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62" w:rsidRP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 xml:space="preserve">Администрация  Тунгокоченского </w:t>
      </w:r>
    </w:p>
    <w:p w:rsidR="00CD1F62" w:rsidRP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 xml:space="preserve">муниципального  округа </w:t>
      </w:r>
    </w:p>
    <w:p w:rsid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D1F62" w:rsidRPr="00CD1F62" w:rsidRDefault="00CD1F62" w:rsidP="00CD1F62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5B2FCA" w:rsidP="005B2FCA">
      <w:pPr>
        <w:tabs>
          <w:tab w:val="left" w:pos="1836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D1F62" w:rsidRPr="00CD1F62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CD1F62" w:rsidRPr="00CD1F62" w:rsidRDefault="00CD1F62" w:rsidP="00CD1F62">
      <w:pPr>
        <w:tabs>
          <w:tab w:val="left" w:pos="8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64121A" w:rsidP="00CD1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июня </w:t>
      </w:r>
      <w:r w:rsidR="00CD1F62" w:rsidRPr="00CD1F62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492</w:t>
      </w:r>
    </w:p>
    <w:p w:rsidR="00CD1F62" w:rsidRPr="00CD1F62" w:rsidRDefault="005B2FCA" w:rsidP="005B2FCA">
      <w:pPr>
        <w:tabs>
          <w:tab w:val="left" w:pos="30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D1F62" w:rsidRPr="00CD1F62">
        <w:rPr>
          <w:rFonts w:ascii="Times New Roman" w:hAnsi="Times New Roman" w:cs="Times New Roman"/>
          <w:b/>
          <w:sz w:val="28"/>
          <w:szCs w:val="28"/>
        </w:rPr>
        <w:t>с. Верх – Усугли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  «Социальная поддержка населения муниципального района «Тунгокоченский район» на 2021-2025 годы»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CD1F62" w:rsidP="00CD1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В соответствии со  статьями 32, 37 Устава Тунгокоченского  муниципального  округа Забайкальского края, администрация </w:t>
      </w:r>
      <w:r w:rsidR="0064121A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CD1F6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D1F62">
        <w:rPr>
          <w:rFonts w:ascii="Times New Roman" w:hAnsi="Times New Roman" w:cs="Times New Roman"/>
          <w:sz w:val="28"/>
          <w:szCs w:val="28"/>
        </w:rPr>
        <w:t>: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5B2FCA" w:rsidRDefault="00CD1F62" w:rsidP="00CD1F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CA">
        <w:rPr>
          <w:rFonts w:ascii="Times New Roman" w:hAnsi="Times New Roman" w:cs="Times New Roman"/>
          <w:sz w:val="28"/>
          <w:szCs w:val="28"/>
        </w:rPr>
        <w:t>Внести измене</w:t>
      </w:r>
      <w:r w:rsidR="0064121A" w:rsidRPr="005B2FCA">
        <w:rPr>
          <w:rFonts w:ascii="Times New Roman" w:hAnsi="Times New Roman" w:cs="Times New Roman"/>
          <w:sz w:val="28"/>
          <w:szCs w:val="28"/>
        </w:rPr>
        <w:t>ния в муниципальную программу «</w:t>
      </w:r>
      <w:r w:rsidRPr="005B2FCA">
        <w:rPr>
          <w:rFonts w:ascii="Times New Roman" w:hAnsi="Times New Roman" w:cs="Times New Roman"/>
          <w:sz w:val="28"/>
          <w:szCs w:val="28"/>
        </w:rPr>
        <w:t>Социальная поддержка населения муниципального района муниципального района «Тунгокоченский район» на 2021-2025 годы», утвержденную Постановлением администрации муниципального района «Тунгокоченский район» № 69 от 05 марта 2021 года,</w:t>
      </w:r>
      <w:r w:rsidR="005B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F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2FCA">
        <w:rPr>
          <w:rFonts w:ascii="Times New Roman" w:hAnsi="Times New Roman" w:cs="Times New Roman"/>
          <w:sz w:val="28"/>
          <w:szCs w:val="28"/>
        </w:rPr>
        <w:t>далее программа</w:t>
      </w:r>
      <w:r w:rsidR="005B2FCA">
        <w:rPr>
          <w:rFonts w:ascii="Times New Roman" w:hAnsi="Times New Roman" w:cs="Times New Roman"/>
          <w:sz w:val="28"/>
          <w:szCs w:val="28"/>
        </w:rPr>
        <w:t>)</w:t>
      </w:r>
    </w:p>
    <w:p w:rsidR="00CD1F62" w:rsidRPr="00CD1F62" w:rsidRDefault="00CD1F62" w:rsidP="00CD1F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FCA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CD1F62" w:rsidRPr="00CD1F62" w:rsidRDefault="00CD1F62" w:rsidP="00CD1F6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CD1F62" w:rsidRPr="00CD1F62" w:rsidTr="00CD1F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CD1F62" w:rsidRDefault="00CD1F62" w:rsidP="00CD1F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финансирования </w:t>
            </w:r>
            <w:r w:rsidR="0064121A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 из бюджета муниципального округа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21A">
              <w:rPr>
                <w:rFonts w:ascii="Times New Roman" w:hAnsi="Times New Roman" w:cs="Times New Roman"/>
                <w:sz w:val="28"/>
                <w:szCs w:val="28"/>
              </w:rPr>
              <w:t>составляет 7244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,0 тыс. рублей,    в том числе  по  годам: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 w:rsidRPr="00CD1F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912,0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2022  год  - 1327,0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2023  год -  625,0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</w:t>
            </w:r>
            <w:r w:rsidR="0064121A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D1F62" w:rsidRPr="00CD1F62" w:rsidRDefault="00CD1F62" w:rsidP="00CD1F62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625,0  тыс. рублей.</w:t>
            </w:r>
          </w:p>
          <w:p w:rsidR="00CD1F62" w:rsidRPr="00CD1F62" w:rsidRDefault="00CD1F62" w:rsidP="00CD1F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F62" w:rsidRPr="00CD1F62" w:rsidRDefault="00CD1F62" w:rsidP="00CD1F6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»</w:t>
      </w:r>
    </w:p>
    <w:p w:rsidR="00CD1F62" w:rsidRPr="00CD1F62" w:rsidRDefault="00CD1F62" w:rsidP="00CD1F62">
      <w:pPr>
        <w:tabs>
          <w:tab w:val="left" w:pos="8085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2. В разделе № 3 « Механизмы  реализации программы» таблицу № 3 изложить в новой редакции, согласно  приложению № 1 к настоящему Постановлению.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D1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F62"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 главы Тунгокоченского муниципального округа по социальным вопросам Мальцеву С.В.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 Тунгокоченского муниципального округа в информационно-телекоммуникационной сети «Интернет».       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Глава  Тунгокоченского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D1F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Н. С. Ананенко</w:t>
      </w:r>
    </w:p>
    <w:p w:rsidR="00CD1F62" w:rsidRPr="00CD1F62" w:rsidRDefault="00CD1F62" w:rsidP="00CD1F6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CD1F62" w:rsidP="00CD1F6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rPr>
          <w:b/>
          <w:sz w:val="28"/>
          <w:szCs w:val="28"/>
        </w:rPr>
        <w:sectPr w:rsidR="00CD1F62">
          <w:pgSz w:w="11906" w:h="16838"/>
          <w:pgMar w:top="1134" w:right="850" w:bottom="284" w:left="1701" w:header="708" w:footer="708" w:gutter="0"/>
          <w:cols w:space="720"/>
        </w:sectPr>
      </w:pP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lastRenderedPageBreak/>
        <w:t>Приложение №1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к Постановлению 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администрации Тунгокоченского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муниципального округа </w:t>
      </w:r>
    </w:p>
    <w:p w:rsidR="00CD1F62" w:rsidRDefault="00C226FD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03.06.</w:t>
      </w:r>
      <w:r w:rsidR="00CD1F62">
        <w:rPr>
          <w:b w:val="0"/>
          <w:bCs w:val="0"/>
          <w:color w:val="000000"/>
          <w:spacing w:val="2"/>
          <w:sz w:val="24"/>
          <w:szCs w:val="24"/>
        </w:rPr>
        <w:t xml:space="preserve"> 2024г. № </w:t>
      </w:r>
      <w:r>
        <w:rPr>
          <w:b w:val="0"/>
          <w:bCs w:val="0"/>
          <w:color w:val="000000"/>
          <w:spacing w:val="2"/>
          <w:sz w:val="24"/>
          <w:szCs w:val="24"/>
        </w:rPr>
        <w:t>492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</w:p>
    <w:p w:rsidR="00CD1F62" w:rsidRDefault="0064121A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1594"/>
        <w:gridCol w:w="1218"/>
        <w:gridCol w:w="604"/>
        <w:gridCol w:w="534"/>
        <w:gridCol w:w="604"/>
        <w:gridCol w:w="534"/>
        <w:gridCol w:w="604"/>
        <w:gridCol w:w="604"/>
        <w:gridCol w:w="1595"/>
        <w:gridCol w:w="1252"/>
      </w:tblGrid>
      <w:tr w:rsidR="00CD1F62" w:rsidTr="00364E0E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№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Источник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финансирования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Финансовое обеспечение тыс.руб.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Ожидаемый 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Ответственный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исполнитель</w:t>
            </w:r>
          </w:p>
        </w:tc>
      </w:tr>
      <w:tr w:rsidR="00CD1F62" w:rsidTr="00CD1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 Предоставление дополнительных мер социальной поддержки отдельным категориям граждан района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семьям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Предоставление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дополнительных мер социальной поддержки не менее 26 жителям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 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Разовая денежная выплата на оплату проезда в пассажирском транспорте в период открытия летних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лагерей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финансовой помощи детям из малообеспеченных семей в период летнего отдыха не менее 5 детей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, администрация Тунгокоченского муниципального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Разовая денежная выплата жителям района пострадавшим при пожаре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 финансовой помощи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пострадавшим при потере имущества и жилого фонда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не менее 1 семьи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 Предоставление дополнительных мер социальной поддержки отдельным категориям  граждан района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вознаграждения жителям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района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имеющим статус « Почетный гражданин Тунгокоченского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Денежное поощрение Почетных жителей района за заслуги перед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Тунгокоченским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районом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Выплата погребальных жителям района имеющих статус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« Почетный гражданин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3.Привлечение внимания общества и сохранение традиций в праздничные и памятные даты, отмечаемые на территории Тунгокоченского района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.Приобретение подарков для юбиляров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2E341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46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D841FB" w:rsidRDefault="004222C4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841FB">
              <w:rPr>
                <w:b w:val="0"/>
                <w:bCs w:val="0"/>
                <w:spacing w:val="2"/>
                <w:sz w:val="24"/>
                <w:szCs w:val="24"/>
              </w:rPr>
              <w:t>70</w:t>
            </w:r>
            <w:r w:rsidR="00CD1F62" w:rsidRPr="00D841FB">
              <w:rPr>
                <w:b w:val="0"/>
                <w:bCs w:val="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подарков для тружеников тыла и детей войны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2E341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741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D841FB" w:rsidRDefault="004222C4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841FB">
              <w:rPr>
                <w:b w:val="0"/>
                <w:bCs w:val="0"/>
                <w:spacing w:val="2"/>
                <w:sz w:val="24"/>
                <w:szCs w:val="24"/>
              </w:rPr>
              <w:t>262</w:t>
            </w:r>
            <w:r w:rsidR="00CD1F62" w:rsidRPr="00D841FB">
              <w:rPr>
                <w:b w:val="0"/>
                <w:bCs w:val="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149,0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 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в рамках праздничных и памятных дат для граждан пожилого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округа, Комитет культуры и социальной политики администрации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для инвалидов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( в т.ч.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1125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округа, Комитет культуры и социальной политики администрации Тунгокоченского муниципального округа, Комитет образования администрации Тунгокоченского муниципального округа, ГУСО ШСРЦ « Сибиряк»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Чествование юбиляров проживших в браке более 50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2E3419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58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4222C4" w:rsidRDefault="004222C4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 w:rsidRPr="00D841FB">
              <w:rPr>
                <w:b w:val="0"/>
                <w:bCs w:val="0"/>
                <w:spacing w:val="2"/>
                <w:sz w:val="24"/>
                <w:szCs w:val="24"/>
              </w:rPr>
              <w:t>43</w:t>
            </w:r>
            <w:r w:rsidR="00CD1F62" w:rsidRPr="00D841FB">
              <w:rPr>
                <w:b w:val="0"/>
                <w:bCs w:val="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25 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округа, Комитет культуры и социальной политики админист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рации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Тунгокоченкого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муниципального округа, Департамент ЗАГС Забайкальского края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атрибутики к праздничным мероприятиям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</w:t>
            </w:r>
          </w:p>
        </w:tc>
      </w:tr>
      <w:tr w:rsidR="00CD1F62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материальной помощи малоимущим семьям на погребение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100.0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 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4.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Грантовая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поддержка общественных организаций действующих на территории района</w:t>
            </w: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rPr>
          <w:trHeight w:val="3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Финансовая поддержка общественных организаций на проведение организационных  мероприятий и 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Увеличение числа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организаций на территории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</w:t>
            </w:r>
          </w:p>
        </w:tc>
      </w:tr>
      <w:tr w:rsidR="00364E0E" w:rsidTr="009F4BA3">
        <w:trPr>
          <w:trHeight w:val="3080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 w:rsidP="00364E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64E0E" w:rsidRPr="00364E0E" w:rsidRDefault="00364E0E" w:rsidP="00364E0E"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5. Единоразовая финансовая   поддержка участников СВО и их семей</w:t>
            </w:r>
          </w:p>
        </w:tc>
      </w:tr>
      <w:tr w:rsidR="00364E0E" w:rsidTr="00364E0E">
        <w:trPr>
          <w:trHeight w:val="30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участников СВО и их семей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2000,0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64121A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1030</w:t>
            </w:r>
            <w:r w:rsidR="00364E0E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364E0E">
        <w:trPr>
          <w:trHeight w:val="28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214,0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1327,0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D841FB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841FB">
              <w:rPr>
                <w:b w:val="0"/>
                <w:bCs w:val="0"/>
                <w:spacing w:val="2"/>
                <w:sz w:val="24"/>
                <w:szCs w:val="24"/>
              </w:rPr>
              <w:t>2</w:t>
            </w:r>
            <w:r w:rsidR="0064121A" w:rsidRPr="00D841FB">
              <w:rPr>
                <w:b w:val="0"/>
                <w:bCs w:val="0"/>
                <w:spacing w:val="2"/>
                <w:sz w:val="24"/>
                <w:szCs w:val="24"/>
              </w:rPr>
              <w:t>75</w:t>
            </w:r>
            <w:r w:rsidR="00CD1F62" w:rsidRPr="00D841FB">
              <w:rPr>
                <w:b w:val="0"/>
                <w:bCs w:val="0"/>
                <w:spacing w:val="2"/>
                <w:sz w:val="24"/>
                <w:szCs w:val="24"/>
              </w:rPr>
              <w:t>5,0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D841FB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841FB">
              <w:rPr>
                <w:b w:val="0"/>
                <w:bCs w:val="0"/>
                <w:spacing w:val="2"/>
                <w:sz w:val="24"/>
                <w:szCs w:val="24"/>
              </w:rPr>
              <w:t>1</w:t>
            </w:r>
            <w:r w:rsidR="00CD1F62" w:rsidRPr="00D841FB">
              <w:rPr>
                <w:b w:val="0"/>
                <w:bCs w:val="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CD1F62" w:rsidRDefault="00CD1F62" w:rsidP="00CD1F62">
      <w:pPr>
        <w:rPr>
          <w:sz w:val="24"/>
          <w:szCs w:val="24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D841FB" w:rsidRDefault="00D841FB"/>
    <w:sectPr w:rsidR="00D841FB" w:rsidSect="007C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F62"/>
    <w:rsid w:val="000B5FD2"/>
    <w:rsid w:val="002E3419"/>
    <w:rsid w:val="00364E0E"/>
    <w:rsid w:val="004222C4"/>
    <w:rsid w:val="005B2FCA"/>
    <w:rsid w:val="005C42AA"/>
    <w:rsid w:val="0064121A"/>
    <w:rsid w:val="0073333E"/>
    <w:rsid w:val="007C6ECA"/>
    <w:rsid w:val="00964915"/>
    <w:rsid w:val="00C226FD"/>
    <w:rsid w:val="00CD1F62"/>
    <w:rsid w:val="00D57308"/>
    <w:rsid w:val="00D8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A"/>
  </w:style>
  <w:style w:type="paragraph" w:styleId="3">
    <w:name w:val="heading 3"/>
    <w:basedOn w:val="a"/>
    <w:link w:val="30"/>
    <w:unhideWhenUsed/>
    <w:qFormat/>
    <w:rsid w:val="00CD1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F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ShchepelinaNF</cp:lastModifiedBy>
  <cp:revision>6</cp:revision>
  <cp:lastPrinted>2024-06-04T01:49:00Z</cp:lastPrinted>
  <dcterms:created xsi:type="dcterms:W3CDTF">2024-06-03T07:58:00Z</dcterms:created>
  <dcterms:modified xsi:type="dcterms:W3CDTF">2024-06-04T02:24:00Z</dcterms:modified>
</cp:coreProperties>
</file>