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09" w:rsidRPr="00C561E8" w:rsidRDefault="002B4C09" w:rsidP="002B4C09">
      <w:pPr>
        <w:contextualSpacing/>
        <w:jc w:val="right"/>
        <w:rPr>
          <w:b/>
          <w:sz w:val="18"/>
          <w:szCs w:val="18"/>
        </w:rPr>
      </w:pPr>
      <w:r w:rsidRPr="00C561E8">
        <w:rPr>
          <w:b/>
          <w:sz w:val="18"/>
          <w:szCs w:val="18"/>
        </w:rPr>
        <w:t>Приложение 2</w:t>
      </w:r>
    </w:p>
    <w:p w:rsidR="002B4C09" w:rsidRPr="00E36BE5" w:rsidRDefault="002B4C09" w:rsidP="002B4C09">
      <w:pPr>
        <w:contextualSpacing/>
        <w:jc w:val="right"/>
        <w:rPr>
          <w:sz w:val="18"/>
          <w:szCs w:val="18"/>
        </w:rPr>
      </w:pPr>
      <w:r w:rsidRPr="00E36BE5">
        <w:rPr>
          <w:sz w:val="18"/>
          <w:szCs w:val="18"/>
        </w:rPr>
        <w:t>к Порядку проведения</w:t>
      </w:r>
    </w:p>
    <w:p w:rsidR="002B4C09" w:rsidRPr="00E36BE5" w:rsidRDefault="002B4C09" w:rsidP="002B4C09">
      <w:pPr>
        <w:contextualSpacing/>
        <w:jc w:val="right"/>
        <w:rPr>
          <w:sz w:val="18"/>
          <w:szCs w:val="18"/>
        </w:rPr>
      </w:pPr>
      <w:r w:rsidRPr="00E36BE5">
        <w:rPr>
          <w:sz w:val="18"/>
          <w:szCs w:val="18"/>
        </w:rPr>
        <w:t xml:space="preserve">мониторинга качества </w:t>
      </w:r>
    </w:p>
    <w:p w:rsidR="002B4C09" w:rsidRPr="00E36BE5" w:rsidRDefault="002B4C09" w:rsidP="002B4C09">
      <w:pPr>
        <w:contextualSpacing/>
        <w:jc w:val="right"/>
        <w:rPr>
          <w:sz w:val="18"/>
          <w:szCs w:val="18"/>
        </w:rPr>
      </w:pPr>
      <w:r w:rsidRPr="00E36BE5">
        <w:rPr>
          <w:sz w:val="18"/>
          <w:szCs w:val="18"/>
        </w:rPr>
        <w:t>финансового менеджмента</w:t>
      </w:r>
    </w:p>
    <w:p w:rsidR="002B4C09" w:rsidRPr="00E36BE5" w:rsidRDefault="002B4C09" w:rsidP="002B4C09">
      <w:pPr>
        <w:spacing w:line="216" w:lineRule="auto"/>
        <w:jc w:val="center"/>
        <w:rPr>
          <w:sz w:val="18"/>
          <w:szCs w:val="18"/>
        </w:rPr>
      </w:pPr>
    </w:p>
    <w:p w:rsidR="002B4C09" w:rsidRPr="00E36BE5" w:rsidRDefault="002B4C09" w:rsidP="002B4C09">
      <w:pPr>
        <w:spacing w:line="216" w:lineRule="auto"/>
        <w:jc w:val="center"/>
        <w:rPr>
          <w:sz w:val="18"/>
          <w:szCs w:val="18"/>
        </w:rPr>
      </w:pPr>
    </w:p>
    <w:p w:rsidR="002B4C09" w:rsidRPr="00DD5E82" w:rsidRDefault="002B4C09" w:rsidP="002B4C09">
      <w:pPr>
        <w:contextualSpacing/>
        <w:jc w:val="center"/>
        <w:rPr>
          <w:b/>
          <w:sz w:val="18"/>
          <w:szCs w:val="18"/>
        </w:rPr>
      </w:pPr>
      <w:r w:rsidRPr="00DD5E82">
        <w:rPr>
          <w:b/>
          <w:sz w:val="18"/>
          <w:szCs w:val="18"/>
        </w:rPr>
        <w:t>Сведе</w:t>
      </w:r>
      <w:r>
        <w:rPr>
          <w:b/>
          <w:sz w:val="18"/>
          <w:szCs w:val="18"/>
        </w:rPr>
        <w:t>ни</w:t>
      </w:r>
      <w:r w:rsidRPr="00DD5E82">
        <w:rPr>
          <w:b/>
          <w:sz w:val="18"/>
          <w:szCs w:val="18"/>
        </w:rPr>
        <w:t xml:space="preserve">я о выявленных нарушениях в ходе контрольных </w:t>
      </w:r>
    </w:p>
    <w:p w:rsidR="002B4C09" w:rsidRPr="00DD5E82" w:rsidRDefault="002B4C09" w:rsidP="002B4C09">
      <w:pPr>
        <w:contextualSpacing/>
        <w:jc w:val="center"/>
        <w:rPr>
          <w:b/>
          <w:sz w:val="18"/>
          <w:szCs w:val="18"/>
        </w:rPr>
      </w:pPr>
      <w:r w:rsidRPr="00DD5E82">
        <w:rPr>
          <w:b/>
          <w:sz w:val="18"/>
          <w:szCs w:val="18"/>
        </w:rPr>
        <w:t>м</w:t>
      </w:r>
      <w:r>
        <w:rPr>
          <w:b/>
          <w:sz w:val="18"/>
          <w:szCs w:val="18"/>
        </w:rPr>
        <w:t>ероприятий и принятых</w:t>
      </w:r>
      <w:r w:rsidRPr="00DD5E82">
        <w:rPr>
          <w:b/>
          <w:sz w:val="18"/>
          <w:szCs w:val="18"/>
        </w:rPr>
        <w:t xml:space="preserve"> </w:t>
      </w:r>
      <w:proofErr w:type="gramStart"/>
      <w:r w:rsidRPr="00DD5E82">
        <w:rPr>
          <w:b/>
          <w:sz w:val="18"/>
          <w:szCs w:val="18"/>
        </w:rPr>
        <w:t>мерах</w:t>
      </w:r>
      <w:proofErr w:type="gramEnd"/>
      <w:r w:rsidRPr="00DD5E82">
        <w:rPr>
          <w:b/>
          <w:sz w:val="18"/>
          <w:szCs w:val="18"/>
        </w:rPr>
        <w:t xml:space="preserve"> по устранению выявленных </w:t>
      </w:r>
    </w:p>
    <w:p w:rsidR="002B4C09" w:rsidRPr="00DD5E82" w:rsidRDefault="002B4C09" w:rsidP="002B4C09">
      <w:pPr>
        <w:contextualSpacing/>
        <w:jc w:val="center"/>
        <w:rPr>
          <w:b/>
          <w:sz w:val="18"/>
          <w:szCs w:val="18"/>
        </w:rPr>
      </w:pPr>
      <w:r w:rsidRPr="00DD5E82">
        <w:rPr>
          <w:b/>
          <w:sz w:val="18"/>
          <w:szCs w:val="18"/>
        </w:rPr>
        <w:t>нарушений.</w:t>
      </w:r>
    </w:p>
    <w:p w:rsidR="002B4C09" w:rsidRPr="00E36BE5" w:rsidRDefault="002B4C09" w:rsidP="002B4C09">
      <w:pPr>
        <w:contextualSpacing/>
        <w:jc w:val="center"/>
        <w:rPr>
          <w:sz w:val="18"/>
          <w:szCs w:val="1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9"/>
        <w:gridCol w:w="3369"/>
        <w:gridCol w:w="1080"/>
        <w:gridCol w:w="990"/>
        <w:gridCol w:w="1260"/>
        <w:gridCol w:w="1080"/>
        <w:gridCol w:w="1350"/>
        <w:gridCol w:w="1165"/>
        <w:gridCol w:w="1314"/>
        <w:gridCol w:w="1301"/>
        <w:gridCol w:w="1358"/>
      </w:tblGrid>
      <w:tr w:rsidR="002B4C09" w:rsidRPr="00E36BE5" w:rsidTr="00431CD6">
        <w:trPr>
          <w:trHeight w:val="449"/>
        </w:trPr>
        <w:tc>
          <w:tcPr>
            <w:tcW w:w="519" w:type="dxa"/>
            <w:vMerge w:val="restart"/>
            <w:tcBorders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36BE5">
              <w:rPr>
                <w:sz w:val="18"/>
                <w:szCs w:val="18"/>
              </w:rPr>
              <w:t>№</w:t>
            </w:r>
          </w:p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п.п</w:t>
            </w:r>
            <w:proofErr w:type="spellEnd"/>
            <w:r w:rsidRPr="00E36BE5">
              <w:rPr>
                <w:sz w:val="18"/>
                <w:szCs w:val="18"/>
              </w:rPr>
              <w:t>.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Наименование</w:t>
            </w:r>
            <w:proofErr w:type="spellEnd"/>
            <w:r w:rsidRPr="00E36BE5"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1080" w:type="dxa"/>
            <w:vMerge w:val="restart"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Количество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проверок</w:t>
            </w:r>
            <w:proofErr w:type="spellEnd"/>
          </w:p>
        </w:tc>
        <w:tc>
          <w:tcPr>
            <w:tcW w:w="990" w:type="dxa"/>
            <w:vMerge w:val="restart"/>
          </w:tcPr>
          <w:p w:rsidR="002B4C09" w:rsidRPr="002B4C09" w:rsidRDefault="002B4C09" w:rsidP="00431CD6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>Сумма нарушений всего тыс. рублей</w:t>
            </w:r>
          </w:p>
        </w:tc>
        <w:tc>
          <w:tcPr>
            <w:tcW w:w="485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B4C09" w:rsidRPr="002B4C09" w:rsidRDefault="002B4C09" w:rsidP="00431CD6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>В том числе по основным видам выявленных нарушений</w:t>
            </w:r>
          </w:p>
        </w:tc>
        <w:tc>
          <w:tcPr>
            <w:tcW w:w="1314" w:type="dxa"/>
            <w:vMerge w:val="restart"/>
            <w:tcBorders>
              <w:lef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Направлены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пред</w:t>
            </w:r>
            <w:r>
              <w:rPr>
                <w:sz w:val="18"/>
                <w:szCs w:val="18"/>
              </w:rPr>
              <w:t>ставления</w:t>
            </w:r>
            <w:proofErr w:type="spellEnd"/>
          </w:p>
        </w:tc>
        <w:tc>
          <w:tcPr>
            <w:tcW w:w="1301" w:type="dxa"/>
            <w:vMerge w:val="restart"/>
          </w:tcPr>
          <w:p w:rsidR="002B4C09" w:rsidRPr="002B4C09" w:rsidRDefault="002B4C09" w:rsidP="00431CD6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>Из них сумма неисполненных представлений</w:t>
            </w:r>
          </w:p>
        </w:tc>
        <w:tc>
          <w:tcPr>
            <w:tcW w:w="1358" w:type="dxa"/>
            <w:vMerge w:val="restart"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Наличие</w:t>
            </w:r>
            <w:proofErr w:type="spellEnd"/>
            <w:r w:rsidRPr="00E36BE5">
              <w:rPr>
                <w:sz w:val="18"/>
                <w:szCs w:val="18"/>
              </w:rPr>
              <w:t xml:space="preserve"> (-)</w:t>
            </w:r>
          </w:p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Отсутствие</w:t>
            </w:r>
            <w:proofErr w:type="spellEnd"/>
            <w:r w:rsidRPr="00E36BE5">
              <w:rPr>
                <w:sz w:val="18"/>
                <w:szCs w:val="18"/>
              </w:rPr>
              <w:t xml:space="preserve"> (+)</w:t>
            </w:r>
          </w:p>
        </w:tc>
      </w:tr>
      <w:tr w:rsidR="002B4C09" w:rsidRPr="00E36BE5" w:rsidTr="00431CD6">
        <w:trPr>
          <w:trHeight w:val="1943"/>
        </w:trPr>
        <w:tc>
          <w:tcPr>
            <w:tcW w:w="519" w:type="dxa"/>
            <w:vMerge/>
            <w:tcBorders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2B4C09" w:rsidRPr="002B4C09" w:rsidRDefault="002B4C09" w:rsidP="00431CD6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>Нарушение</w:t>
            </w:r>
          </w:p>
          <w:p w:rsidR="002B4C09" w:rsidRPr="002B4C09" w:rsidRDefault="002B4C09" w:rsidP="00431CD6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>Законодательной и нормативной правовой базы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Нецелевое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использование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бюджетных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средств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Необоснованное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использование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денежных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средств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36BE5">
              <w:rPr>
                <w:sz w:val="18"/>
                <w:szCs w:val="18"/>
              </w:rPr>
              <w:t>Неэффективное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использование</w:t>
            </w:r>
            <w:proofErr w:type="spellEnd"/>
            <w:r w:rsidRPr="00E36BE5">
              <w:rPr>
                <w:sz w:val="18"/>
                <w:szCs w:val="18"/>
              </w:rPr>
              <w:t xml:space="preserve"> </w:t>
            </w:r>
            <w:proofErr w:type="spellStart"/>
            <w:r w:rsidRPr="00E36BE5">
              <w:rPr>
                <w:sz w:val="18"/>
                <w:szCs w:val="18"/>
              </w:rPr>
              <w:t>средств</w:t>
            </w:r>
            <w:proofErr w:type="spellEnd"/>
          </w:p>
        </w:tc>
        <w:tc>
          <w:tcPr>
            <w:tcW w:w="1314" w:type="dxa"/>
            <w:vMerge/>
            <w:tcBorders>
              <w:lef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01" w:type="dxa"/>
            <w:vMerge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8" w:type="dxa"/>
            <w:vMerge/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2B4C09" w:rsidRPr="00E36BE5" w:rsidTr="002B4C09">
        <w:tc>
          <w:tcPr>
            <w:tcW w:w="519" w:type="dxa"/>
            <w:tcBorders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36BE5">
              <w:rPr>
                <w:sz w:val="18"/>
                <w:szCs w:val="18"/>
              </w:rPr>
              <w:t>1</w:t>
            </w:r>
          </w:p>
        </w:tc>
        <w:tc>
          <w:tcPr>
            <w:tcW w:w="3369" w:type="dxa"/>
            <w:tcBorders>
              <w:left w:val="single" w:sz="4" w:space="0" w:color="auto"/>
            </w:tcBorders>
          </w:tcPr>
          <w:p w:rsidR="002B4C09" w:rsidRPr="002B4C09" w:rsidRDefault="002B4C09" w:rsidP="00431CD6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 xml:space="preserve">Комитет по финансам администрации </w:t>
            </w:r>
            <w:proofErr w:type="spellStart"/>
            <w:r w:rsidRPr="002B4C09">
              <w:rPr>
                <w:sz w:val="18"/>
                <w:szCs w:val="18"/>
                <w:lang w:val="ru-RU"/>
              </w:rPr>
              <w:t>Тунгокоченского</w:t>
            </w:r>
            <w:proofErr w:type="spellEnd"/>
            <w:r w:rsidRPr="002B4C09">
              <w:rPr>
                <w:sz w:val="18"/>
                <w:szCs w:val="18"/>
                <w:lang w:val="ru-RU"/>
              </w:rPr>
              <w:t xml:space="preserve"> муниципального округа Забайкальского края</w:t>
            </w: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301,3</w:t>
            </w:r>
          </w:p>
        </w:tc>
        <w:tc>
          <w:tcPr>
            <w:tcW w:w="126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301,3</w:t>
            </w: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65" w:type="dxa"/>
            <w:tcBorders>
              <w:lef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14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301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8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</w:tr>
      <w:tr w:rsidR="002B4C09" w:rsidRPr="00E36BE5" w:rsidTr="002B4C09">
        <w:trPr>
          <w:trHeight w:val="656"/>
        </w:trPr>
        <w:tc>
          <w:tcPr>
            <w:tcW w:w="519" w:type="dxa"/>
            <w:tcBorders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36BE5">
              <w:rPr>
                <w:sz w:val="18"/>
                <w:szCs w:val="18"/>
              </w:rPr>
              <w:t>2</w:t>
            </w:r>
          </w:p>
        </w:tc>
        <w:tc>
          <w:tcPr>
            <w:tcW w:w="3369" w:type="dxa"/>
            <w:tcBorders>
              <w:left w:val="single" w:sz="4" w:space="0" w:color="auto"/>
            </w:tcBorders>
          </w:tcPr>
          <w:p w:rsidR="002B4C09" w:rsidRPr="002B4C09" w:rsidRDefault="002B4C09" w:rsidP="00431CD6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 xml:space="preserve">Комитет образования администрации </w:t>
            </w:r>
            <w:proofErr w:type="spellStart"/>
            <w:r w:rsidRPr="002B4C09">
              <w:rPr>
                <w:sz w:val="18"/>
                <w:szCs w:val="18"/>
                <w:lang w:val="ru-RU"/>
              </w:rPr>
              <w:t>Тунгокоченского</w:t>
            </w:r>
            <w:proofErr w:type="spellEnd"/>
            <w:r w:rsidRPr="002B4C09">
              <w:rPr>
                <w:sz w:val="18"/>
                <w:szCs w:val="18"/>
                <w:lang w:val="ru-RU"/>
              </w:rPr>
              <w:t xml:space="preserve"> муниципального округа Забайкальского края</w:t>
            </w: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990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6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65" w:type="dxa"/>
            <w:tcBorders>
              <w:lef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14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301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8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+</w:t>
            </w:r>
          </w:p>
        </w:tc>
      </w:tr>
      <w:tr w:rsidR="002B4C09" w:rsidRPr="00E36BE5" w:rsidTr="002B4C09">
        <w:trPr>
          <w:trHeight w:val="1133"/>
        </w:trPr>
        <w:tc>
          <w:tcPr>
            <w:tcW w:w="519" w:type="dxa"/>
            <w:tcBorders>
              <w:right w:val="single" w:sz="4" w:space="0" w:color="auto"/>
            </w:tcBorders>
          </w:tcPr>
          <w:p w:rsidR="002B4C09" w:rsidRPr="00E36BE5" w:rsidRDefault="002B4C09" w:rsidP="00431CD6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36BE5">
              <w:rPr>
                <w:sz w:val="18"/>
                <w:szCs w:val="18"/>
              </w:rPr>
              <w:t>3</w:t>
            </w:r>
          </w:p>
        </w:tc>
        <w:tc>
          <w:tcPr>
            <w:tcW w:w="3369" w:type="dxa"/>
            <w:tcBorders>
              <w:left w:val="single" w:sz="4" w:space="0" w:color="auto"/>
            </w:tcBorders>
          </w:tcPr>
          <w:p w:rsidR="002B4C09" w:rsidRPr="002B4C09" w:rsidRDefault="002B4C09" w:rsidP="00431CD6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B4C09">
              <w:rPr>
                <w:sz w:val="18"/>
                <w:szCs w:val="18"/>
                <w:lang w:val="ru-RU"/>
              </w:rPr>
              <w:t xml:space="preserve">Комитет культуры и социальной политики администрации </w:t>
            </w:r>
            <w:proofErr w:type="spellStart"/>
            <w:r w:rsidRPr="002B4C09">
              <w:rPr>
                <w:sz w:val="18"/>
                <w:szCs w:val="18"/>
                <w:lang w:val="ru-RU"/>
              </w:rPr>
              <w:t>Тунгокоченского</w:t>
            </w:r>
            <w:proofErr w:type="spellEnd"/>
            <w:r w:rsidRPr="002B4C09">
              <w:rPr>
                <w:sz w:val="18"/>
                <w:szCs w:val="18"/>
                <w:lang w:val="ru-RU"/>
              </w:rPr>
              <w:t xml:space="preserve"> муниципального округа Забайкальского края</w:t>
            </w: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90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26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65" w:type="dxa"/>
            <w:tcBorders>
              <w:left w:val="single" w:sz="4" w:space="0" w:color="auto"/>
            </w:tcBorders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14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301" w:type="dxa"/>
            <w:vAlign w:val="center"/>
          </w:tcPr>
          <w:p w:rsidR="002B4C09" w:rsidRPr="002B4C09" w:rsidRDefault="002B4C09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58" w:type="dxa"/>
            <w:vAlign w:val="center"/>
          </w:tcPr>
          <w:p w:rsidR="002B4C09" w:rsidRPr="002B4C09" w:rsidRDefault="007940EA" w:rsidP="002B4C09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</w:tr>
    </w:tbl>
    <w:p w:rsidR="002B4C09" w:rsidRDefault="002B4C09" w:rsidP="002B4C09">
      <w:pPr>
        <w:spacing w:line="216" w:lineRule="auto"/>
        <w:jc w:val="both"/>
        <w:rPr>
          <w:sz w:val="24"/>
        </w:rPr>
      </w:pPr>
    </w:p>
    <w:p w:rsidR="002B4C09" w:rsidRDefault="002B4C09" w:rsidP="002B4C09">
      <w:pPr>
        <w:spacing w:line="216" w:lineRule="auto"/>
        <w:jc w:val="both"/>
        <w:rPr>
          <w:sz w:val="24"/>
        </w:rPr>
      </w:pPr>
    </w:p>
    <w:p w:rsidR="002B4C09" w:rsidRDefault="002B4C09" w:rsidP="002B4C09">
      <w:pPr>
        <w:spacing w:line="216" w:lineRule="auto"/>
        <w:jc w:val="both"/>
        <w:rPr>
          <w:sz w:val="24"/>
        </w:rPr>
      </w:pPr>
    </w:p>
    <w:p w:rsidR="00BD4913" w:rsidRPr="002B4C09" w:rsidRDefault="002B4C09" w:rsidP="002B4C09">
      <w:pPr>
        <w:spacing w:line="216" w:lineRule="auto"/>
        <w:jc w:val="both"/>
        <w:rPr>
          <w:sz w:val="18"/>
          <w:szCs w:val="18"/>
        </w:rPr>
      </w:pPr>
      <w:r w:rsidRPr="00E36BE5">
        <w:rPr>
          <w:sz w:val="18"/>
          <w:szCs w:val="18"/>
        </w:rPr>
        <w:t>Руководитель                                                      ______________(подпись)                                        _______________________________(расшифровка подписи)</w:t>
      </w:r>
    </w:p>
    <w:sectPr w:rsidR="00BD4913" w:rsidRPr="002B4C09" w:rsidSect="002B4C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4C09"/>
    <w:rsid w:val="002B4C09"/>
    <w:rsid w:val="007940EA"/>
    <w:rsid w:val="00BD4913"/>
    <w:rsid w:val="00D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C0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2024-06-04T03:21:00Z</dcterms:created>
  <dcterms:modified xsi:type="dcterms:W3CDTF">2024-06-04T03:43:00Z</dcterms:modified>
</cp:coreProperties>
</file>