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E9" w:rsidRDefault="00297EE9" w:rsidP="00297EE9">
      <w:pPr>
        <w:pStyle w:val="1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297EE9" w:rsidRDefault="00297EE9" w:rsidP="00297EE9">
      <w:pPr>
        <w:pStyle w:val="1"/>
        <w:jc w:val="center"/>
        <w:rPr>
          <w:b/>
          <w:bCs/>
        </w:rPr>
      </w:pPr>
      <w:r>
        <w:rPr>
          <w:b/>
          <w:bCs/>
        </w:rPr>
        <w:t>Тунгокоченского муниципального округа</w:t>
      </w:r>
    </w:p>
    <w:p w:rsidR="00297EE9" w:rsidRDefault="00297EE9" w:rsidP="00297EE9">
      <w:pPr>
        <w:pStyle w:val="1"/>
        <w:jc w:val="center"/>
        <w:rPr>
          <w:b/>
          <w:bCs/>
        </w:rPr>
      </w:pPr>
      <w:r>
        <w:rPr>
          <w:b/>
          <w:bCs/>
        </w:rPr>
        <w:t>Забайкальского края</w:t>
      </w:r>
    </w:p>
    <w:p w:rsidR="00297EE9" w:rsidRDefault="00297EE9" w:rsidP="00297EE9"/>
    <w:p w:rsidR="00C24C3F" w:rsidRPr="00636748" w:rsidRDefault="006470B1" w:rsidP="00636748">
      <w:pPr>
        <w:tabs>
          <w:tab w:val="center" w:pos="4677"/>
          <w:tab w:val="left" w:pos="8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C3F" w:rsidRPr="00C24C3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3284"/>
        <w:gridCol w:w="3285"/>
        <w:gridCol w:w="3285"/>
      </w:tblGrid>
      <w:tr w:rsidR="00C24C3F" w:rsidTr="00006C47">
        <w:tc>
          <w:tcPr>
            <w:tcW w:w="3284" w:type="dxa"/>
          </w:tcPr>
          <w:p w:rsidR="00C24C3F" w:rsidRPr="00C24C3F" w:rsidRDefault="00636748" w:rsidP="007D3D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 августа </w:t>
            </w:r>
            <w:r w:rsidR="00C24C3F" w:rsidRPr="00C24C3F">
              <w:rPr>
                <w:rFonts w:ascii="Times New Roman" w:hAnsi="Times New Roman" w:cs="Times New Roman"/>
                <w:sz w:val="28"/>
              </w:rPr>
              <w:t>20</w:t>
            </w:r>
            <w:r w:rsidR="00CD1652">
              <w:rPr>
                <w:rFonts w:ascii="Times New Roman" w:hAnsi="Times New Roman" w:cs="Times New Roman"/>
                <w:sz w:val="28"/>
              </w:rPr>
              <w:t>24</w:t>
            </w:r>
            <w:r w:rsidR="00C24C3F" w:rsidRPr="00C24C3F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285" w:type="dxa"/>
          </w:tcPr>
          <w:p w:rsidR="00C24C3F" w:rsidRDefault="00C24C3F" w:rsidP="00006C47">
            <w:pPr>
              <w:pStyle w:val="2"/>
              <w:rPr>
                <w:b/>
              </w:rPr>
            </w:pPr>
          </w:p>
          <w:p w:rsidR="00C24C3F" w:rsidRDefault="00C24C3F" w:rsidP="00006C47">
            <w:pPr>
              <w:pStyle w:val="2"/>
              <w:rPr>
                <w:b/>
              </w:rPr>
            </w:pPr>
            <w:r>
              <w:rPr>
                <w:b/>
              </w:rPr>
              <w:t xml:space="preserve">село </w:t>
            </w:r>
            <w:r w:rsidRPr="00C41ABA">
              <w:rPr>
                <w:b/>
              </w:rPr>
              <w:t>Верх-Усугли</w:t>
            </w:r>
          </w:p>
          <w:p w:rsidR="006470B1" w:rsidRPr="006470B1" w:rsidRDefault="006470B1" w:rsidP="006470B1"/>
        </w:tc>
        <w:tc>
          <w:tcPr>
            <w:tcW w:w="3285" w:type="dxa"/>
          </w:tcPr>
          <w:p w:rsidR="00C24C3F" w:rsidRPr="00C24C3F" w:rsidRDefault="00CD1652" w:rsidP="006367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636748"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  <w:r w:rsidR="00C24C3F" w:rsidRPr="00C24C3F">
              <w:rPr>
                <w:rFonts w:ascii="Times New Roman" w:hAnsi="Times New Roman" w:cs="Times New Roman"/>
                <w:sz w:val="28"/>
              </w:rPr>
              <w:t>№</w:t>
            </w:r>
            <w:r w:rsidR="00D0203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06383">
              <w:rPr>
                <w:rFonts w:ascii="Times New Roman" w:hAnsi="Times New Roman" w:cs="Times New Roman"/>
                <w:sz w:val="28"/>
              </w:rPr>
              <w:t>69</w:t>
            </w:r>
            <w:r w:rsidR="00636748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895A8B" w:rsidRDefault="00C24C3F" w:rsidP="00B01BDE">
      <w:pPr>
        <w:pStyle w:val="a4"/>
        <w:jc w:val="center"/>
        <w:rPr>
          <w:b/>
        </w:rPr>
      </w:pPr>
      <w:r w:rsidRPr="00F8350A">
        <w:rPr>
          <w:b/>
        </w:rPr>
        <w:t>О</w:t>
      </w:r>
      <w:r w:rsidR="00303C36">
        <w:rPr>
          <w:b/>
        </w:rPr>
        <w:t>б</w:t>
      </w:r>
      <w:r w:rsidRPr="00F8350A">
        <w:rPr>
          <w:b/>
        </w:rPr>
        <w:t xml:space="preserve"> </w:t>
      </w:r>
      <w:r w:rsidR="00303C36">
        <w:rPr>
          <w:b/>
        </w:rPr>
        <w:t xml:space="preserve">утверждении </w:t>
      </w:r>
      <w:r w:rsidRPr="00F8350A">
        <w:rPr>
          <w:b/>
        </w:rPr>
        <w:t>муниципальн</w:t>
      </w:r>
      <w:r w:rsidR="00303C36">
        <w:rPr>
          <w:b/>
        </w:rPr>
        <w:t>ой</w:t>
      </w:r>
      <w:r w:rsidRPr="00F8350A">
        <w:rPr>
          <w:b/>
        </w:rPr>
        <w:t xml:space="preserve"> программ</w:t>
      </w:r>
      <w:r w:rsidR="00303C36">
        <w:rPr>
          <w:b/>
        </w:rPr>
        <w:t>ы</w:t>
      </w:r>
    </w:p>
    <w:p w:rsidR="00C24C3F" w:rsidRDefault="00C24C3F" w:rsidP="00B01BDE">
      <w:pPr>
        <w:pStyle w:val="a4"/>
        <w:jc w:val="center"/>
        <w:rPr>
          <w:b/>
        </w:rPr>
      </w:pPr>
      <w:r>
        <w:t xml:space="preserve"> </w:t>
      </w:r>
      <w:r>
        <w:rPr>
          <w:b/>
        </w:rPr>
        <w:t xml:space="preserve">«Благоустройство  населенных пунктов </w:t>
      </w:r>
      <w:r w:rsidR="00297EE9" w:rsidRPr="003418D4">
        <w:rPr>
          <w:b/>
        </w:rPr>
        <w:t>Тунгокоченск</w:t>
      </w:r>
      <w:r w:rsidR="00297EE9">
        <w:rPr>
          <w:b/>
        </w:rPr>
        <w:t>ого</w:t>
      </w:r>
      <w:r w:rsidR="00297EE9" w:rsidRPr="003418D4">
        <w:rPr>
          <w:b/>
        </w:rPr>
        <w:t xml:space="preserve"> </w:t>
      </w:r>
      <w:r w:rsidRPr="003418D4">
        <w:rPr>
          <w:b/>
        </w:rPr>
        <w:t>муниципально</w:t>
      </w:r>
      <w:r>
        <w:rPr>
          <w:b/>
        </w:rPr>
        <w:t>го</w:t>
      </w:r>
      <w:r w:rsidRPr="003418D4">
        <w:rPr>
          <w:b/>
        </w:rPr>
        <w:t xml:space="preserve"> </w:t>
      </w:r>
      <w:r w:rsidR="00297EE9">
        <w:rPr>
          <w:b/>
        </w:rPr>
        <w:t>округа</w:t>
      </w:r>
      <w:r w:rsidRPr="003418D4">
        <w:rPr>
          <w:b/>
        </w:rPr>
        <w:t xml:space="preserve"> </w:t>
      </w:r>
      <w:r>
        <w:rPr>
          <w:b/>
        </w:rPr>
        <w:t xml:space="preserve"> Забайкальского края </w:t>
      </w:r>
      <w:r w:rsidRPr="003418D4">
        <w:rPr>
          <w:b/>
        </w:rPr>
        <w:t>(20</w:t>
      </w:r>
      <w:r w:rsidR="0009536C">
        <w:rPr>
          <w:b/>
        </w:rPr>
        <w:t>2</w:t>
      </w:r>
      <w:r w:rsidR="00CD1652">
        <w:rPr>
          <w:b/>
        </w:rPr>
        <w:t>5</w:t>
      </w:r>
      <w:r>
        <w:rPr>
          <w:b/>
        </w:rPr>
        <w:t>-202</w:t>
      </w:r>
      <w:r w:rsidR="00CD1652">
        <w:rPr>
          <w:b/>
        </w:rPr>
        <w:t>9</w:t>
      </w:r>
      <w:r w:rsidRPr="003418D4">
        <w:rPr>
          <w:b/>
        </w:rPr>
        <w:t xml:space="preserve"> годы)»</w:t>
      </w:r>
    </w:p>
    <w:p w:rsidR="00D02039" w:rsidRDefault="00D02039" w:rsidP="00D0203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297EE9" w:rsidRDefault="00297EE9" w:rsidP="00297EE9">
      <w:pPr>
        <w:pStyle w:val="a4"/>
        <w:ind w:right="282" w:firstLine="720"/>
        <w:jc w:val="both"/>
      </w:pPr>
      <w:r>
        <w:t xml:space="preserve">Руководствуясь статьями 32, 37 Устава Тунгокоченского муниципального округа Забайкальского края, администрация Тунгокоченского муниципального округа Забайкальского края </w:t>
      </w:r>
      <w:r w:rsidRPr="0036115D">
        <w:rPr>
          <w:b/>
        </w:rPr>
        <w:t>постановляет</w:t>
      </w:r>
      <w:r>
        <w:t>:</w:t>
      </w:r>
    </w:p>
    <w:p w:rsidR="00C24C3F" w:rsidRDefault="00C24C3F" w:rsidP="00297EE9">
      <w:pPr>
        <w:pStyle w:val="a4"/>
        <w:ind w:right="282" w:firstLine="720"/>
        <w:jc w:val="both"/>
      </w:pPr>
      <w:r>
        <w:t xml:space="preserve"> </w:t>
      </w:r>
    </w:p>
    <w:p w:rsidR="00C24C3F" w:rsidRPr="00E755A9" w:rsidRDefault="00C24C3F" w:rsidP="00870BCD">
      <w:pPr>
        <w:pStyle w:val="a4"/>
        <w:numPr>
          <w:ilvl w:val="0"/>
          <w:numId w:val="15"/>
        </w:numPr>
        <w:ind w:left="0" w:right="282" w:firstLine="709"/>
        <w:jc w:val="both"/>
      </w:pPr>
      <w:r>
        <w:t xml:space="preserve">Утвердить муниципальную программу </w:t>
      </w:r>
      <w:r w:rsidRPr="00E755A9">
        <w:t>«Благоустройство</w:t>
      </w:r>
      <w:r w:rsidR="003D12FB">
        <w:t xml:space="preserve"> </w:t>
      </w:r>
      <w:r w:rsidRPr="00E755A9">
        <w:t xml:space="preserve">населенных пунктов </w:t>
      </w:r>
      <w:r w:rsidR="00297EE9" w:rsidRPr="00E755A9">
        <w:t>Тунгокоченск</w:t>
      </w:r>
      <w:r w:rsidR="00297EE9">
        <w:t>ого</w:t>
      </w:r>
      <w:r w:rsidR="00297EE9" w:rsidRPr="00E755A9">
        <w:t xml:space="preserve"> </w:t>
      </w:r>
      <w:r w:rsidRPr="00E755A9">
        <w:t xml:space="preserve">муниципального </w:t>
      </w:r>
      <w:r w:rsidR="00297EE9">
        <w:t>округа</w:t>
      </w:r>
      <w:r w:rsidRPr="00E755A9">
        <w:t xml:space="preserve">  Забайкальского края (20</w:t>
      </w:r>
      <w:r w:rsidR="00CD1652">
        <w:t>25</w:t>
      </w:r>
      <w:r w:rsidRPr="00E755A9">
        <w:t>-202</w:t>
      </w:r>
      <w:r w:rsidR="00CD1652">
        <w:t>9</w:t>
      </w:r>
      <w:r w:rsidR="00895A8B">
        <w:t xml:space="preserve"> годы)»</w:t>
      </w:r>
      <w:r>
        <w:t>.</w:t>
      </w:r>
    </w:p>
    <w:p w:rsidR="00297EE9" w:rsidRDefault="00636748" w:rsidP="00870BC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Настоящее постановление опубликовать в газете «Вести-Севера» и разместить на официальном сайте </w:t>
      </w:r>
      <w:r w:rsidRPr="00B7123F">
        <w:rPr>
          <w:b w:val="0"/>
          <w:sz w:val="28"/>
          <w:szCs w:val="28"/>
        </w:rPr>
        <w:t>администрации Тунгокоченского муниципального округа</w:t>
      </w:r>
      <w:r>
        <w:rPr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870BCD" w:rsidRDefault="00870BCD" w:rsidP="00870BCD">
      <w:pPr>
        <w:pStyle w:val="a6"/>
        <w:ind w:left="0" w:right="282" w:firstLine="709"/>
        <w:jc w:val="both"/>
        <w:rPr>
          <w:rFonts w:ascii="Times New Roman" w:hAnsi="Times New Roman" w:cs="Times New Roman"/>
          <w:sz w:val="28"/>
        </w:rPr>
      </w:pPr>
      <w:r w:rsidRPr="00870BCD">
        <w:rPr>
          <w:rFonts w:ascii="Times New Roman" w:hAnsi="Times New Roman" w:cs="Times New Roman"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410D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410D7B">
        <w:rPr>
          <w:rFonts w:ascii="Times New Roman" w:hAnsi="Times New Roman" w:cs="Times New Roman"/>
          <w:color w:val="000000"/>
          <w:sz w:val="28"/>
        </w:rPr>
        <w:t>вступает в силу с  1 января 2025 года, но не ранее его даты  официального опубликования и действует по 31 декабря 2029  года</w:t>
      </w:r>
      <w:r w:rsidRPr="00410D7B">
        <w:rPr>
          <w:rFonts w:ascii="Times New Roman" w:hAnsi="Times New Roman" w:cs="Times New Roman"/>
          <w:sz w:val="28"/>
        </w:rPr>
        <w:t>.</w:t>
      </w:r>
    </w:p>
    <w:p w:rsidR="00636748" w:rsidRPr="00870BCD" w:rsidRDefault="00870BCD" w:rsidP="00870BCD">
      <w:pPr>
        <w:pStyle w:val="a6"/>
        <w:ind w:left="0" w:right="282" w:firstLine="709"/>
        <w:jc w:val="both"/>
        <w:rPr>
          <w:rFonts w:ascii="Times New Roman" w:hAnsi="Times New Roman" w:cs="Times New Roman"/>
          <w:sz w:val="28"/>
        </w:rPr>
      </w:pPr>
      <w:r w:rsidRPr="00870BCD">
        <w:rPr>
          <w:rFonts w:ascii="Times New Roman" w:hAnsi="Times New Roman" w:cs="Times New Roman"/>
          <w:sz w:val="28"/>
        </w:rPr>
        <w:t>4</w:t>
      </w:r>
      <w:r w:rsidR="00636748" w:rsidRPr="00870BCD">
        <w:rPr>
          <w:rFonts w:ascii="Times New Roman" w:hAnsi="Times New Roman" w:cs="Times New Roman"/>
          <w:sz w:val="28"/>
        </w:rPr>
        <w:t>.</w:t>
      </w:r>
      <w:r w:rsidRPr="00870BCD">
        <w:rPr>
          <w:rFonts w:ascii="Times New Roman" w:hAnsi="Times New Roman" w:cs="Times New Roman"/>
          <w:sz w:val="28"/>
        </w:rPr>
        <w:t xml:space="preserve"> </w:t>
      </w:r>
      <w:proofErr w:type="gramStart"/>
      <w:r w:rsidR="00C24C3F" w:rsidRPr="00870BCD">
        <w:rPr>
          <w:rFonts w:ascii="Times New Roman" w:hAnsi="Times New Roman" w:cs="Times New Roman"/>
          <w:sz w:val="28"/>
        </w:rPr>
        <w:t>Контроль за</w:t>
      </w:r>
      <w:proofErr w:type="gramEnd"/>
      <w:r w:rsidR="00C24C3F" w:rsidRPr="00870BCD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первого заместителя </w:t>
      </w:r>
      <w:r w:rsidR="00FC21F3" w:rsidRPr="00870BCD">
        <w:rPr>
          <w:rFonts w:ascii="Times New Roman" w:hAnsi="Times New Roman" w:cs="Times New Roman"/>
          <w:sz w:val="28"/>
        </w:rPr>
        <w:t>главы</w:t>
      </w:r>
      <w:r w:rsidR="00C24C3F" w:rsidRPr="00870B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Тунгокоченского</w:t>
      </w:r>
      <w:r w:rsidR="00297EE9" w:rsidRPr="00870BCD">
        <w:rPr>
          <w:rFonts w:ascii="Times New Roman" w:hAnsi="Times New Roman" w:cs="Times New Roman"/>
          <w:sz w:val="28"/>
        </w:rPr>
        <w:t xml:space="preserve"> </w:t>
      </w:r>
      <w:r w:rsidR="00C24C3F" w:rsidRPr="00870BCD">
        <w:rPr>
          <w:rFonts w:ascii="Times New Roman" w:hAnsi="Times New Roman" w:cs="Times New Roman"/>
          <w:sz w:val="28"/>
        </w:rPr>
        <w:t>муниципального</w:t>
      </w:r>
      <w:r w:rsidR="00297EE9" w:rsidRPr="00870BCD">
        <w:rPr>
          <w:rFonts w:ascii="Times New Roman" w:hAnsi="Times New Roman" w:cs="Times New Roman"/>
          <w:sz w:val="28"/>
        </w:rPr>
        <w:t xml:space="preserve"> округа.</w:t>
      </w:r>
    </w:p>
    <w:p w:rsidR="00636748" w:rsidRDefault="00636748" w:rsidP="00636748">
      <w:pPr>
        <w:pStyle w:val="a4"/>
        <w:ind w:right="282" w:firstLine="425"/>
        <w:jc w:val="both"/>
      </w:pPr>
    </w:p>
    <w:p w:rsidR="00636748" w:rsidRDefault="00636748" w:rsidP="00636748">
      <w:pPr>
        <w:pStyle w:val="a4"/>
        <w:ind w:right="282" w:firstLine="425"/>
        <w:jc w:val="both"/>
      </w:pPr>
    </w:p>
    <w:p w:rsidR="00636748" w:rsidRDefault="00636748" w:rsidP="00636748">
      <w:pPr>
        <w:pStyle w:val="a4"/>
        <w:ind w:right="282" w:firstLine="425"/>
        <w:jc w:val="both"/>
      </w:pPr>
    </w:p>
    <w:p w:rsidR="00297EE9" w:rsidRPr="00636748" w:rsidRDefault="00297EE9" w:rsidP="0029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48"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</w:p>
    <w:p w:rsidR="00297EE9" w:rsidRPr="00636748" w:rsidRDefault="00297EE9" w:rsidP="0029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4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Н.С. Ананенко</w:t>
      </w:r>
    </w:p>
    <w:p w:rsidR="00FC21F3" w:rsidRDefault="00FC21F3" w:rsidP="00297E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1F3" w:rsidRPr="00FC21F3" w:rsidRDefault="00FC21F3" w:rsidP="00FC2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44260" w:rsidRPr="00510C2D">
        <w:tc>
          <w:tcPr>
            <w:tcW w:w="4785" w:type="dxa"/>
          </w:tcPr>
          <w:p w:rsidR="00544260" w:rsidRPr="00510C2D" w:rsidRDefault="00544260" w:rsidP="004D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4C3F" w:rsidRDefault="00C24C3F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B1" w:rsidRDefault="006470B1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B1" w:rsidRDefault="006470B1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F" w:rsidRDefault="00C24C3F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E9" w:rsidRDefault="00297EE9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2" w:rsidRDefault="00CD1652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2" w:rsidRDefault="00CD1652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2" w:rsidRDefault="00CD1652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2" w:rsidRDefault="00CD1652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0" w:rsidRPr="00CA1D78" w:rsidRDefault="00544260" w:rsidP="00297E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8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544260" w:rsidRPr="00CA1D78" w:rsidRDefault="00297EE9" w:rsidP="00297E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</w:t>
            </w:r>
            <w:r w:rsidR="00544260" w:rsidRPr="00CA1D78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297EE9" w:rsidRDefault="00297EE9" w:rsidP="00297E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8">
              <w:rPr>
                <w:rFonts w:ascii="Times New Roman" w:hAnsi="Times New Roman" w:cs="Times New Roman"/>
                <w:sz w:val="24"/>
                <w:szCs w:val="24"/>
              </w:rPr>
              <w:t>Тунгокоченск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A1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260" w:rsidRPr="00CA1D78" w:rsidRDefault="00544260" w:rsidP="00297E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297E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544260" w:rsidRPr="00510C2D" w:rsidRDefault="00636748" w:rsidP="000063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 августа </w:t>
            </w:r>
            <w:r w:rsidR="00544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260" w:rsidRPr="00CA1D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470B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063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4260" w:rsidRDefault="00544260" w:rsidP="004D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60" w:rsidRDefault="00544260" w:rsidP="004D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44260" w:rsidRDefault="00544260" w:rsidP="004D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«Благоустройство населенных пунктов </w:t>
      </w:r>
      <w:r w:rsidR="00297EE9">
        <w:rPr>
          <w:rFonts w:ascii="Times New Roman" w:hAnsi="Times New Roman" w:cs="Times New Roman"/>
          <w:b/>
          <w:bCs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297EE9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 (20</w:t>
      </w:r>
      <w:r w:rsidR="00CD1652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BF39B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1652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</w:p>
    <w:p w:rsidR="00544260" w:rsidRDefault="00544260" w:rsidP="004D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3"/>
        <w:gridCol w:w="5428"/>
      </w:tblGrid>
      <w:tr w:rsidR="00F212A3" w:rsidRPr="00ED3C8C" w:rsidTr="00870BCD">
        <w:trPr>
          <w:trHeight w:val="1084"/>
        </w:trPr>
        <w:tc>
          <w:tcPr>
            <w:tcW w:w="4143" w:type="dxa"/>
          </w:tcPr>
          <w:p w:rsidR="00F212A3" w:rsidRPr="00ED3C8C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428" w:type="dxa"/>
          </w:tcPr>
          <w:p w:rsidR="00F212A3" w:rsidRPr="00ED3C8C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F212A3" w:rsidRPr="00ED3C8C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населенных пунктов </w:t>
            </w:r>
          </w:p>
          <w:p w:rsidR="00F212A3" w:rsidRPr="00ED3C8C" w:rsidRDefault="00297EE9" w:rsidP="00CD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Тунгокоченского </w:t>
            </w:r>
            <w:r w:rsidR="00F212A3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F212A3" w:rsidRPr="00ED3C8C">
              <w:rPr>
                <w:rFonts w:ascii="Times New Roman" w:hAnsi="Times New Roman" w:cs="Times New Roman"/>
                <w:sz w:val="24"/>
                <w:szCs w:val="24"/>
              </w:rPr>
              <w:t>Забайкальского края (202</w:t>
            </w:r>
            <w:r w:rsidR="00CD1652" w:rsidRPr="00ED3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12A3" w:rsidRPr="00ED3C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1652" w:rsidRPr="00ED3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12A3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 годы)»</w:t>
            </w:r>
          </w:p>
        </w:tc>
      </w:tr>
      <w:tr w:rsidR="00F212A3" w:rsidRPr="00ED3C8C" w:rsidTr="00F212A3">
        <w:trPr>
          <w:trHeight w:val="625"/>
        </w:trPr>
        <w:tc>
          <w:tcPr>
            <w:tcW w:w="4143" w:type="dxa"/>
          </w:tcPr>
          <w:p w:rsidR="00F212A3" w:rsidRPr="00ED3C8C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программы</w:t>
            </w:r>
          </w:p>
        </w:tc>
        <w:tc>
          <w:tcPr>
            <w:tcW w:w="5428" w:type="dxa"/>
          </w:tcPr>
          <w:p w:rsidR="00F212A3" w:rsidRPr="00ED3C8C" w:rsidRDefault="00F212A3" w:rsidP="0087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="00CD1652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Тунгокоченского </w:t>
            </w: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CD1652" w:rsidRPr="00870B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70BCD" w:rsidRPr="00870BCD">
              <w:rPr>
                <w:rFonts w:ascii="Times New Roman" w:hAnsi="Times New Roman" w:cs="Times New Roman"/>
                <w:sz w:val="24"/>
                <w:szCs w:val="24"/>
              </w:rPr>
              <w:t>26 июня 2024 года</w:t>
            </w:r>
            <w:r w:rsidR="00CD1652" w:rsidRPr="00870B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70BCD" w:rsidRPr="00870BCD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F212A3" w:rsidRPr="00ED3C8C" w:rsidTr="00F212A3">
        <w:trPr>
          <w:trHeight w:val="625"/>
        </w:trPr>
        <w:tc>
          <w:tcPr>
            <w:tcW w:w="4143" w:type="dxa"/>
          </w:tcPr>
          <w:p w:rsidR="00F212A3" w:rsidRPr="00ED3C8C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5428" w:type="dxa"/>
          </w:tcPr>
          <w:p w:rsidR="00F212A3" w:rsidRPr="00ED3C8C" w:rsidRDefault="00F212A3" w:rsidP="0063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CD1652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Тунгокоченского </w:t>
            </w: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CD1652" w:rsidRPr="00ED3C8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652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36748">
              <w:rPr>
                <w:rFonts w:ascii="Times New Roman" w:hAnsi="Times New Roman" w:cs="Times New Roman"/>
                <w:sz w:val="24"/>
                <w:szCs w:val="24"/>
              </w:rPr>
              <w:t>20 августа 2024г.</w:t>
            </w:r>
            <w:r w:rsidR="00CD1652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36748">
              <w:rPr>
                <w:rFonts w:ascii="Times New Roman" w:hAnsi="Times New Roman" w:cs="Times New Roman"/>
                <w:sz w:val="24"/>
                <w:szCs w:val="24"/>
              </w:rPr>
              <w:t xml:space="preserve"> 641</w:t>
            </w:r>
          </w:p>
        </w:tc>
      </w:tr>
      <w:tr w:rsidR="00F212A3" w:rsidRPr="00ED3C8C" w:rsidTr="00F212A3">
        <w:trPr>
          <w:trHeight w:val="467"/>
        </w:trPr>
        <w:tc>
          <w:tcPr>
            <w:tcW w:w="4143" w:type="dxa"/>
          </w:tcPr>
          <w:p w:rsidR="00F212A3" w:rsidRPr="00ED3C8C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</w:t>
            </w:r>
          </w:p>
        </w:tc>
        <w:tc>
          <w:tcPr>
            <w:tcW w:w="5428" w:type="dxa"/>
          </w:tcPr>
          <w:p w:rsidR="00F212A3" w:rsidRPr="00ED3C8C" w:rsidRDefault="00323140" w:rsidP="00297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</w:t>
            </w:r>
            <w:r w:rsidR="00F212A3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72F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97EE9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Тунгокоченского </w:t>
            </w:r>
            <w:r w:rsidR="00F212A3" w:rsidRPr="00ED3C8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97EE9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F212A3" w:rsidRPr="00ED3C8C" w:rsidTr="00F212A3">
        <w:trPr>
          <w:trHeight w:val="467"/>
        </w:trPr>
        <w:tc>
          <w:tcPr>
            <w:tcW w:w="4143" w:type="dxa"/>
          </w:tcPr>
          <w:p w:rsidR="00F212A3" w:rsidRPr="00ED3C8C" w:rsidRDefault="00F212A3" w:rsidP="00114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5428" w:type="dxa"/>
          </w:tcPr>
          <w:p w:rsidR="00F212A3" w:rsidRPr="00ED3C8C" w:rsidRDefault="00F212A3" w:rsidP="0087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решения вопросов местного значения органами местного самоуправления: </w:t>
            </w:r>
            <w:r w:rsidR="00297EE9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Тунгокоченского </w:t>
            </w: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297EE9" w:rsidRPr="00ED3C8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114550" w:rsidRPr="00ED3C8C" w:rsidTr="00F212A3">
        <w:trPr>
          <w:trHeight w:val="467"/>
        </w:trPr>
        <w:tc>
          <w:tcPr>
            <w:tcW w:w="4143" w:type="dxa"/>
          </w:tcPr>
          <w:p w:rsidR="00114550" w:rsidRPr="00ED3C8C" w:rsidRDefault="00114550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428" w:type="dxa"/>
          </w:tcPr>
          <w:p w:rsidR="00114550" w:rsidRPr="00ED3C8C" w:rsidRDefault="00114550" w:rsidP="00114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жизни населения Тунгокоченского муниципального округа;</w:t>
            </w:r>
          </w:p>
          <w:p w:rsidR="00114550" w:rsidRPr="00ED3C8C" w:rsidRDefault="00114550" w:rsidP="00114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средств иных бюджетов бюджетной системы Российской Федерации для содействия органам местного самоуправления </w:t>
            </w: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870BCD" w:rsidRPr="00870BC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BCD" w:rsidRPr="00870B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муниципальных программ по благоустройству территорий округа за счет сре</w:t>
            </w:r>
            <w:proofErr w:type="gramStart"/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аевого и местного бюджета.</w:t>
            </w:r>
          </w:p>
          <w:p w:rsidR="00114550" w:rsidRPr="00ED3C8C" w:rsidRDefault="00114550" w:rsidP="00114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содержания объектов благоустройства территории округа</w:t>
            </w:r>
            <w:proofErr w:type="gramEnd"/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4550" w:rsidRPr="00ED3C8C" w:rsidRDefault="00114550" w:rsidP="00114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округа. </w:t>
            </w:r>
          </w:p>
          <w:p w:rsidR="00114550" w:rsidRPr="00ED3C8C" w:rsidRDefault="00114550" w:rsidP="00114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мероприятий по приведению в качественное состояние элементов озеленения. </w:t>
            </w:r>
          </w:p>
          <w:p w:rsidR="00114550" w:rsidRPr="00ED3C8C" w:rsidRDefault="00114550" w:rsidP="00114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- Обустройство мест отдыха населения.</w:t>
            </w:r>
          </w:p>
          <w:p w:rsidR="00114550" w:rsidRPr="00ED3C8C" w:rsidRDefault="00114550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12A3" w:rsidRPr="00ED3C8C" w:rsidTr="00F212A3">
        <w:trPr>
          <w:trHeight w:val="467"/>
        </w:trPr>
        <w:tc>
          <w:tcPr>
            <w:tcW w:w="4143" w:type="dxa"/>
          </w:tcPr>
          <w:p w:rsidR="00F212A3" w:rsidRPr="00ED3C8C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428" w:type="dxa"/>
          </w:tcPr>
          <w:p w:rsidR="00F212A3" w:rsidRPr="00ED3C8C" w:rsidRDefault="00F212A3" w:rsidP="00CD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1652" w:rsidRPr="00ED3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1652" w:rsidRPr="00ED3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</w:tc>
      </w:tr>
      <w:tr w:rsidR="00C61DA4" w:rsidRPr="00ED3C8C" w:rsidTr="00F212A3">
        <w:trPr>
          <w:trHeight w:val="467"/>
        </w:trPr>
        <w:tc>
          <w:tcPr>
            <w:tcW w:w="4143" w:type="dxa"/>
          </w:tcPr>
          <w:p w:rsidR="00C61DA4" w:rsidRPr="00ED3C8C" w:rsidRDefault="007F49A4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428" w:type="dxa"/>
          </w:tcPr>
          <w:p w:rsidR="007F49A4" w:rsidRPr="007F49A4" w:rsidRDefault="007F49A4" w:rsidP="007F4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49A4">
              <w:rPr>
                <w:rFonts w:ascii="Times New Roman" w:hAnsi="Times New Roman" w:cs="Times New Roman"/>
                <w:sz w:val="24"/>
                <w:szCs w:val="28"/>
              </w:rPr>
              <w:t>Уборка несанкционированных свалок:</w:t>
            </w:r>
          </w:p>
          <w:p w:rsidR="00C61DA4" w:rsidRDefault="007F49A4" w:rsidP="007F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2025-5 ед., 2026-4 ед., 2027-3 ед., 2028-3 ед., 2029</w:t>
            </w:r>
            <w:r w:rsidRPr="007F49A4">
              <w:rPr>
                <w:rFonts w:ascii="Times New Roman" w:hAnsi="Times New Roman" w:cs="Times New Roman"/>
                <w:sz w:val="24"/>
                <w:szCs w:val="28"/>
              </w:rPr>
              <w:t>-3 ед</w:t>
            </w:r>
            <w:proofErr w:type="gramStart"/>
            <w:r w:rsidRPr="007F49A4"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  <w:p w:rsidR="007F49A4" w:rsidRDefault="007F49A4" w:rsidP="007F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Демонтаж списанных помещений:</w:t>
            </w:r>
          </w:p>
          <w:p w:rsidR="007F49A4" w:rsidRPr="007F49A4" w:rsidRDefault="007F49A4" w:rsidP="007F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2025-3 ед., 2026-4 ед., 2027-5 ед., 2028-5 ед., 2029</w:t>
            </w:r>
            <w:r w:rsidRPr="007F49A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F49A4">
              <w:rPr>
                <w:rFonts w:ascii="Times New Roman" w:hAnsi="Times New Roman" w:cs="Times New Roman"/>
                <w:sz w:val="24"/>
                <w:szCs w:val="28"/>
              </w:rPr>
              <w:t xml:space="preserve"> ед</w:t>
            </w:r>
            <w:proofErr w:type="gramStart"/>
            <w:r w:rsidRPr="007F49A4"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</w:tc>
      </w:tr>
      <w:tr w:rsidR="00F212A3" w:rsidRPr="00ED3C8C" w:rsidTr="00CD1652">
        <w:trPr>
          <w:trHeight w:val="2117"/>
        </w:trPr>
        <w:tc>
          <w:tcPr>
            <w:tcW w:w="4143" w:type="dxa"/>
          </w:tcPr>
          <w:p w:rsidR="00F212A3" w:rsidRPr="00ED3C8C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финансировании Программы</w:t>
            </w:r>
            <w:r w:rsidR="003633B9" w:rsidRPr="00ED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3B9" w:rsidRPr="00ED3C8C" w:rsidRDefault="003633B9" w:rsidP="00CD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C61DA4" w:rsidRPr="00C61DA4" w:rsidRDefault="00C61DA4" w:rsidP="00C61D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1DA4">
              <w:rPr>
                <w:rFonts w:ascii="Times New Roman" w:hAnsi="Times New Roman" w:cs="Times New Roman"/>
                <w:sz w:val="24"/>
                <w:szCs w:val="28"/>
              </w:rPr>
              <w:t xml:space="preserve">Потребность в финансировании мероприятий Программы за счет средств  бюджета </w:t>
            </w:r>
            <w:r w:rsidR="00E7247A">
              <w:rPr>
                <w:rFonts w:ascii="Times New Roman" w:hAnsi="Times New Roman" w:cs="Times New Roman"/>
                <w:sz w:val="24"/>
                <w:szCs w:val="28"/>
              </w:rPr>
              <w:t xml:space="preserve">Тунгокоченского муниципального округа </w:t>
            </w:r>
            <w:r w:rsidRPr="00C61DA4">
              <w:rPr>
                <w:rFonts w:ascii="Times New Roman" w:hAnsi="Times New Roman" w:cs="Times New Roman"/>
                <w:sz w:val="24"/>
                <w:szCs w:val="28"/>
              </w:rPr>
              <w:t>оценивается в сумме  12250,0 тыс. рублей:</w:t>
            </w:r>
          </w:p>
          <w:p w:rsidR="00C61DA4" w:rsidRPr="00C61DA4" w:rsidRDefault="00C61DA4" w:rsidP="00C61D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1DA4">
              <w:rPr>
                <w:rFonts w:ascii="Times New Roman" w:hAnsi="Times New Roman" w:cs="Times New Roman"/>
                <w:sz w:val="24"/>
                <w:szCs w:val="28"/>
              </w:rPr>
              <w:t>2025 год –2450,0 тыс. рублей;</w:t>
            </w:r>
          </w:p>
          <w:p w:rsidR="00C61DA4" w:rsidRPr="00C61DA4" w:rsidRDefault="00C61DA4" w:rsidP="00C61D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1DA4">
              <w:rPr>
                <w:rFonts w:ascii="Times New Roman" w:hAnsi="Times New Roman" w:cs="Times New Roman"/>
                <w:sz w:val="24"/>
                <w:szCs w:val="28"/>
              </w:rPr>
              <w:t>2026 год – 2450,0 тыс. рублей;</w:t>
            </w:r>
          </w:p>
          <w:p w:rsidR="00C61DA4" w:rsidRPr="00C61DA4" w:rsidRDefault="00C61DA4" w:rsidP="00C61D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1DA4">
              <w:rPr>
                <w:rFonts w:ascii="Times New Roman" w:hAnsi="Times New Roman" w:cs="Times New Roman"/>
                <w:sz w:val="24"/>
                <w:szCs w:val="28"/>
              </w:rPr>
              <w:t>2027 год – 2450,0 тыс. рублей;</w:t>
            </w:r>
          </w:p>
          <w:p w:rsidR="00C61DA4" w:rsidRPr="00C61DA4" w:rsidRDefault="00C61DA4" w:rsidP="00C61D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1DA4">
              <w:rPr>
                <w:rFonts w:ascii="Times New Roman" w:hAnsi="Times New Roman" w:cs="Times New Roman"/>
                <w:sz w:val="24"/>
                <w:szCs w:val="28"/>
              </w:rPr>
              <w:t>2028 год – 2450,0 тыс. рублей;</w:t>
            </w:r>
          </w:p>
          <w:p w:rsidR="00F212A3" w:rsidRPr="00ED3C8C" w:rsidRDefault="00870BCD" w:rsidP="00870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2029 год – 2450,0 тыс. рублей.</w:t>
            </w:r>
          </w:p>
        </w:tc>
      </w:tr>
      <w:tr w:rsidR="00F212A3" w:rsidRPr="00ED3C8C" w:rsidTr="00F212A3">
        <w:trPr>
          <w:trHeight w:val="467"/>
        </w:trPr>
        <w:tc>
          <w:tcPr>
            <w:tcW w:w="4143" w:type="dxa"/>
          </w:tcPr>
          <w:p w:rsidR="00F212A3" w:rsidRPr="00ED3C8C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Основные ожидаемые конечные результаты реализации Программы</w:t>
            </w:r>
          </w:p>
        </w:tc>
        <w:tc>
          <w:tcPr>
            <w:tcW w:w="5428" w:type="dxa"/>
          </w:tcPr>
          <w:p w:rsidR="00F212A3" w:rsidRPr="00ED3C8C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Увеличение доли площади зеленых насаждений (в границах населенных пунктов) в общей площади земель  населенных пунктов до 3.0%;</w:t>
            </w:r>
          </w:p>
          <w:p w:rsidR="00F212A3" w:rsidRPr="00ED3C8C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C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освещенных улиц, проездов, набережных населенных пунктов в общей протяженности улиц, проездов, набережных населенных пунктов до 0.1.</w:t>
            </w:r>
          </w:p>
        </w:tc>
      </w:tr>
    </w:tbl>
    <w:p w:rsidR="00544260" w:rsidRPr="0060615F" w:rsidRDefault="00544260" w:rsidP="004D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60" w:rsidRDefault="00544260" w:rsidP="00A46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B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3B9">
        <w:rPr>
          <w:rFonts w:ascii="Times New Roman" w:hAnsi="Times New Roman" w:cs="Times New Roman"/>
          <w:b/>
          <w:sz w:val="28"/>
          <w:szCs w:val="28"/>
        </w:rPr>
        <w:t>программным методом</w:t>
      </w:r>
      <w:r w:rsidR="00ED3C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C8C" w:rsidRDefault="00ED3C8C" w:rsidP="00A46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CD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жизненно важных вопросов местного значения является организация благоустройства территорий </w:t>
      </w:r>
      <w:r w:rsidR="00CD1652">
        <w:rPr>
          <w:rFonts w:ascii="Times New Roman" w:hAnsi="Times New Roman" w:cs="Times New Roman"/>
          <w:sz w:val="28"/>
          <w:szCs w:val="28"/>
        </w:rPr>
        <w:t>Тунгокоченского</w:t>
      </w:r>
      <w:r w:rsidR="00E724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D165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8726D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</w:t>
      </w:r>
      <w:r w:rsidR="008726D6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осуществляемых органами местного самоуправления, органами государственной власти, физическими и юридическими лицами.</w:t>
      </w:r>
    </w:p>
    <w:p w:rsidR="00544260" w:rsidRDefault="008726D6" w:rsidP="0087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4260">
        <w:rPr>
          <w:rFonts w:ascii="Times New Roman" w:hAnsi="Times New Roman" w:cs="Times New Roman"/>
          <w:sz w:val="28"/>
          <w:szCs w:val="28"/>
        </w:rPr>
        <w:t xml:space="preserve"> видам работ по благоустройству территорий относятся: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дворовых территорий, в том числе обустройство    архитектурных объектов малых форм – скамеек, лавочек, декоративных ограждений, урн, клумб, декоративных скульптур;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и обустройство детских площадок;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уличного освещения с использованием новых технологий;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мест сбора,  бытовых и промышленных отходов;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обеспечения населения водой (обустройство водокачек).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обеспеченности дворов элементами внешнего благоустройства показывает, что уровень комфортности не отвечает современным требованиям жителей населенных пунктов </w:t>
      </w:r>
      <w:r w:rsidR="003633B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33B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также отметить наличие проблем и в части технического содержания имеющихся дворовых сооружений и зеленых насаждений. В населенных пунктах  местами существуют бесхозные игровые и спортивные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площадки, имеющие, как правило, высокий процент износа и представляющие опасность для жизни и здоровья жителей. В ряде населенных пунктов таких площадок не имеется совсем. На протяжении десятилетий не решаются вопросы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автостоянок, проездов к дворовым территориям мн</w:t>
      </w:r>
      <w:r w:rsidR="007A47C1">
        <w:rPr>
          <w:rFonts w:ascii="Times New Roman" w:hAnsi="Times New Roman" w:cs="Times New Roman"/>
          <w:sz w:val="28"/>
          <w:szCs w:val="28"/>
        </w:rPr>
        <w:t xml:space="preserve">огоквартирных домов, в с. Верх-Усугли, </w:t>
      </w:r>
      <w:proofErr w:type="spellStart"/>
      <w:r w:rsidR="007A47C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A47C1">
        <w:rPr>
          <w:rFonts w:ascii="Times New Roman" w:hAnsi="Times New Roman" w:cs="Times New Roman"/>
          <w:sz w:val="28"/>
          <w:szCs w:val="28"/>
        </w:rPr>
        <w:t xml:space="preserve"> Вершино-Дарасунский, а также </w:t>
      </w:r>
      <w:r>
        <w:rPr>
          <w:rFonts w:ascii="Times New Roman" w:hAnsi="Times New Roman" w:cs="Times New Roman"/>
          <w:sz w:val="28"/>
          <w:szCs w:val="28"/>
        </w:rPr>
        <w:t xml:space="preserve">остро стоят вопросы с обеспечением населения </w:t>
      </w:r>
      <w:r w:rsidR="0089076F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питьевой водой, отсутствует в достаточном количестве коммунальная техника.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причин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неблагоустроенности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дворовых терри</w:t>
      </w:r>
      <w:r w:rsidR="008726D6">
        <w:rPr>
          <w:rFonts w:ascii="Times New Roman" w:hAnsi="Times New Roman" w:cs="Times New Roman"/>
          <w:sz w:val="28"/>
          <w:szCs w:val="28"/>
        </w:rPr>
        <w:t xml:space="preserve">торий является дефицит средств 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72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633B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ежегодно выделяемых на новое строительство и содержание объектов внешнего благоустройства.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жителей к созданию более высокого уровня благоустройства населенных пунктов, а также острота проблем, накопившихся в этой сфере, предполагает выведение этих вопросов в разряд первостепенных.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использование программно-целевого метода для решения задач, направленных на повышение уровня благоустройства </w:t>
      </w:r>
      <w:r w:rsidR="008726D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определяется тем, что данные вопросы требуют значительных бюджетных расходов и сроков реализации, превышающих один год, носят комплексный характер, а их решение окажет существенное положительное влияние на социальное благополучие общества.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Pr="003D12FB" w:rsidRDefault="00544260" w:rsidP="00A46A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B">
        <w:rPr>
          <w:rFonts w:ascii="Times New Roman" w:hAnsi="Times New Roman" w:cs="Times New Roman"/>
          <w:b/>
          <w:sz w:val="28"/>
          <w:szCs w:val="28"/>
        </w:rPr>
        <w:t>Раздел 2. Цель, задачи, сроки и этапы реализации Программы</w:t>
      </w:r>
    </w:p>
    <w:p w:rsidR="00544260" w:rsidRDefault="00544260" w:rsidP="00A46A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эффективности решения вопросов местного значения органами местного самоуправления </w:t>
      </w:r>
      <w:r w:rsidR="003633B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33B9">
        <w:rPr>
          <w:rFonts w:ascii="Times New Roman" w:hAnsi="Times New Roman" w:cs="Times New Roman"/>
          <w:sz w:val="28"/>
          <w:szCs w:val="28"/>
        </w:rPr>
        <w:t>округа.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Программы, направленными на выполнение мероприятий по благоустройству муниципального</w:t>
      </w:r>
      <w:r w:rsidR="008726D6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544260" w:rsidRPr="0011455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50">
        <w:rPr>
          <w:rFonts w:ascii="Times New Roman" w:hAnsi="Times New Roman" w:cs="Times New Roman"/>
          <w:sz w:val="28"/>
          <w:szCs w:val="28"/>
        </w:rPr>
        <w:t xml:space="preserve">- улучшение качества жизни населения </w:t>
      </w:r>
      <w:r w:rsidR="003633B9" w:rsidRPr="00114550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114550">
        <w:rPr>
          <w:rFonts w:ascii="Times New Roman" w:hAnsi="Times New Roman" w:cs="Times New Roman"/>
          <w:sz w:val="28"/>
          <w:szCs w:val="28"/>
        </w:rPr>
        <w:t>муниципального</w:t>
      </w:r>
      <w:r w:rsidR="003633B9" w:rsidRPr="0011455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14550">
        <w:rPr>
          <w:rFonts w:ascii="Times New Roman" w:hAnsi="Times New Roman" w:cs="Times New Roman"/>
          <w:sz w:val="28"/>
          <w:szCs w:val="28"/>
        </w:rPr>
        <w:t>;</w:t>
      </w:r>
    </w:p>
    <w:p w:rsidR="00544260" w:rsidRPr="0011455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50">
        <w:rPr>
          <w:rFonts w:ascii="Times New Roman" w:hAnsi="Times New Roman" w:cs="Times New Roman"/>
          <w:sz w:val="28"/>
          <w:szCs w:val="28"/>
        </w:rPr>
        <w:t xml:space="preserve">- привлечение средств иных бюджетов бюджетной системы Российской Федерации для содействия органам местного самоуправления </w:t>
      </w:r>
      <w:r w:rsidR="00870BCD" w:rsidRPr="00870BC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9076F" w:rsidRPr="00870BCD">
        <w:rPr>
          <w:rFonts w:ascii="Times New Roman" w:hAnsi="Times New Roman" w:cs="Times New Roman"/>
          <w:sz w:val="28"/>
          <w:szCs w:val="28"/>
        </w:rPr>
        <w:t>округов</w:t>
      </w:r>
      <w:r w:rsidRPr="00114550">
        <w:rPr>
          <w:rFonts w:ascii="Times New Roman" w:hAnsi="Times New Roman" w:cs="Times New Roman"/>
          <w:sz w:val="28"/>
          <w:szCs w:val="28"/>
        </w:rPr>
        <w:t xml:space="preserve"> в реализации муниципальных программ по благоустройству территорий</w:t>
      </w:r>
      <w:r w:rsidR="008726D6" w:rsidRPr="0011455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14550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11455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14550">
        <w:rPr>
          <w:rFonts w:ascii="Times New Roman" w:hAnsi="Times New Roman" w:cs="Times New Roman"/>
          <w:sz w:val="28"/>
          <w:szCs w:val="28"/>
        </w:rPr>
        <w:t>аевого и местного бюджета.</w:t>
      </w:r>
    </w:p>
    <w:p w:rsidR="00114550" w:rsidRPr="00114550" w:rsidRDefault="00114550" w:rsidP="0011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50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114550">
        <w:rPr>
          <w:rFonts w:ascii="Times New Roman" w:hAnsi="Times New Roman" w:cs="Times New Roman"/>
          <w:sz w:val="28"/>
          <w:szCs w:val="28"/>
        </w:rPr>
        <w:t>содержания объектов благоустройства территории округа</w:t>
      </w:r>
      <w:proofErr w:type="gramEnd"/>
      <w:r w:rsidRPr="00114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550" w:rsidRPr="00114550" w:rsidRDefault="00114550" w:rsidP="0011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50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округа. </w:t>
      </w:r>
    </w:p>
    <w:p w:rsidR="00114550" w:rsidRPr="00114550" w:rsidRDefault="00114550" w:rsidP="0011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50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приведению в качественное состояние элементов озеленения. </w:t>
      </w:r>
    </w:p>
    <w:p w:rsidR="00114550" w:rsidRPr="00114550" w:rsidRDefault="00114550" w:rsidP="0011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50">
        <w:rPr>
          <w:rFonts w:ascii="Times New Roman" w:hAnsi="Times New Roman" w:cs="Times New Roman"/>
          <w:sz w:val="28"/>
          <w:szCs w:val="28"/>
        </w:rPr>
        <w:t>- Обустройство мест отдыха населения.</w:t>
      </w:r>
    </w:p>
    <w:p w:rsidR="00544260" w:rsidRDefault="00544260" w:rsidP="00506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программы: 20</w:t>
      </w:r>
      <w:r w:rsidR="008726D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726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544260" w:rsidRDefault="00544260" w:rsidP="00252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870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2FB"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  <w:r w:rsidR="007D3DC6">
        <w:rPr>
          <w:rFonts w:ascii="Times New Roman" w:hAnsi="Times New Roman" w:cs="Times New Roman"/>
          <w:sz w:val="28"/>
          <w:szCs w:val="28"/>
        </w:rPr>
        <w:t xml:space="preserve"> </w:t>
      </w:r>
      <w:r w:rsidR="007D3DC6" w:rsidRPr="007D3DC6">
        <w:rPr>
          <w:rFonts w:ascii="Times New Roman" w:hAnsi="Times New Roman" w:cs="Times New Roman"/>
          <w:b/>
          <w:sz w:val="28"/>
          <w:szCs w:val="28"/>
        </w:rPr>
        <w:t>и целевых индикаторов</w:t>
      </w:r>
    </w:p>
    <w:p w:rsidR="00895A8B" w:rsidRPr="00815E99" w:rsidRDefault="00895A8B" w:rsidP="00815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>Источниками ресурсного обеспечения</w:t>
      </w:r>
      <w:r w:rsidR="0089076F">
        <w:rPr>
          <w:rFonts w:ascii="Times New Roman" w:hAnsi="Times New Roman" w:cs="Times New Roman"/>
          <w:sz w:val="28"/>
          <w:szCs w:val="28"/>
        </w:rPr>
        <w:t>,</w:t>
      </w:r>
      <w:r w:rsidRPr="00815E99">
        <w:rPr>
          <w:rFonts w:ascii="Times New Roman" w:hAnsi="Times New Roman" w:cs="Times New Roman"/>
          <w:sz w:val="28"/>
          <w:szCs w:val="28"/>
        </w:rPr>
        <w:t xml:space="preserve"> Программного обеспечения являются средства бюджета Тунгокоченского муниципального округа,  </w:t>
      </w:r>
      <w:r w:rsidRPr="00815E99">
        <w:rPr>
          <w:rFonts w:ascii="Times New Roman" w:hAnsi="Times New Roman" w:cs="Times New Roman"/>
          <w:sz w:val="28"/>
          <w:szCs w:val="28"/>
        </w:rPr>
        <w:lastRenderedPageBreak/>
        <w:t>средства краевого бюджета, возможно привлечение средств иных бюджетов бюджетной системы, внебюджетных источников.</w:t>
      </w:r>
    </w:p>
    <w:p w:rsidR="00895A8B" w:rsidRPr="00815E99" w:rsidRDefault="00895A8B" w:rsidP="00815E9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Потребность в финансировании мероприятий Программы за счет средств  бюджета муниципального </w:t>
      </w:r>
      <w:r w:rsidR="0089076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15E99">
        <w:rPr>
          <w:rFonts w:ascii="Times New Roman" w:hAnsi="Times New Roman" w:cs="Times New Roman"/>
          <w:sz w:val="28"/>
          <w:szCs w:val="28"/>
        </w:rPr>
        <w:t xml:space="preserve">оценивается в сумме  </w:t>
      </w:r>
      <w:r w:rsidR="00C61DA4">
        <w:rPr>
          <w:rFonts w:ascii="Times New Roman" w:hAnsi="Times New Roman" w:cs="Times New Roman"/>
          <w:sz w:val="28"/>
          <w:szCs w:val="28"/>
        </w:rPr>
        <w:t>12250,0</w:t>
      </w:r>
      <w:r w:rsidRPr="00815E99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895A8B" w:rsidRPr="00815E99" w:rsidRDefault="008726D6" w:rsidP="00815E9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95A8B" w:rsidRPr="00815E9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61DA4">
        <w:rPr>
          <w:rFonts w:ascii="Times New Roman" w:hAnsi="Times New Roman" w:cs="Times New Roman"/>
          <w:sz w:val="28"/>
          <w:szCs w:val="28"/>
        </w:rPr>
        <w:t>2450,0</w:t>
      </w:r>
      <w:r w:rsidR="00895A8B" w:rsidRPr="00815E9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5A8B" w:rsidRPr="00815E99" w:rsidRDefault="00895A8B" w:rsidP="00815E9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>202</w:t>
      </w:r>
      <w:r w:rsidR="008726D6">
        <w:rPr>
          <w:rFonts w:ascii="Times New Roman" w:hAnsi="Times New Roman" w:cs="Times New Roman"/>
          <w:sz w:val="28"/>
          <w:szCs w:val="28"/>
        </w:rPr>
        <w:t>6</w:t>
      </w:r>
      <w:r w:rsidR="00C61DA4">
        <w:rPr>
          <w:rFonts w:ascii="Times New Roman" w:hAnsi="Times New Roman" w:cs="Times New Roman"/>
          <w:sz w:val="28"/>
          <w:szCs w:val="28"/>
        </w:rPr>
        <w:t xml:space="preserve"> год – 2450,0 </w:t>
      </w:r>
      <w:r w:rsidRPr="00815E99">
        <w:rPr>
          <w:rFonts w:ascii="Times New Roman" w:hAnsi="Times New Roman" w:cs="Times New Roman"/>
          <w:sz w:val="28"/>
          <w:szCs w:val="28"/>
        </w:rPr>
        <w:t>тыс. рублей;</w:t>
      </w:r>
    </w:p>
    <w:p w:rsidR="00895A8B" w:rsidRPr="00815E99" w:rsidRDefault="00895A8B" w:rsidP="00815E9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>202</w:t>
      </w:r>
      <w:r w:rsidR="008726D6">
        <w:rPr>
          <w:rFonts w:ascii="Times New Roman" w:hAnsi="Times New Roman" w:cs="Times New Roman"/>
          <w:sz w:val="28"/>
          <w:szCs w:val="28"/>
        </w:rPr>
        <w:t>7</w:t>
      </w:r>
      <w:r w:rsidRPr="00815E9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61DA4">
        <w:rPr>
          <w:rFonts w:ascii="Times New Roman" w:hAnsi="Times New Roman" w:cs="Times New Roman"/>
          <w:sz w:val="28"/>
          <w:szCs w:val="28"/>
        </w:rPr>
        <w:t xml:space="preserve"> 245</w:t>
      </w:r>
      <w:r w:rsidR="00ED3C8C">
        <w:rPr>
          <w:rFonts w:ascii="Times New Roman" w:hAnsi="Times New Roman" w:cs="Times New Roman"/>
          <w:sz w:val="28"/>
          <w:szCs w:val="28"/>
        </w:rPr>
        <w:t>0,0</w:t>
      </w:r>
      <w:r w:rsidRPr="00815E9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5A8B" w:rsidRPr="00815E99" w:rsidRDefault="00895A8B" w:rsidP="00815E9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>202</w:t>
      </w:r>
      <w:r w:rsidR="008726D6">
        <w:rPr>
          <w:rFonts w:ascii="Times New Roman" w:hAnsi="Times New Roman" w:cs="Times New Roman"/>
          <w:sz w:val="28"/>
          <w:szCs w:val="28"/>
        </w:rPr>
        <w:t>8</w:t>
      </w:r>
      <w:r w:rsidRPr="00815E9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61DA4">
        <w:rPr>
          <w:rFonts w:ascii="Times New Roman" w:hAnsi="Times New Roman" w:cs="Times New Roman"/>
          <w:sz w:val="28"/>
          <w:szCs w:val="28"/>
        </w:rPr>
        <w:t xml:space="preserve"> 245</w:t>
      </w:r>
      <w:r w:rsidR="00ED3C8C">
        <w:rPr>
          <w:rFonts w:ascii="Times New Roman" w:hAnsi="Times New Roman" w:cs="Times New Roman"/>
          <w:sz w:val="28"/>
          <w:szCs w:val="28"/>
        </w:rPr>
        <w:t>0,0</w:t>
      </w:r>
      <w:r w:rsidRPr="00815E9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5A8B" w:rsidRPr="00815E99" w:rsidRDefault="00895A8B" w:rsidP="00815E9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>202</w:t>
      </w:r>
      <w:r w:rsidR="008726D6">
        <w:rPr>
          <w:rFonts w:ascii="Times New Roman" w:hAnsi="Times New Roman" w:cs="Times New Roman"/>
          <w:sz w:val="28"/>
          <w:szCs w:val="28"/>
        </w:rPr>
        <w:t>9</w:t>
      </w:r>
      <w:r w:rsidRPr="00815E9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61DA4">
        <w:rPr>
          <w:rFonts w:ascii="Times New Roman" w:hAnsi="Times New Roman" w:cs="Times New Roman"/>
          <w:sz w:val="28"/>
          <w:szCs w:val="28"/>
        </w:rPr>
        <w:t xml:space="preserve"> 245</w:t>
      </w:r>
      <w:r w:rsidR="00ED3C8C">
        <w:rPr>
          <w:rFonts w:ascii="Times New Roman" w:hAnsi="Times New Roman" w:cs="Times New Roman"/>
          <w:sz w:val="28"/>
          <w:szCs w:val="28"/>
        </w:rPr>
        <w:t>0,0</w:t>
      </w:r>
      <w:r w:rsidRPr="00815E9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5A8B" w:rsidRDefault="00895A8B" w:rsidP="00815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бюджета, средств</w:t>
      </w:r>
      <w:r w:rsidR="0089076F">
        <w:rPr>
          <w:rFonts w:ascii="Times New Roman" w:hAnsi="Times New Roman" w:cs="Times New Roman"/>
          <w:sz w:val="28"/>
          <w:szCs w:val="28"/>
        </w:rPr>
        <w:t>а</w:t>
      </w:r>
      <w:r w:rsidRPr="00815E99">
        <w:rPr>
          <w:rFonts w:ascii="Times New Roman" w:hAnsi="Times New Roman" w:cs="Times New Roman"/>
          <w:sz w:val="28"/>
          <w:szCs w:val="28"/>
        </w:rPr>
        <w:t xml:space="preserve"> краевого бюджета. Возможно привлечение  средств из внебюджетных источников финансирования.</w:t>
      </w:r>
    </w:p>
    <w:p w:rsidR="00735054" w:rsidRPr="00815E99" w:rsidRDefault="00870BCD" w:rsidP="00815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Программы:</w:t>
      </w:r>
    </w:p>
    <w:tbl>
      <w:tblPr>
        <w:tblStyle w:val="a3"/>
        <w:tblW w:w="0" w:type="auto"/>
        <w:tblLook w:val="04A0"/>
      </w:tblPr>
      <w:tblGrid>
        <w:gridCol w:w="2541"/>
        <w:gridCol w:w="1275"/>
        <w:gridCol w:w="1275"/>
        <w:gridCol w:w="1275"/>
        <w:gridCol w:w="1276"/>
        <w:gridCol w:w="1290"/>
      </w:tblGrid>
      <w:tr w:rsidR="00735054" w:rsidRPr="00870BCD" w:rsidTr="00735054">
        <w:trPr>
          <w:trHeight w:val="359"/>
        </w:trPr>
        <w:tc>
          <w:tcPr>
            <w:tcW w:w="1275" w:type="dxa"/>
          </w:tcPr>
          <w:p w:rsidR="00735054" w:rsidRPr="00870BCD" w:rsidRDefault="00735054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735054" w:rsidRPr="00870BCD" w:rsidRDefault="00735054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735054" w:rsidRPr="00870BCD" w:rsidRDefault="00735054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35054" w:rsidRPr="00870BCD" w:rsidRDefault="00735054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35054" w:rsidRPr="00870BCD" w:rsidRDefault="00735054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54" w:rsidRPr="00870BCD" w:rsidRDefault="00735054" w:rsidP="00735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735054" w:rsidRPr="00870BCD" w:rsidTr="00735054">
        <w:trPr>
          <w:trHeight w:val="372"/>
        </w:trPr>
        <w:tc>
          <w:tcPr>
            <w:tcW w:w="1275" w:type="dxa"/>
          </w:tcPr>
          <w:p w:rsidR="00735054" w:rsidRPr="00870BCD" w:rsidRDefault="00735054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1275" w:type="dxa"/>
          </w:tcPr>
          <w:p w:rsidR="00735054" w:rsidRPr="00870BCD" w:rsidRDefault="00870BCD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35054" w:rsidRPr="00870BCD" w:rsidRDefault="00870BCD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35054" w:rsidRPr="00870BCD" w:rsidRDefault="00870BCD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5054" w:rsidRPr="00870BCD" w:rsidRDefault="00870BCD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54" w:rsidRPr="00870BCD" w:rsidRDefault="00870BCD" w:rsidP="00735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0BCD" w:rsidRPr="00870BCD" w:rsidRDefault="00870BCD" w:rsidP="00735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54" w:rsidRPr="00870BCD" w:rsidTr="00735054">
        <w:trPr>
          <w:trHeight w:val="372"/>
        </w:trPr>
        <w:tc>
          <w:tcPr>
            <w:tcW w:w="1275" w:type="dxa"/>
            <w:tcBorders>
              <w:top w:val="single" w:sz="4" w:space="0" w:color="auto"/>
            </w:tcBorders>
          </w:tcPr>
          <w:p w:rsidR="00735054" w:rsidRPr="00870BCD" w:rsidRDefault="00735054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Демонтаж списанных помещений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5054" w:rsidRPr="00870BCD" w:rsidRDefault="00870BCD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5054" w:rsidRPr="00870BCD" w:rsidRDefault="00870BCD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5054" w:rsidRPr="00870BCD" w:rsidRDefault="00870BCD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5054" w:rsidRPr="00870BCD" w:rsidRDefault="00870BCD" w:rsidP="007350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54" w:rsidRPr="00870BCD" w:rsidRDefault="00870BCD" w:rsidP="00735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95A8B" w:rsidRPr="00815E99" w:rsidRDefault="00895A8B" w:rsidP="00815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Pr="003D12FB" w:rsidRDefault="00544260" w:rsidP="003633B9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12FB">
        <w:rPr>
          <w:rFonts w:ascii="Times New Roman" w:hAnsi="Times New Roman" w:cs="Times New Roman"/>
          <w:b/>
          <w:sz w:val="28"/>
          <w:szCs w:val="28"/>
        </w:rPr>
        <w:t>Раздел 4. Механизм</w:t>
      </w:r>
      <w:r w:rsidR="00735054" w:rsidRPr="00735054">
        <w:rPr>
          <w:b/>
          <w:sz w:val="28"/>
          <w:szCs w:val="28"/>
        </w:rPr>
        <w:t xml:space="preserve"> </w:t>
      </w:r>
      <w:r w:rsidR="00735054" w:rsidRPr="00735054">
        <w:rPr>
          <w:rFonts w:ascii="Times New Roman" w:hAnsi="Times New Roman" w:cs="Times New Roman"/>
          <w:b/>
          <w:sz w:val="28"/>
          <w:szCs w:val="28"/>
        </w:rPr>
        <w:t xml:space="preserve">и риски  </w:t>
      </w:r>
      <w:r w:rsidRPr="00735054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3D12F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44260" w:rsidRDefault="00544260" w:rsidP="003633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предусматривает выделение средств из бюджета </w:t>
      </w:r>
      <w:r w:rsidR="003633B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33B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  на выполнение мероприятий муниципальных программ по благоустройству. В пределах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едусмотренных в бюджете муниципального </w:t>
      </w:r>
      <w:r w:rsidR="003633B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год. Привлечение средств вышестоящих федеральных и краевых бюджетов будет осуществляться на условиях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программами федеральных и краевых органов власти. Текущее управление реализацией Программы осуществляет муниципальный заказчик Программы.</w:t>
      </w:r>
    </w:p>
    <w:p w:rsidR="00544260" w:rsidRDefault="00544260" w:rsidP="0036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Муниципальный заказчик Программы в установленном порядке:</w:t>
      </w:r>
    </w:p>
    <w:p w:rsidR="00544260" w:rsidRDefault="00544260" w:rsidP="003633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заключает соглашения, готовит нормативные акты с муниципальными заказчиками программ муниципального </w:t>
      </w:r>
      <w:r w:rsidR="003633B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и структур органов местного самоуправления о предоставлении и использовании средств из краевого бюджета, бюджета муниципального </w:t>
      </w:r>
      <w:r w:rsidR="003633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на софинансирование мероприятий по благоустройству населенных пунктов </w:t>
      </w:r>
      <w:r w:rsidR="003633B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33B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(далее - субсидии);</w:t>
      </w:r>
    </w:p>
    <w:p w:rsidR="00544260" w:rsidRDefault="00544260" w:rsidP="003633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предоставление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соблюдении условий софинансирования;</w:t>
      </w:r>
    </w:p>
    <w:p w:rsidR="00544260" w:rsidRDefault="00544260" w:rsidP="003633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 за соблюдением органами местного самоуправления, структур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подразделений органов местного самоуправления условий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средств, определенных Программой;</w:t>
      </w:r>
    </w:p>
    <w:p w:rsidR="00544260" w:rsidRDefault="00544260" w:rsidP="003633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подготавливает и представляет в установленном порядке бюджетные заявки на софинансирование мероприятий Программой на очередной финансовый год;</w:t>
      </w:r>
    </w:p>
    <w:p w:rsidR="00544260" w:rsidRDefault="00544260" w:rsidP="003633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ведение отчетности о реализации Программы;</w:t>
      </w:r>
    </w:p>
    <w:p w:rsidR="00544260" w:rsidRDefault="00544260" w:rsidP="003633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ежегодно подготавливает доклады о ходе реализации Программы;</w:t>
      </w:r>
    </w:p>
    <w:p w:rsidR="00544260" w:rsidRDefault="00544260" w:rsidP="003633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управление за своевременную и качественную подготовку и реализацию мероприятий Программы их исполнителями, обеспечивает эффективное использование средств, выделяемых на их реализацию.</w:t>
      </w:r>
    </w:p>
    <w:p w:rsidR="00544260" w:rsidRDefault="00544260" w:rsidP="007E24E8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предоставляются при соблюдении следующих условий:</w:t>
      </w:r>
    </w:p>
    <w:p w:rsidR="00544260" w:rsidRDefault="00FA7BE4" w:rsidP="00FA7B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4260">
        <w:rPr>
          <w:rFonts w:ascii="Times New Roman" w:hAnsi="Times New Roman" w:cs="Times New Roman"/>
          <w:sz w:val="28"/>
          <w:szCs w:val="28"/>
        </w:rPr>
        <w:t xml:space="preserve">наличие утвержденной муниципальной программы, разработанной в целях </w:t>
      </w:r>
      <w:proofErr w:type="gramStart"/>
      <w:r w:rsidR="00544260">
        <w:rPr>
          <w:rFonts w:ascii="Times New Roman" w:hAnsi="Times New Roman" w:cs="Times New Roman"/>
          <w:sz w:val="28"/>
          <w:szCs w:val="28"/>
        </w:rPr>
        <w:t>повышения уровня комфортности проживания населения</w:t>
      </w:r>
      <w:proofErr w:type="gramEnd"/>
      <w:r w:rsidR="00544260">
        <w:rPr>
          <w:rFonts w:ascii="Times New Roman" w:hAnsi="Times New Roman" w:cs="Times New Roman"/>
          <w:sz w:val="28"/>
          <w:szCs w:val="28"/>
        </w:rPr>
        <w:t xml:space="preserve"> </w:t>
      </w:r>
      <w:r w:rsidR="003633B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5442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33B9">
        <w:rPr>
          <w:rFonts w:ascii="Times New Roman" w:hAnsi="Times New Roman" w:cs="Times New Roman"/>
          <w:sz w:val="28"/>
          <w:szCs w:val="28"/>
        </w:rPr>
        <w:t>округа</w:t>
      </w:r>
      <w:r w:rsidR="00544260">
        <w:rPr>
          <w:rFonts w:ascii="Times New Roman" w:hAnsi="Times New Roman" w:cs="Times New Roman"/>
          <w:sz w:val="28"/>
          <w:szCs w:val="28"/>
        </w:rPr>
        <w:t xml:space="preserve"> Забайкальского края на 20</w:t>
      </w:r>
      <w:r w:rsidR="00B72C14">
        <w:rPr>
          <w:rFonts w:ascii="Times New Roman" w:hAnsi="Times New Roman" w:cs="Times New Roman"/>
          <w:sz w:val="28"/>
          <w:szCs w:val="28"/>
        </w:rPr>
        <w:t>2</w:t>
      </w:r>
      <w:r w:rsidR="00B42356">
        <w:rPr>
          <w:rFonts w:ascii="Times New Roman" w:hAnsi="Times New Roman" w:cs="Times New Roman"/>
          <w:sz w:val="28"/>
          <w:szCs w:val="28"/>
        </w:rPr>
        <w:t>5</w:t>
      </w:r>
      <w:r w:rsidR="00544260">
        <w:rPr>
          <w:rFonts w:ascii="Times New Roman" w:hAnsi="Times New Roman" w:cs="Times New Roman"/>
          <w:sz w:val="28"/>
          <w:szCs w:val="28"/>
        </w:rPr>
        <w:t>-202</w:t>
      </w:r>
      <w:r w:rsidR="00B42356">
        <w:rPr>
          <w:rFonts w:ascii="Times New Roman" w:hAnsi="Times New Roman" w:cs="Times New Roman"/>
          <w:sz w:val="28"/>
          <w:szCs w:val="28"/>
        </w:rPr>
        <w:t>9</w:t>
      </w:r>
      <w:r w:rsidR="00544260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544260" w:rsidRDefault="00FA7BE4" w:rsidP="00FA7B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4260">
        <w:rPr>
          <w:rFonts w:ascii="Times New Roman" w:hAnsi="Times New Roman" w:cs="Times New Roman"/>
          <w:sz w:val="28"/>
          <w:szCs w:val="28"/>
        </w:rPr>
        <w:t>Наличие правового акта о выделении сре</w:t>
      </w:r>
      <w:proofErr w:type="gramStart"/>
      <w:r w:rsidR="00544260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="00544260">
        <w:rPr>
          <w:rFonts w:ascii="Times New Roman" w:hAnsi="Times New Roman" w:cs="Times New Roman"/>
          <w:sz w:val="28"/>
          <w:szCs w:val="28"/>
        </w:rPr>
        <w:t>уктурным подразделениям органов местного самоуправления;</w:t>
      </w:r>
    </w:p>
    <w:p w:rsidR="00544260" w:rsidRDefault="00FA7BE4" w:rsidP="00FA7B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4260">
        <w:rPr>
          <w:rFonts w:ascii="Times New Roman" w:hAnsi="Times New Roman" w:cs="Times New Roman"/>
          <w:sz w:val="28"/>
          <w:szCs w:val="28"/>
        </w:rPr>
        <w:t>обеспечение софинансирования из местного бюджета на реализацию в планируемый период мероприятий по благоустройству территорий в установленном размере;</w:t>
      </w:r>
    </w:p>
    <w:p w:rsidR="00544260" w:rsidRDefault="00FA7BE4" w:rsidP="00FA7B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4260">
        <w:rPr>
          <w:rFonts w:ascii="Times New Roman" w:hAnsi="Times New Roman" w:cs="Times New Roman"/>
          <w:sz w:val="28"/>
          <w:szCs w:val="28"/>
        </w:rPr>
        <w:t xml:space="preserve">обязательства органов местного самоуправления </w:t>
      </w:r>
      <w:r w:rsidR="003633B9">
        <w:rPr>
          <w:rFonts w:ascii="Times New Roman" w:hAnsi="Times New Roman" w:cs="Times New Roman"/>
          <w:sz w:val="28"/>
          <w:szCs w:val="28"/>
        </w:rPr>
        <w:t>округа</w:t>
      </w:r>
      <w:r w:rsidR="00544260">
        <w:rPr>
          <w:rFonts w:ascii="Times New Roman" w:hAnsi="Times New Roman" w:cs="Times New Roman"/>
          <w:sz w:val="28"/>
          <w:szCs w:val="28"/>
        </w:rPr>
        <w:t xml:space="preserve"> по обеспечению соответствия значений показателей, устанавливаемых программами, иными нормативно-правовыми актами, значениями показателей результативности предоставления средств, установленными соглашениями между муниципальным зака</w:t>
      </w:r>
      <w:r w:rsidR="003633B9">
        <w:rPr>
          <w:rFonts w:ascii="Times New Roman" w:hAnsi="Times New Roman" w:cs="Times New Roman"/>
          <w:sz w:val="28"/>
          <w:szCs w:val="28"/>
        </w:rPr>
        <w:t>зчиком Программы и администрацией округа</w:t>
      </w:r>
      <w:r w:rsidR="00544260">
        <w:rPr>
          <w:rFonts w:ascii="Times New Roman" w:hAnsi="Times New Roman" w:cs="Times New Roman"/>
          <w:sz w:val="28"/>
          <w:szCs w:val="28"/>
        </w:rPr>
        <w:t xml:space="preserve"> о предоставлении и использовании средств.</w:t>
      </w:r>
    </w:p>
    <w:p w:rsidR="00544260" w:rsidRDefault="00544260" w:rsidP="00A144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3633B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субсидии:</w:t>
      </w:r>
    </w:p>
    <w:p w:rsidR="00544260" w:rsidRDefault="00FA7BE4" w:rsidP="00FA7B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4260">
        <w:rPr>
          <w:rFonts w:ascii="Times New Roman" w:hAnsi="Times New Roman" w:cs="Times New Roman"/>
          <w:sz w:val="28"/>
          <w:szCs w:val="28"/>
        </w:rPr>
        <w:t xml:space="preserve">распределяют полученные субсидии на реализацию мероприятий по благоустройству территорий </w:t>
      </w:r>
      <w:r w:rsidR="003D6FCB">
        <w:rPr>
          <w:rFonts w:ascii="Times New Roman" w:hAnsi="Times New Roman" w:cs="Times New Roman"/>
          <w:sz w:val="28"/>
          <w:szCs w:val="28"/>
        </w:rPr>
        <w:t>округа</w:t>
      </w:r>
      <w:r w:rsidR="00544260">
        <w:rPr>
          <w:rFonts w:ascii="Times New Roman" w:hAnsi="Times New Roman" w:cs="Times New Roman"/>
          <w:sz w:val="28"/>
          <w:szCs w:val="28"/>
        </w:rPr>
        <w:t xml:space="preserve"> согласно приложению к Программе на основании смет на реализацию мероприятий, представленных органами местного самоуправления;</w:t>
      </w:r>
    </w:p>
    <w:p w:rsidR="00544260" w:rsidRDefault="00FA7BE4" w:rsidP="00FA7B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4260">
        <w:rPr>
          <w:rFonts w:ascii="Times New Roman" w:hAnsi="Times New Roman" w:cs="Times New Roman"/>
          <w:sz w:val="28"/>
          <w:szCs w:val="28"/>
        </w:rPr>
        <w:t>обеспечивают направление субсидий н</w:t>
      </w:r>
      <w:r>
        <w:rPr>
          <w:rFonts w:ascii="Times New Roman" w:hAnsi="Times New Roman" w:cs="Times New Roman"/>
          <w:sz w:val="28"/>
          <w:szCs w:val="28"/>
        </w:rPr>
        <w:t>а цели, определенные Программой.</w:t>
      </w:r>
    </w:p>
    <w:p w:rsidR="00FA7BE4" w:rsidRDefault="00FA7BE4" w:rsidP="00FA7BE4">
      <w:pPr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FA7BE4" w:rsidRPr="00870BCD" w:rsidRDefault="00FA7BE4" w:rsidP="00FA7B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BCD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 следующее:</w:t>
      </w:r>
    </w:p>
    <w:p w:rsidR="00FA7BE4" w:rsidRPr="00870BCD" w:rsidRDefault="00FA7BE4" w:rsidP="0071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BCD">
        <w:rPr>
          <w:rFonts w:ascii="Times New Roman" w:hAnsi="Times New Roman" w:cs="Times New Roman"/>
          <w:sz w:val="28"/>
          <w:szCs w:val="28"/>
        </w:rPr>
        <w:t xml:space="preserve">1. Риск исполнителей (соисполнителей)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FA7BE4" w:rsidRPr="00870BCD" w:rsidRDefault="00FA7BE4" w:rsidP="0071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BCD">
        <w:rPr>
          <w:rFonts w:ascii="Times New Roman" w:hAnsi="Times New Roman" w:cs="Times New Roman"/>
          <w:sz w:val="28"/>
          <w:szCs w:val="28"/>
        </w:rPr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бюджета сельского поселения. </w:t>
      </w:r>
    </w:p>
    <w:p w:rsidR="00FA7BE4" w:rsidRPr="00870BCD" w:rsidRDefault="00FA7BE4" w:rsidP="0071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BCD">
        <w:rPr>
          <w:rFonts w:ascii="Times New Roman" w:hAnsi="Times New Roman" w:cs="Times New Roman"/>
          <w:sz w:val="28"/>
          <w:szCs w:val="28"/>
        </w:rPr>
        <w:lastRenderedPageBreak/>
        <w:t xml:space="preserve">3. Риск возникновения обстоятельств непреодолимой силы, что может потребовать концентрации средств бюджета сельского поселения на преодоление последствий таких катастроф. </w:t>
      </w:r>
    </w:p>
    <w:p w:rsidR="00FA7BE4" w:rsidRPr="00870BCD" w:rsidRDefault="00FA7BE4" w:rsidP="0071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BCD">
        <w:rPr>
          <w:rFonts w:ascii="Times New Roman" w:hAnsi="Times New Roman" w:cs="Times New Roman"/>
          <w:sz w:val="28"/>
          <w:szCs w:val="28"/>
        </w:rPr>
        <w:t>4.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</w:t>
      </w:r>
    </w:p>
    <w:p w:rsidR="00FA7BE4" w:rsidRPr="00870BCD" w:rsidRDefault="00FA7BE4" w:rsidP="00FA7B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B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BCD"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 Программы осуществляют первый заместитель главы Тунгокоченского муниципального округа и отдел ЖКХ администрации муниципального округа.</w:t>
      </w:r>
    </w:p>
    <w:p w:rsidR="00544260" w:rsidRDefault="00544260" w:rsidP="007E24E8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Pr="00E0372F" w:rsidRDefault="00544260" w:rsidP="00A46A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2F">
        <w:rPr>
          <w:rFonts w:ascii="Times New Roman" w:hAnsi="Times New Roman" w:cs="Times New Roman"/>
          <w:b/>
          <w:sz w:val="28"/>
          <w:szCs w:val="28"/>
        </w:rPr>
        <w:t>Раздел 5. Оценка социально-экономической и эколог</w:t>
      </w:r>
      <w:r w:rsidR="00FA7BE4">
        <w:rPr>
          <w:rFonts w:ascii="Times New Roman" w:hAnsi="Times New Roman" w:cs="Times New Roman"/>
          <w:b/>
          <w:sz w:val="28"/>
          <w:szCs w:val="28"/>
        </w:rPr>
        <w:t>ической эффективности Программы</w:t>
      </w:r>
    </w:p>
    <w:p w:rsidR="00544260" w:rsidRDefault="00544260" w:rsidP="00A46A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B42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значимость мероприятий Программы определяется комплексом мероприятий, направленных на улучшение качества жизни населения муниципальных образований </w:t>
      </w:r>
      <w:r w:rsidR="003D6FC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D6FC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 В результате реализаций мероприятий к 202</w:t>
      </w:r>
      <w:r w:rsidR="00B423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будут достигнуты следующие результаты:</w:t>
      </w:r>
    </w:p>
    <w:p w:rsidR="00544260" w:rsidRDefault="00544260" w:rsidP="00B42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61">
        <w:rPr>
          <w:rFonts w:ascii="Times New Roman" w:hAnsi="Times New Roman" w:cs="Times New Roman"/>
          <w:sz w:val="28"/>
          <w:szCs w:val="28"/>
        </w:rPr>
        <w:t>Доля площади зеленых насаждений (в границах населенных пунктов) в общей площади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увеличится до 3%;</w:t>
      </w:r>
    </w:p>
    <w:p w:rsidR="00544260" w:rsidRDefault="00544260" w:rsidP="00B42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протяженности освещенных частей улиц, проездов, набережных населенных пунктов в общей протяженности улиц, проездов, набережных населенных пунктов увеличится до 0,1%.</w:t>
      </w:r>
    </w:p>
    <w:p w:rsidR="00544260" w:rsidRDefault="00544260" w:rsidP="00B42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 соответствии с потре</w:t>
      </w:r>
      <w:r w:rsidR="00FA7BE4">
        <w:rPr>
          <w:rFonts w:ascii="Times New Roman" w:hAnsi="Times New Roman" w:cs="Times New Roman"/>
          <w:sz w:val="28"/>
          <w:szCs w:val="28"/>
        </w:rPr>
        <w:t>бностями населения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будет приобретена коммунальная техника, улучшено снабжение питьевой водой. Дворовые территории будут оснащены архитектурными объектами малых форм – скамейками, лавочками, декоративными ограждениями, урнами, клумбами, цветниками, декоративными скульптурами. Там, где это необходимо, будут обустроены детские площадки. Реализация  этих мер приведет к повышению качества жизни населения </w:t>
      </w:r>
      <w:r w:rsidR="003D6FC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D6FCB">
        <w:rPr>
          <w:rFonts w:ascii="Times New Roman" w:hAnsi="Times New Roman" w:cs="Times New Roman"/>
          <w:sz w:val="28"/>
          <w:szCs w:val="28"/>
        </w:rPr>
        <w:t>округа.</w:t>
      </w:r>
    </w:p>
    <w:p w:rsidR="00544260" w:rsidRDefault="00544260" w:rsidP="00B42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не повлечет за собой негативных экологических последствий.</w:t>
      </w: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400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4260" w:rsidSect="001D1FCE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544260" w:rsidRDefault="00544260" w:rsidP="008E10A3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6.</w:t>
      </w:r>
      <w:r w:rsidR="001C0D09">
        <w:rPr>
          <w:rFonts w:ascii="Times New Roman" w:hAnsi="Times New Roman" w:cs="Times New Roman"/>
          <w:sz w:val="28"/>
          <w:szCs w:val="28"/>
        </w:rPr>
        <w:t xml:space="preserve"> Перечень мероприятий Программы</w:t>
      </w: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3867"/>
        <w:gridCol w:w="1414"/>
        <w:gridCol w:w="1420"/>
        <w:gridCol w:w="1207"/>
        <w:gridCol w:w="1417"/>
        <w:gridCol w:w="1423"/>
        <w:gridCol w:w="1423"/>
        <w:gridCol w:w="1811"/>
      </w:tblGrid>
      <w:tr w:rsidR="00815E99" w:rsidRPr="00815E99" w:rsidTr="00ED3C8C">
        <w:trPr>
          <w:trHeight w:val="342"/>
        </w:trPr>
        <w:tc>
          <w:tcPr>
            <w:tcW w:w="274" w:type="pct"/>
            <w:vMerge w:val="restart"/>
            <w:tcBorders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5E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5E9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15E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7" w:type="pct"/>
            <w:vMerge w:val="restart"/>
            <w:tcBorders>
              <w:lef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78" w:type="pct"/>
            <w:vMerge w:val="restart"/>
            <w:tcBorders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15E99" w:rsidRPr="00815E99" w:rsidRDefault="00815E99" w:rsidP="00B423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B4235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461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15E99" w:rsidRPr="00815E99" w:rsidRDefault="00815E99" w:rsidP="00B42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Pr="00B42356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B42356" w:rsidRPr="00B42356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 в ценах соответствующих лет)</w:t>
            </w:r>
          </w:p>
        </w:tc>
      </w:tr>
      <w:tr w:rsidR="00B42356" w:rsidRPr="00815E99" w:rsidTr="00ED3C8C">
        <w:trPr>
          <w:trHeight w:val="583"/>
        </w:trPr>
        <w:tc>
          <w:tcPr>
            <w:tcW w:w="274" w:type="pct"/>
            <w:vMerge/>
            <w:tcBorders>
              <w:right w:val="single" w:sz="4" w:space="0" w:color="auto"/>
            </w:tcBorders>
          </w:tcPr>
          <w:p w:rsidR="00B42356" w:rsidRPr="00815E99" w:rsidRDefault="00B42356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</w:tcBorders>
          </w:tcPr>
          <w:p w:rsidR="00B42356" w:rsidRPr="00815E99" w:rsidRDefault="00B42356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right w:val="single" w:sz="4" w:space="0" w:color="auto"/>
            </w:tcBorders>
          </w:tcPr>
          <w:p w:rsidR="00B42356" w:rsidRPr="00815E99" w:rsidRDefault="00B42356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356" w:rsidRPr="00815E99" w:rsidRDefault="00B42356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B42356" w:rsidRPr="00815E99" w:rsidRDefault="00B42356" w:rsidP="00ED3C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</w:tcPr>
          <w:p w:rsidR="00B42356" w:rsidRPr="00815E99" w:rsidRDefault="00B42356" w:rsidP="00ED3C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right w:val="single" w:sz="4" w:space="0" w:color="auto"/>
            </w:tcBorders>
          </w:tcPr>
          <w:p w:rsidR="00B42356" w:rsidRPr="00815E99" w:rsidRDefault="00B42356" w:rsidP="00ED3C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</w:tcPr>
          <w:p w:rsidR="00B42356" w:rsidRPr="00815E99" w:rsidRDefault="00B42356" w:rsidP="00ED3C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right w:val="single" w:sz="4" w:space="0" w:color="auto"/>
            </w:tcBorders>
          </w:tcPr>
          <w:p w:rsidR="00B42356" w:rsidRPr="00815E99" w:rsidRDefault="00B42356" w:rsidP="00ED3C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5E99" w:rsidRPr="00815E99" w:rsidTr="00ED3C8C">
        <w:trPr>
          <w:trHeight w:val="1432"/>
        </w:trPr>
        <w:tc>
          <w:tcPr>
            <w:tcW w:w="274" w:type="pct"/>
            <w:tcBorders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pct"/>
            <w:tcBorders>
              <w:left w:val="single" w:sz="4" w:space="0" w:color="auto"/>
            </w:tcBorders>
          </w:tcPr>
          <w:p w:rsidR="00815E99" w:rsidRPr="00815E99" w:rsidRDefault="00815E99" w:rsidP="00ED3C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C8C">
              <w:rPr>
                <w:rFonts w:ascii="Times New Roman" w:hAnsi="Times New Roman" w:cs="Times New Roman"/>
                <w:szCs w:val="24"/>
              </w:rPr>
              <w:t>Благо</w:t>
            </w:r>
            <w:r w:rsidR="00ED3C8C" w:rsidRPr="00ED3C8C">
              <w:rPr>
                <w:rFonts w:ascii="Times New Roman" w:hAnsi="Times New Roman" w:cs="Times New Roman"/>
                <w:szCs w:val="24"/>
              </w:rPr>
              <w:t xml:space="preserve">устройство дворовых территорий, </w:t>
            </w:r>
            <w:r w:rsidRPr="00ED3C8C">
              <w:rPr>
                <w:rFonts w:ascii="Times New Roman" w:hAnsi="Times New Roman" w:cs="Times New Roman"/>
                <w:szCs w:val="24"/>
              </w:rPr>
              <w:t>обустройство архитектурных объектов малых форм – скамеек, лавочек, декоративных ограждений, урн, клумб, цветников, декоративных скульптур</w:t>
            </w:r>
            <w:proofErr w:type="gramEnd"/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815E99" w:rsidRPr="00ED3C8C" w:rsidRDefault="00B42356" w:rsidP="00815E9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3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B42356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2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2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2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23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E99" w:rsidRPr="00815E99" w:rsidTr="00ED3C8C">
        <w:trPr>
          <w:trHeight w:val="676"/>
        </w:trPr>
        <w:tc>
          <w:tcPr>
            <w:tcW w:w="274" w:type="pct"/>
            <w:tcBorders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pct"/>
            <w:tcBorders>
              <w:left w:val="single" w:sz="4" w:space="0" w:color="auto"/>
            </w:tcBorders>
          </w:tcPr>
          <w:p w:rsidR="00815E99" w:rsidRPr="00ED3C8C" w:rsidRDefault="00815E99" w:rsidP="00815E9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Строительство и обустройство спортивных и  детских площадок (приобретение материалов)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815E99" w:rsidRPr="00ED3C8C" w:rsidRDefault="00B42356" w:rsidP="00815E9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23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A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81" w:type="pct"/>
            <w:tcBorders>
              <w:right w:val="single" w:sz="4" w:space="0" w:color="auto"/>
            </w:tcBorders>
          </w:tcPr>
          <w:p w:rsid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C4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A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A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815E99" w:rsidRPr="00815E99" w:rsidRDefault="00815E99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A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42356" w:rsidRPr="00815E99" w:rsidTr="00ED3C8C">
        <w:trPr>
          <w:trHeight w:val="409"/>
        </w:trPr>
        <w:tc>
          <w:tcPr>
            <w:tcW w:w="274" w:type="pct"/>
            <w:tcBorders>
              <w:right w:val="single" w:sz="4" w:space="0" w:color="auto"/>
            </w:tcBorders>
          </w:tcPr>
          <w:p w:rsidR="00B42356" w:rsidRPr="00815E99" w:rsidRDefault="00FA7BE4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pct"/>
            <w:tcBorders>
              <w:left w:val="single" w:sz="4" w:space="0" w:color="auto"/>
            </w:tcBorders>
          </w:tcPr>
          <w:p w:rsidR="00B42356" w:rsidRPr="00ED3C8C" w:rsidRDefault="00B42356" w:rsidP="00ED3C8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 xml:space="preserve">Озеленение территорий 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B42356" w:rsidRPr="00ED3C8C" w:rsidRDefault="00B42356" w:rsidP="00AF7DD7">
            <w:pPr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B42356" w:rsidRPr="00815E99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08" w:type="pct"/>
            <w:tcBorders>
              <w:right w:val="single" w:sz="4" w:space="0" w:color="auto"/>
            </w:tcBorders>
          </w:tcPr>
          <w:p w:rsidR="00B42356" w:rsidRPr="00815E99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B42356" w:rsidRPr="00815E99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1" w:type="pct"/>
            <w:tcBorders>
              <w:right w:val="single" w:sz="4" w:space="0" w:color="auto"/>
            </w:tcBorders>
          </w:tcPr>
          <w:p w:rsidR="00B42356" w:rsidRPr="00815E99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B42356" w:rsidRPr="00815E99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42356" w:rsidRPr="00815E99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2356" w:rsidRPr="00815E99" w:rsidTr="00ED3C8C">
        <w:trPr>
          <w:trHeight w:val="844"/>
        </w:trPr>
        <w:tc>
          <w:tcPr>
            <w:tcW w:w="274" w:type="pct"/>
            <w:tcBorders>
              <w:right w:val="single" w:sz="4" w:space="0" w:color="auto"/>
            </w:tcBorders>
          </w:tcPr>
          <w:p w:rsidR="00B42356" w:rsidRPr="00815E99" w:rsidRDefault="00B42356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56" w:rsidRPr="00815E99" w:rsidRDefault="00FA7BE4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" w:type="pct"/>
            <w:tcBorders>
              <w:left w:val="single" w:sz="4" w:space="0" w:color="auto"/>
            </w:tcBorders>
          </w:tcPr>
          <w:p w:rsidR="00B42356" w:rsidRPr="00ED3C8C" w:rsidRDefault="00B42356" w:rsidP="00ED3C8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 xml:space="preserve">Организация места сбора </w:t>
            </w:r>
            <w:r w:rsidR="00ED3C8C">
              <w:rPr>
                <w:rFonts w:ascii="Times New Roman" w:hAnsi="Times New Roman" w:cs="Times New Roman"/>
                <w:szCs w:val="24"/>
              </w:rPr>
              <w:t>ТБО</w:t>
            </w:r>
            <w:r w:rsidRPr="00ED3C8C">
              <w:rPr>
                <w:rFonts w:ascii="Times New Roman" w:hAnsi="Times New Roman" w:cs="Times New Roman"/>
                <w:szCs w:val="24"/>
              </w:rPr>
              <w:t xml:space="preserve"> и устранение несанкционированных </w:t>
            </w:r>
            <w:proofErr w:type="gramStart"/>
            <w:r w:rsidRPr="00ED3C8C">
              <w:rPr>
                <w:rFonts w:ascii="Times New Roman" w:hAnsi="Times New Roman" w:cs="Times New Roman"/>
                <w:szCs w:val="24"/>
              </w:rPr>
              <w:t>свалок</w:t>
            </w:r>
            <w:proofErr w:type="gramEnd"/>
            <w:r w:rsidRPr="00ED3C8C">
              <w:rPr>
                <w:rFonts w:ascii="Times New Roman" w:hAnsi="Times New Roman" w:cs="Times New Roman"/>
                <w:szCs w:val="24"/>
              </w:rPr>
              <w:t xml:space="preserve"> и пресечение их создания, уборка территории 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B42356" w:rsidRPr="00ED3C8C" w:rsidRDefault="00B42356" w:rsidP="00AF7DD7">
            <w:pPr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56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AC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08" w:type="pct"/>
            <w:tcBorders>
              <w:right w:val="single" w:sz="4" w:space="0" w:color="auto"/>
            </w:tcBorders>
            <w:vAlign w:val="center"/>
          </w:tcPr>
          <w:p w:rsidR="00B42356" w:rsidRPr="00815E99" w:rsidRDefault="00B42356" w:rsidP="00050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56" w:rsidRPr="00815E99" w:rsidRDefault="00C61DA4" w:rsidP="00050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0A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79" w:type="pct"/>
            <w:tcBorders>
              <w:left w:val="single" w:sz="4" w:space="0" w:color="auto"/>
            </w:tcBorders>
            <w:vAlign w:val="center"/>
          </w:tcPr>
          <w:p w:rsidR="00B42356" w:rsidRPr="00815E99" w:rsidRDefault="00C61DA4" w:rsidP="00050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0A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vAlign w:val="center"/>
          </w:tcPr>
          <w:p w:rsidR="00B42356" w:rsidRPr="00815E99" w:rsidRDefault="00B42356" w:rsidP="00050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56" w:rsidRPr="00815E99" w:rsidRDefault="00C61DA4" w:rsidP="00050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0A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vAlign w:val="center"/>
          </w:tcPr>
          <w:p w:rsidR="00B42356" w:rsidRPr="00815E99" w:rsidRDefault="00C61DA4" w:rsidP="00050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0A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612" w:type="pct"/>
            <w:tcBorders>
              <w:right w:val="single" w:sz="4" w:space="0" w:color="auto"/>
            </w:tcBorders>
            <w:vAlign w:val="center"/>
          </w:tcPr>
          <w:p w:rsidR="00B42356" w:rsidRPr="00815E99" w:rsidRDefault="00B42356" w:rsidP="00050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56" w:rsidRPr="00815E99" w:rsidRDefault="00C61DA4" w:rsidP="00050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0A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42356" w:rsidRPr="00815E99" w:rsidTr="00ED3C8C">
        <w:trPr>
          <w:trHeight w:val="746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356" w:rsidRPr="00815E99" w:rsidRDefault="00FA7BE4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356" w:rsidRPr="00ED3C8C" w:rsidRDefault="00B42356" w:rsidP="00815E9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Организация обеспечения населения водой (обустройство водокачек)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356" w:rsidRPr="00ED3C8C" w:rsidRDefault="00B42356" w:rsidP="00AF7DD7">
            <w:pPr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356" w:rsidRPr="00815E99" w:rsidRDefault="00C61DA4" w:rsidP="00B423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F2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356" w:rsidRPr="00815E99" w:rsidRDefault="00C61DA4" w:rsidP="00050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F2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356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F2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356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F2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356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F2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356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F2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815E99" w:rsidRPr="00815E99" w:rsidTr="00ED3C8C">
        <w:trPr>
          <w:trHeight w:val="55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E99" w:rsidRPr="00815E99" w:rsidRDefault="00FA7BE4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E99" w:rsidRPr="00ED3C8C" w:rsidRDefault="00815E99" w:rsidP="00815E9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Содержание мест захоронения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E99" w:rsidRPr="00ED3C8C" w:rsidRDefault="00B42356" w:rsidP="00B4235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2025</w:t>
            </w:r>
            <w:r w:rsidR="00815E99" w:rsidRPr="00ED3C8C">
              <w:rPr>
                <w:rFonts w:ascii="Times New Roman" w:hAnsi="Times New Roman" w:cs="Times New Roman"/>
                <w:szCs w:val="24"/>
              </w:rPr>
              <w:t>-202</w:t>
            </w:r>
            <w:r w:rsidRPr="00ED3C8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99" w:rsidRPr="00815E99" w:rsidRDefault="00EE7F28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E99" w:rsidRPr="00815E99" w:rsidRDefault="00050AC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E99" w:rsidRPr="00815E99" w:rsidRDefault="00EE7F28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E99" w:rsidRPr="00815E99" w:rsidRDefault="00EE7F28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E99" w:rsidRPr="00815E99" w:rsidRDefault="00EE7F28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E99" w:rsidRPr="00815E99" w:rsidRDefault="00EE7F28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15E99" w:rsidRPr="00815E99" w:rsidTr="00ED3C8C">
        <w:trPr>
          <w:trHeight w:val="5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E99" w:rsidRPr="00815E99" w:rsidRDefault="00FA7BE4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E99" w:rsidRPr="00ED3C8C" w:rsidRDefault="00815E99" w:rsidP="00815E9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Строительство и содержание мест ТКО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E99" w:rsidRPr="00ED3C8C" w:rsidRDefault="00B42356" w:rsidP="00815E9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2025</w:t>
            </w:r>
            <w:r w:rsidR="00815E99" w:rsidRPr="00ED3C8C">
              <w:rPr>
                <w:rFonts w:ascii="Times New Roman" w:hAnsi="Times New Roman" w:cs="Times New Roman"/>
                <w:szCs w:val="24"/>
              </w:rPr>
              <w:t>-202</w:t>
            </w:r>
            <w:r w:rsidRPr="00ED3C8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E99" w:rsidRPr="00815E99" w:rsidRDefault="00C61DA4" w:rsidP="00C61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E99" w:rsidRPr="00815E99" w:rsidRDefault="00C61DA4" w:rsidP="00C61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5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DA4" w:rsidRDefault="00C61DA4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99" w:rsidRPr="00815E99" w:rsidRDefault="00114550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5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E99" w:rsidRPr="00815E99" w:rsidRDefault="00C61DA4" w:rsidP="00C61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5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E99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5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114550" w:rsidRPr="00815E99" w:rsidTr="00ED3C8C">
        <w:trPr>
          <w:trHeight w:val="5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50" w:rsidRDefault="00FA7BE4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550" w:rsidRPr="00ED3C8C" w:rsidRDefault="00114550" w:rsidP="00FE636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</w:rPr>
              <w:t>Уборка аварийных и старых деревьев</w:t>
            </w:r>
            <w:r w:rsidR="00FE636D" w:rsidRPr="00ED3C8C">
              <w:rPr>
                <w:rFonts w:ascii="Times New Roman" w:hAnsi="Times New Roman" w:cs="Times New Roman"/>
              </w:rPr>
              <w:t xml:space="preserve">, </w:t>
            </w:r>
            <w:r w:rsidR="00FE636D" w:rsidRPr="00ED3C8C">
              <w:t xml:space="preserve"> </w:t>
            </w:r>
            <w:r w:rsidR="00FE636D" w:rsidRPr="00ED3C8C">
              <w:rPr>
                <w:rFonts w:ascii="Times New Roman" w:hAnsi="Times New Roman" w:cs="Times New Roman"/>
              </w:rPr>
              <w:t>подрезка кустов и деревьев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50" w:rsidRPr="00ED3C8C" w:rsidRDefault="00114550" w:rsidP="00815E9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550" w:rsidRDefault="00FE636D" w:rsidP="00FE6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1145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550" w:rsidRDefault="00FE636D" w:rsidP="00FE6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550" w:rsidRDefault="00FE636D" w:rsidP="00C61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550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550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550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5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550" w:rsidRPr="00815E99" w:rsidTr="00ED3C8C">
        <w:trPr>
          <w:trHeight w:val="54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50" w:rsidRDefault="00FA7BE4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550" w:rsidRPr="00ED3C8C" w:rsidRDefault="00114550" w:rsidP="00815E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3C8C">
              <w:rPr>
                <w:rFonts w:ascii="Times New Roman" w:hAnsi="Times New Roman" w:cs="Times New Roman"/>
              </w:rPr>
              <w:t>Демонтаж</w:t>
            </w:r>
            <w:r w:rsidR="00FE636D" w:rsidRPr="00ED3C8C">
              <w:rPr>
                <w:rFonts w:ascii="Times New Roman" w:hAnsi="Times New Roman" w:cs="Times New Roman"/>
              </w:rPr>
              <w:t xml:space="preserve"> списанных помещений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50" w:rsidRPr="00ED3C8C" w:rsidRDefault="00114550" w:rsidP="00815E9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3C8C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550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36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550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4550" w:rsidRDefault="00FE636D" w:rsidP="00815E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550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550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550" w:rsidRDefault="00FE636D" w:rsidP="0081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61DA4" w:rsidRPr="00815E99" w:rsidTr="00183167">
        <w:trPr>
          <w:trHeight w:val="576"/>
        </w:trPr>
        <w:tc>
          <w:tcPr>
            <w:tcW w:w="1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DA4" w:rsidRPr="00815E99" w:rsidRDefault="00C61DA4" w:rsidP="00815E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DA4" w:rsidRPr="0099355D" w:rsidRDefault="00C61DA4" w:rsidP="009935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DA4" w:rsidRPr="00815E99" w:rsidRDefault="00C61DA4" w:rsidP="009935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7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DA4" w:rsidRPr="00815E99" w:rsidRDefault="00C61DA4" w:rsidP="009935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DA4" w:rsidRDefault="00C61DA4" w:rsidP="0099355D">
            <w:pPr>
              <w:jc w:val="center"/>
            </w:pPr>
            <w:r w:rsidRPr="00584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422C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DA4" w:rsidRDefault="00C61DA4" w:rsidP="0099355D">
            <w:pPr>
              <w:jc w:val="center"/>
            </w:pPr>
            <w:r w:rsidRPr="00584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422C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DA4" w:rsidRDefault="00C61DA4" w:rsidP="0099355D">
            <w:pPr>
              <w:jc w:val="center"/>
            </w:pPr>
            <w:r w:rsidRPr="00584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422C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DA4" w:rsidRDefault="00C61DA4" w:rsidP="0099355D">
            <w:pPr>
              <w:jc w:val="center"/>
            </w:pPr>
            <w:r w:rsidRPr="00584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422C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</w:tr>
    </w:tbl>
    <w:p w:rsidR="00815E99" w:rsidRDefault="00815E99" w:rsidP="00815E99">
      <w:pPr>
        <w:spacing w:after="0" w:line="240" w:lineRule="auto"/>
        <w:ind w:left="36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F1DCD" w:rsidRPr="00A46A61" w:rsidRDefault="00AF1DCD" w:rsidP="003D6FC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F1DCD" w:rsidRPr="00A46A61" w:rsidSect="00815E99">
      <w:pgSz w:w="16838" w:h="11906" w:orient="landscape"/>
      <w:pgMar w:top="851" w:right="1387" w:bottom="35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FA55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B41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824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1CB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EA15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44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148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F84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106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F25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15C15"/>
    <w:multiLevelType w:val="hybridMultilevel"/>
    <w:tmpl w:val="2264B01E"/>
    <w:lvl w:ilvl="0" w:tplc="4808E2D2">
      <w:start w:val="1"/>
      <w:numFmt w:val="decimal"/>
      <w:lvlText w:val="%1)"/>
      <w:lvlJc w:val="left"/>
      <w:pPr>
        <w:tabs>
          <w:tab w:val="num" w:pos="1677"/>
        </w:tabs>
        <w:ind w:left="1677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428E7105"/>
    <w:multiLevelType w:val="hybridMultilevel"/>
    <w:tmpl w:val="DAD81D26"/>
    <w:lvl w:ilvl="0" w:tplc="0AB082FE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>
    <w:nsid w:val="4409449A"/>
    <w:multiLevelType w:val="hybridMultilevel"/>
    <w:tmpl w:val="E7B6B448"/>
    <w:lvl w:ilvl="0" w:tplc="84E4C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FE3837"/>
    <w:multiLevelType w:val="hybridMultilevel"/>
    <w:tmpl w:val="6BAE622C"/>
    <w:lvl w:ilvl="0" w:tplc="DBB40E9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F43AAD"/>
    <w:multiLevelType w:val="hybridMultilevel"/>
    <w:tmpl w:val="188E6086"/>
    <w:lvl w:ilvl="0" w:tplc="4DB21116">
      <w:start w:val="1"/>
      <w:numFmt w:val="decimal"/>
      <w:lvlText w:val="%1."/>
      <w:lvlJc w:val="left"/>
      <w:pPr>
        <w:ind w:left="4613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8E838F5"/>
    <w:multiLevelType w:val="hybridMultilevel"/>
    <w:tmpl w:val="A3429A70"/>
    <w:lvl w:ilvl="0" w:tplc="322C2EF4">
      <w:start w:val="1"/>
      <w:numFmt w:val="decimal"/>
      <w:lvlText w:val="%1)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84D49"/>
    <w:rsid w:val="00005CCD"/>
    <w:rsid w:val="00006383"/>
    <w:rsid w:val="00006C47"/>
    <w:rsid w:val="00017BEC"/>
    <w:rsid w:val="00041BA4"/>
    <w:rsid w:val="00044433"/>
    <w:rsid w:val="00050AC4"/>
    <w:rsid w:val="0005614F"/>
    <w:rsid w:val="000622D1"/>
    <w:rsid w:val="00066E35"/>
    <w:rsid w:val="000906DF"/>
    <w:rsid w:val="000929CF"/>
    <w:rsid w:val="00093420"/>
    <w:rsid w:val="0009536C"/>
    <w:rsid w:val="000A2C23"/>
    <w:rsid w:val="000B016E"/>
    <w:rsid w:val="000B0F2F"/>
    <w:rsid w:val="000B2A4E"/>
    <w:rsid w:val="000F1D8D"/>
    <w:rsid w:val="00113507"/>
    <w:rsid w:val="00114550"/>
    <w:rsid w:val="00122FAB"/>
    <w:rsid w:val="001401F3"/>
    <w:rsid w:val="00141EF4"/>
    <w:rsid w:val="0014528C"/>
    <w:rsid w:val="00154264"/>
    <w:rsid w:val="00160A6D"/>
    <w:rsid w:val="001919A9"/>
    <w:rsid w:val="001B0554"/>
    <w:rsid w:val="001C0D09"/>
    <w:rsid w:val="001C5AD9"/>
    <w:rsid w:val="001D1FCE"/>
    <w:rsid w:val="001D232F"/>
    <w:rsid w:val="001F28E3"/>
    <w:rsid w:val="001F71F5"/>
    <w:rsid w:val="00217DE8"/>
    <w:rsid w:val="00225D65"/>
    <w:rsid w:val="002334AA"/>
    <w:rsid w:val="00251588"/>
    <w:rsid w:val="00252AA2"/>
    <w:rsid w:val="002546DC"/>
    <w:rsid w:val="0029023D"/>
    <w:rsid w:val="00293C79"/>
    <w:rsid w:val="00297EE9"/>
    <w:rsid w:val="002A7152"/>
    <w:rsid w:val="002C70FF"/>
    <w:rsid w:val="002D34CF"/>
    <w:rsid w:val="002F2032"/>
    <w:rsid w:val="002F6BB2"/>
    <w:rsid w:val="00303BAE"/>
    <w:rsid w:val="00303C36"/>
    <w:rsid w:val="00323140"/>
    <w:rsid w:val="0032703C"/>
    <w:rsid w:val="003432E0"/>
    <w:rsid w:val="00346038"/>
    <w:rsid w:val="003633B9"/>
    <w:rsid w:val="003874BC"/>
    <w:rsid w:val="0039646F"/>
    <w:rsid w:val="003C0941"/>
    <w:rsid w:val="003C0E3A"/>
    <w:rsid w:val="003C108A"/>
    <w:rsid w:val="003C72F4"/>
    <w:rsid w:val="003D12FB"/>
    <w:rsid w:val="003D1AF0"/>
    <w:rsid w:val="003D6FCB"/>
    <w:rsid w:val="00400654"/>
    <w:rsid w:val="004031E3"/>
    <w:rsid w:val="00431BE1"/>
    <w:rsid w:val="00433FFC"/>
    <w:rsid w:val="00441752"/>
    <w:rsid w:val="004646EA"/>
    <w:rsid w:val="004679FF"/>
    <w:rsid w:val="00471446"/>
    <w:rsid w:val="004925F6"/>
    <w:rsid w:val="004A3B73"/>
    <w:rsid w:val="004B200C"/>
    <w:rsid w:val="004C7638"/>
    <w:rsid w:val="004C767B"/>
    <w:rsid w:val="004C7AA9"/>
    <w:rsid w:val="004D4404"/>
    <w:rsid w:val="004D6392"/>
    <w:rsid w:val="004E24EF"/>
    <w:rsid w:val="004F28BC"/>
    <w:rsid w:val="004F53E8"/>
    <w:rsid w:val="00506C0B"/>
    <w:rsid w:val="00510C2D"/>
    <w:rsid w:val="0052405A"/>
    <w:rsid w:val="00526C92"/>
    <w:rsid w:val="00540F81"/>
    <w:rsid w:val="00544260"/>
    <w:rsid w:val="005457FC"/>
    <w:rsid w:val="00547561"/>
    <w:rsid w:val="00582578"/>
    <w:rsid w:val="00587B86"/>
    <w:rsid w:val="0059226C"/>
    <w:rsid w:val="00596E1B"/>
    <w:rsid w:val="005B0BD6"/>
    <w:rsid w:val="005B48E8"/>
    <w:rsid w:val="005C1145"/>
    <w:rsid w:val="005D2FAF"/>
    <w:rsid w:val="005D794F"/>
    <w:rsid w:val="005E07FC"/>
    <w:rsid w:val="0060615F"/>
    <w:rsid w:val="006211E8"/>
    <w:rsid w:val="00636748"/>
    <w:rsid w:val="006470B1"/>
    <w:rsid w:val="00651B42"/>
    <w:rsid w:val="006658A5"/>
    <w:rsid w:val="006866AD"/>
    <w:rsid w:val="0069619A"/>
    <w:rsid w:val="006C5196"/>
    <w:rsid w:val="006E31B0"/>
    <w:rsid w:val="006F2B5C"/>
    <w:rsid w:val="007100F3"/>
    <w:rsid w:val="00733B8D"/>
    <w:rsid w:val="00735054"/>
    <w:rsid w:val="00741142"/>
    <w:rsid w:val="007547A8"/>
    <w:rsid w:val="00754B6B"/>
    <w:rsid w:val="00766D46"/>
    <w:rsid w:val="00773981"/>
    <w:rsid w:val="007A165C"/>
    <w:rsid w:val="007A47C1"/>
    <w:rsid w:val="007C5821"/>
    <w:rsid w:val="007D15A2"/>
    <w:rsid w:val="007D3DC6"/>
    <w:rsid w:val="007D4C8E"/>
    <w:rsid w:val="007E24E8"/>
    <w:rsid w:val="007E312E"/>
    <w:rsid w:val="007F49A4"/>
    <w:rsid w:val="008020CF"/>
    <w:rsid w:val="00810431"/>
    <w:rsid w:val="008125EC"/>
    <w:rsid w:val="00815E99"/>
    <w:rsid w:val="0081691F"/>
    <w:rsid w:val="00851230"/>
    <w:rsid w:val="00870BCD"/>
    <w:rsid w:val="008726D6"/>
    <w:rsid w:val="0087505E"/>
    <w:rsid w:val="00884E25"/>
    <w:rsid w:val="0089076F"/>
    <w:rsid w:val="00895A8B"/>
    <w:rsid w:val="008C062F"/>
    <w:rsid w:val="008E0C69"/>
    <w:rsid w:val="008E10A3"/>
    <w:rsid w:val="008E194A"/>
    <w:rsid w:val="008F01FA"/>
    <w:rsid w:val="008F1746"/>
    <w:rsid w:val="00922C41"/>
    <w:rsid w:val="00932041"/>
    <w:rsid w:val="009454B5"/>
    <w:rsid w:val="00945BEF"/>
    <w:rsid w:val="00981781"/>
    <w:rsid w:val="009843E5"/>
    <w:rsid w:val="0099355D"/>
    <w:rsid w:val="009A45EC"/>
    <w:rsid w:val="009B26FF"/>
    <w:rsid w:val="009C692E"/>
    <w:rsid w:val="009D7185"/>
    <w:rsid w:val="009F2D04"/>
    <w:rsid w:val="00A002DE"/>
    <w:rsid w:val="00A02F3C"/>
    <w:rsid w:val="00A14409"/>
    <w:rsid w:val="00A15BDA"/>
    <w:rsid w:val="00A25042"/>
    <w:rsid w:val="00A27199"/>
    <w:rsid w:val="00A339A7"/>
    <w:rsid w:val="00A46A61"/>
    <w:rsid w:val="00A631D2"/>
    <w:rsid w:val="00A65098"/>
    <w:rsid w:val="00AC1C7C"/>
    <w:rsid w:val="00AC2BB3"/>
    <w:rsid w:val="00AF1998"/>
    <w:rsid w:val="00AF1DCD"/>
    <w:rsid w:val="00AF7BB1"/>
    <w:rsid w:val="00B01BDE"/>
    <w:rsid w:val="00B247BC"/>
    <w:rsid w:val="00B359E2"/>
    <w:rsid w:val="00B42356"/>
    <w:rsid w:val="00B52AD7"/>
    <w:rsid w:val="00B62205"/>
    <w:rsid w:val="00B72C14"/>
    <w:rsid w:val="00B73BBA"/>
    <w:rsid w:val="00B74DC3"/>
    <w:rsid w:val="00B82F38"/>
    <w:rsid w:val="00BA0CBA"/>
    <w:rsid w:val="00BA6E95"/>
    <w:rsid w:val="00BD7A77"/>
    <w:rsid w:val="00BE56A9"/>
    <w:rsid w:val="00BF39B9"/>
    <w:rsid w:val="00C1422E"/>
    <w:rsid w:val="00C14540"/>
    <w:rsid w:val="00C24A9B"/>
    <w:rsid w:val="00C24C3F"/>
    <w:rsid w:val="00C576C9"/>
    <w:rsid w:val="00C61DA4"/>
    <w:rsid w:val="00C76AC5"/>
    <w:rsid w:val="00C8157A"/>
    <w:rsid w:val="00C84D49"/>
    <w:rsid w:val="00C95430"/>
    <w:rsid w:val="00CA1D78"/>
    <w:rsid w:val="00CA39E1"/>
    <w:rsid w:val="00CB4974"/>
    <w:rsid w:val="00CC588D"/>
    <w:rsid w:val="00CD027C"/>
    <w:rsid w:val="00CD10D7"/>
    <w:rsid w:val="00CD1652"/>
    <w:rsid w:val="00CD4922"/>
    <w:rsid w:val="00CF7FED"/>
    <w:rsid w:val="00D02039"/>
    <w:rsid w:val="00D34D85"/>
    <w:rsid w:val="00D37C22"/>
    <w:rsid w:val="00D4172B"/>
    <w:rsid w:val="00D42A69"/>
    <w:rsid w:val="00D450C7"/>
    <w:rsid w:val="00D50F88"/>
    <w:rsid w:val="00D72195"/>
    <w:rsid w:val="00DC513A"/>
    <w:rsid w:val="00DD51F3"/>
    <w:rsid w:val="00DE1DB5"/>
    <w:rsid w:val="00E023FF"/>
    <w:rsid w:val="00E0372F"/>
    <w:rsid w:val="00E04081"/>
    <w:rsid w:val="00E148FD"/>
    <w:rsid w:val="00E463BA"/>
    <w:rsid w:val="00E50660"/>
    <w:rsid w:val="00E55142"/>
    <w:rsid w:val="00E7247A"/>
    <w:rsid w:val="00EA1449"/>
    <w:rsid w:val="00EB1135"/>
    <w:rsid w:val="00EB501C"/>
    <w:rsid w:val="00ED3C8C"/>
    <w:rsid w:val="00EE4B81"/>
    <w:rsid w:val="00EE4D4F"/>
    <w:rsid w:val="00EE7F28"/>
    <w:rsid w:val="00EF257B"/>
    <w:rsid w:val="00EF5533"/>
    <w:rsid w:val="00F00A94"/>
    <w:rsid w:val="00F212A3"/>
    <w:rsid w:val="00F523FF"/>
    <w:rsid w:val="00F66FB8"/>
    <w:rsid w:val="00F870A1"/>
    <w:rsid w:val="00F95845"/>
    <w:rsid w:val="00FA7BE4"/>
    <w:rsid w:val="00FC21F3"/>
    <w:rsid w:val="00FE0D63"/>
    <w:rsid w:val="00FE4353"/>
    <w:rsid w:val="00FE636D"/>
    <w:rsid w:val="00FF0C84"/>
    <w:rsid w:val="00FF1FA5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C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24C3F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24C3F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4D4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4C3F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24C3F"/>
    <w:rPr>
      <w:rFonts w:ascii="Times New Roman" w:hAnsi="Times New Roman"/>
      <w:sz w:val="28"/>
    </w:rPr>
  </w:style>
  <w:style w:type="paragraph" w:styleId="a4">
    <w:name w:val="Body Text"/>
    <w:basedOn w:val="a"/>
    <w:link w:val="a5"/>
    <w:rsid w:val="00C24C3F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4C3F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297EE9"/>
    <w:pPr>
      <w:ind w:left="720"/>
      <w:contextualSpacing/>
    </w:pPr>
  </w:style>
  <w:style w:type="paragraph" w:customStyle="1" w:styleId="ConsPlusTitle">
    <w:name w:val="ConsPlusTitle"/>
    <w:rsid w:val="0063674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B3D5A-8C63-4518-8988-7F93889D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Тунгокоченского района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OhremchukMV</cp:lastModifiedBy>
  <cp:revision>21</cp:revision>
  <cp:lastPrinted>2024-09-04T00:09:00Z</cp:lastPrinted>
  <dcterms:created xsi:type="dcterms:W3CDTF">2021-12-09T05:55:00Z</dcterms:created>
  <dcterms:modified xsi:type="dcterms:W3CDTF">2024-09-04T00:19:00Z</dcterms:modified>
</cp:coreProperties>
</file>