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18" w:rsidRPr="00095618" w:rsidRDefault="00095618" w:rsidP="00095618">
      <w:pPr>
        <w:pStyle w:val="ConsPlusTitle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адвокатами</w:t>
      </w:r>
    </w:p>
    <w:p w:rsidR="00095618" w:rsidRPr="00095618" w:rsidRDefault="00095618" w:rsidP="00095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95618" w:rsidRPr="00095618" w:rsidRDefault="00095618" w:rsidP="000956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>(</w:t>
      </w:r>
      <w:hyperlink r:id="rId4">
        <w:r w:rsidRPr="00095618">
          <w:rPr>
            <w:rFonts w:ascii="Times New Roman" w:hAnsi="Times New Roman" w:cs="Times New Roman"/>
            <w:color w:val="0000FF"/>
            <w:sz w:val="28"/>
            <w:szCs w:val="28"/>
          </w:rPr>
          <w:t>статья 6 Закона Забайкальского края от 10.10.2012 N 701-ЗЗК "Об оказании бесплатной юридической помощи гражданам Российской Федерации на территории Забайкальского края" {</w:t>
        </w:r>
        <w:proofErr w:type="spellStart"/>
        <w:r w:rsidRPr="00095618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  <w:r w:rsidRPr="00095618">
          <w:rPr>
            <w:rFonts w:ascii="Times New Roman" w:hAnsi="Times New Roman" w:cs="Times New Roman"/>
            <w:color w:val="0000FF"/>
            <w:sz w:val="28"/>
            <w:szCs w:val="28"/>
          </w:rPr>
          <w:t>}</w:t>
        </w:r>
      </w:hyperlink>
    </w:p>
    <w:p w:rsidR="00095618" w:rsidRPr="00095618" w:rsidRDefault="0009561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5618" w:rsidRPr="00095618" w:rsidRDefault="00095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>1. Адвокаты, являющиеся участниками государственной системы бесплатной юридической помощи, оказывают бесплатную юридическую помощь гражданам в соответствии с федеральным законодательством, настоящим Законом края и другими законами Забайкальского края.</w:t>
      </w:r>
    </w:p>
    <w:p w:rsidR="00095618" w:rsidRPr="00095618" w:rsidRDefault="00095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>2. Организация участия адвокатов в деятельности государственной системы бесплатной юридической помощи в Забайкальском крае осуществляется Палатой адвокатов Забайкальского края.</w:t>
      </w:r>
    </w:p>
    <w:p w:rsidR="00095618" w:rsidRPr="00095618" w:rsidRDefault="00095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 xml:space="preserve">3. Адвокаты направляют в Палату адвокатов Забайкальского края отчет об оказании ими бесплатной юридической помощи в рамках государственной системы бесплатной юридической помощи в порядке, установленном Федеральным </w:t>
      </w:r>
      <w:hyperlink r:id="rId5">
        <w:r w:rsidRPr="0009561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95618">
        <w:rPr>
          <w:rFonts w:ascii="Times New Roman" w:hAnsi="Times New Roman" w:cs="Times New Roman"/>
          <w:sz w:val="28"/>
          <w:szCs w:val="28"/>
        </w:rPr>
        <w:t>.</w:t>
      </w:r>
    </w:p>
    <w:p w:rsidR="00095618" w:rsidRPr="00095618" w:rsidRDefault="00095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>4. Палата адвокатов Забайкальского края в порядке, установленном Правительством Забайкальского края, не позднее 1 апреля года, следующего за отчетным, направляет в уполномоченный орган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</w:t>
      </w:r>
    </w:p>
    <w:p w:rsidR="00095618" w:rsidRPr="00095618" w:rsidRDefault="00095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18">
        <w:rPr>
          <w:rFonts w:ascii="Times New Roman" w:hAnsi="Times New Roman" w:cs="Times New Roman"/>
          <w:sz w:val="28"/>
          <w:szCs w:val="28"/>
        </w:rPr>
        <w:t>5. Уполномоченный орган размещает ежегодный доклад, представленный Палатой адвокатов Забайкальского края, в средствах массовой информации и на своем официальном сайте в информационно-телекоммуникационной сети "Интернет" в срок, не превышающий десяти рабочих дней со дня получения.</w:t>
      </w:r>
    </w:p>
    <w:p w:rsidR="006A0D41" w:rsidRPr="00095618" w:rsidRDefault="006A0D41">
      <w:pPr>
        <w:rPr>
          <w:rFonts w:ascii="Times New Roman" w:hAnsi="Times New Roman" w:cs="Times New Roman"/>
          <w:sz w:val="28"/>
          <w:szCs w:val="28"/>
        </w:rPr>
      </w:pPr>
    </w:p>
    <w:sectPr w:rsidR="006A0D41" w:rsidRPr="00095618" w:rsidSect="003C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95618"/>
    <w:rsid w:val="00095618"/>
    <w:rsid w:val="006A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6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56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1733" TargetMode="External"/><Relationship Id="rId4" Type="http://schemas.openxmlformats.org/officeDocument/2006/relationships/hyperlink" Target="https://login.consultant.ru/link/?req=doc&amp;base=RLAW251&amp;n=1674949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LeskovaOV</dc:creator>
  <cp:lastModifiedBy>LeskovaOV</cp:lastModifiedBy>
  <cp:revision>1</cp:revision>
  <dcterms:created xsi:type="dcterms:W3CDTF">2024-10-07T09:03:00Z</dcterms:created>
  <dcterms:modified xsi:type="dcterms:W3CDTF">2024-10-07T09:06:00Z</dcterms:modified>
</cp:coreProperties>
</file>