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BB" w:rsidRDefault="000816BB" w:rsidP="00081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816BB" w:rsidRDefault="000816BB" w:rsidP="000816BB">
      <w:pPr>
        <w:jc w:val="center"/>
        <w:rPr>
          <w:sz w:val="28"/>
          <w:szCs w:val="28"/>
        </w:rPr>
      </w:pPr>
    </w:p>
    <w:p w:rsidR="000816BB" w:rsidRPr="000816BB" w:rsidRDefault="000816BB" w:rsidP="000816BB">
      <w:pPr>
        <w:jc w:val="center"/>
        <w:rPr>
          <w:sz w:val="28"/>
          <w:szCs w:val="28"/>
        </w:rPr>
      </w:pPr>
      <w:r w:rsidRPr="000816BB">
        <w:rPr>
          <w:sz w:val="28"/>
          <w:szCs w:val="28"/>
        </w:rPr>
        <w:t>Администрация  Тунгокоченского</w:t>
      </w:r>
    </w:p>
    <w:p w:rsidR="000816BB" w:rsidRPr="000816BB" w:rsidRDefault="000816BB" w:rsidP="000816BB">
      <w:pPr>
        <w:jc w:val="center"/>
        <w:rPr>
          <w:sz w:val="28"/>
          <w:szCs w:val="28"/>
        </w:rPr>
      </w:pPr>
      <w:r w:rsidRPr="000816BB">
        <w:rPr>
          <w:sz w:val="28"/>
          <w:szCs w:val="28"/>
        </w:rPr>
        <w:t>муниципального округа</w:t>
      </w:r>
    </w:p>
    <w:p w:rsidR="000816BB" w:rsidRPr="000816BB" w:rsidRDefault="000816BB" w:rsidP="000816BB">
      <w:pPr>
        <w:jc w:val="center"/>
        <w:rPr>
          <w:sz w:val="28"/>
          <w:szCs w:val="28"/>
        </w:rPr>
      </w:pPr>
      <w:r w:rsidRPr="000816BB">
        <w:rPr>
          <w:sz w:val="28"/>
          <w:szCs w:val="28"/>
        </w:rPr>
        <w:t>Забайкальского края</w:t>
      </w:r>
    </w:p>
    <w:p w:rsidR="000816BB" w:rsidRPr="000816BB" w:rsidRDefault="000816BB" w:rsidP="000816BB">
      <w:pPr>
        <w:tabs>
          <w:tab w:val="left" w:pos="1544"/>
        </w:tabs>
        <w:jc w:val="center"/>
        <w:rPr>
          <w:sz w:val="28"/>
          <w:szCs w:val="28"/>
        </w:rPr>
      </w:pPr>
    </w:p>
    <w:p w:rsidR="000816BB" w:rsidRPr="000816BB" w:rsidRDefault="000816BB" w:rsidP="000816BB">
      <w:pPr>
        <w:jc w:val="center"/>
        <w:rPr>
          <w:sz w:val="28"/>
          <w:szCs w:val="28"/>
        </w:rPr>
      </w:pPr>
    </w:p>
    <w:p w:rsidR="000816BB" w:rsidRPr="000816BB" w:rsidRDefault="000816BB" w:rsidP="000816BB">
      <w:pPr>
        <w:jc w:val="center"/>
        <w:rPr>
          <w:sz w:val="28"/>
          <w:szCs w:val="28"/>
        </w:rPr>
      </w:pPr>
      <w:r w:rsidRPr="000816BB">
        <w:rPr>
          <w:sz w:val="28"/>
          <w:szCs w:val="28"/>
        </w:rPr>
        <w:t>ПОСТАНОВЛЕНИЕ</w:t>
      </w:r>
    </w:p>
    <w:p w:rsidR="000816BB" w:rsidRPr="000816BB" w:rsidRDefault="000816BB" w:rsidP="000816BB">
      <w:pPr>
        <w:jc w:val="center"/>
        <w:rPr>
          <w:sz w:val="28"/>
          <w:szCs w:val="28"/>
        </w:rPr>
      </w:pPr>
    </w:p>
    <w:tbl>
      <w:tblPr>
        <w:tblW w:w="9858" w:type="dxa"/>
        <w:jc w:val="center"/>
        <w:tblLayout w:type="fixed"/>
        <w:tblLook w:val="04A0"/>
      </w:tblPr>
      <w:tblGrid>
        <w:gridCol w:w="3286"/>
        <w:gridCol w:w="3286"/>
        <w:gridCol w:w="3286"/>
      </w:tblGrid>
      <w:tr w:rsidR="000816BB" w:rsidRPr="000816BB" w:rsidTr="00CF39C1">
        <w:trPr>
          <w:trHeight w:val="664"/>
          <w:jc w:val="center"/>
        </w:trPr>
        <w:tc>
          <w:tcPr>
            <w:tcW w:w="3286" w:type="dxa"/>
            <w:hideMark/>
          </w:tcPr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12591" w:rsidRPr="008C219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0816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 2024</w:t>
            </w:r>
            <w:r w:rsidRPr="000816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6" w:type="dxa"/>
          </w:tcPr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hideMark/>
          </w:tcPr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0816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12591" w:rsidRPr="008C2192">
              <w:rPr>
                <w:sz w:val="28"/>
                <w:szCs w:val="28"/>
              </w:rPr>
              <w:t>583</w:t>
            </w:r>
          </w:p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                                                     с. Верх-Усугли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816BB">
        <w:rPr>
          <w:sz w:val="28"/>
          <w:szCs w:val="28"/>
        </w:rPr>
        <w:t xml:space="preserve"> </w:t>
      </w:r>
      <w:proofErr w:type="gramStart"/>
      <w:r w:rsidRPr="000816BB">
        <w:rPr>
          <w:sz w:val="28"/>
          <w:szCs w:val="28"/>
        </w:rPr>
        <w:t>муниципально</w:t>
      </w:r>
      <w:r>
        <w:rPr>
          <w:sz w:val="28"/>
          <w:szCs w:val="28"/>
        </w:rPr>
        <w:t>ю</w:t>
      </w:r>
      <w:proofErr w:type="gramEnd"/>
      <w:r w:rsidRPr="000816B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0816BB">
        <w:rPr>
          <w:sz w:val="28"/>
          <w:szCs w:val="28"/>
        </w:rPr>
        <w:t xml:space="preserve"> «Развитие библиотечного дела в Тунгокоченском муниципальном округе на 2024-2026 годы»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16BB" w:rsidRPr="000816BB" w:rsidTr="00CF39C1">
        <w:trPr>
          <w:trHeight w:val="759"/>
        </w:trPr>
        <w:tc>
          <w:tcPr>
            <w:tcW w:w="0" w:type="auto"/>
          </w:tcPr>
          <w:p w:rsidR="000816BB" w:rsidRPr="000816BB" w:rsidRDefault="000816BB" w:rsidP="00F00FC0">
            <w:pPr>
              <w:ind w:left="284" w:firstLine="0"/>
              <w:rPr>
                <w:sz w:val="28"/>
                <w:szCs w:val="28"/>
              </w:rPr>
            </w:pPr>
            <w:r w:rsidRPr="000816BB">
              <w:rPr>
                <w:sz w:val="28"/>
                <w:szCs w:val="28"/>
              </w:rPr>
              <w:t xml:space="preserve">  На основании статей 32, 37 Устава Тунгокоченского муниципального округа Забайкальского края, администрации Тунгокоченского муниципального округа</w:t>
            </w:r>
            <w:r w:rsidR="00F00FC0">
              <w:rPr>
                <w:sz w:val="28"/>
                <w:szCs w:val="28"/>
              </w:rPr>
              <w:t xml:space="preserve"> </w:t>
            </w:r>
          </w:p>
        </w:tc>
      </w:tr>
    </w:tbl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>ПОСТАНОВЛЯЕТ: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0816BB">
        <w:rPr>
          <w:sz w:val="28"/>
          <w:szCs w:val="28"/>
        </w:rPr>
        <w:t xml:space="preserve"> муниципальную  программу «Развитие библиотечного дела в Тунгокоченском  муниципальном округе  на 2024-2026 годы»</w:t>
      </w:r>
      <w:r>
        <w:rPr>
          <w:sz w:val="28"/>
          <w:szCs w:val="28"/>
        </w:rPr>
        <w:t xml:space="preserve">, утвержденную постановлением администрации Тунгокоченского муниципального округа    № 419 от 29 сентября 2023 года следующие изменения: </w:t>
      </w:r>
    </w:p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1.1  В Паспорте программы строку «Потребность в финансировании    программы» изложить в новой редакции </w:t>
      </w:r>
      <w:proofErr w:type="gramStart"/>
      <w:r>
        <w:rPr>
          <w:sz w:val="28"/>
          <w:szCs w:val="28"/>
        </w:rPr>
        <w:t>: «</w:t>
      </w:r>
      <w:proofErr w:type="gramEnd"/>
    </w:p>
    <w:tbl>
      <w:tblPr>
        <w:tblStyle w:val="a7"/>
        <w:tblW w:w="9180" w:type="dxa"/>
        <w:tblLook w:val="04A0"/>
      </w:tblPr>
      <w:tblGrid>
        <w:gridCol w:w="2943"/>
        <w:gridCol w:w="6237"/>
      </w:tblGrid>
      <w:tr w:rsidR="000816BB" w:rsidRPr="00471388" w:rsidTr="00CF39C1">
        <w:trPr>
          <w:trHeight w:val="230"/>
        </w:trPr>
        <w:tc>
          <w:tcPr>
            <w:tcW w:w="2943" w:type="dxa"/>
          </w:tcPr>
          <w:p w:rsidR="000816BB" w:rsidRPr="00471388" w:rsidRDefault="000816BB" w:rsidP="00CF39C1">
            <w:pPr>
              <w:rPr>
                <w:b/>
              </w:rPr>
            </w:pPr>
            <w:r w:rsidRPr="00471388">
              <w:rPr>
                <w:b/>
              </w:rPr>
              <w:t>Потребность в финансировании программы</w:t>
            </w:r>
          </w:p>
          <w:p w:rsidR="000816BB" w:rsidRPr="00471388" w:rsidRDefault="000816BB" w:rsidP="00CF39C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37" w:type="dxa"/>
          </w:tcPr>
          <w:p w:rsidR="000816BB" w:rsidRPr="00471388" w:rsidRDefault="000816BB" w:rsidP="00CF39C1">
            <w:pPr>
              <w:jc w:val="both"/>
            </w:pPr>
            <w:r w:rsidRPr="00471388">
              <w:t xml:space="preserve">Потребность в финансировании мероприятий программы составляет  за счет средств местного </w:t>
            </w:r>
            <w:r>
              <w:t>бюджета в сумме 974</w:t>
            </w:r>
            <w:r w:rsidRPr="00471388">
              <w:t>.0 тыс</w:t>
            </w:r>
            <w:proofErr w:type="gramStart"/>
            <w:r w:rsidRPr="00471388">
              <w:t>.р</w:t>
            </w:r>
            <w:proofErr w:type="gramEnd"/>
            <w:r w:rsidRPr="00471388">
              <w:t>уб., в том числе по годам:</w:t>
            </w:r>
          </w:p>
          <w:p w:rsidR="000816BB" w:rsidRPr="00471388" w:rsidRDefault="000816BB" w:rsidP="00CF39C1">
            <w:pPr>
              <w:jc w:val="both"/>
            </w:pPr>
            <w:r w:rsidRPr="00471388">
              <w:t>2024</w:t>
            </w:r>
            <w:r>
              <w:t xml:space="preserve"> год –  88</w:t>
            </w:r>
            <w:r w:rsidRPr="00471388">
              <w:t>.0 тыс. руб.</w:t>
            </w:r>
          </w:p>
          <w:p w:rsidR="000816BB" w:rsidRPr="00471388" w:rsidRDefault="000816BB" w:rsidP="00CF39C1">
            <w:pPr>
              <w:jc w:val="both"/>
            </w:pPr>
            <w:r w:rsidRPr="00471388">
              <w:t>2025</w:t>
            </w:r>
            <w:r>
              <w:t xml:space="preserve"> год -   318</w:t>
            </w:r>
            <w:r w:rsidRPr="00471388">
              <w:t>.0 тыс. руб.</w:t>
            </w:r>
          </w:p>
          <w:p w:rsidR="000816BB" w:rsidRPr="00471388" w:rsidRDefault="000816BB" w:rsidP="00CF39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71388">
              <w:t>2026</w:t>
            </w:r>
            <w:r>
              <w:t xml:space="preserve"> год –  318</w:t>
            </w:r>
            <w:r w:rsidRPr="00471388">
              <w:t>.0 тыс.</w:t>
            </w:r>
            <w:r>
              <w:t xml:space="preserve"> </w:t>
            </w:r>
            <w:r w:rsidRPr="00471388">
              <w:t>руб.</w:t>
            </w:r>
          </w:p>
        </w:tc>
      </w:tr>
    </w:tbl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«5.Перечень мероприятий» по строке «Финансовые затраты, в том числе по годам» в столбце  «2024» изложить в следующей редакции:</w:t>
      </w:r>
    </w:p>
    <w:p w:rsidR="000816BB" w:rsidRDefault="000816BB" w:rsidP="000816BB">
      <w:pPr>
        <w:jc w:val="center"/>
        <w:rPr>
          <w:sz w:val="28"/>
          <w:szCs w:val="28"/>
        </w:rPr>
      </w:pPr>
      <w:r>
        <w:rPr>
          <w:sz w:val="28"/>
          <w:szCs w:val="28"/>
        </w:rPr>
        <w:t>«5.Перечень мероприятий</w:t>
      </w:r>
    </w:p>
    <w:tbl>
      <w:tblPr>
        <w:tblStyle w:val="a7"/>
        <w:tblW w:w="0" w:type="auto"/>
        <w:tblLook w:val="04A0"/>
      </w:tblPr>
      <w:tblGrid>
        <w:gridCol w:w="641"/>
        <w:gridCol w:w="6130"/>
        <w:gridCol w:w="2800"/>
      </w:tblGrid>
      <w:tr w:rsidR="000816BB" w:rsidTr="000816BB">
        <w:trPr>
          <w:trHeight w:val="285"/>
        </w:trPr>
        <w:tc>
          <w:tcPr>
            <w:tcW w:w="0" w:type="auto"/>
            <w:vMerge w:val="restart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6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6BB">
              <w:rPr>
                <w:sz w:val="24"/>
                <w:szCs w:val="24"/>
              </w:rPr>
              <w:t>/№</w:t>
            </w:r>
          </w:p>
        </w:tc>
        <w:tc>
          <w:tcPr>
            <w:tcW w:w="6130" w:type="dxa"/>
            <w:vMerge w:val="restart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r w:rsidRPr="000816B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r w:rsidRPr="000816BB">
              <w:rPr>
                <w:sz w:val="24"/>
                <w:szCs w:val="24"/>
              </w:rPr>
              <w:t>Финансовые затраты</w:t>
            </w:r>
          </w:p>
        </w:tc>
      </w:tr>
      <w:tr w:rsidR="000816BB" w:rsidTr="000816BB">
        <w:trPr>
          <w:trHeight w:val="120"/>
        </w:trPr>
        <w:tc>
          <w:tcPr>
            <w:tcW w:w="0" w:type="auto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6130" w:type="dxa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>
              <w:t>В том числе по годам</w:t>
            </w:r>
          </w:p>
        </w:tc>
      </w:tr>
      <w:tr w:rsidR="000816BB" w:rsidTr="000816BB">
        <w:trPr>
          <w:trHeight w:val="135"/>
        </w:trPr>
        <w:tc>
          <w:tcPr>
            <w:tcW w:w="0" w:type="auto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6130" w:type="dxa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>
              <w:t>2024</w:t>
            </w:r>
          </w:p>
        </w:tc>
      </w:tr>
      <w:tr w:rsidR="000816BB" w:rsidTr="000816BB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1.  </w:t>
            </w:r>
            <w:r w:rsidRPr="005105A6">
              <w:rPr>
                <w:b/>
              </w:rPr>
              <w:t xml:space="preserve">Автоматизация муниципальных библиотек </w:t>
            </w:r>
            <w:r>
              <w:rPr>
                <w:b/>
              </w:rPr>
              <w:t>округа</w:t>
            </w:r>
          </w:p>
        </w:tc>
      </w:tr>
      <w:tr w:rsidR="000816BB" w:rsidTr="000816BB">
        <w:tc>
          <w:tcPr>
            <w:tcW w:w="0" w:type="auto"/>
          </w:tcPr>
          <w:p w:rsidR="000816BB" w:rsidRPr="00F52572" w:rsidRDefault="000816BB" w:rsidP="000816BB">
            <w:pPr>
              <w:ind w:firstLine="0"/>
            </w:pPr>
            <w:r w:rsidRPr="00F52572">
              <w:t>1</w:t>
            </w:r>
            <w:r>
              <w:t>.1</w:t>
            </w:r>
          </w:p>
        </w:tc>
        <w:tc>
          <w:tcPr>
            <w:tcW w:w="6130" w:type="dxa"/>
          </w:tcPr>
          <w:p w:rsidR="000816BB" w:rsidRPr="005105A6" w:rsidRDefault="000816BB" w:rsidP="00CF39C1">
            <w:r>
              <w:t xml:space="preserve">Подключение библиотек 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сугли</w:t>
            </w:r>
            <w:proofErr w:type="spellEnd"/>
            <w:r>
              <w:t>, Тунгокочен, Нижний Стан  к сети Интернет, оплата ежегодного трафика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F52572" w:rsidRDefault="000816BB" w:rsidP="000816BB">
            <w:pPr>
              <w:ind w:firstLine="0"/>
            </w:pPr>
            <w:r>
              <w:t>1.2</w:t>
            </w:r>
          </w:p>
        </w:tc>
        <w:tc>
          <w:tcPr>
            <w:tcW w:w="6130" w:type="dxa"/>
          </w:tcPr>
          <w:p w:rsidR="000816BB" w:rsidRPr="005105A6" w:rsidRDefault="000816BB" w:rsidP="00CF39C1">
            <w:pPr>
              <w:rPr>
                <w:b/>
              </w:rPr>
            </w:pPr>
            <w:r>
              <w:t xml:space="preserve">Ежегодная оплата за техническое сопровождение Системы </w:t>
            </w:r>
            <w:r>
              <w:lastRenderedPageBreak/>
              <w:t>автоматизации библиотек ИРБИС 64А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lastRenderedPageBreak/>
              <w:t>0</w:t>
            </w:r>
          </w:p>
        </w:tc>
      </w:tr>
      <w:tr w:rsidR="000816BB" w:rsidTr="000816BB">
        <w:trPr>
          <w:trHeight w:val="450"/>
        </w:trPr>
        <w:tc>
          <w:tcPr>
            <w:tcW w:w="0" w:type="auto"/>
          </w:tcPr>
          <w:p w:rsidR="000816BB" w:rsidRDefault="000816BB" w:rsidP="000816BB">
            <w:pPr>
              <w:ind w:firstLine="0"/>
            </w:pPr>
            <w:r>
              <w:lastRenderedPageBreak/>
              <w:t>1.3</w:t>
            </w:r>
          </w:p>
          <w:p w:rsidR="000816BB" w:rsidRPr="00F52572" w:rsidRDefault="000816BB" w:rsidP="00CF39C1"/>
        </w:tc>
        <w:tc>
          <w:tcPr>
            <w:tcW w:w="6130" w:type="dxa"/>
          </w:tcPr>
          <w:p w:rsidR="000816BB" w:rsidRPr="008A60E1" w:rsidRDefault="000816BB" w:rsidP="000816BB">
            <w:r w:rsidRPr="008A60E1">
              <w:t>Оплата сайта библиотек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t xml:space="preserve">0 </w:t>
            </w:r>
          </w:p>
        </w:tc>
      </w:tr>
      <w:tr w:rsidR="000816BB" w:rsidTr="000816BB">
        <w:trPr>
          <w:trHeight w:val="300"/>
        </w:trPr>
        <w:tc>
          <w:tcPr>
            <w:tcW w:w="0" w:type="auto"/>
          </w:tcPr>
          <w:p w:rsidR="000816BB" w:rsidRDefault="000816BB" w:rsidP="00CF39C1"/>
        </w:tc>
        <w:tc>
          <w:tcPr>
            <w:tcW w:w="613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ind w:firstLine="0"/>
              <w:jc w:val="center"/>
              <w:rPr>
                <w:b/>
              </w:rPr>
            </w:pPr>
            <w:r w:rsidRPr="000816BB">
              <w:rPr>
                <w:b/>
              </w:rPr>
              <w:t>0</w:t>
            </w:r>
          </w:p>
        </w:tc>
      </w:tr>
      <w:tr w:rsidR="000816BB" w:rsidTr="00401D78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2. Комплектование фондов библиотек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</w:pPr>
            <w:r w:rsidRPr="00122F32">
              <w:t>2.1</w:t>
            </w:r>
          </w:p>
        </w:tc>
        <w:tc>
          <w:tcPr>
            <w:tcW w:w="6130" w:type="dxa"/>
          </w:tcPr>
          <w:p w:rsidR="000816BB" w:rsidRPr="00122F32" w:rsidRDefault="000816BB" w:rsidP="00CF39C1">
            <w:pPr>
              <w:autoSpaceDE w:val="0"/>
              <w:autoSpaceDN w:val="0"/>
              <w:adjustRightInd w:val="0"/>
            </w:pPr>
            <w:r w:rsidRPr="00122F32">
              <w:t>Приобретение литературы для пополнения книжных фондов библиотек района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80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  <w:rPr>
                <w:b/>
              </w:rPr>
            </w:pPr>
            <w:r w:rsidRPr="00122F32">
              <w:t>2.2</w:t>
            </w:r>
          </w:p>
        </w:tc>
        <w:tc>
          <w:tcPr>
            <w:tcW w:w="6130" w:type="dxa"/>
          </w:tcPr>
          <w:p w:rsidR="000816BB" w:rsidRPr="00122F32" w:rsidRDefault="000816BB" w:rsidP="00CF39C1">
            <w:r w:rsidRPr="00122F32">
              <w:t xml:space="preserve">Оформление подписки на периодические издания 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8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</w:pPr>
            <w:r>
              <w:t>2.3</w:t>
            </w:r>
          </w:p>
        </w:tc>
        <w:tc>
          <w:tcPr>
            <w:tcW w:w="6130" w:type="dxa"/>
          </w:tcPr>
          <w:p w:rsidR="000816BB" w:rsidRPr="00122F32" w:rsidRDefault="000816BB" w:rsidP="00CF39C1">
            <w:r w:rsidRPr="00122F32">
              <w:rPr>
                <w:color w:val="000000"/>
              </w:rPr>
              <w:t xml:space="preserve">Сбор, хранение материалов по вопросам местного самоуправления, истории, культуре района. Оцифровка наиболее значимых рукописных, печатных и фотодокументов </w:t>
            </w:r>
            <w:proofErr w:type="gramStart"/>
            <w:r w:rsidRPr="00122F32">
              <w:rPr>
                <w:color w:val="000000"/>
              </w:rPr>
              <w:t>из</w:t>
            </w:r>
            <w:proofErr w:type="gramEnd"/>
            <w:r w:rsidRPr="00122F32">
              <w:rPr>
                <w:color w:val="000000"/>
              </w:rPr>
              <w:t xml:space="preserve"> </w:t>
            </w:r>
            <w:proofErr w:type="gramStart"/>
            <w:r w:rsidRPr="00122F32">
              <w:rPr>
                <w:color w:val="000000"/>
              </w:rPr>
              <w:t>библиотечных</w:t>
            </w:r>
            <w:proofErr w:type="gramEnd"/>
            <w:r w:rsidRPr="00122F32">
              <w:rPr>
                <w:color w:val="000000"/>
              </w:rPr>
              <w:t xml:space="preserve"> и музейных фондов района</w:t>
            </w:r>
          </w:p>
        </w:tc>
        <w:tc>
          <w:tcPr>
            <w:tcW w:w="280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  <w:tr w:rsidR="000816BB" w:rsidTr="000816BB">
        <w:tc>
          <w:tcPr>
            <w:tcW w:w="641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88</w:t>
            </w:r>
          </w:p>
        </w:tc>
      </w:tr>
      <w:tr w:rsidR="000816BB" w:rsidTr="00D802C7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A13C6E">
              <w:rPr>
                <w:b/>
              </w:rPr>
              <w:t xml:space="preserve">                  3. Укрепление материально-технической базы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0816BB">
            <w:pPr>
              <w:ind w:firstLine="0"/>
            </w:pPr>
            <w:r w:rsidRPr="00A13C6E">
              <w:t>3.1</w:t>
            </w:r>
          </w:p>
        </w:tc>
        <w:tc>
          <w:tcPr>
            <w:tcW w:w="6130" w:type="dxa"/>
          </w:tcPr>
          <w:p w:rsidR="000816BB" w:rsidRPr="000816BB" w:rsidRDefault="000816BB" w:rsidP="000816BB">
            <w:r w:rsidRPr="005105A6">
              <w:t>Приобретение компьютерного оборудования</w:t>
            </w:r>
            <w:r>
              <w:t xml:space="preserve"> в  библиотеки </w:t>
            </w:r>
            <w:r w:rsidRPr="005105A6">
              <w:t xml:space="preserve"> 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0816BB">
            <w:pPr>
              <w:ind w:firstLine="0"/>
            </w:pPr>
            <w:r w:rsidRPr="00A13C6E">
              <w:t>3.2</w:t>
            </w:r>
          </w:p>
        </w:tc>
        <w:tc>
          <w:tcPr>
            <w:tcW w:w="6130" w:type="dxa"/>
          </w:tcPr>
          <w:p w:rsidR="000816BB" w:rsidRPr="005105A6" w:rsidRDefault="000816BB" w:rsidP="00CF39C1">
            <w:pPr>
              <w:rPr>
                <w:b/>
              </w:rPr>
            </w:pPr>
            <w:r>
              <w:t xml:space="preserve"> Приобретение библиотечной мебели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CF39C1">
            <w:pPr>
              <w:jc w:val="center"/>
            </w:pPr>
          </w:p>
        </w:tc>
        <w:tc>
          <w:tcPr>
            <w:tcW w:w="6130" w:type="dxa"/>
          </w:tcPr>
          <w:p w:rsidR="000816BB" w:rsidRDefault="000816BB" w:rsidP="00CF39C1">
            <w:r>
              <w:rPr>
                <w:color w:val="000000"/>
              </w:rPr>
              <w:t>Проведение мониторинга организации библиотечного обслуживания населения в округе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A13C6E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0</w:t>
            </w:r>
          </w:p>
        </w:tc>
      </w:tr>
      <w:tr w:rsidR="000816BB" w:rsidTr="00BB4F4B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4.    Поддержка библиотек округа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ind w:firstLine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130" w:type="dxa"/>
          </w:tcPr>
          <w:p w:rsidR="000816BB" w:rsidRPr="006D6C17" w:rsidRDefault="000816BB" w:rsidP="00CF39C1">
            <w:r w:rsidRPr="006D6C17">
              <w:t xml:space="preserve">Проведение ежегодных </w:t>
            </w:r>
            <w:r>
              <w:t xml:space="preserve">окружных </w:t>
            </w:r>
            <w:r w:rsidRPr="006D6C17">
              <w:t>библиотечных конкурсов</w:t>
            </w:r>
            <w:r>
              <w:t>, семинаров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5734F2">
              <w:rPr>
                <w:b/>
              </w:rPr>
              <w:t>Итого по разделу</w:t>
            </w:r>
            <w:r>
              <w:rPr>
                <w:b/>
              </w:rPr>
              <w:t>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442B86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5. </w:t>
            </w:r>
            <w:proofErr w:type="spellStart"/>
            <w:r w:rsidRPr="005105A6">
              <w:rPr>
                <w:b/>
              </w:rPr>
              <w:t>Контрактно-целевая</w:t>
            </w:r>
            <w:proofErr w:type="spellEnd"/>
            <w:r w:rsidRPr="005105A6">
              <w:rPr>
                <w:b/>
              </w:rPr>
              <w:t xml:space="preserve"> подготовка кадров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ind w:firstLine="0"/>
              <w:rPr>
                <w:b/>
              </w:rPr>
            </w:pPr>
            <w:r>
              <w:rPr>
                <w:b/>
              </w:rPr>
              <w:t>5.1</w:t>
            </w:r>
          </w:p>
          <w:p w:rsidR="000816BB" w:rsidRDefault="000816BB" w:rsidP="00CF39C1">
            <w:pPr>
              <w:rPr>
                <w:b/>
              </w:rPr>
            </w:pPr>
          </w:p>
          <w:p w:rsidR="000816BB" w:rsidRPr="005105A6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A13C6E" w:rsidRDefault="000816BB" w:rsidP="00CF39C1">
            <w:r w:rsidRPr="00A13C6E">
              <w:t>Курсы повышения квалификации</w:t>
            </w:r>
            <w:proofErr w:type="gramStart"/>
            <w:r w:rsidRPr="00A13C6E">
              <w:t xml:space="preserve"> ,</w:t>
            </w:r>
            <w:proofErr w:type="gramEnd"/>
            <w:r w:rsidRPr="00A13C6E">
              <w:t xml:space="preserve"> </w:t>
            </w:r>
            <w:r>
              <w:t>обучения по охране труда, пожарной безопасности, антитеррористической безопасности, ГО ЧС</w:t>
            </w:r>
          </w:p>
        </w:tc>
        <w:tc>
          <w:tcPr>
            <w:tcW w:w="280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  <w:tr w:rsidR="000816BB" w:rsidTr="000816BB">
        <w:tc>
          <w:tcPr>
            <w:tcW w:w="0" w:type="auto"/>
          </w:tcPr>
          <w:p w:rsidR="000816BB" w:rsidRPr="005105A6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A13C6E" w:rsidRDefault="000816BB" w:rsidP="00CF39C1">
            <w:r>
              <w:rPr>
                <w:b/>
              </w:rPr>
              <w:t xml:space="preserve">                          </w:t>
            </w:r>
            <w:r w:rsidRPr="00A13C6E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834010" w:rsidRDefault="000816BB" w:rsidP="00CF39C1">
            <w:pPr>
              <w:jc w:val="center"/>
              <w:rPr>
                <w:b/>
              </w:rPr>
            </w:pPr>
            <w:r w:rsidRPr="00834010">
              <w:rPr>
                <w:b/>
              </w:rPr>
              <w:t>Всего по программе</w:t>
            </w:r>
            <w:r>
              <w:rPr>
                <w:b/>
              </w:rPr>
              <w:t>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88</w:t>
            </w:r>
          </w:p>
        </w:tc>
      </w:tr>
    </w:tbl>
    <w:p w:rsidR="000816BB" w:rsidRDefault="000816BB" w:rsidP="000816BB">
      <w:pPr>
        <w:jc w:val="center"/>
        <w:rPr>
          <w:sz w:val="28"/>
          <w:szCs w:val="28"/>
        </w:rPr>
      </w:pPr>
    </w:p>
    <w:p w:rsidR="000816BB" w:rsidRDefault="000816BB" w:rsidP="000816BB"/>
    <w:p w:rsidR="000816BB" w:rsidRP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16BB">
        <w:rPr>
          <w:sz w:val="28"/>
          <w:szCs w:val="28"/>
        </w:rPr>
        <w:t>. Опубликовать настоящее Постановление в газете «Вести Севера» и разместить на официальном сайте Тунгокоченского муниципального округа Забайкальского края,  в информационно телекоммуникационной сети «Интернет.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>3.</w:t>
      </w:r>
      <w:proofErr w:type="gramStart"/>
      <w:r w:rsidRPr="000816BB">
        <w:rPr>
          <w:sz w:val="28"/>
          <w:szCs w:val="28"/>
        </w:rPr>
        <w:t>Контроль за</w:t>
      </w:r>
      <w:proofErr w:type="gramEnd"/>
      <w:r w:rsidRPr="000816BB">
        <w:rPr>
          <w:sz w:val="28"/>
          <w:szCs w:val="28"/>
        </w:rPr>
        <w:t xml:space="preserve"> исполнением данного постановления возложить на председателя Комитета культуры и социальной политики администрации муниципального района «Тунгокоченский район» Забайкальского края   Е.В.Третьякову.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Глава Тунгокоченского муниципального округа                     Н.С. </w:t>
      </w:r>
      <w:proofErr w:type="spellStart"/>
      <w:r w:rsidRPr="000816BB">
        <w:rPr>
          <w:sz w:val="28"/>
          <w:szCs w:val="28"/>
        </w:rPr>
        <w:t>Ананенко</w:t>
      </w:r>
      <w:proofErr w:type="spellEnd"/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FB58F4" w:rsidRPr="000816BB" w:rsidRDefault="000816BB" w:rsidP="005135E7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              </w:t>
      </w:r>
    </w:p>
    <w:p w:rsidR="000816BB" w:rsidRPr="000816BB" w:rsidRDefault="000816BB">
      <w:pPr>
        <w:rPr>
          <w:sz w:val="28"/>
          <w:szCs w:val="28"/>
        </w:rPr>
      </w:pPr>
    </w:p>
    <w:sectPr w:rsidR="000816BB" w:rsidRPr="000816BB" w:rsidSect="00FB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BB"/>
    <w:rsid w:val="000816BB"/>
    <w:rsid w:val="004F446A"/>
    <w:rsid w:val="005135E7"/>
    <w:rsid w:val="008C2192"/>
    <w:rsid w:val="00912591"/>
    <w:rsid w:val="00957FB7"/>
    <w:rsid w:val="00D81757"/>
    <w:rsid w:val="00DD1468"/>
    <w:rsid w:val="00E74135"/>
    <w:rsid w:val="00EE5CEE"/>
    <w:rsid w:val="00F00FC0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6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6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816B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816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81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0816BB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0816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3C8F-4323-4361-A1E8-26348ADF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>Grizli777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ShchepelinaNF</cp:lastModifiedBy>
  <cp:revision>4</cp:revision>
  <dcterms:created xsi:type="dcterms:W3CDTF">2024-10-17T02:29:00Z</dcterms:created>
  <dcterms:modified xsi:type="dcterms:W3CDTF">2024-10-17T02:30:00Z</dcterms:modified>
</cp:coreProperties>
</file>