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A2" w:rsidRDefault="008436A2" w:rsidP="008436A2">
      <w:pPr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Тунгокоченского </w:t>
      </w:r>
    </w:p>
    <w:p w:rsidR="008436A2" w:rsidRDefault="008436A2" w:rsidP="008436A2">
      <w:pPr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 округа </w:t>
      </w:r>
    </w:p>
    <w:p w:rsidR="008436A2" w:rsidRDefault="008436A2" w:rsidP="008436A2">
      <w:pPr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8436A2" w:rsidRDefault="008436A2" w:rsidP="008436A2">
      <w:pPr>
        <w:tabs>
          <w:tab w:val="left" w:pos="8295"/>
        </w:tabs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6A2" w:rsidRDefault="008436A2" w:rsidP="008436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 </w:t>
      </w:r>
    </w:p>
    <w:p w:rsidR="008436A2" w:rsidRDefault="008436A2" w:rsidP="008436A2">
      <w:pPr>
        <w:tabs>
          <w:tab w:val="left" w:pos="8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36A2" w:rsidRDefault="000A0512" w:rsidP="008436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марта </w:t>
      </w:r>
      <w:r w:rsidR="008436A2">
        <w:rPr>
          <w:rFonts w:ascii="Times New Roman" w:hAnsi="Times New Roman" w:cs="Times New Roman"/>
          <w:sz w:val="28"/>
          <w:szCs w:val="28"/>
        </w:rPr>
        <w:t xml:space="preserve">2025 года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217</w:t>
      </w:r>
    </w:p>
    <w:p w:rsidR="008436A2" w:rsidRDefault="008436A2" w:rsidP="00843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Верх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Усугли</w:t>
      </w:r>
      <w:proofErr w:type="spellEnd"/>
    </w:p>
    <w:p w:rsidR="008436A2" w:rsidRDefault="008436A2" w:rsidP="00843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36A2" w:rsidRDefault="008436A2" w:rsidP="008436A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   «Социальная поддержка населения муниципального района «Тунгокоченский район» на 2021-2025 годы»</w:t>
      </w:r>
    </w:p>
    <w:p w:rsidR="008436A2" w:rsidRDefault="008436A2" w:rsidP="008436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6A2" w:rsidRDefault="008436A2" w:rsidP="008436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 статьями 32, 37 Устава Тунгокоченского  муниципального  округа Забайкальского края, администрация Тунгокоченского муниципального округа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36A2" w:rsidRDefault="008436A2" w:rsidP="00843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36A2" w:rsidRDefault="008436A2" w:rsidP="008436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« Социальная поддержка населения муниципального района «Тунгокоченский район» на 2021-2025 годы», утвержденную Постановлением администрации муниципального района «Тунгокоченский район» № 69 от 05 марта 2021 года</w:t>
      </w:r>
      <w:proofErr w:type="gramStart"/>
      <w:r w:rsidR="000A0512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="000A0512">
        <w:rPr>
          <w:rFonts w:ascii="Times New Roman" w:hAnsi="Times New Roman" w:cs="Times New Roman"/>
          <w:sz w:val="28"/>
          <w:szCs w:val="28"/>
        </w:rPr>
        <w:t xml:space="preserve"> далее программа) </w:t>
      </w:r>
    </w:p>
    <w:p w:rsidR="008436A2" w:rsidRDefault="008436A2" w:rsidP="008436A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паспорте  Программы строку  «Потребность финансирования программы» изложить в новой редакции:</w:t>
      </w:r>
    </w:p>
    <w:p w:rsidR="008436A2" w:rsidRDefault="008436A2" w:rsidP="008436A2">
      <w:pPr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3"/>
        <w:gridCol w:w="4360"/>
      </w:tblGrid>
      <w:tr w:rsidR="008436A2" w:rsidTr="008436A2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A2" w:rsidRDefault="008436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финансирования мероприятий программы из бюджета муниципального района « Тунгокоченский район» составляет 7244,0 тыс. рублей,    в том числе  по  годам:</w:t>
            </w:r>
          </w:p>
          <w:p w:rsidR="008436A2" w:rsidRDefault="008436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 год  -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912,0 тыс. рублей;</w:t>
            </w:r>
          </w:p>
          <w:p w:rsidR="008436A2" w:rsidRDefault="008436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 год  - 1327,0 тыс. рублей;</w:t>
            </w:r>
          </w:p>
          <w:p w:rsidR="008436A2" w:rsidRDefault="008436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 год -  625,0 тыс. рублей;</w:t>
            </w:r>
          </w:p>
          <w:p w:rsidR="008436A2" w:rsidRDefault="008436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  2755,0 тыс. рублей.</w:t>
            </w:r>
          </w:p>
          <w:p w:rsidR="008436A2" w:rsidRDefault="008436A2">
            <w:pPr>
              <w:widowControl w:val="0"/>
              <w:tabs>
                <w:tab w:val="left" w:pos="1065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  1625,0  тыс. рублей.</w:t>
            </w:r>
          </w:p>
          <w:p w:rsidR="008436A2" w:rsidRDefault="008436A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36A2" w:rsidRDefault="008436A2" w:rsidP="008436A2">
      <w:pPr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8436A2" w:rsidRDefault="008436A2" w:rsidP="008436A2">
      <w:pPr>
        <w:tabs>
          <w:tab w:val="left" w:pos="8085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разделе № 3 « Механизмы  реализации программы» таблицу № 3 изложить в новой редакции, согласно  приложению № 1 к настоящему Постановлению.</w:t>
      </w:r>
    </w:p>
    <w:p w:rsidR="008436A2" w:rsidRDefault="008436A2" w:rsidP="00843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Программы возложить на заместителя  главы Тунгокоченского муниципального округа по социальным вопросам Мальцеву С.В.</w:t>
      </w:r>
    </w:p>
    <w:p w:rsidR="008436A2" w:rsidRDefault="008436A2" w:rsidP="00843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36A2" w:rsidRDefault="008436A2" w:rsidP="00843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36A2" w:rsidRDefault="008436A2" w:rsidP="00843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разместить на</w:t>
      </w:r>
      <w:r w:rsidR="000A0512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  Тунгокоченского муниципального округа в информационно-телекоммуникационной сети «Интернет».       </w:t>
      </w:r>
    </w:p>
    <w:p w:rsidR="008436A2" w:rsidRDefault="008436A2" w:rsidP="00843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36A2" w:rsidRDefault="008436A2" w:rsidP="00843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36A2" w:rsidRDefault="008436A2" w:rsidP="00843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36A2" w:rsidRDefault="008436A2" w:rsidP="00843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Тунгокоченского</w:t>
      </w:r>
    </w:p>
    <w:p w:rsidR="008436A2" w:rsidRDefault="008436A2" w:rsidP="00843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Н. С. Ананенко</w:t>
      </w:r>
    </w:p>
    <w:p w:rsidR="008436A2" w:rsidRDefault="008436A2" w:rsidP="008436A2">
      <w:pPr>
        <w:tabs>
          <w:tab w:val="left" w:pos="7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6A2" w:rsidRDefault="008436A2" w:rsidP="008436A2">
      <w:pPr>
        <w:tabs>
          <w:tab w:val="left" w:pos="7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6A2" w:rsidRDefault="008436A2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8436A2" w:rsidRDefault="008436A2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8436A2" w:rsidRDefault="008436A2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8436A2" w:rsidRDefault="008436A2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8436A2" w:rsidRDefault="008436A2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8436A2" w:rsidRDefault="008436A2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8436A2" w:rsidRDefault="008436A2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8436A2" w:rsidRDefault="008436A2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8436A2" w:rsidRDefault="008436A2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8436A2" w:rsidRDefault="008436A2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8436A2" w:rsidRDefault="008436A2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8436A2" w:rsidRDefault="008436A2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8436A2" w:rsidRDefault="008436A2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8436A2" w:rsidRDefault="008436A2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8436A2" w:rsidRDefault="008436A2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8436A2" w:rsidRDefault="008436A2" w:rsidP="008436A2">
      <w:pPr>
        <w:spacing w:after="0"/>
        <w:rPr>
          <w:b/>
          <w:sz w:val="28"/>
          <w:szCs w:val="28"/>
        </w:rPr>
        <w:sectPr w:rsidR="008436A2">
          <w:pgSz w:w="11906" w:h="16838"/>
          <w:pgMar w:top="1134" w:right="850" w:bottom="284" w:left="1701" w:header="708" w:footer="708" w:gutter="0"/>
          <w:cols w:space="720"/>
        </w:sectPr>
      </w:pPr>
    </w:p>
    <w:p w:rsidR="008436A2" w:rsidRDefault="008436A2" w:rsidP="008436A2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color w:val="000000"/>
          <w:spacing w:val="2"/>
          <w:sz w:val="24"/>
          <w:szCs w:val="24"/>
        </w:rPr>
      </w:pPr>
      <w:r>
        <w:rPr>
          <w:b w:val="0"/>
          <w:bCs w:val="0"/>
          <w:color w:val="000000"/>
          <w:spacing w:val="2"/>
          <w:sz w:val="24"/>
          <w:szCs w:val="24"/>
        </w:rPr>
        <w:lastRenderedPageBreak/>
        <w:t>Приложение №1</w:t>
      </w:r>
    </w:p>
    <w:p w:rsidR="008436A2" w:rsidRDefault="008436A2" w:rsidP="008436A2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color w:val="000000"/>
          <w:spacing w:val="2"/>
          <w:sz w:val="24"/>
          <w:szCs w:val="24"/>
        </w:rPr>
      </w:pPr>
      <w:r>
        <w:rPr>
          <w:b w:val="0"/>
          <w:bCs w:val="0"/>
          <w:color w:val="000000"/>
          <w:spacing w:val="2"/>
          <w:sz w:val="24"/>
          <w:szCs w:val="24"/>
        </w:rPr>
        <w:t xml:space="preserve"> к Постановлению </w:t>
      </w:r>
    </w:p>
    <w:p w:rsidR="008436A2" w:rsidRDefault="008436A2" w:rsidP="008436A2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color w:val="000000"/>
          <w:spacing w:val="2"/>
          <w:sz w:val="24"/>
          <w:szCs w:val="24"/>
        </w:rPr>
      </w:pPr>
      <w:r>
        <w:rPr>
          <w:b w:val="0"/>
          <w:bCs w:val="0"/>
          <w:color w:val="000000"/>
          <w:spacing w:val="2"/>
          <w:sz w:val="24"/>
          <w:szCs w:val="24"/>
        </w:rPr>
        <w:t>администрации Тунгокоченского</w:t>
      </w:r>
    </w:p>
    <w:p w:rsidR="008436A2" w:rsidRDefault="008436A2" w:rsidP="008436A2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color w:val="000000"/>
          <w:spacing w:val="2"/>
          <w:sz w:val="24"/>
          <w:szCs w:val="24"/>
        </w:rPr>
      </w:pPr>
      <w:r>
        <w:rPr>
          <w:b w:val="0"/>
          <w:bCs w:val="0"/>
          <w:color w:val="000000"/>
          <w:spacing w:val="2"/>
          <w:sz w:val="24"/>
          <w:szCs w:val="24"/>
        </w:rPr>
        <w:t xml:space="preserve"> муниципального округа </w:t>
      </w:r>
    </w:p>
    <w:p w:rsidR="008436A2" w:rsidRDefault="000A0512" w:rsidP="008436A2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color w:val="000000"/>
          <w:spacing w:val="2"/>
          <w:sz w:val="24"/>
          <w:szCs w:val="24"/>
        </w:rPr>
      </w:pPr>
      <w:r>
        <w:rPr>
          <w:b w:val="0"/>
          <w:bCs w:val="0"/>
          <w:color w:val="000000"/>
          <w:spacing w:val="2"/>
          <w:sz w:val="24"/>
          <w:szCs w:val="24"/>
        </w:rPr>
        <w:t>17 марта  2025г. №  217</w:t>
      </w:r>
    </w:p>
    <w:p w:rsidR="008436A2" w:rsidRDefault="008436A2" w:rsidP="008436A2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color w:val="000000"/>
          <w:spacing w:val="2"/>
          <w:sz w:val="24"/>
          <w:szCs w:val="24"/>
        </w:rPr>
      </w:pPr>
    </w:p>
    <w:p w:rsidR="008436A2" w:rsidRDefault="000A0512" w:rsidP="008436A2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color w:val="000000"/>
          <w:spacing w:val="2"/>
          <w:sz w:val="24"/>
          <w:szCs w:val="24"/>
        </w:rPr>
      </w:pPr>
      <w:r>
        <w:rPr>
          <w:b w:val="0"/>
          <w:bCs w:val="0"/>
          <w:color w:val="000000"/>
          <w:spacing w:val="2"/>
          <w:sz w:val="24"/>
          <w:szCs w:val="24"/>
        </w:rPr>
        <w:t>Таблица №3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"/>
        <w:gridCol w:w="1594"/>
        <w:gridCol w:w="1218"/>
        <w:gridCol w:w="604"/>
        <w:gridCol w:w="534"/>
        <w:gridCol w:w="604"/>
        <w:gridCol w:w="534"/>
        <w:gridCol w:w="604"/>
        <w:gridCol w:w="604"/>
        <w:gridCol w:w="1595"/>
        <w:gridCol w:w="1252"/>
      </w:tblGrid>
      <w:tr w:rsidR="008436A2" w:rsidTr="008436A2"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№</w:t>
            </w:r>
          </w:p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proofErr w:type="spellStart"/>
            <w:proofErr w:type="gram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/</w:t>
            </w:r>
            <w:proofErr w:type="spell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Наименование направлений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Источник</w:t>
            </w:r>
          </w:p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финансирования</w:t>
            </w:r>
          </w:p>
        </w:tc>
        <w:tc>
          <w:tcPr>
            <w:tcW w:w="3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Финансовое обеспечение тыс</w:t>
            </w:r>
            <w:proofErr w:type="gram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.р</w:t>
            </w:r>
            <w:proofErr w:type="gram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уб.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Ожидаемый </w:t>
            </w:r>
          </w:p>
          <w:p w:rsidR="008436A2" w:rsidRDefault="008436A2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результат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Ответственный</w:t>
            </w:r>
          </w:p>
          <w:p w:rsidR="008436A2" w:rsidRDefault="008436A2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исполнитель</w:t>
            </w:r>
          </w:p>
        </w:tc>
      </w:tr>
      <w:tr w:rsidR="008436A2" w:rsidTr="008436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A2" w:rsidRDefault="00843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A2" w:rsidRDefault="00843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A2" w:rsidRDefault="00843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Всего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В том числе по годам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A2" w:rsidRDefault="00843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A2" w:rsidRDefault="00843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0A0512" w:rsidTr="008436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A2" w:rsidRDefault="00843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A2" w:rsidRDefault="00843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A2" w:rsidRDefault="00843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A2" w:rsidRDefault="00843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2021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2022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2023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A2" w:rsidRDefault="00843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A2" w:rsidRDefault="00843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436A2" w:rsidTr="008436A2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1. Предоставление дополнительных мер социальной поддержки отдельным категориям граждан района</w:t>
            </w:r>
          </w:p>
        </w:tc>
      </w:tr>
      <w:tr w:rsidR="000A0512" w:rsidTr="008436A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1.1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Оказание материальной помощи </w:t>
            </w:r>
            <w:proofErr w:type="gram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семьям</w:t>
            </w:r>
            <w:proofErr w:type="gram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 находящимся в трудной жизненной ситуации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142,0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FF0000"/>
                <w:spacing w:val="2"/>
                <w:sz w:val="24"/>
                <w:szCs w:val="24"/>
              </w:rPr>
              <w:t>22,</w:t>
            </w: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40,0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Предоставление</w:t>
            </w:r>
          </w:p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дополнительных мер социальной поддержки не менее 26 жителям района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ГУСО ШСРЦ «Сибиряк», </w:t>
            </w:r>
            <w:proofErr w:type="spell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КДНиЗП</w:t>
            </w:r>
            <w:proofErr w:type="spell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, администрация Тунгокоченского муниципального округа</w:t>
            </w:r>
          </w:p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  <w:tr w:rsidR="000A0512" w:rsidTr="008436A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1.2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Разовая денежная выплата на оплату проезда в пассажирском </w:t>
            </w: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транспорте в период открытия летних лагерей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Оказание финансовой помощи детям из малообеспеченных семей в период </w:t>
            </w: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летнего отдыха не менее 5 детей</w:t>
            </w:r>
          </w:p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 xml:space="preserve">ГУСО ШСРЦ «Сибиряк», </w:t>
            </w:r>
            <w:proofErr w:type="spell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КДНиЗП</w:t>
            </w:r>
            <w:proofErr w:type="spell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, администрация </w:t>
            </w: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Тунгокоченского муниципального округа</w:t>
            </w:r>
          </w:p>
          <w:p w:rsidR="008436A2" w:rsidRDefault="008436A2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  <w:tr w:rsidR="000A0512" w:rsidTr="008436A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Разовая денежная выплата жителям района пострадавшим при пожаре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82,0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12,0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30,0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20,0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Оказание  финансовой помощи</w:t>
            </w:r>
          </w:p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пострадавшим при потере имущества и жилого фонда</w:t>
            </w:r>
          </w:p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не менее 1 семьи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Администрация Тунгокоченского муниципального округа</w:t>
            </w:r>
          </w:p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  <w:tr w:rsidR="008436A2" w:rsidTr="008436A2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2. Предоставление дополнительных мер социальной поддержки отдельным категориям  граждан района</w:t>
            </w:r>
          </w:p>
        </w:tc>
      </w:tr>
      <w:tr w:rsidR="000A0512" w:rsidTr="008436A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2.1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Выплата вознаграждения жителям </w:t>
            </w:r>
            <w:proofErr w:type="gram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района</w:t>
            </w:r>
            <w:proofErr w:type="gram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 имеющим статус « Почетный гражданин Тунгокоченского района»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84,0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12,0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16,0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16,0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Денежное поощрение Почетных жителей района за заслуги перед </w:t>
            </w:r>
            <w:proofErr w:type="spell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Тунгокоченским</w:t>
            </w:r>
            <w:proofErr w:type="spell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 районом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Администрация Тунгокоченского муниципального округа</w:t>
            </w:r>
          </w:p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  <w:tr w:rsidR="000A0512" w:rsidTr="008436A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2.2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Выплата </w:t>
            </w:r>
            <w:proofErr w:type="gram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погребальных</w:t>
            </w:r>
            <w:proofErr w:type="gram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 жителям района </w:t>
            </w: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имеющих статус</w:t>
            </w:r>
          </w:p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 « Почетный гражданин района»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30,0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10,0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Администрация Тунгокоченского </w:t>
            </w: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муниципального округа</w:t>
            </w:r>
          </w:p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  <w:tr w:rsidR="008436A2" w:rsidTr="008436A2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3.Привлечение внимания общества и сохранение традиций в праздничные и памятные даты, отмечаемые на территории Тунгокоченского района</w:t>
            </w:r>
          </w:p>
        </w:tc>
      </w:tr>
      <w:tr w:rsidR="000A0512" w:rsidTr="008436A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3.1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.Приобретение подарков для юбиляров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0A051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618</w:t>
            </w:r>
            <w:r w:rsidR="008436A2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130,0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130,0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0A051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FF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FF0000"/>
                <w:spacing w:val="2"/>
                <w:sz w:val="24"/>
                <w:szCs w:val="24"/>
              </w:rPr>
              <w:t>228,0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130,0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Проведение общественнозначимых мероприятий для 550 граждан района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Администрация Тунгокоченского муниципального округа</w:t>
            </w:r>
          </w:p>
        </w:tc>
      </w:tr>
      <w:tr w:rsidR="000A0512" w:rsidTr="008436A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3.2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Приобретение подарков для тружеников тыла и детей войны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719,0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245,0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FF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FF0000"/>
                <w:spacing w:val="2"/>
                <w:sz w:val="24"/>
                <w:szCs w:val="24"/>
              </w:rPr>
              <w:t>240,0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149,0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Проведение общественнозначимых мероприятий для 550 граждан района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Администрация Тунгокоченского муниципального округа </w:t>
            </w:r>
          </w:p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  <w:tr w:rsidR="000A0512" w:rsidTr="008436A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3.3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Организация мероприятий в рамках праздничных и памятных дат для граждан пожилого возраста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250,0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90,0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40,0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Проведение общественнозначимых мероприятий для 550 граждан района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Администрация Тунгокоченского муниципального округа, Комитет культуры и социальной политики </w:t>
            </w: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администрации муниципального округа</w:t>
            </w:r>
          </w:p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  <w:tr w:rsidR="000A0512" w:rsidTr="008436A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Организация мероприятий для инвалидов</w:t>
            </w:r>
          </w:p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( в т.ч. детей)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155,0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55,0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25,0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Проведение общественнозначимых мероприятий для 1125 граждан района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Администрация Тунгокоченского</w:t>
            </w:r>
          </w:p>
          <w:p w:rsidR="008436A2" w:rsidRDefault="008436A2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муниципального округа, Комитет культуры и социальной политики администрации Тунгокоченского муниципального округа, Комитет образования администрации Тунгокоченского муниципального округа, ГУСО ШСРЦ « </w:t>
            </w: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Сибиряк»</w:t>
            </w:r>
          </w:p>
        </w:tc>
      </w:tr>
      <w:tr w:rsidR="000A0512" w:rsidTr="008436A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Чествование юбиляров проживших в браке более 50 лет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50,0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FF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FF0000"/>
                <w:spacing w:val="2"/>
                <w:sz w:val="24"/>
                <w:szCs w:val="24"/>
              </w:rPr>
              <w:t>35,0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5,0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Проведение общественнозначимых мероприятий для 25  граждан района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Администрация  Тунгокоченского муниципального округа, Комитет культуры и социальной политики администрации </w:t>
            </w:r>
            <w:proofErr w:type="spell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Тунгокоченкого</w:t>
            </w:r>
            <w:proofErr w:type="spell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 муниципального округа, Департамент ЗАГС Забайкальского края</w:t>
            </w:r>
          </w:p>
          <w:p w:rsidR="008436A2" w:rsidRDefault="008436A2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  <w:tr w:rsidR="000A0512" w:rsidTr="008436A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3.6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Приобретение атрибутики к праздничным мероприятиям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279,0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90,0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99,0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90,0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Проведение общественнозначимых мероприятий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Администрация  Тунгокоченского муниципального округа</w:t>
            </w:r>
          </w:p>
        </w:tc>
      </w:tr>
      <w:tr w:rsidR="000A0512" w:rsidTr="008436A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3.7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Оказание материальной помощи </w:t>
            </w: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малоимущим семьям на погребение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A24209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</w:t>
            </w:r>
            <w:r w:rsidR="008436A2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0A051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</w:t>
            </w:r>
            <w:r w:rsidR="008436A2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0A051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</w:t>
            </w:r>
            <w:r w:rsidR="008436A2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0A051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100,</w:t>
            </w:r>
            <w:r w:rsidR="008436A2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Проведение общественно значимых </w:t>
            </w: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Администрация Тунгокоч</w:t>
            </w: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енского муниципального округа</w:t>
            </w:r>
          </w:p>
        </w:tc>
      </w:tr>
      <w:tr w:rsidR="008436A2" w:rsidTr="008436A2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4. Грантовая поддержка общественных организаций действующих на территории района</w:t>
            </w:r>
          </w:p>
        </w:tc>
      </w:tr>
      <w:tr w:rsidR="008436A2" w:rsidTr="008436A2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spacing w:after="0"/>
            </w:pPr>
          </w:p>
        </w:tc>
      </w:tr>
      <w:tr w:rsidR="008436A2" w:rsidTr="008436A2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spacing w:after="0"/>
            </w:pPr>
          </w:p>
        </w:tc>
      </w:tr>
      <w:tr w:rsidR="008436A2" w:rsidTr="008436A2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spacing w:after="0"/>
            </w:pPr>
          </w:p>
        </w:tc>
      </w:tr>
      <w:tr w:rsidR="000A0512" w:rsidTr="008436A2">
        <w:trPr>
          <w:trHeight w:val="30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4.1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Финансовая поддержка общественных организаций на проведение организационных  мероприятий и проведение общественнозначимых мероприятий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A24209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3</w:t>
            </w:r>
            <w:r w:rsidR="008436A2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688,2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700,0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1000,0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988</w:t>
            </w:r>
            <w:r w:rsidR="000A0512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,3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0A0512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100</w:t>
            </w:r>
            <w:r w:rsidR="008436A2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Увеличение числа общественнозначимых организаций на территории района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Администрация  Тунгокоченского</w:t>
            </w:r>
          </w:p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муниципального округа</w:t>
            </w:r>
          </w:p>
        </w:tc>
      </w:tr>
      <w:tr w:rsidR="008436A2" w:rsidTr="008436A2">
        <w:trPr>
          <w:trHeight w:val="3080"/>
        </w:trPr>
        <w:tc>
          <w:tcPr>
            <w:tcW w:w="9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A2" w:rsidRDefault="008436A2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8436A2" w:rsidRDefault="008436A2"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5. Единоразовая финансовая   поддержка участников СВО и их семей</w:t>
            </w:r>
          </w:p>
        </w:tc>
      </w:tr>
      <w:tr w:rsidR="000A0512" w:rsidTr="008436A2">
        <w:trPr>
          <w:trHeight w:val="308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5.1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Финансовая поддержка участников СВО и их семей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A24209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</w:t>
            </w:r>
            <w:r w:rsidR="008436A2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041,7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1041,7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spacing w:after="0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spacing w:after="0"/>
            </w:pPr>
          </w:p>
        </w:tc>
      </w:tr>
      <w:tr w:rsidR="008436A2" w:rsidTr="008436A2">
        <w:trPr>
          <w:trHeight w:val="280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A2" w:rsidRDefault="008436A2">
            <w:pPr>
              <w:pStyle w:val="3"/>
              <w:spacing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  <w:p w:rsidR="008436A2" w:rsidRDefault="008436A2">
            <w:pPr>
              <w:pStyle w:val="3"/>
              <w:spacing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Всего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A24209">
            <w:pPr>
              <w:pStyle w:val="3"/>
              <w:spacing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724</w:t>
            </w:r>
            <w:r w:rsidR="008436A2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4,0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912,0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1327,0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625,0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line="276" w:lineRule="auto"/>
              <w:jc w:val="center"/>
              <w:textAlignment w:val="baseline"/>
              <w:rPr>
                <w:b w:val="0"/>
                <w:bCs w:val="0"/>
                <w:color w:val="FF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FF0000"/>
                <w:spacing w:val="2"/>
                <w:sz w:val="24"/>
                <w:szCs w:val="24"/>
              </w:rPr>
              <w:t>2755,0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A2" w:rsidRDefault="008436A2">
            <w:pPr>
              <w:pStyle w:val="3"/>
              <w:spacing w:line="276" w:lineRule="auto"/>
              <w:jc w:val="center"/>
              <w:textAlignment w:val="baseline"/>
              <w:rPr>
                <w:b w:val="0"/>
                <w:bCs w:val="0"/>
                <w:color w:val="FF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FF0000"/>
                <w:spacing w:val="2"/>
                <w:sz w:val="24"/>
                <w:szCs w:val="24"/>
              </w:rPr>
              <w:t>1625,0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A2" w:rsidRDefault="008436A2">
            <w:pPr>
              <w:pStyle w:val="3"/>
              <w:spacing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A2" w:rsidRDefault="008436A2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</w:tbl>
    <w:p w:rsidR="008436A2" w:rsidRDefault="000A0512" w:rsidP="008436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«</w:t>
      </w:r>
    </w:p>
    <w:p w:rsidR="008436A2" w:rsidRDefault="008436A2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8436A2" w:rsidRDefault="008436A2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8436A2" w:rsidRDefault="008436A2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8436A2" w:rsidRDefault="008436A2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8436A2" w:rsidRDefault="008436A2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A24209" w:rsidRDefault="00A24209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A24209" w:rsidRDefault="00A24209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A24209" w:rsidRDefault="00A24209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A24209" w:rsidRDefault="00A24209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A24209" w:rsidRDefault="00A24209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A24209" w:rsidRDefault="00A24209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A24209" w:rsidRDefault="00A24209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A24209" w:rsidRDefault="00A24209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A24209" w:rsidRDefault="00A24209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A24209" w:rsidRDefault="00A24209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A24209" w:rsidRDefault="00A24209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0A0512" w:rsidRDefault="000A0512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0A0512" w:rsidRDefault="000A0512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0A0512" w:rsidRDefault="000A0512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0A0512" w:rsidRDefault="000A0512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0A0512" w:rsidRDefault="000A0512" w:rsidP="008436A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CD6956" w:rsidRDefault="00CD6956"/>
    <w:sectPr w:rsidR="00CD6956" w:rsidSect="00A4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C65EC"/>
    <w:multiLevelType w:val="multilevel"/>
    <w:tmpl w:val="170C8F3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78"/>
        </w:tabs>
        <w:ind w:left="1578" w:hanging="510"/>
      </w:pPr>
    </w:lvl>
    <w:lvl w:ilvl="2">
      <w:start w:val="1"/>
      <w:numFmt w:val="decimal"/>
      <w:isLgl/>
      <w:lvlText w:val="%1.%2.%3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68"/>
        </w:tabs>
        <w:ind w:left="2868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228"/>
        </w:tabs>
        <w:ind w:left="3228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948"/>
        </w:tabs>
        <w:ind w:left="3948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308"/>
        </w:tabs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5028"/>
        </w:tabs>
        <w:ind w:left="5028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748"/>
        </w:tabs>
        <w:ind w:left="574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436A2"/>
    <w:rsid w:val="000A0512"/>
    <w:rsid w:val="002400C8"/>
    <w:rsid w:val="00392BE8"/>
    <w:rsid w:val="004C75DF"/>
    <w:rsid w:val="008436A2"/>
    <w:rsid w:val="00A24209"/>
    <w:rsid w:val="00A4571F"/>
    <w:rsid w:val="00B64874"/>
    <w:rsid w:val="00CD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1F"/>
  </w:style>
  <w:style w:type="paragraph" w:styleId="3">
    <w:name w:val="heading 3"/>
    <w:basedOn w:val="a"/>
    <w:link w:val="30"/>
    <w:unhideWhenUsed/>
    <w:qFormat/>
    <w:rsid w:val="008436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36A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3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MaltsevaSV</dc:creator>
  <cp:lastModifiedBy>ShchepelinaNF</cp:lastModifiedBy>
  <cp:revision>2</cp:revision>
  <cp:lastPrinted>2025-03-17T02:06:00Z</cp:lastPrinted>
  <dcterms:created xsi:type="dcterms:W3CDTF">2025-04-03T05:06:00Z</dcterms:created>
  <dcterms:modified xsi:type="dcterms:W3CDTF">2025-04-03T05:06:00Z</dcterms:modified>
</cp:coreProperties>
</file>