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5424" w:rsidP="00B25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B25424" w:rsidRDefault="00B25424" w:rsidP="00B254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424" w:rsidRDefault="00B25424" w:rsidP="00B25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Должностные лица органа муниципального земельного контроля, Уполномоченные лица по обращениям контролируемых лиц и их представителей осуществляют консультирование по вопросам, связанным с организацией и осуществлением муниципального земельного контроля.</w:t>
      </w:r>
    </w:p>
    <w:p w:rsidR="00B25424" w:rsidRDefault="00B25424" w:rsidP="00B254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25424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по телефону, посредством видеоконференц-связи, на личном приеме либо в ходе проведения профилактических мероприятий, контрольных (надзорных) мероприятий. Время консультирования не должно превышать 15 минут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Консультирование осуществляется в устной и письменной форме по следующим вопросам</w:t>
      </w:r>
      <w:r w:rsidRPr="00B25424">
        <w:rPr>
          <w:rFonts w:ascii="Times New Roman" w:hAnsi="Times New Roman" w:cs="Times New Roman"/>
          <w:sz w:val="28"/>
          <w:szCs w:val="28"/>
        </w:rPr>
        <w:t>:</w:t>
      </w:r>
    </w:p>
    <w:p w:rsidR="00B25424" w:rsidRPr="00B25424" w:rsidRDefault="00B25424" w:rsidP="00B254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424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земельного контроля;</w:t>
      </w:r>
      <w:r w:rsidRPr="00B25424">
        <w:rPr>
          <w:rFonts w:ascii="Times New Roman" w:hAnsi="Times New Roman" w:cs="Times New Roman"/>
          <w:sz w:val="28"/>
          <w:szCs w:val="28"/>
        </w:rPr>
        <w:br/>
      </w:r>
      <w:r w:rsidRPr="00B254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424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предусмотренных настоящим Положением;</w:t>
      </w:r>
      <w:r w:rsidRPr="00B25424">
        <w:rPr>
          <w:rFonts w:ascii="Times New Roman" w:hAnsi="Times New Roman" w:cs="Times New Roman"/>
          <w:sz w:val="28"/>
          <w:szCs w:val="28"/>
        </w:rPr>
        <w:br/>
      </w:r>
      <w:r w:rsidRPr="00B254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424">
        <w:rPr>
          <w:rFonts w:ascii="Times New Roman" w:hAnsi="Times New Roman" w:cs="Times New Roman"/>
          <w:sz w:val="28"/>
          <w:szCs w:val="28"/>
        </w:rPr>
        <w:t>порядок обжалования решений органа муниципального земельного контроля, действий (бездействия) его должностных лиц;</w:t>
      </w:r>
      <w:r w:rsidRPr="00B25424">
        <w:rPr>
          <w:rFonts w:ascii="Times New Roman" w:hAnsi="Times New Roman" w:cs="Times New Roman"/>
          <w:sz w:val="28"/>
          <w:szCs w:val="28"/>
        </w:rPr>
        <w:br/>
      </w:r>
      <w:r w:rsidRPr="00B254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424">
        <w:rPr>
          <w:rFonts w:ascii="Times New Roman" w:hAnsi="Times New Roman" w:cs="Times New Roman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</w:r>
      <w:proofErr w:type="gramEnd"/>
    </w:p>
    <w:p w:rsidR="00B25424" w:rsidRPr="00B25424" w:rsidRDefault="00B25424" w:rsidP="00B254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Консультирование в письменной форме осуществляется в следующих случаях:</w:t>
      </w:r>
    </w:p>
    <w:p w:rsidR="00B25424" w:rsidRPr="00B25424" w:rsidRDefault="00B25424" w:rsidP="00B25424">
      <w:pPr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424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  <w:r w:rsidRPr="00B25424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424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  <w:r w:rsidRPr="00B25424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424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B25424" w:rsidRPr="00B25424" w:rsidRDefault="00B25424" w:rsidP="00B25424">
      <w:pPr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ab/>
        <w:t>Орган муниципального земельного контроля осуществляет учет консультирований посредством внесения соответствующих записей в журнал консультирований, форма которого утверждается правовым актом органа муниципального земельного контроля.</w:t>
      </w:r>
      <w:r w:rsidRPr="00B25424">
        <w:rPr>
          <w:rFonts w:ascii="Times New Roman" w:hAnsi="Times New Roman" w:cs="Times New Roman"/>
          <w:sz w:val="28"/>
          <w:szCs w:val="28"/>
        </w:rPr>
        <w:br/>
      </w:r>
      <w:r w:rsidRPr="00B25424"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  <w:r w:rsidRPr="00B25424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proofErr w:type="gramStart"/>
      <w:r w:rsidRPr="00B25424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муниципального земельного контроля в сети "Интернет" письменного разъяснения, подписанного Уполномоченным лицом, без указания в таком разъяснении информации, доступ к которой ограничен в соответствии с законодательством</w:t>
      </w:r>
      <w:proofErr w:type="gramEnd"/>
      <w:r w:rsidRPr="00B2542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25424" w:rsidRPr="00B25424" w:rsidRDefault="00B25424" w:rsidP="00B25424">
      <w:pPr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КОНСУЛЬТИРОВАНИЕ осуществляется:</w:t>
      </w:r>
    </w:p>
    <w:p w:rsidR="00B25424" w:rsidRPr="00B25424" w:rsidRDefault="00B25424" w:rsidP="00B25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 8302451469</w:t>
      </w:r>
      <w:r w:rsidRPr="00B25424">
        <w:rPr>
          <w:rFonts w:ascii="Times New Roman" w:hAnsi="Times New Roman" w:cs="Times New Roman"/>
          <w:sz w:val="28"/>
          <w:szCs w:val="28"/>
        </w:rPr>
        <w:t>;</w:t>
      </w:r>
    </w:p>
    <w:p w:rsidR="00B25424" w:rsidRPr="00B25424" w:rsidRDefault="00B25424" w:rsidP="00B25424">
      <w:pPr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25424">
        <w:rPr>
          <w:rFonts w:ascii="Times New Roman" w:hAnsi="Times New Roman" w:cs="Times New Roman"/>
          <w:sz w:val="28"/>
          <w:szCs w:val="28"/>
        </w:rPr>
        <w:t>;</w:t>
      </w:r>
    </w:p>
    <w:p w:rsidR="00B25424" w:rsidRPr="00B25424" w:rsidRDefault="00B25424" w:rsidP="00B25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личном приеме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  <w:r w:rsidRPr="00B25424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B254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ролетарская 1 а</w:t>
      </w:r>
      <w:r w:rsidRPr="00B25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254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B25424">
        <w:rPr>
          <w:rFonts w:ascii="Times New Roman" w:hAnsi="Times New Roman" w:cs="Times New Roman"/>
          <w:sz w:val="28"/>
          <w:szCs w:val="28"/>
        </w:rPr>
        <w:t>;</w:t>
      </w:r>
    </w:p>
    <w:p w:rsidR="00B25424" w:rsidRPr="00B25424" w:rsidRDefault="00B25424" w:rsidP="00B25424">
      <w:pPr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Рабочие дн</w:t>
      </w:r>
      <w:r>
        <w:rPr>
          <w:rFonts w:ascii="Times New Roman" w:hAnsi="Times New Roman" w:cs="Times New Roman"/>
          <w:sz w:val="28"/>
          <w:szCs w:val="28"/>
        </w:rPr>
        <w:t>и: понедельник-четверг с 8 ч. 45 мин. до 18 ч. 0</w:t>
      </w:r>
      <w:r w:rsidRPr="00B25424">
        <w:rPr>
          <w:rFonts w:ascii="Times New Roman" w:hAnsi="Times New Roman" w:cs="Times New Roman"/>
          <w:sz w:val="28"/>
          <w:szCs w:val="28"/>
        </w:rPr>
        <w:t>0 мин</w:t>
      </w:r>
      <w:r>
        <w:rPr>
          <w:rFonts w:ascii="Times New Roman" w:hAnsi="Times New Roman" w:cs="Times New Roman"/>
          <w:sz w:val="28"/>
          <w:szCs w:val="28"/>
        </w:rPr>
        <w:t>, пятница с 8:45 до 16:45</w:t>
      </w:r>
      <w:r w:rsidRPr="00B25424">
        <w:rPr>
          <w:rFonts w:ascii="Times New Roman" w:hAnsi="Times New Roman" w:cs="Times New Roman"/>
          <w:sz w:val="28"/>
          <w:szCs w:val="28"/>
        </w:rPr>
        <w:t>. Обеденный перерыв с 13 ч. 00 мин. до 14 ч. 00 мин.</w:t>
      </w:r>
    </w:p>
    <w:p w:rsidR="00B25424" w:rsidRPr="00B25424" w:rsidRDefault="00B25424" w:rsidP="00B25424">
      <w:r>
        <w:rPr>
          <w:rFonts w:ascii="Times New Roman" w:hAnsi="Times New Roman" w:cs="Times New Roman"/>
          <w:sz w:val="28"/>
          <w:szCs w:val="28"/>
        </w:rPr>
        <w:br/>
      </w:r>
    </w:p>
    <w:sectPr w:rsidR="00B25424" w:rsidRPr="00B2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5424"/>
    <w:rsid w:val="00B2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2491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ROZHNOVAVV</dc:creator>
  <cp:keywords/>
  <dc:description/>
  <cp:lastModifiedBy>ROZHNOVAVV</cp:lastModifiedBy>
  <cp:revision>2</cp:revision>
  <dcterms:created xsi:type="dcterms:W3CDTF">2025-05-13T06:33:00Z</dcterms:created>
  <dcterms:modified xsi:type="dcterms:W3CDTF">2025-05-13T06:48:00Z</dcterms:modified>
</cp:coreProperties>
</file>