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E5" w:rsidRPr="001C3342" w:rsidRDefault="00552A1F" w:rsidP="00AB24E5">
      <w:pPr>
        <w:spacing w:after="0" w:line="240" w:lineRule="auto"/>
        <w:ind w:left="640" w:hanging="11"/>
        <w:jc w:val="center"/>
        <w:rPr>
          <w:b/>
          <w:sz w:val="30"/>
          <w:lang w:val="ru-RU"/>
        </w:rPr>
      </w:pPr>
      <w:r w:rsidRPr="001C3342">
        <w:rPr>
          <w:b/>
          <w:sz w:val="30"/>
          <w:lang w:val="ru-RU"/>
        </w:rPr>
        <w:t xml:space="preserve">Администрация </w:t>
      </w:r>
      <w:r w:rsidR="00AB24E5" w:rsidRPr="001C3342">
        <w:rPr>
          <w:b/>
          <w:sz w:val="30"/>
          <w:lang w:val="ru-RU"/>
        </w:rPr>
        <w:t>Тунгокоченского</w:t>
      </w:r>
    </w:p>
    <w:p w:rsidR="00AB24E5" w:rsidRPr="001C3342" w:rsidRDefault="00AB24E5" w:rsidP="00AB24E5">
      <w:pPr>
        <w:spacing w:after="0" w:line="240" w:lineRule="auto"/>
        <w:ind w:left="640" w:hanging="11"/>
        <w:jc w:val="center"/>
        <w:rPr>
          <w:b/>
          <w:sz w:val="30"/>
          <w:lang w:val="ru-RU"/>
        </w:rPr>
      </w:pPr>
      <w:r w:rsidRPr="001C3342">
        <w:rPr>
          <w:b/>
          <w:sz w:val="30"/>
          <w:lang w:val="ru-RU"/>
        </w:rPr>
        <w:t xml:space="preserve"> м</w:t>
      </w:r>
      <w:r w:rsidR="00552A1F" w:rsidRPr="001C3342">
        <w:rPr>
          <w:b/>
          <w:sz w:val="30"/>
          <w:lang w:val="ru-RU"/>
        </w:rPr>
        <w:t>униципального</w:t>
      </w:r>
      <w:r w:rsidRPr="001C3342">
        <w:rPr>
          <w:b/>
          <w:sz w:val="30"/>
          <w:lang w:val="ru-RU"/>
        </w:rPr>
        <w:t xml:space="preserve"> округа</w:t>
      </w:r>
    </w:p>
    <w:p w:rsidR="00EA40ED" w:rsidRPr="001C3342" w:rsidRDefault="00AB24E5" w:rsidP="00AB24E5">
      <w:pPr>
        <w:spacing w:after="0" w:line="240" w:lineRule="auto"/>
        <w:ind w:left="640" w:hanging="11"/>
        <w:jc w:val="center"/>
        <w:rPr>
          <w:b/>
          <w:sz w:val="30"/>
          <w:lang w:val="ru-RU"/>
        </w:rPr>
      </w:pPr>
      <w:r w:rsidRPr="001C3342">
        <w:rPr>
          <w:b/>
          <w:sz w:val="30"/>
          <w:lang w:val="ru-RU"/>
        </w:rPr>
        <w:t>Забайкальского края</w:t>
      </w:r>
      <w:r w:rsidR="00552A1F" w:rsidRPr="001C3342">
        <w:rPr>
          <w:b/>
          <w:sz w:val="30"/>
          <w:lang w:val="ru-RU"/>
        </w:rPr>
        <w:t xml:space="preserve"> </w:t>
      </w:r>
    </w:p>
    <w:p w:rsidR="00AB24E5" w:rsidRDefault="00AB24E5" w:rsidP="00AB24E5">
      <w:pPr>
        <w:spacing w:after="0" w:line="240" w:lineRule="auto"/>
        <w:ind w:left="640" w:hanging="11"/>
        <w:jc w:val="center"/>
        <w:rPr>
          <w:sz w:val="30"/>
          <w:lang w:val="ru-RU"/>
        </w:rPr>
      </w:pPr>
    </w:p>
    <w:p w:rsidR="00AB24E5" w:rsidRPr="00AB24E5" w:rsidRDefault="00AB24E5" w:rsidP="00AB24E5">
      <w:pPr>
        <w:spacing w:after="0" w:line="240" w:lineRule="auto"/>
        <w:ind w:left="640" w:hanging="11"/>
        <w:jc w:val="center"/>
        <w:rPr>
          <w:lang w:val="ru-RU"/>
        </w:rPr>
      </w:pPr>
    </w:p>
    <w:p w:rsidR="00EA40ED" w:rsidRPr="001C3342" w:rsidRDefault="00552A1F">
      <w:pPr>
        <w:spacing w:after="476" w:line="265" w:lineRule="auto"/>
        <w:ind w:left="642"/>
        <w:jc w:val="center"/>
        <w:rPr>
          <w:b/>
          <w:lang w:val="ru-RU"/>
        </w:rPr>
      </w:pPr>
      <w:r w:rsidRPr="001C3342">
        <w:rPr>
          <w:b/>
          <w:sz w:val="30"/>
          <w:lang w:val="ru-RU"/>
        </w:rPr>
        <w:t>ПОСТАНОВЛЕНИЕ</w:t>
      </w:r>
    </w:p>
    <w:p w:rsidR="00EA40ED" w:rsidRPr="00AB24E5" w:rsidRDefault="00552A1F">
      <w:pPr>
        <w:spacing w:after="536" w:line="265" w:lineRule="auto"/>
        <w:jc w:val="center"/>
        <w:rPr>
          <w:lang w:val="ru-RU"/>
        </w:rPr>
      </w:pPr>
      <w:r w:rsidRPr="00AB24E5">
        <w:rPr>
          <w:lang w:val="ru-RU"/>
        </w:rPr>
        <w:t>село Верх-Усугли</w:t>
      </w:r>
    </w:p>
    <w:p w:rsidR="00EA40ED" w:rsidRDefault="00552A1F">
      <w:pPr>
        <w:tabs>
          <w:tab w:val="center" w:pos="2569"/>
          <w:tab w:val="center" w:pos="9657"/>
        </w:tabs>
        <w:spacing w:after="497" w:line="265" w:lineRule="auto"/>
        <w:ind w:left="0" w:firstLine="0"/>
        <w:jc w:val="left"/>
        <w:rPr>
          <w:lang w:val="ru-RU"/>
        </w:rPr>
      </w:pPr>
      <w:r w:rsidRPr="00AB24E5">
        <w:rPr>
          <w:lang w:val="ru-RU"/>
        </w:rPr>
        <w:tab/>
      </w:r>
      <w:r w:rsidR="001C3342">
        <w:rPr>
          <w:lang w:val="ru-RU"/>
        </w:rPr>
        <w:t>30 июня</w:t>
      </w:r>
      <w:r w:rsidRPr="00AB24E5">
        <w:rPr>
          <w:lang w:val="ru-RU"/>
        </w:rPr>
        <w:t xml:space="preserve"> 20</w:t>
      </w:r>
      <w:r w:rsidR="00AB24E5">
        <w:rPr>
          <w:lang w:val="ru-RU"/>
        </w:rPr>
        <w:t>25</w:t>
      </w:r>
      <w:r w:rsidRPr="00AB24E5">
        <w:rPr>
          <w:lang w:val="ru-RU"/>
        </w:rPr>
        <w:t xml:space="preserve"> года</w:t>
      </w:r>
      <w:r w:rsidRPr="00AB24E5">
        <w:rPr>
          <w:lang w:val="ru-RU"/>
        </w:rPr>
        <w:tab/>
      </w:r>
      <w:r w:rsidR="00AB24E5">
        <w:rPr>
          <w:lang w:val="ru-RU"/>
        </w:rPr>
        <w:t>№</w:t>
      </w:r>
      <w:r w:rsidR="001C3342">
        <w:rPr>
          <w:lang w:val="ru-RU"/>
        </w:rPr>
        <w:t>624</w:t>
      </w:r>
    </w:p>
    <w:p w:rsidR="00CC68B4" w:rsidRPr="001C3342" w:rsidRDefault="001C3342">
      <w:pPr>
        <w:spacing w:after="0" w:line="265" w:lineRule="auto"/>
        <w:ind w:left="642" w:right="632"/>
        <w:jc w:val="center"/>
        <w:rPr>
          <w:b/>
          <w:szCs w:val="28"/>
          <w:lang w:val="ru-RU"/>
        </w:rPr>
      </w:pPr>
      <w:r w:rsidRPr="001C3342">
        <w:rPr>
          <w:b/>
          <w:szCs w:val="28"/>
          <w:lang w:val="ru-RU"/>
        </w:rPr>
        <w:t>Об утверждении П</w:t>
      </w:r>
      <w:r w:rsidR="00CC68B4" w:rsidRPr="001C3342">
        <w:rPr>
          <w:b/>
          <w:szCs w:val="28"/>
          <w:lang w:val="ru-RU"/>
        </w:rPr>
        <w:t xml:space="preserve">орядка разработки прогноза </w:t>
      </w:r>
    </w:p>
    <w:p w:rsidR="00EA40ED" w:rsidRPr="001C3342" w:rsidRDefault="00CC68B4">
      <w:pPr>
        <w:spacing w:after="0" w:line="265" w:lineRule="auto"/>
        <w:ind w:left="642" w:right="632"/>
        <w:jc w:val="center"/>
        <w:rPr>
          <w:b/>
          <w:szCs w:val="28"/>
          <w:lang w:val="ru-RU"/>
        </w:rPr>
      </w:pPr>
      <w:r w:rsidRPr="001C3342">
        <w:rPr>
          <w:b/>
          <w:szCs w:val="28"/>
          <w:lang w:val="ru-RU"/>
        </w:rPr>
        <w:t xml:space="preserve">социально-экономического развития </w:t>
      </w:r>
    </w:p>
    <w:p w:rsidR="00EA40ED" w:rsidRPr="001C3342" w:rsidRDefault="00CC68B4">
      <w:pPr>
        <w:spacing w:after="494" w:line="265" w:lineRule="auto"/>
        <w:ind w:left="642"/>
        <w:jc w:val="center"/>
        <w:rPr>
          <w:b/>
          <w:szCs w:val="28"/>
          <w:lang w:val="ru-RU"/>
        </w:rPr>
      </w:pPr>
      <w:r w:rsidRPr="001C3342">
        <w:rPr>
          <w:b/>
          <w:szCs w:val="28"/>
          <w:lang w:val="ru-RU"/>
        </w:rPr>
        <w:t>Тунгокоченского муниципального округа Забайкальского края</w:t>
      </w:r>
    </w:p>
    <w:p w:rsidR="00EA40ED" w:rsidRPr="00AB24E5" w:rsidRDefault="00552A1F">
      <w:pPr>
        <w:spacing w:after="276"/>
        <w:ind w:left="632" w:firstLine="542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321987</wp:posOffset>
            </wp:positionH>
            <wp:positionV relativeFrom="page">
              <wp:posOffset>3980642</wp:posOffset>
            </wp:positionV>
            <wp:extent cx="4472" cy="8946"/>
            <wp:effectExtent l="0" t="0" r="0" b="0"/>
            <wp:wrapSquare wrapText="bothSides"/>
            <wp:docPr id="842" name="Picture 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" name="Picture 8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2" cy="8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24E5">
        <w:rPr>
          <w:lang w:val="ru-RU"/>
        </w:rPr>
        <w:t>В соответствии с пунктом 2 статьи 173 Бюджетного кодекса Российской Федерации, стать</w:t>
      </w:r>
      <w:r w:rsidR="001C3342">
        <w:rPr>
          <w:lang w:val="ru-RU"/>
        </w:rPr>
        <w:t>ями</w:t>
      </w:r>
      <w:r w:rsidRPr="00AB24E5">
        <w:rPr>
          <w:lang w:val="ru-RU"/>
        </w:rPr>
        <w:t xml:space="preserve"> </w:t>
      </w:r>
      <w:r w:rsidR="001C3342">
        <w:rPr>
          <w:lang w:val="ru-RU"/>
        </w:rPr>
        <w:t>32</w:t>
      </w:r>
      <w:r w:rsidRPr="00AB24E5">
        <w:rPr>
          <w:lang w:val="ru-RU"/>
        </w:rPr>
        <w:t>, 3</w:t>
      </w:r>
      <w:r w:rsidR="001C3342">
        <w:rPr>
          <w:lang w:val="ru-RU"/>
        </w:rPr>
        <w:t>7</w:t>
      </w:r>
      <w:r w:rsidRPr="00AB24E5">
        <w:rPr>
          <w:lang w:val="ru-RU"/>
        </w:rPr>
        <w:t xml:space="preserve"> Устава </w:t>
      </w:r>
      <w:r w:rsidR="00AB24E5">
        <w:rPr>
          <w:lang w:val="ru-RU"/>
        </w:rPr>
        <w:t xml:space="preserve">Тунгокоченского </w:t>
      </w:r>
      <w:r w:rsidRPr="00AB24E5">
        <w:rPr>
          <w:lang w:val="ru-RU"/>
        </w:rPr>
        <w:t xml:space="preserve">муниципального </w:t>
      </w:r>
      <w:r w:rsidR="00AB24E5">
        <w:rPr>
          <w:lang w:val="ru-RU"/>
        </w:rPr>
        <w:t>округа</w:t>
      </w:r>
      <w:r w:rsidRPr="00AB24E5">
        <w:rPr>
          <w:lang w:val="ru-RU"/>
        </w:rPr>
        <w:t xml:space="preserve"> Забайкальского края с целью определения основных направлений муниципальной политики и формирования прогноза социально-экономического развития </w:t>
      </w:r>
      <w:r w:rsidR="00AB24E5">
        <w:rPr>
          <w:lang w:val="ru-RU"/>
        </w:rPr>
        <w:t xml:space="preserve">Тунгокоченского </w:t>
      </w:r>
      <w:r w:rsidRPr="00AB24E5">
        <w:rPr>
          <w:lang w:val="ru-RU"/>
        </w:rPr>
        <w:t>муниципального</w:t>
      </w:r>
      <w:r w:rsidR="00AB24E5">
        <w:rPr>
          <w:lang w:val="ru-RU"/>
        </w:rPr>
        <w:t xml:space="preserve"> округа</w:t>
      </w:r>
      <w:r w:rsidR="00CC68B4">
        <w:rPr>
          <w:lang w:val="ru-RU"/>
        </w:rPr>
        <w:t xml:space="preserve"> Забайкальского края</w:t>
      </w:r>
      <w:r w:rsidRPr="00AB24E5">
        <w:rPr>
          <w:lang w:val="ru-RU"/>
        </w:rPr>
        <w:t xml:space="preserve">, </w:t>
      </w:r>
      <w:r w:rsidR="001C3342">
        <w:rPr>
          <w:lang w:val="ru-RU"/>
        </w:rPr>
        <w:t xml:space="preserve">администрация Тунгокоченского муниципального округа </w:t>
      </w:r>
      <w:r w:rsidRPr="00AB24E5">
        <w:rPr>
          <w:lang w:val="ru-RU"/>
        </w:rPr>
        <w:t>постановляет:</w:t>
      </w:r>
    </w:p>
    <w:p w:rsidR="00EA40ED" w:rsidRPr="00AB24E5" w:rsidRDefault="00552A1F" w:rsidP="00221000">
      <w:pPr>
        <w:numPr>
          <w:ilvl w:val="0"/>
          <w:numId w:val="1"/>
        </w:numPr>
        <w:ind w:left="567" w:firstLine="621"/>
        <w:rPr>
          <w:lang w:val="ru-RU"/>
        </w:rPr>
      </w:pPr>
      <w:r w:rsidRPr="00AB24E5">
        <w:rPr>
          <w:lang w:val="ru-RU"/>
        </w:rPr>
        <w:t>Утвердить прилагаемый Порядок разработки прогноза социально</w:t>
      </w:r>
      <w:r w:rsidR="00AB24E5">
        <w:rPr>
          <w:lang w:val="ru-RU"/>
        </w:rPr>
        <w:t>-</w:t>
      </w:r>
      <w:r w:rsidRPr="00AB24E5">
        <w:rPr>
          <w:lang w:val="ru-RU"/>
        </w:rPr>
        <w:t xml:space="preserve">экономического развития Тунгокоченского </w:t>
      </w:r>
      <w:r w:rsidR="00AB24E5">
        <w:rPr>
          <w:lang w:val="ru-RU"/>
        </w:rPr>
        <w:t>муниципального округа</w:t>
      </w:r>
      <w:r w:rsidR="00CC68B4">
        <w:rPr>
          <w:lang w:val="ru-RU"/>
        </w:rPr>
        <w:t xml:space="preserve"> Забайкальского края</w:t>
      </w:r>
      <w:r w:rsidRPr="00AB24E5">
        <w:rPr>
          <w:lang w:val="ru-RU"/>
        </w:rPr>
        <w:t xml:space="preserve"> (далее - Порядок).</w:t>
      </w:r>
    </w:p>
    <w:p w:rsidR="00221000" w:rsidRDefault="00552A1F" w:rsidP="00221000">
      <w:pPr>
        <w:numPr>
          <w:ilvl w:val="0"/>
          <w:numId w:val="1"/>
        </w:numPr>
        <w:spacing w:after="0" w:line="240" w:lineRule="auto"/>
        <w:ind w:left="567" w:firstLine="621"/>
        <w:rPr>
          <w:lang w:val="ru-RU"/>
        </w:rPr>
      </w:pPr>
      <w:r w:rsidRPr="00221000">
        <w:rPr>
          <w:lang w:val="ru-RU"/>
        </w:rPr>
        <w:t>Рекомендовать руководителям предприятий, организаций, учреждений всех форм собственности, расположенных на территории Тунгокоченского</w:t>
      </w:r>
      <w:r w:rsidR="00AB24E5" w:rsidRPr="00221000">
        <w:rPr>
          <w:lang w:val="ru-RU"/>
        </w:rPr>
        <w:t xml:space="preserve"> муниципального округа</w:t>
      </w:r>
      <w:r w:rsidRPr="00221000">
        <w:rPr>
          <w:lang w:val="ru-RU"/>
        </w:rPr>
        <w:t xml:space="preserve">, представлять в отдел экономики администрации </w:t>
      </w:r>
      <w:r w:rsidR="00221000" w:rsidRPr="00221000">
        <w:rPr>
          <w:lang w:val="ru-RU"/>
        </w:rPr>
        <w:t>Тунгокоченского муниципального округа</w:t>
      </w:r>
      <w:r w:rsidRPr="00221000">
        <w:rPr>
          <w:lang w:val="ru-RU"/>
        </w:rPr>
        <w:t xml:space="preserve"> информацию для разработки прогноза социально</w:t>
      </w:r>
      <w:r w:rsidR="00221000" w:rsidRPr="00221000">
        <w:rPr>
          <w:lang w:val="ru-RU"/>
        </w:rPr>
        <w:t>-</w:t>
      </w:r>
      <w:r w:rsidRPr="00221000">
        <w:rPr>
          <w:lang w:val="ru-RU"/>
        </w:rPr>
        <w:t xml:space="preserve">экономического развития </w:t>
      </w:r>
      <w:r w:rsidR="00221000" w:rsidRPr="00221000">
        <w:rPr>
          <w:lang w:val="ru-RU"/>
        </w:rPr>
        <w:t>Тунгокоченского муниципального округа.</w:t>
      </w:r>
    </w:p>
    <w:p w:rsidR="00620C4E" w:rsidRDefault="00CC68B4" w:rsidP="00CC68B4">
      <w:pPr>
        <w:spacing w:after="0" w:line="240" w:lineRule="auto"/>
        <w:ind w:left="639" w:firstLine="0"/>
        <w:rPr>
          <w:lang w:val="ru-RU"/>
        </w:rPr>
      </w:pPr>
      <w:r>
        <w:rPr>
          <w:lang w:val="ru-RU"/>
        </w:rPr>
        <w:t xml:space="preserve">        3. </w:t>
      </w:r>
      <w:r w:rsidR="001C3342" w:rsidRPr="001C3342">
        <w:rPr>
          <w:lang w:val="ru-RU"/>
        </w:rPr>
        <w:t>Настоящее постановление опубликовать в газете «Вести Севера» и разместить на официальном сайте Тунгокоченского муниципального округа Забайкальского края в информационно-телекоммуникационной сети «Интернет».</w:t>
      </w:r>
    </w:p>
    <w:p w:rsidR="00EA40ED" w:rsidRPr="00221000" w:rsidRDefault="00CC68B4" w:rsidP="00CC68B4">
      <w:pPr>
        <w:spacing w:after="0" w:line="240" w:lineRule="auto"/>
        <w:ind w:left="639" w:firstLine="0"/>
        <w:rPr>
          <w:lang w:val="ru-RU"/>
        </w:rPr>
      </w:pPr>
      <w:r>
        <w:rPr>
          <w:lang w:val="ru-RU"/>
        </w:rPr>
        <w:t xml:space="preserve">        4. </w:t>
      </w:r>
      <w:r w:rsidR="00552A1F" w:rsidRPr="00221000">
        <w:rPr>
          <w:lang w:val="ru-RU"/>
        </w:rPr>
        <w:t xml:space="preserve"> Контроль за исполнением настоящего постановления возложить на начальника отдела экономики администрации </w:t>
      </w:r>
      <w:r w:rsidR="00221000" w:rsidRPr="00221000">
        <w:rPr>
          <w:lang w:val="ru-RU"/>
        </w:rPr>
        <w:t>Тунгокоченского муниципального округа</w:t>
      </w:r>
      <w:r w:rsidR="00552A1F" w:rsidRPr="00221000">
        <w:rPr>
          <w:lang w:val="ru-RU"/>
        </w:rPr>
        <w:t>.</w:t>
      </w:r>
    </w:p>
    <w:p w:rsidR="00221000" w:rsidRDefault="00221000">
      <w:pPr>
        <w:ind w:left="649" w:right="4949"/>
        <w:rPr>
          <w:lang w:val="ru-RU"/>
        </w:rPr>
      </w:pPr>
    </w:p>
    <w:p w:rsidR="00221000" w:rsidRDefault="00221000">
      <w:pPr>
        <w:ind w:left="649" w:right="4949"/>
        <w:rPr>
          <w:lang w:val="ru-RU"/>
        </w:rPr>
      </w:pPr>
    </w:p>
    <w:p w:rsidR="00221000" w:rsidRDefault="00221000">
      <w:pPr>
        <w:ind w:left="649" w:right="4949"/>
        <w:rPr>
          <w:lang w:val="ru-RU"/>
        </w:rPr>
      </w:pPr>
    </w:p>
    <w:p w:rsidR="00221000" w:rsidRDefault="00221000">
      <w:pPr>
        <w:ind w:left="649" w:right="4949"/>
        <w:rPr>
          <w:lang w:val="ru-RU"/>
        </w:rPr>
      </w:pPr>
      <w:r>
        <w:rPr>
          <w:lang w:val="ru-RU"/>
        </w:rPr>
        <w:t xml:space="preserve">Глава </w:t>
      </w:r>
      <w:r w:rsidR="00B71D91">
        <w:rPr>
          <w:lang w:val="ru-RU"/>
        </w:rPr>
        <w:t xml:space="preserve">Тунгокоченского </w:t>
      </w:r>
    </w:p>
    <w:p w:rsidR="00B71D91" w:rsidRDefault="00B71D91" w:rsidP="00B71D91">
      <w:pPr>
        <w:ind w:left="649" w:right="-77"/>
        <w:rPr>
          <w:lang w:val="ru-RU"/>
        </w:rPr>
      </w:pPr>
      <w:r>
        <w:rPr>
          <w:lang w:val="ru-RU"/>
        </w:rPr>
        <w:t>муниципального округа</w:t>
      </w:r>
      <w:r>
        <w:rPr>
          <w:lang w:val="ru-RU"/>
        </w:rPr>
        <w:tab/>
      </w:r>
      <w:r>
        <w:rPr>
          <w:lang w:val="ru-RU"/>
        </w:rPr>
        <w:tab/>
        <w:t xml:space="preserve">                                     </w:t>
      </w:r>
      <w:r w:rsidR="001C3342">
        <w:rPr>
          <w:lang w:val="ru-RU"/>
        </w:rPr>
        <w:t xml:space="preserve">                </w:t>
      </w:r>
      <w:r>
        <w:rPr>
          <w:lang w:val="ru-RU"/>
        </w:rPr>
        <w:t xml:space="preserve">  Н.С.Ананенко</w:t>
      </w:r>
      <w:r>
        <w:rPr>
          <w:lang w:val="ru-RU"/>
        </w:rPr>
        <w:tab/>
        <w:t xml:space="preserve">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221000" w:rsidRDefault="00221000">
      <w:pPr>
        <w:ind w:left="649" w:right="4949"/>
        <w:rPr>
          <w:lang w:val="ru-RU"/>
        </w:rPr>
      </w:pPr>
    </w:p>
    <w:p w:rsidR="00CC68B4" w:rsidRDefault="00CC68B4">
      <w:pPr>
        <w:ind w:left="649" w:right="4949"/>
        <w:rPr>
          <w:lang w:val="ru-RU"/>
        </w:rPr>
      </w:pPr>
    </w:p>
    <w:p w:rsidR="00620C4E" w:rsidRDefault="00620C4E">
      <w:pPr>
        <w:spacing w:after="0" w:line="259" w:lineRule="auto"/>
        <w:ind w:left="0" w:right="626" w:firstLine="0"/>
        <w:jc w:val="right"/>
        <w:rPr>
          <w:sz w:val="24"/>
          <w:lang w:val="ru-RU"/>
        </w:rPr>
      </w:pPr>
    </w:p>
    <w:p w:rsidR="00EA40ED" w:rsidRPr="00AB24E5" w:rsidRDefault="00552A1F">
      <w:pPr>
        <w:spacing w:after="0" w:line="259" w:lineRule="auto"/>
        <w:ind w:left="0" w:right="626" w:firstLine="0"/>
        <w:jc w:val="right"/>
        <w:rPr>
          <w:lang w:val="ru-RU"/>
        </w:rPr>
      </w:pPr>
      <w:r w:rsidRPr="00AB24E5">
        <w:rPr>
          <w:sz w:val="24"/>
          <w:lang w:val="ru-RU"/>
        </w:rPr>
        <w:t>Утвержден</w:t>
      </w:r>
    </w:p>
    <w:p w:rsidR="00B71D91" w:rsidRDefault="00552A1F" w:rsidP="00CC68B4">
      <w:pPr>
        <w:spacing w:after="0" w:line="240" w:lineRule="auto"/>
        <w:ind w:left="6503" w:right="408" w:firstLine="1735"/>
        <w:jc w:val="right"/>
        <w:rPr>
          <w:sz w:val="24"/>
          <w:lang w:val="ru-RU"/>
        </w:rPr>
      </w:pPr>
      <w:r w:rsidRPr="00AB24E5">
        <w:rPr>
          <w:sz w:val="24"/>
          <w:lang w:val="ru-RU"/>
        </w:rPr>
        <w:t xml:space="preserve">Постановлением </w:t>
      </w:r>
      <w:r w:rsidR="00CC68B4">
        <w:rPr>
          <w:sz w:val="24"/>
          <w:lang w:val="ru-RU"/>
        </w:rPr>
        <w:t>а</w:t>
      </w:r>
      <w:r w:rsidRPr="00AB24E5">
        <w:rPr>
          <w:sz w:val="24"/>
          <w:lang w:val="ru-RU"/>
        </w:rPr>
        <w:t xml:space="preserve">дминистрации </w:t>
      </w:r>
      <w:r w:rsidR="00B71D91">
        <w:rPr>
          <w:sz w:val="24"/>
          <w:lang w:val="ru-RU"/>
        </w:rPr>
        <w:t xml:space="preserve">Тунгокоченского </w:t>
      </w:r>
      <w:r w:rsidRPr="00AB24E5">
        <w:rPr>
          <w:sz w:val="24"/>
          <w:lang w:val="ru-RU"/>
        </w:rPr>
        <w:t xml:space="preserve">муниципального </w:t>
      </w:r>
      <w:r w:rsidR="00B71D91">
        <w:rPr>
          <w:sz w:val="24"/>
          <w:lang w:val="ru-RU"/>
        </w:rPr>
        <w:t>округа</w:t>
      </w:r>
      <w:r w:rsidR="00CC68B4">
        <w:rPr>
          <w:sz w:val="24"/>
          <w:lang w:val="ru-RU"/>
        </w:rPr>
        <w:t xml:space="preserve"> Забайкальского края</w:t>
      </w:r>
    </w:p>
    <w:p w:rsidR="00EA40ED" w:rsidRDefault="001C3342" w:rsidP="00B71D91">
      <w:pPr>
        <w:spacing w:after="0" w:line="240" w:lineRule="auto"/>
        <w:ind w:left="6503" w:right="408" w:firstLine="0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           </w:t>
      </w:r>
      <w:r w:rsidR="00552A1F" w:rsidRPr="00AB24E5">
        <w:rPr>
          <w:sz w:val="24"/>
          <w:lang w:val="ru-RU"/>
        </w:rPr>
        <w:t xml:space="preserve">от </w:t>
      </w:r>
      <w:r>
        <w:rPr>
          <w:sz w:val="24"/>
          <w:lang w:val="ru-RU"/>
        </w:rPr>
        <w:t>30 июня</w:t>
      </w:r>
      <w:r w:rsidR="00552A1F" w:rsidRPr="00AB24E5">
        <w:rPr>
          <w:sz w:val="24"/>
          <w:lang w:val="ru-RU"/>
        </w:rPr>
        <w:t xml:space="preserve"> 20</w:t>
      </w:r>
      <w:r w:rsidR="00B71D91">
        <w:rPr>
          <w:sz w:val="24"/>
          <w:lang w:val="ru-RU"/>
        </w:rPr>
        <w:t>25</w:t>
      </w:r>
      <w:r w:rsidR="00552A1F" w:rsidRPr="00AB24E5">
        <w:rPr>
          <w:sz w:val="24"/>
          <w:lang w:val="ru-RU"/>
        </w:rPr>
        <w:t xml:space="preserve"> года № </w:t>
      </w:r>
      <w:r>
        <w:rPr>
          <w:sz w:val="24"/>
          <w:lang w:val="ru-RU"/>
        </w:rPr>
        <w:t>624</w:t>
      </w:r>
    </w:p>
    <w:p w:rsidR="00B71D91" w:rsidRDefault="00B71D91" w:rsidP="00B71D91">
      <w:pPr>
        <w:spacing w:after="0" w:line="240" w:lineRule="auto"/>
        <w:ind w:left="6503" w:right="408" w:firstLine="0"/>
        <w:jc w:val="left"/>
        <w:rPr>
          <w:sz w:val="24"/>
          <w:lang w:val="ru-RU"/>
        </w:rPr>
      </w:pPr>
    </w:p>
    <w:p w:rsidR="00B71D91" w:rsidRDefault="00B71D91" w:rsidP="00B71D91">
      <w:pPr>
        <w:spacing w:after="0" w:line="240" w:lineRule="auto"/>
        <w:ind w:left="6503" w:right="408" w:firstLine="0"/>
        <w:jc w:val="left"/>
        <w:rPr>
          <w:sz w:val="24"/>
          <w:lang w:val="ru-RU"/>
        </w:rPr>
      </w:pPr>
    </w:p>
    <w:p w:rsidR="00B71D91" w:rsidRDefault="00B71D91" w:rsidP="00B71D91">
      <w:pPr>
        <w:spacing w:after="0" w:line="240" w:lineRule="auto"/>
        <w:ind w:left="6503" w:right="408" w:firstLine="0"/>
        <w:jc w:val="left"/>
        <w:rPr>
          <w:sz w:val="24"/>
          <w:lang w:val="ru-RU"/>
        </w:rPr>
      </w:pPr>
    </w:p>
    <w:p w:rsidR="00B71D91" w:rsidRPr="00AB24E5" w:rsidRDefault="00B71D91" w:rsidP="00B71D91">
      <w:pPr>
        <w:spacing w:after="0" w:line="240" w:lineRule="auto"/>
        <w:ind w:left="6503" w:right="408" w:firstLine="0"/>
        <w:jc w:val="left"/>
        <w:rPr>
          <w:lang w:val="ru-RU"/>
        </w:rPr>
      </w:pPr>
    </w:p>
    <w:p w:rsidR="00CC68B4" w:rsidRPr="001C3342" w:rsidRDefault="00CC68B4" w:rsidP="00CC68B4">
      <w:pPr>
        <w:pStyle w:val="1"/>
        <w:spacing w:line="240" w:lineRule="auto"/>
        <w:ind w:left="11" w:right="618" w:hanging="11"/>
        <w:rPr>
          <w:b/>
          <w:sz w:val="28"/>
          <w:szCs w:val="28"/>
          <w:lang w:val="ru-RU"/>
        </w:rPr>
      </w:pPr>
      <w:bookmarkStart w:id="0" w:name="_GoBack"/>
      <w:r w:rsidRPr="001C3342">
        <w:rPr>
          <w:b/>
          <w:sz w:val="28"/>
          <w:szCs w:val="28"/>
          <w:lang w:val="ru-RU"/>
        </w:rPr>
        <w:t xml:space="preserve">Порядок разработки прогноза социально-экономического развития </w:t>
      </w:r>
    </w:p>
    <w:p w:rsidR="00EA40ED" w:rsidRPr="001C3342" w:rsidRDefault="00CC68B4" w:rsidP="00CC68B4">
      <w:pPr>
        <w:pStyle w:val="1"/>
        <w:spacing w:line="240" w:lineRule="auto"/>
        <w:ind w:left="11" w:right="618" w:hanging="11"/>
        <w:rPr>
          <w:b/>
          <w:sz w:val="28"/>
          <w:szCs w:val="28"/>
          <w:lang w:val="ru-RU"/>
        </w:rPr>
      </w:pPr>
      <w:r w:rsidRPr="001C3342">
        <w:rPr>
          <w:b/>
          <w:sz w:val="28"/>
          <w:szCs w:val="28"/>
          <w:lang w:val="ru-RU"/>
        </w:rPr>
        <w:t>Тунгокоченского муниципального округа Забайкальского края</w:t>
      </w:r>
    </w:p>
    <w:bookmarkEnd w:id="0"/>
    <w:p w:rsidR="00CC68B4" w:rsidRPr="00CC68B4" w:rsidRDefault="00CC68B4" w:rsidP="00CC68B4">
      <w:pPr>
        <w:rPr>
          <w:lang w:val="ru-RU"/>
        </w:rPr>
      </w:pPr>
    </w:p>
    <w:p w:rsidR="00EA40ED" w:rsidRDefault="0096753E">
      <w:pPr>
        <w:numPr>
          <w:ilvl w:val="0"/>
          <w:numId w:val="2"/>
        </w:numPr>
        <w:spacing w:after="243" w:line="265" w:lineRule="auto"/>
        <w:ind w:right="1201" w:hanging="252"/>
        <w:jc w:val="center"/>
      </w:pPr>
      <w:r>
        <w:rPr>
          <w:lang w:val="ru-RU"/>
        </w:rPr>
        <w:t>Общие положения</w:t>
      </w:r>
    </w:p>
    <w:p w:rsidR="00EA40ED" w:rsidRPr="00AB24E5" w:rsidRDefault="00E26BAD" w:rsidP="00E26BAD">
      <w:pPr>
        <w:ind w:left="567" w:right="626" w:firstLine="0"/>
        <w:rPr>
          <w:lang w:val="ru-RU"/>
        </w:rPr>
      </w:pPr>
      <w:r>
        <w:rPr>
          <w:lang w:val="ru-RU"/>
        </w:rPr>
        <w:t xml:space="preserve">     </w:t>
      </w:r>
      <w:r w:rsidR="00552A1F" w:rsidRPr="00AB24E5">
        <w:rPr>
          <w:lang w:val="ru-RU"/>
        </w:rPr>
        <w:t xml:space="preserve">1.1. Порядок разработки прогноза социально-экономического развития Тунгокоченского </w:t>
      </w:r>
      <w:r w:rsidR="0096753E">
        <w:rPr>
          <w:lang w:val="ru-RU"/>
        </w:rPr>
        <w:t>муниципального округа</w:t>
      </w:r>
      <w:r w:rsidR="00552A1F" w:rsidRPr="00AB24E5">
        <w:rPr>
          <w:lang w:val="ru-RU"/>
        </w:rPr>
        <w:t xml:space="preserve"> (далее - Порядок) разработан в целях установления последовательности действий, требований к содержанию материалов в ходе разработки прогноза социально-экономического развития Тунгокоченского </w:t>
      </w:r>
      <w:r w:rsidR="0096753E">
        <w:rPr>
          <w:lang w:val="ru-RU"/>
        </w:rPr>
        <w:t>муниципального округа</w:t>
      </w:r>
      <w:r w:rsidR="00552A1F" w:rsidRPr="00AB24E5">
        <w:rPr>
          <w:lang w:val="ru-RU"/>
        </w:rPr>
        <w:t xml:space="preserve"> на очередной финансовый год и плановый период (далее - прогноз социально-экономического развития), а также повышения эффективности взаимодействия субъектов прогнозирования.</w:t>
      </w:r>
    </w:p>
    <w:p w:rsidR="00EA40ED" w:rsidRPr="00AB24E5" w:rsidRDefault="00E26BAD" w:rsidP="00E26BAD">
      <w:pPr>
        <w:ind w:left="567" w:right="633" w:firstLine="0"/>
        <w:rPr>
          <w:lang w:val="ru-RU"/>
        </w:rPr>
      </w:pPr>
      <w:r>
        <w:rPr>
          <w:lang w:val="ru-RU"/>
        </w:rPr>
        <w:t xml:space="preserve">   </w:t>
      </w:r>
      <w:r w:rsidR="00552A1F" w:rsidRPr="00AB24E5">
        <w:rPr>
          <w:lang w:val="ru-RU"/>
        </w:rPr>
        <w:t>1</w:t>
      </w:r>
      <w:r>
        <w:rPr>
          <w:lang w:val="ru-RU"/>
        </w:rPr>
        <w:t>.</w:t>
      </w:r>
      <w:r w:rsidR="00552A1F" w:rsidRPr="00AB24E5">
        <w:rPr>
          <w:lang w:val="ru-RU"/>
        </w:rPr>
        <w:t xml:space="preserve">2. Прогноз социально-экономического развития формирует основу для подготовки проекта бюджета Тунгокоченского </w:t>
      </w:r>
      <w:r w:rsidR="0096753E">
        <w:rPr>
          <w:lang w:val="ru-RU"/>
        </w:rPr>
        <w:t>муниципального округа</w:t>
      </w:r>
      <w:r w:rsidR="00552A1F" w:rsidRPr="00AB24E5">
        <w:rPr>
          <w:lang w:val="ru-RU"/>
        </w:rPr>
        <w:t xml:space="preserve"> на очередной финансовый год и плановый период.</w:t>
      </w:r>
    </w:p>
    <w:p w:rsidR="00EA40ED" w:rsidRPr="00AB24E5" w:rsidRDefault="00E26BAD" w:rsidP="00E26BAD">
      <w:pPr>
        <w:ind w:left="567" w:right="633" w:firstLine="0"/>
        <w:rPr>
          <w:lang w:val="ru-RU"/>
        </w:rPr>
      </w:pPr>
      <w:r>
        <w:rPr>
          <w:lang w:val="ru-RU"/>
        </w:rPr>
        <w:t xml:space="preserve">   </w:t>
      </w:r>
      <w:r w:rsidR="00552A1F" w:rsidRPr="00AB24E5">
        <w:rPr>
          <w:lang w:val="ru-RU"/>
        </w:rPr>
        <w:t xml:space="preserve">1.3. Прогноз разрабатывается в целях определения основных тенденций развития </w:t>
      </w:r>
      <w:r w:rsidR="0096753E">
        <w:rPr>
          <w:lang w:val="ru-RU"/>
        </w:rPr>
        <w:t>Т</w:t>
      </w:r>
      <w:r w:rsidR="00552A1F" w:rsidRPr="00AB24E5">
        <w:rPr>
          <w:lang w:val="ru-RU"/>
        </w:rPr>
        <w:t>унгокоченск</w:t>
      </w:r>
      <w:r w:rsidR="0096753E">
        <w:rPr>
          <w:lang w:val="ru-RU"/>
        </w:rPr>
        <w:t>ого муниципального округа</w:t>
      </w:r>
      <w:r w:rsidR="00552A1F" w:rsidRPr="00AB24E5">
        <w:rPr>
          <w:lang w:val="ru-RU"/>
        </w:rPr>
        <w:t xml:space="preserve"> для выработки органами местного самоуправления </w:t>
      </w:r>
      <w:r w:rsidR="0096753E">
        <w:rPr>
          <w:lang w:val="ru-RU"/>
        </w:rPr>
        <w:t>Т</w:t>
      </w:r>
      <w:r w:rsidR="00552A1F" w:rsidRPr="00AB24E5">
        <w:rPr>
          <w:lang w:val="ru-RU"/>
        </w:rPr>
        <w:t>унгокоченск</w:t>
      </w:r>
      <w:r w:rsidR="0096753E">
        <w:rPr>
          <w:lang w:val="ru-RU"/>
        </w:rPr>
        <w:t>ого муниципального округа</w:t>
      </w:r>
      <w:r w:rsidR="00552A1F" w:rsidRPr="00AB24E5">
        <w:rPr>
          <w:lang w:val="ru-RU"/>
        </w:rPr>
        <w:t xml:space="preserve"> экономической политики, формирования муниципальных программ развития и основных направлений деятельности администрации Тунгокоченского </w:t>
      </w:r>
      <w:r w:rsidR="0096753E">
        <w:rPr>
          <w:lang w:val="ru-RU"/>
        </w:rPr>
        <w:t>муниципального округа</w:t>
      </w:r>
      <w:r w:rsidR="00552A1F" w:rsidRPr="00AB24E5">
        <w:rPr>
          <w:lang w:val="ru-RU"/>
        </w:rPr>
        <w:t xml:space="preserve"> на среднесрочную перспективу.</w:t>
      </w:r>
    </w:p>
    <w:p w:rsidR="00EA40ED" w:rsidRPr="00AB24E5" w:rsidRDefault="00E26BAD" w:rsidP="00E26BAD">
      <w:pPr>
        <w:ind w:left="567" w:right="626" w:firstLine="0"/>
        <w:rPr>
          <w:lang w:val="ru-RU"/>
        </w:rPr>
      </w:pPr>
      <w:r>
        <w:rPr>
          <w:lang w:val="ru-RU"/>
        </w:rPr>
        <w:t xml:space="preserve">   </w:t>
      </w:r>
      <w:r w:rsidR="00552A1F" w:rsidRPr="00AB24E5">
        <w:rPr>
          <w:lang w:val="ru-RU"/>
        </w:rPr>
        <w:t>1.4. Прогноз разрабатывается ежегодно, на период не менее трех лет: на очередной финансовый год и плановый период, включающий два финансовых года, следующих за очередным финансовым годом и состоит из табличных материалов и пояснительной записки с обоснованием параметров прогноза с учетом вероятных воздействий внутренних и внешних политических, экономических и других факторов.</w:t>
      </w:r>
    </w:p>
    <w:p w:rsidR="00EA40ED" w:rsidRPr="00AB24E5" w:rsidRDefault="00E26BAD" w:rsidP="00E26BAD">
      <w:pPr>
        <w:ind w:left="567" w:right="633" w:firstLine="0"/>
        <w:rPr>
          <w:lang w:val="ru-RU"/>
        </w:rPr>
      </w:pPr>
      <w:r>
        <w:rPr>
          <w:lang w:val="ru-RU"/>
        </w:rPr>
        <w:t xml:space="preserve">   </w:t>
      </w:r>
      <w:r w:rsidR="00552A1F" w:rsidRPr="00AB24E5">
        <w:rPr>
          <w:lang w:val="ru-RU"/>
        </w:rPr>
        <w:t>1.5. Прогноз разрабатывается с учетом сценарных условий на очередной финансовый год и плановый период, а также рекомендаций государственного органа исполнительной власти Забайкальского края в сфере экономического развития.</w:t>
      </w:r>
    </w:p>
    <w:p w:rsidR="00EA40ED" w:rsidRPr="00AB24E5" w:rsidRDefault="00E26BAD" w:rsidP="00E26BAD">
      <w:pPr>
        <w:ind w:left="567" w:right="633" w:firstLine="0"/>
        <w:rPr>
          <w:lang w:val="ru-RU"/>
        </w:rPr>
      </w:pPr>
      <w:r>
        <w:rPr>
          <w:lang w:val="ru-RU"/>
        </w:rPr>
        <w:t xml:space="preserve">   </w:t>
      </w:r>
      <w:r w:rsidR="00552A1F" w:rsidRPr="00AB24E5">
        <w:rPr>
          <w:lang w:val="ru-RU"/>
        </w:rPr>
        <w:t>1.6. В качестве исходных данных для формирования значений показателе</w:t>
      </w:r>
      <w:r w:rsidR="0096753E">
        <w:rPr>
          <w:lang w:val="ru-RU"/>
        </w:rPr>
        <w:t>й</w:t>
      </w:r>
      <w:r w:rsidR="00552A1F" w:rsidRPr="00AB24E5">
        <w:rPr>
          <w:lang w:val="ru-RU"/>
        </w:rPr>
        <w:t xml:space="preserve"> за отчетный период и предварительных итогов социально-экономического развития за истекший период текущего года при разработке прогноза используется статистическая информация, сведения, предоставляемые предприятиями, организациями, учреждениями всех форм собственности, </w:t>
      </w:r>
      <w:r w:rsidR="0096753E" w:rsidRPr="00AB24E5">
        <w:rPr>
          <w:lang w:val="ru-RU"/>
        </w:rPr>
        <w:t>городско</w:t>
      </w:r>
      <w:r w:rsidR="0096753E">
        <w:rPr>
          <w:lang w:val="ru-RU"/>
        </w:rPr>
        <w:t>й</w:t>
      </w:r>
      <w:r w:rsidR="0096753E" w:rsidRPr="00AB24E5">
        <w:rPr>
          <w:lang w:val="ru-RU"/>
        </w:rPr>
        <w:t xml:space="preserve"> и сельски</w:t>
      </w:r>
      <w:r w:rsidR="0096753E">
        <w:rPr>
          <w:lang w:val="ru-RU"/>
        </w:rPr>
        <w:t>ми</w:t>
      </w:r>
      <w:r w:rsidR="0096753E" w:rsidRPr="00AB24E5">
        <w:rPr>
          <w:lang w:val="ru-RU"/>
        </w:rPr>
        <w:t xml:space="preserve">  </w:t>
      </w:r>
      <w:r w:rsidR="00552A1F" w:rsidRPr="00AB24E5">
        <w:rPr>
          <w:lang w:val="ru-RU"/>
        </w:rPr>
        <w:t>администрациями Тунгокоченского</w:t>
      </w:r>
      <w:r w:rsidR="0096753E">
        <w:rPr>
          <w:lang w:val="ru-RU"/>
        </w:rPr>
        <w:t xml:space="preserve"> муниципального </w:t>
      </w:r>
      <w:r w:rsidR="0096753E">
        <w:rPr>
          <w:lang w:val="ru-RU"/>
        </w:rPr>
        <w:lastRenderedPageBreak/>
        <w:t>округа</w:t>
      </w:r>
      <w:r w:rsidR="00552A1F" w:rsidRPr="00AB24E5">
        <w:rPr>
          <w:lang w:val="ru-RU"/>
        </w:rPr>
        <w:t xml:space="preserve">, территориальными органами государственной власти Забайкальского края, а также структурными подразделениями администрации Тунгокоченского </w:t>
      </w:r>
      <w:r w:rsidR="0096753E">
        <w:rPr>
          <w:lang w:val="ru-RU"/>
        </w:rPr>
        <w:t>муниципального округа</w:t>
      </w:r>
      <w:r w:rsidR="00552A1F" w:rsidRPr="00AB24E5">
        <w:rPr>
          <w:lang w:val="ru-RU"/>
        </w:rPr>
        <w:t>.</w:t>
      </w:r>
    </w:p>
    <w:p w:rsidR="00EA40ED" w:rsidRPr="00AB24E5" w:rsidRDefault="00E26BAD" w:rsidP="00E26BAD">
      <w:pPr>
        <w:ind w:left="567" w:firstLine="0"/>
        <w:rPr>
          <w:lang w:val="ru-RU"/>
        </w:rPr>
      </w:pPr>
      <w:r>
        <w:rPr>
          <w:lang w:val="ru-RU"/>
        </w:rPr>
        <w:t xml:space="preserve">   </w:t>
      </w:r>
      <w:r w:rsidR="00552A1F" w:rsidRPr="00AB24E5">
        <w:rPr>
          <w:lang w:val="ru-RU"/>
        </w:rPr>
        <w:t xml:space="preserve">1.7. Отдел экономики администрации Тунгокоченского </w:t>
      </w:r>
      <w:r w:rsidR="0096753E">
        <w:rPr>
          <w:lang w:val="ru-RU"/>
        </w:rPr>
        <w:t>муниципального округа</w:t>
      </w:r>
      <w:r w:rsidR="00552A1F" w:rsidRPr="00AB24E5">
        <w:rPr>
          <w:lang w:val="ru-RU"/>
        </w:rPr>
        <w:t xml:space="preserve"> (далее — отдел экономики) осуществляет координацию и </w:t>
      </w:r>
      <w:r w:rsidR="00FD2A25">
        <w:rPr>
          <w:lang w:val="ru-RU"/>
        </w:rPr>
        <w:t>м</w:t>
      </w:r>
      <w:r w:rsidR="00FD2A25" w:rsidRPr="00FD2A25">
        <w:rPr>
          <w:lang w:val="ru-RU"/>
        </w:rPr>
        <w:t>етодическое обеспечение разработки прогноза и является ответственным за разработку прогноза и уточнения</w:t>
      </w:r>
      <w:r w:rsidR="00FD2A25">
        <w:rPr>
          <w:lang w:val="ru-RU"/>
        </w:rPr>
        <w:t xml:space="preserve"> </w:t>
      </w:r>
      <w:r w:rsidR="00FD2A25" w:rsidRPr="00FD2A25">
        <w:rPr>
          <w:lang w:val="ru-RU"/>
        </w:rPr>
        <w:t xml:space="preserve">параметров среднесрочного прогноза Тунгокоченского </w:t>
      </w:r>
      <w:r w:rsidR="00FD2A25">
        <w:rPr>
          <w:lang w:val="ru-RU"/>
        </w:rPr>
        <w:t>муниципального округа</w:t>
      </w:r>
      <w:r w:rsidR="00FD2A25" w:rsidRPr="00FD2A25">
        <w:rPr>
          <w:lang w:val="ru-RU"/>
        </w:rPr>
        <w:t xml:space="preserve"> на плановый период.</w:t>
      </w:r>
    </w:p>
    <w:p w:rsidR="00EA40ED" w:rsidRPr="00AB24E5" w:rsidRDefault="00E26BAD" w:rsidP="00E26BAD">
      <w:pPr>
        <w:spacing w:after="56"/>
        <w:ind w:left="567" w:firstLine="0"/>
        <w:rPr>
          <w:lang w:val="ru-RU"/>
        </w:rPr>
      </w:pPr>
      <w:r>
        <w:rPr>
          <w:lang w:val="ru-RU"/>
        </w:rPr>
        <w:t xml:space="preserve">   </w:t>
      </w:r>
      <w:r w:rsidR="00552A1F" w:rsidRPr="00AB24E5">
        <w:rPr>
          <w:lang w:val="ru-RU"/>
        </w:rPr>
        <w:t>1.8. В разработке прогноза в пределах своих полномочий участвуют (далее участники разработки прогноза):</w:t>
      </w:r>
    </w:p>
    <w:p w:rsidR="00EA40ED" w:rsidRPr="00AB24E5" w:rsidRDefault="00FD2A25" w:rsidP="00E26BAD">
      <w:pPr>
        <w:spacing w:after="56"/>
        <w:ind w:left="567" w:firstLine="0"/>
        <w:rPr>
          <w:lang w:val="ru-RU"/>
        </w:rPr>
      </w:pPr>
      <w:r>
        <w:rPr>
          <w:noProof/>
          <w:lang w:val="ru-RU" w:eastAsia="ru-RU"/>
        </w:rPr>
        <w:t xml:space="preserve">- </w:t>
      </w:r>
      <w:r w:rsidR="00552A1F" w:rsidRPr="00AB24E5">
        <w:rPr>
          <w:lang w:val="ru-RU"/>
        </w:rPr>
        <w:t xml:space="preserve">Комитет по финансам администрации </w:t>
      </w:r>
      <w:r w:rsidRPr="00FD2A25">
        <w:rPr>
          <w:lang w:val="ru-RU"/>
        </w:rPr>
        <w:t>Тунгок</w:t>
      </w:r>
      <w:r>
        <w:rPr>
          <w:lang w:val="ru-RU"/>
        </w:rPr>
        <w:t>оченского муниципального округа</w:t>
      </w:r>
      <w:r w:rsidR="00552A1F" w:rsidRPr="00AB24E5">
        <w:rPr>
          <w:lang w:val="ru-RU"/>
        </w:rPr>
        <w:t>;</w:t>
      </w:r>
    </w:p>
    <w:p w:rsidR="00EA40ED" w:rsidRPr="00AB24E5" w:rsidRDefault="00FD2A25" w:rsidP="00E26BAD">
      <w:pPr>
        <w:numPr>
          <w:ilvl w:val="0"/>
          <w:numId w:val="3"/>
        </w:numPr>
        <w:ind w:left="567" w:firstLine="0"/>
        <w:rPr>
          <w:lang w:val="ru-RU"/>
        </w:rPr>
      </w:pPr>
      <w:r w:rsidRPr="00FD2A25">
        <w:rPr>
          <w:lang w:val="ru-RU"/>
        </w:rPr>
        <w:t>Управление по имуществу администрации Тунгокоченского муниципального округа</w:t>
      </w:r>
      <w:r w:rsidR="00552A1F" w:rsidRPr="00AB24E5">
        <w:rPr>
          <w:lang w:val="ru-RU"/>
        </w:rPr>
        <w:t>;</w:t>
      </w:r>
    </w:p>
    <w:p w:rsidR="00EA40ED" w:rsidRPr="00AB24E5" w:rsidRDefault="00FD2A25" w:rsidP="00E26BAD">
      <w:pPr>
        <w:spacing w:after="62"/>
        <w:ind w:left="567" w:firstLine="0"/>
        <w:rPr>
          <w:lang w:val="ru-RU"/>
        </w:rPr>
      </w:pPr>
      <w:r>
        <w:rPr>
          <w:lang w:val="ru-RU"/>
        </w:rPr>
        <w:t>-</w:t>
      </w:r>
      <w:r w:rsidR="00552A1F" w:rsidRPr="00AB24E5">
        <w:rPr>
          <w:lang w:val="ru-RU"/>
        </w:rPr>
        <w:t xml:space="preserve">Комитет образования администрации </w:t>
      </w:r>
      <w:r w:rsidRPr="00FD2A25">
        <w:rPr>
          <w:lang w:val="ru-RU"/>
        </w:rPr>
        <w:t>Тунгок</w:t>
      </w:r>
      <w:r>
        <w:rPr>
          <w:lang w:val="ru-RU"/>
        </w:rPr>
        <w:t>оченского муниципального округа</w:t>
      </w:r>
      <w:r w:rsidR="00552A1F" w:rsidRPr="00AB24E5">
        <w:rPr>
          <w:lang w:val="ru-RU"/>
        </w:rPr>
        <w:t>;</w:t>
      </w:r>
    </w:p>
    <w:p w:rsidR="00FD2A25" w:rsidRDefault="00FD2A25" w:rsidP="00E26BAD">
      <w:pPr>
        <w:ind w:left="567" w:firstLine="0"/>
        <w:rPr>
          <w:lang w:val="ru-RU"/>
        </w:rPr>
      </w:pPr>
      <w:r>
        <w:rPr>
          <w:lang w:val="ru-RU"/>
        </w:rPr>
        <w:t xml:space="preserve">-Комитет </w:t>
      </w:r>
      <w:r w:rsidR="00552A1F" w:rsidRPr="00AB24E5">
        <w:rPr>
          <w:lang w:val="ru-RU"/>
        </w:rPr>
        <w:t xml:space="preserve">культуры и социальной политики администрации </w:t>
      </w:r>
      <w:r w:rsidRPr="00FD2A25">
        <w:rPr>
          <w:lang w:val="ru-RU"/>
        </w:rPr>
        <w:t>Тунгок</w:t>
      </w:r>
      <w:r>
        <w:rPr>
          <w:lang w:val="ru-RU"/>
        </w:rPr>
        <w:t>оченского муниципального округа</w:t>
      </w:r>
      <w:r w:rsidR="00552A1F" w:rsidRPr="00AB24E5">
        <w:rPr>
          <w:lang w:val="ru-RU"/>
        </w:rPr>
        <w:t xml:space="preserve">; </w:t>
      </w:r>
    </w:p>
    <w:p w:rsidR="00FD2A25" w:rsidRDefault="00FD2A25" w:rsidP="00E26BAD">
      <w:pPr>
        <w:ind w:left="567" w:firstLine="0"/>
        <w:rPr>
          <w:lang w:val="ru-RU"/>
        </w:rPr>
      </w:pPr>
      <w:r>
        <w:rPr>
          <w:lang w:val="ru-RU"/>
        </w:rPr>
        <w:t>-</w:t>
      </w:r>
      <w:r w:rsidR="00552A1F" w:rsidRPr="00AB24E5">
        <w:rPr>
          <w:lang w:val="ru-RU"/>
        </w:rPr>
        <w:t xml:space="preserve">предприятия, организации, учреждения всех форм собственности, </w:t>
      </w:r>
      <w:r w:rsidRPr="00AB24E5">
        <w:rPr>
          <w:lang w:val="ru-RU"/>
        </w:rPr>
        <w:t>городск</w:t>
      </w:r>
      <w:r>
        <w:rPr>
          <w:lang w:val="ru-RU"/>
        </w:rPr>
        <w:t>ая</w:t>
      </w:r>
      <w:r w:rsidRPr="00AB24E5">
        <w:rPr>
          <w:lang w:val="ru-RU"/>
        </w:rPr>
        <w:t xml:space="preserve"> и сельски</w:t>
      </w:r>
      <w:r>
        <w:rPr>
          <w:lang w:val="ru-RU"/>
        </w:rPr>
        <w:t>е</w:t>
      </w:r>
      <w:r w:rsidRPr="00AB24E5">
        <w:rPr>
          <w:lang w:val="ru-RU"/>
        </w:rPr>
        <w:t xml:space="preserve"> </w:t>
      </w:r>
      <w:r w:rsidR="00552A1F" w:rsidRPr="00AB24E5">
        <w:rPr>
          <w:lang w:val="ru-RU"/>
        </w:rPr>
        <w:t xml:space="preserve">администрации Тунгокоченского </w:t>
      </w:r>
      <w:r>
        <w:rPr>
          <w:lang w:val="ru-RU"/>
        </w:rPr>
        <w:t>муниципального округа;</w:t>
      </w:r>
    </w:p>
    <w:p w:rsidR="00EA40ED" w:rsidRPr="00AB24E5" w:rsidRDefault="00FD2A25" w:rsidP="00E26BAD">
      <w:pPr>
        <w:ind w:left="567" w:firstLine="0"/>
        <w:rPr>
          <w:lang w:val="ru-RU"/>
        </w:rPr>
      </w:pPr>
      <w:r>
        <w:rPr>
          <w:lang w:val="ru-RU"/>
        </w:rPr>
        <w:t>-</w:t>
      </w:r>
      <w:r w:rsidR="00552A1F" w:rsidRPr="00AB24E5">
        <w:rPr>
          <w:lang w:val="ru-RU"/>
        </w:rPr>
        <w:t xml:space="preserve"> территориальные органы государственной власти Забайкальского края (в части представления информации в соответствии с запросами администрации Тунгокоченского </w:t>
      </w:r>
      <w:r>
        <w:rPr>
          <w:lang w:val="ru-RU"/>
        </w:rPr>
        <w:t>муниципального округа</w:t>
      </w:r>
      <w:r w:rsidR="00552A1F" w:rsidRPr="00AB24E5">
        <w:rPr>
          <w:lang w:val="ru-RU"/>
        </w:rPr>
        <w:t>).</w:t>
      </w:r>
    </w:p>
    <w:p w:rsidR="00EA40ED" w:rsidRPr="00AB24E5" w:rsidRDefault="00E26BAD" w:rsidP="00E26BAD">
      <w:pPr>
        <w:ind w:left="567" w:right="507" w:firstLine="0"/>
        <w:rPr>
          <w:lang w:val="ru-RU"/>
        </w:rPr>
      </w:pPr>
      <w:r>
        <w:rPr>
          <w:lang w:val="ru-RU"/>
        </w:rPr>
        <w:t xml:space="preserve">   </w:t>
      </w:r>
      <w:r w:rsidR="00552A1F" w:rsidRPr="00AB24E5">
        <w:rPr>
          <w:lang w:val="ru-RU"/>
        </w:rPr>
        <w:t>1.9. 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EA40ED" w:rsidRPr="00E26BAD" w:rsidRDefault="00E26BAD" w:rsidP="00E26BAD">
      <w:pPr>
        <w:pStyle w:val="a3"/>
        <w:ind w:left="567" w:firstLine="0"/>
        <w:rPr>
          <w:lang w:val="ru-RU"/>
        </w:rPr>
      </w:pPr>
      <w:r>
        <w:rPr>
          <w:lang w:val="ru-RU"/>
        </w:rPr>
        <w:t xml:space="preserve">     2.</w:t>
      </w:r>
      <w:r w:rsidR="00552A1F" w:rsidRPr="00E26BAD">
        <w:rPr>
          <w:lang w:val="ru-RU"/>
        </w:rPr>
        <w:t xml:space="preserve">Взаимодействие участников разработки прогноза и требования к документам </w:t>
      </w:r>
      <w:r>
        <w:rPr>
          <w:lang w:val="ru-RU"/>
        </w:rPr>
        <w:t xml:space="preserve">    </w:t>
      </w:r>
      <w:r w:rsidR="00552A1F" w:rsidRPr="00E26BAD">
        <w:rPr>
          <w:lang w:val="ru-RU"/>
        </w:rPr>
        <w:t>по прогнозу</w:t>
      </w:r>
    </w:p>
    <w:p w:rsidR="00EA40ED" w:rsidRDefault="00552A1F" w:rsidP="00E26BAD">
      <w:pPr>
        <w:pStyle w:val="a3"/>
        <w:numPr>
          <w:ilvl w:val="1"/>
          <w:numId w:val="5"/>
        </w:num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205000</wp:posOffset>
            </wp:positionH>
            <wp:positionV relativeFrom="page">
              <wp:posOffset>6968501</wp:posOffset>
            </wp:positionV>
            <wp:extent cx="9111" cy="13664"/>
            <wp:effectExtent l="0" t="0" r="0" b="0"/>
            <wp:wrapSquare wrapText="bothSides"/>
            <wp:docPr id="4763" name="Picture 47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3" name="Picture 476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11" cy="13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Отдел экономики:</w:t>
      </w:r>
    </w:p>
    <w:p w:rsidR="00EA40ED" w:rsidRPr="00AB24E5" w:rsidRDefault="00E26BAD" w:rsidP="00E26BAD">
      <w:pPr>
        <w:ind w:left="567" w:right="500" w:firstLine="0"/>
        <w:rPr>
          <w:lang w:val="ru-RU"/>
        </w:rPr>
      </w:pPr>
      <w:r>
        <w:rPr>
          <w:lang w:val="ru-RU"/>
        </w:rPr>
        <w:t xml:space="preserve">   -</w:t>
      </w:r>
      <w:r w:rsidR="00552A1F" w:rsidRPr="00AB24E5">
        <w:rPr>
          <w:lang w:val="ru-RU"/>
        </w:rPr>
        <w:t xml:space="preserve">не позднее семи рабочих дней после получения от государственного органа исполнительной власти Забайкальского края в сфере экономического развития документов, регламентирующих сроки предоставления прогноза, порядок и </w:t>
      </w:r>
      <w:r w:rsidR="00552A1F">
        <w:rPr>
          <w:noProof/>
          <w:lang w:val="ru-RU" w:eastAsia="ru-RU"/>
        </w:rPr>
        <w:drawing>
          <wp:inline distT="0" distB="0" distL="0" distR="0">
            <wp:extent cx="27333" cy="9109"/>
            <wp:effectExtent l="0" t="0" r="0" b="0"/>
            <wp:docPr id="4762" name="Picture 4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2" name="Picture 47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33" cy="9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2A1F" w:rsidRPr="00AB24E5">
        <w:rPr>
          <w:lang w:val="ru-RU"/>
        </w:rPr>
        <w:t>график его согласования в государственном органе исполнительной власти Забайкальского края в сфере экономического развития, методических материалов, а также дополнительных форм системы показателей, направляет вышеуказанные материалы и формы прогноза с сопроводительным письмом (определяющим срок предоставления фактических и прогнозных показателей прогноза) участникам разработки прогноза в соответствии с пунктом 1.8. настоящего Порядка;</w:t>
      </w:r>
    </w:p>
    <w:p w:rsidR="00EA40ED" w:rsidRDefault="00E26BAD" w:rsidP="00E26BAD">
      <w:pPr>
        <w:ind w:left="567" w:right="500" w:firstLine="0"/>
        <w:rPr>
          <w:lang w:val="ru-RU"/>
        </w:rPr>
      </w:pPr>
      <w:r>
        <w:rPr>
          <w:lang w:val="ru-RU"/>
        </w:rPr>
        <w:t xml:space="preserve">   -</w:t>
      </w:r>
      <w:r w:rsidR="00552A1F" w:rsidRPr="00AB24E5">
        <w:rPr>
          <w:lang w:val="ru-RU"/>
        </w:rPr>
        <w:t>по получению необходимой информации от участников разработки прогноза осуществляет свод прогнозных и аналитических материалов, контроль качества и полноты представленных материалов прогноза, организацию их технической доработки в соответствии с методическими рекомендациями государственного органа исполнительной власти Забайкальского края в сфере экономического развития. В случае предоставления неполной или некачественной информации Отдел экономики вправе вернуть предоставленные материалы на доработку и получить разъяснения;</w:t>
      </w:r>
    </w:p>
    <w:p w:rsidR="00FD2A25" w:rsidRPr="00FD2A25" w:rsidRDefault="00E26BAD" w:rsidP="00E26BAD">
      <w:pPr>
        <w:pStyle w:val="a3"/>
        <w:ind w:left="567" w:firstLine="0"/>
        <w:rPr>
          <w:lang w:val="ru-RU"/>
        </w:rPr>
      </w:pPr>
      <w:r>
        <w:rPr>
          <w:lang w:val="ru-RU"/>
        </w:rPr>
        <w:lastRenderedPageBreak/>
        <w:t xml:space="preserve">   -</w:t>
      </w:r>
      <w:r w:rsidR="00FD2A25" w:rsidRPr="00FD2A25">
        <w:rPr>
          <w:lang w:val="ru-RU"/>
        </w:rPr>
        <w:t>формирует прогноз и направляет его в Комитет по финансам администрации Тунгокоченск</w:t>
      </w:r>
      <w:r>
        <w:rPr>
          <w:lang w:val="ru-RU"/>
        </w:rPr>
        <w:t>ого муниципального округа</w:t>
      </w:r>
      <w:r w:rsidR="00FD2A25" w:rsidRPr="00FD2A25">
        <w:rPr>
          <w:lang w:val="ru-RU"/>
        </w:rPr>
        <w:t xml:space="preserve"> для рассмотрения и согласования.</w:t>
      </w:r>
    </w:p>
    <w:p w:rsidR="00EA40ED" w:rsidRPr="00E26BAD" w:rsidRDefault="00552A1F" w:rsidP="00ED7667">
      <w:pPr>
        <w:pStyle w:val="a3"/>
        <w:numPr>
          <w:ilvl w:val="1"/>
          <w:numId w:val="7"/>
        </w:numPr>
        <w:rPr>
          <w:lang w:val="ru-RU"/>
        </w:rPr>
      </w:pPr>
      <w:r w:rsidRPr="00E26BAD">
        <w:rPr>
          <w:lang w:val="ru-RU"/>
        </w:rPr>
        <w:t>Участники разработки прогноза представляют в отдел экономики:</w:t>
      </w:r>
    </w:p>
    <w:p w:rsidR="00EA40ED" w:rsidRPr="00AB24E5" w:rsidRDefault="00E26BAD" w:rsidP="00E26BAD">
      <w:pPr>
        <w:spacing w:after="27"/>
        <w:ind w:left="567" w:firstLine="0"/>
        <w:rPr>
          <w:lang w:val="ru-RU"/>
        </w:rPr>
      </w:pPr>
      <w:r>
        <w:rPr>
          <w:noProof/>
          <w:lang w:val="ru-RU" w:eastAsia="ru-RU"/>
        </w:rPr>
        <w:t xml:space="preserve">        </w:t>
      </w:r>
      <w:r w:rsidR="00FD2A25">
        <w:rPr>
          <w:noProof/>
          <w:lang w:val="ru-RU" w:eastAsia="ru-RU"/>
        </w:rPr>
        <w:t>-</w:t>
      </w:r>
      <w:r w:rsidR="00552A1F" w:rsidRPr="00AB24E5">
        <w:rPr>
          <w:lang w:val="ru-RU"/>
        </w:rPr>
        <w:t xml:space="preserve"> информационно-аналитические материалы по прогнозу (разработанные на основе анализа сложившейся ситуации в экономике Тунгокоченского </w:t>
      </w:r>
      <w:r w:rsidR="00FD2A25">
        <w:rPr>
          <w:lang w:val="ru-RU"/>
        </w:rPr>
        <w:t>муниципального округа</w:t>
      </w:r>
      <w:r w:rsidR="00552A1F" w:rsidRPr="00AB24E5">
        <w:rPr>
          <w:lang w:val="ru-RU"/>
        </w:rPr>
        <w:t>, тенденций ее развития и с учетом сце</w:t>
      </w:r>
      <w:r w:rsidR="00FD2A25">
        <w:rPr>
          <w:lang w:val="ru-RU"/>
        </w:rPr>
        <w:t>нарных условий функционирования</w:t>
      </w:r>
      <w:r w:rsidR="00552A1F">
        <w:rPr>
          <w:noProof/>
          <w:lang w:val="ru-RU" w:eastAsia="ru-RU"/>
        </w:rPr>
        <w:drawing>
          <wp:inline distT="0" distB="0" distL="0" distR="0">
            <wp:extent cx="26864" cy="17905"/>
            <wp:effectExtent l="0" t="0" r="0" b="0"/>
            <wp:docPr id="6103" name="Picture 6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3" name="Picture 610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864" cy="1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2A1F" w:rsidRPr="00AB24E5">
        <w:rPr>
          <w:lang w:val="ru-RU"/>
        </w:rPr>
        <w:t>экономики Забайкальского края) по закрепленным за ними разделам (показателям) прогноза с</w:t>
      </w:r>
      <w:r w:rsidR="00FD2A25">
        <w:rPr>
          <w:lang w:val="ru-RU"/>
        </w:rPr>
        <w:t xml:space="preserve"> об</w:t>
      </w:r>
      <w:r w:rsidR="00552A1F" w:rsidRPr="00AB24E5">
        <w:rPr>
          <w:lang w:val="ru-RU"/>
        </w:rPr>
        <w:t>язательным направлением п</w:t>
      </w:r>
      <w:r w:rsidR="00FD2A25">
        <w:rPr>
          <w:lang w:val="ru-RU"/>
        </w:rPr>
        <w:t>ояснительной записки на адрес эл</w:t>
      </w:r>
      <w:r w:rsidR="00552A1F" w:rsidRPr="00AB24E5">
        <w:rPr>
          <w:lang w:val="ru-RU"/>
        </w:rPr>
        <w:t>ектронной почты отдела экономики и на бумажном носителе за подписью руководителя участника разработки.</w:t>
      </w:r>
    </w:p>
    <w:p w:rsidR="00EA40ED" w:rsidRPr="00AB24E5" w:rsidRDefault="00552A1F" w:rsidP="00E26BAD">
      <w:pPr>
        <w:ind w:left="567" w:firstLine="0"/>
        <w:rPr>
          <w:lang w:val="ru-RU"/>
        </w:rPr>
      </w:pPr>
      <w:r w:rsidRPr="00AB24E5">
        <w:rPr>
          <w:lang w:val="ru-RU"/>
        </w:rPr>
        <w:t xml:space="preserve">Информационно-аналитические материалы по прогнозу представляются участниками разработки прогноза в целом по </w:t>
      </w:r>
      <w:r w:rsidR="00FD2A25">
        <w:rPr>
          <w:lang w:val="ru-RU"/>
        </w:rPr>
        <w:t>округу</w:t>
      </w:r>
      <w:r w:rsidRPr="00AB24E5">
        <w:rPr>
          <w:lang w:val="ru-RU"/>
        </w:rPr>
        <w:t>.</w:t>
      </w:r>
    </w:p>
    <w:p w:rsidR="00EA40ED" w:rsidRPr="00AB24E5" w:rsidRDefault="00552A1F" w:rsidP="00E26BAD">
      <w:pPr>
        <w:spacing w:after="61"/>
        <w:ind w:left="567" w:right="142" w:firstLine="0"/>
        <w:rPr>
          <w:lang w:val="ru-RU"/>
        </w:rPr>
      </w:pPr>
      <w:r w:rsidRPr="00AB24E5">
        <w:rPr>
          <w:lang w:val="ru-RU"/>
        </w:rPr>
        <w:t>Пояснительные записки, представляемые участниками разработки прогноза одновр</w:t>
      </w:r>
      <w:r w:rsidR="00FD2A25">
        <w:rPr>
          <w:lang w:val="ru-RU"/>
        </w:rPr>
        <w:t>е</w:t>
      </w:r>
      <w:r w:rsidRPr="00AB24E5">
        <w:rPr>
          <w:lang w:val="ru-RU"/>
        </w:rPr>
        <w:t>менно с формами системы показателей и таблицами прогноза, должны содержать:</w:t>
      </w:r>
    </w:p>
    <w:p w:rsidR="00FD2A25" w:rsidRDefault="00552A1F" w:rsidP="00E26BAD">
      <w:pPr>
        <w:spacing w:after="0" w:line="242" w:lineRule="auto"/>
        <w:ind w:left="567" w:right="149" w:firstLine="0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250731</wp:posOffset>
            </wp:positionH>
            <wp:positionV relativeFrom="page">
              <wp:posOffset>4306276</wp:posOffset>
            </wp:positionV>
            <wp:extent cx="8955" cy="8953"/>
            <wp:effectExtent l="0" t="0" r="0" b="0"/>
            <wp:wrapSquare wrapText="bothSides"/>
            <wp:docPr id="6062" name="Picture 6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" name="Picture 606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55" cy="8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7667">
        <w:rPr>
          <w:lang w:val="ru-RU"/>
        </w:rPr>
        <w:t xml:space="preserve">   </w:t>
      </w:r>
      <w:r w:rsidR="00FD2A25">
        <w:rPr>
          <w:lang w:val="ru-RU"/>
        </w:rPr>
        <w:t>-</w:t>
      </w:r>
      <w:r w:rsidRPr="00AB24E5">
        <w:rPr>
          <w:lang w:val="ru-RU"/>
        </w:rPr>
        <w:t xml:space="preserve">краткий анализ достигнутого уровня значений показателей, описание основных тенденций их изменения за период, предшествующий прогнозному периоду, анализ факторов, оказывавших в предыдущие годы существенное (как положительное, так и отрицательное) влияние на сложившиеся тенденции развития; </w:t>
      </w:r>
    </w:p>
    <w:p w:rsidR="00FD2A25" w:rsidRDefault="00ED7667" w:rsidP="00E26BAD">
      <w:pPr>
        <w:spacing w:after="0" w:line="242" w:lineRule="auto"/>
        <w:ind w:left="567" w:right="149" w:firstLine="0"/>
        <w:rPr>
          <w:lang w:val="ru-RU"/>
        </w:rPr>
      </w:pPr>
      <w:r>
        <w:rPr>
          <w:noProof/>
          <w:lang w:val="ru-RU" w:eastAsia="ru-RU"/>
        </w:rPr>
        <w:t xml:space="preserve">   </w:t>
      </w:r>
      <w:r w:rsidR="00FD2A25">
        <w:rPr>
          <w:noProof/>
          <w:lang w:val="ru-RU" w:eastAsia="ru-RU"/>
        </w:rPr>
        <w:t>-</w:t>
      </w:r>
      <w:r w:rsidR="00552A1F" w:rsidRPr="00AB24E5">
        <w:rPr>
          <w:lang w:val="ru-RU"/>
        </w:rPr>
        <w:t xml:space="preserve"> анализ уровня достижения прогнозных значений показателей, разработанных в предыдущем году, с указанием причин значительных отклонений прогнозных значений от фактически достигнутых;</w:t>
      </w:r>
    </w:p>
    <w:p w:rsidR="00EA40ED" w:rsidRPr="00AB24E5" w:rsidRDefault="00ED7667" w:rsidP="00E26BAD">
      <w:pPr>
        <w:spacing w:after="0" w:line="242" w:lineRule="auto"/>
        <w:ind w:left="567" w:right="149" w:firstLine="0"/>
        <w:rPr>
          <w:lang w:val="ru-RU"/>
        </w:rPr>
      </w:pPr>
      <w:r>
        <w:rPr>
          <w:lang w:val="ru-RU"/>
        </w:rPr>
        <w:t xml:space="preserve">   </w:t>
      </w:r>
      <w:r w:rsidR="00FD2A25">
        <w:rPr>
          <w:lang w:val="ru-RU"/>
        </w:rPr>
        <w:t>-</w:t>
      </w:r>
      <w:r w:rsidR="00552A1F" w:rsidRPr="00AB24E5">
        <w:rPr>
          <w:lang w:val="ru-RU"/>
        </w:rPr>
        <w:t>обоснование наиболее вероятных тенденций динамики показателей прогнозного периода, структурных изменений в отраслях экономики и социальной сферы, предполагаемые последствия и результаты в прогнозируемом периоде, с указанием комплекса необходимых мер, принятие и реализация которых позволят изменить негативную или усилить позитивную тенденции.</w:t>
      </w:r>
    </w:p>
    <w:p w:rsidR="00620C4E" w:rsidRDefault="00620C4E">
      <w:pPr>
        <w:spacing w:after="0" w:line="242" w:lineRule="auto"/>
        <w:ind w:left="567" w:right="149" w:firstLine="0"/>
        <w:rPr>
          <w:lang w:val="ru-RU"/>
        </w:rPr>
      </w:pPr>
    </w:p>
    <w:p w:rsidR="00620C4E" w:rsidRDefault="00620C4E">
      <w:pPr>
        <w:spacing w:after="0" w:line="242" w:lineRule="auto"/>
        <w:ind w:left="567" w:right="149" w:firstLine="0"/>
        <w:rPr>
          <w:lang w:val="ru-RU"/>
        </w:rPr>
      </w:pPr>
    </w:p>
    <w:p w:rsidR="00620C4E" w:rsidRDefault="00620C4E">
      <w:pPr>
        <w:spacing w:after="0" w:line="242" w:lineRule="auto"/>
        <w:ind w:left="567" w:right="149" w:firstLine="0"/>
        <w:rPr>
          <w:lang w:val="ru-RU"/>
        </w:rPr>
      </w:pPr>
    </w:p>
    <w:p w:rsidR="00620C4E" w:rsidRDefault="00620C4E">
      <w:pPr>
        <w:spacing w:after="0" w:line="242" w:lineRule="auto"/>
        <w:ind w:left="567" w:right="149" w:firstLine="0"/>
        <w:rPr>
          <w:lang w:val="ru-RU"/>
        </w:rPr>
      </w:pPr>
    </w:p>
    <w:p w:rsidR="00620C4E" w:rsidRDefault="00620C4E">
      <w:pPr>
        <w:spacing w:after="0" w:line="242" w:lineRule="auto"/>
        <w:ind w:left="567" w:right="149" w:firstLine="0"/>
        <w:rPr>
          <w:lang w:val="ru-RU"/>
        </w:rPr>
      </w:pPr>
    </w:p>
    <w:p w:rsidR="00620C4E" w:rsidRDefault="00620C4E">
      <w:pPr>
        <w:spacing w:after="0" w:line="242" w:lineRule="auto"/>
        <w:ind w:left="567" w:right="149" w:firstLine="0"/>
        <w:rPr>
          <w:lang w:val="ru-RU"/>
        </w:rPr>
      </w:pPr>
    </w:p>
    <w:p w:rsidR="00620C4E" w:rsidRDefault="00620C4E">
      <w:pPr>
        <w:spacing w:after="0" w:line="242" w:lineRule="auto"/>
        <w:ind w:left="567" w:right="149" w:firstLine="0"/>
        <w:rPr>
          <w:lang w:val="ru-RU"/>
        </w:rPr>
      </w:pPr>
    </w:p>
    <w:p w:rsidR="00620C4E" w:rsidRDefault="00620C4E">
      <w:pPr>
        <w:spacing w:after="0" w:line="242" w:lineRule="auto"/>
        <w:ind w:left="567" w:right="149" w:firstLine="0"/>
        <w:rPr>
          <w:lang w:val="ru-RU"/>
        </w:rPr>
      </w:pPr>
    </w:p>
    <w:p w:rsidR="00620C4E" w:rsidRDefault="00620C4E">
      <w:pPr>
        <w:spacing w:after="0" w:line="242" w:lineRule="auto"/>
        <w:ind w:left="567" w:right="149" w:firstLine="0"/>
        <w:rPr>
          <w:lang w:val="ru-RU"/>
        </w:rPr>
      </w:pPr>
    </w:p>
    <w:p w:rsidR="00620C4E" w:rsidRDefault="00620C4E">
      <w:pPr>
        <w:spacing w:after="0" w:line="242" w:lineRule="auto"/>
        <w:ind w:left="567" w:right="149" w:firstLine="0"/>
        <w:rPr>
          <w:lang w:val="ru-RU"/>
        </w:rPr>
      </w:pPr>
    </w:p>
    <w:p w:rsidR="00620C4E" w:rsidRDefault="00620C4E">
      <w:pPr>
        <w:spacing w:after="0" w:line="242" w:lineRule="auto"/>
        <w:ind w:left="567" w:right="149" w:firstLine="0"/>
        <w:rPr>
          <w:lang w:val="ru-RU"/>
        </w:rPr>
      </w:pPr>
    </w:p>
    <w:p w:rsidR="00620C4E" w:rsidRDefault="00620C4E">
      <w:pPr>
        <w:spacing w:after="0" w:line="242" w:lineRule="auto"/>
        <w:ind w:left="567" w:right="149" w:firstLine="0"/>
        <w:rPr>
          <w:lang w:val="ru-RU"/>
        </w:rPr>
      </w:pPr>
    </w:p>
    <w:p w:rsidR="00620C4E" w:rsidRDefault="00620C4E">
      <w:pPr>
        <w:spacing w:after="0" w:line="242" w:lineRule="auto"/>
        <w:ind w:left="567" w:right="149" w:firstLine="0"/>
        <w:rPr>
          <w:lang w:val="ru-RU"/>
        </w:rPr>
      </w:pPr>
    </w:p>
    <w:p w:rsidR="00620C4E" w:rsidRDefault="00620C4E">
      <w:pPr>
        <w:spacing w:after="0" w:line="242" w:lineRule="auto"/>
        <w:ind w:left="567" w:right="149" w:firstLine="0"/>
        <w:rPr>
          <w:lang w:val="ru-RU"/>
        </w:rPr>
      </w:pPr>
    </w:p>
    <w:p w:rsidR="00620C4E" w:rsidRPr="00AB24E5" w:rsidRDefault="00620C4E">
      <w:pPr>
        <w:spacing w:after="0" w:line="242" w:lineRule="auto"/>
        <w:ind w:left="567" w:right="149" w:firstLine="0"/>
        <w:rPr>
          <w:lang w:val="ru-RU"/>
        </w:rPr>
      </w:pPr>
    </w:p>
    <w:sectPr w:rsidR="00620C4E" w:rsidRPr="00AB24E5" w:rsidSect="00CC68B4">
      <w:pgSz w:w="11909" w:h="16834"/>
      <w:pgMar w:top="709" w:right="634" w:bottom="61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00A7"/>
    <w:multiLevelType w:val="hybridMultilevel"/>
    <w:tmpl w:val="6E9E2718"/>
    <w:lvl w:ilvl="0" w:tplc="401ABAC0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C23208">
      <w:start w:val="1"/>
      <w:numFmt w:val="bullet"/>
      <w:lvlText w:val="o"/>
      <w:lvlJc w:val="left"/>
      <w:pPr>
        <w:ind w:left="1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78A376">
      <w:start w:val="1"/>
      <w:numFmt w:val="bullet"/>
      <w:lvlText w:val="▪"/>
      <w:lvlJc w:val="left"/>
      <w:pPr>
        <w:ind w:left="2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62B1BE">
      <w:start w:val="1"/>
      <w:numFmt w:val="bullet"/>
      <w:lvlText w:val="•"/>
      <w:lvlJc w:val="left"/>
      <w:pPr>
        <w:ind w:left="2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807114">
      <w:start w:val="1"/>
      <w:numFmt w:val="bullet"/>
      <w:lvlText w:val="o"/>
      <w:lvlJc w:val="left"/>
      <w:pPr>
        <w:ind w:left="3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705280">
      <w:start w:val="1"/>
      <w:numFmt w:val="bullet"/>
      <w:lvlText w:val="▪"/>
      <w:lvlJc w:val="left"/>
      <w:pPr>
        <w:ind w:left="4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A4AAE8">
      <w:start w:val="1"/>
      <w:numFmt w:val="bullet"/>
      <w:lvlText w:val="•"/>
      <w:lvlJc w:val="left"/>
      <w:pPr>
        <w:ind w:left="4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B01190">
      <w:start w:val="1"/>
      <w:numFmt w:val="bullet"/>
      <w:lvlText w:val="o"/>
      <w:lvlJc w:val="left"/>
      <w:pPr>
        <w:ind w:left="5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8EDECC">
      <w:start w:val="1"/>
      <w:numFmt w:val="bullet"/>
      <w:lvlText w:val="▪"/>
      <w:lvlJc w:val="left"/>
      <w:pPr>
        <w:ind w:left="6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D416A5"/>
    <w:multiLevelType w:val="multilevel"/>
    <w:tmpl w:val="C428E86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2">
    <w:nsid w:val="46364F4D"/>
    <w:multiLevelType w:val="hybridMultilevel"/>
    <w:tmpl w:val="27CC3554"/>
    <w:lvl w:ilvl="0" w:tplc="5FA4AFF8">
      <w:start w:val="1"/>
      <w:numFmt w:val="decimal"/>
      <w:lvlText w:val="%1."/>
      <w:lvlJc w:val="left"/>
      <w:pPr>
        <w:ind w:left="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94F598">
      <w:start w:val="1"/>
      <w:numFmt w:val="lowerLetter"/>
      <w:lvlText w:val="%2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323674">
      <w:start w:val="1"/>
      <w:numFmt w:val="lowerRoman"/>
      <w:lvlText w:val="%3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FE5AE4">
      <w:start w:val="1"/>
      <w:numFmt w:val="decimal"/>
      <w:lvlText w:val="%4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B40600">
      <w:start w:val="1"/>
      <w:numFmt w:val="lowerLetter"/>
      <w:lvlText w:val="%5"/>
      <w:lvlJc w:val="left"/>
      <w:pPr>
        <w:ind w:left="6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9C06A0">
      <w:start w:val="1"/>
      <w:numFmt w:val="lowerRoman"/>
      <w:lvlText w:val="%6"/>
      <w:lvlJc w:val="left"/>
      <w:pPr>
        <w:ind w:left="7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7EBF90">
      <w:start w:val="1"/>
      <w:numFmt w:val="decimal"/>
      <w:lvlText w:val="%7"/>
      <w:lvlJc w:val="left"/>
      <w:pPr>
        <w:ind w:left="8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48E206">
      <w:start w:val="1"/>
      <w:numFmt w:val="lowerLetter"/>
      <w:lvlText w:val="%8"/>
      <w:lvlJc w:val="left"/>
      <w:pPr>
        <w:ind w:left="9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8AE8C2">
      <w:start w:val="1"/>
      <w:numFmt w:val="lowerRoman"/>
      <w:lvlText w:val="%9"/>
      <w:lvlJc w:val="left"/>
      <w:pPr>
        <w:ind w:left="9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ACB18E0"/>
    <w:multiLevelType w:val="hybridMultilevel"/>
    <w:tmpl w:val="D898F85E"/>
    <w:lvl w:ilvl="0" w:tplc="D05CE2CE">
      <w:start w:val="1"/>
      <w:numFmt w:val="decimal"/>
      <w:lvlText w:val="%1.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C681AA">
      <w:start w:val="1"/>
      <w:numFmt w:val="lowerLetter"/>
      <w:lvlText w:val="%2"/>
      <w:lvlJc w:val="left"/>
      <w:pPr>
        <w:ind w:left="1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184856">
      <w:start w:val="1"/>
      <w:numFmt w:val="lowerRoman"/>
      <w:lvlText w:val="%3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3AC746">
      <w:start w:val="1"/>
      <w:numFmt w:val="decimal"/>
      <w:lvlText w:val="%4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18C89C">
      <w:start w:val="1"/>
      <w:numFmt w:val="lowerLetter"/>
      <w:lvlText w:val="%5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D8AB7A">
      <w:start w:val="1"/>
      <w:numFmt w:val="lowerRoman"/>
      <w:lvlText w:val="%6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182FE4">
      <w:start w:val="1"/>
      <w:numFmt w:val="decimal"/>
      <w:lvlText w:val="%7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686046">
      <w:start w:val="1"/>
      <w:numFmt w:val="lowerLetter"/>
      <w:lvlText w:val="%8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828054">
      <w:start w:val="1"/>
      <w:numFmt w:val="lowerRoman"/>
      <w:lvlText w:val="%9"/>
      <w:lvlJc w:val="left"/>
      <w:pPr>
        <w:ind w:left="6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59B7C9C"/>
    <w:multiLevelType w:val="multilevel"/>
    <w:tmpl w:val="932C7E40"/>
    <w:lvl w:ilvl="0">
      <w:start w:val="2"/>
      <w:numFmt w:val="decimal"/>
      <w:lvlText w:val="%1.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9255B1F"/>
    <w:multiLevelType w:val="multilevel"/>
    <w:tmpl w:val="F684AF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76" w:hanging="2160"/>
      </w:pPr>
      <w:rPr>
        <w:rFonts w:hint="default"/>
      </w:rPr>
    </w:lvl>
  </w:abstractNum>
  <w:abstractNum w:abstractNumId="6">
    <w:nsid w:val="7B5D667B"/>
    <w:multiLevelType w:val="multilevel"/>
    <w:tmpl w:val="A860F6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ED"/>
    <w:rsid w:val="001C3342"/>
    <w:rsid w:val="00221000"/>
    <w:rsid w:val="00552A1F"/>
    <w:rsid w:val="00620C4E"/>
    <w:rsid w:val="0096753E"/>
    <w:rsid w:val="00AB24E5"/>
    <w:rsid w:val="00B71D91"/>
    <w:rsid w:val="00CC68B4"/>
    <w:rsid w:val="00E26BAD"/>
    <w:rsid w:val="00EA40ED"/>
    <w:rsid w:val="00ED7667"/>
    <w:rsid w:val="00FD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B62E0-4A62-4AF6-87AE-CB5D2963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3" w:lineRule="auto"/>
      <w:ind w:left="62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61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paragraph" w:styleId="a3">
    <w:name w:val="List Paragraph"/>
    <w:basedOn w:val="a"/>
    <w:uiPriority w:val="34"/>
    <w:qFormat/>
    <w:rsid w:val="00FD2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PUTINTCEVAAV</cp:lastModifiedBy>
  <cp:revision>2</cp:revision>
  <dcterms:created xsi:type="dcterms:W3CDTF">2025-06-30T07:57:00Z</dcterms:created>
  <dcterms:modified xsi:type="dcterms:W3CDTF">2025-06-30T07:57:00Z</dcterms:modified>
</cp:coreProperties>
</file>