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1" w:rsidRPr="006809F6" w:rsidRDefault="00865971" w:rsidP="00865971">
      <w:pPr>
        <w:pStyle w:val="1"/>
        <w:jc w:val="center"/>
        <w:rPr>
          <w:b/>
          <w:bCs/>
          <w:szCs w:val="28"/>
        </w:rPr>
      </w:pPr>
      <w:r w:rsidRPr="006809F6">
        <w:rPr>
          <w:b/>
          <w:bCs/>
          <w:szCs w:val="28"/>
        </w:rPr>
        <w:t xml:space="preserve">                                                  Администрация                                         проект</w:t>
      </w:r>
    </w:p>
    <w:p w:rsidR="00865971" w:rsidRPr="006809F6" w:rsidRDefault="00865971" w:rsidP="00865971">
      <w:pPr>
        <w:pStyle w:val="1"/>
        <w:jc w:val="center"/>
        <w:rPr>
          <w:b/>
          <w:bCs/>
          <w:szCs w:val="28"/>
        </w:rPr>
      </w:pPr>
      <w:r w:rsidRPr="006809F6">
        <w:rPr>
          <w:b/>
          <w:bCs/>
          <w:szCs w:val="28"/>
        </w:rPr>
        <w:t>Тунгокоченского муниципального округа</w:t>
      </w:r>
    </w:p>
    <w:p w:rsidR="00865971" w:rsidRPr="006809F6" w:rsidRDefault="00865971" w:rsidP="00865971">
      <w:pPr>
        <w:pStyle w:val="1"/>
        <w:jc w:val="center"/>
        <w:rPr>
          <w:b/>
          <w:bCs/>
          <w:szCs w:val="28"/>
        </w:rPr>
      </w:pPr>
      <w:r w:rsidRPr="006809F6">
        <w:rPr>
          <w:b/>
          <w:bCs/>
          <w:szCs w:val="28"/>
        </w:rPr>
        <w:t>Забайкальского края</w:t>
      </w:r>
    </w:p>
    <w:p w:rsidR="00865971" w:rsidRPr="006809F6" w:rsidRDefault="00865971" w:rsidP="00865971">
      <w:pPr>
        <w:rPr>
          <w:sz w:val="28"/>
          <w:szCs w:val="28"/>
        </w:rPr>
      </w:pPr>
    </w:p>
    <w:p w:rsidR="00865971" w:rsidRPr="006809F6" w:rsidRDefault="00865971" w:rsidP="00865971">
      <w:pPr>
        <w:jc w:val="center"/>
        <w:rPr>
          <w:sz w:val="28"/>
          <w:szCs w:val="28"/>
        </w:rPr>
      </w:pPr>
      <w:r w:rsidRPr="006809F6">
        <w:rPr>
          <w:sz w:val="28"/>
          <w:szCs w:val="28"/>
        </w:rPr>
        <w:t>ПОСТАНОВЛЕНИЕ</w:t>
      </w:r>
    </w:p>
    <w:p w:rsidR="00865971" w:rsidRPr="006809F6" w:rsidRDefault="00865971" w:rsidP="00865971">
      <w:pPr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3284"/>
        <w:gridCol w:w="3285"/>
        <w:gridCol w:w="3285"/>
      </w:tblGrid>
      <w:tr w:rsidR="00865971" w:rsidRPr="006809F6" w:rsidTr="008D7BF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65971" w:rsidRPr="006809F6" w:rsidRDefault="00865971" w:rsidP="008D7BF8">
            <w:pPr>
              <w:rPr>
                <w:b/>
                <w:sz w:val="28"/>
                <w:szCs w:val="28"/>
              </w:rPr>
            </w:pPr>
            <w:r w:rsidRPr="006809F6">
              <w:rPr>
                <w:b/>
                <w:sz w:val="28"/>
                <w:szCs w:val="28"/>
              </w:rPr>
              <w:t>____ июль 2025 года</w:t>
            </w:r>
          </w:p>
        </w:tc>
        <w:tc>
          <w:tcPr>
            <w:tcW w:w="3285" w:type="dxa"/>
          </w:tcPr>
          <w:p w:rsidR="00865971" w:rsidRPr="006809F6" w:rsidRDefault="00865971" w:rsidP="008D7BF8">
            <w:pPr>
              <w:pStyle w:val="2"/>
              <w:rPr>
                <w:b/>
                <w:szCs w:val="28"/>
              </w:rPr>
            </w:pPr>
          </w:p>
          <w:p w:rsidR="00865971" w:rsidRPr="006809F6" w:rsidRDefault="00865971" w:rsidP="008D7BF8">
            <w:pPr>
              <w:pStyle w:val="2"/>
              <w:rPr>
                <w:szCs w:val="28"/>
              </w:rPr>
            </w:pPr>
            <w:r w:rsidRPr="006809F6">
              <w:rPr>
                <w:szCs w:val="28"/>
              </w:rPr>
              <w:t>село Верх-Усугли</w:t>
            </w:r>
          </w:p>
        </w:tc>
        <w:tc>
          <w:tcPr>
            <w:tcW w:w="3285" w:type="dxa"/>
          </w:tcPr>
          <w:p w:rsidR="00865971" w:rsidRPr="006809F6" w:rsidRDefault="00865971" w:rsidP="008D7BF8">
            <w:pPr>
              <w:rPr>
                <w:b/>
                <w:sz w:val="28"/>
                <w:szCs w:val="28"/>
              </w:rPr>
            </w:pPr>
            <w:r w:rsidRPr="006809F6">
              <w:rPr>
                <w:b/>
                <w:sz w:val="28"/>
                <w:szCs w:val="28"/>
              </w:rPr>
              <w:t xml:space="preserve">                             №</w:t>
            </w:r>
            <w:r w:rsidRPr="006809F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809F6">
              <w:rPr>
                <w:b/>
                <w:sz w:val="28"/>
                <w:szCs w:val="28"/>
              </w:rPr>
              <w:t>____</w:t>
            </w:r>
          </w:p>
        </w:tc>
      </w:tr>
      <w:tr w:rsidR="00865971" w:rsidRPr="006809F6" w:rsidTr="008D7BF8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865971" w:rsidRPr="006809F6" w:rsidRDefault="00865971" w:rsidP="008D7BF8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65971" w:rsidRPr="006809F6" w:rsidRDefault="00865971" w:rsidP="008D7BF8">
            <w:pPr>
              <w:pStyle w:val="2"/>
              <w:rPr>
                <w:b/>
                <w:szCs w:val="28"/>
              </w:rPr>
            </w:pPr>
          </w:p>
        </w:tc>
        <w:tc>
          <w:tcPr>
            <w:tcW w:w="3285" w:type="dxa"/>
          </w:tcPr>
          <w:p w:rsidR="00865971" w:rsidRPr="006809F6" w:rsidRDefault="00865971" w:rsidP="008D7BF8">
            <w:pPr>
              <w:rPr>
                <w:sz w:val="28"/>
                <w:szCs w:val="28"/>
              </w:rPr>
            </w:pPr>
          </w:p>
        </w:tc>
      </w:tr>
    </w:tbl>
    <w:p w:rsidR="00865971" w:rsidRPr="006809F6" w:rsidRDefault="00865971">
      <w:pPr>
        <w:rPr>
          <w:rFonts w:eastAsia="Liberation Serif"/>
          <w:b/>
          <w:sz w:val="28"/>
          <w:szCs w:val="28"/>
        </w:rPr>
      </w:pPr>
    </w:p>
    <w:p w:rsidR="00BB1248" w:rsidRPr="006809F6" w:rsidRDefault="00865971" w:rsidP="00656C86">
      <w:pPr>
        <w:jc w:val="center"/>
        <w:rPr>
          <w:b/>
          <w:sz w:val="28"/>
          <w:szCs w:val="28"/>
        </w:rPr>
      </w:pPr>
      <w:r w:rsidRPr="006809F6">
        <w:rPr>
          <w:rFonts w:eastAsia="Liberation Serif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</w:t>
      </w:r>
      <w:r w:rsidRPr="006809F6">
        <w:rPr>
          <w:b/>
          <w:sz w:val="28"/>
          <w:szCs w:val="28"/>
        </w:rPr>
        <w:t xml:space="preserve"> Тунгокоченского </w:t>
      </w:r>
      <w:r w:rsidR="00656C86" w:rsidRPr="006809F6">
        <w:rPr>
          <w:b/>
          <w:sz w:val="28"/>
          <w:szCs w:val="28"/>
        </w:rPr>
        <w:t xml:space="preserve">муниципального </w:t>
      </w:r>
      <w:r w:rsidRPr="006809F6">
        <w:rPr>
          <w:b/>
          <w:sz w:val="28"/>
          <w:szCs w:val="28"/>
        </w:rPr>
        <w:t>округа</w:t>
      </w:r>
      <w:r w:rsidR="00656C86" w:rsidRPr="006809F6">
        <w:rPr>
          <w:b/>
          <w:sz w:val="28"/>
          <w:szCs w:val="28"/>
        </w:rPr>
        <w:t>»</w:t>
      </w:r>
    </w:p>
    <w:p w:rsidR="00865971" w:rsidRDefault="00865971">
      <w:pPr>
        <w:rPr>
          <w:sz w:val="28"/>
          <w:szCs w:val="28"/>
        </w:rPr>
      </w:pPr>
    </w:p>
    <w:p w:rsidR="004E2161" w:rsidRPr="006809F6" w:rsidRDefault="004E2161">
      <w:pPr>
        <w:rPr>
          <w:sz w:val="28"/>
          <w:szCs w:val="28"/>
        </w:rPr>
      </w:pPr>
    </w:p>
    <w:p w:rsidR="00656C86" w:rsidRPr="006809F6" w:rsidRDefault="00656C86" w:rsidP="004E2161">
      <w:pPr>
        <w:ind w:firstLine="720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В соответствии с Федеральным законом от 27 июля 2010 года                       № 210-ФЗ «Об организации предоставления государственных муниципальных услуг», статьей 16 </w:t>
      </w:r>
      <w:hyperlink r:id="rId5" w:history="1">
        <w:r w:rsidRPr="006809F6">
          <w:rPr>
            <w:rStyle w:val="a3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6809F6">
        <w:rPr>
          <w:sz w:val="28"/>
          <w:szCs w:val="28"/>
        </w:rPr>
        <w:t>, руководствуясь статьями 32, 37 Устава Тунгокоченского муниципального  округа Забайкальского края,</w:t>
      </w:r>
      <w:r w:rsidRPr="006809F6">
        <w:rPr>
          <w:b/>
          <w:color w:val="000000"/>
          <w:sz w:val="28"/>
          <w:szCs w:val="28"/>
        </w:rPr>
        <w:t xml:space="preserve"> </w:t>
      </w:r>
      <w:r w:rsidRPr="006809F6">
        <w:rPr>
          <w:color w:val="000000"/>
          <w:sz w:val="28"/>
          <w:szCs w:val="28"/>
        </w:rPr>
        <w:t>администрация</w:t>
      </w:r>
      <w:r w:rsidRPr="006809F6">
        <w:rPr>
          <w:b/>
          <w:color w:val="000000"/>
          <w:sz w:val="28"/>
          <w:szCs w:val="28"/>
        </w:rPr>
        <w:t xml:space="preserve"> </w:t>
      </w:r>
      <w:r w:rsidRPr="006809F6">
        <w:rPr>
          <w:sz w:val="28"/>
          <w:szCs w:val="28"/>
        </w:rPr>
        <w:t>Тунгокоченского муниципального округа</w:t>
      </w:r>
      <w:r w:rsidRPr="006809F6">
        <w:rPr>
          <w:color w:val="000000"/>
          <w:sz w:val="28"/>
          <w:szCs w:val="28"/>
        </w:rPr>
        <w:t xml:space="preserve"> </w:t>
      </w:r>
      <w:r w:rsidRPr="006809F6">
        <w:rPr>
          <w:b/>
          <w:color w:val="000000"/>
          <w:sz w:val="28"/>
          <w:szCs w:val="28"/>
        </w:rPr>
        <w:t>постановляет:</w:t>
      </w:r>
    </w:p>
    <w:p w:rsidR="00865971" w:rsidRPr="006809F6" w:rsidRDefault="00865971" w:rsidP="00865971">
      <w:pPr>
        <w:ind w:firstLine="720"/>
        <w:jc w:val="both"/>
        <w:rPr>
          <w:sz w:val="28"/>
          <w:szCs w:val="28"/>
        </w:rPr>
      </w:pPr>
    </w:p>
    <w:p w:rsidR="00656C86" w:rsidRPr="006809F6" w:rsidRDefault="00465611" w:rsidP="00656C86">
      <w:pPr>
        <w:pStyle w:val="a4"/>
        <w:spacing w:line="283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1.</w:t>
      </w:r>
      <w:r w:rsidR="00656C86" w:rsidRPr="006809F6">
        <w:rPr>
          <w:rFonts w:eastAsia="Liberation Serif"/>
          <w:sz w:val="28"/>
          <w:szCs w:val="28"/>
        </w:rPr>
        <w:t>Утвердить Административный регламент предоставления муниципальной услуги «Выдача разрешений на право вырубки зеленых насаждений на территории</w:t>
      </w:r>
      <w:r w:rsidR="00656C86" w:rsidRPr="006809F6">
        <w:rPr>
          <w:b/>
          <w:sz w:val="28"/>
          <w:szCs w:val="28"/>
        </w:rPr>
        <w:t xml:space="preserve"> </w:t>
      </w:r>
      <w:r w:rsidR="00656C86" w:rsidRPr="006809F6">
        <w:rPr>
          <w:sz w:val="28"/>
          <w:szCs w:val="28"/>
        </w:rPr>
        <w:t>Тунгокоченского муниципального округа</w:t>
      </w:r>
      <w:r w:rsidR="00656C86" w:rsidRPr="006809F6">
        <w:rPr>
          <w:rFonts w:eastAsia="Liberation Serif"/>
          <w:sz w:val="28"/>
          <w:szCs w:val="28"/>
        </w:rPr>
        <w:t>» согласно приложению к настоящему постановлению.</w:t>
      </w:r>
    </w:p>
    <w:p w:rsidR="00465611" w:rsidRPr="006809F6" w:rsidRDefault="00465611" w:rsidP="00465611">
      <w:pPr>
        <w:pStyle w:val="1"/>
        <w:ind w:firstLine="709"/>
        <w:jc w:val="both"/>
        <w:rPr>
          <w:b/>
          <w:szCs w:val="28"/>
        </w:rPr>
      </w:pPr>
      <w:r w:rsidRPr="006809F6">
        <w:rPr>
          <w:szCs w:val="28"/>
        </w:rPr>
        <w:t>2. Опубликовать настоящие постановление в газете «Вести Севера» и разместить на официальном сайте Тунгокоченского муниципального округа</w:t>
      </w:r>
      <w:r w:rsidRPr="006809F6">
        <w:rPr>
          <w:color w:val="000000"/>
          <w:szCs w:val="28"/>
        </w:rPr>
        <w:t xml:space="preserve"> в информационно-телекоммуникационной сети «Интернет».</w:t>
      </w:r>
    </w:p>
    <w:p w:rsidR="00465611" w:rsidRPr="006809F6" w:rsidRDefault="00465611" w:rsidP="00465611">
      <w:pPr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3. Настоящие постановление вступает в силу на следующий день после дня его официального опубликования.</w:t>
      </w:r>
    </w:p>
    <w:p w:rsidR="00465611" w:rsidRPr="006809F6" w:rsidRDefault="00465611" w:rsidP="00465611">
      <w:pPr>
        <w:pStyle w:val="a6"/>
        <w:tabs>
          <w:tab w:val="left" w:pos="4635"/>
        </w:tabs>
        <w:ind w:firstLine="709"/>
        <w:rPr>
          <w:szCs w:val="28"/>
        </w:rPr>
      </w:pPr>
    </w:p>
    <w:p w:rsidR="00465611" w:rsidRPr="006809F6" w:rsidRDefault="00465611" w:rsidP="00465611">
      <w:pPr>
        <w:pStyle w:val="a6"/>
        <w:tabs>
          <w:tab w:val="left" w:pos="4635"/>
        </w:tabs>
        <w:ind w:firstLine="709"/>
        <w:rPr>
          <w:szCs w:val="28"/>
        </w:rPr>
      </w:pPr>
    </w:p>
    <w:p w:rsidR="00465611" w:rsidRPr="006809F6" w:rsidRDefault="00465611" w:rsidP="00465611">
      <w:pPr>
        <w:pStyle w:val="a6"/>
        <w:tabs>
          <w:tab w:val="left" w:pos="4635"/>
        </w:tabs>
        <w:ind w:firstLine="709"/>
        <w:rPr>
          <w:szCs w:val="28"/>
        </w:rPr>
      </w:pPr>
    </w:p>
    <w:p w:rsidR="00465611" w:rsidRPr="006809F6" w:rsidRDefault="00465611" w:rsidP="00465611">
      <w:pPr>
        <w:autoSpaceDE w:val="0"/>
        <w:autoSpaceDN w:val="0"/>
        <w:adjustRightInd w:val="0"/>
        <w:rPr>
          <w:sz w:val="28"/>
          <w:szCs w:val="28"/>
        </w:rPr>
      </w:pPr>
      <w:r w:rsidRPr="006809F6">
        <w:rPr>
          <w:sz w:val="28"/>
          <w:szCs w:val="28"/>
        </w:rPr>
        <w:t xml:space="preserve">Глава Тунгокоченского </w:t>
      </w:r>
    </w:p>
    <w:p w:rsidR="00465611" w:rsidRPr="006809F6" w:rsidRDefault="00465611" w:rsidP="00465611">
      <w:pPr>
        <w:autoSpaceDE w:val="0"/>
        <w:autoSpaceDN w:val="0"/>
        <w:adjustRightInd w:val="0"/>
        <w:rPr>
          <w:sz w:val="28"/>
          <w:szCs w:val="28"/>
        </w:rPr>
      </w:pPr>
      <w:r w:rsidRPr="006809F6">
        <w:rPr>
          <w:sz w:val="28"/>
          <w:szCs w:val="28"/>
        </w:rPr>
        <w:t xml:space="preserve">муниципального района </w:t>
      </w:r>
      <w:r w:rsidRPr="006809F6">
        <w:rPr>
          <w:sz w:val="28"/>
          <w:szCs w:val="28"/>
        </w:rPr>
        <w:tab/>
      </w:r>
      <w:r w:rsidRPr="006809F6">
        <w:rPr>
          <w:sz w:val="28"/>
          <w:szCs w:val="28"/>
        </w:rPr>
        <w:tab/>
      </w:r>
      <w:r w:rsidRPr="006809F6">
        <w:rPr>
          <w:sz w:val="28"/>
          <w:szCs w:val="28"/>
        </w:rPr>
        <w:tab/>
      </w:r>
      <w:r w:rsidRPr="006809F6">
        <w:rPr>
          <w:sz w:val="28"/>
          <w:szCs w:val="28"/>
        </w:rPr>
        <w:tab/>
        <w:t xml:space="preserve">  </w:t>
      </w:r>
      <w:r w:rsidRPr="006809F6">
        <w:rPr>
          <w:sz w:val="28"/>
          <w:szCs w:val="28"/>
        </w:rPr>
        <w:tab/>
      </w:r>
      <w:r w:rsidRPr="006809F6">
        <w:rPr>
          <w:sz w:val="28"/>
          <w:szCs w:val="28"/>
        </w:rPr>
        <w:tab/>
        <w:t xml:space="preserve">     Н.С. Ананенко</w:t>
      </w: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4E2161" w:rsidRDefault="004E2161" w:rsidP="004E2161">
      <w:pPr>
        <w:jc w:val="both"/>
        <w:rPr>
          <w:sz w:val="28"/>
          <w:szCs w:val="28"/>
        </w:rPr>
      </w:pPr>
    </w:p>
    <w:p w:rsidR="00FC457D" w:rsidRPr="004E2161" w:rsidRDefault="00FC457D" w:rsidP="004E2161">
      <w:pPr>
        <w:jc w:val="right"/>
        <w:rPr>
          <w:sz w:val="28"/>
          <w:szCs w:val="28"/>
        </w:rPr>
      </w:pPr>
      <w:r w:rsidRPr="004E2161">
        <w:rPr>
          <w:sz w:val="28"/>
          <w:szCs w:val="28"/>
        </w:rPr>
        <w:lastRenderedPageBreak/>
        <w:t xml:space="preserve">Приложение </w:t>
      </w: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4E2161" w:rsidRDefault="00FC457D" w:rsidP="004E2161">
      <w:pPr>
        <w:pStyle w:val="a8"/>
        <w:ind w:left="5102"/>
        <w:jc w:val="right"/>
      </w:pPr>
      <w:r w:rsidRPr="004E2161">
        <w:t>УТВЕРЖДЕН</w:t>
      </w:r>
    </w:p>
    <w:p w:rsidR="00FC457D" w:rsidRPr="004E2161" w:rsidRDefault="00FC457D" w:rsidP="004E2161">
      <w:pPr>
        <w:ind w:firstLine="709"/>
        <w:jc w:val="right"/>
        <w:rPr>
          <w:bCs/>
          <w:sz w:val="24"/>
          <w:szCs w:val="24"/>
        </w:rPr>
      </w:pPr>
      <w:r w:rsidRPr="004E2161">
        <w:rPr>
          <w:sz w:val="24"/>
          <w:szCs w:val="24"/>
        </w:rPr>
        <w:t>постановлением Администрации</w:t>
      </w:r>
      <w:r w:rsidRPr="004E2161">
        <w:rPr>
          <w:bCs/>
          <w:sz w:val="24"/>
          <w:szCs w:val="24"/>
        </w:rPr>
        <w:t xml:space="preserve"> </w:t>
      </w:r>
    </w:p>
    <w:p w:rsidR="00FC457D" w:rsidRPr="004E2161" w:rsidRDefault="00FC457D" w:rsidP="004E2161">
      <w:pPr>
        <w:ind w:firstLine="709"/>
        <w:jc w:val="right"/>
        <w:rPr>
          <w:bCs/>
          <w:sz w:val="24"/>
          <w:szCs w:val="24"/>
        </w:rPr>
      </w:pPr>
      <w:r w:rsidRPr="004E2161">
        <w:rPr>
          <w:bCs/>
          <w:sz w:val="24"/>
          <w:szCs w:val="24"/>
        </w:rPr>
        <w:t>Тунгокоченского муниципального округа</w:t>
      </w:r>
    </w:p>
    <w:p w:rsidR="00FC457D" w:rsidRPr="004E2161" w:rsidRDefault="00FC457D" w:rsidP="004E2161">
      <w:pPr>
        <w:ind w:firstLine="709"/>
        <w:jc w:val="right"/>
        <w:rPr>
          <w:sz w:val="24"/>
          <w:szCs w:val="24"/>
        </w:rPr>
      </w:pPr>
      <w:r w:rsidRPr="004E2161">
        <w:rPr>
          <w:sz w:val="24"/>
          <w:szCs w:val="24"/>
        </w:rPr>
        <w:t xml:space="preserve"> от ___ июля  2025 года № ____</w:t>
      </w:r>
    </w:p>
    <w:p w:rsidR="00FC457D" w:rsidRPr="004E2161" w:rsidRDefault="00FC457D" w:rsidP="00FC457D">
      <w:pPr>
        <w:pStyle w:val="1"/>
        <w:jc w:val="center"/>
        <w:rPr>
          <w:b/>
          <w:bCs/>
          <w:sz w:val="24"/>
          <w:szCs w:val="24"/>
        </w:rPr>
      </w:pPr>
    </w:p>
    <w:p w:rsidR="00FC457D" w:rsidRPr="006809F6" w:rsidRDefault="00FC457D" w:rsidP="00FC457D">
      <w:pPr>
        <w:pStyle w:val="a8"/>
        <w:ind w:left="5102"/>
        <w:jc w:val="both"/>
        <w:rPr>
          <w:sz w:val="28"/>
          <w:szCs w:val="28"/>
        </w:rPr>
      </w:pPr>
    </w:p>
    <w:p w:rsidR="00FC457D" w:rsidRPr="006809F6" w:rsidRDefault="00FC457D" w:rsidP="004E2161">
      <w:pPr>
        <w:pStyle w:val="ConsPlusTitle"/>
        <w:spacing w:line="17" w:lineRule="atLeast"/>
        <w:jc w:val="center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АДМИНИСТРАТИВНЫЙ РЕГЛАМЕНТ</w:t>
      </w:r>
    </w:p>
    <w:p w:rsidR="00FC457D" w:rsidRPr="006809F6" w:rsidRDefault="00FC457D" w:rsidP="004E2161">
      <w:pPr>
        <w:pStyle w:val="ConsPlusTitle"/>
        <w:spacing w:line="17" w:lineRule="atLeast"/>
        <w:jc w:val="center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предоставления муниципальной услуги «Выдача разрешений</w:t>
      </w:r>
    </w:p>
    <w:p w:rsidR="00FC457D" w:rsidRPr="006809F6" w:rsidRDefault="00FC457D" w:rsidP="004E2161">
      <w:pPr>
        <w:ind w:firstLine="709"/>
        <w:jc w:val="center"/>
        <w:rPr>
          <w:b/>
          <w:bCs/>
          <w:sz w:val="28"/>
          <w:szCs w:val="28"/>
        </w:rPr>
      </w:pPr>
      <w:r w:rsidRPr="006809F6">
        <w:rPr>
          <w:rFonts w:eastAsia="Liberation Serif"/>
          <w:b/>
          <w:sz w:val="28"/>
          <w:szCs w:val="28"/>
        </w:rPr>
        <w:t>на право вырубки зеленых насаждений на территории</w:t>
      </w:r>
      <w:r w:rsidRPr="006809F6">
        <w:rPr>
          <w:b/>
          <w:bCs/>
          <w:sz w:val="28"/>
          <w:szCs w:val="28"/>
        </w:rPr>
        <w:t xml:space="preserve"> Тунгокоченского муниципального округа</w:t>
      </w:r>
      <w:r w:rsidRPr="006809F6">
        <w:rPr>
          <w:rFonts w:eastAsia="Liberation Serif"/>
          <w:b/>
          <w:sz w:val="28"/>
          <w:szCs w:val="28"/>
        </w:rPr>
        <w:t>»</w:t>
      </w:r>
    </w:p>
    <w:p w:rsidR="00FC457D" w:rsidRPr="006809F6" w:rsidRDefault="00FC457D" w:rsidP="004E2161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C457D" w:rsidRPr="006809F6" w:rsidRDefault="00FC457D" w:rsidP="00FC457D">
      <w:pPr>
        <w:pStyle w:val="ConsPlusTitle"/>
        <w:spacing w:line="17" w:lineRule="atLeast"/>
        <w:jc w:val="center"/>
        <w:outlineLvl w:val="1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I. Общие положения</w:t>
      </w:r>
    </w:p>
    <w:p w:rsidR="00FC457D" w:rsidRPr="006809F6" w:rsidRDefault="00FC457D" w:rsidP="004E2161">
      <w:pPr>
        <w:pStyle w:val="ConsPlusNormal"/>
        <w:spacing w:line="17" w:lineRule="atLeast"/>
        <w:ind w:firstLine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FC457D" w:rsidRPr="006809F6" w:rsidRDefault="00FC457D" w:rsidP="00FC457D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Предмет регулирования</w:t>
      </w:r>
    </w:p>
    <w:p w:rsidR="00FC457D" w:rsidRPr="006809F6" w:rsidRDefault="00FC457D" w:rsidP="00FC457D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FC457D" w:rsidRPr="006809F6" w:rsidRDefault="00FC457D" w:rsidP="00FC457D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1.1. </w:t>
      </w:r>
      <w:proofErr w:type="gramStart"/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(далее - Административный регламент, муниципальная услуга) разработан в соответствии с Федеральным </w:t>
      </w:r>
      <w:hyperlink r:id="rId6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6809F6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закон), в целях повышения качества</w:t>
      </w:r>
      <w:proofErr w:type="gramEnd"/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 предоставления муниципальной услуги и устанавливает порядок и стандарт предоставления муниципальной услуги.</w:t>
      </w:r>
    </w:p>
    <w:p w:rsidR="00FC457D" w:rsidRPr="006809F6" w:rsidRDefault="00FC457D" w:rsidP="00FC457D">
      <w:pPr>
        <w:pStyle w:val="Default"/>
        <w:spacing w:line="17" w:lineRule="atLeast"/>
        <w:ind w:firstLine="709"/>
        <w:jc w:val="both"/>
        <w:rPr>
          <w:rFonts w:eastAsia="Liberation Serif"/>
          <w:iCs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1.2. П</w:t>
      </w:r>
      <w:r w:rsidRPr="006809F6">
        <w:rPr>
          <w:rFonts w:eastAsia="Liberation Serif"/>
          <w:iCs/>
          <w:sz w:val="28"/>
          <w:szCs w:val="28"/>
        </w:rPr>
        <w:t xml:space="preserve">редметом регулирования настоящего регламента являются отношения, возникающие в связи с предоставлением муниципальной услуги. </w:t>
      </w:r>
    </w:p>
    <w:p w:rsidR="00FC457D" w:rsidRPr="006809F6" w:rsidRDefault="00FC457D" w:rsidP="00FC457D">
      <w:pPr>
        <w:pStyle w:val="Default"/>
        <w:spacing w:line="17" w:lineRule="atLeast"/>
        <w:ind w:firstLine="709"/>
        <w:jc w:val="both"/>
        <w:rPr>
          <w:iCs/>
          <w:sz w:val="28"/>
          <w:szCs w:val="28"/>
        </w:rPr>
      </w:pPr>
      <w:r w:rsidRPr="006809F6">
        <w:rPr>
          <w:sz w:val="28"/>
          <w:szCs w:val="28"/>
        </w:rPr>
        <w:t>Выдача разрешения на право вырубки зеленых насаждений осуществляется в случаях: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1.2.1. выявления нарушения строительных, санитарных и иных норм и правил, вызванных произрастанием зеленых насаждений, в том числе</w:t>
      </w:r>
      <w:r w:rsidRPr="006809F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6809F6">
        <w:rPr>
          <w:rFonts w:ascii="Times New Roman" w:hAnsi="Times New Roman"/>
          <w:sz w:val="28"/>
          <w:szCs w:val="28"/>
          <w:lang w:val="ru-RU"/>
        </w:rP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1.2.2. 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 дворовых территорий);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1.2.3. проведения строительства (реконструкции) объектов, сетей инженерно-технического обеспечения, в том числе линейных объектов;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1.2.4. 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Pr="006809F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6809F6">
        <w:rPr>
          <w:rFonts w:ascii="Times New Roman" w:hAnsi="Times New Roman"/>
          <w:sz w:val="28"/>
          <w:szCs w:val="28"/>
          <w:lang w:val="ru-RU"/>
        </w:rPr>
        <w:t>проведения аварийно-восстановительных работ сетей инженерно-технического обеспечения и сооружений;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lastRenderedPageBreak/>
        <w:t>1.2.5. размещения, установки объектов, не являющихся объектами капитального строительства;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1.2.6. проведение инженерно-геологических изысканий;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1.2.7. восстановления нормативного светового режима в жилых и нежилых помещениях, затеняемых деревьями;</w:t>
      </w:r>
    </w:p>
    <w:p w:rsidR="00FC457D" w:rsidRPr="006809F6" w:rsidRDefault="00FC457D" w:rsidP="00FC457D">
      <w:pPr>
        <w:tabs>
          <w:tab w:val="left" w:pos="1690"/>
        </w:tabs>
        <w:spacing w:line="65" w:lineRule="atLeast"/>
        <w:ind w:right="2" w:firstLine="709"/>
        <w:jc w:val="both"/>
        <w:rPr>
          <w:sz w:val="28"/>
          <w:szCs w:val="28"/>
          <w:highlight w:val="white"/>
        </w:rPr>
      </w:pPr>
      <w:r w:rsidRPr="006809F6">
        <w:rPr>
          <w:sz w:val="28"/>
          <w:szCs w:val="28"/>
        </w:rPr>
        <w:t>1.2.8.</w:t>
      </w:r>
      <w:r w:rsidRPr="006809F6">
        <w:rPr>
          <w:rFonts w:eastAsia="Liberation Serif"/>
          <w:sz w:val="28"/>
          <w:szCs w:val="28"/>
          <w:highlight w:val="white"/>
        </w:rPr>
        <w:t xml:space="preserve"> наличия предписания контрольных (надзорных) органов выявления нарушений строительных, санитарных и иных норм и правил, вызванных произрастанием деревьев и кустарников, в том числе при проведении капитального и текущего ремонта зданий, строений, сооружений в случае, если деревья и кустарники мешают проведению данных работ;</w:t>
      </w:r>
    </w:p>
    <w:p w:rsidR="00FC457D" w:rsidRPr="006809F6" w:rsidRDefault="00FC457D" w:rsidP="00FC457D">
      <w:pPr>
        <w:tabs>
          <w:tab w:val="left" w:pos="1690"/>
        </w:tabs>
        <w:spacing w:line="65" w:lineRule="atLeast"/>
        <w:ind w:right="2" w:firstLine="709"/>
        <w:jc w:val="both"/>
        <w:rPr>
          <w:sz w:val="28"/>
          <w:szCs w:val="28"/>
          <w:highlight w:val="white"/>
        </w:rPr>
      </w:pPr>
      <w:r w:rsidRPr="006809F6">
        <w:rPr>
          <w:sz w:val="28"/>
          <w:szCs w:val="28"/>
          <w:highlight w:val="white"/>
        </w:rPr>
        <w:t>1.2.9. проведения работ по обеспечению видимости технических средств регулирования дорожного движения, безопасности движения транспорта и пешеходов (при наличии предписания);</w:t>
      </w:r>
    </w:p>
    <w:p w:rsidR="00FC457D" w:rsidRPr="006809F6" w:rsidRDefault="00FC457D" w:rsidP="00FC457D">
      <w:pPr>
        <w:tabs>
          <w:tab w:val="left" w:pos="1690"/>
        </w:tabs>
        <w:spacing w:line="65" w:lineRule="atLeast"/>
        <w:ind w:right="2" w:firstLine="709"/>
        <w:jc w:val="both"/>
        <w:rPr>
          <w:sz w:val="28"/>
          <w:szCs w:val="28"/>
          <w:highlight w:val="white"/>
        </w:rPr>
      </w:pPr>
      <w:r w:rsidRPr="006809F6">
        <w:rPr>
          <w:sz w:val="28"/>
          <w:szCs w:val="28"/>
          <w:highlight w:val="white"/>
        </w:rPr>
        <w:t>1.2.10. в случае предоставления земельных участков для строительства (в том числе линейных объектов).</w:t>
      </w:r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>1.3. </w:t>
      </w:r>
      <w:proofErr w:type="gramStart"/>
      <w:r w:rsidRPr="006809F6">
        <w:rPr>
          <w:rFonts w:ascii="Times New Roman" w:hAnsi="Times New Roman"/>
          <w:sz w:val="28"/>
          <w:szCs w:val="28"/>
          <w:lang w:val="ru-RU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  <w:proofErr w:type="gramEnd"/>
    </w:p>
    <w:p w:rsidR="00FC457D" w:rsidRPr="006809F6" w:rsidRDefault="00FC457D" w:rsidP="00FC457D">
      <w:pPr>
        <w:pStyle w:val="-11BulletListFooterTextnumbered-141BulletNumberNumBullet1Paragraphedeliste1lp1"/>
        <w:tabs>
          <w:tab w:val="left" w:pos="709"/>
        </w:tabs>
        <w:spacing w:line="17" w:lineRule="atLeast"/>
        <w:ind w:left="0" w:right="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09F6">
        <w:rPr>
          <w:rFonts w:ascii="Times New Roman" w:hAnsi="Times New Roman"/>
          <w:sz w:val="28"/>
          <w:szCs w:val="28"/>
          <w:lang w:val="ru-RU"/>
        </w:rPr>
        <w:t xml:space="preserve">1.4. Вырубка зеленых насаждений без разрешения </w:t>
      </w:r>
      <w:r w:rsidRPr="006809F6">
        <w:rPr>
          <w:rFonts w:ascii="Times New Roman" w:eastAsia="Liberation Serif" w:hAnsi="Times New Roman"/>
          <w:sz w:val="28"/>
          <w:szCs w:val="28"/>
          <w:lang w:val="ru-RU"/>
        </w:rPr>
        <w:t>на территории</w:t>
      </w:r>
      <w:r w:rsidR="007C6113" w:rsidRPr="006809F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C6113" w:rsidRPr="004E2161">
        <w:rPr>
          <w:rFonts w:ascii="Times New Roman" w:hAnsi="Times New Roman"/>
          <w:bCs/>
          <w:sz w:val="28"/>
          <w:szCs w:val="28"/>
          <w:lang w:val="ru-RU"/>
        </w:rPr>
        <w:t>Тунгокоченского муниципального округа</w:t>
      </w:r>
      <w:r w:rsidRPr="006809F6">
        <w:rPr>
          <w:rFonts w:ascii="Times New Roman" w:eastAsia="Liberation Serif" w:hAnsi="Times New Roman"/>
          <w:sz w:val="28"/>
          <w:szCs w:val="28"/>
          <w:lang w:val="ru-RU"/>
        </w:rPr>
        <w:t xml:space="preserve"> </w:t>
      </w:r>
      <w:r w:rsidRPr="006809F6">
        <w:rPr>
          <w:rFonts w:ascii="Times New Roman" w:hAnsi="Times New Roman"/>
          <w:sz w:val="28"/>
          <w:szCs w:val="28"/>
          <w:lang w:val="ru-RU"/>
        </w:rPr>
        <w:t>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FC457D" w:rsidRPr="006809F6" w:rsidRDefault="00FC457D" w:rsidP="00FC457D">
      <w:pPr>
        <w:pStyle w:val="ConsPlusNormal"/>
        <w:spacing w:line="17" w:lineRule="atLeast"/>
        <w:ind w:firstLine="709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7C6113" w:rsidRPr="006809F6" w:rsidRDefault="007C6113" w:rsidP="007C6113">
      <w:pPr>
        <w:pStyle w:val="ConsPlusNormal"/>
        <w:spacing w:line="17" w:lineRule="atLeast"/>
        <w:ind w:firstLine="0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b/>
          <w:sz w:val="28"/>
          <w:szCs w:val="28"/>
        </w:rPr>
        <w:t>Круг заявителей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7C6113" w:rsidRPr="006809F6" w:rsidRDefault="007C6113" w:rsidP="007C6113">
      <w:pPr>
        <w:pStyle w:val="Default"/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1.5.</w:t>
      </w:r>
      <w:r w:rsidRPr="006809F6">
        <w:rPr>
          <w:sz w:val="28"/>
          <w:szCs w:val="28"/>
        </w:rPr>
        <w:t xml:space="preserve"> Заявителями на предоставление муниципальной услуги являются </w:t>
      </w:r>
      <w:r w:rsidRPr="006809F6">
        <w:rPr>
          <w:rFonts w:eastAsia="Liberation Serif"/>
          <w:sz w:val="28"/>
          <w:szCs w:val="28"/>
        </w:rPr>
        <w:t>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</w:t>
      </w:r>
      <w:r w:rsidRPr="006809F6">
        <w:rPr>
          <w:color w:val="FF0000"/>
          <w:sz w:val="28"/>
          <w:szCs w:val="28"/>
        </w:rPr>
        <w:t xml:space="preserve"> </w:t>
      </w:r>
      <w:r w:rsidRPr="006809F6">
        <w:rPr>
          <w:color w:val="000000" w:themeColor="text1"/>
          <w:sz w:val="28"/>
          <w:szCs w:val="28"/>
        </w:rPr>
        <w:t>(далее – заявители)</w:t>
      </w:r>
      <w:r w:rsidRPr="006809F6">
        <w:rPr>
          <w:rFonts w:eastAsia="Liberation Serif"/>
          <w:color w:val="000000" w:themeColor="text1"/>
          <w:sz w:val="28"/>
          <w:szCs w:val="28"/>
        </w:rPr>
        <w:t>.</w:t>
      </w:r>
    </w:p>
    <w:p w:rsidR="007C6113" w:rsidRPr="006809F6" w:rsidRDefault="007C6113" w:rsidP="007C6113">
      <w:pPr>
        <w:pStyle w:val="Default"/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заявители), выданной и оформленной в соответствии с гражданским законодательством Российской Федерации.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7C6113" w:rsidRPr="006809F6" w:rsidRDefault="004E2161" w:rsidP="004E2161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 xml:space="preserve">   </w:t>
      </w:r>
      <w:r w:rsidR="007C6113" w:rsidRPr="006809F6">
        <w:rPr>
          <w:rFonts w:eastAsia="Liberation Serif"/>
          <w:sz w:val="28"/>
          <w:szCs w:val="28"/>
        </w:rPr>
        <w:t>Требования к порядку информирования                                                       о предоставлении муниципальной услуги</w:t>
      </w:r>
    </w:p>
    <w:p w:rsidR="007C6113" w:rsidRPr="006809F6" w:rsidRDefault="007C6113" w:rsidP="007C611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 xml:space="preserve">1.6. Получение информации заявителями по вопросам предоставления муниципальной услуги и услуг, которые являются необходимыми и </w:t>
      </w:r>
      <w:r w:rsidRPr="006809F6">
        <w:rPr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услуг, а также справочной информации осуществляется:</w:t>
      </w:r>
    </w:p>
    <w:p w:rsidR="007C6113" w:rsidRPr="006809F6" w:rsidRDefault="007C6113" w:rsidP="007C61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09F6">
        <w:rPr>
          <w:sz w:val="28"/>
          <w:szCs w:val="28"/>
        </w:rPr>
        <w:t xml:space="preserve">- </w:t>
      </w:r>
      <w:r w:rsidRPr="006809F6">
        <w:rPr>
          <w:color w:val="auto"/>
          <w:sz w:val="28"/>
          <w:szCs w:val="28"/>
        </w:rPr>
        <w:t xml:space="preserve">на официальном сайте </w:t>
      </w:r>
      <w:r w:rsidR="00EC5984" w:rsidRPr="006809F6">
        <w:rPr>
          <w:color w:val="auto"/>
          <w:sz w:val="28"/>
          <w:szCs w:val="28"/>
        </w:rPr>
        <w:t xml:space="preserve">Краевого </w:t>
      </w:r>
      <w:r w:rsidRPr="006809F6">
        <w:rPr>
          <w:color w:val="auto"/>
          <w:sz w:val="28"/>
          <w:szCs w:val="28"/>
        </w:rPr>
        <w:t xml:space="preserve">государственного автономного </w:t>
      </w:r>
      <w:r w:rsidR="00EC5984" w:rsidRPr="006809F6">
        <w:rPr>
          <w:color w:val="auto"/>
          <w:sz w:val="28"/>
          <w:szCs w:val="28"/>
        </w:rPr>
        <w:t xml:space="preserve">учреждения </w:t>
      </w:r>
      <w:r w:rsidRPr="006809F6">
        <w:rPr>
          <w:color w:val="auto"/>
          <w:sz w:val="28"/>
          <w:szCs w:val="28"/>
        </w:rPr>
        <w:t>«Многофункциональный центр предоставления государственных и муниципальных услуг</w:t>
      </w:r>
      <w:r w:rsidR="00BE04FA" w:rsidRPr="006809F6">
        <w:rPr>
          <w:color w:val="auto"/>
          <w:sz w:val="28"/>
          <w:szCs w:val="28"/>
        </w:rPr>
        <w:t xml:space="preserve"> Забайкальского края</w:t>
      </w:r>
      <w:r w:rsidRPr="006809F6">
        <w:rPr>
          <w:color w:val="auto"/>
          <w:sz w:val="28"/>
          <w:szCs w:val="28"/>
        </w:rPr>
        <w:t>» в информационно-телекоммуникационной сети «Интернет (</w:t>
      </w:r>
      <w:r w:rsidR="00BE04FA" w:rsidRPr="006809F6">
        <w:rPr>
          <w:color w:val="auto"/>
          <w:sz w:val="28"/>
          <w:szCs w:val="28"/>
        </w:rPr>
        <w:t>https://www.mfc-chita.ru/</w:t>
      </w:r>
      <w:r w:rsidRPr="006809F6">
        <w:rPr>
          <w:color w:val="auto"/>
          <w:sz w:val="28"/>
          <w:szCs w:val="28"/>
        </w:rPr>
        <w:t>)» (далее - МФЦ);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с использованием средств телефонной связи при обращении в Уполномоченный орган или в контакт-центр МФЦ;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путем обращения в письменной форме почтой в адрес Уполномоченного органа или по адресу электронной почты Уполномоченного органа, МФЦ;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на стендах и/или с использованием средств электронного информирования в помещении Уполномоченного органа и МФЦ;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на официальном сайте Тунгокоченского муниципального   округа в информационно-телекоммуникационной сети «Интернет» (https://tungokoch.75.ru/) (далее - официальный сайт Тунгокоченского муниципального   округа);</w:t>
      </w:r>
    </w:p>
    <w:p w:rsidR="007C6113" w:rsidRPr="006809F6" w:rsidRDefault="007C6113" w:rsidP="007C61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09F6">
        <w:rPr>
          <w:sz w:val="28"/>
          <w:szCs w:val="28"/>
        </w:rPr>
        <w:t xml:space="preserve">- </w:t>
      </w:r>
      <w:r w:rsidRPr="006809F6">
        <w:rPr>
          <w:color w:val="auto"/>
          <w:sz w:val="28"/>
          <w:szCs w:val="28"/>
        </w:rPr>
        <w:t>в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6809F6">
        <w:rPr>
          <w:color w:val="auto"/>
          <w:sz w:val="28"/>
          <w:szCs w:val="28"/>
        </w:rPr>
        <w:t>www.gosuslugi.ru</w:t>
      </w:r>
      <w:proofErr w:type="spellEnd"/>
      <w:r w:rsidRPr="006809F6">
        <w:rPr>
          <w:color w:val="auto"/>
          <w:sz w:val="28"/>
          <w:szCs w:val="28"/>
        </w:rPr>
        <w:t>) (далее - Единый портал),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где размещается следующая информация: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2) круг заявителей;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3) срок предоставления муниципальной услуги;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6113" w:rsidRPr="006809F6" w:rsidRDefault="00BE04FA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5</w:t>
      </w:r>
      <w:r w:rsidR="007C6113" w:rsidRPr="006809F6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7C6113" w:rsidRPr="006809F6" w:rsidRDefault="00BE04FA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6</w:t>
      </w:r>
      <w:r w:rsidR="007C6113" w:rsidRPr="006809F6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 xml:space="preserve">1.7. При ответах на телефонные звонки в приемные часы специалисты Уполномоченного органа, участвующие в предоставлении муниципальной </w:t>
      </w:r>
      <w:r w:rsidRPr="006809F6">
        <w:rPr>
          <w:sz w:val="28"/>
          <w:szCs w:val="28"/>
        </w:rPr>
        <w:lastRenderedPageBreak/>
        <w:t>услуги,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Устное информирование обратившегося лица осуществляется не более 10 минут.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C6113" w:rsidRPr="006809F6" w:rsidRDefault="007C6113" w:rsidP="007C6113">
      <w:pPr>
        <w:pStyle w:val="Defaul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  <w:proofErr w:type="gramEnd"/>
    </w:p>
    <w:p w:rsidR="007C6113" w:rsidRPr="006809F6" w:rsidRDefault="007C6113" w:rsidP="00BE04FA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BE04FA" w:rsidRPr="006809F6"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</w:t>
      </w:r>
      <w:r w:rsidRPr="006809F6">
        <w:rPr>
          <w:rFonts w:ascii="Times New Roman" w:hAnsi="Times New Roman" w:cs="Times New Roman"/>
          <w:sz w:val="28"/>
          <w:szCs w:val="28"/>
        </w:rPr>
        <w:t>осуществляет информирование,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в случае заключения соглашения о взаимодействии между МФЦ  и Уполномоченным органом в порядке, утвержденном постановлением Правительства Российской Федерации от 27</w:t>
      </w:r>
      <w:proofErr w:type="gramEnd"/>
      <w:r w:rsidRPr="00680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9F6">
        <w:rPr>
          <w:rFonts w:ascii="Times New Roman" w:hAnsi="Times New Roman" w:cs="Times New Roman"/>
          <w:sz w:val="28"/>
          <w:szCs w:val="28"/>
        </w:rPr>
        <w:t xml:space="preserve"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6809F6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- соглашение о взаимодействии) в секторах информирования МФЦ, на сайте МФЦ, по телефону </w:t>
      </w:r>
      <w:proofErr w:type="spellStart"/>
      <w:r w:rsidRPr="006809F6"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r w:rsidRPr="006809F6">
        <w:rPr>
          <w:rFonts w:ascii="Times New Roman" w:hAnsi="Times New Roman" w:cs="Times New Roman"/>
          <w:sz w:val="28"/>
          <w:szCs w:val="28"/>
        </w:rPr>
        <w:t xml:space="preserve"> МФЦ: </w:t>
      </w:r>
      <w:proofErr w:type="gramEnd"/>
    </w:p>
    <w:p w:rsidR="007C6113" w:rsidRPr="006809F6" w:rsidRDefault="00BE04FA" w:rsidP="007C6113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8(3022)28-20-18</w:t>
      </w:r>
      <w:r w:rsidR="007C6113" w:rsidRPr="006809F6">
        <w:rPr>
          <w:rFonts w:ascii="Times New Roman" w:hAnsi="Times New Roman" w:cs="Times New Roman"/>
          <w:sz w:val="28"/>
          <w:szCs w:val="28"/>
        </w:rPr>
        <w:t xml:space="preserve"> (бесплатно по России).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Информирование о ходе выполнения запроса по предоставлению муниципальной услуги может осуществляться МФЦ в случае подачи заявления в МФЦ, либо на Едином портале с выбором способа получения результата услуги через МФЦ.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Часы приема заявителей в МФЦ для предоставления муниципальной услуги и информирования (за исключением нерабочих праздничных дней, установленных статьей 112 Трудового кодекса Российской Федерации) по каждому территориальному отделу МФЦ указаны на сайте МФЦ в разделе «Контакты» / «График работы».</w:t>
      </w:r>
    </w:p>
    <w:p w:rsidR="007C6113" w:rsidRPr="006809F6" w:rsidRDefault="007C6113" w:rsidP="007C611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color w:val="FF0000"/>
          <w:sz w:val="28"/>
          <w:szCs w:val="28"/>
        </w:rPr>
      </w:pPr>
    </w:p>
    <w:p w:rsidR="009D04E8" w:rsidRPr="006809F6" w:rsidRDefault="009D04E8" w:rsidP="009D04E8">
      <w:pPr>
        <w:pStyle w:val="ConsPlusTitle"/>
        <w:spacing w:line="17" w:lineRule="atLeast"/>
        <w:jc w:val="center"/>
        <w:outlineLvl w:val="1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II. Стандарт предоставления муниципальной услуги</w:t>
      </w:r>
    </w:p>
    <w:p w:rsidR="009D04E8" w:rsidRPr="006809F6" w:rsidRDefault="009D04E8" w:rsidP="009D04E8">
      <w:pPr>
        <w:pStyle w:val="ConsPlusNormal"/>
        <w:spacing w:line="17" w:lineRule="atLeast"/>
        <w:ind w:firstLine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D04E8" w:rsidRPr="006809F6" w:rsidRDefault="009D04E8" w:rsidP="009D04E8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Наименование муниципальной услуги</w:t>
      </w:r>
    </w:p>
    <w:p w:rsidR="009D04E8" w:rsidRPr="006809F6" w:rsidRDefault="009D04E8" w:rsidP="009D04E8">
      <w:pPr>
        <w:pStyle w:val="ConsPlusNormal"/>
        <w:spacing w:line="17" w:lineRule="atLeast"/>
        <w:ind w:firstLine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D04E8" w:rsidRPr="006809F6" w:rsidRDefault="009D04E8" w:rsidP="009D04E8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2.1. Наименование муниципальной услуги - «Выдача разрешений на право вырубки зеленых насаждений на территории</w:t>
      </w:r>
      <w:r w:rsidRPr="00680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9F6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».</w:t>
      </w:r>
    </w:p>
    <w:p w:rsidR="004E2161" w:rsidRDefault="004E2161" w:rsidP="009D04E8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9D04E8" w:rsidRPr="006809F6" w:rsidRDefault="009D04E8" w:rsidP="009D04E8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Наименование органа муниципальной услуги</w:t>
      </w:r>
    </w:p>
    <w:p w:rsidR="009D04E8" w:rsidRPr="006809F6" w:rsidRDefault="009D04E8" w:rsidP="009D04E8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9D04E8" w:rsidRPr="006809F6" w:rsidRDefault="009D04E8" w:rsidP="009D04E8">
      <w:pPr>
        <w:pStyle w:val="ConsPlusNormal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 xml:space="preserve">2.2.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6809F6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(далее – Уполномоченный орган).</w:t>
      </w:r>
    </w:p>
    <w:p w:rsidR="009D04E8" w:rsidRPr="006809F6" w:rsidRDefault="009D04E8" w:rsidP="009D04E8">
      <w:pPr>
        <w:pStyle w:val="ConsPlusNormal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Непосредственным</w:t>
      </w:r>
      <w:r w:rsidRPr="006809F6">
        <w:rPr>
          <w:rFonts w:ascii="Times New Roman" w:eastAsia="Liberation Sans" w:hAnsi="Times New Roman" w:cs="Times New Roman"/>
          <w:color w:val="FF0000"/>
          <w:sz w:val="28"/>
          <w:szCs w:val="28"/>
        </w:rPr>
        <w:t xml:space="preserve">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исполнителем</w:t>
      </w:r>
      <w:r w:rsidRPr="006809F6">
        <w:rPr>
          <w:rFonts w:ascii="Times New Roman" w:eastAsia="Liberation Sans" w:hAnsi="Times New Roman" w:cs="Times New Roman"/>
          <w:color w:val="FF0000"/>
          <w:sz w:val="28"/>
          <w:szCs w:val="28"/>
        </w:rPr>
        <w:t xml:space="preserve">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предоставления муниципальной услуги является </w:t>
      </w:r>
      <w:r w:rsidR="00BE04FA" w:rsidRPr="006809F6">
        <w:rPr>
          <w:rFonts w:ascii="Times New Roman" w:eastAsia="Liberation Sans" w:hAnsi="Times New Roman" w:cs="Times New Roman"/>
          <w:sz w:val="28"/>
          <w:szCs w:val="28"/>
        </w:rPr>
        <w:t>отдел жилищно-коммунального хозяйства, транспорта и связи</w:t>
      </w:r>
      <w:r w:rsidR="00BE04FA" w:rsidRPr="006809F6">
        <w:rPr>
          <w:rFonts w:ascii="Times New Roman" w:eastAsia="Liberation Sans" w:hAnsi="Times New Roman" w:cs="Times New Roman"/>
          <w:color w:val="FF0000"/>
          <w:sz w:val="28"/>
          <w:szCs w:val="28"/>
        </w:rPr>
        <w:t xml:space="preserve"> </w:t>
      </w:r>
      <w:r w:rsidR="00BE04FA" w:rsidRPr="006809F6">
        <w:rPr>
          <w:rFonts w:ascii="Times New Roman" w:eastAsia="Liberation Sans" w:hAnsi="Times New Roman" w:cs="Times New Roman"/>
          <w:sz w:val="28"/>
          <w:szCs w:val="28"/>
        </w:rPr>
        <w:t xml:space="preserve">администрации </w:t>
      </w:r>
      <w:r w:rsidR="00BE04FA" w:rsidRPr="006809F6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</w:p>
    <w:p w:rsidR="009D04E8" w:rsidRPr="006809F6" w:rsidRDefault="009D04E8" w:rsidP="009D04E8">
      <w:pPr>
        <w:spacing w:line="17" w:lineRule="atLeast"/>
        <w:ind w:firstLine="709"/>
        <w:jc w:val="both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2.3. </w:t>
      </w:r>
      <w:proofErr w:type="gramStart"/>
      <w:r w:rsidRPr="006809F6">
        <w:rPr>
          <w:rFonts w:eastAsia="Liberation Serif"/>
          <w:sz w:val="28"/>
          <w:szCs w:val="28"/>
        </w:rPr>
        <w:t>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утвержденный нормативно правовым актом Тунгокоченского муниципального округа.</w:t>
      </w:r>
      <w:proofErr w:type="gramEnd"/>
    </w:p>
    <w:p w:rsidR="009D04E8" w:rsidRPr="006809F6" w:rsidRDefault="009D04E8" w:rsidP="009D04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 xml:space="preserve">Предоставление муниципальной услуги в МФЦ осуществляется в порядке, определенном соглашением о взаимодействии с Администрацией </w:t>
      </w:r>
      <w:r w:rsidRPr="006809F6">
        <w:rPr>
          <w:rFonts w:eastAsia="Liberation Serif"/>
          <w:sz w:val="28"/>
          <w:szCs w:val="28"/>
        </w:rPr>
        <w:t>Тунгокоченского муниципального округа</w:t>
      </w:r>
      <w:r w:rsidRPr="006809F6">
        <w:rPr>
          <w:color w:val="000000"/>
          <w:sz w:val="28"/>
          <w:szCs w:val="28"/>
        </w:rPr>
        <w:t>.</w:t>
      </w:r>
    </w:p>
    <w:p w:rsidR="009D04E8" w:rsidRPr="006809F6" w:rsidRDefault="009D04E8" w:rsidP="009D04E8">
      <w:pPr>
        <w:spacing w:line="17" w:lineRule="atLeast"/>
        <w:ind w:firstLine="709"/>
        <w:jc w:val="both"/>
        <w:outlineLvl w:val="2"/>
        <w:rPr>
          <w:sz w:val="28"/>
          <w:szCs w:val="28"/>
        </w:rPr>
      </w:pPr>
      <w:r w:rsidRPr="006809F6">
        <w:rPr>
          <w:sz w:val="28"/>
          <w:szCs w:val="28"/>
        </w:rPr>
        <w:t xml:space="preserve">При предоставлении муниципальной услуги Уполномоченный орган, МФЦ с целью получения документов (информации) либо осуществления согласований или иных действий, необходимых для предоставления </w:t>
      </w:r>
      <w:r w:rsidRPr="006809F6">
        <w:rPr>
          <w:sz w:val="28"/>
          <w:szCs w:val="28"/>
        </w:rPr>
        <w:lastRenderedPageBreak/>
        <w:t>муниципальной услуги, взаимодействует со следующими органами и организациями:</w:t>
      </w:r>
    </w:p>
    <w:p w:rsidR="009D04E8" w:rsidRPr="006809F6" w:rsidRDefault="009D04E8" w:rsidP="009D04E8">
      <w:pPr>
        <w:pStyle w:val="a8"/>
        <w:numPr>
          <w:ilvl w:val="0"/>
          <w:numId w:val="1"/>
        </w:numPr>
        <w:tabs>
          <w:tab w:val="left" w:pos="1134"/>
        </w:tabs>
        <w:spacing w:line="17" w:lineRule="atLeast"/>
        <w:ind w:left="0" w:firstLine="709"/>
        <w:jc w:val="both"/>
        <w:outlineLvl w:val="2"/>
        <w:rPr>
          <w:color w:val="000000" w:themeColor="text1"/>
          <w:sz w:val="28"/>
          <w:szCs w:val="28"/>
        </w:rPr>
      </w:pPr>
      <w:r w:rsidRPr="006809F6">
        <w:rPr>
          <w:color w:val="000000" w:themeColor="text1"/>
          <w:sz w:val="28"/>
          <w:szCs w:val="28"/>
        </w:rPr>
        <w:t>Федеральной службой государственной регистрации, кадастра и картографии (</w:t>
      </w:r>
      <w:proofErr w:type="spellStart"/>
      <w:r w:rsidRPr="006809F6">
        <w:rPr>
          <w:color w:val="000000" w:themeColor="text1"/>
          <w:sz w:val="28"/>
          <w:szCs w:val="28"/>
        </w:rPr>
        <w:t>Росреестром</w:t>
      </w:r>
      <w:proofErr w:type="spellEnd"/>
      <w:r w:rsidRPr="006809F6">
        <w:rPr>
          <w:color w:val="000000" w:themeColor="text1"/>
          <w:sz w:val="28"/>
          <w:szCs w:val="28"/>
        </w:rPr>
        <w:t>);</w:t>
      </w:r>
    </w:p>
    <w:p w:rsidR="009D04E8" w:rsidRPr="006809F6" w:rsidRDefault="009D04E8" w:rsidP="009D04E8">
      <w:pPr>
        <w:pStyle w:val="a8"/>
        <w:numPr>
          <w:ilvl w:val="0"/>
          <w:numId w:val="1"/>
        </w:numPr>
        <w:tabs>
          <w:tab w:val="left" w:pos="1134"/>
        </w:tabs>
        <w:spacing w:line="17" w:lineRule="atLeast"/>
        <w:ind w:left="0" w:firstLine="709"/>
        <w:jc w:val="both"/>
        <w:outlineLvl w:val="2"/>
        <w:rPr>
          <w:sz w:val="28"/>
          <w:szCs w:val="28"/>
        </w:rPr>
      </w:pPr>
      <w:r w:rsidRPr="006809F6">
        <w:rPr>
          <w:color w:val="282828"/>
          <w:sz w:val="28"/>
          <w:szCs w:val="28"/>
          <w:shd w:val="clear" w:color="auto" w:fill="FFFFFF"/>
        </w:rPr>
        <w:t>Министерством природных ресурсов Забайкальского края</w:t>
      </w:r>
      <w:r w:rsidRPr="006809F6">
        <w:rPr>
          <w:color w:val="000000" w:themeColor="text1"/>
          <w:sz w:val="28"/>
          <w:szCs w:val="28"/>
        </w:rPr>
        <w:t>;</w:t>
      </w:r>
    </w:p>
    <w:p w:rsidR="009D04E8" w:rsidRPr="006809F6" w:rsidRDefault="009D04E8" w:rsidP="009D04E8">
      <w:pPr>
        <w:tabs>
          <w:tab w:val="center" w:pos="4819"/>
        </w:tabs>
        <w:spacing w:line="17" w:lineRule="atLeast"/>
        <w:ind w:firstLine="709"/>
        <w:jc w:val="both"/>
        <w:outlineLvl w:val="2"/>
        <w:rPr>
          <w:color w:val="000000"/>
          <w:sz w:val="28"/>
          <w:szCs w:val="28"/>
        </w:rPr>
      </w:pPr>
      <w:r w:rsidRPr="006809F6">
        <w:rPr>
          <w:color w:val="000000" w:themeColor="text1"/>
          <w:sz w:val="28"/>
          <w:szCs w:val="28"/>
        </w:rPr>
        <w:t>3)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 w:rsidRPr="006809F6">
        <w:rPr>
          <w:sz w:val="28"/>
          <w:szCs w:val="28"/>
        </w:rPr>
        <w:t>.</w:t>
      </w:r>
    </w:p>
    <w:p w:rsidR="009D04E8" w:rsidRPr="006809F6" w:rsidRDefault="009D04E8" w:rsidP="009D04E8">
      <w:pPr>
        <w:ind w:firstLine="709"/>
        <w:jc w:val="both"/>
        <w:outlineLvl w:val="2"/>
        <w:rPr>
          <w:strike/>
          <w:sz w:val="28"/>
          <w:szCs w:val="28"/>
        </w:rPr>
      </w:pPr>
      <w:r w:rsidRPr="006809F6">
        <w:rPr>
          <w:sz w:val="28"/>
          <w:szCs w:val="28"/>
        </w:rPr>
        <w:t xml:space="preserve">2.4. </w:t>
      </w:r>
      <w:proofErr w:type="gramStart"/>
      <w:r w:rsidRPr="006809F6">
        <w:rPr>
          <w:sz w:val="28"/>
          <w:szCs w:val="28"/>
        </w:rPr>
        <w:t>МФЦ осуществляет прием документов заявителей для последующего их направления в Уполномоченный орган и выдачу результата предоставления муниципальной услуги заявителю в порядке и сроки, определенные соглашением о взаимодействии, заключенным между Администрацией</w:t>
      </w:r>
      <w:r w:rsidR="006E4543" w:rsidRPr="006809F6">
        <w:rPr>
          <w:rFonts w:eastAsia="Liberation Serif"/>
          <w:sz w:val="28"/>
          <w:szCs w:val="28"/>
        </w:rPr>
        <w:t xml:space="preserve"> Тунгокоченского муниципального округа</w:t>
      </w:r>
      <w:r w:rsidRPr="006809F6">
        <w:rPr>
          <w:sz w:val="28"/>
          <w:szCs w:val="28"/>
        </w:rPr>
        <w:t xml:space="preserve"> и МФЦ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6809F6">
        <w:rPr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- соглашение о взаимодействии) (с момента заключения соглашения о взаимодействии);</w:t>
      </w:r>
    </w:p>
    <w:p w:rsidR="009D04E8" w:rsidRPr="006809F6" w:rsidRDefault="009D04E8" w:rsidP="009D04E8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Результаты предоставления муниципальной услуги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tabs>
          <w:tab w:val="left" w:pos="709"/>
          <w:tab w:val="left" w:pos="1486"/>
        </w:tabs>
        <w:spacing w:line="65" w:lineRule="atLeast"/>
        <w:ind w:right="2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2.5. </w:t>
      </w:r>
      <w:r w:rsidRPr="006809F6">
        <w:rPr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  <w:r w:rsidRPr="006809F6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6E4543" w:rsidRPr="006809F6" w:rsidRDefault="006E4543" w:rsidP="006E4543">
      <w:pPr>
        <w:pStyle w:val="a8"/>
        <w:numPr>
          <w:ilvl w:val="0"/>
          <w:numId w:val="2"/>
        </w:numPr>
        <w:tabs>
          <w:tab w:val="left" w:pos="1134"/>
        </w:tabs>
        <w:spacing w:line="65" w:lineRule="atLeast"/>
        <w:ind w:left="0" w:right="2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809F6">
        <w:rPr>
          <w:rFonts w:eastAsiaTheme="minorHAnsi"/>
          <w:color w:val="000000" w:themeColor="text1"/>
          <w:sz w:val="28"/>
          <w:szCs w:val="28"/>
        </w:rPr>
        <w:t xml:space="preserve">выдача разрешения на право вырубки зеленых насаждений; </w:t>
      </w:r>
    </w:p>
    <w:p w:rsidR="006E4543" w:rsidRPr="006809F6" w:rsidRDefault="006E4543" w:rsidP="006E4543">
      <w:pPr>
        <w:pStyle w:val="a8"/>
        <w:numPr>
          <w:ilvl w:val="0"/>
          <w:numId w:val="2"/>
        </w:numPr>
        <w:tabs>
          <w:tab w:val="left" w:pos="1134"/>
        </w:tabs>
        <w:spacing w:line="65" w:lineRule="atLeast"/>
        <w:ind w:left="0" w:right="2" w:firstLine="709"/>
        <w:jc w:val="both"/>
        <w:rPr>
          <w:color w:val="000000" w:themeColor="text1"/>
          <w:sz w:val="28"/>
          <w:szCs w:val="28"/>
        </w:rPr>
      </w:pPr>
      <w:r w:rsidRPr="006809F6">
        <w:rPr>
          <w:rFonts w:eastAsiaTheme="minorHAnsi"/>
          <w:color w:val="000000" w:themeColor="text1"/>
          <w:sz w:val="28"/>
          <w:szCs w:val="28"/>
        </w:rPr>
        <w:t>отказ в выдаче разрешения на право вырубки зеленых насаждений.</w:t>
      </w:r>
    </w:p>
    <w:p w:rsidR="006E4543" w:rsidRPr="006809F6" w:rsidRDefault="006E4543" w:rsidP="006E4543">
      <w:pPr>
        <w:pStyle w:val="a6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65" w:lineRule="atLeast"/>
        <w:ind w:right="2" w:firstLine="709"/>
        <w:rPr>
          <w:color w:val="000000" w:themeColor="text1"/>
          <w:szCs w:val="28"/>
        </w:rPr>
      </w:pPr>
      <w:r w:rsidRPr="006809F6">
        <w:rPr>
          <w:rFonts w:eastAsiaTheme="minorHAnsi"/>
          <w:color w:val="000000" w:themeColor="text1"/>
          <w:szCs w:val="28"/>
        </w:rPr>
        <w:t>Разрешение на право вырубки зеленых насаждений оформляется по форме согласно приложению № 2.</w:t>
      </w:r>
    </w:p>
    <w:p w:rsidR="006E4543" w:rsidRPr="006809F6" w:rsidRDefault="006E4543" w:rsidP="006E4543">
      <w:pPr>
        <w:pStyle w:val="ConsPlusNormal"/>
        <w:tabs>
          <w:tab w:val="left" w:pos="709"/>
        </w:tabs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2.6. Результат предоставления муниципальной услуги может быть получен заявителем:</w:t>
      </w:r>
    </w:p>
    <w:p w:rsidR="006E4543" w:rsidRPr="006809F6" w:rsidRDefault="006E4543" w:rsidP="006E4543">
      <w:pPr>
        <w:pStyle w:val="ConsPlusNormal"/>
        <w:tabs>
          <w:tab w:val="left" w:pos="709"/>
        </w:tabs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через МФЦ;</w:t>
      </w:r>
    </w:p>
    <w:p w:rsidR="006E4543" w:rsidRPr="006809F6" w:rsidRDefault="006E4543" w:rsidP="006E4543">
      <w:pPr>
        <w:pStyle w:val="ConsPlusNormal"/>
        <w:tabs>
          <w:tab w:val="left" w:pos="709"/>
        </w:tabs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в личный кабинет на Едином портале;</w:t>
      </w:r>
    </w:p>
    <w:p w:rsidR="006E4543" w:rsidRPr="006809F6" w:rsidRDefault="006E4543" w:rsidP="006E4543">
      <w:pPr>
        <w:pStyle w:val="ConsPlusNormal"/>
        <w:tabs>
          <w:tab w:val="left" w:pos="709"/>
        </w:tabs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в электронной форме (с момента реализации технической возможности).</w:t>
      </w:r>
    </w:p>
    <w:p w:rsidR="009D04E8" w:rsidRPr="006809F6" w:rsidRDefault="009D04E8" w:rsidP="009D04E8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pStyle w:val="ConsPlusTitle"/>
        <w:jc w:val="center"/>
        <w:outlineLvl w:val="2"/>
        <w:rPr>
          <w:rFonts w:eastAsia="Liberation Sans"/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 xml:space="preserve">Сроки предоставления муниципальной услуги, в том числе с учетом необходимости обращения в организации, участвующие </w:t>
      </w:r>
    </w:p>
    <w:p w:rsidR="006E4543" w:rsidRPr="006809F6" w:rsidRDefault="006E4543" w:rsidP="006E4543">
      <w:pPr>
        <w:pStyle w:val="ConsPlusTitle"/>
        <w:jc w:val="center"/>
        <w:outlineLvl w:val="2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услуги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pStyle w:val="Default"/>
        <w:spacing w:line="17" w:lineRule="atLeast"/>
        <w:ind w:firstLine="709"/>
        <w:jc w:val="both"/>
        <w:rPr>
          <w:color w:val="auto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lastRenderedPageBreak/>
        <w:t xml:space="preserve">2.7. </w:t>
      </w:r>
      <w:r w:rsidRPr="006809F6">
        <w:rPr>
          <w:rFonts w:eastAsia="Liberation Serif"/>
          <w:color w:val="auto"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- не более 17 рабочих дней 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:rsidR="006E4543" w:rsidRPr="006809F6" w:rsidRDefault="006E4543" w:rsidP="006E4543">
      <w:pPr>
        <w:pStyle w:val="Default"/>
        <w:spacing w:line="17" w:lineRule="atLeast"/>
        <w:ind w:firstLine="709"/>
        <w:jc w:val="both"/>
        <w:rPr>
          <w:rFonts w:eastAsia="Liberation Serif"/>
          <w:color w:val="auto"/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>2.7.1. 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МФЦ, срок предоставления муниципальной услуги исчисляется со дня регистрации запроса в Уполномоченном органе.</w:t>
      </w:r>
    </w:p>
    <w:p w:rsidR="006E4543" w:rsidRPr="006809F6" w:rsidRDefault="006E4543" w:rsidP="006E4543">
      <w:pPr>
        <w:pStyle w:val="Default"/>
        <w:spacing w:line="17" w:lineRule="atLeast"/>
        <w:ind w:firstLine="709"/>
        <w:jc w:val="both"/>
        <w:rPr>
          <w:color w:val="auto"/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>2.7.2. Срок выдачи (направления) документов, являющихся результатом предоставления муниципальной услуги, составляет:</w:t>
      </w:r>
    </w:p>
    <w:p w:rsidR="006E4543" w:rsidRPr="006809F6" w:rsidRDefault="006E4543" w:rsidP="006E4543">
      <w:pPr>
        <w:pStyle w:val="Default"/>
        <w:spacing w:line="17" w:lineRule="atLeast"/>
        <w:ind w:firstLine="709"/>
        <w:jc w:val="both"/>
        <w:rPr>
          <w:color w:val="auto"/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>- через МФЦ - срок передачи результата предоставления услуги в МФЦ определяется соглашением о взаимодействии;</w:t>
      </w:r>
    </w:p>
    <w:p w:rsidR="006E4543" w:rsidRPr="006809F6" w:rsidRDefault="006E4543" w:rsidP="006E4543">
      <w:pPr>
        <w:pStyle w:val="Default"/>
        <w:spacing w:line="17" w:lineRule="atLeast"/>
        <w:ind w:firstLine="709"/>
        <w:jc w:val="both"/>
        <w:rPr>
          <w:color w:val="auto"/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>- в электронной форме - в срок, не превышающий 1 рабочего дня.</w:t>
      </w:r>
    </w:p>
    <w:p w:rsidR="004E2161" w:rsidRDefault="004E2161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Исчерпывающий перечень документов, необходимых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в соответствии с нормативными правовыми актами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spacing w:line="17" w:lineRule="atLeast"/>
        <w:ind w:firstLine="709"/>
        <w:jc w:val="both"/>
        <w:rPr>
          <w:rFonts w:eastAsia="Liberation Serif"/>
          <w:bCs/>
          <w:color w:val="000000" w:themeColor="text1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2.8. </w:t>
      </w:r>
      <w:r w:rsidRPr="006809F6">
        <w:rPr>
          <w:rFonts w:eastAsia="Liberation Serif"/>
          <w:bCs/>
          <w:color w:val="000000" w:themeColor="text1"/>
          <w:sz w:val="28"/>
          <w:szCs w:val="28"/>
        </w:rPr>
        <w:t xml:space="preserve">Основанием для начала оказания муниципальной услуги является поступление в Уполномоченный орган заявления о предоставлении муниципальной услуги. 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2.9. Заявление о предоставлении муниципальной услуги </w:t>
      </w:r>
      <w:r w:rsidRPr="006809F6">
        <w:rPr>
          <w:rFonts w:ascii="Times New Roman" w:eastAsia="Liberation Serif" w:hAnsi="Times New Roman" w:cs="Times New Roman"/>
          <w:bCs/>
          <w:color w:val="000000" w:themeColor="text1"/>
          <w:sz w:val="28"/>
          <w:szCs w:val="28"/>
        </w:rPr>
        <w:t xml:space="preserve">(далее - заявление, запрос)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предоставляется </w:t>
      </w:r>
      <w:r w:rsidRPr="006809F6">
        <w:rPr>
          <w:rFonts w:ascii="Times New Roman" w:eastAsia="Liberation Serif" w:hAnsi="Times New Roman" w:cs="Times New Roman"/>
          <w:bCs/>
          <w:color w:val="000000" w:themeColor="text1"/>
          <w:sz w:val="28"/>
          <w:szCs w:val="28"/>
        </w:rPr>
        <w:t xml:space="preserve"> по форме согласно приложению                   № 1 к настоящему Административному регламенту.</w:t>
      </w:r>
    </w:p>
    <w:p w:rsidR="006E4543" w:rsidRPr="006809F6" w:rsidRDefault="006E4543" w:rsidP="006E4543">
      <w:pPr>
        <w:pStyle w:val="a6"/>
        <w:spacing w:line="17" w:lineRule="atLeast"/>
        <w:ind w:right="4" w:firstLine="709"/>
        <w:contextualSpacing/>
        <w:rPr>
          <w:szCs w:val="28"/>
        </w:rPr>
      </w:pPr>
      <w:r w:rsidRPr="006809F6">
        <w:rPr>
          <w:rFonts w:eastAsia="Liberation Serif"/>
          <w:szCs w:val="28"/>
        </w:rPr>
        <w:t>В случае направления заявления посредством ЕПГУ формирование заявления</w:t>
      </w:r>
      <w:r w:rsidRPr="006809F6">
        <w:rPr>
          <w:rFonts w:eastAsia="Liberation Serif"/>
          <w:spacing w:val="-68"/>
          <w:szCs w:val="28"/>
        </w:rPr>
        <w:t xml:space="preserve"> </w:t>
      </w:r>
      <w:r w:rsidRPr="006809F6">
        <w:rPr>
          <w:rFonts w:eastAsia="Liberation Serif"/>
          <w:szCs w:val="28"/>
        </w:rPr>
        <w:t>осуществляется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посредством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заполнения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интерактивной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формы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на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ЕПГУ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без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необходимости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дополнительной</w:t>
      </w:r>
      <w:r w:rsidRPr="006809F6">
        <w:rPr>
          <w:rFonts w:eastAsia="Liberation Serif"/>
          <w:spacing w:val="-4"/>
          <w:szCs w:val="28"/>
        </w:rPr>
        <w:t xml:space="preserve"> </w:t>
      </w:r>
      <w:r w:rsidRPr="006809F6">
        <w:rPr>
          <w:rFonts w:eastAsia="Liberation Serif"/>
          <w:szCs w:val="28"/>
        </w:rPr>
        <w:t>подачи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заявления</w:t>
      </w:r>
      <w:r w:rsidRPr="006809F6">
        <w:rPr>
          <w:rFonts w:eastAsia="Liberation Serif"/>
          <w:spacing w:val="-1"/>
          <w:szCs w:val="28"/>
        </w:rPr>
        <w:t xml:space="preserve"> </w:t>
      </w:r>
      <w:r w:rsidRPr="006809F6">
        <w:rPr>
          <w:rFonts w:eastAsia="Liberation Serif"/>
          <w:szCs w:val="28"/>
        </w:rPr>
        <w:t>в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какой-либо иной</w:t>
      </w:r>
      <w:r w:rsidRPr="006809F6">
        <w:rPr>
          <w:rFonts w:eastAsia="Liberation Serif"/>
          <w:spacing w:val="-1"/>
          <w:szCs w:val="28"/>
        </w:rPr>
        <w:t xml:space="preserve"> </w:t>
      </w:r>
      <w:r w:rsidRPr="006809F6">
        <w:rPr>
          <w:rFonts w:eastAsia="Liberation Serif"/>
          <w:szCs w:val="28"/>
        </w:rPr>
        <w:t>форме.</w:t>
      </w:r>
    </w:p>
    <w:p w:rsidR="006E4543" w:rsidRPr="006809F6" w:rsidRDefault="006E4543" w:rsidP="006E4543">
      <w:pPr>
        <w:pStyle w:val="a6"/>
        <w:spacing w:line="17" w:lineRule="atLeast"/>
        <w:ind w:right="4" w:firstLine="709"/>
        <w:contextualSpacing/>
        <w:rPr>
          <w:szCs w:val="28"/>
        </w:rPr>
      </w:pPr>
      <w:r w:rsidRPr="006809F6">
        <w:rPr>
          <w:rFonts w:eastAsia="Liberation Serif"/>
          <w:szCs w:val="28"/>
        </w:rPr>
        <w:t>В заявлении также указывается один из следующих способов направления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результата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предоставления муниципальной</w:t>
      </w:r>
      <w:r w:rsidRPr="006809F6">
        <w:rPr>
          <w:rFonts w:eastAsia="Liberation Serif"/>
          <w:spacing w:val="-1"/>
          <w:szCs w:val="28"/>
        </w:rPr>
        <w:t xml:space="preserve">   </w:t>
      </w:r>
      <w:r w:rsidRPr="006809F6">
        <w:rPr>
          <w:rFonts w:eastAsia="Liberation Serif"/>
          <w:szCs w:val="28"/>
        </w:rPr>
        <w:t>услуги:</w:t>
      </w:r>
    </w:p>
    <w:p w:rsidR="006E4543" w:rsidRPr="006809F6" w:rsidRDefault="006E4543" w:rsidP="006E4543">
      <w:pPr>
        <w:pStyle w:val="a6"/>
        <w:spacing w:line="17" w:lineRule="atLeast"/>
        <w:ind w:right="4" w:firstLine="709"/>
        <w:contextualSpacing/>
        <w:rPr>
          <w:rFonts w:eastAsia="Liberation Serif"/>
          <w:szCs w:val="28"/>
        </w:rPr>
      </w:pPr>
      <w:r w:rsidRPr="006809F6">
        <w:rPr>
          <w:szCs w:val="28"/>
        </w:rPr>
        <w:t xml:space="preserve">- </w:t>
      </w:r>
      <w:r w:rsidRPr="006809F6">
        <w:rPr>
          <w:rFonts w:eastAsia="Liberation Serif"/>
          <w:szCs w:val="28"/>
        </w:rPr>
        <w:t>в</w:t>
      </w:r>
      <w:r w:rsidRPr="006809F6">
        <w:rPr>
          <w:rFonts w:eastAsia="Liberation Serif"/>
          <w:spacing w:val="-4"/>
          <w:szCs w:val="28"/>
        </w:rPr>
        <w:t xml:space="preserve"> </w:t>
      </w:r>
      <w:r w:rsidRPr="006809F6">
        <w:rPr>
          <w:rFonts w:eastAsia="Liberation Serif"/>
          <w:szCs w:val="28"/>
        </w:rPr>
        <w:t>форме</w:t>
      </w:r>
      <w:r w:rsidRPr="006809F6">
        <w:rPr>
          <w:rFonts w:eastAsia="Liberation Serif"/>
          <w:spacing w:val="-2"/>
          <w:szCs w:val="28"/>
        </w:rPr>
        <w:t xml:space="preserve"> </w:t>
      </w:r>
      <w:r w:rsidRPr="006809F6">
        <w:rPr>
          <w:rFonts w:eastAsia="Liberation Serif"/>
          <w:szCs w:val="28"/>
        </w:rPr>
        <w:t>электронного документа</w:t>
      </w:r>
      <w:r w:rsidRPr="006809F6">
        <w:rPr>
          <w:rFonts w:eastAsia="Liberation Serif"/>
          <w:spacing w:val="-2"/>
          <w:szCs w:val="28"/>
        </w:rPr>
        <w:t xml:space="preserve"> </w:t>
      </w:r>
      <w:r w:rsidRPr="006809F6">
        <w:rPr>
          <w:rFonts w:eastAsia="Liberation Serif"/>
          <w:szCs w:val="28"/>
        </w:rPr>
        <w:t>в</w:t>
      </w:r>
      <w:r w:rsidRPr="006809F6">
        <w:rPr>
          <w:rFonts w:eastAsia="Liberation Serif"/>
          <w:spacing w:val="-4"/>
          <w:szCs w:val="28"/>
        </w:rPr>
        <w:t xml:space="preserve"> </w:t>
      </w:r>
      <w:r w:rsidRPr="006809F6">
        <w:rPr>
          <w:rFonts w:eastAsia="Liberation Serif"/>
          <w:szCs w:val="28"/>
        </w:rPr>
        <w:t>личном</w:t>
      </w:r>
      <w:r w:rsidRPr="006809F6">
        <w:rPr>
          <w:rFonts w:eastAsia="Liberation Serif"/>
          <w:spacing w:val="-1"/>
          <w:szCs w:val="28"/>
        </w:rPr>
        <w:t xml:space="preserve"> </w:t>
      </w:r>
      <w:r w:rsidRPr="006809F6">
        <w:rPr>
          <w:rFonts w:eastAsia="Liberation Serif"/>
          <w:szCs w:val="28"/>
        </w:rPr>
        <w:t>кабинете</w:t>
      </w:r>
      <w:r w:rsidRPr="006809F6">
        <w:rPr>
          <w:rFonts w:eastAsia="Liberation Serif"/>
          <w:spacing w:val="-5"/>
          <w:szCs w:val="28"/>
        </w:rPr>
        <w:t xml:space="preserve"> </w:t>
      </w:r>
      <w:r w:rsidRPr="006809F6">
        <w:rPr>
          <w:rFonts w:eastAsia="Liberation Serif"/>
          <w:szCs w:val="28"/>
        </w:rPr>
        <w:t>на</w:t>
      </w:r>
      <w:r w:rsidRPr="006809F6">
        <w:rPr>
          <w:rFonts w:eastAsia="Liberation Serif"/>
          <w:spacing w:val="-1"/>
          <w:szCs w:val="28"/>
        </w:rPr>
        <w:t xml:space="preserve"> </w:t>
      </w:r>
      <w:r w:rsidRPr="006809F6">
        <w:rPr>
          <w:rFonts w:eastAsia="Liberation Serif"/>
          <w:szCs w:val="28"/>
        </w:rPr>
        <w:t>ЕПГУ;</w:t>
      </w:r>
    </w:p>
    <w:p w:rsidR="006E4543" w:rsidRPr="006809F6" w:rsidRDefault="006E4543" w:rsidP="006E4543">
      <w:pPr>
        <w:pStyle w:val="a6"/>
        <w:spacing w:line="17" w:lineRule="atLeast"/>
        <w:ind w:right="4" w:firstLine="709"/>
        <w:contextualSpacing/>
        <w:rPr>
          <w:szCs w:val="28"/>
        </w:rPr>
      </w:pPr>
      <w:r w:rsidRPr="006809F6">
        <w:rPr>
          <w:rFonts w:eastAsia="Liberation Serif"/>
          <w:szCs w:val="28"/>
        </w:rPr>
        <w:t>- на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бумажном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носителе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в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виде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распечатанного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экземпляра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электронного</w:t>
      </w:r>
      <w:r w:rsidRPr="006809F6">
        <w:rPr>
          <w:rFonts w:eastAsia="Liberation Serif"/>
          <w:spacing w:val="1"/>
          <w:szCs w:val="28"/>
        </w:rPr>
        <w:t xml:space="preserve"> </w:t>
      </w:r>
      <w:r w:rsidRPr="006809F6">
        <w:rPr>
          <w:rFonts w:eastAsia="Liberation Serif"/>
          <w:szCs w:val="28"/>
        </w:rPr>
        <w:t>документа</w:t>
      </w:r>
      <w:r w:rsidRPr="006809F6">
        <w:rPr>
          <w:rFonts w:eastAsia="Liberation Serif"/>
          <w:spacing w:val="-1"/>
          <w:szCs w:val="28"/>
        </w:rPr>
        <w:t xml:space="preserve"> </w:t>
      </w:r>
      <w:r w:rsidRPr="006809F6">
        <w:rPr>
          <w:rFonts w:eastAsia="Liberation Serif"/>
          <w:szCs w:val="28"/>
        </w:rPr>
        <w:t>в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Уполномоченном</w:t>
      </w:r>
      <w:r w:rsidRPr="006809F6">
        <w:rPr>
          <w:rFonts w:eastAsia="Liberation Serif"/>
          <w:spacing w:val="-3"/>
          <w:szCs w:val="28"/>
        </w:rPr>
        <w:t xml:space="preserve"> </w:t>
      </w:r>
      <w:r w:rsidRPr="006809F6">
        <w:rPr>
          <w:rFonts w:eastAsia="Liberation Serif"/>
          <w:szCs w:val="28"/>
        </w:rPr>
        <w:t>органе,</w:t>
      </w:r>
      <w:r w:rsidRPr="006809F6">
        <w:rPr>
          <w:rFonts w:eastAsia="Liberation Serif"/>
          <w:spacing w:val="-2"/>
          <w:szCs w:val="28"/>
        </w:rPr>
        <w:t xml:space="preserve"> </w:t>
      </w:r>
      <w:r w:rsidRPr="006809F6">
        <w:rPr>
          <w:rFonts w:eastAsia="Liberation Serif"/>
          <w:szCs w:val="28"/>
        </w:rPr>
        <w:t>многофункциональном центре;</w:t>
      </w:r>
    </w:p>
    <w:p w:rsidR="006E4543" w:rsidRPr="006809F6" w:rsidRDefault="006E4543" w:rsidP="006E4543">
      <w:pPr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bCs/>
          <w:color w:val="000000" w:themeColor="text1"/>
          <w:sz w:val="28"/>
          <w:szCs w:val="28"/>
        </w:rPr>
        <w:t>2.10.</w:t>
      </w:r>
      <w:r w:rsidRPr="006809F6">
        <w:rPr>
          <w:sz w:val="28"/>
          <w:szCs w:val="28"/>
        </w:rPr>
        <w:t xml:space="preserve"> К заявлению прилагаются следующие документы:</w:t>
      </w:r>
    </w:p>
    <w:p w:rsidR="006E4543" w:rsidRPr="006809F6" w:rsidRDefault="006E4543" w:rsidP="006E4543">
      <w:pPr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bCs/>
          <w:color w:val="000000" w:themeColor="text1"/>
          <w:sz w:val="28"/>
          <w:szCs w:val="28"/>
        </w:rPr>
        <w:t xml:space="preserve">2.10.1. </w:t>
      </w:r>
      <w:r w:rsidRPr="006809F6">
        <w:rPr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E4543" w:rsidRPr="006809F6" w:rsidRDefault="006E4543" w:rsidP="006E4543">
      <w:pPr>
        <w:spacing w:line="17" w:lineRule="atLeast"/>
        <w:ind w:firstLine="709"/>
        <w:jc w:val="both"/>
        <w:rPr>
          <w:rFonts w:eastAsia="Liberation Serif"/>
          <w:bCs/>
          <w:color w:val="000000"/>
          <w:sz w:val="28"/>
          <w:szCs w:val="28"/>
        </w:rPr>
      </w:pPr>
      <w:r w:rsidRPr="006809F6">
        <w:rPr>
          <w:sz w:val="28"/>
          <w:szCs w:val="28"/>
        </w:rPr>
        <w:lastRenderedPageBreak/>
        <w:t xml:space="preserve">2.10.2. </w:t>
      </w:r>
      <w:r w:rsidRPr="006809F6">
        <w:rPr>
          <w:rFonts w:eastAsia="Liberation Serif"/>
          <w:bCs/>
          <w:color w:val="000000"/>
          <w:sz w:val="28"/>
          <w:szCs w:val="28"/>
        </w:rPr>
        <w:t>документ, подтверждающий полномочия представителя действовать от имени заявителя (в случае обращения за предоставлением услуги представителя);</w:t>
      </w:r>
    </w:p>
    <w:p w:rsidR="006E4543" w:rsidRPr="006809F6" w:rsidRDefault="006E4543" w:rsidP="006E4543">
      <w:pPr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bCs/>
          <w:color w:val="000000"/>
          <w:sz w:val="28"/>
          <w:szCs w:val="28"/>
        </w:rPr>
        <w:t xml:space="preserve">2.10.3. </w:t>
      </w:r>
      <w:proofErr w:type="spellStart"/>
      <w:r w:rsidRPr="006809F6">
        <w:rPr>
          <w:rFonts w:eastAsia="Liberation Serif"/>
          <w:bCs/>
          <w:color w:val="000000"/>
          <w:sz w:val="28"/>
          <w:szCs w:val="28"/>
        </w:rPr>
        <w:t>дендроплан</w:t>
      </w:r>
      <w:proofErr w:type="spellEnd"/>
      <w:r w:rsidRPr="006809F6">
        <w:rPr>
          <w:rFonts w:eastAsia="Liberation Serif"/>
          <w:bCs/>
          <w:color w:val="000000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6E4543" w:rsidRPr="006809F6" w:rsidRDefault="006E4543" w:rsidP="006E4543">
      <w:pPr>
        <w:spacing w:line="17" w:lineRule="atLeast"/>
        <w:ind w:firstLine="709"/>
        <w:jc w:val="both"/>
        <w:rPr>
          <w:sz w:val="28"/>
          <w:szCs w:val="28"/>
        </w:rPr>
      </w:pPr>
      <w:proofErr w:type="gramStart"/>
      <w:r w:rsidRPr="006809F6">
        <w:rPr>
          <w:sz w:val="28"/>
          <w:szCs w:val="28"/>
        </w:rPr>
        <w:t xml:space="preserve">2.10.4. </w:t>
      </w:r>
      <w:r w:rsidRPr="006809F6">
        <w:rPr>
          <w:rFonts w:eastAsia="Liberation Serif"/>
          <w:bCs/>
          <w:color w:val="000000"/>
          <w:sz w:val="28"/>
          <w:szCs w:val="28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6809F6">
        <w:rPr>
          <w:rFonts w:eastAsia="Liberation Serif"/>
          <w:bCs/>
          <w:color w:val="000000"/>
          <w:sz w:val="28"/>
          <w:szCs w:val="28"/>
        </w:rPr>
        <w:t>перечетная</w:t>
      </w:r>
      <w:proofErr w:type="spellEnd"/>
      <w:r w:rsidRPr="006809F6">
        <w:rPr>
          <w:rFonts w:eastAsia="Liberation Serif"/>
          <w:bCs/>
          <w:color w:val="000000"/>
          <w:sz w:val="28"/>
          <w:szCs w:val="28"/>
        </w:rPr>
        <w:t xml:space="preserve"> ведомость зеленых насаждений);</w:t>
      </w:r>
      <w:proofErr w:type="gramEnd"/>
    </w:p>
    <w:p w:rsidR="006E4543" w:rsidRPr="006809F6" w:rsidRDefault="006E4543" w:rsidP="006E4543">
      <w:pPr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2.10.5.</w:t>
      </w:r>
      <w:r w:rsidRPr="006809F6">
        <w:rPr>
          <w:rFonts w:eastAsia="Liberation Serif"/>
          <w:bCs/>
          <w:color w:val="000000"/>
          <w:sz w:val="28"/>
          <w:szCs w:val="28"/>
        </w:rPr>
        <w:t xml:space="preserve"> задание на выполнение инженерных изысканий (в случае проведения инженерно-геологических изысканий).</w:t>
      </w:r>
    </w:p>
    <w:p w:rsidR="006E4543" w:rsidRPr="006809F6" w:rsidRDefault="006E4543" w:rsidP="006E4543">
      <w:pPr>
        <w:tabs>
          <w:tab w:val="left" w:pos="0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2.11. </w:t>
      </w:r>
      <w:r w:rsidRPr="006809F6">
        <w:rPr>
          <w:color w:val="000000"/>
          <w:sz w:val="28"/>
          <w:szCs w:val="28"/>
        </w:rPr>
        <w:t>Заявление, указанное в пункте 2.8 настоящего раздела, и прилагаемые к нему документы могут быть направлены заявителем в Уполномоченный орган:</w:t>
      </w:r>
    </w:p>
    <w:p w:rsidR="006E4543" w:rsidRPr="006809F6" w:rsidRDefault="006E4543" w:rsidP="006E4543">
      <w:pPr>
        <w:tabs>
          <w:tab w:val="left" w:pos="0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>2.11.1. с</w:t>
      </w:r>
      <w:r w:rsidRPr="006809F6">
        <w:rPr>
          <w:color w:val="000000"/>
          <w:spacing w:val="-5"/>
          <w:sz w:val="28"/>
          <w:szCs w:val="28"/>
        </w:rPr>
        <w:t xml:space="preserve"> </w:t>
      </w:r>
      <w:r w:rsidRPr="006809F6">
        <w:rPr>
          <w:color w:val="000000"/>
          <w:sz w:val="28"/>
          <w:szCs w:val="28"/>
        </w:rPr>
        <w:t>использованием</w:t>
      </w:r>
      <w:r w:rsidRPr="006809F6">
        <w:rPr>
          <w:color w:val="000000"/>
          <w:spacing w:val="-4"/>
          <w:sz w:val="28"/>
          <w:szCs w:val="28"/>
        </w:rPr>
        <w:t xml:space="preserve"> </w:t>
      </w:r>
      <w:r w:rsidRPr="006809F6">
        <w:rPr>
          <w:color w:val="000000"/>
          <w:sz w:val="28"/>
          <w:szCs w:val="28"/>
        </w:rPr>
        <w:t>средств</w:t>
      </w:r>
      <w:r w:rsidRPr="006809F6">
        <w:rPr>
          <w:color w:val="000000"/>
          <w:spacing w:val="-5"/>
          <w:sz w:val="28"/>
          <w:szCs w:val="28"/>
        </w:rPr>
        <w:t xml:space="preserve"> </w:t>
      </w:r>
      <w:r w:rsidRPr="006809F6">
        <w:rPr>
          <w:color w:val="000000"/>
          <w:sz w:val="28"/>
          <w:szCs w:val="28"/>
        </w:rPr>
        <w:t>почтовой</w:t>
      </w:r>
      <w:r w:rsidRPr="006809F6">
        <w:rPr>
          <w:color w:val="000000"/>
          <w:spacing w:val="-4"/>
          <w:sz w:val="28"/>
          <w:szCs w:val="28"/>
        </w:rPr>
        <w:t xml:space="preserve"> </w:t>
      </w:r>
      <w:r w:rsidRPr="006809F6">
        <w:rPr>
          <w:color w:val="000000"/>
          <w:spacing w:val="-2"/>
          <w:sz w:val="28"/>
          <w:szCs w:val="28"/>
        </w:rPr>
        <w:t>связи;</w:t>
      </w:r>
    </w:p>
    <w:p w:rsidR="006E4543" w:rsidRPr="006809F6" w:rsidRDefault="006E4543" w:rsidP="006E4543">
      <w:pPr>
        <w:pStyle w:val="a6"/>
        <w:tabs>
          <w:tab w:val="left" w:pos="0"/>
        </w:tabs>
        <w:spacing w:line="17" w:lineRule="atLeast"/>
        <w:ind w:right="145" w:firstLine="720"/>
        <w:contextualSpacing/>
        <w:rPr>
          <w:color w:val="000000"/>
          <w:szCs w:val="28"/>
        </w:rPr>
      </w:pPr>
      <w:r w:rsidRPr="006809F6">
        <w:rPr>
          <w:szCs w:val="28"/>
        </w:rPr>
        <w:t xml:space="preserve">2.11.2. в электронной форме путем направления электронных образов </w:t>
      </w:r>
      <w:r w:rsidRPr="006809F6">
        <w:rPr>
          <w:color w:val="000000"/>
          <w:szCs w:val="28"/>
        </w:rPr>
        <w:t>документов (документов на бумажном носителе, преобразованных в электронную форму путем сканирования с сохранением их реквизитов) на электронную почту Уполномоченного органа;</w:t>
      </w:r>
    </w:p>
    <w:p w:rsidR="006E4543" w:rsidRPr="006809F6" w:rsidRDefault="006E4543" w:rsidP="006E4543">
      <w:pPr>
        <w:pStyle w:val="a6"/>
        <w:tabs>
          <w:tab w:val="left" w:pos="0"/>
        </w:tabs>
        <w:spacing w:line="17" w:lineRule="atLeast"/>
        <w:ind w:right="145" w:firstLine="720"/>
        <w:contextualSpacing/>
        <w:rPr>
          <w:color w:val="000000"/>
          <w:spacing w:val="-2"/>
          <w:szCs w:val="28"/>
        </w:rPr>
      </w:pPr>
      <w:r w:rsidRPr="006809F6">
        <w:rPr>
          <w:color w:val="000000"/>
          <w:szCs w:val="28"/>
        </w:rPr>
        <w:t>2.11.3. путем</w:t>
      </w:r>
      <w:r w:rsidRPr="006809F6">
        <w:rPr>
          <w:color w:val="000000"/>
          <w:spacing w:val="-7"/>
          <w:szCs w:val="28"/>
        </w:rPr>
        <w:t xml:space="preserve"> </w:t>
      </w:r>
      <w:r w:rsidRPr="006809F6">
        <w:rPr>
          <w:color w:val="000000"/>
          <w:szCs w:val="28"/>
        </w:rPr>
        <w:t>направления</w:t>
      </w:r>
      <w:r w:rsidRPr="006809F6">
        <w:rPr>
          <w:color w:val="000000"/>
          <w:spacing w:val="-4"/>
          <w:szCs w:val="28"/>
        </w:rPr>
        <w:t xml:space="preserve"> </w:t>
      </w:r>
      <w:r w:rsidRPr="006809F6">
        <w:rPr>
          <w:color w:val="000000"/>
          <w:szCs w:val="28"/>
        </w:rPr>
        <w:t>электронных</w:t>
      </w:r>
      <w:r w:rsidRPr="006809F6">
        <w:rPr>
          <w:color w:val="000000"/>
          <w:spacing w:val="-4"/>
          <w:szCs w:val="28"/>
        </w:rPr>
        <w:t xml:space="preserve"> </w:t>
      </w:r>
      <w:r w:rsidRPr="006809F6">
        <w:rPr>
          <w:color w:val="000000"/>
          <w:szCs w:val="28"/>
        </w:rPr>
        <w:t>документов</w:t>
      </w:r>
      <w:r w:rsidRPr="006809F6">
        <w:rPr>
          <w:color w:val="000000"/>
          <w:spacing w:val="-4"/>
          <w:szCs w:val="28"/>
        </w:rPr>
        <w:t xml:space="preserve"> </w:t>
      </w:r>
      <w:r w:rsidRPr="006809F6">
        <w:rPr>
          <w:color w:val="000000"/>
          <w:szCs w:val="28"/>
        </w:rPr>
        <w:t>через</w:t>
      </w:r>
      <w:r w:rsidRPr="006809F6">
        <w:rPr>
          <w:color w:val="000000"/>
          <w:spacing w:val="-4"/>
          <w:szCs w:val="28"/>
        </w:rPr>
        <w:t xml:space="preserve"> </w:t>
      </w:r>
      <w:r w:rsidRPr="006809F6">
        <w:rPr>
          <w:color w:val="000000"/>
          <w:szCs w:val="28"/>
        </w:rPr>
        <w:t>Единый</w:t>
      </w:r>
      <w:r w:rsidRPr="006809F6">
        <w:rPr>
          <w:color w:val="000000"/>
          <w:spacing w:val="-4"/>
          <w:szCs w:val="28"/>
        </w:rPr>
        <w:t xml:space="preserve"> </w:t>
      </w:r>
      <w:r w:rsidRPr="006809F6">
        <w:rPr>
          <w:color w:val="000000"/>
          <w:spacing w:val="-2"/>
          <w:szCs w:val="28"/>
        </w:rPr>
        <w:t>портал;</w:t>
      </w:r>
    </w:p>
    <w:p w:rsidR="006E4543" w:rsidRPr="006809F6" w:rsidRDefault="006E4543" w:rsidP="006E4543">
      <w:pPr>
        <w:pStyle w:val="a6"/>
        <w:tabs>
          <w:tab w:val="left" w:pos="0"/>
        </w:tabs>
        <w:spacing w:line="17" w:lineRule="atLeast"/>
        <w:ind w:right="145" w:firstLine="720"/>
        <w:contextualSpacing/>
        <w:rPr>
          <w:color w:val="000000"/>
          <w:spacing w:val="-2"/>
          <w:szCs w:val="28"/>
        </w:rPr>
      </w:pPr>
      <w:r w:rsidRPr="006809F6">
        <w:rPr>
          <w:color w:val="000000"/>
          <w:szCs w:val="28"/>
        </w:rPr>
        <w:t>2.11.4. лично</w:t>
      </w:r>
      <w:r w:rsidRPr="006809F6">
        <w:rPr>
          <w:color w:val="000000"/>
          <w:spacing w:val="-6"/>
          <w:szCs w:val="28"/>
        </w:rPr>
        <w:t xml:space="preserve"> </w:t>
      </w:r>
      <w:r w:rsidRPr="006809F6">
        <w:rPr>
          <w:color w:val="000000"/>
          <w:szCs w:val="28"/>
        </w:rPr>
        <w:t>в</w:t>
      </w:r>
      <w:r w:rsidRPr="006809F6">
        <w:rPr>
          <w:color w:val="000000"/>
          <w:spacing w:val="-5"/>
          <w:szCs w:val="28"/>
        </w:rPr>
        <w:t xml:space="preserve"> </w:t>
      </w:r>
      <w:r w:rsidRPr="006809F6">
        <w:rPr>
          <w:color w:val="000000"/>
          <w:szCs w:val="28"/>
        </w:rPr>
        <w:t>многофункциональном</w:t>
      </w:r>
      <w:r w:rsidRPr="006809F6">
        <w:rPr>
          <w:color w:val="000000"/>
          <w:spacing w:val="-5"/>
          <w:szCs w:val="28"/>
        </w:rPr>
        <w:t xml:space="preserve"> </w:t>
      </w:r>
      <w:r w:rsidRPr="006809F6">
        <w:rPr>
          <w:color w:val="000000"/>
          <w:spacing w:val="-2"/>
          <w:szCs w:val="28"/>
        </w:rPr>
        <w:t>центре (при наличии соглашения о взаимодействии с соответствующим уполномоченным органом).</w:t>
      </w:r>
    </w:p>
    <w:p w:rsidR="006E4543" w:rsidRPr="006809F6" w:rsidRDefault="006E4543" w:rsidP="006E4543">
      <w:pPr>
        <w:pStyle w:val="a6"/>
        <w:tabs>
          <w:tab w:val="left" w:pos="0"/>
        </w:tabs>
        <w:spacing w:line="17" w:lineRule="atLeast"/>
        <w:ind w:right="145" w:firstLine="720"/>
        <w:contextualSpacing/>
        <w:rPr>
          <w:szCs w:val="28"/>
        </w:rPr>
      </w:pPr>
      <w:r w:rsidRPr="006809F6">
        <w:rPr>
          <w:color w:val="000000"/>
          <w:szCs w:val="28"/>
        </w:rPr>
        <w:t>2.12. Заявителем при оформлении заявления вне зависимости от способа подачи такого заявления может быть выбран канал взаимодействия с Уполномоченным органом для получения результата муниципальной услуги:</w:t>
      </w:r>
    </w:p>
    <w:p w:rsidR="006E4543" w:rsidRPr="006809F6" w:rsidRDefault="006E4543" w:rsidP="006E4543">
      <w:pPr>
        <w:tabs>
          <w:tab w:val="left" w:pos="0"/>
          <w:tab w:val="left" w:pos="1080"/>
        </w:tabs>
        <w:spacing w:line="17" w:lineRule="atLeast"/>
        <w:ind w:right="145" w:firstLine="720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 xml:space="preserve">- через многофункциональный центр (при наличии технической </w:t>
      </w:r>
      <w:r w:rsidRPr="006809F6">
        <w:rPr>
          <w:color w:val="000000"/>
          <w:spacing w:val="-2"/>
          <w:sz w:val="28"/>
          <w:szCs w:val="28"/>
        </w:rPr>
        <w:t>возможности);</w:t>
      </w:r>
    </w:p>
    <w:p w:rsidR="006E4543" w:rsidRPr="006809F6" w:rsidRDefault="006E4543" w:rsidP="006E4543">
      <w:pPr>
        <w:tabs>
          <w:tab w:val="left" w:pos="0"/>
          <w:tab w:val="left" w:pos="844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 xml:space="preserve">- </w:t>
      </w:r>
      <w:r w:rsidRPr="006809F6">
        <w:rPr>
          <w:sz w:val="28"/>
          <w:szCs w:val="28"/>
        </w:rPr>
        <w:t>посредством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Единого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pacing w:val="-2"/>
          <w:sz w:val="28"/>
          <w:szCs w:val="28"/>
        </w:rPr>
        <w:t>портала;</w:t>
      </w:r>
    </w:p>
    <w:p w:rsidR="006E4543" w:rsidRPr="006809F6" w:rsidRDefault="006E4543" w:rsidP="006E4543">
      <w:pPr>
        <w:tabs>
          <w:tab w:val="left" w:pos="0"/>
          <w:tab w:val="left" w:pos="844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по</w:t>
      </w:r>
      <w:r w:rsidRPr="006809F6">
        <w:rPr>
          <w:spacing w:val="-4"/>
          <w:sz w:val="28"/>
          <w:szCs w:val="28"/>
        </w:rPr>
        <w:t xml:space="preserve"> </w:t>
      </w:r>
      <w:r w:rsidRPr="006809F6">
        <w:rPr>
          <w:sz w:val="28"/>
          <w:szCs w:val="28"/>
        </w:rPr>
        <w:t>указанному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в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заявлении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почтовому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pacing w:val="-2"/>
          <w:sz w:val="28"/>
          <w:szCs w:val="28"/>
        </w:rPr>
        <w:t>адресу;</w:t>
      </w:r>
    </w:p>
    <w:p w:rsidR="006E4543" w:rsidRPr="006809F6" w:rsidRDefault="006E4543" w:rsidP="006E4543">
      <w:pPr>
        <w:tabs>
          <w:tab w:val="left" w:pos="0"/>
          <w:tab w:val="left" w:pos="844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- по</w:t>
      </w:r>
      <w:r w:rsidRPr="006809F6">
        <w:rPr>
          <w:spacing w:val="-6"/>
          <w:sz w:val="28"/>
          <w:szCs w:val="28"/>
        </w:rPr>
        <w:t xml:space="preserve"> </w:t>
      </w:r>
      <w:r w:rsidRPr="006809F6">
        <w:rPr>
          <w:sz w:val="28"/>
          <w:szCs w:val="28"/>
        </w:rPr>
        <w:t>указанному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в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заявлении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адресу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z w:val="28"/>
          <w:szCs w:val="28"/>
        </w:rPr>
        <w:t>электронной</w:t>
      </w:r>
      <w:r w:rsidRPr="006809F6">
        <w:rPr>
          <w:spacing w:val="-3"/>
          <w:sz w:val="28"/>
          <w:szCs w:val="28"/>
        </w:rPr>
        <w:t xml:space="preserve"> </w:t>
      </w:r>
      <w:r w:rsidRPr="006809F6">
        <w:rPr>
          <w:spacing w:val="-2"/>
          <w:sz w:val="28"/>
          <w:szCs w:val="28"/>
        </w:rPr>
        <w:t>почты.</w:t>
      </w:r>
    </w:p>
    <w:p w:rsidR="006E4543" w:rsidRPr="006809F6" w:rsidRDefault="006E4543" w:rsidP="006E4543">
      <w:pPr>
        <w:pStyle w:val="a6"/>
        <w:tabs>
          <w:tab w:val="left" w:pos="0"/>
        </w:tabs>
        <w:spacing w:line="17" w:lineRule="atLeast"/>
        <w:ind w:right="145" w:firstLine="720"/>
        <w:contextualSpacing/>
        <w:rPr>
          <w:szCs w:val="28"/>
        </w:rPr>
      </w:pPr>
      <w:r w:rsidRPr="006809F6">
        <w:rPr>
          <w:szCs w:val="28"/>
        </w:rPr>
        <w:t xml:space="preserve">При подаче заявления через Единый портал в дополнение к способу получения результата муниципальной услуги посредством Единого портала заявителем может быть выбран канал взаимодействия с Уполномоченным органом для получения результата муниципальной услуги на бумажном </w:t>
      </w:r>
      <w:r w:rsidRPr="006809F6">
        <w:rPr>
          <w:spacing w:val="-2"/>
          <w:szCs w:val="28"/>
        </w:rPr>
        <w:t>носителе:</w:t>
      </w:r>
    </w:p>
    <w:p w:rsidR="006E4543" w:rsidRPr="006809F6" w:rsidRDefault="006E4543" w:rsidP="006E4543">
      <w:pPr>
        <w:tabs>
          <w:tab w:val="left" w:pos="0"/>
          <w:tab w:val="left" w:pos="844"/>
        </w:tabs>
        <w:spacing w:line="17" w:lineRule="atLeast"/>
        <w:ind w:firstLine="720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>- лично</w:t>
      </w:r>
      <w:r w:rsidRPr="006809F6">
        <w:rPr>
          <w:color w:val="000000"/>
          <w:spacing w:val="-4"/>
          <w:sz w:val="28"/>
          <w:szCs w:val="28"/>
        </w:rPr>
        <w:t xml:space="preserve"> </w:t>
      </w:r>
      <w:r w:rsidRPr="006809F6">
        <w:rPr>
          <w:color w:val="000000"/>
          <w:sz w:val="28"/>
          <w:szCs w:val="28"/>
        </w:rPr>
        <w:t>в</w:t>
      </w:r>
      <w:r w:rsidRPr="006809F6">
        <w:rPr>
          <w:color w:val="000000"/>
          <w:spacing w:val="-4"/>
          <w:sz w:val="28"/>
          <w:szCs w:val="28"/>
        </w:rPr>
        <w:t xml:space="preserve"> У</w:t>
      </w:r>
      <w:r w:rsidRPr="006809F6">
        <w:rPr>
          <w:color w:val="000000"/>
          <w:sz w:val="28"/>
          <w:szCs w:val="28"/>
        </w:rPr>
        <w:t>полномоченном</w:t>
      </w:r>
      <w:r w:rsidRPr="006809F6">
        <w:rPr>
          <w:color w:val="000000"/>
          <w:spacing w:val="-4"/>
          <w:sz w:val="28"/>
          <w:szCs w:val="28"/>
        </w:rPr>
        <w:t xml:space="preserve"> </w:t>
      </w:r>
      <w:r w:rsidRPr="006809F6">
        <w:rPr>
          <w:color w:val="000000"/>
          <w:spacing w:val="-2"/>
          <w:sz w:val="28"/>
          <w:szCs w:val="28"/>
        </w:rPr>
        <w:t>органе;</w:t>
      </w:r>
    </w:p>
    <w:p w:rsidR="006E4543" w:rsidRPr="006809F6" w:rsidRDefault="006E4543" w:rsidP="006E4543">
      <w:pPr>
        <w:tabs>
          <w:tab w:val="left" w:pos="0"/>
          <w:tab w:val="left" w:pos="1080"/>
        </w:tabs>
        <w:spacing w:line="17" w:lineRule="atLeast"/>
        <w:ind w:right="145" w:firstLine="720"/>
        <w:jc w:val="both"/>
        <w:rPr>
          <w:sz w:val="28"/>
          <w:szCs w:val="28"/>
        </w:rPr>
      </w:pPr>
      <w:r w:rsidRPr="006809F6">
        <w:rPr>
          <w:color w:val="000000"/>
          <w:sz w:val="28"/>
          <w:szCs w:val="28"/>
        </w:rPr>
        <w:t xml:space="preserve">- через многофункциональный центр (при наличии технической </w:t>
      </w:r>
      <w:r w:rsidRPr="006809F6">
        <w:rPr>
          <w:color w:val="000000"/>
          <w:spacing w:val="-2"/>
          <w:sz w:val="28"/>
          <w:szCs w:val="28"/>
        </w:rPr>
        <w:t>возможности).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809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Уведомления о ходе рассмотрения заявления по выбору заявителя направляются на электронную почту заявителя или посредством </w:t>
      </w:r>
      <w:r w:rsidRPr="006809F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информирования по номеру телефона заявителя, или на Единый портал при наличии у заявителя личного кабинета на Едином портале (при наличии технической возможности).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Исчерпывающий перечень документов, необходимых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в соответствии с нормативными правовыми актами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для предоставления муниципальной услуги, которые находятся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а также способы их получения заявителями, в том числе </w:t>
      </w:r>
    </w:p>
    <w:p w:rsidR="006E4543" w:rsidRPr="006809F6" w:rsidRDefault="006E4543" w:rsidP="006E454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в электронной форме, порядок их представления</w:t>
      </w:r>
    </w:p>
    <w:p w:rsidR="006E4543" w:rsidRPr="006809F6" w:rsidRDefault="006E4543" w:rsidP="006E4543">
      <w:pPr>
        <w:pStyle w:val="ConsPlusNormal"/>
        <w:spacing w:line="17" w:lineRule="atLeast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6E4543" w:rsidRPr="006809F6" w:rsidRDefault="006E4543" w:rsidP="006E4543">
      <w:pPr>
        <w:pStyle w:val="a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spacing w:line="283" w:lineRule="atLeast"/>
        <w:ind w:right="2" w:firstLine="709"/>
        <w:rPr>
          <w:szCs w:val="28"/>
        </w:rPr>
      </w:pPr>
      <w:bookmarkStart w:id="0" w:name="P208"/>
      <w:bookmarkEnd w:id="0"/>
      <w:r w:rsidRPr="006809F6">
        <w:rPr>
          <w:rFonts w:eastAsia="Liberation Serif"/>
          <w:szCs w:val="28"/>
        </w:rPr>
        <w:t xml:space="preserve">2.13. </w:t>
      </w:r>
      <w:r w:rsidRPr="006809F6">
        <w:rPr>
          <w:rFonts w:eastAsiaTheme="minorHAnsi"/>
          <w:szCs w:val="28"/>
        </w:rPr>
        <w:t>В перечень документов,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</w:t>
      </w:r>
      <w:r w:rsidRPr="006809F6">
        <w:rPr>
          <w:rFonts w:eastAsiaTheme="minorHAnsi"/>
          <w:i/>
          <w:szCs w:val="28"/>
        </w:rPr>
        <w:t>:</w:t>
      </w:r>
    </w:p>
    <w:p w:rsidR="006E4543" w:rsidRPr="006809F6" w:rsidRDefault="006E4543" w:rsidP="006E4543">
      <w:pPr>
        <w:pStyle w:val="a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 xml:space="preserve">2.13.1. сведения из Единого государственного реестра юридических лиц (при обращении заявителя, являющегося юридическим лицом); </w:t>
      </w:r>
    </w:p>
    <w:p w:rsidR="006E4543" w:rsidRPr="006809F6" w:rsidRDefault="006E4543" w:rsidP="006E4543">
      <w:pPr>
        <w:pStyle w:val="a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2.13.2.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E4543" w:rsidRPr="006809F6" w:rsidRDefault="006E4543" w:rsidP="006E4543">
      <w:pPr>
        <w:pStyle w:val="a6"/>
        <w:tabs>
          <w:tab w:val="left" w:pos="142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2.13.3.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6E4543" w:rsidRPr="006809F6" w:rsidRDefault="006E4543" w:rsidP="006E4543">
      <w:pPr>
        <w:pStyle w:val="a6"/>
        <w:tabs>
          <w:tab w:val="left" w:pos="142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2.13.4. п</w:t>
      </w:r>
      <w:r w:rsidRPr="006809F6">
        <w:rPr>
          <w:rFonts w:eastAsiaTheme="minorHAnsi"/>
          <w:bCs/>
          <w:szCs w:val="28"/>
        </w:rPr>
        <w:t>редписание надзорного органа (при наличии);</w:t>
      </w:r>
    </w:p>
    <w:p w:rsidR="006E4543" w:rsidRPr="006809F6" w:rsidRDefault="006E4543" w:rsidP="006E4543">
      <w:pPr>
        <w:pStyle w:val="a6"/>
        <w:tabs>
          <w:tab w:val="left" w:pos="142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bCs/>
          <w:szCs w:val="28"/>
        </w:rPr>
        <w:t>2.13.5. разрешение на размещение объекта (при наличии);</w:t>
      </w:r>
    </w:p>
    <w:p w:rsidR="006E4543" w:rsidRPr="006809F6" w:rsidRDefault="006E4543" w:rsidP="006E4543">
      <w:pPr>
        <w:pStyle w:val="a6"/>
        <w:tabs>
          <w:tab w:val="left" w:pos="142"/>
        </w:tabs>
        <w:spacing w:line="283" w:lineRule="atLeast"/>
        <w:ind w:firstLine="709"/>
        <w:rPr>
          <w:b/>
          <w:bCs/>
          <w:szCs w:val="28"/>
        </w:rPr>
      </w:pPr>
      <w:r w:rsidRPr="006809F6">
        <w:rPr>
          <w:rFonts w:eastAsiaTheme="minorHAnsi"/>
          <w:bCs/>
          <w:szCs w:val="28"/>
        </w:rPr>
        <w:t>2.13.6. разрешение на осуществление земляных работ;</w:t>
      </w:r>
      <w:r w:rsidRPr="006809F6">
        <w:rPr>
          <w:szCs w:val="28"/>
        </w:rPr>
        <w:t xml:space="preserve"> </w:t>
      </w:r>
    </w:p>
    <w:p w:rsidR="006E4543" w:rsidRPr="006809F6" w:rsidRDefault="006E4543" w:rsidP="006E4543">
      <w:pPr>
        <w:pStyle w:val="a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83" w:lineRule="atLeast"/>
        <w:ind w:firstLine="709"/>
        <w:rPr>
          <w:szCs w:val="28"/>
        </w:rPr>
      </w:pPr>
      <w:proofErr w:type="gramStart"/>
      <w:r w:rsidRPr="006809F6">
        <w:rPr>
          <w:rFonts w:eastAsiaTheme="minorHAnsi"/>
          <w:szCs w:val="28"/>
        </w:rPr>
        <w:t>2.13.7.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6E4543" w:rsidRPr="006809F6" w:rsidRDefault="006E4543" w:rsidP="006E4543">
      <w:pPr>
        <w:pStyle w:val="a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83" w:lineRule="atLeast"/>
        <w:ind w:firstLine="709"/>
        <w:rPr>
          <w:rFonts w:eastAsiaTheme="minorHAnsi"/>
          <w:szCs w:val="28"/>
        </w:rPr>
      </w:pPr>
      <w:r w:rsidRPr="006809F6">
        <w:rPr>
          <w:rFonts w:eastAsiaTheme="minorHAnsi"/>
          <w:szCs w:val="28"/>
        </w:rPr>
        <w:t>2.13.8. разрешение на строительство, за исключением случаев, для которых получение разрешения на строительство не требуется;</w:t>
      </w:r>
    </w:p>
    <w:p w:rsidR="006E4543" w:rsidRPr="006809F6" w:rsidRDefault="006E4543" w:rsidP="006E4543">
      <w:pPr>
        <w:pStyle w:val="a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83" w:lineRule="atLeast"/>
        <w:ind w:firstLine="709"/>
        <w:rPr>
          <w:szCs w:val="28"/>
        </w:rPr>
      </w:pPr>
      <w:r w:rsidRPr="006809F6">
        <w:rPr>
          <w:rFonts w:eastAsiaTheme="minorHAnsi"/>
          <w:szCs w:val="28"/>
        </w:rPr>
        <w:t xml:space="preserve">2.13.9. </w:t>
      </w:r>
      <w:r w:rsidRPr="006809F6">
        <w:rPr>
          <w:rFonts w:eastAsia="Arial"/>
          <w:szCs w:val="28"/>
        </w:rPr>
        <w:t>д</w:t>
      </w:r>
      <w:r w:rsidRPr="006809F6">
        <w:rPr>
          <w:rFonts w:eastAsia="Arial"/>
          <w:szCs w:val="28"/>
          <w:highlight w:val="white"/>
        </w:rPr>
        <w:t>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Федерации и градостроительным планом земельного участка)</w:t>
      </w:r>
      <w:r w:rsidRPr="006809F6">
        <w:rPr>
          <w:rFonts w:eastAsiaTheme="minorHAnsi"/>
          <w:szCs w:val="28"/>
        </w:rPr>
        <w:t>.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2.14. Не предоставление заявителем документов, указанных в пункте 2.13 настоящего раздела, не является основанием для отказа в предоставлении муниципальной услуги.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В случае если документы, указанные в пункте 2.13 настоящего раздела, не представлены заявителем, специалист Уполномоченного органа, ответственный за предоставление услуги, запрашивает их в порядке межведомственного информационного взаимодействия.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lastRenderedPageBreak/>
        <w:t>Специалисты Уполномоченного органа, работники МФЦ не вправе требовать от заявителя: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proofErr w:type="gramStart"/>
      <w:r w:rsidRPr="006809F6">
        <w:rPr>
          <w:rFonts w:eastAsia="Liberation Serif"/>
          <w:sz w:val="28"/>
          <w:szCs w:val="28"/>
        </w:rPr>
        <w:t>- представления документов и информации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6809F6">
        <w:rPr>
          <w:rFonts w:eastAsia="Liberation Serif"/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6E4543" w:rsidRPr="006809F6" w:rsidRDefault="006E4543" w:rsidP="006E4543">
      <w:pPr>
        <w:spacing w:line="17" w:lineRule="atLeast"/>
        <w:ind w:firstLine="708"/>
        <w:jc w:val="both"/>
        <w:outlineLvl w:val="2"/>
        <w:rPr>
          <w:sz w:val="28"/>
          <w:szCs w:val="28"/>
        </w:rPr>
      </w:pPr>
      <w:proofErr w:type="gramStart"/>
      <w:r w:rsidRPr="006809F6">
        <w:rPr>
          <w:rFonts w:eastAsia="Liberation Serif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                    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C2B37" w:rsidRPr="006809F6" w:rsidRDefault="00DC2B37" w:rsidP="00DC2B37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DC2B37" w:rsidRPr="006809F6" w:rsidRDefault="00DC2B37" w:rsidP="00DC2B37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Исчерпывающий перечень оснований для отказа в приеме </w:t>
      </w:r>
    </w:p>
    <w:p w:rsidR="00DC2B37" w:rsidRPr="006809F6" w:rsidRDefault="00DC2B37" w:rsidP="00DC2B37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документов, 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</w:t>
      </w:r>
      <w:r w:rsidRPr="006809F6">
        <w:rPr>
          <w:rFonts w:eastAsia="Liberation Serif"/>
          <w:sz w:val="28"/>
          <w:szCs w:val="28"/>
        </w:rPr>
        <w:lastRenderedPageBreak/>
        <w:t>Российской Федерации, законами и иными нормативными правовыми актами Тунгокоченского муниципального округа,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</w:t>
      </w:r>
    </w:p>
    <w:p w:rsidR="00DC2B37" w:rsidRPr="006809F6" w:rsidRDefault="00DC2B37" w:rsidP="00DC2B37">
      <w:pPr>
        <w:pStyle w:val="ConsPlusNormal"/>
        <w:spacing w:line="17" w:lineRule="atLeast"/>
        <w:ind w:firstLine="54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C2B37" w:rsidRPr="006809F6" w:rsidRDefault="00DC2B37" w:rsidP="00DC2B37">
      <w:pPr>
        <w:pStyle w:val="a6"/>
        <w:spacing w:line="283" w:lineRule="atLeast"/>
        <w:ind w:right="2" w:firstLine="709"/>
        <w:rPr>
          <w:color w:val="000000" w:themeColor="text1"/>
          <w:szCs w:val="28"/>
        </w:rPr>
      </w:pPr>
      <w:r w:rsidRPr="006809F6">
        <w:rPr>
          <w:rFonts w:eastAsia="Liberation Serif"/>
          <w:szCs w:val="28"/>
          <w:lang w:eastAsia="en-US"/>
        </w:rPr>
        <w:t xml:space="preserve">2.15. </w:t>
      </w:r>
      <w:r w:rsidRPr="006809F6">
        <w:rPr>
          <w:rFonts w:eastAsiaTheme="minorHAnsi"/>
          <w:szCs w:val="28"/>
        </w:rPr>
        <w:t>Основания для</w:t>
      </w:r>
      <w:r w:rsidRPr="006809F6">
        <w:rPr>
          <w:rFonts w:eastAsiaTheme="minorHAnsi"/>
          <w:color w:val="000000" w:themeColor="text1"/>
          <w:szCs w:val="28"/>
        </w:rPr>
        <w:t xml:space="preserve"> отказа в приеме документов являются: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bCs/>
          <w:szCs w:val="28"/>
        </w:rPr>
        <w:t>а)</w:t>
      </w:r>
      <w:r w:rsidRPr="006809F6">
        <w:rPr>
          <w:rFonts w:eastAsiaTheme="minorHAnsi"/>
          <w:bCs/>
          <w:szCs w:val="28"/>
        </w:rPr>
        <w:tab/>
        <w:t>п</w:t>
      </w:r>
      <w:r w:rsidRPr="006809F6">
        <w:rPr>
          <w:rFonts w:eastAsiaTheme="minorHAnsi"/>
          <w:szCs w:val="28"/>
        </w:rPr>
        <w:t>редставление неполного комплекта документов;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color w:val="000000" w:themeColor="text1"/>
          <w:szCs w:val="28"/>
        </w:rPr>
      </w:pPr>
      <w:r w:rsidRPr="006809F6">
        <w:rPr>
          <w:rFonts w:eastAsiaTheme="minorHAnsi"/>
          <w:szCs w:val="28"/>
        </w:rPr>
        <w:t>б)</w:t>
      </w:r>
      <w:r w:rsidRPr="006809F6">
        <w:rPr>
          <w:rFonts w:eastAsiaTheme="minorHAnsi"/>
          <w:szCs w:val="28"/>
        </w:rPr>
        <w:tab/>
        <w:t>представленные заявителем документы утратили си</w:t>
      </w:r>
      <w:r w:rsidRPr="006809F6">
        <w:rPr>
          <w:rFonts w:eastAsiaTheme="minorHAnsi"/>
          <w:color w:val="000000" w:themeColor="text1"/>
          <w:szCs w:val="28"/>
        </w:rPr>
        <w:t>лу в день обращения за услугой;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в)</w:t>
      </w:r>
      <w:r w:rsidRPr="006809F6">
        <w:rPr>
          <w:rFonts w:eastAsiaTheme="minorHAnsi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г)</w:t>
      </w:r>
      <w:r w:rsidRPr="006809F6">
        <w:rPr>
          <w:rFonts w:eastAsiaTheme="minorHAnsi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proofErr w:type="spellStart"/>
      <w:r w:rsidRPr="006809F6">
        <w:rPr>
          <w:rFonts w:eastAsiaTheme="minorHAnsi"/>
          <w:szCs w:val="28"/>
        </w:rPr>
        <w:t>д</w:t>
      </w:r>
      <w:proofErr w:type="spellEnd"/>
      <w:r w:rsidRPr="006809F6">
        <w:rPr>
          <w:rFonts w:eastAsiaTheme="minorHAnsi"/>
          <w:szCs w:val="28"/>
        </w:rPr>
        <w:t>)</w:t>
      </w:r>
      <w:r w:rsidRPr="006809F6">
        <w:rPr>
          <w:rFonts w:eastAsiaTheme="minorHAnsi"/>
          <w:szCs w:val="28"/>
        </w:rPr>
        <w:tab/>
        <w:t>неполное заполнение полей в форме заявления, в том числе в интерактивной форме заявления на Едином портале</w:t>
      </w:r>
      <w:r w:rsidRPr="006809F6">
        <w:rPr>
          <w:rFonts w:eastAsiaTheme="minorHAnsi"/>
          <w:bCs/>
          <w:szCs w:val="28"/>
        </w:rPr>
        <w:t>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bCs/>
          <w:szCs w:val="28"/>
        </w:rPr>
        <w:t>е)</w:t>
      </w:r>
      <w:r w:rsidRPr="006809F6">
        <w:rPr>
          <w:rFonts w:eastAsiaTheme="minorHAnsi"/>
          <w:bCs/>
          <w:szCs w:val="28"/>
        </w:rPr>
        <w:tab/>
        <w:t>п</w:t>
      </w:r>
      <w:r w:rsidRPr="006809F6">
        <w:rPr>
          <w:rFonts w:eastAsiaTheme="minorHAnsi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2B37" w:rsidRPr="006809F6" w:rsidRDefault="00DC2B37" w:rsidP="00DC2B37">
      <w:pPr>
        <w:pStyle w:val="a6"/>
        <w:tabs>
          <w:tab w:val="left" w:pos="1134"/>
        </w:tabs>
        <w:spacing w:line="283" w:lineRule="atLeast"/>
        <w:ind w:right="2" w:firstLine="709"/>
        <w:rPr>
          <w:szCs w:val="28"/>
        </w:rPr>
      </w:pPr>
      <w:r w:rsidRPr="006809F6">
        <w:rPr>
          <w:rFonts w:eastAsiaTheme="minorHAnsi"/>
          <w:szCs w:val="28"/>
        </w:rPr>
        <w:t>ж)</w:t>
      </w:r>
      <w:r w:rsidRPr="006809F6">
        <w:rPr>
          <w:rFonts w:eastAsiaTheme="minorHAnsi"/>
          <w:szCs w:val="28"/>
        </w:rPr>
        <w:tab/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DC2B37" w:rsidRPr="006809F6" w:rsidRDefault="00DC2B37" w:rsidP="00DC2B37">
      <w:pPr>
        <w:tabs>
          <w:tab w:val="left" w:pos="142"/>
        </w:tabs>
        <w:spacing w:line="283" w:lineRule="atLeast"/>
        <w:ind w:right="2"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2.16. Решение об отказе в приеме документов оформляется по форме согласно приложению № 3 к настоящему Административному регламенту.</w:t>
      </w:r>
    </w:p>
    <w:p w:rsidR="00DC2B37" w:rsidRPr="006809F6" w:rsidRDefault="00DC2B37" w:rsidP="00DC2B37">
      <w:pPr>
        <w:pStyle w:val="a8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83" w:lineRule="atLeast"/>
        <w:ind w:left="0" w:right="2" w:firstLine="709"/>
        <w:contextualSpacing w:val="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Решение об отказе в приеме документов направляется заявителю способом, определенным в заявлении о выдаче разрешения на право вырубки зеленых насаждений, не позднее рабочего дня, следующего за днем регистрации заявления, либо выдается в день личного обращения за получением указанного решения в МФЦ</w:t>
      </w:r>
    </w:p>
    <w:p w:rsidR="00DC2B37" w:rsidRPr="006809F6" w:rsidRDefault="00DC2B37" w:rsidP="00DC2B37">
      <w:pPr>
        <w:pStyle w:val="a8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83" w:lineRule="atLeast"/>
        <w:ind w:left="0" w:right="2" w:firstLine="709"/>
        <w:contextualSpacing w:val="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 xml:space="preserve">Отказ в приеме документов не препятствует повторному обращению Заявителя в Уполномоченный орган. </w:t>
      </w:r>
    </w:p>
    <w:p w:rsidR="00DC2B37" w:rsidRPr="006809F6" w:rsidRDefault="00DC2B37" w:rsidP="00DC2B37">
      <w:pPr>
        <w:pStyle w:val="a8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firstLine="567"/>
        <w:jc w:val="both"/>
        <w:rPr>
          <w:sz w:val="28"/>
          <w:szCs w:val="28"/>
        </w:rPr>
      </w:pPr>
      <w:r w:rsidRPr="006809F6">
        <w:rPr>
          <w:rFonts w:eastAsia="Arial"/>
          <w:sz w:val="28"/>
          <w:szCs w:val="28"/>
          <w:highlight w:val="white"/>
        </w:rPr>
        <w:t>В случае отказа в приеме документов у заявителя или в предоставлении заявителю муниципальной услуги уполномоченный орган обязан уведомлять заявителя о причинах, послуживших основанием таких отказов, с разъяснениями в понятной и доступной для заявителя форме.</w:t>
      </w:r>
    </w:p>
    <w:p w:rsidR="00DC2B37" w:rsidRPr="006809F6" w:rsidRDefault="00DC2B37" w:rsidP="00DC2B37">
      <w:pPr>
        <w:pStyle w:val="a8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0" w:firstLine="567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C2B37" w:rsidRPr="006809F6" w:rsidRDefault="00DC2B37" w:rsidP="00DC2B37">
      <w:pPr>
        <w:pStyle w:val="a8"/>
        <w:tabs>
          <w:tab w:val="left" w:pos="8573"/>
        </w:tabs>
        <w:ind w:left="0" w:firstLine="567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2.17. Основаниями для отказа в предоставлении муниципальной услуги являются:</w:t>
      </w:r>
    </w:p>
    <w:p w:rsidR="00DC2B37" w:rsidRPr="006809F6" w:rsidRDefault="00DC2B37" w:rsidP="00DC2B37">
      <w:pPr>
        <w:pStyle w:val="a8"/>
        <w:tabs>
          <w:tab w:val="left" w:pos="8573"/>
        </w:tabs>
        <w:ind w:left="0" w:firstLine="72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а) наличие противоречивых сведений в заявлении и приложенных к нему документах;</w:t>
      </w:r>
    </w:p>
    <w:p w:rsidR="00DC2B37" w:rsidRPr="006809F6" w:rsidRDefault="00DC2B37" w:rsidP="00DC2B37">
      <w:pPr>
        <w:pStyle w:val="a8"/>
        <w:tabs>
          <w:tab w:val="left" w:pos="8573"/>
        </w:tabs>
        <w:ind w:left="0" w:firstLine="72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lastRenderedPageBreak/>
        <w:t>б) несоответствие информации, которая содержится в документах представленных заявителем, данным, полученным в результате межведомственного электронного взаимодействия;</w:t>
      </w:r>
    </w:p>
    <w:p w:rsidR="00DC2B37" w:rsidRPr="006809F6" w:rsidRDefault="00DC2B37" w:rsidP="00DC2B37">
      <w:pPr>
        <w:pStyle w:val="a8"/>
        <w:tabs>
          <w:tab w:val="left" w:pos="8573"/>
        </w:tabs>
        <w:ind w:left="0" w:firstLine="72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 xml:space="preserve">в) выявление возможности сохранения зеленых насаждений; </w:t>
      </w:r>
    </w:p>
    <w:p w:rsidR="00DC2B37" w:rsidRPr="006809F6" w:rsidRDefault="00DC2B37" w:rsidP="00DC2B37">
      <w:pPr>
        <w:pStyle w:val="a8"/>
        <w:tabs>
          <w:tab w:val="left" w:pos="8573"/>
        </w:tabs>
        <w:ind w:left="0" w:firstLine="72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DC2B37" w:rsidRPr="006809F6" w:rsidRDefault="00DC2B37" w:rsidP="00DC2B37">
      <w:pPr>
        <w:pStyle w:val="a8"/>
        <w:tabs>
          <w:tab w:val="left" w:pos="8573"/>
        </w:tabs>
        <w:spacing w:line="283" w:lineRule="atLeast"/>
        <w:ind w:left="0" w:firstLine="720"/>
        <w:contextualSpacing w:val="0"/>
        <w:jc w:val="both"/>
        <w:rPr>
          <w:rFonts w:eastAsiaTheme="minorHAnsi"/>
          <w:color w:val="FF0000"/>
          <w:sz w:val="28"/>
          <w:szCs w:val="28"/>
        </w:rPr>
      </w:pPr>
      <w:proofErr w:type="spellStart"/>
      <w:r w:rsidRPr="006809F6">
        <w:rPr>
          <w:rFonts w:eastAsiaTheme="minorHAnsi"/>
          <w:sz w:val="28"/>
          <w:szCs w:val="28"/>
        </w:rPr>
        <w:t>д</w:t>
      </w:r>
      <w:proofErr w:type="spellEnd"/>
      <w:r w:rsidRPr="006809F6">
        <w:rPr>
          <w:rFonts w:eastAsiaTheme="minorHAnsi"/>
          <w:sz w:val="28"/>
          <w:szCs w:val="28"/>
        </w:rPr>
        <w:t>) запрос подан неуполномоченным лицом;</w:t>
      </w:r>
    </w:p>
    <w:p w:rsidR="00DC2B37" w:rsidRPr="006809F6" w:rsidRDefault="00DC2B37" w:rsidP="00DC2B37">
      <w:pPr>
        <w:pStyle w:val="a8"/>
        <w:tabs>
          <w:tab w:val="left" w:pos="8573"/>
        </w:tabs>
        <w:spacing w:line="283" w:lineRule="atLeast"/>
        <w:ind w:left="0" w:firstLine="720"/>
        <w:contextualSpacing w:val="0"/>
        <w:jc w:val="both"/>
        <w:rPr>
          <w:rFonts w:eastAsiaTheme="minorHAnsi"/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Решение об отказе в приеме документов, необходимых для предоставления муниципальной услуги / об отказе в предоставлении муниципальной  услуги, оформляется по форме согласно Приложению № 3.</w:t>
      </w:r>
    </w:p>
    <w:p w:rsidR="00DC2B37" w:rsidRPr="006809F6" w:rsidRDefault="00DC2B37" w:rsidP="00DC2B37">
      <w:pPr>
        <w:pStyle w:val="a8"/>
        <w:tabs>
          <w:tab w:val="left" w:pos="8573"/>
        </w:tabs>
        <w:spacing w:line="283" w:lineRule="atLeast"/>
        <w:ind w:left="0" w:firstLine="720"/>
        <w:contextualSpacing w:val="0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Решение об отказе в предоставлении услуги, направляется Заявителю способом, определенным заявителем в заявлении не позднее рабочего дня, следующего за днем принятия такого решения, либо выдается в день личного обращения за получением указанного решения в МФЦ.</w:t>
      </w: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Перечень услуг, которые являются необходимыми </w:t>
      </w: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и </w:t>
      </w:r>
      <w:proofErr w:type="gramStart"/>
      <w:r w:rsidRPr="006809F6">
        <w:rPr>
          <w:rFonts w:eastAsia="Liberation Serif"/>
          <w:sz w:val="28"/>
          <w:szCs w:val="28"/>
        </w:rPr>
        <w:t>обязательными</w:t>
      </w:r>
      <w:proofErr w:type="gramEnd"/>
      <w:r w:rsidRPr="006809F6">
        <w:rPr>
          <w:rFonts w:eastAsia="Liberation Serif"/>
          <w:sz w:val="28"/>
          <w:szCs w:val="28"/>
        </w:rPr>
        <w:t xml:space="preserve"> и для предоставления муниципальной услуги</w:t>
      </w:r>
    </w:p>
    <w:p w:rsidR="00411B93" w:rsidRPr="006809F6" w:rsidRDefault="00411B93" w:rsidP="00411B93">
      <w:pPr>
        <w:pStyle w:val="ConsPlusNormal"/>
        <w:spacing w:line="17" w:lineRule="atLeast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411B93" w:rsidRPr="006809F6" w:rsidRDefault="00411B93" w:rsidP="00411B93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2.18.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Порядок, размер и основания взимания </w:t>
      </w:r>
      <w:proofErr w:type="gramStart"/>
      <w:r w:rsidRPr="006809F6">
        <w:rPr>
          <w:rFonts w:eastAsia="Liberation Serif"/>
          <w:sz w:val="28"/>
          <w:szCs w:val="28"/>
        </w:rPr>
        <w:t>государственной</w:t>
      </w:r>
      <w:proofErr w:type="gramEnd"/>
      <w:r w:rsidRPr="006809F6">
        <w:rPr>
          <w:rFonts w:eastAsia="Liberation Serif"/>
          <w:sz w:val="28"/>
          <w:szCs w:val="28"/>
        </w:rPr>
        <w:t xml:space="preserve"> </w:t>
      </w: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пошлины или иной платы, взимаемой за предоставление </w:t>
      </w:r>
    </w:p>
    <w:p w:rsidR="00411B93" w:rsidRPr="006809F6" w:rsidRDefault="00411B93" w:rsidP="00411B93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муниципальной услуги</w:t>
      </w:r>
    </w:p>
    <w:p w:rsidR="00A2253E" w:rsidRPr="006809F6" w:rsidRDefault="00A2253E" w:rsidP="00411B93">
      <w:pPr>
        <w:spacing w:line="17" w:lineRule="atLeast"/>
        <w:ind w:firstLine="709"/>
        <w:jc w:val="both"/>
        <w:rPr>
          <w:rFonts w:eastAsia="Liberation Serif"/>
          <w:sz w:val="28"/>
          <w:szCs w:val="28"/>
          <w:lang w:eastAsia="en-US"/>
        </w:rPr>
      </w:pPr>
    </w:p>
    <w:p w:rsidR="00411B93" w:rsidRPr="006809F6" w:rsidRDefault="00411B93" w:rsidP="00411B93">
      <w:pPr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  <w:lang w:eastAsia="en-US"/>
        </w:rPr>
        <w:t>2.19. Муниципальная услуга предоставляется бесплатно.</w:t>
      </w:r>
    </w:p>
    <w:p w:rsidR="00A2253E" w:rsidRPr="006809F6" w:rsidRDefault="00A2253E" w:rsidP="00A2253E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A2253E" w:rsidRPr="006809F6" w:rsidRDefault="00A2253E" w:rsidP="004E2161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Максимальный срок ожидания в очереди при подаче                             заявления о предоставлении муниципальной услуги                                           и при получении результата муниципальной услуги</w:t>
      </w:r>
    </w:p>
    <w:p w:rsidR="00A2253E" w:rsidRPr="006809F6" w:rsidRDefault="00A2253E" w:rsidP="004E2161">
      <w:pPr>
        <w:pStyle w:val="ConsPlusNormal"/>
        <w:spacing w:line="17" w:lineRule="atLeast"/>
        <w:ind w:firstLine="540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:rsidR="00A2253E" w:rsidRPr="006809F6" w:rsidRDefault="00A2253E" w:rsidP="00A2253E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2.20. Максимальное время ожидания в очереди при подаче заявление о предоставлении муниципальной услуги не должно превышать 15 минут.</w:t>
      </w:r>
    </w:p>
    <w:p w:rsidR="00A2253E" w:rsidRPr="006809F6" w:rsidRDefault="00A2253E" w:rsidP="00A2253E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2.21.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A2253E" w:rsidRPr="006809F6" w:rsidRDefault="00A2253E" w:rsidP="00A2253E">
      <w:pPr>
        <w:pStyle w:val="ConsPlusNormal"/>
        <w:spacing w:line="17" w:lineRule="atLeast"/>
        <w:ind w:firstLine="54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A2253E" w:rsidRPr="006809F6" w:rsidRDefault="00A2253E" w:rsidP="00A2253E">
      <w:pPr>
        <w:pStyle w:val="ConsPlusTitle"/>
        <w:jc w:val="center"/>
        <w:outlineLvl w:val="2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Срок и порядок регистрации обращения заявителя</w:t>
      </w:r>
    </w:p>
    <w:p w:rsidR="00A2253E" w:rsidRPr="006809F6" w:rsidRDefault="00A2253E" w:rsidP="00A2253E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о предоставлении муниципальной услуги,</w:t>
      </w:r>
    </w:p>
    <w:p w:rsidR="00A2253E" w:rsidRPr="006809F6" w:rsidRDefault="00A2253E" w:rsidP="00A2253E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в том числе в электронной форме</w:t>
      </w:r>
    </w:p>
    <w:p w:rsidR="00A2253E" w:rsidRPr="006809F6" w:rsidRDefault="00A2253E" w:rsidP="00A2253E">
      <w:pPr>
        <w:pStyle w:val="ConsPlusTitle"/>
        <w:jc w:val="center"/>
        <w:rPr>
          <w:rFonts w:eastAsia="Liberation Serif"/>
          <w:sz w:val="28"/>
          <w:szCs w:val="28"/>
        </w:rPr>
      </w:pPr>
    </w:p>
    <w:p w:rsidR="00A2253E" w:rsidRPr="006809F6" w:rsidRDefault="00A2253E" w:rsidP="00A2253E">
      <w:pPr>
        <w:pStyle w:val="ConsPlusNormal"/>
        <w:spacing w:line="17" w:lineRule="atLeast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2.22. </w:t>
      </w:r>
      <w:proofErr w:type="gramStart"/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 xml:space="preserve">Заявление о выдаче разрешения на право вырубки зеленых насаждений и документы, необходимые для предоставления муниципальной услуги, регистрируются в день их представления в Уполномоченный орган, а </w:t>
      </w: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lastRenderedPageBreak/>
        <w:t>поступившие в уполномоченный орган после 16.30 часов (15.30 часов - в предпраздничные дни) - на следующий после поступления рабочий день, или в день их приема в МФЦ.</w:t>
      </w:r>
      <w:proofErr w:type="gramEnd"/>
    </w:p>
    <w:p w:rsidR="004E2161" w:rsidRDefault="004E2161" w:rsidP="00A2253E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</w:p>
    <w:p w:rsidR="00A2253E" w:rsidRPr="006809F6" w:rsidRDefault="00A2253E" w:rsidP="00A2253E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Требования к помещениям предоставления</w:t>
      </w:r>
    </w:p>
    <w:p w:rsidR="00A2253E" w:rsidRPr="006809F6" w:rsidRDefault="00A2253E" w:rsidP="00A2253E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 муниципальной услуги</w:t>
      </w:r>
    </w:p>
    <w:p w:rsidR="00A2253E" w:rsidRPr="006809F6" w:rsidRDefault="00A2253E" w:rsidP="00A2253E">
      <w:pPr>
        <w:pStyle w:val="ConsPlusNormal"/>
        <w:spacing w:line="17" w:lineRule="atLeast"/>
        <w:ind w:firstLine="54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2.23.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Требования к местам приема заявителей: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специалиста, ведущего прием;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2.24. Требования к местам для ожидания: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в здании, в котором располагается уполномоченный орган (далее - здание), предусматриваются места общественного пользования (туалеты).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2.25. Требования к местам для информирования: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оборудуются визуальной, текстовой информацией, размещаемой на информационном стенде;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оборудуются стульями и столами для возможности оформления документов;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информационный стенд, столы размещаются в местах, обеспечивающих свободный доступ к ним.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2.26. Требования к обеспечению доступности для инвалидов к зданию, и предоставляемой в нем муниципальной услуге.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Уполномоченный орган, МФЦ обеспечивает инвалидам, включая инвалидов, использующих кресла-коляски и собак-проводников: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- условия беспрепятственного доступа к зданию, в котором предоставляется муниципальная услуга;</w:t>
      </w:r>
      <w:proofErr w:type="gramEnd"/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такое здание и выхода из него, посадки в транспортное средство и высадки из него, в том числе с использованием кресла-коляски;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lastRenderedPageBreak/>
        <w:t>зданию, в котором предоставляется муниципальная услуга с учетом ограничений их жизнедеятельности;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допуск </w:t>
      </w:r>
      <w:proofErr w:type="spellStart"/>
      <w:r w:rsidRPr="006809F6">
        <w:rPr>
          <w:rFonts w:ascii="Times New Roman" w:eastAsia="Liberation Sans" w:hAnsi="Times New Roman" w:cs="Times New Roman"/>
          <w:sz w:val="28"/>
          <w:szCs w:val="28"/>
        </w:rPr>
        <w:t>сурдопереводчика</w:t>
      </w:r>
      <w:proofErr w:type="spell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и </w:t>
      </w:r>
      <w:proofErr w:type="spellStart"/>
      <w:r w:rsidRPr="006809F6">
        <w:rPr>
          <w:rFonts w:ascii="Times New Roman" w:eastAsia="Liberation Sans" w:hAnsi="Times New Roman" w:cs="Times New Roman"/>
          <w:sz w:val="28"/>
          <w:szCs w:val="28"/>
        </w:rPr>
        <w:t>тифлосурдопереводчика</w:t>
      </w:r>
      <w:proofErr w:type="spellEnd"/>
      <w:r w:rsidRPr="006809F6">
        <w:rPr>
          <w:rFonts w:ascii="Times New Roman" w:eastAsia="Liberation Sans" w:hAnsi="Times New Roman" w:cs="Times New Roman"/>
          <w:sz w:val="28"/>
          <w:szCs w:val="28"/>
        </w:rPr>
        <w:t>;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</w:t>
      </w:r>
      <w:hyperlink r:id="rId7" w:tooltip="consultantplus://offline/ref=3A80E6F3D83596A76B878003411590918D45AEB8F7C810A7C57FF3DAD6452ADE6BA1FA65F4684CDA5573131AF42839945CE48297A9940457W5UDM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форме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и в </w:t>
      </w:r>
      <w:hyperlink r:id="rId8" w:tooltip="consultantplus://offline/ref=3A80E6F3D83596A76B878003411590918D45AEB8F7C810A7C57FF3DAD6452ADE6BA1FA65F4684CD85F73131AF42839945CE48297A9940457W5UDM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порядке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от 22 июня 2015 года </w:t>
      </w:r>
      <w:r w:rsidRPr="006809F6">
        <w:rPr>
          <w:rFonts w:ascii="Times New Roman" w:eastAsia="Liberation Sans" w:hAnsi="Times New Roman" w:cs="Times New Roman"/>
          <w:color w:val="000000"/>
          <w:sz w:val="28"/>
          <w:szCs w:val="28"/>
        </w:rPr>
        <w:t>№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На территории, прилегающей к зданию, оборудуются места для парковки транспортных средств. Доступ заявителей к парковочным местам является бесплатным.</w:t>
      </w:r>
    </w:p>
    <w:p w:rsidR="00A2253E" w:rsidRPr="006809F6" w:rsidRDefault="00A2253E" w:rsidP="00A225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На парковке общего пользования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 информация об этих транспортных средствах должна быть внесена в «Единую централизованную цифровую платформу в социальной сфере».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A2253E" w:rsidRPr="006809F6" w:rsidRDefault="00A2253E" w:rsidP="00A2253E">
      <w:pPr>
        <w:ind w:firstLine="709"/>
        <w:jc w:val="both"/>
        <w:rPr>
          <w:color w:val="000000" w:themeColor="text1"/>
          <w:sz w:val="28"/>
          <w:szCs w:val="28"/>
        </w:rPr>
      </w:pPr>
      <w:r w:rsidRPr="006809F6">
        <w:rPr>
          <w:rFonts w:eastAsia="Liberation Sans"/>
          <w:color w:val="000000" w:themeColor="text1"/>
          <w:sz w:val="28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1376.</w:t>
      </w:r>
    </w:p>
    <w:p w:rsidR="00A2253E" w:rsidRPr="006809F6" w:rsidRDefault="00A2253E" w:rsidP="00A2253E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E22D5" w:rsidRPr="006809F6" w:rsidRDefault="004E22D5" w:rsidP="004E22D5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Показатели доступности и качества муниципальных услуг</w:t>
      </w:r>
    </w:p>
    <w:p w:rsidR="004E22D5" w:rsidRPr="006809F6" w:rsidRDefault="004E22D5" w:rsidP="004E22D5">
      <w:pPr>
        <w:pStyle w:val="ConsPlusNormal"/>
        <w:spacing w:line="17" w:lineRule="atLeast"/>
        <w:ind w:firstLine="54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E22D5" w:rsidRPr="006809F6" w:rsidRDefault="004E22D5" w:rsidP="004E22D5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2.27. Показателями доступности и качества муниципальной услуги являются:</w:t>
      </w:r>
    </w:p>
    <w:p w:rsidR="004E22D5" w:rsidRPr="006809F6" w:rsidRDefault="004E22D5" w:rsidP="004E22D5">
      <w:pPr>
        <w:tabs>
          <w:tab w:val="left" w:pos="1134"/>
        </w:tabs>
        <w:spacing w:line="17" w:lineRule="atLeast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6238"/>
        <w:gridCol w:w="1417"/>
        <w:gridCol w:w="1276"/>
      </w:tblGrid>
      <w:tr w:rsidR="004E22D5" w:rsidRPr="006809F6" w:rsidTr="008D7BF8">
        <w:trPr>
          <w:cantSplit/>
          <w:trHeight w:val="8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 xml:space="preserve">№ </w:t>
            </w:r>
            <w:r w:rsidRPr="006809F6">
              <w:rPr>
                <w:rFonts w:eastAsia="Liberation Serif"/>
                <w:bCs/>
              </w:rPr>
              <w:br/>
            </w:r>
            <w:proofErr w:type="spellStart"/>
            <w:proofErr w:type="gramStart"/>
            <w:r w:rsidRPr="006809F6">
              <w:rPr>
                <w:rFonts w:eastAsia="Liberation Serif"/>
                <w:bCs/>
              </w:rPr>
              <w:t>п</w:t>
            </w:r>
            <w:proofErr w:type="spellEnd"/>
            <w:proofErr w:type="gramEnd"/>
            <w:r w:rsidRPr="006809F6">
              <w:rPr>
                <w:rFonts w:eastAsia="Liberation Serif"/>
                <w:bCs/>
              </w:rPr>
              <w:t>/</w:t>
            </w:r>
            <w:proofErr w:type="spellStart"/>
            <w:r w:rsidRPr="006809F6">
              <w:rPr>
                <w:rFonts w:eastAsia="Liberation Serif"/>
                <w:bCs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 xml:space="preserve">Единица </w:t>
            </w:r>
            <w:r w:rsidRPr="006809F6">
              <w:rPr>
                <w:rFonts w:eastAsia="Liberation Serif"/>
                <w:bCs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Нормативное</w:t>
            </w:r>
            <w:r w:rsidRPr="006809F6">
              <w:rPr>
                <w:rFonts w:eastAsia="Liberation Serif"/>
                <w:bCs/>
              </w:rPr>
              <w:br/>
              <w:t>значение</w:t>
            </w:r>
          </w:p>
        </w:tc>
      </w:tr>
    </w:tbl>
    <w:p w:rsidR="004E22D5" w:rsidRPr="006809F6" w:rsidRDefault="004E22D5" w:rsidP="004E22D5">
      <w:pPr>
        <w:tabs>
          <w:tab w:val="left" w:pos="1134"/>
        </w:tabs>
        <w:spacing w:line="17" w:lineRule="atLeast"/>
        <w:ind w:firstLine="567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237"/>
        <w:gridCol w:w="1417"/>
        <w:gridCol w:w="1276"/>
      </w:tblGrid>
      <w:tr w:rsidR="004E22D5" w:rsidRPr="006809F6" w:rsidTr="008D7B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4</w:t>
            </w:r>
          </w:p>
        </w:tc>
      </w:tr>
      <w:tr w:rsidR="004E22D5" w:rsidRPr="006809F6" w:rsidTr="008D7BF8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lastRenderedPageBreak/>
              <w:t>1.</w:t>
            </w:r>
            <w:r w:rsidRPr="006809F6">
              <w:rPr>
                <w:rFonts w:eastAsia="Liberation Serif"/>
                <w:bCs/>
              </w:rPr>
              <w:tab/>
              <w:t>Показатели результативности оказания муниципальной услуги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100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</w:rPr>
              <w:t>2.</w:t>
            </w:r>
            <w:r w:rsidRPr="006809F6">
              <w:rPr>
                <w:rFonts w:eastAsia="Liberation Serif"/>
              </w:rPr>
              <w:tab/>
              <w:t>Показатели, характеризующие информационную доступность муниципальной услуги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2.1.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/>
                <w:bCs/>
              </w:rPr>
            </w:pPr>
            <w:r w:rsidRPr="006809F6">
              <w:rPr>
                <w:rFonts w:eastAsia="Liberation Serif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Уполномоченного органа, а также на Едином портале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3.</w:t>
            </w:r>
            <w:r w:rsidRPr="006809F6">
              <w:rPr>
                <w:rFonts w:eastAsia="Liberation Serif"/>
                <w:bCs/>
              </w:rPr>
              <w:tab/>
              <w:t>Показатели, характеризующие качество обслуживания и безопасность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0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Наличие помещения, оборудования и оснащения, отвечающих требованиям настоящего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3.4.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lang w:eastAsia="en-US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4.</w:t>
            </w:r>
            <w:r w:rsidRPr="006809F6">
              <w:rPr>
                <w:rFonts w:eastAsia="Liberation Serif"/>
                <w:bCs/>
              </w:rPr>
              <w:tab/>
              <w:t>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4.1.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 xml:space="preserve">не менее 95 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5.</w:t>
            </w:r>
            <w:r w:rsidRPr="006809F6">
              <w:rPr>
                <w:rFonts w:eastAsia="Liberation Serif"/>
                <w:bCs/>
              </w:rPr>
              <w:tab/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5.1.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- при подаче запроса о предоставлении муниципальной услуги;</w:t>
            </w:r>
          </w:p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- 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раз/минут</w:t>
            </w: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раз/минут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1/15 мин</w:t>
            </w: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</w:p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1/15 мин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6.</w:t>
            </w:r>
            <w:r w:rsidRPr="006809F6">
              <w:rPr>
                <w:rFonts w:eastAsia="Liberation Serif"/>
                <w:bCs/>
              </w:rPr>
              <w:tab/>
              <w:t>Состав действий, которые заявитель вправе совершить в электронной форме  при получении муниципальной услуги с использованием Единого портала   (с момента реализации технической возможности)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Получение информации о порядке и сроках предоставления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нет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6.4.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color w:val="000000" w:themeColor="text1"/>
              </w:rPr>
            </w:pPr>
            <w:r w:rsidRPr="006809F6">
              <w:rPr>
                <w:rFonts w:eastAsia="LiberationSerif"/>
                <w:color w:val="000000" w:themeColor="text1"/>
              </w:rPr>
              <w:t xml:space="preserve">Возможность выбора заявителем канала взаимодействия </w:t>
            </w:r>
            <w:proofErr w:type="gramStart"/>
            <w:r w:rsidRPr="006809F6">
              <w:rPr>
                <w:rFonts w:eastAsia="LiberationSerif"/>
                <w:color w:val="000000" w:themeColor="text1"/>
              </w:rPr>
              <w:t>для получения информации о ходе предоставления муниципальной услуги вне зависимости от канала обращения за предоставлением</w:t>
            </w:r>
            <w:proofErr w:type="gramEnd"/>
            <w:r w:rsidRPr="006809F6">
              <w:rPr>
                <w:rFonts w:eastAsia="LiberationSerif"/>
                <w:color w:val="000000" w:themeColor="text1"/>
              </w:rPr>
              <w:t xml:space="preserve">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color w:val="000000" w:themeColor="text1"/>
              </w:rPr>
            </w:pPr>
            <w:r w:rsidRPr="006809F6">
              <w:rPr>
                <w:rFonts w:eastAsia="LiberationSerif"/>
                <w:color w:val="000000" w:themeColor="text1"/>
              </w:rPr>
              <w:t>да/нет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color w:val="000000" w:themeColor="text1"/>
              </w:rPr>
            </w:pPr>
            <w:r w:rsidRPr="006809F6">
              <w:rPr>
                <w:rFonts w:eastAsia="LiberationSerif"/>
                <w:color w:val="000000" w:themeColor="text1"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  <w:bCs/>
                <w:lang w:eastAsia="en-US"/>
              </w:rPr>
              <w:t>6.8.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bCs/>
                <w:sz w:val="24"/>
                <w:szCs w:val="24"/>
              </w:rPr>
            </w:pPr>
            <w:r w:rsidRPr="006809F6">
              <w:rPr>
                <w:rFonts w:eastAsia="Liberation Serif"/>
                <w:bCs/>
                <w:sz w:val="24"/>
                <w:szCs w:val="24"/>
              </w:rPr>
              <w:t xml:space="preserve">Получение </w:t>
            </w:r>
            <w:r w:rsidRPr="006809F6">
              <w:rPr>
                <w:rFonts w:eastAsia="Liberation Serif"/>
                <w:sz w:val="24"/>
                <w:szCs w:val="24"/>
              </w:rPr>
              <w:t>разрешений на право вырубки зеленых насаждений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rFonts w:eastAsia="Liberation Serif"/>
                <w:bCs/>
                <w:lang w:eastAsia="en-US"/>
              </w:rPr>
            </w:pPr>
            <w:r w:rsidRPr="006809F6">
              <w:rPr>
                <w:rFonts w:eastAsia="Liberation Serif"/>
                <w:bCs/>
                <w:lang w:eastAsia="en-US"/>
              </w:rPr>
              <w:t>6.9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both"/>
              <w:rPr>
                <w:rFonts w:eastAsia="Liberation Serif"/>
                <w:bCs/>
              </w:rPr>
            </w:pPr>
            <w:r w:rsidRPr="006809F6">
              <w:rPr>
                <w:rFonts w:eastAsia="Liberation Serif"/>
                <w:bCs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rFonts w:eastAsia="Liberation Serif"/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rFonts w:eastAsia="Liberation Serif"/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7.</w:t>
            </w:r>
            <w:r w:rsidRPr="006809F6">
              <w:rPr>
                <w:rFonts w:eastAsia="Liberation Serif"/>
                <w:bCs/>
              </w:rPr>
              <w:tab/>
              <w:t>Возможность получения муниципальной услуги в МФЦ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lastRenderedPageBreak/>
              <w:t>7.1.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4E22D5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Возможность получения муниципальной услуги в МФЦ (с момента вступления в силу соглашения о взаимодействии между МФЦ и Администрации Ту</w:t>
            </w:r>
            <w:r w:rsidR="00686523" w:rsidRPr="006809F6">
              <w:rPr>
                <w:rFonts w:eastAsia="Liberation Serif"/>
                <w:bCs/>
              </w:rPr>
              <w:t>нгокоченского муниципального округа</w:t>
            </w:r>
            <w:r w:rsidRPr="006809F6">
              <w:rPr>
                <w:rFonts w:eastAsia="Liberation Serif"/>
                <w:bCs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7.2.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686523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Возможность либо невозможность получения муниципальной услуги в любом МФЦ  на территории</w:t>
            </w:r>
            <w:r w:rsidR="00686523" w:rsidRPr="006809F6">
              <w:rPr>
                <w:rFonts w:eastAsia="Liberation Serif"/>
                <w:bCs/>
              </w:rPr>
              <w:t xml:space="preserve"> Тунгокоченского муниципального округа</w:t>
            </w:r>
            <w:r w:rsidRPr="006809F6">
              <w:rPr>
                <w:rFonts w:eastAsia="Liberation Serif"/>
                <w:bCs/>
              </w:rPr>
              <w:t xml:space="preserve"> по выбору заявителя (экстерриториальный принцип)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7.3.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22D5" w:rsidRPr="006809F6" w:rsidRDefault="004E22D5" w:rsidP="00686523">
            <w:pPr>
              <w:spacing w:line="17" w:lineRule="atLeast"/>
              <w:jc w:val="both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Возможность получения муниципальных услуг посредством запроса о предоставлении нескольких муниципальных услуг в любом МФЦ на территории</w:t>
            </w:r>
            <w:r w:rsidR="00686523" w:rsidRPr="006809F6">
              <w:rPr>
                <w:rFonts w:eastAsia="Liberation Serif"/>
                <w:bCs/>
              </w:rPr>
              <w:t xml:space="preserve"> Тунгокоченского муниципального округа</w:t>
            </w:r>
            <w:proofErr w:type="gramStart"/>
            <w:r w:rsidR="00686523" w:rsidRPr="006809F6">
              <w:rPr>
                <w:rFonts w:eastAsia="Liberation Serif"/>
                <w:bCs/>
              </w:rPr>
              <w:t xml:space="preserve"> </w:t>
            </w:r>
            <w:r w:rsidRPr="006809F6">
              <w:rPr>
                <w:rFonts w:eastAsia="Liberation Serif"/>
                <w:bCs/>
              </w:rPr>
              <w:t>,</w:t>
            </w:r>
            <w:proofErr w:type="gramEnd"/>
            <w:r w:rsidRPr="006809F6">
              <w:rPr>
                <w:rFonts w:eastAsia="Liberation Serif"/>
                <w:bCs/>
              </w:rPr>
              <w:t xml:space="preserve"> предусмотренного статьей 15.1 Федерального закона № 210-ФЗ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да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8.</w:t>
            </w:r>
            <w:r w:rsidRPr="006809F6">
              <w:rPr>
                <w:rFonts w:eastAsia="Liberation Serif"/>
                <w:bCs/>
              </w:rPr>
              <w:tab/>
              <w:t>Иные показатели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tabs>
                <w:tab w:val="left" w:pos="0"/>
              </w:tabs>
              <w:spacing w:line="17" w:lineRule="atLeast"/>
              <w:jc w:val="center"/>
              <w:rPr>
                <w:bCs/>
              </w:rPr>
            </w:pPr>
            <w:r w:rsidRPr="006809F6">
              <w:rPr>
                <w:rFonts w:eastAsia="Liberation Serif"/>
                <w:bCs/>
              </w:rPr>
              <w:t>8.1.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spacing w:line="17" w:lineRule="atLeast"/>
            </w:pPr>
            <w:r w:rsidRPr="006809F6">
              <w:rPr>
                <w:rFonts w:eastAsia="Liberation Serif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spacing w:line="17" w:lineRule="atLeast"/>
              <w:jc w:val="center"/>
            </w:pPr>
            <w:r w:rsidRPr="006809F6">
              <w:rPr>
                <w:rFonts w:eastAsia="Liberation Serif"/>
              </w:rPr>
              <w:t>100</w:t>
            </w:r>
          </w:p>
        </w:tc>
      </w:tr>
      <w:tr w:rsidR="004E22D5" w:rsidRPr="006809F6" w:rsidTr="008D7B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tabs>
                <w:tab w:val="left" w:pos="0"/>
              </w:tabs>
              <w:jc w:val="center"/>
              <w:rPr>
                <w:bCs/>
              </w:rPr>
            </w:pPr>
            <w:r w:rsidRPr="006809F6">
              <w:rPr>
                <w:bCs/>
              </w:rPr>
              <w:t>8.2.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D5" w:rsidRPr="006809F6" w:rsidRDefault="004E22D5" w:rsidP="008D7B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Возможность выбора заявителем канала взаимодействия </w:t>
            </w:r>
            <w:proofErr w:type="gramStart"/>
            <w:r w:rsidRPr="006809F6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для получения информации о ходе предоставления муниципальной услуги вне зависимости от канала обращения за предоставлением</w:t>
            </w:r>
            <w:proofErr w:type="gramEnd"/>
            <w:r w:rsidRPr="006809F6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jc w:val="center"/>
            </w:pPr>
            <w:r w:rsidRPr="006809F6">
              <w:rPr>
                <w:bCs/>
              </w:rPr>
              <w:t>да/нет</w:t>
            </w:r>
          </w:p>
          <w:p w:rsidR="004E22D5" w:rsidRPr="006809F6" w:rsidRDefault="004E22D5" w:rsidP="008D7BF8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D5" w:rsidRPr="006809F6" w:rsidRDefault="004E22D5" w:rsidP="008D7BF8">
            <w:pPr>
              <w:jc w:val="center"/>
            </w:pPr>
            <w:r w:rsidRPr="006809F6">
              <w:rPr>
                <w:bCs/>
              </w:rPr>
              <w:t>да</w:t>
            </w:r>
          </w:p>
          <w:p w:rsidR="004E22D5" w:rsidRPr="006809F6" w:rsidRDefault="004E22D5" w:rsidP="008D7BF8">
            <w:pPr>
              <w:widowControl w:val="0"/>
              <w:jc w:val="center"/>
            </w:pPr>
          </w:p>
        </w:tc>
      </w:tr>
    </w:tbl>
    <w:p w:rsidR="004E22D5" w:rsidRPr="006809F6" w:rsidRDefault="004E22D5" w:rsidP="004E22D5">
      <w:pPr>
        <w:pStyle w:val="ConsPlusNormal"/>
        <w:spacing w:line="17" w:lineRule="atLeast"/>
        <w:ind w:firstLine="540"/>
        <w:jc w:val="both"/>
        <w:rPr>
          <w:rFonts w:ascii="Times New Roman" w:eastAsia="Liberation Serif" w:hAnsi="Times New Roman" w:cs="Times New Roman"/>
        </w:rPr>
      </w:pPr>
    </w:p>
    <w:p w:rsidR="00A2253E" w:rsidRPr="006809F6" w:rsidRDefault="00A2253E" w:rsidP="00A2253E">
      <w:pPr>
        <w:pStyle w:val="ConsPlusNormal"/>
        <w:spacing w:line="17" w:lineRule="atLeast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A87ABE" w:rsidRPr="006809F6" w:rsidRDefault="00A87ABE" w:rsidP="00A87ABE">
      <w:pPr>
        <w:pStyle w:val="ConsPlusTitle"/>
        <w:spacing w:line="17" w:lineRule="atLeast"/>
        <w:jc w:val="center"/>
        <w:outlineLvl w:val="2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Иные требования, в том числе учитывающие особенности</w:t>
      </w:r>
    </w:p>
    <w:p w:rsidR="00A87ABE" w:rsidRPr="006809F6" w:rsidRDefault="00A87ABE" w:rsidP="00A87ABE">
      <w:pPr>
        <w:pStyle w:val="ConsPlusTitle"/>
        <w:spacing w:line="17" w:lineRule="atLeast"/>
        <w:jc w:val="center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предоставления муниципальной услуги по </w:t>
      </w:r>
      <w:proofErr w:type="gramStart"/>
      <w:r w:rsidRPr="006809F6">
        <w:rPr>
          <w:rFonts w:eastAsia="Liberation Serif"/>
          <w:sz w:val="28"/>
          <w:szCs w:val="28"/>
        </w:rPr>
        <w:t>экстерриториальному</w:t>
      </w:r>
      <w:proofErr w:type="gramEnd"/>
    </w:p>
    <w:p w:rsidR="00A87ABE" w:rsidRPr="006809F6" w:rsidRDefault="00A87ABE" w:rsidP="00A87ABE">
      <w:pPr>
        <w:pStyle w:val="ConsPlusTitle"/>
        <w:spacing w:line="17" w:lineRule="atLeast"/>
        <w:jc w:val="center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принципу и особенности предоставления муниципальной </w:t>
      </w:r>
    </w:p>
    <w:p w:rsidR="00A87ABE" w:rsidRPr="006809F6" w:rsidRDefault="00A87ABE" w:rsidP="00A87ABE">
      <w:pPr>
        <w:pStyle w:val="ConsPlusTitle"/>
        <w:spacing w:line="17" w:lineRule="atLeast"/>
        <w:jc w:val="center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услуги в электронной форме</w:t>
      </w:r>
    </w:p>
    <w:p w:rsidR="00A87ABE" w:rsidRPr="006809F6" w:rsidRDefault="00A87ABE" w:rsidP="00A87ABE">
      <w:pPr>
        <w:pStyle w:val="ConsPlusNormal"/>
        <w:spacing w:line="17" w:lineRule="atLeast"/>
        <w:ind w:firstLine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A87ABE" w:rsidRPr="006809F6" w:rsidRDefault="00A87ABE" w:rsidP="00A87ABE">
      <w:pPr>
        <w:pStyle w:val="Default"/>
        <w:spacing w:line="17" w:lineRule="atLeast"/>
        <w:ind w:firstLine="709"/>
        <w:jc w:val="both"/>
        <w:rPr>
          <w:color w:val="auto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2.28. </w:t>
      </w:r>
      <w:proofErr w:type="gramStart"/>
      <w:r w:rsidRPr="006809F6">
        <w:rPr>
          <w:rFonts w:eastAsia="Liberation Serif"/>
          <w:color w:val="auto"/>
          <w:sz w:val="28"/>
          <w:szCs w:val="28"/>
        </w:rPr>
        <w:t xml:space="preserve">Муниципальная услуга предоставляется по экстерриториальному принципу, в соответствии с которым у заявителей есть возможность подачи запросов, документов, информации, необходимых для получения муниципальной услуги, а также получения результата ее предоставления в любом МФЦ в пределах территории </w:t>
      </w:r>
      <w:r w:rsidRPr="006809F6">
        <w:rPr>
          <w:rFonts w:eastAsia="Liberation Serif"/>
          <w:bCs/>
        </w:rPr>
        <w:t>Тунгокоченского муниципального округа</w:t>
      </w:r>
      <w:r w:rsidRPr="006809F6">
        <w:rPr>
          <w:rFonts w:eastAsia="Liberation Serif"/>
          <w:color w:val="auto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</w:t>
      </w:r>
      <w:proofErr w:type="gramEnd"/>
      <w:r w:rsidRPr="006809F6">
        <w:rPr>
          <w:rFonts w:eastAsia="Liberation Serif"/>
          <w:color w:val="auto"/>
          <w:sz w:val="28"/>
          <w:szCs w:val="28"/>
        </w:rPr>
        <w:t xml:space="preserve"> лиц).</w:t>
      </w:r>
    </w:p>
    <w:p w:rsidR="00A87ABE" w:rsidRPr="006809F6" w:rsidRDefault="00A87ABE" w:rsidP="00A87ABE">
      <w:pPr>
        <w:pStyle w:val="Default"/>
        <w:spacing w:line="17" w:lineRule="atLeast"/>
        <w:ind w:firstLine="709"/>
        <w:jc w:val="both"/>
        <w:rPr>
          <w:rFonts w:eastAsia="Liberation Serif"/>
          <w:color w:val="auto"/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 xml:space="preserve">2.28.1. Требования, учитывающие особенности предоставления муниципальной услуги в сети МФЦ </w:t>
      </w:r>
      <w:r w:rsidRPr="006809F6">
        <w:rPr>
          <w:rFonts w:eastAsia="Liberation Serif"/>
          <w:bCs/>
        </w:rPr>
        <w:t>Тунгокоченского муниципального округа</w:t>
      </w:r>
      <w:r w:rsidRPr="006809F6">
        <w:rPr>
          <w:rFonts w:eastAsia="Liberation Serif"/>
          <w:color w:val="auto"/>
          <w:sz w:val="28"/>
          <w:szCs w:val="28"/>
        </w:rPr>
        <w:t xml:space="preserve"> по экстерриториальному принципу, определяются соглашением о взаимодействии.</w:t>
      </w:r>
    </w:p>
    <w:p w:rsidR="00A87ABE" w:rsidRPr="006809F6" w:rsidRDefault="00A87ABE" w:rsidP="00A87ABE">
      <w:pPr>
        <w:pStyle w:val="Default"/>
        <w:spacing w:line="17" w:lineRule="atLeast"/>
        <w:ind w:firstLine="709"/>
        <w:jc w:val="both"/>
        <w:rPr>
          <w:sz w:val="28"/>
          <w:szCs w:val="28"/>
        </w:rPr>
      </w:pPr>
      <w:r w:rsidRPr="006809F6">
        <w:rPr>
          <w:rFonts w:eastAsia="Liberation Serif"/>
          <w:color w:val="auto"/>
          <w:sz w:val="28"/>
          <w:szCs w:val="28"/>
        </w:rPr>
        <w:t xml:space="preserve">2.29. </w:t>
      </w:r>
      <w:r w:rsidRPr="006809F6">
        <w:rPr>
          <w:rFonts w:eastAsia="Liberation Sans"/>
          <w:sz w:val="28"/>
          <w:szCs w:val="28"/>
        </w:rPr>
        <w:t xml:space="preserve">Виды электронных подписей, использование которых допускается при обращении за получением муниципальной услуги, и порядок их использования установлены </w:t>
      </w:r>
      <w:hyperlink r:id="rId9" w:tooltip="consultantplus://offline/ref=3A80E6F3D83596A76B878003411590918F45A8BCFECA10A7C57FF3DAD6452ADE79A1A269F46E52DB5266454BB2W7UFM" w:history="1">
        <w:r w:rsidRPr="006809F6">
          <w:rPr>
            <w:rFonts w:eastAsia="Liberation Sans"/>
            <w:sz w:val="28"/>
            <w:szCs w:val="28"/>
          </w:rPr>
          <w:t>постановлением</w:t>
        </w:r>
      </w:hyperlink>
      <w:r w:rsidRPr="006809F6">
        <w:rPr>
          <w:rFonts w:eastAsia="Liberation Sans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Средства электронной подписи, применяемые при подаче запроса и прилагаемых электронных документов, должны быть сертифицированы в соответствии с законодательством.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2.30. При обращении физического лица за получением муниципальной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lastRenderedPageBreak/>
        <w:t>услуги в электронной форме с использованием единой системы идентификац</w:t>
      </w:r>
      <w:proofErr w:type="gramStart"/>
      <w:r w:rsidRPr="006809F6">
        <w:rPr>
          <w:rFonts w:ascii="Times New Roman" w:eastAsiaTheme="minorHAnsi" w:hAnsi="Times New Roman" w:cs="Times New Roman"/>
          <w:sz w:val="28"/>
          <w:szCs w:val="28"/>
        </w:rPr>
        <w:t>ии и ау</w:t>
      </w:r>
      <w:proofErr w:type="gramEnd"/>
      <w:r w:rsidRPr="006809F6">
        <w:rPr>
          <w:rFonts w:ascii="Times New Roman" w:eastAsiaTheme="minorHAnsi" w:hAnsi="Times New Roman" w:cs="Times New Roman"/>
          <w:sz w:val="28"/>
          <w:szCs w:val="28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2.31. Заявителям вне зависимости от канала взаимодействия при обращении за предоставлением муниципальной услуги обеспечивается возможность предоставления обратной связи о предоставлении муниципальной услуги посредством: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Единого портала (при условии, если заявление за предоставлением муниципальной услуги подавалось с помощью Единого портала);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обращения по номеру телефона: (контактный телефон уполномоченного органа:</w:t>
      </w:r>
      <w:r w:rsidRPr="006809F6">
        <w:rPr>
          <w:rFonts w:ascii="Times New Roman" w:hAnsi="Times New Roman" w:cs="Times New Roman"/>
          <w:sz w:val="28"/>
          <w:szCs w:val="28"/>
        </w:rPr>
        <w:t xml:space="preserve"> 8 30 264 5-13-95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;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обращения по адресу официальной электронной почты уполномоченного органа:</w:t>
      </w:r>
      <w:r w:rsidR="00C90A42" w:rsidRPr="0068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A42" w:rsidRPr="006809F6">
        <w:rPr>
          <w:rFonts w:ascii="Times New Roman" w:hAnsi="Times New Roman" w:cs="Times New Roman"/>
          <w:sz w:val="28"/>
          <w:szCs w:val="28"/>
          <w:lang w:val="en-US"/>
        </w:rPr>
        <w:t>severadm</w:t>
      </w:r>
      <w:proofErr w:type="spellEnd"/>
      <w:r w:rsidR="00C90A42" w:rsidRPr="006809F6">
        <w:rPr>
          <w:rFonts w:ascii="Times New Roman" w:hAnsi="Times New Roman" w:cs="Times New Roman"/>
          <w:sz w:val="28"/>
          <w:szCs w:val="28"/>
        </w:rPr>
        <w:t>@</w:t>
      </w:r>
      <w:r w:rsidR="00C90A42" w:rsidRPr="006809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90A42" w:rsidRPr="006809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0A42" w:rsidRPr="006809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09F6">
        <w:rPr>
          <w:rFonts w:ascii="Times New Roman" w:eastAsia="Liberation Sans" w:hAnsi="Times New Roman" w:cs="Times New Roman"/>
          <w:sz w:val="28"/>
          <w:szCs w:val="28"/>
        </w:rPr>
        <w:t>.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Уполномоченный орган обязан рассмотреть такие замечания и/или предложения, полученные в рамках обратной связи, и уведомить заявителя о результатах их рассмотрения в срок не позднее 30 дней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с даты обращения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заявителя.</w:t>
      </w:r>
    </w:p>
    <w:p w:rsidR="00A87ABE" w:rsidRPr="006809F6" w:rsidRDefault="00A87ABE" w:rsidP="00A87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Замечания и/или предложения, поступившие от заявителя посредством Единого портала, подлежат рассмотрению Уполномоченным органом в случае оценки заявителем предоставленной ему муниципальной услуги ниже 3 баллов и при наличии комментария к такой оценке, содержащего замечания и/или предложения.</w:t>
      </w:r>
    </w:p>
    <w:p w:rsidR="00A87ABE" w:rsidRPr="006809F6" w:rsidRDefault="00A87ABE" w:rsidP="00A87ABE">
      <w:pPr>
        <w:pStyle w:val="ConsPlusNormal"/>
        <w:spacing w:line="17" w:lineRule="atLeast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2.32. Уполномоченным органом не реже одного раза в пять лет проводится оптимизация процесса предоставления муниципальной услуги путем проведения анализа клиентского пути, актуализации клиентских сегментов и их типовых потребностей и применения предложений заявителей, поступающих по каналам обратной связи. В случаях, если за указанный пятилетний период обращения за предоставлением муниципальной услуги в Уполномоченный орган не поступали, оптимизация процесса не проводится</w:t>
      </w:r>
    </w:p>
    <w:p w:rsidR="00C90A42" w:rsidRPr="006809F6" w:rsidRDefault="00C90A42" w:rsidP="00C90A42">
      <w:pPr>
        <w:pStyle w:val="ConsPlusTitle"/>
        <w:jc w:val="center"/>
        <w:outlineLvl w:val="1"/>
        <w:rPr>
          <w:rFonts w:eastAsia="Liberation Sans"/>
          <w:sz w:val="28"/>
          <w:szCs w:val="28"/>
        </w:rPr>
      </w:pPr>
    </w:p>
    <w:p w:rsidR="00C90A42" w:rsidRPr="006809F6" w:rsidRDefault="00C90A42" w:rsidP="00C90A42">
      <w:pPr>
        <w:pStyle w:val="ConsPlusTitle"/>
        <w:jc w:val="center"/>
        <w:outlineLvl w:val="1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III. Состав, последовательность и сроки выполнения</w:t>
      </w:r>
    </w:p>
    <w:p w:rsidR="00C90A42" w:rsidRPr="006809F6" w:rsidRDefault="00C90A42" w:rsidP="00C90A42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административных процедур (действий), требования к порядку</w:t>
      </w:r>
    </w:p>
    <w:p w:rsidR="00C90A42" w:rsidRPr="006809F6" w:rsidRDefault="00C90A42" w:rsidP="00C90A42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их выполнения, в том числе особенности выполнения</w:t>
      </w:r>
    </w:p>
    <w:p w:rsidR="00C90A42" w:rsidRPr="006809F6" w:rsidRDefault="00C90A42" w:rsidP="00C90A42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административных процедур (действий) в электронной форме,</w:t>
      </w:r>
    </w:p>
    <w:p w:rsidR="00C90A42" w:rsidRPr="006809F6" w:rsidRDefault="00C90A42" w:rsidP="00C90A42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а также особенности выполнения административных                           процедур в МФЦ</w:t>
      </w:r>
    </w:p>
    <w:p w:rsidR="00C90A42" w:rsidRPr="006809F6" w:rsidRDefault="00C90A42" w:rsidP="00C90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0A42" w:rsidRPr="006809F6" w:rsidRDefault="00C90A42" w:rsidP="00C90A42">
      <w:pPr>
        <w:pStyle w:val="ConsPlusNormal"/>
        <w:spacing w:line="1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90A42" w:rsidRPr="006809F6" w:rsidRDefault="00C90A42" w:rsidP="00C90A42">
      <w:pPr>
        <w:pStyle w:val="ConsPlusNormal"/>
        <w:spacing w:line="17" w:lineRule="atLeast"/>
        <w:ind w:firstLine="709"/>
        <w:contextualSpacing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3.1.1. прием, регистрация заявления о предоставлении муниципальной услуги и прилагаемых к нему документов;</w:t>
      </w:r>
    </w:p>
    <w:p w:rsidR="00C90A42" w:rsidRPr="006809F6" w:rsidRDefault="00C90A42" w:rsidP="00C90A42">
      <w:pPr>
        <w:pStyle w:val="ConsPlusNormal"/>
        <w:spacing w:line="1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3.1.2. получение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сведений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посредством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межведомственного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lastRenderedPageBreak/>
        <w:t>взаимодействия, в том числе с использованием федеральной государственной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информационной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системы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«Единая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система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межведомственного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электронного</w:t>
      </w:r>
      <w:r w:rsidRPr="006809F6">
        <w:rPr>
          <w:rFonts w:ascii="Times New Roman" w:eastAsia="Liberation Serif" w:hAnsi="Times New Roman" w:cs="Times New Roman"/>
          <w:spacing w:val="1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взаимодействия»</w:t>
      </w:r>
      <w:r w:rsidRPr="006809F6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>(далее – СМЭВ);</w:t>
      </w:r>
    </w:p>
    <w:p w:rsidR="00C90A42" w:rsidRPr="006809F6" w:rsidRDefault="00C90A42" w:rsidP="00C90A42">
      <w:pPr>
        <w:pStyle w:val="ConsPlusNormal"/>
        <w:spacing w:line="17" w:lineRule="atLeast"/>
        <w:ind w:firstLine="709"/>
        <w:contextualSpacing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3.1.3. рассмотрение заявления о предоставлении муниципальной услуги и прилагаемых к нему документов;</w:t>
      </w:r>
    </w:p>
    <w:p w:rsidR="00C90A42" w:rsidRPr="006809F6" w:rsidRDefault="00C90A42" w:rsidP="00C90A42">
      <w:pPr>
        <w:pStyle w:val="ConsPlusNormal"/>
        <w:spacing w:line="17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3.1.4. оформление результата предоставления либо отказа в предоставлении муниципальной услуги и направление (выдача) его заявителю.</w:t>
      </w:r>
    </w:p>
    <w:p w:rsidR="00C90A42" w:rsidRPr="006809F6" w:rsidRDefault="00C90A42" w:rsidP="00C90A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/>
          <w:sz w:val="28"/>
          <w:szCs w:val="28"/>
        </w:rPr>
        <w:t>3.2. 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не предусмотрены.</w:t>
      </w:r>
    </w:p>
    <w:p w:rsidR="00C90A42" w:rsidRPr="006809F6" w:rsidRDefault="00C90A42" w:rsidP="00C90A4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A42" w:rsidRPr="006809F6" w:rsidRDefault="00C90A42" w:rsidP="00C90A42">
      <w:pPr>
        <w:pStyle w:val="ConsPlusTitle"/>
        <w:jc w:val="center"/>
        <w:outlineLvl w:val="2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Прием, регистрация заявления о предоставлении                        муниципальной услуги и прилагаемых к нему документов</w:t>
      </w:r>
    </w:p>
    <w:p w:rsidR="00C90A42" w:rsidRPr="006809F6" w:rsidRDefault="00C90A42" w:rsidP="00C90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0A42" w:rsidRPr="006809F6" w:rsidRDefault="00C90A42" w:rsidP="00C90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0"/>
      <w:bookmarkEnd w:id="1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3.3.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 с приложенными к нему документами, поданного через МФЦ (с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>момента реализации технической возможности), через информационно-телекоммуникационные сети общего пользования в электронной форме, в том числе посредством Единого портала  или почтовым отправлением.</w:t>
      </w:r>
    </w:p>
    <w:p w:rsidR="00C90A42" w:rsidRPr="006809F6" w:rsidRDefault="00C90A42" w:rsidP="00C90A42">
      <w:pPr>
        <w:pStyle w:val="ConsPlusNormal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3.4. Специалист Уполномоченного органа, в обязанности которого входит прием и регистрация документов: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1) проверяет наличие оснований для отказа в приеме документов, предусмотренных подпунктом 2.8.1 пункта 2.8 раздела II настоящего Административного регламента. В случае наличия таких оснований, уведомляет об этом заявителя в письменной форме с указанием причин отказа в приеме документов, а в случае отсутствия таких оснований переходит к следующему административному действию;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2) в случае если заявителем по собственной инициативе представлены документы, предусмотренные пунктом 2.13 раздела II настоящего Административного регламента, приобщает данные документы к комплекту документов заявителя;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3) регистрирует поступление заявления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4) сообщает заявителю номер и дату регистрации заявления.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5) передает заявление и документы специалисту Уполномоченного органа, уполномоченному на рассмотрение обращения заявителя.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t xml:space="preserve">3.5. </w:t>
      </w:r>
      <w:r w:rsidRPr="006809F6">
        <w:rPr>
          <w:rFonts w:eastAsiaTheme="minorHAnsi"/>
          <w:sz w:val="28"/>
          <w:szCs w:val="28"/>
        </w:rPr>
        <w:t>Критерием принятия решения является факт соответствия заявления и приложенных к нему документов требованиям, установленным регламентом.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sz w:val="28"/>
          <w:szCs w:val="28"/>
        </w:rPr>
        <w:lastRenderedPageBreak/>
        <w:t xml:space="preserve">3.6. </w:t>
      </w:r>
      <w:r w:rsidRPr="006809F6">
        <w:rPr>
          <w:rFonts w:eastAsiaTheme="minorHAnsi"/>
          <w:sz w:val="28"/>
          <w:szCs w:val="28"/>
        </w:rPr>
        <w:t>Результатом административной процедуры является регистрация заявления (документов) и направление заявления (документов) специалисту Уполномоченного органа, уполномоченному на рассмотрение обращения заявителя.</w:t>
      </w:r>
    </w:p>
    <w:p w:rsidR="00C90A42" w:rsidRPr="006809F6" w:rsidRDefault="00C90A42" w:rsidP="00C90A42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 согласно приложению № 3 к настоящему Административному регламенту.</w:t>
      </w:r>
    </w:p>
    <w:p w:rsidR="00C90A42" w:rsidRPr="006809F6" w:rsidRDefault="00C90A42" w:rsidP="00C90A42">
      <w:pPr>
        <w:pStyle w:val="ConsPlusNormal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Продолжительность административной процедуры - не более 15 минут.</w:t>
      </w:r>
    </w:p>
    <w:p w:rsidR="00C90A42" w:rsidRPr="006809F6" w:rsidRDefault="00C90A42" w:rsidP="00C90A42">
      <w:pPr>
        <w:spacing w:line="17" w:lineRule="atLeast"/>
        <w:jc w:val="center"/>
        <w:rPr>
          <w:rFonts w:eastAsia="Liberation Serif"/>
          <w:b/>
          <w:sz w:val="28"/>
          <w:szCs w:val="28"/>
        </w:rPr>
      </w:pPr>
    </w:p>
    <w:p w:rsidR="00C90A42" w:rsidRPr="006809F6" w:rsidRDefault="00C90A42" w:rsidP="004E2161">
      <w:pPr>
        <w:spacing w:line="17" w:lineRule="atLeast"/>
        <w:jc w:val="center"/>
        <w:rPr>
          <w:rFonts w:eastAsia="Liberation Serif"/>
          <w:b/>
          <w:sz w:val="28"/>
          <w:szCs w:val="28"/>
        </w:rPr>
      </w:pPr>
      <w:r w:rsidRPr="006809F6">
        <w:rPr>
          <w:rFonts w:eastAsia="Liberation Serif"/>
          <w:b/>
          <w:sz w:val="28"/>
          <w:szCs w:val="28"/>
        </w:rPr>
        <w:t>Получение сведений посредством межведомственного информационного взаимодействия, в т</w:t>
      </w:r>
      <w:r w:rsidR="004E2161">
        <w:rPr>
          <w:rFonts w:eastAsia="Liberation Serif"/>
          <w:b/>
          <w:sz w:val="28"/>
          <w:szCs w:val="28"/>
        </w:rPr>
        <w:t xml:space="preserve">ом числе с </w:t>
      </w:r>
      <w:r w:rsidRPr="006809F6">
        <w:rPr>
          <w:rFonts w:eastAsia="Liberation Serif"/>
          <w:b/>
          <w:sz w:val="28"/>
          <w:szCs w:val="28"/>
        </w:rPr>
        <w:t>использованием СМЭВ</w:t>
      </w:r>
    </w:p>
    <w:p w:rsidR="00C90A42" w:rsidRPr="006809F6" w:rsidRDefault="00C90A42" w:rsidP="004E2161">
      <w:pPr>
        <w:spacing w:line="17" w:lineRule="atLeast"/>
        <w:ind w:firstLine="708"/>
        <w:jc w:val="center"/>
        <w:rPr>
          <w:sz w:val="28"/>
          <w:szCs w:val="28"/>
        </w:rPr>
      </w:pP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3.7.1. В случае если заявителем не представлены указанные в пункте 2.13 настоящего регламента документы, специалист, ответственный за формирование и направление межведомственного запроса, 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3.7.3. Срок подготовки межведомственного запроса специалистом, ответственным за формирование и направление межведомственного запроса, не может превышать 3 рабочих дней.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3.7.4. </w:t>
      </w:r>
      <w:proofErr w:type="gramStart"/>
      <w:r w:rsidRPr="006809F6">
        <w:rPr>
          <w:rFonts w:eastAsia="Liberation Serif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</w:t>
      </w:r>
      <w:r w:rsidRPr="006809F6">
        <w:rPr>
          <w:rFonts w:eastAsia="Liberation Serif"/>
          <w:sz w:val="28"/>
          <w:szCs w:val="28"/>
        </w:rPr>
        <w:lastRenderedPageBreak/>
        <w:t>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809F6">
        <w:rPr>
          <w:rFonts w:eastAsia="Liberation Serif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3.7.5. </w:t>
      </w:r>
      <w:proofErr w:type="gramStart"/>
      <w:r w:rsidRPr="006809F6">
        <w:rPr>
          <w:rFonts w:eastAsia="Liberation Serif"/>
          <w:sz w:val="28"/>
          <w:szCs w:val="28"/>
        </w:rPr>
        <w:t>После поступления ответа на межведомственный запрос, при его направлении на бумажном носителе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 - в день поступления таких документов (сведений).</w:t>
      </w:r>
      <w:proofErr w:type="gramEnd"/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3.7.6. 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3.7.7. Способом фиксации административной процедуры является регистрация межведомственного запроса.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Максимальный срок выполнения административной процедуры составляет 8 рабочих дней.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Результатом административной процедуры является полученный ответ на межведомственный запрос.</w:t>
      </w:r>
    </w:p>
    <w:p w:rsidR="00C90A42" w:rsidRPr="006809F6" w:rsidRDefault="00C90A42" w:rsidP="00C90A42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Процедура формирования и направления межведомственного запроса работниками МФЦ устанавливается в соответствии с заключенным соглашением о взаимодействии.</w:t>
      </w:r>
    </w:p>
    <w:p w:rsidR="008D7BF8" w:rsidRPr="006809F6" w:rsidRDefault="008D7BF8" w:rsidP="008D7BF8">
      <w:pPr>
        <w:pStyle w:val="a8"/>
        <w:ind w:left="0"/>
        <w:jc w:val="center"/>
        <w:rPr>
          <w:rFonts w:eastAsia="Arial"/>
          <w:b/>
          <w:bCs/>
          <w:sz w:val="28"/>
          <w:szCs w:val="28"/>
          <w:highlight w:val="white"/>
        </w:rPr>
      </w:pPr>
    </w:p>
    <w:p w:rsidR="008D7BF8" w:rsidRPr="006809F6" w:rsidRDefault="008D7BF8" w:rsidP="004E2161">
      <w:pPr>
        <w:pStyle w:val="a8"/>
        <w:ind w:left="0"/>
        <w:jc w:val="center"/>
        <w:rPr>
          <w:b/>
          <w:bCs/>
          <w:sz w:val="28"/>
          <w:szCs w:val="28"/>
        </w:rPr>
      </w:pPr>
      <w:r w:rsidRPr="006809F6">
        <w:rPr>
          <w:rFonts w:eastAsia="Arial"/>
          <w:b/>
          <w:bCs/>
          <w:sz w:val="28"/>
          <w:szCs w:val="28"/>
          <w:highlight w:val="white"/>
        </w:rPr>
        <w:t>Подготовка акта обследования, рассмотрение документов, принятие решения о предоставлении муниципальной услуги, оформление результата пред</w:t>
      </w:r>
      <w:r w:rsidR="004E2161">
        <w:rPr>
          <w:rFonts w:eastAsia="Arial"/>
          <w:b/>
          <w:bCs/>
          <w:sz w:val="28"/>
          <w:szCs w:val="28"/>
          <w:highlight w:val="white"/>
        </w:rPr>
        <w:t xml:space="preserve">оставления </w:t>
      </w:r>
      <w:r w:rsidRPr="006809F6">
        <w:rPr>
          <w:rFonts w:eastAsia="Arial"/>
          <w:b/>
          <w:bCs/>
          <w:sz w:val="28"/>
          <w:szCs w:val="28"/>
          <w:highlight w:val="white"/>
        </w:rPr>
        <w:t>муниципальной услуги</w:t>
      </w:r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ans"/>
          <w:color w:val="000000"/>
          <w:sz w:val="28"/>
          <w:szCs w:val="28"/>
        </w:rPr>
        <w:t>3.8.</w:t>
      </w:r>
      <w:r w:rsidRPr="006809F6">
        <w:rPr>
          <w:rFonts w:eastAsia="Liberation Serif"/>
          <w:sz w:val="28"/>
          <w:szCs w:val="28"/>
        </w:rPr>
        <w:t xml:space="preserve"> 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3.8.1. При получении комплекта документов специалист, ответственный за рассмотрение документов: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- устанавливает предмет обращения заявителя;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</w:rPr>
      </w:pPr>
      <w:r w:rsidRPr="006809F6">
        <w:rPr>
          <w:rFonts w:eastAsia="Liberation Serif"/>
          <w:sz w:val="28"/>
          <w:szCs w:val="28"/>
        </w:rPr>
        <w:t>- устанавливает принадлежность заявителя к кругу лиц, имеющих право на получение</w:t>
      </w:r>
      <w:r w:rsidRPr="006809F6">
        <w:rPr>
          <w:rFonts w:eastAsia="Liberation Serif"/>
          <w:sz w:val="28"/>
        </w:rPr>
        <w:t xml:space="preserve"> муниципальной услуги;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 xml:space="preserve">- проверяет наличие оснований для отказа в предоставлении муниципальной услуги, предусмотренных пунктом 2.17 </w:t>
      </w:r>
      <w:r w:rsidRPr="006809F6">
        <w:rPr>
          <w:rFonts w:eastAsiaTheme="minorHAnsi"/>
          <w:sz w:val="28"/>
          <w:szCs w:val="28"/>
        </w:rPr>
        <w:t>раздела II настоящего Административного регламента</w:t>
      </w:r>
      <w:r w:rsidRPr="006809F6">
        <w:rPr>
          <w:rFonts w:eastAsia="Liberation Serif"/>
          <w:sz w:val="28"/>
          <w:szCs w:val="28"/>
        </w:rPr>
        <w:t>;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t>- устанавливает наличие полномочий Уполномоченного органа по рассмотрению обращения заявителя.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rFonts w:eastAsia="Liberation Serif"/>
          <w:sz w:val="28"/>
          <w:szCs w:val="28"/>
        </w:rPr>
      </w:pPr>
      <w:r w:rsidRPr="006809F6">
        <w:rPr>
          <w:rFonts w:eastAsia="Liberation Serif"/>
          <w:sz w:val="28"/>
          <w:szCs w:val="28"/>
        </w:rPr>
        <w:lastRenderedPageBreak/>
        <w:t>3.8.2. В случае</w:t>
      </w:r>
      <w:proofErr w:type="gramStart"/>
      <w:r w:rsidRPr="006809F6">
        <w:rPr>
          <w:rFonts w:eastAsia="Liberation Serif"/>
          <w:sz w:val="28"/>
          <w:szCs w:val="28"/>
        </w:rPr>
        <w:t>,</w:t>
      </w:r>
      <w:proofErr w:type="gramEnd"/>
      <w:r w:rsidRPr="006809F6">
        <w:rPr>
          <w:rFonts w:eastAsia="Liberation Serif"/>
          <w:sz w:val="28"/>
          <w:szCs w:val="28"/>
        </w:rPr>
        <w:t xml:space="preserve"> если предоставление муниципальной услуги входит в полномочия Уполномоченного органа и отсутствуют определенные пунктом 2.17 </w:t>
      </w:r>
      <w:r w:rsidRPr="006809F6">
        <w:rPr>
          <w:rFonts w:eastAsiaTheme="minorHAnsi"/>
          <w:sz w:val="28"/>
          <w:szCs w:val="28"/>
        </w:rPr>
        <w:t xml:space="preserve">раздела II настоящего Административного регламента </w:t>
      </w:r>
      <w:r w:rsidRPr="006809F6">
        <w:rPr>
          <w:rFonts w:eastAsia="Liberation Serif"/>
          <w:sz w:val="28"/>
          <w:szCs w:val="28"/>
        </w:rPr>
        <w:t>основания для отказа в предоставлении муниципальной услуги, специалист, ответственный за рассмотрение документов, проводит совместно с заявителем обследование места вырубки деревьев, кустарников.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3.8.3. Выезд на место проведения работ для обследования участка.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3.8.4. В случае</w:t>
      </w:r>
      <w:proofErr w:type="gramStart"/>
      <w:r w:rsidRPr="006809F6">
        <w:rPr>
          <w:sz w:val="28"/>
          <w:szCs w:val="28"/>
        </w:rPr>
        <w:t>,</w:t>
      </w:r>
      <w:proofErr w:type="gramEnd"/>
      <w:r w:rsidRPr="006809F6">
        <w:rPr>
          <w:sz w:val="28"/>
          <w:szCs w:val="28"/>
        </w:rPr>
        <w:t xml:space="preserve"> если имеются определенные пунктом 2.8 </w:t>
      </w:r>
      <w:r w:rsidRPr="006809F6">
        <w:rPr>
          <w:rFonts w:eastAsiaTheme="minorHAnsi"/>
          <w:sz w:val="28"/>
          <w:szCs w:val="28"/>
        </w:rPr>
        <w:t xml:space="preserve">раздела II настоящего Административного регламента </w:t>
      </w:r>
      <w:r w:rsidRPr="006809F6">
        <w:rPr>
          <w:sz w:val="28"/>
          <w:szCs w:val="28"/>
        </w:rPr>
        <w:t>основания для отказа в предоставлении муниципальной услуги, специалист, ответственный за рассмотрение документов, готовит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 w:rsidR="008D7BF8" w:rsidRPr="006809F6" w:rsidRDefault="008D7BF8" w:rsidP="008D7BF8">
      <w:pPr>
        <w:spacing w:line="17" w:lineRule="atLeast"/>
        <w:ind w:firstLine="708"/>
        <w:jc w:val="both"/>
        <w:rPr>
          <w:sz w:val="28"/>
          <w:szCs w:val="28"/>
        </w:rPr>
      </w:pPr>
      <w:r w:rsidRPr="006809F6">
        <w:rPr>
          <w:sz w:val="28"/>
          <w:szCs w:val="28"/>
        </w:rPr>
        <w:t>3.8.5.</w:t>
      </w:r>
      <w:r w:rsidRPr="006809F6">
        <w:rPr>
          <w:sz w:val="28"/>
          <w:szCs w:val="28"/>
        </w:rPr>
        <w:tab/>
        <w:t xml:space="preserve"> </w:t>
      </w:r>
      <w:proofErr w:type="gramStart"/>
      <w:r w:rsidRPr="006809F6">
        <w:rPr>
          <w:sz w:val="28"/>
          <w:szCs w:val="28"/>
        </w:rPr>
        <w:t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рассмотрение документов, для дальнейшего оформления.</w:t>
      </w:r>
      <w:proofErr w:type="gramEnd"/>
    </w:p>
    <w:p w:rsidR="008D7BF8" w:rsidRPr="006809F6" w:rsidRDefault="008D7BF8" w:rsidP="008D7BF8">
      <w:pPr>
        <w:spacing w:line="17" w:lineRule="atLeast"/>
        <w:ind w:firstLine="708"/>
        <w:jc w:val="both"/>
        <w:rPr>
          <w:rFonts w:eastAsia="Liberation Serif"/>
          <w:sz w:val="28"/>
          <w:szCs w:val="28"/>
        </w:rPr>
      </w:pPr>
      <w:r w:rsidRPr="006809F6">
        <w:rPr>
          <w:sz w:val="28"/>
          <w:szCs w:val="28"/>
        </w:rPr>
        <w:t xml:space="preserve">3.8.6. </w:t>
      </w:r>
      <w:r w:rsidRPr="006809F6">
        <w:rPr>
          <w:rFonts w:eastAsia="Liberation Serif"/>
          <w:sz w:val="28"/>
          <w:szCs w:val="28"/>
        </w:rPr>
        <w:t>Специалист, ответственный за рассмотрение документов и проведение обследования места вырубки деревьев, кустарников:</w:t>
      </w:r>
    </w:p>
    <w:p w:rsidR="008D7BF8" w:rsidRPr="006809F6" w:rsidRDefault="008D7BF8" w:rsidP="008D7BF8">
      <w:pPr>
        <w:ind w:firstLine="709"/>
        <w:jc w:val="both"/>
        <w:rPr>
          <w:bCs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>- оформляет решение о предоставлении (отказе в предоставлении) муниципальной услуги в соответствии с установленными требованиями делопроизводства;</w:t>
      </w:r>
    </w:p>
    <w:p w:rsidR="008D7BF8" w:rsidRPr="006809F6" w:rsidRDefault="008D7BF8" w:rsidP="008D7BF8">
      <w:pPr>
        <w:ind w:firstLine="709"/>
        <w:jc w:val="both"/>
        <w:rPr>
          <w:bCs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>- передает принятое решение о предоставлении  (отказе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</w:p>
    <w:p w:rsidR="008D7BF8" w:rsidRPr="006809F6" w:rsidRDefault="008D7BF8" w:rsidP="008D7BF8">
      <w:pPr>
        <w:ind w:firstLine="709"/>
        <w:jc w:val="both"/>
        <w:rPr>
          <w:bCs/>
          <w:sz w:val="28"/>
          <w:szCs w:val="28"/>
        </w:rPr>
      </w:pPr>
      <w:r w:rsidRPr="006809F6">
        <w:rPr>
          <w:rFonts w:eastAsiaTheme="minorHAnsi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8D7BF8" w:rsidRPr="006809F6" w:rsidRDefault="008D7BF8" w:rsidP="008D7BF8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8D7BF8" w:rsidRPr="006809F6" w:rsidRDefault="008D7BF8" w:rsidP="008D7BF8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</w:t>
      </w:r>
      <w:r w:rsidRPr="006809F6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услуги.</w:t>
      </w:r>
    </w:p>
    <w:p w:rsidR="008D7BF8" w:rsidRPr="006809F6" w:rsidRDefault="008D7BF8" w:rsidP="008D7BF8">
      <w:pPr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sz w:val="28"/>
          <w:szCs w:val="28"/>
        </w:rPr>
        <w:t>Продолжительность административной процедуры составляет не более 1  рабочего дня.</w:t>
      </w:r>
    </w:p>
    <w:p w:rsidR="008D7BF8" w:rsidRPr="006809F6" w:rsidRDefault="008D7BF8" w:rsidP="008D7B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0"/>
        <w:jc w:val="center"/>
        <w:rPr>
          <w:rFonts w:ascii="Times New Roman" w:eastAsia="Liberation Sans" w:hAnsi="Times New Roman" w:cs="Times New Roman"/>
          <w:b/>
          <w:bCs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8D7BF8" w:rsidRPr="006809F6" w:rsidRDefault="008D7BF8" w:rsidP="008D7B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b/>
          <w:bCs/>
          <w:sz w:val="28"/>
          <w:szCs w:val="28"/>
        </w:rPr>
        <w:t>муниципальной услуги</w:t>
      </w:r>
    </w:p>
    <w:p w:rsidR="008D7BF8" w:rsidRPr="006809F6" w:rsidRDefault="008D7BF8" w:rsidP="008D7BF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 xml:space="preserve">3.9.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Основанием для начала исполнения административной процедуры </w:t>
      </w:r>
      <w:r w:rsidRPr="006809F6">
        <w:rPr>
          <w:rFonts w:ascii="Times New Roman" w:eastAsia="Liberation Serif" w:hAnsi="Times New Roman" w:cs="Times New Roman"/>
          <w:sz w:val="28"/>
          <w:szCs w:val="28"/>
        </w:rPr>
        <w:lastRenderedPageBreak/>
        <w:t>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результата предоставления муниципальной услуги.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3.9.1.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3.9.2.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вручает лично заявителю под роспись;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почтовым отправлением по адресу, указанному заявителем;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-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Один экземпляр решения и документы, предоставленные заявителем, остаются на хранении в Уполномоченном органе.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3.9.3.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3.9.4. Продолжительность административной процедуры не более 1 рабочего дня.</w:t>
      </w:r>
    </w:p>
    <w:p w:rsidR="008D7BF8" w:rsidRPr="006809F6" w:rsidRDefault="008D7BF8" w:rsidP="008D7BF8">
      <w:pPr>
        <w:pStyle w:val="ConsPlusNormal"/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 xml:space="preserve">3.9.5. </w:t>
      </w:r>
      <w:proofErr w:type="gramStart"/>
      <w:r w:rsidRPr="006809F6">
        <w:rPr>
          <w:rFonts w:ascii="Times New Roman" w:eastAsia="Liberation Serif" w:hAnsi="Times New Roman" w:cs="Times New Roman"/>
          <w:sz w:val="28"/>
          <w:szCs w:val="28"/>
        </w:rPr>
        <w:t>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в срок не более 1 рабочего дня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  <w:proofErr w:type="gramEnd"/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3.9.6.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 устанавливается в соответствующем соглашении о взаимодействии.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eastAsia="Liberation Sans" w:hAnsi="Times New Roman" w:cs="Times New Roman"/>
          <w:b/>
          <w:bCs/>
          <w:sz w:val="28"/>
          <w:szCs w:val="28"/>
        </w:rPr>
      </w:pPr>
    </w:p>
    <w:p w:rsidR="008D7BF8" w:rsidRPr="006809F6" w:rsidRDefault="008D7BF8" w:rsidP="008D7BF8">
      <w:pPr>
        <w:pStyle w:val="ConsPlusTitle"/>
        <w:jc w:val="center"/>
        <w:outlineLvl w:val="2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Порядок осуществления административных процедур (действий)</w:t>
      </w:r>
    </w:p>
    <w:p w:rsidR="008D7BF8" w:rsidRPr="006809F6" w:rsidRDefault="008D7BF8" w:rsidP="008D7BF8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в электронной форме, в соответствии с положениями</w:t>
      </w:r>
    </w:p>
    <w:p w:rsidR="008D7BF8" w:rsidRPr="006809F6" w:rsidRDefault="008D7BF8" w:rsidP="008D7BF8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 xml:space="preserve">статьи 10 Федерального закона </w:t>
      </w:r>
      <w:r w:rsidRPr="006809F6">
        <w:rPr>
          <w:rFonts w:eastAsia="Liberation Sans"/>
          <w:color w:val="000000"/>
          <w:sz w:val="28"/>
          <w:szCs w:val="28"/>
        </w:rPr>
        <w:t>№</w:t>
      </w:r>
      <w:r w:rsidRPr="006809F6">
        <w:rPr>
          <w:rFonts w:eastAsia="Liberation Sans"/>
          <w:sz w:val="28"/>
          <w:szCs w:val="28"/>
        </w:rPr>
        <w:t xml:space="preserve"> 210-ФЗ</w:t>
      </w:r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3.10. Запись на прием для подачи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В целях предоставления муниципальной услуги прием заявителей по предварительной записи осуществляется через Единый портал.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предварительной записи посредством Единого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В личный кабинет заявителя сообщается время представления документов и номер кабинета, в который следует обратиться.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3.11. Формирование запроса о предоставлении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заявления о предоставлении муниципальной услуги в какой-либо иной форме.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На Едином портале размещаются образцы заполнения о предоставлении муниципальной услуги электронной формы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возможность копирования и сохранения запроса и иных документов, указанных в пунктах 2.9 – 2.10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раздела II настоящего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Административного регламента,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lastRenderedPageBreak/>
        <w:t>аутентификации), и сведений, опубликованных на Едином портале, в части, касающейся сведений, отсутствующих в единой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ии и ау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>тентификации;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потери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ранее введенной информации;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возможность доступа заявителя на Единый портал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запрос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и иные документы, указанные в пунктах 2.9 – 2.10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раздела II настоящего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Административного 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3.12. Прием и регистрация запроса и иных документов, необходимых для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Срок и порядок регистрации документов в электронной форме осуществляется в соответствии с </w:t>
      </w:r>
      <w:hyperlink w:anchor="P248" w:tooltip="#P248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пунктами 2.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22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>раздела II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, </w:t>
      </w:r>
      <w:hyperlink w:anchor="P420" w:tooltip="#P420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3.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>3 настоящего раздела Административного регламента.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Предоставление муниципальной услуги начинается со дня приема и регистрации уполномоченным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предоставлена информация о ходе выполнения указанного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прием и регистрацию указанного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направлении документов, указанных в</w:t>
      </w:r>
      <w:r w:rsidRPr="006809F6">
        <w:rPr>
          <w:rFonts w:ascii="Times New Roman" w:hAnsi="Times New Roman" w:cs="Times New Roman"/>
          <w:sz w:val="28"/>
          <w:szCs w:val="28"/>
        </w:rPr>
        <w:t xml:space="preserve"> пункте 2.8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- </w:t>
      </w:r>
      <w:hyperlink w:anchor="P172" w:tooltip="#P172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2.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10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раздела II настоящего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Административного регламента, в электронной форме через Единый портал должностное лицо структурного подразделения, ответственного за прием и регистрацию запроса, направляет заявителю уведомление о получении в порядке, установленном </w:t>
      </w:r>
      <w:hyperlink w:anchor="P420" w:tooltip="#P420" w:history="1">
        <w:r w:rsidRPr="006809F6">
          <w:rPr>
            <w:rFonts w:ascii="Times New Roman" w:eastAsia="Liberation Sans" w:hAnsi="Times New Roman" w:cs="Times New Roman"/>
            <w:sz w:val="28"/>
            <w:szCs w:val="28"/>
          </w:rPr>
          <w:t>пунктом 3.</w:t>
        </w:r>
      </w:hyperlink>
      <w:r w:rsidRPr="006809F6">
        <w:rPr>
          <w:rFonts w:ascii="Times New Roman" w:eastAsia="Liberation Sans" w:hAnsi="Times New Roman" w:cs="Times New Roman"/>
          <w:sz w:val="28"/>
          <w:szCs w:val="28"/>
        </w:rPr>
        <w:t>3 настоящего раздела.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lastRenderedPageBreak/>
        <w:t>«принято».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3.13. Получение результата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Результат предоставления муниципальной услуги с использованием Единого портала не осуществляется.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3.14. Получение сведений о ходе выполнения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 с использованием Единого портала.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 записи на прием в уполномоченный орган;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 начале процедуры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об окончании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5971" w:rsidRPr="006809F6" w:rsidRDefault="00865971"/>
    <w:p w:rsidR="008D7BF8" w:rsidRPr="006809F6" w:rsidRDefault="008D7BF8" w:rsidP="008D7BF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9F6">
        <w:rPr>
          <w:rFonts w:ascii="Times New Roman" w:hAnsi="Times New Roman" w:cs="Times New Roman"/>
          <w:b/>
          <w:color w:val="000000"/>
          <w:sz w:val="28"/>
          <w:szCs w:val="28"/>
        </w:rPr>
        <w:t>Получение результата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color w:val="000000"/>
          <w:sz w:val="28"/>
          <w:szCs w:val="28"/>
        </w:rPr>
        <w:t>3.15.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лица Уполномоченного органа.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 xml:space="preserve">3.16. </w:t>
      </w:r>
      <w:r w:rsidRPr="006809F6">
        <w:rPr>
          <w:rFonts w:ascii="Times New Roman" w:hAnsi="Times New Roman" w:cs="Times New Roman"/>
          <w:color w:val="000000"/>
          <w:sz w:val="28"/>
          <w:szCs w:val="28"/>
        </w:rPr>
        <w:t>Получение сведений о ходе выполнения запроса.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color w:val="000000"/>
          <w:sz w:val="28"/>
          <w:szCs w:val="28"/>
        </w:rPr>
        <w:t>Заявитель имеет возможность полу</w:t>
      </w:r>
      <w:r w:rsidRPr="006809F6">
        <w:rPr>
          <w:rFonts w:ascii="Times New Roman" w:hAnsi="Times New Roman" w:cs="Times New Roman"/>
          <w:sz w:val="28"/>
          <w:szCs w:val="28"/>
        </w:rPr>
        <w:t>чения информации о ходе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 с использованием Единого портала.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- уведомление о записи на прием в уполномоченный орган;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- уведомление о начале процедуры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lastRenderedPageBreak/>
        <w:t>- уведомление об окончании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hAnsi="Times New Roman" w:cs="Times New Roman"/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D7BF8" w:rsidRPr="006809F6" w:rsidRDefault="008D7BF8" w:rsidP="008D7BF8">
      <w:pPr>
        <w:pStyle w:val="ConsPlusNormal"/>
        <w:tabs>
          <w:tab w:val="left" w:pos="38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Title"/>
        <w:jc w:val="center"/>
        <w:rPr>
          <w:rFonts w:eastAsia="Liberation Sans"/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Порядок исправления допущенных опечаток и ошибок</w:t>
      </w:r>
    </w:p>
    <w:p w:rsidR="008D7BF8" w:rsidRPr="006809F6" w:rsidRDefault="008D7BF8" w:rsidP="008D7BF8">
      <w:pPr>
        <w:pStyle w:val="ConsPlusTitle"/>
        <w:jc w:val="center"/>
        <w:rPr>
          <w:rFonts w:eastAsia="Liberation Sans"/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 xml:space="preserve"> в выданных документах</w:t>
      </w:r>
      <w:r w:rsidRPr="006809F6">
        <w:rPr>
          <w:sz w:val="28"/>
          <w:szCs w:val="28"/>
        </w:rPr>
        <w:t xml:space="preserve"> </w:t>
      </w:r>
      <w:r w:rsidRPr="006809F6">
        <w:rPr>
          <w:rFonts w:eastAsia="Liberation Sans"/>
          <w:sz w:val="28"/>
          <w:szCs w:val="28"/>
        </w:rPr>
        <w:t xml:space="preserve">в результате предоставления </w:t>
      </w:r>
    </w:p>
    <w:p w:rsidR="008D7BF8" w:rsidRPr="006809F6" w:rsidRDefault="008D7BF8" w:rsidP="008D7BF8">
      <w:pPr>
        <w:pStyle w:val="ConsPlusTitle"/>
        <w:jc w:val="center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муниципальной услуги</w:t>
      </w:r>
    </w:p>
    <w:p w:rsidR="008D7BF8" w:rsidRPr="006809F6" w:rsidRDefault="008D7BF8" w:rsidP="008D7B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3.17.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и приложением документов, указанных в пунктах 2.8 - 2.10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раздела II настоящего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Административного регламента.</w:t>
      </w:r>
      <w:proofErr w:type="gramEnd"/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3.18.1.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3.18.2.  Уполномоченный орган при получении заявления по форме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3.18.3.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3.19. Срок устранения опечаток и ошибок не должен превышать 3 рабочих дней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с даты регистрации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заявления по форме.</w:t>
      </w:r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                               </w:t>
      </w:r>
      <w:r w:rsidRPr="00680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9F6">
        <w:rPr>
          <w:rFonts w:ascii="Times New Roman" w:eastAsia="Liberation Sans" w:hAnsi="Times New Roman" w:cs="Times New Roman"/>
          <w:b/>
          <w:bCs/>
          <w:sz w:val="28"/>
          <w:szCs w:val="28"/>
        </w:rPr>
        <w:t>в многофункциональных центрах</w:t>
      </w:r>
    </w:p>
    <w:p w:rsidR="008D7BF8" w:rsidRPr="006809F6" w:rsidRDefault="008D7BF8" w:rsidP="008D7B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3.20. Предоставление муниципальной услуги в МФЦ осуществляется в соответствии с соглашением взаимодействии.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3.21. При организации в МФЦ приема заявления о предоставлении государственной услуги и документов на получение муниципальной услуги ее непосредственное предоставление осуществляет уполномоченный орган, при этом МФЦ участвует в осуществлении следующих административных процедур: 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</w:t>
      </w: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.21.1. прием документов заявителей, необходимых для предоставления муниципальной услуги;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lastRenderedPageBreak/>
        <w:t>3.21.2. выдача результата предоставления муниципальной услуги заявителю.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3.22. Для подачи заявления о предоставлении муниципальной услуги для заявителей на сайте МФЦ доступна предварительная запись.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для приема. 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3.23.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Работник МФЦ, осуществляющий прием необходимых документов, указанных в пунктах 2.9 – 2.10 </w:t>
      </w:r>
      <w:r w:rsidRPr="006809F6">
        <w:rPr>
          <w:rFonts w:ascii="Times New Roman" w:eastAsiaTheme="minorHAnsi" w:hAnsi="Times New Roman" w:cs="Times New Roman"/>
          <w:sz w:val="28"/>
          <w:szCs w:val="28"/>
        </w:rPr>
        <w:t xml:space="preserve">раздела II настоящего 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>Административного регламента, удостоверяет личность заявителя, формирует дело в автоматизированной информационной системе МФЦ (далее - АИС МФЦ), включающее заполненное заявление о предоставлении государственной услуги с приложением копии документа, удостоверяющего личность заявителя, электронных копий (скан-образ) документов необходимых для получения услуги.</w:t>
      </w:r>
      <w:proofErr w:type="gramEnd"/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3.24. Работник МФЦ сверяет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Проверка содержания прилагаемых к заявлению о предоставлении государственной услуги документов на предмет их соответствия действующему законодательству или наличия орфографических, или фактических ошибок, в обязанности работников </w:t>
      </w:r>
      <w:r w:rsidRPr="006809F6">
        <w:rPr>
          <w:rFonts w:ascii="Times New Roman" w:eastAsia="Liberation Sans" w:hAnsi="Times New Roman" w:cs="Times New Roman"/>
          <w:color w:val="000000"/>
          <w:sz w:val="28"/>
          <w:szCs w:val="28"/>
        </w:rPr>
        <w:t>МФЦ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не входит.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3.25. Сформированное в АИС МФЦ заявление о предоставлении государственной услуги распечатывается на бумажном носителе и подписывается заявителем.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color w:val="000000" w:themeColor="text1"/>
          <w:sz w:val="28"/>
          <w:szCs w:val="28"/>
        </w:rPr>
        <w:t>Заявление о предоставлении государственной услуги, заполненное заявителем собственноручно, сканируется и прикрепляется к комплекту принятых документов в АИС МФЦ.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Работник МФЦ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3.26. В случаях и в порядке, предусмотренных соглашением о взаимодействии и технологической схемой предоставления муниципальной услуги, работник МФЦ может осуществлять межведомственные запросы (при наличии технической возможности) для представления документа и (или) информации, которые необходимы для оказания муниципальной услуги.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3.27. Принятый комплект документов работник МФЦ направляет в </w:t>
      </w:r>
      <w:r w:rsidRPr="006809F6">
        <w:rPr>
          <w:rFonts w:ascii="Times New Roman" w:eastAsia="Liberation Sans" w:hAnsi="Times New Roman" w:cs="Times New Roman"/>
          <w:sz w:val="28"/>
          <w:szCs w:val="28"/>
        </w:rPr>
        <w:lastRenderedPageBreak/>
        <w:t>уполномоченный орган в порядке и сроки, установленные соглашением о взаимодействии.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3.28. В случае выбора заявителем МФЦ в качестве </w:t>
      </w: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места получения результата предоставления муниципальной услуги</w:t>
      </w:r>
      <w:proofErr w:type="gramEnd"/>
      <w:r w:rsidRPr="006809F6">
        <w:rPr>
          <w:rFonts w:ascii="Times New Roman" w:eastAsia="Liberation Sans" w:hAnsi="Times New Roman" w:cs="Times New Roman"/>
          <w:sz w:val="28"/>
          <w:szCs w:val="28"/>
        </w:rPr>
        <w:t xml:space="preserve">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МФЦ.</w:t>
      </w:r>
    </w:p>
    <w:p w:rsidR="008D7BF8" w:rsidRPr="006809F6" w:rsidRDefault="008D7BF8" w:rsidP="008D7BF8">
      <w:pPr>
        <w:pStyle w:val="ConsPlusTitle"/>
        <w:jc w:val="center"/>
        <w:outlineLvl w:val="2"/>
        <w:rPr>
          <w:rFonts w:eastAsia="Liberation Sans"/>
          <w:sz w:val="28"/>
          <w:szCs w:val="28"/>
        </w:rPr>
      </w:pPr>
    </w:p>
    <w:p w:rsidR="008D7BF8" w:rsidRPr="006809F6" w:rsidRDefault="008D7BF8" w:rsidP="008D7BF8">
      <w:pPr>
        <w:pStyle w:val="ConsPlusTitle"/>
        <w:jc w:val="center"/>
        <w:outlineLvl w:val="2"/>
        <w:rPr>
          <w:sz w:val="28"/>
          <w:szCs w:val="28"/>
        </w:rPr>
      </w:pPr>
      <w:r w:rsidRPr="006809F6">
        <w:rPr>
          <w:rFonts w:eastAsia="Liberation Sans"/>
          <w:sz w:val="28"/>
          <w:szCs w:val="28"/>
        </w:rPr>
        <w:t>Информирование заявителей многофункциональными центрами</w:t>
      </w:r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3.29. Информирование заявителя МФЦ осуществляется следующими способами: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3.29.1. посредством привлечения средств массовой информации, а также путем размещения информации на официальных сайтах уполномоченных органов и информационных стендах МФЦ;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3.29.2. при обращении заявителя в МФЦ лично, по телефону, посредством почтовых отправлений, либо по электронной почте.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ans" w:hAnsi="Times New Roman" w:cs="Times New Roman"/>
          <w:sz w:val="28"/>
          <w:szCs w:val="28"/>
        </w:rPr>
        <w:t>- назначить другое время для консультаций.</w:t>
      </w:r>
    </w:p>
    <w:p w:rsidR="008D7BF8" w:rsidRPr="006809F6" w:rsidRDefault="008D7BF8" w:rsidP="008D7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F6">
        <w:rPr>
          <w:rFonts w:ascii="Times New Roman" w:eastAsia="Liberation Sans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8D7BF8" w:rsidRPr="006809F6" w:rsidRDefault="008D7BF8" w:rsidP="008D7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4E2161" w:rsidRDefault="004E2161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  <w:r w:rsidRPr="006809F6">
        <w:rPr>
          <w:rFonts w:ascii="Times New Roman" w:eastAsia="Liberation Serif" w:hAnsi="Times New Roman" w:cs="Times New Roman"/>
          <w:sz w:val="28"/>
          <w:szCs w:val="24"/>
        </w:rPr>
        <w:lastRenderedPageBreak/>
        <w:t>Приложение № 1</w:t>
      </w:r>
    </w:p>
    <w:p w:rsidR="00F343C2" w:rsidRPr="006809F6" w:rsidRDefault="00F343C2" w:rsidP="00F343C2">
      <w:pPr>
        <w:pStyle w:val="ConsPlusNormal"/>
        <w:spacing w:line="17" w:lineRule="atLeas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право вырубки зеленых насаждений на территории Тунгокоченского муниципального округа»</w:t>
      </w:r>
    </w:p>
    <w:p w:rsidR="00F343C2" w:rsidRPr="006809F6" w:rsidRDefault="00F343C2" w:rsidP="00F343C2">
      <w:pPr>
        <w:rPr>
          <w:spacing w:val="-2"/>
        </w:rPr>
      </w:pPr>
    </w:p>
    <w:p w:rsidR="00F343C2" w:rsidRDefault="004E2161" w:rsidP="004E2161">
      <w:pPr>
        <w:pStyle w:val="a6"/>
        <w:ind w:right="196"/>
        <w:contextualSpacing/>
        <w:jc w:val="right"/>
      </w:pPr>
      <w:r w:rsidRPr="004E2161">
        <w:t>(Образец)</w:t>
      </w:r>
    </w:p>
    <w:p w:rsidR="004E2161" w:rsidRPr="004E2161" w:rsidRDefault="004E2161" w:rsidP="004E2161">
      <w:pPr>
        <w:pStyle w:val="a6"/>
        <w:ind w:right="196"/>
        <w:contextualSpacing/>
        <w:jc w:val="right"/>
      </w:pPr>
    </w:p>
    <w:tbl>
      <w:tblPr>
        <w:tblW w:w="935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1"/>
        <w:gridCol w:w="6803"/>
      </w:tblGrid>
      <w:tr w:rsidR="00F343C2" w:rsidRPr="006809F6" w:rsidTr="0055186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Кому: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  <w:szCs w:val="24"/>
              </w:rPr>
            </w:pPr>
            <w:r w:rsidRPr="006809F6">
              <w:rPr>
                <w:rFonts w:eastAsia="Liberation Serif"/>
                <w:sz w:val="24"/>
                <w:szCs w:val="24"/>
              </w:rPr>
              <w:t>Администрация Тунгокоченского муниципального округа</w:t>
            </w:r>
          </w:p>
        </w:tc>
      </w:tr>
      <w:tr w:rsidR="00F343C2" w:rsidRPr="006809F6" w:rsidTr="00551869">
        <w:trPr>
          <w:trHeight w:val="1321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Данные Представителя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(Физическое лицо)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Наименование документа, удостоверяющего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личность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Серия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Номер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Дата выдачи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Кем выдан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  <w:tr w:rsidR="00F343C2" w:rsidRPr="006809F6" w:rsidTr="00551869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Данные Представителя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(Индивидуальный предприниматель)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ОГРНИП</w:t>
            </w:r>
            <w:r w:rsidRPr="006809F6">
              <w:rPr>
                <w:sz w:val="24"/>
              </w:rPr>
              <w:t xml:space="preserve"> 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ИНН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  <w:tr w:rsidR="00F343C2" w:rsidRPr="006809F6" w:rsidTr="00551869">
        <w:trPr>
          <w:trHeight w:val="3131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Данные Представителя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(Юридическое лицо)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Полное наименование организации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Организационно-правовая форма организации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ОГРН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ИНН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Наименование документа, удостоверяющего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личность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Серия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Номер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Дата выдачи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 xml:space="preserve">Кем </w:t>
            </w: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выдан</w:t>
            </w:r>
            <w:proofErr w:type="gramEnd"/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  <w:tr w:rsidR="00F343C2" w:rsidRPr="006809F6" w:rsidTr="00551869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Данные Заявителя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(Физическое лицо)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Наименование документа, удостоверяющего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личность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653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Серия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Номер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Дата выдачи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 xml:space="preserve">Кем </w:t>
            </w: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выдан</w:t>
            </w:r>
            <w:proofErr w:type="gramEnd"/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  <w:tr w:rsidR="00F343C2" w:rsidRPr="006809F6" w:rsidTr="00551869">
        <w:trPr>
          <w:trHeight w:val="187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Данные Заявителя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(Индивидуальный</w:t>
            </w:r>
            <w:proofErr w:type="gramEnd"/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предприниматель)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ОГРНИП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ИНН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Наименование документа, удостоверяющего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личность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Серия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Номер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Дата выдачи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 xml:space="preserve">Кем </w:t>
            </w: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выдан</w:t>
            </w:r>
            <w:proofErr w:type="gramEnd"/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rFonts w:eastAsia="Liberation Serif"/>
                <w:sz w:val="24"/>
                <w:szCs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  <w:tr w:rsidR="00F343C2" w:rsidRPr="006809F6" w:rsidTr="00551869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lastRenderedPageBreak/>
              <w:t>Данные Заявителя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(Юридическое лицо)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Полное наименование организации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Организационно-правовая форма организации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ОГРН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ИНН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Фамилия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Имя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Отчество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Наименование документа, удостоверяющего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личность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Серия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>Номер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Дата выдачи</w:t>
            </w:r>
            <w:r w:rsidRPr="006809F6">
              <w:rPr>
                <w:sz w:val="24"/>
              </w:rPr>
              <w:t xml:space="preserve"> </w:t>
            </w:r>
            <w:r w:rsidRPr="006809F6">
              <w:rPr>
                <w:rFonts w:eastAsia="Liberation Serif"/>
                <w:sz w:val="24"/>
                <w:szCs w:val="28"/>
              </w:rPr>
              <w:t xml:space="preserve">Кем </w:t>
            </w: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выдан</w:t>
            </w:r>
            <w:proofErr w:type="gramEnd"/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Телефон</w:t>
            </w:r>
          </w:p>
          <w:p w:rsidR="00F343C2" w:rsidRPr="006809F6" w:rsidRDefault="00F343C2" w:rsidP="00551869">
            <w:pPr>
              <w:pStyle w:val="a6"/>
              <w:spacing w:line="17" w:lineRule="atLeast"/>
              <w:ind w:right="196"/>
              <w:contextualSpacing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Электронная почта</w:t>
            </w:r>
          </w:p>
        </w:tc>
      </w:tr>
    </w:tbl>
    <w:p w:rsidR="00F343C2" w:rsidRPr="006809F6" w:rsidRDefault="00F343C2" w:rsidP="00F343C2">
      <w:pPr>
        <w:pStyle w:val="a6"/>
        <w:ind w:right="196"/>
        <w:contextualSpacing/>
        <w:rPr>
          <w:sz w:val="24"/>
        </w:rPr>
      </w:pPr>
    </w:p>
    <w:p w:rsidR="00F343C2" w:rsidRPr="006809F6" w:rsidRDefault="00F343C2" w:rsidP="00F343C2">
      <w:pPr>
        <w:pStyle w:val="a6"/>
        <w:ind w:right="196"/>
        <w:contextualSpacing/>
        <w:jc w:val="center"/>
        <w:rPr>
          <w:szCs w:val="28"/>
        </w:rPr>
      </w:pPr>
    </w:p>
    <w:p w:rsidR="00F343C2" w:rsidRPr="006809F6" w:rsidRDefault="00F343C2" w:rsidP="00F343C2">
      <w:pPr>
        <w:pStyle w:val="a6"/>
        <w:ind w:right="196"/>
        <w:contextualSpacing/>
        <w:jc w:val="center"/>
        <w:rPr>
          <w:rFonts w:eastAsiaTheme="minorHAnsi"/>
          <w:b/>
          <w:bCs/>
          <w:szCs w:val="28"/>
        </w:rPr>
      </w:pPr>
    </w:p>
    <w:p w:rsidR="00F343C2" w:rsidRPr="006809F6" w:rsidRDefault="00F343C2" w:rsidP="00F343C2">
      <w:pPr>
        <w:pStyle w:val="a6"/>
        <w:ind w:right="196"/>
        <w:contextualSpacing/>
        <w:jc w:val="center"/>
        <w:rPr>
          <w:rFonts w:eastAsiaTheme="minorHAnsi"/>
          <w:b/>
          <w:bCs/>
          <w:szCs w:val="28"/>
        </w:rPr>
      </w:pPr>
      <w:r w:rsidRPr="006809F6">
        <w:rPr>
          <w:rFonts w:eastAsiaTheme="minorHAnsi"/>
          <w:b/>
          <w:bCs/>
          <w:szCs w:val="28"/>
        </w:rPr>
        <w:t>ЗАЯВЛЕНИЕ</w:t>
      </w:r>
    </w:p>
    <w:p w:rsidR="00F343C2" w:rsidRPr="006809F6" w:rsidRDefault="00F343C2" w:rsidP="00F343C2">
      <w:pPr>
        <w:pStyle w:val="a6"/>
        <w:ind w:right="196"/>
        <w:contextualSpacing/>
        <w:jc w:val="center"/>
        <w:rPr>
          <w:szCs w:val="28"/>
        </w:rPr>
      </w:pPr>
      <w:r w:rsidRPr="006809F6">
        <w:rPr>
          <w:rFonts w:eastAsiaTheme="minorHAnsi"/>
          <w:b/>
          <w:bCs/>
          <w:szCs w:val="28"/>
        </w:rPr>
        <w:t>о выдаче разрешения на право вырубки зеленых насаждений</w:t>
      </w:r>
    </w:p>
    <w:p w:rsidR="00F343C2" w:rsidRPr="006809F6" w:rsidRDefault="00F343C2" w:rsidP="00F343C2">
      <w:pPr>
        <w:pStyle w:val="a6"/>
        <w:ind w:right="196"/>
        <w:contextualSpacing/>
        <w:rPr>
          <w:szCs w:val="28"/>
        </w:rPr>
      </w:pPr>
    </w:p>
    <w:p w:rsidR="00F343C2" w:rsidRPr="006809F6" w:rsidRDefault="00F343C2" w:rsidP="00F343C2">
      <w:pPr>
        <w:pStyle w:val="a6"/>
        <w:ind w:right="170" w:firstLine="737"/>
        <w:contextualSpacing/>
        <w:rPr>
          <w:szCs w:val="28"/>
        </w:rPr>
      </w:pPr>
      <w:r w:rsidRPr="006809F6">
        <w:rPr>
          <w:rFonts w:eastAsiaTheme="minorHAnsi"/>
          <w:szCs w:val="28"/>
        </w:rPr>
        <w:t>Прошу выдать разрешение на право вырубки зеленых насаждений ____________________________________.</w:t>
      </w:r>
    </w:p>
    <w:p w:rsidR="00F343C2" w:rsidRPr="006809F6" w:rsidRDefault="00F343C2" w:rsidP="00F343C2">
      <w:pPr>
        <w:pStyle w:val="a6"/>
        <w:ind w:right="170" w:firstLine="737"/>
        <w:contextualSpacing/>
        <w:rPr>
          <w:szCs w:val="28"/>
        </w:rPr>
      </w:pPr>
      <w:r w:rsidRPr="006809F6">
        <w:rPr>
          <w:rFonts w:eastAsiaTheme="minorHAnsi"/>
          <w:szCs w:val="28"/>
        </w:rPr>
        <w:t>Сведения о документах, в соответствии с которыми проводится вырубка зеленых насаждений:</w:t>
      </w:r>
    </w:p>
    <w:p w:rsidR="00F343C2" w:rsidRPr="006809F6" w:rsidRDefault="00F343C2" w:rsidP="00F343C2">
      <w:pPr>
        <w:pStyle w:val="a6"/>
        <w:ind w:right="170"/>
        <w:contextualSpacing/>
        <w:rPr>
          <w:sz w:val="24"/>
        </w:rPr>
      </w:pPr>
    </w:p>
    <w:p w:rsidR="00F343C2" w:rsidRPr="006809F6" w:rsidRDefault="00F343C2" w:rsidP="00F343C2">
      <w:pPr>
        <w:pStyle w:val="a6"/>
        <w:ind w:right="170" w:firstLine="737"/>
        <w:contextualSpacing/>
        <w:rPr>
          <w:sz w:val="24"/>
        </w:rPr>
      </w:pPr>
    </w:p>
    <w:p w:rsidR="00F343C2" w:rsidRPr="006809F6" w:rsidRDefault="00F343C2" w:rsidP="00F343C2">
      <w:pPr>
        <w:pStyle w:val="a6"/>
        <w:ind w:right="196"/>
        <w:contextualSpacing/>
        <w:rPr>
          <w:sz w:val="24"/>
        </w:rPr>
      </w:pPr>
      <w:r w:rsidRPr="006809F6">
        <w:rPr>
          <w:rFonts w:eastAsiaTheme="minorHAnsi"/>
          <w:sz w:val="24"/>
          <w:szCs w:val="28"/>
        </w:rPr>
        <w:t>Приложения:</w:t>
      </w:r>
    </w:p>
    <w:p w:rsidR="00F343C2" w:rsidRPr="006809F6" w:rsidRDefault="00F343C2" w:rsidP="00F343C2">
      <w:pPr>
        <w:pStyle w:val="a6"/>
        <w:ind w:right="196"/>
        <w:contextualSpacing/>
        <w:rPr>
          <w:sz w:val="24"/>
        </w:rPr>
      </w:pPr>
    </w:p>
    <w:p w:rsidR="00F343C2" w:rsidRPr="006809F6" w:rsidRDefault="00F343C2" w:rsidP="00F343C2">
      <w:pPr>
        <w:pStyle w:val="a6"/>
        <w:ind w:right="196"/>
        <w:contextualSpacing/>
        <w:rPr>
          <w:sz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F343C2" w:rsidRPr="006809F6" w:rsidTr="00551869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3C2" w:rsidRPr="006809F6" w:rsidRDefault="00F343C2" w:rsidP="00551869">
            <w:pPr>
              <w:pStyle w:val="a6"/>
              <w:ind w:right="196"/>
              <w:contextualSpacing/>
              <w:jc w:val="center"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(Ф.И.О.)</w:t>
            </w:r>
          </w:p>
          <w:p w:rsidR="00F343C2" w:rsidRPr="006809F6" w:rsidRDefault="00F343C2" w:rsidP="00551869">
            <w:pPr>
              <w:pStyle w:val="a6"/>
              <w:ind w:right="196"/>
              <w:contextualSpacing/>
              <w:jc w:val="center"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ДД.ММ</w:t>
            </w:r>
            <w:proofErr w:type="gramStart"/>
            <w:r w:rsidRPr="006809F6">
              <w:rPr>
                <w:rFonts w:eastAsia="Liberation Serif"/>
                <w:sz w:val="24"/>
                <w:szCs w:val="28"/>
              </w:rPr>
              <w:t>.Г</w:t>
            </w:r>
            <w:proofErr w:type="gramEnd"/>
            <w:r w:rsidRPr="006809F6">
              <w:rPr>
                <w:rFonts w:eastAsia="Liberation Serif"/>
                <w:sz w:val="24"/>
                <w:szCs w:val="28"/>
              </w:rPr>
              <w:t>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3C2" w:rsidRPr="006809F6" w:rsidRDefault="00F343C2" w:rsidP="00551869">
            <w:pPr>
              <w:pStyle w:val="a6"/>
              <w:ind w:right="196"/>
              <w:contextualSpacing/>
              <w:jc w:val="center"/>
              <w:rPr>
                <w:sz w:val="24"/>
              </w:rPr>
            </w:pPr>
            <w:r w:rsidRPr="006809F6">
              <w:rPr>
                <w:rFonts w:eastAsia="Liberation Serif"/>
                <w:sz w:val="24"/>
                <w:szCs w:val="28"/>
              </w:rPr>
              <w:t>Сведения об электронной подписи</w:t>
            </w:r>
          </w:p>
        </w:tc>
      </w:tr>
    </w:tbl>
    <w:p w:rsidR="00F343C2" w:rsidRPr="006809F6" w:rsidRDefault="00F343C2" w:rsidP="00F343C2">
      <w:pPr>
        <w:pStyle w:val="a6"/>
        <w:ind w:right="125" w:firstLine="709"/>
        <w:contextualSpacing/>
        <w:jc w:val="right"/>
        <w:rPr>
          <w:sz w:val="24"/>
          <w:highlight w:val="yellow"/>
        </w:rPr>
      </w:pPr>
    </w:p>
    <w:p w:rsidR="00F343C2" w:rsidRPr="006809F6" w:rsidRDefault="00F343C2" w:rsidP="00F343C2">
      <w:pPr>
        <w:pStyle w:val="a6"/>
        <w:ind w:right="125" w:firstLine="709"/>
        <w:contextualSpacing/>
        <w:jc w:val="right"/>
        <w:rPr>
          <w:sz w:val="24"/>
          <w:szCs w:val="24"/>
        </w:rPr>
      </w:pPr>
    </w:p>
    <w:p w:rsidR="00F343C2" w:rsidRPr="006809F6" w:rsidRDefault="00F343C2" w:rsidP="00F343C2">
      <w:pPr>
        <w:pStyle w:val="a6"/>
        <w:ind w:right="125" w:firstLine="709"/>
        <w:contextualSpacing/>
        <w:jc w:val="right"/>
        <w:rPr>
          <w:rFonts w:eastAsiaTheme="minorHAnsi"/>
          <w:spacing w:val="1"/>
          <w:sz w:val="24"/>
          <w:szCs w:val="24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firstLine="0"/>
        <w:rPr>
          <w:rFonts w:ascii="Times New Roman" w:eastAsia="Liberation Serif" w:hAnsi="Times New Roman" w:cs="Times New Roman"/>
          <w:sz w:val="28"/>
          <w:szCs w:val="28"/>
        </w:rPr>
      </w:pPr>
    </w:p>
    <w:p w:rsidR="00F343C2" w:rsidRPr="006809F6" w:rsidRDefault="00F343C2" w:rsidP="00F343C2">
      <w:pPr>
        <w:pStyle w:val="ConsPlusNormal"/>
        <w:spacing w:line="17" w:lineRule="atLeast"/>
        <w:ind w:left="5386" w:firstLine="0"/>
        <w:rPr>
          <w:rFonts w:ascii="Times New Roman" w:hAnsi="Times New Roman" w:cs="Times New Roman"/>
          <w:sz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Приложение № 2</w:t>
      </w:r>
    </w:p>
    <w:p w:rsidR="00F343C2" w:rsidRPr="006809F6" w:rsidRDefault="00F343C2" w:rsidP="00F343C2">
      <w:pPr>
        <w:pStyle w:val="ConsPlusNormal"/>
        <w:spacing w:line="17" w:lineRule="atLeas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право вырубки зеленых насаждений на территории Тунгокоченского муниципального округа»</w:t>
      </w:r>
    </w:p>
    <w:p w:rsidR="00FB5D92" w:rsidRDefault="00FB5D92" w:rsidP="00FB5D92">
      <w:pPr>
        <w:pStyle w:val="a6"/>
        <w:ind w:right="196"/>
        <w:contextualSpacing/>
        <w:jc w:val="right"/>
      </w:pPr>
    </w:p>
    <w:p w:rsidR="00FB5D92" w:rsidRDefault="00FB5D92" w:rsidP="00FB5D92">
      <w:pPr>
        <w:pStyle w:val="a6"/>
        <w:ind w:right="196"/>
        <w:contextualSpacing/>
        <w:jc w:val="right"/>
      </w:pPr>
      <w:r w:rsidRPr="004E2161">
        <w:t>(Образец)</w:t>
      </w:r>
    </w:p>
    <w:p w:rsidR="00F343C2" w:rsidRPr="006809F6" w:rsidRDefault="00F343C2" w:rsidP="00F343C2">
      <w:pPr>
        <w:spacing w:line="17" w:lineRule="atLeast"/>
        <w:jc w:val="both"/>
        <w:rPr>
          <w:bCs/>
          <w:sz w:val="26"/>
          <w:szCs w:val="26"/>
        </w:rPr>
      </w:pPr>
    </w:p>
    <w:tbl>
      <w:tblPr>
        <w:tblW w:w="10008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4053"/>
      </w:tblGrid>
      <w:tr w:rsidR="00F343C2" w:rsidRPr="006809F6" w:rsidTr="00551869">
        <w:trPr>
          <w:trHeight w:val="586"/>
        </w:trPr>
        <w:tc>
          <w:tcPr>
            <w:tcW w:w="5955" w:type="dxa"/>
          </w:tcPr>
          <w:p w:rsidR="00F343C2" w:rsidRPr="006809F6" w:rsidRDefault="00F343C2" w:rsidP="00551869">
            <w:pPr>
              <w:ind w:firstLine="4707"/>
            </w:pPr>
            <w:r w:rsidRPr="006809F6">
              <w:rPr>
                <w:rFonts w:eastAsia="Liberation Serif"/>
                <w:bCs/>
              </w:rPr>
              <w:t>Кому:</w:t>
            </w:r>
          </w:p>
        </w:tc>
        <w:tc>
          <w:tcPr>
            <w:tcW w:w="4053" w:type="dxa"/>
          </w:tcPr>
          <w:p w:rsidR="00F343C2" w:rsidRPr="006809F6" w:rsidRDefault="00F343C2" w:rsidP="00551869">
            <w:pPr>
              <w:ind w:left="-171" w:right="-623"/>
            </w:pPr>
            <w:r w:rsidRPr="006809F6">
              <w:rPr>
                <w:rFonts w:eastAsia="Liberation Serif"/>
                <w:bCs/>
              </w:rPr>
              <w:t>____________________</w:t>
            </w:r>
          </w:p>
          <w:p w:rsidR="00F343C2" w:rsidRPr="006809F6" w:rsidRDefault="00F343C2" w:rsidP="00551869">
            <w:pPr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 xml:space="preserve">(фамилия, имя, отчество - для граждан и ИП, или полное наименование </w:t>
            </w:r>
            <w:r w:rsidRPr="006809F6">
              <w:rPr>
                <w:rFonts w:eastAsia="Liberation Serif"/>
                <w:bCs/>
                <w:sz w:val="18"/>
                <w:szCs w:val="18"/>
              </w:rPr>
              <w:br/>
              <w:t>организации – для юридических лиц)</w:t>
            </w:r>
          </w:p>
        </w:tc>
      </w:tr>
      <w:tr w:rsidR="00F343C2" w:rsidRPr="006809F6" w:rsidTr="00551869">
        <w:trPr>
          <w:trHeight w:val="977"/>
        </w:trPr>
        <w:tc>
          <w:tcPr>
            <w:tcW w:w="5955" w:type="dxa"/>
          </w:tcPr>
          <w:p w:rsidR="00F343C2" w:rsidRPr="006809F6" w:rsidRDefault="00F343C2" w:rsidP="00551869">
            <w:r w:rsidRPr="006809F6">
              <w:rPr>
                <w:rFonts w:eastAsia="Liberation Serif"/>
                <w:bCs/>
              </w:rPr>
              <w:t> </w:t>
            </w:r>
          </w:p>
        </w:tc>
        <w:tc>
          <w:tcPr>
            <w:tcW w:w="4053" w:type="dxa"/>
          </w:tcPr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</w:pPr>
            <w:r w:rsidRPr="006809F6">
              <w:rPr>
                <w:rFonts w:eastAsia="Liberation Serif"/>
                <w:bCs/>
              </w:rPr>
              <w:t>______________________</w:t>
            </w:r>
          </w:p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>(почтовый индекс</w:t>
            </w:r>
            <w:r w:rsidRPr="006809F6">
              <w:rPr>
                <w:sz w:val="18"/>
                <w:szCs w:val="18"/>
              </w:rPr>
              <w:t xml:space="preserve"> </w:t>
            </w:r>
            <w:r w:rsidRPr="006809F6">
              <w:rPr>
                <w:rFonts w:eastAsia="Liberation Serif"/>
                <w:bCs/>
                <w:sz w:val="18"/>
                <w:szCs w:val="18"/>
              </w:rPr>
              <w:t>и адрес, адрес электронной почты)</w:t>
            </w:r>
          </w:p>
        </w:tc>
      </w:tr>
      <w:tr w:rsidR="00F343C2" w:rsidRPr="006809F6" w:rsidTr="00551869">
        <w:trPr>
          <w:trHeight w:val="977"/>
        </w:trPr>
        <w:tc>
          <w:tcPr>
            <w:tcW w:w="5955" w:type="dxa"/>
          </w:tcPr>
          <w:p w:rsidR="00F343C2" w:rsidRPr="006809F6" w:rsidRDefault="00F343C2" w:rsidP="00551869">
            <w:pPr>
              <w:jc w:val="right"/>
            </w:pPr>
            <w:r w:rsidRPr="006809F6">
              <w:rPr>
                <w:rFonts w:eastAsia="Liberation Serif"/>
                <w:bCs/>
              </w:rPr>
              <w:t>От:</w:t>
            </w:r>
          </w:p>
        </w:tc>
        <w:tc>
          <w:tcPr>
            <w:tcW w:w="4053" w:type="dxa"/>
          </w:tcPr>
          <w:p w:rsidR="00F343C2" w:rsidRPr="006809F6" w:rsidRDefault="00F343C2" w:rsidP="00551869">
            <w:pPr>
              <w:ind w:left="-171" w:right="-623"/>
              <w:contextualSpacing/>
            </w:pPr>
            <w:r w:rsidRPr="006809F6">
              <w:rPr>
                <w:rFonts w:eastAsia="Liberation Serif"/>
                <w:bCs/>
                <w:sz w:val="28"/>
                <w:szCs w:val="28"/>
              </w:rPr>
              <w:t>___________________</w:t>
            </w:r>
          </w:p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</w:tc>
      </w:tr>
    </w:tbl>
    <w:p w:rsidR="00F343C2" w:rsidRPr="006809F6" w:rsidRDefault="00F343C2" w:rsidP="00F343C2">
      <w:pPr>
        <w:jc w:val="center"/>
      </w:pPr>
    </w:p>
    <w:p w:rsidR="00F343C2" w:rsidRPr="006809F6" w:rsidRDefault="00F343C2" w:rsidP="00F343C2">
      <w:pPr>
        <w:jc w:val="center"/>
        <w:rPr>
          <w:b/>
          <w:sz w:val="28"/>
          <w:szCs w:val="28"/>
        </w:rPr>
      </w:pPr>
      <w:r w:rsidRPr="006809F6">
        <w:rPr>
          <w:rFonts w:eastAsiaTheme="minorHAnsi"/>
          <w:b/>
          <w:bCs/>
          <w:sz w:val="28"/>
          <w:szCs w:val="28"/>
        </w:rPr>
        <w:t>РАЗРЕШЕНИЕ</w:t>
      </w:r>
    </w:p>
    <w:p w:rsidR="00F343C2" w:rsidRPr="006809F6" w:rsidRDefault="00F343C2" w:rsidP="00F343C2">
      <w:pPr>
        <w:jc w:val="center"/>
        <w:rPr>
          <w:b/>
          <w:sz w:val="28"/>
          <w:szCs w:val="28"/>
        </w:rPr>
      </w:pPr>
      <w:r w:rsidRPr="006809F6">
        <w:rPr>
          <w:rFonts w:eastAsiaTheme="minorHAnsi"/>
          <w:b/>
          <w:bCs/>
          <w:sz w:val="28"/>
          <w:szCs w:val="28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F343C2" w:rsidRPr="006809F6" w:rsidTr="00551869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bottom"/>
          </w:tcPr>
          <w:p w:rsidR="00F343C2" w:rsidRPr="006809F6" w:rsidRDefault="00F343C2" w:rsidP="00551869">
            <w:pPr>
              <w:ind w:right="85"/>
              <w:jc w:val="right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</w:p>
        </w:tc>
      </w:tr>
      <w:tr w:rsidR="00F343C2" w:rsidRPr="006809F6" w:rsidTr="00551869">
        <w:tc>
          <w:tcPr>
            <w:tcW w:w="3119" w:type="dxa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  <w:r w:rsidRPr="006809F6">
              <w:rPr>
                <w:rFonts w:eastAsia="Liberation Serif"/>
                <w:bCs/>
                <w:sz w:val="28"/>
                <w:szCs w:val="28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F343C2" w:rsidRPr="006809F6" w:rsidRDefault="00F343C2" w:rsidP="00551869">
            <w:pPr>
              <w:ind w:right="85"/>
              <w:jc w:val="right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  <w:r w:rsidRPr="006809F6">
              <w:rPr>
                <w:rFonts w:eastAsia="Liberation Serif"/>
                <w:bCs/>
                <w:sz w:val="28"/>
                <w:szCs w:val="28"/>
              </w:rPr>
              <w:t xml:space="preserve">номер решения уполномоченного органа местного самоуправления </w:t>
            </w:r>
          </w:p>
        </w:tc>
      </w:tr>
      <w:tr w:rsidR="00F343C2" w:rsidRPr="006809F6" w:rsidTr="00551869">
        <w:tc>
          <w:tcPr>
            <w:tcW w:w="3119" w:type="dxa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F343C2" w:rsidRPr="006809F6" w:rsidRDefault="00F343C2" w:rsidP="00551869">
            <w:pPr>
              <w:ind w:right="85"/>
              <w:jc w:val="right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F343C2" w:rsidRPr="006809F6" w:rsidRDefault="00F343C2" w:rsidP="005518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3C2" w:rsidRPr="006809F6" w:rsidRDefault="00F343C2" w:rsidP="00F343C2">
      <w:pPr>
        <w:ind w:firstLine="709"/>
        <w:jc w:val="both"/>
        <w:rPr>
          <w:sz w:val="28"/>
          <w:szCs w:val="28"/>
        </w:rPr>
      </w:pPr>
    </w:p>
    <w:p w:rsidR="00F343C2" w:rsidRPr="006809F6" w:rsidRDefault="00F343C2" w:rsidP="00F343C2">
      <w:pPr>
        <w:ind w:firstLine="709"/>
        <w:jc w:val="both"/>
        <w:rPr>
          <w:rFonts w:eastAsiaTheme="minorHAnsi"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 xml:space="preserve">По результатам рассмотрения запроса </w:t>
      </w:r>
      <w:r w:rsidRPr="006809F6">
        <w:rPr>
          <w:rFonts w:eastAsiaTheme="minorHAnsi"/>
          <w:bCs/>
          <w:i/>
          <w:iCs/>
          <w:sz w:val="28"/>
          <w:szCs w:val="28"/>
        </w:rPr>
        <w:t>________________________</w:t>
      </w:r>
      <w:r w:rsidRPr="006809F6">
        <w:rPr>
          <w:rFonts w:eastAsiaTheme="minorHAnsi"/>
          <w:bCs/>
          <w:sz w:val="28"/>
          <w:szCs w:val="28"/>
        </w:rPr>
        <w:t xml:space="preserve">, уведомляем о предоставлении разрешения на право вырубки зеленых насаждений </w:t>
      </w:r>
      <w:r w:rsidRPr="006809F6">
        <w:rPr>
          <w:rFonts w:eastAsiaTheme="minorHAnsi"/>
          <w:bCs/>
          <w:i/>
          <w:iCs/>
          <w:sz w:val="28"/>
          <w:szCs w:val="28"/>
        </w:rPr>
        <w:t>____________</w:t>
      </w:r>
      <w:r w:rsidRPr="006809F6">
        <w:rPr>
          <w:rFonts w:eastAsiaTheme="minorHAnsi"/>
          <w:bCs/>
          <w:sz w:val="28"/>
          <w:szCs w:val="28"/>
        </w:rPr>
        <w:t xml:space="preserve"> на основании </w:t>
      </w:r>
      <w:r w:rsidRPr="006809F6">
        <w:rPr>
          <w:rFonts w:eastAsiaTheme="minorHAnsi"/>
          <w:bCs/>
          <w:i/>
          <w:iCs/>
          <w:sz w:val="28"/>
          <w:szCs w:val="28"/>
        </w:rPr>
        <w:t xml:space="preserve">_______________ </w:t>
      </w:r>
      <w:r w:rsidRPr="006809F6">
        <w:rPr>
          <w:rFonts w:eastAsiaTheme="minorHAnsi"/>
          <w:bCs/>
          <w:sz w:val="28"/>
          <w:szCs w:val="28"/>
        </w:rPr>
        <w:t>на земельном участке</w:t>
      </w:r>
      <w:r w:rsidRPr="006809F6">
        <w:rPr>
          <w:rFonts w:eastAsiaTheme="minorHAnsi"/>
          <w:bCs/>
          <w:i/>
          <w:iCs/>
          <w:sz w:val="28"/>
          <w:szCs w:val="28"/>
        </w:rPr>
        <w:t xml:space="preserve"> </w:t>
      </w:r>
      <w:r w:rsidRPr="006809F6">
        <w:rPr>
          <w:rFonts w:eastAsiaTheme="minorHAnsi"/>
          <w:bCs/>
          <w:sz w:val="28"/>
          <w:szCs w:val="28"/>
        </w:rPr>
        <w:t xml:space="preserve">с кадастровым номером </w:t>
      </w:r>
      <w:r w:rsidRPr="006809F6">
        <w:rPr>
          <w:rFonts w:eastAsiaTheme="minorHAnsi"/>
          <w:bCs/>
          <w:i/>
          <w:iCs/>
          <w:sz w:val="28"/>
          <w:szCs w:val="28"/>
        </w:rPr>
        <w:t>__________________</w:t>
      </w:r>
      <w:r w:rsidRPr="006809F6">
        <w:rPr>
          <w:rFonts w:eastAsiaTheme="minorHAnsi"/>
          <w:bCs/>
          <w:sz w:val="28"/>
          <w:szCs w:val="28"/>
        </w:rPr>
        <w:t xml:space="preserve"> на срок </w:t>
      </w:r>
      <w:proofErr w:type="gramStart"/>
      <w:r w:rsidRPr="006809F6">
        <w:rPr>
          <w:rFonts w:eastAsiaTheme="minorHAnsi"/>
          <w:bCs/>
          <w:sz w:val="28"/>
          <w:szCs w:val="28"/>
        </w:rPr>
        <w:t>до</w:t>
      </w:r>
      <w:proofErr w:type="gramEnd"/>
      <w:r w:rsidRPr="006809F6">
        <w:rPr>
          <w:rFonts w:eastAsiaTheme="minorHAnsi"/>
          <w:bCs/>
          <w:sz w:val="28"/>
          <w:szCs w:val="28"/>
        </w:rPr>
        <w:t xml:space="preserve"> </w:t>
      </w:r>
      <w:r w:rsidRPr="006809F6">
        <w:rPr>
          <w:rFonts w:eastAsiaTheme="minorHAnsi"/>
          <w:bCs/>
          <w:i/>
          <w:iCs/>
          <w:sz w:val="28"/>
          <w:szCs w:val="28"/>
        </w:rPr>
        <w:t>____________________</w:t>
      </w:r>
      <w:r w:rsidRPr="006809F6">
        <w:rPr>
          <w:rFonts w:eastAsiaTheme="minorHAnsi"/>
          <w:bCs/>
          <w:sz w:val="28"/>
          <w:szCs w:val="28"/>
        </w:rPr>
        <w:t>.</w:t>
      </w:r>
    </w:p>
    <w:p w:rsidR="00F343C2" w:rsidRPr="006809F6" w:rsidRDefault="00F343C2" w:rsidP="00F343C2">
      <w:pPr>
        <w:ind w:firstLine="708"/>
        <w:jc w:val="both"/>
        <w:rPr>
          <w:sz w:val="28"/>
          <w:szCs w:val="28"/>
        </w:rPr>
      </w:pPr>
    </w:p>
    <w:p w:rsidR="00F343C2" w:rsidRPr="006809F6" w:rsidRDefault="00F343C2" w:rsidP="00F343C2">
      <w:pPr>
        <w:ind w:firstLine="708"/>
        <w:jc w:val="both"/>
        <w:rPr>
          <w:rFonts w:eastAsiaTheme="minorHAnsi"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>Приложение: схема участка с нанесением зеленых насаждений, подлежащих вырубке.</w:t>
      </w:r>
    </w:p>
    <w:p w:rsidR="00F343C2" w:rsidRPr="006809F6" w:rsidRDefault="00F343C2" w:rsidP="00F343C2">
      <w:pPr>
        <w:ind w:firstLine="708"/>
        <w:jc w:val="both"/>
        <w:rPr>
          <w:rFonts w:eastAsiaTheme="minorHAnsi"/>
          <w:sz w:val="28"/>
          <w:szCs w:val="28"/>
        </w:rPr>
      </w:pPr>
    </w:p>
    <w:p w:rsidR="00F343C2" w:rsidRPr="006809F6" w:rsidRDefault="00F343C2" w:rsidP="00F343C2">
      <w:bookmarkStart w:id="2" w:name="_Hlk55827197"/>
      <w:bookmarkEnd w:id="2"/>
      <w:r w:rsidRPr="006809F6">
        <w:rPr>
          <w:rFonts w:eastAsiaTheme="minorHAnsi"/>
          <w:bCs/>
          <w:i/>
          <w:iCs/>
        </w:rPr>
        <w:t>__________________________________</w:t>
      </w:r>
    </w:p>
    <w:tbl>
      <w:tblPr>
        <w:tblW w:w="9854" w:type="dxa"/>
        <w:tblInd w:w="-108" w:type="dxa"/>
        <w:tblLayout w:type="fixed"/>
        <w:tblLook w:val="04A0"/>
      </w:tblPr>
      <w:tblGrid>
        <w:gridCol w:w="5097"/>
        <w:gridCol w:w="4757"/>
      </w:tblGrid>
      <w:tr w:rsidR="00F343C2" w:rsidRPr="006809F6" w:rsidTr="00551869">
        <w:tc>
          <w:tcPr>
            <w:tcW w:w="5097" w:type="dxa"/>
            <w:tcBorders>
              <w:right w:val="single" w:sz="4" w:space="0" w:color="000000"/>
            </w:tcBorders>
          </w:tcPr>
          <w:p w:rsidR="00F343C2" w:rsidRPr="006809F6" w:rsidRDefault="00F343C2" w:rsidP="00551869">
            <w:pPr>
              <w:ind w:left="350" w:right="262"/>
              <w:jc w:val="center"/>
            </w:pPr>
            <w:r w:rsidRPr="006809F6">
              <w:rPr>
                <w:rFonts w:eastAsia="Liberation Serif"/>
                <w:bCs/>
              </w:rPr>
              <w:t>(Ф.И.О. должность уполномоченного сотрудника)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ind w:left="350" w:right="262"/>
              <w:contextualSpacing/>
              <w:jc w:val="center"/>
            </w:pPr>
            <w:r w:rsidRPr="006809F6">
              <w:rPr>
                <w:rFonts w:eastAsia="Liberation Serif"/>
                <w:bCs/>
              </w:rPr>
              <w:t xml:space="preserve">Сведения </w:t>
            </w:r>
            <w:proofErr w:type="gramStart"/>
            <w:r w:rsidRPr="006809F6">
              <w:rPr>
                <w:rFonts w:eastAsia="Liberation Serif"/>
                <w:bCs/>
              </w:rPr>
              <w:t>об</w:t>
            </w:r>
            <w:proofErr w:type="gramEnd"/>
            <w:r w:rsidRPr="006809F6">
              <w:t xml:space="preserve"> </w:t>
            </w:r>
          </w:p>
          <w:p w:rsidR="00F343C2" w:rsidRPr="006809F6" w:rsidRDefault="00F343C2" w:rsidP="00551869">
            <w:pPr>
              <w:ind w:left="350" w:right="262"/>
              <w:contextualSpacing/>
              <w:jc w:val="center"/>
            </w:pPr>
            <w:r w:rsidRPr="006809F6">
              <w:rPr>
                <w:rFonts w:eastAsia="Liberation Serif"/>
                <w:bCs/>
              </w:rPr>
              <w:t>электронной</w:t>
            </w:r>
            <w:r w:rsidRPr="006809F6">
              <w:t xml:space="preserve"> </w:t>
            </w:r>
            <w:r w:rsidRPr="006809F6">
              <w:rPr>
                <w:rFonts w:eastAsia="Liberation Serif"/>
                <w:bCs/>
              </w:rPr>
              <w:t>подписи</w:t>
            </w:r>
          </w:p>
        </w:tc>
      </w:tr>
    </w:tbl>
    <w:p w:rsidR="00F343C2" w:rsidRPr="006809F6" w:rsidRDefault="00F343C2" w:rsidP="00FB5D92">
      <w:pPr>
        <w:pStyle w:val="ConsPlusNormal"/>
        <w:spacing w:line="17" w:lineRule="atLeast"/>
        <w:ind w:firstLine="0"/>
        <w:outlineLvl w:val="1"/>
        <w:rPr>
          <w:rFonts w:ascii="Times New Roman" w:eastAsia="Liberation Serif" w:hAnsi="Times New Roman" w:cs="Times New Roman"/>
          <w:sz w:val="28"/>
          <w:szCs w:val="28"/>
        </w:rPr>
      </w:pPr>
      <w:bookmarkStart w:id="3" w:name="_Hlk516923251"/>
      <w:bookmarkEnd w:id="3"/>
    </w:p>
    <w:p w:rsidR="00F343C2" w:rsidRPr="006809F6" w:rsidRDefault="00F343C2" w:rsidP="00F343C2">
      <w:pPr>
        <w:pStyle w:val="ConsPlusNormal"/>
        <w:spacing w:line="17" w:lineRule="atLeast"/>
        <w:ind w:left="5244" w:firstLine="0"/>
        <w:outlineLvl w:val="1"/>
        <w:rPr>
          <w:rFonts w:ascii="Times New Roman" w:eastAsia="Liberation Serif" w:hAnsi="Times New Roman" w:cs="Times New Roman"/>
          <w:sz w:val="28"/>
          <w:szCs w:val="24"/>
        </w:rPr>
      </w:pPr>
      <w:r w:rsidRPr="006809F6">
        <w:rPr>
          <w:rFonts w:ascii="Times New Roman" w:eastAsia="Liberation Serif" w:hAnsi="Times New Roman" w:cs="Times New Roman"/>
          <w:sz w:val="28"/>
          <w:szCs w:val="24"/>
        </w:rPr>
        <w:lastRenderedPageBreak/>
        <w:t>Приложение № 3</w:t>
      </w:r>
    </w:p>
    <w:p w:rsidR="00F343C2" w:rsidRPr="006809F6" w:rsidRDefault="00F343C2" w:rsidP="00F343C2">
      <w:pPr>
        <w:pStyle w:val="ConsPlusNormal"/>
        <w:spacing w:line="17" w:lineRule="atLeast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809F6">
        <w:rPr>
          <w:rFonts w:ascii="Times New Roman" w:eastAsia="Liberation Serif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право вырубки зеленых насаждений на территории Тунгокоченского муниципального округа»</w:t>
      </w:r>
    </w:p>
    <w:p w:rsidR="00FB5D92" w:rsidRDefault="00FB5D92" w:rsidP="00FB5D92">
      <w:pPr>
        <w:pStyle w:val="a6"/>
        <w:ind w:right="196"/>
        <w:contextualSpacing/>
        <w:jc w:val="right"/>
      </w:pPr>
    </w:p>
    <w:p w:rsidR="00FB5D92" w:rsidRDefault="00FB5D92" w:rsidP="00FB5D92">
      <w:pPr>
        <w:pStyle w:val="a6"/>
        <w:ind w:right="196"/>
        <w:contextualSpacing/>
        <w:jc w:val="right"/>
      </w:pPr>
      <w:r w:rsidRPr="004E2161">
        <w:t>(Образец)</w:t>
      </w:r>
    </w:p>
    <w:p w:rsidR="00F343C2" w:rsidRPr="006809F6" w:rsidRDefault="00F343C2" w:rsidP="00F343C2">
      <w:pPr>
        <w:spacing w:line="17" w:lineRule="atLeast"/>
        <w:jc w:val="both"/>
        <w:rPr>
          <w:sz w:val="32"/>
        </w:rPr>
      </w:pPr>
    </w:p>
    <w:tbl>
      <w:tblPr>
        <w:tblW w:w="10330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6061"/>
        <w:gridCol w:w="4269"/>
      </w:tblGrid>
      <w:tr w:rsidR="00F343C2" w:rsidRPr="006809F6" w:rsidTr="00FB5D92">
        <w:trPr>
          <w:trHeight w:val="670"/>
        </w:trPr>
        <w:tc>
          <w:tcPr>
            <w:tcW w:w="6061" w:type="dxa"/>
          </w:tcPr>
          <w:p w:rsidR="00F343C2" w:rsidRPr="006809F6" w:rsidRDefault="00F343C2" w:rsidP="00551869">
            <w:pPr>
              <w:ind w:firstLine="4707"/>
            </w:pPr>
            <w:r w:rsidRPr="006809F6">
              <w:rPr>
                <w:rFonts w:eastAsia="Liberation Serif"/>
                <w:bCs/>
              </w:rPr>
              <w:t>Кому:</w:t>
            </w:r>
          </w:p>
        </w:tc>
        <w:tc>
          <w:tcPr>
            <w:tcW w:w="4269" w:type="dxa"/>
          </w:tcPr>
          <w:p w:rsidR="00F343C2" w:rsidRPr="006809F6" w:rsidRDefault="00F343C2" w:rsidP="00551869">
            <w:pPr>
              <w:ind w:left="-171" w:right="-623"/>
            </w:pPr>
            <w:r w:rsidRPr="006809F6">
              <w:rPr>
                <w:rFonts w:eastAsia="Liberation Serif"/>
                <w:bCs/>
              </w:rPr>
              <w:t>____________________</w:t>
            </w:r>
          </w:p>
          <w:p w:rsidR="00F343C2" w:rsidRPr="006809F6" w:rsidRDefault="00F343C2" w:rsidP="00551869">
            <w:pPr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 xml:space="preserve">(фамилия, имя, отчество - для граждан и ИП, или полное наименование </w:t>
            </w:r>
            <w:r w:rsidRPr="006809F6">
              <w:rPr>
                <w:rFonts w:eastAsia="Liberation Serif"/>
                <w:bCs/>
                <w:sz w:val="18"/>
                <w:szCs w:val="18"/>
              </w:rPr>
              <w:br/>
              <w:t>организации – для юридических лиц)</w:t>
            </w:r>
          </w:p>
        </w:tc>
      </w:tr>
      <w:tr w:rsidR="00F343C2" w:rsidRPr="006809F6" w:rsidTr="00FB5D92">
        <w:trPr>
          <w:trHeight w:val="715"/>
        </w:trPr>
        <w:tc>
          <w:tcPr>
            <w:tcW w:w="6061" w:type="dxa"/>
          </w:tcPr>
          <w:p w:rsidR="00F343C2" w:rsidRPr="006809F6" w:rsidRDefault="00F343C2" w:rsidP="00551869">
            <w:r w:rsidRPr="006809F6">
              <w:rPr>
                <w:rFonts w:eastAsia="Liberation Serif"/>
                <w:bCs/>
              </w:rPr>
              <w:t> </w:t>
            </w:r>
          </w:p>
        </w:tc>
        <w:tc>
          <w:tcPr>
            <w:tcW w:w="4269" w:type="dxa"/>
          </w:tcPr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</w:pPr>
            <w:r w:rsidRPr="006809F6">
              <w:rPr>
                <w:rFonts w:eastAsia="Liberation Serif"/>
                <w:bCs/>
              </w:rPr>
              <w:t>______________________</w:t>
            </w:r>
          </w:p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>(почтовый индекс</w:t>
            </w:r>
            <w:r w:rsidRPr="006809F6">
              <w:rPr>
                <w:sz w:val="18"/>
                <w:szCs w:val="18"/>
              </w:rPr>
              <w:t xml:space="preserve"> </w:t>
            </w:r>
            <w:r w:rsidRPr="006809F6">
              <w:rPr>
                <w:rFonts w:eastAsia="Liberation Serif"/>
                <w:bCs/>
                <w:sz w:val="18"/>
                <w:szCs w:val="18"/>
              </w:rPr>
              <w:t>и адрес, адрес электронной почты)</w:t>
            </w:r>
          </w:p>
        </w:tc>
      </w:tr>
      <w:tr w:rsidR="00F343C2" w:rsidRPr="006809F6" w:rsidTr="00FB5D92">
        <w:trPr>
          <w:trHeight w:val="715"/>
        </w:trPr>
        <w:tc>
          <w:tcPr>
            <w:tcW w:w="6061" w:type="dxa"/>
          </w:tcPr>
          <w:p w:rsidR="00F343C2" w:rsidRPr="006809F6" w:rsidRDefault="00F343C2" w:rsidP="00551869">
            <w:pPr>
              <w:jc w:val="right"/>
            </w:pPr>
            <w:r w:rsidRPr="006809F6">
              <w:rPr>
                <w:rFonts w:eastAsia="Liberation Serif"/>
                <w:bCs/>
              </w:rPr>
              <w:t>От:</w:t>
            </w:r>
          </w:p>
        </w:tc>
        <w:tc>
          <w:tcPr>
            <w:tcW w:w="4269" w:type="dxa"/>
          </w:tcPr>
          <w:p w:rsidR="00F343C2" w:rsidRPr="006809F6" w:rsidRDefault="00F343C2" w:rsidP="00551869">
            <w:pPr>
              <w:ind w:left="-171" w:right="-623"/>
              <w:contextualSpacing/>
            </w:pPr>
            <w:r w:rsidRPr="006809F6">
              <w:rPr>
                <w:rFonts w:eastAsia="Liberation Serif"/>
                <w:bCs/>
                <w:sz w:val="28"/>
                <w:szCs w:val="28"/>
              </w:rPr>
              <w:t>___________________</w:t>
            </w:r>
          </w:p>
          <w:p w:rsidR="00F343C2" w:rsidRPr="006809F6" w:rsidRDefault="00F343C2" w:rsidP="00551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1" w:right="-623"/>
              <w:rPr>
                <w:sz w:val="18"/>
                <w:szCs w:val="18"/>
              </w:rPr>
            </w:pPr>
            <w:r w:rsidRPr="006809F6">
              <w:rPr>
                <w:rFonts w:eastAsia="Liberation Serif"/>
                <w:bCs/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</w:tc>
      </w:tr>
    </w:tbl>
    <w:p w:rsidR="00F343C2" w:rsidRPr="006809F6" w:rsidRDefault="00F343C2" w:rsidP="00F343C2">
      <w:pPr>
        <w:contextualSpacing/>
        <w:jc w:val="center"/>
        <w:rPr>
          <w:sz w:val="28"/>
          <w:szCs w:val="28"/>
        </w:rPr>
      </w:pPr>
    </w:p>
    <w:p w:rsidR="00F343C2" w:rsidRPr="006809F6" w:rsidRDefault="00F343C2" w:rsidP="00F343C2">
      <w:pPr>
        <w:contextualSpacing/>
        <w:jc w:val="center"/>
        <w:rPr>
          <w:rFonts w:eastAsiaTheme="minorHAnsi"/>
          <w:b/>
          <w:bCs/>
          <w:spacing w:val="2"/>
          <w:sz w:val="28"/>
          <w:szCs w:val="28"/>
        </w:rPr>
      </w:pPr>
      <w:r w:rsidRPr="006809F6">
        <w:rPr>
          <w:rFonts w:eastAsiaTheme="minorHAnsi"/>
          <w:b/>
          <w:spacing w:val="2"/>
          <w:sz w:val="28"/>
          <w:szCs w:val="28"/>
          <w:shd w:val="clear" w:color="auto" w:fill="FFFFFF"/>
        </w:rPr>
        <w:t>РЕШЕНИЕ</w:t>
      </w:r>
    </w:p>
    <w:p w:rsidR="00F343C2" w:rsidRPr="006809F6" w:rsidRDefault="00F343C2" w:rsidP="00F343C2">
      <w:pPr>
        <w:contextualSpacing/>
        <w:jc w:val="center"/>
        <w:rPr>
          <w:sz w:val="28"/>
          <w:szCs w:val="28"/>
        </w:rPr>
      </w:pPr>
      <w:r w:rsidRPr="006809F6">
        <w:rPr>
          <w:rFonts w:eastAsiaTheme="minorHAnsi"/>
          <w:b/>
          <w:sz w:val="28"/>
          <w:szCs w:val="28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F343C2" w:rsidRPr="006809F6" w:rsidRDefault="00F343C2" w:rsidP="00F343C2">
      <w:pPr>
        <w:contextualSpacing/>
        <w:jc w:val="center"/>
        <w:rPr>
          <w:sz w:val="28"/>
          <w:szCs w:val="28"/>
        </w:rPr>
      </w:pPr>
    </w:p>
    <w:p w:rsidR="00F343C2" w:rsidRPr="006809F6" w:rsidRDefault="00F343C2" w:rsidP="00F343C2">
      <w:pPr>
        <w:contextualSpacing/>
        <w:jc w:val="center"/>
        <w:rPr>
          <w:rFonts w:eastAsiaTheme="minorHAnsi"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 xml:space="preserve">№ </w:t>
      </w:r>
      <w:r w:rsidRPr="006809F6">
        <w:rPr>
          <w:rFonts w:eastAsiaTheme="minorHAnsi"/>
          <w:sz w:val="28"/>
          <w:szCs w:val="28"/>
        </w:rPr>
        <w:t>_____________</w:t>
      </w:r>
      <w:r w:rsidRPr="006809F6">
        <w:rPr>
          <w:rFonts w:eastAsiaTheme="minorHAnsi"/>
          <w:bCs/>
          <w:sz w:val="28"/>
          <w:szCs w:val="28"/>
        </w:rPr>
        <w:t xml:space="preserve">/ от </w:t>
      </w:r>
      <w:r w:rsidRPr="006809F6">
        <w:rPr>
          <w:rFonts w:eastAsiaTheme="minorHAnsi"/>
          <w:sz w:val="28"/>
          <w:szCs w:val="28"/>
        </w:rPr>
        <w:t>_______________</w:t>
      </w:r>
    </w:p>
    <w:p w:rsidR="00F343C2" w:rsidRPr="006809F6" w:rsidRDefault="00F343C2" w:rsidP="00F343C2">
      <w:pPr>
        <w:tabs>
          <w:tab w:val="left" w:pos="851"/>
        </w:tabs>
        <w:contextualSpacing/>
        <w:jc w:val="center"/>
        <w:rPr>
          <w:rFonts w:eastAsiaTheme="minorHAnsi"/>
          <w:bCs/>
        </w:rPr>
      </w:pPr>
      <w:r w:rsidRPr="006809F6">
        <w:rPr>
          <w:rFonts w:eastAsiaTheme="minorHAnsi"/>
          <w:bCs/>
        </w:rPr>
        <w:t>(номер и дата решения)</w:t>
      </w:r>
    </w:p>
    <w:p w:rsidR="00F343C2" w:rsidRPr="006809F6" w:rsidRDefault="00F343C2" w:rsidP="00F343C2">
      <w:pPr>
        <w:tabs>
          <w:tab w:val="left" w:pos="851"/>
        </w:tabs>
        <w:contextualSpacing/>
        <w:jc w:val="center"/>
        <w:rPr>
          <w:sz w:val="28"/>
          <w:szCs w:val="28"/>
        </w:rPr>
      </w:pPr>
    </w:p>
    <w:p w:rsidR="00F343C2" w:rsidRPr="006809F6" w:rsidRDefault="00F343C2" w:rsidP="00F343C2">
      <w:pPr>
        <w:pStyle w:val="a4"/>
        <w:ind w:firstLine="709"/>
        <w:jc w:val="both"/>
        <w:rPr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 xml:space="preserve">По результатам рассмотрения заявления «Выдача разрешения на право вырубки зеленых насаждений» </w:t>
      </w:r>
      <w:r w:rsidRPr="006809F6">
        <w:rPr>
          <w:rFonts w:eastAsiaTheme="minorHAnsi"/>
          <w:bCs/>
          <w:i/>
          <w:iCs/>
          <w:sz w:val="28"/>
          <w:szCs w:val="28"/>
        </w:rPr>
        <w:t>_________</w:t>
      </w:r>
      <w:r w:rsidRPr="006809F6">
        <w:rPr>
          <w:rFonts w:eastAsiaTheme="minorHAnsi"/>
          <w:bCs/>
          <w:sz w:val="28"/>
          <w:szCs w:val="28"/>
        </w:rPr>
        <w:t xml:space="preserve"> от </w:t>
      </w:r>
      <w:r w:rsidRPr="006809F6">
        <w:rPr>
          <w:rFonts w:eastAsiaTheme="minorHAnsi"/>
          <w:bCs/>
          <w:i/>
          <w:iCs/>
          <w:sz w:val="28"/>
          <w:szCs w:val="28"/>
        </w:rPr>
        <w:t>___________</w:t>
      </w:r>
      <w:r w:rsidRPr="006809F6">
        <w:rPr>
          <w:rFonts w:eastAsiaTheme="minorHAnsi"/>
          <w:bCs/>
          <w:sz w:val="28"/>
          <w:szCs w:val="28"/>
        </w:rPr>
        <w:t xml:space="preserve"> 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F343C2" w:rsidRPr="006809F6" w:rsidRDefault="00F343C2" w:rsidP="00F343C2">
      <w:pPr>
        <w:ind w:firstLine="709"/>
        <w:contextualSpacing/>
        <w:jc w:val="both"/>
        <w:rPr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>Вы вправе повторно обратиться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343C2" w:rsidRPr="006809F6" w:rsidRDefault="00F343C2" w:rsidP="00F343C2">
      <w:pPr>
        <w:ind w:firstLine="709"/>
        <w:contextualSpacing/>
        <w:jc w:val="both"/>
        <w:rPr>
          <w:rFonts w:eastAsiaTheme="minorHAnsi"/>
          <w:bCs/>
          <w:sz w:val="28"/>
          <w:szCs w:val="28"/>
        </w:rPr>
      </w:pPr>
      <w:r w:rsidRPr="006809F6">
        <w:rPr>
          <w:rFonts w:eastAsiaTheme="minorHAns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343C2" w:rsidRPr="006809F6" w:rsidRDefault="00F343C2" w:rsidP="00F343C2">
      <w:pPr>
        <w:ind w:firstLine="709"/>
        <w:contextualSpacing/>
        <w:jc w:val="both"/>
        <w:rPr>
          <w:sz w:val="28"/>
          <w:szCs w:val="28"/>
        </w:rPr>
      </w:pPr>
    </w:p>
    <w:p w:rsidR="00F343C2" w:rsidRPr="006809F6" w:rsidRDefault="00F343C2" w:rsidP="00F343C2">
      <w:r w:rsidRPr="006809F6">
        <w:rPr>
          <w:rFonts w:eastAsiaTheme="minorHAnsi"/>
          <w:bCs/>
          <w:i/>
          <w:iCs/>
          <w:szCs w:val="28"/>
        </w:rPr>
        <w:t>_______________________________</w:t>
      </w:r>
    </w:p>
    <w:tbl>
      <w:tblPr>
        <w:tblW w:w="9405" w:type="dxa"/>
        <w:tblInd w:w="-108" w:type="dxa"/>
        <w:tblLayout w:type="fixed"/>
        <w:tblLook w:val="04A0"/>
      </w:tblPr>
      <w:tblGrid>
        <w:gridCol w:w="5099"/>
        <w:gridCol w:w="4306"/>
      </w:tblGrid>
      <w:tr w:rsidR="00F343C2" w:rsidRPr="006809F6" w:rsidTr="00551869">
        <w:tc>
          <w:tcPr>
            <w:tcW w:w="5099" w:type="dxa"/>
            <w:tcBorders>
              <w:right w:val="single" w:sz="4" w:space="0" w:color="000000"/>
            </w:tcBorders>
          </w:tcPr>
          <w:p w:rsidR="00F343C2" w:rsidRPr="006809F6" w:rsidRDefault="00F343C2" w:rsidP="00551869">
            <w:pPr>
              <w:ind w:left="350" w:right="262"/>
              <w:contextualSpacing/>
              <w:jc w:val="center"/>
            </w:pPr>
            <w:r w:rsidRPr="006809F6">
              <w:rPr>
                <w:rFonts w:eastAsia="Liberation Serif"/>
                <w:bCs/>
                <w:szCs w:val="26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2" w:rsidRPr="006809F6" w:rsidRDefault="00F343C2" w:rsidP="00551869">
            <w:pPr>
              <w:ind w:left="350" w:right="262"/>
              <w:contextualSpacing/>
              <w:jc w:val="center"/>
            </w:pPr>
            <w:r w:rsidRPr="006809F6">
              <w:rPr>
                <w:rFonts w:eastAsia="Liberation Serif"/>
                <w:bCs/>
                <w:szCs w:val="26"/>
              </w:rPr>
              <w:t xml:space="preserve">Сведения </w:t>
            </w:r>
            <w:proofErr w:type="gramStart"/>
            <w:r w:rsidRPr="006809F6">
              <w:rPr>
                <w:rFonts w:eastAsia="Liberation Serif"/>
                <w:bCs/>
                <w:szCs w:val="26"/>
              </w:rPr>
              <w:t>об</w:t>
            </w:r>
            <w:proofErr w:type="gramEnd"/>
          </w:p>
          <w:p w:rsidR="00F343C2" w:rsidRPr="006809F6" w:rsidRDefault="00F343C2" w:rsidP="00551869">
            <w:pPr>
              <w:ind w:left="350" w:right="262"/>
              <w:contextualSpacing/>
              <w:jc w:val="center"/>
            </w:pPr>
            <w:r w:rsidRPr="006809F6">
              <w:rPr>
                <w:rFonts w:eastAsia="Liberation Serif"/>
                <w:bCs/>
                <w:szCs w:val="26"/>
              </w:rPr>
              <w:t>электронной</w:t>
            </w:r>
            <w:r w:rsidRPr="006809F6">
              <w:t xml:space="preserve"> </w:t>
            </w:r>
            <w:r w:rsidRPr="006809F6">
              <w:rPr>
                <w:rFonts w:eastAsia="Liberation Serif"/>
                <w:bCs/>
                <w:szCs w:val="26"/>
              </w:rPr>
              <w:t>подписи</w:t>
            </w:r>
          </w:p>
        </w:tc>
      </w:tr>
    </w:tbl>
    <w:p w:rsidR="00F343C2" w:rsidRDefault="00F343C2" w:rsidP="00F343C2">
      <w:pPr>
        <w:pStyle w:val="ConsPlusNormal"/>
        <w:spacing w:line="17" w:lineRule="atLeast"/>
        <w:ind w:firstLine="0"/>
        <w:outlineLvl w:val="1"/>
        <w:rPr>
          <w:rFonts w:ascii="Liberation Sans" w:eastAsia="Liberation Serif" w:hAnsi="Liberation Sans" w:cs="Liberation Sans"/>
          <w:sz w:val="28"/>
        </w:rPr>
      </w:pPr>
    </w:p>
    <w:p w:rsidR="008D7BF8" w:rsidRDefault="008D7BF8" w:rsidP="008D7BF8">
      <w:pPr>
        <w:pStyle w:val="ConsPlusNormal"/>
        <w:ind w:firstLine="540"/>
        <w:jc w:val="both"/>
        <w:rPr>
          <w:rFonts w:ascii="Liberation Sans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 w:rsidP="008D7BF8">
      <w:pPr>
        <w:pStyle w:val="ConsPlusNormal"/>
        <w:spacing w:line="17" w:lineRule="atLeast"/>
        <w:jc w:val="right"/>
        <w:outlineLvl w:val="1"/>
        <w:rPr>
          <w:rFonts w:ascii="Liberation Sans" w:eastAsia="Liberation Serif" w:hAnsi="Liberation Sans" w:cs="Liberation Sans"/>
          <w:sz w:val="28"/>
          <w:szCs w:val="28"/>
        </w:rPr>
      </w:pPr>
    </w:p>
    <w:p w:rsidR="008D7BF8" w:rsidRDefault="008D7BF8"/>
    <w:sectPr w:rsidR="008D7BF8" w:rsidSect="00BB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AEE"/>
    <w:multiLevelType w:val="hybridMultilevel"/>
    <w:tmpl w:val="897239F4"/>
    <w:lvl w:ilvl="0" w:tplc="8E1C72E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EE643834">
      <w:start w:val="1"/>
      <w:numFmt w:val="lowerLetter"/>
      <w:lvlText w:val="%2."/>
      <w:lvlJc w:val="left"/>
      <w:pPr>
        <w:ind w:left="1789" w:hanging="360"/>
      </w:pPr>
    </w:lvl>
    <w:lvl w:ilvl="2" w:tplc="A942BDA6">
      <w:start w:val="1"/>
      <w:numFmt w:val="lowerRoman"/>
      <w:lvlText w:val="%3."/>
      <w:lvlJc w:val="right"/>
      <w:pPr>
        <w:ind w:left="2509" w:hanging="180"/>
      </w:pPr>
    </w:lvl>
    <w:lvl w:ilvl="3" w:tplc="2564C5BA">
      <w:start w:val="1"/>
      <w:numFmt w:val="decimal"/>
      <w:lvlText w:val="%4."/>
      <w:lvlJc w:val="left"/>
      <w:pPr>
        <w:ind w:left="3229" w:hanging="360"/>
      </w:pPr>
    </w:lvl>
    <w:lvl w:ilvl="4" w:tplc="15CA38C6">
      <w:start w:val="1"/>
      <w:numFmt w:val="lowerLetter"/>
      <w:lvlText w:val="%5."/>
      <w:lvlJc w:val="left"/>
      <w:pPr>
        <w:ind w:left="3949" w:hanging="360"/>
      </w:pPr>
    </w:lvl>
    <w:lvl w:ilvl="5" w:tplc="6B841A16">
      <w:start w:val="1"/>
      <w:numFmt w:val="lowerRoman"/>
      <w:lvlText w:val="%6."/>
      <w:lvlJc w:val="right"/>
      <w:pPr>
        <w:ind w:left="4669" w:hanging="180"/>
      </w:pPr>
    </w:lvl>
    <w:lvl w:ilvl="6" w:tplc="43884C84">
      <w:start w:val="1"/>
      <w:numFmt w:val="decimal"/>
      <w:lvlText w:val="%7."/>
      <w:lvlJc w:val="left"/>
      <w:pPr>
        <w:ind w:left="5389" w:hanging="360"/>
      </w:pPr>
    </w:lvl>
    <w:lvl w:ilvl="7" w:tplc="C65EA0FE">
      <w:start w:val="1"/>
      <w:numFmt w:val="lowerLetter"/>
      <w:lvlText w:val="%8."/>
      <w:lvlJc w:val="left"/>
      <w:pPr>
        <w:ind w:left="6109" w:hanging="360"/>
      </w:pPr>
    </w:lvl>
    <w:lvl w:ilvl="8" w:tplc="C2E68E9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B08E6"/>
    <w:multiLevelType w:val="hybridMultilevel"/>
    <w:tmpl w:val="FC68EB4C"/>
    <w:lvl w:ilvl="0" w:tplc="5AE6C7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E18391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88A696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700649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E0C74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6BEAF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FB8CD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5F4D80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C12559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5971"/>
    <w:rsid w:val="002D4510"/>
    <w:rsid w:val="002D6812"/>
    <w:rsid w:val="00411B93"/>
    <w:rsid w:val="00465611"/>
    <w:rsid w:val="004E2161"/>
    <w:rsid w:val="004E22D5"/>
    <w:rsid w:val="00656C86"/>
    <w:rsid w:val="006809F6"/>
    <w:rsid w:val="00686523"/>
    <w:rsid w:val="006E4543"/>
    <w:rsid w:val="007C6113"/>
    <w:rsid w:val="00865971"/>
    <w:rsid w:val="00893C5B"/>
    <w:rsid w:val="008D7BF8"/>
    <w:rsid w:val="009D04E8"/>
    <w:rsid w:val="00A2253E"/>
    <w:rsid w:val="00A87ABE"/>
    <w:rsid w:val="00BB1248"/>
    <w:rsid w:val="00BE04FA"/>
    <w:rsid w:val="00C90A42"/>
    <w:rsid w:val="00DC2B37"/>
    <w:rsid w:val="00EC5984"/>
    <w:rsid w:val="00F343C2"/>
    <w:rsid w:val="00FB5D92"/>
    <w:rsid w:val="00FC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9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59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9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59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65971"/>
    <w:rPr>
      <w:color w:val="0000FF"/>
      <w:u w:val="single"/>
    </w:rPr>
  </w:style>
  <w:style w:type="paragraph" w:styleId="a4">
    <w:name w:val="No Spacing"/>
    <w:link w:val="a5"/>
    <w:uiPriority w:val="99"/>
    <w:qFormat/>
    <w:rsid w:val="0065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656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6561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65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FC457D"/>
    <w:pPr>
      <w:ind w:left="720"/>
      <w:contextualSpacing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FC4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C45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C45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C457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C457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rsid w:val="00FC457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15" w:firstLine="709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0E6F3D83596A76B878003411590918D45AEB8F7C810A7C57FF3DAD6452ADE6BA1FA65F4684CD85F73131AF42839945CE48297A9940457W5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0E6F3D83596A76B878003411590918D45AEB8F7C810A7C57FF3DAD6452ADE6BA1FA65F4684CDA5573131AF42839945CE48297A9940457W5U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836E1051844AF81B201D11CDD564D22C4D4000CB3C9EB255E5D233ADEA65BA2AA669AE502B6985C6EE9C74F9x7v1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457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80E6F3D83596A76B878003411590918F45A8BCFECA10A7C57FF3DAD6452ADE79A1A269F46E52DB5266454BB2W7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35</Pages>
  <Words>11192</Words>
  <Characters>63795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8</cp:revision>
  <cp:lastPrinted>2025-07-21T03:28:00Z</cp:lastPrinted>
  <dcterms:created xsi:type="dcterms:W3CDTF">2025-07-21T03:19:00Z</dcterms:created>
  <dcterms:modified xsi:type="dcterms:W3CDTF">2025-07-21T07:43:00Z</dcterms:modified>
</cp:coreProperties>
</file>