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67" w:rsidRPr="002A1A94" w:rsidRDefault="00E10C67" w:rsidP="00997867">
      <w:pPr>
        <w:spacing w:before="0" w:after="0"/>
        <w:ind w:firstLine="0"/>
        <w:rPr>
          <w:rFonts w:ascii="Times New Roman" w:hAnsi="Times New Roman"/>
          <w:b/>
          <w:szCs w:val="24"/>
          <w:lang w:eastAsia="ru-RU"/>
        </w:rPr>
      </w:pPr>
    </w:p>
    <w:p w:rsidR="00E10C67" w:rsidRPr="008A349A" w:rsidRDefault="00E10C67" w:rsidP="00E10C67">
      <w:pPr>
        <w:pStyle w:val="16"/>
        <w:spacing w:before="0" w:after="0"/>
        <w:ind w:firstLine="0"/>
        <w:rPr>
          <w:rStyle w:val="af3"/>
          <w:rFonts w:ascii="Times New Roman" w:hAnsi="Times New Roman"/>
          <w:szCs w:val="24"/>
        </w:rPr>
      </w:pPr>
      <w:r w:rsidRPr="008A349A">
        <w:rPr>
          <w:rStyle w:val="af3"/>
          <w:rFonts w:ascii="Times New Roman" w:hAnsi="Times New Roman"/>
          <w:szCs w:val="24"/>
        </w:rPr>
        <w:t>УВЕДОМЛЕНИЕ О ПРОВЕДЕНИИ ОБЩЕСТВЕННЫХ ОБСУЖДЕНИЙ</w:t>
      </w:r>
    </w:p>
    <w:p w:rsidR="00E10C67" w:rsidRPr="008A349A" w:rsidRDefault="00E10C67" w:rsidP="00E10C67">
      <w:pPr>
        <w:tabs>
          <w:tab w:val="right" w:pos="9356"/>
        </w:tabs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  <w:r w:rsidRPr="00417CCA">
        <w:rPr>
          <w:rFonts w:ascii="Times New Roman" w:hAnsi="Times New Roman"/>
          <w:b/>
          <w:szCs w:val="24"/>
        </w:rPr>
        <w:t>по объекту государственной экологической экспертизы – проектная документация «</w:t>
      </w:r>
      <w:r w:rsidR="00500EA4" w:rsidRPr="00417CCA">
        <w:rPr>
          <w:rFonts w:ascii="Times New Roman" w:hAnsi="Times New Roman"/>
          <w:b/>
          <w:szCs w:val="24"/>
        </w:rPr>
        <w:t>Отвальное хозяйство Талатуйского золоторудного месторождения</w:t>
      </w:r>
      <w:r w:rsidRPr="00417CCA">
        <w:rPr>
          <w:rFonts w:ascii="Times New Roman" w:hAnsi="Times New Roman"/>
          <w:b/>
          <w:szCs w:val="24"/>
        </w:rPr>
        <w:t>», содержащая предварительные материалы оценки воздействия на окружающую среду (ОВОС)</w:t>
      </w:r>
    </w:p>
    <w:p w:rsidR="00E10C67" w:rsidRPr="008A349A" w:rsidRDefault="00E10C67" w:rsidP="00E10C67">
      <w:pPr>
        <w:spacing w:before="0" w:after="0"/>
        <w:rPr>
          <w:rFonts w:ascii="Times New Roman" w:hAnsi="Times New Roman"/>
          <w:szCs w:val="24"/>
        </w:rPr>
      </w:pPr>
    </w:p>
    <w:p w:rsidR="00E10C67" w:rsidRPr="008A349A" w:rsidRDefault="00E10C67" w:rsidP="00E10C67">
      <w:pPr>
        <w:tabs>
          <w:tab w:val="left" w:pos="142"/>
        </w:tabs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b/>
          <w:szCs w:val="24"/>
        </w:rPr>
        <w:t>Заказчик работ по ОВОС:</w:t>
      </w:r>
    </w:p>
    <w:p w:rsidR="008B63C9" w:rsidRPr="008A349A" w:rsidRDefault="008B63C9" w:rsidP="008B4B36">
      <w:pPr>
        <w:pStyle w:val="aff9"/>
        <w:ind w:left="0"/>
      </w:pPr>
      <w:r w:rsidRPr="008A349A">
        <w:t>Общество с ограниченной ответственностью «Талатуйское» (ООО «Талатуйское»), ОГРН – 1027500783133, ИНН - 7536047109.</w:t>
      </w:r>
    </w:p>
    <w:p w:rsidR="008B63C9" w:rsidRPr="008A349A" w:rsidRDefault="008B63C9" w:rsidP="008B4B36">
      <w:pPr>
        <w:pStyle w:val="aff9"/>
        <w:ind w:left="0"/>
      </w:pPr>
      <w:r w:rsidRPr="008A349A">
        <w:t>Адрес заказчика намечаемой хо</w:t>
      </w:r>
      <w:r w:rsidR="00024F13">
        <w:t>зяйственной деятельности: 674125</w:t>
      </w:r>
      <w:r w:rsidRPr="008A349A">
        <w:t xml:space="preserve">, Забайкальский край, пгт. Вершино-Дарасунский, ул. Футбольная, д.15, тел. 8 (30264) 2-16-45, e-mail: </w:t>
      </w:r>
      <w:hyperlink r:id="rId8" w:tgtFrame="_blank" w:tooltip="Отправить talatuy@talatuy.ru сообщение" w:history="1">
        <w:r w:rsidRPr="008A349A">
          <w:t>talatuy@talatuy.ru</w:t>
        </w:r>
      </w:hyperlink>
    </w:p>
    <w:p w:rsidR="008B63C9" w:rsidRPr="00C769B8" w:rsidRDefault="00E10C67" w:rsidP="008B4B36">
      <w:pPr>
        <w:tabs>
          <w:tab w:val="left" w:pos="952"/>
        </w:tabs>
        <w:autoSpaceDE w:val="0"/>
        <w:autoSpaceDN w:val="0"/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 xml:space="preserve">Контактные данные ответственного лица: </w:t>
      </w:r>
      <w:r w:rsidR="008B63C9" w:rsidRPr="008A349A">
        <w:rPr>
          <w:rFonts w:ascii="Times New Roman" w:hAnsi="Times New Roman"/>
          <w:szCs w:val="24"/>
        </w:rPr>
        <w:t xml:space="preserve">Малик Михаил Викторович, тел.: +79145248129, e-mail: </w:t>
      </w:r>
      <w:r w:rsidR="00C769B8" w:rsidRPr="00C769B8">
        <w:rPr>
          <w:rFonts w:ascii="Times New Roman" w:hAnsi="Times New Roman"/>
          <w:lang w:val="en-US"/>
        </w:rPr>
        <w:t>m</w:t>
      </w:r>
      <w:r w:rsidR="00C769B8" w:rsidRPr="00C769B8">
        <w:rPr>
          <w:rFonts w:ascii="Times New Roman" w:hAnsi="Times New Roman"/>
        </w:rPr>
        <w:t>_</w:t>
      </w:r>
      <w:r w:rsidR="00C769B8" w:rsidRPr="00C769B8">
        <w:rPr>
          <w:rFonts w:ascii="Times New Roman" w:hAnsi="Times New Roman"/>
          <w:lang w:val="en-US"/>
        </w:rPr>
        <w:t>malik</w:t>
      </w:r>
      <w:r w:rsidR="00C769B8" w:rsidRPr="00C769B8">
        <w:rPr>
          <w:rFonts w:ascii="Times New Roman" w:hAnsi="Times New Roman"/>
        </w:rPr>
        <w:t>@</w:t>
      </w:r>
      <w:r w:rsidR="00C769B8" w:rsidRPr="00C769B8">
        <w:rPr>
          <w:rFonts w:ascii="Times New Roman" w:hAnsi="Times New Roman"/>
          <w:lang w:val="en-US"/>
        </w:rPr>
        <w:t>talatuy</w:t>
      </w:r>
      <w:r w:rsidR="00C769B8" w:rsidRPr="00C769B8">
        <w:rPr>
          <w:rFonts w:ascii="Times New Roman" w:hAnsi="Times New Roman"/>
        </w:rPr>
        <w:t>.</w:t>
      </w:r>
      <w:r w:rsidR="00C769B8" w:rsidRPr="00C769B8">
        <w:rPr>
          <w:rFonts w:ascii="Times New Roman" w:hAnsi="Times New Roman"/>
          <w:lang w:val="en-US"/>
        </w:rPr>
        <w:t>ru</w:t>
      </w:r>
    </w:p>
    <w:p w:rsidR="008B63C9" w:rsidRPr="008A349A" w:rsidRDefault="008B63C9" w:rsidP="00E10C67">
      <w:pPr>
        <w:spacing w:before="0"/>
        <w:rPr>
          <w:rFonts w:ascii="Times New Roman" w:hAnsi="Times New Roman"/>
          <w:b/>
          <w:szCs w:val="24"/>
        </w:rPr>
      </w:pPr>
    </w:p>
    <w:p w:rsidR="00E10C67" w:rsidRPr="008A349A" w:rsidRDefault="00E10C67" w:rsidP="00E10C67">
      <w:pPr>
        <w:spacing w:before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b/>
          <w:szCs w:val="24"/>
        </w:rPr>
        <w:t>Исполнитель работ по ОВОС:</w:t>
      </w:r>
      <w:r w:rsidRPr="008A349A">
        <w:rPr>
          <w:rFonts w:ascii="Times New Roman" w:hAnsi="Times New Roman"/>
          <w:szCs w:val="24"/>
        </w:rPr>
        <w:t xml:space="preserve"> </w:t>
      </w:r>
    </w:p>
    <w:p w:rsidR="008B4B36" w:rsidRPr="008A349A" w:rsidRDefault="008B4B36" w:rsidP="008B4B36">
      <w:pPr>
        <w:pStyle w:val="aff9"/>
        <w:ind w:right="139"/>
      </w:pPr>
      <w:r w:rsidRPr="008A349A">
        <w:t>Закрытое акционерное общество «Золотопроект» (ЗАО «Золотопроект»), ОГРН – 1035402493510, ИНН – 5406255947.</w:t>
      </w:r>
    </w:p>
    <w:p w:rsidR="008B4B36" w:rsidRPr="008A349A" w:rsidRDefault="008B4B36" w:rsidP="008B4B36">
      <w:pPr>
        <w:pStyle w:val="aff9"/>
        <w:ind w:right="139"/>
      </w:pPr>
      <w:r w:rsidRPr="008A349A">
        <w:t>Адрес</w:t>
      </w:r>
      <w:r w:rsidRPr="008A349A">
        <w:rPr>
          <w:spacing w:val="80"/>
        </w:rPr>
        <w:t xml:space="preserve"> </w:t>
      </w:r>
      <w:r w:rsidRPr="008A349A">
        <w:t>исполнителя</w:t>
      </w:r>
      <w:r w:rsidRPr="008A349A">
        <w:rPr>
          <w:spacing w:val="80"/>
        </w:rPr>
        <w:t xml:space="preserve"> </w:t>
      </w:r>
      <w:r w:rsidRPr="008A349A">
        <w:t>работ</w:t>
      </w:r>
      <w:r w:rsidRPr="008A349A">
        <w:rPr>
          <w:spacing w:val="80"/>
        </w:rPr>
        <w:t xml:space="preserve"> </w:t>
      </w:r>
      <w:r w:rsidRPr="008A349A">
        <w:t>по</w:t>
      </w:r>
      <w:r w:rsidRPr="008A349A">
        <w:rPr>
          <w:spacing w:val="80"/>
        </w:rPr>
        <w:t xml:space="preserve"> </w:t>
      </w:r>
      <w:r w:rsidRPr="008A349A">
        <w:t>оценке</w:t>
      </w:r>
      <w:r w:rsidRPr="008A349A">
        <w:rPr>
          <w:spacing w:val="80"/>
        </w:rPr>
        <w:t xml:space="preserve"> </w:t>
      </w:r>
      <w:r w:rsidRPr="008A349A">
        <w:t>воздействия</w:t>
      </w:r>
      <w:r w:rsidRPr="008A349A">
        <w:rPr>
          <w:spacing w:val="80"/>
        </w:rPr>
        <w:t xml:space="preserve"> </w:t>
      </w:r>
      <w:r w:rsidRPr="008A349A">
        <w:t>на</w:t>
      </w:r>
      <w:r w:rsidRPr="008A349A">
        <w:rPr>
          <w:spacing w:val="80"/>
        </w:rPr>
        <w:t xml:space="preserve"> </w:t>
      </w:r>
      <w:r w:rsidRPr="008A349A">
        <w:t>окружающую среду:</w:t>
      </w:r>
      <w:r w:rsidRPr="008A349A">
        <w:rPr>
          <w:spacing w:val="-3"/>
        </w:rPr>
        <w:t xml:space="preserve"> </w:t>
      </w:r>
      <w:r w:rsidRPr="008A349A">
        <w:t xml:space="preserve">Юридический адрес: 630015, г. Новосибирск 15, ул, Королева, 40, тел.8-(383)-334- </w:t>
      </w:r>
      <w:r w:rsidRPr="008A349A">
        <w:rPr>
          <w:spacing w:val="-2"/>
        </w:rPr>
        <w:t>01-22,</w:t>
      </w:r>
    </w:p>
    <w:p w:rsidR="000F4B8E" w:rsidRPr="008A349A" w:rsidRDefault="008B4B36" w:rsidP="000F4B8E">
      <w:pPr>
        <w:pStyle w:val="aff9"/>
        <w:ind w:left="0" w:firstLine="0"/>
        <w:rPr>
          <w:spacing w:val="-2"/>
          <w:u w:val="single"/>
        </w:rPr>
      </w:pPr>
      <w:r w:rsidRPr="008A349A">
        <w:t>e-mail:</w:t>
      </w:r>
      <w:r w:rsidRPr="008A349A">
        <w:rPr>
          <w:spacing w:val="-1"/>
        </w:rPr>
        <w:t xml:space="preserve"> </w:t>
      </w:r>
      <w:hyperlink r:id="rId9">
        <w:r w:rsidRPr="008A349A">
          <w:rPr>
            <w:spacing w:val="-2"/>
            <w:u w:val="single"/>
          </w:rPr>
          <w:t>info@zolotoproekt.ru</w:t>
        </w:r>
      </w:hyperlink>
    </w:p>
    <w:p w:rsidR="008B4B36" w:rsidRPr="008A349A" w:rsidRDefault="00E10C67" w:rsidP="000F4B8E">
      <w:pPr>
        <w:pStyle w:val="aff9"/>
        <w:ind w:left="0" w:firstLine="708"/>
      </w:pPr>
      <w:r w:rsidRPr="008A349A">
        <w:t xml:space="preserve">Контактные данные ответственного лица: </w:t>
      </w:r>
      <w:r w:rsidR="008B4B36" w:rsidRPr="008A349A">
        <w:t xml:space="preserve">главный инженер проекта Филиппов Анатолий Михайлович, тел. +7 (383) 3340904, e-mail: </w:t>
      </w:r>
      <w:hyperlink r:id="rId10">
        <w:r w:rsidR="008B4B36" w:rsidRPr="008A349A">
          <w:t>info@zolotoproekt.ru</w:t>
        </w:r>
      </w:hyperlink>
    </w:p>
    <w:p w:rsidR="00E10C67" w:rsidRPr="008A349A" w:rsidRDefault="00E10C67" w:rsidP="00E10C67">
      <w:pPr>
        <w:spacing w:before="0" w:after="0"/>
        <w:rPr>
          <w:rFonts w:ascii="Times New Roman" w:hAnsi="Times New Roman"/>
          <w:szCs w:val="24"/>
        </w:rPr>
      </w:pPr>
    </w:p>
    <w:p w:rsidR="00E10C67" w:rsidRPr="008A349A" w:rsidRDefault="000F4B8E" w:rsidP="00E10C67">
      <w:pPr>
        <w:spacing w:before="0"/>
        <w:rPr>
          <w:rFonts w:ascii="Times New Roman" w:hAnsi="Times New Roman"/>
          <w:b/>
          <w:szCs w:val="24"/>
        </w:rPr>
      </w:pPr>
      <w:r w:rsidRPr="008A349A">
        <w:rPr>
          <w:rFonts w:ascii="Times New Roman" w:hAnsi="Times New Roman"/>
          <w:b/>
          <w:szCs w:val="24"/>
        </w:rPr>
        <w:t>Уполномоченный о</w:t>
      </w:r>
      <w:r w:rsidR="00E10C67" w:rsidRPr="008A349A">
        <w:rPr>
          <w:rFonts w:ascii="Times New Roman" w:hAnsi="Times New Roman"/>
          <w:b/>
          <w:szCs w:val="24"/>
        </w:rPr>
        <w:t>рган, ответственный за проведение общественных обсуждений:</w:t>
      </w:r>
    </w:p>
    <w:p w:rsidR="008B4B36" w:rsidRPr="008A349A" w:rsidRDefault="008B4B36" w:rsidP="008B4B36">
      <w:pPr>
        <w:pStyle w:val="aff9"/>
        <w:ind w:right="138"/>
      </w:pPr>
      <w:r w:rsidRPr="008A349A">
        <w:t xml:space="preserve">Администрация Тунгокоченского муниципального округа Забайкальского </w:t>
      </w:r>
      <w:r w:rsidRPr="008A349A">
        <w:rPr>
          <w:spacing w:val="-4"/>
        </w:rPr>
        <w:t xml:space="preserve">края. </w:t>
      </w:r>
      <w:r w:rsidRPr="008A349A">
        <w:t>Адрес органа местного самоуправления, ответственного за организацию общественных обсуждений:</w:t>
      </w:r>
      <w:r w:rsidRPr="008A349A">
        <w:rPr>
          <w:spacing w:val="-2"/>
        </w:rPr>
        <w:t xml:space="preserve"> </w:t>
      </w:r>
      <w:r w:rsidRPr="008A349A">
        <w:t xml:space="preserve">674100, Забайкальский край, Тунгокоченский район, с. Верх- Усугли, ул. Пролетарская, дом 1А, тел. </w:t>
      </w:r>
      <w:r w:rsidRPr="008A349A">
        <w:rPr>
          <w:u w:val="single"/>
        </w:rPr>
        <w:t>8(30264)51321</w:t>
      </w:r>
      <w:r w:rsidRPr="008A349A">
        <w:t xml:space="preserve">, e-mail: </w:t>
      </w:r>
      <w:hyperlink r:id="rId11">
        <w:r w:rsidRPr="008A349A">
          <w:rPr>
            <w:u w:val="single"/>
          </w:rPr>
          <w:t>severadm@mail.ru</w:t>
        </w:r>
      </w:hyperlink>
      <w:r w:rsidRPr="008A349A">
        <w:t>.</w:t>
      </w:r>
    </w:p>
    <w:p w:rsidR="008B4B36" w:rsidRPr="008A349A" w:rsidRDefault="00E10C67" w:rsidP="008B4B36">
      <w:pPr>
        <w:tabs>
          <w:tab w:val="left" w:pos="938"/>
        </w:tabs>
        <w:autoSpaceDE w:val="0"/>
        <w:autoSpaceDN w:val="0"/>
        <w:ind w:right="143"/>
        <w:rPr>
          <w:rFonts w:ascii="Times New Roman" w:hAnsi="Times New Roman"/>
          <w:color w:val="7030A0"/>
          <w:szCs w:val="24"/>
        </w:rPr>
      </w:pPr>
      <w:r w:rsidRPr="008A349A">
        <w:rPr>
          <w:rFonts w:ascii="Times New Roman" w:hAnsi="Times New Roman"/>
          <w:szCs w:val="24"/>
        </w:rPr>
        <w:t xml:space="preserve">Контактные данные ответственного лица со стороны уполномоченного органа: </w:t>
      </w:r>
      <w:r w:rsidR="008B4B36" w:rsidRPr="008A349A">
        <w:rPr>
          <w:rFonts w:ascii="Times New Roman" w:hAnsi="Times New Roman"/>
          <w:szCs w:val="24"/>
        </w:rPr>
        <w:t xml:space="preserve">представитель администрации Тунгокоченского муниципального округа Забайкальского края: </w:t>
      </w:r>
      <w:r w:rsidR="000F4B8E" w:rsidRPr="008A349A">
        <w:rPr>
          <w:rFonts w:ascii="Times New Roman" w:hAnsi="Times New Roman"/>
          <w:szCs w:val="24"/>
        </w:rPr>
        <w:t>Боянова Инна Викторовна</w:t>
      </w:r>
      <w:r w:rsidR="008B4B36" w:rsidRPr="008A349A">
        <w:rPr>
          <w:rFonts w:ascii="Times New Roman" w:hAnsi="Times New Roman"/>
          <w:szCs w:val="24"/>
        </w:rPr>
        <w:t>, тел.: 8(30264) 5-1</w:t>
      </w:r>
      <w:r w:rsidR="008A569F" w:rsidRPr="008A349A">
        <w:rPr>
          <w:rFonts w:ascii="Times New Roman" w:hAnsi="Times New Roman"/>
          <w:szCs w:val="24"/>
        </w:rPr>
        <w:t>4</w:t>
      </w:r>
      <w:r w:rsidR="008B4B36" w:rsidRPr="008A349A">
        <w:rPr>
          <w:rFonts w:ascii="Times New Roman" w:hAnsi="Times New Roman"/>
          <w:szCs w:val="24"/>
        </w:rPr>
        <w:t>-</w:t>
      </w:r>
      <w:r w:rsidR="008A569F" w:rsidRPr="008A349A">
        <w:rPr>
          <w:rFonts w:ascii="Times New Roman" w:hAnsi="Times New Roman"/>
          <w:szCs w:val="24"/>
        </w:rPr>
        <w:t>69</w:t>
      </w:r>
      <w:r w:rsidR="008B4B36" w:rsidRPr="008A349A">
        <w:rPr>
          <w:rFonts w:ascii="Times New Roman" w:hAnsi="Times New Roman"/>
          <w:szCs w:val="24"/>
        </w:rPr>
        <w:t xml:space="preserve">, e-mail: </w:t>
      </w:r>
      <w:r w:rsidR="006450B2" w:rsidRPr="008A349A">
        <w:rPr>
          <w:rFonts w:ascii="Times New Roman" w:hAnsi="Times New Roman"/>
          <w:szCs w:val="24"/>
        </w:rPr>
        <w:t>komitetpoimushestvu@mail.ru.</w:t>
      </w:r>
    </w:p>
    <w:p w:rsidR="00E10C67" w:rsidRPr="008A349A" w:rsidRDefault="00E10C67" w:rsidP="008B4B36">
      <w:pPr>
        <w:spacing w:after="0"/>
        <w:rPr>
          <w:rFonts w:ascii="Times New Roman" w:eastAsia="Times New Roman" w:hAnsi="Times New Roman"/>
          <w:szCs w:val="24"/>
        </w:rPr>
      </w:pPr>
    </w:p>
    <w:p w:rsidR="00E10C67" w:rsidRPr="00417CCA" w:rsidRDefault="00E10C67" w:rsidP="00E10C67">
      <w:pPr>
        <w:spacing w:before="0" w:after="0"/>
        <w:rPr>
          <w:rFonts w:ascii="Times New Roman" w:hAnsi="Times New Roman"/>
          <w:b/>
          <w:szCs w:val="24"/>
        </w:rPr>
      </w:pPr>
      <w:r w:rsidRPr="008A349A">
        <w:rPr>
          <w:rFonts w:ascii="Times New Roman" w:hAnsi="Times New Roman"/>
          <w:b/>
          <w:szCs w:val="24"/>
        </w:rPr>
        <w:t xml:space="preserve">Наименование объекта обсуждений: </w:t>
      </w:r>
      <w:r w:rsidR="00417CCA" w:rsidRPr="00417CCA">
        <w:rPr>
          <w:rFonts w:ascii="Times New Roman" w:hAnsi="Times New Roman"/>
          <w:bCs/>
          <w:szCs w:val="24"/>
        </w:rPr>
        <w:t>проектная документация «Отвальное хозяйство Талатуйского золоторудного месторождения», содержащая предварительные материалы оценки воздействия на окружающую среду (ОВОС)</w:t>
      </w:r>
    </w:p>
    <w:p w:rsidR="007B3EC7" w:rsidRPr="008A349A" w:rsidRDefault="00E10C67" w:rsidP="00417CCA">
      <w:pPr>
        <w:spacing w:before="0" w:after="0"/>
        <w:rPr>
          <w:b/>
          <w:sz w:val="20"/>
        </w:rPr>
      </w:pPr>
      <w:r w:rsidRPr="00417CCA">
        <w:rPr>
          <w:rFonts w:ascii="Times New Roman" w:hAnsi="Times New Roman"/>
          <w:b/>
          <w:szCs w:val="24"/>
        </w:rPr>
        <w:t>Наименование планируемой хозяйственной и иной деятельности:</w:t>
      </w:r>
      <w:r w:rsidRPr="00417CCA">
        <w:rPr>
          <w:rStyle w:val="af3"/>
          <w:rFonts w:ascii="Times New Roman" w:hAnsi="Times New Roman"/>
          <w:szCs w:val="24"/>
        </w:rPr>
        <w:t xml:space="preserve"> </w:t>
      </w:r>
      <w:r w:rsidR="00417CCA" w:rsidRPr="00417CCA">
        <w:rPr>
          <w:rFonts w:ascii="Times New Roman" w:hAnsi="Times New Roman"/>
          <w:bCs/>
          <w:szCs w:val="24"/>
        </w:rPr>
        <w:t>проектная документация «Отвальное хозяйство Талатуйского золоторудного месторождения», содержащая предварительные материалы оценки воздействия на окружающую среду</w:t>
      </w:r>
      <w:r w:rsidR="00417CCA" w:rsidRPr="00417CCA">
        <w:rPr>
          <w:rFonts w:ascii="Times New Roman" w:hAnsi="Times New Roman"/>
          <w:b/>
          <w:szCs w:val="24"/>
        </w:rPr>
        <w:t xml:space="preserve"> </w:t>
      </w:r>
      <w:r w:rsidR="00417CCA" w:rsidRPr="00417CCA">
        <w:rPr>
          <w:rFonts w:ascii="Times New Roman" w:hAnsi="Times New Roman"/>
          <w:bCs/>
          <w:szCs w:val="24"/>
        </w:rPr>
        <w:t>(ОВОС)</w:t>
      </w:r>
    </w:p>
    <w:p w:rsidR="007B3EC7" w:rsidRPr="008A349A" w:rsidRDefault="00E10C67" w:rsidP="007B3EC7">
      <w:pPr>
        <w:pStyle w:val="aff9"/>
        <w:tabs>
          <w:tab w:val="left" w:pos="1868"/>
          <w:tab w:val="left" w:pos="3875"/>
          <w:tab w:val="left" w:pos="5910"/>
          <w:tab w:val="left" w:pos="8069"/>
          <w:tab w:val="left" w:pos="8846"/>
        </w:tabs>
        <w:ind w:right="141"/>
      </w:pPr>
      <w:r w:rsidRPr="008A349A">
        <w:rPr>
          <w:b/>
        </w:rPr>
        <w:t xml:space="preserve">Цель планируемой хозяйственной и иной деятельности: </w:t>
      </w:r>
      <w:r w:rsidR="007B3EC7" w:rsidRPr="008A349A">
        <w:t>Формирование отвального хозяйства в границах отведенных земель, включающее в себя:</w:t>
      </w:r>
    </w:p>
    <w:p w:rsidR="007B3EC7" w:rsidRPr="008A349A" w:rsidRDefault="007B3EC7" w:rsidP="007B3EC7">
      <w:pPr>
        <w:pStyle w:val="afb"/>
        <w:widowControl w:val="0"/>
        <w:numPr>
          <w:ilvl w:val="0"/>
          <w:numId w:val="34"/>
        </w:numPr>
        <w:tabs>
          <w:tab w:val="left" w:pos="848"/>
        </w:tabs>
        <w:autoSpaceDE w:val="0"/>
        <w:autoSpaceDN w:val="0"/>
        <w:ind w:left="848" w:hanging="138"/>
        <w:jc w:val="both"/>
        <w:rPr>
          <w:rFonts w:ascii="Times New Roman" w:hAnsi="Times New Roman"/>
          <w:sz w:val="24"/>
        </w:rPr>
      </w:pPr>
      <w:r w:rsidRPr="008A349A">
        <w:rPr>
          <w:rFonts w:ascii="Times New Roman" w:hAnsi="Times New Roman"/>
          <w:sz w:val="24"/>
        </w:rPr>
        <w:t>отвал</w:t>
      </w:r>
      <w:r w:rsidRPr="008A349A">
        <w:rPr>
          <w:rFonts w:ascii="Times New Roman" w:hAnsi="Times New Roman"/>
          <w:spacing w:val="-2"/>
          <w:sz w:val="24"/>
        </w:rPr>
        <w:t xml:space="preserve"> </w:t>
      </w:r>
      <w:r w:rsidRPr="008A349A">
        <w:rPr>
          <w:rFonts w:ascii="Times New Roman" w:hAnsi="Times New Roman"/>
          <w:sz w:val="24"/>
        </w:rPr>
        <w:t>вскрышных</w:t>
      </w:r>
      <w:r w:rsidRPr="008A349A">
        <w:rPr>
          <w:rFonts w:ascii="Times New Roman" w:hAnsi="Times New Roman"/>
          <w:spacing w:val="1"/>
          <w:sz w:val="24"/>
        </w:rPr>
        <w:t xml:space="preserve"> </w:t>
      </w:r>
      <w:r w:rsidRPr="008A349A">
        <w:rPr>
          <w:rFonts w:ascii="Times New Roman" w:hAnsi="Times New Roman"/>
          <w:sz w:val="24"/>
        </w:rPr>
        <w:t>пород</w:t>
      </w:r>
      <w:r w:rsidRPr="008A349A">
        <w:rPr>
          <w:rFonts w:ascii="Times New Roman" w:hAnsi="Times New Roman"/>
          <w:spacing w:val="-1"/>
          <w:sz w:val="24"/>
        </w:rPr>
        <w:t xml:space="preserve"> </w:t>
      </w:r>
      <w:r w:rsidRPr="008A349A">
        <w:rPr>
          <w:rFonts w:ascii="Times New Roman" w:hAnsi="Times New Roman"/>
          <w:spacing w:val="-2"/>
          <w:sz w:val="24"/>
        </w:rPr>
        <w:t>Восточный;</w:t>
      </w:r>
    </w:p>
    <w:p w:rsidR="007B3EC7" w:rsidRPr="008A349A" w:rsidRDefault="007B3EC7" w:rsidP="007B3EC7">
      <w:pPr>
        <w:pStyle w:val="afb"/>
        <w:widowControl w:val="0"/>
        <w:numPr>
          <w:ilvl w:val="0"/>
          <w:numId w:val="34"/>
        </w:numPr>
        <w:tabs>
          <w:tab w:val="left" w:pos="848"/>
        </w:tabs>
        <w:autoSpaceDE w:val="0"/>
        <w:autoSpaceDN w:val="0"/>
        <w:ind w:left="848" w:hanging="138"/>
        <w:jc w:val="both"/>
        <w:rPr>
          <w:rFonts w:ascii="Times New Roman" w:hAnsi="Times New Roman"/>
          <w:sz w:val="24"/>
        </w:rPr>
      </w:pPr>
      <w:r w:rsidRPr="008A349A">
        <w:rPr>
          <w:rFonts w:ascii="Times New Roman" w:hAnsi="Times New Roman"/>
          <w:sz w:val="24"/>
        </w:rPr>
        <w:t>отвал</w:t>
      </w:r>
      <w:r w:rsidRPr="008A349A">
        <w:rPr>
          <w:rFonts w:ascii="Times New Roman" w:hAnsi="Times New Roman"/>
          <w:spacing w:val="-2"/>
          <w:sz w:val="24"/>
        </w:rPr>
        <w:t xml:space="preserve"> </w:t>
      </w:r>
      <w:r w:rsidRPr="008A349A">
        <w:rPr>
          <w:rFonts w:ascii="Times New Roman" w:hAnsi="Times New Roman"/>
          <w:sz w:val="24"/>
        </w:rPr>
        <w:t>вскрышных</w:t>
      </w:r>
      <w:r w:rsidRPr="008A349A">
        <w:rPr>
          <w:rFonts w:ascii="Times New Roman" w:hAnsi="Times New Roman"/>
          <w:spacing w:val="1"/>
          <w:sz w:val="24"/>
        </w:rPr>
        <w:t xml:space="preserve"> </w:t>
      </w:r>
      <w:r w:rsidRPr="008A349A">
        <w:rPr>
          <w:rFonts w:ascii="Times New Roman" w:hAnsi="Times New Roman"/>
          <w:sz w:val="24"/>
        </w:rPr>
        <w:t>пород</w:t>
      </w:r>
      <w:r w:rsidRPr="008A349A">
        <w:rPr>
          <w:rFonts w:ascii="Times New Roman" w:hAnsi="Times New Roman"/>
          <w:spacing w:val="-1"/>
          <w:sz w:val="24"/>
        </w:rPr>
        <w:t xml:space="preserve"> </w:t>
      </w:r>
      <w:r w:rsidRPr="008A349A">
        <w:rPr>
          <w:rFonts w:ascii="Times New Roman" w:hAnsi="Times New Roman"/>
          <w:spacing w:val="-2"/>
          <w:sz w:val="24"/>
        </w:rPr>
        <w:t>Северный.</w:t>
      </w:r>
    </w:p>
    <w:p w:rsidR="007B3EC7" w:rsidRPr="008A349A" w:rsidRDefault="007B3EC7" w:rsidP="00E10C67">
      <w:pPr>
        <w:spacing w:before="0"/>
        <w:rPr>
          <w:rFonts w:ascii="Times New Roman" w:hAnsi="Times New Roman"/>
          <w:b/>
          <w:sz w:val="20"/>
        </w:rPr>
      </w:pPr>
    </w:p>
    <w:p w:rsidR="007B3EC7" w:rsidRPr="008A349A" w:rsidRDefault="00E10C67" w:rsidP="007B3EC7">
      <w:pPr>
        <w:pStyle w:val="aff9"/>
        <w:ind w:right="134"/>
        <w:rPr>
          <w:spacing w:val="-2"/>
        </w:rPr>
      </w:pPr>
      <w:r w:rsidRPr="008A349A">
        <w:rPr>
          <w:b/>
        </w:rPr>
        <w:t>Предварительное место реализации планируемой хозяйственной и иной деятельности:</w:t>
      </w:r>
      <w:r w:rsidRPr="008A349A">
        <w:t xml:space="preserve"> Российская Федерация, </w:t>
      </w:r>
      <w:r w:rsidR="007B3EC7" w:rsidRPr="008A349A">
        <w:t>Забайкальский край, Тунгокоченский район, пгт. Вершино-</w:t>
      </w:r>
      <w:r w:rsidR="007B3EC7" w:rsidRPr="008A349A">
        <w:rPr>
          <w:spacing w:val="-2"/>
        </w:rPr>
        <w:t>Дарасунский.</w:t>
      </w:r>
    </w:p>
    <w:p w:rsidR="00FC11F4" w:rsidRPr="008A349A" w:rsidRDefault="00FC11F4" w:rsidP="007B3EC7">
      <w:pPr>
        <w:pStyle w:val="aff9"/>
        <w:ind w:right="134"/>
      </w:pPr>
    </w:p>
    <w:p w:rsidR="00DD7DA9" w:rsidRPr="008A349A" w:rsidRDefault="00E10C67" w:rsidP="00DD7DA9">
      <w:pPr>
        <w:tabs>
          <w:tab w:val="left" w:pos="284"/>
        </w:tabs>
        <w:spacing w:after="0"/>
        <w:contextualSpacing/>
        <w:rPr>
          <w:rStyle w:val="af3"/>
          <w:rFonts w:ascii="Times New Roman" w:hAnsi="Times New Roman"/>
          <w:szCs w:val="24"/>
        </w:rPr>
      </w:pPr>
      <w:r w:rsidRPr="008A349A">
        <w:rPr>
          <w:rStyle w:val="af3"/>
          <w:rFonts w:ascii="Times New Roman" w:hAnsi="Times New Roman"/>
          <w:b/>
          <w:szCs w:val="24"/>
        </w:rPr>
        <w:t>Место и сроки доступности объекта общественного обсуждения:</w:t>
      </w:r>
      <w:r w:rsidRPr="008A349A">
        <w:rPr>
          <w:rStyle w:val="af3"/>
          <w:rFonts w:ascii="Times New Roman" w:hAnsi="Times New Roman"/>
          <w:szCs w:val="24"/>
        </w:rPr>
        <w:t xml:space="preserve"> </w:t>
      </w:r>
      <w:r w:rsidR="00417CCA" w:rsidRPr="00417CCA">
        <w:rPr>
          <w:rFonts w:ascii="Times New Roman" w:hAnsi="Times New Roman"/>
          <w:bCs/>
          <w:szCs w:val="24"/>
        </w:rPr>
        <w:t xml:space="preserve">проектная документация «Отвальное хозяйство Талатуйского золоторудного месторождения», содержащая </w:t>
      </w:r>
      <w:r w:rsidR="00417CCA" w:rsidRPr="00417CCA">
        <w:rPr>
          <w:rFonts w:ascii="Times New Roman" w:hAnsi="Times New Roman"/>
          <w:bCs/>
          <w:szCs w:val="24"/>
        </w:rPr>
        <w:lastRenderedPageBreak/>
        <w:t>предварительные материалы оценки воздействия на окружающую среду (ОВОС)</w:t>
      </w:r>
      <w:r w:rsidRPr="00417CCA">
        <w:rPr>
          <w:rFonts w:ascii="Times New Roman" w:hAnsi="Times New Roman"/>
          <w:bCs/>
          <w:szCs w:val="24"/>
        </w:rPr>
        <w:t>,</w:t>
      </w:r>
      <w:r w:rsidRPr="008A349A">
        <w:rPr>
          <w:rFonts w:ascii="Times New Roman" w:hAnsi="Times New Roman"/>
          <w:szCs w:val="24"/>
        </w:rPr>
        <w:t xml:space="preserve"> </w:t>
      </w:r>
      <w:r w:rsidRPr="008A349A">
        <w:rPr>
          <w:rStyle w:val="af3"/>
          <w:rFonts w:ascii="Times New Roman" w:hAnsi="Times New Roman"/>
          <w:szCs w:val="24"/>
        </w:rPr>
        <w:t xml:space="preserve">будет доступна для ознакомления общественности с </w:t>
      </w:r>
      <w:r w:rsidR="008A569F" w:rsidRPr="008A349A">
        <w:rPr>
          <w:rStyle w:val="af3"/>
          <w:rFonts w:ascii="Times New Roman" w:hAnsi="Times New Roman"/>
          <w:szCs w:val="24"/>
        </w:rPr>
        <w:t>22</w:t>
      </w:r>
      <w:r w:rsidRPr="008A349A">
        <w:rPr>
          <w:rStyle w:val="af3"/>
          <w:rFonts w:ascii="Times New Roman" w:hAnsi="Times New Roman"/>
          <w:szCs w:val="24"/>
        </w:rPr>
        <w:t>.0</w:t>
      </w:r>
      <w:r w:rsidR="00E400E9" w:rsidRPr="008A349A">
        <w:rPr>
          <w:rStyle w:val="af3"/>
          <w:rFonts w:ascii="Times New Roman" w:hAnsi="Times New Roman"/>
          <w:szCs w:val="24"/>
        </w:rPr>
        <w:t>8</w:t>
      </w:r>
      <w:r w:rsidRPr="008A349A">
        <w:rPr>
          <w:rStyle w:val="af3"/>
          <w:rFonts w:ascii="Times New Roman" w:hAnsi="Times New Roman"/>
          <w:szCs w:val="24"/>
        </w:rPr>
        <w:t>.2025</w:t>
      </w:r>
      <w:r w:rsidRPr="008A349A">
        <w:rPr>
          <w:rFonts w:ascii="Times New Roman" w:hAnsi="Times New Roman"/>
          <w:szCs w:val="24"/>
        </w:rPr>
        <w:t xml:space="preserve"> г. по </w:t>
      </w:r>
      <w:r w:rsidR="008A569F" w:rsidRPr="008A349A">
        <w:rPr>
          <w:rFonts w:ascii="Times New Roman" w:hAnsi="Times New Roman"/>
          <w:szCs w:val="24"/>
        </w:rPr>
        <w:t>20</w:t>
      </w:r>
      <w:r w:rsidRPr="008A349A">
        <w:rPr>
          <w:rFonts w:ascii="Times New Roman" w:hAnsi="Times New Roman"/>
          <w:szCs w:val="24"/>
        </w:rPr>
        <w:t>.0</w:t>
      </w:r>
      <w:r w:rsidR="00E400E9" w:rsidRPr="008A349A">
        <w:rPr>
          <w:rFonts w:ascii="Times New Roman" w:hAnsi="Times New Roman"/>
          <w:szCs w:val="24"/>
        </w:rPr>
        <w:t>9</w:t>
      </w:r>
      <w:r w:rsidRPr="008A349A">
        <w:rPr>
          <w:rFonts w:ascii="Times New Roman" w:hAnsi="Times New Roman"/>
          <w:szCs w:val="24"/>
        </w:rPr>
        <w:t>.2025 г.</w:t>
      </w:r>
      <w:r w:rsidRPr="008A349A">
        <w:rPr>
          <w:rStyle w:val="af3"/>
          <w:rFonts w:ascii="Times New Roman" w:hAnsi="Times New Roman"/>
          <w:szCs w:val="24"/>
        </w:rPr>
        <w:t xml:space="preserve"> включительно:</w:t>
      </w:r>
    </w:p>
    <w:p w:rsidR="00DD7DA9" w:rsidRPr="008A349A" w:rsidRDefault="00DD7DA9" w:rsidP="00DD7DA9">
      <w:pPr>
        <w:tabs>
          <w:tab w:val="left" w:pos="284"/>
        </w:tabs>
        <w:spacing w:after="0"/>
        <w:contextualSpacing/>
        <w:rPr>
          <w:rFonts w:ascii="Times New Roman" w:hAnsi="Times New Roman"/>
          <w:szCs w:val="24"/>
        </w:rPr>
      </w:pPr>
      <w:r w:rsidRPr="008A349A">
        <w:rPr>
          <w:rStyle w:val="af3"/>
          <w:rFonts w:ascii="Times New Roman" w:hAnsi="Times New Roman"/>
          <w:szCs w:val="24"/>
        </w:rPr>
        <w:t xml:space="preserve">- </w:t>
      </w:r>
      <w:r w:rsidR="00FC11F4" w:rsidRPr="008A349A">
        <w:rPr>
          <w:rFonts w:ascii="Times New Roman" w:hAnsi="Times New Roman"/>
          <w:b/>
          <w:szCs w:val="24"/>
        </w:rPr>
        <w:t>Д</w:t>
      </w:r>
      <w:r w:rsidR="00E10C67" w:rsidRPr="008A349A">
        <w:rPr>
          <w:rFonts w:ascii="Times New Roman" w:hAnsi="Times New Roman"/>
          <w:b/>
          <w:szCs w:val="24"/>
        </w:rPr>
        <w:t>ля очного ознакомления</w:t>
      </w:r>
      <w:r w:rsidR="00E10C67" w:rsidRPr="008A349A">
        <w:rPr>
          <w:rFonts w:ascii="Times New Roman" w:hAnsi="Times New Roman"/>
          <w:szCs w:val="24"/>
        </w:rPr>
        <w:t xml:space="preserve"> </w:t>
      </w:r>
      <w:r w:rsidR="00ED45DF" w:rsidRPr="00FD12AA">
        <w:rPr>
          <w:rFonts w:ascii="Times New Roman" w:hAnsi="Times New Roman"/>
          <w:szCs w:val="24"/>
        </w:rPr>
        <w:t xml:space="preserve">в здании Администрации </w:t>
      </w:r>
      <w:r w:rsidR="00ED45DF">
        <w:rPr>
          <w:rFonts w:ascii="Times New Roman" w:hAnsi="Times New Roman"/>
          <w:szCs w:val="24"/>
        </w:rPr>
        <w:t>пгт. Вершино-Дарасунский</w:t>
      </w:r>
      <w:r w:rsidR="00ED45DF" w:rsidRPr="00FD12AA">
        <w:rPr>
          <w:rFonts w:ascii="Times New Roman" w:hAnsi="Times New Roman"/>
          <w:szCs w:val="24"/>
        </w:rPr>
        <w:t xml:space="preserve"> по адресу: 674125, Забайкальский край, Тунгокоченский район, пгт. Вершино-Дарасунский, ул. Центральная, дом 19. Время работы: понедельник – пятница с 8.00 до 16.00, суббота, воскресенье – выходной день;</w:t>
      </w:r>
    </w:p>
    <w:p w:rsidR="00ED45DF" w:rsidRDefault="00DD7DA9" w:rsidP="00DD7DA9">
      <w:pPr>
        <w:tabs>
          <w:tab w:val="left" w:pos="284"/>
        </w:tabs>
        <w:spacing w:after="0"/>
        <w:contextualSpacing/>
      </w:pPr>
      <w:r w:rsidRPr="008A349A">
        <w:rPr>
          <w:rFonts w:ascii="Times New Roman" w:hAnsi="Times New Roman"/>
          <w:color w:val="FF0000"/>
          <w:szCs w:val="24"/>
        </w:rPr>
        <w:t xml:space="preserve">- </w:t>
      </w:r>
      <w:r w:rsidR="00FC11F4" w:rsidRPr="008A349A">
        <w:rPr>
          <w:rStyle w:val="af3"/>
          <w:rFonts w:ascii="Times New Roman" w:hAnsi="Times New Roman"/>
          <w:b/>
          <w:szCs w:val="24"/>
        </w:rPr>
        <w:t>В</w:t>
      </w:r>
      <w:r w:rsidR="00E10C67" w:rsidRPr="008A349A">
        <w:rPr>
          <w:rStyle w:val="af3"/>
          <w:rFonts w:ascii="Times New Roman" w:hAnsi="Times New Roman"/>
          <w:b/>
          <w:szCs w:val="24"/>
        </w:rPr>
        <w:t xml:space="preserve"> сети «Интернет»</w:t>
      </w:r>
      <w:r w:rsidR="00E10C67" w:rsidRPr="008A349A">
        <w:rPr>
          <w:rStyle w:val="af3"/>
          <w:rFonts w:ascii="Times New Roman" w:hAnsi="Times New Roman"/>
          <w:szCs w:val="24"/>
        </w:rPr>
        <w:t xml:space="preserve"> </w:t>
      </w:r>
      <w:r w:rsidR="00FC11F4" w:rsidRPr="008A349A">
        <w:rPr>
          <w:rFonts w:ascii="Times New Roman" w:hAnsi="Times New Roman"/>
          <w:szCs w:val="24"/>
        </w:rPr>
        <w:t xml:space="preserve">на официальном сайте Тунгокоченского муниципального округа Забайкальского края </w:t>
      </w:r>
      <w:r w:rsidRPr="008A349A">
        <w:rPr>
          <w:rFonts w:ascii="Times New Roman" w:hAnsi="Times New Roman"/>
          <w:szCs w:val="24"/>
        </w:rPr>
        <w:t xml:space="preserve">по ссылке: </w:t>
      </w:r>
      <w:hyperlink r:id="rId12" w:history="1">
        <w:r w:rsidR="00ED45DF" w:rsidRPr="00DD5A17">
          <w:rPr>
            <w:rStyle w:val="a5"/>
          </w:rPr>
          <w:t>https://tungokoch.75.ru/216900-obshchestvennoe-obsujdenie</w:t>
        </w:r>
      </w:hyperlink>
      <w:r w:rsidR="00ED45DF">
        <w:t>.</w:t>
      </w:r>
    </w:p>
    <w:p w:rsidR="00DD7DA9" w:rsidRPr="008A349A" w:rsidRDefault="00DD7DA9" w:rsidP="00DD7DA9">
      <w:pPr>
        <w:tabs>
          <w:tab w:val="left" w:pos="284"/>
        </w:tabs>
        <w:spacing w:after="0"/>
        <w:contextualSpacing/>
        <w:rPr>
          <w:rFonts w:ascii="Times New Roman" w:hAnsi="Times New Roman"/>
          <w:color w:val="FF0000"/>
          <w:szCs w:val="24"/>
          <w:u w:val="single"/>
        </w:rPr>
      </w:pPr>
      <w:r w:rsidRPr="008A349A">
        <w:rPr>
          <w:rStyle w:val="af3"/>
          <w:rFonts w:ascii="Times New Roman" w:hAnsi="Times New Roman"/>
          <w:b/>
          <w:szCs w:val="24"/>
        </w:rPr>
        <w:t>Дата открытия доступа: 2</w:t>
      </w:r>
      <w:r w:rsidR="008A569F" w:rsidRPr="008A349A">
        <w:rPr>
          <w:rStyle w:val="af3"/>
          <w:rFonts w:ascii="Times New Roman" w:hAnsi="Times New Roman"/>
          <w:b/>
          <w:szCs w:val="24"/>
        </w:rPr>
        <w:t>2</w:t>
      </w:r>
      <w:r w:rsidRPr="008A349A">
        <w:rPr>
          <w:rStyle w:val="af3"/>
          <w:rFonts w:ascii="Times New Roman" w:hAnsi="Times New Roman"/>
          <w:b/>
          <w:szCs w:val="24"/>
        </w:rPr>
        <w:t>.08.2025 г</w:t>
      </w:r>
      <w:r w:rsidRPr="008A349A">
        <w:rPr>
          <w:rStyle w:val="af3"/>
          <w:rFonts w:ascii="Times New Roman" w:hAnsi="Times New Roman"/>
          <w:szCs w:val="24"/>
        </w:rPr>
        <w:t>.</w:t>
      </w:r>
    </w:p>
    <w:p w:rsidR="007E317A" w:rsidRPr="008A349A" w:rsidRDefault="007E317A" w:rsidP="007E317A">
      <w:pPr>
        <w:pStyle w:val="afb"/>
        <w:tabs>
          <w:tab w:val="left" w:pos="284"/>
        </w:tabs>
        <w:ind w:left="1134"/>
        <w:contextualSpacing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10C67" w:rsidRPr="008A349A" w:rsidRDefault="00E10C67" w:rsidP="00E10C67">
      <w:pPr>
        <w:spacing w:before="0" w:after="0"/>
        <w:rPr>
          <w:rFonts w:ascii="Times New Roman" w:hAnsi="Times New Roman"/>
          <w:b/>
          <w:szCs w:val="24"/>
        </w:rPr>
      </w:pPr>
      <w:r w:rsidRPr="008A349A">
        <w:rPr>
          <w:rFonts w:ascii="Times New Roman" w:hAnsi="Times New Roman"/>
          <w:b/>
          <w:szCs w:val="24"/>
        </w:rPr>
        <w:t>Информация о возможности проведения по инициативе граждан слушаний:</w:t>
      </w:r>
    </w:p>
    <w:p w:rsidR="00E10C67" w:rsidRPr="008A349A" w:rsidRDefault="00E10C67" w:rsidP="00E10C67">
      <w:pPr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>В соответствии с пунктом 23 Правил проведения оценки воздействия на окружающую среду, утвержденных постановлением Правительства РФ от 28.11.2024 № 1644, по инициативе граждан проводятся слушания.</w:t>
      </w:r>
    </w:p>
    <w:p w:rsidR="00E10C67" w:rsidRPr="008A349A" w:rsidRDefault="00E10C67" w:rsidP="00E10C67">
      <w:pPr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 xml:space="preserve">Проведение слушаний может быть инициировано гражданами в течение 7 календарных дней с </w:t>
      </w:r>
      <w:r w:rsidR="008B545E" w:rsidRPr="008A349A">
        <w:rPr>
          <w:rFonts w:ascii="Times New Roman" w:hAnsi="Times New Roman"/>
          <w:szCs w:val="24"/>
        </w:rPr>
        <w:t>2</w:t>
      </w:r>
      <w:r w:rsidR="008A569F" w:rsidRPr="008A349A">
        <w:rPr>
          <w:rFonts w:ascii="Times New Roman" w:hAnsi="Times New Roman"/>
          <w:szCs w:val="24"/>
        </w:rPr>
        <w:t>2</w:t>
      </w:r>
      <w:r w:rsidRPr="008A349A">
        <w:rPr>
          <w:rFonts w:ascii="Times New Roman" w:hAnsi="Times New Roman"/>
          <w:szCs w:val="24"/>
        </w:rPr>
        <w:t>.0</w:t>
      </w:r>
      <w:r w:rsidR="00E400E9" w:rsidRPr="008A349A">
        <w:rPr>
          <w:rFonts w:ascii="Times New Roman" w:hAnsi="Times New Roman"/>
          <w:szCs w:val="24"/>
        </w:rPr>
        <w:t>8</w:t>
      </w:r>
      <w:r w:rsidRPr="008A349A">
        <w:rPr>
          <w:rFonts w:ascii="Times New Roman" w:hAnsi="Times New Roman"/>
          <w:szCs w:val="24"/>
        </w:rPr>
        <w:t>.2025 г. - с даты размещения заказчиком (исполнителем) для ознакомления общественности объекта обсуждений, путем направления в уполномоченный орган соответствующей инициативы.</w:t>
      </w:r>
    </w:p>
    <w:p w:rsidR="00E10C67" w:rsidRPr="008A349A" w:rsidRDefault="00E10C67" w:rsidP="00E10C67">
      <w:pPr>
        <w:spacing w:before="0" w:after="0"/>
        <w:rPr>
          <w:rFonts w:ascii="Times New Roman" w:hAnsi="Times New Roman"/>
          <w:b/>
          <w:szCs w:val="24"/>
        </w:rPr>
      </w:pPr>
    </w:p>
    <w:p w:rsidR="00E10C67" w:rsidRPr="008A349A" w:rsidRDefault="00E10C67" w:rsidP="00E10C67">
      <w:pPr>
        <w:spacing w:before="0" w:after="0"/>
        <w:rPr>
          <w:rFonts w:ascii="Times New Roman" w:hAnsi="Times New Roman"/>
          <w:b/>
          <w:i/>
          <w:iCs/>
          <w:szCs w:val="24"/>
        </w:rPr>
      </w:pPr>
      <w:r w:rsidRPr="008A349A">
        <w:rPr>
          <w:rFonts w:ascii="Times New Roman" w:hAnsi="Times New Roman"/>
          <w:b/>
          <w:szCs w:val="24"/>
        </w:rPr>
        <w:t xml:space="preserve">Информация о порядке, сроке и форме внесения участниками общественных обсуждений предложений и замечаний, касающихся объекта обсуждений </w:t>
      </w:r>
    </w:p>
    <w:p w:rsidR="00E10C67" w:rsidRPr="008A349A" w:rsidRDefault="00E10C67" w:rsidP="00E10C67">
      <w:pPr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 xml:space="preserve">Замечания и предложения принимаются с </w:t>
      </w:r>
      <w:r w:rsidR="008B545E" w:rsidRPr="008A349A">
        <w:rPr>
          <w:rFonts w:ascii="Times New Roman" w:hAnsi="Times New Roman"/>
          <w:szCs w:val="24"/>
        </w:rPr>
        <w:t>2</w:t>
      </w:r>
      <w:r w:rsidR="008A569F" w:rsidRPr="008A349A">
        <w:rPr>
          <w:rFonts w:ascii="Times New Roman" w:hAnsi="Times New Roman"/>
          <w:szCs w:val="24"/>
        </w:rPr>
        <w:t>2</w:t>
      </w:r>
      <w:r w:rsidR="007B3EC7" w:rsidRPr="008A349A">
        <w:rPr>
          <w:rFonts w:ascii="Times New Roman" w:hAnsi="Times New Roman"/>
          <w:bCs/>
          <w:szCs w:val="24"/>
        </w:rPr>
        <w:t>.0</w:t>
      </w:r>
      <w:r w:rsidR="00E400E9" w:rsidRPr="008A349A">
        <w:rPr>
          <w:rFonts w:ascii="Times New Roman" w:hAnsi="Times New Roman"/>
          <w:bCs/>
          <w:szCs w:val="24"/>
        </w:rPr>
        <w:t>8</w:t>
      </w:r>
      <w:r w:rsidRPr="008A349A">
        <w:rPr>
          <w:rFonts w:ascii="Times New Roman" w:hAnsi="Times New Roman"/>
          <w:bCs/>
          <w:szCs w:val="24"/>
        </w:rPr>
        <w:t xml:space="preserve">.2025 г. </w:t>
      </w:r>
      <w:r w:rsidRPr="008A349A">
        <w:rPr>
          <w:rFonts w:ascii="Times New Roman" w:hAnsi="Times New Roman"/>
          <w:szCs w:val="24"/>
        </w:rPr>
        <w:t xml:space="preserve">по </w:t>
      </w:r>
      <w:r w:rsidR="008A569F" w:rsidRPr="008A349A">
        <w:rPr>
          <w:rFonts w:ascii="Times New Roman" w:hAnsi="Times New Roman"/>
          <w:szCs w:val="24"/>
        </w:rPr>
        <w:t>20</w:t>
      </w:r>
      <w:r w:rsidR="003D739A" w:rsidRPr="008A349A">
        <w:rPr>
          <w:rFonts w:ascii="Times New Roman" w:hAnsi="Times New Roman"/>
          <w:szCs w:val="24"/>
        </w:rPr>
        <w:t>.0</w:t>
      </w:r>
      <w:r w:rsidR="00E400E9" w:rsidRPr="008A349A">
        <w:rPr>
          <w:rFonts w:ascii="Times New Roman" w:hAnsi="Times New Roman"/>
          <w:szCs w:val="24"/>
        </w:rPr>
        <w:t>9</w:t>
      </w:r>
      <w:r w:rsidRPr="008A349A">
        <w:rPr>
          <w:rFonts w:ascii="Times New Roman" w:hAnsi="Times New Roman"/>
          <w:szCs w:val="24"/>
        </w:rPr>
        <w:t>.2025 г.</w:t>
      </w:r>
      <w:r w:rsidRPr="008A349A">
        <w:rPr>
          <w:rFonts w:ascii="Times New Roman" w:hAnsi="Times New Roman"/>
          <w:bCs/>
          <w:szCs w:val="24"/>
        </w:rPr>
        <w:t xml:space="preserve"> </w:t>
      </w:r>
      <w:r w:rsidRPr="008A349A">
        <w:rPr>
          <w:rFonts w:ascii="Times New Roman" w:hAnsi="Times New Roman"/>
          <w:szCs w:val="24"/>
        </w:rPr>
        <w:t>включительно по следующим адресам:</w:t>
      </w:r>
    </w:p>
    <w:p w:rsidR="006E3AAD" w:rsidRPr="008A349A" w:rsidRDefault="00E10C67" w:rsidP="006E3AAD">
      <w:pPr>
        <w:pStyle w:val="afb"/>
        <w:numPr>
          <w:ilvl w:val="0"/>
          <w:numId w:val="28"/>
        </w:numPr>
        <w:tabs>
          <w:tab w:val="left" w:pos="284"/>
        </w:tabs>
        <w:ind w:left="1134" w:hanging="425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 xml:space="preserve">в письменной форме (в бумажном виде) в здании Администрации </w:t>
      </w:r>
      <w:r w:rsidR="006E3AAD" w:rsidRPr="008A349A">
        <w:rPr>
          <w:rFonts w:ascii="Times New Roman" w:hAnsi="Times New Roman"/>
          <w:sz w:val="24"/>
          <w:szCs w:val="24"/>
        </w:rPr>
        <w:t>Тунгокоченского МО Забайкальского края по адресу:</w:t>
      </w:r>
      <w:r w:rsidR="006C62C3" w:rsidRPr="008A349A">
        <w:rPr>
          <w:rFonts w:ascii="Times New Roman" w:hAnsi="Times New Roman"/>
          <w:sz w:val="24"/>
          <w:szCs w:val="24"/>
        </w:rPr>
        <w:t xml:space="preserve"> 674100, Забайкальский край, Тунгокоченский район, с. Верх- Усугли, ул. Пролетарская, дом 1А, тел. 8(30264)51321</w:t>
      </w:r>
      <w:r w:rsidR="006450B2" w:rsidRPr="008A349A">
        <w:rPr>
          <w:rFonts w:ascii="Times New Roman" w:hAnsi="Times New Roman"/>
          <w:sz w:val="24"/>
          <w:szCs w:val="24"/>
        </w:rPr>
        <w:t>;</w:t>
      </w:r>
    </w:p>
    <w:p w:rsidR="00E10C67" w:rsidRPr="008A349A" w:rsidRDefault="00E10C67" w:rsidP="00E10C67">
      <w:pPr>
        <w:pStyle w:val="afb"/>
        <w:numPr>
          <w:ilvl w:val="0"/>
          <w:numId w:val="29"/>
        </w:numPr>
        <w:ind w:left="113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A349A">
        <w:rPr>
          <w:rFonts w:ascii="Times New Roman" w:hAnsi="Times New Roman"/>
          <w:sz w:val="24"/>
          <w:szCs w:val="24"/>
        </w:rPr>
        <w:t xml:space="preserve">в форме электронного документа на электронную почту </w:t>
      </w:r>
      <w:r w:rsidR="006E3AAD" w:rsidRPr="008A349A">
        <w:rPr>
          <w:rFonts w:ascii="Times New Roman" w:hAnsi="Times New Roman"/>
          <w:sz w:val="24"/>
          <w:szCs w:val="24"/>
        </w:rPr>
        <w:t xml:space="preserve">Администрации Тунгокоченского МО Забайкальского края </w:t>
      </w:r>
      <w:r w:rsidRPr="008A349A">
        <w:rPr>
          <w:rFonts w:ascii="Times New Roman" w:hAnsi="Times New Roman"/>
          <w:sz w:val="24"/>
          <w:szCs w:val="24"/>
        </w:rPr>
        <w:t xml:space="preserve">по адресу: </w:t>
      </w:r>
      <w:r w:rsidR="006E3AAD" w:rsidRPr="008A349A">
        <w:rPr>
          <w:rFonts w:ascii="Times New Roman" w:hAnsi="Times New Roman"/>
          <w:sz w:val="24"/>
          <w:szCs w:val="24"/>
        </w:rPr>
        <w:t xml:space="preserve">e-mail: </w:t>
      </w:r>
      <w:hyperlink r:id="rId13">
        <w:r w:rsidR="006E3AAD" w:rsidRPr="008A349A">
          <w:rPr>
            <w:rFonts w:ascii="Times New Roman" w:hAnsi="Times New Roman"/>
            <w:sz w:val="24"/>
            <w:szCs w:val="24"/>
          </w:rPr>
          <w:t>severadm@mail.ru</w:t>
        </w:r>
      </w:hyperlink>
      <w:r w:rsidR="006E3AAD" w:rsidRPr="008A349A">
        <w:rPr>
          <w:rFonts w:ascii="Times New Roman" w:hAnsi="Times New Roman"/>
          <w:sz w:val="24"/>
          <w:szCs w:val="24"/>
        </w:rPr>
        <w:t xml:space="preserve"> </w:t>
      </w:r>
      <w:r w:rsidRPr="008A349A">
        <w:rPr>
          <w:rFonts w:ascii="Times New Roman" w:hAnsi="Times New Roman"/>
          <w:sz w:val="24"/>
          <w:szCs w:val="24"/>
        </w:rPr>
        <w:t>(</w:t>
      </w:r>
      <w:r w:rsidRPr="008A349A">
        <w:rPr>
          <w:rFonts w:ascii="Times New Roman" w:eastAsiaTheme="minorEastAsia" w:hAnsi="Times New Roman"/>
          <w:sz w:val="24"/>
          <w:szCs w:val="24"/>
          <w:lang w:eastAsia="ru-RU"/>
        </w:rPr>
        <w:t>с указанием темы письма: «</w:t>
      </w:r>
      <w:r w:rsidR="006E3AAD" w:rsidRPr="008A349A">
        <w:rPr>
          <w:rFonts w:ascii="Times New Roman" w:hAnsi="Times New Roman"/>
          <w:sz w:val="24"/>
          <w:szCs w:val="24"/>
        </w:rPr>
        <w:t>Отвальное хозяйство Талатуйского золоторудного месторождения</w:t>
      </w:r>
      <w:r w:rsidRPr="008A349A">
        <w:rPr>
          <w:rFonts w:ascii="Times New Roman" w:eastAsiaTheme="minorEastAsia" w:hAnsi="Times New Roman"/>
          <w:sz w:val="24"/>
          <w:szCs w:val="24"/>
          <w:lang w:eastAsia="ru-RU"/>
        </w:rPr>
        <w:t>»);</w:t>
      </w:r>
    </w:p>
    <w:p w:rsidR="006450B2" w:rsidRPr="008A349A" w:rsidRDefault="00E10C67" w:rsidP="006450B2">
      <w:pPr>
        <w:pStyle w:val="FORMATTEXT"/>
        <w:numPr>
          <w:ilvl w:val="0"/>
          <w:numId w:val="29"/>
        </w:numPr>
        <w:tabs>
          <w:tab w:val="left" w:pos="993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учета участников общественных обсуждений, очно ознакомляющихся с объектом обсуждений, и </w:t>
      </w:r>
      <w:r w:rsidR="006E3AAD" w:rsidRPr="008A349A">
        <w:rPr>
          <w:rFonts w:ascii="Times New Roman" w:hAnsi="Times New Roman" w:cs="Times New Roman"/>
          <w:sz w:val="24"/>
          <w:szCs w:val="24"/>
        </w:rPr>
        <w:t>их замечаний,</w:t>
      </w:r>
      <w:r w:rsidRPr="008A349A">
        <w:rPr>
          <w:rFonts w:ascii="Times New Roman" w:hAnsi="Times New Roman" w:cs="Times New Roman"/>
          <w:sz w:val="24"/>
          <w:szCs w:val="24"/>
        </w:rPr>
        <w:t xml:space="preserve"> и предложений, который размещен в здании Администрации </w:t>
      </w:r>
      <w:r w:rsidR="00D22449" w:rsidRPr="00D22449">
        <w:rPr>
          <w:rFonts w:ascii="Times New Roman" w:hAnsi="Times New Roman"/>
          <w:sz w:val="24"/>
          <w:szCs w:val="24"/>
        </w:rPr>
        <w:t>пгт. Вершино-Дарасунский</w:t>
      </w:r>
      <w:r w:rsidR="00D22449" w:rsidRPr="00FD12AA">
        <w:rPr>
          <w:rFonts w:ascii="Times New Roman" w:hAnsi="Times New Roman"/>
          <w:szCs w:val="24"/>
        </w:rPr>
        <w:t xml:space="preserve"> </w:t>
      </w:r>
      <w:r w:rsidR="006E3AAD" w:rsidRPr="008A349A">
        <w:rPr>
          <w:rFonts w:ascii="Times New Roman" w:hAnsi="Times New Roman"/>
          <w:sz w:val="24"/>
          <w:szCs w:val="24"/>
        </w:rPr>
        <w:t>по адресу:</w:t>
      </w:r>
      <w:r w:rsidR="006450B2" w:rsidRPr="008A349A">
        <w:rPr>
          <w:rFonts w:ascii="Times New Roman" w:hAnsi="Times New Roman"/>
          <w:color w:val="FF0000"/>
          <w:szCs w:val="24"/>
        </w:rPr>
        <w:t xml:space="preserve"> </w:t>
      </w:r>
      <w:r w:rsidR="006450B2" w:rsidRPr="008A349A">
        <w:rPr>
          <w:rFonts w:ascii="Times New Roman" w:hAnsi="Times New Roman"/>
          <w:sz w:val="24"/>
          <w:szCs w:val="24"/>
        </w:rPr>
        <w:t>674125, Забайкальский край, Тунгокоченский район, пгт. Вершино-Дарасунский, ул. Центральная, дом 19. Время работы: понедельник – пятница с 8.00 до 16.00, суббота, воскресенье – выходной день;</w:t>
      </w:r>
    </w:p>
    <w:p w:rsidR="006450B2" w:rsidRPr="008A349A" w:rsidRDefault="006450B2" w:rsidP="006450B2">
      <w:pPr>
        <w:pStyle w:val="FORMATTEXT"/>
        <w:tabs>
          <w:tab w:val="left" w:pos="993"/>
        </w:tabs>
        <w:ind w:left="1134"/>
        <w:jc w:val="both"/>
        <w:rPr>
          <w:rFonts w:ascii="Times New Roman" w:hAnsi="Times New Roman"/>
          <w:sz w:val="24"/>
          <w:szCs w:val="24"/>
        </w:rPr>
      </w:pPr>
    </w:p>
    <w:p w:rsidR="00DD1B78" w:rsidRPr="008A349A" w:rsidRDefault="00DD1B78" w:rsidP="006450B2">
      <w:pPr>
        <w:pStyle w:val="FORMATTEXT"/>
        <w:numPr>
          <w:ilvl w:val="0"/>
          <w:numId w:val="29"/>
        </w:numPr>
        <w:tabs>
          <w:tab w:val="left" w:pos="993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ab/>
        <w:t>При внесении предложений и замечаний указываются следующие сведения</w:t>
      </w:r>
      <w:r w:rsidR="00626B30" w:rsidRPr="008A349A">
        <w:rPr>
          <w:rStyle w:val="aff8"/>
          <w:rFonts w:ascii="Times New Roman" w:hAnsi="Times New Roman"/>
          <w:sz w:val="24"/>
          <w:szCs w:val="24"/>
        </w:rPr>
        <w:footnoteReference w:id="2"/>
      </w:r>
      <w:r w:rsidRPr="008A349A">
        <w:rPr>
          <w:rFonts w:ascii="Times New Roman" w:hAnsi="Times New Roman"/>
          <w:sz w:val="24"/>
          <w:szCs w:val="24"/>
        </w:rPr>
        <w:t>:</w:t>
      </w:r>
    </w:p>
    <w:p w:rsidR="00DD1B78" w:rsidRPr="008A349A" w:rsidRDefault="00626B30" w:rsidP="004F1045">
      <w:pPr>
        <w:pStyle w:val="afb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>Д</w:t>
      </w:r>
      <w:r w:rsidR="00DD1B78" w:rsidRPr="008A349A">
        <w:rPr>
          <w:rFonts w:ascii="Times New Roman" w:hAnsi="Times New Roman"/>
          <w:sz w:val="24"/>
          <w:szCs w:val="24"/>
        </w:rPr>
        <w:t>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DD1B78" w:rsidRPr="008A349A" w:rsidRDefault="00626B30" w:rsidP="004F1045">
      <w:pPr>
        <w:pStyle w:val="afb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>Д</w:t>
      </w:r>
      <w:r w:rsidR="00DD1B78" w:rsidRPr="008A349A">
        <w:rPr>
          <w:rFonts w:ascii="Times New Roman" w:hAnsi="Times New Roman"/>
          <w:sz w:val="24"/>
          <w:szCs w:val="24"/>
        </w:rPr>
        <w:t>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DD1B78" w:rsidRPr="008A349A" w:rsidRDefault="00626B30" w:rsidP="004F1045">
      <w:pPr>
        <w:pStyle w:val="afb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>С</w:t>
      </w:r>
      <w:r w:rsidR="00DD1B78" w:rsidRPr="008A349A">
        <w:rPr>
          <w:rFonts w:ascii="Times New Roman" w:hAnsi="Times New Roman"/>
          <w:sz w:val="24"/>
          <w:szCs w:val="24"/>
        </w:rPr>
        <w:t>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DD1B78" w:rsidRPr="008A349A" w:rsidRDefault="00626B30" w:rsidP="004F1045">
      <w:pPr>
        <w:pStyle w:val="afb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lastRenderedPageBreak/>
        <w:t>С</w:t>
      </w:r>
      <w:r w:rsidR="00DD1B78" w:rsidRPr="008A349A">
        <w:rPr>
          <w:rFonts w:ascii="Times New Roman" w:hAnsi="Times New Roman"/>
          <w:sz w:val="24"/>
          <w:szCs w:val="24"/>
        </w:rPr>
        <w:t>огласие на участие в подписании протокола общественных обсуждений, способ направления и подписания указанного протокола.</w:t>
      </w:r>
    </w:p>
    <w:p w:rsidR="00E10C67" w:rsidRPr="008A349A" w:rsidRDefault="00E10C67" w:rsidP="00DD1B78">
      <w:pPr>
        <w:pStyle w:val="FORMATTEXT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67" w:rsidRPr="008A349A" w:rsidRDefault="00E10C67" w:rsidP="00E10C67">
      <w:pPr>
        <w:tabs>
          <w:tab w:val="left" w:pos="993"/>
        </w:tabs>
        <w:spacing w:before="0" w:after="0"/>
        <w:rPr>
          <w:rFonts w:ascii="Times New Roman" w:hAnsi="Times New Roman"/>
          <w:b/>
          <w:szCs w:val="24"/>
        </w:rPr>
      </w:pPr>
      <w:r w:rsidRPr="008A349A">
        <w:rPr>
          <w:rFonts w:ascii="Times New Roman" w:hAnsi="Times New Roman"/>
          <w:b/>
          <w:szCs w:val="24"/>
        </w:rPr>
        <w:t>Порядок инициирования слушаний</w:t>
      </w:r>
    </w:p>
    <w:p w:rsidR="00E10C67" w:rsidRPr="008A349A" w:rsidRDefault="00E10C67" w:rsidP="00E10C67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>В соответствии с пунктом 23 Правил проведения оценки воздействия на окружающую среду, утвержденных постановлением Правительства РФ от 28.11.2024 № 1644 (далее – Правила), по инициативе граждан проводятся слушания.</w:t>
      </w:r>
    </w:p>
    <w:p w:rsidR="00E10C67" w:rsidRPr="008A349A" w:rsidRDefault="00E10C67" w:rsidP="00E10C67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 xml:space="preserve">Проведение слушаний может быть инициировано гражданами в течение 7 календарных дней с </w:t>
      </w:r>
      <w:r w:rsidR="008B545E" w:rsidRPr="008A349A">
        <w:rPr>
          <w:rFonts w:ascii="Times New Roman" w:hAnsi="Times New Roman"/>
          <w:szCs w:val="24"/>
        </w:rPr>
        <w:t>2</w:t>
      </w:r>
      <w:r w:rsidR="0045117D" w:rsidRPr="008A349A">
        <w:rPr>
          <w:rFonts w:ascii="Times New Roman" w:hAnsi="Times New Roman"/>
          <w:szCs w:val="24"/>
        </w:rPr>
        <w:t>2</w:t>
      </w:r>
      <w:r w:rsidRPr="008A349A">
        <w:rPr>
          <w:rFonts w:ascii="Times New Roman" w:hAnsi="Times New Roman"/>
          <w:szCs w:val="24"/>
        </w:rPr>
        <w:t>.0</w:t>
      </w:r>
      <w:r w:rsidR="00ED09F3" w:rsidRPr="008A349A">
        <w:rPr>
          <w:rFonts w:ascii="Times New Roman" w:hAnsi="Times New Roman"/>
          <w:szCs w:val="24"/>
        </w:rPr>
        <w:t>8</w:t>
      </w:r>
      <w:r w:rsidRPr="008A349A">
        <w:rPr>
          <w:rFonts w:ascii="Times New Roman" w:hAnsi="Times New Roman"/>
          <w:szCs w:val="24"/>
        </w:rPr>
        <w:t>.2025 г. - с даты размещения заказчиком (исполнителем) для ознакомления общественности объекта обсуждений, путем направления в уполномоченный орган соответствующей инициативы:</w:t>
      </w:r>
    </w:p>
    <w:p w:rsidR="006E3AAD" w:rsidRPr="008A349A" w:rsidRDefault="006E3AAD" w:rsidP="006E3AAD">
      <w:pPr>
        <w:tabs>
          <w:tab w:val="left" w:pos="993"/>
        </w:tabs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 xml:space="preserve">- </w:t>
      </w:r>
      <w:r w:rsidR="00E10C67" w:rsidRPr="008A349A">
        <w:rPr>
          <w:rFonts w:ascii="Times New Roman" w:hAnsi="Times New Roman"/>
          <w:szCs w:val="24"/>
        </w:rPr>
        <w:t>в произвольной форме посредством официального сайта уполномоченного органа в сети «Интернет» -</w:t>
      </w:r>
      <w:r w:rsidRPr="008A349A">
        <w:t xml:space="preserve"> </w:t>
      </w:r>
      <w:hyperlink r:id="rId14" w:history="1">
        <w:r w:rsidRPr="008A349A">
          <w:rPr>
            <w:rStyle w:val="a5"/>
            <w:rFonts w:ascii="Times New Roman" w:hAnsi="Times New Roman"/>
            <w:color w:val="auto"/>
            <w:szCs w:val="24"/>
          </w:rPr>
          <w:t>https://tungokoch.75.ru/</w:t>
        </w:r>
      </w:hyperlink>
      <w:hyperlink r:id="rId15" w:history="1"/>
      <w:r w:rsidR="00E10C67" w:rsidRPr="008A349A">
        <w:rPr>
          <w:rFonts w:ascii="Times New Roman" w:hAnsi="Times New Roman"/>
          <w:szCs w:val="24"/>
        </w:rPr>
        <w:t>;</w:t>
      </w:r>
      <w:r w:rsidR="0045117D" w:rsidRPr="008A349A">
        <w:rPr>
          <w:rFonts w:ascii="Times New Roman" w:hAnsi="Times New Roman"/>
          <w:szCs w:val="24"/>
        </w:rPr>
        <w:t xml:space="preserve"> </w:t>
      </w:r>
    </w:p>
    <w:p w:rsidR="006E3AAD" w:rsidRPr="008A349A" w:rsidRDefault="006E3AAD" w:rsidP="006E3AAD">
      <w:pPr>
        <w:tabs>
          <w:tab w:val="left" w:pos="993"/>
        </w:tabs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 xml:space="preserve">- </w:t>
      </w:r>
      <w:r w:rsidR="00E10C67" w:rsidRPr="008A349A">
        <w:rPr>
          <w:rFonts w:ascii="Times New Roman" w:hAnsi="Times New Roman"/>
          <w:szCs w:val="24"/>
        </w:rPr>
        <w:t xml:space="preserve">в письменной форме (в бумажном виде) в адрес Администрации </w:t>
      </w:r>
      <w:r w:rsidRPr="008A349A">
        <w:rPr>
          <w:rFonts w:ascii="Times New Roman" w:hAnsi="Times New Roman"/>
          <w:szCs w:val="24"/>
        </w:rPr>
        <w:t>Тунгокоченского МО Забайкальского края по адресу:</w:t>
      </w:r>
      <w:r w:rsidR="00FD12AA" w:rsidRPr="008A349A">
        <w:t xml:space="preserve"> </w:t>
      </w:r>
      <w:r w:rsidR="00FD12AA" w:rsidRPr="008A349A">
        <w:rPr>
          <w:rFonts w:ascii="Times New Roman" w:hAnsi="Times New Roman"/>
          <w:szCs w:val="24"/>
        </w:rPr>
        <w:t xml:space="preserve">674100, Забайкальский край, Тунгокоченский район, с. Верх- Усугли, ул. Пролетарская, дом 1А, тел. 8(30264)51321, e-mail: </w:t>
      </w:r>
      <w:hyperlink r:id="rId16">
        <w:r w:rsidR="00FD12AA" w:rsidRPr="008A349A">
          <w:rPr>
            <w:rFonts w:ascii="Times New Roman" w:hAnsi="Times New Roman"/>
            <w:szCs w:val="24"/>
          </w:rPr>
          <w:t>severadm@mail.ru</w:t>
        </w:r>
      </w:hyperlink>
      <w:r w:rsidR="00FD12AA" w:rsidRPr="008A349A">
        <w:rPr>
          <w:rFonts w:ascii="Times New Roman" w:hAnsi="Times New Roman"/>
          <w:szCs w:val="24"/>
        </w:rPr>
        <w:t>;</w:t>
      </w:r>
    </w:p>
    <w:p w:rsidR="00E10C67" w:rsidRPr="008A349A" w:rsidRDefault="006E3AAD" w:rsidP="006E3AAD">
      <w:pPr>
        <w:tabs>
          <w:tab w:val="left" w:pos="993"/>
        </w:tabs>
        <w:rPr>
          <w:rFonts w:ascii="Times New Roman" w:eastAsiaTheme="minorEastAsia" w:hAnsi="Times New Roman"/>
          <w:szCs w:val="24"/>
          <w:lang w:eastAsia="ru-RU"/>
        </w:rPr>
      </w:pPr>
      <w:r w:rsidRPr="008A349A">
        <w:rPr>
          <w:rFonts w:ascii="Times New Roman" w:hAnsi="Times New Roman"/>
          <w:szCs w:val="24"/>
        </w:rPr>
        <w:t xml:space="preserve">- </w:t>
      </w:r>
      <w:r w:rsidR="00E10C67" w:rsidRPr="008A349A">
        <w:rPr>
          <w:rFonts w:ascii="Times New Roman" w:hAnsi="Times New Roman"/>
          <w:szCs w:val="24"/>
        </w:rPr>
        <w:t xml:space="preserve">в форме электронного документа на электронную почту Администрации </w:t>
      </w:r>
      <w:r w:rsidR="00057A3A" w:rsidRPr="008A349A">
        <w:rPr>
          <w:rFonts w:ascii="Times New Roman" w:hAnsi="Times New Roman"/>
          <w:szCs w:val="24"/>
        </w:rPr>
        <w:t>Тунгокоченского МО Забайкальского края</w:t>
      </w:r>
      <w:r w:rsidR="00E10C67" w:rsidRPr="008A349A">
        <w:rPr>
          <w:rFonts w:ascii="Times New Roman" w:hAnsi="Times New Roman"/>
          <w:szCs w:val="24"/>
        </w:rPr>
        <w:t xml:space="preserve"> по адресу: </w:t>
      </w:r>
      <w:hyperlink r:id="rId17">
        <w:r w:rsidR="00057A3A" w:rsidRPr="008A349A">
          <w:rPr>
            <w:rFonts w:ascii="Times New Roman" w:hAnsi="Times New Roman"/>
            <w:szCs w:val="24"/>
          </w:rPr>
          <w:t>severadm@mail.ru</w:t>
        </w:r>
      </w:hyperlink>
      <w:r w:rsidR="00057A3A" w:rsidRPr="008A349A">
        <w:rPr>
          <w:rFonts w:ascii="Times New Roman" w:hAnsi="Times New Roman"/>
          <w:szCs w:val="24"/>
        </w:rPr>
        <w:t xml:space="preserve"> </w:t>
      </w:r>
      <w:r w:rsidR="00E10C67" w:rsidRPr="008A349A">
        <w:rPr>
          <w:rFonts w:ascii="Times New Roman" w:hAnsi="Times New Roman"/>
          <w:szCs w:val="24"/>
        </w:rPr>
        <w:t>(</w:t>
      </w:r>
      <w:r w:rsidR="00E10C67" w:rsidRPr="008A349A">
        <w:rPr>
          <w:rFonts w:ascii="Times New Roman" w:eastAsiaTheme="minorEastAsia" w:hAnsi="Times New Roman"/>
          <w:szCs w:val="24"/>
          <w:lang w:eastAsia="ru-RU"/>
        </w:rPr>
        <w:t>с указанием темы письма: «</w:t>
      </w:r>
      <w:r w:rsidR="00057A3A" w:rsidRPr="008A349A">
        <w:rPr>
          <w:rFonts w:ascii="Times New Roman" w:hAnsi="Times New Roman"/>
          <w:szCs w:val="24"/>
        </w:rPr>
        <w:t>Отвальное хозяйство Талатуйского золоторудного месторождения</w:t>
      </w:r>
      <w:r w:rsidR="00E10C67" w:rsidRPr="008A349A">
        <w:rPr>
          <w:rFonts w:ascii="Times New Roman" w:eastAsiaTheme="minorEastAsia" w:hAnsi="Times New Roman"/>
          <w:szCs w:val="24"/>
          <w:lang w:eastAsia="ru-RU"/>
        </w:rPr>
        <w:t>»).</w:t>
      </w:r>
    </w:p>
    <w:p w:rsidR="00E10C67" w:rsidRPr="008A349A" w:rsidRDefault="00E10C67" w:rsidP="00E10C67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>При внесении инициативы о проведении слушаний гражданином указываются следующие сведения:</w:t>
      </w:r>
    </w:p>
    <w:p w:rsidR="00E10C67" w:rsidRPr="008A349A" w:rsidRDefault="00E10C67" w:rsidP="004F1045">
      <w:pPr>
        <w:pStyle w:val="afb"/>
        <w:numPr>
          <w:ilvl w:val="0"/>
          <w:numId w:val="33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>Фамилия, имя, отчество (при наличии).</w:t>
      </w:r>
    </w:p>
    <w:p w:rsidR="00E10C67" w:rsidRPr="008A349A" w:rsidRDefault="00E10C67" w:rsidP="004F1045">
      <w:pPr>
        <w:pStyle w:val="afb"/>
        <w:numPr>
          <w:ilvl w:val="0"/>
          <w:numId w:val="33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 xml:space="preserve">Дата рождения. </w:t>
      </w:r>
    </w:p>
    <w:p w:rsidR="00E10C67" w:rsidRPr="008A349A" w:rsidRDefault="00E10C67" w:rsidP="004F1045">
      <w:pPr>
        <w:pStyle w:val="afb"/>
        <w:numPr>
          <w:ilvl w:val="0"/>
          <w:numId w:val="33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>Адрес места жительства (регистрации).</w:t>
      </w:r>
    </w:p>
    <w:p w:rsidR="00E10C67" w:rsidRPr="008A349A" w:rsidRDefault="00E10C67" w:rsidP="004F1045">
      <w:pPr>
        <w:pStyle w:val="afb"/>
        <w:numPr>
          <w:ilvl w:val="0"/>
          <w:numId w:val="33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>Телефон, адрес электронной почты (при наличии).</w:t>
      </w:r>
    </w:p>
    <w:p w:rsidR="00E10C67" w:rsidRPr="008A349A" w:rsidRDefault="00E10C67" w:rsidP="004F1045">
      <w:pPr>
        <w:pStyle w:val="afb"/>
        <w:numPr>
          <w:ilvl w:val="0"/>
          <w:numId w:val="33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A349A">
        <w:rPr>
          <w:rFonts w:ascii="Times New Roman" w:hAnsi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E10C67" w:rsidRPr="008A349A" w:rsidRDefault="00E10C67" w:rsidP="00E10C67">
      <w:pPr>
        <w:pStyle w:val="FORMATTEXT"/>
        <w:tabs>
          <w:tab w:val="left" w:pos="993"/>
        </w:tabs>
        <w:ind w:firstLine="709"/>
        <w:jc w:val="both"/>
        <w:rPr>
          <w:rStyle w:val="af3"/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0C67" w:rsidRPr="008A349A" w:rsidRDefault="00E10C67" w:rsidP="00E10C67">
      <w:pPr>
        <w:pStyle w:val="FORMATTEXT"/>
        <w:tabs>
          <w:tab w:val="left" w:pos="993"/>
        </w:tabs>
        <w:ind w:firstLine="709"/>
        <w:jc w:val="both"/>
        <w:rPr>
          <w:rStyle w:val="af3"/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A349A">
        <w:rPr>
          <w:rStyle w:val="af3"/>
          <w:rFonts w:ascii="Times New Roman" w:eastAsiaTheme="minorHAnsi" w:hAnsi="Times New Roman" w:cs="Times New Roman"/>
          <w:b/>
          <w:sz w:val="24"/>
          <w:szCs w:val="24"/>
          <w:lang w:eastAsia="en-US"/>
        </w:rPr>
        <w:t>Иная информация:</w:t>
      </w:r>
    </w:p>
    <w:p w:rsidR="00ED45DF" w:rsidRPr="008A349A" w:rsidRDefault="00E10C67" w:rsidP="008B545E">
      <w:pPr>
        <w:tabs>
          <w:tab w:val="left" w:pos="284"/>
        </w:tabs>
        <w:spacing w:after="0"/>
        <w:contextualSpacing/>
        <w:rPr>
          <w:rFonts w:ascii="Times New Roman" w:hAnsi="Times New Roman"/>
          <w:szCs w:val="24"/>
        </w:rPr>
      </w:pPr>
      <w:r w:rsidRPr="008A349A">
        <w:rPr>
          <w:rStyle w:val="af3"/>
          <w:rFonts w:ascii="Times New Roman" w:hAnsi="Times New Roman"/>
          <w:szCs w:val="24"/>
        </w:rPr>
        <w:t>Окончательные материалы ОВОС проектной документации «</w:t>
      </w:r>
      <w:r w:rsidR="0098774C" w:rsidRPr="008A349A">
        <w:rPr>
          <w:rFonts w:ascii="Times New Roman" w:hAnsi="Times New Roman"/>
          <w:szCs w:val="24"/>
        </w:rPr>
        <w:t>Отвальное хозяйство Талатуйского золоторудного месторождения</w:t>
      </w:r>
      <w:r w:rsidRPr="008A349A">
        <w:rPr>
          <w:rStyle w:val="af3"/>
          <w:rFonts w:ascii="Times New Roman" w:hAnsi="Times New Roman"/>
          <w:szCs w:val="24"/>
        </w:rPr>
        <w:t xml:space="preserve">» </w:t>
      </w:r>
      <w:r w:rsidRPr="008A349A">
        <w:rPr>
          <w:rStyle w:val="af3"/>
          <w:rFonts w:ascii="Times New Roman" w:hAnsi="Times New Roman"/>
          <w:bCs/>
          <w:szCs w:val="24"/>
        </w:rPr>
        <w:t>после утверждения заказчиком</w:t>
      </w:r>
      <w:r w:rsidRPr="008A349A">
        <w:rPr>
          <w:rStyle w:val="af3"/>
          <w:rFonts w:ascii="Times New Roman" w:hAnsi="Times New Roman"/>
          <w:szCs w:val="24"/>
        </w:rPr>
        <w:t xml:space="preserve"> будут доступны для ознакомления общественности </w:t>
      </w:r>
      <w:r w:rsidRPr="008A349A">
        <w:rPr>
          <w:rStyle w:val="af3"/>
          <w:rFonts w:ascii="Times New Roman" w:hAnsi="Times New Roman"/>
          <w:b/>
          <w:szCs w:val="24"/>
        </w:rPr>
        <w:t xml:space="preserve">на 30 дней </w:t>
      </w:r>
      <w:r w:rsidRPr="008A349A">
        <w:rPr>
          <w:rFonts w:ascii="Times New Roman" w:hAnsi="Times New Roman"/>
          <w:szCs w:val="24"/>
        </w:rPr>
        <w:t>в соответствии с п. 51 Правил</w:t>
      </w:r>
      <w:r w:rsidRPr="008A349A">
        <w:rPr>
          <w:rStyle w:val="af3"/>
          <w:rFonts w:ascii="Times New Roman" w:hAnsi="Times New Roman"/>
          <w:szCs w:val="24"/>
        </w:rPr>
        <w:t xml:space="preserve"> в сети «Интернет» на электронном ресурсе по ссылке:</w:t>
      </w:r>
      <w:r w:rsidR="002A1A94" w:rsidRPr="008A349A">
        <w:rPr>
          <w:rStyle w:val="af3"/>
          <w:rFonts w:ascii="Times New Roman" w:hAnsi="Times New Roman"/>
          <w:szCs w:val="24"/>
        </w:rPr>
        <w:t xml:space="preserve"> </w:t>
      </w:r>
      <w:r w:rsidR="008B545E" w:rsidRPr="008A349A">
        <w:rPr>
          <w:rFonts w:ascii="Times New Roman" w:hAnsi="Times New Roman"/>
          <w:szCs w:val="24"/>
        </w:rPr>
        <w:t xml:space="preserve">на официальном сайте администрации Тунгокоченского муниципального округа Забайкальского края по ссылке: </w:t>
      </w:r>
      <w:hyperlink r:id="rId18" w:history="1">
        <w:r w:rsidR="00ED45DF" w:rsidRPr="00DD5A17">
          <w:rPr>
            <w:rStyle w:val="a5"/>
          </w:rPr>
          <w:t>https://tungokoch.75.ru/216900-obshchestvennoe-obsujdenie</w:t>
        </w:r>
      </w:hyperlink>
      <w:r w:rsidR="00ED45DF">
        <w:t>.</w:t>
      </w:r>
    </w:p>
    <w:p w:rsidR="00E10C67" w:rsidRPr="008A349A" w:rsidRDefault="00E10C67" w:rsidP="00E10C67">
      <w:pPr>
        <w:tabs>
          <w:tab w:val="left" w:pos="993"/>
        </w:tabs>
        <w:spacing w:before="0" w:after="0"/>
        <w:rPr>
          <w:rFonts w:ascii="Times New Roman" w:hAnsi="Times New Roman"/>
          <w:color w:val="FF0000"/>
          <w:szCs w:val="24"/>
        </w:rPr>
      </w:pPr>
      <w:r w:rsidRPr="008A349A">
        <w:rPr>
          <w:rFonts w:ascii="Times New Roman" w:hAnsi="Times New Roman"/>
          <w:szCs w:val="24"/>
        </w:rPr>
        <w:t xml:space="preserve"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Правил в федеральной государственной информационной системе состояния окружающей среды </w:t>
      </w:r>
      <w:r w:rsidR="00F374F7" w:rsidRPr="008A349A">
        <w:rPr>
          <w:rFonts w:ascii="Times New Roman" w:hAnsi="Times New Roman"/>
          <w:szCs w:val="24"/>
        </w:rPr>
        <w:t>https://ecomonitoring.mnr.gov.ru/public/lists/main.</w:t>
      </w:r>
      <w:r w:rsidRPr="008A349A">
        <w:rPr>
          <w:rFonts w:ascii="Times New Roman" w:hAnsi="Times New Roman"/>
          <w:szCs w:val="24"/>
        </w:rPr>
        <w:t xml:space="preserve"> </w:t>
      </w:r>
    </w:p>
    <w:p w:rsidR="0098774C" w:rsidRPr="008A349A" w:rsidRDefault="00E10C67" w:rsidP="0098774C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>Заказчик (исполнитель) и (или) участник общественных обсуждений, в том числе слушаний, в</w:t>
      </w:r>
      <w:r w:rsidRPr="008A349A">
        <w:rPr>
          <w:rFonts w:ascii="Times New Roman" w:hAnsi="Times New Roman"/>
          <w:b/>
          <w:szCs w:val="24"/>
        </w:rPr>
        <w:t xml:space="preserve"> течение 5 рабочих дней </w:t>
      </w:r>
      <w:r w:rsidRPr="008A349A">
        <w:rPr>
          <w:rFonts w:ascii="Times New Roman" w:hAnsi="Times New Roman"/>
          <w:szCs w:val="24"/>
        </w:rPr>
        <w:t>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</w:p>
    <w:p w:rsidR="0098774C" w:rsidRPr="008A349A" w:rsidRDefault="0098774C" w:rsidP="0098774C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 xml:space="preserve">- </w:t>
      </w:r>
      <w:r w:rsidR="00E10C67" w:rsidRPr="008A349A">
        <w:rPr>
          <w:rFonts w:ascii="Times New Roman" w:hAnsi="Times New Roman"/>
          <w:szCs w:val="24"/>
        </w:rPr>
        <w:t>посредством официального сайта -</w:t>
      </w:r>
      <w:r w:rsidRPr="008A349A">
        <w:rPr>
          <w:rFonts w:ascii="Times New Roman" w:hAnsi="Times New Roman"/>
          <w:szCs w:val="24"/>
        </w:rPr>
        <w:t xml:space="preserve"> </w:t>
      </w:r>
      <w:hyperlink r:id="rId19" w:history="1">
        <w:r w:rsidRPr="008A349A">
          <w:rPr>
            <w:rStyle w:val="a5"/>
            <w:rFonts w:ascii="Times New Roman" w:hAnsi="Times New Roman"/>
            <w:color w:val="auto"/>
            <w:szCs w:val="24"/>
          </w:rPr>
          <w:t>https://tungokoch.75.ru/</w:t>
        </w:r>
      </w:hyperlink>
      <w:r w:rsidR="00E10C67" w:rsidRPr="008A349A">
        <w:rPr>
          <w:rFonts w:ascii="Times New Roman" w:hAnsi="Times New Roman"/>
          <w:szCs w:val="24"/>
        </w:rPr>
        <w:t>;</w:t>
      </w:r>
      <w:r w:rsidR="0045117D" w:rsidRPr="008A349A">
        <w:rPr>
          <w:rFonts w:ascii="Times New Roman" w:hAnsi="Times New Roman"/>
          <w:szCs w:val="24"/>
        </w:rPr>
        <w:t xml:space="preserve"> </w:t>
      </w:r>
    </w:p>
    <w:p w:rsidR="0098774C" w:rsidRPr="008A349A" w:rsidRDefault="0098774C" w:rsidP="0098774C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8A349A">
        <w:rPr>
          <w:rFonts w:ascii="Times New Roman" w:hAnsi="Times New Roman"/>
          <w:szCs w:val="24"/>
        </w:rPr>
        <w:t xml:space="preserve">- </w:t>
      </w:r>
      <w:r w:rsidR="00E10C67" w:rsidRPr="008A349A">
        <w:rPr>
          <w:rFonts w:ascii="Times New Roman" w:hAnsi="Times New Roman"/>
          <w:szCs w:val="24"/>
        </w:rPr>
        <w:t>в письменной форме (в бумажном виде) в адрес</w:t>
      </w:r>
      <w:r w:rsidR="00FD12AA" w:rsidRPr="008A349A">
        <w:rPr>
          <w:rFonts w:ascii="Times New Roman" w:hAnsi="Times New Roman"/>
          <w:szCs w:val="24"/>
        </w:rPr>
        <w:t xml:space="preserve"> 674100, Забайкальский край, Тунгокоченский район, с. Верх- Усугли, ул. Пролетарская, дом 1А;</w:t>
      </w:r>
    </w:p>
    <w:p w:rsidR="0098774C" w:rsidRPr="00057A3A" w:rsidRDefault="0098774C" w:rsidP="0098774C">
      <w:pPr>
        <w:tabs>
          <w:tab w:val="left" w:pos="993"/>
        </w:tabs>
        <w:spacing w:before="0" w:after="0"/>
        <w:rPr>
          <w:rFonts w:ascii="Times New Roman" w:eastAsiaTheme="minorEastAsia" w:hAnsi="Times New Roman"/>
          <w:szCs w:val="24"/>
          <w:lang w:eastAsia="ru-RU"/>
        </w:rPr>
      </w:pPr>
      <w:r w:rsidRPr="008A349A">
        <w:rPr>
          <w:rFonts w:ascii="Times New Roman" w:hAnsi="Times New Roman"/>
          <w:szCs w:val="24"/>
        </w:rPr>
        <w:t xml:space="preserve">- в форме электронного документа на электронную почту Администрации Тунгокоченского МО Забайкальского края по адресу: </w:t>
      </w:r>
      <w:hyperlink r:id="rId20">
        <w:r w:rsidRPr="008A349A">
          <w:rPr>
            <w:rFonts w:ascii="Times New Roman" w:hAnsi="Times New Roman"/>
            <w:szCs w:val="24"/>
          </w:rPr>
          <w:t>severadm@mail.ru</w:t>
        </w:r>
      </w:hyperlink>
      <w:r w:rsidRPr="008A349A">
        <w:rPr>
          <w:rFonts w:ascii="Times New Roman" w:hAnsi="Times New Roman"/>
          <w:szCs w:val="24"/>
        </w:rPr>
        <w:t xml:space="preserve"> (</w:t>
      </w:r>
      <w:r w:rsidRPr="008A349A">
        <w:rPr>
          <w:rFonts w:ascii="Times New Roman" w:eastAsiaTheme="minorEastAsia" w:hAnsi="Times New Roman"/>
          <w:szCs w:val="24"/>
          <w:lang w:eastAsia="ru-RU"/>
        </w:rPr>
        <w:t xml:space="preserve">с указанием темы </w:t>
      </w:r>
      <w:r w:rsidRPr="008A349A">
        <w:rPr>
          <w:rFonts w:ascii="Times New Roman" w:eastAsiaTheme="minorEastAsia" w:hAnsi="Times New Roman"/>
          <w:szCs w:val="24"/>
          <w:lang w:eastAsia="ru-RU"/>
        </w:rPr>
        <w:lastRenderedPageBreak/>
        <w:t>письма: «</w:t>
      </w:r>
      <w:r w:rsidRPr="008A349A">
        <w:rPr>
          <w:rFonts w:ascii="Times New Roman" w:hAnsi="Times New Roman"/>
          <w:szCs w:val="24"/>
        </w:rPr>
        <w:t>Отвальное хозяйство Талатуйского золоторудного месторождения</w:t>
      </w:r>
      <w:r w:rsidRPr="008A349A">
        <w:rPr>
          <w:rFonts w:ascii="Times New Roman" w:eastAsiaTheme="minorEastAsia" w:hAnsi="Times New Roman"/>
          <w:szCs w:val="24"/>
          <w:lang w:eastAsia="ru-RU"/>
        </w:rPr>
        <w:t>»).</w:t>
      </w:r>
    </w:p>
    <w:p w:rsidR="0098774C" w:rsidRPr="002A1A94" w:rsidRDefault="0098774C" w:rsidP="0098774C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</w:p>
    <w:p w:rsidR="00E10C67" w:rsidRPr="0098774C" w:rsidRDefault="00E10C67" w:rsidP="00997867">
      <w:pPr>
        <w:spacing w:before="0" w:after="0"/>
        <w:ind w:firstLine="0"/>
        <w:rPr>
          <w:rFonts w:cs="Arial"/>
          <w:b/>
          <w:szCs w:val="24"/>
          <w:lang w:eastAsia="ru-RU"/>
        </w:rPr>
      </w:pPr>
    </w:p>
    <w:p w:rsidR="00BA18E6" w:rsidRPr="0098774C" w:rsidRDefault="00BA18E6" w:rsidP="00997867">
      <w:pPr>
        <w:spacing w:before="0" w:after="0"/>
        <w:ind w:firstLine="0"/>
        <w:rPr>
          <w:rFonts w:cs="Arial"/>
          <w:b/>
          <w:szCs w:val="24"/>
          <w:lang w:eastAsia="ru-RU"/>
        </w:rPr>
      </w:pPr>
    </w:p>
    <w:p w:rsidR="00122A73" w:rsidRDefault="00122A73" w:rsidP="006450B2">
      <w:pPr>
        <w:pStyle w:val="af4"/>
        <w:rPr>
          <w:b w:val="0"/>
          <w:sz w:val="24"/>
          <w:szCs w:val="24"/>
        </w:rPr>
      </w:pPr>
    </w:p>
    <w:sectPr w:rsidR="00122A73" w:rsidSect="006450B2">
      <w:footerReference w:type="default" r:id="rId21"/>
      <w:pgSz w:w="11906" w:h="16838"/>
      <w:pgMar w:top="113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31" w:rsidRDefault="00214B31">
      <w:pPr>
        <w:spacing w:before="0" w:after="0"/>
      </w:pPr>
      <w:r>
        <w:separator/>
      </w:r>
    </w:p>
  </w:endnote>
  <w:endnote w:type="continuationSeparator" w:id="1">
    <w:p w:rsidR="00214B31" w:rsidRDefault="00214B3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143484"/>
      <w:docPartObj>
        <w:docPartGallery w:val="Page Numbers (Bottom of Page)"/>
        <w:docPartUnique/>
      </w:docPartObj>
    </w:sdtPr>
    <w:sdtContent>
      <w:p w:rsidR="00500EA4" w:rsidRDefault="00331C51">
        <w:pPr>
          <w:pStyle w:val="aff1"/>
          <w:jc w:val="center"/>
        </w:pPr>
        <w:r>
          <w:fldChar w:fldCharType="begin"/>
        </w:r>
        <w:r w:rsidR="00500EA4">
          <w:instrText>PAGE   \* MERGEFORMAT</w:instrText>
        </w:r>
        <w:r>
          <w:fldChar w:fldCharType="separate"/>
        </w:r>
        <w:r w:rsidR="00DC3227">
          <w:rPr>
            <w:noProof/>
          </w:rPr>
          <w:t>2</w:t>
        </w:r>
        <w:r>
          <w:fldChar w:fldCharType="end"/>
        </w:r>
      </w:p>
    </w:sdtContent>
  </w:sdt>
  <w:p w:rsidR="00500EA4" w:rsidRDefault="00500EA4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31" w:rsidRDefault="00214B31">
      <w:pPr>
        <w:spacing w:before="0" w:after="0"/>
      </w:pPr>
      <w:r>
        <w:separator/>
      </w:r>
    </w:p>
  </w:footnote>
  <w:footnote w:type="continuationSeparator" w:id="1">
    <w:p w:rsidR="00214B31" w:rsidRDefault="00214B31">
      <w:pPr>
        <w:spacing w:before="0" w:after="0"/>
      </w:pPr>
      <w:r>
        <w:continuationSeparator/>
      </w:r>
    </w:p>
  </w:footnote>
  <w:footnote w:id="2">
    <w:p w:rsidR="00500EA4" w:rsidRDefault="00500EA4" w:rsidP="00421D8C">
      <w:pPr>
        <w:pStyle w:val="aff6"/>
        <w:jc w:val="both"/>
      </w:pPr>
      <w:r w:rsidRPr="000B03E0">
        <w:rPr>
          <w:rStyle w:val="aff8"/>
          <w:rFonts w:ascii="Arial" w:hAnsi="Arial" w:cs="Arial"/>
          <w:sz w:val="18"/>
          <w:szCs w:val="18"/>
        </w:rPr>
        <w:footnoteRef/>
      </w:r>
      <w:r w:rsidRPr="000B03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 соответствии с п. </w:t>
      </w:r>
      <w:r w:rsidRPr="000B03E0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 xml:space="preserve"> Правил в</w:t>
      </w:r>
      <w:r w:rsidRPr="000B03E0">
        <w:rPr>
          <w:rFonts w:ascii="Arial" w:hAnsi="Arial" w:cs="Arial"/>
          <w:sz w:val="18"/>
          <w:szCs w:val="18"/>
        </w:rPr>
        <w:t xml:space="preserve"> случае отказа участника общественных обсуждений в предоставлении </w:t>
      </w:r>
      <w:r>
        <w:rPr>
          <w:rFonts w:ascii="Arial" w:hAnsi="Arial" w:cs="Arial"/>
          <w:sz w:val="18"/>
          <w:szCs w:val="18"/>
        </w:rPr>
        <w:t xml:space="preserve">указанных </w:t>
      </w:r>
      <w:r w:rsidRPr="000B03E0">
        <w:rPr>
          <w:rFonts w:ascii="Arial" w:hAnsi="Arial" w:cs="Arial"/>
          <w:sz w:val="18"/>
          <w:szCs w:val="18"/>
        </w:rPr>
        <w:t>сведений, в журнале учета замечаний и предложений участников общественных обсуждений уполномоченным органом делается соответствующая отметка.</w:t>
      </w:r>
      <w:r>
        <w:rPr>
          <w:rFonts w:ascii="Arial" w:hAnsi="Arial" w:cs="Arial"/>
          <w:sz w:val="18"/>
          <w:szCs w:val="18"/>
        </w:rPr>
        <w:t xml:space="preserve"> Такие замечания и предложения не подлежат </w:t>
      </w:r>
      <w:r w:rsidRPr="00EA1106">
        <w:rPr>
          <w:rFonts w:ascii="Arial" w:hAnsi="Arial" w:cs="Arial"/>
          <w:sz w:val="18"/>
          <w:szCs w:val="18"/>
        </w:rPr>
        <w:t>обязательному рассмотрению заказчиком (исполнителем)</w:t>
      </w:r>
      <w:r>
        <w:rPr>
          <w:rFonts w:ascii="Arial" w:hAnsi="Arial" w:cs="Arial"/>
          <w:sz w:val="18"/>
          <w:szCs w:val="18"/>
        </w:rPr>
        <w:t xml:space="preserve"> материалов оценки воздействия на окружающую среду.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64D542"/>
    <w:lvl w:ilvl="0">
      <w:start w:val="1"/>
      <w:numFmt w:val="bullet"/>
      <w:pStyle w:val="a"/>
      <w:lvlText w:val=""/>
      <w:lvlJc w:val="left"/>
      <w:pPr>
        <w:ind w:left="700" w:hanging="360"/>
      </w:pPr>
      <w:rPr>
        <w:rFonts w:ascii="Symbol" w:hAnsi="Symbol" w:hint="default"/>
        <w:b/>
        <w:i w:val="0"/>
        <w:sz w:val="24"/>
      </w:rPr>
    </w:lvl>
  </w:abstractNum>
  <w:abstractNum w:abstractNumId="1">
    <w:nsid w:val="05B47D7A"/>
    <w:multiLevelType w:val="hybridMultilevel"/>
    <w:tmpl w:val="0BB0CCE0"/>
    <w:lvl w:ilvl="0" w:tplc="0419000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abstractNum w:abstractNumId="2">
    <w:nsid w:val="0E004353"/>
    <w:multiLevelType w:val="hybridMultilevel"/>
    <w:tmpl w:val="B1129A84"/>
    <w:lvl w:ilvl="0" w:tplc="44B66C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854422"/>
    <w:multiLevelType w:val="hybridMultilevel"/>
    <w:tmpl w:val="44D0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E42"/>
    <w:multiLevelType w:val="hybridMultilevel"/>
    <w:tmpl w:val="8A289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87C37"/>
    <w:multiLevelType w:val="hybridMultilevel"/>
    <w:tmpl w:val="E4CA9DD6"/>
    <w:lvl w:ilvl="0" w:tplc="3AE01F34">
      <w:start w:val="1"/>
      <w:numFmt w:val="bullet"/>
      <w:lvlText w:val=""/>
      <w:lvlJc w:val="left"/>
      <w:pPr>
        <w:ind w:left="8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EB1FBD"/>
    <w:multiLevelType w:val="hybridMultilevel"/>
    <w:tmpl w:val="2F5E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96E2E"/>
    <w:multiLevelType w:val="hybridMultilevel"/>
    <w:tmpl w:val="381A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64E2"/>
    <w:multiLevelType w:val="hybridMultilevel"/>
    <w:tmpl w:val="EC4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07481"/>
    <w:multiLevelType w:val="hybridMultilevel"/>
    <w:tmpl w:val="B8D8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F7F94"/>
    <w:multiLevelType w:val="multilevel"/>
    <w:tmpl w:val="55CA88BA"/>
    <w:lvl w:ilvl="0">
      <w:start w:val="1"/>
      <w:numFmt w:val="decimal"/>
      <w:pStyle w:val="14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4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741004B"/>
    <w:multiLevelType w:val="multilevel"/>
    <w:tmpl w:val="F10E3074"/>
    <w:lvl w:ilvl="0">
      <w:start w:val="1"/>
      <w:numFmt w:val="decimal"/>
      <w:pStyle w:val="1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E0C0397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>
    <w:nsid w:val="42002E9C"/>
    <w:multiLevelType w:val="multilevel"/>
    <w:tmpl w:val="EB641194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40B0BB8"/>
    <w:multiLevelType w:val="hybridMultilevel"/>
    <w:tmpl w:val="96C2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76284"/>
    <w:multiLevelType w:val="hybridMultilevel"/>
    <w:tmpl w:val="250A77E0"/>
    <w:lvl w:ilvl="0" w:tplc="292827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D51694"/>
    <w:multiLevelType w:val="hybridMultilevel"/>
    <w:tmpl w:val="BDA0267E"/>
    <w:lvl w:ilvl="0" w:tplc="3AE01F34">
      <w:start w:val="1"/>
      <w:numFmt w:val="bullet"/>
      <w:lvlText w:val="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8">
    <w:nsid w:val="4735705E"/>
    <w:multiLevelType w:val="hybridMultilevel"/>
    <w:tmpl w:val="4C80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B03B1D"/>
    <w:multiLevelType w:val="hybridMultilevel"/>
    <w:tmpl w:val="14EE60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ED66B6"/>
    <w:multiLevelType w:val="hybridMultilevel"/>
    <w:tmpl w:val="455A102E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1">
    <w:nsid w:val="4FAC3E97"/>
    <w:multiLevelType w:val="hybridMultilevel"/>
    <w:tmpl w:val="48A44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1A56C0"/>
    <w:multiLevelType w:val="hybridMultilevel"/>
    <w:tmpl w:val="BD1C67E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>
    <w:nsid w:val="5378597B"/>
    <w:multiLevelType w:val="hybridMultilevel"/>
    <w:tmpl w:val="34E8F04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3576EC"/>
    <w:multiLevelType w:val="hybridMultilevel"/>
    <w:tmpl w:val="40789E28"/>
    <w:lvl w:ilvl="0" w:tplc="3AE01F34">
      <w:start w:val="1"/>
      <w:numFmt w:val="bullet"/>
      <w:lvlText w:val=""/>
      <w:lvlJc w:val="left"/>
      <w:pPr>
        <w:ind w:left="10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5">
    <w:nsid w:val="56541323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6">
    <w:nsid w:val="5802144C"/>
    <w:multiLevelType w:val="hybridMultilevel"/>
    <w:tmpl w:val="65B06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D2D4C94"/>
    <w:multiLevelType w:val="multilevel"/>
    <w:tmpl w:val="9BACBAA2"/>
    <w:lvl w:ilvl="0">
      <w:start w:val="1"/>
      <w:numFmt w:val="decimal"/>
      <w:pStyle w:val="1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EFF2EA6"/>
    <w:multiLevelType w:val="hybridMultilevel"/>
    <w:tmpl w:val="DA8E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07797"/>
    <w:multiLevelType w:val="hybridMultilevel"/>
    <w:tmpl w:val="E8CA2CDE"/>
    <w:lvl w:ilvl="0" w:tplc="3AE01F34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>
    <w:nsid w:val="661036F2"/>
    <w:multiLevelType w:val="hybridMultilevel"/>
    <w:tmpl w:val="1EF869FE"/>
    <w:lvl w:ilvl="0" w:tplc="C0D0729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2F31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40E04918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87BEF844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0EA65762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CD0CFD80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B7F25718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B914EB9A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FE0EE4A8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31">
    <w:nsid w:val="732E72CF"/>
    <w:multiLevelType w:val="hybridMultilevel"/>
    <w:tmpl w:val="98AEB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D5747"/>
    <w:multiLevelType w:val="hybridMultilevel"/>
    <w:tmpl w:val="F6CC952E"/>
    <w:lvl w:ilvl="0" w:tplc="3AE01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7"/>
  </w:num>
  <w:num w:numId="5">
    <w:abstractNumId w:val="11"/>
  </w:num>
  <w:num w:numId="6">
    <w:abstractNumId w:val="10"/>
  </w:num>
  <w:num w:numId="7">
    <w:abstractNumId w:val="26"/>
  </w:num>
  <w:num w:numId="8">
    <w:abstractNumId w:val="6"/>
  </w:num>
  <w:num w:numId="9">
    <w:abstractNumId w:val="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9"/>
  </w:num>
  <w:num w:numId="13">
    <w:abstractNumId w:val="3"/>
  </w:num>
  <w:num w:numId="14">
    <w:abstractNumId w:val="4"/>
  </w:num>
  <w:num w:numId="15">
    <w:abstractNumId w:val="9"/>
  </w:num>
  <w:num w:numId="16">
    <w:abstractNumId w:val="24"/>
  </w:num>
  <w:num w:numId="17">
    <w:abstractNumId w:val="32"/>
  </w:num>
  <w:num w:numId="18">
    <w:abstractNumId w:val="21"/>
  </w:num>
  <w:num w:numId="19">
    <w:abstractNumId w:val="5"/>
  </w:num>
  <w:num w:numId="20">
    <w:abstractNumId w:val="20"/>
  </w:num>
  <w:num w:numId="21">
    <w:abstractNumId w:val="29"/>
  </w:num>
  <w:num w:numId="22">
    <w:abstractNumId w:val="17"/>
  </w:num>
  <w:num w:numId="23">
    <w:abstractNumId w:val="1"/>
  </w:num>
  <w:num w:numId="24">
    <w:abstractNumId w:val="7"/>
  </w:num>
  <w:num w:numId="25">
    <w:abstractNumId w:val="31"/>
  </w:num>
  <w:num w:numId="26">
    <w:abstractNumId w:val="15"/>
  </w:num>
  <w:num w:numId="27">
    <w:abstractNumId w:val="22"/>
  </w:num>
  <w:num w:numId="28">
    <w:abstractNumId w:val="16"/>
  </w:num>
  <w:num w:numId="29">
    <w:abstractNumId w:val="23"/>
  </w:num>
  <w:num w:numId="30">
    <w:abstractNumId w:val="25"/>
  </w:num>
  <w:num w:numId="31">
    <w:abstractNumId w:val="18"/>
  </w:num>
  <w:num w:numId="32">
    <w:abstractNumId w:val="8"/>
  </w:num>
  <w:num w:numId="33">
    <w:abstractNumId w:val="1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D1F"/>
    <w:rsid w:val="0002156F"/>
    <w:rsid w:val="00024F13"/>
    <w:rsid w:val="000339F8"/>
    <w:rsid w:val="0004126F"/>
    <w:rsid w:val="00043E3C"/>
    <w:rsid w:val="0005771B"/>
    <w:rsid w:val="00057A3A"/>
    <w:rsid w:val="00060439"/>
    <w:rsid w:val="000726F0"/>
    <w:rsid w:val="000909FE"/>
    <w:rsid w:val="00091D81"/>
    <w:rsid w:val="000977A9"/>
    <w:rsid w:val="000B5356"/>
    <w:rsid w:val="000C5538"/>
    <w:rsid w:val="000E0111"/>
    <w:rsid w:val="000F27B8"/>
    <w:rsid w:val="000F4B8E"/>
    <w:rsid w:val="00112889"/>
    <w:rsid w:val="00114457"/>
    <w:rsid w:val="00114CB6"/>
    <w:rsid w:val="00122A73"/>
    <w:rsid w:val="0017386C"/>
    <w:rsid w:val="0017612E"/>
    <w:rsid w:val="0019566E"/>
    <w:rsid w:val="001A1411"/>
    <w:rsid w:val="001A3EBF"/>
    <w:rsid w:val="001B416A"/>
    <w:rsid w:val="001C4570"/>
    <w:rsid w:val="001D3C8D"/>
    <w:rsid w:val="001D6A2D"/>
    <w:rsid w:val="001E2336"/>
    <w:rsid w:val="001E5FC5"/>
    <w:rsid w:val="001F1E48"/>
    <w:rsid w:val="00203BF5"/>
    <w:rsid w:val="00214B31"/>
    <w:rsid w:val="002208CB"/>
    <w:rsid w:val="00223EC2"/>
    <w:rsid w:val="002248A5"/>
    <w:rsid w:val="002475CB"/>
    <w:rsid w:val="002511D4"/>
    <w:rsid w:val="0026655B"/>
    <w:rsid w:val="00270A3A"/>
    <w:rsid w:val="00280CCB"/>
    <w:rsid w:val="002966E7"/>
    <w:rsid w:val="002A007B"/>
    <w:rsid w:val="002A1A94"/>
    <w:rsid w:val="002A340E"/>
    <w:rsid w:val="002C0AD1"/>
    <w:rsid w:val="002E59A5"/>
    <w:rsid w:val="00300182"/>
    <w:rsid w:val="003013B7"/>
    <w:rsid w:val="00312F28"/>
    <w:rsid w:val="00331C51"/>
    <w:rsid w:val="003438D3"/>
    <w:rsid w:val="00360279"/>
    <w:rsid w:val="003731A4"/>
    <w:rsid w:val="003740E3"/>
    <w:rsid w:val="00380F4D"/>
    <w:rsid w:val="0038374B"/>
    <w:rsid w:val="00395BFC"/>
    <w:rsid w:val="003A2A85"/>
    <w:rsid w:val="003B16CD"/>
    <w:rsid w:val="003C04A0"/>
    <w:rsid w:val="003C17C9"/>
    <w:rsid w:val="003D24C2"/>
    <w:rsid w:val="003D739A"/>
    <w:rsid w:val="003E4DD2"/>
    <w:rsid w:val="003F6D21"/>
    <w:rsid w:val="004137E3"/>
    <w:rsid w:val="00417CCA"/>
    <w:rsid w:val="00421D8C"/>
    <w:rsid w:val="00431EA2"/>
    <w:rsid w:val="0045117D"/>
    <w:rsid w:val="00457563"/>
    <w:rsid w:val="00461AC2"/>
    <w:rsid w:val="004634D5"/>
    <w:rsid w:val="00481DF1"/>
    <w:rsid w:val="004B2E51"/>
    <w:rsid w:val="004E0B4F"/>
    <w:rsid w:val="004F1045"/>
    <w:rsid w:val="004F2F27"/>
    <w:rsid w:val="00500EA4"/>
    <w:rsid w:val="00507E6E"/>
    <w:rsid w:val="00512A6D"/>
    <w:rsid w:val="00536697"/>
    <w:rsid w:val="00547AC5"/>
    <w:rsid w:val="00551228"/>
    <w:rsid w:val="00570755"/>
    <w:rsid w:val="00573808"/>
    <w:rsid w:val="00591786"/>
    <w:rsid w:val="005979E7"/>
    <w:rsid w:val="005A31B9"/>
    <w:rsid w:val="005B1276"/>
    <w:rsid w:val="005B29D9"/>
    <w:rsid w:val="005D3C73"/>
    <w:rsid w:val="005E122C"/>
    <w:rsid w:val="005F11F8"/>
    <w:rsid w:val="005F7202"/>
    <w:rsid w:val="006116F2"/>
    <w:rsid w:val="00626B30"/>
    <w:rsid w:val="00640AB3"/>
    <w:rsid w:val="006450B2"/>
    <w:rsid w:val="00657E4F"/>
    <w:rsid w:val="00662324"/>
    <w:rsid w:val="00662764"/>
    <w:rsid w:val="00663E06"/>
    <w:rsid w:val="006654A0"/>
    <w:rsid w:val="00667515"/>
    <w:rsid w:val="006724FE"/>
    <w:rsid w:val="00692319"/>
    <w:rsid w:val="00696342"/>
    <w:rsid w:val="006C0857"/>
    <w:rsid w:val="006C62C3"/>
    <w:rsid w:val="006D113E"/>
    <w:rsid w:val="006D2168"/>
    <w:rsid w:val="006D4549"/>
    <w:rsid w:val="006D4AF4"/>
    <w:rsid w:val="006D6FF0"/>
    <w:rsid w:val="006E3AAD"/>
    <w:rsid w:val="006E5B4F"/>
    <w:rsid w:val="006F53B6"/>
    <w:rsid w:val="007075B2"/>
    <w:rsid w:val="0072153B"/>
    <w:rsid w:val="00721C65"/>
    <w:rsid w:val="007235B0"/>
    <w:rsid w:val="007333C9"/>
    <w:rsid w:val="00751C95"/>
    <w:rsid w:val="0075218A"/>
    <w:rsid w:val="0076400A"/>
    <w:rsid w:val="00782127"/>
    <w:rsid w:val="007851D2"/>
    <w:rsid w:val="007B3EC7"/>
    <w:rsid w:val="007B790F"/>
    <w:rsid w:val="007C2F29"/>
    <w:rsid w:val="007C745F"/>
    <w:rsid w:val="007C748B"/>
    <w:rsid w:val="007D5BC0"/>
    <w:rsid w:val="007E317A"/>
    <w:rsid w:val="007F6FC4"/>
    <w:rsid w:val="00816F87"/>
    <w:rsid w:val="00831713"/>
    <w:rsid w:val="0084714D"/>
    <w:rsid w:val="00850507"/>
    <w:rsid w:val="00850740"/>
    <w:rsid w:val="00895AFA"/>
    <w:rsid w:val="008A349A"/>
    <w:rsid w:val="008A569F"/>
    <w:rsid w:val="008B04AB"/>
    <w:rsid w:val="008B4B36"/>
    <w:rsid w:val="008B545E"/>
    <w:rsid w:val="008B63C9"/>
    <w:rsid w:val="008D2B9C"/>
    <w:rsid w:val="008E4389"/>
    <w:rsid w:val="00903937"/>
    <w:rsid w:val="00911358"/>
    <w:rsid w:val="00913730"/>
    <w:rsid w:val="00914D85"/>
    <w:rsid w:val="00926AC8"/>
    <w:rsid w:val="00927E93"/>
    <w:rsid w:val="00933E40"/>
    <w:rsid w:val="00934115"/>
    <w:rsid w:val="00947EF0"/>
    <w:rsid w:val="0095342F"/>
    <w:rsid w:val="00966F12"/>
    <w:rsid w:val="00971133"/>
    <w:rsid w:val="00982D3C"/>
    <w:rsid w:val="00983F8D"/>
    <w:rsid w:val="0098774C"/>
    <w:rsid w:val="00997867"/>
    <w:rsid w:val="00997FAA"/>
    <w:rsid w:val="009B07E8"/>
    <w:rsid w:val="009E738B"/>
    <w:rsid w:val="009E7D09"/>
    <w:rsid w:val="00A012E3"/>
    <w:rsid w:val="00A0682C"/>
    <w:rsid w:val="00A06A8A"/>
    <w:rsid w:val="00A06F2B"/>
    <w:rsid w:val="00A079F7"/>
    <w:rsid w:val="00A315F6"/>
    <w:rsid w:val="00A344CA"/>
    <w:rsid w:val="00A41FEC"/>
    <w:rsid w:val="00A431B7"/>
    <w:rsid w:val="00A63DCA"/>
    <w:rsid w:val="00A67D9D"/>
    <w:rsid w:val="00A72724"/>
    <w:rsid w:val="00A73D1F"/>
    <w:rsid w:val="00A8040C"/>
    <w:rsid w:val="00A90928"/>
    <w:rsid w:val="00AB1A92"/>
    <w:rsid w:val="00AC63DB"/>
    <w:rsid w:val="00AD3296"/>
    <w:rsid w:val="00AD55D5"/>
    <w:rsid w:val="00AE00A0"/>
    <w:rsid w:val="00AE1D1D"/>
    <w:rsid w:val="00AE55C5"/>
    <w:rsid w:val="00B033A3"/>
    <w:rsid w:val="00B036BF"/>
    <w:rsid w:val="00B10959"/>
    <w:rsid w:val="00B20646"/>
    <w:rsid w:val="00B27C71"/>
    <w:rsid w:val="00B3662C"/>
    <w:rsid w:val="00B542DC"/>
    <w:rsid w:val="00B64081"/>
    <w:rsid w:val="00B72A6E"/>
    <w:rsid w:val="00B80586"/>
    <w:rsid w:val="00B81E7C"/>
    <w:rsid w:val="00B83813"/>
    <w:rsid w:val="00B97524"/>
    <w:rsid w:val="00BA18E6"/>
    <w:rsid w:val="00BC177F"/>
    <w:rsid w:val="00BC6F35"/>
    <w:rsid w:val="00BC7BA7"/>
    <w:rsid w:val="00BD7FC5"/>
    <w:rsid w:val="00C023F1"/>
    <w:rsid w:val="00C257B9"/>
    <w:rsid w:val="00C26D58"/>
    <w:rsid w:val="00C3490E"/>
    <w:rsid w:val="00C47EB7"/>
    <w:rsid w:val="00C538BD"/>
    <w:rsid w:val="00C61372"/>
    <w:rsid w:val="00C769B8"/>
    <w:rsid w:val="00CB02DF"/>
    <w:rsid w:val="00CC0E8B"/>
    <w:rsid w:val="00CD0F84"/>
    <w:rsid w:val="00CD683E"/>
    <w:rsid w:val="00CE6727"/>
    <w:rsid w:val="00D0465F"/>
    <w:rsid w:val="00D22449"/>
    <w:rsid w:val="00D440DD"/>
    <w:rsid w:val="00D50FEA"/>
    <w:rsid w:val="00D525AD"/>
    <w:rsid w:val="00D53912"/>
    <w:rsid w:val="00D753F3"/>
    <w:rsid w:val="00D8614A"/>
    <w:rsid w:val="00D9439D"/>
    <w:rsid w:val="00D95FC0"/>
    <w:rsid w:val="00DB0240"/>
    <w:rsid w:val="00DB1F66"/>
    <w:rsid w:val="00DC3227"/>
    <w:rsid w:val="00DC41E8"/>
    <w:rsid w:val="00DD1B78"/>
    <w:rsid w:val="00DD213B"/>
    <w:rsid w:val="00DD7DA9"/>
    <w:rsid w:val="00E10C67"/>
    <w:rsid w:val="00E11AEF"/>
    <w:rsid w:val="00E173E1"/>
    <w:rsid w:val="00E267DA"/>
    <w:rsid w:val="00E400E9"/>
    <w:rsid w:val="00E42C49"/>
    <w:rsid w:val="00E45847"/>
    <w:rsid w:val="00E602CF"/>
    <w:rsid w:val="00E60CBD"/>
    <w:rsid w:val="00E62274"/>
    <w:rsid w:val="00E64362"/>
    <w:rsid w:val="00E65492"/>
    <w:rsid w:val="00E70995"/>
    <w:rsid w:val="00E92B57"/>
    <w:rsid w:val="00E950AC"/>
    <w:rsid w:val="00E962C5"/>
    <w:rsid w:val="00E975C9"/>
    <w:rsid w:val="00EA0E7D"/>
    <w:rsid w:val="00EA43B9"/>
    <w:rsid w:val="00EB152B"/>
    <w:rsid w:val="00EB659E"/>
    <w:rsid w:val="00EB777D"/>
    <w:rsid w:val="00EC0214"/>
    <w:rsid w:val="00EC341D"/>
    <w:rsid w:val="00EC4BCF"/>
    <w:rsid w:val="00ED046B"/>
    <w:rsid w:val="00ED09F3"/>
    <w:rsid w:val="00ED45DF"/>
    <w:rsid w:val="00EF3995"/>
    <w:rsid w:val="00F06471"/>
    <w:rsid w:val="00F3041A"/>
    <w:rsid w:val="00F374F7"/>
    <w:rsid w:val="00F57CDC"/>
    <w:rsid w:val="00F706EB"/>
    <w:rsid w:val="00F7719D"/>
    <w:rsid w:val="00FC11F4"/>
    <w:rsid w:val="00FD0BCA"/>
    <w:rsid w:val="00FD12AA"/>
    <w:rsid w:val="00FE16A5"/>
    <w:rsid w:val="00FE7114"/>
    <w:rsid w:val="00FF2243"/>
    <w:rsid w:val="00FF5B97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02DF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урсив_"/>
    <w:basedOn w:val="a1"/>
    <w:uiPriority w:val="1"/>
    <w:qFormat/>
    <w:rsid w:val="00CB02DF"/>
    <w:rPr>
      <w:i/>
    </w:rPr>
  </w:style>
  <w:style w:type="character" w:styleId="a5">
    <w:name w:val="Hyperlink"/>
    <w:basedOn w:val="a1"/>
    <w:uiPriority w:val="99"/>
    <w:unhideWhenUsed/>
    <w:rsid w:val="00CB02DF"/>
    <w:rPr>
      <w:color w:val="0000FF" w:themeColor="hyperlink"/>
      <w:u w:val="single"/>
    </w:rPr>
  </w:style>
  <w:style w:type="paragraph" w:customStyle="1" w:styleId="a6">
    <w:name w:val="Шапка письма (от кого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7">
    <w:name w:val="Шапка письма (кому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8">
    <w:name w:val="Исполнитель"/>
    <w:basedOn w:val="a9"/>
    <w:qFormat/>
    <w:rsid w:val="00CB02DF"/>
    <w:pPr>
      <w:widowControl/>
      <w:ind w:firstLine="0"/>
      <w:jc w:val="left"/>
    </w:pPr>
    <w:rPr>
      <w:rFonts w:eastAsia="Times New Roman" w:cs="Arial"/>
      <w:color w:val="808080"/>
      <w:sz w:val="20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CB02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CB02DF"/>
    <w:rPr>
      <w:rFonts w:ascii="Arial" w:hAnsi="Arial" w:cs="Times New Roman"/>
      <w:sz w:val="24"/>
      <w:szCs w:val="20"/>
    </w:rPr>
  </w:style>
  <w:style w:type="character" w:customStyle="1" w:styleId="ab">
    <w:name w:val="Выделение_К"/>
    <w:basedOn w:val="a1"/>
    <w:uiPriority w:val="1"/>
    <w:qFormat/>
    <w:rsid w:val="00DC41E8"/>
    <w:rPr>
      <w:i/>
    </w:rPr>
  </w:style>
  <w:style w:type="character" w:styleId="ac">
    <w:name w:val="annotation reference"/>
    <w:basedOn w:val="a1"/>
    <w:uiPriority w:val="99"/>
    <w:semiHidden/>
    <w:unhideWhenUsed/>
    <w:rsid w:val="00DC41E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C41E8"/>
    <w:pPr>
      <w:widowControl/>
    </w:pPr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C41E8"/>
    <w:rPr>
      <w:rFonts w:ascii="Arial" w:hAnsi="Arial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DC41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41E8"/>
    <w:rPr>
      <w:rFonts w:ascii="Tahoma" w:hAnsi="Tahoma" w:cs="Tahoma"/>
      <w:sz w:val="16"/>
      <w:szCs w:val="16"/>
    </w:rPr>
  </w:style>
  <w:style w:type="character" w:customStyle="1" w:styleId="af1">
    <w:name w:val="Выделение_Ж"/>
    <w:basedOn w:val="a1"/>
    <w:uiPriority w:val="1"/>
    <w:qFormat/>
    <w:rsid w:val="00DC41E8"/>
    <w:rPr>
      <w:b/>
    </w:rPr>
  </w:style>
  <w:style w:type="paragraph" w:styleId="a">
    <w:name w:val="List Bullet"/>
    <w:basedOn w:val="a0"/>
    <w:uiPriority w:val="99"/>
    <w:qFormat/>
    <w:rsid w:val="00DC41E8"/>
    <w:pPr>
      <w:widowControl/>
      <w:numPr>
        <w:numId w:val="1"/>
      </w:numPr>
    </w:pPr>
  </w:style>
  <w:style w:type="table" w:styleId="af2">
    <w:name w:val="Table Grid"/>
    <w:aliases w:val="Сетка таблицы777,Текст в таблице,Обычная таблица со сеткой 10"/>
    <w:basedOn w:val="a2"/>
    <w:uiPriority w:val="59"/>
    <w:rsid w:val="00DC41E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шрифт абзаца_"/>
    <w:basedOn w:val="a1"/>
    <w:uiPriority w:val="1"/>
    <w:qFormat/>
    <w:rsid w:val="00DC41E8"/>
  </w:style>
  <w:style w:type="paragraph" w:customStyle="1" w:styleId="af4">
    <w:name w:val="Приложение"/>
    <w:basedOn w:val="a0"/>
    <w:qFormat/>
    <w:rsid w:val="00DC41E8"/>
    <w:pPr>
      <w:widowControl/>
      <w:spacing w:after="0"/>
      <w:ind w:firstLine="567"/>
      <w:jc w:val="right"/>
    </w:pPr>
    <w:rPr>
      <w:rFonts w:eastAsia="Times New Roman" w:cs="Arial"/>
      <w:b/>
      <w:i/>
      <w:color w:val="000000"/>
      <w:sz w:val="20"/>
      <w:szCs w:val="23"/>
      <w:lang w:eastAsia="ru-RU"/>
    </w:rPr>
  </w:style>
  <w:style w:type="paragraph" w:customStyle="1" w:styleId="1">
    <w:name w:val="Заголовок1"/>
    <w:basedOn w:val="a0"/>
    <w:qFormat/>
    <w:rsid w:val="00DC41E8"/>
    <w:pPr>
      <w:jc w:val="center"/>
    </w:pPr>
    <w:rPr>
      <w:b/>
      <w:lang w:eastAsia="ru-RU"/>
    </w:rPr>
  </w:style>
  <w:style w:type="paragraph" w:customStyle="1" w:styleId="10">
    <w:name w:val="Обычный 10"/>
    <w:basedOn w:val="a0"/>
    <w:next w:val="a0"/>
    <w:qFormat/>
    <w:rsid w:val="00DC41E8"/>
    <w:rPr>
      <w:sz w:val="20"/>
    </w:rPr>
  </w:style>
  <w:style w:type="paragraph" w:customStyle="1" w:styleId="100">
    <w:name w:val="Таблица_шапка_10"/>
    <w:basedOn w:val="a0"/>
    <w:uiPriority w:val="99"/>
    <w:qFormat/>
    <w:rsid w:val="00DC41E8"/>
    <w:pPr>
      <w:spacing w:before="0" w:after="0"/>
      <w:ind w:firstLine="0"/>
      <w:jc w:val="center"/>
    </w:pPr>
    <w:rPr>
      <w:b/>
      <w:sz w:val="20"/>
    </w:rPr>
  </w:style>
  <w:style w:type="paragraph" w:customStyle="1" w:styleId="11">
    <w:name w:val="Таблица_нумерованный список_1_1"/>
    <w:basedOn w:val="a0"/>
    <w:qFormat/>
    <w:rsid w:val="00DC41E8"/>
    <w:pPr>
      <w:numPr>
        <w:numId w:val="2"/>
      </w:numPr>
      <w:ind w:left="357" w:right="62" w:hanging="357"/>
    </w:pPr>
    <w:rPr>
      <w:sz w:val="20"/>
    </w:rPr>
  </w:style>
  <w:style w:type="paragraph" w:customStyle="1" w:styleId="12">
    <w:name w:val="Таблица_нумерованный список_1_2"/>
    <w:basedOn w:val="11"/>
    <w:qFormat/>
    <w:rsid w:val="00DC41E8"/>
    <w:pPr>
      <w:numPr>
        <w:numId w:val="3"/>
      </w:numPr>
    </w:pPr>
    <w:rPr>
      <w:rFonts w:eastAsia="Times New Roman"/>
      <w:lang w:eastAsia="ru-RU" w:bidi="ks-Deva"/>
    </w:rPr>
  </w:style>
  <w:style w:type="paragraph" w:customStyle="1" w:styleId="101">
    <w:name w:val="Заголовок_шрифт 10"/>
    <w:basedOn w:val="1"/>
    <w:qFormat/>
    <w:rsid w:val="00DC41E8"/>
    <w:rPr>
      <w:sz w:val="20"/>
    </w:rPr>
  </w:style>
  <w:style w:type="paragraph" w:customStyle="1" w:styleId="13">
    <w:name w:val="Таблица_нумерованный список_1_3"/>
    <w:basedOn w:val="11"/>
    <w:qFormat/>
    <w:rsid w:val="00DC41E8"/>
    <w:pPr>
      <w:numPr>
        <w:numId w:val="4"/>
      </w:numPr>
    </w:pPr>
    <w:rPr>
      <w:rFonts w:eastAsia="Times New Roman"/>
      <w:lang w:eastAsia="ru-RU" w:bidi="ks-Deva"/>
    </w:rPr>
  </w:style>
  <w:style w:type="paragraph" w:customStyle="1" w:styleId="14">
    <w:name w:val="Таблица_нумерованный список_1_4"/>
    <w:basedOn w:val="13"/>
    <w:qFormat/>
    <w:rsid w:val="00DC41E8"/>
    <w:pPr>
      <w:numPr>
        <w:numId w:val="5"/>
      </w:numPr>
    </w:pPr>
  </w:style>
  <w:style w:type="paragraph" w:customStyle="1" w:styleId="21">
    <w:name w:val="Таблица_нумерованный список_2_1"/>
    <w:basedOn w:val="11"/>
    <w:qFormat/>
    <w:rsid w:val="00DC41E8"/>
    <w:pPr>
      <w:numPr>
        <w:ilvl w:val="1"/>
      </w:numPr>
    </w:pPr>
  </w:style>
  <w:style w:type="paragraph" w:customStyle="1" w:styleId="22">
    <w:name w:val="Таблица_нумерованный список_2_2"/>
    <w:basedOn w:val="21"/>
    <w:qFormat/>
    <w:rsid w:val="00DC41E8"/>
    <w:pPr>
      <w:numPr>
        <w:numId w:val="3"/>
      </w:numPr>
    </w:pPr>
  </w:style>
  <w:style w:type="paragraph" w:customStyle="1" w:styleId="23">
    <w:name w:val="Таблица_нумерованный список_2_3"/>
    <w:basedOn w:val="22"/>
    <w:qFormat/>
    <w:rsid w:val="00DC41E8"/>
    <w:pPr>
      <w:numPr>
        <w:numId w:val="4"/>
      </w:numPr>
    </w:pPr>
  </w:style>
  <w:style w:type="paragraph" w:customStyle="1" w:styleId="24">
    <w:name w:val="Таблица_нумерованный список_2_4"/>
    <w:basedOn w:val="23"/>
    <w:qFormat/>
    <w:rsid w:val="00DC41E8"/>
    <w:pPr>
      <w:numPr>
        <w:numId w:val="5"/>
      </w:numPr>
    </w:pPr>
  </w:style>
  <w:style w:type="paragraph" w:customStyle="1" w:styleId="af5">
    <w:name w:val="Без отступа"/>
    <w:basedOn w:val="a0"/>
    <w:qFormat/>
    <w:rsid w:val="00DC41E8"/>
    <w:pPr>
      <w:ind w:firstLine="0"/>
    </w:pPr>
    <w:rPr>
      <w:lang w:eastAsia="ru-RU"/>
    </w:rPr>
  </w:style>
  <w:style w:type="character" w:customStyle="1" w:styleId="af6">
    <w:name w:val="Жирный_"/>
    <w:basedOn w:val="a1"/>
    <w:uiPriority w:val="1"/>
    <w:qFormat/>
    <w:rsid w:val="007C745F"/>
    <w:rPr>
      <w:b/>
    </w:rPr>
  </w:style>
  <w:style w:type="paragraph" w:styleId="af7">
    <w:name w:val="caption"/>
    <w:aliases w:val="таблицы,рисунка,формулы"/>
    <w:basedOn w:val="a0"/>
    <w:next w:val="a0"/>
    <w:uiPriority w:val="35"/>
    <w:qFormat/>
    <w:rsid w:val="007C745F"/>
    <w:pPr>
      <w:keepNext/>
      <w:keepLines/>
    </w:pPr>
    <w:rPr>
      <w:bCs/>
      <w:i/>
      <w:szCs w:val="18"/>
    </w:rPr>
  </w:style>
  <w:style w:type="paragraph" w:customStyle="1" w:styleId="9">
    <w:name w:val="Текст таблицы (9)"/>
    <w:basedOn w:val="a0"/>
    <w:qFormat/>
    <w:rsid w:val="007C745F"/>
    <w:pPr>
      <w:spacing w:before="0" w:after="0"/>
      <w:ind w:firstLine="0"/>
    </w:pPr>
    <w:rPr>
      <w:sz w:val="18"/>
    </w:rPr>
  </w:style>
  <w:style w:type="paragraph" w:customStyle="1" w:styleId="102">
    <w:name w:val="Таблица_текст_10"/>
    <w:basedOn w:val="a0"/>
    <w:uiPriority w:val="99"/>
    <w:qFormat/>
    <w:rsid w:val="007C745F"/>
    <w:pPr>
      <w:widowControl/>
      <w:spacing w:before="0" w:after="0"/>
      <w:ind w:firstLine="0"/>
    </w:pPr>
    <w:rPr>
      <w:rFonts w:eastAsia="Calibri"/>
      <w:sz w:val="20"/>
    </w:rPr>
  </w:style>
  <w:style w:type="paragraph" w:customStyle="1" w:styleId="af8">
    <w:name w:val="Таблица_маркированный список"/>
    <w:basedOn w:val="a"/>
    <w:uiPriority w:val="99"/>
    <w:qFormat/>
    <w:rsid w:val="007C745F"/>
    <w:pPr>
      <w:numPr>
        <w:numId w:val="0"/>
      </w:numPr>
      <w:tabs>
        <w:tab w:val="num" w:pos="360"/>
      </w:tabs>
      <w:spacing w:before="0" w:after="0"/>
      <w:ind w:left="357" w:hanging="357"/>
    </w:pPr>
    <w:rPr>
      <w:sz w:val="18"/>
    </w:rPr>
  </w:style>
  <w:style w:type="paragraph" w:customStyle="1" w:styleId="Default">
    <w:name w:val="Default"/>
    <w:rsid w:val="007C74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9">
    <w:name w:val="List Number"/>
    <w:basedOn w:val="a0"/>
    <w:uiPriority w:val="99"/>
    <w:semiHidden/>
    <w:rsid w:val="007C745F"/>
    <w:pPr>
      <w:widowControl/>
      <w:tabs>
        <w:tab w:val="num" w:pos="360"/>
      </w:tabs>
      <w:spacing w:before="0" w:after="0"/>
      <w:ind w:left="360" w:hanging="360"/>
    </w:pPr>
    <w:rPr>
      <w:rFonts w:eastAsia="Times New Roman" w:cs="Arial"/>
      <w:szCs w:val="22"/>
      <w:lang w:eastAsia="ru-RU"/>
    </w:rPr>
  </w:style>
  <w:style w:type="character" w:styleId="HTML">
    <w:name w:val="HTML Acronym"/>
    <w:basedOn w:val="a1"/>
    <w:uiPriority w:val="99"/>
    <w:semiHidden/>
    <w:rsid w:val="007C745F"/>
    <w:rPr>
      <w:rFonts w:cs="Times New Roman"/>
    </w:rPr>
  </w:style>
  <w:style w:type="paragraph" w:customStyle="1" w:styleId="afa">
    <w:name w:val="БЕЗ ОТСТУПА"/>
    <w:basedOn w:val="a0"/>
    <w:uiPriority w:val="99"/>
    <w:locked/>
    <w:rsid w:val="007C745F"/>
    <w:pPr>
      <w:widowControl/>
      <w:spacing w:before="0" w:after="0"/>
      <w:ind w:firstLine="0"/>
    </w:pPr>
    <w:rPr>
      <w:rFonts w:eastAsia="Times New Roman" w:cs="Arial"/>
      <w:szCs w:val="22"/>
      <w:lang w:eastAsia="ru-RU"/>
    </w:rPr>
  </w:style>
  <w:style w:type="paragraph" w:styleId="afb">
    <w:name w:val="List Paragraph"/>
    <w:aliases w:val="Абзац списка - заголовок 3,Абзац списка11,основной диплом,фото,3,СТ,Глава 1,001_ТХТ,Bullet List,FooterText,numbered,References,Bullets,List Paragraph (numbered (a)),List_Paragraph,Multilevel para_II,List Paragraph1,Маркерованный список"/>
    <w:basedOn w:val="a0"/>
    <w:link w:val="afc"/>
    <w:uiPriority w:val="1"/>
    <w:qFormat/>
    <w:rsid w:val="007C745F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fc">
    <w:name w:val="Абзац списка Знак"/>
    <w:aliases w:val="Абзац списка - заголовок 3 Знак,Абзац списка11 Знак,основной диплом Знак,фото Знак,3 Знак,СТ Знак,Глава 1 Знак,001_ТХТ Знак,Bullet List Знак,FooterText Знак,numbered Знак,References Знак,Bullets Знак,List Paragraph (numbered (a)) Знак"/>
    <w:link w:val="afb"/>
    <w:uiPriority w:val="34"/>
    <w:locked/>
    <w:rsid w:val="007C745F"/>
    <w:rPr>
      <w:rFonts w:ascii="Calibri" w:eastAsia="Times New Roman" w:hAnsi="Calibri" w:cs="Times New Roman"/>
    </w:rPr>
  </w:style>
  <w:style w:type="paragraph" w:styleId="afd">
    <w:name w:val="No Spacing"/>
    <w:uiPriority w:val="1"/>
    <w:qFormat/>
    <w:rsid w:val="007C745F"/>
    <w:pPr>
      <w:spacing w:after="0" w:line="240" w:lineRule="auto"/>
    </w:pPr>
  </w:style>
  <w:style w:type="paragraph" w:customStyle="1" w:styleId="HEADERTEXT">
    <w:name w:val=".HEADERTEXT"/>
    <w:uiPriority w:val="99"/>
    <w:rsid w:val="007C7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e">
    <w:name w:val="Strong"/>
    <w:basedOn w:val="a1"/>
    <w:uiPriority w:val="22"/>
    <w:qFormat/>
    <w:rsid w:val="00591786"/>
    <w:rPr>
      <w:b/>
      <w:bCs/>
    </w:rPr>
  </w:style>
  <w:style w:type="paragraph" w:customStyle="1" w:styleId="FORMATTEXT">
    <w:name w:val=".FORMATTEXT"/>
    <w:uiPriority w:val="99"/>
    <w:rsid w:val="00591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">
    <w:name w:val="Emphasis"/>
    <w:basedOn w:val="a1"/>
    <w:uiPriority w:val="20"/>
    <w:qFormat/>
    <w:rsid w:val="002C0AD1"/>
    <w:rPr>
      <w:i/>
      <w:iCs/>
    </w:rPr>
  </w:style>
  <w:style w:type="paragraph" w:styleId="aff0">
    <w:name w:val="Normal (Web)"/>
    <w:basedOn w:val="a0"/>
    <w:uiPriority w:val="99"/>
    <w:semiHidden/>
    <w:unhideWhenUsed/>
    <w:rsid w:val="002A007B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f1">
    <w:name w:val="footer"/>
    <w:basedOn w:val="afa"/>
    <w:link w:val="aff2"/>
    <w:uiPriority w:val="99"/>
    <w:rsid w:val="009E7D09"/>
    <w:pPr>
      <w:jc w:val="left"/>
    </w:pPr>
    <w:rPr>
      <w:color w:val="808080"/>
      <w:sz w:val="20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9E7D09"/>
    <w:rPr>
      <w:rFonts w:ascii="Arial" w:eastAsia="Times New Roman" w:hAnsi="Arial" w:cs="Arial"/>
      <w:color w:val="808080"/>
      <w:sz w:val="20"/>
      <w:szCs w:val="24"/>
      <w:lang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6C0857"/>
    <w:pPr>
      <w:widowControl w:val="0"/>
    </w:pPr>
    <w:rPr>
      <w:b/>
      <w:bCs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6C0857"/>
    <w:rPr>
      <w:rFonts w:ascii="Arial" w:hAnsi="Arial" w:cs="Times New Roman"/>
      <w:b/>
      <w:bCs/>
      <w:sz w:val="20"/>
      <w:szCs w:val="20"/>
    </w:rPr>
  </w:style>
  <w:style w:type="table" w:customStyle="1" w:styleId="15">
    <w:name w:val="Сетка таблицы1"/>
    <w:basedOn w:val="a2"/>
    <w:next w:val="af2"/>
    <w:uiPriority w:val="59"/>
    <w:rsid w:val="0055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1"/>
    <w:basedOn w:val="a0"/>
    <w:qFormat/>
    <w:rsid w:val="00A315F6"/>
    <w:pPr>
      <w:jc w:val="center"/>
    </w:pPr>
    <w:rPr>
      <w:b/>
      <w:lang w:eastAsia="ru-RU"/>
    </w:rPr>
  </w:style>
  <w:style w:type="character" w:styleId="aff5">
    <w:name w:val="FollowedHyperlink"/>
    <w:basedOn w:val="a1"/>
    <w:uiPriority w:val="99"/>
    <w:semiHidden/>
    <w:unhideWhenUsed/>
    <w:rsid w:val="00A72724"/>
    <w:rPr>
      <w:color w:val="800080" w:themeColor="followedHyperlink"/>
      <w:u w:val="single"/>
    </w:rPr>
  </w:style>
  <w:style w:type="paragraph" w:styleId="aff6">
    <w:name w:val="footnote text"/>
    <w:basedOn w:val="a0"/>
    <w:link w:val="aff7"/>
    <w:uiPriority w:val="99"/>
    <w:semiHidden/>
    <w:unhideWhenUsed/>
    <w:rsid w:val="00A72724"/>
    <w:pPr>
      <w:widowControl/>
      <w:spacing w:before="0" w:after="0"/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ff7">
    <w:name w:val="Текст сноски Знак"/>
    <w:basedOn w:val="a1"/>
    <w:link w:val="aff6"/>
    <w:uiPriority w:val="99"/>
    <w:semiHidden/>
    <w:rsid w:val="00A72724"/>
    <w:rPr>
      <w:sz w:val="20"/>
      <w:szCs w:val="20"/>
    </w:rPr>
  </w:style>
  <w:style w:type="character" w:styleId="aff8">
    <w:name w:val="footnote reference"/>
    <w:basedOn w:val="a1"/>
    <w:uiPriority w:val="99"/>
    <w:semiHidden/>
    <w:unhideWhenUsed/>
    <w:rsid w:val="00A72724"/>
    <w:rPr>
      <w:vertAlign w:val="superscript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38374B"/>
    <w:rPr>
      <w:color w:val="605E5C"/>
      <w:shd w:val="clear" w:color="auto" w:fill="E1DFDD"/>
    </w:rPr>
  </w:style>
  <w:style w:type="paragraph" w:styleId="aff9">
    <w:name w:val="Body Text"/>
    <w:basedOn w:val="a0"/>
    <w:link w:val="affa"/>
    <w:uiPriority w:val="1"/>
    <w:qFormat/>
    <w:rsid w:val="004F2F27"/>
    <w:pPr>
      <w:autoSpaceDE w:val="0"/>
      <w:autoSpaceDN w:val="0"/>
      <w:spacing w:before="0" w:after="0"/>
      <w:ind w:left="2" w:firstLine="707"/>
    </w:pPr>
    <w:rPr>
      <w:rFonts w:ascii="Times New Roman" w:eastAsia="Times New Roman" w:hAnsi="Times New Roman"/>
      <w:szCs w:val="24"/>
    </w:rPr>
  </w:style>
  <w:style w:type="character" w:customStyle="1" w:styleId="affa">
    <w:name w:val="Основной текст Знак"/>
    <w:basedOn w:val="a1"/>
    <w:link w:val="aff9"/>
    <w:uiPriority w:val="1"/>
    <w:rsid w:val="004F2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tuy@talatuy.ru" TargetMode="External"/><Relationship Id="rId13" Type="http://schemas.openxmlformats.org/officeDocument/2006/relationships/hyperlink" Target="mailto:severadm@mail.ru" TargetMode="External"/><Relationship Id="rId18" Type="http://schemas.openxmlformats.org/officeDocument/2006/relationships/hyperlink" Target="https://tungokoch.75.ru/216900-obshchestvennoe-obsujdeni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ungokoch.75.ru/216900-obshchestvennoe-obsujdenie" TargetMode="External"/><Relationship Id="rId17" Type="http://schemas.openxmlformats.org/officeDocument/2006/relationships/hyperlink" Target="mailto:severad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veradm@mail.ru" TargetMode="External"/><Relationship Id="rId20" Type="http://schemas.openxmlformats.org/officeDocument/2006/relationships/hyperlink" Target="mailto:severad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verad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kamen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zolotoproekt.ru" TargetMode="External"/><Relationship Id="rId19" Type="http://schemas.openxmlformats.org/officeDocument/2006/relationships/hyperlink" Target="https://tungokoch.7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olotoproekt.ru" TargetMode="External"/><Relationship Id="rId14" Type="http://schemas.openxmlformats.org/officeDocument/2006/relationships/hyperlink" Target="https://tungokoch.75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1314-2B5D-464C-BD50-F6B7934D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Мария Викторовна</dc:creator>
  <cp:lastModifiedBy>Lagunov</cp:lastModifiedBy>
  <cp:revision>3</cp:revision>
  <cp:lastPrinted>2025-07-03T04:29:00Z</cp:lastPrinted>
  <dcterms:created xsi:type="dcterms:W3CDTF">2025-08-15T00:17:00Z</dcterms:created>
  <dcterms:modified xsi:type="dcterms:W3CDTF">2025-08-15T00:44:00Z</dcterms:modified>
</cp:coreProperties>
</file>