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49" w:rsidRDefault="00E86349" w:rsidP="003144A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E86349" w:rsidRDefault="00E86349" w:rsidP="003144A3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6457EE" w:rsidRDefault="006457EE" w:rsidP="006457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205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Pr="00C92051">
        <w:rPr>
          <w:rFonts w:ascii="Times New Roman" w:hAnsi="Times New Roman"/>
          <w:b/>
          <w:color w:val="000000"/>
          <w:sz w:val="28"/>
          <w:szCs w:val="28"/>
        </w:rPr>
        <w:t xml:space="preserve">ТУНГОКОЧЕНСКОГО </w:t>
      </w:r>
    </w:p>
    <w:p w:rsidR="006457EE" w:rsidRPr="00C92051" w:rsidRDefault="006457EE" w:rsidP="00645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2051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6457EE" w:rsidRPr="00C92051" w:rsidRDefault="006457EE" w:rsidP="00645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2051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59100D" w:rsidRDefault="0059100D" w:rsidP="005400C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100D" w:rsidRPr="00BC5165" w:rsidRDefault="0059100D" w:rsidP="005400C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5165">
        <w:rPr>
          <w:rFonts w:ascii="Times New Roman" w:hAnsi="Times New Roman"/>
          <w:b/>
          <w:sz w:val="28"/>
          <w:szCs w:val="28"/>
        </w:rPr>
        <w:t>ПОСТАНОВЛЕНИЕ</w:t>
      </w:r>
    </w:p>
    <w:p w:rsidR="001F48E6" w:rsidRDefault="001F48E6" w:rsidP="005400C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F48E6" w:rsidRDefault="000D7B6B" w:rsidP="001F48E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августа</w:t>
      </w:r>
      <w:r w:rsidR="008D2B79">
        <w:rPr>
          <w:rFonts w:ascii="Times New Roman" w:hAnsi="Times New Roman"/>
          <w:sz w:val="28"/>
          <w:szCs w:val="28"/>
        </w:rPr>
        <w:t xml:space="preserve"> 2025 г</w:t>
      </w:r>
      <w:r w:rsidR="00D443A2">
        <w:rPr>
          <w:rFonts w:ascii="Times New Roman" w:hAnsi="Times New Roman"/>
          <w:sz w:val="28"/>
          <w:szCs w:val="28"/>
        </w:rPr>
        <w:t>ода</w:t>
      </w:r>
      <w:r w:rsidR="008B0824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</w:t>
      </w:r>
      <w:r w:rsidR="001F48E6">
        <w:rPr>
          <w:rFonts w:ascii="Times New Roman" w:hAnsi="Times New Roman"/>
          <w:sz w:val="28"/>
          <w:szCs w:val="28"/>
        </w:rPr>
        <w:t xml:space="preserve">№ </w:t>
      </w:r>
      <w:r w:rsidR="00010D4B">
        <w:rPr>
          <w:rFonts w:ascii="Times New Roman" w:hAnsi="Times New Roman"/>
          <w:sz w:val="28"/>
          <w:szCs w:val="28"/>
        </w:rPr>
        <w:t>746</w:t>
      </w:r>
    </w:p>
    <w:p w:rsidR="001F48E6" w:rsidRPr="00BC5165" w:rsidRDefault="00BC5165" w:rsidP="001F48E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C5165">
        <w:rPr>
          <w:rFonts w:ascii="Times New Roman" w:hAnsi="Times New Roman"/>
          <w:sz w:val="28"/>
          <w:szCs w:val="28"/>
        </w:rPr>
        <w:t>с.</w:t>
      </w:r>
      <w:r w:rsidR="001F48E6" w:rsidRPr="00BC5165">
        <w:rPr>
          <w:rFonts w:ascii="Times New Roman" w:hAnsi="Times New Roman"/>
          <w:sz w:val="28"/>
          <w:szCs w:val="28"/>
        </w:rPr>
        <w:t xml:space="preserve"> Верх-Усугли</w:t>
      </w:r>
    </w:p>
    <w:p w:rsidR="008A263F" w:rsidRPr="00481C83" w:rsidRDefault="008A263F" w:rsidP="001F48E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F48E6" w:rsidRPr="001F48E6" w:rsidRDefault="006A731D" w:rsidP="002417C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Hlk201227867"/>
      <w:r w:rsidRPr="001F48E6">
        <w:rPr>
          <w:rFonts w:ascii="Times New Roman" w:hAnsi="Times New Roman"/>
          <w:b/>
          <w:sz w:val="28"/>
          <w:szCs w:val="28"/>
        </w:rPr>
        <w:t>О</w:t>
      </w:r>
      <w:r w:rsidR="001F48E6" w:rsidRPr="001F48E6">
        <w:rPr>
          <w:rFonts w:ascii="Times New Roman" w:hAnsi="Times New Roman"/>
          <w:b/>
          <w:sz w:val="28"/>
          <w:szCs w:val="28"/>
        </w:rPr>
        <w:t xml:space="preserve">б утверждении </w:t>
      </w:r>
      <w:bookmarkStart w:id="1" w:name="_Hlk201215658"/>
      <w:r w:rsidR="001F48E6" w:rsidRPr="001F48E6">
        <w:rPr>
          <w:rFonts w:ascii="Times New Roman" w:hAnsi="Times New Roman"/>
          <w:b/>
          <w:sz w:val="28"/>
          <w:szCs w:val="28"/>
        </w:rPr>
        <w:t>муниципальной программы «Мониторинг муниципальной системы образования</w:t>
      </w:r>
      <w:r w:rsidR="00BC5165">
        <w:rPr>
          <w:rFonts w:ascii="Times New Roman" w:hAnsi="Times New Roman"/>
          <w:b/>
          <w:sz w:val="28"/>
          <w:szCs w:val="28"/>
        </w:rPr>
        <w:t>,</w:t>
      </w:r>
      <w:r w:rsidR="001F48E6" w:rsidRPr="001F48E6">
        <w:rPr>
          <w:rFonts w:ascii="Times New Roman" w:hAnsi="Times New Roman"/>
          <w:b/>
          <w:sz w:val="28"/>
          <w:szCs w:val="28"/>
        </w:rPr>
        <w:t xml:space="preserve"> организация и проведение государственной (итоговой) аттестации выпускников 9-х, 11-х классов </w:t>
      </w:r>
      <w:r w:rsidR="002417C3">
        <w:rPr>
          <w:rFonts w:ascii="Times New Roman" w:hAnsi="Times New Roman"/>
          <w:b/>
          <w:sz w:val="28"/>
          <w:szCs w:val="28"/>
        </w:rPr>
        <w:t xml:space="preserve">                </w:t>
      </w:r>
      <w:r w:rsidR="001F48E6" w:rsidRPr="001F48E6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8B0824">
        <w:rPr>
          <w:rFonts w:ascii="Times New Roman" w:hAnsi="Times New Roman"/>
          <w:b/>
          <w:sz w:val="28"/>
          <w:szCs w:val="28"/>
        </w:rPr>
        <w:t xml:space="preserve">Тунгокоченского муниципального округа </w:t>
      </w:r>
      <w:r w:rsidR="00D978CB">
        <w:rPr>
          <w:rFonts w:ascii="Times New Roman" w:hAnsi="Times New Roman"/>
          <w:b/>
          <w:sz w:val="28"/>
          <w:szCs w:val="28"/>
        </w:rPr>
        <w:t xml:space="preserve">на </w:t>
      </w:r>
      <w:r w:rsidR="001F48E6" w:rsidRPr="001F48E6">
        <w:rPr>
          <w:rFonts w:ascii="Times New Roman" w:hAnsi="Times New Roman"/>
          <w:b/>
          <w:sz w:val="28"/>
          <w:szCs w:val="28"/>
        </w:rPr>
        <w:t>202</w:t>
      </w:r>
      <w:r w:rsidR="006457EE">
        <w:rPr>
          <w:rFonts w:ascii="Times New Roman" w:hAnsi="Times New Roman"/>
          <w:b/>
          <w:sz w:val="28"/>
          <w:szCs w:val="28"/>
        </w:rPr>
        <w:t>6</w:t>
      </w:r>
      <w:r w:rsidR="008B0824">
        <w:rPr>
          <w:rFonts w:ascii="Times New Roman" w:hAnsi="Times New Roman"/>
          <w:b/>
          <w:sz w:val="28"/>
          <w:szCs w:val="28"/>
        </w:rPr>
        <w:t>-20</w:t>
      </w:r>
      <w:r w:rsidR="006457EE">
        <w:rPr>
          <w:rFonts w:ascii="Times New Roman" w:hAnsi="Times New Roman"/>
          <w:b/>
          <w:sz w:val="28"/>
          <w:szCs w:val="28"/>
        </w:rPr>
        <w:t>30</w:t>
      </w:r>
      <w:r w:rsidR="001F48E6" w:rsidRPr="001F48E6">
        <w:rPr>
          <w:rFonts w:ascii="Times New Roman" w:hAnsi="Times New Roman"/>
          <w:b/>
          <w:sz w:val="28"/>
          <w:szCs w:val="28"/>
        </w:rPr>
        <w:t xml:space="preserve"> </w:t>
      </w:r>
      <w:r w:rsidR="00D14A4A">
        <w:rPr>
          <w:rFonts w:ascii="Times New Roman" w:hAnsi="Times New Roman"/>
          <w:b/>
          <w:sz w:val="28"/>
          <w:szCs w:val="28"/>
        </w:rPr>
        <w:t>годы</w:t>
      </w:r>
      <w:r w:rsidR="00E96475">
        <w:rPr>
          <w:rFonts w:ascii="Times New Roman" w:hAnsi="Times New Roman"/>
          <w:b/>
          <w:sz w:val="28"/>
          <w:szCs w:val="28"/>
        </w:rPr>
        <w:t>»</w:t>
      </w:r>
    </w:p>
    <w:bookmarkEnd w:id="0"/>
    <w:bookmarkEnd w:id="1"/>
    <w:p w:rsidR="0062565E" w:rsidRDefault="0062565E" w:rsidP="001F48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E0422" w:rsidRDefault="005400C2" w:rsidP="0062565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481C83">
        <w:rPr>
          <w:rFonts w:ascii="Times New Roman" w:hAnsi="Times New Roman"/>
          <w:spacing w:val="2"/>
          <w:sz w:val="28"/>
          <w:szCs w:val="28"/>
        </w:rPr>
        <w:t xml:space="preserve">В </w:t>
      </w:r>
      <w:r w:rsidR="0062565E">
        <w:rPr>
          <w:rFonts w:ascii="Times New Roman" w:hAnsi="Times New Roman"/>
          <w:spacing w:val="2"/>
          <w:sz w:val="28"/>
          <w:szCs w:val="28"/>
        </w:rPr>
        <w:t xml:space="preserve">целях </w:t>
      </w:r>
      <w:r w:rsidR="001E0422">
        <w:rPr>
          <w:rFonts w:ascii="Times New Roman" w:hAnsi="Times New Roman"/>
          <w:spacing w:val="2"/>
          <w:sz w:val="28"/>
          <w:szCs w:val="28"/>
        </w:rPr>
        <w:t>развития муниципальной системы образов</w:t>
      </w:r>
      <w:r w:rsidR="008B0824">
        <w:rPr>
          <w:rFonts w:ascii="Times New Roman" w:hAnsi="Times New Roman"/>
          <w:spacing w:val="2"/>
          <w:sz w:val="28"/>
          <w:szCs w:val="28"/>
        </w:rPr>
        <w:t>ания, руководствуясь статьями 32, 37</w:t>
      </w:r>
      <w:r w:rsidR="001E0422">
        <w:rPr>
          <w:rFonts w:ascii="Times New Roman" w:hAnsi="Times New Roman"/>
          <w:spacing w:val="2"/>
          <w:sz w:val="28"/>
          <w:szCs w:val="28"/>
        </w:rPr>
        <w:t xml:space="preserve"> Устава </w:t>
      </w:r>
      <w:r w:rsidR="008B0824">
        <w:rPr>
          <w:rFonts w:ascii="Times New Roman" w:hAnsi="Times New Roman"/>
          <w:spacing w:val="2"/>
          <w:sz w:val="28"/>
          <w:szCs w:val="28"/>
        </w:rPr>
        <w:t xml:space="preserve">Тунгокоченского муниципального округа </w:t>
      </w:r>
      <w:r w:rsidR="001E0422">
        <w:rPr>
          <w:rFonts w:ascii="Times New Roman" w:hAnsi="Times New Roman"/>
          <w:spacing w:val="2"/>
          <w:sz w:val="28"/>
          <w:szCs w:val="28"/>
        </w:rPr>
        <w:t>Забайкальского края</w:t>
      </w:r>
      <w:r w:rsidR="00D443A2">
        <w:rPr>
          <w:rFonts w:ascii="Times New Roman" w:hAnsi="Times New Roman"/>
          <w:spacing w:val="2"/>
          <w:sz w:val="28"/>
          <w:szCs w:val="28"/>
        </w:rPr>
        <w:t>, в соответствии с</w:t>
      </w:r>
      <w:r w:rsidR="00D443A2" w:rsidRPr="00D443A2">
        <w:rPr>
          <w:rFonts w:ascii="Times New Roman" w:hAnsi="Times New Roman"/>
          <w:spacing w:val="2"/>
          <w:sz w:val="28"/>
          <w:szCs w:val="28"/>
          <w:lang w:eastAsia="en-US"/>
        </w:rPr>
        <w:t xml:space="preserve"> Постановлением администрации Тунгокоченского муниципального округа Забайкальского края  от 02 апреля 2025 года №380 «Об утверждении порядка разработки, реализации и оценки эффективности муниципальных программ Тунгокоченского муниципального округа»</w:t>
      </w:r>
      <w:r w:rsidR="00D443A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E0422">
        <w:rPr>
          <w:rFonts w:ascii="Times New Roman" w:hAnsi="Times New Roman"/>
          <w:spacing w:val="2"/>
          <w:sz w:val="28"/>
          <w:szCs w:val="28"/>
        </w:rPr>
        <w:t xml:space="preserve"> администрация </w:t>
      </w:r>
      <w:r w:rsidR="008B0824">
        <w:rPr>
          <w:rFonts w:ascii="Times New Roman" w:hAnsi="Times New Roman"/>
          <w:spacing w:val="2"/>
          <w:sz w:val="28"/>
          <w:szCs w:val="28"/>
        </w:rPr>
        <w:t xml:space="preserve">Тунгокоченского муниципального округа </w:t>
      </w:r>
      <w:r w:rsidR="001E0422" w:rsidRPr="00986548">
        <w:rPr>
          <w:rFonts w:ascii="Times New Roman" w:hAnsi="Times New Roman"/>
          <w:b/>
          <w:spacing w:val="2"/>
          <w:sz w:val="28"/>
          <w:szCs w:val="28"/>
        </w:rPr>
        <w:t>постановляет:</w:t>
      </w:r>
    </w:p>
    <w:p w:rsidR="009B6640" w:rsidRPr="00986548" w:rsidRDefault="009B6640" w:rsidP="0062565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9B6640" w:rsidRPr="00065C1C" w:rsidRDefault="009B6640" w:rsidP="00D4318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73FB">
        <w:rPr>
          <w:rFonts w:ascii="Times New Roman" w:hAnsi="Times New Roman"/>
          <w:spacing w:val="2"/>
          <w:sz w:val="28"/>
          <w:szCs w:val="28"/>
        </w:rPr>
        <w:t xml:space="preserve">Утвердить муниципальную программу </w:t>
      </w:r>
      <w:r w:rsidRPr="000173FB">
        <w:rPr>
          <w:rFonts w:ascii="Times New Roman" w:hAnsi="Times New Roman"/>
          <w:sz w:val="28"/>
          <w:szCs w:val="28"/>
        </w:rPr>
        <w:t>«Мониторинг муниципальной системы образования</w:t>
      </w:r>
      <w:r w:rsidR="007D2BA9">
        <w:rPr>
          <w:rFonts w:ascii="Times New Roman" w:hAnsi="Times New Roman"/>
          <w:sz w:val="28"/>
          <w:szCs w:val="28"/>
        </w:rPr>
        <w:t xml:space="preserve">, </w:t>
      </w:r>
      <w:r w:rsidRPr="000173FB">
        <w:rPr>
          <w:rFonts w:ascii="Times New Roman" w:hAnsi="Times New Roman"/>
          <w:sz w:val="28"/>
          <w:szCs w:val="28"/>
        </w:rPr>
        <w:t xml:space="preserve">организация и проведение государственной (итоговой) аттестации выпускников 9-х, 11-х классов </w:t>
      </w:r>
      <w:r w:rsidR="00D978CB">
        <w:rPr>
          <w:rFonts w:ascii="Times New Roman" w:hAnsi="Times New Roman"/>
          <w:sz w:val="28"/>
          <w:szCs w:val="28"/>
        </w:rPr>
        <w:t xml:space="preserve">                    </w:t>
      </w:r>
      <w:r w:rsidRPr="000173FB">
        <w:rPr>
          <w:rFonts w:ascii="Times New Roman" w:hAnsi="Times New Roman"/>
          <w:sz w:val="28"/>
          <w:szCs w:val="28"/>
        </w:rPr>
        <w:t xml:space="preserve">на территории </w:t>
      </w:r>
      <w:r w:rsidR="008B0824">
        <w:rPr>
          <w:rFonts w:ascii="Times New Roman" w:hAnsi="Times New Roman"/>
          <w:sz w:val="28"/>
          <w:szCs w:val="28"/>
        </w:rPr>
        <w:t xml:space="preserve">Тунгокоченского </w:t>
      </w:r>
      <w:r w:rsidRPr="000173FB">
        <w:rPr>
          <w:rFonts w:ascii="Times New Roman" w:hAnsi="Times New Roman"/>
          <w:sz w:val="28"/>
          <w:szCs w:val="28"/>
        </w:rPr>
        <w:t xml:space="preserve">муниципального </w:t>
      </w:r>
      <w:r w:rsidR="008B0824">
        <w:rPr>
          <w:rFonts w:ascii="Times New Roman" w:hAnsi="Times New Roman"/>
          <w:sz w:val="28"/>
          <w:szCs w:val="28"/>
        </w:rPr>
        <w:t xml:space="preserve">округа </w:t>
      </w:r>
      <w:r w:rsidR="004E0E9E">
        <w:rPr>
          <w:rFonts w:ascii="Times New Roman" w:hAnsi="Times New Roman"/>
          <w:sz w:val="28"/>
          <w:szCs w:val="28"/>
        </w:rPr>
        <w:t>на 2026</w:t>
      </w:r>
      <w:r w:rsidR="008B0824">
        <w:rPr>
          <w:rFonts w:ascii="Times New Roman" w:hAnsi="Times New Roman"/>
          <w:sz w:val="28"/>
          <w:szCs w:val="28"/>
        </w:rPr>
        <w:t>-20</w:t>
      </w:r>
      <w:r w:rsidR="006457EE">
        <w:rPr>
          <w:rFonts w:ascii="Times New Roman" w:hAnsi="Times New Roman"/>
          <w:sz w:val="28"/>
          <w:szCs w:val="28"/>
        </w:rPr>
        <w:t>30</w:t>
      </w:r>
      <w:r w:rsidR="00D978CB">
        <w:rPr>
          <w:rFonts w:ascii="Times New Roman" w:hAnsi="Times New Roman"/>
          <w:sz w:val="28"/>
          <w:szCs w:val="28"/>
        </w:rPr>
        <w:t xml:space="preserve"> г</w:t>
      </w:r>
      <w:r w:rsidR="00D14A4A">
        <w:rPr>
          <w:rFonts w:ascii="Times New Roman" w:hAnsi="Times New Roman"/>
          <w:sz w:val="28"/>
          <w:szCs w:val="28"/>
        </w:rPr>
        <w:t>оды</w:t>
      </w:r>
      <w:r w:rsidR="000173FB" w:rsidRPr="000173FB">
        <w:rPr>
          <w:rFonts w:ascii="Times New Roman" w:hAnsi="Times New Roman"/>
          <w:sz w:val="28"/>
          <w:szCs w:val="28"/>
        </w:rPr>
        <w:t>».</w:t>
      </w:r>
    </w:p>
    <w:p w:rsidR="00900688" w:rsidRDefault="000173FB" w:rsidP="00D43181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851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На</w:t>
      </w:r>
      <w:r w:rsidR="00065C1C">
        <w:rPr>
          <w:rFonts w:ascii="Times New Roman" w:hAnsi="Times New Roman"/>
          <w:spacing w:val="2"/>
          <w:sz w:val="28"/>
          <w:szCs w:val="28"/>
        </w:rPr>
        <w:t xml:space="preserve">стоящее постановление опубликовать в газете «Вести Севера» и разместить на официальном сайте </w:t>
      </w:r>
      <w:r w:rsidR="008B0824">
        <w:rPr>
          <w:rFonts w:ascii="Times New Roman" w:hAnsi="Times New Roman"/>
          <w:spacing w:val="2"/>
          <w:sz w:val="28"/>
          <w:szCs w:val="28"/>
        </w:rPr>
        <w:t xml:space="preserve">Тунгокоченского </w:t>
      </w:r>
      <w:r w:rsidR="00065C1C">
        <w:rPr>
          <w:rFonts w:ascii="Times New Roman" w:hAnsi="Times New Roman"/>
          <w:spacing w:val="2"/>
          <w:sz w:val="28"/>
          <w:szCs w:val="28"/>
        </w:rPr>
        <w:t>муниципального</w:t>
      </w:r>
      <w:r w:rsidR="008B0824">
        <w:rPr>
          <w:rFonts w:ascii="Times New Roman" w:hAnsi="Times New Roman"/>
          <w:spacing w:val="2"/>
          <w:sz w:val="28"/>
          <w:szCs w:val="28"/>
        </w:rPr>
        <w:t xml:space="preserve"> округа</w:t>
      </w:r>
      <w:r w:rsidR="004B56F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A26F4">
        <w:rPr>
          <w:rFonts w:ascii="Times New Roman" w:hAnsi="Times New Roman"/>
          <w:spacing w:val="2"/>
          <w:sz w:val="28"/>
          <w:szCs w:val="28"/>
        </w:rPr>
        <w:t>в информационно-телекоммуникационной сети «Интернет»</w:t>
      </w:r>
      <w:r w:rsidR="008B0824">
        <w:rPr>
          <w:rFonts w:ascii="Times New Roman" w:hAnsi="Times New Roman"/>
          <w:spacing w:val="2"/>
          <w:sz w:val="28"/>
          <w:szCs w:val="28"/>
        </w:rPr>
        <w:t>.</w:t>
      </w:r>
    </w:p>
    <w:p w:rsidR="00065C1C" w:rsidRDefault="00065C1C" w:rsidP="00D43181">
      <w:pPr>
        <w:pStyle w:val="a3"/>
        <w:numPr>
          <w:ilvl w:val="0"/>
          <w:numId w:val="5"/>
        </w:numPr>
        <w:shd w:val="clear" w:color="auto" w:fill="FFFFFF"/>
        <w:spacing w:line="240" w:lineRule="auto"/>
        <w:ind w:left="0" w:firstLine="851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AA26F4">
        <w:rPr>
          <w:rFonts w:ascii="Times New Roman" w:hAnsi="Times New Roman"/>
          <w:spacing w:val="2"/>
          <w:sz w:val="28"/>
          <w:szCs w:val="28"/>
        </w:rPr>
        <w:t>главы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B0824">
        <w:rPr>
          <w:rFonts w:ascii="Times New Roman" w:hAnsi="Times New Roman"/>
          <w:spacing w:val="2"/>
          <w:sz w:val="28"/>
          <w:szCs w:val="28"/>
        </w:rPr>
        <w:t xml:space="preserve">Тунгокоченского </w:t>
      </w:r>
      <w:r>
        <w:rPr>
          <w:rFonts w:ascii="Times New Roman" w:hAnsi="Times New Roman"/>
          <w:spacing w:val="2"/>
          <w:sz w:val="28"/>
          <w:szCs w:val="28"/>
        </w:rPr>
        <w:t>муниципального</w:t>
      </w:r>
      <w:r w:rsidR="008B0824">
        <w:rPr>
          <w:rFonts w:ascii="Times New Roman" w:hAnsi="Times New Roman"/>
          <w:spacing w:val="2"/>
          <w:sz w:val="28"/>
          <w:szCs w:val="28"/>
        </w:rPr>
        <w:t xml:space="preserve"> округа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750D4">
        <w:rPr>
          <w:rFonts w:ascii="Times New Roman" w:hAnsi="Times New Roman"/>
          <w:spacing w:val="2"/>
          <w:sz w:val="28"/>
          <w:szCs w:val="28"/>
        </w:rPr>
        <w:t xml:space="preserve">по социальным вопросам </w:t>
      </w:r>
      <w:r>
        <w:rPr>
          <w:rFonts w:ascii="Times New Roman" w:hAnsi="Times New Roman"/>
          <w:spacing w:val="2"/>
          <w:sz w:val="28"/>
          <w:szCs w:val="28"/>
        </w:rPr>
        <w:t>С.В. Мальцеву.</w:t>
      </w:r>
    </w:p>
    <w:p w:rsidR="00AA26F4" w:rsidRPr="00AA26F4" w:rsidRDefault="00AA26F4" w:rsidP="00AA26F4">
      <w:pPr>
        <w:shd w:val="clear" w:color="auto" w:fill="FFFFFF"/>
        <w:spacing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065C1C" w:rsidRPr="009B6640" w:rsidRDefault="00065C1C" w:rsidP="00065C1C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91E9C" w:rsidRDefault="000D7B6B" w:rsidP="00377BBA">
      <w:pPr>
        <w:tabs>
          <w:tab w:val="left" w:pos="6660"/>
        </w:tabs>
        <w:spacing w:after="0" w:line="240" w:lineRule="auto"/>
        <w:contextualSpacing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И.О. г</w:t>
      </w:r>
      <w:r w:rsidR="00065C1C">
        <w:rPr>
          <w:rFonts w:ascii="Times New Roman" w:hAnsi="Times New Roman"/>
          <w:color w:val="000000"/>
          <w:spacing w:val="2"/>
          <w:sz w:val="28"/>
          <w:szCs w:val="28"/>
        </w:rPr>
        <w:t>лав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="00065C1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8B0824">
        <w:rPr>
          <w:rFonts w:ascii="Times New Roman" w:hAnsi="Times New Roman"/>
          <w:color w:val="000000"/>
          <w:spacing w:val="2"/>
          <w:sz w:val="28"/>
          <w:szCs w:val="28"/>
        </w:rPr>
        <w:t>Тунгокоченского</w:t>
      </w:r>
      <w:r w:rsidR="00377BBA">
        <w:rPr>
          <w:rFonts w:ascii="Times New Roman" w:hAnsi="Times New Roman"/>
          <w:color w:val="000000"/>
          <w:spacing w:val="2"/>
          <w:sz w:val="28"/>
          <w:szCs w:val="28"/>
        </w:rPr>
        <w:tab/>
      </w:r>
      <w:r w:rsidR="00C77444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</w:t>
      </w:r>
      <w:proofErr w:type="spellStart"/>
      <w:r w:rsidR="004D1CDA">
        <w:rPr>
          <w:rFonts w:ascii="Times New Roman" w:hAnsi="Times New Roman"/>
          <w:color w:val="000000"/>
          <w:spacing w:val="2"/>
          <w:sz w:val="28"/>
          <w:szCs w:val="28"/>
        </w:rPr>
        <w:t>И.В.Кряжев</w:t>
      </w:r>
      <w:proofErr w:type="spellEnd"/>
      <w:r w:rsidR="004D1CD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377BBA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  </w:t>
      </w:r>
      <w:r w:rsidR="00377BBA" w:rsidRPr="00481C8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</w:p>
    <w:p w:rsidR="00065C1C" w:rsidRDefault="00377BBA" w:rsidP="008B0824">
      <w:pPr>
        <w:spacing w:after="0" w:line="240" w:lineRule="auto"/>
        <w:contextualSpacing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 w:rsidR="005400C2" w:rsidRPr="00481C83">
        <w:rPr>
          <w:rFonts w:ascii="Times New Roman" w:hAnsi="Times New Roman"/>
          <w:color w:val="000000"/>
          <w:spacing w:val="2"/>
          <w:sz w:val="28"/>
          <w:szCs w:val="28"/>
        </w:rPr>
        <w:t>униципального</w:t>
      </w:r>
      <w:r w:rsidR="00791E9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8B0824">
        <w:rPr>
          <w:rFonts w:ascii="Times New Roman" w:hAnsi="Times New Roman"/>
          <w:color w:val="000000"/>
          <w:spacing w:val="2"/>
          <w:sz w:val="28"/>
          <w:szCs w:val="28"/>
        </w:rPr>
        <w:t xml:space="preserve">округа                                                                                        </w:t>
      </w:r>
    </w:p>
    <w:p w:rsidR="00065C1C" w:rsidRDefault="00065C1C" w:rsidP="005400C2">
      <w:pPr>
        <w:spacing w:after="0" w:line="240" w:lineRule="auto"/>
        <w:contextualSpacing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065C1C" w:rsidRDefault="00065C1C" w:rsidP="005400C2">
      <w:pPr>
        <w:spacing w:after="0" w:line="240" w:lineRule="auto"/>
        <w:contextualSpacing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065C1C" w:rsidRDefault="00065C1C" w:rsidP="005400C2">
      <w:pPr>
        <w:spacing w:after="0" w:line="240" w:lineRule="auto"/>
        <w:contextualSpacing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C77444" w:rsidRDefault="00C77444" w:rsidP="005400C2">
      <w:pPr>
        <w:spacing w:after="0" w:line="240" w:lineRule="auto"/>
        <w:contextualSpacing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065C1C" w:rsidRPr="008B0824" w:rsidRDefault="000E597D" w:rsidP="000E597D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0824"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  <w:r w:rsidR="00E65F44" w:rsidRPr="008B0824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8B0824">
        <w:rPr>
          <w:rFonts w:ascii="Times New Roman" w:hAnsi="Times New Roman"/>
          <w:b/>
          <w:sz w:val="28"/>
          <w:szCs w:val="28"/>
        </w:rPr>
        <w:t xml:space="preserve">программы </w:t>
      </w:r>
    </w:p>
    <w:p w:rsidR="008B0824" w:rsidRPr="008B0824" w:rsidRDefault="008B0824" w:rsidP="000E597D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597D" w:rsidRDefault="000E597D" w:rsidP="000E597D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9889" w:type="dxa"/>
        <w:tblLook w:val="04A0"/>
      </w:tblPr>
      <w:tblGrid>
        <w:gridCol w:w="2244"/>
        <w:gridCol w:w="2910"/>
        <w:gridCol w:w="961"/>
        <w:gridCol w:w="961"/>
        <w:gridCol w:w="961"/>
        <w:gridCol w:w="891"/>
        <w:gridCol w:w="961"/>
      </w:tblGrid>
      <w:tr w:rsidR="00025121" w:rsidTr="00ED4FFC">
        <w:tc>
          <w:tcPr>
            <w:tcW w:w="2244" w:type="dxa"/>
          </w:tcPr>
          <w:p w:rsidR="000E597D" w:rsidRDefault="006457EE" w:rsidP="005F21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645" w:type="dxa"/>
            <w:gridSpan w:val="6"/>
          </w:tcPr>
          <w:p w:rsidR="008B0824" w:rsidRPr="008B0824" w:rsidRDefault="008B0824" w:rsidP="005F21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824">
              <w:rPr>
                <w:rFonts w:ascii="Times New Roman" w:hAnsi="Times New Roman"/>
                <w:sz w:val="28"/>
                <w:szCs w:val="28"/>
              </w:rPr>
              <w:t>«Мониторинг муниципальной системы образования, организация и проведение государственной (итоговой) аттестации выпускников 9-х, 11-х классов на территории Тунгокоченского муниципального округа на 202</w:t>
            </w:r>
            <w:r w:rsidR="006457EE">
              <w:rPr>
                <w:rFonts w:ascii="Times New Roman" w:hAnsi="Times New Roman"/>
                <w:sz w:val="28"/>
                <w:szCs w:val="28"/>
              </w:rPr>
              <w:t>6</w:t>
            </w:r>
            <w:r w:rsidRPr="008B0824">
              <w:rPr>
                <w:rFonts w:ascii="Times New Roman" w:hAnsi="Times New Roman"/>
                <w:sz w:val="28"/>
                <w:szCs w:val="28"/>
              </w:rPr>
              <w:t>-20</w:t>
            </w:r>
            <w:r w:rsidR="006457EE">
              <w:rPr>
                <w:rFonts w:ascii="Times New Roman" w:hAnsi="Times New Roman"/>
                <w:sz w:val="28"/>
                <w:szCs w:val="28"/>
              </w:rPr>
              <w:t>30</w:t>
            </w:r>
            <w:r w:rsidRPr="008B0824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0E597D" w:rsidRDefault="000E597D" w:rsidP="005F21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5121" w:rsidTr="00ED4FFC">
        <w:tc>
          <w:tcPr>
            <w:tcW w:w="2244" w:type="dxa"/>
          </w:tcPr>
          <w:p w:rsidR="000E597D" w:rsidRDefault="006457EE" w:rsidP="005F21FC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t xml:space="preserve">Основание разработки муниципальной программы </w:t>
            </w:r>
          </w:p>
        </w:tc>
        <w:tc>
          <w:tcPr>
            <w:tcW w:w="7645" w:type="dxa"/>
            <w:gridSpan w:val="6"/>
          </w:tcPr>
          <w:p w:rsidR="000E597D" w:rsidRPr="00B23119" w:rsidRDefault="00677CBE" w:rsidP="004D1C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Распоряжение администрации </w:t>
            </w:r>
            <w:r w:rsidR="00E17DE3" w:rsidRPr="00B23119">
              <w:rPr>
                <w:rFonts w:ascii="Times New Roman" w:hAnsi="Times New Roman"/>
                <w:spacing w:val="2"/>
                <w:sz w:val="28"/>
                <w:szCs w:val="28"/>
              </w:rPr>
              <w:t>Тунгокоченского муниципального округа</w:t>
            </w:r>
            <w:r w:rsidRPr="00B2311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 328 от 27.06.2025г.</w:t>
            </w:r>
            <w:r w:rsidR="004D1CDA" w:rsidRPr="00B2311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634108"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BB3D25" w:rsidRPr="00B2311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О разработке муниципальной программы </w:t>
            </w:r>
            <w:r w:rsidR="004D1CDA" w:rsidRPr="00B23119"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BB3D25" w:rsidRPr="00B2311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Мониторинг </w:t>
            </w:r>
            <w:r w:rsidR="005C3984" w:rsidRPr="00B23119">
              <w:rPr>
                <w:rFonts w:ascii="Times New Roman" w:hAnsi="Times New Roman"/>
                <w:spacing w:val="2"/>
                <w:sz w:val="28"/>
                <w:szCs w:val="28"/>
              </w:rPr>
              <w:t>муниципальн</w:t>
            </w:r>
            <w:r w:rsidR="00BB3D25" w:rsidRPr="00B2311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ой системы образования, организация и проведение </w:t>
            </w:r>
            <w:r w:rsidR="00B23119" w:rsidRPr="00B23119">
              <w:rPr>
                <w:rFonts w:ascii="Times New Roman" w:hAnsi="Times New Roman"/>
                <w:spacing w:val="2"/>
                <w:sz w:val="28"/>
                <w:szCs w:val="28"/>
              </w:rPr>
              <w:t>государственной (</w:t>
            </w:r>
            <w:r w:rsidR="00BB3D25" w:rsidRPr="00B23119">
              <w:rPr>
                <w:rFonts w:ascii="Times New Roman" w:hAnsi="Times New Roman"/>
                <w:spacing w:val="2"/>
                <w:sz w:val="28"/>
                <w:szCs w:val="28"/>
              </w:rPr>
              <w:t>итоговой аттестации выпускников 9-х, 11-х классов на территории Т</w:t>
            </w:r>
            <w:r w:rsidR="005C3984" w:rsidRPr="00B23119">
              <w:rPr>
                <w:rFonts w:ascii="Times New Roman" w:hAnsi="Times New Roman"/>
                <w:spacing w:val="2"/>
                <w:sz w:val="28"/>
                <w:szCs w:val="28"/>
              </w:rPr>
              <w:t>унгокоченского муниципального округа</w:t>
            </w:r>
            <w:r w:rsidR="00BB3D25" w:rsidRPr="00B2311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на 2026-2030 годы</w:t>
            </w:r>
            <w:r w:rsidR="005C3984" w:rsidRPr="00B23119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</w:p>
        </w:tc>
      </w:tr>
      <w:tr w:rsidR="00025121" w:rsidTr="00ED4FFC">
        <w:tc>
          <w:tcPr>
            <w:tcW w:w="2244" w:type="dxa"/>
          </w:tcPr>
          <w:p w:rsidR="000E597D" w:rsidRDefault="006457EE" w:rsidP="005F21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t>Заказчик муниципальной программы</w:t>
            </w:r>
            <w:r w:rsidR="004B6C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645" w:type="dxa"/>
            <w:gridSpan w:val="6"/>
          </w:tcPr>
          <w:p w:rsidR="000E597D" w:rsidRPr="00B23119" w:rsidRDefault="004B6CA0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8B0824" w:rsidRPr="00B23119">
              <w:rPr>
                <w:rFonts w:ascii="Times New Roman" w:hAnsi="Times New Roman"/>
                <w:sz w:val="28"/>
                <w:szCs w:val="28"/>
              </w:rPr>
              <w:t xml:space="preserve">Тунгокоченского </w:t>
            </w:r>
            <w:r w:rsidRPr="00B23119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8B0824" w:rsidRPr="00B23119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Pr="00B23119">
              <w:rPr>
                <w:rFonts w:ascii="Times New Roman" w:hAnsi="Times New Roman"/>
                <w:sz w:val="28"/>
                <w:szCs w:val="28"/>
              </w:rPr>
              <w:t xml:space="preserve">Забайкальского края </w:t>
            </w:r>
          </w:p>
        </w:tc>
      </w:tr>
      <w:tr w:rsidR="00025121" w:rsidTr="00ED4FFC">
        <w:tc>
          <w:tcPr>
            <w:tcW w:w="2244" w:type="dxa"/>
          </w:tcPr>
          <w:p w:rsidR="000E597D" w:rsidRDefault="006457EE" w:rsidP="005F21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45" w:type="dxa"/>
            <w:gridSpan w:val="6"/>
          </w:tcPr>
          <w:p w:rsidR="000E597D" w:rsidRPr="00B23119" w:rsidRDefault="004B6CA0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Комитет образования администрации</w:t>
            </w:r>
            <w:r w:rsidR="008B0824" w:rsidRPr="00B23119">
              <w:rPr>
                <w:rFonts w:ascii="Times New Roman" w:hAnsi="Times New Roman"/>
                <w:sz w:val="28"/>
                <w:szCs w:val="28"/>
              </w:rPr>
              <w:t xml:space="preserve"> Тунгокоченского муниципального округа</w:t>
            </w:r>
            <w:r w:rsidR="004D1CDA" w:rsidRPr="00B23119">
              <w:rPr>
                <w:rFonts w:ascii="Times New Roman" w:hAnsi="Times New Roman"/>
                <w:sz w:val="28"/>
                <w:szCs w:val="28"/>
              </w:rPr>
              <w:t xml:space="preserve"> Забайкальского края</w:t>
            </w:r>
          </w:p>
        </w:tc>
      </w:tr>
      <w:tr w:rsidR="00025121" w:rsidTr="00ED4FFC">
        <w:tc>
          <w:tcPr>
            <w:tcW w:w="2244" w:type="dxa"/>
          </w:tcPr>
          <w:p w:rsidR="000E597D" w:rsidRDefault="0073215A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645" w:type="dxa"/>
            <w:gridSpan w:val="6"/>
          </w:tcPr>
          <w:p w:rsidR="000E597D" w:rsidRPr="00E369F2" w:rsidRDefault="00634108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369F2">
              <w:rPr>
                <w:rFonts w:ascii="Times New Roman" w:hAnsi="Times New Roman"/>
                <w:sz w:val="28"/>
                <w:szCs w:val="28"/>
              </w:rPr>
              <w:t>О</w:t>
            </w:r>
            <w:r w:rsidR="00EB294E" w:rsidRPr="00E369F2">
              <w:rPr>
                <w:rFonts w:ascii="Times New Roman" w:hAnsi="Times New Roman"/>
                <w:sz w:val="28"/>
                <w:szCs w:val="28"/>
              </w:rPr>
              <w:t>бразовательные учреждения Тунгокоченского</w:t>
            </w:r>
            <w:r w:rsidR="00B243E7" w:rsidRPr="00E369F2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="00EB294E" w:rsidRPr="00E369F2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  <w:r w:rsidR="004D1CDA" w:rsidRPr="00E369F2">
              <w:t xml:space="preserve"> </w:t>
            </w:r>
            <w:r w:rsidR="004D1CDA" w:rsidRPr="00E369F2">
              <w:rPr>
                <w:rFonts w:ascii="Times New Roman" w:hAnsi="Times New Roman"/>
                <w:sz w:val="28"/>
                <w:szCs w:val="28"/>
              </w:rPr>
              <w:t>Забайкальского края</w:t>
            </w:r>
          </w:p>
          <w:p w:rsidR="001D4AD3" w:rsidRPr="00634108" w:rsidRDefault="001D4AD3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25121" w:rsidTr="00ED4FFC">
        <w:tc>
          <w:tcPr>
            <w:tcW w:w="2244" w:type="dxa"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  <w:p w:rsidR="00515A95" w:rsidRPr="00515A95" w:rsidRDefault="00515A95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A95" w:rsidRPr="00515A95" w:rsidRDefault="00515A95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A95" w:rsidRDefault="00515A95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A95" w:rsidRPr="00515A95" w:rsidRDefault="00515A95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A95" w:rsidRDefault="00515A95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A95" w:rsidRDefault="00515A95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A95" w:rsidRDefault="00515A95" w:rsidP="005F21FC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515A95" w:rsidRDefault="00515A95" w:rsidP="005F21FC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515A95" w:rsidRDefault="00515A95" w:rsidP="005F21FC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727779" w:rsidRDefault="00727779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7779" w:rsidRDefault="00727779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7779" w:rsidRDefault="00727779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A95" w:rsidRPr="00515A95" w:rsidRDefault="00515A95" w:rsidP="005F21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06ED5" w:rsidRPr="00B23119" w:rsidRDefault="00F06ED5" w:rsidP="005F21F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05991928"/>
            <w:r w:rsidRPr="00B23119">
              <w:rPr>
                <w:rFonts w:ascii="Times New Roman" w:hAnsi="Times New Roman"/>
                <w:sz w:val="28"/>
                <w:szCs w:val="28"/>
              </w:rPr>
              <w:t>повышение качества сдачи ОГЭ, ЕГЭ в ОО Тунгокоченского МО.</w:t>
            </w:r>
          </w:p>
          <w:p w:rsidR="00F06ED5" w:rsidRPr="00B23119" w:rsidRDefault="00F06ED5" w:rsidP="005F21F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эффективная подготовка выпускников к ГИА;</w:t>
            </w:r>
          </w:p>
          <w:p w:rsidR="00F06ED5" w:rsidRPr="00B23119" w:rsidRDefault="00F06ED5" w:rsidP="005F21F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отсутствие в ОО учащихся, не преодолевших</w:t>
            </w:r>
          </w:p>
          <w:p w:rsidR="00F06ED5" w:rsidRPr="00B23119" w:rsidRDefault="00F06ED5" w:rsidP="005F21FC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порог успешности на ЕГЭ</w:t>
            </w:r>
          </w:p>
          <w:p w:rsidR="00F36D1E" w:rsidRPr="00B23119" w:rsidRDefault="00F36D1E" w:rsidP="005F21F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Получение регулярной достоверной информации о</w:t>
            </w:r>
            <w:r w:rsidR="00F06ED5" w:rsidRPr="00B23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119">
              <w:rPr>
                <w:rFonts w:ascii="Times New Roman" w:hAnsi="Times New Roman"/>
                <w:sz w:val="28"/>
                <w:szCs w:val="28"/>
              </w:rPr>
              <w:t xml:space="preserve">качестве образования в Тунгокоченском </w:t>
            </w:r>
            <w:r w:rsidR="00F06ED5" w:rsidRPr="00B23119">
              <w:rPr>
                <w:rFonts w:ascii="Times New Roman" w:hAnsi="Times New Roman"/>
                <w:sz w:val="28"/>
                <w:szCs w:val="28"/>
              </w:rPr>
              <w:t>МО</w:t>
            </w:r>
            <w:r w:rsidRPr="00B23119">
              <w:rPr>
                <w:rFonts w:ascii="Times New Roman" w:hAnsi="Times New Roman"/>
                <w:sz w:val="28"/>
                <w:szCs w:val="28"/>
              </w:rPr>
              <w:t>, экспертная оценка полученных данных для принятия обоснованных управленческих решений.</w:t>
            </w:r>
          </w:p>
          <w:p w:rsidR="00F36D1E" w:rsidRPr="00B23119" w:rsidRDefault="00F36D1E" w:rsidP="005F21F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Организация работ и мероприятий, осуществляемых всеми задействованными структурами и участниками образовательного процесса в период организации и проведения государственной (итоговой) аттестации выпускников 11-</w:t>
            </w:r>
            <w:r w:rsidR="004E0E9E" w:rsidRPr="00B23119">
              <w:rPr>
                <w:rFonts w:ascii="Times New Roman" w:hAnsi="Times New Roman"/>
                <w:sz w:val="28"/>
                <w:szCs w:val="28"/>
              </w:rPr>
              <w:t>х и</w:t>
            </w:r>
            <w:r w:rsidRPr="00B23119">
              <w:rPr>
                <w:rFonts w:ascii="Times New Roman" w:hAnsi="Times New Roman"/>
                <w:sz w:val="28"/>
                <w:szCs w:val="28"/>
              </w:rPr>
              <w:t xml:space="preserve"> 9-х классов, подведение итогов.</w:t>
            </w:r>
            <w:bookmarkEnd w:id="2"/>
          </w:p>
          <w:p w:rsidR="001D4AD3" w:rsidRPr="00B23119" w:rsidRDefault="001D4AD3" w:rsidP="001D4AD3">
            <w:pPr>
              <w:tabs>
                <w:tab w:val="left" w:pos="1020"/>
              </w:tabs>
              <w:rPr>
                <w:lang w:eastAsia="en-US"/>
              </w:rPr>
            </w:pPr>
            <w:r w:rsidRPr="00B23119">
              <w:rPr>
                <w:lang w:eastAsia="en-US"/>
              </w:rPr>
              <w:tab/>
            </w:r>
          </w:p>
          <w:p w:rsidR="001D4AD3" w:rsidRPr="00B23119" w:rsidRDefault="001D4AD3" w:rsidP="001D4AD3">
            <w:pPr>
              <w:tabs>
                <w:tab w:val="left" w:pos="1020"/>
              </w:tabs>
              <w:rPr>
                <w:lang w:eastAsia="en-US"/>
              </w:rPr>
            </w:pPr>
          </w:p>
          <w:p w:rsidR="001D4AD3" w:rsidRDefault="001D4AD3" w:rsidP="001D4AD3">
            <w:pPr>
              <w:tabs>
                <w:tab w:val="left" w:pos="1020"/>
              </w:tabs>
              <w:rPr>
                <w:lang w:eastAsia="en-US"/>
              </w:rPr>
            </w:pPr>
          </w:p>
          <w:p w:rsidR="00E369F2" w:rsidRDefault="00E369F2" w:rsidP="001D4AD3">
            <w:pPr>
              <w:tabs>
                <w:tab w:val="left" w:pos="1020"/>
              </w:tabs>
              <w:rPr>
                <w:lang w:eastAsia="en-US"/>
              </w:rPr>
            </w:pPr>
          </w:p>
          <w:p w:rsidR="00E369F2" w:rsidRDefault="00E369F2" w:rsidP="001D4AD3">
            <w:pPr>
              <w:tabs>
                <w:tab w:val="left" w:pos="1020"/>
              </w:tabs>
              <w:rPr>
                <w:lang w:eastAsia="en-US"/>
              </w:rPr>
            </w:pPr>
          </w:p>
          <w:p w:rsidR="00ED7445" w:rsidRPr="00B23119" w:rsidRDefault="00ED7445" w:rsidP="001D4AD3">
            <w:pPr>
              <w:tabs>
                <w:tab w:val="left" w:pos="1020"/>
              </w:tabs>
              <w:rPr>
                <w:lang w:eastAsia="en-US"/>
              </w:rPr>
            </w:pPr>
          </w:p>
          <w:p w:rsidR="001D4AD3" w:rsidRPr="00B23119" w:rsidRDefault="001D4AD3" w:rsidP="001D4AD3">
            <w:pPr>
              <w:tabs>
                <w:tab w:val="left" w:pos="1020"/>
              </w:tabs>
              <w:rPr>
                <w:lang w:eastAsia="en-US"/>
              </w:rPr>
            </w:pPr>
          </w:p>
        </w:tc>
      </w:tr>
      <w:tr w:rsidR="00025121" w:rsidTr="00ED4FFC">
        <w:tc>
          <w:tcPr>
            <w:tcW w:w="2244" w:type="dxa"/>
            <w:vMerge w:val="restart"/>
          </w:tcPr>
          <w:p w:rsidR="00F36D1E" w:rsidRDefault="00727779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7645" w:type="dxa"/>
            <w:gridSpan w:val="6"/>
          </w:tcPr>
          <w:p w:rsidR="00F36D1E" w:rsidRPr="0094725B" w:rsidRDefault="0094725B" w:rsidP="005F21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725B">
              <w:rPr>
                <w:rFonts w:ascii="Times New Roman" w:hAnsi="Times New Roman"/>
                <w:sz w:val="28"/>
                <w:szCs w:val="28"/>
              </w:rPr>
              <w:t>истематическое ведение мониторингов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25B">
              <w:rPr>
                <w:rFonts w:ascii="Times New Roman" w:hAnsi="Times New Roman"/>
                <w:sz w:val="28"/>
                <w:szCs w:val="28"/>
              </w:rPr>
              <w:t>подготовки к ГИА</w:t>
            </w:r>
            <w:r w:rsidR="00F36D1E" w:rsidRPr="00947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Совершенствование механизма мониторинговых исследований на муниципальном уровне. 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системы информационного обеспечения управления качеством образования на муниципальном уровне.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деятельности всех</w:t>
            </w:r>
            <w:r w:rsidR="00E17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7445">
              <w:rPr>
                <w:rFonts w:ascii="Times New Roman" w:hAnsi="Times New Roman"/>
                <w:sz w:val="28"/>
                <w:szCs w:val="28"/>
              </w:rPr>
              <w:t>ОО в</w:t>
            </w:r>
            <w:r w:rsidR="00E17DE3">
              <w:rPr>
                <w:rFonts w:ascii="Times New Roman" w:hAnsi="Times New Roman"/>
                <w:sz w:val="28"/>
                <w:szCs w:val="28"/>
              </w:rPr>
              <w:t xml:space="preserve"> Тунгокоченском муниципальном округе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выявление изменений в муниципальной системе образования и вызвавших их факторов.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причин, влияющих на качество общего образования.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динамики в развитии муниципальной системы образования. 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Внедрение новых форм и методов проведения государственной итоговой аттестации выпускников общеобразовательных школ. </w:t>
            </w:r>
          </w:p>
        </w:tc>
      </w:tr>
      <w:tr w:rsidR="00025121" w:rsidTr="00ED4FFC">
        <w:tc>
          <w:tcPr>
            <w:tcW w:w="2244" w:type="dxa"/>
          </w:tcPr>
          <w:p w:rsidR="00515A95" w:rsidRDefault="00515A95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7645" w:type="dxa"/>
            <w:gridSpan w:val="6"/>
          </w:tcPr>
          <w:p w:rsidR="00515A95" w:rsidRPr="00ED7445" w:rsidRDefault="00515A95" w:rsidP="00ED74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445">
              <w:rPr>
                <w:rFonts w:ascii="Times New Roman" w:hAnsi="Times New Roman"/>
                <w:sz w:val="28"/>
                <w:szCs w:val="28"/>
              </w:rPr>
              <w:t>2026-2030 г.г.</w:t>
            </w:r>
          </w:p>
          <w:p w:rsidR="00496050" w:rsidRPr="00ED7445" w:rsidRDefault="00496050" w:rsidP="00ED74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445">
              <w:rPr>
                <w:rFonts w:ascii="Times New Roman" w:hAnsi="Times New Roman"/>
                <w:sz w:val="28"/>
                <w:szCs w:val="28"/>
              </w:rPr>
              <w:t>Программа реализуется в один этап.</w:t>
            </w:r>
          </w:p>
        </w:tc>
      </w:tr>
      <w:tr w:rsidR="00ED4FFC" w:rsidTr="00ED4FFC">
        <w:tc>
          <w:tcPr>
            <w:tcW w:w="2244" w:type="dxa"/>
          </w:tcPr>
          <w:p w:rsidR="00F97391" w:rsidRPr="00C92051" w:rsidRDefault="00F97391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t>Объёмы и источники финансирования муниципальной программы</w:t>
            </w:r>
          </w:p>
        </w:tc>
        <w:tc>
          <w:tcPr>
            <w:tcW w:w="7645" w:type="dxa"/>
            <w:gridSpan w:val="6"/>
          </w:tcPr>
          <w:p w:rsidR="00F97391" w:rsidRPr="00866C81" w:rsidRDefault="00F97391" w:rsidP="005F2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3" w:name="_Hlk201475160"/>
            <w:r w:rsidRPr="00866C81">
              <w:rPr>
                <w:rFonts w:ascii="Times New Roman" w:hAnsi="Times New Roman"/>
                <w:sz w:val="28"/>
                <w:szCs w:val="28"/>
              </w:rPr>
              <w:t>Всего по программе на 2026-2030 годы</w:t>
            </w:r>
            <w:r w:rsidR="004D1CDA" w:rsidRPr="00866C81">
              <w:rPr>
                <w:rFonts w:ascii="Times New Roman" w:hAnsi="Times New Roman"/>
                <w:sz w:val="28"/>
                <w:szCs w:val="28"/>
              </w:rPr>
              <w:t xml:space="preserve"> за счет средств м</w:t>
            </w:r>
            <w:r w:rsidR="00866C81" w:rsidRPr="00866C81">
              <w:rPr>
                <w:rFonts w:ascii="Times New Roman" w:hAnsi="Times New Roman"/>
                <w:sz w:val="28"/>
                <w:szCs w:val="28"/>
              </w:rPr>
              <w:t>естного</w:t>
            </w:r>
            <w:r w:rsidR="004D1CDA" w:rsidRPr="00866C81"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  <w:r w:rsidRPr="00866C81">
              <w:rPr>
                <w:rFonts w:ascii="Times New Roman" w:hAnsi="Times New Roman"/>
                <w:sz w:val="28"/>
                <w:szCs w:val="28"/>
              </w:rPr>
              <w:t xml:space="preserve"> - 5525,0 тыс.руб.  в том числе по годам:</w:t>
            </w:r>
          </w:p>
          <w:p w:rsidR="00F97391" w:rsidRPr="00866C81" w:rsidRDefault="00F97391" w:rsidP="005F2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 xml:space="preserve">2026 год -900,0 </w:t>
            </w:r>
          </w:p>
          <w:p w:rsidR="00F97391" w:rsidRPr="00866C81" w:rsidRDefault="00F97391" w:rsidP="005F2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 xml:space="preserve">2027 год -1000,0 </w:t>
            </w:r>
          </w:p>
          <w:p w:rsidR="00F97391" w:rsidRPr="00866C81" w:rsidRDefault="00F97391" w:rsidP="005F2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 xml:space="preserve">2028 год -1100,0 </w:t>
            </w:r>
          </w:p>
          <w:p w:rsidR="00F97391" w:rsidRPr="00866C81" w:rsidRDefault="00F97391" w:rsidP="005F2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>2029 год -1200,0</w:t>
            </w:r>
          </w:p>
          <w:p w:rsidR="00F97391" w:rsidRPr="00866C81" w:rsidRDefault="00F97391" w:rsidP="005F2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 xml:space="preserve">2030 год -1325,0 </w:t>
            </w:r>
            <w:bookmarkEnd w:id="3"/>
          </w:p>
          <w:p w:rsidR="00F97391" w:rsidRPr="00866C81" w:rsidRDefault="00F97391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1FC" w:rsidTr="00ED4FFC">
        <w:trPr>
          <w:trHeight w:val="285"/>
        </w:trPr>
        <w:tc>
          <w:tcPr>
            <w:tcW w:w="2244" w:type="dxa"/>
            <w:vMerge w:val="restart"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4" w:name="_Hlk201474051"/>
            <w:r w:rsidRPr="00B23119">
              <w:rPr>
                <w:rFonts w:ascii="Times New Roman" w:hAnsi="Times New Roman"/>
                <w:sz w:val="28"/>
                <w:szCs w:val="28"/>
              </w:rPr>
              <w:t>Основные целевые индикаторы</w:t>
            </w:r>
          </w:p>
          <w:p w:rsidR="004D1CDA" w:rsidRPr="00B23119" w:rsidRDefault="004D1CDA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2026г.</w:t>
            </w:r>
          </w:p>
        </w:tc>
        <w:tc>
          <w:tcPr>
            <w:tcW w:w="961" w:type="dxa"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2027г.</w:t>
            </w:r>
          </w:p>
        </w:tc>
        <w:tc>
          <w:tcPr>
            <w:tcW w:w="961" w:type="dxa"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2028г.</w:t>
            </w:r>
          </w:p>
        </w:tc>
        <w:tc>
          <w:tcPr>
            <w:tcW w:w="891" w:type="dxa"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2029г</w:t>
            </w:r>
          </w:p>
        </w:tc>
        <w:tc>
          <w:tcPr>
            <w:tcW w:w="961" w:type="dxa"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2030г.</w:t>
            </w:r>
          </w:p>
        </w:tc>
      </w:tr>
      <w:tr w:rsidR="005F21FC" w:rsidTr="00ED4FFC">
        <w:trPr>
          <w:trHeight w:val="1965"/>
        </w:trPr>
        <w:tc>
          <w:tcPr>
            <w:tcW w:w="2244" w:type="dxa"/>
            <w:vMerge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5F21FC" w:rsidRPr="00B23119" w:rsidRDefault="005F21FC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1.</w:t>
            </w:r>
            <w:r w:rsidR="002C300C" w:rsidRPr="00B23119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B23119">
              <w:rPr>
                <w:rFonts w:ascii="Times New Roman" w:hAnsi="Times New Roman"/>
                <w:sz w:val="28"/>
                <w:szCs w:val="28"/>
              </w:rPr>
              <w:t xml:space="preserve"> выпускников муниципальных общеобразовательных учреждений, </w:t>
            </w:r>
            <w:r w:rsidR="00ED7445" w:rsidRPr="00B23119">
              <w:rPr>
                <w:rFonts w:ascii="Times New Roman" w:hAnsi="Times New Roman"/>
                <w:sz w:val="28"/>
                <w:szCs w:val="28"/>
              </w:rPr>
              <w:t xml:space="preserve">прошедших </w:t>
            </w:r>
            <w:r w:rsidR="00ED7445">
              <w:rPr>
                <w:rFonts w:ascii="Times New Roman" w:hAnsi="Times New Roman"/>
                <w:sz w:val="28"/>
                <w:szCs w:val="28"/>
              </w:rPr>
              <w:t xml:space="preserve">ГИА </w:t>
            </w:r>
            <w:r w:rsidRPr="00B23119">
              <w:rPr>
                <w:rFonts w:ascii="Times New Roman" w:hAnsi="Times New Roman"/>
                <w:sz w:val="28"/>
                <w:szCs w:val="28"/>
              </w:rPr>
              <w:t xml:space="preserve">за курс средней школы.  </w:t>
            </w:r>
          </w:p>
        </w:tc>
        <w:tc>
          <w:tcPr>
            <w:tcW w:w="961" w:type="dxa"/>
          </w:tcPr>
          <w:p w:rsidR="005F21FC" w:rsidRPr="00B23119" w:rsidRDefault="0006630B" w:rsidP="00DD53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61" w:type="dxa"/>
          </w:tcPr>
          <w:p w:rsidR="005F21FC" w:rsidRPr="00B23119" w:rsidRDefault="0006630B" w:rsidP="00DD5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61" w:type="dxa"/>
          </w:tcPr>
          <w:p w:rsidR="005F21FC" w:rsidRPr="00B23119" w:rsidRDefault="002C300C" w:rsidP="00DD5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91" w:type="dxa"/>
          </w:tcPr>
          <w:p w:rsidR="005F21FC" w:rsidRPr="00B23119" w:rsidRDefault="002C300C" w:rsidP="00DD5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61" w:type="dxa"/>
          </w:tcPr>
          <w:p w:rsidR="005F21FC" w:rsidRPr="00B23119" w:rsidRDefault="002C300C" w:rsidP="00DD5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D534D" w:rsidTr="00ED4FFC">
        <w:tc>
          <w:tcPr>
            <w:tcW w:w="2244" w:type="dxa"/>
            <w:vMerge/>
          </w:tcPr>
          <w:p w:rsidR="00F97391" w:rsidRPr="00B23119" w:rsidRDefault="00F97391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F97391" w:rsidRPr="00B23119" w:rsidRDefault="00BB00B9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2.</w:t>
            </w:r>
            <w:r w:rsidR="00ED7445" w:rsidRPr="00B23119">
              <w:rPr>
                <w:rFonts w:ascii="Times New Roman" w:hAnsi="Times New Roman"/>
                <w:sz w:val="28"/>
                <w:szCs w:val="28"/>
              </w:rPr>
              <w:t>Количество выпускников муниципальных</w:t>
            </w:r>
            <w:r w:rsidR="00F97391" w:rsidRPr="00B23119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учреждений, прошедших ГИА за курс основной школы.</w:t>
            </w:r>
          </w:p>
        </w:tc>
        <w:tc>
          <w:tcPr>
            <w:tcW w:w="961" w:type="dxa"/>
          </w:tcPr>
          <w:p w:rsidR="00F97391" w:rsidRPr="00B23119" w:rsidRDefault="002C300C" w:rsidP="007A7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</w:t>
            </w:r>
            <w:r w:rsidR="0006630B" w:rsidRPr="00B2311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961" w:type="dxa"/>
          </w:tcPr>
          <w:p w:rsidR="00F97391" w:rsidRPr="00B23119" w:rsidRDefault="002C300C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</w:t>
            </w:r>
            <w:r w:rsidR="0006630B" w:rsidRPr="00B231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61" w:type="dxa"/>
          </w:tcPr>
          <w:p w:rsidR="00F97391" w:rsidRPr="00B23119" w:rsidRDefault="002C300C" w:rsidP="00626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</w:t>
            </w:r>
            <w:r w:rsidR="0006630B" w:rsidRPr="00B231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1" w:type="dxa"/>
          </w:tcPr>
          <w:p w:rsidR="00F97391" w:rsidRPr="00B23119" w:rsidRDefault="00626696" w:rsidP="00626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</w:t>
            </w:r>
            <w:r w:rsidR="0006630B" w:rsidRPr="00B231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61" w:type="dxa"/>
          </w:tcPr>
          <w:p w:rsidR="00F97391" w:rsidRPr="00B23119" w:rsidRDefault="00626696" w:rsidP="00626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</w:t>
            </w:r>
            <w:r w:rsidR="0006630B" w:rsidRPr="00B231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bookmarkEnd w:id="4"/>
      <w:tr w:rsidR="00025121" w:rsidTr="00ED4FFC">
        <w:tc>
          <w:tcPr>
            <w:tcW w:w="2244" w:type="dxa"/>
            <w:vMerge w:val="restart"/>
          </w:tcPr>
          <w:p w:rsidR="00F36D1E" w:rsidRDefault="00D1653B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92051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645" w:type="dxa"/>
            <w:gridSpan w:val="6"/>
          </w:tcPr>
          <w:p w:rsidR="00A26420" w:rsidRDefault="00A26420" w:rsidP="009F425C">
            <w:pPr>
              <w:pStyle w:val="ConsPlusCell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выпускников муниципальных </w:t>
            </w:r>
            <w:r w:rsidR="009F4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бщеобразовательных учреждений, </w:t>
            </w:r>
            <w:r w:rsidR="00ED7445" w:rsidRPr="0004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сдавших </w:t>
            </w:r>
            <w:r w:rsidR="00ED7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</w:t>
            </w:r>
            <w:r w:rsidR="00E17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4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– 100%;</w:t>
            </w:r>
          </w:p>
          <w:p w:rsidR="00F36D1E" w:rsidRDefault="00A26420" w:rsidP="009F425C">
            <w:pPr>
              <w:pStyle w:val="ConsPlusCel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4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выпускников муниципальных общеобразовательных </w:t>
            </w:r>
            <w:r w:rsidR="00ED7445" w:rsidRPr="0004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учреждений, сдавших ГИА</w:t>
            </w:r>
            <w:r w:rsidR="00ED7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(ОГЭ)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ED4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Качественная организация ГИА выпускников общеобразовательных школ в форме и по материалам ЕГЭ и ОГЭ в выпускных классах</w:t>
            </w:r>
            <w:r w:rsidR="00E17DE3">
              <w:rPr>
                <w:rFonts w:ascii="Times New Roman" w:hAnsi="Times New Roman"/>
                <w:sz w:val="28"/>
                <w:szCs w:val="28"/>
              </w:rPr>
              <w:t>-100%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Непрерывная персонификация подготовки лиц, привлекаемых к организации и </w:t>
            </w:r>
            <w:r w:rsidR="00E17DE3">
              <w:rPr>
                <w:rFonts w:ascii="Times New Roman" w:hAnsi="Times New Roman"/>
                <w:sz w:val="28"/>
                <w:szCs w:val="28"/>
              </w:rPr>
              <w:t>проведению ЕГЭ</w:t>
            </w:r>
            <w:r w:rsidR="00ED4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7DE3">
              <w:rPr>
                <w:rFonts w:ascii="Times New Roman" w:hAnsi="Times New Roman"/>
                <w:sz w:val="28"/>
                <w:szCs w:val="28"/>
              </w:rPr>
              <w:t>-</w:t>
            </w:r>
            <w:r w:rsidR="00ED4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7DE3">
              <w:rPr>
                <w:rFonts w:ascii="Times New Roman" w:hAnsi="Times New Roman"/>
                <w:sz w:val="28"/>
                <w:szCs w:val="28"/>
              </w:rPr>
              <w:t>100%.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Позитивное общественное мнение о социальной значимости новых технологий государственной (итоговой) аттестации выпускников в форме ЕГЭ и ОГЭ</w:t>
            </w:r>
            <w:r w:rsidR="00ED4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7DE3">
              <w:rPr>
                <w:rFonts w:ascii="Times New Roman" w:hAnsi="Times New Roman"/>
                <w:sz w:val="28"/>
                <w:szCs w:val="28"/>
              </w:rPr>
              <w:t>-</w:t>
            </w:r>
            <w:r w:rsidR="00ED4FFC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E17DE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25121" w:rsidTr="00ED4FFC">
        <w:tc>
          <w:tcPr>
            <w:tcW w:w="2244" w:type="dxa"/>
            <w:vMerge/>
          </w:tcPr>
          <w:p w:rsidR="00F36D1E" w:rsidRDefault="00F36D1E" w:rsidP="005F21F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45" w:type="dxa"/>
            <w:gridSpan w:val="6"/>
          </w:tcPr>
          <w:p w:rsidR="00F36D1E" w:rsidRDefault="00F36D1E" w:rsidP="005F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Безопасные и комфортные условия для выпускников при проведении ЕГЭ и ОГ</w:t>
            </w:r>
            <w:r w:rsidR="00E17DE3">
              <w:rPr>
                <w:rFonts w:ascii="Times New Roman" w:hAnsi="Times New Roman"/>
                <w:sz w:val="28"/>
                <w:szCs w:val="28"/>
              </w:rPr>
              <w:t>Э, информационная безопасность</w:t>
            </w:r>
            <w:r w:rsidR="00ED4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7DE3">
              <w:rPr>
                <w:rFonts w:ascii="Times New Roman" w:hAnsi="Times New Roman"/>
                <w:sz w:val="28"/>
                <w:szCs w:val="28"/>
              </w:rPr>
              <w:t>-</w:t>
            </w:r>
            <w:r w:rsidR="00ED4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7DE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0E597D" w:rsidRPr="000E597D" w:rsidRDefault="00BB00B9" w:rsidP="000E597D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74655C" w:rsidRDefault="0074655C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1F01E2" w:rsidRDefault="001F01E2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B23119" w:rsidRDefault="00B23119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634108" w:rsidRDefault="00634108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634108" w:rsidRDefault="00634108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D1653B" w:rsidRDefault="0074655C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  <w:r>
        <w:rPr>
          <w:rFonts w:eastAsia="Times New Roman"/>
          <w:b/>
          <w:color w:val="000000"/>
          <w:spacing w:val="2"/>
          <w:sz w:val="28"/>
          <w:szCs w:val="28"/>
        </w:rPr>
        <w:t xml:space="preserve">Раздел 1. </w:t>
      </w:r>
      <w:r w:rsidR="00496050">
        <w:rPr>
          <w:rFonts w:eastAsia="Times New Roman"/>
          <w:b/>
          <w:color w:val="000000"/>
          <w:spacing w:val="2"/>
          <w:sz w:val="28"/>
          <w:szCs w:val="28"/>
        </w:rPr>
        <w:t>Характеристика сферы реализации муниципальной программы</w:t>
      </w:r>
    </w:p>
    <w:p w:rsidR="00766570" w:rsidRDefault="00766570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766570" w:rsidRDefault="00766570" w:rsidP="00484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484AEB">
        <w:rPr>
          <w:rFonts w:eastAsia="Times New Roman"/>
          <w:bCs/>
          <w:color w:val="000000"/>
          <w:spacing w:val="2"/>
          <w:sz w:val="28"/>
          <w:szCs w:val="28"/>
        </w:rPr>
        <w:t xml:space="preserve">В системе образования Тунгокоченского муниципального округа функционируют 9 общеобразовательных организаций, 5 средних, 2 основных и 2 начальных школы. В </w:t>
      </w:r>
      <w:r w:rsidR="002E2C3C" w:rsidRPr="00484AEB">
        <w:rPr>
          <w:rFonts w:eastAsia="Times New Roman"/>
          <w:bCs/>
          <w:color w:val="000000"/>
          <w:spacing w:val="2"/>
          <w:sz w:val="28"/>
          <w:szCs w:val="28"/>
        </w:rPr>
        <w:t xml:space="preserve">государственной итоговой аттестации принимают участие 7 общеобразовательных школ. В Тунгокоченском муниципальном округе открыты 4 пункта проведения экзамена: на базе </w:t>
      </w:r>
      <w:bookmarkStart w:id="5" w:name="_Hlk206065764"/>
      <w:r w:rsidR="008F1F9E" w:rsidRPr="00484AEB">
        <w:rPr>
          <w:bCs/>
          <w:sz w:val="28"/>
          <w:szCs w:val="28"/>
        </w:rPr>
        <w:t>МБОУ Вершино-Дарасунская  средняя  общеобразовательная  школа</w:t>
      </w:r>
      <w:bookmarkEnd w:id="5"/>
      <w:r w:rsidR="008F1F9E" w:rsidRPr="00484AEB">
        <w:rPr>
          <w:bCs/>
          <w:sz w:val="28"/>
          <w:szCs w:val="28"/>
        </w:rPr>
        <w:t xml:space="preserve"> (пункт 461),  </w:t>
      </w:r>
      <w:bookmarkStart w:id="6" w:name="_Hlk206060158"/>
      <w:r w:rsidR="008F1F9E" w:rsidRPr="00484AEB">
        <w:rPr>
          <w:bCs/>
          <w:sz w:val="28"/>
          <w:szCs w:val="28"/>
        </w:rPr>
        <w:t xml:space="preserve">МБОУ   </w:t>
      </w:r>
      <w:proofErr w:type="spellStart"/>
      <w:r w:rsidR="008F1F9E" w:rsidRPr="00484AEB">
        <w:rPr>
          <w:bCs/>
          <w:sz w:val="28"/>
          <w:szCs w:val="28"/>
        </w:rPr>
        <w:t>Верх-Усуглинская</w:t>
      </w:r>
      <w:proofErr w:type="spellEnd"/>
      <w:r w:rsidR="008F1F9E" w:rsidRPr="00484AEB">
        <w:rPr>
          <w:bCs/>
          <w:sz w:val="28"/>
          <w:szCs w:val="28"/>
        </w:rPr>
        <w:t xml:space="preserve">  средняя  общеобразовательная  школа (пункт 464), </w:t>
      </w:r>
      <w:bookmarkStart w:id="7" w:name="_Hlk206059968"/>
      <w:bookmarkEnd w:id="6"/>
      <w:r w:rsidR="008F1F9E" w:rsidRPr="00484AEB">
        <w:rPr>
          <w:bCs/>
          <w:sz w:val="28"/>
          <w:szCs w:val="28"/>
        </w:rPr>
        <w:t xml:space="preserve">МБОУ  </w:t>
      </w:r>
      <w:proofErr w:type="spellStart"/>
      <w:r w:rsidR="008F1F9E" w:rsidRPr="00484AEB">
        <w:rPr>
          <w:bCs/>
          <w:sz w:val="28"/>
          <w:szCs w:val="28"/>
        </w:rPr>
        <w:t>Тунгокоченская</w:t>
      </w:r>
      <w:proofErr w:type="spellEnd"/>
      <w:r w:rsidR="008F1F9E" w:rsidRPr="00484AEB">
        <w:rPr>
          <w:bCs/>
          <w:sz w:val="28"/>
          <w:szCs w:val="28"/>
        </w:rPr>
        <w:t xml:space="preserve">  средняя  общеобразовательная  школа (463 пункт), МБОУ   </w:t>
      </w:r>
      <w:proofErr w:type="spellStart"/>
      <w:r w:rsidR="008F1F9E" w:rsidRPr="00484AEB">
        <w:rPr>
          <w:bCs/>
          <w:sz w:val="28"/>
          <w:szCs w:val="28"/>
        </w:rPr>
        <w:t>Кыкерская</w:t>
      </w:r>
      <w:proofErr w:type="spellEnd"/>
      <w:r w:rsidR="008F1F9E" w:rsidRPr="00484AEB">
        <w:rPr>
          <w:bCs/>
          <w:sz w:val="28"/>
          <w:szCs w:val="28"/>
        </w:rPr>
        <w:t xml:space="preserve">  средняя  общеобразовательная  школа</w:t>
      </w:r>
      <w:bookmarkEnd w:id="7"/>
      <w:r w:rsidR="008F1F9E" w:rsidRPr="00484AEB">
        <w:rPr>
          <w:bCs/>
          <w:sz w:val="28"/>
          <w:szCs w:val="28"/>
        </w:rPr>
        <w:t xml:space="preserve"> (465 пункт)</w:t>
      </w:r>
      <w:r w:rsidR="00492279">
        <w:rPr>
          <w:bCs/>
          <w:sz w:val="28"/>
          <w:szCs w:val="28"/>
        </w:rPr>
        <w:t xml:space="preserve">, два последних пункта находятся в отдалённых труднодоступных местах, для учеников </w:t>
      </w:r>
      <w:r w:rsidR="00CE01C4">
        <w:rPr>
          <w:bCs/>
          <w:sz w:val="28"/>
          <w:szCs w:val="28"/>
        </w:rPr>
        <w:t xml:space="preserve">данных образовательных организаций </w:t>
      </w:r>
      <w:r w:rsidR="00492279">
        <w:rPr>
          <w:bCs/>
          <w:sz w:val="28"/>
          <w:szCs w:val="28"/>
        </w:rPr>
        <w:t xml:space="preserve"> организован подвоз обучающихся  и организаторов</w:t>
      </w:r>
      <w:r w:rsidR="006324F8">
        <w:rPr>
          <w:bCs/>
          <w:sz w:val="28"/>
          <w:szCs w:val="28"/>
        </w:rPr>
        <w:t>.</w:t>
      </w:r>
      <w:r w:rsidR="00C85F15">
        <w:rPr>
          <w:bCs/>
          <w:sz w:val="28"/>
          <w:szCs w:val="28"/>
        </w:rPr>
        <w:t xml:space="preserve"> </w:t>
      </w:r>
      <w:r w:rsidR="00BF026F">
        <w:rPr>
          <w:bCs/>
          <w:sz w:val="28"/>
          <w:szCs w:val="28"/>
        </w:rPr>
        <w:t xml:space="preserve"> </w:t>
      </w:r>
    </w:p>
    <w:p w:rsidR="0041258D" w:rsidRDefault="00BF026F" w:rsidP="00484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BF026F">
        <w:rPr>
          <w:bCs/>
          <w:sz w:val="28"/>
          <w:szCs w:val="28"/>
        </w:rPr>
        <w:t>Для проведения государственной итоговой аттестации</w:t>
      </w:r>
      <w:r>
        <w:rPr>
          <w:bCs/>
          <w:sz w:val="28"/>
          <w:szCs w:val="28"/>
        </w:rPr>
        <w:t xml:space="preserve"> организуется подвоз у</w:t>
      </w:r>
      <w:r w:rsidRPr="00BF026F">
        <w:rPr>
          <w:bCs/>
          <w:sz w:val="28"/>
          <w:szCs w:val="28"/>
        </w:rPr>
        <w:t xml:space="preserve">чащихся </w:t>
      </w:r>
      <w:r w:rsidRPr="00484AEB">
        <w:rPr>
          <w:bCs/>
          <w:sz w:val="28"/>
          <w:szCs w:val="28"/>
        </w:rPr>
        <w:t xml:space="preserve">МБОУ  </w:t>
      </w:r>
      <w:proofErr w:type="spellStart"/>
      <w:r w:rsidRPr="00484AEB">
        <w:rPr>
          <w:bCs/>
          <w:sz w:val="28"/>
          <w:szCs w:val="28"/>
        </w:rPr>
        <w:t>Тунгокоченская</w:t>
      </w:r>
      <w:proofErr w:type="spellEnd"/>
      <w:r w:rsidRPr="00484AEB">
        <w:rPr>
          <w:bCs/>
          <w:sz w:val="28"/>
          <w:szCs w:val="28"/>
        </w:rPr>
        <w:t xml:space="preserve">  средняя  общеобразовательная  школа</w:t>
      </w:r>
      <w:r>
        <w:rPr>
          <w:bCs/>
          <w:sz w:val="28"/>
          <w:szCs w:val="28"/>
        </w:rPr>
        <w:t xml:space="preserve"> и </w:t>
      </w:r>
      <w:r w:rsidRPr="00484AEB">
        <w:rPr>
          <w:bCs/>
          <w:sz w:val="28"/>
          <w:szCs w:val="28"/>
        </w:rPr>
        <w:t xml:space="preserve">МБОУ   </w:t>
      </w:r>
      <w:proofErr w:type="spellStart"/>
      <w:r w:rsidRPr="00484AEB">
        <w:rPr>
          <w:bCs/>
          <w:sz w:val="28"/>
          <w:szCs w:val="28"/>
        </w:rPr>
        <w:t>Кыкерская</w:t>
      </w:r>
      <w:proofErr w:type="spellEnd"/>
      <w:r w:rsidRPr="00484AEB">
        <w:rPr>
          <w:bCs/>
          <w:sz w:val="28"/>
          <w:szCs w:val="28"/>
        </w:rPr>
        <w:t xml:space="preserve">  средняя  общеобразовательная </w:t>
      </w:r>
      <w:r>
        <w:rPr>
          <w:bCs/>
          <w:sz w:val="28"/>
          <w:szCs w:val="28"/>
        </w:rPr>
        <w:t xml:space="preserve">в </w:t>
      </w:r>
      <w:r w:rsidRPr="00BF026F">
        <w:rPr>
          <w:bCs/>
          <w:sz w:val="28"/>
          <w:szCs w:val="28"/>
        </w:rPr>
        <w:t>пункт проведения экзамена, находящи</w:t>
      </w:r>
      <w:r>
        <w:rPr>
          <w:bCs/>
          <w:sz w:val="28"/>
          <w:szCs w:val="28"/>
        </w:rPr>
        <w:t>й</w:t>
      </w:r>
      <w:r w:rsidRPr="00BF026F">
        <w:rPr>
          <w:bCs/>
          <w:sz w:val="28"/>
          <w:szCs w:val="28"/>
        </w:rPr>
        <w:t xml:space="preserve">ся </w:t>
      </w:r>
      <w:r>
        <w:rPr>
          <w:bCs/>
          <w:sz w:val="28"/>
          <w:szCs w:val="28"/>
        </w:rPr>
        <w:t xml:space="preserve">в </w:t>
      </w:r>
      <w:r w:rsidRPr="00484AEB">
        <w:rPr>
          <w:bCs/>
          <w:sz w:val="28"/>
          <w:szCs w:val="28"/>
        </w:rPr>
        <w:t xml:space="preserve">МБОУ   </w:t>
      </w:r>
      <w:proofErr w:type="spellStart"/>
      <w:r w:rsidRPr="00484AEB">
        <w:rPr>
          <w:bCs/>
          <w:sz w:val="28"/>
          <w:szCs w:val="28"/>
        </w:rPr>
        <w:t>Верх-Усуглинская</w:t>
      </w:r>
      <w:proofErr w:type="spellEnd"/>
      <w:r w:rsidRPr="00484AEB">
        <w:rPr>
          <w:bCs/>
          <w:sz w:val="28"/>
          <w:szCs w:val="28"/>
        </w:rPr>
        <w:t xml:space="preserve">  средняя  общеобразовательная  школа (пункт 464), </w:t>
      </w:r>
      <w:r w:rsidRPr="00BF026F">
        <w:rPr>
          <w:bCs/>
          <w:sz w:val="28"/>
          <w:szCs w:val="28"/>
        </w:rPr>
        <w:t xml:space="preserve"> необходим</w:t>
      </w:r>
      <w:r>
        <w:rPr>
          <w:bCs/>
          <w:sz w:val="28"/>
          <w:szCs w:val="28"/>
        </w:rPr>
        <w:t>ы</w:t>
      </w:r>
      <w:r w:rsidRPr="00BF026F">
        <w:rPr>
          <w:bCs/>
          <w:sz w:val="28"/>
          <w:szCs w:val="28"/>
        </w:rPr>
        <w:t xml:space="preserve"> денежные средства на ГСМ</w:t>
      </w:r>
      <w:r>
        <w:rPr>
          <w:bCs/>
          <w:sz w:val="28"/>
          <w:szCs w:val="28"/>
        </w:rPr>
        <w:t xml:space="preserve">, </w:t>
      </w:r>
      <w:r w:rsidRPr="00BF026F">
        <w:rPr>
          <w:bCs/>
          <w:sz w:val="28"/>
          <w:szCs w:val="28"/>
        </w:rPr>
        <w:t>питани</w:t>
      </w:r>
      <w:r>
        <w:rPr>
          <w:bCs/>
          <w:sz w:val="28"/>
          <w:szCs w:val="28"/>
        </w:rPr>
        <w:t>е и оп</w:t>
      </w:r>
      <w:r w:rsidRPr="00BF026F">
        <w:rPr>
          <w:bCs/>
          <w:sz w:val="28"/>
          <w:szCs w:val="28"/>
        </w:rPr>
        <w:t>лату заработной платы организатором в аудитории, организатор вне ауди</w:t>
      </w:r>
      <w:r>
        <w:rPr>
          <w:bCs/>
          <w:sz w:val="28"/>
          <w:szCs w:val="28"/>
        </w:rPr>
        <w:t>тории,</w:t>
      </w:r>
      <w:r w:rsidRPr="00BF026F">
        <w:rPr>
          <w:bCs/>
          <w:sz w:val="28"/>
          <w:szCs w:val="28"/>
        </w:rPr>
        <w:t xml:space="preserve"> член</w:t>
      </w:r>
      <w:r>
        <w:rPr>
          <w:bCs/>
          <w:sz w:val="28"/>
          <w:szCs w:val="28"/>
        </w:rPr>
        <w:t>а</w:t>
      </w:r>
      <w:r w:rsidRPr="00BF026F">
        <w:rPr>
          <w:bCs/>
          <w:sz w:val="28"/>
          <w:szCs w:val="28"/>
        </w:rPr>
        <w:t>м ГЭК</w:t>
      </w:r>
      <w:r>
        <w:rPr>
          <w:bCs/>
          <w:sz w:val="28"/>
          <w:szCs w:val="28"/>
        </w:rPr>
        <w:t>,</w:t>
      </w:r>
      <w:r w:rsidRPr="00BF026F">
        <w:rPr>
          <w:bCs/>
          <w:sz w:val="28"/>
          <w:szCs w:val="28"/>
        </w:rPr>
        <w:t xml:space="preserve"> техническим специалистам, руководителю данного ПП</w:t>
      </w:r>
      <w:r>
        <w:rPr>
          <w:bCs/>
          <w:sz w:val="28"/>
          <w:szCs w:val="28"/>
        </w:rPr>
        <w:t>Э. Р</w:t>
      </w:r>
      <w:r w:rsidRPr="00BF026F">
        <w:rPr>
          <w:bCs/>
          <w:sz w:val="28"/>
          <w:szCs w:val="28"/>
        </w:rPr>
        <w:t>аспечатка</w:t>
      </w:r>
      <w:r>
        <w:rPr>
          <w:bCs/>
          <w:sz w:val="28"/>
          <w:szCs w:val="28"/>
        </w:rPr>
        <w:t xml:space="preserve"> КИМ</w:t>
      </w:r>
      <w:r w:rsidRPr="00BF026F">
        <w:rPr>
          <w:bCs/>
          <w:sz w:val="28"/>
          <w:szCs w:val="28"/>
        </w:rPr>
        <w:t xml:space="preserve"> осуществляется в аудиториях проведения, что тоже требует затрат</w:t>
      </w:r>
      <w:r>
        <w:rPr>
          <w:bCs/>
          <w:sz w:val="28"/>
          <w:szCs w:val="28"/>
        </w:rPr>
        <w:t xml:space="preserve"> н</w:t>
      </w:r>
      <w:r w:rsidRPr="00BF026F">
        <w:rPr>
          <w:bCs/>
          <w:sz w:val="28"/>
          <w:szCs w:val="28"/>
        </w:rPr>
        <w:t>а приобретение бумаги и картриджей для принтера</w:t>
      </w:r>
      <w:r>
        <w:rPr>
          <w:bCs/>
          <w:sz w:val="28"/>
          <w:szCs w:val="28"/>
        </w:rPr>
        <w:t>.</w:t>
      </w:r>
      <w:r w:rsidR="003B62D3">
        <w:rPr>
          <w:bCs/>
          <w:sz w:val="28"/>
          <w:szCs w:val="28"/>
        </w:rPr>
        <w:t xml:space="preserve"> У</w:t>
      </w:r>
      <w:r w:rsidRPr="00BF026F">
        <w:rPr>
          <w:bCs/>
          <w:sz w:val="28"/>
          <w:szCs w:val="28"/>
        </w:rPr>
        <w:t xml:space="preserve">чащиеся 9 классов </w:t>
      </w:r>
      <w:r w:rsidR="003B62D3">
        <w:rPr>
          <w:bCs/>
          <w:sz w:val="28"/>
          <w:szCs w:val="28"/>
        </w:rPr>
        <w:t>ТСОШ и КСОШ</w:t>
      </w:r>
      <w:r w:rsidRPr="00BF026F">
        <w:rPr>
          <w:bCs/>
          <w:sz w:val="28"/>
          <w:szCs w:val="28"/>
        </w:rPr>
        <w:t xml:space="preserve"> сдают 2 основных экзамена</w:t>
      </w:r>
      <w:r w:rsidR="003B62D3">
        <w:rPr>
          <w:bCs/>
          <w:sz w:val="28"/>
          <w:szCs w:val="28"/>
        </w:rPr>
        <w:t>:</w:t>
      </w:r>
      <w:r w:rsidRPr="00BF026F">
        <w:rPr>
          <w:bCs/>
          <w:sz w:val="28"/>
          <w:szCs w:val="28"/>
        </w:rPr>
        <w:t xml:space="preserve"> математика и русский язык в ПП</w:t>
      </w:r>
      <w:r w:rsidR="003B62D3">
        <w:rPr>
          <w:bCs/>
          <w:sz w:val="28"/>
          <w:szCs w:val="28"/>
        </w:rPr>
        <w:t>Э</w:t>
      </w:r>
      <w:r w:rsidR="009C16DF">
        <w:rPr>
          <w:bCs/>
          <w:sz w:val="28"/>
          <w:szCs w:val="28"/>
        </w:rPr>
        <w:t>,</w:t>
      </w:r>
      <w:r w:rsidRPr="00BF026F">
        <w:rPr>
          <w:bCs/>
          <w:sz w:val="28"/>
          <w:szCs w:val="28"/>
        </w:rPr>
        <w:t xml:space="preserve"> открытых на базе данных школ</w:t>
      </w:r>
      <w:r w:rsidR="009C16DF">
        <w:rPr>
          <w:bCs/>
          <w:sz w:val="28"/>
          <w:szCs w:val="28"/>
        </w:rPr>
        <w:t>.</w:t>
      </w:r>
      <w:r w:rsidRPr="00BF026F">
        <w:rPr>
          <w:bCs/>
          <w:sz w:val="28"/>
          <w:szCs w:val="28"/>
        </w:rPr>
        <w:t xml:space="preserve"> </w:t>
      </w:r>
      <w:r w:rsidR="009C16DF">
        <w:rPr>
          <w:bCs/>
          <w:sz w:val="28"/>
          <w:szCs w:val="28"/>
        </w:rPr>
        <w:t>Д</w:t>
      </w:r>
      <w:r w:rsidRPr="00BF026F">
        <w:rPr>
          <w:bCs/>
          <w:sz w:val="28"/>
          <w:szCs w:val="28"/>
        </w:rPr>
        <w:t>ля организации проведения</w:t>
      </w:r>
      <w:r w:rsidR="009C16DF">
        <w:rPr>
          <w:bCs/>
          <w:sz w:val="28"/>
          <w:szCs w:val="28"/>
        </w:rPr>
        <w:t xml:space="preserve"> э</w:t>
      </w:r>
      <w:r w:rsidRPr="00BF026F">
        <w:rPr>
          <w:bCs/>
          <w:sz w:val="28"/>
          <w:szCs w:val="28"/>
        </w:rPr>
        <w:t>кзамен</w:t>
      </w:r>
      <w:r w:rsidR="009C16DF">
        <w:rPr>
          <w:bCs/>
          <w:sz w:val="28"/>
          <w:szCs w:val="28"/>
        </w:rPr>
        <w:t>ов</w:t>
      </w:r>
      <w:r w:rsidRPr="00BF026F">
        <w:rPr>
          <w:bCs/>
          <w:sz w:val="28"/>
          <w:szCs w:val="28"/>
        </w:rPr>
        <w:t xml:space="preserve"> необходим</w:t>
      </w:r>
      <w:r w:rsidR="009C16DF">
        <w:rPr>
          <w:bCs/>
          <w:sz w:val="28"/>
          <w:szCs w:val="28"/>
        </w:rPr>
        <w:t xml:space="preserve">ы денежные средства </w:t>
      </w:r>
      <w:r w:rsidR="0041258D">
        <w:rPr>
          <w:bCs/>
          <w:sz w:val="28"/>
          <w:szCs w:val="28"/>
        </w:rPr>
        <w:t xml:space="preserve">на </w:t>
      </w:r>
      <w:r w:rsidR="0041258D" w:rsidRPr="00BF026F">
        <w:rPr>
          <w:bCs/>
          <w:sz w:val="28"/>
          <w:szCs w:val="28"/>
        </w:rPr>
        <w:t>подвоз</w:t>
      </w:r>
      <w:r w:rsidRPr="00BF026F">
        <w:rPr>
          <w:bCs/>
          <w:sz w:val="28"/>
          <w:szCs w:val="28"/>
        </w:rPr>
        <w:t xml:space="preserve"> организаторов и руководителей, которые согласно методическим рекомендациям должны быть задействованы с других образовательных организаций, остальные предметы по выбору учащи</w:t>
      </w:r>
      <w:r w:rsidR="0041258D">
        <w:rPr>
          <w:bCs/>
          <w:sz w:val="28"/>
          <w:szCs w:val="28"/>
        </w:rPr>
        <w:t>е</w:t>
      </w:r>
      <w:r w:rsidRPr="00BF026F">
        <w:rPr>
          <w:bCs/>
          <w:sz w:val="28"/>
          <w:szCs w:val="28"/>
        </w:rPr>
        <w:t xml:space="preserve">ся данных школ сдают в </w:t>
      </w:r>
      <w:r w:rsidRPr="00BF026F">
        <w:rPr>
          <w:bCs/>
          <w:sz w:val="28"/>
          <w:szCs w:val="28"/>
        </w:rPr>
        <w:lastRenderedPageBreak/>
        <w:t>464 ПП</w:t>
      </w:r>
      <w:r w:rsidR="0041258D">
        <w:rPr>
          <w:bCs/>
          <w:sz w:val="28"/>
          <w:szCs w:val="28"/>
        </w:rPr>
        <w:t>Э</w:t>
      </w:r>
      <w:r w:rsidRPr="00BF026F">
        <w:rPr>
          <w:bCs/>
          <w:sz w:val="28"/>
          <w:szCs w:val="28"/>
        </w:rPr>
        <w:t>. Организуется подво</w:t>
      </w:r>
      <w:r w:rsidR="0041258D">
        <w:rPr>
          <w:bCs/>
          <w:sz w:val="28"/>
          <w:szCs w:val="28"/>
        </w:rPr>
        <w:t>з, питание</w:t>
      </w:r>
      <w:r w:rsidRPr="00BF026F">
        <w:rPr>
          <w:bCs/>
          <w:sz w:val="28"/>
          <w:szCs w:val="28"/>
        </w:rPr>
        <w:t xml:space="preserve"> и проживани</w:t>
      </w:r>
      <w:r w:rsidR="0041258D">
        <w:rPr>
          <w:bCs/>
          <w:sz w:val="28"/>
          <w:szCs w:val="28"/>
        </w:rPr>
        <w:t xml:space="preserve">е учащихся, </w:t>
      </w:r>
      <w:r w:rsidRPr="00BF026F">
        <w:rPr>
          <w:bCs/>
          <w:sz w:val="28"/>
          <w:szCs w:val="28"/>
        </w:rPr>
        <w:t>так как прибытие в</w:t>
      </w:r>
      <w:r w:rsidR="0041258D">
        <w:rPr>
          <w:bCs/>
          <w:sz w:val="28"/>
          <w:szCs w:val="28"/>
        </w:rPr>
        <w:t xml:space="preserve"> ППЭ</w:t>
      </w:r>
      <w:r w:rsidRPr="00BF026F">
        <w:rPr>
          <w:bCs/>
          <w:sz w:val="28"/>
          <w:szCs w:val="28"/>
        </w:rPr>
        <w:t xml:space="preserve"> осуществляется заранее</w:t>
      </w:r>
      <w:r w:rsidR="0041258D">
        <w:rPr>
          <w:bCs/>
          <w:sz w:val="28"/>
          <w:szCs w:val="28"/>
        </w:rPr>
        <w:t>,</w:t>
      </w:r>
      <w:r w:rsidRPr="00BF026F">
        <w:rPr>
          <w:bCs/>
          <w:sz w:val="28"/>
          <w:szCs w:val="28"/>
        </w:rPr>
        <w:t xml:space="preserve"> </w:t>
      </w:r>
      <w:r w:rsidR="0041258D">
        <w:rPr>
          <w:bCs/>
          <w:sz w:val="28"/>
          <w:szCs w:val="28"/>
        </w:rPr>
        <w:t xml:space="preserve">за </w:t>
      </w:r>
      <w:r w:rsidRPr="00BF026F">
        <w:rPr>
          <w:bCs/>
          <w:sz w:val="28"/>
          <w:szCs w:val="28"/>
        </w:rPr>
        <w:t>д</w:t>
      </w:r>
      <w:r w:rsidR="0041258D">
        <w:rPr>
          <w:bCs/>
          <w:sz w:val="28"/>
          <w:szCs w:val="28"/>
        </w:rPr>
        <w:t>ень до</w:t>
      </w:r>
      <w:r w:rsidRPr="00BF026F">
        <w:rPr>
          <w:bCs/>
          <w:sz w:val="28"/>
          <w:szCs w:val="28"/>
        </w:rPr>
        <w:t xml:space="preserve"> экзамена</w:t>
      </w:r>
      <w:r w:rsidR="0041258D">
        <w:rPr>
          <w:bCs/>
          <w:sz w:val="28"/>
          <w:szCs w:val="28"/>
        </w:rPr>
        <w:t>.</w:t>
      </w:r>
    </w:p>
    <w:p w:rsidR="009059DF" w:rsidRDefault="003857E6" w:rsidP="00484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3857E6">
        <w:rPr>
          <w:bCs/>
          <w:sz w:val="28"/>
          <w:szCs w:val="28"/>
        </w:rPr>
        <w:t xml:space="preserve">Для учащихся </w:t>
      </w:r>
      <w:bookmarkStart w:id="8" w:name="_Hlk206065898"/>
      <w:r w:rsidRPr="00484AEB">
        <w:rPr>
          <w:bCs/>
          <w:sz w:val="28"/>
          <w:szCs w:val="28"/>
        </w:rPr>
        <w:t>МБОУ Вершино-Дарасунская средняя общеобразовательная школа</w:t>
      </w:r>
      <w:bookmarkEnd w:id="8"/>
      <w:r>
        <w:rPr>
          <w:bCs/>
          <w:sz w:val="28"/>
          <w:szCs w:val="28"/>
        </w:rPr>
        <w:t xml:space="preserve">, </w:t>
      </w:r>
      <w:r w:rsidR="009059DF" w:rsidRPr="009059DF">
        <w:rPr>
          <w:sz w:val="28"/>
          <w:szCs w:val="28"/>
        </w:rPr>
        <w:t>МБОУ  Байкальская  средняя  общеобразовательная  школа</w:t>
      </w:r>
      <w:r w:rsidR="009059DF">
        <w:rPr>
          <w:sz w:val="28"/>
          <w:szCs w:val="28"/>
        </w:rPr>
        <w:t xml:space="preserve"> (БСОШ)</w:t>
      </w:r>
      <w:r w:rsidR="009059DF" w:rsidRPr="009059DF">
        <w:rPr>
          <w:sz w:val="28"/>
          <w:szCs w:val="28"/>
        </w:rPr>
        <w:t xml:space="preserve">, МБОУ  </w:t>
      </w:r>
      <w:proofErr w:type="spellStart"/>
      <w:r w:rsidR="009059DF" w:rsidRPr="009059DF">
        <w:rPr>
          <w:sz w:val="28"/>
          <w:szCs w:val="28"/>
        </w:rPr>
        <w:t>Нижне-Станская</w:t>
      </w:r>
      <w:proofErr w:type="spellEnd"/>
      <w:r w:rsidR="009059DF" w:rsidRPr="009059DF">
        <w:rPr>
          <w:sz w:val="28"/>
          <w:szCs w:val="28"/>
        </w:rPr>
        <w:t xml:space="preserve">  основная общеобразовательная  школа</w:t>
      </w:r>
      <w:r w:rsidR="009059DF">
        <w:rPr>
          <w:sz w:val="28"/>
          <w:szCs w:val="28"/>
        </w:rPr>
        <w:t xml:space="preserve"> (НСООШ)</w:t>
      </w:r>
      <w:r w:rsidRPr="009059DF">
        <w:rPr>
          <w:bCs/>
          <w:sz w:val="28"/>
          <w:szCs w:val="28"/>
        </w:rPr>
        <w:t xml:space="preserve"> </w:t>
      </w:r>
      <w:r w:rsidRPr="003857E6">
        <w:rPr>
          <w:bCs/>
          <w:sz w:val="28"/>
          <w:szCs w:val="28"/>
        </w:rPr>
        <w:t>открыт 461 ПП</w:t>
      </w:r>
      <w:r w:rsidR="009059DF">
        <w:rPr>
          <w:bCs/>
          <w:sz w:val="28"/>
          <w:szCs w:val="28"/>
        </w:rPr>
        <w:t>Э</w:t>
      </w:r>
      <w:r w:rsidRPr="003857E6">
        <w:rPr>
          <w:bCs/>
          <w:sz w:val="28"/>
          <w:szCs w:val="28"/>
        </w:rPr>
        <w:t xml:space="preserve"> на базе </w:t>
      </w:r>
      <w:r w:rsidR="009059DF" w:rsidRPr="00484AEB">
        <w:rPr>
          <w:bCs/>
          <w:sz w:val="28"/>
          <w:szCs w:val="28"/>
        </w:rPr>
        <w:t>МБОУ Вершино-Дарасунская средняя общеобразовательная школа</w:t>
      </w:r>
      <w:r w:rsidR="009059DF">
        <w:rPr>
          <w:bCs/>
          <w:sz w:val="28"/>
          <w:szCs w:val="28"/>
        </w:rPr>
        <w:t>,</w:t>
      </w:r>
      <w:r w:rsidR="009059DF" w:rsidRPr="003857E6">
        <w:rPr>
          <w:bCs/>
          <w:sz w:val="28"/>
          <w:szCs w:val="28"/>
        </w:rPr>
        <w:t xml:space="preserve"> для</w:t>
      </w:r>
      <w:r w:rsidRPr="003857E6">
        <w:rPr>
          <w:bCs/>
          <w:sz w:val="28"/>
          <w:szCs w:val="28"/>
        </w:rPr>
        <w:t xml:space="preserve"> организации</w:t>
      </w:r>
      <w:r w:rsidR="009059DF">
        <w:rPr>
          <w:bCs/>
          <w:sz w:val="28"/>
          <w:szCs w:val="28"/>
        </w:rPr>
        <w:t xml:space="preserve"> и</w:t>
      </w:r>
      <w:r w:rsidRPr="003857E6">
        <w:rPr>
          <w:bCs/>
          <w:sz w:val="28"/>
          <w:szCs w:val="28"/>
        </w:rPr>
        <w:t xml:space="preserve"> проведения экзаменов необходим</w:t>
      </w:r>
      <w:r w:rsidR="009059DF">
        <w:rPr>
          <w:bCs/>
          <w:sz w:val="28"/>
          <w:szCs w:val="28"/>
        </w:rPr>
        <w:t>ы</w:t>
      </w:r>
      <w:r w:rsidRPr="003857E6">
        <w:rPr>
          <w:bCs/>
          <w:sz w:val="28"/>
          <w:szCs w:val="28"/>
        </w:rPr>
        <w:t xml:space="preserve"> денежные средства для подвоза</w:t>
      </w:r>
      <w:r w:rsidR="009059DF">
        <w:rPr>
          <w:bCs/>
          <w:sz w:val="28"/>
          <w:szCs w:val="28"/>
        </w:rPr>
        <w:t>(ГСМ)</w:t>
      </w:r>
      <w:r w:rsidRPr="003857E6">
        <w:rPr>
          <w:bCs/>
          <w:sz w:val="28"/>
          <w:szCs w:val="28"/>
        </w:rPr>
        <w:t xml:space="preserve"> учащихся из </w:t>
      </w:r>
      <w:r w:rsidR="009059DF">
        <w:rPr>
          <w:bCs/>
          <w:sz w:val="28"/>
          <w:szCs w:val="28"/>
        </w:rPr>
        <w:t>БСОШ и НСООШ в ППЭ</w:t>
      </w:r>
      <w:r w:rsidRPr="003857E6">
        <w:rPr>
          <w:bCs/>
          <w:sz w:val="28"/>
          <w:szCs w:val="28"/>
        </w:rPr>
        <w:t>, а также</w:t>
      </w:r>
      <w:r w:rsidR="009059DF">
        <w:rPr>
          <w:bCs/>
          <w:sz w:val="28"/>
          <w:szCs w:val="28"/>
        </w:rPr>
        <w:t xml:space="preserve"> для</w:t>
      </w:r>
      <w:r w:rsidRPr="003857E6">
        <w:rPr>
          <w:bCs/>
          <w:sz w:val="28"/>
          <w:szCs w:val="28"/>
        </w:rPr>
        <w:t xml:space="preserve"> организации питания обучающихся</w:t>
      </w:r>
      <w:r w:rsidR="009059DF">
        <w:rPr>
          <w:bCs/>
          <w:sz w:val="28"/>
          <w:szCs w:val="28"/>
        </w:rPr>
        <w:t>.</w:t>
      </w:r>
      <w:r w:rsidRPr="003857E6">
        <w:rPr>
          <w:bCs/>
          <w:sz w:val="28"/>
          <w:szCs w:val="28"/>
        </w:rPr>
        <w:t xml:space="preserve"> </w:t>
      </w:r>
      <w:r w:rsidR="009059DF">
        <w:rPr>
          <w:bCs/>
          <w:sz w:val="28"/>
          <w:szCs w:val="28"/>
        </w:rPr>
        <w:t>Р</w:t>
      </w:r>
      <w:r w:rsidRPr="003857E6">
        <w:rPr>
          <w:bCs/>
          <w:sz w:val="28"/>
          <w:szCs w:val="28"/>
        </w:rPr>
        <w:t xml:space="preserve">аспечатка </w:t>
      </w:r>
      <w:r w:rsidR="009059DF">
        <w:rPr>
          <w:bCs/>
          <w:sz w:val="28"/>
          <w:szCs w:val="28"/>
        </w:rPr>
        <w:t>КИМ</w:t>
      </w:r>
      <w:r w:rsidRPr="003857E6">
        <w:rPr>
          <w:bCs/>
          <w:sz w:val="28"/>
          <w:szCs w:val="28"/>
        </w:rPr>
        <w:t>, проводится в аудиториях, что требует затрат на приобретение бумаги и заправки картриджей</w:t>
      </w:r>
      <w:r w:rsidR="009059DF">
        <w:rPr>
          <w:bCs/>
          <w:sz w:val="28"/>
          <w:szCs w:val="28"/>
        </w:rPr>
        <w:t>,</w:t>
      </w:r>
      <w:r w:rsidRPr="003857E6">
        <w:rPr>
          <w:bCs/>
          <w:sz w:val="28"/>
          <w:szCs w:val="28"/>
        </w:rPr>
        <w:t xml:space="preserve"> для организации проведения экзаменов, необходимые денежные средства для о</w:t>
      </w:r>
      <w:r w:rsidR="009059DF">
        <w:rPr>
          <w:bCs/>
          <w:sz w:val="28"/>
          <w:szCs w:val="28"/>
        </w:rPr>
        <w:t>платы з</w:t>
      </w:r>
      <w:r w:rsidRPr="003857E6">
        <w:rPr>
          <w:bCs/>
          <w:sz w:val="28"/>
          <w:szCs w:val="28"/>
        </w:rPr>
        <w:t>аработной платы работникам данного ПП</w:t>
      </w:r>
      <w:r w:rsidR="009059DF">
        <w:rPr>
          <w:bCs/>
          <w:sz w:val="28"/>
          <w:szCs w:val="28"/>
        </w:rPr>
        <w:t>Э.</w:t>
      </w:r>
    </w:p>
    <w:p w:rsidR="003857E6" w:rsidRDefault="009059DF" w:rsidP="00484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 w:rsidR="003857E6" w:rsidRPr="003857E6">
        <w:rPr>
          <w:bCs/>
          <w:sz w:val="28"/>
          <w:szCs w:val="28"/>
        </w:rPr>
        <w:t>омимо основного периода проведения экзаменов</w:t>
      </w:r>
      <w:r>
        <w:rPr>
          <w:bCs/>
          <w:sz w:val="28"/>
          <w:szCs w:val="28"/>
        </w:rPr>
        <w:t>,</w:t>
      </w:r>
      <w:r w:rsidR="003857E6" w:rsidRPr="003857E6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</w:t>
      </w:r>
      <w:r w:rsidR="003857E6" w:rsidRPr="003857E6">
        <w:rPr>
          <w:bCs/>
          <w:sz w:val="28"/>
          <w:szCs w:val="28"/>
        </w:rPr>
        <w:t xml:space="preserve">начала сентября проводится дополнительный период для учащихся, неявившихся на экзамены по уважительным причинам или получившим </w:t>
      </w:r>
      <w:r>
        <w:rPr>
          <w:bCs/>
          <w:sz w:val="28"/>
          <w:szCs w:val="28"/>
        </w:rPr>
        <w:t>неудовлетворительный результат в основной период. Для организации проведения дополнительного периода необходимы д</w:t>
      </w:r>
      <w:r w:rsidR="003857E6" w:rsidRPr="003857E6">
        <w:rPr>
          <w:bCs/>
          <w:sz w:val="28"/>
          <w:szCs w:val="28"/>
        </w:rPr>
        <w:t>енежные средства на ГСМ, питание детей и оплату</w:t>
      </w:r>
      <w:r w:rsidR="00F71700">
        <w:rPr>
          <w:bCs/>
          <w:sz w:val="28"/>
          <w:szCs w:val="28"/>
        </w:rPr>
        <w:t xml:space="preserve"> заработной платы</w:t>
      </w:r>
      <w:r w:rsidR="003857E6" w:rsidRPr="003857E6">
        <w:rPr>
          <w:bCs/>
          <w:sz w:val="28"/>
          <w:szCs w:val="28"/>
        </w:rPr>
        <w:t xml:space="preserve"> работникам ПП</w:t>
      </w:r>
      <w:r>
        <w:rPr>
          <w:bCs/>
          <w:sz w:val="28"/>
          <w:szCs w:val="28"/>
        </w:rPr>
        <w:t>Э.</w:t>
      </w:r>
    </w:p>
    <w:p w:rsidR="00BF026F" w:rsidRDefault="00BF026F" w:rsidP="00484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8"/>
          <w:szCs w:val="28"/>
        </w:rPr>
      </w:pPr>
      <w:r w:rsidRPr="00BF026F">
        <w:rPr>
          <w:bCs/>
          <w:sz w:val="28"/>
          <w:szCs w:val="28"/>
        </w:rPr>
        <w:t xml:space="preserve"> </w:t>
      </w:r>
      <w:r w:rsidR="00612962">
        <w:rPr>
          <w:bCs/>
          <w:sz w:val="28"/>
          <w:szCs w:val="28"/>
        </w:rPr>
        <w:t>В</w:t>
      </w:r>
      <w:r w:rsidRPr="00BF026F">
        <w:rPr>
          <w:bCs/>
          <w:sz w:val="28"/>
          <w:szCs w:val="28"/>
        </w:rPr>
        <w:t xml:space="preserve"> 2026 году планируется введение новой технологии проведения</w:t>
      </w:r>
      <w:r w:rsidR="00612962">
        <w:rPr>
          <w:bCs/>
          <w:sz w:val="28"/>
          <w:szCs w:val="28"/>
        </w:rPr>
        <w:t xml:space="preserve"> ГИА</w:t>
      </w:r>
      <w:r w:rsidRPr="00BF026F">
        <w:rPr>
          <w:bCs/>
          <w:sz w:val="28"/>
          <w:szCs w:val="28"/>
        </w:rPr>
        <w:t xml:space="preserve"> 9 классов, котор</w:t>
      </w:r>
      <w:r w:rsidR="00612962">
        <w:rPr>
          <w:bCs/>
          <w:sz w:val="28"/>
          <w:szCs w:val="28"/>
        </w:rPr>
        <w:t>ая</w:t>
      </w:r>
      <w:r w:rsidRPr="00BF026F">
        <w:rPr>
          <w:bCs/>
          <w:sz w:val="28"/>
          <w:szCs w:val="28"/>
        </w:rPr>
        <w:t xml:space="preserve"> используется для проведения</w:t>
      </w:r>
      <w:r w:rsidR="00612962">
        <w:rPr>
          <w:bCs/>
          <w:sz w:val="28"/>
          <w:szCs w:val="28"/>
        </w:rPr>
        <w:t xml:space="preserve"> ГИА</w:t>
      </w:r>
      <w:r w:rsidRPr="00BF026F">
        <w:rPr>
          <w:bCs/>
          <w:sz w:val="28"/>
          <w:szCs w:val="28"/>
        </w:rPr>
        <w:t xml:space="preserve"> 11 классов</w:t>
      </w:r>
      <w:r w:rsidR="00612962">
        <w:rPr>
          <w:bCs/>
          <w:sz w:val="28"/>
          <w:szCs w:val="28"/>
        </w:rPr>
        <w:t>. Д</w:t>
      </w:r>
      <w:r w:rsidRPr="00BF026F">
        <w:rPr>
          <w:bCs/>
          <w:sz w:val="28"/>
          <w:szCs w:val="28"/>
        </w:rPr>
        <w:t>ля перехода на данную технологию необходимо приобретение оборудования в каждую аудиторию</w:t>
      </w:r>
      <w:r w:rsidR="00612962">
        <w:rPr>
          <w:bCs/>
          <w:sz w:val="28"/>
          <w:szCs w:val="28"/>
        </w:rPr>
        <w:t>:</w:t>
      </w:r>
      <w:r w:rsidRPr="00BF026F">
        <w:rPr>
          <w:bCs/>
          <w:sz w:val="28"/>
          <w:szCs w:val="28"/>
        </w:rPr>
        <w:t xml:space="preserve"> принтер</w:t>
      </w:r>
      <w:r w:rsidR="00612962">
        <w:rPr>
          <w:bCs/>
          <w:sz w:val="28"/>
          <w:szCs w:val="28"/>
        </w:rPr>
        <w:t>,</w:t>
      </w:r>
      <w:r w:rsidRPr="00BF026F">
        <w:rPr>
          <w:bCs/>
          <w:sz w:val="28"/>
          <w:szCs w:val="28"/>
        </w:rPr>
        <w:t xml:space="preserve"> потоковый сканер</w:t>
      </w:r>
      <w:r w:rsidR="00612962">
        <w:rPr>
          <w:bCs/>
          <w:sz w:val="28"/>
          <w:szCs w:val="28"/>
        </w:rPr>
        <w:t>,</w:t>
      </w:r>
      <w:r w:rsidRPr="00BF026F">
        <w:rPr>
          <w:bCs/>
          <w:sz w:val="28"/>
          <w:szCs w:val="28"/>
        </w:rPr>
        <w:t xml:space="preserve"> компьютер. Данных аудиторий в зависимости от количества учащихся будет около 10 штук также увеличится потребность в расходе материалов</w:t>
      </w:r>
      <w:r w:rsidR="00612962">
        <w:rPr>
          <w:bCs/>
          <w:sz w:val="28"/>
          <w:szCs w:val="28"/>
        </w:rPr>
        <w:t>:</w:t>
      </w:r>
      <w:r w:rsidRPr="00BF026F">
        <w:rPr>
          <w:bCs/>
          <w:sz w:val="28"/>
          <w:szCs w:val="28"/>
        </w:rPr>
        <w:t xml:space="preserve"> бумага</w:t>
      </w:r>
      <w:r w:rsidR="00612962">
        <w:rPr>
          <w:bCs/>
          <w:sz w:val="28"/>
          <w:szCs w:val="28"/>
        </w:rPr>
        <w:t>,</w:t>
      </w:r>
      <w:r w:rsidRPr="00BF026F">
        <w:rPr>
          <w:bCs/>
          <w:sz w:val="28"/>
          <w:szCs w:val="28"/>
        </w:rPr>
        <w:t xml:space="preserve"> конверты</w:t>
      </w:r>
      <w:r w:rsidR="00612962">
        <w:rPr>
          <w:bCs/>
          <w:sz w:val="28"/>
          <w:szCs w:val="28"/>
        </w:rPr>
        <w:t>,</w:t>
      </w:r>
      <w:r w:rsidRPr="00BF026F">
        <w:rPr>
          <w:bCs/>
          <w:sz w:val="28"/>
          <w:szCs w:val="28"/>
        </w:rPr>
        <w:t xml:space="preserve"> картриджи</w:t>
      </w:r>
      <w:r w:rsidR="00612962">
        <w:rPr>
          <w:bCs/>
          <w:sz w:val="28"/>
          <w:szCs w:val="28"/>
        </w:rPr>
        <w:t>,</w:t>
      </w:r>
      <w:r w:rsidRPr="00BF026F">
        <w:rPr>
          <w:bCs/>
          <w:sz w:val="28"/>
          <w:szCs w:val="28"/>
        </w:rPr>
        <w:t xml:space="preserve"> файлы</w:t>
      </w:r>
      <w:r w:rsidR="00612962">
        <w:rPr>
          <w:bCs/>
          <w:sz w:val="28"/>
          <w:szCs w:val="28"/>
        </w:rPr>
        <w:t>.</w:t>
      </w:r>
    </w:p>
    <w:p w:rsidR="00C85F15" w:rsidRDefault="00C85F15" w:rsidP="00484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детей получающие основное общее образование в 2024-2025 учебном году, составляет 130 человек, из них 17 детей с ОВЗ.</w:t>
      </w:r>
      <w:r w:rsidR="008D59DB">
        <w:rPr>
          <w:bCs/>
          <w:sz w:val="28"/>
          <w:szCs w:val="28"/>
        </w:rPr>
        <w:t xml:space="preserve"> 34 учащихся получают среднее общее образование. Для успешного проведения государственной итоговой аттестации организовано питание и подвоз детей в пункты проведения экзамена.</w:t>
      </w:r>
    </w:p>
    <w:p w:rsidR="00F71700" w:rsidRPr="00484AEB" w:rsidRDefault="00F71700" w:rsidP="00484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rFonts w:eastAsia="Times New Roman"/>
          <w:bCs/>
          <w:color w:val="000000"/>
          <w:spacing w:val="2"/>
          <w:sz w:val="28"/>
          <w:szCs w:val="28"/>
        </w:rPr>
      </w:pPr>
      <w:r>
        <w:rPr>
          <w:bCs/>
          <w:sz w:val="28"/>
          <w:szCs w:val="28"/>
        </w:rPr>
        <w:lastRenderedPageBreak/>
        <w:t>Количество задействованных организаторов для проведения государственной итоговой аттестации на основной период проведения составляет 60 человек.</w:t>
      </w:r>
    </w:p>
    <w:p w:rsidR="00766570" w:rsidRDefault="00605074" w:rsidP="00605074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rFonts w:eastAsia="Times New Roman"/>
          <w:bCs/>
          <w:color w:val="000000"/>
          <w:spacing w:val="2"/>
          <w:sz w:val="28"/>
          <w:szCs w:val="28"/>
        </w:rPr>
      </w:pPr>
      <w:r w:rsidRPr="00605074">
        <w:rPr>
          <w:rFonts w:eastAsia="Times New Roman"/>
          <w:bCs/>
          <w:color w:val="000000"/>
          <w:spacing w:val="2"/>
          <w:sz w:val="28"/>
          <w:szCs w:val="28"/>
        </w:rPr>
        <w:t>Государственная итоговая аттестация полно отражает реальную картину качества образования, анализ результатов государственной итоговой аттестации выпускников, выявляет как положительные, так и отрицательные моменты.</w:t>
      </w:r>
      <w:r w:rsidR="00A62A1C">
        <w:rPr>
          <w:rFonts w:eastAsia="Times New Roman"/>
          <w:bCs/>
          <w:color w:val="000000"/>
          <w:spacing w:val="2"/>
          <w:sz w:val="28"/>
          <w:szCs w:val="28"/>
        </w:rPr>
        <w:t xml:space="preserve"> </w:t>
      </w:r>
    </w:p>
    <w:p w:rsidR="00227BB9" w:rsidRDefault="00227BB9" w:rsidP="00227B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BB9">
        <w:rPr>
          <w:rFonts w:ascii="Times New Roman" w:hAnsi="Times New Roman"/>
          <w:sz w:val="28"/>
          <w:szCs w:val="28"/>
        </w:rPr>
        <w:t>Увеличивается количество предметов по выбору в рамках ГИ</w:t>
      </w:r>
      <w:proofErr w:type="gramStart"/>
      <w:r w:rsidRPr="00227BB9">
        <w:rPr>
          <w:rFonts w:ascii="Times New Roman" w:hAnsi="Times New Roman"/>
          <w:sz w:val="28"/>
          <w:szCs w:val="28"/>
        </w:rPr>
        <w:t>А(</w:t>
      </w:r>
      <w:proofErr w:type="gramEnd"/>
      <w:r w:rsidRPr="00227BB9">
        <w:rPr>
          <w:rFonts w:ascii="Times New Roman" w:hAnsi="Times New Roman"/>
          <w:sz w:val="28"/>
          <w:szCs w:val="28"/>
        </w:rPr>
        <w:t xml:space="preserve"> ЕГЭ) на одного обучающегося, сегодня, в среднем, приходится 4 экзамена. Часть обучающихся выбирают профильную математику, что говорит о   выборе учебного заведения (ВУЗ, ССУЗ) технической направленности.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BB9">
        <w:rPr>
          <w:rFonts w:ascii="Times New Roman" w:hAnsi="Times New Roman"/>
          <w:sz w:val="28"/>
          <w:szCs w:val="28"/>
        </w:rPr>
        <w:t xml:space="preserve">Все выпускники   получают положительные результаты ГИА </w:t>
      </w:r>
      <w:r w:rsidR="007432F8" w:rsidRPr="00227BB9">
        <w:rPr>
          <w:rFonts w:ascii="Times New Roman" w:hAnsi="Times New Roman"/>
          <w:sz w:val="28"/>
          <w:szCs w:val="28"/>
        </w:rPr>
        <w:t>(ЕГЭ) по</w:t>
      </w:r>
      <w:r w:rsidRPr="00227BB9">
        <w:rPr>
          <w:rFonts w:ascii="Times New Roman" w:hAnsi="Times New Roman"/>
          <w:sz w:val="28"/>
          <w:szCs w:val="28"/>
        </w:rPr>
        <w:t xml:space="preserve"> русскому языку и математике и, как следствие, аттестаты. Стабильно высокие результаты показывают </w:t>
      </w:r>
      <w:r w:rsidR="007432F8" w:rsidRPr="00227BB9">
        <w:rPr>
          <w:rFonts w:ascii="Times New Roman" w:hAnsi="Times New Roman"/>
          <w:sz w:val="28"/>
          <w:szCs w:val="28"/>
        </w:rPr>
        <w:t>выпускники МБОУ</w:t>
      </w:r>
      <w:r w:rsidRPr="0022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BB9">
        <w:rPr>
          <w:rFonts w:ascii="Times New Roman" w:hAnsi="Times New Roman"/>
          <w:sz w:val="28"/>
          <w:szCs w:val="28"/>
        </w:rPr>
        <w:t>Верх-Усуглинская</w:t>
      </w:r>
      <w:proofErr w:type="spellEnd"/>
      <w:r w:rsidRPr="00227BB9">
        <w:rPr>
          <w:rFonts w:ascii="Times New Roman" w:hAnsi="Times New Roman"/>
          <w:sz w:val="28"/>
          <w:szCs w:val="28"/>
        </w:rPr>
        <w:t xml:space="preserve"> СОШ, </w:t>
      </w:r>
      <w:r w:rsidR="00AA6750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AA6750">
        <w:rPr>
          <w:rFonts w:ascii="Times New Roman" w:hAnsi="Times New Roman"/>
          <w:sz w:val="28"/>
          <w:szCs w:val="28"/>
        </w:rPr>
        <w:t>Тунгокоченская</w:t>
      </w:r>
      <w:proofErr w:type="spellEnd"/>
      <w:r w:rsidR="00AA6750">
        <w:rPr>
          <w:rFonts w:ascii="Times New Roman" w:hAnsi="Times New Roman"/>
          <w:sz w:val="28"/>
          <w:szCs w:val="28"/>
        </w:rPr>
        <w:t xml:space="preserve"> СОШ, </w:t>
      </w:r>
      <w:r w:rsidR="00CF2592">
        <w:rPr>
          <w:rFonts w:ascii="Times New Roman" w:hAnsi="Times New Roman"/>
          <w:sz w:val="28"/>
          <w:szCs w:val="28"/>
        </w:rPr>
        <w:t>МБОУ Байкальская</w:t>
      </w:r>
      <w:r w:rsidR="00AA6750">
        <w:rPr>
          <w:rFonts w:ascii="Times New Roman" w:hAnsi="Times New Roman"/>
          <w:sz w:val="28"/>
          <w:szCs w:val="28"/>
        </w:rPr>
        <w:t xml:space="preserve"> СОШ выпускники данных школ</w:t>
      </w:r>
      <w:r w:rsidRPr="00227BB9">
        <w:rPr>
          <w:rFonts w:ascii="Times New Roman" w:hAnsi="Times New Roman"/>
          <w:sz w:val="28"/>
          <w:szCs w:val="28"/>
        </w:rPr>
        <w:t xml:space="preserve"> ежегодно получают аттеста</w:t>
      </w:r>
      <w:r w:rsidR="0053701F">
        <w:rPr>
          <w:rFonts w:ascii="Times New Roman" w:hAnsi="Times New Roman"/>
          <w:sz w:val="28"/>
          <w:szCs w:val="28"/>
        </w:rPr>
        <w:t xml:space="preserve">ты особого образца (с отличием) и медаль </w:t>
      </w:r>
      <w:r w:rsidR="0053701F">
        <w:rPr>
          <w:rFonts w:ascii="Times New Roman" w:hAnsi="Times New Roman"/>
          <w:sz w:val="28"/>
          <w:szCs w:val="28"/>
          <w:lang w:val="en-US"/>
        </w:rPr>
        <w:t>I</w:t>
      </w:r>
      <w:r w:rsidR="0053701F">
        <w:rPr>
          <w:rFonts w:ascii="Times New Roman" w:hAnsi="Times New Roman"/>
          <w:sz w:val="28"/>
          <w:szCs w:val="28"/>
        </w:rPr>
        <w:t xml:space="preserve">степени (золото) </w:t>
      </w:r>
      <w:r w:rsidR="0053701F" w:rsidRPr="0053701F">
        <w:rPr>
          <w:rFonts w:ascii="Times New Roman" w:hAnsi="Times New Roman"/>
          <w:sz w:val="28"/>
          <w:szCs w:val="28"/>
        </w:rPr>
        <w:t xml:space="preserve"> </w:t>
      </w:r>
      <w:r w:rsidR="0053701F">
        <w:rPr>
          <w:rFonts w:ascii="Times New Roman" w:hAnsi="Times New Roman"/>
          <w:sz w:val="28"/>
          <w:szCs w:val="28"/>
        </w:rPr>
        <w:t xml:space="preserve">и медаль  </w:t>
      </w:r>
      <w:r w:rsidR="0053701F">
        <w:rPr>
          <w:rFonts w:ascii="Times New Roman" w:hAnsi="Times New Roman"/>
          <w:sz w:val="28"/>
          <w:szCs w:val="28"/>
          <w:lang w:val="en-US"/>
        </w:rPr>
        <w:t>II</w:t>
      </w:r>
      <w:r w:rsidR="0053701F">
        <w:rPr>
          <w:rFonts w:ascii="Times New Roman" w:hAnsi="Times New Roman"/>
          <w:sz w:val="28"/>
          <w:szCs w:val="28"/>
        </w:rPr>
        <w:t xml:space="preserve"> степени (серебро). </w:t>
      </w:r>
    </w:p>
    <w:p w:rsidR="0053701F" w:rsidRDefault="0053701F" w:rsidP="0053701F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№1 </w:t>
      </w:r>
    </w:p>
    <w:p w:rsidR="0053701F" w:rsidRDefault="0053701F" w:rsidP="0053701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медалистов по ОУ</w:t>
      </w:r>
      <w:r w:rsidR="00CF2592">
        <w:rPr>
          <w:rFonts w:ascii="Times New Roman" w:hAnsi="Times New Roman"/>
          <w:sz w:val="28"/>
          <w:szCs w:val="28"/>
        </w:rPr>
        <w:t xml:space="preserve"> за курс среднего общего образования (11 класс) </w:t>
      </w:r>
      <w:r>
        <w:rPr>
          <w:rFonts w:ascii="Times New Roman" w:hAnsi="Times New Roman"/>
          <w:sz w:val="28"/>
          <w:szCs w:val="28"/>
        </w:rPr>
        <w:t xml:space="preserve"> Тунгокоченского муниципального округа за 4 года</w:t>
      </w:r>
    </w:p>
    <w:tbl>
      <w:tblPr>
        <w:tblStyle w:val="a7"/>
        <w:tblW w:w="0" w:type="auto"/>
        <w:tblLook w:val="04A0"/>
      </w:tblPr>
      <w:tblGrid>
        <w:gridCol w:w="696"/>
        <w:gridCol w:w="2995"/>
        <w:gridCol w:w="1500"/>
        <w:gridCol w:w="1414"/>
        <w:gridCol w:w="1540"/>
        <w:gridCol w:w="1425"/>
      </w:tblGrid>
      <w:tr w:rsidR="0053701F" w:rsidTr="0053701F">
        <w:tc>
          <w:tcPr>
            <w:tcW w:w="704" w:type="dxa"/>
          </w:tcPr>
          <w:p w:rsidR="0053701F" w:rsidRDefault="0053701F" w:rsidP="005370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lk201743834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33" w:type="dxa"/>
          </w:tcPr>
          <w:p w:rsidR="0053701F" w:rsidRDefault="0053701F" w:rsidP="005370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503" w:type="dxa"/>
          </w:tcPr>
          <w:p w:rsidR="0053701F" w:rsidRDefault="0053701F" w:rsidP="005370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2021/2022</w:t>
            </w:r>
          </w:p>
        </w:tc>
        <w:tc>
          <w:tcPr>
            <w:tcW w:w="1134" w:type="dxa"/>
          </w:tcPr>
          <w:p w:rsidR="0053701F" w:rsidRDefault="0053701F" w:rsidP="005370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2022/2023</w:t>
            </w:r>
          </w:p>
        </w:tc>
        <w:tc>
          <w:tcPr>
            <w:tcW w:w="1545" w:type="dxa"/>
          </w:tcPr>
          <w:p w:rsidR="0053701F" w:rsidRDefault="0053701F" w:rsidP="005370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2023/2024</w:t>
            </w:r>
          </w:p>
        </w:tc>
        <w:tc>
          <w:tcPr>
            <w:tcW w:w="1425" w:type="dxa"/>
          </w:tcPr>
          <w:p w:rsidR="0053701F" w:rsidRDefault="0053701F" w:rsidP="005370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2024/2025</w:t>
            </w:r>
          </w:p>
        </w:tc>
      </w:tr>
      <w:tr w:rsidR="0053701F" w:rsidTr="0053701F">
        <w:tc>
          <w:tcPr>
            <w:tcW w:w="704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МБОУ Байкальская СОШ</w:t>
            </w:r>
          </w:p>
        </w:tc>
        <w:tc>
          <w:tcPr>
            <w:tcW w:w="150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53701F" w:rsidRPr="0053701F" w:rsidRDefault="00213046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01F" w:rsidTr="0053701F">
        <w:tc>
          <w:tcPr>
            <w:tcW w:w="704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МБОУ  Вершино-Дарасунская  СОШ</w:t>
            </w:r>
          </w:p>
        </w:tc>
        <w:tc>
          <w:tcPr>
            <w:tcW w:w="1503" w:type="dxa"/>
          </w:tcPr>
          <w:p w:rsidR="0053701F" w:rsidRPr="0053701F" w:rsidRDefault="00213046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701F" w:rsidRPr="0053701F" w:rsidRDefault="00213046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</w:tcPr>
          <w:p w:rsidR="0053701F" w:rsidRPr="0053701F" w:rsidRDefault="00213046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53701F" w:rsidRPr="0053701F" w:rsidRDefault="00213046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701F" w:rsidTr="0053701F">
        <w:tc>
          <w:tcPr>
            <w:tcW w:w="704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53701F">
              <w:rPr>
                <w:rFonts w:ascii="Times New Roman" w:hAnsi="Times New Roman"/>
                <w:sz w:val="24"/>
                <w:szCs w:val="24"/>
              </w:rPr>
              <w:t>Верх-Усуглинская</w:t>
            </w:r>
            <w:proofErr w:type="spellEnd"/>
            <w:r w:rsidRPr="0053701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0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01F" w:rsidTr="0053701F">
        <w:tc>
          <w:tcPr>
            <w:tcW w:w="704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53701F">
              <w:rPr>
                <w:rFonts w:ascii="Times New Roman" w:hAnsi="Times New Roman"/>
                <w:sz w:val="24"/>
                <w:szCs w:val="24"/>
              </w:rPr>
              <w:t>Кыкерская</w:t>
            </w:r>
            <w:proofErr w:type="spellEnd"/>
            <w:r w:rsidRPr="0053701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03" w:type="dxa"/>
          </w:tcPr>
          <w:p w:rsidR="0053701F" w:rsidRPr="0053701F" w:rsidRDefault="00213046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701F" w:rsidRPr="0053701F" w:rsidRDefault="00213046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01F" w:rsidTr="0053701F">
        <w:tc>
          <w:tcPr>
            <w:tcW w:w="704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53701F">
              <w:rPr>
                <w:rFonts w:ascii="Times New Roman" w:hAnsi="Times New Roman"/>
                <w:sz w:val="24"/>
                <w:szCs w:val="24"/>
              </w:rPr>
              <w:t>Тунгокоченская</w:t>
            </w:r>
            <w:proofErr w:type="spellEnd"/>
            <w:r w:rsidRPr="0053701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0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01F" w:rsidRPr="0053701F" w:rsidRDefault="00213046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01F" w:rsidTr="0053701F">
        <w:tc>
          <w:tcPr>
            <w:tcW w:w="704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03" w:type="dxa"/>
          </w:tcPr>
          <w:p w:rsidR="0053701F" w:rsidRPr="0053701F" w:rsidRDefault="0053701F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:rsidR="0053701F" w:rsidRPr="0053701F" w:rsidRDefault="00CF2592" w:rsidP="005370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bookmarkEnd w:id="9"/>
    </w:tbl>
    <w:p w:rsidR="0053701F" w:rsidRDefault="0053701F" w:rsidP="0053701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448D9" w:rsidRDefault="00E448D9" w:rsidP="00E448D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Количество полученных аттестатов с отличием за курс основного общего образования (9 класс)  Тунгокоченского муниципального округа за 4 года</w:t>
      </w:r>
    </w:p>
    <w:tbl>
      <w:tblPr>
        <w:tblStyle w:val="a7"/>
        <w:tblW w:w="0" w:type="auto"/>
        <w:tblLook w:val="04A0"/>
      </w:tblPr>
      <w:tblGrid>
        <w:gridCol w:w="663"/>
        <w:gridCol w:w="2836"/>
        <w:gridCol w:w="1487"/>
        <w:gridCol w:w="1414"/>
        <w:gridCol w:w="1521"/>
        <w:gridCol w:w="1423"/>
      </w:tblGrid>
      <w:tr w:rsidR="00E448D9" w:rsidTr="00037EAC">
        <w:tc>
          <w:tcPr>
            <w:tcW w:w="663" w:type="dxa"/>
          </w:tcPr>
          <w:p w:rsidR="00E448D9" w:rsidRDefault="00E448D9" w:rsidP="00D443A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E448D9" w:rsidRDefault="00E448D9" w:rsidP="00D443A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487" w:type="dxa"/>
          </w:tcPr>
          <w:p w:rsidR="00E448D9" w:rsidRDefault="00E448D9" w:rsidP="00D443A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2021/2022</w:t>
            </w:r>
          </w:p>
        </w:tc>
        <w:tc>
          <w:tcPr>
            <w:tcW w:w="1414" w:type="dxa"/>
          </w:tcPr>
          <w:p w:rsidR="00E448D9" w:rsidRDefault="00E448D9" w:rsidP="00D443A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2022/2023</w:t>
            </w:r>
          </w:p>
        </w:tc>
        <w:tc>
          <w:tcPr>
            <w:tcW w:w="1521" w:type="dxa"/>
          </w:tcPr>
          <w:p w:rsidR="00E448D9" w:rsidRDefault="00E448D9" w:rsidP="00D443A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2023/2024</w:t>
            </w:r>
          </w:p>
        </w:tc>
        <w:tc>
          <w:tcPr>
            <w:tcW w:w="1423" w:type="dxa"/>
          </w:tcPr>
          <w:p w:rsidR="00E448D9" w:rsidRDefault="00E448D9" w:rsidP="00D443A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2024/2025</w:t>
            </w:r>
          </w:p>
        </w:tc>
      </w:tr>
      <w:tr w:rsidR="00037EAC" w:rsidTr="00037EAC">
        <w:tc>
          <w:tcPr>
            <w:tcW w:w="66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МБОУ Байкальская СОШ</w:t>
            </w:r>
          </w:p>
        </w:tc>
        <w:tc>
          <w:tcPr>
            <w:tcW w:w="1487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7EAC" w:rsidTr="00037EAC">
        <w:tc>
          <w:tcPr>
            <w:tcW w:w="66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МБОУ  Вершино-Дарасунская  СОШ</w:t>
            </w:r>
          </w:p>
        </w:tc>
        <w:tc>
          <w:tcPr>
            <w:tcW w:w="1487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7EAC" w:rsidTr="00037EAC">
        <w:tc>
          <w:tcPr>
            <w:tcW w:w="66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53701F">
              <w:rPr>
                <w:rFonts w:ascii="Times New Roman" w:hAnsi="Times New Roman"/>
                <w:sz w:val="24"/>
                <w:szCs w:val="24"/>
              </w:rPr>
              <w:t>Верх-Усуглинская</w:t>
            </w:r>
            <w:proofErr w:type="spellEnd"/>
            <w:r w:rsidRPr="0053701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87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7EAC" w:rsidTr="00037EAC">
        <w:tc>
          <w:tcPr>
            <w:tcW w:w="66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53701F">
              <w:rPr>
                <w:rFonts w:ascii="Times New Roman" w:hAnsi="Times New Roman"/>
                <w:sz w:val="24"/>
                <w:szCs w:val="24"/>
              </w:rPr>
              <w:t>Кыкерская</w:t>
            </w:r>
            <w:proofErr w:type="spellEnd"/>
            <w:r w:rsidRPr="0053701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87" w:type="dxa"/>
          </w:tcPr>
          <w:p w:rsidR="00037EAC" w:rsidRPr="0053701F" w:rsidRDefault="00213046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</w:tcPr>
          <w:p w:rsidR="00037EAC" w:rsidRPr="0053701F" w:rsidRDefault="00213046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037EAC" w:rsidRPr="0053701F" w:rsidRDefault="00213046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037EAC" w:rsidRPr="0053701F" w:rsidRDefault="00213046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7EAC" w:rsidTr="00037EAC">
        <w:tc>
          <w:tcPr>
            <w:tcW w:w="66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037EAC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1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53701F">
              <w:rPr>
                <w:rFonts w:ascii="Times New Roman" w:hAnsi="Times New Roman"/>
                <w:sz w:val="24"/>
                <w:szCs w:val="24"/>
              </w:rPr>
              <w:t>Тунгокоченская</w:t>
            </w:r>
            <w:proofErr w:type="spellEnd"/>
            <w:r w:rsidRPr="0053701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7EAC" w:rsidTr="00037EAC">
        <w:tc>
          <w:tcPr>
            <w:tcW w:w="66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Нижне-Станская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87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7EAC" w:rsidTr="00037EAC">
        <w:tc>
          <w:tcPr>
            <w:tcW w:w="663" w:type="dxa"/>
          </w:tcPr>
          <w:p w:rsidR="00037EAC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037EAC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Усуглинская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87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7EAC" w:rsidTr="00037EAC">
        <w:tc>
          <w:tcPr>
            <w:tcW w:w="66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87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037EAC" w:rsidRPr="0053701F" w:rsidRDefault="00037EAC" w:rsidP="00037E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8D9" w:rsidRDefault="00E448D9" w:rsidP="00E448D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56AEB" w:rsidRDefault="0074655C" w:rsidP="00056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  <w:r>
        <w:rPr>
          <w:rFonts w:eastAsia="Times New Roman"/>
          <w:b/>
          <w:color w:val="000000"/>
          <w:spacing w:val="2"/>
          <w:sz w:val="28"/>
          <w:szCs w:val="28"/>
        </w:rPr>
        <w:t>Раздел 2</w:t>
      </w:r>
      <w:r w:rsidR="00056AEB">
        <w:rPr>
          <w:rFonts w:eastAsia="Times New Roman"/>
          <w:b/>
          <w:color w:val="000000"/>
          <w:spacing w:val="2"/>
          <w:sz w:val="28"/>
          <w:szCs w:val="28"/>
        </w:rPr>
        <w:t>.</w:t>
      </w:r>
      <w:r>
        <w:rPr>
          <w:rFonts w:eastAsia="Times New Roman"/>
          <w:b/>
          <w:color w:val="000000"/>
          <w:spacing w:val="2"/>
          <w:sz w:val="28"/>
          <w:szCs w:val="28"/>
        </w:rPr>
        <w:t xml:space="preserve"> </w:t>
      </w:r>
      <w:r w:rsidR="00056AEB">
        <w:rPr>
          <w:rFonts w:eastAsia="Times New Roman"/>
          <w:b/>
          <w:color w:val="000000"/>
          <w:spacing w:val="2"/>
          <w:sz w:val="28"/>
          <w:szCs w:val="28"/>
        </w:rPr>
        <w:t>Цели и задачи муниципальной программы</w:t>
      </w:r>
    </w:p>
    <w:p w:rsidR="00056AEB" w:rsidRDefault="00056AEB" w:rsidP="00056AEB">
      <w:pPr>
        <w:pStyle w:val="western"/>
        <w:spacing w:before="0" w:beforeAutospacing="0" w:after="0" w:afterAutospacing="0" w:line="360" w:lineRule="auto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  <w:r w:rsidRPr="00644C37">
        <w:rPr>
          <w:rFonts w:eastAsia="Times New Roman"/>
          <w:b/>
          <w:color w:val="000000"/>
          <w:spacing w:val="2"/>
          <w:sz w:val="28"/>
          <w:szCs w:val="28"/>
        </w:rPr>
        <w:t>Основные цели программы:</w:t>
      </w:r>
    </w:p>
    <w:p w:rsidR="005E4325" w:rsidRDefault="005E4325" w:rsidP="005E4325">
      <w:pPr>
        <w:pStyle w:val="a3"/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360"/>
        <w:suppressOverlap/>
        <w:jc w:val="both"/>
        <w:rPr>
          <w:rFonts w:ascii="Times New Roman" w:hAnsi="Times New Roman"/>
          <w:sz w:val="28"/>
          <w:szCs w:val="28"/>
        </w:rPr>
      </w:pPr>
      <w:r w:rsidRPr="00F06ED5">
        <w:rPr>
          <w:rFonts w:ascii="Times New Roman" w:hAnsi="Times New Roman"/>
          <w:sz w:val="28"/>
          <w:szCs w:val="28"/>
        </w:rPr>
        <w:t>повышение качества сдачи ОГЭ, ЕГЭ в ОО</w:t>
      </w:r>
      <w:r>
        <w:rPr>
          <w:rFonts w:ascii="Times New Roman" w:hAnsi="Times New Roman"/>
          <w:sz w:val="28"/>
          <w:szCs w:val="28"/>
        </w:rPr>
        <w:t xml:space="preserve"> Тунгокоченского МО.</w:t>
      </w:r>
    </w:p>
    <w:p w:rsidR="005E4325" w:rsidRDefault="005E4325" w:rsidP="005E4325">
      <w:pPr>
        <w:pStyle w:val="a3"/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360"/>
        <w:suppressOverlap/>
        <w:jc w:val="both"/>
        <w:rPr>
          <w:rFonts w:ascii="Times New Roman" w:hAnsi="Times New Roman"/>
          <w:sz w:val="28"/>
          <w:szCs w:val="28"/>
        </w:rPr>
      </w:pPr>
      <w:r w:rsidRPr="00F06ED5">
        <w:rPr>
          <w:rFonts w:ascii="Times New Roman" w:hAnsi="Times New Roman"/>
          <w:sz w:val="28"/>
          <w:szCs w:val="28"/>
        </w:rPr>
        <w:t>эффективная подготовка выпускников к ГИА;</w:t>
      </w:r>
    </w:p>
    <w:p w:rsidR="005E4325" w:rsidRPr="005E4325" w:rsidRDefault="005E4325" w:rsidP="001F01E2">
      <w:pPr>
        <w:pStyle w:val="a3"/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line="360" w:lineRule="auto"/>
        <w:suppressOverlap/>
        <w:jc w:val="both"/>
        <w:rPr>
          <w:rFonts w:ascii="Times New Roman" w:hAnsi="Times New Roman"/>
          <w:sz w:val="28"/>
          <w:szCs w:val="28"/>
        </w:rPr>
      </w:pPr>
      <w:r w:rsidRPr="005E4325">
        <w:rPr>
          <w:rFonts w:ascii="Times New Roman" w:hAnsi="Times New Roman"/>
          <w:sz w:val="28"/>
          <w:szCs w:val="28"/>
        </w:rPr>
        <w:t>отсутствие в ОО учащихся, не преодолевших порог успешности на ЕГЭ</w:t>
      </w:r>
    </w:p>
    <w:p w:rsidR="005E4325" w:rsidRDefault="00866C81" w:rsidP="005E4325">
      <w:pPr>
        <w:pStyle w:val="a3"/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360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4325" w:rsidRPr="00192BDF">
        <w:rPr>
          <w:rFonts w:ascii="Times New Roman" w:hAnsi="Times New Roman"/>
          <w:sz w:val="28"/>
          <w:szCs w:val="28"/>
        </w:rPr>
        <w:t>олучение регулярной достоверной информации о</w:t>
      </w:r>
      <w:r w:rsidR="005E4325">
        <w:rPr>
          <w:rFonts w:ascii="Times New Roman" w:hAnsi="Times New Roman"/>
          <w:sz w:val="28"/>
          <w:szCs w:val="28"/>
        </w:rPr>
        <w:t xml:space="preserve"> </w:t>
      </w:r>
      <w:r w:rsidR="005E4325" w:rsidRPr="00192BDF">
        <w:rPr>
          <w:rFonts w:ascii="Times New Roman" w:hAnsi="Times New Roman"/>
          <w:sz w:val="28"/>
          <w:szCs w:val="28"/>
        </w:rPr>
        <w:t>качестве образ</w:t>
      </w:r>
      <w:r w:rsidR="005E4325">
        <w:rPr>
          <w:rFonts w:ascii="Times New Roman" w:hAnsi="Times New Roman"/>
          <w:sz w:val="28"/>
          <w:szCs w:val="28"/>
        </w:rPr>
        <w:t xml:space="preserve">ования в Тунгокоченском МО, </w:t>
      </w:r>
      <w:r w:rsidR="005E4325" w:rsidRPr="00192BDF">
        <w:rPr>
          <w:rFonts w:ascii="Times New Roman" w:hAnsi="Times New Roman"/>
          <w:sz w:val="28"/>
          <w:szCs w:val="28"/>
        </w:rPr>
        <w:t>экспертная оценка полученных данных для принятия обоснованных управленческих решений.</w:t>
      </w:r>
    </w:p>
    <w:p w:rsidR="00866C81" w:rsidRPr="00192BDF" w:rsidRDefault="00866C81" w:rsidP="00866C81">
      <w:pPr>
        <w:pStyle w:val="a3"/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360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66C81">
        <w:rPr>
          <w:rFonts w:ascii="Times New Roman" w:hAnsi="Times New Roman"/>
          <w:sz w:val="28"/>
          <w:szCs w:val="28"/>
        </w:rPr>
        <w:t>рганизация работ и мероприятий, осуществляемых всеми задействованными структурами и участниками образовательного процесса в период организации и проведения государственной (итоговой) аттестации выпускников 11-х и 9-х классов, подведение итогов.</w:t>
      </w:r>
    </w:p>
    <w:p w:rsidR="00056AEB" w:rsidRDefault="00E955A6" w:rsidP="00056AEB">
      <w:pPr>
        <w:pStyle w:val="western"/>
        <w:spacing w:before="0" w:beforeAutospacing="0" w:after="0" w:afterAutospacing="0" w:line="360" w:lineRule="auto"/>
        <w:ind w:left="720" w:firstLine="13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56AEB" w:rsidRPr="009F0180">
        <w:rPr>
          <w:b/>
          <w:sz w:val="28"/>
          <w:szCs w:val="28"/>
        </w:rPr>
        <w:t xml:space="preserve">Задачи: </w:t>
      </w:r>
    </w:p>
    <w:p w:rsidR="00866A83" w:rsidRDefault="00866A83" w:rsidP="00056AEB">
      <w:pPr>
        <w:pStyle w:val="western"/>
        <w:numPr>
          <w:ilvl w:val="0"/>
          <w:numId w:val="10"/>
        </w:numPr>
        <w:spacing w:before="0" w:beforeAutospacing="0" w:after="0" w:afterAutospacing="0" w:line="360" w:lineRule="auto"/>
        <w:ind w:left="0" w:firstLine="12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систематическое ведение мониторингов подготовки к ГИА;</w:t>
      </w:r>
    </w:p>
    <w:p w:rsidR="00056AEB" w:rsidRDefault="00056AEB" w:rsidP="00056AEB">
      <w:pPr>
        <w:pStyle w:val="western"/>
        <w:numPr>
          <w:ilvl w:val="0"/>
          <w:numId w:val="10"/>
        </w:numPr>
        <w:spacing w:before="0" w:beforeAutospacing="0" w:after="0" w:afterAutospacing="0" w:line="360" w:lineRule="auto"/>
        <w:ind w:left="0" w:firstLine="12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механизма мониторинговых исследований на муниципальном уровне; </w:t>
      </w:r>
    </w:p>
    <w:p w:rsidR="00056AEB" w:rsidRDefault="00056AEB" w:rsidP="00056AEB">
      <w:pPr>
        <w:pStyle w:val="western"/>
        <w:numPr>
          <w:ilvl w:val="0"/>
          <w:numId w:val="10"/>
        </w:numPr>
        <w:spacing w:before="0" w:beforeAutospacing="0" w:after="0" w:afterAutospacing="0" w:line="360" w:lineRule="auto"/>
        <w:ind w:left="0" w:firstLine="12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совершенствование системы информационного обеспечения управления качеством образования на муниципальном уровне;</w:t>
      </w:r>
    </w:p>
    <w:p w:rsidR="00056AEB" w:rsidRDefault="00866C81" w:rsidP="00866C81">
      <w:pPr>
        <w:pStyle w:val="western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66C81">
        <w:rPr>
          <w:sz w:val="28"/>
          <w:szCs w:val="28"/>
        </w:rPr>
        <w:t>оординация деятельности всех ОО  в Тунгокоченском муниципальном ок</w:t>
      </w:r>
      <w:r>
        <w:rPr>
          <w:sz w:val="28"/>
          <w:szCs w:val="28"/>
        </w:rPr>
        <w:t>руге</w:t>
      </w:r>
      <w:r w:rsidR="00056AEB">
        <w:rPr>
          <w:sz w:val="28"/>
          <w:szCs w:val="28"/>
        </w:rPr>
        <w:t>;</w:t>
      </w:r>
    </w:p>
    <w:p w:rsidR="00056AEB" w:rsidRDefault="00056AEB" w:rsidP="00056AEB">
      <w:pPr>
        <w:pStyle w:val="western"/>
        <w:numPr>
          <w:ilvl w:val="0"/>
          <w:numId w:val="10"/>
        </w:numPr>
        <w:spacing w:before="0" w:beforeAutospacing="0" w:after="0" w:afterAutospacing="0" w:line="360" w:lineRule="auto"/>
        <w:ind w:left="0" w:firstLine="12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выявление изменений в муниципальной системе образования и вызвавших их факторов;</w:t>
      </w:r>
    </w:p>
    <w:p w:rsidR="00056AEB" w:rsidRDefault="00056AEB" w:rsidP="00056AEB">
      <w:pPr>
        <w:pStyle w:val="western"/>
        <w:numPr>
          <w:ilvl w:val="0"/>
          <w:numId w:val="10"/>
        </w:numPr>
        <w:spacing w:before="0" w:beforeAutospacing="0" w:after="0" w:afterAutospacing="0" w:line="360" w:lineRule="auto"/>
        <w:ind w:left="0" w:firstLine="12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причин, влияющих на качество общего образования;</w:t>
      </w:r>
    </w:p>
    <w:p w:rsidR="00056AEB" w:rsidRDefault="00056AEB" w:rsidP="00056AEB">
      <w:pPr>
        <w:pStyle w:val="western"/>
        <w:numPr>
          <w:ilvl w:val="0"/>
          <w:numId w:val="10"/>
        </w:numPr>
        <w:spacing w:before="0" w:beforeAutospacing="0" w:after="0" w:afterAutospacing="0" w:line="360" w:lineRule="auto"/>
        <w:ind w:left="0" w:firstLine="12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динамики в развитии муниципальной системы образования;</w:t>
      </w:r>
    </w:p>
    <w:p w:rsidR="00056AEB" w:rsidRDefault="00056AEB" w:rsidP="00056AEB">
      <w:pPr>
        <w:pStyle w:val="western"/>
        <w:numPr>
          <w:ilvl w:val="0"/>
          <w:numId w:val="10"/>
        </w:numPr>
        <w:spacing w:before="0" w:beforeAutospacing="0" w:after="0" w:afterAutospacing="0" w:line="360" w:lineRule="auto"/>
        <w:ind w:left="0" w:firstLine="12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новых форм и методов проведения государственной итоговой аттестации выпускников общеобразовательных школ.</w:t>
      </w:r>
    </w:p>
    <w:p w:rsidR="00866C81" w:rsidRDefault="00866C81" w:rsidP="00866C81">
      <w:pPr>
        <w:pStyle w:val="western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496050" w:rsidRDefault="00866A83" w:rsidP="00866A83">
      <w:pPr>
        <w:pStyle w:val="western"/>
        <w:spacing w:before="0" w:beforeAutospacing="0" w:after="0" w:afterAutospacing="0"/>
        <w:ind w:left="360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  <w:r>
        <w:rPr>
          <w:rFonts w:eastAsia="Times New Roman"/>
          <w:b/>
          <w:color w:val="000000"/>
          <w:spacing w:val="2"/>
          <w:sz w:val="28"/>
          <w:szCs w:val="28"/>
        </w:rPr>
        <w:t xml:space="preserve">Раздел 3. </w:t>
      </w:r>
      <w:r w:rsidR="00056AEB">
        <w:rPr>
          <w:rFonts w:eastAsia="Times New Roman"/>
          <w:b/>
          <w:color w:val="000000"/>
          <w:spacing w:val="2"/>
          <w:sz w:val="28"/>
          <w:szCs w:val="28"/>
        </w:rPr>
        <w:t>Сроки и этапы реализации муниципальной программы</w:t>
      </w:r>
    </w:p>
    <w:p w:rsidR="00056AEB" w:rsidRDefault="00056AEB" w:rsidP="00056AEB">
      <w:pPr>
        <w:pStyle w:val="western"/>
        <w:spacing w:before="0" w:beforeAutospacing="0" w:after="0" w:afterAutospacing="0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E440C0" w:rsidRPr="00E440C0" w:rsidRDefault="00E440C0" w:rsidP="00E440C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440C0">
        <w:rPr>
          <w:rFonts w:ascii="Times New Roman" w:hAnsi="Times New Roman"/>
          <w:spacing w:val="2"/>
          <w:sz w:val="28"/>
          <w:szCs w:val="28"/>
        </w:rPr>
        <w:t xml:space="preserve">Программа реализуется с 2026 по 2030 годы в один этап. </w:t>
      </w:r>
      <w:r w:rsidRPr="00E440C0">
        <w:rPr>
          <w:rFonts w:ascii="Times New Roman" w:hAnsi="Times New Roman"/>
          <w:bCs/>
          <w:sz w:val="28"/>
          <w:szCs w:val="28"/>
        </w:rPr>
        <w:t>Срок определен, исходя из необходимости синхронизации достижения цели и решения задач, предусмотренных муниципальной программой.</w:t>
      </w:r>
    </w:p>
    <w:p w:rsidR="00BC6E09" w:rsidRPr="004B56FE" w:rsidRDefault="00A00B9F" w:rsidP="00A00B9F">
      <w:pPr>
        <w:pStyle w:val="western"/>
        <w:spacing w:before="0" w:beforeAutospacing="0" w:after="0" w:afterAutospacing="0" w:line="360" w:lineRule="auto"/>
        <w:ind w:left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="00BC6E09" w:rsidRPr="004B56FE">
        <w:rPr>
          <w:b/>
          <w:sz w:val="28"/>
          <w:szCs w:val="28"/>
        </w:rPr>
        <w:t>Описание рисков реализации</w:t>
      </w:r>
      <w:r>
        <w:rPr>
          <w:b/>
          <w:sz w:val="28"/>
          <w:szCs w:val="28"/>
        </w:rPr>
        <w:t xml:space="preserve"> муниципальной</w:t>
      </w:r>
      <w:r w:rsidR="00BC6E09" w:rsidRPr="004B56FE">
        <w:rPr>
          <w:b/>
          <w:sz w:val="28"/>
          <w:szCs w:val="28"/>
        </w:rPr>
        <w:t xml:space="preserve"> программы</w:t>
      </w:r>
      <w:r w:rsidR="006148D2">
        <w:rPr>
          <w:b/>
          <w:sz w:val="28"/>
          <w:szCs w:val="28"/>
        </w:rPr>
        <w:t>,</w:t>
      </w:r>
      <w:r w:rsidR="00BC6E09">
        <w:rPr>
          <w:b/>
          <w:sz w:val="28"/>
          <w:szCs w:val="28"/>
        </w:rPr>
        <w:t xml:space="preserve"> в том числе не достижение целевых </w:t>
      </w:r>
      <w:r w:rsidR="007C6B17">
        <w:rPr>
          <w:b/>
          <w:sz w:val="28"/>
          <w:szCs w:val="28"/>
        </w:rPr>
        <w:t>показателей</w:t>
      </w:r>
      <w:r>
        <w:rPr>
          <w:b/>
          <w:sz w:val="28"/>
          <w:szCs w:val="28"/>
        </w:rPr>
        <w:t>, а также описание механизмов управления рисками</w:t>
      </w:r>
      <w:r w:rsidR="006148D2">
        <w:rPr>
          <w:b/>
          <w:sz w:val="28"/>
          <w:szCs w:val="28"/>
        </w:rPr>
        <w:t xml:space="preserve"> и мер по </w:t>
      </w:r>
      <w:r w:rsidR="00BC6E09" w:rsidRPr="004B56FE">
        <w:rPr>
          <w:b/>
          <w:sz w:val="28"/>
          <w:szCs w:val="28"/>
        </w:rPr>
        <w:t>их минимизации.</w:t>
      </w:r>
    </w:p>
    <w:p w:rsidR="00BC6E09" w:rsidRPr="004B56FE" w:rsidRDefault="00BC6E09" w:rsidP="00BC6E09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Pr="004B56FE">
        <w:rPr>
          <w:rFonts w:ascii="Times New Roman" w:hAnsi="Times New Roman"/>
          <w:sz w:val="28"/>
          <w:szCs w:val="28"/>
          <w:bdr w:val="none" w:sz="0" w:space="0" w:color="auto" w:frame="1"/>
        </w:rPr>
        <w:t>Реализация программы связана с различными рисками, обусловленными как внутренними факторами и зависящими от ответственного исполнителя, соисполнителей и участников программы (организационные риски), так и относящимися к внешним факторам (риски изменения законодательства, экономические риски и риски финансового обеспечения). Комплексная оценка рисков, возникающих при реализации мероприятий программы, приведена в таблице:</w:t>
      </w:r>
    </w:p>
    <w:p w:rsidR="00BC6E09" w:rsidRPr="004B56FE" w:rsidRDefault="00BC6E09" w:rsidP="00BC6E09">
      <w:pPr>
        <w:spacing w:after="0" w:line="255" w:lineRule="atLeast"/>
        <w:textAlignment w:val="baseline"/>
        <w:rPr>
          <w:rFonts w:ascii="Times New Roman" w:hAnsi="Times New Roman"/>
          <w:sz w:val="28"/>
          <w:szCs w:val="28"/>
        </w:rPr>
      </w:pPr>
      <w:r w:rsidRPr="004B56FE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0"/>
        <w:gridCol w:w="2718"/>
        <w:gridCol w:w="3017"/>
        <w:gridCol w:w="3209"/>
      </w:tblGrid>
      <w:tr w:rsidR="00BC6E09" w:rsidRPr="004B56FE" w:rsidTr="00CF25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6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tcBorders>
              <w:top w:val="outset" w:sz="2" w:space="0" w:color="auto"/>
              <w:left w:val="single" w:sz="12" w:space="0" w:color="E4E4E4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Описание рисков</w:t>
            </w:r>
          </w:p>
        </w:tc>
        <w:tc>
          <w:tcPr>
            <w:tcW w:w="0" w:type="auto"/>
            <w:tcBorders>
              <w:top w:val="outset" w:sz="2" w:space="0" w:color="auto"/>
              <w:left w:val="single" w:sz="12" w:space="0" w:color="E4E4E4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Последствия наступления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12" w:space="0" w:color="E4E4E4"/>
              <w:bottom w:val="single" w:sz="12" w:space="0" w:color="E4E4E4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Способы минимизации</w:t>
            </w:r>
          </w:p>
        </w:tc>
      </w:tr>
      <w:tr w:rsidR="00BC6E09" w:rsidRPr="004B56FE" w:rsidTr="00CF2592">
        <w:tc>
          <w:tcPr>
            <w:tcW w:w="0" w:type="auto"/>
            <w:tcBorders>
              <w:top w:val="single" w:sz="12" w:space="0" w:color="E4E4E4"/>
              <w:left w:val="outset" w:sz="2" w:space="0" w:color="auto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6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Внешние риски</w:t>
            </w:r>
          </w:p>
        </w:tc>
      </w:tr>
      <w:tr w:rsidR="00BC6E09" w:rsidRPr="004B56FE" w:rsidTr="00CF2592">
        <w:tc>
          <w:tcPr>
            <w:tcW w:w="0" w:type="auto"/>
            <w:tcBorders>
              <w:top w:val="single" w:sz="12" w:space="0" w:color="E4E4E4"/>
              <w:left w:val="outset" w:sz="2" w:space="0" w:color="auto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6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Изменения федерального и регионального законодательства в сфере реализации муниципальной программы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Невозможность реализации ряда основных мероприятий и мероприятий муниципальной программы, не достижение заявленных результатов.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Осуществление мониторинга изменения федерального и регионального законодательства с оценкой возможных последствий. Актуализация нормативно-правовых актов администрации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Тунгокоченского муниципального округа </w:t>
            </w: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 сфере реализации муниципальной программы.</w:t>
            </w:r>
          </w:p>
        </w:tc>
      </w:tr>
      <w:tr w:rsidR="00BC6E09" w:rsidRPr="004B56FE" w:rsidTr="00CF2592">
        <w:tc>
          <w:tcPr>
            <w:tcW w:w="0" w:type="auto"/>
            <w:tcBorders>
              <w:top w:val="single" w:sz="12" w:space="0" w:color="E4E4E4"/>
              <w:left w:val="outset" w:sz="2" w:space="0" w:color="auto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6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1.2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Ухудшение общей экономической ситуации в Российской Федерации, которая оказывает влияние на развитие экономики в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Тунгокоченском муниципальном округе.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Ухудшение показателей деятельности негосударственного сектора, вследствие чего не достижение запланированных результатов реализации муниципальной программы.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Осуществление мониторинга экономической ситуации в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Тунгокоченском муниципальном округе </w:t>
            </w: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для последующей оценки возможных последствий при реализации муниципальной программы. Своевременная актуализация программы.</w:t>
            </w:r>
          </w:p>
        </w:tc>
      </w:tr>
      <w:tr w:rsidR="00BC6E09" w:rsidRPr="004B56FE" w:rsidTr="00CF2592">
        <w:tc>
          <w:tcPr>
            <w:tcW w:w="0" w:type="auto"/>
            <w:tcBorders>
              <w:top w:val="single" w:sz="12" w:space="0" w:color="E4E4E4"/>
              <w:left w:val="outset" w:sz="2" w:space="0" w:color="auto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6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Внутренние риски</w:t>
            </w:r>
          </w:p>
        </w:tc>
      </w:tr>
      <w:tr w:rsidR="00BC6E09" w:rsidRPr="004B56FE" w:rsidTr="00CF2592">
        <w:tc>
          <w:tcPr>
            <w:tcW w:w="0" w:type="auto"/>
            <w:tcBorders>
              <w:top w:val="single" w:sz="12" w:space="0" w:color="E4E4E4"/>
              <w:left w:val="outset" w:sz="2" w:space="0" w:color="auto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6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2.1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Риск недостаточной обеспеченности финансовыми ресурсами мероприятий муниципальной программы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Невозможность реализации ряда основных мероприятий и мероприятий муниципальной программы, не достижение заявленных результатов.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single" w:sz="12" w:space="0" w:color="E4E4E4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Мониторинг и оценка эффективности программных мероприятий с целью возможного перераспределения средств внутри муниципальной программы.</w:t>
            </w:r>
          </w:p>
        </w:tc>
      </w:tr>
      <w:tr w:rsidR="00BC6E09" w:rsidRPr="004B56FE" w:rsidTr="00CF2592">
        <w:tc>
          <w:tcPr>
            <w:tcW w:w="0" w:type="auto"/>
            <w:tcBorders>
              <w:top w:val="single" w:sz="12" w:space="0" w:color="E4E4E4"/>
              <w:left w:val="outset" w:sz="2" w:space="0" w:color="auto"/>
              <w:bottom w:val="outset" w:sz="2" w:space="0" w:color="auto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56FE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2.2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outset" w:sz="2" w:space="0" w:color="auto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Несвоевременное принятие управленческих решений в сфере реализации </w:t>
            </w: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муниципальной программы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outset" w:sz="2" w:space="0" w:color="auto"/>
              <w:right w:val="single" w:sz="12" w:space="0" w:color="E4E4E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Нарушения сроков выполнения мероприятий муниципальной программы, не </w:t>
            </w: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достижение запланированных результатов деятельности.</w:t>
            </w:r>
          </w:p>
        </w:tc>
        <w:tc>
          <w:tcPr>
            <w:tcW w:w="0" w:type="auto"/>
            <w:tcBorders>
              <w:top w:val="single" w:sz="12" w:space="0" w:color="E4E4E4"/>
              <w:left w:val="single" w:sz="12" w:space="0" w:color="E4E4E4"/>
              <w:bottom w:val="outset" w:sz="2" w:space="0" w:color="auto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09" w:rsidRPr="004B56FE" w:rsidRDefault="00BC6E09" w:rsidP="00CF259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Оперативное реагирование на выявленные недостатки. Назначение ответственных </w:t>
            </w:r>
            <w:r w:rsidRPr="004B56FE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исполнителей, организация текущего контроля и мониторинга хода выполнения мероприятий муниципальной программы</w:t>
            </w:r>
          </w:p>
        </w:tc>
      </w:tr>
    </w:tbl>
    <w:p w:rsidR="007C6B17" w:rsidRDefault="007C6B17" w:rsidP="00BC6E09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10" w:name="P338"/>
      <w:bookmarkEnd w:id="10"/>
    </w:p>
    <w:p w:rsidR="00BC6E09" w:rsidRDefault="00BC6E09" w:rsidP="007C6B17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B56FE">
        <w:rPr>
          <w:rFonts w:ascii="Times New Roman" w:hAnsi="Times New Roman"/>
          <w:sz w:val="28"/>
          <w:szCs w:val="28"/>
          <w:bdr w:val="none" w:sz="0" w:space="0" w:color="auto" w:frame="1"/>
        </w:rPr>
        <w:t>Дополнительной мерой по снижению рисков является контроль при реализации каждого конкретного мероприятия. Меры по минимизации остальных возможных рисков, связанных со спецификой цели и задач программы, будут приниматься в ходе оперативного управления реализацией программы.</w:t>
      </w:r>
    </w:p>
    <w:p w:rsidR="00427703" w:rsidRDefault="00427703" w:rsidP="007C6B17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66C81" w:rsidRDefault="006148D2" w:rsidP="006148D2">
      <w:pPr>
        <w:spacing w:after="0" w:line="360" w:lineRule="auto"/>
        <w:ind w:left="360"/>
        <w:jc w:val="both"/>
        <w:textAlignment w:val="baseline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Раздел 5. </w:t>
      </w:r>
      <w:r w:rsidR="00D91DD1" w:rsidRPr="006148D2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Перечень и значения целевых индикаторов и показателей результатов муниципальной программы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с указанием их плановых значений по годам её </w:t>
      </w:r>
      <w:r w:rsidR="00C60FC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реализации</w:t>
      </w:r>
    </w:p>
    <w:tbl>
      <w:tblPr>
        <w:tblStyle w:val="a7"/>
        <w:tblpPr w:leftFromText="180" w:rightFromText="180" w:vertAnchor="text" w:tblpY="1"/>
        <w:tblOverlap w:val="never"/>
        <w:tblW w:w="9889" w:type="dxa"/>
        <w:tblLook w:val="04A0"/>
      </w:tblPr>
      <w:tblGrid>
        <w:gridCol w:w="3764"/>
        <w:gridCol w:w="1243"/>
        <w:gridCol w:w="1243"/>
        <w:gridCol w:w="1243"/>
        <w:gridCol w:w="1153"/>
        <w:gridCol w:w="1243"/>
      </w:tblGrid>
      <w:tr w:rsidR="007774D6" w:rsidRPr="00866C81" w:rsidTr="00866C81">
        <w:trPr>
          <w:trHeight w:val="285"/>
        </w:trPr>
        <w:tc>
          <w:tcPr>
            <w:tcW w:w="3764" w:type="dxa"/>
          </w:tcPr>
          <w:p w:rsidR="007774D6" w:rsidRPr="00BB00B9" w:rsidRDefault="007774D6" w:rsidP="001F0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7774D6" w:rsidRPr="00B23119" w:rsidRDefault="007774D6" w:rsidP="001F0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2026г.</w:t>
            </w:r>
          </w:p>
        </w:tc>
        <w:tc>
          <w:tcPr>
            <w:tcW w:w="1243" w:type="dxa"/>
          </w:tcPr>
          <w:p w:rsidR="007774D6" w:rsidRPr="00B23119" w:rsidRDefault="007774D6" w:rsidP="001F0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2027г.</w:t>
            </w:r>
          </w:p>
        </w:tc>
        <w:tc>
          <w:tcPr>
            <w:tcW w:w="1243" w:type="dxa"/>
          </w:tcPr>
          <w:p w:rsidR="007774D6" w:rsidRPr="00B23119" w:rsidRDefault="007774D6" w:rsidP="001F0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2028г.</w:t>
            </w:r>
          </w:p>
        </w:tc>
        <w:tc>
          <w:tcPr>
            <w:tcW w:w="1153" w:type="dxa"/>
          </w:tcPr>
          <w:p w:rsidR="007774D6" w:rsidRPr="00B23119" w:rsidRDefault="007774D6" w:rsidP="001F0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2029г</w:t>
            </w:r>
          </w:p>
        </w:tc>
        <w:tc>
          <w:tcPr>
            <w:tcW w:w="1243" w:type="dxa"/>
          </w:tcPr>
          <w:p w:rsidR="007774D6" w:rsidRPr="00B23119" w:rsidRDefault="007774D6" w:rsidP="001F0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2030г.</w:t>
            </w:r>
          </w:p>
        </w:tc>
      </w:tr>
      <w:tr w:rsidR="00B23119" w:rsidRPr="00866C81" w:rsidTr="00866C81">
        <w:trPr>
          <w:trHeight w:val="1965"/>
        </w:trPr>
        <w:tc>
          <w:tcPr>
            <w:tcW w:w="3764" w:type="dxa"/>
          </w:tcPr>
          <w:p w:rsidR="00B23119" w:rsidRPr="00B23119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 xml:space="preserve">1.  Количество  выпускников муниципальных общеобразовательных учреждений, прошедших  ЕГЭ за курс средней школы.  </w:t>
            </w:r>
          </w:p>
        </w:tc>
        <w:tc>
          <w:tcPr>
            <w:tcW w:w="124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4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4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5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4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B23119" w:rsidRPr="00866C81" w:rsidTr="00866C81">
        <w:tc>
          <w:tcPr>
            <w:tcW w:w="3764" w:type="dxa"/>
          </w:tcPr>
          <w:p w:rsidR="00B23119" w:rsidRPr="00B23119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2.  Количество  выпускников  муниципальных общеобразовательных учреждений, прошедших ГИА за курс основной школы.</w:t>
            </w:r>
          </w:p>
        </w:tc>
        <w:tc>
          <w:tcPr>
            <w:tcW w:w="124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24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24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15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1243" w:type="dxa"/>
          </w:tcPr>
          <w:p w:rsidR="00B23119" w:rsidRPr="00866C81" w:rsidRDefault="00B23119" w:rsidP="00B23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11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</w:tbl>
    <w:p w:rsidR="007774D6" w:rsidRDefault="007774D6" w:rsidP="006148D2">
      <w:pPr>
        <w:spacing w:after="0" w:line="360" w:lineRule="auto"/>
        <w:ind w:left="360"/>
        <w:jc w:val="both"/>
        <w:textAlignment w:val="baseline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7774D6" w:rsidRDefault="007774D6" w:rsidP="006148D2">
      <w:pPr>
        <w:spacing w:after="0" w:line="360" w:lineRule="auto"/>
        <w:ind w:left="360"/>
        <w:jc w:val="both"/>
        <w:textAlignment w:val="baseline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BC6E09" w:rsidRPr="00866C81" w:rsidRDefault="009C2221" w:rsidP="009C2221">
      <w:pPr>
        <w:spacing w:after="0" w:line="360" w:lineRule="auto"/>
        <w:ind w:left="360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66C8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Раздел 6. </w:t>
      </w:r>
      <w:r w:rsidR="005963AA" w:rsidRPr="00866C8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Бюджетное обеспечение муниципальной программы</w:t>
      </w:r>
      <w:r w:rsidR="00866C8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(</w:t>
      </w:r>
      <w:r w:rsidRPr="00866C8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с расшифровкой по годам </w:t>
      </w:r>
      <w:r w:rsidR="00BE1815" w:rsidRPr="00866C8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реализации муниципальной программы)</w:t>
      </w:r>
      <w:r w:rsidR="00866C8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.</w:t>
      </w:r>
    </w:p>
    <w:p w:rsidR="00F5658F" w:rsidRPr="00866C81" w:rsidRDefault="00F5658F" w:rsidP="00F5658F">
      <w:pPr>
        <w:pStyle w:val="western"/>
        <w:tabs>
          <w:tab w:val="left" w:pos="225"/>
        </w:tabs>
        <w:spacing w:before="0" w:beforeAutospacing="0" w:after="0" w:afterAutospacing="0"/>
        <w:ind w:left="720"/>
        <w:contextualSpacing/>
        <w:rPr>
          <w:b/>
          <w:bCs/>
          <w:color w:val="000000"/>
          <w:spacing w:val="-2"/>
          <w:sz w:val="28"/>
          <w:szCs w:val="28"/>
        </w:rPr>
      </w:pPr>
    </w:p>
    <w:p w:rsidR="00BC6E09" w:rsidRPr="00866C81" w:rsidRDefault="00866C81" w:rsidP="00866C81">
      <w:pPr>
        <w:pStyle w:val="western"/>
        <w:tabs>
          <w:tab w:val="left" w:pos="225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658F" w:rsidRPr="00866C81">
        <w:rPr>
          <w:sz w:val="28"/>
          <w:szCs w:val="28"/>
        </w:rPr>
        <w:t xml:space="preserve">Источник финансирования программных мероприятий- </w:t>
      </w:r>
      <w:r>
        <w:rPr>
          <w:sz w:val="28"/>
          <w:szCs w:val="28"/>
        </w:rPr>
        <w:t>местный</w:t>
      </w:r>
      <w:r w:rsidR="00F5658F" w:rsidRPr="00866C81">
        <w:rPr>
          <w:sz w:val="28"/>
          <w:szCs w:val="28"/>
        </w:rPr>
        <w:t xml:space="preserve"> бюджет.</w:t>
      </w:r>
      <w:r w:rsidR="00F5658F" w:rsidRPr="00866C81">
        <w:rPr>
          <w:color w:val="000000"/>
          <w:sz w:val="28"/>
          <w:szCs w:val="28"/>
        </w:rPr>
        <w:t xml:space="preserve"> В случае экономии средств в м</w:t>
      </w:r>
      <w:r>
        <w:rPr>
          <w:color w:val="000000"/>
          <w:sz w:val="28"/>
          <w:szCs w:val="28"/>
        </w:rPr>
        <w:t>естном</w:t>
      </w:r>
      <w:r w:rsidR="00F5658F" w:rsidRPr="00866C81">
        <w:rPr>
          <w:color w:val="000000"/>
          <w:sz w:val="28"/>
          <w:szCs w:val="28"/>
        </w:rPr>
        <w:t xml:space="preserve"> бюджете при реализации одного из мероприятий муниципальной программы допускается </w:t>
      </w:r>
      <w:r w:rsidR="00F5658F" w:rsidRPr="00866C81">
        <w:rPr>
          <w:color w:val="000000"/>
          <w:sz w:val="28"/>
          <w:szCs w:val="28"/>
        </w:rPr>
        <w:lastRenderedPageBreak/>
        <w:t>перераспределение данных средств на осуществление иных программных мероприятий в рамках объема финансирования утвержденных в муниципальном бюджете на соответствующий и на плановый период.</w:t>
      </w:r>
    </w:p>
    <w:p w:rsidR="007F2B27" w:rsidRPr="00866C81" w:rsidRDefault="007F2B27" w:rsidP="00F5658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6C81">
        <w:rPr>
          <w:rFonts w:ascii="Times New Roman" w:hAnsi="Times New Roman"/>
          <w:sz w:val="28"/>
          <w:szCs w:val="28"/>
        </w:rPr>
        <w:tab/>
        <w:t>Общий объем средств на реализацию Программы</w:t>
      </w:r>
      <w:r w:rsidRPr="00866C81">
        <w:rPr>
          <w:rFonts w:ascii="Times New Roman" w:hAnsi="Times New Roman"/>
          <w:b/>
          <w:sz w:val="28"/>
          <w:szCs w:val="28"/>
        </w:rPr>
        <w:t xml:space="preserve"> на 2026-2030 годы</w:t>
      </w:r>
      <w:r w:rsidRPr="00866C81">
        <w:rPr>
          <w:rFonts w:ascii="Times New Roman" w:hAnsi="Times New Roman"/>
          <w:sz w:val="28"/>
          <w:szCs w:val="28"/>
        </w:rPr>
        <w:t xml:space="preserve">  составит </w:t>
      </w:r>
      <w:r w:rsidRPr="00866C81">
        <w:rPr>
          <w:rFonts w:ascii="Times New Roman" w:hAnsi="Times New Roman"/>
          <w:b/>
          <w:sz w:val="28"/>
          <w:szCs w:val="28"/>
        </w:rPr>
        <w:t>- 5525,0 тыс</w:t>
      </w:r>
      <w:proofErr w:type="gramStart"/>
      <w:r w:rsidRPr="00866C81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866C81">
        <w:rPr>
          <w:rFonts w:ascii="Times New Roman" w:hAnsi="Times New Roman"/>
          <w:b/>
          <w:sz w:val="28"/>
          <w:szCs w:val="28"/>
        </w:rPr>
        <w:t xml:space="preserve">уб.  </w:t>
      </w:r>
      <w:r w:rsidRPr="00866C81">
        <w:rPr>
          <w:rFonts w:ascii="Times New Roman" w:hAnsi="Times New Roman"/>
          <w:sz w:val="28"/>
          <w:szCs w:val="28"/>
        </w:rPr>
        <w:t>в том числе по годам:</w:t>
      </w:r>
    </w:p>
    <w:p w:rsidR="007F2B27" w:rsidRPr="00866C81" w:rsidRDefault="007F2B27" w:rsidP="00866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6C81">
        <w:rPr>
          <w:rFonts w:ascii="Times New Roman" w:hAnsi="Times New Roman"/>
          <w:b/>
          <w:sz w:val="28"/>
          <w:szCs w:val="28"/>
        </w:rPr>
        <w:t xml:space="preserve">2026 год -900,0 </w:t>
      </w:r>
    </w:p>
    <w:p w:rsidR="007F2B27" w:rsidRPr="00866C81" w:rsidRDefault="007F2B27" w:rsidP="00866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6C81">
        <w:rPr>
          <w:rFonts w:ascii="Times New Roman" w:hAnsi="Times New Roman"/>
          <w:b/>
          <w:sz w:val="28"/>
          <w:szCs w:val="28"/>
        </w:rPr>
        <w:t xml:space="preserve">2027 год -1000,0 </w:t>
      </w:r>
    </w:p>
    <w:p w:rsidR="007F2B27" w:rsidRPr="00866C81" w:rsidRDefault="007F2B27" w:rsidP="00866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6C81">
        <w:rPr>
          <w:rFonts w:ascii="Times New Roman" w:hAnsi="Times New Roman"/>
          <w:b/>
          <w:sz w:val="28"/>
          <w:szCs w:val="28"/>
        </w:rPr>
        <w:t xml:space="preserve">2028 год -1100,0 </w:t>
      </w:r>
    </w:p>
    <w:p w:rsidR="007F2B27" w:rsidRPr="00866C81" w:rsidRDefault="007F2B27" w:rsidP="00866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6C81">
        <w:rPr>
          <w:rFonts w:ascii="Times New Roman" w:hAnsi="Times New Roman"/>
          <w:b/>
          <w:sz w:val="28"/>
          <w:szCs w:val="28"/>
        </w:rPr>
        <w:t xml:space="preserve">2029 год -1200,0 </w:t>
      </w:r>
    </w:p>
    <w:p w:rsidR="007F2B27" w:rsidRPr="00866C81" w:rsidRDefault="007F2B27" w:rsidP="00866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6C81">
        <w:rPr>
          <w:rFonts w:ascii="Times New Roman" w:hAnsi="Times New Roman"/>
          <w:b/>
          <w:sz w:val="28"/>
          <w:szCs w:val="28"/>
        </w:rPr>
        <w:t xml:space="preserve">2030 год -1325,0 </w:t>
      </w:r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  <w:bookmarkStart w:id="11" w:name="_Hlk201477205"/>
    </w:p>
    <w:p w:rsidR="00D1653B" w:rsidRDefault="00D1653B" w:rsidP="009F0180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bookmarkEnd w:id="11"/>
    <w:p w:rsidR="00FB1E0F" w:rsidRDefault="00507DF5" w:rsidP="00866C81">
      <w:pPr>
        <w:pStyle w:val="western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Основные о</w:t>
      </w:r>
      <w:r w:rsidR="00FB1E0F">
        <w:rPr>
          <w:b/>
          <w:sz w:val="28"/>
          <w:szCs w:val="28"/>
        </w:rPr>
        <w:t xml:space="preserve">жидаемые результаты реализации </w:t>
      </w:r>
      <w:r w:rsidR="00866C81">
        <w:rPr>
          <w:b/>
          <w:sz w:val="28"/>
          <w:szCs w:val="28"/>
        </w:rPr>
        <w:t xml:space="preserve">муниципальной </w:t>
      </w:r>
      <w:r w:rsidR="00FB1E0F">
        <w:rPr>
          <w:b/>
          <w:sz w:val="28"/>
          <w:szCs w:val="28"/>
        </w:rPr>
        <w:t>программы</w:t>
      </w:r>
    </w:p>
    <w:p w:rsidR="00FB1E0F" w:rsidRDefault="00FB1E0F" w:rsidP="00FB1E0F">
      <w:pPr>
        <w:pStyle w:val="western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637BE" w:rsidRDefault="007750D4" w:rsidP="00427703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прогнозам к 20</w:t>
      </w:r>
      <w:r w:rsidR="008A313D">
        <w:rPr>
          <w:rFonts w:ascii="Times New Roman" w:hAnsi="Times New Roman"/>
          <w:sz w:val="28"/>
          <w:szCs w:val="28"/>
        </w:rPr>
        <w:t>30</w:t>
      </w:r>
      <w:r w:rsidR="00FB1E0F" w:rsidRPr="008637BE">
        <w:rPr>
          <w:rFonts w:ascii="Times New Roman" w:hAnsi="Times New Roman"/>
          <w:sz w:val="28"/>
          <w:szCs w:val="28"/>
        </w:rPr>
        <w:t xml:space="preserve"> году реализация предусмотренных Программой </w:t>
      </w:r>
      <w:r w:rsidR="008637BE" w:rsidRPr="008637BE">
        <w:rPr>
          <w:rFonts w:ascii="Times New Roman" w:hAnsi="Times New Roman"/>
          <w:sz w:val="28"/>
          <w:szCs w:val="28"/>
        </w:rPr>
        <w:t>«Мониторинг муниципальной системы образования</w:t>
      </w:r>
      <w:r w:rsidR="00E65F44">
        <w:rPr>
          <w:rFonts w:ascii="Times New Roman" w:hAnsi="Times New Roman"/>
          <w:sz w:val="28"/>
          <w:szCs w:val="28"/>
        </w:rPr>
        <w:t>,</w:t>
      </w:r>
      <w:r w:rsidR="008637BE" w:rsidRPr="008637BE">
        <w:rPr>
          <w:rFonts w:ascii="Times New Roman" w:hAnsi="Times New Roman"/>
          <w:sz w:val="28"/>
          <w:szCs w:val="28"/>
        </w:rPr>
        <w:t xml:space="preserve"> организация и проведение государственной (итоговой) аттестации выпускников 9-х, 11-х классов на территории </w:t>
      </w:r>
      <w:r>
        <w:rPr>
          <w:rFonts w:ascii="Times New Roman" w:hAnsi="Times New Roman"/>
          <w:sz w:val="28"/>
          <w:szCs w:val="28"/>
        </w:rPr>
        <w:t xml:space="preserve">Тунгокоченского муниципального округа </w:t>
      </w:r>
      <w:r w:rsidR="008637BE" w:rsidRPr="008637BE">
        <w:rPr>
          <w:rFonts w:ascii="Times New Roman" w:hAnsi="Times New Roman"/>
          <w:sz w:val="28"/>
          <w:szCs w:val="28"/>
        </w:rPr>
        <w:t xml:space="preserve"> </w:t>
      </w:r>
      <w:r w:rsidR="00D978C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</w:t>
      </w:r>
      <w:r w:rsidR="002A677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2A6772">
        <w:rPr>
          <w:rFonts w:ascii="Times New Roman" w:hAnsi="Times New Roman"/>
          <w:sz w:val="28"/>
          <w:szCs w:val="28"/>
        </w:rPr>
        <w:t>30</w:t>
      </w:r>
      <w:r w:rsidR="008637BE" w:rsidRPr="008637BE">
        <w:rPr>
          <w:rFonts w:ascii="Times New Roman" w:hAnsi="Times New Roman"/>
          <w:sz w:val="28"/>
          <w:szCs w:val="28"/>
        </w:rPr>
        <w:t xml:space="preserve"> г</w:t>
      </w:r>
      <w:r w:rsidR="00D14A4A">
        <w:rPr>
          <w:rFonts w:ascii="Times New Roman" w:hAnsi="Times New Roman"/>
          <w:sz w:val="28"/>
          <w:szCs w:val="28"/>
        </w:rPr>
        <w:t>оды</w:t>
      </w:r>
      <w:r w:rsidR="00D978CB">
        <w:rPr>
          <w:rFonts w:ascii="Times New Roman" w:hAnsi="Times New Roman"/>
          <w:sz w:val="28"/>
          <w:szCs w:val="28"/>
        </w:rPr>
        <w:t>»</w:t>
      </w:r>
      <w:r w:rsidR="008637BE">
        <w:rPr>
          <w:rFonts w:ascii="Times New Roman" w:hAnsi="Times New Roman"/>
          <w:sz w:val="28"/>
          <w:szCs w:val="28"/>
        </w:rPr>
        <w:t xml:space="preserve"> мероприятий обеспечит достижение ряда положительных эффектов. В результате выполнения Программы в системе образования </w:t>
      </w:r>
      <w:r>
        <w:rPr>
          <w:rFonts w:ascii="Times New Roman" w:hAnsi="Times New Roman"/>
          <w:sz w:val="28"/>
          <w:szCs w:val="28"/>
        </w:rPr>
        <w:t xml:space="preserve">Тунгокоченского </w:t>
      </w:r>
      <w:r w:rsidR="008637BE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369F2">
        <w:rPr>
          <w:rFonts w:ascii="Times New Roman" w:hAnsi="Times New Roman"/>
          <w:sz w:val="28"/>
          <w:szCs w:val="28"/>
        </w:rPr>
        <w:t>округа будет</w:t>
      </w:r>
      <w:r w:rsidR="008637BE">
        <w:rPr>
          <w:rFonts w:ascii="Times New Roman" w:hAnsi="Times New Roman"/>
          <w:sz w:val="28"/>
          <w:szCs w:val="28"/>
        </w:rPr>
        <w:t xml:space="preserve"> обеспечено:</w:t>
      </w:r>
    </w:p>
    <w:p w:rsidR="008637BE" w:rsidRDefault="00E63567" w:rsidP="004277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58E6">
        <w:rPr>
          <w:rFonts w:ascii="Times New Roman" w:hAnsi="Times New Roman"/>
          <w:sz w:val="28"/>
          <w:szCs w:val="28"/>
        </w:rPr>
        <w:t xml:space="preserve">Обеспечение </w:t>
      </w:r>
      <w:r w:rsidR="008637BE">
        <w:rPr>
          <w:rFonts w:ascii="Times New Roman" w:hAnsi="Times New Roman"/>
          <w:sz w:val="28"/>
          <w:szCs w:val="28"/>
        </w:rPr>
        <w:t xml:space="preserve">системы управления качеством образования на муниципальном уровне через мониторинг развития и контроля качества образования с привлечением всех заинтересованных участников образовательного процесса. </w:t>
      </w:r>
    </w:p>
    <w:p w:rsidR="003C473C" w:rsidRDefault="00E63567" w:rsidP="004277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138C">
        <w:rPr>
          <w:rFonts w:ascii="Times New Roman" w:hAnsi="Times New Roman"/>
          <w:sz w:val="28"/>
          <w:szCs w:val="28"/>
        </w:rPr>
        <w:t xml:space="preserve">Объективность </w:t>
      </w:r>
      <w:r w:rsidR="005C2D89">
        <w:rPr>
          <w:rFonts w:ascii="Times New Roman" w:hAnsi="Times New Roman"/>
          <w:sz w:val="28"/>
          <w:szCs w:val="28"/>
        </w:rPr>
        <w:t xml:space="preserve">системы оценки подготовки выпускников общеобразовательных школ. </w:t>
      </w:r>
    </w:p>
    <w:p w:rsidR="00E63567" w:rsidRDefault="00E63567" w:rsidP="004277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государственного контроля и управления качеством образования на основе независимой оценки подготовки выпускников.</w:t>
      </w:r>
    </w:p>
    <w:p w:rsidR="00E63567" w:rsidRDefault="00E63567" w:rsidP="004277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7703">
        <w:rPr>
          <w:rFonts w:ascii="Times New Roman" w:hAnsi="Times New Roman"/>
          <w:sz w:val="28"/>
          <w:szCs w:val="28"/>
        </w:rPr>
        <w:t>Апробирование организационно</w:t>
      </w:r>
      <w:r>
        <w:rPr>
          <w:rFonts w:ascii="Times New Roman" w:hAnsi="Times New Roman"/>
          <w:sz w:val="28"/>
          <w:szCs w:val="28"/>
        </w:rPr>
        <w:t>-территориальной схемы проведения ЕГЭ и ОГЭ</w:t>
      </w:r>
      <w:r w:rsidR="00B05214">
        <w:rPr>
          <w:rFonts w:ascii="Times New Roman" w:hAnsi="Times New Roman"/>
          <w:sz w:val="28"/>
          <w:szCs w:val="28"/>
        </w:rPr>
        <w:t xml:space="preserve"> и внесение качественных изменений</w:t>
      </w:r>
      <w:r>
        <w:rPr>
          <w:rFonts w:ascii="Times New Roman" w:hAnsi="Times New Roman"/>
          <w:sz w:val="28"/>
          <w:szCs w:val="28"/>
        </w:rPr>
        <w:t>.</w:t>
      </w:r>
    </w:p>
    <w:p w:rsidR="00E63567" w:rsidRPr="008637BE" w:rsidRDefault="00CF4795" w:rsidP="0042770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E63567">
        <w:rPr>
          <w:rFonts w:ascii="Times New Roman" w:hAnsi="Times New Roman"/>
          <w:sz w:val="28"/>
          <w:szCs w:val="28"/>
        </w:rPr>
        <w:t>спользовани</w:t>
      </w:r>
      <w:r>
        <w:rPr>
          <w:rFonts w:ascii="Times New Roman" w:hAnsi="Times New Roman"/>
          <w:sz w:val="28"/>
          <w:szCs w:val="28"/>
        </w:rPr>
        <w:t>е современных</w:t>
      </w:r>
      <w:r w:rsidR="00E63567">
        <w:rPr>
          <w:rFonts w:ascii="Times New Roman" w:hAnsi="Times New Roman"/>
          <w:sz w:val="28"/>
          <w:szCs w:val="28"/>
        </w:rPr>
        <w:t xml:space="preserve"> информационных систем </w:t>
      </w:r>
      <w:r w:rsidR="004B25F4">
        <w:rPr>
          <w:rFonts w:ascii="Times New Roman" w:hAnsi="Times New Roman"/>
          <w:sz w:val="28"/>
          <w:szCs w:val="28"/>
        </w:rPr>
        <w:t xml:space="preserve">при проведении ГИА на муниципальном уровне. </w:t>
      </w:r>
    </w:p>
    <w:p w:rsidR="00FB1E0F" w:rsidRDefault="00A01332" w:rsidP="00427703">
      <w:pPr>
        <w:pStyle w:val="western"/>
        <w:numPr>
          <w:ilvl w:val="0"/>
          <w:numId w:val="11"/>
        </w:numPr>
        <w:spacing w:before="0" w:beforeAutospacing="0" w:after="0" w:afterAutospacing="0"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программных мероприятий обеспечит: контроль, диагностику, анализ состояния качества образования на муниципальном уровне.</w:t>
      </w:r>
    </w:p>
    <w:p w:rsidR="00A01332" w:rsidRPr="00FB1E0F" w:rsidRDefault="00A01332" w:rsidP="00427703">
      <w:pPr>
        <w:pStyle w:val="western"/>
        <w:numPr>
          <w:ilvl w:val="0"/>
          <w:numId w:val="11"/>
        </w:numPr>
        <w:spacing w:before="0" w:beforeAutospacing="0" w:after="0" w:afterAutospacing="0"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Качественная организация ГИА выпускников общеобразовательных школ в форме и по материалам ЕГЭ и ОГЭ в выпускных классах.</w:t>
      </w:r>
    </w:p>
    <w:p w:rsidR="006655D4" w:rsidRDefault="00A01332" w:rsidP="00427703">
      <w:pPr>
        <w:pStyle w:val="western"/>
        <w:numPr>
          <w:ilvl w:val="0"/>
          <w:numId w:val="11"/>
        </w:numPr>
        <w:spacing w:before="0" w:beforeAutospacing="0" w:after="0" w:afterAutospacing="0"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Непрерывная персонификация подготовки лиц, привлекаемых к организации и проведению ЕГЭ.</w:t>
      </w:r>
    </w:p>
    <w:p w:rsidR="00A01332" w:rsidRDefault="00A01332" w:rsidP="00427703">
      <w:pPr>
        <w:pStyle w:val="western"/>
        <w:numPr>
          <w:ilvl w:val="0"/>
          <w:numId w:val="11"/>
        </w:numPr>
        <w:spacing w:before="0" w:beforeAutospacing="0" w:after="0" w:afterAutospacing="0"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Позитивное общественное мнение о социальной значимости новых технологий государственной (итоговой) аттестации выпускников в форме ЕГЭ и ОГЭ.</w:t>
      </w:r>
    </w:p>
    <w:p w:rsidR="006655D4" w:rsidRDefault="002A6772" w:rsidP="00427703">
      <w:pPr>
        <w:pStyle w:val="western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</w:t>
      </w:r>
      <w:r w:rsidR="00A01332">
        <w:rPr>
          <w:sz w:val="28"/>
          <w:szCs w:val="28"/>
        </w:rPr>
        <w:t>Безопасные и комфортные условия для выпускников при проведении ЕГЭ и ОГЭ, информационная безопасность.</w:t>
      </w:r>
    </w:p>
    <w:p w:rsidR="006655D4" w:rsidRPr="004B56FE" w:rsidRDefault="006655D4" w:rsidP="005400C2">
      <w:pPr>
        <w:pStyle w:val="western"/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p w:rsidR="0057586F" w:rsidRPr="0057586F" w:rsidRDefault="001A71E6" w:rsidP="001A71E6">
      <w:pPr>
        <w:pStyle w:val="western"/>
        <w:spacing w:before="0" w:beforeAutospacing="0" w:after="0" w:afterAutospacing="0"/>
        <w:contextualSpacing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Раздел 8. </w:t>
      </w:r>
      <w:r w:rsidR="00013433" w:rsidRPr="0057586F">
        <w:rPr>
          <w:b/>
          <w:bCs/>
          <w:color w:val="000000"/>
          <w:spacing w:val="-2"/>
          <w:sz w:val="28"/>
          <w:szCs w:val="28"/>
        </w:rPr>
        <w:t xml:space="preserve">Перечень основных мероприятий муниципальной программы </w:t>
      </w:r>
    </w:p>
    <w:p w:rsidR="0057586F" w:rsidRDefault="0057586F" w:rsidP="0057586F">
      <w:pPr>
        <w:pStyle w:val="western"/>
        <w:spacing w:before="0" w:beforeAutospacing="0" w:after="0" w:afterAutospacing="0"/>
        <w:ind w:left="1080"/>
        <w:contextualSpacing/>
        <w:rPr>
          <w:color w:val="000000"/>
          <w:spacing w:val="-2"/>
          <w:sz w:val="28"/>
          <w:szCs w:val="28"/>
        </w:rPr>
      </w:pPr>
    </w:p>
    <w:p w:rsidR="00AB52C2" w:rsidRDefault="00AB52C2" w:rsidP="00E16B06">
      <w:pPr>
        <w:pStyle w:val="21"/>
        <w:keepNext/>
        <w:keepLines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88C">
        <w:rPr>
          <w:rFonts w:ascii="Times New Roman" w:hAnsi="Times New Roman"/>
          <w:sz w:val="28"/>
          <w:szCs w:val="28"/>
        </w:rPr>
        <w:t xml:space="preserve">Перечень программных мероприятий и ресурсное обеспечение реализации муниципальной программы за счет средств </w:t>
      </w:r>
      <w:r>
        <w:rPr>
          <w:rFonts w:ascii="Times New Roman" w:hAnsi="Times New Roman"/>
          <w:sz w:val="28"/>
          <w:szCs w:val="28"/>
        </w:rPr>
        <w:t>м</w:t>
      </w:r>
      <w:r w:rsidR="00866C81">
        <w:rPr>
          <w:rFonts w:ascii="Times New Roman" w:hAnsi="Times New Roman"/>
          <w:sz w:val="28"/>
          <w:szCs w:val="28"/>
        </w:rPr>
        <w:t>естного</w:t>
      </w:r>
      <w:r w:rsidRPr="0000188C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приведены в приложении № </w:t>
      </w:r>
      <w:r w:rsidR="003C316A">
        <w:rPr>
          <w:rFonts w:ascii="Times New Roman" w:hAnsi="Times New Roman"/>
          <w:sz w:val="28"/>
          <w:szCs w:val="28"/>
        </w:rPr>
        <w:t>1</w:t>
      </w:r>
      <w:r w:rsidR="00866C81">
        <w:rPr>
          <w:rFonts w:ascii="Times New Roman" w:hAnsi="Times New Roman"/>
          <w:sz w:val="28"/>
          <w:szCs w:val="28"/>
        </w:rPr>
        <w:t>.</w:t>
      </w:r>
    </w:p>
    <w:p w:rsidR="00013433" w:rsidRPr="0057586F" w:rsidRDefault="00013433" w:rsidP="00E16B06">
      <w:pPr>
        <w:pStyle w:val="western"/>
        <w:spacing w:before="0" w:beforeAutospacing="0" w:after="0" w:afterAutospacing="0" w:line="360" w:lineRule="auto"/>
        <w:ind w:left="1080"/>
        <w:contextualSpacing/>
        <w:jc w:val="both"/>
        <w:rPr>
          <w:color w:val="000000"/>
          <w:spacing w:val="-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contextualSpacing/>
        <w:jc w:val="both"/>
        <w:rPr>
          <w:color w:val="000000"/>
          <w:spacing w:val="-2"/>
          <w:sz w:val="28"/>
          <w:szCs w:val="28"/>
        </w:rPr>
      </w:pPr>
    </w:p>
    <w:p w:rsidR="0057586F" w:rsidRDefault="0057586F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p w:rsidR="0057586F" w:rsidRDefault="0057586F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p w:rsidR="0057586F" w:rsidRDefault="0057586F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  <w:sectPr w:rsidR="0057586F" w:rsidSect="00A62C5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7586F" w:rsidRDefault="0057586F" w:rsidP="005758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C316A">
        <w:rPr>
          <w:rFonts w:ascii="Times New Roman" w:hAnsi="Times New Roman"/>
          <w:sz w:val="24"/>
          <w:szCs w:val="24"/>
        </w:rPr>
        <w:t>1</w:t>
      </w:r>
    </w:p>
    <w:p w:rsidR="0057586F" w:rsidRDefault="0057586F" w:rsidP="005758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2" w:name="_Hlk201649793"/>
      <w:r>
        <w:rPr>
          <w:rFonts w:ascii="Times New Roman" w:hAnsi="Times New Roman"/>
          <w:sz w:val="24"/>
          <w:szCs w:val="24"/>
        </w:rPr>
        <w:t>К муниципальной программе «Мониторинг</w:t>
      </w:r>
    </w:p>
    <w:p w:rsidR="0057586F" w:rsidRDefault="0057586F" w:rsidP="005758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муниципальной системы образования, организации</w:t>
      </w:r>
    </w:p>
    <w:p w:rsidR="0057586F" w:rsidRDefault="0057586F" w:rsidP="005758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проведения государственной (итоговой) аттестации</w:t>
      </w:r>
    </w:p>
    <w:p w:rsidR="0057586F" w:rsidRDefault="0057586F" w:rsidP="005758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выпускников 9-х, 11-х классов на территории </w:t>
      </w:r>
    </w:p>
    <w:p w:rsidR="0057586F" w:rsidRDefault="0057586F" w:rsidP="005758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Тунгокоченского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округа на 2026-2030 г.г.»</w:t>
      </w:r>
    </w:p>
    <w:bookmarkEnd w:id="12"/>
    <w:p w:rsidR="0057586F" w:rsidRDefault="0057586F" w:rsidP="0057586F">
      <w:pPr>
        <w:tabs>
          <w:tab w:val="left" w:pos="11670"/>
          <w:tab w:val="right" w:pos="151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586F" w:rsidRDefault="0057586F" w:rsidP="0057586F">
      <w:pPr>
        <w:pStyle w:val="western"/>
        <w:tabs>
          <w:tab w:val="left" w:pos="7230"/>
        </w:tabs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Pr="00C66144" w:rsidRDefault="0057586F" w:rsidP="0057586F">
      <w:pPr>
        <w:jc w:val="center"/>
        <w:rPr>
          <w:rFonts w:ascii="Times New Roman" w:hAnsi="Times New Roman"/>
          <w:b/>
          <w:sz w:val="24"/>
          <w:szCs w:val="24"/>
        </w:rPr>
      </w:pPr>
      <w:r w:rsidRPr="00C66144">
        <w:rPr>
          <w:rFonts w:ascii="Times New Roman" w:hAnsi="Times New Roman"/>
          <w:b/>
          <w:sz w:val="24"/>
          <w:szCs w:val="24"/>
        </w:rPr>
        <w:t>ПЕРЕЧЕНЬ МЕРОПРИЯТИЙ ПРОГРАММЫ</w:t>
      </w:r>
    </w:p>
    <w:tbl>
      <w:tblPr>
        <w:tblW w:w="13393" w:type="dxa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1"/>
        <w:gridCol w:w="2677"/>
        <w:gridCol w:w="1560"/>
        <w:gridCol w:w="1134"/>
        <w:gridCol w:w="1275"/>
        <w:gridCol w:w="1276"/>
        <w:gridCol w:w="1559"/>
        <w:gridCol w:w="1560"/>
        <w:gridCol w:w="1701"/>
      </w:tblGrid>
      <w:tr w:rsidR="0057586F" w:rsidRPr="0010397F" w:rsidTr="00CF2592">
        <w:trPr>
          <w:trHeight w:val="330"/>
        </w:trPr>
        <w:tc>
          <w:tcPr>
            <w:tcW w:w="651" w:type="dxa"/>
            <w:vMerge w:val="restart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77" w:type="dxa"/>
            <w:vMerge w:val="restart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Сроки реализации, годы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57586F" w:rsidRPr="0010397F" w:rsidRDefault="0057586F" w:rsidP="00CF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 xml:space="preserve">Потребность в финансовых ресурсах, тыс.руб. </w:t>
            </w:r>
          </w:p>
        </w:tc>
      </w:tr>
      <w:tr w:rsidR="0057586F" w:rsidRPr="0010397F" w:rsidTr="00CF2592">
        <w:trPr>
          <w:trHeight w:val="200"/>
        </w:trPr>
        <w:tc>
          <w:tcPr>
            <w:tcW w:w="651" w:type="dxa"/>
            <w:vMerge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97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586F" w:rsidRPr="0010397F" w:rsidRDefault="00866C81" w:rsidP="00CF2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57586F" w:rsidRPr="0010397F">
              <w:rPr>
                <w:rFonts w:ascii="Times New Roman" w:hAnsi="Times New Roman"/>
                <w:b/>
                <w:sz w:val="24"/>
                <w:szCs w:val="24"/>
              </w:rPr>
              <w:t xml:space="preserve"> том числе по годам</w:t>
            </w:r>
          </w:p>
        </w:tc>
      </w:tr>
      <w:tr w:rsidR="0057586F" w:rsidRPr="0010397F" w:rsidTr="00CF2592">
        <w:trPr>
          <w:trHeight w:val="260"/>
        </w:trPr>
        <w:tc>
          <w:tcPr>
            <w:tcW w:w="651" w:type="dxa"/>
            <w:vMerge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  <w:tr w:rsidR="0057586F" w:rsidRPr="0010397F" w:rsidTr="00CF2592">
        <w:tc>
          <w:tcPr>
            <w:tcW w:w="651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7586F" w:rsidRPr="0010397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9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1A71E6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77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Мониторинг основных направлений деятельности системы образования (19 направлений)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866C81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2026-2030 г.г.</w:t>
            </w:r>
          </w:p>
        </w:tc>
        <w:tc>
          <w:tcPr>
            <w:tcW w:w="1134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1A71E6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77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мониторинговых учебных достижений школьников разных ступеней образования 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866C81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2026-2030 г.г.</w:t>
            </w:r>
          </w:p>
        </w:tc>
        <w:tc>
          <w:tcPr>
            <w:tcW w:w="1134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720</w:t>
            </w:r>
            <w:r w:rsidR="001A71E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1276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559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77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 xml:space="preserve">Издательская </w:t>
            </w:r>
            <w:r w:rsidRPr="00684D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деятельность 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684D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1134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lastRenderedPageBreak/>
              <w:t>155</w:t>
            </w:r>
            <w:r w:rsidR="001A71E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701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7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Итого по разделу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1025,0</w:t>
            </w:r>
          </w:p>
        </w:tc>
        <w:tc>
          <w:tcPr>
            <w:tcW w:w="1275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215,0</w:t>
            </w:r>
          </w:p>
        </w:tc>
        <w:tc>
          <w:tcPr>
            <w:tcW w:w="1701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230,0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b/>
                <w:sz w:val="28"/>
                <w:szCs w:val="28"/>
              </w:rPr>
              <w:t>Подготовительный этап ЕГЭ и ОГЭ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77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Проведение Координационного Совета МСОКО, семинары в Чите, обучающие семинары для организаторов ЕГЭ и ОГЭ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866C81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>2026-2030 г.г.</w:t>
            </w:r>
          </w:p>
        </w:tc>
        <w:tc>
          <w:tcPr>
            <w:tcW w:w="1134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325,0</w:t>
            </w:r>
          </w:p>
        </w:tc>
        <w:tc>
          <w:tcPr>
            <w:tcW w:w="1275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701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77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 xml:space="preserve">Проведение пробных и репетиционных экзаменов, апробация новых технологий 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866C81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>2026-2030 г.г.</w:t>
            </w:r>
          </w:p>
        </w:tc>
        <w:tc>
          <w:tcPr>
            <w:tcW w:w="1134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335,0</w:t>
            </w:r>
          </w:p>
        </w:tc>
        <w:tc>
          <w:tcPr>
            <w:tcW w:w="1275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560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77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Техническое и технологическое обеспечение подготовки и проведения ГИА</w:t>
            </w:r>
          </w:p>
        </w:tc>
        <w:tc>
          <w:tcPr>
            <w:tcW w:w="1560" w:type="dxa"/>
          </w:tcPr>
          <w:p w:rsidR="0057586F" w:rsidRPr="00684D2F" w:rsidRDefault="00866C81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>2026-2030 г.г.</w:t>
            </w:r>
          </w:p>
        </w:tc>
        <w:tc>
          <w:tcPr>
            <w:tcW w:w="1134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335,0</w:t>
            </w:r>
          </w:p>
        </w:tc>
        <w:tc>
          <w:tcPr>
            <w:tcW w:w="1275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559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70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57586F" w:rsidRPr="00684D2F" w:rsidRDefault="0057586F" w:rsidP="00CF2592">
            <w:pPr>
              <w:pStyle w:val="western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</w:rPr>
            </w:pPr>
            <w:r w:rsidRPr="00684D2F">
              <w:rPr>
                <w:b/>
                <w:bCs/>
                <w:sz w:val="28"/>
                <w:szCs w:val="28"/>
              </w:rPr>
              <w:t>Итого по разделу</w:t>
            </w:r>
          </w:p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7586F" w:rsidRPr="00684D2F" w:rsidRDefault="0057586F" w:rsidP="00CF259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995,0</w:t>
            </w:r>
          </w:p>
        </w:tc>
        <w:tc>
          <w:tcPr>
            <w:tcW w:w="1275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195,0</w:t>
            </w:r>
          </w:p>
        </w:tc>
        <w:tc>
          <w:tcPr>
            <w:tcW w:w="1559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195,0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205,0</w:t>
            </w:r>
          </w:p>
        </w:tc>
        <w:tc>
          <w:tcPr>
            <w:tcW w:w="170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220,0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b/>
                <w:sz w:val="28"/>
                <w:szCs w:val="28"/>
              </w:rPr>
              <w:t>Этап проведения ЕГЭ и ОГЭ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77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684D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итогового сочинения </w:t>
            </w:r>
          </w:p>
        </w:tc>
        <w:tc>
          <w:tcPr>
            <w:tcW w:w="1560" w:type="dxa"/>
          </w:tcPr>
          <w:p w:rsidR="0057586F" w:rsidRPr="00684D2F" w:rsidRDefault="00866C81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C8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2026-2030 </w:t>
            </w:r>
            <w:r w:rsidRPr="00866C8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г.г.</w:t>
            </w:r>
          </w:p>
        </w:tc>
        <w:tc>
          <w:tcPr>
            <w:tcW w:w="1134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lastRenderedPageBreak/>
              <w:t>335,0</w:t>
            </w:r>
          </w:p>
        </w:tc>
        <w:tc>
          <w:tcPr>
            <w:tcW w:w="1275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559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70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77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 xml:space="preserve">Проведение ЕГЭ и ОГЭ (основной и дополнительный период) </w:t>
            </w:r>
          </w:p>
        </w:tc>
        <w:tc>
          <w:tcPr>
            <w:tcW w:w="1560" w:type="dxa"/>
          </w:tcPr>
          <w:p w:rsidR="0057586F" w:rsidRPr="00684D2F" w:rsidRDefault="00866C81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C81">
              <w:rPr>
                <w:rFonts w:ascii="Times New Roman" w:hAnsi="Times New Roman"/>
                <w:sz w:val="28"/>
                <w:szCs w:val="28"/>
              </w:rPr>
              <w:t>2026-2030 г.г.</w:t>
            </w:r>
          </w:p>
        </w:tc>
        <w:tc>
          <w:tcPr>
            <w:tcW w:w="1134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3170,0</w:t>
            </w:r>
          </w:p>
        </w:tc>
        <w:tc>
          <w:tcPr>
            <w:tcW w:w="1275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  <w:tc>
          <w:tcPr>
            <w:tcW w:w="1276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559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640,0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710,0</w:t>
            </w:r>
          </w:p>
        </w:tc>
        <w:tc>
          <w:tcPr>
            <w:tcW w:w="170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2F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AA2C5C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Итого по разделу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3505,0</w:t>
            </w:r>
          </w:p>
        </w:tc>
        <w:tc>
          <w:tcPr>
            <w:tcW w:w="1275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6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605,0</w:t>
            </w:r>
          </w:p>
        </w:tc>
        <w:tc>
          <w:tcPr>
            <w:tcW w:w="1559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705,0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780,0</w:t>
            </w:r>
          </w:p>
        </w:tc>
        <w:tc>
          <w:tcPr>
            <w:tcW w:w="170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875,0</w:t>
            </w:r>
          </w:p>
        </w:tc>
      </w:tr>
      <w:tr w:rsidR="0057586F" w:rsidRPr="00684D2F" w:rsidTr="00CF2592">
        <w:tc>
          <w:tcPr>
            <w:tcW w:w="65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Всего по программе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5525,0</w:t>
            </w:r>
          </w:p>
        </w:tc>
        <w:tc>
          <w:tcPr>
            <w:tcW w:w="1275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900,0</w:t>
            </w:r>
          </w:p>
        </w:tc>
        <w:tc>
          <w:tcPr>
            <w:tcW w:w="1276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1000,0</w:t>
            </w:r>
          </w:p>
        </w:tc>
        <w:tc>
          <w:tcPr>
            <w:tcW w:w="1559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1100,0</w:t>
            </w:r>
          </w:p>
        </w:tc>
        <w:tc>
          <w:tcPr>
            <w:tcW w:w="1560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1200,0</w:t>
            </w:r>
          </w:p>
        </w:tc>
        <w:tc>
          <w:tcPr>
            <w:tcW w:w="1701" w:type="dxa"/>
          </w:tcPr>
          <w:p w:rsidR="0057586F" w:rsidRPr="00684D2F" w:rsidRDefault="0057586F" w:rsidP="00CF25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4D2F">
              <w:rPr>
                <w:rFonts w:ascii="Times New Roman" w:hAnsi="Times New Roman"/>
                <w:b/>
                <w:bCs/>
                <w:sz w:val="28"/>
                <w:szCs w:val="28"/>
              </w:rPr>
              <w:t>1325,0</w:t>
            </w:r>
          </w:p>
        </w:tc>
      </w:tr>
    </w:tbl>
    <w:p w:rsidR="0057586F" w:rsidRPr="00684D2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57586F" w:rsidRDefault="0057586F" w:rsidP="0057586F">
      <w:pPr>
        <w:pStyle w:val="western"/>
        <w:spacing w:before="0" w:beforeAutospacing="0" w:after="0" w:afterAutospacing="0"/>
        <w:ind w:firstLine="851"/>
        <w:contextualSpacing/>
        <w:jc w:val="both"/>
        <w:rPr>
          <w:rFonts w:eastAsia="Times New Roman"/>
          <w:b/>
          <w:color w:val="000000"/>
          <w:spacing w:val="2"/>
          <w:sz w:val="28"/>
          <w:szCs w:val="28"/>
        </w:rPr>
      </w:pPr>
    </w:p>
    <w:p w:rsidR="00013433" w:rsidRDefault="00013433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  <w:bookmarkStart w:id="13" w:name="_GoBack"/>
      <w:bookmarkEnd w:id="13"/>
    </w:p>
    <w:p w:rsidR="003C316A" w:rsidRDefault="003C316A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p w:rsidR="003C316A" w:rsidRDefault="003C316A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p w:rsidR="000A2FAE" w:rsidRDefault="000A2FAE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p w:rsidR="00684D2F" w:rsidRDefault="00684D2F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p w:rsidR="00684D2F" w:rsidRDefault="00684D2F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p w:rsidR="00684D2F" w:rsidRDefault="00684D2F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p w:rsidR="000A2FAE" w:rsidRDefault="000A2FAE" w:rsidP="00013433">
      <w:pPr>
        <w:pStyle w:val="western"/>
        <w:spacing w:before="0" w:beforeAutospacing="0" w:after="0" w:afterAutospacing="0"/>
        <w:contextualSpacing/>
        <w:rPr>
          <w:color w:val="000000"/>
          <w:spacing w:val="-2"/>
          <w:sz w:val="28"/>
          <w:szCs w:val="28"/>
        </w:rPr>
      </w:pPr>
    </w:p>
    <w:sectPr w:rsidR="000A2FAE" w:rsidSect="0057586F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DD" w:rsidRDefault="00D735DD" w:rsidP="005400C2">
      <w:pPr>
        <w:spacing w:after="0" w:line="240" w:lineRule="auto"/>
      </w:pPr>
      <w:r>
        <w:separator/>
      </w:r>
    </w:p>
  </w:endnote>
  <w:endnote w:type="continuationSeparator" w:id="0">
    <w:p w:rsidR="00D735DD" w:rsidRDefault="00D735DD" w:rsidP="0054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DD" w:rsidRDefault="00D735DD" w:rsidP="005400C2">
      <w:pPr>
        <w:spacing w:after="0" w:line="240" w:lineRule="auto"/>
      </w:pPr>
      <w:r>
        <w:separator/>
      </w:r>
    </w:p>
  </w:footnote>
  <w:footnote w:type="continuationSeparator" w:id="0">
    <w:p w:rsidR="00D735DD" w:rsidRDefault="00D735DD" w:rsidP="00540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B7C"/>
    <w:multiLevelType w:val="hybridMultilevel"/>
    <w:tmpl w:val="8500B36A"/>
    <w:lvl w:ilvl="0" w:tplc="D69492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50046"/>
    <w:multiLevelType w:val="hybridMultilevel"/>
    <w:tmpl w:val="206876FC"/>
    <w:lvl w:ilvl="0" w:tplc="1B6EBA0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7DC465C"/>
    <w:multiLevelType w:val="multilevel"/>
    <w:tmpl w:val="F946A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547ED"/>
    <w:multiLevelType w:val="hybridMultilevel"/>
    <w:tmpl w:val="7636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24E92"/>
    <w:multiLevelType w:val="hybridMultilevel"/>
    <w:tmpl w:val="D54C4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75702"/>
    <w:multiLevelType w:val="hybridMultilevel"/>
    <w:tmpl w:val="F57AE488"/>
    <w:lvl w:ilvl="0" w:tplc="DBC0E24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278DD"/>
    <w:multiLevelType w:val="hybridMultilevel"/>
    <w:tmpl w:val="2A427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A2FED"/>
    <w:multiLevelType w:val="hybridMultilevel"/>
    <w:tmpl w:val="643C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63E5F"/>
    <w:multiLevelType w:val="multilevel"/>
    <w:tmpl w:val="2A0EB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25A55BC7"/>
    <w:multiLevelType w:val="hybridMultilevel"/>
    <w:tmpl w:val="9E385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E163D"/>
    <w:multiLevelType w:val="hybridMultilevel"/>
    <w:tmpl w:val="AF70D97A"/>
    <w:lvl w:ilvl="0" w:tplc="E48458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8086767"/>
    <w:multiLevelType w:val="multilevel"/>
    <w:tmpl w:val="6A52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D45221"/>
    <w:multiLevelType w:val="hybridMultilevel"/>
    <w:tmpl w:val="18303286"/>
    <w:lvl w:ilvl="0" w:tplc="51E2E13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879E9"/>
    <w:multiLevelType w:val="hybridMultilevel"/>
    <w:tmpl w:val="56348E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8E53432"/>
    <w:multiLevelType w:val="multilevel"/>
    <w:tmpl w:val="55B09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422892"/>
    <w:multiLevelType w:val="hybridMultilevel"/>
    <w:tmpl w:val="66DA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269B5"/>
    <w:multiLevelType w:val="hybridMultilevel"/>
    <w:tmpl w:val="49F476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16F2985"/>
    <w:multiLevelType w:val="multilevel"/>
    <w:tmpl w:val="33CC7E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7E16D3"/>
    <w:multiLevelType w:val="multilevel"/>
    <w:tmpl w:val="DBA4BA16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19">
    <w:nsid w:val="756D1E6A"/>
    <w:multiLevelType w:val="hybridMultilevel"/>
    <w:tmpl w:val="3B64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21FB2"/>
    <w:multiLevelType w:val="multilevel"/>
    <w:tmpl w:val="42087A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20"/>
  </w:num>
  <w:num w:numId="5">
    <w:abstractNumId w:val="15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16"/>
  </w:num>
  <w:num w:numId="11">
    <w:abstractNumId w:val="1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9"/>
  </w:num>
  <w:num w:numId="18">
    <w:abstractNumId w:val="1"/>
  </w:num>
  <w:num w:numId="19">
    <w:abstractNumId w:val="6"/>
  </w:num>
  <w:num w:numId="20">
    <w:abstractNumId w:val="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0C2"/>
    <w:rsid w:val="00010D4B"/>
    <w:rsid w:val="00013433"/>
    <w:rsid w:val="000173FB"/>
    <w:rsid w:val="00025121"/>
    <w:rsid w:val="000271E3"/>
    <w:rsid w:val="000344C3"/>
    <w:rsid w:val="00034E83"/>
    <w:rsid w:val="00036AFC"/>
    <w:rsid w:val="00037EAC"/>
    <w:rsid w:val="000531A0"/>
    <w:rsid w:val="00056AEB"/>
    <w:rsid w:val="0006050E"/>
    <w:rsid w:val="00065C1C"/>
    <w:rsid w:val="0006630B"/>
    <w:rsid w:val="00073368"/>
    <w:rsid w:val="00074E03"/>
    <w:rsid w:val="0007733D"/>
    <w:rsid w:val="0008138C"/>
    <w:rsid w:val="00082AAB"/>
    <w:rsid w:val="00085567"/>
    <w:rsid w:val="00085C0D"/>
    <w:rsid w:val="000A2FAE"/>
    <w:rsid w:val="000D0FB6"/>
    <w:rsid w:val="000D7B6B"/>
    <w:rsid w:val="000E2F0D"/>
    <w:rsid w:val="000E597D"/>
    <w:rsid w:val="000E619E"/>
    <w:rsid w:val="00103BF9"/>
    <w:rsid w:val="00112A63"/>
    <w:rsid w:val="0011375A"/>
    <w:rsid w:val="00114CCE"/>
    <w:rsid w:val="00116C1F"/>
    <w:rsid w:val="00121C8B"/>
    <w:rsid w:val="00123270"/>
    <w:rsid w:val="00131DC1"/>
    <w:rsid w:val="00137F96"/>
    <w:rsid w:val="001614C5"/>
    <w:rsid w:val="00167D3F"/>
    <w:rsid w:val="001734D0"/>
    <w:rsid w:val="00175020"/>
    <w:rsid w:val="0017734A"/>
    <w:rsid w:val="00192BDF"/>
    <w:rsid w:val="001A71E6"/>
    <w:rsid w:val="001C1C5D"/>
    <w:rsid w:val="001C4C2E"/>
    <w:rsid w:val="001D30A2"/>
    <w:rsid w:val="001D4AD3"/>
    <w:rsid w:val="001E0422"/>
    <w:rsid w:val="001F01E2"/>
    <w:rsid w:val="001F4608"/>
    <w:rsid w:val="001F48E6"/>
    <w:rsid w:val="00207771"/>
    <w:rsid w:val="002121D3"/>
    <w:rsid w:val="00213046"/>
    <w:rsid w:val="00227BB9"/>
    <w:rsid w:val="00235F57"/>
    <w:rsid w:val="00240572"/>
    <w:rsid w:val="002417C3"/>
    <w:rsid w:val="00246EDF"/>
    <w:rsid w:val="00256221"/>
    <w:rsid w:val="00257554"/>
    <w:rsid w:val="00257C8A"/>
    <w:rsid w:val="00260026"/>
    <w:rsid w:val="0027016C"/>
    <w:rsid w:val="00295CE8"/>
    <w:rsid w:val="002A6772"/>
    <w:rsid w:val="002B2B61"/>
    <w:rsid w:val="002C300C"/>
    <w:rsid w:val="002D044B"/>
    <w:rsid w:val="002E2C3C"/>
    <w:rsid w:val="002E4BCC"/>
    <w:rsid w:val="002E5F49"/>
    <w:rsid w:val="002F3B8B"/>
    <w:rsid w:val="002F3D3A"/>
    <w:rsid w:val="0030774A"/>
    <w:rsid w:val="00311F48"/>
    <w:rsid w:val="003144A3"/>
    <w:rsid w:val="00333213"/>
    <w:rsid w:val="003564D2"/>
    <w:rsid w:val="0036356D"/>
    <w:rsid w:val="00377BBA"/>
    <w:rsid w:val="003857E6"/>
    <w:rsid w:val="00393CCC"/>
    <w:rsid w:val="003A3329"/>
    <w:rsid w:val="003A54C9"/>
    <w:rsid w:val="003B2C0C"/>
    <w:rsid w:val="003B62D3"/>
    <w:rsid w:val="003C316A"/>
    <w:rsid w:val="003C473C"/>
    <w:rsid w:val="003C4AA5"/>
    <w:rsid w:val="003C51EB"/>
    <w:rsid w:val="003D347B"/>
    <w:rsid w:val="003E3E19"/>
    <w:rsid w:val="003F17A3"/>
    <w:rsid w:val="003F385A"/>
    <w:rsid w:val="003F4A57"/>
    <w:rsid w:val="00402834"/>
    <w:rsid w:val="0041258D"/>
    <w:rsid w:val="004137E1"/>
    <w:rsid w:val="0042097A"/>
    <w:rsid w:val="004223A5"/>
    <w:rsid w:val="00427703"/>
    <w:rsid w:val="00433E76"/>
    <w:rsid w:val="00463D74"/>
    <w:rsid w:val="00466064"/>
    <w:rsid w:val="00467607"/>
    <w:rsid w:val="00484AEB"/>
    <w:rsid w:val="00492279"/>
    <w:rsid w:val="00496050"/>
    <w:rsid w:val="004B05AF"/>
    <w:rsid w:val="004B25F4"/>
    <w:rsid w:val="004B2633"/>
    <w:rsid w:val="004B5075"/>
    <w:rsid w:val="004B56FE"/>
    <w:rsid w:val="004B6CA0"/>
    <w:rsid w:val="004C770C"/>
    <w:rsid w:val="004D1CDA"/>
    <w:rsid w:val="004E0E9E"/>
    <w:rsid w:val="004E40C6"/>
    <w:rsid w:val="004F359F"/>
    <w:rsid w:val="004F51D6"/>
    <w:rsid w:val="00507DF5"/>
    <w:rsid w:val="00511172"/>
    <w:rsid w:val="00515A95"/>
    <w:rsid w:val="00532422"/>
    <w:rsid w:val="0053701F"/>
    <w:rsid w:val="005400C2"/>
    <w:rsid w:val="005401F2"/>
    <w:rsid w:val="00552FBC"/>
    <w:rsid w:val="005566D0"/>
    <w:rsid w:val="005711EE"/>
    <w:rsid w:val="005713F4"/>
    <w:rsid w:val="0057586F"/>
    <w:rsid w:val="00576DA5"/>
    <w:rsid w:val="0059100D"/>
    <w:rsid w:val="005963AA"/>
    <w:rsid w:val="005A3122"/>
    <w:rsid w:val="005B0E63"/>
    <w:rsid w:val="005C2D89"/>
    <w:rsid w:val="005C3984"/>
    <w:rsid w:val="005C4EE3"/>
    <w:rsid w:val="005D4180"/>
    <w:rsid w:val="005E1080"/>
    <w:rsid w:val="005E4325"/>
    <w:rsid w:val="005E456C"/>
    <w:rsid w:val="005F16E8"/>
    <w:rsid w:val="005F21FC"/>
    <w:rsid w:val="005F39CA"/>
    <w:rsid w:val="00605074"/>
    <w:rsid w:val="00612962"/>
    <w:rsid w:val="006148D2"/>
    <w:rsid w:val="0062565E"/>
    <w:rsid w:val="00626696"/>
    <w:rsid w:val="006324F8"/>
    <w:rsid w:val="00632896"/>
    <w:rsid w:val="00634108"/>
    <w:rsid w:val="00635D91"/>
    <w:rsid w:val="00644C37"/>
    <w:rsid w:val="006457EE"/>
    <w:rsid w:val="00645A6C"/>
    <w:rsid w:val="00657CF7"/>
    <w:rsid w:val="006655D4"/>
    <w:rsid w:val="00676BE5"/>
    <w:rsid w:val="00677CBE"/>
    <w:rsid w:val="00684D2F"/>
    <w:rsid w:val="00693BD3"/>
    <w:rsid w:val="006A731D"/>
    <w:rsid w:val="006B2635"/>
    <w:rsid w:val="006B6160"/>
    <w:rsid w:val="006B7560"/>
    <w:rsid w:val="006D0E95"/>
    <w:rsid w:val="006F1923"/>
    <w:rsid w:val="006F45CF"/>
    <w:rsid w:val="0070603D"/>
    <w:rsid w:val="007114B4"/>
    <w:rsid w:val="00726744"/>
    <w:rsid w:val="00727779"/>
    <w:rsid w:val="0073215A"/>
    <w:rsid w:val="00742804"/>
    <w:rsid w:val="007432F8"/>
    <w:rsid w:val="00744942"/>
    <w:rsid w:val="00746247"/>
    <w:rsid w:val="0074655C"/>
    <w:rsid w:val="007467FE"/>
    <w:rsid w:val="00753DA0"/>
    <w:rsid w:val="00760663"/>
    <w:rsid w:val="00766570"/>
    <w:rsid w:val="007750D4"/>
    <w:rsid w:val="007774D6"/>
    <w:rsid w:val="007911DB"/>
    <w:rsid w:val="00791E9C"/>
    <w:rsid w:val="0079461E"/>
    <w:rsid w:val="007A72B1"/>
    <w:rsid w:val="007B0352"/>
    <w:rsid w:val="007B4F15"/>
    <w:rsid w:val="007C3F53"/>
    <w:rsid w:val="007C6B17"/>
    <w:rsid w:val="007D2B8A"/>
    <w:rsid w:val="007D2BA9"/>
    <w:rsid w:val="007D2F8C"/>
    <w:rsid w:val="007D62E6"/>
    <w:rsid w:val="007E183D"/>
    <w:rsid w:val="007F2B27"/>
    <w:rsid w:val="007F2CF4"/>
    <w:rsid w:val="007F453A"/>
    <w:rsid w:val="00804B82"/>
    <w:rsid w:val="008162DB"/>
    <w:rsid w:val="008247F8"/>
    <w:rsid w:val="008277BC"/>
    <w:rsid w:val="00830193"/>
    <w:rsid w:val="00834227"/>
    <w:rsid w:val="008357AF"/>
    <w:rsid w:val="0083709D"/>
    <w:rsid w:val="008637BE"/>
    <w:rsid w:val="00866A83"/>
    <w:rsid w:val="00866C81"/>
    <w:rsid w:val="008856C6"/>
    <w:rsid w:val="00895F64"/>
    <w:rsid w:val="008A263F"/>
    <w:rsid w:val="008A313D"/>
    <w:rsid w:val="008B0824"/>
    <w:rsid w:val="008C79A3"/>
    <w:rsid w:val="008C7D3D"/>
    <w:rsid w:val="008D2B79"/>
    <w:rsid w:val="008D59DB"/>
    <w:rsid w:val="008D5D4A"/>
    <w:rsid w:val="008E65B2"/>
    <w:rsid w:val="008F1F9E"/>
    <w:rsid w:val="008F2DBF"/>
    <w:rsid w:val="00900688"/>
    <w:rsid w:val="0090370D"/>
    <w:rsid w:val="00903DF2"/>
    <w:rsid w:val="00904876"/>
    <w:rsid w:val="009059DF"/>
    <w:rsid w:val="00905EAC"/>
    <w:rsid w:val="00915FF9"/>
    <w:rsid w:val="009211E6"/>
    <w:rsid w:val="00932169"/>
    <w:rsid w:val="00933427"/>
    <w:rsid w:val="00944129"/>
    <w:rsid w:val="0094725B"/>
    <w:rsid w:val="00971F19"/>
    <w:rsid w:val="00975B40"/>
    <w:rsid w:val="00982D81"/>
    <w:rsid w:val="00986548"/>
    <w:rsid w:val="00993185"/>
    <w:rsid w:val="00994B3A"/>
    <w:rsid w:val="009970E3"/>
    <w:rsid w:val="009B6640"/>
    <w:rsid w:val="009C16DF"/>
    <w:rsid w:val="009C2221"/>
    <w:rsid w:val="009C2A82"/>
    <w:rsid w:val="009C2EE2"/>
    <w:rsid w:val="009D639B"/>
    <w:rsid w:val="009F0180"/>
    <w:rsid w:val="009F2D11"/>
    <w:rsid w:val="009F425C"/>
    <w:rsid w:val="00A00B9F"/>
    <w:rsid w:val="00A01332"/>
    <w:rsid w:val="00A013CD"/>
    <w:rsid w:val="00A01640"/>
    <w:rsid w:val="00A041D3"/>
    <w:rsid w:val="00A0535E"/>
    <w:rsid w:val="00A26420"/>
    <w:rsid w:val="00A27226"/>
    <w:rsid w:val="00A45BC4"/>
    <w:rsid w:val="00A51B77"/>
    <w:rsid w:val="00A56078"/>
    <w:rsid w:val="00A62A1C"/>
    <w:rsid w:val="00A62C5B"/>
    <w:rsid w:val="00A65DDD"/>
    <w:rsid w:val="00A67D20"/>
    <w:rsid w:val="00AA26F4"/>
    <w:rsid w:val="00AA2C5C"/>
    <w:rsid w:val="00AA6750"/>
    <w:rsid w:val="00AA6F96"/>
    <w:rsid w:val="00AA7D81"/>
    <w:rsid w:val="00AB52C2"/>
    <w:rsid w:val="00AB63A2"/>
    <w:rsid w:val="00AC7D8D"/>
    <w:rsid w:val="00AD69A2"/>
    <w:rsid w:val="00AE58E6"/>
    <w:rsid w:val="00AF0B28"/>
    <w:rsid w:val="00B05214"/>
    <w:rsid w:val="00B22B20"/>
    <w:rsid w:val="00B23119"/>
    <w:rsid w:val="00B239A7"/>
    <w:rsid w:val="00B243E7"/>
    <w:rsid w:val="00B3426C"/>
    <w:rsid w:val="00B354EB"/>
    <w:rsid w:val="00B4321D"/>
    <w:rsid w:val="00B6337E"/>
    <w:rsid w:val="00B70CC1"/>
    <w:rsid w:val="00B744B0"/>
    <w:rsid w:val="00B75506"/>
    <w:rsid w:val="00B86AE1"/>
    <w:rsid w:val="00B8753B"/>
    <w:rsid w:val="00B94C25"/>
    <w:rsid w:val="00B9579D"/>
    <w:rsid w:val="00BA169E"/>
    <w:rsid w:val="00BB00B9"/>
    <w:rsid w:val="00BB19B0"/>
    <w:rsid w:val="00BB3D25"/>
    <w:rsid w:val="00BC0E3A"/>
    <w:rsid w:val="00BC5165"/>
    <w:rsid w:val="00BC6E09"/>
    <w:rsid w:val="00BC755D"/>
    <w:rsid w:val="00BD1529"/>
    <w:rsid w:val="00BD54F1"/>
    <w:rsid w:val="00BD676F"/>
    <w:rsid w:val="00BE1815"/>
    <w:rsid w:val="00BE43B0"/>
    <w:rsid w:val="00BF026F"/>
    <w:rsid w:val="00BF1C21"/>
    <w:rsid w:val="00BF1EA9"/>
    <w:rsid w:val="00C03BDA"/>
    <w:rsid w:val="00C17638"/>
    <w:rsid w:val="00C435E2"/>
    <w:rsid w:val="00C50F73"/>
    <w:rsid w:val="00C56977"/>
    <w:rsid w:val="00C57BDB"/>
    <w:rsid w:val="00C60FCE"/>
    <w:rsid w:val="00C66489"/>
    <w:rsid w:val="00C70C6E"/>
    <w:rsid w:val="00C75C2C"/>
    <w:rsid w:val="00C77444"/>
    <w:rsid w:val="00C85F15"/>
    <w:rsid w:val="00C9330B"/>
    <w:rsid w:val="00CA3E36"/>
    <w:rsid w:val="00CA4DCB"/>
    <w:rsid w:val="00CB4EB0"/>
    <w:rsid w:val="00CB6E0E"/>
    <w:rsid w:val="00CD48AD"/>
    <w:rsid w:val="00CE01C4"/>
    <w:rsid w:val="00CF00B6"/>
    <w:rsid w:val="00CF2592"/>
    <w:rsid w:val="00CF4795"/>
    <w:rsid w:val="00D00CB5"/>
    <w:rsid w:val="00D030B0"/>
    <w:rsid w:val="00D14A4A"/>
    <w:rsid w:val="00D1653B"/>
    <w:rsid w:val="00D37616"/>
    <w:rsid w:val="00D43181"/>
    <w:rsid w:val="00D443A2"/>
    <w:rsid w:val="00D55373"/>
    <w:rsid w:val="00D62A22"/>
    <w:rsid w:val="00D71F7C"/>
    <w:rsid w:val="00D735DD"/>
    <w:rsid w:val="00D91DD1"/>
    <w:rsid w:val="00D978CB"/>
    <w:rsid w:val="00DA2005"/>
    <w:rsid w:val="00DC044B"/>
    <w:rsid w:val="00DD534D"/>
    <w:rsid w:val="00DD568F"/>
    <w:rsid w:val="00DD5906"/>
    <w:rsid w:val="00DD7830"/>
    <w:rsid w:val="00DD7C80"/>
    <w:rsid w:val="00E15CED"/>
    <w:rsid w:val="00E16B06"/>
    <w:rsid w:val="00E17DE3"/>
    <w:rsid w:val="00E270CC"/>
    <w:rsid w:val="00E369F2"/>
    <w:rsid w:val="00E440C0"/>
    <w:rsid w:val="00E444E3"/>
    <w:rsid w:val="00E448D9"/>
    <w:rsid w:val="00E44E54"/>
    <w:rsid w:val="00E54A41"/>
    <w:rsid w:val="00E63567"/>
    <w:rsid w:val="00E65F44"/>
    <w:rsid w:val="00E86349"/>
    <w:rsid w:val="00E90F73"/>
    <w:rsid w:val="00E955A6"/>
    <w:rsid w:val="00E96475"/>
    <w:rsid w:val="00EA3E7F"/>
    <w:rsid w:val="00EA7180"/>
    <w:rsid w:val="00EB294E"/>
    <w:rsid w:val="00EB2CF3"/>
    <w:rsid w:val="00EB7AB2"/>
    <w:rsid w:val="00EC5B22"/>
    <w:rsid w:val="00ED4FFC"/>
    <w:rsid w:val="00ED7445"/>
    <w:rsid w:val="00EE1D6D"/>
    <w:rsid w:val="00EE3825"/>
    <w:rsid w:val="00EE493F"/>
    <w:rsid w:val="00EF49DB"/>
    <w:rsid w:val="00F0485E"/>
    <w:rsid w:val="00F06ED5"/>
    <w:rsid w:val="00F2305E"/>
    <w:rsid w:val="00F27F54"/>
    <w:rsid w:val="00F31E4F"/>
    <w:rsid w:val="00F36D1E"/>
    <w:rsid w:val="00F5658F"/>
    <w:rsid w:val="00F60535"/>
    <w:rsid w:val="00F648EA"/>
    <w:rsid w:val="00F71700"/>
    <w:rsid w:val="00F71A85"/>
    <w:rsid w:val="00F744A5"/>
    <w:rsid w:val="00F75D31"/>
    <w:rsid w:val="00F8003E"/>
    <w:rsid w:val="00F81868"/>
    <w:rsid w:val="00F91E26"/>
    <w:rsid w:val="00F92AA6"/>
    <w:rsid w:val="00F97391"/>
    <w:rsid w:val="00F974FC"/>
    <w:rsid w:val="00FB1E0F"/>
    <w:rsid w:val="00FC23B5"/>
    <w:rsid w:val="00FC5D03"/>
    <w:rsid w:val="00FE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B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0C2"/>
    <w:pPr>
      <w:ind w:left="720"/>
      <w:contextualSpacing/>
    </w:pPr>
    <w:rPr>
      <w:lang w:eastAsia="en-US"/>
    </w:rPr>
  </w:style>
  <w:style w:type="paragraph" w:customStyle="1" w:styleId="western">
    <w:name w:val="western"/>
    <w:basedOn w:val="a"/>
    <w:rsid w:val="005400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4">
    <w:name w:val="footnote text"/>
    <w:basedOn w:val="a"/>
    <w:link w:val="a5"/>
    <w:rsid w:val="005400C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5400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5400C2"/>
    <w:rPr>
      <w:vertAlign w:val="superscript"/>
    </w:rPr>
  </w:style>
  <w:style w:type="table" w:styleId="a7">
    <w:name w:val="Table Grid"/>
    <w:basedOn w:val="a1"/>
    <w:uiPriority w:val="59"/>
    <w:rsid w:val="00665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64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B56FE"/>
    <w:rPr>
      <w:rFonts w:ascii="Times New Roman" w:hAnsi="Times New Roman" w:cs="Times New Roman" w:hint="default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7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7CF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A26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rsid w:val="007665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2B2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Абзац списка2"/>
    <w:basedOn w:val="a"/>
    <w:rsid w:val="007F2B27"/>
    <w:pPr>
      <w:ind w:left="720"/>
    </w:pPr>
  </w:style>
  <w:style w:type="paragraph" w:customStyle="1" w:styleId="1">
    <w:name w:val="Без интервала1"/>
    <w:rsid w:val="007F2B27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header"/>
    <w:basedOn w:val="a"/>
    <w:link w:val="ad"/>
    <w:uiPriority w:val="99"/>
    <w:unhideWhenUsed/>
    <w:rsid w:val="00E16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6B0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E16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6B0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7D3EC-B41C-4963-A02B-C19DD668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ShchepelinaNF</cp:lastModifiedBy>
  <cp:revision>2</cp:revision>
  <cp:lastPrinted>2025-08-25T00:39:00Z</cp:lastPrinted>
  <dcterms:created xsi:type="dcterms:W3CDTF">2025-09-10T02:35:00Z</dcterms:created>
  <dcterms:modified xsi:type="dcterms:W3CDTF">2025-09-10T02:35:00Z</dcterms:modified>
</cp:coreProperties>
</file>