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01" w:rsidRDefault="00E76601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Tahoma" w:hAnsi="Tahoma" w:cs="Tahoma"/>
          <w:color w:val="333333"/>
          <w:sz w:val="23"/>
          <w:szCs w:val="23"/>
        </w:rPr>
      </w:pPr>
    </w:p>
    <w:p w:rsidR="007C5D29" w:rsidRDefault="007C5D29" w:rsidP="007C5D29">
      <w:pPr>
        <w:pStyle w:val="a3"/>
        <w:shd w:val="clear" w:color="auto" w:fill="FFFFFF"/>
        <w:spacing w:before="360" w:beforeAutospacing="0" w:after="360" w:afterAutospacing="0"/>
        <w:jc w:val="center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 xml:space="preserve">Информация для заявителей </w:t>
      </w:r>
    </w:p>
    <w:p w:rsidR="00916377" w:rsidRPr="007C5D29" w:rsidRDefault="00916377" w:rsidP="007C5D29">
      <w:pPr>
        <w:pStyle w:val="a3"/>
        <w:shd w:val="clear" w:color="auto" w:fill="FFFFFF"/>
        <w:spacing w:before="360" w:beforeAutospacing="0" w:after="36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 возможностях в получении </w:t>
      </w:r>
      <w:r w:rsidRPr="007C5D29">
        <w:rPr>
          <w:color w:val="333333"/>
          <w:sz w:val="28"/>
          <w:szCs w:val="28"/>
        </w:rPr>
        <w:t>массовых социально значимых услуг</w:t>
      </w:r>
    </w:p>
    <w:p w:rsidR="00F516E3" w:rsidRPr="007C5D29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>В рамках реализации национальной программы «Цифровая экономика Российской Федерации» для обеспечения доступности и качества, повышения уровня жизни и удобства граждан, определен перечень массовых социально значимых услуг (МСЗУ), доступных на всей территории России с возможностью получения в электронном виде, используя Единый портал государственных и муниципальных услуг.</w:t>
      </w:r>
    </w:p>
    <w:p w:rsidR="00F516E3" w:rsidRPr="007C5D29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 xml:space="preserve">Преимущества получения МСЗУ в электронном виде посредством портала </w:t>
      </w:r>
      <w:proofErr w:type="spellStart"/>
      <w:r w:rsidRPr="007C5D29">
        <w:rPr>
          <w:color w:val="333333"/>
          <w:sz w:val="28"/>
          <w:szCs w:val="28"/>
        </w:rPr>
        <w:t>госуслуг</w:t>
      </w:r>
      <w:proofErr w:type="spellEnd"/>
      <w:r w:rsidRPr="007C5D29">
        <w:rPr>
          <w:color w:val="333333"/>
          <w:sz w:val="28"/>
          <w:szCs w:val="28"/>
        </w:rPr>
        <w:t xml:space="preserve"> заключаются:</w:t>
      </w:r>
    </w:p>
    <w:p w:rsidR="00F516E3" w:rsidRPr="007C5D29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>- в доступности получения информации, связанной с получением услуг. Перед подачей электронного заявления заявитель имеет возможность ознакомиться с порядком предоставления услуг и органами власти, ответственными за их исполнение;</w:t>
      </w:r>
    </w:p>
    <w:p w:rsidR="00F516E3" w:rsidRPr="007C5D29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 xml:space="preserve">- в упрощении процедур получения МСЗУ. Формы электронных заявлений на портале </w:t>
      </w:r>
      <w:proofErr w:type="spellStart"/>
      <w:r w:rsidRPr="007C5D29">
        <w:rPr>
          <w:color w:val="333333"/>
          <w:sz w:val="28"/>
          <w:szCs w:val="28"/>
        </w:rPr>
        <w:t>госуслуг</w:t>
      </w:r>
      <w:proofErr w:type="spellEnd"/>
      <w:r w:rsidRPr="007C5D29">
        <w:rPr>
          <w:color w:val="333333"/>
          <w:sz w:val="28"/>
          <w:szCs w:val="28"/>
        </w:rPr>
        <w:t xml:space="preserve"> максимально упрощены и понятны заявителям;</w:t>
      </w:r>
    </w:p>
    <w:p w:rsidR="00F516E3" w:rsidRPr="007C5D29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 xml:space="preserve">- в информированности гражданина на каждом этапе работы по его заявлению. После обращения за МСЗУ через портал </w:t>
      </w:r>
      <w:proofErr w:type="spellStart"/>
      <w:r w:rsidRPr="007C5D29">
        <w:rPr>
          <w:color w:val="333333"/>
          <w:sz w:val="28"/>
          <w:szCs w:val="28"/>
        </w:rPr>
        <w:t>госуслуг</w:t>
      </w:r>
      <w:proofErr w:type="spellEnd"/>
      <w:r w:rsidRPr="007C5D29">
        <w:rPr>
          <w:color w:val="333333"/>
          <w:sz w:val="28"/>
          <w:szCs w:val="28"/>
        </w:rPr>
        <w:t xml:space="preserve"> заявитель в личном кабинете сможет отследить статус заявления и получить результат предоставления услуги;</w:t>
      </w:r>
    </w:p>
    <w:p w:rsidR="007C5D29" w:rsidRDefault="00F516E3" w:rsidP="007C5D29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>- в возможности подачи заявления о предоставлении МСЗУ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</w:p>
    <w:p w:rsidR="007C5D29" w:rsidRDefault="007C5D29" w:rsidP="007C5D29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</w:p>
    <w:p w:rsidR="007C5D29" w:rsidRDefault="007C5D29" w:rsidP="007C5D29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</w:p>
    <w:p w:rsidR="007C5D29" w:rsidRPr="007C5D29" w:rsidRDefault="007C5D29" w:rsidP="007C5D29">
      <w:pPr>
        <w:pStyle w:val="a3"/>
        <w:shd w:val="clear" w:color="auto" w:fill="FFFFFF"/>
        <w:spacing w:before="360" w:beforeAutospacing="0" w:after="360" w:afterAutospacing="0"/>
        <w:jc w:val="both"/>
        <w:rPr>
          <w:color w:val="333333"/>
          <w:sz w:val="28"/>
          <w:szCs w:val="28"/>
        </w:rPr>
      </w:pPr>
      <w:r w:rsidRPr="007C5D29">
        <w:rPr>
          <w:color w:val="333333"/>
          <w:sz w:val="28"/>
          <w:szCs w:val="28"/>
        </w:rPr>
        <w:t>Информирует отдел экономики</w:t>
      </w:r>
    </w:p>
    <w:p w:rsidR="00F516E3" w:rsidRDefault="00F516E3" w:rsidP="00F516E3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Tahoma" w:hAnsi="Tahoma" w:cs="Tahoma"/>
          <w:color w:val="333333"/>
          <w:sz w:val="23"/>
          <w:szCs w:val="23"/>
        </w:rPr>
      </w:pPr>
    </w:p>
    <w:p w:rsidR="00F516E3" w:rsidRDefault="00F516E3"/>
    <w:sectPr w:rsidR="00F516E3" w:rsidSect="00AD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042" w:rsidRDefault="00C03042" w:rsidP="00F516E3">
      <w:pPr>
        <w:spacing w:after="0" w:line="240" w:lineRule="auto"/>
      </w:pPr>
      <w:r>
        <w:separator/>
      </w:r>
    </w:p>
  </w:endnote>
  <w:endnote w:type="continuationSeparator" w:id="0">
    <w:p w:rsidR="00C03042" w:rsidRDefault="00C03042" w:rsidP="00F5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042" w:rsidRDefault="00C03042" w:rsidP="00F516E3">
      <w:pPr>
        <w:spacing w:after="0" w:line="240" w:lineRule="auto"/>
      </w:pPr>
      <w:r>
        <w:separator/>
      </w:r>
    </w:p>
  </w:footnote>
  <w:footnote w:type="continuationSeparator" w:id="0">
    <w:p w:rsidR="00C03042" w:rsidRDefault="00C03042" w:rsidP="00F51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6E3"/>
    <w:rsid w:val="00280E5F"/>
    <w:rsid w:val="003011F7"/>
    <w:rsid w:val="003761C5"/>
    <w:rsid w:val="00744709"/>
    <w:rsid w:val="007C5D29"/>
    <w:rsid w:val="00916377"/>
    <w:rsid w:val="00A522EA"/>
    <w:rsid w:val="00AD60F7"/>
    <w:rsid w:val="00C03042"/>
    <w:rsid w:val="00CA6F23"/>
    <w:rsid w:val="00CF0322"/>
    <w:rsid w:val="00E76601"/>
    <w:rsid w:val="00F27C88"/>
    <w:rsid w:val="00F5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F7"/>
  </w:style>
  <w:style w:type="paragraph" w:styleId="1">
    <w:name w:val="heading 1"/>
    <w:basedOn w:val="a"/>
    <w:link w:val="10"/>
    <w:uiPriority w:val="9"/>
    <w:qFormat/>
    <w:rsid w:val="00F51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16E3"/>
  </w:style>
  <w:style w:type="paragraph" w:styleId="a6">
    <w:name w:val="footer"/>
    <w:basedOn w:val="a"/>
    <w:link w:val="a7"/>
    <w:uiPriority w:val="99"/>
    <w:semiHidden/>
    <w:unhideWhenUsed/>
    <w:rsid w:val="00F5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BOLDYREVAEN</cp:lastModifiedBy>
  <cp:revision>5</cp:revision>
  <dcterms:created xsi:type="dcterms:W3CDTF">2024-02-15T01:31:00Z</dcterms:created>
  <dcterms:modified xsi:type="dcterms:W3CDTF">2025-11-07T06:37:00Z</dcterms:modified>
</cp:coreProperties>
</file>