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725" w:rsidRDefault="00C01725" w:rsidP="00C01725">
      <w:pPr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0172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Владельцев гостиниц и отелей Забайкалья просят передавать данные о своей работе в </w:t>
      </w:r>
      <w:proofErr w:type="spellStart"/>
      <w:r w:rsidRPr="00C0172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Забайкалкрайстат</w:t>
      </w:r>
      <w:proofErr w:type="spellEnd"/>
    </w:p>
    <w:p w:rsidR="00C01725" w:rsidRPr="00C01725" w:rsidRDefault="00C01725" w:rsidP="00C01725">
      <w:pPr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C01725" w:rsidRPr="00C01725" w:rsidRDefault="00C01725" w:rsidP="00C01725">
      <w:pPr>
        <w:spacing w:after="0" w:line="360" w:lineRule="atLeast"/>
        <w:ind w:left="450" w:righ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1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площадке Минэкономразвития региона прошло совещание с представителями коллективных средств размещения (гостиниц, отелей, </w:t>
      </w:r>
      <w:proofErr w:type="spellStart"/>
      <w:r w:rsidRPr="00C01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хостелов</w:t>
      </w:r>
      <w:proofErr w:type="spellEnd"/>
      <w:r w:rsidRPr="00C01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и представителей </w:t>
      </w:r>
      <w:proofErr w:type="spellStart"/>
      <w:r w:rsidRPr="00C01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Забайкалкрайстата</w:t>
      </w:r>
      <w:proofErr w:type="spellEnd"/>
      <w:r w:rsidRPr="00C01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Темой стала статистика, необходимая для успешного развития региона и участия Забайкалья в важных программах.</w:t>
      </w:r>
    </w:p>
    <w:p w:rsidR="00C01725" w:rsidRPr="00C01725" w:rsidRDefault="00C01725" w:rsidP="00C01725">
      <w:pPr>
        <w:spacing w:after="0" w:line="360" w:lineRule="atLeast"/>
        <w:ind w:left="450" w:righ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1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«Существует специальная форма отчётности, которой не стоит пренебрегать. В ней указываются важные цифры – начиная от числа гостей, количества суток, проведенных в гостинице и, конечно же, выручку от основных услуг и дополнительных. </w:t>
      </w:r>
      <w:proofErr w:type="gramStart"/>
      <w:r w:rsidRPr="00C01725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аких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как экскурсии (</w:t>
      </w:r>
      <w:r w:rsidRPr="00C01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это турбаза), питания и многого другого. Некоторые предприниматели предоставляют нам нулевую форму, и это негативно сказывается на точности статистических данных. Ведь от точности цифр зависит размер господдержки всей сферы туризма»,- объяснила </w:t>
      </w:r>
      <w:proofErr w:type="spellStart"/>
      <w:r w:rsidRPr="00C01725">
        <w:rPr>
          <w:rFonts w:ascii="Times New Roman" w:hAnsi="Times New Roman" w:cs="Times New Roman"/>
          <w:color w:val="000000" w:themeColor="text1"/>
          <w:sz w:val="28"/>
          <w:szCs w:val="28"/>
        </w:rPr>
        <w:t>врио</w:t>
      </w:r>
      <w:proofErr w:type="spellEnd"/>
      <w:r w:rsidRPr="00C01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руководителя «</w:t>
      </w:r>
      <w:proofErr w:type="spellStart"/>
      <w:r w:rsidRPr="00C01725">
        <w:rPr>
          <w:rFonts w:ascii="Times New Roman" w:hAnsi="Times New Roman" w:cs="Times New Roman"/>
          <w:color w:val="000000" w:themeColor="text1"/>
          <w:sz w:val="28"/>
          <w:szCs w:val="28"/>
        </w:rPr>
        <w:t>Забайкалкрайстата</w:t>
      </w:r>
      <w:proofErr w:type="spellEnd"/>
      <w:r w:rsidRPr="00C01725">
        <w:rPr>
          <w:rFonts w:ascii="Times New Roman" w:hAnsi="Times New Roman" w:cs="Times New Roman"/>
          <w:color w:val="000000" w:themeColor="text1"/>
          <w:sz w:val="28"/>
          <w:szCs w:val="28"/>
        </w:rPr>
        <w:t>» Анна Якимова.</w:t>
      </w:r>
    </w:p>
    <w:p w:rsidR="00C01725" w:rsidRPr="00C01725" w:rsidRDefault="00C01725" w:rsidP="00C01725">
      <w:pPr>
        <w:pStyle w:val="a4"/>
        <w:spacing w:before="0" w:beforeAutospacing="0" w:after="0" w:afterAutospacing="0" w:line="360" w:lineRule="atLeast"/>
        <w:ind w:left="450" w:right="450"/>
        <w:jc w:val="both"/>
        <w:rPr>
          <w:color w:val="000000" w:themeColor="text1"/>
          <w:sz w:val="28"/>
          <w:szCs w:val="28"/>
        </w:rPr>
      </w:pPr>
      <w:r w:rsidRPr="00C01725">
        <w:rPr>
          <w:color w:val="000000" w:themeColor="text1"/>
          <w:sz w:val="28"/>
          <w:szCs w:val="28"/>
        </w:rPr>
        <w:t>Начальник отдела туризма Забайкалья Татьяна Воронина добавила – для удобства предпринимателей созданы обучающие ролики по заполнению формы отчётности, консультацию могут оказать и по телефону.</w:t>
      </w:r>
    </w:p>
    <w:p w:rsidR="00C01725" w:rsidRPr="00C01725" w:rsidRDefault="00C01725" w:rsidP="00C01725">
      <w:pPr>
        <w:pStyle w:val="a4"/>
        <w:spacing w:before="0" w:beforeAutospacing="0" w:after="0" w:afterAutospacing="0" w:line="360" w:lineRule="atLeast"/>
        <w:ind w:left="450" w:right="450"/>
        <w:jc w:val="both"/>
        <w:rPr>
          <w:color w:val="000000" w:themeColor="text1"/>
          <w:sz w:val="28"/>
          <w:szCs w:val="28"/>
        </w:rPr>
      </w:pPr>
      <w:r w:rsidRPr="00C01725">
        <w:rPr>
          <w:color w:val="000000" w:themeColor="text1"/>
          <w:sz w:val="28"/>
          <w:szCs w:val="28"/>
        </w:rPr>
        <w:t>«Для региона статистика очень важна. Учитывается все – возраст туриста, национальность. Каждая деталь имеет значение. За игнорирование отчетности можно даже получить наказание – законом предусмотрена административная ответственность. Поэтому всех призываю отнестись серьёзно к сбору этих данных»,- сказала Татьяна Воронина.</w:t>
      </w:r>
    </w:p>
    <w:p w:rsidR="00C01725" w:rsidRPr="00C01725" w:rsidRDefault="00C01725" w:rsidP="00F94279">
      <w:pPr>
        <w:pStyle w:val="a4"/>
        <w:spacing w:before="0" w:beforeAutospacing="0" w:after="0" w:afterAutospacing="0" w:line="360" w:lineRule="atLeast"/>
        <w:ind w:left="450" w:right="450"/>
        <w:jc w:val="both"/>
        <w:rPr>
          <w:color w:val="000000" w:themeColor="text1"/>
          <w:sz w:val="28"/>
          <w:szCs w:val="28"/>
        </w:rPr>
      </w:pPr>
      <w:r w:rsidRPr="00C01725">
        <w:rPr>
          <w:color w:val="000000" w:themeColor="text1"/>
          <w:sz w:val="28"/>
          <w:szCs w:val="28"/>
        </w:rPr>
        <w:t>Срок предоставления отчётности – с 12 января</w:t>
      </w:r>
      <w:r>
        <w:rPr>
          <w:color w:val="000000" w:themeColor="text1"/>
          <w:sz w:val="28"/>
          <w:szCs w:val="28"/>
        </w:rPr>
        <w:t xml:space="preserve"> 2026 года по 1 февраля 2026 года</w:t>
      </w:r>
      <w:r w:rsidR="00F94279">
        <w:rPr>
          <w:color w:val="000000" w:themeColor="text1"/>
          <w:sz w:val="28"/>
          <w:szCs w:val="28"/>
        </w:rPr>
        <w:t>.</w:t>
      </w:r>
    </w:p>
    <w:p w:rsidR="00C01725" w:rsidRPr="00C01725" w:rsidRDefault="00C01725" w:rsidP="00F94279">
      <w:pPr>
        <w:pStyle w:val="a4"/>
        <w:spacing w:before="0" w:beforeAutospacing="0" w:after="0" w:afterAutospacing="0" w:line="360" w:lineRule="atLeast"/>
        <w:ind w:left="450" w:right="450"/>
        <w:jc w:val="both"/>
        <w:rPr>
          <w:color w:val="000000" w:themeColor="text1"/>
          <w:sz w:val="28"/>
          <w:szCs w:val="28"/>
        </w:rPr>
      </w:pPr>
      <w:r w:rsidRPr="00C01725">
        <w:rPr>
          <w:color w:val="000000" w:themeColor="text1"/>
          <w:sz w:val="28"/>
          <w:szCs w:val="28"/>
        </w:rPr>
        <w:t>Поддержка бизнеса в Забайкалье осуществляется при участии национального проекта «Туризм и гостеприимство».</w:t>
      </w:r>
    </w:p>
    <w:p w:rsidR="00C01725" w:rsidRPr="00C01725" w:rsidRDefault="00C01725" w:rsidP="00C01725">
      <w:pPr>
        <w:spacing w:after="270" w:line="360" w:lineRule="atLeast"/>
        <w:ind w:left="450" w:right="450"/>
        <w:jc w:val="both"/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</w:pPr>
    </w:p>
    <w:p w:rsidR="003C09D8" w:rsidRDefault="003C09D8" w:rsidP="00E05B32">
      <w:pPr>
        <w:tabs>
          <w:tab w:val="left" w:pos="3090"/>
        </w:tabs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C09D8" w:rsidSect="00DC6B5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1031"/>
    <w:rsid w:val="0005798C"/>
    <w:rsid w:val="001D493F"/>
    <w:rsid w:val="00317B65"/>
    <w:rsid w:val="003C09D8"/>
    <w:rsid w:val="004C5595"/>
    <w:rsid w:val="0051013F"/>
    <w:rsid w:val="005243CD"/>
    <w:rsid w:val="0056580E"/>
    <w:rsid w:val="0059463C"/>
    <w:rsid w:val="005D62F7"/>
    <w:rsid w:val="008857DA"/>
    <w:rsid w:val="00956EA2"/>
    <w:rsid w:val="00AD1031"/>
    <w:rsid w:val="00B1238C"/>
    <w:rsid w:val="00C01725"/>
    <w:rsid w:val="00DC6B56"/>
    <w:rsid w:val="00E05B32"/>
    <w:rsid w:val="00F94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13F"/>
  </w:style>
  <w:style w:type="paragraph" w:styleId="1">
    <w:name w:val="heading 1"/>
    <w:basedOn w:val="a"/>
    <w:link w:val="10"/>
    <w:uiPriority w:val="9"/>
    <w:qFormat/>
    <w:rsid w:val="00DC6B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5B3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C6B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DC6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3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612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7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BOLDYREVAEN</dc:creator>
  <cp:keywords/>
  <dc:description/>
  <cp:lastModifiedBy>BOLDYREVAEN</cp:lastModifiedBy>
  <cp:revision>11</cp:revision>
  <dcterms:created xsi:type="dcterms:W3CDTF">2021-05-27T01:57:00Z</dcterms:created>
  <dcterms:modified xsi:type="dcterms:W3CDTF">2026-01-28T00:28:00Z</dcterms:modified>
</cp:coreProperties>
</file>