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37C" w:rsidRDefault="00B3037C" w:rsidP="005D16AE">
      <w:pPr>
        <w:jc w:val="center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>А</w:t>
      </w:r>
      <w:r w:rsidRPr="005D16AE">
        <w:rPr>
          <w:rFonts w:eastAsiaTheme="minorHAnsi"/>
          <w:b/>
          <w:bCs/>
          <w:szCs w:val="28"/>
          <w:lang w:eastAsia="en-US"/>
        </w:rPr>
        <w:t>дминистрация</w:t>
      </w:r>
    </w:p>
    <w:p w:rsidR="005D16AE" w:rsidRDefault="00B3037C" w:rsidP="005D16AE">
      <w:pPr>
        <w:jc w:val="center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>Т</w:t>
      </w:r>
      <w:r w:rsidRPr="005D16AE">
        <w:rPr>
          <w:rFonts w:eastAsiaTheme="minorHAnsi"/>
          <w:b/>
          <w:bCs/>
          <w:szCs w:val="28"/>
          <w:lang w:eastAsia="en-US"/>
        </w:rPr>
        <w:t>унгокоченского муниципального округа</w:t>
      </w:r>
    </w:p>
    <w:p w:rsidR="00B3037C" w:rsidRPr="005D16AE" w:rsidRDefault="00B3037C" w:rsidP="005D16AE">
      <w:pPr>
        <w:jc w:val="center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>Забайкальского края</w:t>
      </w:r>
    </w:p>
    <w:p w:rsidR="005D16AE" w:rsidRPr="005D16AE" w:rsidRDefault="005D16AE" w:rsidP="005D16AE">
      <w:pPr>
        <w:rPr>
          <w:rFonts w:eastAsiaTheme="minorHAnsi"/>
          <w:b/>
          <w:bCs/>
          <w:szCs w:val="28"/>
          <w:lang w:eastAsia="en-US"/>
        </w:rPr>
      </w:pPr>
    </w:p>
    <w:p w:rsidR="005D16AE" w:rsidRDefault="005D16AE" w:rsidP="005D16AE">
      <w:pPr>
        <w:jc w:val="center"/>
        <w:rPr>
          <w:rFonts w:eastAsiaTheme="minorHAnsi"/>
          <w:b/>
          <w:bCs/>
          <w:szCs w:val="28"/>
          <w:lang w:eastAsia="en-US"/>
        </w:rPr>
      </w:pPr>
      <w:r w:rsidRPr="005D16AE">
        <w:rPr>
          <w:rFonts w:eastAsiaTheme="minorHAnsi"/>
          <w:b/>
          <w:bCs/>
          <w:szCs w:val="28"/>
          <w:lang w:eastAsia="en-US"/>
        </w:rPr>
        <w:t>ПОСТАНОВЛЕНИЕ</w:t>
      </w:r>
    </w:p>
    <w:p w:rsidR="00B3037C" w:rsidRDefault="00B3037C" w:rsidP="005D16AE">
      <w:pPr>
        <w:jc w:val="center"/>
        <w:rPr>
          <w:rFonts w:eastAsiaTheme="minorHAnsi"/>
          <w:b/>
          <w:bCs/>
          <w:szCs w:val="28"/>
          <w:lang w:eastAsia="en-US"/>
        </w:rPr>
      </w:pPr>
    </w:p>
    <w:p w:rsidR="00B3037C" w:rsidRPr="005D16AE" w:rsidRDefault="00B3037C" w:rsidP="005D16AE">
      <w:pPr>
        <w:jc w:val="center"/>
        <w:rPr>
          <w:rFonts w:eastAsiaTheme="minorHAnsi"/>
          <w:b/>
          <w:bCs/>
          <w:szCs w:val="28"/>
          <w:lang w:eastAsia="en-US"/>
        </w:rPr>
      </w:pPr>
    </w:p>
    <w:p w:rsidR="005D16AE" w:rsidRPr="005D16AE" w:rsidRDefault="00872F24" w:rsidP="005D16AE">
      <w:pPr>
        <w:widowControl w:val="0"/>
        <w:autoSpaceDE w:val="0"/>
        <w:autoSpaceDN w:val="0"/>
        <w:outlineLvl w:val="0"/>
        <w:rPr>
          <w:b/>
          <w:szCs w:val="28"/>
        </w:rPr>
      </w:pPr>
      <w:r>
        <w:rPr>
          <w:bCs/>
          <w:szCs w:val="28"/>
        </w:rPr>
        <w:t>16</w:t>
      </w:r>
      <w:r w:rsidR="00B3037C">
        <w:rPr>
          <w:bCs/>
          <w:szCs w:val="28"/>
        </w:rPr>
        <w:t xml:space="preserve"> марта 2</w:t>
      </w:r>
      <w:r w:rsidR="005D16AE" w:rsidRPr="005D16AE">
        <w:rPr>
          <w:bCs/>
          <w:szCs w:val="28"/>
        </w:rPr>
        <w:t>02</w:t>
      </w:r>
      <w:r w:rsidR="005D16AE">
        <w:rPr>
          <w:bCs/>
          <w:szCs w:val="28"/>
        </w:rPr>
        <w:t>6</w:t>
      </w:r>
      <w:r w:rsidR="005D16AE" w:rsidRPr="005D16AE">
        <w:rPr>
          <w:bCs/>
          <w:szCs w:val="28"/>
        </w:rPr>
        <w:t xml:space="preserve"> года  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 w:rsidR="005D16AE" w:rsidRPr="005D16AE">
        <w:rPr>
          <w:szCs w:val="28"/>
        </w:rPr>
        <w:t xml:space="preserve">№ </w:t>
      </w:r>
      <w:r>
        <w:rPr>
          <w:szCs w:val="28"/>
        </w:rPr>
        <w:t>185</w:t>
      </w:r>
    </w:p>
    <w:p w:rsidR="005D16AE" w:rsidRPr="005D16AE" w:rsidRDefault="005D16AE" w:rsidP="005D16AE">
      <w:pPr>
        <w:widowControl w:val="0"/>
        <w:autoSpaceDE w:val="0"/>
        <w:autoSpaceDN w:val="0"/>
        <w:jc w:val="both"/>
        <w:rPr>
          <w:b/>
          <w:szCs w:val="28"/>
        </w:rPr>
      </w:pPr>
    </w:p>
    <w:p w:rsidR="005D16AE" w:rsidRPr="005D16AE" w:rsidRDefault="005D16AE" w:rsidP="005D16AE">
      <w:pPr>
        <w:widowControl w:val="0"/>
        <w:autoSpaceDE w:val="0"/>
        <w:autoSpaceDN w:val="0"/>
        <w:jc w:val="center"/>
        <w:rPr>
          <w:b/>
          <w:szCs w:val="28"/>
        </w:rPr>
      </w:pPr>
      <w:r w:rsidRPr="005D16AE">
        <w:rPr>
          <w:b/>
          <w:szCs w:val="28"/>
        </w:rPr>
        <w:t>село Верх-Усугли</w:t>
      </w:r>
    </w:p>
    <w:p w:rsidR="00077C6A" w:rsidRDefault="00077C6A" w:rsidP="005D16AE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077C6A" w:rsidRPr="00C818D1" w:rsidRDefault="00077C6A" w:rsidP="009408EA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:rsidR="00077C6A" w:rsidRPr="00FF720A" w:rsidRDefault="00077C6A" w:rsidP="009408EA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</w:t>
      </w:r>
      <w:r w:rsidR="00CB4A80">
        <w:rPr>
          <w:b/>
          <w:color w:val="000000"/>
          <w:szCs w:val="28"/>
        </w:rPr>
        <w:t>б организации и проведении</w:t>
      </w:r>
      <w:r>
        <w:rPr>
          <w:b/>
          <w:color w:val="000000"/>
          <w:szCs w:val="28"/>
        </w:rPr>
        <w:t xml:space="preserve"> мониторинга достижения результатов оказания муниципальных услуг в социальной сфере</w:t>
      </w:r>
      <w:r w:rsidR="00CB4A80">
        <w:rPr>
          <w:b/>
          <w:color w:val="000000"/>
          <w:szCs w:val="28"/>
        </w:rPr>
        <w:t xml:space="preserve"> и оценки исполнителей муниципальных услуг в социальной сфере</w:t>
      </w:r>
    </w:p>
    <w:p w:rsidR="00077C6A" w:rsidRPr="005178E5" w:rsidRDefault="00077C6A" w:rsidP="009408EA">
      <w:pPr>
        <w:autoSpaceDE w:val="0"/>
        <w:autoSpaceDN w:val="0"/>
        <w:adjustRightInd w:val="0"/>
        <w:jc w:val="both"/>
        <w:rPr>
          <w:color w:val="000000"/>
          <w:szCs w:val="28"/>
          <w:vertAlign w:val="subscript"/>
        </w:rPr>
      </w:pPr>
    </w:p>
    <w:p w:rsidR="00E04870" w:rsidRPr="00340B58" w:rsidRDefault="00B3037C" w:rsidP="00340B58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bCs/>
          <w:szCs w:val="28"/>
        </w:rPr>
      </w:pPr>
      <w:r>
        <w:rPr>
          <w:color w:val="000000"/>
          <w:szCs w:val="28"/>
        </w:rPr>
        <w:tab/>
      </w:r>
      <w:r w:rsidR="00E04870">
        <w:rPr>
          <w:color w:val="000000"/>
          <w:szCs w:val="28"/>
        </w:rPr>
        <w:t>В соответствии с пунктом 7 статьи 5 Федерального закона от 13</w:t>
      </w:r>
      <w:r w:rsidR="00CB4A80">
        <w:rPr>
          <w:color w:val="000000"/>
          <w:szCs w:val="28"/>
        </w:rPr>
        <w:t>.07.</w:t>
      </w:r>
      <w:r w:rsidR="00E04870">
        <w:rPr>
          <w:color w:val="000000"/>
          <w:szCs w:val="28"/>
        </w:rPr>
        <w:t>2020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CB4A80">
        <w:rPr>
          <w:color w:val="000000"/>
          <w:szCs w:val="28"/>
        </w:rPr>
        <w:t xml:space="preserve">, приказами Министерства финансов Российской Федерации </w:t>
      </w:r>
      <w:r w:rsidR="00CB4A80" w:rsidRPr="00CB4A80">
        <w:rPr>
          <w:color w:val="000000"/>
          <w:szCs w:val="28"/>
        </w:rPr>
        <w:t>от 28.04.2025 № 49н «Об утверждении Порядка проведения мониторинга достижения результатов оказания государственных (муниципальных) услуг в социальной сфере»</w:t>
      </w:r>
      <w:r>
        <w:rPr>
          <w:color w:val="000000"/>
          <w:szCs w:val="28"/>
        </w:rPr>
        <w:t xml:space="preserve"> </w:t>
      </w:r>
      <w:r w:rsidR="00CB4A80">
        <w:rPr>
          <w:color w:val="000000"/>
          <w:szCs w:val="28"/>
        </w:rPr>
        <w:t xml:space="preserve">и </w:t>
      </w:r>
      <w:r w:rsidR="00CB4A80" w:rsidRPr="00CB4A80">
        <w:rPr>
          <w:color w:val="000000"/>
          <w:szCs w:val="28"/>
        </w:rPr>
        <w:t>от 26.05.2025 № 63н «Об утверждении методики определения оценки исполнителя государственных (муниципальных) услуг в социальной сфере»</w:t>
      </w:r>
      <w:r w:rsidR="00E04870">
        <w:rPr>
          <w:color w:val="000000"/>
          <w:szCs w:val="28"/>
        </w:rPr>
        <w:t>,</w:t>
      </w:r>
      <w:r w:rsidR="00CB4A8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руководствуясь статьями 32,37 Устава Тунгокоченского муниципального округа, </w:t>
      </w:r>
      <w:r w:rsidR="00CB4A80">
        <w:rPr>
          <w:color w:val="000000"/>
          <w:szCs w:val="28"/>
        </w:rPr>
        <w:t xml:space="preserve">постановлением администрации </w:t>
      </w:r>
      <w:r>
        <w:rPr>
          <w:color w:val="000000"/>
          <w:szCs w:val="28"/>
        </w:rPr>
        <w:t>Тунгокоченского муниципального округа</w:t>
      </w:r>
      <w:r w:rsidR="00CB4A80">
        <w:rPr>
          <w:color w:val="000000"/>
          <w:szCs w:val="28"/>
        </w:rPr>
        <w:t xml:space="preserve"> </w:t>
      </w:r>
      <w:r w:rsidR="00340B58" w:rsidRPr="00C4735F">
        <w:rPr>
          <w:rFonts w:eastAsiaTheme="minorHAnsi"/>
          <w:bCs/>
          <w:szCs w:val="28"/>
          <w:lang w:eastAsia="en-US"/>
        </w:rPr>
        <w:t>от 23.05.2025 года № 505</w:t>
      </w:r>
      <w:r w:rsidR="00340B58" w:rsidRPr="00340B58">
        <w:rPr>
          <w:rFonts w:eastAsiaTheme="minorHAnsi"/>
          <w:bCs/>
          <w:szCs w:val="28"/>
          <w:lang w:eastAsia="en-US"/>
        </w:rPr>
        <w:t xml:space="preserve"> «</w:t>
      </w:r>
      <w:r w:rsidR="00340B58" w:rsidRPr="00340B58">
        <w:rPr>
          <w:bCs/>
          <w:szCs w:val="28"/>
        </w:rPr>
        <w:t xml:space="preserve">О Порядке формирования </w:t>
      </w:r>
      <w:r w:rsidR="00340B58" w:rsidRPr="00340B58">
        <w:rPr>
          <w:rFonts w:eastAsiaTheme="minorHAnsi"/>
          <w:bCs/>
          <w:szCs w:val="22"/>
          <w:lang w:eastAsia="en-US"/>
        </w:rPr>
        <w:t>муниципальных</w:t>
      </w:r>
      <w:r w:rsidR="00340B58" w:rsidRPr="00340B58">
        <w:rPr>
          <w:bCs/>
          <w:szCs w:val="28"/>
        </w:rPr>
        <w:t xml:space="preserve"> социальных заказов на оказание </w:t>
      </w:r>
      <w:r w:rsidR="00340B58" w:rsidRPr="00340B58">
        <w:rPr>
          <w:rFonts w:eastAsiaTheme="minorHAnsi"/>
          <w:bCs/>
          <w:szCs w:val="22"/>
          <w:lang w:eastAsia="en-US"/>
        </w:rPr>
        <w:t>муниципальных</w:t>
      </w:r>
      <w:r w:rsidR="00340B58" w:rsidRPr="00340B58">
        <w:rPr>
          <w:bCs/>
          <w:szCs w:val="28"/>
        </w:rPr>
        <w:t xml:space="preserve"> услуг в социальной сфере, отнесенных к полномочиям органов местного самоуправления </w:t>
      </w:r>
      <w:bookmarkStart w:id="0" w:name="_Hlk223513593"/>
      <w:r w:rsidR="00340B58" w:rsidRPr="00C4735F">
        <w:rPr>
          <w:rFonts w:eastAsiaTheme="minorHAnsi"/>
          <w:bCs/>
          <w:szCs w:val="28"/>
          <w:lang w:eastAsia="en-US"/>
        </w:rPr>
        <w:t>Тунгокоченского муниципального округа</w:t>
      </w:r>
      <w:bookmarkEnd w:id="0"/>
      <w:r w:rsidR="00340B58" w:rsidRPr="00340B58">
        <w:rPr>
          <w:bCs/>
          <w:szCs w:val="28"/>
        </w:rPr>
        <w:t>, о форме и сроках формирования отчета об их исполнении</w:t>
      </w:r>
      <w:r w:rsidR="00340B58" w:rsidRPr="00340B58">
        <w:rPr>
          <w:rFonts w:eastAsiaTheme="minorHAnsi"/>
          <w:bCs/>
          <w:szCs w:val="28"/>
          <w:lang w:eastAsia="en-US"/>
        </w:rPr>
        <w:t>»</w:t>
      </w:r>
      <w:r w:rsidR="00C4735F">
        <w:rPr>
          <w:rFonts w:eastAsiaTheme="minorHAnsi"/>
          <w:bCs/>
          <w:szCs w:val="28"/>
          <w:lang w:eastAsia="en-US"/>
        </w:rPr>
        <w:t>, администрация Тунгокоченского муниципального округа, постановляет</w:t>
      </w:r>
      <w:r w:rsidR="00E04870">
        <w:rPr>
          <w:color w:val="000000"/>
          <w:szCs w:val="28"/>
        </w:rPr>
        <w:t>:</w:t>
      </w:r>
    </w:p>
    <w:p w:rsidR="00D115F1" w:rsidRDefault="00CB4A80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szCs w:val="28"/>
        </w:rPr>
        <w:t xml:space="preserve">1. Обеспечить ежеквартальное проведение мониторинга </w:t>
      </w:r>
      <w:r w:rsidRPr="00CB4A80">
        <w:rPr>
          <w:color w:val="000000"/>
          <w:szCs w:val="28"/>
        </w:rPr>
        <w:t>достижения результатов оказания муниципальных услуг в социальной сфере</w:t>
      </w:r>
      <w:r>
        <w:rPr>
          <w:color w:val="000000"/>
          <w:szCs w:val="28"/>
        </w:rPr>
        <w:t xml:space="preserve">, отнесенных к полномочиям </w:t>
      </w:r>
      <w:r w:rsidR="00340B58" w:rsidRPr="00C4735F">
        <w:rPr>
          <w:color w:val="000000"/>
          <w:szCs w:val="28"/>
        </w:rPr>
        <w:t>администрации</w:t>
      </w:r>
      <w:r w:rsidR="00B3037C">
        <w:rPr>
          <w:color w:val="000000"/>
          <w:szCs w:val="28"/>
        </w:rPr>
        <w:t xml:space="preserve"> </w:t>
      </w:r>
      <w:r w:rsidR="00340B58" w:rsidRPr="00C4735F">
        <w:rPr>
          <w:rFonts w:eastAsiaTheme="minorHAnsi"/>
          <w:bCs/>
          <w:szCs w:val="28"/>
          <w:lang w:eastAsia="en-US"/>
        </w:rPr>
        <w:t>Тунгокоченского муниципального округа</w:t>
      </w:r>
      <w:r w:rsidR="00B3037C">
        <w:rPr>
          <w:rFonts w:eastAsiaTheme="minorHAnsi"/>
          <w:bCs/>
          <w:szCs w:val="28"/>
          <w:lang w:eastAsia="en-US"/>
        </w:rPr>
        <w:t xml:space="preserve"> </w:t>
      </w:r>
      <w:r>
        <w:rPr>
          <w:color w:val="000000"/>
          <w:szCs w:val="28"/>
        </w:rPr>
        <w:t xml:space="preserve">в соответствии с Порядком </w:t>
      </w:r>
      <w:r w:rsidRPr="00CB4A80">
        <w:rPr>
          <w:color w:val="000000"/>
          <w:szCs w:val="28"/>
        </w:rPr>
        <w:t>проведения мониторинга достижения результатов оказания государственных (муниципальных) услуг в социальной сфере</w:t>
      </w:r>
      <w:r>
        <w:rPr>
          <w:color w:val="000000"/>
          <w:szCs w:val="28"/>
        </w:rPr>
        <w:t xml:space="preserve">, утвержденным приказом Министерства финансов Российской Федерации </w:t>
      </w:r>
      <w:r w:rsidRPr="00CB4A80">
        <w:rPr>
          <w:color w:val="000000"/>
          <w:szCs w:val="28"/>
        </w:rPr>
        <w:t>от 28.04.2025 № 49н</w:t>
      </w:r>
      <w:r>
        <w:rPr>
          <w:color w:val="000000"/>
          <w:szCs w:val="28"/>
        </w:rPr>
        <w:t>.</w:t>
      </w:r>
    </w:p>
    <w:p w:rsidR="007D2DB1" w:rsidRDefault="00CB4A80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2. Утвердить</w:t>
      </w:r>
      <w:r w:rsidR="007D2DB1">
        <w:rPr>
          <w:color w:val="000000"/>
          <w:szCs w:val="28"/>
        </w:rPr>
        <w:t>:</w:t>
      </w:r>
    </w:p>
    <w:p w:rsidR="007D2DB1" w:rsidRDefault="007D2DB1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1) </w:t>
      </w:r>
      <w:r w:rsidR="00CB4A80">
        <w:rPr>
          <w:color w:val="000000"/>
          <w:szCs w:val="28"/>
        </w:rPr>
        <w:t xml:space="preserve">перечень </w:t>
      </w:r>
      <w:r w:rsidR="00CB4A80">
        <w:rPr>
          <w:color w:val="000000" w:themeColor="text1"/>
        </w:rPr>
        <w:t>информации</w:t>
      </w:r>
      <w:r w:rsidR="00CB4A80" w:rsidRPr="0028220E">
        <w:rPr>
          <w:color w:val="000000" w:themeColor="text1"/>
        </w:rPr>
        <w:t>, необходим</w:t>
      </w:r>
      <w:r w:rsidR="00CB4A80">
        <w:rPr>
          <w:color w:val="000000" w:themeColor="text1"/>
        </w:rPr>
        <w:t>ой</w:t>
      </w:r>
      <w:r w:rsidR="00CB4A80" w:rsidRPr="0028220E">
        <w:rPr>
          <w:color w:val="000000" w:themeColor="text1"/>
        </w:rPr>
        <w:t xml:space="preserve"> для проведения мониторинга</w:t>
      </w:r>
      <w:r w:rsidR="00B3037C">
        <w:rPr>
          <w:color w:val="000000" w:themeColor="text1"/>
        </w:rPr>
        <w:t xml:space="preserve"> </w:t>
      </w:r>
      <w:r w:rsidR="00CB4A80" w:rsidRPr="00CB4A80">
        <w:rPr>
          <w:color w:val="000000"/>
          <w:szCs w:val="28"/>
        </w:rPr>
        <w:t>достижения результатов оказания муниципальных услуг в социальной сфере</w:t>
      </w:r>
      <w:r w:rsidR="00CB4A80">
        <w:rPr>
          <w:color w:val="000000"/>
          <w:szCs w:val="28"/>
        </w:rPr>
        <w:t xml:space="preserve">, отнесенных </w:t>
      </w:r>
      <w:r w:rsidR="00CB4A80" w:rsidRPr="00C4735F">
        <w:rPr>
          <w:color w:val="000000"/>
          <w:szCs w:val="28"/>
        </w:rPr>
        <w:t xml:space="preserve">к полномочиям </w:t>
      </w:r>
      <w:r w:rsidR="00340B58" w:rsidRPr="00C4735F">
        <w:rPr>
          <w:color w:val="000000"/>
          <w:szCs w:val="28"/>
        </w:rPr>
        <w:t>администрации</w:t>
      </w:r>
      <w:r w:rsidR="00B3037C">
        <w:rPr>
          <w:color w:val="000000"/>
          <w:szCs w:val="28"/>
        </w:rPr>
        <w:t xml:space="preserve"> </w:t>
      </w:r>
      <w:r w:rsidR="00340B58" w:rsidRPr="00C4735F">
        <w:rPr>
          <w:rFonts w:eastAsiaTheme="minorHAnsi"/>
          <w:bCs/>
          <w:szCs w:val="28"/>
          <w:lang w:eastAsia="en-US"/>
        </w:rPr>
        <w:t>Тунгокоченского муниципального округа</w:t>
      </w:r>
      <w:r>
        <w:rPr>
          <w:color w:val="000000"/>
          <w:szCs w:val="28"/>
        </w:rPr>
        <w:t>(приложение 1);</w:t>
      </w:r>
    </w:p>
    <w:p w:rsidR="00CB4A80" w:rsidRDefault="007D2DB1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форму вывода </w:t>
      </w:r>
      <w:r w:rsidRPr="007D2DB1">
        <w:rPr>
          <w:color w:val="000000"/>
          <w:szCs w:val="28"/>
        </w:rPr>
        <w:t>о вероятности возникновения риска недостижения результатов оказания муниципальн</w:t>
      </w:r>
      <w:r>
        <w:rPr>
          <w:color w:val="000000"/>
          <w:szCs w:val="28"/>
        </w:rPr>
        <w:t>ой</w:t>
      </w:r>
      <w:r w:rsidRPr="007D2DB1">
        <w:rPr>
          <w:color w:val="000000"/>
          <w:szCs w:val="28"/>
        </w:rPr>
        <w:t xml:space="preserve"> услуг</w:t>
      </w:r>
      <w:r>
        <w:rPr>
          <w:color w:val="000000"/>
          <w:szCs w:val="28"/>
        </w:rPr>
        <w:t>и</w:t>
      </w:r>
      <w:r w:rsidRPr="007D2DB1">
        <w:rPr>
          <w:color w:val="000000"/>
          <w:szCs w:val="28"/>
        </w:rPr>
        <w:t xml:space="preserve"> в социальной сфере исполнителем </w:t>
      </w:r>
      <w:r w:rsidRPr="007D2DB1">
        <w:rPr>
          <w:color w:val="000000"/>
          <w:szCs w:val="28"/>
        </w:rPr>
        <w:lastRenderedPageBreak/>
        <w:t>муниципальн</w:t>
      </w:r>
      <w:r>
        <w:rPr>
          <w:color w:val="000000"/>
          <w:szCs w:val="28"/>
        </w:rPr>
        <w:t>ой</w:t>
      </w:r>
      <w:r w:rsidRPr="007D2DB1">
        <w:rPr>
          <w:color w:val="000000"/>
          <w:szCs w:val="28"/>
        </w:rPr>
        <w:t xml:space="preserve"> услуг</w:t>
      </w:r>
      <w:r>
        <w:rPr>
          <w:color w:val="000000"/>
          <w:szCs w:val="28"/>
        </w:rPr>
        <w:t>и</w:t>
      </w:r>
      <w:r w:rsidRPr="007D2DB1">
        <w:rPr>
          <w:color w:val="000000"/>
          <w:szCs w:val="28"/>
        </w:rPr>
        <w:t xml:space="preserve"> в социальной сфере</w:t>
      </w:r>
      <w:r>
        <w:rPr>
          <w:color w:val="000000"/>
          <w:szCs w:val="28"/>
        </w:rPr>
        <w:t>, формируемого на бумажном носителе (приложение 2)</w:t>
      </w:r>
      <w:r w:rsidR="00CB4A80">
        <w:rPr>
          <w:color w:val="000000"/>
          <w:szCs w:val="28"/>
        </w:rPr>
        <w:t>.</w:t>
      </w:r>
    </w:p>
    <w:p w:rsidR="00CB4A80" w:rsidRDefault="00CB4A80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 Обеспечить на постоянной основе определение оценок исполнителей </w:t>
      </w:r>
      <w:r w:rsidRPr="00CB4A80">
        <w:rPr>
          <w:color w:val="000000"/>
          <w:szCs w:val="28"/>
        </w:rPr>
        <w:t>муниципальных услуг в социальной сфере</w:t>
      </w:r>
      <w:r>
        <w:rPr>
          <w:color w:val="000000"/>
          <w:szCs w:val="28"/>
        </w:rPr>
        <w:t xml:space="preserve">, отнесенных к полномочиям </w:t>
      </w:r>
      <w:r w:rsidR="00340B58" w:rsidRPr="00C4735F">
        <w:rPr>
          <w:color w:val="000000"/>
          <w:szCs w:val="28"/>
        </w:rPr>
        <w:t>администрации</w:t>
      </w:r>
      <w:r w:rsidR="00B3037C">
        <w:rPr>
          <w:color w:val="000000"/>
          <w:szCs w:val="28"/>
        </w:rPr>
        <w:t xml:space="preserve"> </w:t>
      </w:r>
      <w:r w:rsidR="00340B58" w:rsidRPr="00C4735F">
        <w:rPr>
          <w:rFonts w:eastAsiaTheme="minorHAnsi"/>
          <w:bCs/>
          <w:szCs w:val="28"/>
          <w:lang w:eastAsia="en-US"/>
        </w:rPr>
        <w:t>Тунгокоченского муниципального округа</w:t>
      </w:r>
      <w:r>
        <w:rPr>
          <w:color w:val="000000"/>
          <w:szCs w:val="28"/>
        </w:rPr>
        <w:t xml:space="preserve">, в соответствии с Методикой </w:t>
      </w:r>
      <w:r w:rsidRPr="00CB4A80">
        <w:rPr>
          <w:color w:val="000000"/>
          <w:szCs w:val="28"/>
        </w:rPr>
        <w:t>определения оценки исполнителя государственных (муниципальных) услуг в социальной сфере</w:t>
      </w:r>
      <w:r>
        <w:rPr>
          <w:color w:val="000000"/>
          <w:szCs w:val="28"/>
        </w:rPr>
        <w:t>, утвержденной приказом Министерства финансов Российской Федерации</w:t>
      </w:r>
      <w:r w:rsidRPr="00CB4A80">
        <w:rPr>
          <w:color w:val="000000"/>
          <w:szCs w:val="28"/>
        </w:rPr>
        <w:t xml:space="preserve"> от 26.05.2025 № 63н</w:t>
      </w:r>
      <w:r>
        <w:rPr>
          <w:color w:val="000000"/>
          <w:szCs w:val="28"/>
        </w:rPr>
        <w:t>.</w:t>
      </w:r>
    </w:p>
    <w:p w:rsidR="009408EA" w:rsidRDefault="009408EA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Обеспечить размещение </w:t>
      </w:r>
      <w:r w:rsidRPr="009408EA">
        <w:rPr>
          <w:color w:val="000000"/>
          <w:szCs w:val="28"/>
        </w:rPr>
        <w:t>информаци</w:t>
      </w:r>
      <w:r>
        <w:rPr>
          <w:color w:val="000000"/>
          <w:szCs w:val="28"/>
        </w:rPr>
        <w:t>и</w:t>
      </w:r>
      <w:r w:rsidRPr="009408EA">
        <w:rPr>
          <w:color w:val="000000"/>
          <w:szCs w:val="28"/>
        </w:rPr>
        <w:t xml:space="preserve"> о результатах мониторинга достижения результатов оказания муниципальных услуг в социальной сфере</w:t>
      </w:r>
      <w:r w:rsidR="000A7C53">
        <w:rPr>
          <w:color w:val="000000"/>
          <w:szCs w:val="28"/>
        </w:rPr>
        <w:t>,</w:t>
      </w:r>
      <w:r w:rsidR="00B3037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отнесенных к полномочиям </w:t>
      </w:r>
      <w:r w:rsidR="00340B58" w:rsidRPr="00C4735F">
        <w:rPr>
          <w:color w:val="000000"/>
          <w:szCs w:val="28"/>
        </w:rPr>
        <w:t>администрации</w:t>
      </w:r>
      <w:r w:rsidR="00B3037C">
        <w:rPr>
          <w:color w:val="000000"/>
          <w:szCs w:val="28"/>
        </w:rPr>
        <w:t xml:space="preserve"> </w:t>
      </w:r>
      <w:r w:rsidR="00340B58" w:rsidRPr="00C4735F">
        <w:rPr>
          <w:rFonts w:eastAsiaTheme="minorHAnsi"/>
          <w:bCs/>
          <w:szCs w:val="28"/>
          <w:lang w:eastAsia="en-US"/>
        </w:rPr>
        <w:t>Тунгокоченского муниципального округа</w:t>
      </w:r>
      <w:r w:rsidRPr="009408EA">
        <w:rPr>
          <w:color w:val="000000"/>
          <w:szCs w:val="28"/>
        </w:rPr>
        <w:t>, а также оценк</w:t>
      </w:r>
      <w:r w:rsidR="000A7C53">
        <w:rPr>
          <w:color w:val="000000"/>
          <w:szCs w:val="28"/>
        </w:rPr>
        <w:t>и</w:t>
      </w:r>
      <w:r w:rsidRPr="009408EA">
        <w:rPr>
          <w:color w:val="000000"/>
          <w:szCs w:val="28"/>
        </w:rPr>
        <w:t xml:space="preserve"> исполнителя услуг, определенн</w:t>
      </w:r>
      <w:r w:rsidR="000A7C53">
        <w:rPr>
          <w:color w:val="000000"/>
          <w:szCs w:val="28"/>
        </w:rPr>
        <w:t>ой</w:t>
      </w:r>
      <w:r w:rsidRPr="009408EA">
        <w:rPr>
          <w:color w:val="000000"/>
          <w:szCs w:val="28"/>
        </w:rPr>
        <w:t xml:space="preserve">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</w:t>
      </w:r>
      <w:r w:rsidR="000A7C53">
        <w:rPr>
          <w:color w:val="000000"/>
          <w:szCs w:val="28"/>
        </w:rPr>
        <w:t>,</w:t>
      </w:r>
      <w:r w:rsidR="00B3037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отнесенных к полномочиям </w:t>
      </w:r>
      <w:r w:rsidR="00340B58" w:rsidRPr="00C4735F">
        <w:rPr>
          <w:color w:val="000000"/>
          <w:szCs w:val="28"/>
        </w:rPr>
        <w:t>администрации</w:t>
      </w:r>
      <w:r w:rsidR="00B3037C">
        <w:rPr>
          <w:color w:val="000000"/>
          <w:szCs w:val="28"/>
        </w:rPr>
        <w:t xml:space="preserve"> </w:t>
      </w:r>
      <w:r w:rsidR="00340B58" w:rsidRPr="00C4735F">
        <w:rPr>
          <w:rFonts w:eastAsiaTheme="minorHAnsi"/>
          <w:bCs/>
          <w:szCs w:val="28"/>
          <w:lang w:eastAsia="en-US"/>
        </w:rPr>
        <w:t>Тунгокоченского муниципального округа</w:t>
      </w:r>
      <w:r w:rsidR="000A7C53">
        <w:rPr>
          <w:color w:val="000000"/>
          <w:szCs w:val="28"/>
        </w:rPr>
        <w:t>,</w:t>
      </w:r>
      <w:r w:rsidR="00B3037C">
        <w:rPr>
          <w:color w:val="000000"/>
          <w:szCs w:val="28"/>
        </w:rPr>
        <w:t xml:space="preserve"> </w:t>
      </w:r>
      <w:r w:rsidRPr="009408EA">
        <w:rPr>
          <w:color w:val="000000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color w:val="000000"/>
          <w:szCs w:val="28"/>
        </w:rPr>
        <w:t>«</w:t>
      </w:r>
      <w:r w:rsidRPr="009408EA">
        <w:rPr>
          <w:color w:val="000000"/>
          <w:szCs w:val="28"/>
        </w:rPr>
        <w:t>Интернет</w:t>
      </w:r>
      <w:r>
        <w:rPr>
          <w:color w:val="000000"/>
          <w:szCs w:val="28"/>
        </w:rPr>
        <w:t xml:space="preserve">» в соответствии с </w:t>
      </w:r>
      <w:r w:rsidRPr="009408EA">
        <w:rPr>
          <w:color w:val="000000"/>
          <w:szCs w:val="28"/>
        </w:rPr>
        <w:t>Порядк</w:t>
      </w:r>
      <w:r>
        <w:rPr>
          <w:color w:val="000000"/>
          <w:szCs w:val="28"/>
        </w:rPr>
        <w:t>ом</w:t>
      </w:r>
      <w:r w:rsidRPr="009408EA">
        <w:rPr>
          <w:color w:val="000000"/>
          <w:szCs w:val="28"/>
        </w:rPr>
        <w:t xml:space="preserve"> размещения информации об исполнителях государственных (муниципальных) услуг в социальной сфере, о результатах мониторинга достижения результатов оказания государственных (муниципальных) услуг в социальной сфере, оценки исполнителя государственных (муниципальных) услуг в социальной сфере на официальном сайте для размещения информации о государственных и муниципальных учреждениях в информационно-телекоммуникационной сети «Интернет»</w:t>
      </w:r>
      <w:r>
        <w:rPr>
          <w:color w:val="000000"/>
          <w:szCs w:val="28"/>
        </w:rPr>
        <w:t xml:space="preserve">, утвержденным приказом Министерства финансов Российской Федерации </w:t>
      </w:r>
      <w:r w:rsidRPr="00CB4A80">
        <w:rPr>
          <w:color w:val="000000"/>
          <w:szCs w:val="28"/>
        </w:rPr>
        <w:t xml:space="preserve">от </w:t>
      </w:r>
      <w:r>
        <w:rPr>
          <w:color w:val="000000"/>
          <w:szCs w:val="28"/>
        </w:rPr>
        <w:t>19</w:t>
      </w:r>
      <w:r w:rsidRPr="00CB4A80">
        <w:rPr>
          <w:color w:val="000000"/>
          <w:szCs w:val="28"/>
        </w:rPr>
        <w:t>.</w:t>
      </w:r>
      <w:r>
        <w:rPr>
          <w:color w:val="000000"/>
          <w:szCs w:val="28"/>
        </w:rPr>
        <w:t>05</w:t>
      </w:r>
      <w:r w:rsidRPr="00CB4A80">
        <w:rPr>
          <w:color w:val="000000"/>
          <w:szCs w:val="28"/>
        </w:rPr>
        <w:t xml:space="preserve">.2025 № </w:t>
      </w:r>
      <w:r>
        <w:rPr>
          <w:color w:val="000000"/>
          <w:szCs w:val="28"/>
        </w:rPr>
        <w:t>60</w:t>
      </w:r>
      <w:r w:rsidRPr="00CB4A80">
        <w:rPr>
          <w:color w:val="000000"/>
          <w:szCs w:val="28"/>
        </w:rPr>
        <w:t>н</w:t>
      </w:r>
      <w:r>
        <w:rPr>
          <w:color w:val="000000"/>
          <w:szCs w:val="28"/>
        </w:rPr>
        <w:t>.</w:t>
      </w:r>
    </w:p>
    <w:p w:rsidR="00B3037C" w:rsidRDefault="00B3037C" w:rsidP="00B3037C">
      <w:pPr>
        <w:jc w:val="both"/>
      </w:pPr>
      <w:r>
        <w:rPr>
          <w:color w:val="000000"/>
          <w:szCs w:val="28"/>
        </w:rPr>
        <w:tab/>
        <w:t xml:space="preserve">5. </w:t>
      </w:r>
      <w:r>
        <w:t xml:space="preserve">Опубликовать настоящее постановление в газете «Вести Севера» и разместить на официальном сайте Тунгокоченского муниципального округа Забайкальского края </w:t>
      </w:r>
      <w:r>
        <w:rPr>
          <w:szCs w:val="28"/>
          <w:shd w:val="clear" w:color="auto" w:fill="FFFFFF"/>
        </w:rPr>
        <w:t>в информационно-телекоммуникационной сети "Интернет"</w:t>
      </w:r>
      <w:r>
        <w:t>.</w:t>
      </w:r>
    </w:p>
    <w:p w:rsidR="005D16AE" w:rsidRDefault="005D16AE" w:rsidP="00B3037C">
      <w:pPr>
        <w:rPr>
          <w:color w:val="000000"/>
          <w:szCs w:val="28"/>
        </w:rPr>
      </w:pPr>
    </w:p>
    <w:p w:rsidR="005D16AE" w:rsidRDefault="005D16AE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</w:p>
    <w:p w:rsidR="005D16AE" w:rsidRDefault="005D16AE" w:rsidP="009408EA">
      <w:pPr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</w:p>
    <w:p w:rsidR="005D16AE" w:rsidRPr="005D16AE" w:rsidRDefault="005D16AE" w:rsidP="005D16AE">
      <w:pPr>
        <w:spacing w:after="200"/>
        <w:rPr>
          <w:rFonts w:eastAsiaTheme="minorHAnsi"/>
          <w:szCs w:val="28"/>
          <w:lang w:eastAsia="en-US"/>
        </w:rPr>
      </w:pPr>
      <w:r w:rsidRPr="005D16AE">
        <w:rPr>
          <w:rFonts w:eastAsiaTheme="minorHAnsi"/>
          <w:szCs w:val="28"/>
          <w:lang w:eastAsia="en-US"/>
        </w:rPr>
        <w:t>Глава Тунгокоченского                                                                                                     муниципального округа</w:t>
      </w:r>
      <w:r w:rsidRPr="005D16AE">
        <w:rPr>
          <w:rFonts w:eastAsiaTheme="minorHAnsi"/>
          <w:szCs w:val="28"/>
          <w:lang w:eastAsia="en-US"/>
        </w:rPr>
        <w:tab/>
      </w:r>
      <w:r w:rsidR="00B3037C">
        <w:rPr>
          <w:rFonts w:eastAsiaTheme="minorHAnsi"/>
          <w:szCs w:val="28"/>
          <w:lang w:eastAsia="en-US"/>
        </w:rPr>
        <w:tab/>
      </w:r>
      <w:r w:rsidR="00B3037C">
        <w:rPr>
          <w:rFonts w:eastAsiaTheme="minorHAnsi"/>
          <w:szCs w:val="28"/>
          <w:lang w:eastAsia="en-US"/>
        </w:rPr>
        <w:tab/>
      </w:r>
      <w:r w:rsidR="00B3037C">
        <w:rPr>
          <w:rFonts w:eastAsiaTheme="minorHAnsi"/>
          <w:szCs w:val="28"/>
          <w:lang w:eastAsia="en-US"/>
        </w:rPr>
        <w:tab/>
      </w:r>
      <w:r w:rsidR="00B3037C">
        <w:rPr>
          <w:rFonts w:eastAsiaTheme="minorHAnsi"/>
          <w:szCs w:val="28"/>
          <w:lang w:eastAsia="en-US"/>
        </w:rPr>
        <w:tab/>
      </w:r>
      <w:r w:rsidR="00B3037C">
        <w:rPr>
          <w:rFonts w:eastAsiaTheme="minorHAnsi"/>
          <w:szCs w:val="28"/>
          <w:lang w:eastAsia="en-US"/>
        </w:rPr>
        <w:tab/>
      </w:r>
      <w:r w:rsidR="00B3037C">
        <w:rPr>
          <w:rFonts w:eastAsiaTheme="minorHAnsi"/>
          <w:szCs w:val="28"/>
          <w:lang w:eastAsia="en-US"/>
        </w:rPr>
        <w:tab/>
        <w:t xml:space="preserve">  </w:t>
      </w:r>
      <w:r w:rsidRPr="005D16AE">
        <w:rPr>
          <w:rFonts w:eastAsiaTheme="minorHAnsi"/>
          <w:szCs w:val="28"/>
          <w:lang w:eastAsia="en-US"/>
        </w:rPr>
        <w:t>Н.С. Ананенко</w:t>
      </w:r>
    </w:p>
    <w:p w:rsidR="00077C6A" w:rsidRPr="001A0A8B" w:rsidRDefault="00077C6A" w:rsidP="009408EA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077C6A" w:rsidRPr="0030035D" w:rsidRDefault="00077C6A" w:rsidP="009408EA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077C6A" w:rsidRDefault="00077C6A" w:rsidP="009408EA">
      <w:pPr>
        <w:tabs>
          <w:tab w:val="left" w:pos="2715"/>
        </w:tabs>
        <w:rPr>
          <w:sz w:val="16"/>
          <w:szCs w:val="16"/>
        </w:rPr>
      </w:pPr>
    </w:p>
    <w:p w:rsidR="00077C6A" w:rsidRDefault="00077C6A" w:rsidP="009408E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BA2827" w:rsidRPr="007365A5" w:rsidRDefault="00BA2827" w:rsidP="00BA2827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12"/>
        </w:rPr>
        <w:sectPr w:rsidR="00BA2827" w:rsidRPr="007365A5" w:rsidSect="00CB4A80">
          <w:headerReference w:type="even" r:id="rId8"/>
          <w:headerReference w:type="default" r:id="rId9"/>
          <w:footnotePr>
            <w:numRestart w:val="eachSect"/>
          </w:footnotePr>
          <w:endnotePr>
            <w:numFmt w:val="decimal"/>
            <w:numRestart w:val="eachSect"/>
          </w:endnotePr>
          <w:pgSz w:w="11907" w:h="16840" w:code="9"/>
          <w:pgMar w:top="1021" w:right="850" w:bottom="1135" w:left="1134" w:header="720" w:footer="720" w:gutter="0"/>
          <w:cols w:space="720"/>
          <w:titlePg/>
        </w:sectPr>
      </w:pPr>
    </w:p>
    <w:p w:rsidR="00B3037C" w:rsidRDefault="00BD7825" w:rsidP="00B3037C">
      <w:pPr>
        <w:spacing w:after="1" w:line="280" w:lineRule="auto"/>
        <w:jc w:val="right"/>
        <w:outlineLvl w:val="0"/>
      </w:pPr>
      <w:r w:rsidRPr="001A5CDE">
        <w:lastRenderedPageBreak/>
        <w:t xml:space="preserve">Приложение </w:t>
      </w:r>
      <w:r w:rsidR="007D2DB1">
        <w:t>№ 1</w:t>
      </w:r>
    </w:p>
    <w:p w:rsidR="00B3037C" w:rsidRDefault="00C70073" w:rsidP="00B3037C">
      <w:pPr>
        <w:spacing w:after="1" w:line="280" w:lineRule="auto"/>
        <w:jc w:val="right"/>
        <w:outlineLvl w:val="0"/>
        <w:rPr>
          <w:color w:val="000000"/>
          <w:szCs w:val="28"/>
        </w:rPr>
      </w:pPr>
      <w:r w:rsidRPr="001A5CDE">
        <w:t xml:space="preserve">к </w:t>
      </w:r>
      <w:bookmarkStart w:id="1" w:name="_Hlk223513844"/>
      <w:r w:rsidR="00340B58" w:rsidRPr="00C4735F">
        <w:t>постановлению</w:t>
      </w:r>
      <w:r w:rsidR="00B3037C">
        <w:t xml:space="preserve"> </w:t>
      </w:r>
      <w:r w:rsidR="00340B58" w:rsidRPr="00C4735F">
        <w:rPr>
          <w:color w:val="000000"/>
          <w:szCs w:val="28"/>
        </w:rPr>
        <w:t>администрации</w:t>
      </w:r>
    </w:p>
    <w:p w:rsidR="007D2DB1" w:rsidRPr="001A5CDE" w:rsidRDefault="00B3037C" w:rsidP="00B3037C">
      <w:pPr>
        <w:spacing w:after="1" w:line="280" w:lineRule="auto"/>
        <w:jc w:val="right"/>
        <w:outlineLvl w:val="0"/>
      </w:pPr>
      <w:r>
        <w:rPr>
          <w:rFonts w:eastAsiaTheme="minorHAnsi"/>
          <w:bCs/>
          <w:szCs w:val="28"/>
          <w:lang w:eastAsia="en-US"/>
        </w:rPr>
        <w:t xml:space="preserve"> Т</w:t>
      </w:r>
      <w:r w:rsidR="00340B58" w:rsidRPr="00C4735F">
        <w:rPr>
          <w:rFonts w:eastAsiaTheme="minorHAnsi"/>
          <w:bCs/>
          <w:szCs w:val="28"/>
          <w:lang w:eastAsia="en-US"/>
        </w:rPr>
        <w:t>унгокоченского муниципального округа</w:t>
      </w:r>
    </w:p>
    <w:bookmarkEnd w:id="1"/>
    <w:p w:rsidR="00C70073" w:rsidRPr="001A5CDE" w:rsidRDefault="00C70073">
      <w:pPr>
        <w:spacing w:after="1" w:line="280" w:lineRule="auto"/>
        <w:jc w:val="right"/>
      </w:pPr>
      <w:r w:rsidRPr="001A5CDE">
        <w:t xml:space="preserve">от </w:t>
      </w:r>
      <w:r w:rsidR="00872F24">
        <w:t>16.03.2026</w:t>
      </w:r>
      <w:r w:rsidR="00BD7825" w:rsidRPr="001A5CDE">
        <w:t xml:space="preserve"> г. №</w:t>
      </w:r>
      <w:r w:rsidR="00872F24">
        <w:t xml:space="preserve"> 185</w:t>
      </w:r>
    </w:p>
    <w:p w:rsidR="00C70073" w:rsidRPr="001A5CDE" w:rsidRDefault="00C70073">
      <w:pPr>
        <w:spacing w:after="1" w:line="280" w:lineRule="auto"/>
        <w:jc w:val="both"/>
      </w:pPr>
    </w:p>
    <w:p w:rsidR="007D2DB1" w:rsidRDefault="00F85DE7" w:rsidP="00F85DE7">
      <w:pPr>
        <w:spacing w:after="1" w:line="280" w:lineRule="auto"/>
        <w:jc w:val="center"/>
        <w:rPr>
          <w:b/>
        </w:rPr>
      </w:pPr>
      <w:bookmarkStart w:id="2" w:name="P13"/>
      <w:bookmarkEnd w:id="2"/>
      <w:r w:rsidRPr="00F85DE7">
        <w:rPr>
          <w:b/>
        </w:rPr>
        <w:t xml:space="preserve">ПЕРЕЧЕНЬ </w:t>
      </w:r>
    </w:p>
    <w:p w:rsidR="007D2DB1" w:rsidRDefault="007D2DB1" w:rsidP="00872F24">
      <w:pPr>
        <w:jc w:val="center"/>
        <w:rPr>
          <w:b/>
          <w:bCs/>
          <w:color w:val="000000"/>
          <w:szCs w:val="28"/>
        </w:rPr>
      </w:pPr>
      <w:r w:rsidRPr="007D2DB1">
        <w:rPr>
          <w:b/>
          <w:bCs/>
          <w:color w:val="000000" w:themeColor="text1"/>
        </w:rPr>
        <w:t>информации, необходимой для проведения мониторинга</w:t>
      </w:r>
      <w:r w:rsidR="00B3037C">
        <w:rPr>
          <w:b/>
          <w:bCs/>
          <w:color w:val="000000" w:themeColor="text1"/>
        </w:rPr>
        <w:t xml:space="preserve"> </w:t>
      </w:r>
      <w:r w:rsidRPr="007D2DB1">
        <w:rPr>
          <w:b/>
          <w:bCs/>
          <w:color w:val="000000"/>
          <w:szCs w:val="28"/>
        </w:rPr>
        <w:t xml:space="preserve">достижения результатов оказания </w:t>
      </w:r>
    </w:p>
    <w:p w:rsidR="007D2DB1" w:rsidRDefault="007D2DB1" w:rsidP="00872F24">
      <w:pPr>
        <w:jc w:val="center"/>
        <w:rPr>
          <w:b/>
          <w:bCs/>
          <w:color w:val="000000"/>
          <w:szCs w:val="28"/>
        </w:rPr>
      </w:pPr>
      <w:r w:rsidRPr="007D2DB1">
        <w:rPr>
          <w:b/>
          <w:bCs/>
          <w:color w:val="000000"/>
          <w:szCs w:val="28"/>
        </w:rPr>
        <w:t xml:space="preserve">муниципальных услуг в социальной сфере, отнесенных к полномочиям </w:t>
      </w:r>
    </w:p>
    <w:p w:rsidR="003F749D" w:rsidRPr="005D16AE" w:rsidRDefault="005D16AE" w:rsidP="00872F24">
      <w:pPr>
        <w:jc w:val="center"/>
        <w:rPr>
          <w:b/>
          <w:bCs/>
        </w:rPr>
      </w:pPr>
      <w:r w:rsidRPr="00C4735F">
        <w:rPr>
          <w:b/>
          <w:bCs/>
          <w:color w:val="000000"/>
          <w:szCs w:val="28"/>
        </w:rPr>
        <w:t>администрации</w:t>
      </w:r>
      <w:r w:rsidR="00B3037C">
        <w:rPr>
          <w:b/>
          <w:bCs/>
          <w:color w:val="000000"/>
          <w:szCs w:val="28"/>
        </w:rPr>
        <w:t xml:space="preserve"> </w:t>
      </w:r>
      <w:r w:rsidRPr="00C4735F">
        <w:rPr>
          <w:rFonts w:eastAsiaTheme="minorHAnsi"/>
          <w:b/>
          <w:bCs/>
          <w:szCs w:val="28"/>
          <w:lang w:eastAsia="en-US"/>
        </w:rPr>
        <w:t>Тунгокоченского муниципального округа</w:t>
      </w:r>
    </w:p>
    <w:p w:rsidR="007D2DB1" w:rsidRPr="003F749D" w:rsidRDefault="007D2DB1" w:rsidP="003F749D">
      <w:pPr>
        <w:spacing w:after="1" w:line="280" w:lineRule="auto"/>
        <w:jc w:val="center"/>
        <w:rPr>
          <w:b/>
        </w:rPr>
      </w:pPr>
    </w:p>
    <w:tbl>
      <w:tblPr>
        <w:tblStyle w:val="1"/>
        <w:tblW w:w="5000" w:type="pct"/>
        <w:tblLook w:val="04A0"/>
      </w:tblPr>
      <w:tblGrid>
        <w:gridCol w:w="782"/>
        <w:gridCol w:w="3679"/>
        <w:gridCol w:w="10012"/>
      </w:tblGrid>
      <w:tr w:rsidR="00BF1696" w:rsidRPr="00146BE6" w:rsidTr="00634A37">
        <w:tc>
          <w:tcPr>
            <w:tcW w:w="270" w:type="pct"/>
            <w:vAlign w:val="center"/>
          </w:tcPr>
          <w:p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271" w:type="pct"/>
            <w:vAlign w:val="center"/>
          </w:tcPr>
          <w:p w:rsidR="00BF1696" w:rsidRPr="00A374E4" w:rsidRDefault="0035643A" w:rsidP="00634A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информации</w:t>
            </w:r>
          </w:p>
        </w:tc>
        <w:tc>
          <w:tcPr>
            <w:tcW w:w="3459" w:type="pct"/>
            <w:vAlign w:val="center"/>
          </w:tcPr>
          <w:p w:rsidR="00BF1696" w:rsidRPr="00A374E4" w:rsidRDefault="00BF1696" w:rsidP="00634A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Описание информации</w:t>
            </w:r>
          </w:p>
        </w:tc>
      </w:tr>
      <w:tr w:rsidR="00BF1696" w:rsidRPr="00146BE6" w:rsidTr="00A374E4">
        <w:tc>
          <w:tcPr>
            <w:tcW w:w="5000" w:type="pct"/>
            <w:gridSpan w:val="3"/>
            <w:vAlign w:val="center"/>
          </w:tcPr>
          <w:p w:rsidR="00BF1696" w:rsidRPr="0021294A" w:rsidRDefault="00BF1696" w:rsidP="00B303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1. Общая информация</w:t>
            </w:r>
            <w:r>
              <w:rPr>
                <w:sz w:val="24"/>
                <w:szCs w:val="24"/>
              </w:rPr>
              <w:t>, необходимая для проведения мониторинга достижения результатов</w:t>
            </w:r>
            <w:r w:rsidR="00B303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оказания муниципальных услуг в социальной сфере</w:t>
            </w:r>
          </w:p>
        </w:tc>
      </w:tr>
      <w:tr w:rsidR="00BF1696" w:rsidRPr="00146BE6" w:rsidTr="00634A37">
        <w:tc>
          <w:tcPr>
            <w:tcW w:w="270" w:type="pct"/>
            <w:vAlign w:val="center"/>
          </w:tcPr>
          <w:p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271" w:type="pct"/>
            <w:vAlign w:val="center"/>
          </w:tcPr>
          <w:p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59" w:type="pct"/>
          </w:tcPr>
          <w:p w:rsidR="00BF1696" w:rsidRPr="00A374E4" w:rsidRDefault="00BF1696" w:rsidP="00342FA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Исполнителем муниципальной услуги в социальной сфере </w:t>
            </w:r>
            <w:r w:rsidR="00AB5060">
              <w:rPr>
                <w:sz w:val="24"/>
                <w:szCs w:val="24"/>
                <w:lang w:eastAsia="en-US"/>
              </w:rPr>
              <w:br/>
            </w:r>
            <w:r>
              <w:rPr>
                <w:sz w:val="24"/>
                <w:szCs w:val="24"/>
                <w:lang w:eastAsia="en-US"/>
              </w:rPr>
              <w:t>(далее – исполнитель услуги) указывается уникальный номер реестровой записи муниципальной услуги в социальной сфере</w:t>
            </w:r>
            <w:r w:rsidRPr="00A374E4">
              <w:rPr>
                <w:sz w:val="24"/>
                <w:szCs w:val="24"/>
                <w:lang w:eastAsia="en-US"/>
              </w:rPr>
              <w:t xml:space="preserve"> в соответствии </w:t>
            </w:r>
            <w:r w:rsidR="00AB5060">
              <w:rPr>
                <w:sz w:val="24"/>
                <w:szCs w:val="24"/>
                <w:lang w:eastAsia="en-US"/>
              </w:rPr>
              <w:br/>
            </w:r>
            <w:r w:rsidRPr="00A374E4">
              <w:rPr>
                <w:sz w:val="24"/>
                <w:szCs w:val="24"/>
                <w:lang w:eastAsia="en-US"/>
              </w:rPr>
              <w:t xml:space="preserve">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включенных </w:t>
            </w:r>
            <w:r w:rsidR="00AB5060">
              <w:rPr>
                <w:sz w:val="24"/>
                <w:szCs w:val="24"/>
                <w:lang w:eastAsia="en-US"/>
              </w:rPr>
              <w:br/>
            </w:r>
            <w:r w:rsidRPr="00A374E4">
              <w:rPr>
                <w:sz w:val="24"/>
                <w:szCs w:val="24"/>
                <w:lang w:eastAsia="en-US"/>
              </w:rPr>
              <w:t xml:space="preserve">в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общероссийские базовые (отраслевые) перечни (классификаторы) государственных </w:t>
            </w:r>
            <w:r w:rsidR="00AB506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sz w:val="24"/>
                <w:szCs w:val="24"/>
                <w:lang w:eastAsia="en-US"/>
              </w:rPr>
              <w:t>и муниципальных услуг, и работ, сформированными в соответствии с бюджетным законодательством Российской Федерации (далее - перечни государственных(муниципальных) услуг)</w:t>
            </w:r>
          </w:p>
        </w:tc>
      </w:tr>
      <w:tr w:rsidR="00BF1696" w:rsidRPr="00146BE6" w:rsidTr="00634A37">
        <w:tc>
          <w:tcPr>
            <w:tcW w:w="270" w:type="pct"/>
            <w:vAlign w:val="center"/>
          </w:tcPr>
          <w:p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271" w:type="pct"/>
            <w:vAlign w:val="center"/>
          </w:tcPr>
          <w:p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Наименование муниципальной услуги в социальной сфере</w:t>
            </w:r>
          </w:p>
        </w:tc>
        <w:tc>
          <w:tcPr>
            <w:tcW w:w="3459" w:type="pct"/>
          </w:tcPr>
          <w:p w:rsidR="00BF1696" w:rsidRPr="00A374E4" w:rsidRDefault="00BF1696" w:rsidP="00BF5F8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Исполнителем услуги у</w:t>
            </w:r>
            <w:r w:rsidRPr="00A374E4">
              <w:rPr>
                <w:sz w:val="24"/>
                <w:szCs w:val="24"/>
              </w:rPr>
              <w:t>казывается полное наименование муниципальной услуги</w:t>
            </w:r>
            <w:r>
              <w:rPr>
                <w:sz w:val="24"/>
                <w:szCs w:val="24"/>
              </w:rPr>
              <w:t xml:space="preserve"> в соответствии с перечнями государственных (муниципальных) услуг</w:t>
            </w:r>
          </w:p>
        </w:tc>
      </w:tr>
      <w:tr w:rsidR="00BF1696" w:rsidRPr="00146BE6" w:rsidTr="00634A37">
        <w:tc>
          <w:tcPr>
            <w:tcW w:w="270" w:type="pct"/>
            <w:vAlign w:val="center"/>
          </w:tcPr>
          <w:p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1271" w:type="pct"/>
            <w:vAlign w:val="center"/>
          </w:tcPr>
          <w:p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 xml:space="preserve">Категория </w:t>
            </w:r>
            <w:r w:rsidR="00584E0E" w:rsidRPr="00A374E4">
              <w:rPr>
                <w:sz w:val="24"/>
                <w:szCs w:val="24"/>
              </w:rPr>
              <w:t>потребителей муниципальной</w:t>
            </w:r>
            <w:r w:rsidRPr="00A374E4">
              <w:rPr>
                <w:sz w:val="24"/>
                <w:szCs w:val="24"/>
              </w:rPr>
              <w:t xml:space="preserve"> услуги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 социальной сфере </w:t>
            </w:r>
            <w:r>
              <w:rPr>
                <w:sz w:val="24"/>
                <w:szCs w:val="24"/>
              </w:rPr>
              <w:br/>
              <w:t>(далее – потребители услуги)</w:t>
            </w:r>
          </w:p>
        </w:tc>
        <w:tc>
          <w:tcPr>
            <w:tcW w:w="3459" w:type="pct"/>
          </w:tcPr>
          <w:p w:rsidR="00BF1696" w:rsidRPr="00A374E4" w:rsidRDefault="00BF1696" w:rsidP="00342F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Исполнителем услуги у</w:t>
            </w:r>
            <w:r w:rsidRPr="00A374E4">
              <w:rPr>
                <w:sz w:val="24"/>
                <w:szCs w:val="24"/>
              </w:rPr>
              <w:t>казывается категория потребителей услуги</w:t>
            </w:r>
            <w:r>
              <w:rPr>
                <w:sz w:val="24"/>
                <w:szCs w:val="24"/>
              </w:rPr>
              <w:t xml:space="preserve"> в соответствии с перечнями государственных (муниципальных) услуг</w:t>
            </w:r>
          </w:p>
        </w:tc>
      </w:tr>
      <w:tr w:rsidR="00BF1696" w:rsidRPr="00146BE6" w:rsidTr="00634A37">
        <w:tc>
          <w:tcPr>
            <w:tcW w:w="270" w:type="pct"/>
            <w:vAlign w:val="center"/>
          </w:tcPr>
          <w:p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1271" w:type="pct"/>
            <w:vAlign w:val="center"/>
          </w:tcPr>
          <w:p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Условия (формы) оказания муниципальной услуги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в социальной сфере</w:t>
            </w:r>
          </w:p>
        </w:tc>
        <w:tc>
          <w:tcPr>
            <w:tcW w:w="3459" w:type="pct"/>
          </w:tcPr>
          <w:p w:rsidR="00BF1696" w:rsidRPr="00A374E4" w:rsidRDefault="00BF1696" w:rsidP="0016535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Исполнителем услуги у</w:t>
            </w:r>
            <w:r w:rsidRPr="00A374E4">
              <w:rPr>
                <w:sz w:val="24"/>
                <w:szCs w:val="24"/>
              </w:rPr>
              <w:t>казываются условия (формы) оказания муниципальной услуги</w:t>
            </w:r>
            <w:r>
              <w:rPr>
                <w:sz w:val="24"/>
                <w:szCs w:val="24"/>
              </w:rPr>
              <w:t xml:space="preserve"> в социальной сфере в соответствии с перечнями государственных (муниципальных) услуг</w:t>
            </w:r>
          </w:p>
        </w:tc>
      </w:tr>
      <w:tr w:rsidR="00BF1696" w:rsidRPr="00146BE6" w:rsidTr="00634A37">
        <w:tc>
          <w:tcPr>
            <w:tcW w:w="270" w:type="pct"/>
            <w:vAlign w:val="center"/>
          </w:tcPr>
          <w:p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lastRenderedPageBreak/>
              <w:t>1.5</w:t>
            </w:r>
          </w:p>
        </w:tc>
        <w:tc>
          <w:tcPr>
            <w:tcW w:w="1271" w:type="pct"/>
            <w:vAlign w:val="center"/>
          </w:tcPr>
          <w:p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Оценка потребителем услуг</w:t>
            </w:r>
            <w:r>
              <w:rPr>
                <w:sz w:val="24"/>
                <w:szCs w:val="24"/>
              </w:rPr>
              <w:t>и</w:t>
            </w:r>
            <w:r w:rsidRPr="00A374E4">
              <w:rPr>
                <w:sz w:val="24"/>
                <w:szCs w:val="24"/>
              </w:rPr>
              <w:t xml:space="preserve"> качества </w:t>
            </w:r>
            <w:r>
              <w:rPr>
                <w:sz w:val="24"/>
                <w:szCs w:val="24"/>
              </w:rPr>
              <w:t xml:space="preserve">оказания </w:t>
            </w:r>
            <w:r w:rsidRPr="00A374E4">
              <w:rPr>
                <w:sz w:val="24"/>
                <w:szCs w:val="24"/>
              </w:rPr>
              <w:t>муниципальной услуги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:rsidR="00BF1696" w:rsidRPr="00A374E4" w:rsidRDefault="00BF1696" w:rsidP="00A534E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Исполнителем услуги у</w:t>
            </w:r>
            <w:r w:rsidRPr="00A374E4">
              <w:rPr>
                <w:sz w:val="24"/>
                <w:szCs w:val="24"/>
              </w:rPr>
              <w:t xml:space="preserve">казывается количество баллов, </w:t>
            </w:r>
            <w:r>
              <w:rPr>
                <w:sz w:val="24"/>
                <w:szCs w:val="24"/>
              </w:rPr>
              <w:t>на которое</w:t>
            </w:r>
            <w:r w:rsidRPr="00A374E4">
              <w:rPr>
                <w:sz w:val="24"/>
                <w:szCs w:val="24"/>
              </w:rPr>
              <w:t xml:space="preserve"> потребитель услуги </w:t>
            </w:r>
            <w:r>
              <w:rPr>
                <w:sz w:val="24"/>
                <w:szCs w:val="24"/>
              </w:rPr>
              <w:t>оценил качество оказания</w:t>
            </w:r>
            <w:r w:rsidRPr="00A374E4">
              <w:rPr>
                <w:sz w:val="24"/>
                <w:szCs w:val="24"/>
              </w:rPr>
              <w:t xml:space="preserve"> муниципальн</w:t>
            </w:r>
            <w:r>
              <w:rPr>
                <w:sz w:val="24"/>
                <w:szCs w:val="24"/>
              </w:rPr>
              <w:t>ой</w:t>
            </w:r>
            <w:r w:rsidRPr="00A374E4">
              <w:rPr>
                <w:sz w:val="24"/>
                <w:szCs w:val="24"/>
              </w:rPr>
              <w:t xml:space="preserve"> услуг</w:t>
            </w:r>
            <w:r>
              <w:rPr>
                <w:sz w:val="24"/>
                <w:szCs w:val="24"/>
              </w:rPr>
              <w:t>и в социальной сфере, подтвержденное потребителем услуги</w:t>
            </w:r>
          </w:p>
        </w:tc>
      </w:tr>
      <w:tr w:rsidR="00BF1696" w:rsidRPr="00146BE6" w:rsidTr="00634A37">
        <w:tc>
          <w:tcPr>
            <w:tcW w:w="270" w:type="pct"/>
            <w:vAlign w:val="center"/>
          </w:tcPr>
          <w:p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1271" w:type="pct"/>
            <w:vAlign w:val="center"/>
          </w:tcPr>
          <w:p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Предложения потребителя услуг</w:t>
            </w:r>
            <w:r>
              <w:rPr>
                <w:sz w:val="24"/>
                <w:szCs w:val="24"/>
              </w:rPr>
              <w:t>и</w:t>
            </w:r>
            <w:r w:rsidRPr="00A374E4">
              <w:rPr>
                <w:sz w:val="24"/>
                <w:szCs w:val="24"/>
              </w:rPr>
              <w:t xml:space="preserve"> по итогу оказания муниципальной услуги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:rsidR="00BF1696" w:rsidRPr="00A374E4" w:rsidRDefault="00BF1696" w:rsidP="00A534E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Исполнителем услуги у</w:t>
            </w:r>
            <w:r w:rsidRPr="00A374E4">
              <w:rPr>
                <w:sz w:val="24"/>
                <w:szCs w:val="24"/>
              </w:rPr>
              <w:t>казываются предложения</w:t>
            </w:r>
            <w:r>
              <w:rPr>
                <w:sz w:val="24"/>
                <w:szCs w:val="24"/>
              </w:rPr>
              <w:t xml:space="preserve"> потребителя услуги, сформированные 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 итогу оказания муниципальной услуги в социальной сфере</w:t>
            </w:r>
            <w:r w:rsidRPr="00A374E4">
              <w:rPr>
                <w:sz w:val="24"/>
                <w:szCs w:val="24"/>
              </w:rPr>
              <w:t xml:space="preserve">, </w:t>
            </w:r>
            <w:r w:rsidR="00995B9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 повышению</w:t>
            </w:r>
            <w:r w:rsidRPr="00A374E4">
              <w:rPr>
                <w:sz w:val="24"/>
                <w:szCs w:val="24"/>
              </w:rPr>
              <w:t xml:space="preserve"> качеств</w:t>
            </w:r>
            <w:r>
              <w:rPr>
                <w:sz w:val="24"/>
                <w:szCs w:val="24"/>
              </w:rPr>
              <w:t>а</w:t>
            </w:r>
            <w:r w:rsidRPr="00A374E4">
              <w:rPr>
                <w:sz w:val="24"/>
                <w:szCs w:val="24"/>
              </w:rPr>
              <w:t xml:space="preserve"> оказан</w:t>
            </w:r>
            <w:r>
              <w:rPr>
                <w:sz w:val="24"/>
                <w:szCs w:val="24"/>
              </w:rPr>
              <w:t>ия</w:t>
            </w:r>
            <w:r w:rsidRPr="00A374E4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 в социальной сфере, подтвержденные потребителем услуги</w:t>
            </w:r>
          </w:p>
        </w:tc>
      </w:tr>
      <w:tr w:rsidR="00BF1696" w:rsidRPr="00146BE6" w:rsidTr="00634A37">
        <w:tc>
          <w:tcPr>
            <w:tcW w:w="270" w:type="pct"/>
            <w:vAlign w:val="center"/>
          </w:tcPr>
          <w:p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1271" w:type="pct"/>
            <w:vAlign w:val="center"/>
          </w:tcPr>
          <w:p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н</w:t>
            </w:r>
            <w:r w:rsidRPr="00A374E4">
              <w:rPr>
                <w:sz w:val="24"/>
                <w:szCs w:val="24"/>
              </w:rPr>
              <w:t>ачал</w:t>
            </w:r>
            <w:r>
              <w:rPr>
                <w:sz w:val="24"/>
                <w:szCs w:val="24"/>
              </w:rPr>
              <w:t>е</w:t>
            </w:r>
            <w:r w:rsidRPr="00A374E4">
              <w:rPr>
                <w:sz w:val="24"/>
                <w:szCs w:val="24"/>
              </w:rPr>
              <w:t xml:space="preserve"> оказания муниципальной услуги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:rsidR="00BF1696" w:rsidRPr="00A374E4" w:rsidRDefault="00BF1696" w:rsidP="00342F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Исполнителем услуг у</w:t>
            </w:r>
            <w:r w:rsidRPr="00A374E4">
              <w:rPr>
                <w:color w:val="000000"/>
                <w:sz w:val="24"/>
                <w:szCs w:val="24"/>
              </w:rPr>
              <w:t xml:space="preserve">казывается дата </w:t>
            </w:r>
            <w:r>
              <w:rPr>
                <w:color w:val="000000"/>
                <w:sz w:val="24"/>
                <w:szCs w:val="24"/>
              </w:rPr>
              <w:t>или дата и время</w:t>
            </w:r>
            <w:r w:rsidRPr="00A374E4">
              <w:rPr>
                <w:color w:val="000000"/>
                <w:sz w:val="24"/>
                <w:szCs w:val="24"/>
              </w:rPr>
              <w:t xml:space="preserve"> начала </w:t>
            </w:r>
            <w:r>
              <w:rPr>
                <w:color w:val="000000"/>
                <w:sz w:val="24"/>
                <w:szCs w:val="24"/>
              </w:rPr>
              <w:t>оказания</w:t>
            </w:r>
            <w:r w:rsidRPr="00A374E4">
              <w:rPr>
                <w:color w:val="000000"/>
                <w:sz w:val="24"/>
                <w:szCs w:val="24"/>
              </w:rPr>
              <w:t xml:space="preserve"> муниципальной услуги </w:t>
            </w:r>
            <w:r>
              <w:rPr>
                <w:color w:val="000000"/>
                <w:sz w:val="24"/>
                <w:szCs w:val="24"/>
              </w:rPr>
              <w:t xml:space="preserve">в социальной сфере в формате ДД.ММ.ГГГГ или ДД.ММ.ГГГГ </w:t>
            </w:r>
            <w:r w:rsidR="00AB5060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и ЧЧ</w:t>
            </w:r>
            <w:r w:rsidRPr="00342FA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ММ соответственно, подтвержденные потребителем услуги</w:t>
            </w:r>
          </w:p>
        </w:tc>
      </w:tr>
      <w:tr w:rsidR="00BF1696" w:rsidRPr="00146BE6" w:rsidTr="00584E0E">
        <w:trPr>
          <w:trHeight w:val="1130"/>
        </w:trPr>
        <w:tc>
          <w:tcPr>
            <w:tcW w:w="270" w:type="pct"/>
            <w:vAlign w:val="center"/>
          </w:tcPr>
          <w:p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1271" w:type="pct"/>
            <w:vAlign w:val="center"/>
          </w:tcPr>
          <w:p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об о</w:t>
            </w:r>
            <w:r w:rsidRPr="00A374E4">
              <w:rPr>
                <w:sz w:val="24"/>
                <w:szCs w:val="24"/>
              </w:rPr>
              <w:t>кончани</w:t>
            </w:r>
            <w:r>
              <w:rPr>
                <w:sz w:val="24"/>
                <w:szCs w:val="24"/>
              </w:rPr>
              <w:t>и</w:t>
            </w:r>
            <w:r w:rsidRPr="00A374E4">
              <w:rPr>
                <w:sz w:val="24"/>
                <w:szCs w:val="24"/>
              </w:rPr>
              <w:t xml:space="preserve"> оказания муниципальной</w:t>
            </w:r>
            <w:r w:rsidR="00584E0E">
              <w:rPr>
                <w:sz w:val="24"/>
                <w:szCs w:val="24"/>
              </w:rPr>
              <w:t xml:space="preserve"> ус</w:t>
            </w:r>
            <w:r w:rsidRPr="00A374E4">
              <w:rPr>
                <w:sz w:val="24"/>
                <w:szCs w:val="24"/>
              </w:rPr>
              <w:t>луги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:rsidR="00BF1696" w:rsidRPr="00A374E4" w:rsidRDefault="00BF1696" w:rsidP="00342FA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Исполнителем услуг у</w:t>
            </w:r>
            <w:r w:rsidRPr="00A374E4">
              <w:rPr>
                <w:color w:val="000000"/>
                <w:sz w:val="24"/>
                <w:szCs w:val="24"/>
              </w:rPr>
              <w:t xml:space="preserve">казывается дата </w:t>
            </w:r>
            <w:r>
              <w:rPr>
                <w:color w:val="000000"/>
                <w:sz w:val="24"/>
                <w:szCs w:val="24"/>
              </w:rPr>
              <w:t>или дата и</w:t>
            </w:r>
            <w:r w:rsidRPr="00A374E4">
              <w:rPr>
                <w:color w:val="000000"/>
                <w:sz w:val="24"/>
                <w:szCs w:val="24"/>
              </w:rPr>
              <w:t xml:space="preserve"> время окончания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A374E4">
              <w:rPr>
                <w:color w:val="000000"/>
                <w:sz w:val="24"/>
                <w:szCs w:val="24"/>
              </w:rPr>
              <w:t>казани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A374E4">
              <w:rPr>
                <w:color w:val="000000"/>
                <w:sz w:val="24"/>
                <w:szCs w:val="24"/>
              </w:rPr>
              <w:t xml:space="preserve"> муниципальной услуги</w:t>
            </w:r>
            <w:r>
              <w:rPr>
                <w:color w:val="000000"/>
                <w:sz w:val="24"/>
                <w:szCs w:val="24"/>
              </w:rPr>
              <w:t xml:space="preserve"> в социальной сфере</w:t>
            </w:r>
            <w:r w:rsidRPr="00A374E4">
              <w:rPr>
                <w:color w:val="000000"/>
                <w:sz w:val="24"/>
                <w:szCs w:val="24"/>
              </w:rPr>
              <w:t xml:space="preserve"> в </w:t>
            </w:r>
            <w:r>
              <w:rPr>
                <w:color w:val="000000"/>
                <w:sz w:val="24"/>
                <w:szCs w:val="24"/>
              </w:rPr>
              <w:t xml:space="preserve">формате ДД.ММ.ГГГГ или ДД.ММ.ГГГГ </w:t>
            </w:r>
            <w:r w:rsidR="00AB5060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и ЧЧ</w:t>
            </w:r>
            <w:r w:rsidRPr="009D63F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ММ соответственно, подтвержденные потребителем услуги</w:t>
            </w:r>
          </w:p>
        </w:tc>
      </w:tr>
      <w:tr w:rsidR="00BF1696" w:rsidRPr="00146BE6" w:rsidTr="00634A37">
        <w:tc>
          <w:tcPr>
            <w:tcW w:w="270" w:type="pct"/>
            <w:vAlign w:val="center"/>
          </w:tcPr>
          <w:p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1.9</w:t>
            </w:r>
          </w:p>
        </w:tc>
        <w:tc>
          <w:tcPr>
            <w:tcW w:w="1271" w:type="pct"/>
            <w:vAlign w:val="center"/>
          </w:tcPr>
          <w:p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Фактическ</w:t>
            </w:r>
            <w:r w:rsidR="00C0121D">
              <w:rPr>
                <w:sz w:val="24"/>
                <w:szCs w:val="24"/>
              </w:rPr>
              <w:t xml:space="preserve">ие срок и (или) время </w:t>
            </w:r>
            <w:r w:rsidRPr="00A374E4">
              <w:rPr>
                <w:sz w:val="24"/>
                <w:szCs w:val="24"/>
              </w:rPr>
              <w:t>оказания муниципальной услуги</w:t>
            </w:r>
            <w:r w:rsidR="00AB506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:rsidR="00BF1696" w:rsidRPr="00A374E4" w:rsidRDefault="00BF1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Исполнителем услуги у</w:t>
            </w:r>
            <w:r w:rsidRPr="00A374E4">
              <w:rPr>
                <w:sz w:val="24"/>
                <w:szCs w:val="24"/>
              </w:rPr>
              <w:t>казывает</w:t>
            </w:r>
            <w:r w:rsidR="003B46DC">
              <w:rPr>
                <w:sz w:val="24"/>
                <w:szCs w:val="24"/>
              </w:rPr>
              <w:t xml:space="preserve">ся </w:t>
            </w:r>
            <w:r w:rsidRPr="00A374E4">
              <w:rPr>
                <w:sz w:val="24"/>
                <w:szCs w:val="24"/>
              </w:rPr>
              <w:t>фактическ</w:t>
            </w:r>
            <w:r w:rsidR="003B46DC">
              <w:rPr>
                <w:sz w:val="24"/>
                <w:szCs w:val="24"/>
              </w:rPr>
              <w:t>ие срок и (или) время</w:t>
            </w:r>
            <w:r w:rsidRPr="00A374E4">
              <w:rPr>
                <w:sz w:val="24"/>
                <w:szCs w:val="24"/>
              </w:rPr>
              <w:t xml:space="preserve"> оказания муниципальной</w:t>
            </w:r>
            <w:r w:rsidR="00B3037C">
              <w:rPr>
                <w:sz w:val="24"/>
                <w:szCs w:val="24"/>
              </w:rPr>
              <w:t xml:space="preserve"> </w:t>
            </w:r>
            <w:r w:rsidRPr="00A374E4">
              <w:rPr>
                <w:sz w:val="24"/>
                <w:szCs w:val="24"/>
              </w:rPr>
              <w:t>услуги</w:t>
            </w:r>
            <w:r w:rsidR="00C0121D">
              <w:rPr>
                <w:sz w:val="24"/>
                <w:szCs w:val="24"/>
              </w:rPr>
              <w:t xml:space="preserve"> в социальной сфере</w:t>
            </w:r>
            <w:r w:rsidRPr="00A374E4">
              <w:rPr>
                <w:sz w:val="24"/>
                <w:szCs w:val="24"/>
              </w:rPr>
              <w:t>, оказанной потребителю услуги</w:t>
            </w:r>
          </w:p>
        </w:tc>
      </w:tr>
      <w:tr w:rsidR="00BF1696" w:rsidRPr="00146BE6" w:rsidTr="00634A37">
        <w:tc>
          <w:tcPr>
            <w:tcW w:w="270" w:type="pct"/>
            <w:vAlign w:val="center"/>
          </w:tcPr>
          <w:p w:rsidR="00BF1696" w:rsidRPr="00A374E4" w:rsidRDefault="00BF1696" w:rsidP="00634A37">
            <w:pPr>
              <w:jc w:val="center"/>
              <w:rPr>
                <w:sz w:val="24"/>
                <w:szCs w:val="24"/>
                <w:lang w:eastAsia="en-US"/>
              </w:rPr>
            </w:pPr>
            <w:r w:rsidRPr="00A374E4">
              <w:rPr>
                <w:sz w:val="24"/>
                <w:szCs w:val="24"/>
                <w:lang w:eastAsia="en-US"/>
              </w:rPr>
              <w:t>1.10</w:t>
            </w:r>
          </w:p>
        </w:tc>
        <w:tc>
          <w:tcPr>
            <w:tcW w:w="1271" w:type="pct"/>
            <w:vAlign w:val="center"/>
          </w:tcPr>
          <w:p w:rsidR="00BF1696" w:rsidRPr="00A374E4" w:rsidRDefault="00BF169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74E4">
              <w:rPr>
                <w:sz w:val="24"/>
                <w:szCs w:val="24"/>
              </w:rPr>
              <w:t>Отклонени</w:t>
            </w:r>
            <w:r w:rsidR="00C0121D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br/>
            </w:r>
            <w:r w:rsidRPr="00A374E4">
              <w:rPr>
                <w:sz w:val="24"/>
                <w:szCs w:val="24"/>
              </w:rPr>
              <w:t xml:space="preserve">фактического срока и (или) времени оказания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A374E4">
              <w:rPr>
                <w:sz w:val="24"/>
                <w:szCs w:val="24"/>
              </w:rPr>
              <w:t xml:space="preserve">услуги </w:t>
            </w:r>
            <w:r>
              <w:rPr>
                <w:sz w:val="24"/>
                <w:szCs w:val="24"/>
              </w:rPr>
              <w:br/>
              <w:t xml:space="preserve">в социальной сфере </w:t>
            </w:r>
          </w:p>
        </w:tc>
        <w:tc>
          <w:tcPr>
            <w:tcW w:w="3459" w:type="pct"/>
          </w:tcPr>
          <w:p w:rsidR="00BF1696" w:rsidRPr="00A374E4" w:rsidRDefault="00BF16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Уполномоченным органом у</w:t>
            </w:r>
            <w:r w:rsidRPr="00A374E4">
              <w:rPr>
                <w:sz w:val="24"/>
                <w:szCs w:val="24"/>
                <w:lang w:eastAsia="en-US"/>
              </w:rPr>
              <w:t>казывается отклонени</w:t>
            </w:r>
            <w:r w:rsidR="003B46DC">
              <w:rPr>
                <w:sz w:val="24"/>
                <w:szCs w:val="24"/>
                <w:lang w:eastAsia="en-US"/>
              </w:rPr>
              <w:t>е</w:t>
            </w:r>
            <w:r w:rsidR="00B3037C">
              <w:rPr>
                <w:sz w:val="24"/>
                <w:szCs w:val="24"/>
                <w:lang w:eastAsia="en-US"/>
              </w:rPr>
              <w:t xml:space="preserve"> </w:t>
            </w:r>
            <w:r w:rsidRPr="009D63FF">
              <w:rPr>
                <w:sz w:val="24"/>
                <w:szCs w:val="24"/>
              </w:rPr>
              <w:t xml:space="preserve">фактического срока </w:t>
            </w:r>
            <w:r>
              <w:rPr>
                <w:sz w:val="24"/>
                <w:szCs w:val="24"/>
              </w:rPr>
              <w:t xml:space="preserve">и (или) времени </w:t>
            </w:r>
            <w:r w:rsidRPr="009D63FF">
              <w:rPr>
                <w:sz w:val="24"/>
                <w:szCs w:val="24"/>
              </w:rPr>
              <w:t xml:space="preserve">оказания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9D63FF">
              <w:rPr>
                <w:sz w:val="24"/>
                <w:szCs w:val="24"/>
              </w:rPr>
              <w:t xml:space="preserve">услуги </w:t>
            </w:r>
            <w:r>
              <w:rPr>
                <w:sz w:val="24"/>
                <w:szCs w:val="24"/>
              </w:rPr>
              <w:t xml:space="preserve">в социальной сфере </w:t>
            </w:r>
            <w:r w:rsidRPr="009D63FF">
              <w:rPr>
                <w:sz w:val="24"/>
                <w:szCs w:val="24"/>
              </w:rPr>
              <w:t xml:space="preserve">от срока </w:t>
            </w:r>
            <w:r>
              <w:rPr>
                <w:sz w:val="24"/>
                <w:szCs w:val="24"/>
              </w:rPr>
              <w:br/>
            </w:r>
            <w:r w:rsidRPr="009D63FF">
              <w:rPr>
                <w:sz w:val="24"/>
                <w:szCs w:val="24"/>
              </w:rPr>
              <w:t>и (или) времени</w:t>
            </w:r>
            <w:r>
              <w:rPr>
                <w:sz w:val="24"/>
                <w:szCs w:val="24"/>
              </w:rPr>
              <w:t xml:space="preserve"> оказания муниципальной услуги в социальной сфере</w:t>
            </w:r>
            <w:r w:rsidRPr="009D63FF">
              <w:rPr>
                <w:sz w:val="24"/>
                <w:szCs w:val="24"/>
              </w:rPr>
              <w:t>, определенн</w:t>
            </w:r>
            <w:r>
              <w:rPr>
                <w:sz w:val="24"/>
                <w:szCs w:val="24"/>
              </w:rPr>
              <w:t>ой</w:t>
            </w:r>
            <w:r w:rsidRPr="009D63FF">
              <w:rPr>
                <w:sz w:val="24"/>
                <w:szCs w:val="24"/>
              </w:rPr>
              <w:t xml:space="preserve"> стандартом (порядком) оказания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9D63FF">
              <w:rPr>
                <w:sz w:val="24"/>
                <w:szCs w:val="24"/>
              </w:rPr>
              <w:t>услуги</w:t>
            </w:r>
            <w:r w:rsidR="0032246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социальной сфере или требованиями к условиям и порядку оказания муниципальной услуги в социальной сфере</w:t>
            </w:r>
          </w:p>
        </w:tc>
      </w:tr>
      <w:tr w:rsidR="00C0121D" w:rsidRPr="00146BE6" w:rsidTr="00634A37">
        <w:tc>
          <w:tcPr>
            <w:tcW w:w="270" w:type="pct"/>
            <w:vAlign w:val="center"/>
          </w:tcPr>
          <w:p w:rsidR="00C0121D" w:rsidRPr="0021294A" w:rsidRDefault="00C0121D" w:rsidP="00634A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1.11</w:t>
            </w:r>
          </w:p>
        </w:tc>
        <w:tc>
          <w:tcPr>
            <w:tcW w:w="1271" w:type="pct"/>
            <w:vAlign w:val="center"/>
          </w:tcPr>
          <w:p w:rsidR="00C0121D" w:rsidRPr="0021294A" w:rsidRDefault="003B46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фактического</w:t>
            </w:r>
            <w:r w:rsidR="00C0121D">
              <w:rPr>
                <w:sz w:val="24"/>
                <w:szCs w:val="24"/>
              </w:rPr>
              <w:t xml:space="preserve"> объем</w:t>
            </w:r>
            <w:r>
              <w:rPr>
                <w:sz w:val="24"/>
                <w:szCs w:val="24"/>
              </w:rPr>
              <w:t>а</w:t>
            </w:r>
            <w:r w:rsidR="00C0121D">
              <w:rPr>
                <w:sz w:val="24"/>
                <w:szCs w:val="24"/>
              </w:rPr>
              <w:t xml:space="preserve"> оказания муниципальной услуги в социальной сфере</w:t>
            </w:r>
          </w:p>
        </w:tc>
        <w:tc>
          <w:tcPr>
            <w:tcW w:w="3459" w:type="pct"/>
          </w:tcPr>
          <w:p w:rsidR="00C0121D" w:rsidRPr="0021294A" w:rsidDel="00F12C1E" w:rsidRDefault="00C01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C0121D">
              <w:rPr>
                <w:sz w:val="24"/>
                <w:szCs w:val="24"/>
              </w:rPr>
              <w:t>Исполнителем услуги указывается</w:t>
            </w:r>
            <w:r w:rsidR="003B46DC">
              <w:rPr>
                <w:sz w:val="24"/>
                <w:szCs w:val="24"/>
              </w:rPr>
              <w:t xml:space="preserve"> значение фактического</w:t>
            </w:r>
            <w:r w:rsidR="00B303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объем</w:t>
            </w:r>
            <w:r w:rsidR="003B46DC">
              <w:rPr>
                <w:sz w:val="24"/>
                <w:szCs w:val="24"/>
              </w:rPr>
              <w:t>а</w:t>
            </w:r>
            <w:r w:rsidR="00B3037C">
              <w:rPr>
                <w:sz w:val="24"/>
                <w:szCs w:val="24"/>
              </w:rPr>
              <w:t xml:space="preserve"> </w:t>
            </w:r>
            <w:r w:rsidRPr="00C0121D">
              <w:rPr>
                <w:sz w:val="24"/>
                <w:szCs w:val="24"/>
              </w:rPr>
              <w:t>оказания муниципальной услуги в социальной сфере, оказанной потребителю услуги</w:t>
            </w:r>
            <w:r w:rsidR="003B46DC">
              <w:rPr>
                <w:sz w:val="24"/>
                <w:szCs w:val="24"/>
              </w:rPr>
              <w:t xml:space="preserve">, подтвержденная потребителем услуги </w:t>
            </w:r>
          </w:p>
        </w:tc>
      </w:tr>
      <w:tr w:rsidR="00977158" w:rsidRPr="00977158" w:rsidTr="00634A37">
        <w:tc>
          <w:tcPr>
            <w:tcW w:w="270" w:type="pct"/>
            <w:vAlign w:val="center"/>
          </w:tcPr>
          <w:p w:rsidR="00977158" w:rsidRPr="0021294A" w:rsidRDefault="00C0121D" w:rsidP="00634A3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1.12</w:t>
            </w:r>
          </w:p>
        </w:tc>
        <w:tc>
          <w:tcPr>
            <w:tcW w:w="1271" w:type="pct"/>
            <w:vAlign w:val="center"/>
          </w:tcPr>
          <w:p w:rsidR="00977158" w:rsidRPr="00BF5F86" w:rsidRDefault="0097715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77158">
              <w:rPr>
                <w:sz w:val="24"/>
                <w:szCs w:val="24"/>
              </w:rPr>
              <w:t xml:space="preserve">Отклонение </w:t>
            </w:r>
            <w:r w:rsidR="003B46DC">
              <w:rPr>
                <w:sz w:val="24"/>
                <w:szCs w:val="24"/>
              </w:rPr>
              <w:t xml:space="preserve">значения </w:t>
            </w:r>
            <w:r w:rsidRPr="00977158">
              <w:rPr>
                <w:sz w:val="24"/>
                <w:szCs w:val="24"/>
              </w:rPr>
              <w:t>фактическо</w:t>
            </w:r>
            <w:r w:rsidR="003B46DC">
              <w:rPr>
                <w:sz w:val="24"/>
                <w:szCs w:val="24"/>
              </w:rPr>
              <w:t>го объема</w:t>
            </w:r>
            <w:r w:rsidRPr="00977158">
              <w:rPr>
                <w:sz w:val="24"/>
                <w:szCs w:val="24"/>
              </w:rPr>
              <w:t xml:space="preserve"> оказания </w:t>
            </w:r>
            <w:r w:rsidR="003B46DC" w:rsidRPr="003B46DC">
              <w:rPr>
                <w:sz w:val="24"/>
                <w:szCs w:val="24"/>
              </w:rPr>
              <w:t xml:space="preserve">муниципальной услуги </w:t>
            </w:r>
            <w:r w:rsidR="003B46DC">
              <w:rPr>
                <w:sz w:val="24"/>
                <w:szCs w:val="24"/>
              </w:rPr>
              <w:br/>
            </w:r>
            <w:r w:rsidR="003B46DC" w:rsidRPr="003B46DC">
              <w:rPr>
                <w:sz w:val="24"/>
                <w:szCs w:val="24"/>
              </w:rPr>
              <w:t>в социальной сфере</w:t>
            </w:r>
          </w:p>
        </w:tc>
        <w:tc>
          <w:tcPr>
            <w:tcW w:w="3459" w:type="pct"/>
          </w:tcPr>
          <w:p w:rsidR="00977158" w:rsidRPr="00977158" w:rsidRDefault="00C01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0121D">
              <w:rPr>
                <w:sz w:val="24"/>
                <w:szCs w:val="24"/>
              </w:rPr>
              <w:t xml:space="preserve">Уполномоченным органом указывается </w:t>
            </w:r>
            <w:r w:rsidR="003B46DC">
              <w:rPr>
                <w:sz w:val="24"/>
                <w:szCs w:val="24"/>
              </w:rPr>
              <w:t>отклонение</w:t>
            </w:r>
            <w:r w:rsidR="00B3037C">
              <w:rPr>
                <w:sz w:val="24"/>
                <w:szCs w:val="24"/>
              </w:rPr>
              <w:t xml:space="preserve"> </w:t>
            </w:r>
            <w:r w:rsidR="003B46DC">
              <w:rPr>
                <w:sz w:val="24"/>
                <w:szCs w:val="24"/>
              </w:rPr>
              <w:t xml:space="preserve">значения </w:t>
            </w:r>
            <w:r w:rsidRPr="00C0121D">
              <w:rPr>
                <w:sz w:val="24"/>
                <w:szCs w:val="24"/>
              </w:rPr>
              <w:t xml:space="preserve">фактического </w:t>
            </w:r>
            <w:r w:rsidR="003B46DC">
              <w:rPr>
                <w:sz w:val="24"/>
                <w:szCs w:val="24"/>
              </w:rPr>
              <w:t xml:space="preserve">объема оказания </w:t>
            </w:r>
            <w:r w:rsidRPr="00C0121D">
              <w:rPr>
                <w:sz w:val="24"/>
                <w:szCs w:val="24"/>
              </w:rPr>
              <w:t>муниципальной услуги в социальной сфере</w:t>
            </w:r>
            <w:r w:rsidR="003B46DC">
              <w:rPr>
                <w:sz w:val="24"/>
                <w:szCs w:val="24"/>
              </w:rPr>
              <w:t xml:space="preserve"> от значения объема оказания муниципальной услуги в социальной сфере, определенного</w:t>
            </w:r>
            <w:r w:rsidRPr="00C0121D">
              <w:rPr>
                <w:sz w:val="24"/>
                <w:szCs w:val="24"/>
              </w:rPr>
              <w:t xml:space="preserve"> стандартом (порядком) оказания муниципальной услуги в социальной сфере или требованиями к условиям и порядку оказания муниципальной услуги в социальной сфере</w:t>
            </w:r>
          </w:p>
        </w:tc>
      </w:tr>
    </w:tbl>
    <w:p w:rsidR="00165351" w:rsidRDefault="00165351" w:rsidP="00584E0E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</w:pPr>
    </w:p>
    <w:p w:rsidR="00584E0E" w:rsidRDefault="00584E0E" w:rsidP="00584E0E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  <w:sectPr w:rsidR="00584E0E" w:rsidSect="00BF5F86">
          <w:headerReference w:type="default" r:id="rId10"/>
          <w:headerReference w:type="first" r:id="rId11"/>
          <w:footnotePr>
            <w:numRestart w:val="eachSect"/>
          </w:footnotePr>
          <w:endnotePr>
            <w:numFmt w:val="decimal"/>
            <w:numRestart w:val="eachSect"/>
          </w:endnotePr>
          <w:pgSz w:w="16838" w:h="11906" w:orient="landscape" w:code="9"/>
          <w:pgMar w:top="1134" w:right="1021" w:bottom="850" w:left="1560" w:header="720" w:footer="720" w:gutter="0"/>
          <w:pgNumType w:start="1"/>
          <w:cols w:space="720"/>
          <w:titlePg/>
          <w:docGrid w:linePitch="381"/>
        </w:sectPr>
      </w:pPr>
      <w:r>
        <w:rPr>
          <w:rFonts w:eastAsiaTheme="minorHAnsi"/>
          <w:sz w:val="20"/>
          <w:szCs w:val="28"/>
          <w:lang w:eastAsia="en-US"/>
        </w:rPr>
        <w:t>_______________</w:t>
      </w:r>
    </w:p>
    <w:p w:rsidR="00B3037C" w:rsidRDefault="00584E0E" w:rsidP="00B3037C">
      <w:pPr>
        <w:spacing w:after="1" w:line="280" w:lineRule="auto"/>
        <w:jc w:val="right"/>
        <w:outlineLvl w:val="0"/>
      </w:pPr>
      <w:r w:rsidRPr="001A5CDE">
        <w:lastRenderedPageBreak/>
        <w:t xml:space="preserve">Приложение </w:t>
      </w:r>
      <w:r>
        <w:t xml:space="preserve">№ </w:t>
      </w:r>
      <w:r w:rsidR="009408EA">
        <w:t>2</w:t>
      </w:r>
    </w:p>
    <w:p w:rsidR="00B3037C" w:rsidRDefault="00584E0E" w:rsidP="00B3037C">
      <w:pPr>
        <w:spacing w:after="1" w:line="280" w:lineRule="auto"/>
        <w:jc w:val="right"/>
        <w:outlineLvl w:val="0"/>
        <w:rPr>
          <w:color w:val="000000"/>
          <w:szCs w:val="28"/>
        </w:rPr>
      </w:pPr>
      <w:r w:rsidRPr="001A5CDE">
        <w:t xml:space="preserve">к </w:t>
      </w:r>
      <w:r w:rsidR="005D16AE" w:rsidRPr="00C4735F">
        <w:t>постановлению</w:t>
      </w:r>
      <w:bookmarkStart w:id="3" w:name="_Hlk223514030"/>
      <w:r w:rsidR="00B3037C">
        <w:t xml:space="preserve"> </w:t>
      </w:r>
      <w:r w:rsidR="005D16AE" w:rsidRPr="00C4735F">
        <w:rPr>
          <w:color w:val="000000"/>
          <w:szCs w:val="28"/>
        </w:rPr>
        <w:t>администрации</w:t>
      </w:r>
      <w:r w:rsidR="00B3037C">
        <w:rPr>
          <w:color w:val="000000"/>
          <w:szCs w:val="28"/>
        </w:rPr>
        <w:t xml:space="preserve"> </w:t>
      </w:r>
    </w:p>
    <w:p w:rsidR="005D16AE" w:rsidRPr="001A5CDE" w:rsidRDefault="005D16AE" w:rsidP="00B3037C">
      <w:pPr>
        <w:spacing w:after="1" w:line="280" w:lineRule="auto"/>
        <w:jc w:val="right"/>
        <w:outlineLvl w:val="0"/>
      </w:pPr>
      <w:r w:rsidRPr="00C4735F">
        <w:rPr>
          <w:rFonts w:eastAsiaTheme="minorHAnsi"/>
          <w:bCs/>
          <w:szCs w:val="28"/>
          <w:lang w:eastAsia="en-US"/>
        </w:rPr>
        <w:t>Тунгокоченского муниципального округа</w:t>
      </w:r>
    </w:p>
    <w:bookmarkEnd w:id="3"/>
    <w:p w:rsidR="00584E0E" w:rsidRPr="001A5CDE" w:rsidRDefault="00584E0E" w:rsidP="00584E0E">
      <w:pPr>
        <w:spacing w:after="1" w:line="280" w:lineRule="auto"/>
        <w:jc w:val="right"/>
      </w:pPr>
      <w:r w:rsidRPr="001A5CDE">
        <w:t xml:space="preserve">от </w:t>
      </w:r>
      <w:r w:rsidR="00872F24">
        <w:t>16.03.</w:t>
      </w:r>
      <w:r w:rsidRPr="001A5CDE">
        <w:t>202</w:t>
      </w:r>
      <w:r w:rsidR="005D16AE">
        <w:t>6</w:t>
      </w:r>
      <w:r w:rsidRPr="001A5CDE">
        <w:t xml:space="preserve"> г. № </w:t>
      </w:r>
      <w:r w:rsidR="00872F24">
        <w:t>185</w:t>
      </w:r>
    </w:p>
    <w:p w:rsidR="00584E0E" w:rsidRDefault="00584E0E" w:rsidP="00584E0E">
      <w:pPr>
        <w:pStyle w:val="ConsPlusTitle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584E0E" w:rsidRDefault="00584E0E" w:rsidP="00584E0E">
      <w:pPr>
        <w:pStyle w:val="ConsPlusTitle"/>
        <w:tabs>
          <w:tab w:val="left" w:pos="993"/>
        </w:tabs>
        <w:spacing w:line="360" w:lineRule="auto"/>
        <w:ind w:firstLine="709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ФОРМА</w:t>
      </w:r>
    </w:p>
    <w:p w:rsidR="00584E0E" w:rsidRPr="00584E0E" w:rsidRDefault="00584E0E" w:rsidP="009408EA">
      <w:pPr>
        <w:pStyle w:val="ConsPlusTitle"/>
        <w:tabs>
          <w:tab w:val="left" w:pos="993"/>
        </w:tabs>
        <w:jc w:val="center"/>
        <w:rPr>
          <w:bCs/>
        </w:rPr>
      </w:pPr>
      <w:r w:rsidRPr="00584E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ВЫВОД</w:t>
      </w:r>
    </w:p>
    <w:p w:rsidR="00584E0E" w:rsidRPr="00584E0E" w:rsidRDefault="00584E0E" w:rsidP="009408EA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4E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вероятности возникновения риска недостижения результатов оказания муниципальной услуги в социальной сфере исполнителем муниципальной услуги в социальной сфере, формируемого на бумажном носителе</w:t>
      </w:r>
    </w:p>
    <w:p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результатам проведения </w:t>
      </w:r>
      <w:r w:rsidRP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мониторинга достижения результатов оказания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______________________________________________________________________</w:t>
      </w:r>
    </w:p>
    <w:p w:rsidR="00584E0E" w:rsidRPr="00584E0E" w:rsidRDefault="00584E0E" w:rsidP="009408EA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</w:pPr>
      <w:r w:rsidRPr="00584E0E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(указать наименование исполнителя услуг, ИНН, ОГРН)</w:t>
      </w:r>
    </w:p>
    <w:p w:rsidR="00584E0E" w:rsidRDefault="000B561C" w:rsidP="009408EA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(далее – исполнитель услуг) </w:t>
      </w:r>
      <w:r w:rsidR="00584E0E" w:rsidRP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</w:t>
      </w:r>
      <w:r w:rsid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ой</w:t>
      </w:r>
      <w:r w:rsidR="00584E0E" w:rsidRP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</w:t>
      </w:r>
      <w:r w:rsid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="00584E0E" w:rsidRP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социальной сфере</w:t>
      </w:r>
      <w:r w:rsidR="00584E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______________________________________________________________________</w:t>
      </w:r>
    </w:p>
    <w:p w:rsidR="00584E0E" w:rsidRPr="00584E0E" w:rsidRDefault="00584E0E" w:rsidP="009408EA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</w:pPr>
      <w:r w:rsidRPr="00584E0E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(указать наименование муниципальной услуги в социальной сфере)</w:t>
      </w:r>
    </w:p>
    <w:p w:rsidR="005D16AE" w:rsidRDefault="000B561C" w:rsidP="005D16AE">
      <w:pPr>
        <w:spacing w:after="1" w:line="280" w:lineRule="auto"/>
        <w:jc w:val="right"/>
        <w:rPr>
          <w:color w:val="000000" w:themeColor="text1"/>
          <w:szCs w:val="28"/>
        </w:rPr>
      </w:pPr>
      <w:r w:rsidRPr="000B561C">
        <w:rPr>
          <w:color w:val="000000" w:themeColor="text1"/>
          <w:szCs w:val="28"/>
        </w:rPr>
        <w:t xml:space="preserve">(далее – муниципальная услуга в социальной сфере) </w:t>
      </w:r>
    </w:p>
    <w:p w:rsidR="00584E0E" w:rsidRPr="005D16AE" w:rsidRDefault="005D16AE" w:rsidP="005D16AE">
      <w:pPr>
        <w:spacing w:after="1" w:line="280" w:lineRule="auto"/>
        <w:jc w:val="both"/>
      </w:pPr>
      <w:r w:rsidRPr="00C4735F">
        <w:rPr>
          <w:color w:val="000000"/>
          <w:szCs w:val="28"/>
        </w:rPr>
        <w:t>администрацией</w:t>
      </w:r>
      <w:r w:rsidR="00B3037C">
        <w:rPr>
          <w:color w:val="000000"/>
          <w:szCs w:val="28"/>
        </w:rPr>
        <w:t xml:space="preserve"> </w:t>
      </w:r>
      <w:r w:rsidRPr="00C4735F">
        <w:rPr>
          <w:rFonts w:eastAsiaTheme="minorHAnsi"/>
          <w:bCs/>
          <w:szCs w:val="28"/>
          <w:lang w:eastAsia="en-US"/>
        </w:rPr>
        <w:t>Тунгокоченского муниципального округа</w:t>
      </w:r>
      <w:r w:rsidR="00B3037C">
        <w:rPr>
          <w:rFonts w:eastAsiaTheme="minorHAnsi"/>
          <w:bCs/>
          <w:szCs w:val="28"/>
          <w:lang w:eastAsia="en-US"/>
        </w:rPr>
        <w:t xml:space="preserve"> </w:t>
      </w:r>
      <w:r w:rsidR="000B561C">
        <w:rPr>
          <w:color w:val="000000" w:themeColor="text1"/>
          <w:szCs w:val="28"/>
        </w:rPr>
        <w:t>за _____ квартал 20___ года определены значения следующих показателей:</w:t>
      </w:r>
    </w:p>
    <w:p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F36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количество разделов информации, сформированной в отчетном периоде, равном кварталу календарного года (далее – отчетный период):</w:t>
      </w:r>
    </w:p>
    <w:p w:rsidR="00584E0E" w:rsidRDefault="00584E0E" w:rsidP="009408EA">
      <w:pPr>
        <w:pStyle w:val="ConsPlusTitle"/>
        <w:tabs>
          <w:tab w:val="left" w:pos="993"/>
        </w:tabs>
        <w:ind w:left="71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плановый срок ее формирования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584E0E" w:rsidRDefault="00584E0E" w:rsidP="009408EA">
      <w:pPr>
        <w:pStyle w:val="ConsPlusTitle"/>
        <w:tabs>
          <w:tab w:val="left" w:pos="993"/>
        </w:tabs>
        <w:ind w:firstLine="71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после наступления планового срока ее формирования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584E0E" w:rsidRDefault="00584E0E" w:rsidP="009408EA">
      <w:pPr>
        <w:pStyle w:val="ConsPlusTitle"/>
        <w:tabs>
          <w:tab w:val="left" w:pos="993"/>
        </w:tabs>
        <w:ind w:left="71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 наступления планового срока ее формирования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б) количество разделов несформированной информации:</w:t>
      </w:r>
    </w:p>
    <w:p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срок формирования которой наступил в периодах, предшествующих отчетному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срок формирования которой наступил в отчетном периоде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в) доля потребителей муниципальн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социальной сфере (далее – потребители услуг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) в отчетном </w:t>
      </w:r>
      <w:r w:rsidRPr="003E17F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периоде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при оказании муниципальн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услуг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социальной сфере которым допущено отклонение значения фактического объема оказания 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муниципальной услуги в социальной сфере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значения объема оказания 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в социальной сфере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определенного стандартом (порядком) оказания 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в социальной сфере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или требованиями к условиям и порядку оказания 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муниципальной услуги в социальной сфере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социальной сфере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г) значения оценок потребителями услуг </w:t>
      </w:r>
      <w:r w:rsidRPr="00BF16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качеств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BF16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оказания 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муниципальной услуги в социальной сфере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исполнителем услуг в отчетном периоде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- ____________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584E0E" w:rsidRDefault="00584E0E" w:rsidP="00940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д) 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>количество предложений, оставленных потребителями услуг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</w:rPr>
        <w:t>и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по итогу оказания 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в социальной сфере</w:t>
      </w:r>
      <w:r w:rsidR="00B303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исполнителем услуг, в 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lastRenderedPageBreak/>
        <w:t>отчетном периоде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- </w:t>
      </w:r>
      <w:r w:rsidR="000B56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</w:t>
      </w:r>
      <w:r>
        <w:rPr>
          <w:rFonts w:ascii="Times New Roman" w:hAnsi="Times New Roman" w:cs="Times New Roman"/>
          <w:b w:val="0"/>
          <w:color w:val="000000" w:themeColor="text1"/>
          <w:sz w:val="28"/>
        </w:rPr>
        <w:t>.</w:t>
      </w:r>
    </w:p>
    <w:p w:rsidR="000B561C" w:rsidRPr="005D16AE" w:rsidRDefault="000B561C" w:rsidP="005D16AE">
      <w:pPr>
        <w:spacing w:after="1" w:line="280" w:lineRule="auto"/>
        <w:jc w:val="both"/>
      </w:pPr>
      <w:r>
        <w:rPr>
          <w:color w:val="000000" w:themeColor="text1"/>
        </w:rPr>
        <w:t xml:space="preserve">По итогам определения указанных показателей </w:t>
      </w:r>
      <w:bookmarkStart w:id="4" w:name="_Hlk223514330"/>
      <w:r w:rsidR="005D16AE" w:rsidRPr="00C4735F">
        <w:rPr>
          <w:color w:val="000000"/>
          <w:szCs w:val="28"/>
        </w:rPr>
        <w:t>администрацией</w:t>
      </w:r>
      <w:r w:rsidR="00B3037C">
        <w:rPr>
          <w:color w:val="000000"/>
          <w:szCs w:val="28"/>
        </w:rPr>
        <w:t xml:space="preserve"> </w:t>
      </w:r>
      <w:r w:rsidR="005D16AE" w:rsidRPr="00C4735F">
        <w:rPr>
          <w:rFonts w:eastAsiaTheme="minorHAnsi"/>
          <w:bCs/>
          <w:szCs w:val="28"/>
          <w:lang w:eastAsia="en-US"/>
        </w:rPr>
        <w:t>Тунгокоченского</w:t>
      </w:r>
      <w:r w:rsidR="00B3037C">
        <w:rPr>
          <w:rFonts w:eastAsiaTheme="minorHAnsi"/>
          <w:bCs/>
          <w:szCs w:val="28"/>
          <w:lang w:eastAsia="en-US"/>
        </w:rPr>
        <w:t xml:space="preserve"> </w:t>
      </w:r>
      <w:r w:rsidR="005D16AE" w:rsidRPr="00C4735F">
        <w:rPr>
          <w:rFonts w:eastAsiaTheme="minorHAnsi"/>
          <w:bCs/>
          <w:szCs w:val="28"/>
          <w:lang w:eastAsia="en-US"/>
        </w:rPr>
        <w:t>муниципального округа</w:t>
      </w:r>
      <w:bookmarkEnd w:id="4"/>
      <w:r w:rsidR="00B3037C">
        <w:rPr>
          <w:rFonts w:eastAsiaTheme="minorHAnsi"/>
          <w:bCs/>
          <w:szCs w:val="28"/>
          <w:lang w:eastAsia="en-US"/>
        </w:rPr>
        <w:t xml:space="preserve"> </w:t>
      </w:r>
      <w:r>
        <w:rPr>
          <w:color w:val="000000" w:themeColor="text1"/>
        </w:rPr>
        <w:t xml:space="preserve">в соответствии с пунктом 14 </w:t>
      </w:r>
      <w:r w:rsidRPr="000B561C">
        <w:rPr>
          <w:color w:val="000000" w:themeColor="text1"/>
        </w:rPr>
        <w:t>Порядк</w:t>
      </w:r>
      <w:r>
        <w:rPr>
          <w:color w:val="000000" w:themeColor="text1"/>
        </w:rPr>
        <w:t>а</w:t>
      </w:r>
      <w:r w:rsidRPr="000B561C">
        <w:rPr>
          <w:color w:val="000000" w:themeColor="text1"/>
        </w:rPr>
        <w:t xml:space="preserve"> проведения мониторинга достижения результатов оказания государственных (муниципальных) услуг в социальной сфере, утвержденн</w:t>
      </w:r>
      <w:r>
        <w:rPr>
          <w:color w:val="000000" w:themeColor="text1"/>
        </w:rPr>
        <w:t>ого</w:t>
      </w:r>
      <w:r w:rsidRPr="000B561C">
        <w:rPr>
          <w:color w:val="000000" w:themeColor="text1"/>
        </w:rPr>
        <w:t xml:space="preserve"> приказом Министерства финансов Российской Федерации от 28.04.2025 № 49</w:t>
      </w:r>
      <w:r>
        <w:rPr>
          <w:color w:val="000000" w:themeColor="text1"/>
        </w:rPr>
        <w:t>н (далее – Порядок) р</w:t>
      </w:r>
      <w:r w:rsidRPr="000B561C">
        <w:rPr>
          <w:color w:val="000000" w:themeColor="text1"/>
        </w:rPr>
        <w:t>ассчит</w:t>
      </w:r>
      <w:r>
        <w:rPr>
          <w:color w:val="000000" w:themeColor="text1"/>
        </w:rPr>
        <w:t xml:space="preserve">ано </w:t>
      </w:r>
      <w:r w:rsidRPr="000B561C">
        <w:rPr>
          <w:color w:val="000000" w:themeColor="text1"/>
        </w:rPr>
        <w:t>значение вероятности возникновения риска недостижения результатов оказания</w:t>
      </w:r>
      <w:r w:rsidR="00B3037C">
        <w:rPr>
          <w:color w:val="000000" w:themeColor="text1"/>
        </w:rPr>
        <w:t xml:space="preserve"> </w:t>
      </w:r>
      <w:r>
        <w:rPr>
          <w:color w:val="000000" w:themeColor="text1"/>
          <w:szCs w:val="28"/>
        </w:rPr>
        <w:t>муниципальной услуги в социальной сфере</w:t>
      </w:r>
      <w:r>
        <w:rPr>
          <w:color w:val="000000" w:themeColor="text1"/>
        </w:rPr>
        <w:t xml:space="preserve"> исполнителем услуг, принимающее значение _______.</w:t>
      </w:r>
    </w:p>
    <w:p w:rsidR="000B561C" w:rsidRDefault="000B561C" w:rsidP="005D16AE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На основании изложенного </w:t>
      </w:r>
      <w:r w:rsidR="009408EA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в соответствии с пунктом 16 Порядка </w:t>
      </w:r>
      <w:r w:rsidR="005D16AE" w:rsidRPr="00C4735F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администрацией</w:t>
      </w:r>
      <w:r w:rsidR="00B3037C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  <w:r w:rsidR="005D16AE" w:rsidRPr="00C4735F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Тунгокоченского муниципального округа</w:t>
      </w:r>
      <w:r w:rsidR="00B3037C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 </w:t>
      </w:r>
      <w:r w:rsidR="009408EA">
        <w:rPr>
          <w:rFonts w:ascii="Times New Roman" w:hAnsi="Times New Roman" w:cs="Times New Roman"/>
          <w:b w:val="0"/>
          <w:color w:val="000000" w:themeColor="text1"/>
          <w:sz w:val="28"/>
        </w:rPr>
        <w:t>с</w:t>
      </w:r>
      <w:r w:rsidR="009408EA" w:rsidRPr="009408EA">
        <w:rPr>
          <w:rFonts w:ascii="Times New Roman" w:hAnsi="Times New Roman" w:cs="Times New Roman"/>
          <w:b w:val="0"/>
          <w:color w:val="000000" w:themeColor="text1"/>
          <w:sz w:val="28"/>
        </w:rPr>
        <w:t>формир</w:t>
      </w:r>
      <w:r w:rsidR="009408EA">
        <w:rPr>
          <w:rFonts w:ascii="Times New Roman" w:hAnsi="Times New Roman" w:cs="Times New Roman"/>
          <w:b w:val="0"/>
          <w:color w:val="000000" w:themeColor="text1"/>
          <w:sz w:val="28"/>
        </w:rPr>
        <w:t>ован</w:t>
      </w:r>
      <w:r w:rsidR="009408EA" w:rsidRPr="009408EA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вывод о вероятности возникновения риска недостижения результатов оказания </w:t>
      </w:r>
      <w:r w:rsidR="009408E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в социальной сфере</w:t>
      </w:r>
      <w:r w:rsidR="009408EA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исполнителем услуг:</w:t>
      </w:r>
    </w:p>
    <w:p w:rsidR="009408EA" w:rsidRDefault="009408EA" w:rsidP="005D16AE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</w:rPr>
        <w:t>_____________________________________________________________</w:t>
      </w:r>
    </w:p>
    <w:p w:rsidR="009408EA" w:rsidRPr="009408EA" w:rsidRDefault="009408EA" w:rsidP="005D16AE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</w:pPr>
      <w:r w:rsidRPr="009408EA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(указывается степень вероятности риска в соответствии с пунктом 16 Порядка)</w:t>
      </w:r>
    </w:p>
    <w:p w:rsidR="00584E0E" w:rsidRPr="00B3037C" w:rsidRDefault="00584E0E" w:rsidP="009408EA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Cs w:val="28"/>
          <w:lang w:eastAsia="en-US"/>
        </w:rPr>
      </w:pPr>
    </w:p>
    <w:p w:rsidR="00B3037C" w:rsidRPr="00B3037C" w:rsidRDefault="00B3037C" w:rsidP="009408EA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Cs w:val="28"/>
          <w:lang w:eastAsia="en-US"/>
        </w:rPr>
      </w:pPr>
    </w:p>
    <w:p w:rsidR="005D16AE" w:rsidRPr="00B3037C" w:rsidRDefault="005D16AE" w:rsidP="005D16AE">
      <w:pPr>
        <w:spacing w:after="200"/>
        <w:rPr>
          <w:rFonts w:eastAsiaTheme="minorHAnsi"/>
          <w:szCs w:val="28"/>
          <w:lang w:eastAsia="en-US"/>
        </w:rPr>
      </w:pPr>
      <w:bookmarkStart w:id="5" w:name="_Hlk177995128"/>
    </w:p>
    <w:p w:rsidR="005D16AE" w:rsidRPr="005D16AE" w:rsidRDefault="005D16AE" w:rsidP="005D16AE">
      <w:pPr>
        <w:spacing w:after="200"/>
        <w:rPr>
          <w:rFonts w:eastAsiaTheme="minorHAnsi"/>
          <w:szCs w:val="28"/>
          <w:lang w:eastAsia="en-US"/>
        </w:rPr>
      </w:pPr>
      <w:r w:rsidRPr="005D16AE">
        <w:rPr>
          <w:rFonts w:eastAsiaTheme="minorHAnsi"/>
          <w:szCs w:val="28"/>
          <w:lang w:eastAsia="en-US"/>
        </w:rPr>
        <w:t>Глава Тунгокоченского                                                                                                     муниципального округа</w:t>
      </w:r>
      <w:r w:rsidRPr="005D16AE">
        <w:rPr>
          <w:rFonts w:eastAsiaTheme="minorHAnsi"/>
          <w:szCs w:val="28"/>
          <w:lang w:eastAsia="en-US"/>
        </w:rPr>
        <w:tab/>
        <w:t xml:space="preserve">  </w:t>
      </w:r>
      <w:r w:rsidR="00B3037C">
        <w:rPr>
          <w:rFonts w:eastAsiaTheme="minorHAnsi"/>
          <w:szCs w:val="28"/>
          <w:lang w:eastAsia="en-US"/>
        </w:rPr>
        <w:tab/>
      </w:r>
      <w:r w:rsidR="00B3037C">
        <w:rPr>
          <w:rFonts w:eastAsiaTheme="minorHAnsi"/>
          <w:szCs w:val="28"/>
          <w:lang w:eastAsia="en-US"/>
        </w:rPr>
        <w:tab/>
      </w:r>
      <w:r w:rsidR="00B3037C">
        <w:rPr>
          <w:rFonts w:eastAsiaTheme="minorHAnsi"/>
          <w:szCs w:val="28"/>
          <w:lang w:eastAsia="en-US"/>
        </w:rPr>
        <w:tab/>
      </w:r>
      <w:r w:rsidR="00B3037C">
        <w:rPr>
          <w:rFonts w:eastAsiaTheme="minorHAnsi"/>
          <w:szCs w:val="28"/>
          <w:lang w:eastAsia="en-US"/>
        </w:rPr>
        <w:tab/>
      </w:r>
      <w:r w:rsidR="00B3037C">
        <w:rPr>
          <w:rFonts w:eastAsiaTheme="minorHAnsi"/>
          <w:szCs w:val="28"/>
          <w:lang w:eastAsia="en-US"/>
        </w:rPr>
        <w:tab/>
      </w:r>
      <w:r w:rsidR="00B3037C">
        <w:rPr>
          <w:rFonts w:eastAsiaTheme="minorHAnsi"/>
          <w:szCs w:val="28"/>
          <w:lang w:eastAsia="en-US"/>
        </w:rPr>
        <w:tab/>
      </w:r>
      <w:r w:rsidRPr="005D16AE">
        <w:rPr>
          <w:rFonts w:eastAsiaTheme="minorHAnsi"/>
          <w:szCs w:val="28"/>
          <w:lang w:eastAsia="en-US"/>
        </w:rPr>
        <w:t xml:space="preserve">  Н.С. Ананенко</w:t>
      </w:r>
    </w:p>
    <w:bookmarkEnd w:id="5"/>
    <w:p w:rsidR="009408EA" w:rsidRDefault="009408EA" w:rsidP="009408EA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</w:pPr>
    </w:p>
    <w:p w:rsidR="009408EA" w:rsidRDefault="009408EA" w:rsidP="009408EA">
      <w:pPr>
        <w:tabs>
          <w:tab w:val="left" w:pos="1134"/>
        </w:tabs>
        <w:autoSpaceDE w:val="0"/>
        <w:autoSpaceDN w:val="0"/>
        <w:adjustRightInd w:val="0"/>
        <w:contextualSpacing/>
        <w:jc w:val="center"/>
        <w:rPr>
          <w:rFonts w:eastAsiaTheme="minorHAnsi"/>
          <w:sz w:val="20"/>
          <w:szCs w:val="28"/>
          <w:lang w:eastAsia="en-US"/>
        </w:rPr>
      </w:pPr>
    </w:p>
    <w:p w:rsidR="009408EA" w:rsidRDefault="009408EA" w:rsidP="009408EA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eastAsiaTheme="minorHAnsi"/>
          <w:sz w:val="20"/>
          <w:szCs w:val="28"/>
          <w:lang w:eastAsia="en-US"/>
        </w:rPr>
      </w:pPr>
    </w:p>
    <w:sectPr w:rsidR="009408EA" w:rsidSect="00584E0E">
      <w:footnotePr>
        <w:numRestart w:val="eachSect"/>
      </w:footnotePr>
      <w:endnotePr>
        <w:numFmt w:val="decimal"/>
        <w:numRestart w:val="eachSect"/>
      </w:endnotePr>
      <w:pgSz w:w="11906" w:h="16838" w:code="9"/>
      <w:pgMar w:top="1021" w:right="850" w:bottom="1560" w:left="1134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DE0" w:rsidRDefault="005A7DE0">
      <w:r>
        <w:separator/>
      </w:r>
    </w:p>
  </w:endnote>
  <w:endnote w:type="continuationSeparator" w:id="1">
    <w:p w:rsidR="005A7DE0" w:rsidRDefault="005A7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DE0" w:rsidRDefault="005A7DE0">
      <w:r>
        <w:separator/>
      </w:r>
    </w:p>
  </w:footnote>
  <w:footnote w:type="continuationSeparator" w:id="1">
    <w:p w:rsidR="005A7DE0" w:rsidRDefault="005A7D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ECF" w:rsidRDefault="0010206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27EC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7ECF">
      <w:rPr>
        <w:rStyle w:val="a5"/>
        <w:noProof/>
      </w:rPr>
      <w:t>1</w:t>
    </w:r>
    <w:r>
      <w:rPr>
        <w:rStyle w:val="a5"/>
      </w:rPr>
      <w:fldChar w:fldCharType="end"/>
    </w:r>
  </w:p>
  <w:p w:rsidR="00727ECF" w:rsidRDefault="00727ECF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926017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27ECF" w:rsidRDefault="0010206A" w:rsidP="00BA2827">
        <w:pPr>
          <w:pStyle w:val="a6"/>
          <w:jc w:val="center"/>
          <w:rPr>
            <w:sz w:val="24"/>
            <w:szCs w:val="24"/>
          </w:rPr>
        </w:pPr>
        <w:r w:rsidRPr="00BA2827">
          <w:rPr>
            <w:sz w:val="24"/>
            <w:szCs w:val="24"/>
          </w:rPr>
          <w:fldChar w:fldCharType="begin"/>
        </w:r>
        <w:r w:rsidR="00727ECF" w:rsidRPr="00BA2827">
          <w:rPr>
            <w:sz w:val="24"/>
            <w:szCs w:val="24"/>
          </w:rPr>
          <w:instrText>PAGE   \* MERGEFORMAT</w:instrText>
        </w:r>
        <w:r w:rsidRPr="00BA2827">
          <w:rPr>
            <w:sz w:val="24"/>
            <w:szCs w:val="24"/>
          </w:rPr>
          <w:fldChar w:fldCharType="separate"/>
        </w:r>
        <w:r w:rsidR="006215ED">
          <w:rPr>
            <w:noProof/>
            <w:sz w:val="24"/>
            <w:szCs w:val="24"/>
          </w:rPr>
          <w:t>2</w:t>
        </w:r>
        <w:r w:rsidRPr="00BA2827">
          <w:rPr>
            <w:sz w:val="24"/>
            <w:szCs w:val="24"/>
          </w:rPr>
          <w:fldChar w:fldCharType="end"/>
        </w:r>
      </w:p>
      <w:p w:rsidR="00727ECF" w:rsidRPr="00BA2827" w:rsidRDefault="0010206A" w:rsidP="00BA2827">
        <w:pPr>
          <w:pStyle w:val="a6"/>
          <w:jc w:val="center"/>
          <w:rPr>
            <w:sz w:val="24"/>
            <w:szCs w:val="24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08467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727ECF" w:rsidRPr="00E937EC" w:rsidRDefault="0010206A">
        <w:pPr>
          <w:pStyle w:val="a6"/>
          <w:jc w:val="center"/>
          <w:rPr>
            <w:sz w:val="24"/>
          </w:rPr>
        </w:pPr>
        <w:r w:rsidRPr="00E937EC">
          <w:rPr>
            <w:sz w:val="24"/>
          </w:rPr>
          <w:fldChar w:fldCharType="begin"/>
        </w:r>
        <w:r w:rsidR="00727ECF" w:rsidRPr="00E937EC">
          <w:rPr>
            <w:sz w:val="24"/>
          </w:rPr>
          <w:instrText>PAGE   \* MERGEFORMAT</w:instrText>
        </w:r>
        <w:r w:rsidRPr="00E937EC">
          <w:rPr>
            <w:sz w:val="24"/>
          </w:rPr>
          <w:fldChar w:fldCharType="separate"/>
        </w:r>
        <w:r w:rsidR="006215ED">
          <w:rPr>
            <w:noProof/>
            <w:sz w:val="24"/>
          </w:rPr>
          <w:t>2</w:t>
        </w:r>
        <w:r w:rsidRPr="00E937EC">
          <w:rPr>
            <w:sz w:val="24"/>
          </w:rPr>
          <w:fldChar w:fldCharType="end"/>
        </w:r>
      </w:p>
    </w:sdtContent>
  </w:sdt>
  <w:p w:rsidR="00727ECF" w:rsidRPr="00E937EC" w:rsidRDefault="00727ECF">
    <w:pPr>
      <w:pStyle w:val="a6"/>
      <w:ind w:right="360"/>
      <w:jc w:val="center"/>
      <w:rPr>
        <w:sz w:val="28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ECF" w:rsidRPr="008215B3" w:rsidRDefault="00727ECF" w:rsidP="008215B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D4BC8"/>
    <w:multiLevelType w:val="hybridMultilevel"/>
    <w:tmpl w:val="F0EC40D6"/>
    <w:lvl w:ilvl="0" w:tplc="BCBE779C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52D48"/>
    <w:multiLevelType w:val="hybridMultilevel"/>
    <w:tmpl w:val="FA982E1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F6E4C"/>
    <w:multiLevelType w:val="hybridMultilevel"/>
    <w:tmpl w:val="20C229AA"/>
    <w:lvl w:ilvl="0" w:tplc="95C87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4572DF"/>
    <w:multiLevelType w:val="hybridMultilevel"/>
    <w:tmpl w:val="B59833A6"/>
    <w:lvl w:ilvl="0" w:tplc="12F81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8325E2"/>
    <w:multiLevelType w:val="hybridMultilevel"/>
    <w:tmpl w:val="5DFE5796"/>
    <w:lvl w:ilvl="0" w:tplc="32787538">
      <w:start w:val="1"/>
      <w:numFmt w:val="decimal"/>
      <w:lvlText w:val="%1."/>
      <w:lvlJc w:val="left"/>
      <w:pPr>
        <w:ind w:left="1" w:firstLine="709"/>
      </w:pPr>
      <w:rPr>
        <w:rFonts w:hint="default"/>
      </w:rPr>
    </w:lvl>
    <w:lvl w:ilvl="1" w:tplc="05E8F196">
      <w:start w:val="1"/>
      <w:numFmt w:val="russianLower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432D1B"/>
    <w:multiLevelType w:val="hybridMultilevel"/>
    <w:tmpl w:val="E72E6D1A"/>
    <w:lvl w:ilvl="0" w:tplc="D764BE7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011BE"/>
    <w:multiLevelType w:val="hybridMultilevel"/>
    <w:tmpl w:val="CF64BD40"/>
    <w:lvl w:ilvl="0" w:tplc="05E8F196">
      <w:start w:val="1"/>
      <w:numFmt w:val="russianLower"/>
      <w:lvlText w:val="%1)"/>
      <w:lvlJc w:val="left"/>
      <w:pPr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A2453D"/>
    <w:multiLevelType w:val="hybridMultilevel"/>
    <w:tmpl w:val="0B78743C"/>
    <w:lvl w:ilvl="0" w:tplc="0F3CC390">
      <w:start w:val="1"/>
      <w:numFmt w:val="russianLower"/>
      <w:lvlText w:val="%1)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30B42988"/>
    <w:multiLevelType w:val="hybridMultilevel"/>
    <w:tmpl w:val="F0EC40D6"/>
    <w:lvl w:ilvl="0" w:tplc="BCBE779C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65B9F"/>
    <w:multiLevelType w:val="hybridMultilevel"/>
    <w:tmpl w:val="768AE9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2C00DF1"/>
    <w:multiLevelType w:val="hybridMultilevel"/>
    <w:tmpl w:val="7A96359E"/>
    <w:lvl w:ilvl="0" w:tplc="86644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D6536C"/>
    <w:multiLevelType w:val="hybridMultilevel"/>
    <w:tmpl w:val="E72E6D1A"/>
    <w:lvl w:ilvl="0" w:tplc="D764BE7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66B38"/>
    <w:multiLevelType w:val="hybridMultilevel"/>
    <w:tmpl w:val="66E848FE"/>
    <w:lvl w:ilvl="0" w:tplc="A23C7E4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7A11B4"/>
    <w:multiLevelType w:val="hybridMultilevel"/>
    <w:tmpl w:val="7A188E44"/>
    <w:lvl w:ilvl="0" w:tplc="6972A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7AF2AA5"/>
    <w:multiLevelType w:val="hybridMultilevel"/>
    <w:tmpl w:val="7DAA6C34"/>
    <w:lvl w:ilvl="0" w:tplc="1700C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0709C7"/>
    <w:multiLevelType w:val="hybridMultilevel"/>
    <w:tmpl w:val="E72E6D1A"/>
    <w:lvl w:ilvl="0" w:tplc="D764BE7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A7A6A"/>
    <w:multiLevelType w:val="hybridMultilevel"/>
    <w:tmpl w:val="108C349A"/>
    <w:lvl w:ilvl="0" w:tplc="488EB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261C4F"/>
    <w:multiLevelType w:val="hybridMultilevel"/>
    <w:tmpl w:val="F0EC40D6"/>
    <w:lvl w:ilvl="0" w:tplc="BCBE779C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23590C"/>
    <w:multiLevelType w:val="hybridMultilevel"/>
    <w:tmpl w:val="F6547B62"/>
    <w:lvl w:ilvl="0" w:tplc="424824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B7020"/>
    <w:multiLevelType w:val="hybridMultilevel"/>
    <w:tmpl w:val="5DFE5796"/>
    <w:lvl w:ilvl="0" w:tplc="32787538">
      <w:start w:val="1"/>
      <w:numFmt w:val="decimal"/>
      <w:lvlText w:val="%1."/>
      <w:lvlJc w:val="left"/>
      <w:pPr>
        <w:ind w:left="1" w:firstLine="709"/>
      </w:pPr>
      <w:rPr>
        <w:rFonts w:hint="default"/>
      </w:rPr>
    </w:lvl>
    <w:lvl w:ilvl="1" w:tplc="05E8F196">
      <w:start w:val="1"/>
      <w:numFmt w:val="russianLower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A35085E"/>
    <w:multiLevelType w:val="hybridMultilevel"/>
    <w:tmpl w:val="3A9E15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1"/>
  </w:num>
  <w:num w:numId="5">
    <w:abstractNumId w:val="0"/>
  </w:num>
  <w:num w:numId="6">
    <w:abstractNumId w:val="1"/>
  </w:num>
  <w:num w:numId="7">
    <w:abstractNumId w:val="17"/>
  </w:num>
  <w:num w:numId="8">
    <w:abstractNumId w:val="7"/>
  </w:num>
  <w:num w:numId="9">
    <w:abstractNumId w:val="18"/>
  </w:num>
  <w:num w:numId="10">
    <w:abstractNumId w:val="13"/>
  </w:num>
  <w:num w:numId="11">
    <w:abstractNumId w:val="9"/>
  </w:num>
  <w:num w:numId="12">
    <w:abstractNumId w:val="4"/>
  </w:num>
  <w:num w:numId="13">
    <w:abstractNumId w:val="6"/>
  </w:num>
  <w:num w:numId="14">
    <w:abstractNumId w:val="3"/>
  </w:num>
  <w:num w:numId="15">
    <w:abstractNumId w:val="20"/>
  </w:num>
  <w:num w:numId="16">
    <w:abstractNumId w:val="2"/>
  </w:num>
  <w:num w:numId="17">
    <w:abstractNumId w:val="12"/>
  </w:num>
  <w:num w:numId="18">
    <w:abstractNumId w:val="19"/>
  </w:num>
  <w:num w:numId="19">
    <w:abstractNumId w:val="16"/>
  </w:num>
  <w:num w:numId="20">
    <w:abstractNumId w:val="14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characterSpacingControl w:val="doNotCompress"/>
  <w:hdrShapeDefaults>
    <o:shapedefaults v:ext="edit" spidmax="11266"/>
  </w:hdrShapeDefaults>
  <w:footnotePr>
    <w:numRestart w:val="eachSect"/>
    <w:footnote w:id="0"/>
    <w:footnote w:id="1"/>
  </w:footnotePr>
  <w:endnotePr>
    <w:pos w:val="sectEnd"/>
    <w:numFmt w:val="decimal"/>
    <w:numRestart w:val="eachSect"/>
    <w:endnote w:id="0"/>
    <w:endnote w:id="1"/>
  </w:endnotePr>
  <w:compat/>
  <w:rsids>
    <w:rsidRoot w:val="007750B8"/>
    <w:rsid w:val="00000086"/>
    <w:rsid w:val="00000D82"/>
    <w:rsid w:val="00004850"/>
    <w:rsid w:val="00021BBD"/>
    <w:rsid w:val="000249CA"/>
    <w:rsid w:val="000316C4"/>
    <w:rsid w:val="00037602"/>
    <w:rsid w:val="00040D52"/>
    <w:rsid w:val="000445E2"/>
    <w:rsid w:val="000515EF"/>
    <w:rsid w:val="000551B6"/>
    <w:rsid w:val="00056149"/>
    <w:rsid w:val="000569F1"/>
    <w:rsid w:val="00060657"/>
    <w:rsid w:val="00060A1F"/>
    <w:rsid w:val="0006127C"/>
    <w:rsid w:val="00061AE3"/>
    <w:rsid w:val="00063B85"/>
    <w:rsid w:val="00066219"/>
    <w:rsid w:val="000674E0"/>
    <w:rsid w:val="00070B36"/>
    <w:rsid w:val="00074391"/>
    <w:rsid w:val="00076FF2"/>
    <w:rsid w:val="000771A2"/>
    <w:rsid w:val="00077BBE"/>
    <w:rsid w:val="00077C6A"/>
    <w:rsid w:val="00080928"/>
    <w:rsid w:val="00086DD4"/>
    <w:rsid w:val="00087B7A"/>
    <w:rsid w:val="0009317C"/>
    <w:rsid w:val="00093355"/>
    <w:rsid w:val="00097616"/>
    <w:rsid w:val="000A5D34"/>
    <w:rsid w:val="000A6509"/>
    <w:rsid w:val="000A666E"/>
    <w:rsid w:val="000A7C53"/>
    <w:rsid w:val="000B1E1F"/>
    <w:rsid w:val="000B2B72"/>
    <w:rsid w:val="000B4219"/>
    <w:rsid w:val="000B561C"/>
    <w:rsid w:val="000C3A21"/>
    <w:rsid w:val="000C438A"/>
    <w:rsid w:val="000C463D"/>
    <w:rsid w:val="000D5619"/>
    <w:rsid w:val="000D5F37"/>
    <w:rsid w:val="000D5FA3"/>
    <w:rsid w:val="000D63CC"/>
    <w:rsid w:val="000D68BF"/>
    <w:rsid w:val="000D76AA"/>
    <w:rsid w:val="000E09CB"/>
    <w:rsid w:val="0010206A"/>
    <w:rsid w:val="00103270"/>
    <w:rsid w:val="00103984"/>
    <w:rsid w:val="00111EF0"/>
    <w:rsid w:val="00115084"/>
    <w:rsid w:val="001171E0"/>
    <w:rsid w:val="00120931"/>
    <w:rsid w:val="00127635"/>
    <w:rsid w:val="00131506"/>
    <w:rsid w:val="001321B2"/>
    <w:rsid w:val="00142130"/>
    <w:rsid w:val="001433E9"/>
    <w:rsid w:val="00146BE6"/>
    <w:rsid w:val="00147165"/>
    <w:rsid w:val="00157A5B"/>
    <w:rsid w:val="00160494"/>
    <w:rsid w:val="00163977"/>
    <w:rsid w:val="00163C93"/>
    <w:rsid w:val="00165351"/>
    <w:rsid w:val="00166B6C"/>
    <w:rsid w:val="0018097B"/>
    <w:rsid w:val="00181652"/>
    <w:rsid w:val="0019369D"/>
    <w:rsid w:val="001A3DAA"/>
    <w:rsid w:val="001A5CDE"/>
    <w:rsid w:val="001A756B"/>
    <w:rsid w:val="001B1946"/>
    <w:rsid w:val="001B5B69"/>
    <w:rsid w:val="001B773E"/>
    <w:rsid w:val="001C17E0"/>
    <w:rsid w:val="001C20A1"/>
    <w:rsid w:val="001C357F"/>
    <w:rsid w:val="001C3991"/>
    <w:rsid w:val="001D0A18"/>
    <w:rsid w:val="001D3C82"/>
    <w:rsid w:val="001D64E8"/>
    <w:rsid w:val="001D7F47"/>
    <w:rsid w:val="001E0EEE"/>
    <w:rsid w:val="001F0B47"/>
    <w:rsid w:val="001F1F2D"/>
    <w:rsid w:val="001F2BE7"/>
    <w:rsid w:val="001F4005"/>
    <w:rsid w:val="001F4650"/>
    <w:rsid w:val="00205F78"/>
    <w:rsid w:val="00211F93"/>
    <w:rsid w:val="0021294A"/>
    <w:rsid w:val="00214ACC"/>
    <w:rsid w:val="00215447"/>
    <w:rsid w:val="00221FEE"/>
    <w:rsid w:val="00222C67"/>
    <w:rsid w:val="00222F54"/>
    <w:rsid w:val="00226D8C"/>
    <w:rsid w:val="002343E5"/>
    <w:rsid w:val="00241281"/>
    <w:rsid w:val="00241A0E"/>
    <w:rsid w:val="00241F18"/>
    <w:rsid w:val="002427CD"/>
    <w:rsid w:val="00243F02"/>
    <w:rsid w:val="002459E7"/>
    <w:rsid w:val="00246A52"/>
    <w:rsid w:val="00251689"/>
    <w:rsid w:val="002538B9"/>
    <w:rsid w:val="00253A1E"/>
    <w:rsid w:val="00257BC9"/>
    <w:rsid w:val="00263D90"/>
    <w:rsid w:val="00266E05"/>
    <w:rsid w:val="00280C37"/>
    <w:rsid w:val="002817EA"/>
    <w:rsid w:val="0028220E"/>
    <w:rsid w:val="00283CA0"/>
    <w:rsid w:val="0028442D"/>
    <w:rsid w:val="00286742"/>
    <w:rsid w:val="00290628"/>
    <w:rsid w:val="002921F5"/>
    <w:rsid w:val="0029238F"/>
    <w:rsid w:val="00292722"/>
    <w:rsid w:val="00295143"/>
    <w:rsid w:val="00295D20"/>
    <w:rsid w:val="002A2E01"/>
    <w:rsid w:val="002A3363"/>
    <w:rsid w:val="002B02F3"/>
    <w:rsid w:val="002B0EE5"/>
    <w:rsid w:val="002B332C"/>
    <w:rsid w:val="002B5252"/>
    <w:rsid w:val="002B6C83"/>
    <w:rsid w:val="002B7553"/>
    <w:rsid w:val="002B7847"/>
    <w:rsid w:val="002C0CA7"/>
    <w:rsid w:val="002C25B4"/>
    <w:rsid w:val="002C4797"/>
    <w:rsid w:val="002E0F29"/>
    <w:rsid w:val="002E1DF5"/>
    <w:rsid w:val="002E3429"/>
    <w:rsid w:val="002E3C5B"/>
    <w:rsid w:val="002F0562"/>
    <w:rsid w:val="002F57A1"/>
    <w:rsid w:val="0030432F"/>
    <w:rsid w:val="00310EDD"/>
    <w:rsid w:val="0031136E"/>
    <w:rsid w:val="0032246A"/>
    <w:rsid w:val="00330BD1"/>
    <w:rsid w:val="00331F9F"/>
    <w:rsid w:val="00334C51"/>
    <w:rsid w:val="0033551B"/>
    <w:rsid w:val="00336E0F"/>
    <w:rsid w:val="00337CD7"/>
    <w:rsid w:val="00340B58"/>
    <w:rsid w:val="0034231A"/>
    <w:rsid w:val="00342FAC"/>
    <w:rsid w:val="0035064B"/>
    <w:rsid w:val="00354681"/>
    <w:rsid w:val="0035643A"/>
    <w:rsid w:val="003616CE"/>
    <w:rsid w:val="00367B05"/>
    <w:rsid w:val="003759D4"/>
    <w:rsid w:val="003767E2"/>
    <w:rsid w:val="003815ED"/>
    <w:rsid w:val="0038249F"/>
    <w:rsid w:val="003850AC"/>
    <w:rsid w:val="00385624"/>
    <w:rsid w:val="003929D1"/>
    <w:rsid w:val="0039525A"/>
    <w:rsid w:val="00396406"/>
    <w:rsid w:val="003A406B"/>
    <w:rsid w:val="003A479D"/>
    <w:rsid w:val="003A7413"/>
    <w:rsid w:val="003B3DA4"/>
    <w:rsid w:val="003B42D0"/>
    <w:rsid w:val="003B46DC"/>
    <w:rsid w:val="003B6E25"/>
    <w:rsid w:val="003C7CCA"/>
    <w:rsid w:val="003D132D"/>
    <w:rsid w:val="003D4291"/>
    <w:rsid w:val="003D46FF"/>
    <w:rsid w:val="003D4A7D"/>
    <w:rsid w:val="003D5D65"/>
    <w:rsid w:val="003E17F6"/>
    <w:rsid w:val="003E19B1"/>
    <w:rsid w:val="003E28FF"/>
    <w:rsid w:val="003E3C30"/>
    <w:rsid w:val="003E5375"/>
    <w:rsid w:val="003E77D2"/>
    <w:rsid w:val="003F087B"/>
    <w:rsid w:val="003F1079"/>
    <w:rsid w:val="003F3311"/>
    <w:rsid w:val="003F749D"/>
    <w:rsid w:val="003F7C71"/>
    <w:rsid w:val="00400082"/>
    <w:rsid w:val="004003AF"/>
    <w:rsid w:val="00404D28"/>
    <w:rsid w:val="00406F25"/>
    <w:rsid w:val="004132C4"/>
    <w:rsid w:val="004147BB"/>
    <w:rsid w:val="00415AAD"/>
    <w:rsid w:val="00416C29"/>
    <w:rsid w:val="00423189"/>
    <w:rsid w:val="00423E93"/>
    <w:rsid w:val="004240CD"/>
    <w:rsid w:val="00427592"/>
    <w:rsid w:val="00434AE0"/>
    <w:rsid w:val="00436971"/>
    <w:rsid w:val="00445E96"/>
    <w:rsid w:val="00447C6F"/>
    <w:rsid w:val="00451407"/>
    <w:rsid w:val="004548E9"/>
    <w:rsid w:val="004559F0"/>
    <w:rsid w:val="0045791B"/>
    <w:rsid w:val="00462D1D"/>
    <w:rsid w:val="00463188"/>
    <w:rsid w:val="004641A3"/>
    <w:rsid w:val="004641E4"/>
    <w:rsid w:val="00465BE8"/>
    <w:rsid w:val="00472AB0"/>
    <w:rsid w:val="00474C31"/>
    <w:rsid w:val="00476C1D"/>
    <w:rsid w:val="00477996"/>
    <w:rsid w:val="00477E2F"/>
    <w:rsid w:val="00481ACB"/>
    <w:rsid w:val="004842DA"/>
    <w:rsid w:val="004849F6"/>
    <w:rsid w:val="00490AC7"/>
    <w:rsid w:val="004913F1"/>
    <w:rsid w:val="004943E1"/>
    <w:rsid w:val="00494C9F"/>
    <w:rsid w:val="00495E31"/>
    <w:rsid w:val="00495F20"/>
    <w:rsid w:val="00497CF3"/>
    <w:rsid w:val="004A13ED"/>
    <w:rsid w:val="004A2019"/>
    <w:rsid w:val="004A2485"/>
    <w:rsid w:val="004A5532"/>
    <w:rsid w:val="004B0AD7"/>
    <w:rsid w:val="004B0EBD"/>
    <w:rsid w:val="004B400F"/>
    <w:rsid w:val="004B4849"/>
    <w:rsid w:val="004C1AF4"/>
    <w:rsid w:val="004C5F1F"/>
    <w:rsid w:val="004E1E95"/>
    <w:rsid w:val="004E2617"/>
    <w:rsid w:val="004E329A"/>
    <w:rsid w:val="004F2EC1"/>
    <w:rsid w:val="004F3E8D"/>
    <w:rsid w:val="004F49E9"/>
    <w:rsid w:val="004F4DB8"/>
    <w:rsid w:val="004F4EFA"/>
    <w:rsid w:val="004F75C9"/>
    <w:rsid w:val="004F77C4"/>
    <w:rsid w:val="00501C3A"/>
    <w:rsid w:val="00502C53"/>
    <w:rsid w:val="00502D43"/>
    <w:rsid w:val="00504EC7"/>
    <w:rsid w:val="005054EB"/>
    <w:rsid w:val="0050574B"/>
    <w:rsid w:val="005064E1"/>
    <w:rsid w:val="00510350"/>
    <w:rsid w:val="00512B83"/>
    <w:rsid w:val="005173A2"/>
    <w:rsid w:val="00524A19"/>
    <w:rsid w:val="005272F2"/>
    <w:rsid w:val="00531B37"/>
    <w:rsid w:val="00536892"/>
    <w:rsid w:val="00536FCE"/>
    <w:rsid w:val="005434DB"/>
    <w:rsid w:val="0054383E"/>
    <w:rsid w:val="0054566C"/>
    <w:rsid w:val="00546198"/>
    <w:rsid w:val="005464F0"/>
    <w:rsid w:val="00551700"/>
    <w:rsid w:val="00555478"/>
    <w:rsid w:val="005572B0"/>
    <w:rsid w:val="005608A5"/>
    <w:rsid w:val="00561392"/>
    <w:rsid w:val="0056382D"/>
    <w:rsid w:val="0057155D"/>
    <w:rsid w:val="00574587"/>
    <w:rsid w:val="005754E5"/>
    <w:rsid w:val="00584E0E"/>
    <w:rsid w:val="005851D3"/>
    <w:rsid w:val="00585F5C"/>
    <w:rsid w:val="00586BB4"/>
    <w:rsid w:val="0059159A"/>
    <w:rsid w:val="005926B5"/>
    <w:rsid w:val="005A27AA"/>
    <w:rsid w:val="005A7A0D"/>
    <w:rsid w:val="005A7DE0"/>
    <w:rsid w:val="005B3044"/>
    <w:rsid w:val="005B3E2E"/>
    <w:rsid w:val="005B6F77"/>
    <w:rsid w:val="005C25E2"/>
    <w:rsid w:val="005C51C8"/>
    <w:rsid w:val="005C5FCE"/>
    <w:rsid w:val="005D16AE"/>
    <w:rsid w:val="005D2C89"/>
    <w:rsid w:val="005D4D76"/>
    <w:rsid w:val="005E08D7"/>
    <w:rsid w:val="005E2D52"/>
    <w:rsid w:val="005F5CB7"/>
    <w:rsid w:val="0060083E"/>
    <w:rsid w:val="00600DCC"/>
    <w:rsid w:val="0060109E"/>
    <w:rsid w:val="0061239F"/>
    <w:rsid w:val="00613D17"/>
    <w:rsid w:val="0061476C"/>
    <w:rsid w:val="00614AA5"/>
    <w:rsid w:val="00614F43"/>
    <w:rsid w:val="00615978"/>
    <w:rsid w:val="006171DE"/>
    <w:rsid w:val="006207FA"/>
    <w:rsid w:val="006215ED"/>
    <w:rsid w:val="006247BD"/>
    <w:rsid w:val="00624DE3"/>
    <w:rsid w:val="00631CA4"/>
    <w:rsid w:val="00634A37"/>
    <w:rsid w:val="006355D2"/>
    <w:rsid w:val="00635FE6"/>
    <w:rsid w:val="0063796C"/>
    <w:rsid w:val="00644802"/>
    <w:rsid w:val="00644CA5"/>
    <w:rsid w:val="00645486"/>
    <w:rsid w:val="00646A1E"/>
    <w:rsid w:val="00647A61"/>
    <w:rsid w:val="00650098"/>
    <w:rsid w:val="0065437F"/>
    <w:rsid w:val="00665444"/>
    <w:rsid w:val="00672B54"/>
    <w:rsid w:val="00680170"/>
    <w:rsid w:val="00683836"/>
    <w:rsid w:val="00684464"/>
    <w:rsid w:val="00685CDC"/>
    <w:rsid w:val="006868D8"/>
    <w:rsid w:val="00690974"/>
    <w:rsid w:val="0069418E"/>
    <w:rsid w:val="0069567C"/>
    <w:rsid w:val="00697B15"/>
    <w:rsid w:val="006A03BC"/>
    <w:rsid w:val="006A0526"/>
    <w:rsid w:val="006A52D4"/>
    <w:rsid w:val="006A54B0"/>
    <w:rsid w:val="006A55F5"/>
    <w:rsid w:val="006A62F4"/>
    <w:rsid w:val="006A776C"/>
    <w:rsid w:val="006B5955"/>
    <w:rsid w:val="006C4CD8"/>
    <w:rsid w:val="006D0AD6"/>
    <w:rsid w:val="006D1C69"/>
    <w:rsid w:val="006E1275"/>
    <w:rsid w:val="006E2A01"/>
    <w:rsid w:val="006E5446"/>
    <w:rsid w:val="006E6472"/>
    <w:rsid w:val="006E7B06"/>
    <w:rsid w:val="006F0131"/>
    <w:rsid w:val="006F14D1"/>
    <w:rsid w:val="006F266C"/>
    <w:rsid w:val="006F3536"/>
    <w:rsid w:val="006F7845"/>
    <w:rsid w:val="006F7AE6"/>
    <w:rsid w:val="00700656"/>
    <w:rsid w:val="00707751"/>
    <w:rsid w:val="0071477C"/>
    <w:rsid w:val="00716EB5"/>
    <w:rsid w:val="00722322"/>
    <w:rsid w:val="007226CB"/>
    <w:rsid w:val="00725002"/>
    <w:rsid w:val="00727ECF"/>
    <w:rsid w:val="00734586"/>
    <w:rsid w:val="007365A5"/>
    <w:rsid w:val="00736B27"/>
    <w:rsid w:val="0073780D"/>
    <w:rsid w:val="00743DE7"/>
    <w:rsid w:val="00754887"/>
    <w:rsid w:val="00760668"/>
    <w:rsid w:val="00760FFC"/>
    <w:rsid w:val="00763DF7"/>
    <w:rsid w:val="007726CF"/>
    <w:rsid w:val="00773D7A"/>
    <w:rsid w:val="007750B8"/>
    <w:rsid w:val="00775B22"/>
    <w:rsid w:val="00775EE2"/>
    <w:rsid w:val="00776233"/>
    <w:rsid w:val="00777310"/>
    <w:rsid w:val="0078038A"/>
    <w:rsid w:val="007810B5"/>
    <w:rsid w:val="007812A7"/>
    <w:rsid w:val="00782355"/>
    <w:rsid w:val="00784E58"/>
    <w:rsid w:val="00785454"/>
    <w:rsid w:val="00787F1A"/>
    <w:rsid w:val="00793EA8"/>
    <w:rsid w:val="00796E96"/>
    <w:rsid w:val="00796E9C"/>
    <w:rsid w:val="007A2CE7"/>
    <w:rsid w:val="007B5C93"/>
    <w:rsid w:val="007C1B9C"/>
    <w:rsid w:val="007C24BF"/>
    <w:rsid w:val="007D084C"/>
    <w:rsid w:val="007D29BF"/>
    <w:rsid w:val="007D2DB1"/>
    <w:rsid w:val="007D4D4B"/>
    <w:rsid w:val="007D54A0"/>
    <w:rsid w:val="007D6713"/>
    <w:rsid w:val="007E6A0A"/>
    <w:rsid w:val="007F0717"/>
    <w:rsid w:val="007F3DA1"/>
    <w:rsid w:val="007F3EF6"/>
    <w:rsid w:val="007F65ED"/>
    <w:rsid w:val="007F6A52"/>
    <w:rsid w:val="00802EAB"/>
    <w:rsid w:val="0081393A"/>
    <w:rsid w:val="00813A02"/>
    <w:rsid w:val="00814D57"/>
    <w:rsid w:val="00815A6D"/>
    <w:rsid w:val="00817F75"/>
    <w:rsid w:val="00817FB4"/>
    <w:rsid w:val="008215B3"/>
    <w:rsid w:val="00821C32"/>
    <w:rsid w:val="00822C23"/>
    <w:rsid w:val="00824763"/>
    <w:rsid w:val="008254CC"/>
    <w:rsid w:val="008259FC"/>
    <w:rsid w:val="00826C9B"/>
    <w:rsid w:val="008327AA"/>
    <w:rsid w:val="00836895"/>
    <w:rsid w:val="0084061F"/>
    <w:rsid w:val="0084161C"/>
    <w:rsid w:val="0084188E"/>
    <w:rsid w:val="00843469"/>
    <w:rsid w:val="008463E1"/>
    <w:rsid w:val="008515DD"/>
    <w:rsid w:val="00852AB6"/>
    <w:rsid w:val="00856946"/>
    <w:rsid w:val="0085746A"/>
    <w:rsid w:val="008613B0"/>
    <w:rsid w:val="00872F24"/>
    <w:rsid w:val="00873FC2"/>
    <w:rsid w:val="00880200"/>
    <w:rsid w:val="0088300C"/>
    <w:rsid w:val="00886378"/>
    <w:rsid w:val="00887977"/>
    <w:rsid w:val="008907FC"/>
    <w:rsid w:val="0089722A"/>
    <w:rsid w:val="008A0B54"/>
    <w:rsid w:val="008A1E64"/>
    <w:rsid w:val="008A3429"/>
    <w:rsid w:val="008B0AAC"/>
    <w:rsid w:val="008B7651"/>
    <w:rsid w:val="008C0D3A"/>
    <w:rsid w:val="008C3F80"/>
    <w:rsid w:val="008C717D"/>
    <w:rsid w:val="008D0558"/>
    <w:rsid w:val="008E26AB"/>
    <w:rsid w:val="008E5E66"/>
    <w:rsid w:val="008E6211"/>
    <w:rsid w:val="008F2887"/>
    <w:rsid w:val="008F627C"/>
    <w:rsid w:val="008F647C"/>
    <w:rsid w:val="009001D4"/>
    <w:rsid w:val="009026F0"/>
    <w:rsid w:val="00914DAB"/>
    <w:rsid w:val="00922C3A"/>
    <w:rsid w:val="00923513"/>
    <w:rsid w:val="00931C6F"/>
    <w:rsid w:val="00937A8B"/>
    <w:rsid w:val="009408EA"/>
    <w:rsid w:val="009464E9"/>
    <w:rsid w:val="00946EB7"/>
    <w:rsid w:val="00947556"/>
    <w:rsid w:val="00956E82"/>
    <w:rsid w:val="009607F4"/>
    <w:rsid w:val="00962CF3"/>
    <w:rsid w:val="009760B5"/>
    <w:rsid w:val="00977158"/>
    <w:rsid w:val="00980444"/>
    <w:rsid w:val="00982F6B"/>
    <w:rsid w:val="009842BA"/>
    <w:rsid w:val="00985846"/>
    <w:rsid w:val="0099057C"/>
    <w:rsid w:val="009909EA"/>
    <w:rsid w:val="0099470F"/>
    <w:rsid w:val="00995B98"/>
    <w:rsid w:val="00996377"/>
    <w:rsid w:val="009A6988"/>
    <w:rsid w:val="009B0622"/>
    <w:rsid w:val="009B41FE"/>
    <w:rsid w:val="009B45B9"/>
    <w:rsid w:val="009C2173"/>
    <w:rsid w:val="009C2DF6"/>
    <w:rsid w:val="009C5E8E"/>
    <w:rsid w:val="009E2ABB"/>
    <w:rsid w:val="009E3F28"/>
    <w:rsid w:val="009E5F47"/>
    <w:rsid w:val="009F2B2A"/>
    <w:rsid w:val="009F3543"/>
    <w:rsid w:val="009F36F1"/>
    <w:rsid w:val="009F595F"/>
    <w:rsid w:val="009F634F"/>
    <w:rsid w:val="009F64E9"/>
    <w:rsid w:val="00A035B2"/>
    <w:rsid w:val="00A13CDA"/>
    <w:rsid w:val="00A20976"/>
    <w:rsid w:val="00A20D00"/>
    <w:rsid w:val="00A23D01"/>
    <w:rsid w:val="00A24E86"/>
    <w:rsid w:val="00A26F0F"/>
    <w:rsid w:val="00A35BE4"/>
    <w:rsid w:val="00A374E4"/>
    <w:rsid w:val="00A459C4"/>
    <w:rsid w:val="00A463D9"/>
    <w:rsid w:val="00A51B54"/>
    <w:rsid w:val="00A534E5"/>
    <w:rsid w:val="00A534E7"/>
    <w:rsid w:val="00A54CCE"/>
    <w:rsid w:val="00A54E9A"/>
    <w:rsid w:val="00A559BB"/>
    <w:rsid w:val="00A57AAF"/>
    <w:rsid w:val="00A620DB"/>
    <w:rsid w:val="00A64197"/>
    <w:rsid w:val="00A660B5"/>
    <w:rsid w:val="00A673BF"/>
    <w:rsid w:val="00A773DB"/>
    <w:rsid w:val="00A81129"/>
    <w:rsid w:val="00A811D3"/>
    <w:rsid w:val="00A82014"/>
    <w:rsid w:val="00A82191"/>
    <w:rsid w:val="00A84FAA"/>
    <w:rsid w:val="00A85111"/>
    <w:rsid w:val="00A923CA"/>
    <w:rsid w:val="00A92F94"/>
    <w:rsid w:val="00A93325"/>
    <w:rsid w:val="00A96702"/>
    <w:rsid w:val="00A97C85"/>
    <w:rsid w:val="00AA5A09"/>
    <w:rsid w:val="00AA5E94"/>
    <w:rsid w:val="00AA62AE"/>
    <w:rsid w:val="00AA7919"/>
    <w:rsid w:val="00AB2FB8"/>
    <w:rsid w:val="00AB5060"/>
    <w:rsid w:val="00AB62D6"/>
    <w:rsid w:val="00AC4D0F"/>
    <w:rsid w:val="00AC5D24"/>
    <w:rsid w:val="00AC64DC"/>
    <w:rsid w:val="00AD4BAE"/>
    <w:rsid w:val="00AD55BA"/>
    <w:rsid w:val="00AD6548"/>
    <w:rsid w:val="00AE0EED"/>
    <w:rsid w:val="00AE5449"/>
    <w:rsid w:val="00AF3C5E"/>
    <w:rsid w:val="00AF6B7C"/>
    <w:rsid w:val="00B036D9"/>
    <w:rsid w:val="00B039D9"/>
    <w:rsid w:val="00B06960"/>
    <w:rsid w:val="00B1422D"/>
    <w:rsid w:val="00B148F9"/>
    <w:rsid w:val="00B1605B"/>
    <w:rsid w:val="00B25A2F"/>
    <w:rsid w:val="00B27918"/>
    <w:rsid w:val="00B3037C"/>
    <w:rsid w:val="00B30729"/>
    <w:rsid w:val="00B32ED9"/>
    <w:rsid w:val="00B365A4"/>
    <w:rsid w:val="00B366AC"/>
    <w:rsid w:val="00B42B45"/>
    <w:rsid w:val="00B441EF"/>
    <w:rsid w:val="00B46A88"/>
    <w:rsid w:val="00B47A35"/>
    <w:rsid w:val="00B47C18"/>
    <w:rsid w:val="00B506C4"/>
    <w:rsid w:val="00B563F8"/>
    <w:rsid w:val="00B56CF6"/>
    <w:rsid w:val="00B6241D"/>
    <w:rsid w:val="00B630CB"/>
    <w:rsid w:val="00B63F08"/>
    <w:rsid w:val="00B6401F"/>
    <w:rsid w:val="00B64EED"/>
    <w:rsid w:val="00B703C3"/>
    <w:rsid w:val="00B72909"/>
    <w:rsid w:val="00B74045"/>
    <w:rsid w:val="00B82DDB"/>
    <w:rsid w:val="00B965AA"/>
    <w:rsid w:val="00BA2827"/>
    <w:rsid w:val="00BA5EA2"/>
    <w:rsid w:val="00BB0B16"/>
    <w:rsid w:val="00BB19A5"/>
    <w:rsid w:val="00BB20FE"/>
    <w:rsid w:val="00BB3FD1"/>
    <w:rsid w:val="00BC5295"/>
    <w:rsid w:val="00BC6474"/>
    <w:rsid w:val="00BD5431"/>
    <w:rsid w:val="00BD5F6C"/>
    <w:rsid w:val="00BD6736"/>
    <w:rsid w:val="00BD7825"/>
    <w:rsid w:val="00BE44FA"/>
    <w:rsid w:val="00BF1696"/>
    <w:rsid w:val="00BF3225"/>
    <w:rsid w:val="00BF3B96"/>
    <w:rsid w:val="00BF43C3"/>
    <w:rsid w:val="00BF4C86"/>
    <w:rsid w:val="00BF5F86"/>
    <w:rsid w:val="00C0121D"/>
    <w:rsid w:val="00C01D3B"/>
    <w:rsid w:val="00C12872"/>
    <w:rsid w:val="00C14807"/>
    <w:rsid w:val="00C205E0"/>
    <w:rsid w:val="00C235D0"/>
    <w:rsid w:val="00C2432B"/>
    <w:rsid w:val="00C30B1D"/>
    <w:rsid w:val="00C366C0"/>
    <w:rsid w:val="00C426E8"/>
    <w:rsid w:val="00C42F90"/>
    <w:rsid w:val="00C44EEC"/>
    <w:rsid w:val="00C4717B"/>
    <w:rsid w:val="00C4735F"/>
    <w:rsid w:val="00C4752A"/>
    <w:rsid w:val="00C516C9"/>
    <w:rsid w:val="00C53E5B"/>
    <w:rsid w:val="00C552B2"/>
    <w:rsid w:val="00C667CE"/>
    <w:rsid w:val="00C66C8D"/>
    <w:rsid w:val="00C679AE"/>
    <w:rsid w:val="00C70073"/>
    <w:rsid w:val="00C704E5"/>
    <w:rsid w:val="00C70868"/>
    <w:rsid w:val="00C70D53"/>
    <w:rsid w:val="00C725C0"/>
    <w:rsid w:val="00C7611A"/>
    <w:rsid w:val="00C77379"/>
    <w:rsid w:val="00C77FB2"/>
    <w:rsid w:val="00C82CF6"/>
    <w:rsid w:val="00C85D92"/>
    <w:rsid w:val="00C86339"/>
    <w:rsid w:val="00C86C91"/>
    <w:rsid w:val="00C91BD8"/>
    <w:rsid w:val="00C941D1"/>
    <w:rsid w:val="00CA74B5"/>
    <w:rsid w:val="00CB0FE2"/>
    <w:rsid w:val="00CB1B7A"/>
    <w:rsid w:val="00CB46B5"/>
    <w:rsid w:val="00CB4A80"/>
    <w:rsid w:val="00CD203A"/>
    <w:rsid w:val="00CD4952"/>
    <w:rsid w:val="00CD6AC2"/>
    <w:rsid w:val="00CD7FC8"/>
    <w:rsid w:val="00CE1A62"/>
    <w:rsid w:val="00CE24C4"/>
    <w:rsid w:val="00CE6C0B"/>
    <w:rsid w:val="00CF0085"/>
    <w:rsid w:val="00CF5CA9"/>
    <w:rsid w:val="00CF6487"/>
    <w:rsid w:val="00CF7586"/>
    <w:rsid w:val="00D006BE"/>
    <w:rsid w:val="00D01978"/>
    <w:rsid w:val="00D02F72"/>
    <w:rsid w:val="00D039B0"/>
    <w:rsid w:val="00D0686B"/>
    <w:rsid w:val="00D10926"/>
    <w:rsid w:val="00D115F1"/>
    <w:rsid w:val="00D11B83"/>
    <w:rsid w:val="00D12480"/>
    <w:rsid w:val="00D133EB"/>
    <w:rsid w:val="00D20C5B"/>
    <w:rsid w:val="00D223D9"/>
    <w:rsid w:val="00D2426D"/>
    <w:rsid w:val="00D26A0F"/>
    <w:rsid w:val="00D307EC"/>
    <w:rsid w:val="00D3755C"/>
    <w:rsid w:val="00D379BE"/>
    <w:rsid w:val="00D42503"/>
    <w:rsid w:val="00D507F3"/>
    <w:rsid w:val="00D52212"/>
    <w:rsid w:val="00D529B9"/>
    <w:rsid w:val="00D52FAD"/>
    <w:rsid w:val="00D6236B"/>
    <w:rsid w:val="00D6579A"/>
    <w:rsid w:val="00D66FB8"/>
    <w:rsid w:val="00D71764"/>
    <w:rsid w:val="00D73DA7"/>
    <w:rsid w:val="00D8253C"/>
    <w:rsid w:val="00D829AE"/>
    <w:rsid w:val="00D842C0"/>
    <w:rsid w:val="00D87528"/>
    <w:rsid w:val="00D90FD4"/>
    <w:rsid w:val="00D9250F"/>
    <w:rsid w:val="00D94B42"/>
    <w:rsid w:val="00D976A3"/>
    <w:rsid w:val="00DA2C3D"/>
    <w:rsid w:val="00DA56D7"/>
    <w:rsid w:val="00DA7075"/>
    <w:rsid w:val="00DB14F8"/>
    <w:rsid w:val="00DB236F"/>
    <w:rsid w:val="00DB543C"/>
    <w:rsid w:val="00DB7081"/>
    <w:rsid w:val="00DC0D26"/>
    <w:rsid w:val="00DC1DE8"/>
    <w:rsid w:val="00DC284F"/>
    <w:rsid w:val="00DD0426"/>
    <w:rsid w:val="00DD1684"/>
    <w:rsid w:val="00DD2066"/>
    <w:rsid w:val="00DD3051"/>
    <w:rsid w:val="00DD68E1"/>
    <w:rsid w:val="00DD6C6D"/>
    <w:rsid w:val="00DD6E1E"/>
    <w:rsid w:val="00DD7087"/>
    <w:rsid w:val="00DE0F0A"/>
    <w:rsid w:val="00DE342C"/>
    <w:rsid w:val="00DE60EC"/>
    <w:rsid w:val="00DF16A5"/>
    <w:rsid w:val="00DF6A4A"/>
    <w:rsid w:val="00E04870"/>
    <w:rsid w:val="00E06D17"/>
    <w:rsid w:val="00E108D5"/>
    <w:rsid w:val="00E1250A"/>
    <w:rsid w:val="00E13B30"/>
    <w:rsid w:val="00E150DD"/>
    <w:rsid w:val="00E163B6"/>
    <w:rsid w:val="00E22DBB"/>
    <w:rsid w:val="00E24F50"/>
    <w:rsid w:val="00E25B1D"/>
    <w:rsid w:val="00E26AD0"/>
    <w:rsid w:val="00E319E1"/>
    <w:rsid w:val="00E434F1"/>
    <w:rsid w:val="00E5020F"/>
    <w:rsid w:val="00E65E43"/>
    <w:rsid w:val="00E66A4B"/>
    <w:rsid w:val="00E70C26"/>
    <w:rsid w:val="00E735CF"/>
    <w:rsid w:val="00E82EBD"/>
    <w:rsid w:val="00E85957"/>
    <w:rsid w:val="00E937EC"/>
    <w:rsid w:val="00E943E7"/>
    <w:rsid w:val="00E94B77"/>
    <w:rsid w:val="00E94C1A"/>
    <w:rsid w:val="00EA199B"/>
    <w:rsid w:val="00EA2861"/>
    <w:rsid w:val="00EB0355"/>
    <w:rsid w:val="00EB06D4"/>
    <w:rsid w:val="00EB2969"/>
    <w:rsid w:val="00EB3082"/>
    <w:rsid w:val="00EB4FD5"/>
    <w:rsid w:val="00EB584A"/>
    <w:rsid w:val="00EB5EE1"/>
    <w:rsid w:val="00EB7AF8"/>
    <w:rsid w:val="00EB7B4C"/>
    <w:rsid w:val="00EC0480"/>
    <w:rsid w:val="00EC1EE3"/>
    <w:rsid w:val="00EC5E1B"/>
    <w:rsid w:val="00EC713C"/>
    <w:rsid w:val="00ED101F"/>
    <w:rsid w:val="00ED1386"/>
    <w:rsid w:val="00ED15B4"/>
    <w:rsid w:val="00EE091A"/>
    <w:rsid w:val="00EE3EE5"/>
    <w:rsid w:val="00EE7D99"/>
    <w:rsid w:val="00EF4629"/>
    <w:rsid w:val="00EF7077"/>
    <w:rsid w:val="00F038EB"/>
    <w:rsid w:val="00F0571D"/>
    <w:rsid w:val="00F07C88"/>
    <w:rsid w:val="00F12C1E"/>
    <w:rsid w:val="00F17D05"/>
    <w:rsid w:val="00F23378"/>
    <w:rsid w:val="00F42C2E"/>
    <w:rsid w:val="00F43FAD"/>
    <w:rsid w:val="00F45490"/>
    <w:rsid w:val="00F45D25"/>
    <w:rsid w:val="00F465CE"/>
    <w:rsid w:val="00F571E9"/>
    <w:rsid w:val="00F57B57"/>
    <w:rsid w:val="00F615F5"/>
    <w:rsid w:val="00F67E6B"/>
    <w:rsid w:val="00F71B45"/>
    <w:rsid w:val="00F77A3A"/>
    <w:rsid w:val="00F85DE7"/>
    <w:rsid w:val="00F912B1"/>
    <w:rsid w:val="00F9179A"/>
    <w:rsid w:val="00F935EC"/>
    <w:rsid w:val="00FA0B7A"/>
    <w:rsid w:val="00FA2DDE"/>
    <w:rsid w:val="00FA3477"/>
    <w:rsid w:val="00FA3EB1"/>
    <w:rsid w:val="00FB1842"/>
    <w:rsid w:val="00FB30B3"/>
    <w:rsid w:val="00FB4832"/>
    <w:rsid w:val="00FB4B5F"/>
    <w:rsid w:val="00FB68D2"/>
    <w:rsid w:val="00FC0429"/>
    <w:rsid w:val="00FC1FA7"/>
    <w:rsid w:val="00FC39E1"/>
    <w:rsid w:val="00FC3A2F"/>
    <w:rsid w:val="00FC66AC"/>
    <w:rsid w:val="00FC736E"/>
    <w:rsid w:val="00FD02F4"/>
    <w:rsid w:val="00FD4722"/>
    <w:rsid w:val="00FE237F"/>
    <w:rsid w:val="00FE55B0"/>
    <w:rsid w:val="00FE5BF7"/>
    <w:rsid w:val="00FF137A"/>
    <w:rsid w:val="00FF3A5A"/>
    <w:rsid w:val="00FF7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8442D"/>
    <w:pPr>
      <w:spacing w:line="240" w:lineRule="exact"/>
      <w:jc w:val="center"/>
    </w:pPr>
  </w:style>
  <w:style w:type="character" w:customStyle="1" w:styleId="a4">
    <w:name w:val="Основной текст Знак"/>
    <w:basedOn w:val="a0"/>
    <w:link w:val="a3"/>
    <w:semiHidden/>
    <w:rsid w:val="002844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semiHidden/>
    <w:rsid w:val="0028442D"/>
  </w:style>
  <w:style w:type="paragraph" w:styleId="a6">
    <w:name w:val="header"/>
    <w:basedOn w:val="a"/>
    <w:link w:val="a7"/>
    <w:uiPriority w:val="99"/>
    <w:rsid w:val="0028442D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a0"/>
    <w:link w:val="a6"/>
    <w:uiPriority w:val="99"/>
    <w:rsid w:val="002844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844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44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28442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933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335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57155D"/>
    <w:pPr>
      <w:spacing w:after="0" w:line="36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825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614A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215447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154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215447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5926B5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5926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5926B5"/>
    <w:rPr>
      <w:vertAlign w:val="superscript"/>
    </w:rPr>
  </w:style>
  <w:style w:type="paragraph" w:styleId="af4">
    <w:name w:val="Revision"/>
    <w:hidden/>
    <w:uiPriority w:val="99"/>
    <w:semiHidden/>
    <w:rsid w:val="00C30B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annotation reference"/>
    <w:basedOn w:val="a0"/>
    <w:semiHidden/>
    <w:unhideWhenUsed/>
    <w:rsid w:val="00D0197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01978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019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019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019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d"/>
    <w:rsid w:val="00146BE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Placeholder Text"/>
    <w:basedOn w:val="a0"/>
    <w:uiPriority w:val="99"/>
    <w:semiHidden/>
    <w:rsid w:val="00F43FA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3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81434-8ECF-40F1-BA6A-0AF3D7C21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1804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2026-03-11T00:18:00Z</dcterms:created>
  <dcterms:modified xsi:type="dcterms:W3CDTF">2026-03-16T05:15:00Z</dcterms:modified>
</cp:coreProperties>
</file>