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E8" w:rsidRDefault="00E54CE8" w:rsidP="00815777">
      <w:pPr>
        <w:tabs>
          <w:tab w:val="left" w:pos="450"/>
          <w:tab w:val="center" w:pos="4677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404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5777" w:rsidRDefault="00E54CE8" w:rsidP="00E54CE8">
      <w:pPr>
        <w:tabs>
          <w:tab w:val="left" w:pos="450"/>
          <w:tab w:val="center" w:pos="4677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Тунгокоченского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815777" w:rsidRDefault="00E54CE8" w:rsidP="00E54CE8">
      <w:pPr>
        <w:tabs>
          <w:tab w:val="left" w:pos="450"/>
          <w:tab w:val="left" w:pos="307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404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4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815777" w:rsidRDefault="00815777" w:rsidP="00815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777" w:rsidRPr="004536FA" w:rsidRDefault="00815777" w:rsidP="004536FA">
      <w:pPr>
        <w:keepNext/>
        <w:tabs>
          <w:tab w:val="left" w:pos="402"/>
          <w:tab w:val="left" w:pos="2640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53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815777" w:rsidRPr="004536FA" w:rsidRDefault="00815777" w:rsidP="00815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60" w:type="dxa"/>
        <w:tblLayout w:type="fixed"/>
        <w:tblLook w:val="04A0"/>
      </w:tblPr>
      <w:tblGrid>
        <w:gridCol w:w="2942"/>
        <w:gridCol w:w="4429"/>
        <w:gridCol w:w="3189"/>
      </w:tblGrid>
      <w:tr w:rsidR="00815777" w:rsidTr="00984FE5">
        <w:tc>
          <w:tcPr>
            <w:tcW w:w="2943" w:type="dxa"/>
            <w:hideMark/>
          </w:tcPr>
          <w:p w:rsidR="00815777" w:rsidRDefault="004536FA" w:rsidP="00E315C4">
            <w:pPr>
              <w:spacing w:after="0" w:line="240" w:lineRule="auto"/>
              <w:ind w:right="-393"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07 апреля </w:t>
            </w:r>
            <w:r w:rsidR="008157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E315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</w:t>
            </w:r>
            <w:r w:rsidR="008157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4431" w:type="dxa"/>
          </w:tcPr>
          <w:p w:rsidR="004536FA" w:rsidRDefault="004536FA" w:rsidP="00984FE5">
            <w:pPr>
              <w:tabs>
                <w:tab w:val="left" w:pos="1020"/>
              </w:tabs>
              <w:spacing w:after="0" w:line="240" w:lineRule="auto"/>
              <w:ind w:left="-71" w:right="-49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536FA" w:rsidRDefault="004536FA" w:rsidP="00984FE5">
            <w:pPr>
              <w:tabs>
                <w:tab w:val="left" w:pos="1020"/>
              </w:tabs>
              <w:spacing w:after="0" w:line="240" w:lineRule="auto"/>
              <w:ind w:left="-71" w:right="-49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15777" w:rsidRDefault="00815777" w:rsidP="00E315C4">
            <w:pPr>
              <w:tabs>
                <w:tab w:val="left" w:pos="1020"/>
              </w:tabs>
              <w:spacing w:after="0" w:line="240" w:lineRule="auto"/>
              <w:ind w:left="-71" w:right="-49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с. Верх-Усугли</w:t>
            </w:r>
          </w:p>
        </w:tc>
        <w:tc>
          <w:tcPr>
            <w:tcW w:w="3190" w:type="dxa"/>
            <w:hideMark/>
          </w:tcPr>
          <w:p w:rsidR="00815777" w:rsidRDefault="00815777" w:rsidP="0045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  <w:r w:rsidR="004536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250</w:t>
            </w:r>
          </w:p>
        </w:tc>
      </w:tr>
    </w:tbl>
    <w:p w:rsidR="00815777" w:rsidRDefault="00815777" w:rsidP="008157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5777" w:rsidRDefault="00815777" w:rsidP="008157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признании утратившим силу постановления администрации городского поселения «Вершино-Дарасунское»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</w:p>
    <w:p w:rsidR="00815777" w:rsidRDefault="00815777" w:rsidP="008157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Законом Забайкальского края «О преобразовании всех поселений, входящих в состав муниципального района «Тунгокоченский район» Забайкальского края, в Тунгокоченский муниципальный округ Забайкальского края» от 01.06.2022 г. № 2070-ЗЗК, на основании статей 32, 37 Устава Тунгокоченского муниципального округа Забайкальского округа</w:t>
      </w:r>
      <w:r w:rsidR="00E31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администрация Тунгокоченского муниципального округа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70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постановляет: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777" w:rsidRPr="003C5E12" w:rsidRDefault="00815777" w:rsidP="0081577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3C5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утратившими силу </w:t>
      </w:r>
      <w:r w:rsidRPr="003C5E1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поселения "Вершино-Дарасунское" от </w:t>
      </w:r>
      <w:r>
        <w:rPr>
          <w:rFonts w:ascii="Times New Roman" w:hAnsi="Times New Roman" w:cs="Times New Roman"/>
          <w:sz w:val="28"/>
          <w:szCs w:val="28"/>
        </w:rPr>
        <w:t>01.10</w:t>
      </w:r>
      <w:r w:rsidRPr="003C5E12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3C5E12">
        <w:rPr>
          <w:rFonts w:ascii="Times New Roman" w:hAnsi="Times New Roman" w:cs="Times New Roman"/>
          <w:sz w:val="28"/>
          <w:szCs w:val="28"/>
        </w:rPr>
        <w:t xml:space="preserve"> </w:t>
      </w:r>
      <w:r w:rsidRPr="003C5E1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C5E12">
        <w:rPr>
          <w:rFonts w:ascii="Times New Roman" w:hAnsi="Times New Roman" w:cs="Times New Roman"/>
          <w:bCs/>
          <w:sz w:val="28"/>
          <w:szCs w:val="28"/>
        </w:rPr>
        <w:t>О регистрации устава территориального общественного самоуправления городского поселения «</w:t>
      </w:r>
      <w:proofErr w:type="spellStart"/>
      <w:r w:rsidRPr="003C5E12">
        <w:rPr>
          <w:rFonts w:ascii="Times New Roman" w:hAnsi="Times New Roman" w:cs="Times New Roman"/>
          <w:bCs/>
          <w:sz w:val="28"/>
          <w:szCs w:val="28"/>
        </w:rPr>
        <w:t>Вершино</w:t>
      </w:r>
      <w:proofErr w:type="spellEnd"/>
      <w:r w:rsidRPr="003C5E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C5E12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3C5E12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3C5E12">
        <w:rPr>
          <w:rFonts w:ascii="Times New Roman" w:hAnsi="Times New Roman" w:cs="Times New Roman"/>
          <w:bCs/>
          <w:sz w:val="28"/>
          <w:szCs w:val="28"/>
        </w:rPr>
        <w:t>арасунское</w:t>
      </w:r>
      <w:proofErr w:type="spellEnd"/>
      <w:r w:rsidRPr="003C5E12">
        <w:rPr>
          <w:rFonts w:ascii="Times New Roman" w:hAnsi="Times New Roman" w:cs="Times New Roman"/>
          <w:bCs/>
          <w:sz w:val="28"/>
          <w:szCs w:val="28"/>
        </w:rPr>
        <w:t>»</w:t>
      </w:r>
      <w:r w:rsidR="00931A44">
        <w:rPr>
          <w:rFonts w:ascii="Times New Roman" w:hAnsi="Times New Roman" w:cs="Times New Roman"/>
          <w:bCs/>
          <w:sz w:val="28"/>
          <w:szCs w:val="28"/>
        </w:rPr>
        <w:t>.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Опубликовать данное постановление в газете «Вести Севера» и разместить на официальном сайте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Тунгокоченского муниципального округа Забайкальского края в информационно-телекоммуникационной сети «Интернет».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15777" w:rsidRPr="00E315C4" w:rsidRDefault="00815777" w:rsidP="00E315C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315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Глава Тунгокоченского</w:t>
      </w:r>
    </w:p>
    <w:p w:rsidR="00815777" w:rsidRPr="00E315C4" w:rsidRDefault="00815777" w:rsidP="00E315C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315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муниципального округа                                  </w:t>
      </w:r>
      <w:r w:rsidR="00E315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E315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="00E315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Pr="00E315C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Н.С. Ананенко</w:t>
      </w:r>
    </w:p>
    <w:p w:rsidR="00815777" w:rsidRDefault="00815777" w:rsidP="00815777">
      <w:pPr>
        <w:ind w:left="567" w:firstLine="426"/>
      </w:pPr>
    </w:p>
    <w:p w:rsidR="00815777" w:rsidRPr="009724C6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53C8" w:rsidRDefault="00E953C8"/>
    <w:sectPr w:rsidR="00E953C8" w:rsidSect="00CA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61E"/>
    <w:rsid w:val="000B061E"/>
    <w:rsid w:val="00404092"/>
    <w:rsid w:val="004536FA"/>
    <w:rsid w:val="005D56A3"/>
    <w:rsid w:val="005E4F0F"/>
    <w:rsid w:val="006A23DB"/>
    <w:rsid w:val="00702FF6"/>
    <w:rsid w:val="00815777"/>
    <w:rsid w:val="00931A44"/>
    <w:rsid w:val="009723DB"/>
    <w:rsid w:val="00CA236D"/>
    <w:rsid w:val="00E315C4"/>
    <w:rsid w:val="00E54CE8"/>
    <w:rsid w:val="00E7311F"/>
    <w:rsid w:val="00E953C8"/>
    <w:rsid w:val="00F5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№4</dc:creator>
  <cp:lastModifiedBy>ShchepelinaNF</cp:lastModifiedBy>
  <cp:revision>2</cp:revision>
  <cp:lastPrinted>2026-04-07T07:19:00Z</cp:lastPrinted>
  <dcterms:created xsi:type="dcterms:W3CDTF">2026-04-07T07:20:00Z</dcterms:created>
  <dcterms:modified xsi:type="dcterms:W3CDTF">2026-04-07T07:20:00Z</dcterms:modified>
</cp:coreProperties>
</file>