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3" w:rsidRDefault="00E837A3" w:rsidP="00E05B32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FC8" w:rsidRPr="00492FC8" w:rsidRDefault="00492FC8" w:rsidP="00492FC8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492FC8">
        <w:rPr>
          <w:rFonts w:ascii="Times New Roman" w:hAnsi="Times New Roman" w:cs="Times New Roman"/>
          <w:sz w:val="36"/>
          <w:szCs w:val="36"/>
        </w:rPr>
        <w:t>Маркировка мясных и колбасных изделий в системе «Честный знак» стала обязательной для производителей</w:t>
      </w:r>
      <w:bookmarkStart w:id="0" w:name="_GoBack"/>
      <w:bookmarkEnd w:id="0"/>
    </w:p>
    <w:p w:rsidR="00492FC8" w:rsidRPr="00492FC8" w:rsidRDefault="00492FC8" w:rsidP="00492FC8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492FC8">
        <w:rPr>
          <w:rFonts w:ascii="Times New Roman" w:hAnsi="Times New Roman" w:cs="Times New Roman"/>
          <w:sz w:val="32"/>
          <w:szCs w:val="32"/>
        </w:rPr>
        <w:t>С 1 марта 2026 года стартовала обязательная регистрация в системе маркировки «Честный знак» для производителей мясных и колбасных изделий.</w:t>
      </w:r>
    </w:p>
    <w:p w:rsidR="00492FC8" w:rsidRPr="00492FC8" w:rsidRDefault="00492FC8" w:rsidP="00492FC8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492FC8">
        <w:rPr>
          <w:rFonts w:ascii="Times New Roman" w:hAnsi="Times New Roman" w:cs="Times New Roman"/>
          <w:sz w:val="32"/>
          <w:szCs w:val="32"/>
        </w:rPr>
        <w:t>Производителям необходимо наносить коды маркировки и передавать в систему маркировки отчёты об их нанесении и уведомления о вводе в оборот товаров:</w:t>
      </w:r>
    </w:p>
    <w:p w:rsidR="00492FC8" w:rsidRPr="00492FC8" w:rsidRDefault="00492FC8" w:rsidP="00492FC8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492FC8">
        <w:rPr>
          <w:rFonts w:ascii="Times New Roman" w:hAnsi="Times New Roman" w:cs="Times New Roman"/>
          <w:sz w:val="32"/>
          <w:szCs w:val="32"/>
        </w:rPr>
        <w:t>с 1 августа 2026 года в отношении мясных изделий;</w:t>
      </w:r>
    </w:p>
    <w:p w:rsidR="00492FC8" w:rsidRPr="00492FC8" w:rsidRDefault="00492FC8" w:rsidP="00492FC8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492FC8">
        <w:rPr>
          <w:rFonts w:ascii="Times New Roman" w:hAnsi="Times New Roman" w:cs="Times New Roman"/>
          <w:sz w:val="32"/>
          <w:szCs w:val="32"/>
        </w:rPr>
        <w:t>с 1 октября 2026 года в отношении колбасных изделий.</w:t>
      </w:r>
    </w:p>
    <w:p w:rsidR="00492FC8" w:rsidRPr="00492FC8" w:rsidRDefault="00492FC8" w:rsidP="00492FC8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492FC8">
        <w:rPr>
          <w:rFonts w:ascii="Times New Roman" w:hAnsi="Times New Roman" w:cs="Times New Roman"/>
          <w:sz w:val="32"/>
          <w:szCs w:val="32"/>
        </w:rPr>
        <w:t>Крестьянско-фермерские хозяйства подключаются к маркировке позднее. Однако у них предусмотрен только один этап для всей продукции — с 1 октября 2026 года.</w:t>
      </w:r>
    </w:p>
    <w:p w:rsidR="00492FC8" w:rsidRPr="00492FC8" w:rsidRDefault="00492FC8" w:rsidP="00492FC8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492FC8">
        <w:rPr>
          <w:rFonts w:ascii="Times New Roman" w:hAnsi="Times New Roman" w:cs="Times New Roman"/>
          <w:sz w:val="32"/>
          <w:szCs w:val="32"/>
        </w:rPr>
        <w:t>По вопросам маркировки обращаться по телефону 8 (3022) 36-48-79.</w:t>
      </w:r>
    </w:p>
    <w:p w:rsidR="00B678B7" w:rsidRPr="00492FC8" w:rsidRDefault="00B678B7" w:rsidP="00492FC8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B678B7" w:rsidRPr="00492FC8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1D493F"/>
    <w:rsid w:val="003C09D8"/>
    <w:rsid w:val="00464734"/>
    <w:rsid w:val="00464B44"/>
    <w:rsid w:val="00492FC8"/>
    <w:rsid w:val="004C5595"/>
    <w:rsid w:val="0051013F"/>
    <w:rsid w:val="005243CD"/>
    <w:rsid w:val="0056580E"/>
    <w:rsid w:val="0059463C"/>
    <w:rsid w:val="005D62F7"/>
    <w:rsid w:val="005F2150"/>
    <w:rsid w:val="008857DA"/>
    <w:rsid w:val="008D2417"/>
    <w:rsid w:val="00956EA2"/>
    <w:rsid w:val="00AD1031"/>
    <w:rsid w:val="00AE38EE"/>
    <w:rsid w:val="00B1238C"/>
    <w:rsid w:val="00B678B7"/>
    <w:rsid w:val="00BD6BE9"/>
    <w:rsid w:val="00DC6B56"/>
    <w:rsid w:val="00E05B32"/>
    <w:rsid w:val="00E837A3"/>
    <w:rsid w:val="00E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19</cp:revision>
  <dcterms:created xsi:type="dcterms:W3CDTF">2021-05-27T01:57:00Z</dcterms:created>
  <dcterms:modified xsi:type="dcterms:W3CDTF">2026-04-15T03:29:00Z</dcterms:modified>
</cp:coreProperties>
</file>