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95" w:rsidRDefault="00983D3B" w:rsidP="00106933">
      <w:pPr>
        <w:jc w:val="center"/>
        <w:rPr>
          <w:b/>
          <w:bCs/>
          <w:sz w:val="28"/>
          <w:szCs w:val="28"/>
        </w:rPr>
      </w:pPr>
      <w:r w:rsidRPr="007B34A2">
        <w:rPr>
          <w:b/>
          <w:bCs/>
          <w:sz w:val="28"/>
          <w:szCs w:val="28"/>
        </w:rPr>
        <w:t xml:space="preserve">Администрация </w:t>
      </w:r>
    </w:p>
    <w:p w:rsidR="00983D3B" w:rsidRPr="007B34A2" w:rsidRDefault="00983D3B" w:rsidP="00106933">
      <w:pPr>
        <w:jc w:val="center"/>
        <w:rPr>
          <w:b/>
          <w:bCs/>
          <w:sz w:val="28"/>
          <w:szCs w:val="28"/>
        </w:rPr>
      </w:pPr>
      <w:r w:rsidRPr="007B34A2">
        <w:rPr>
          <w:b/>
          <w:bCs/>
          <w:sz w:val="28"/>
          <w:szCs w:val="28"/>
        </w:rPr>
        <w:t>Тунгокоченского</w:t>
      </w:r>
      <w:r w:rsidR="00F40395">
        <w:rPr>
          <w:b/>
          <w:bCs/>
          <w:sz w:val="28"/>
          <w:szCs w:val="28"/>
        </w:rPr>
        <w:t xml:space="preserve"> </w:t>
      </w:r>
      <w:r w:rsidRPr="007B34A2">
        <w:rPr>
          <w:b/>
          <w:bCs/>
          <w:sz w:val="28"/>
          <w:szCs w:val="28"/>
        </w:rPr>
        <w:t>муниципального округа</w:t>
      </w:r>
    </w:p>
    <w:p w:rsidR="00983D3B" w:rsidRDefault="00106933" w:rsidP="00106933">
      <w:pPr>
        <w:ind w:left="-90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83D3B">
        <w:rPr>
          <w:b/>
          <w:sz w:val="28"/>
          <w:szCs w:val="28"/>
        </w:rPr>
        <w:t>Забайкальского края</w:t>
      </w:r>
    </w:p>
    <w:p w:rsidR="00983D3B" w:rsidRDefault="00983D3B" w:rsidP="00983D3B">
      <w:pPr>
        <w:tabs>
          <w:tab w:val="left" w:pos="8295"/>
        </w:tabs>
        <w:ind w:left="-900" w:firstLine="36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:rsidR="00983D3B" w:rsidRDefault="00983D3B" w:rsidP="00983D3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83D3B" w:rsidRDefault="00983D3B" w:rsidP="00983D3B">
      <w:pPr>
        <w:tabs>
          <w:tab w:val="left" w:pos="840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983D3B" w:rsidRDefault="00AA6D19" w:rsidP="00983D3B">
      <w:pPr>
        <w:rPr>
          <w:b/>
          <w:sz w:val="28"/>
          <w:szCs w:val="28"/>
        </w:rPr>
      </w:pPr>
      <w:r w:rsidRPr="00F40395">
        <w:rPr>
          <w:sz w:val="28"/>
          <w:szCs w:val="28"/>
        </w:rPr>
        <w:t xml:space="preserve">              </w:t>
      </w:r>
      <w:r w:rsidR="00F40395">
        <w:rPr>
          <w:sz w:val="28"/>
          <w:szCs w:val="28"/>
        </w:rPr>
        <w:t xml:space="preserve">26 мая </w:t>
      </w:r>
      <w:r w:rsidRPr="00F40395">
        <w:rPr>
          <w:sz w:val="28"/>
          <w:szCs w:val="28"/>
        </w:rPr>
        <w:t xml:space="preserve"> </w:t>
      </w:r>
      <w:bookmarkStart w:id="0" w:name="_GoBack"/>
      <w:bookmarkEnd w:id="0"/>
      <w:r w:rsidR="00983D3B">
        <w:rPr>
          <w:sz w:val="28"/>
          <w:szCs w:val="28"/>
        </w:rPr>
        <w:t>202</w:t>
      </w:r>
      <w:r w:rsidRPr="00F40395">
        <w:rPr>
          <w:sz w:val="28"/>
          <w:szCs w:val="28"/>
        </w:rPr>
        <w:t>6</w:t>
      </w:r>
      <w:r w:rsidR="00983D3B">
        <w:rPr>
          <w:sz w:val="28"/>
          <w:szCs w:val="28"/>
        </w:rPr>
        <w:t xml:space="preserve"> года                                                                       </w:t>
      </w:r>
      <w:r w:rsidR="00F40395">
        <w:rPr>
          <w:sz w:val="28"/>
          <w:szCs w:val="28"/>
        </w:rPr>
        <w:t xml:space="preserve">   </w:t>
      </w:r>
      <w:r w:rsidR="00983D3B">
        <w:rPr>
          <w:sz w:val="28"/>
          <w:szCs w:val="28"/>
        </w:rPr>
        <w:t xml:space="preserve"> №</w:t>
      </w:r>
      <w:r w:rsidR="00F40395">
        <w:rPr>
          <w:sz w:val="28"/>
          <w:szCs w:val="28"/>
        </w:rPr>
        <w:t xml:space="preserve"> 374</w:t>
      </w:r>
    </w:p>
    <w:p w:rsidR="00983D3B" w:rsidRDefault="00983D3B" w:rsidP="00983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Верх – Усугли</w:t>
      </w:r>
    </w:p>
    <w:p w:rsidR="00983D3B" w:rsidRDefault="00983D3B" w:rsidP="00983D3B">
      <w:pPr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   «Организация отдыха, оздоровления, занятости детей и подростков (2021-2025 гг.)»</w:t>
      </w:r>
    </w:p>
    <w:p w:rsidR="00983D3B" w:rsidRDefault="00983D3B" w:rsidP="00983D3B">
      <w:pPr>
        <w:jc w:val="center"/>
        <w:rPr>
          <w:b/>
          <w:sz w:val="28"/>
          <w:szCs w:val="28"/>
        </w:rPr>
      </w:pPr>
    </w:p>
    <w:p w:rsidR="00983D3B" w:rsidRPr="007B34A2" w:rsidRDefault="00983D3B" w:rsidP="00983D3B">
      <w:pPr>
        <w:spacing w:after="200"/>
        <w:ind w:firstLine="426"/>
        <w:jc w:val="both"/>
        <w:rPr>
          <w:sz w:val="28"/>
          <w:szCs w:val="28"/>
        </w:rPr>
      </w:pPr>
      <w:r w:rsidRPr="007B34A2">
        <w:rPr>
          <w:sz w:val="28"/>
          <w:szCs w:val="28"/>
        </w:rPr>
        <w:t xml:space="preserve">В соответствии со статьями 32, 37 Устава Тунгокоченского муниципального округа Забайкальского края, администрация Тунгокоченского муниципального округа </w:t>
      </w:r>
      <w:r w:rsidRPr="007B34A2">
        <w:rPr>
          <w:b/>
          <w:bCs/>
          <w:sz w:val="28"/>
          <w:szCs w:val="28"/>
        </w:rPr>
        <w:t>постановляет:</w:t>
      </w:r>
      <w:r w:rsidRPr="007B34A2">
        <w:rPr>
          <w:sz w:val="28"/>
          <w:szCs w:val="28"/>
        </w:rPr>
        <w:t xml:space="preserve"> </w:t>
      </w:r>
    </w:p>
    <w:p w:rsidR="00983D3B" w:rsidRDefault="00983D3B" w:rsidP="00983D3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</w:t>
      </w:r>
      <w:r w:rsidRPr="001041E3">
        <w:rPr>
          <w:sz w:val="28"/>
          <w:szCs w:val="28"/>
        </w:rPr>
        <w:t>«Организация отдыха, оздоровления, занятости детей и подростков (2021-2025 гг.)</w:t>
      </w:r>
      <w:r w:rsidR="00B5338F">
        <w:rPr>
          <w:sz w:val="28"/>
          <w:szCs w:val="28"/>
        </w:rPr>
        <w:t>, утвержденную п</w:t>
      </w:r>
      <w:r>
        <w:rPr>
          <w:sz w:val="28"/>
          <w:szCs w:val="28"/>
        </w:rPr>
        <w:t>остановлением администрации муниципального района «Тунгокоченский район» № 434 от 17 ноября  2020 года, далее «Программа» и изложить в следующей редакции:</w:t>
      </w:r>
    </w:p>
    <w:p w:rsidR="00983D3B" w:rsidRPr="002839F8" w:rsidRDefault="00983D3B" w:rsidP="00983D3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 Программы строку  «</w:t>
      </w:r>
      <w:r w:rsidR="00B5338F">
        <w:rPr>
          <w:sz w:val="28"/>
          <w:szCs w:val="28"/>
        </w:rPr>
        <w:t>Объемы и источники финансирования</w:t>
      </w:r>
      <w:r>
        <w:rPr>
          <w:sz w:val="28"/>
          <w:szCs w:val="28"/>
        </w:rPr>
        <w:t xml:space="preserve"> программы» изложить в новой редакции:</w:t>
      </w:r>
    </w:p>
    <w:p w:rsidR="00983D3B" w:rsidRDefault="00983D3B" w:rsidP="00983D3B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2219"/>
        <w:gridCol w:w="818"/>
        <w:gridCol w:w="829"/>
        <w:gridCol w:w="776"/>
        <w:gridCol w:w="776"/>
        <w:gridCol w:w="874"/>
      </w:tblGrid>
      <w:tr w:rsidR="00983D3B" w:rsidRPr="002376B5" w:rsidTr="001A70C0">
        <w:trPr>
          <w:trHeight w:val="375"/>
        </w:trPr>
        <w:tc>
          <w:tcPr>
            <w:tcW w:w="2211" w:type="dxa"/>
            <w:vMerge w:val="restart"/>
          </w:tcPr>
          <w:p w:rsidR="00983D3B" w:rsidRPr="001041E3" w:rsidRDefault="00983D3B" w:rsidP="001A7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 xml:space="preserve">Объемы и источники финансирования программы  </w:t>
            </w:r>
          </w:p>
        </w:tc>
        <w:tc>
          <w:tcPr>
            <w:tcW w:w="221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983D3B" w:rsidRPr="0081213B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1213B">
              <w:rPr>
                <w:sz w:val="18"/>
                <w:szCs w:val="18"/>
              </w:rPr>
              <w:t>2021</w:t>
            </w:r>
          </w:p>
        </w:tc>
        <w:tc>
          <w:tcPr>
            <w:tcW w:w="829" w:type="dxa"/>
          </w:tcPr>
          <w:p w:rsidR="00983D3B" w:rsidRPr="0081213B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1213B">
              <w:rPr>
                <w:sz w:val="18"/>
                <w:szCs w:val="18"/>
              </w:rPr>
              <w:t>2022</w:t>
            </w: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2023</w:t>
            </w: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2024</w:t>
            </w:r>
          </w:p>
        </w:tc>
        <w:tc>
          <w:tcPr>
            <w:tcW w:w="874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2025</w:t>
            </w:r>
          </w:p>
        </w:tc>
      </w:tr>
      <w:tr w:rsidR="00983D3B" w:rsidRPr="002376B5" w:rsidTr="001A70C0">
        <w:trPr>
          <w:trHeight w:val="405"/>
        </w:trPr>
        <w:tc>
          <w:tcPr>
            <w:tcW w:w="2211" w:type="dxa"/>
            <w:vMerge/>
          </w:tcPr>
          <w:p w:rsidR="00983D3B" w:rsidRPr="001041E3" w:rsidRDefault="00983D3B" w:rsidP="001A7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Средства муниципального бюджета (тыс. руб.)</w:t>
            </w:r>
          </w:p>
        </w:tc>
        <w:tc>
          <w:tcPr>
            <w:tcW w:w="818" w:type="dxa"/>
          </w:tcPr>
          <w:p w:rsidR="00983D3B" w:rsidRPr="0081213B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1213B">
              <w:rPr>
                <w:sz w:val="18"/>
                <w:szCs w:val="18"/>
              </w:rPr>
              <w:t>2198,8</w:t>
            </w:r>
          </w:p>
        </w:tc>
        <w:tc>
          <w:tcPr>
            <w:tcW w:w="829" w:type="dxa"/>
          </w:tcPr>
          <w:p w:rsidR="00983D3B" w:rsidRPr="0081213B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1213B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67</w:t>
            </w:r>
            <w:r w:rsidRPr="008121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497</w:t>
            </w:r>
            <w:r w:rsidRPr="001041E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6" w:type="dxa"/>
          </w:tcPr>
          <w:p w:rsidR="00983D3B" w:rsidRPr="001041E3" w:rsidRDefault="00983D3B" w:rsidP="00B5338F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338F">
              <w:rPr>
                <w:sz w:val="18"/>
                <w:szCs w:val="18"/>
              </w:rPr>
              <w:t>804</w:t>
            </w:r>
            <w:r>
              <w:rPr>
                <w:sz w:val="18"/>
                <w:szCs w:val="18"/>
              </w:rPr>
              <w:t>,</w:t>
            </w:r>
            <w:r w:rsidR="00B5338F"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</w:tcPr>
          <w:p w:rsidR="00983D3B" w:rsidRPr="00AA6D19" w:rsidRDefault="00AA6D19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771,6</w:t>
            </w:r>
          </w:p>
        </w:tc>
      </w:tr>
      <w:tr w:rsidR="00983D3B" w:rsidRPr="002376B5" w:rsidTr="001A70C0">
        <w:trPr>
          <w:trHeight w:val="240"/>
        </w:trPr>
        <w:tc>
          <w:tcPr>
            <w:tcW w:w="2211" w:type="dxa"/>
            <w:vMerge/>
          </w:tcPr>
          <w:p w:rsidR="00983D3B" w:rsidRPr="001041E3" w:rsidRDefault="00983D3B" w:rsidP="001A7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Средства  бюджета Забайкальского края (тыс. руб.)</w:t>
            </w:r>
          </w:p>
        </w:tc>
        <w:tc>
          <w:tcPr>
            <w:tcW w:w="818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83D3B" w:rsidRPr="002376B5" w:rsidTr="001A70C0">
        <w:trPr>
          <w:trHeight w:val="1575"/>
        </w:trPr>
        <w:tc>
          <w:tcPr>
            <w:tcW w:w="2211" w:type="dxa"/>
            <w:vMerge/>
          </w:tcPr>
          <w:p w:rsidR="00983D3B" w:rsidRPr="001041E3" w:rsidRDefault="00983D3B" w:rsidP="001A7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Другие источники (</w:t>
            </w:r>
            <w:proofErr w:type="spellStart"/>
            <w:r w:rsidRPr="001041E3">
              <w:rPr>
                <w:sz w:val="18"/>
                <w:szCs w:val="18"/>
              </w:rPr>
              <w:t>внебюджет</w:t>
            </w:r>
            <w:proofErr w:type="spellEnd"/>
            <w:r w:rsidRPr="001041E3">
              <w:rPr>
                <w:sz w:val="18"/>
                <w:szCs w:val="18"/>
              </w:rPr>
              <w:t>) (тыс. руб._</w:t>
            </w:r>
          </w:p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83D3B" w:rsidRPr="002376B5" w:rsidTr="001A70C0">
        <w:trPr>
          <w:trHeight w:val="664"/>
        </w:trPr>
        <w:tc>
          <w:tcPr>
            <w:tcW w:w="2211" w:type="dxa"/>
            <w:vMerge/>
          </w:tcPr>
          <w:p w:rsidR="00983D3B" w:rsidRPr="001041E3" w:rsidRDefault="00983D3B" w:rsidP="001A7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ИТОГО:</w:t>
            </w:r>
          </w:p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2198,8</w:t>
            </w:r>
          </w:p>
        </w:tc>
        <w:tc>
          <w:tcPr>
            <w:tcW w:w="829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5067,8</w:t>
            </w:r>
          </w:p>
        </w:tc>
        <w:tc>
          <w:tcPr>
            <w:tcW w:w="776" w:type="dxa"/>
          </w:tcPr>
          <w:p w:rsidR="00983D3B" w:rsidRPr="001041E3" w:rsidRDefault="00983D3B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1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497</w:t>
            </w:r>
            <w:r w:rsidRPr="001041E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6" w:type="dxa"/>
          </w:tcPr>
          <w:p w:rsidR="00983D3B" w:rsidRPr="001041E3" w:rsidRDefault="00B5338F" w:rsidP="00B5338F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</w:t>
            </w:r>
            <w:r w:rsidR="00983D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</w:tcPr>
          <w:p w:rsidR="00983D3B" w:rsidRPr="00AA6D19" w:rsidRDefault="00AA6D19" w:rsidP="001A70C0">
            <w:pPr>
              <w:widowControl w:val="0"/>
              <w:tabs>
                <w:tab w:val="left" w:pos="106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771,6</w:t>
            </w:r>
          </w:p>
        </w:tc>
      </w:tr>
    </w:tbl>
    <w:p w:rsidR="00983D3B" w:rsidRDefault="00983D3B" w:rsidP="00983D3B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»</w:t>
      </w:r>
    </w:p>
    <w:p w:rsidR="00983D3B" w:rsidRDefault="00983D3B" w:rsidP="00983D3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 2 раздела 4 «Бюджетное обеспечение, необходимое для реализации муниципальной программы»</w:t>
      </w:r>
      <w:r w:rsidRPr="00706D1D">
        <w:rPr>
          <w:sz w:val="28"/>
          <w:szCs w:val="28"/>
        </w:rPr>
        <w:t xml:space="preserve"> изложить в новой редакции: </w:t>
      </w:r>
    </w:p>
    <w:p w:rsidR="00983D3B" w:rsidRPr="009018CE" w:rsidRDefault="00983D3B" w:rsidP="00983D3B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«Объем </w:t>
      </w:r>
      <w:r w:rsidRPr="00706D1D">
        <w:rPr>
          <w:sz w:val="28"/>
          <w:szCs w:val="28"/>
        </w:rPr>
        <w:t xml:space="preserve">  финансирования </w:t>
      </w:r>
      <w:r>
        <w:rPr>
          <w:sz w:val="28"/>
          <w:szCs w:val="28"/>
        </w:rPr>
        <w:t xml:space="preserve">Программы за счет   средств </w:t>
      </w:r>
      <w:r w:rsidR="001107FF">
        <w:rPr>
          <w:sz w:val="28"/>
          <w:szCs w:val="28"/>
        </w:rPr>
        <w:t>местного бюджета</w:t>
      </w:r>
      <w:r>
        <w:rPr>
          <w:sz w:val="28"/>
          <w:szCs w:val="28"/>
        </w:rPr>
        <w:t xml:space="preserve"> в 2021-2025 годах составляет  </w:t>
      </w:r>
      <w:r w:rsidRPr="00706D1D">
        <w:rPr>
          <w:sz w:val="28"/>
          <w:szCs w:val="28"/>
        </w:rPr>
        <w:t xml:space="preserve">  </w:t>
      </w:r>
      <w:r w:rsidR="00B5338F">
        <w:rPr>
          <w:b/>
          <w:bCs/>
          <w:sz w:val="28"/>
          <w:szCs w:val="28"/>
        </w:rPr>
        <w:t>11</w:t>
      </w:r>
      <w:r w:rsidR="00AA6D19" w:rsidRPr="00AA6D19">
        <w:rPr>
          <w:b/>
          <w:bCs/>
          <w:sz w:val="28"/>
          <w:szCs w:val="28"/>
        </w:rPr>
        <w:t>340</w:t>
      </w:r>
      <w:r w:rsidR="00B5338F">
        <w:rPr>
          <w:b/>
          <w:bCs/>
          <w:sz w:val="28"/>
          <w:szCs w:val="28"/>
        </w:rPr>
        <w:t>,</w:t>
      </w:r>
      <w:r w:rsidR="00AA6D19" w:rsidRPr="00AA6D19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018CE">
        <w:rPr>
          <w:b/>
          <w:sz w:val="28"/>
          <w:szCs w:val="28"/>
        </w:rPr>
        <w:t>тыс. рублей,</w:t>
      </w:r>
      <w:r w:rsidRPr="009018CE">
        <w:rPr>
          <w:sz w:val="28"/>
          <w:szCs w:val="28"/>
        </w:rPr>
        <w:t xml:space="preserve">   в том числе  по  годам:</w:t>
      </w:r>
    </w:p>
    <w:p w:rsidR="00983D3B" w:rsidRPr="0081213B" w:rsidRDefault="00983D3B" w:rsidP="00983D3B">
      <w:pPr>
        <w:suppressAutoHyphens/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213B">
        <w:rPr>
          <w:sz w:val="28"/>
          <w:szCs w:val="28"/>
        </w:rPr>
        <w:t>2021  год  -</w:t>
      </w:r>
      <w:r w:rsidRPr="0081213B">
        <w:rPr>
          <w:color w:val="FF0000"/>
          <w:sz w:val="28"/>
          <w:szCs w:val="28"/>
        </w:rPr>
        <w:t xml:space="preserve">  </w:t>
      </w:r>
      <w:r w:rsidRPr="0081213B">
        <w:rPr>
          <w:sz w:val="28"/>
          <w:szCs w:val="28"/>
        </w:rPr>
        <w:t>2198,8 тыс. рублей;</w:t>
      </w:r>
    </w:p>
    <w:p w:rsidR="00983D3B" w:rsidRPr="0081213B" w:rsidRDefault="00983D3B" w:rsidP="00983D3B">
      <w:pPr>
        <w:suppressAutoHyphens/>
        <w:ind w:left="993"/>
        <w:jc w:val="both"/>
        <w:rPr>
          <w:sz w:val="28"/>
          <w:szCs w:val="28"/>
        </w:rPr>
      </w:pPr>
      <w:r w:rsidRPr="0081213B">
        <w:rPr>
          <w:sz w:val="28"/>
          <w:szCs w:val="28"/>
        </w:rPr>
        <w:lastRenderedPageBreak/>
        <w:t xml:space="preserve">  2022  год  -  50</w:t>
      </w:r>
      <w:r>
        <w:rPr>
          <w:sz w:val="28"/>
          <w:szCs w:val="28"/>
        </w:rPr>
        <w:t>67</w:t>
      </w:r>
      <w:r w:rsidRPr="0081213B">
        <w:rPr>
          <w:sz w:val="28"/>
          <w:szCs w:val="28"/>
        </w:rPr>
        <w:t>,</w:t>
      </w:r>
      <w:r w:rsidR="00B5338F">
        <w:rPr>
          <w:sz w:val="28"/>
          <w:szCs w:val="28"/>
        </w:rPr>
        <w:t>8</w:t>
      </w:r>
      <w:r w:rsidRPr="0081213B">
        <w:rPr>
          <w:sz w:val="28"/>
          <w:szCs w:val="28"/>
        </w:rPr>
        <w:t xml:space="preserve"> тыс. рублей;  </w:t>
      </w:r>
    </w:p>
    <w:p w:rsidR="00983D3B" w:rsidRPr="009018CE" w:rsidRDefault="00983D3B" w:rsidP="00983D3B">
      <w:pPr>
        <w:suppressAutoHyphens/>
        <w:ind w:left="993"/>
        <w:jc w:val="both"/>
        <w:rPr>
          <w:sz w:val="28"/>
          <w:szCs w:val="28"/>
        </w:rPr>
      </w:pPr>
      <w:r w:rsidRPr="0081213B">
        <w:rPr>
          <w:sz w:val="28"/>
          <w:szCs w:val="28"/>
        </w:rPr>
        <w:t xml:space="preserve">  2023  год -   1</w:t>
      </w:r>
      <w:r>
        <w:rPr>
          <w:sz w:val="28"/>
          <w:szCs w:val="28"/>
        </w:rPr>
        <w:t>497</w:t>
      </w:r>
      <w:r w:rsidRPr="0081213B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81213B">
        <w:rPr>
          <w:sz w:val="28"/>
          <w:szCs w:val="28"/>
        </w:rPr>
        <w:t xml:space="preserve"> тыс. рублей;</w:t>
      </w:r>
    </w:p>
    <w:p w:rsidR="00983D3B" w:rsidRDefault="00983D3B" w:rsidP="00983D3B">
      <w:pPr>
        <w:suppressAutoHyphens/>
        <w:jc w:val="both"/>
        <w:rPr>
          <w:sz w:val="28"/>
          <w:szCs w:val="28"/>
        </w:rPr>
      </w:pPr>
      <w:r w:rsidRPr="009018CE">
        <w:rPr>
          <w:sz w:val="28"/>
          <w:szCs w:val="28"/>
        </w:rPr>
        <w:tab/>
      </w:r>
      <w:r>
        <w:rPr>
          <w:sz w:val="28"/>
          <w:szCs w:val="28"/>
        </w:rPr>
        <w:t xml:space="preserve">      2024</w:t>
      </w:r>
      <w:r w:rsidRPr="009018CE">
        <w:rPr>
          <w:sz w:val="28"/>
          <w:szCs w:val="28"/>
        </w:rPr>
        <w:t xml:space="preserve"> год -   </w:t>
      </w:r>
      <w:r>
        <w:rPr>
          <w:sz w:val="28"/>
          <w:szCs w:val="28"/>
        </w:rPr>
        <w:t>1</w:t>
      </w:r>
      <w:r w:rsidR="00B5338F">
        <w:rPr>
          <w:sz w:val="28"/>
          <w:szCs w:val="28"/>
        </w:rPr>
        <w:t>804</w:t>
      </w:r>
      <w:r>
        <w:rPr>
          <w:sz w:val="28"/>
          <w:szCs w:val="28"/>
        </w:rPr>
        <w:t>,</w:t>
      </w:r>
      <w:r w:rsidR="00B5338F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рублей;</w:t>
      </w:r>
    </w:p>
    <w:p w:rsidR="00983D3B" w:rsidRDefault="00983D3B" w:rsidP="00983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2025</w:t>
      </w:r>
      <w:r w:rsidRPr="009018CE">
        <w:rPr>
          <w:sz w:val="28"/>
          <w:szCs w:val="28"/>
        </w:rPr>
        <w:t xml:space="preserve"> год -   </w:t>
      </w:r>
      <w:r w:rsidR="00AA6D19">
        <w:rPr>
          <w:sz w:val="28"/>
          <w:szCs w:val="28"/>
          <w:lang w:val="en-US"/>
        </w:rPr>
        <w:t xml:space="preserve">771,6 </w:t>
      </w:r>
      <w:r>
        <w:rPr>
          <w:sz w:val="28"/>
          <w:szCs w:val="28"/>
        </w:rPr>
        <w:t>тыс. рублей».</w:t>
      </w:r>
    </w:p>
    <w:p w:rsidR="00983D3B" w:rsidRDefault="00983D3B" w:rsidP="00983D3B">
      <w:pPr>
        <w:jc w:val="both"/>
        <w:rPr>
          <w:sz w:val="28"/>
          <w:szCs w:val="28"/>
        </w:rPr>
      </w:pPr>
    </w:p>
    <w:p w:rsidR="00983D3B" w:rsidRPr="007B34A2" w:rsidRDefault="00983D3B" w:rsidP="00983D3B">
      <w:pPr>
        <w:pStyle w:val="a3"/>
        <w:numPr>
          <w:ilvl w:val="0"/>
          <w:numId w:val="1"/>
        </w:numPr>
        <w:spacing w:line="240" w:lineRule="atLeast"/>
        <w:jc w:val="both"/>
        <w:rPr>
          <w:b/>
          <w:sz w:val="16"/>
          <w:szCs w:val="16"/>
        </w:rPr>
      </w:pPr>
      <w:r w:rsidRPr="007B34A2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7B34A2">
        <w:rPr>
          <w:sz w:val="28"/>
          <w:szCs w:val="28"/>
        </w:rPr>
        <w:t xml:space="preserve"> №2  «Перечень мероприятий Программы  «Организация отдыха, оздоровления, занятости детей и подростков (2021-2025 гг.)» изложить в новой редакции</w:t>
      </w:r>
      <w:r w:rsidR="001107FF">
        <w:rPr>
          <w:sz w:val="28"/>
          <w:szCs w:val="28"/>
        </w:rPr>
        <w:t>, согласно приложению к настоящему постановлению.</w:t>
      </w:r>
      <w:r w:rsidRPr="007B34A2">
        <w:rPr>
          <w:b/>
          <w:sz w:val="16"/>
          <w:szCs w:val="16"/>
        </w:rPr>
        <w:t xml:space="preserve">                                                                                                             </w:t>
      </w:r>
    </w:p>
    <w:p w:rsidR="00983D3B" w:rsidRDefault="00983D3B" w:rsidP="00983D3B">
      <w:pPr>
        <w:tabs>
          <w:tab w:val="left" w:pos="8085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983D3B" w:rsidRDefault="00983D3B" w:rsidP="00983D3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Тунгокоченского муниципального округа по социальным вопросам С.В. Мальцеву.</w:t>
      </w:r>
    </w:p>
    <w:p w:rsidR="00983D3B" w:rsidRDefault="00983D3B" w:rsidP="00983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</w:t>
      </w:r>
      <w:r w:rsidR="00F40395">
        <w:rPr>
          <w:sz w:val="28"/>
          <w:szCs w:val="28"/>
        </w:rPr>
        <w:t xml:space="preserve">опубликовать в газете «Вести Севера» и </w:t>
      </w:r>
      <w:r>
        <w:rPr>
          <w:sz w:val="28"/>
          <w:szCs w:val="28"/>
        </w:rPr>
        <w:t>р</w:t>
      </w:r>
      <w:r w:rsidR="001107FF">
        <w:rPr>
          <w:sz w:val="28"/>
          <w:szCs w:val="28"/>
        </w:rPr>
        <w:t xml:space="preserve">азместить на официальном сайте </w:t>
      </w:r>
      <w:r>
        <w:rPr>
          <w:sz w:val="28"/>
          <w:szCs w:val="28"/>
        </w:rPr>
        <w:t xml:space="preserve">  Тунгокоченского муниципального округа в информационно-телекоммуникационной сети «Интернет».       </w:t>
      </w:r>
    </w:p>
    <w:p w:rsidR="00983D3B" w:rsidRDefault="00983D3B" w:rsidP="00983D3B">
      <w:pPr>
        <w:jc w:val="both"/>
        <w:rPr>
          <w:sz w:val="28"/>
          <w:szCs w:val="28"/>
        </w:rPr>
      </w:pPr>
    </w:p>
    <w:p w:rsidR="00B5338F" w:rsidRDefault="00B5338F" w:rsidP="00983D3B">
      <w:pPr>
        <w:jc w:val="both"/>
        <w:rPr>
          <w:sz w:val="28"/>
          <w:szCs w:val="28"/>
        </w:rPr>
      </w:pPr>
    </w:p>
    <w:p w:rsidR="00B5338F" w:rsidRDefault="00B5338F" w:rsidP="00983D3B">
      <w:pPr>
        <w:jc w:val="both"/>
        <w:rPr>
          <w:sz w:val="28"/>
          <w:szCs w:val="28"/>
        </w:rPr>
      </w:pPr>
    </w:p>
    <w:p w:rsidR="00F40395" w:rsidRDefault="00983D3B" w:rsidP="00983D3B">
      <w:pPr>
        <w:jc w:val="both"/>
        <w:rPr>
          <w:sz w:val="28"/>
          <w:szCs w:val="28"/>
        </w:rPr>
      </w:pPr>
      <w:r w:rsidRPr="00F40395">
        <w:rPr>
          <w:sz w:val="28"/>
          <w:szCs w:val="28"/>
        </w:rPr>
        <w:t xml:space="preserve">Глава Тунгокоченского </w:t>
      </w:r>
    </w:p>
    <w:p w:rsidR="00983D3B" w:rsidRPr="00F40395" w:rsidRDefault="00983D3B" w:rsidP="00983D3B">
      <w:pPr>
        <w:jc w:val="both"/>
        <w:rPr>
          <w:sz w:val="28"/>
          <w:szCs w:val="28"/>
        </w:rPr>
      </w:pPr>
      <w:r w:rsidRPr="00F40395">
        <w:rPr>
          <w:sz w:val="28"/>
          <w:szCs w:val="28"/>
        </w:rPr>
        <w:t xml:space="preserve">муниципального округа                                            </w:t>
      </w:r>
      <w:r w:rsidR="00F40395">
        <w:rPr>
          <w:sz w:val="28"/>
          <w:szCs w:val="28"/>
        </w:rPr>
        <w:t xml:space="preserve">            </w:t>
      </w:r>
      <w:r w:rsidRPr="00F40395">
        <w:rPr>
          <w:sz w:val="28"/>
          <w:szCs w:val="28"/>
        </w:rPr>
        <w:t xml:space="preserve">  </w:t>
      </w:r>
      <w:r w:rsidR="00593A74">
        <w:rPr>
          <w:sz w:val="28"/>
          <w:szCs w:val="28"/>
        </w:rPr>
        <w:t xml:space="preserve">    </w:t>
      </w:r>
      <w:r w:rsidRPr="00F40395">
        <w:rPr>
          <w:sz w:val="28"/>
          <w:szCs w:val="28"/>
        </w:rPr>
        <w:t xml:space="preserve">  Н. С. Ананенко</w:t>
      </w:r>
    </w:p>
    <w:p w:rsidR="00983D3B" w:rsidRPr="00F40395" w:rsidRDefault="00983D3B" w:rsidP="00983D3B">
      <w:pPr>
        <w:tabs>
          <w:tab w:val="left" w:pos="7127"/>
        </w:tabs>
        <w:jc w:val="both"/>
        <w:rPr>
          <w:sz w:val="28"/>
          <w:szCs w:val="28"/>
        </w:rPr>
      </w:pPr>
    </w:p>
    <w:p w:rsidR="00983D3B" w:rsidRDefault="00983D3B" w:rsidP="00983D3B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983D3B" w:rsidRDefault="00983D3B" w:rsidP="00983D3B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1107FF">
      <w:pPr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983D3B">
      <w:pPr>
        <w:ind w:firstLine="708"/>
        <w:jc w:val="center"/>
        <w:rPr>
          <w:sz w:val="28"/>
          <w:szCs w:val="28"/>
        </w:rPr>
      </w:pPr>
    </w:p>
    <w:p w:rsidR="00983D3B" w:rsidRDefault="00983D3B" w:rsidP="00B5338F">
      <w:pPr>
        <w:spacing w:after="200" w:line="276" w:lineRule="auto"/>
        <w:sectPr w:rsidR="00983D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2ED0" w:rsidRDefault="00983D3B" w:rsidP="00983D3B">
      <w:pPr>
        <w:spacing w:after="200" w:line="276" w:lineRule="auto"/>
        <w:jc w:val="right"/>
      </w:pPr>
      <w:r w:rsidRPr="007B34A2">
        <w:lastRenderedPageBreak/>
        <w:t xml:space="preserve">                                                                                                     Приложение                          </w:t>
      </w:r>
      <w:r>
        <w:t xml:space="preserve">                                                                                                              </w:t>
      </w:r>
      <w:r w:rsidRPr="007B34A2">
        <w:t xml:space="preserve">к постановлению администрации                                                                  </w:t>
      </w:r>
      <w:r>
        <w:t xml:space="preserve">                                                                                                                               </w:t>
      </w:r>
      <w:r w:rsidRPr="007B34A2">
        <w:t xml:space="preserve">Тунгокоченского муниципального округа                                                               </w:t>
      </w:r>
      <w:r>
        <w:t xml:space="preserve">                                                                                 </w:t>
      </w:r>
      <w:r w:rsidR="00B5338F">
        <w:t xml:space="preserve">                       </w:t>
      </w:r>
      <w:r w:rsidR="00891D4B" w:rsidRPr="00891D4B">
        <w:t xml:space="preserve">   </w:t>
      </w:r>
      <w:r w:rsidR="00B5338F">
        <w:t xml:space="preserve">от </w:t>
      </w:r>
      <w:r w:rsidR="00891D4B" w:rsidRPr="00891D4B">
        <w:t xml:space="preserve"> </w:t>
      </w:r>
      <w:r w:rsidR="00F40395">
        <w:t>26 05.</w:t>
      </w:r>
      <w:r w:rsidR="00B5338F">
        <w:t>202</w:t>
      </w:r>
      <w:r w:rsidR="00891D4B" w:rsidRPr="00891D4B">
        <w:t>6</w:t>
      </w:r>
      <w:r w:rsidR="00B5338F">
        <w:t xml:space="preserve"> г №</w:t>
      </w:r>
      <w:r w:rsidR="00F40395">
        <w:t xml:space="preserve"> 374</w:t>
      </w:r>
      <w:r w:rsidR="00B5338F">
        <w:t xml:space="preserve"> </w:t>
      </w:r>
      <w:r w:rsidR="00891D4B" w:rsidRPr="00891D4B">
        <w:t xml:space="preserve">   </w:t>
      </w:r>
      <w:r>
        <w:t xml:space="preserve">                  </w:t>
      </w:r>
    </w:p>
    <w:p w:rsidR="00983D3B" w:rsidRPr="007B34A2" w:rsidRDefault="007B2ED0" w:rsidP="00983D3B">
      <w:pPr>
        <w:spacing w:after="200" w:line="276" w:lineRule="auto"/>
        <w:jc w:val="right"/>
      </w:pPr>
      <w:r>
        <w:t>«Приложение №2</w:t>
      </w:r>
      <w:r w:rsidR="00983D3B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983D3B" w:rsidRPr="0081213B" w:rsidRDefault="00983D3B" w:rsidP="00983D3B">
      <w:pPr>
        <w:spacing w:line="276" w:lineRule="auto"/>
        <w:jc w:val="center"/>
        <w:rPr>
          <w:b/>
          <w:bCs/>
          <w:sz w:val="28"/>
          <w:szCs w:val="28"/>
        </w:rPr>
      </w:pPr>
      <w:r w:rsidRPr="0081213B">
        <w:rPr>
          <w:b/>
          <w:bCs/>
          <w:sz w:val="28"/>
          <w:szCs w:val="28"/>
        </w:rPr>
        <w:t>Перечень мероприятий Программы</w:t>
      </w:r>
    </w:p>
    <w:p w:rsidR="00983D3B" w:rsidRPr="0081213B" w:rsidRDefault="00983D3B" w:rsidP="00983D3B">
      <w:pPr>
        <w:spacing w:line="276" w:lineRule="auto"/>
        <w:jc w:val="center"/>
        <w:rPr>
          <w:b/>
          <w:bCs/>
          <w:sz w:val="28"/>
          <w:szCs w:val="28"/>
        </w:rPr>
      </w:pPr>
      <w:r w:rsidRPr="0081213B">
        <w:rPr>
          <w:b/>
          <w:bCs/>
          <w:sz w:val="28"/>
          <w:szCs w:val="28"/>
        </w:rPr>
        <w:t>«Организация отдыха, оздоровления, занятости детей и подростков» (2021-2025гг.)</w:t>
      </w:r>
    </w:p>
    <w:tbl>
      <w:tblPr>
        <w:tblW w:w="1474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2974"/>
        <w:gridCol w:w="1987"/>
        <w:gridCol w:w="1701"/>
        <w:gridCol w:w="1418"/>
        <w:gridCol w:w="1559"/>
        <w:gridCol w:w="1417"/>
        <w:gridCol w:w="1418"/>
        <w:gridCol w:w="1559"/>
      </w:tblGrid>
      <w:tr w:rsidR="00983D3B" w:rsidRPr="0081213B" w:rsidTr="001A70C0">
        <w:trPr>
          <w:trHeight w:val="320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</w:pPr>
            <w:r w:rsidRPr="0081213B">
              <w:t xml:space="preserve">№   </w:t>
            </w:r>
            <w:r w:rsidRPr="0081213B">
              <w:br/>
              <w:t xml:space="preserve">п/п 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</w:pPr>
            <w:r w:rsidRPr="0081213B">
              <w:t xml:space="preserve">Задачи, мероприятия      </w:t>
            </w:r>
            <w:r w:rsidRPr="0081213B">
              <w:br/>
              <w:t xml:space="preserve">направленные </w:t>
            </w:r>
            <w:r w:rsidRPr="0081213B">
              <w:br/>
              <w:t>на достижение</w:t>
            </w:r>
            <w:r w:rsidRPr="0081213B">
              <w:br/>
              <w:t xml:space="preserve">цели        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</w:pPr>
            <w:r w:rsidRPr="0081213B">
              <w:t xml:space="preserve">Источники     </w:t>
            </w:r>
            <w:r w:rsidRPr="0081213B"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 xml:space="preserve">Всего </w:t>
            </w:r>
            <w:r w:rsidRPr="0081213B">
              <w:br/>
              <w:t xml:space="preserve">(тыс. </w:t>
            </w:r>
            <w:r w:rsidRPr="0081213B">
              <w:br/>
              <w:t>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jc w:val="center"/>
            </w:pPr>
            <w:r w:rsidRPr="0081213B">
              <w:t>объем финансирования по годам (тыс.руб.)</w:t>
            </w:r>
          </w:p>
        </w:tc>
      </w:tr>
      <w:tr w:rsidR="00983D3B" w:rsidRPr="0081213B" w:rsidTr="001A70C0">
        <w:trPr>
          <w:trHeight w:val="1173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1-й год</w:t>
            </w:r>
          </w:p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2-й год</w:t>
            </w:r>
          </w:p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 xml:space="preserve">3-й год </w:t>
            </w:r>
          </w:p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2023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 xml:space="preserve">4-й год </w:t>
            </w:r>
          </w:p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2024</w:t>
            </w:r>
          </w:p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5-й год</w:t>
            </w:r>
          </w:p>
          <w:p w:rsidR="00983D3B" w:rsidRPr="0081213B" w:rsidRDefault="00983D3B" w:rsidP="001A70C0">
            <w:pPr>
              <w:spacing w:after="200" w:line="276" w:lineRule="auto"/>
              <w:jc w:val="center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>2025</w:t>
            </w:r>
          </w:p>
        </w:tc>
      </w:tr>
      <w:tr w:rsidR="00983D3B" w:rsidRPr="0081213B" w:rsidTr="00804F7E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1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2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B" w:rsidRPr="0081213B" w:rsidRDefault="00983D3B" w:rsidP="001A7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213B">
              <w:t>9</w:t>
            </w:r>
          </w:p>
        </w:tc>
      </w:tr>
      <w:tr w:rsidR="00804F7E" w:rsidRPr="0081213B" w:rsidTr="00804F7E">
        <w:trPr>
          <w:trHeight w:val="320"/>
          <w:tblCellSpacing w:w="5" w:type="nil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 xml:space="preserve">1.  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AA6D19">
            <w:pPr>
              <w:widowControl w:val="0"/>
              <w:autoSpaceDE w:val="0"/>
              <w:autoSpaceDN w:val="0"/>
              <w:adjustRightInd w:val="0"/>
            </w:pPr>
            <w:r w:rsidRPr="0081213B">
              <w:t xml:space="preserve"> </w:t>
            </w:r>
            <w:r w:rsidRPr="0081213B">
              <w:rPr>
                <w:b/>
              </w:rPr>
              <w:t>Задача 1</w:t>
            </w:r>
            <w:r w:rsidRPr="0081213B">
              <w:t xml:space="preserve"> </w:t>
            </w:r>
            <w:r w:rsidRPr="0081213B">
              <w:rPr>
                <w:b/>
                <w:szCs w:val="28"/>
              </w:rPr>
              <w:t>Создание условий,  обеспечивающих выполнение санитарно-гигиенических норм и правил, эпидемиологической и противопожарной безопасности, профилактики травматизма в учреждениях отдыха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 xml:space="preserve">Итого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91D4B" w:rsidRDefault="00891D4B" w:rsidP="00804F7E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1220,8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</w:rPr>
            </w:pPr>
            <w:r w:rsidRPr="0081213B">
              <w:rPr>
                <w:b/>
              </w:rPr>
              <w:t>275</w:t>
            </w:r>
            <w:r>
              <w:rPr>
                <w:b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336,8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432,3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lang w:val="en-US"/>
              </w:rPr>
              <w:t>89,4</w:t>
            </w:r>
          </w:p>
        </w:tc>
      </w:tr>
      <w:tr w:rsidR="00804F7E" w:rsidRPr="0081213B" w:rsidTr="00804F7E">
        <w:trPr>
          <w:trHeight w:val="60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  <w:p w:rsidR="00804F7E" w:rsidRPr="00891D4B" w:rsidRDefault="00891D4B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1220,8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</w:pPr>
            <w:r w:rsidRPr="0081213B">
              <w:t>275</w:t>
            </w:r>
            <w: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</w:pPr>
            <w:r>
              <w:t>336,8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</w:pPr>
            <w:r>
              <w:t>432,3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04F7E" w:rsidRPr="00983D3B" w:rsidRDefault="00804F7E" w:rsidP="00804F7E">
            <w:pPr>
              <w:spacing w:after="200" w:line="276" w:lineRule="auto"/>
              <w:jc w:val="center"/>
              <w:rPr>
                <w:bCs/>
              </w:rPr>
            </w:pPr>
            <w:r w:rsidRPr="00983D3B">
              <w:rPr>
                <w:bCs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  <w:jc w:val="center"/>
            </w:pPr>
            <w:r>
              <w:rPr>
                <w:lang w:val="en-US"/>
              </w:rPr>
              <w:t>89,4</w:t>
            </w:r>
          </w:p>
        </w:tc>
      </w:tr>
      <w:tr w:rsidR="00804F7E" w:rsidRPr="0081213B" w:rsidTr="00804F7E">
        <w:trPr>
          <w:trHeight w:val="40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бюджета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38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38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1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rPr>
                <w:sz w:val="22"/>
                <w:szCs w:val="28"/>
              </w:rPr>
              <w:t>Прохождение персоналом СОЗЛ «</w:t>
            </w:r>
            <w:proofErr w:type="spellStart"/>
            <w:r w:rsidRPr="0081213B">
              <w:rPr>
                <w:sz w:val="22"/>
                <w:szCs w:val="28"/>
              </w:rPr>
              <w:t>Кучегер</w:t>
            </w:r>
            <w:proofErr w:type="spellEnd"/>
            <w:r w:rsidRPr="0081213B">
              <w:rPr>
                <w:sz w:val="22"/>
                <w:szCs w:val="28"/>
              </w:rPr>
              <w:t>» медицинских обследований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</w:t>
            </w:r>
            <w:r w:rsidRPr="0081213B">
              <w:rPr>
                <w:highlight w:val="red"/>
              </w:rPr>
              <w:t xml:space="preserve"> </w:t>
            </w:r>
            <w:r w:rsidRPr="0081213B"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91D4B" w:rsidRDefault="00891D4B" w:rsidP="00804F7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161</w:t>
            </w:r>
            <w:r w:rsidR="00804F7E" w:rsidRPr="0081213B"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13</w:t>
            </w:r>
            <w:r w:rsidRPr="0081213B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04F7E" w:rsidRDefault="00804F7E" w:rsidP="00804F7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6,5</w:t>
            </w:r>
          </w:p>
        </w:tc>
      </w:tr>
      <w:tr w:rsidR="00804F7E" w:rsidRPr="0081213B" w:rsidTr="00804F7E">
        <w:trPr>
          <w:trHeight w:val="38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lastRenderedPageBreak/>
              <w:t>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 xml:space="preserve">Мероприятие 2 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rPr>
                <w:sz w:val="22"/>
                <w:szCs w:val="28"/>
              </w:rPr>
              <w:t xml:space="preserve">Проведение гигиенического обучения работников учреждений отдыха  и прививки работникам пищеблока лагеря </w:t>
            </w:r>
            <w:proofErr w:type="spellStart"/>
            <w:r w:rsidRPr="0081213B">
              <w:rPr>
                <w:sz w:val="22"/>
                <w:szCs w:val="28"/>
              </w:rPr>
              <w:t>Кучегер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91D4B" w:rsidRDefault="00891D4B" w:rsidP="00804F7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6,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04F7E" w:rsidRDefault="00804F7E" w:rsidP="00804F7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</w:tr>
      <w:tr w:rsidR="00804F7E" w:rsidRPr="0081213B" w:rsidTr="00804F7E">
        <w:trPr>
          <w:trHeight w:val="38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1.3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3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1213B">
              <w:rPr>
                <w:sz w:val="22"/>
                <w:szCs w:val="28"/>
              </w:rPr>
              <w:t xml:space="preserve">Проведение противоклещевой </w:t>
            </w:r>
            <w:proofErr w:type="spellStart"/>
            <w:r w:rsidRPr="0081213B">
              <w:rPr>
                <w:sz w:val="22"/>
                <w:szCs w:val="28"/>
              </w:rPr>
              <w:t>акарицидной</w:t>
            </w:r>
            <w:proofErr w:type="spellEnd"/>
            <w:r w:rsidRPr="0081213B">
              <w:rPr>
                <w:sz w:val="22"/>
                <w:szCs w:val="28"/>
              </w:rPr>
              <w:t xml:space="preserve"> обработки, </w:t>
            </w:r>
            <w:proofErr w:type="spellStart"/>
            <w:r w:rsidRPr="0081213B">
              <w:rPr>
                <w:sz w:val="22"/>
                <w:szCs w:val="28"/>
              </w:rPr>
              <w:t>дератизационных</w:t>
            </w:r>
            <w:proofErr w:type="spellEnd"/>
            <w:r w:rsidRPr="0081213B">
              <w:rPr>
                <w:sz w:val="22"/>
                <w:szCs w:val="28"/>
              </w:rPr>
              <w:t xml:space="preserve"> и </w:t>
            </w:r>
            <w:r w:rsidRPr="0081213B">
              <w:t>дезинфекционных мероприятий, пожарная сигнализация,  видеонаблюдение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91D4B" w:rsidRDefault="00891D4B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266</w:t>
            </w:r>
            <w:r w:rsidRPr="0081213B">
              <w:t>,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375</w:t>
            </w:r>
            <w:r w:rsidRPr="0081213B">
              <w:t>,</w:t>
            </w: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04F7E" w:rsidRDefault="00804F7E" w:rsidP="00804F7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79,5</w:t>
            </w:r>
          </w:p>
        </w:tc>
      </w:tr>
      <w:tr w:rsidR="00804F7E" w:rsidRPr="0081213B" w:rsidTr="00804F7E">
        <w:trPr>
          <w:trHeight w:val="377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2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bookmarkStart w:id="1" w:name="_Hlk87957883"/>
            <w:r w:rsidRPr="0081213B">
              <w:rPr>
                <w:b/>
              </w:rPr>
              <w:t>Задача 2</w:t>
            </w:r>
            <w:r w:rsidRPr="0081213B">
              <w:t xml:space="preserve"> </w:t>
            </w:r>
            <w:r w:rsidRPr="0081213B">
              <w:rPr>
                <w:b/>
              </w:rPr>
              <w:t xml:space="preserve">Совершенствование материально-технических условий    </w:t>
            </w:r>
            <w:r w:rsidRPr="0081213B">
              <w:rPr>
                <w:rFonts w:ascii="Calibri" w:hAnsi="Calibri"/>
              </w:rPr>
              <w:t xml:space="preserve">    </w:t>
            </w:r>
            <w:r w:rsidRPr="0081213B">
              <w:rPr>
                <w:b/>
              </w:rPr>
              <w:t>стационарного лагеря</w:t>
            </w:r>
            <w:bookmarkEnd w:id="1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91D4B" w:rsidRDefault="00AA6D19" w:rsidP="00804F7E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008BF">
              <w:rPr>
                <w:b/>
              </w:rPr>
              <w:t>1228,8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008BF">
              <w:rPr>
                <w:b/>
              </w:rPr>
              <w:t>39</w:t>
            </w:r>
            <w:r>
              <w:rPr>
                <w:b/>
              </w:rPr>
              <w:t>94</w:t>
            </w:r>
            <w:r w:rsidRPr="000008BF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lang w:val="en-US"/>
              </w:rPr>
              <w:t>69,5</w:t>
            </w:r>
          </w:p>
        </w:tc>
      </w:tr>
      <w:tr w:rsidR="00804F7E" w:rsidRPr="0081213B" w:rsidTr="00804F7E">
        <w:trPr>
          <w:trHeight w:val="37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 муниципального</w:t>
            </w:r>
            <w:r w:rsidRPr="0081213B">
              <w:rPr>
                <w:highlight w:val="red"/>
              </w:rPr>
              <w:t xml:space="preserve"> </w:t>
            </w:r>
            <w:r w:rsidRPr="0081213B"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91D4B" w:rsidRDefault="00AA6D19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5993,6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0008BF">
              <w:t>1228,8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0008BF">
              <w:t>39</w:t>
            </w:r>
            <w:r>
              <w:t>94</w:t>
            </w:r>
            <w:r w:rsidRPr="000008BF">
              <w:t>,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69,5</w:t>
            </w:r>
          </w:p>
        </w:tc>
      </w:tr>
      <w:tr w:rsidR="00804F7E" w:rsidRPr="0081213B" w:rsidTr="00804F7E">
        <w:trPr>
          <w:trHeight w:val="37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бюджета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40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717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8"/>
                <w:u w:val="single"/>
              </w:rPr>
            </w:pPr>
            <w:r w:rsidRPr="0081213B">
              <w:rPr>
                <w:i/>
                <w:sz w:val="22"/>
                <w:szCs w:val="28"/>
                <w:u w:val="single"/>
              </w:rPr>
              <w:t>Мероприятие 1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bookmarkStart w:id="2" w:name="_Hlk87952564"/>
            <w:r w:rsidRPr="0081213B">
              <w:rPr>
                <w:sz w:val="22"/>
                <w:szCs w:val="28"/>
              </w:rPr>
              <w:t>Текущий и капитальный ремонт  СОЗЛ «</w:t>
            </w:r>
            <w:proofErr w:type="spellStart"/>
            <w:r w:rsidRPr="0081213B">
              <w:rPr>
                <w:sz w:val="22"/>
                <w:szCs w:val="28"/>
              </w:rPr>
              <w:t>Кучегер</w:t>
            </w:r>
            <w:proofErr w:type="spellEnd"/>
            <w:r w:rsidRPr="0081213B">
              <w:rPr>
                <w:sz w:val="22"/>
                <w:szCs w:val="28"/>
              </w:rPr>
              <w:t xml:space="preserve">» </w:t>
            </w:r>
            <w:bookmarkEnd w:id="2"/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91D4B" w:rsidRDefault="00891D4B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5573,6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0008BF">
              <w:t>1178,8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0008BF">
              <w:t>3</w:t>
            </w:r>
            <w:r>
              <w:t>994</w:t>
            </w:r>
            <w:r w:rsidRPr="000008BF">
              <w:t>,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364,0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19,5</w:t>
            </w:r>
          </w:p>
        </w:tc>
      </w:tr>
      <w:tr w:rsidR="00804F7E" w:rsidRPr="0081213B" w:rsidTr="00804F7E">
        <w:trPr>
          <w:trHeight w:val="683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2.2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Мероприятия 2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  <w:u w:val="single"/>
              </w:rPr>
            </w:pPr>
            <w:r w:rsidRPr="0081213B">
              <w:t>Приобретение оборудования (мебели, оборудования в столовую, спортивного инвентаря)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316,0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50,0</w:t>
            </w:r>
          </w:p>
        </w:tc>
      </w:tr>
      <w:tr w:rsidR="00804F7E" w:rsidRPr="0081213B" w:rsidTr="00804F7E">
        <w:trPr>
          <w:trHeight w:val="242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lastRenderedPageBreak/>
              <w:t>3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>Задача 3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8"/>
              </w:rPr>
            </w:pPr>
            <w:r w:rsidRPr="0081213B">
              <w:rPr>
                <w:b/>
                <w:szCs w:val="28"/>
              </w:rPr>
              <w:t>Организация подготовительной, образовательно-воспитательной, культурно-массовой и оздоровительной  работы с детьми и подростками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>610,0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>682,0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lang w:val="en-US"/>
              </w:rPr>
              <w:t>612,7</w:t>
            </w:r>
          </w:p>
        </w:tc>
      </w:tr>
      <w:tr w:rsidR="00804F7E" w:rsidRPr="0081213B" w:rsidTr="00804F7E">
        <w:trPr>
          <w:trHeight w:val="33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3885,1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610,0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682,0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1045,1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935,3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612,7</w:t>
            </w:r>
          </w:p>
        </w:tc>
      </w:tr>
      <w:tr w:rsidR="00804F7E" w:rsidRPr="0081213B" w:rsidTr="00804F7E">
        <w:trPr>
          <w:trHeight w:val="22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бюджета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33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840"/>
          <w:tblCellSpacing w:w="5" w:type="nil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3.1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1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1213B">
              <w:t>Подготовка и проведение работы в  СОЗЛ «</w:t>
            </w:r>
            <w:proofErr w:type="spellStart"/>
            <w:r w:rsidRPr="0081213B">
              <w:t>Кучегер</w:t>
            </w:r>
            <w:proofErr w:type="spellEnd"/>
            <w:r w:rsidRPr="0081213B">
              <w:t>»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 xml:space="preserve"> 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Cs w:val="28"/>
                <w:lang w:val="en-US"/>
              </w:rPr>
              <w:t>2981,1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905,1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717,3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lang w:val="en-US"/>
              </w:rPr>
              <w:t>418,7</w:t>
            </w:r>
          </w:p>
        </w:tc>
      </w:tr>
      <w:tr w:rsidR="00804F7E" w:rsidRPr="0081213B" w:rsidTr="00804F7E">
        <w:trPr>
          <w:trHeight w:val="30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бюджета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30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804F7E">
        <w:trPr>
          <w:trHeight w:val="840"/>
          <w:tblCellSpacing w:w="5" w:type="nil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3.2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2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Подготовка и проведение работы в лагерях с дневным пребыванием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1</w:t>
            </w:r>
            <w:r>
              <w:rPr>
                <w:szCs w:val="28"/>
              </w:rPr>
              <w:t>39</w:t>
            </w:r>
            <w:r w:rsidRPr="0081213B"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04F7E" w:rsidRDefault="00804F7E" w:rsidP="00804F7E">
            <w:pPr>
              <w:spacing w:after="200" w:line="276" w:lineRule="auto"/>
              <w:rPr>
                <w:szCs w:val="28"/>
                <w:lang w:val="en-US"/>
              </w:rPr>
            </w:pPr>
            <w:r>
              <w:rPr>
                <w:lang w:val="en-US"/>
              </w:rPr>
              <w:t>156,0</w:t>
            </w:r>
          </w:p>
        </w:tc>
      </w:tr>
      <w:tr w:rsidR="00804F7E" w:rsidRPr="0081213B" w:rsidTr="001A70C0">
        <w:trPr>
          <w:trHeight w:val="16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бюджета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1A70C0">
        <w:trPr>
          <w:trHeight w:val="137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1A70C0">
        <w:trPr>
          <w:trHeight w:val="137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3.3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3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1213B">
              <w:t xml:space="preserve">организация малозатратных форм организации отдыха и занятости детей и </w:t>
            </w:r>
            <w:r w:rsidRPr="0081213B">
              <w:lastRenderedPageBreak/>
              <w:t>подростков (экскурсии, досуговые площадки, культурно-развлекательные площадки)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lastRenderedPageBreak/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Cs w:val="28"/>
                <w:lang w:val="en-US"/>
              </w:rPr>
              <w:t>129,0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4</w:t>
            </w:r>
            <w:r>
              <w:rPr>
                <w:szCs w:val="28"/>
              </w:rPr>
              <w:t>3</w:t>
            </w:r>
            <w:r w:rsidRPr="0081213B"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F7E" w:rsidRPr="00804F7E" w:rsidRDefault="00804F7E" w:rsidP="00804F7E">
            <w:pPr>
              <w:spacing w:after="200" w:line="27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38,0</w:t>
            </w:r>
          </w:p>
        </w:tc>
      </w:tr>
      <w:tr w:rsidR="00804F7E" w:rsidRPr="0081213B" w:rsidTr="001A70C0">
        <w:trPr>
          <w:trHeight w:val="377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lastRenderedPageBreak/>
              <w:t>4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1213B">
              <w:rPr>
                <w:b/>
              </w:rPr>
              <w:t>Задача 4</w:t>
            </w:r>
            <w:r w:rsidRPr="0081213B">
              <w:t xml:space="preserve"> Проведение организационной,</w:t>
            </w:r>
            <w:r w:rsidRPr="0081213B">
              <w:rPr>
                <w:sz w:val="22"/>
                <w:szCs w:val="28"/>
              </w:rPr>
              <w:t xml:space="preserve"> подготовительной и методической  работы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04F7E" w:rsidRPr="0081213B" w:rsidTr="001A70C0">
        <w:trPr>
          <w:trHeight w:val="31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5644A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4</w:t>
            </w:r>
            <w:r w:rsidR="00804F7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804F7E" w:rsidRPr="0081213B" w:rsidTr="001A70C0">
        <w:trPr>
          <w:trHeight w:val="25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бюджета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1A70C0">
        <w:trPr>
          <w:trHeight w:val="39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1A70C0">
        <w:trPr>
          <w:trHeight w:val="39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1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 xml:space="preserve">Проведение конкурсов среди педагогов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5644A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4</w:t>
            </w:r>
            <w:r w:rsidR="00804F7E" w:rsidRPr="0081213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804F7E" w:rsidRPr="0081213B" w:rsidTr="001A70C0">
        <w:trPr>
          <w:trHeight w:val="39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4.2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2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Мониторинг организации и проведения летнего отдыха детей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0</w:t>
            </w:r>
          </w:p>
        </w:tc>
      </w:tr>
      <w:tr w:rsidR="00804F7E" w:rsidRPr="0081213B" w:rsidTr="001A70C0">
        <w:trPr>
          <w:trHeight w:val="39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4.3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3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Разработка муниципальных правовых актов по вопросам организации отдыха, информационно-методических материалов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</w:tr>
      <w:tr w:rsidR="00804F7E" w:rsidRPr="0081213B" w:rsidTr="001A70C0">
        <w:trPr>
          <w:trHeight w:val="39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4.4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4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разработка воспитательных программ в СОЗЛ «</w:t>
            </w:r>
            <w:proofErr w:type="spellStart"/>
            <w:r w:rsidRPr="0081213B">
              <w:t>Кучегер</w:t>
            </w:r>
            <w:proofErr w:type="spellEnd"/>
            <w:r w:rsidRPr="0081213B">
              <w:t xml:space="preserve">» и </w:t>
            </w:r>
            <w:r w:rsidRPr="0081213B">
              <w:lastRenderedPageBreak/>
              <w:t>школах по проведению летних смен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</w:tr>
      <w:tr w:rsidR="00804F7E" w:rsidRPr="0081213B" w:rsidTr="001A70C0">
        <w:trPr>
          <w:trHeight w:val="39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lastRenderedPageBreak/>
              <w:t>4.5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 xml:space="preserve">Мероприятие 5 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Заседание муниципальной межведомственной комиссии по летнему отдыху, приёмка летних лагерей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</w:tr>
      <w:tr w:rsidR="00804F7E" w:rsidRPr="0081213B" w:rsidTr="001A70C0">
        <w:trPr>
          <w:trHeight w:val="315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5.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spacing w:line="276" w:lineRule="auto"/>
              <w:ind w:left="141"/>
              <w:contextualSpacing/>
              <w:jc w:val="both"/>
              <w:rPr>
                <w:sz w:val="22"/>
                <w:szCs w:val="28"/>
                <w:lang w:eastAsia="ar-SA"/>
              </w:rPr>
            </w:pPr>
            <w:r w:rsidRPr="0081213B">
              <w:rPr>
                <w:b/>
                <w:sz w:val="22"/>
                <w:szCs w:val="28"/>
                <w:lang w:eastAsia="ar-SA"/>
              </w:rPr>
              <w:t>Задача 5</w:t>
            </w:r>
            <w:r w:rsidRPr="0081213B">
              <w:rPr>
                <w:sz w:val="22"/>
                <w:szCs w:val="28"/>
                <w:lang w:eastAsia="ar-SA"/>
              </w:rPr>
              <w:t xml:space="preserve">  </w:t>
            </w:r>
            <w:r w:rsidRPr="0081213B">
              <w:rPr>
                <w:b/>
                <w:sz w:val="22"/>
                <w:szCs w:val="28"/>
                <w:lang w:eastAsia="ar-SA"/>
              </w:rPr>
              <w:t xml:space="preserve">Обеспечение отдыха, оздоровления, занятости </w:t>
            </w:r>
            <w:r w:rsidRPr="0081213B">
              <w:rPr>
                <w:b/>
                <w:sz w:val="22"/>
                <w:lang w:eastAsia="ar-SA"/>
              </w:rPr>
              <w:t>детей-сирот и детей, оставшихся без попечения родителей, детей, находящихся в трудной жизненной ситуации и группе  «риска»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213B">
              <w:rPr>
                <w:b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44</w:t>
            </w:r>
            <w:r w:rsidRPr="0081213B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  <w:r w:rsidRPr="0081213B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91D4B" w:rsidP="00804F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 w:rsidR="00804F7E">
              <w:rPr>
                <w:b/>
              </w:rPr>
              <w:t>,0</w:t>
            </w:r>
          </w:p>
        </w:tc>
      </w:tr>
      <w:tr w:rsidR="00804F7E" w:rsidRPr="0081213B" w:rsidTr="001A70C0">
        <w:trPr>
          <w:trHeight w:val="47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85644A">
              <w:rPr>
                <w:lang w:val="en-US"/>
              </w:rPr>
              <w:t>01</w:t>
            </w:r>
            <w: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44</w:t>
            </w:r>
            <w:r w:rsidRPr="0081213B">
              <w:t>,</w:t>
            </w: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Pr="0081213B">
              <w:t>,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91D4B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0</w:t>
            </w:r>
            <w:r w:rsidR="00804F7E">
              <w:t>,0</w:t>
            </w:r>
          </w:p>
        </w:tc>
      </w:tr>
      <w:tr w:rsidR="00804F7E" w:rsidRPr="0081213B" w:rsidTr="001A70C0">
        <w:trPr>
          <w:trHeight w:val="36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бюджета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1A70C0">
        <w:trPr>
          <w:trHeight w:val="60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F7E" w:rsidRPr="0081213B" w:rsidTr="001A70C0">
        <w:trPr>
          <w:trHeight w:val="60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5.1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1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1213B">
              <w:t>Возмещение стоимости родительской платы для детей,  оставшихся без попечения родителей, детей, находящихся в трудной жизненной ситуации и группе          «риска» в работу смен СОЗЛ «</w:t>
            </w:r>
            <w:proofErr w:type="spellStart"/>
            <w:r w:rsidRPr="0081213B">
              <w:t>Кучегер</w:t>
            </w:r>
            <w:proofErr w:type="spellEnd"/>
            <w:r w:rsidRPr="0081213B">
              <w:t>»  (не менее 4 путёвки)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5644A" w:rsidRDefault="0085644A" w:rsidP="00804F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44</w:t>
            </w:r>
            <w:r w:rsidRPr="0081213B">
              <w:t>,</w:t>
            </w: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</w:pPr>
            <w:r w:rsidRPr="0081213B">
              <w:t>0,0</w:t>
            </w:r>
          </w:p>
        </w:tc>
      </w:tr>
      <w:tr w:rsidR="00804F7E" w:rsidRPr="0081213B" w:rsidTr="001A70C0">
        <w:trPr>
          <w:trHeight w:val="60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5.2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213B">
              <w:rPr>
                <w:i/>
                <w:u w:val="single"/>
              </w:rPr>
              <w:t>Мероприятие 2</w:t>
            </w:r>
          </w:p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1213B">
              <w:t xml:space="preserve">Оплата проезда детям </w:t>
            </w:r>
            <w:r w:rsidRPr="0081213B">
              <w:lastRenderedPageBreak/>
              <w:t>данной категории до санатория, расположенного на территории Забайкальского края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5644A" w:rsidP="00804F7E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8"/>
                <w:lang w:val="en-US"/>
              </w:rPr>
              <w:t>75</w:t>
            </w:r>
            <w:r w:rsidR="00804F7E" w:rsidRPr="0081213B">
              <w:rPr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 w:rsidRPr="0081213B">
              <w:rPr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81213B">
              <w:rPr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40</w:t>
            </w:r>
            <w:r w:rsidRPr="0081213B">
              <w:rPr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91D4B" w:rsidP="00804F7E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0</w:t>
            </w:r>
            <w:r w:rsidR="00804F7E" w:rsidRPr="0081213B">
              <w:rPr>
                <w:szCs w:val="28"/>
              </w:rPr>
              <w:t>,0</w:t>
            </w:r>
          </w:p>
        </w:tc>
      </w:tr>
      <w:tr w:rsidR="00804F7E" w:rsidRPr="0081213B" w:rsidTr="001A70C0">
        <w:trPr>
          <w:trHeight w:val="60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  <w:jc w:val="right"/>
            </w:pPr>
            <w:r w:rsidRPr="0081213B">
              <w:rPr>
                <w:b/>
              </w:rPr>
              <w:t>ИТОГО</w:t>
            </w:r>
            <w:r w:rsidRPr="0081213B">
              <w:t>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E" w:rsidRPr="0081213B" w:rsidRDefault="00804F7E" w:rsidP="00804F7E">
            <w:pPr>
              <w:widowControl w:val="0"/>
              <w:autoSpaceDE w:val="0"/>
              <w:autoSpaceDN w:val="0"/>
              <w:adjustRightInd w:val="0"/>
            </w:pPr>
            <w:r w:rsidRPr="0081213B">
              <w:t>Средства муниципального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F7E" w:rsidRPr="0085644A" w:rsidRDefault="00804F7E" w:rsidP="00804F7E">
            <w:pPr>
              <w:spacing w:after="200" w:line="276" w:lineRule="auto"/>
              <w:jc w:val="center"/>
              <w:rPr>
                <w:b/>
                <w:color w:val="000000"/>
                <w:sz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A6D19">
              <w:rPr>
                <w:b/>
                <w:bCs/>
                <w:sz w:val="28"/>
                <w:szCs w:val="28"/>
                <w:lang w:val="en-US"/>
              </w:rPr>
              <w:t>1340</w:t>
            </w:r>
            <w:r w:rsidR="0085644A">
              <w:rPr>
                <w:b/>
                <w:bCs/>
                <w:sz w:val="28"/>
                <w:szCs w:val="28"/>
                <w:lang w:val="en-US"/>
              </w:rPr>
              <w:t>,</w:t>
            </w:r>
            <w:r w:rsidR="00AA6D19"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  <w:color w:val="000000"/>
                <w:sz w:val="28"/>
              </w:rPr>
            </w:pPr>
            <w:r w:rsidRPr="0081213B">
              <w:rPr>
                <w:b/>
                <w:color w:val="000000"/>
                <w:sz w:val="28"/>
                <w:szCs w:val="22"/>
              </w:rPr>
              <w:t>2198,8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  <w:color w:val="000000"/>
                <w:sz w:val="28"/>
              </w:rPr>
            </w:pPr>
            <w:r w:rsidRPr="0081213B">
              <w:rPr>
                <w:b/>
                <w:color w:val="000000"/>
                <w:sz w:val="28"/>
                <w:szCs w:val="22"/>
              </w:rPr>
              <w:t>50</w:t>
            </w:r>
            <w:r>
              <w:rPr>
                <w:b/>
                <w:color w:val="000000"/>
                <w:sz w:val="28"/>
                <w:szCs w:val="22"/>
              </w:rPr>
              <w:t>67</w:t>
            </w:r>
            <w:r w:rsidRPr="0081213B">
              <w:rPr>
                <w:b/>
                <w:color w:val="000000"/>
                <w:sz w:val="28"/>
                <w:szCs w:val="22"/>
              </w:rPr>
              <w:t>,</w:t>
            </w:r>
            <w:r>
              <w:rPr>
                <w:b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  <w:szCs w:val="22"/>
              </w:rPr>
              <w:t>1497,9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F7E" w:rsidRPr="0081213B" w:rsidRDefault="00804F7E" w:rsidP="00804F7E">
            <w:pPr>
              <w:spacing w:after="200" w:line="276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  <w:szCs w:val="22"/>
              </w:rPr>
              <w:t>1804,6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F7E" w:rsidRPr="00891D4B" w:rsidRDefault="00891D4B" w:rsidP="00804F7E">
            <w:pPr>
              <w:spacing w:after="200" w:line="276" w:lineRule="auto"/>
              <w:jc w:val="center"/>
              <w:rPr>
                <w:b/>
                <w:color w:val="000000"/>
                <w:sz w:val="28"/>
                <w:lang w:val="en-US"/>
              </w:rPr>
            </w:pPr>
            <w:r>
              <w:rPr>
                <w:b/>
                <w:color w:val="000000"/>
                <w:sz w:val="28"/>
                <w:lang w:val="en-US"/>
              </w:rPr>
              <w:t>771,6</w:t>
            </w:r>
          </w:p>
        </w:tc>
      </w:tr>
    </w:tbl>
    <w:p w:rsidR="00245EAB" w:rsidRDefault="001107FF">
      <w:r>
        <w:rPr>
          <w:color w:val="000000"/>
          <w:sz w:val="28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066C16" w:rsidRPr="00066C16">
        <w:rPr>
          <w:color w:val="000000"/>
          <w:sz w:val="28"/>
          <w:szCs w:val="22"/>
        </w:rPr>
        <w:t>»</w:t>
      </w:r>
    </w:p>
    <w:sectPr w:rsidR="00245EAB" w:rsidSect="00983D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5EC"/>
    <w:multiLevelType w:val="multilevel"/>
    <w:tmpl w:val="F17009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1578"/>
        </w:tabs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8"/>
        </w:tabs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8"/>
        </w:tabs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8"/>
        </w:tabs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28"/>
        </w:tabs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8"/>
        </w:tabs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D3B"/>
    <w:rsid w:val="00044ED0"/>
    <w:rsid w:val="00066C16"/>
    <w:rsid w:val="00106933"/>
    <w:rsid w:val="001107FF"/>
    <w:rsid w:val="001903E5"/>
    <w:rsid w:val="00245EAB"/>
    <w:rsid w:val="00300647"/>
    <w:rsid w:val="0030252A"/>
    <w:rsid w:val="003C14E1"/>
    <w:rsid w:val="003D2E29"/>
    <w:rsid w:val="00593A74"/>
    <w:rsid w:val="005C5D5D"/>
    <w:rsid w:val="007B2ED0"/>
    <w:rsid w:val="007F7CC8"/>
    <w:rsid w:val="00801034"/>
    <w:rsid w:val="00804F7E"/>
    <w:rsid w:val="0085644A"/>
    <w:rsid w:val="00873965"/>
    <w:rsid w:val="00891D4B"/>
    <w:rsid w:val="00983D3B"/>
    <w:rsid w:val="00AA6D19"/>
    <w:rsid w:val="00AD1BC0"/>
    <w:rsid w:val="00B5338F"/>
    <w:rsid w:val="00D7448F"/>
    <w:rsid w:val="00EF4EA8"/>
    <w:rsid w:val="00F40395"/>
    <w:rsid w:val="00FF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3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ShchepelinaNF</cp:lastModifiedBy>
  <cp:revision>6</cp:revision>
  <cp:lastPrinted>2026-05-26T03:31:00Z</cp:lastPrinted>
  <dcterms:created xsi:type="dcterms:W3CDTF">2026-05-26T03:24:00Z</dcterms:created>
  <dcterms:modified xsi:type="dcterms:W3CDTF">2026-05-26T03:39:00Z</dcterms:modified>
</cp:coreProperties>
</file>