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C2" w:rsidRPr="00A355C2" w:rsidRDefault="00A355C2" w:rsidP="003D1BF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55C2">
        <w:rPr>
          <w:rFonts w:ascii="Times New Roman" w:eastAsia="Calibri" w:hAnsi="Times New Roman" w:cs="Times New Roman"/>
          <w:b/>
          <w:sz w:val="28"/>
          <w:szCs w:val="28"/>
        </w:rPr>
        <w:t>Администрация Тунгокоченского</w:t>
      </w:r>
    </w:p>
    <w:p w:rsidR="00A355C2" w:rsidRPr="00A355C2" w:rsidRDefault="00A355C2" w:rsidP="003D1BF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55C2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</w:p>
    <w:p w:rsidR="00A355C2" w:rsidRPr="00A355C2" w:rsidRDefault="00A355C2" w:rsidP="003D1BF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55C2">
        <w:rPr>
          <w:rFonts w:ascii="Times New Roman" w:eastAsia="Calibri" w:hAnsi="Times New Roman" w:cs="Times New Roman"/>
          <w:b/>
          <w:sz w:val="28"/>
          <w:szCs w:val="28"/>
        </w:rPr>
        <w:t>Забайкальского края</w:t>
      </w:r>
    </w:p>
    <w:p w:rsidR="00A355C2" w:rsidRPr="00A355C2" w:rsidRDefault="00A355C2" w:rsidP="00F84B7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55C2" w:rsidRPr="00A355C2" w:rsidRDefault="00A355C2" w:rsidP="003D1BF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55C2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A355C2" w:rsidRPr="00A355C2" w:rsidRDefault="00A355C2" w:rsidP="00F84B7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55C2" w:rsidRPr="00A355C2" w:rsidRDefault="003D1BF2" w:rsidP="00F84B7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F84B7C">
        <w:rPr>
          <w:rFonts w:ascii="Times New Roman" w:eastAsia="Calibri" w:hAnsi="Times New Roman" w:cs="Times New Roman"/>
          <w:sz w:val="28"/>
          <w:szCs w:val="28"/>
        </w:rPr>
        <w:t xml:space="preserve">07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апреля </w:t>
      </w:r>
      <w:r w:rsidRPr="00A355C2">
        <w:rPr>
          <w:rFonts w:ascii="Times New Roman" w:eastAsia="Calibri" w:hAnsi="Times New Roman" w:cs="Times New Roman"/>
          <w:sz w:val="28"/>
          <w:szCs w:val="28"/>
        </w:rPr>
        <w:t>2026</w:t>
      </w:r>
      <w:r w:rsidR="00A355C2" w:rsidRPr="00A355C2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</w:t>
      </w:r>
      <w:r w:rsidR="00F84B7C">
        <w:rPr>
          <w:rFonts w:ascii="Times New Roman" w:eastAsia="Calibri" w:hAnsi="Times New Roman" w:cs="Times New Roman"/>
          <w:sz w:val="28"/>
          <w:szCs w:val="28"/>
        </w:rPr>
        <w:t xml:space="preserve">                           № 255</w:t>
      </w:r>
    </w:p>
    <w:p w:rsidR="00A355C2" w:rsidRPr="00A355C2" w:rsidRDefault="00F84B7C" w:rsidP="003D1BF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с. Верх-Усугли</w:t>
      </w:r>
    </w:p>
    <w:p w:rsidR="00A355C2" w:rsidRPr="00A355C2" w:rsidRDefault="00A355C2" w:rsidP="000C62E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355C2">
        <w:rPr>
          <w:rFonts w:ascii="Times New Roman" w:eastAsia="Calibri" w:hAnsi="Times New Roman" w:cs="Times New Roman"/>
          <w:b/>
          <w:sz w:val="28"/>
          <w:szCs w:val="28"/>
        </w:rPr>
        <w:t xml:space="preserve">       Об утверждении Положения о платных услугах Муниципального казенного учреждения культуры «Центр эвенкийской традиционной культуры» </w:t>
      </w:r>
    </w:p>
    <w:p w:rsidR="00A355C2" w:rsidRPr="00A355C2" w:rsidRDefault="00A355C2" w:rsidP="000C62E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55C2" w:rsidRPr="00A355C2" w:rsidRDefault="00A355C2" w:rsidP="000C62E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5C2">
        <w:rPr>
          <w:rFonts w:ascii="Times New Roman" w:eastAsia="Calibri" w:hAnsi="Times New Roman" w:cs="Times New Roman"/>
          <w:sz w:val="28"/>
          <w:szCs w:val="28"/>
        </w:rPr>
        <w:t xml:space="preserve">       Руководствуясь</w:t>
      </w:r>
      <w:r w:rsidR="00F84B7C">
        <w:rPr>
          <w:rFonts w:ascii="Times New Roman" w:eastAsia="Calibri" w:hAnsi="Times New Roman" w:cs="Times New Roman"/>
          <w:sz w:val="28"/>
          <w:szCs w:val="28"/>
        </w:rPr>
        <w:t xml:space="preserve"> статьей 16 Федерального закона</w:t>
      </w:r>
      <w:r w:rsidRPr="00A355C2">
        <w:rPr>
          <w:rFonts w:ascii="Times New Roman" w:eastAsia="Calibri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</w:t>
      </w:r>
      <w:r w:rsidR="00F84B7C">
        <w:rPr>
          <w:rFonts w:ascii="Times New Roman" w:eastAsia="Calibri" w:hAnsi="Times New Roman" w:cs="Times New Roman"/>
          <w:sz w:val="28"/>
          <w:szCs w:val="28"/>
        </w:rPr>
        <w:t>ссийской Федерации», Законом</w:t>
      </w:r>
      <w:r w:rsidRPr="00A355C2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9 </w:t>
      </w:r>
      <w:r w:rsidR="000C62E9" w:rsidRPr="00A355C2">
        <w:rPr>
          <w:rFonts w:ascii="Times New Roman" w:eastAsia="Calibri" w:hAnsi="Times New Roman" w:cs="Times New Roman"/>
          <w:sz w:val="28"/>
          <w:szCs w:val="28"/>
        </w:rPr>
        <w:t xml:space="preserve">октября </w:t>
      </w:r>
      <w:r w:rsidR="000C62E9">
        <w:rPr>
          <w:rFonts w:ascii="Times New Roman" w:eastAsia="Calibri" w:hAnsi="Times New Roman" w:cs="Times New Roman"/>
          <w:sz w:val="28"/>
          <w:szCs w:val="28"/>
        </w:rPr>
        <w:t>1992</w:t>
      </w:r>
      <w:r w:rsidRPr="00A355C2">
        <w:rPr>
          <w:rFonts w:ascii="Times New Roman" w:eastAsia="Calibri" w:hAnsi="Times New Roman" w:cs="Times New Roman"/>
          <w:sz w:val="28"/>
          <w:szCs w:val="28"/>
        </w:rPr>
        <w:t xml:space="preserve"> г № 3612-</w:t>
      </w:r>
      <w:r w:rsidRPr="00A355C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355C2">
        <w:rPr>
          <w:rFonts w:ascii="Times New Roman" w:eastAsia="Calibri" w:hAnsi="Times New Roman" w:cs="Times New Roman"/>
          <w:sz w:val="28"/>
          <w:szCs w:val="28"/>
        </w:rPr>
        <w:t xml:space="preserve"> «Основы законодательства Российской Федерации о культуре», на основании статей 32, 37 Устава Тунгокоченского муни</w:t>
      </w:r>
      <w:r w:rsidR="00F84B7C">
        <w:rPr>
          <w:rFonts w:ascii="Times New Roman" w:eastAsia="Calibri" w:hAnsi="Times New Roman" w:cs="Times New Roman"/>
          <w:sz w:val="28"/>
          <w:szCs w:val="28"/>
        </w:rPr>
        <w:t xml:space="preserve">ципального </w:t>
      </w:r>
      <w:r w:rsidR="003D1BF2">
        <w:rPr>
          <w:rFonts w:ascii="Times New Roman" w:eastAsia="Calibri" w:hAnsi="Times New Roman" w:cs="Times New Roman"/>
          <w:sz w:val="28"/>
          <w:szCs w:val="28"/>
        </w:rPr>
        <w:t xml:space="preserve">округа, </w:t>
      </w:r>
      <w:r w:rsidR="003D1BF2" w:rsidRPr="00A355C2">
        <w:rPr>
          <w:rFonts w:ascii="Times New Roman" w:eastAsia="Calibri" w:hAnsi="Times New Roman" w:cs="Times New Roman"/>
          <w:sz w:val="28"/>
          <w:szCs w:val="28"/>
        </w:rPr>
        <w:t>Тунгокоченского</w:t>
      </w:r>
      <w:r w:rsidRPr="00A355C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</w:p>
    <w:p w:rsidR="00A355C2" w:rsidRPr="00A355C2" w:rsidRDefault="00A355C2" w:rsidP="000C62E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55C2">
        <w:rPr>
          <w:rFonts w:ascii="Times New Roman" w:eastAsia="Calibri" w:hAnsi="Times New Roman" w:cs="Times New Roman"/>
          <w:b/>
          <w:sz w:val="28"/>
          <w:szCs w:val="28"/>
        </w:rPr>
        <w:t>ПОСТА</w:t>
      </w:r>
      <w:r w:rsidR="00F84B7C">
        <w:rPr>
          <w:rFonts w:ascii="Times New Roman" w:eastAsia="Calibri" w:hAnsi="Times New Roman" w:cs="Times New Roman"/>
          <w:b/>
          <w:sz w:val="28"/>
          <w:szCs w:val="28"/>
        </w:rPr>
        <w:t>НО</w:t>
      </w:r>
      <w:r w:rsidRPr="00A355C2">
        <w:rPr>
          <w:rFonts w:ascii="Times New Roman" w:eastAsia="Calibri" w:hAnsi="Times New Roman" w:cs="Times New Roman"/>
          <w:b/>
          <w:sz w:val="28"/>
          <w:szCs w:val="28"/>
        </w:rPr>
        <w:t>ВЛЯЕТ:</w:t>
      </w:r>
    </w:p>
    <w:p w:rsidR="00A355C2" w:rsidRPr="00A355C2" w:rsidRDefault="00A355C2" w:rsidP="000C62E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5C2">
        <w:rPr>
          <w:rFonts w:ascii="Times New Roman" w:eastAsia="Calibri" w:hAnsi="Times New Roman" w:cs="Times New Roman"/>
          <w:sz w:val="28"/>
          <w:szCs w:val="28"/>
        </w:rPr>
        <w:t>Утвердить Положение о платных услугах Муниципального казенного учреждения культуры «Центр эвенкийской традиционной культуры», прилагается к настоящему постановлению.</w:t>
      </w:r>
    </w:p>
    <w:p w:rsidR="00A355C2" w:rsidRPr="00A355C2" w:rsidRDefault="00A355C2" w:rsidP="000C62E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5C2">
        <w:rPr>
          <w:rFonts w:ascii="Times New Roman" w:eastAsia="Calibri" w:hAnsi="Times New Roman" w:cs="Times New Roman"/>
          <w:sz w:val="28"/>
          <w:szCs w:val="28"/>
        </w:rPr>
        <w:t>Настоящее постановление опубликовать в газете «Вести Севера» и разместить на</w:t>
      </w:r>
      <w:r w:rsidR="00097525">
        <w:rPr>
          <w:rFonts w:ascii="Times New Roman" w:eastAsia="Calibri" w:hAnsi="Times New Roman" w:cs="Times New Roman"/>
          <w:sz w:val="28"/>
          <w:szCs w:val="28"/>
        </w:rPr>
        <w:t xml:space="preserve"> официальном сайте </w:t>
      </w:r>
      <w:r w:rsidR="00097525" w:rsidRPr="00A355C2">
        <w:rPr>
          <w:rFonts w:ascii="Times New Roman" w:eastAsia="Calibri" w:hAnsi="Times New Roman" w:cs="Times New Roman"/>
          <w:sz w:val="28"/>
          <w:szCs w:val="28"/>
        </w:rPr>
        <w:t>Тунгокоченского</w:t>
      </w:r>
      <w:r w:rsidRPr="00A355C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</w:t>
      </w:r>
      <w:r w:rsidR="00F84B7C">
        <w:rPr>
          <w:rFonts w:ascii="Times New Roman" w:eastAsia="Calibri" w:hAnsi="Times New Roman" w:cs="Times New Roman"/>
          <w:sz w:val="28"/>
          <w:szCs w:val="28"/>
        </w:rPr>
        <w:t>«</w:t>
      </w:r>
      <w:r w:rsidRPr="00A355C2">
        <w:rPr>
          <w:rFonts w:ascii="Times New Roman" w:eastAsia="Calibri" w:hAnsi="Times New Roman" w:cs="Times New Roman"/>
          <w:sz w:val="28"/>
          <w:szCs w:val="28"/>
        </w:rPr>
        <w:t>Интерне</w:t>
      </w:r>
      <w:r w:rsidR="00F84B7C">
        <w:rPr>
          <w:rFonts w:ascii="Times New Roman" w:eastAsia="Calibri" w:hAnsi="Times New Roman" w:cs="Times New Roman"/>
          <w:sz w:val="28"/>
          <w:szCs w:val="28"/>
        </w:rPr>
        <w:t>т»</w:t>
      </w:r>
      <w:r w:rsidRPr="00A355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55C2" w:rsidRPr="00A355C2" w:rsidRDefault="00A355C2" w:rsidP="000C62E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5C2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355C2" w:rsidRPr="00A355C2" w:rsidRDefault="00A355C2" w:rsidP="000C62E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55C2" w:rsidRPr="00A355C2" w:rsidRDefault="00A355C2" w:rsidP="00F84B7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55C2" w:rsidRPr="00A355C2" w:rsidRDefault="00A355C2" w:rsidP="00F84B7C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5C2">
        <w:rPr>
          <w:rFonts w:ascii="Times New Roman" w:eastAsia="Calibri" w:hAnsi="Times New Roman" w:cs="Times New Roman"/>
          <w:sz w:val="28"/>
          <w:szCs w:val="28"/>
        </w:rPr>
        <w:t>Глава Тунгокоченского</w:t>
      </w:r>
    </w:p>
    <w:p w:rsidR="00A355C2" w:rsidRPr="00A355C2" w:rsidRDefault="00A355C2" w:rsidP="00F84B7C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5C2">
        <w:rPr>
          <w:rFonts w:ascii="Times New Roman" w:eastAsia="Calibri" w:hAnsi="Times New Roman" w:cs="Times New Roman"/>
          <w:sz w:val="28"/>
          <w:szCs w:val="28"/>
        </w:rPr>
        <w:t>муниципального округа                                                       Н.С. Ананенко</w:t>
      </w:r>
    </w:p>
    <w:p w:rsidR="00A355C2" w:rsidRDefault="00A355C2" w:rsidP="00F84B7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BF2" w:rsidRDefault="003D1BF2" w:rsidP="00F84B7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BF2" w:rsidRDefault="003D1BF2" w:rsidP="00F84B7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BF2" w:rsidRPr="00A355C2" w:rsidRDefault="003D1BF2" w:rsidP="00F84B7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55C2" w:rsidRPr="00A355C2" w:rsidRDefault="00A355C2" w:rsidP="00A355C2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55C2" w:rsidRPr="00A355C2" w:rsidRDefault="00A355C2" w:rsidP="00A355C2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9A0" w:rsidRDefault="002549A0" w:rsidP="002549A0">
      <w:pPr>
        <w:tabs>
          <w:tab w:val="left" w:pos="4395"/>
        </w:tabs>
        <w:ind w:right="7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2549A0" w:rsidRDefault="002549A0" w:rsidP="002549A0">
      <w:pPr>
        <w:tabs>
          <w:tab w:val="left" w:pos="4395"/>
        </w:tabs>
        <w:ind w:right="74"/>
        <w:jc w:val="right"/>
        <w:rPr>
          <w:rFonts w:ascii="Times New Roman" w:hAnsi="Times New Roman"/>
          <w:b/>
        </w:rPr>
      </w:pPr>
    </w:p>
    <w:p w:rsidR="002549A0" w:rsidRDefault="002549A0" w:rsidP="002549A0">
      <w:pPr>
        <w:tabs>
          <w:tab w:val="left" w:pos="4395"/>
        </w:tabs>
        <w:ind w:right="7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 постановлением</w:t>
      </w:r>
    </w:p>
    <w:p w:rsidR="002549A0" w:rsidRDefault="002549A0" w:rsidP="002549A0">
      <w:pPr>
        <w:tabs>
          <w:tab w:val="left" w:pos="4395"/>
        </w:tabs>
        <w:ind w:right="7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Тунгокоченского</w:t>
      </w:r>
    </w:p>
    <w:p w:rsidR="002549A0" w:rsidRDefault="002549A0" w:rsidP="002549A0">
      <w:pPr>
        <w:tabs>
          <w:tab w:val="left" w:pos="4395"/>
        </w:tabs>
        <w:ind w:right="7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2549A0" w:rsidRDefault="002549A0" w:rsidP="002549A0">
      <w:pPr>
        <w:tabs>
          <w:tab w:val="left" w:pos="4395"/>
        </w:tabs>
        <w:ind w:right="74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 07 апреля 2026 № 255</w:t>
      </w:r>
    </w:p>
    <w:p w:rsidR="002549A0" w:rsidRDefault="002549A0" w:rsidP="002549A0">
      <w:pPr>
        <w:tabs>
          <w:tab w:val="left" w:pos="4395"/>
        </w:tabs>
        <w:ind w:right="74"/>
        <w:jc w:val="center"/>
        <w:rPr>
          <w:rFonts w:ascii="Times New Roman" w:hAnsi="Times New Roman"/>
          <w:b/>
          <w:sz w:val="28"/>
          <w:szCs w:val="28"/>
        </w:rPr>
      </w:pPr>
    </w:p>
    <w:p w:rsidR="002549A0" w:rsidRDefault="002549A0" w:rsidP="002549A0">
      <w:pPr>
        <w:tabs>
          <w:tab w:val="left" w:pos="4395"/>
        </w:tabs>
        <w:ind w:right="74"/>
        <w:jc w:val="both"/>
        <w:rPr>
          <w:rFonts w:ascii="Times New Roman" w:hAnsi="Times New Roman"/>
          <w:b/>
        </w:rPr>
      </w:pPr>
    </w:p>
    <w:p w:rsidR="002549A0" w:rsidRDefault="002549A0" w:rsidP="002549A0">
      <w:pPr>
        <w:tabs>
          <w:tab w:val="left" w:pos="4395"/>
        </w:tabs>
        <w:ind w:left="74" w:right="74"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 О ПЛАТНЫХ УСЛУГАХ</w:t>
      </w:r>
    </w:p>
    <w:p w:rsidR="002549A0" w:rsidRDefault="002549A0" w:rsidP="002549A0">
      <w:pPr>
        <w:ind w:right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КАЗЕННОГО УЧРЕЖДЕНИЯ КУЛЬТУРЫ «ЦЕНТР ЭВЕНКИЙСКОЙ ТРАДИЦИОННОЙ КУЛЬТУРЫ»</w:t>
      </w:r>
    </w:p>
    <w:p w:rsidR="002549A0" w:rsidRDefault="002549A0" w:rsidP="002549A0">
      <w:pPr>
        <w:ind w:right="75"/>
        <w:jc w:val="center"/>
        <w:rPr>
          <w:rFonts w:ascii="Times New Roman" w:hAnsi="Times New Roman"/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ind w:left="4080" w:firstLine="0"/>
        <w:jc w:val="both"/>
        <w:rPr>
          <w:b/>
          <w:sz w:val="28"/>
          <w:szCs w:val="28"/>
        </w:rPr>
      </w:pPr>
      <w:bookmarkStart w:id="0" w:name="bookmark1"/>
      <w:r>
        <w:rPr>
          <w:b/>
          <w:sz w:val="28"/>
          <w:szCs w:val="28"/>
        </w:rPr>
        <w:t>1. Общие положения</w:t>
      </w:r>
      <w:bookmarkEnd w:id="0"/>
    </w:p>
    <w:p w:rsidR="002549A0" w:rsidRDefault="002549A0" w:rsidP="002549A0">
      <w:pPr>
        <w:pStyle w:val="2"/>
        <w:keepNext/>
        <w:keepLines/>
        <w:ind w:left="4080" w:firstLine="0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4"/>
        <w:tabs>
          <w:tab w:val="left" w:pos="410"/>
        </w:tabs>
        <w:spacing w:line="240" w:lineRule="auto"/>
        <w:ind w:right="60" w:firstLine="408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в соответствии со следующими нормативными правовыми актами:</w:t>
      </w:r>
    </w:p>
    <w:p w:rsidR="002549A0" w:rsidRDefault="002549A0" w:rsidP="002549A0">
      <w:pPr>
        <w:tabs>
          <w:tab w:val="left" w:pos="284"/>
        </w:tabs>
        <w:ind w:firstLine="4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Гражданским кодексом </w:t>
      </w:r>
      <w:r>
        <w:rPr>
          <w:rFonts w:ascii="Times New Roman" w:hAnsi="Times New Roman"/>
          <w:sz w:val="28"/>
          <w:szCs w:val="28"/>
        </w:rPr>
        <w:t>Российской Федерации;</w:t>
      </w:r>
    </w:p>
    <w:p w:rsidR="002549A0" w:rsidRDefault="002549A0" w:rsidP="002549A0">
      <w:pPr>
        <w:tabs>
          <w:tab w:val="left" w:pos="426"/>
          <w:tab w:val="left" w:pos="851"/>
        </w:tabs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Бюджетным кодексом Российской Федерации,</w:t>
      </w:r>
    </w:p>
    <w:p w:rsidR="002549A0" w:rsidRDefault="002549A0" w:rsidP="002549A0">
      <w:pPr>
        <w:tabs>
          <w:tab w:val="left" w:pos="426"/>
          <w:tab w:val="left" w:pos="851"/>
        </w:tabs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Налоговым кодексом Российской Федерации</w:t>
      </w:r>
    </w:p>
    <w:p w:rsidR="002549A0" w:rsidRDefault="002549A0" w:rsidP="002549A0">
      <w:pPr>
        <w:tabs>
          <w:tab w:val="left" w:pos="426"/>
          <w:tab w:val="left" w:pos="851"/>
        </w:tabs>
        <w:ind w:firstLine="426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Федеральным законом от 06.10.2003 № 131-ФЗ "Об общих принципах организации местного самоуправления в Российской Федерации"</w:t>
      </w:r>
    </w:p>
    <w:p w:rsidR="002549A0" w:rsidRDefault="002549A0" w:rsidP="002549A0">
      <w:pPr>
        <w:ind w:firstLine="4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Федеральным законом Российской </w:t>
      </w:r>
      <w:r>
        <w:rPr>
          <w:rFonts w:ascii="Times New Roman" w:hAnsi="Times New Roman"/>
          <w:i/>
          <w:sz w:val="28"/>
          <w:szCs w:val="28"/>
        </w:rPr>
        <w:t xml:space="preserve">Федерации </w:t>
      </w:r>
      <w:r>
        <w:rPr>
          <w:rStyle w:val="a3"/>
          <w:sz w:val="28"/>
          <w:szCs w:val="28"/>
        </w:rPr>
        <w:t xml:space="preserve">07.02.1992 № 2300-1 </w:t>
      </w:r>
      <w:r>
        <w:rPr>
          <w:rFonts w:ascii="Times New Roman" w:hAnsi="Times New Roman"/>
          <w:sz w:val="28"/>
          <w:szCs w:val="28"/>
        </w:rPr>
        <w:t>«О защите прав потребителей;</w:t>
      </w:r>
    </w:p>
    <w:p w:rsidR="002549A0" w:rsidRDefault="002549A0" w:rsidP="002549A0">
      <w:pPr>
        <w:ind w:firstLine="4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Российской Федерации от 09.10.1992 г. № 3612-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«Основы законодательства РФ о культуре», Федеральным законом от 12.01.1996 N 7-ФЗ "О некоммерческих организациях"</w:t>
      </w:r>
    </w:p>
    <w:p w:rsidR="002549A0" w:rsidRDefault="002549A0" w:rsidP="002549A0">
      <w:pPr>
        <w:tabs>
          <w:tab w:val="left" w:pos="709"/>
        </w:tabs>
        <w:ind w:firstLine="4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>Уставом учреждения;</w:t>
      </w:r>
    </w:p>
    <w:p w:rsidR="002549A0" w:rsidRDefault="002549A0" w:rsidP="002549A0">
      <w:pPr>
        <w:tabs>
          <w:tab w:val="left" w:pos="709"/>
        </w:tabs>
        <w:ind w:firstLine="4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 иными нормативными правовыми актами.</w:t>
      </w:r>
    </w:p>
    <w:p w:rsidR="002549A0" w:rsidRDefault="002549A0" w:rsidP="002549A0">
      <w:pPr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1.2. 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Положение об оказании платных услуг, предоставляемых муниципальным казенным учреждением (далее - Положение) определяет цели, задачи, правила и порядок оказания платных услуг, порядок формирования доходов и осуществления расходов по приносящей доход деятельности, а также в целях проведения финансово-хозяйственной деятельности в соответствии действующему законодательству и привлечения дополнительных внебюджетных источников финансирования.</w:t>
      </w:r>
      <w:proofErr w:type="gramEnd"/>
    </w:p>
    <w:p w:rsidR="002549A0" w:rsidRDefault="002549A0" w:rsidP="002549A0">
      <w:pPr>
        <w:ind w:right="7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1.3.Настоящее Положение вводится в целях упорядочения деятельности Муниципального казенного учреждения культуры «Центр эвенкийской традиционной культуры» (далее по тексту – Учреждение) в части оказания платных услуг.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1.4. Основные понятия и определения, используемые в Положении: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1.4.1. Исполнитель услуги – МКУК «ЦЭТК» Тунгокоченского муниципального округа Забайкальского края (далее - Учреждение).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1.4.2. Потребитель услуги - физическое или юридическое лицо, имеющее намерение заказать или приобрести, либо заказывающее и приобретающее услуги для себя или несовершеннолетних граждан, законными представителями которых они являются, либо получающее услуги лично.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1.4.3. Платные услуги предоставляются потребителям с целью: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всестороннего удовлетворения их духовных, творческих, эстетических, интеллектуальных, познавательных, культурно -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досуговых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, физкультурно-оздоровительных и других потребностей социального характера;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увеличения доходов и расширения спектра предоставляемых услуг, на который сложился устойчивый рыночный спрос; 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укрепление материально-технической базы в целом;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повышения комфортности обслуживания посетителей.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1.4.4. Платные услуги согласно ст.47 закона РФ «Основы законодательства РФ о культуре», не являются предпринимательской деятельностью, если доход от них инвестируется непосредственно на нужды обеспечения, развития и совершенствования основной уставной деятельностью МКУК «ЦЭТК».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1.4.5. Платная услуга - услуга, оказываемая муниципальным казенным учреждением сверх основной деятельности, финансируемой за счет средств бюджета.</w:t>
      </w:r>
    </w:p>
    <w:p w:rsidR="002549A0" w:rsidRDefault="002549A0" w:rsidP="002549A0">
      <w:pPr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1.5. Исполнитель оказывает платные услуги в соответствии с настоящим Положением и Уставом Учреждения.</w:t>
      </w:r>
    </w:p>
    <w:p w:rsidR="002549A0" w:rsidRDefault="002549A0" w:rsidP="002549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1.6.Изменения и дополнения в Положение вносятся директором учреждения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утверждается постановлением администрации Тунгокоченского муниципального округа </w:t>
      </w:r>
    </w:p>
    <w:p w:rsidR="002549A0" w:rsidRDefault="002549A0" w:rsidP="002549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1.7.Информацию о внесенных изменениях и дополнениях в Положение потребитель получает через средства массовой информации, на сайте учреждения или на стендах   учреждения.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1.8.В Учреждении оформляется стенд с Положением и всей необходимой информацией о видах услуг, предоставляемых на платной основе, об условиях предоставления платных услуг и ценах на них, о льготах для отдельных категорий граждан, оказывающих услуги, об адресах и телефонах вышестоящей организации.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1.9. Предоставление платных услуг для несовершеннолетних потребителей осуществляется с согласия родителей на добровольной основе с учетом соблюдений требований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549A0" w:rsidRDefault="002549A0" w:rsidP="002549A0">
      <w:pPr>
        <w:shd w:val="clear" w:color="auto" w:fill="FFFFFF"/>
        <w:tabs>
          <w:tab w:val="left" w:pos="4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1.10.  Перечень платных услуг утверждается Директором Учреждения.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549A0" w:rsidRDefault="002549A0" w:rsidP="002549A0">
      <w:pPr>
        <w:pStyle w:val="2"/>
        <w:keepNext/>
        <w:keepLines/>
        <w:spacing w:line="240" w:lineRule="auto"/>
        <w:jc w:val="both"/>
        <w:rPr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Условия и порядок предоставления платных услуг</w:t>
      </w:r>
    </w:p>
    <w:p w:rsidR="002549A0" w:rsidRDefault="002549A0" w:rsidP="002549A0">
      <w:pPr>
        <w:pStyle w:val="2"/>
        <w:keepNext/>
        <w:keepLines/>
        <w:spacing w:line="240" w:lineRule="auto"/>
        <w:ind w:firstLine="0"/>
        <w:jc w:val="both"/>
        <w:rPr>
          <w:sz w:val="28"/>
          <w:szCs w:val="28"/>
        </w:rPr>
      </w:pP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2.1. Платные услуги, оказываемые Исполнителем, предоставляются Потребителю на основании Договора, билета (с указанием в них номера, суммы оплаты, количества дней и часов посещения) или иного документа, подтверждающего оплату Потребителем услуги. Разовые посещения осуществляются по кассовым чекам или квитанциям, форма которых утверждена действующим законодательством Российской Федерации, как бланк строгой отчетности. 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 Исполнитель обязан до заключения договора предоставить Потребителю достоверную информацию об Исполнителе и оказываемых услугах, обеспечивающую возможность их правильного выбора, в том числе на бесплатной основе, а также довести до Потребителя (в том числе путем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размещения в удобном для обозрения месте) информацию, содержащую следующие сведения: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2.2.1. Наименование (фамилия, имя, отчество - для индивидуального предпринимателя) и место нахождения (юридический адрес) Исполнителя, а также сведения о наличии лицензии на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право ведения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деятельности и свидетельства о государственной аккредитации с указанием регистрационного номера, срока действия и органа, их выдавшего (если деятельность лицензируется).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2.3. Исполнитель обязан   предоставить для ознакомления по требованию Потребителя: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2.3.1. Устав муниципального учреждения.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2.3.2. Адрес и телефон органа управления учреждения.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2.4. Исполнитель обязан сообщать Потребителю по его просьбе другие относящиеся к договору и соответствующей платной услуге сведения.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2.5. При заключении Договоров на оказание платных услуг Исполнитель не вправе оказывать предпочтение одному Потребителю перед другими в отношении заключения договора, кроме случаев, предусмотренных законодательством Российской Федерации.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2.6. При предоставлении платных услуг сохраняется установленный режим работы Учреждения. Режим работы по перечню платных услуг устанавливается Учреждением. Учреждение обязано соблюдать утвержденный им план.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2.7. Платные услуги осуществляются штатными работниками Учреждений либо привлеченными квалифицированными специалистами.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2.8. Платные услуги могут быть оказаны только по желанию Потребителя или по желанию его родителей (законных представителей). 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2.9. При предоставлении платных услуг Учреждение обязано иметь следующие документы: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приказ руководителя о назначении ответственного за организацию платных услуг;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 должностную инструкцию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ответственного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организацию платных услуг;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договоры с Потребителями на оказание платных услуг;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 документы, подтверждающие оплату услуг;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перечень платных услуг;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график предоставления платных услуг;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документы на оплату труда работников, занятых в предоставлении платных услуг, и основания к ним: приказы о внутреннем совмещении, отдельный договор и т.д.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2.10. Руководство деятельностью Учреждения по оказанию платных услуг осуществляет директор Учреждения, который в установленном порядке несет ответственность за качество оказания платных услуг, осуществляет административное 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2.11. Для оказания платных услуг руководитель Учреждения обязан: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 изучить потенциальный спрос на услуги и определить предполагаемый контингент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занимающихся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создать условия для предоставления платных услуг;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сформировать смету доходов и расходов   платных услуг;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издать приказ об организации работы Учреждения по оказанию платных услуг, предусматривающий виды оказываемых платных услуг, кадровый состав, механизм оплаты труда и иные условия, сопутствующие организации оказания платных услуг;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 необходимости Исполнитель размещает свою рекламу в средствах массовой информации с целью информирования населения района об оказываемых платных услугах.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2.12. При обнаружении несоответствия оказанных платных услуг условиям Договора на оказание услуг Потребитель вправе по своему выбору потребовать: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предоставление услуг в полном объеме в соответствии с заключенным Договором;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назначения нового срока оказания услуг;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 соответствующего уменьшения стоимости оказываемых услуг;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 расторжения Договора и полного возмещения убытков, если в установленный договором срок недостатки в оказании платных услуг не устранены Исполнителем, либо имеют существенный характер.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2.13. Средства от платных услуг, поступающие по безналичному расчету, перечисляются Потребителем в установленном порядке на лицевой счет Исполнителя. Потребители платных услуг обязаны оплатить их в порядке и в сроки, которые указаны в Договоре, и согласно законодательству Российской Федерации, получить документ, подтверждающий оплату услуг (банковскую квитанцию с отметкой об оплате либо кассовый чек). Моментом оплаты услуг считается дата фактической уплаты средств потребителями платных услуг.</w:t>
      </w:r>
    </w:p>
    <w:p w:rsidR="002549A0" w:rsidRDefault="002549A0" w:rsidP="002549A0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2.14. При расчете с населением оплата за оказание платных услуг производится с применением контрольно-кассовой техники либо специальных бланков строгой отчетности.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ru-RU"/>
        </w:rPr>
        <w:t>2.15. Муниципальное казенное учреждение не может оказывать платные услуги взамен основной деятельности, финансируемой за счет бюджетных средств.</w:t>
      </w:r>
    </w:p>
    <w:p w:rsidR="002549A0" w:rsidRDefault="002549A0" w:rsidP="002549A0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49A0" w:rsidRDefault="002549A0" w:rsidP="002549A0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Льготы по оплате платных услуг</w:t>
      </w:r>
    </w:p>
    <w:p w:rsidR="002549A0" w:rsidRDefault="002549A0" w:rsidP="002549A0">
      <w:pPr>
        <w:pStyle w:val="1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49A0" w:rsidRDefault="002549A0" w:rsidP="002549A0">
      <w:pPr>
        <w:jc w:val="both"/>
        <w:rPr>
          <w:rFonts w:ascii="Calibri" w:hAnsi="Calibri" w:cs="Times New Roman"/>
          <w:bCs/>
          <w:sz w:val="28"/>
          <w:szCs w:val="28"/>
          <w:u w:val="single"/>
        </w:rPr>
      </w:pPr>
      <w:bookmarkStart w:id="1" w:name="bookmark9"/>
      <w:r>
        <w:rPr>
          <w:rFonts w:ascii="Times New Roman" w:hAnsi="Times New Roman"/>
          <w:sz w:val="28"/>
          <w:szCs w:val="28"/>
        </w:rPr>
        <w:t>3.1 Отдельные категории граждан, имеют право на льготы при оказании платных услуг Учреждениями, льготы предоставляются на основании удостоверений, справок, удостоверяющих социальный статус гражданина:</w:t>
      </w:r>
      <w:r>
        <w:rPr>
          <w:bCs/>
          <w:sz w:val="28"/>
          <w:szCs w:val="28"/>
          <w:u w:val="single"/>
        </w:rPr>
        <w:t xml:space="preserve"> </w:t>
      </w:r>
    </w:p>
    <w:p w:rsidR="002549A0" w:rsidRDefault="002549A0" w:rsidP="002549A0">
      <w:pPr>
        <w:pStyle w:val="a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3.1.1. Виды и размер льгот, предоставляемые при посещении </w:t>
      </w:r>
      <w:proofErr w:type="spellStart"/>
      <w:r>
        <w:rPr>
          <w:bCs/>
          <w:sz w:val="28"/>
          <w:szCs w:val="28"/>
        </w:rPr>
        <w:t>культурно-досуговых</w:t>
      </w:r>
      <w:proofErr w:type="spellEnd"/>
      <w:r>
        <w:rPr>
          <w:bCs/>
          <w:sz w:val="28"/>
          <w:szCs w:val="28"/>
        </w:rPr>
        <w:t xml:space="preserve"> зрелищных мероприятий, проводимых на платной основе, категории посетителей.</w:t>
      </w:r>
    </w:p>
    <w:p w:rsidR="002549A0" w:rsidRDefault="002549A0" w:rsidP="002549A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Инвалиды – бесплатно при предъявлении удостоверяющего документа;</w:t>
      </w:r>
    </w:p>
    <w:p w:rsidR="002549A0" w:rsidRDefault="002549A0" w:rsidP="002549A0">
      <w:pPr>
        <w:pStyle w:val="a4"/>
        <w:numPr>
          <w:ilvl w:val="0"/>
          <w:numId w:val="2"/>
        </w:numPr>
        <w:spacing w:after="0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Участники клубных формирований МКУК «ЦЭТК» с. </w:t>
      </w:r>
      <w:proofErr w:type="spellStart"/>
      <w:r>
        <w:rPr>
          <w:sz w:val="28"/>
          <w:szCs w:val="28"/>
        </w:rPr>
        <w:t>Верх-Усугли</w:t>
      </w:r>
      <w:proofErr w:type="spellEnd"/>
      <w:r>
        <w:rPr>
          <w:sz w:val="28"/>
          <w:szCs w:val="28"/>
        </w:rPr>
        <w:t xml:space="preserve">, филиал «ЭСЦ» с. Тунгокочен. Регулярно </w:t>
      </w:r>
      <w:proofErr w:type="gramStart"/>
      <w:r>
        <w:rPr>
          <w:sz w:val="28"/>
          <w:szCs w:val="28"/>
        </w:rPr>
        <w:t>посещающие</w:t>
      </w:r>
      <w:proofErr w:type="gramEnd"/>
      <w:r>
        <w:rPr>
          <w:sz w:val="28"/>
          <w:szCs w:val="28"/>
        </w:rPr>
        <w:t xml:space="preserve"> одно формирование более одного года.</w:t>
      </w:r>
    </w:p>
    <w:p w:rsidR="002549A0" w:rsidRDefault="002549A0" w:rsidP="002549A0">
      <w:pPr>
        <w:pStyle w:val="a4"/>
        <w:numPr>
          <w:ilvl w:val="0"/>
          <w:numId w:val="2"/>
        </w:numPr>
        <w:spacing w:after="0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Участники СВО.</w:t>
      </w:r>
    </w:p>
    <w:p w:rsidR="002549A0" w:rsidRDefault="002549A0" w:rsidP="002549A0">
      <w:pPr>
        <w:pStyle w:val="a4"/>
        <w:spacing w:after="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 </w:t>
      </w:r>
    </w:p>
    <w:bookmarkEnd w:id="1"/>
    <w:p w:rsidR="002549A0" w:rsidRDefault="002549A0" w:rsidP="002549A0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4. Порядок формирования цен и тарифов на платные услуги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4.1. Цены на платные услуги рассчитываются бухгалтером учреждения на основе экономически обоснованной себестоимости услуг. 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4.2. Утвержденный Прейскурант цен (приложение 1) на все виды оказываемых учреждением платных услуг, должен находиться в доступном для Потребителей месте.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 Контроль поступления и расходования средств, полученных от оказания платных услуг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5.1. При формировании бюджета на очередной финансовый год муниципальное автономное Учреждение планирует объемы платных услуг по каждому виду предоставляемых услуг.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5.2. Основным плановым документом, определяющим объем платных услуг, целевое направление, является смета доходов и расходов средств, полученных муниципальным казенным учреждением за оказание платных услуг. Смета доходов и расходов формируется на основании планируемых физических и стоимостных показателей и согласовывается с Учредителем.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5.3. Доходы, поступающие от оказания платных услуг, расходуются Учреждением в строгом соответствии с утвержденной сметой.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5.4. Если в процессе исполнения сметы увеличивается или уменьшается доходная и расходная ее часть, в эту смету по мере необходимости Учреждением вносятся изменения в соответствии с установленным порядком.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5.5. Остаток внебюджетных сре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дств пр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едшествующего года подлежит учету в текущем финансовом году как остаток на 1 января текущего года и учитывается в смете доходов и расходов муниципального казенного учреждения. Использование сре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дств пр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ошлых лет производится по целевому назначению в соответствии с утвержденной сметой доходов и расходов.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6. Ответственность сторон по оказанию и получению платных услуг,</w:t>
      </w:r>
    </w:p>
    <w:p w:rsidR="002549A0" w:rsidRDefault="002549A0" w:rsidP="002549A0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качеством оказываемых платных услуг.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6.1. Ответственность за организацию и качество платных услуг возлагается на руководителя Учреждения.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6.2. Исполнитель оказывает платные услуги в порядке и в сроки, определенные Договором.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6.3. 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6.4. Споры, возникающие между Потребителем и Исполнителем, разрешаются по согласованию сторон либо в установленном законодательством порядке.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6.5. 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2549A0" w:rsidRDefault="002549A0" w:rsidP="002549A0">
      <w:pPr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6.6. 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организацией и качеством оказания платных услуг Исполнителем и порядком взимания денежных средств с населения осуществляется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с законодательством Российской Федерации.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549A0" w:rsidRDefault="002549A0" w:rsidP="002549A0">
      <w:pPr>
        <w:widowControl w:val="0"/>
        <w:ind w:right="75"/>
        <w:jc w:val="both"/>
        <w:rPr>
          <w:rFonts w:ascii="Times New Roman" w:hAnsi="Times New Roman"/>
          <w:sz w:val="28"/>
          <w:szCs w:val="28"/>
        </w:rPr>
      </w:pPr>
    </w:p>
    <w:p w:rsidR="002549A0" w:rsidRDefault="002549A0" w:rsidP="002549A0">
      <w:pPr>
        <w:widowControl w:val="0"/>
        <w:ind w:right="75"/>
        <w:jc w:val="both"/>
        <w:rPr>
          <w:rFonts w:ascii="Times New Roman" w:hAnsi="Times New Roman"/>
          <w:sz w:val="28"/>
          <w:szCs w:val="28"/>
        </w:rPr>
      </w:pPr>
    </w:p>
    <w:p w:rsidR="002549A0" w:rsidRDefault="002549A0" w:rsidP="002549A0">
      <w:pPr>
        <w:widowControl w:val="0"/>
        <w:ind w:right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Заключительное положение</w:t>
      </w:r>
    </w:p>
    <w:p w:rsidR="002549A0" w:rsidRDefault="002549A0" w:rsidP="002549A0">
      <w:pPr>
        <w:widowControl w:val="0"/>
        <w:ind w:right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Порядок внесения изменений в Положение:</w:t>
      </w:r>
    </w:p>
    <w:p w:rsidR="002549A0" w:rsidRDefault="002549A0" w:rsidP="002549A0">
      <w:pPr>
        <w:widowControl w:val="0"/>
        <w:ind w:right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об изменении Положения могут быть внесены директором МКУК «ЦЭТК» и утверждены постановлением администрации Тунгокоченского муниципального округа;</w:t>
      </w:r>
    </w:p>
    <w:p w:rsidR="002549A0" w:rsidRDefault="002549A0" w:rsidP="002549A0">
      <w:pPr>
        <w:widowControl w:val="0"/>
        <w:ind w:right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изменения и дополнения в Положении осуществляются в том же порядке, как и его принятие.</w:t>
      </w:r>
    </w:p>
    <w:p w:rsidR="002549A0" w:rsidRDefault="002549A0" w:rsidP="002549A0">
      <w:pPr>
        <w:widowControl w:val="0"/>
        <w:ind w:right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Во всех случаях, не предусмотренных настоящим Положением, следует руководствоваться действующим законодательством РФ.</w:t>
      </w:r>
    </w:p>
    <w:p w:rsidR="002549A0" w:rsidRDefault="002549A0" w:rsidP="002549A0">
      <w:pPr>
        <w:widowControl w:val="0"/>
        <w:ind w:right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Положение подлежит пересмотру в случае внесения изменений в действующее законодательство.</w:t>
      </w:r>
    </w:p>
    <w:p w:rsidR="002549A0" w:rsidRDefault="002549A0" w:rsidP="002549A0">
      <w:pPr>
        <w:widowControl w:val="0"/>
        <w:ind w:right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Предыдущее Положение утрачивает законную силу с момента </w:t>
      </w:r>
      <w:r>
        <w:rPr>
          <w:rFonts w:ascii="Times New Roman" w:hAnsi="Times New Roman"/>
          <w:sz w:val="28"/>
          <w:szCs w:val="28"/>
        </w:rPr>
        <w:lastRenderedPageBreak/>
        <w:t>подписания данного Положения.</w:t>
      </w:r>
    </w:p>
    <w:p w:rsidR="002549A0" w:rsidRDefault="002549A0" w:rsidP="002549A0">
      <w:pPr>
        <w:widowControl w:val="0"/>
        <w:ind w:right="75"/>
        <w:jc w:val="both"/>
        <w:rPr>
          <w:rFonts w:ascii="Times New Roman" w:hAnsi="Times New Roman"/>
          <w:sz w:val="28"/>
          <w:szCs w:val="28"/>
        </w:rPr>
      </w:pPr>
    </w:p>
    <w:p w:rsidR="002549A0" w:rsidRDefault="002549A0" w:rsidP="002549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ind w:firstLine="0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ind w:firstLine="0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ind w:firstLine="0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both"/>
        <w:rPr>
          <w:b/>
          <w:sz w:val="28"/>
          <w:szCs w:val="28"/>
        </w:rPr>
      </w:pPr>
    </w:p>
    <w:p w:rsidR="002549A0" w:rsidRDefault="002549A0" w:rsidP="002549A0">
      <w:pPr>
        <w:jc w:val="both"/>
        <w:rPr>
          <w:rFonts w:ascii="Times New Roman" w:hAnsi="Times New Roman"/>
          <w:b/>
          <w:sz w:val="28"/>
          <w:szCs w:val="28"/>
        </w:rPr>
      </w:pP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положению</w:t>
      </w:r>
    </w:p>
    <w:p w:rsidR="002549A0" w:rsidRDefault="002549A0" w:rsidP="002549A0">
      <w:pPr>
        <w:pStyle w:val="2"/>
        <w:keepNext/>
        <w:keepLines/>
        <w:spacing w:line="240" w:lineRule="auto"/>
        <w:jc w:val="both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center"/>
        <w:rPr>
          <w:b/>
          <w:sz w:val="28"/>
          <w:szCs w:val="28"/>
        </w:rPr>
      </w:pPr>
    </w:p>
    <w:p w:rsidR="002549A0" w:rsidRDefault="002549A0" w:rsidP="002549A0">
      <w:pPr>
        <w:pStyle w:val="2"/>
        <w:keepNext/>
        <w:keepLines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МКУК «Центр эвенкийской традиционной культуры» с. </w:t>
      </w:r>
      <w:proofErr w:type="spellStart"/>
      <w:r>
        <w:rPr>
          <w:b/>
          <w:sz w:val="28"/>
          <w:szCs w:val="28"/>
        </w:rPr>
        <w:t>Верх-Усугли</w:t>
      </w:r>
      <w:proofErr w:type="spellEnd"/>
      <w:r>
        <w:rPr>
          <w:b/>
          <w:sz w:val="28"/>
          <w:szCs w:val="28"/>
        </w:rPr>
        <w:t xml:space="preserve"> и его филиал «Этнографический </w:t>
      </w:r>
      <w:proofErr w:type="spellStart"/>
      <w:r>
        <w:rPr>
          <w:b/>
          <w:sz w:val="28"/>
          <w:szCs w:val="28"/>
        </w:rPr>
        <w:t>социокультурный</w:t>
      </w:r>
      <w:proofErr w:type="spellEnd"/>
      <w:r>
        <w:rPr>
          <w:b/>
          <w:sz w:val="28"/>
          <w:szCs w:val="28"/>
        </w:rPr>
        <w:t xml:space="preserve"> центр» с. Тунгокочен</w:t>
      </w:r>
    </w:p>
    <w:p w:rsidR="002549A0" w:rsidRDefault="002549A0" w:rsidP="002549A0">
      <w:pPr>
        <w:pStyle w:val="2"/>
        <w:keepNext/>
        <w:keepLines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реализуют платные услуги</w:t>
      </w:r>
    </w:p>
    <w:p w:rsidR="002549A0" w:rsidRDefault="002549A0" w:rsidP="002549A0">
      <w:pPr>
        <w:pStyle w:val="2"/>
        <w:keepNext/>
        <w:keepLines/>
        <w:spacing w:line="240" w:lineRule="auto"/>
        <w:jc w:val="center"/>
        <w:rPr>
          <w:color w:val="000000"/>
          <w:sz w:val="28"/>
          <w:szCs w:val="28"/>
        </w:rPr>
      </w:pP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 Виды платных услуг определяются с учетом имеющихся условий для предоставления данных услуг.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 Исполнителем в соответствии с Уставом учреждения могут оказываться следующие виды платных услуг:</w:t>
      </w: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Ind w:w="534" w:type="dxa"/>
        <w:tblLook w:val="04A0"/>
      </w:tblPr>
      <w:tblGrid>
        <w:gridCol w:w="594"/>
        <w:gridCol w:w="3997"/>
        <w:gridCol w:w="2473"/>
        <w:gridCol w:w="1973"/>
      </w:tblGrid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ind w:firstLine="72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Наименование услуги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Стоимость 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Аренда цветомузыки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350,00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Лазерный свет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350,00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Ноутбук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600,00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9A0" w:rsidRDefault="002549A0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Мультимедиа:</w:t>
            </w: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Проектор</w:t>
            </w: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</w:p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Экран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9A0" w:rsidRDefault="002549A0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900,00</w:t>
            </w: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700,00</w:t>
            </w: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</w:p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Синтезатор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800,00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Акустическая система (колонки, пульт)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Микрофон шнуровой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Радиомикрофон</w:t>
            </w:r>
            <w:proofErr w:type="spellEnd"/>
            <w:r>
              <w:rPr>
                <w:sz w:val="28"/>
                <w:szCs w:val="28"/>
              </w:rPr>
              <w:t xml:space="preserve"> (комплект)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Стойка для микрофона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Пюпитр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30,00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Стол пластмассовый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Кресло (1 секция из 3 сидений)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Аренда помещений:</w:t>
            </w: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Зал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9A0" w:rsidRDefault="002549A0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</w:p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9A0" w:rsidRDefault="002549A0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600,00</w:t>
            </w:r>
          </w:p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Разработка сценария для </w:t>
            </w:r>
            <w:r>
              <w:rPr>
                <w:sz w:val="28"/>
                <w:szCs w:val="28"/>
              </w:rPr>
              <w:lastRenderedPageBreak/>
              <w:t>проведения мероприятия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От               </w:t>
            </w:r>
            <w:r>
              <w:rPr>
                <w:sz w:val="28"/>
                <w:szCs w:val="28"/>
              </w:rPr>
              <w:lastRenderedPageBreak/>
              <w:t>2000,00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9A0" w:rsidRDefault="002549A0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Стоимость билета на мероприятие</w:t>
            </w:r>
          </w:p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мероприятие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От 50,00 – 200,00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9A0" w:rsidRDefault="002549A0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Стоимость билета дискотеки</w:t>
            </w: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</w:p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Праздничная дискотека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9A0" w:rsidRDefault="002549A0">
            <w:pPr>
              <w:suppressAutoHyphens/>
              <w:ind w:firstLine="72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От 50,00 – 200,00</w:t>
            </w:r>
          </w:p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Проведение свадеб, юбилеев, корпоративных вечеров (услуга ведущего)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3500,00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Проведение новогодних утренников для организаций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 1 чел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Социальный заказ для организаций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чел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600,00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Прокат костюмов:</w:t>
            </w: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Костюм (1 комплект)</w:t>
            </w: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Головной убор и обувь</w:t>
            </w:r>
          </w:p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Аксессуары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9A0" w:rsidRDefault="002549A0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300,00</w:t>
            </w: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Батут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Компрессор для шаров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Фигуры из воздушных шаров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От 1000,00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Выезд Деда Мороза и Снегурочки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выезд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b/>
                <w:sz w:val="28"/>
                <w:szCs w:val="28"/>
              </w:rPr>
              <w:t>Распечатк</w:t>
            </w:r>
            <w:r>
              <w:rPr>
                <w:rFonts w:eastAsia="Calibri"/>
                <w:sz w:val="28"/>
                <w:szCs w:val="28"/>
              </w:rPr>
              <w:t>а документов с электронного носителя пользо</w:t>
            </w:r>
            <w:r>
              <w:rPr>
                <w:sz w:val="28"/>
                <w:szCs w:val="28"/>
              </w:rPr>
              <w:t>вателя:</w:t>
            </w: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Черно-белая</w:t>
            </w:r>
          </w:p>
          <w:p w:rsidR="002549A0" w:rsidRDefault="002549A0">
            <w:pPr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Цветная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лист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9A0" w:rsidRDefault="002549A0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</w:p>
          <w:p w:rsidR="002549A0" w:rsidRDefault="002549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b/>
                <w:sz w:val="28"/>
                <w:szCs w:val="28"/>
              </w:rPr>
              <w:t>Распечатка</w:t>
            </w:r>
            <w:r>
              <w:rPr>
                <w:rFonts w:eastAsia="Calibri"/>
                <w:sz w:val="28"/>
                <w:szCs w:val="28"/>
              </w:rPr>
              <w:t xml:space="preserve"> фотографий с электронного носителя пользователя</w:t>
            </w:r>
            <w:r>
              <w:rPr>
                <w:sz w:val="28"/>
                <w:szCs w:val="28"/>
              </w:rPr>
              <w:t xml:space="preserve"> формата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лист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Ксерокопирование документов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лист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</w:rPr>
              <w:t xml:space="preserve">Стул пластмассовый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ind w:firstLine="72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2549A0" w:rsidTr="002549A0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</w:rPr>
              <w:t xml:space="preserve">Колонка с 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USB </w:t>
            </w:r>
            <w:r>
              <w:rPr>
                <w:rFonts w:eastAsia="Calibri"/>
                <w:sz w:val="28"/>
                <w:szCs w:val="28"/>
              </w:rPr>
              <w:t>входом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ind w:firstLine="72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9A0" w:rsidRDefault="002549A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</w:tbl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49A0" w:rsidRDefault="002549A0" w:rsidP="002549A0">
      <w:pPr>
        <w:widowControl w:val="0"/>
        <w:ind w:right="75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A355C2" w:rsidRPr="00A355C2" w:rsidRDefault="00A355C2" w:rsidP="00A355C2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A355C2" w:rsidRPr="00A355C2" w:rsidSect="007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18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D4372"/>
    <w:multiLevelType w:val="hybridMultilevel"/>
    <w:tmpl w:val="4796B038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27628E"/>
    <w:multiLevelType w:val="hybridMultilevel"/>
    <w:tmpl w:val="52FA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EA9"/>
    <w:rsid w:val="00097525"/>
    <w:rsid w:val="000C62E9"/>
    <w:rsid w:val="002549A0"/>
    <w:rsid w:val="003D1BF2"/>
    <w:rsid w:val="005874B2"/>
    <w:rsid w:val="00791FBF"/>
    <w:rsid w:val="00A355C2"/>
    <w:rsid w:val="00C338DC"/>
    <w:rsid w:val="00C46E00"/>
    <w:rsid w:val="00CA1EA9"/>
    <w:rsid w:val="00E154F1"/>
    <w:rsid w:val="00F8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549A0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semiHidden/>
    <w:unhideWhenUsed/>
    <w:rsid w:val="002549A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Заголовок №2"/>
    <w:basedOn w:val="a"/>
    <w:rsid w:val="002549A0"/>
    <w:pPr>
      <w:shd w:val="clear" w:color="auto" w:fill="FFFFFF"/>
      <w:suppressAutoHyphens/>
      <w:spacing w:after="0" w:line="274" w:lineRule="exact"/>
      <w:ind w:firstLine="720"/>
    </w:pPr>
    <w:rPr>
      <w:rFonts w:ascii="Times New Roman" w:eastAsia="Times New Roman" w:hAnsi="Times New Roman" w:cs="Times New Roman"/>
      <w:lang w:eastAsia="zh-CN"/>
    </w:rPr>
  </w:style>
  <w:style w:type="paragraph" w:customStyle="1" w:styleId="4">
    <w:name w:val="Основной текст4"/>
    <w:basedOn w:val="a"/>
    <w:rsid w:val="002549A0"/>
    <w:pPr>
      <w:shd w:val="clear" w:color="auto" w:fill="FFFFFF"/>
      <w:suppressAutoHyphens/>
      <w:spacing w:after="0" w:line="283" w:lineRule="exact"/>
      <w:ind w:hanging="40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ConsPlusNormal">
    <w:name w:val="ConsPlusNormal"/>
    <w:rsid w:val="002549A0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2"/>
      <w:sz w:val="16"/>
      <w:szCs w:val="16"/>
      <w:lang w:eastAsia="zh-CN"/>
    </w:rPr>
  </w:style>
  <w:style w:type="paragraph" w:customStyle="1" w:styleId="1">
    <w:name w:val="Текст1"/>
    <w:basedOn w:val="a"/>
    <w:rsid w:val="002549A0"/>
    <w:pPr>
      <w:suppressAutoHyphens/>
      <w:spacing w:after="0" w:line="240" w:lineRule="auto"/>
      <w:ind w:firstLine="720"/>
    </w:pPr>
    <w:rPr>
      <w:rFonts w:ascii="Courier New" w:eastAsia="font187" w:hAnsi="Courier New" w:cs="Courier New"/>
      <w:sz w:val="21"/>
      <w:lang w:eastAsia="zh-CN"/>
    </w:rPr>
  </w:style>
  <w:style w:type="table" w:styleId="a5">
    <w:name w:val="Table Grid"/>
    <w:basedOn w:val="a1"/>
    <w:uiPriority w:val="59"/>
    <w:rsid w:val="002549A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ShchepelinaNF</cp:lastModifiedBy>
  <cp:revision>2</cp:revision>
  <dcterms:created xsi:type="dcterms:W3CDTF">2026-06-04T06:09:00Z</dcterms:created>
  <dcterms:modified xsi:type="dcterms:W3CDTF">2026-06-04T06:09:00Z</dcterms:modified>
</cp:coreProperties>
</file>