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735" w:rsidRDefault="00707A10" w:rsidP="004A54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707A10" w:rsidRDefault="007639ED" w:rsidP="004A54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1F9D">
        <w:rPr>
          <w:rFonts w:ascii="Times New Roman" w:hAnsi="Times New Roman" w:cs="Times New Roman"/>
          <w:b/>
          <w:sz w:val="28"/>
          <w:szCs w:val="28"/>
        </w:rPr>
        <w:t xml:space="preserve">Тунгокоченского </w:t>
      </w:r>
      <w:r w:rsidR="00707A10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0A1F9D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707A10" w:rsidRDefault="00707A10" w:rsidP="004A54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Забайкальского края</w:t>
      </w:r>
    </w:p>
    <w:p w:rsidR="00707A10" w:rsidRDefault="00707A10" w:rsidP="00707A10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707A10" w:rsidRDefault="001E3619" w:rsidP="00707A10">
      <w:pPr>
        <w:pStyle w:val="HTML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ПОСТАНОВЛЕНИЕ</w:t>
      </w:r>
    </w:p>
    <w:p w:rsidR="00707A10" w:rsidRDefault="004A54F4" w:rsidP="00603C4B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</w:t>
      </w:r>
      <w:r w:rsidR="00192735">
        <w:rPr>
          <w:rFonts w:ascii="Times New Roman" w:hAnsi="Times New Roman" w:cs="Times New Roman"/>
          <w:sz w:val="28"/>
          <w:szCs w:val="28"/>
        </w:rPr>
        <w:t>мая</w:t>
      </w:r>
      <w:r w:rsidR="007639ED">
        <w:rPr>
          <w:rFonts w:ascii="Times New Roman" w:hAnsi="Times New Roman" w:cs="Times New Roman"/>
          <w:sz w:val="28"/>
          <w:szCs w:val="28"/>
        </w:rPr>
        <w:t xml:space="preserve"> </w:t>
      </w:r>
      <w:r w:rsidR="00AA18E2">
        <w:rPr>
          <w:rFonts w:ascii="Times New Roman" w:hAnsi="Times New Roman" w:cs="Times New Roman"/>
          <w:sz w:val="28"/>
          <w:szCs w:val="28"/>
        </w:rPr>
        <w:t>202</w:t>
      </w:r>
      <w:r w:rsidR="00192735">
        <w:rPr>
          <w:rFonts w:ascii="Times New Roman" w:hAnsi="Times New Roman" w:cs="Times New Roman"/>
          <w:sz w:val="28"/>
          <w:szCs w:val="28"/>
        </w:rPr>
        <w:t>6</w:t>
      </w:r>
      <w:r w:rsidR="00707A10">
        <w:rPr>
          <w:rFonts w:ascii="Times New Roman" w:hAnsi="Times New Roman" w:cs="Times New Roman"/>
          <w:sz w:val="28"/>
          <w:szCs w:val="28"/>
        </w:rPr>
        <w:t xml:space="preserve"> года</w:t>
      </w:r>
      <w:r w:rsidR="00707A10">
        <w:rPr>
          <w:rFonts w:ascii="Times New Roman" w:hAnsi="Times New Roman" w:cs="Times New Roman"/>
          <w:sz w:val="28"/>
          <w:szCs w:val="28"/>
        </w:rPr>
        <w:tab/>
      </w:r>
      <w:r w:rsidR="00603C4B">
        <w:rPr>
          <w:rFonts w:ascii="Times New Roman" w:hAnsi="Times New Roman" w:cs="Times New Roman"/>
          <w:sz w:val="28"/>
          <w:szCs w:val="28"/>
        </w:rPr>
        <w:tab/>
      </w:r>
      <w:r w:rsidR="00603C4B">
        <w:rPr>
          <w:rFonts w:ascii="Times New Roman" w:hAnsi="Times New Roman" w:cs="Times New Roman"/>
          <w:sz w:val="28"/>
          <w:szCs w:val="28"/>
        </w:rPr>
        <w:tab/>
      </w:r>
      <w:r w:rsidR="00707A10">
        <w:rPr>
          <w:rFonts w:ascii="Times New Roman" w:hAnsi="Times New Roman" w:cs="Times New Roman"/>
          <w:sz w:val="28"/>
          <w:szCs w:val="28"/>
        </w:rPr>
        <w:tab/>
      </w:r>
      <w:r w:rsidR="007639E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35E8A">
        <w:rPr>
          <w:rFonts w:ascii="Times New Roman" w:hAnsi="Times New Roman" w:cs="Times New Roman"/>
          <w:sz w:val="28"/>
          <w:szCs w:val="28"/>
        </w:rPr>
        <w:tab/>
      </w:r>
      <w:r w:rsidR="00635E8A">
        <w:rPr>
          <w:rFonts w:ascii="Times New Roman" w:hAnsi="Times New Roman" w:cs="Times New Roman"/>
          <w:sz w:val="28"/>
          <w:szCs w:val="28"/>
        </w:rPr>
        <w:tab/>
      </w:r>
      <w:r w:rsidR="007639ED">
        <w:rPr>
          <w:rFonts w:ascii="Times New Roman" w:hAnsi="Times New Roman" w:cs="Times New Roman"/>
          <w:sz w:val="28"/>
          <w:szCs w:val="28"/>
        </w:rPr>
        <w:t xml:space="preserve"> </w:t>
      </w:r>
      <w:r w:rsidR="00603C4B">
        <w:rPr>
          <w:rFonts w:ascii="Times New Roman" w:hAnsi="Times New Roman" w:cs="Times New Roman"/>
          <w:sz w:val="28"/>
          <w:szCs w:val="28"/>
        </w:rPr>
        <w:t xml:space="preserve">   </w:t>
      </w:r>
      <w:r w:rsidR="00707A10">
        <w:rPr>
          <w:rFonts w:ascii="Times New Roman" w:hAnsi="Times New Roman" w:cs="Times New Roman"/>
          <w:sz w:val="28"/>
          <w:szCs w:val="28"/>
        </w:rPr>
        <w:t>№</w:t>
      </w:r>
      <w:r w:rsidR="00635E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375</w:t>
      </w:r>
    </w:p>
    <w:p w:rsidR="00707A10" w:rsidRDefault="00707A10" w:rsidP="00707A10">
      <w:pPr>
        <w:pStyle w:val="HTML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>
        <w:rPr>
          <w:rFonts w:ascii="Times New Roman" w:hAnsi="Times New Roman" w:cs="Times New Roman"/>
          <w:sz w:val="28"/>
          <w:szCs w:val="28"/>
        </w:rPr>
        <w:t>. Верх-Усугли</w:t>
      </w:r>
    </w:p>
    <w:p w:rsidR="00751606" w:rsidRDefault="00751606" w:rsidP="00707A10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F95B03" w:rsidRDefault="00F95B03" w:rsidP="00F95B03">
      <w:pPr>
        <w:pStyle w:val="ds-markdown-paragraph"/>
        <w:spacing w:before="0" w:beforeAutospacing="0" w:after="0" w:afterAutospacing="0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 xml:space="preserve">Об </w:t>
      </w:r>
      <w:r w:rsidRPr="00F95B03">
        <w:rPr>
          <w:rStyle w:val="a7"/>
          <w:sz w:val="28"/>
          <w:szCs w:val="28"/>
        </w:rPr>
        <w:t>утверждении Регламента взаимодействия штаба по подготовке к отопительному периоду 2026–2027 годов</w:t>
      </w:r>
    </w:p>
    <w:p w:rsidR="00F95B03" w:rsidRPr="00F95B03" w:rsidRDefault="00F95B03" w:rsidP="00F95B03">
      <w:pPr>
        <w:pStyle w:val="ds-markdown-paragraph"/>
        <w:spacing w:before="0" w:beforeAutospacing="0" w:after="0" w:afterAutospacing="0"/>
        <w:rPr>
          <w:sz w:val="28"/>
          <w:szCs w:val="28"/>
        </w:rPr>
      </w:pPr>
    </w:p>
    <w:p w:rsidR="00F95B03" w:rsidRPr="00F95B03" w:rsidRDefault="00F95B03" w:rsidP="00F95B03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F95B03">
        <w:rPr>
          <w:sz w:val="28"/>
          <w:szCs w:val="28"/>
        </w:rPr>
        <w:t xml:space="preserve">В соответствии с распоряжением Правительства Забайкальского края от 12.01.2026 № 1-р «О подготовке к отопительному периоду 2026–2027 годов», руководствуясь статьями </w:t>
      </w:r>
      <w:r>
        <w:rPr>
          <w:sz w:val="28"/>
          <w:szCs w:val="28"/>
        </w:rPr>
        <w:t>26</w:t>
      </w:r>
      <w:r w:rsidRPr="00F95B03">
        <w:rPr>
          <w:sz w:val="28"/>
          <w:szCs w:val="28"/>
        </w:rPr>
        <w:t>, 3</w:t>
      </w:r>
      <w:r>
        <w:rPr>
          <w:sz w:val="28"/>
          <w:szCs w:val="28"/>
        </w:rPr>
        <w:t>2</w:t>
      </w:r>
      <w:r w:rsidRPr="00F95B03">
        <w:rPr>
          <w:sz w:val="28"/>
          <w:szCs w:val="28"/>
        </w:rPr>
        <w:t xml:space="preserve"> Устава Тунгокоченского муниципального округа, администрация Тунгокоченского муниципального округа</w:t>
      </w:r>
      <w:r>
        <w:rPr>
          <w:sz w:val="28"/>
          <w:szCs w:val="28"/>
        </w:rPr>
        <w:t xml:space="preserve"> </w:t>
      </w:r>
      <w:r w:rsidRPr="00F95B03">
        <w:rPr>
          <w:rStyle w:val="a7"/>
          <w:sz w:val="28"/>
          <w:szCs w:val="28"/>
        </w:rPr>
        <w:t>постановляет</w:t>
      </w:r>
      <w:r w:rsidRPr="00F95B03">
        <w:rPr>
          <w:sz w:val="28"/>
          <w:szCs w:val="28"/>
        </w:rPr>
        <w:t>:</w:t>
      </w:r>
    </w:p>
    <w:p w:rsidR="00F95B03" w:rsidRPr="00F95B03" w:rsidRDefault="00F95B03" w:rsidP="00F95B03">
      <w:pPr>
        <w:pStyle w:val="ds-markdown-paragraph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F95B03">
        <w:rPr>
          <w:sz w:val="28"/>
          <w:szCs w:val="28"/>
        </w:rPr>
        <w:t xml:space="preserve">Утвердить прилагаемый Регламент взаимодействия штаба по подготовке и прохождению отопительного периода 2026–2027 годов с </w:t>
      </w:r>
      <w:proofErr w:type="spellStart"/>
      <w:r w:rsidRPr="00F95B03">
        <w:rPr>
          <w:sz w:val="28"/>
          <w:szCs w:val="28"/>
        </w:rPr>
        <w:t>ресурсоснабжающими</w:t>
      </w:r>
      <w:proofErr w:type="spellEnd"/>
      <w:r w:rsidRPr="00F95B03">
        <w:rPr>
          <w:sz w:val="28"/>
          <w:szCs w:val="28"/>
        </w:rPr>
        <w:t xml:space="preserve"> организациями и потребителями тепловой энергии при устранении возможных технологических происшествий.</w:t>
      </w:r>
    </w:p>
    <w:p w:rsidR="00F95B03" w:rsidRPr="00F95B03" w:rsidRDefault="00F95B03" w:rsidP="00F95B03">
      <w:pPr>
        <w:pStyle w:val="ds-markdown-paragraph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gramStart"/>
      <w:r w:rsidRPr="00F95B03">
        <w:rPr>
          <w:sz w:val="28"/>
          <w:szCs w:val="28"/>
        </w:rPr>
        <w:t>Контроль за</w:t>
      </w:r>
      <w:proofErr w:type="gramEnd"/>
      <w:r w:rsidRPr="00F95B03">
        <w:rPr>
          <w:sz w:val="28"/>
          <w:szCs w:val="28"/>
        </w:rPr>
        <w:t xml:space="preserve"> исполнением настоящего постановления возложить на первого заместителя главы Тунгокоченского муниципального округа.</w:t>
      </w:r>
    </w:p>
    <w:p w:rsidR="00F95B03" w:rsidRPr="00F95B03" w:rsidRDefault="00F95B03" w:rsidP="00F95B03">
      <w:pPr>
        <w:pStyle w:val="ds-markdown-paragraph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F95B03">
        <w:rPr>
          <w:sz w:val="28"/>
          <w:szCs w:val="28"/>
        </w:rPr>
        <w:t>Настоящее постановление опубликовать в газете «Вести Севера» и разместить на официальном сайте Тунгокоченского муниципального округа в информационно-телекоммуникационной сети «Интернет».</w:t>
      </w:r>
    </w:p>
    <w:p w:rsidR="00F95B03" w:rsidRPr="00F95B03" w:rsidRDefault="00F95B03" w:rsidP="00F95B03">
      <w:pPr>
        <w:pStyle w:val="ds-markdown-paragraph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F95B03">
        <w:rPr>
          <w:sz w:val="28"/>
          <w:szCs w:val="28"/>
        </w:rPr>
        <w:t>Настоящее постановление вступает в силу с момента подписания.</w:t>
      </w:r>
    </w:p>
    <w:p w:rsidR="00F95B03" w:rsidRDefault="00F95B03" w:rsidP="00F95B03">
      <w:pPr>
        <w:pStyle w:val="ds-markdown-paragraph"/>
        <w:spacing w:before="0" w:beforeAutospacing="0" w:after="0" w:afterAutospacing="0"/>
        <w:jc w:val="both"/>
        <w:rPr>
          <w:rStyle w:val="a7"/>
          <w:sz w:val="28"/>
          <w:szCs w:val="28"/>
        </w:rPr>
      </w:pPr>
    </w:p>
    <w:p w:rsidR="00F95B03" w:rsidRDefault="00F95B03" w:rsidP="00F95B03">
      <w:pPr>
        <w:pStyle w:val="ds-markdown-paragraph"/>
        <w:spacing w:before="0" w:beforeAutospacing="0" w:after="0" w:afterAutospacing="0"/>
        <w:jc w:val="both"/>
        <w:rPr>
          <w:rStyle w:val="a7"/>
          <w:sz w:val="28"/>
          <w:szCs w:val="28"/>
        </w:rPr>
      </w:pPr>
    </w:p>
    <w:p w:rsidR="00F95B03" w:rsidRDefault="00F95B03" w:rsidP="00F95B03">
      <w:pPr>
        <w:pStyle w:val="ds-markdown-paragraph"/>
        <w:spacing w:before="0" w:beforeAutospacing="0" w:after="0" w:afterAutospacing="0"/>
        <w:jc w:val="both"/>
        <w:rPr>
          <w:rStyle w:val="a7"/>
          <w:sz w:val="28"/>
          <w:szCs w:val="28"/>
        </w:rPr>
      </w:pPr>
    </w:p>
    <w:p w:rsidR="00F95B03" w:rsidRDefault="00F95B03" w:rsidP="00F95B03">
      <w:pPr>
        <w:pStyle w:val="ds-markdown-paragraph"/>
        <w:spacing w:before="0" w:beforeAutospacing="0" w:after="0" w:afterAutospacing="0"/>
        <w:ind w:firstLine="0"/>
        <w:jc w:val="both"/>
        <w:rPr>
          <w:rStyle w:val="a7"/>
          <w:sz w:val="28"/>
          <w:szCs w:val="28"/>
        </w:rPr>
      </w:pPr>
      <w:r w:rsidRPr="00F95B03">
        <w:rPr>
          <w:rStyle w:val="a7"/>
          <w:sz w:val="28"/>
          <w:szCs w:val="28"/>
        </w:rPr>
        <w:t>Глава Тунгокоченского</w:t>
      </w:r>
    </w:p>
    <w:p w:rsidR="00F95B03" w:rsidRPr="00F95B03" w:rsidRDefault="00F95B03" w:rsidP="00F95B03">
      <w:pPr>
        <w:pStyle w:val="ds-markdown-paragraph"/>
        <w:spacing w:before="0" w:beforeAutospacing="0" w:after="0" w:afterAutospacing="0"/>
        <w:ind w:firstLine="0"/>
        <w:jc w:val="both"/>
        <w:rPr>
          <w:sz w:val="28"/>
          <w:szCs w:val="28"/>
        </w:rPr>
      </w:pPr>
      <w:r w:rsidRPr="00F95B03">
        <w:rPr>
          <w:rStyle w:val="a7"/>
          <w:sz w:val="28"/>
          <w:szCs w:val="28"/>
        </w:rPr>
        <w:t>муниципального округа</w:t>
      </w:r>
      <w:r>
        <w:rPr>
          <w:rStyle w:val="a7"/>
          <w:sz w:val="28"/>
          <w:szCs w:val="28"/>
        </w:rPr>
        <w:tab/>
      </w:r>
      <w:r>
        <w:rPr>
          <w:rStyle w:val="a7"/>
          <w:sz w:val="28"/>
          <w:szCs w:val="28"/>
        </w:rPr>
        <w:tab/>
      </w:r>
      <w:r>
        <w:rPr>
          <w:rStyle w:val="a7"/>
          <w:sz w:val="28"/>
          <w:szCs w:val="28"/>
        </w:rPr>
        <w:tab/>
      </w:r>
      <w:r>
        <w:rPr>
          <w:rStyle w:val="a7"/>
          <w:sz w:val="28"/>
          <w:szCs w:val="28"/>
        </w:rPr>
        <w:tab/>
      </w:r>
      <w:r>
        <w:rPr>
          <w:rStyle w:val="a7"/>
          <w:sz w:val="28"/>
          <w:szCs w:val="28"/>
        </w:rPr>
        <w:tab/>
      </w:r>
      <w:r>
        <w:rPr>
          <w:rStyle w:val="a7"/>
          <w:sz w:val="28"/>
          <w:szCs w:val="28"/>
        </w:rPr>
        <w:tab/>
      </w:r>
      <w:r w:rsidRPr="00F95B03">
        <w:rPr>
          <w:b/>
          <w:sz w:val="28"/>
          <w:szCs w:val="28"/>
        </w:rPr>
        <w:t>Н.С. Ананенко</w:t>
      </w:r>
    </w:p>
    <w:p w:rsidR="00F95B03" w:rsidRPr="00F95B03" w:rsidRDefault="00F95B03" w:rsidP="00F95B03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95B03" w:rsidRDefault="00F95B03" w:rsidP="00F95B03">
      <w:pPr>
        <w:pStyle w:val="ds-markdown-paragraph"/>
        <w:spacing w:before="0" w:beforeAutospacing="0" w:after="0" w:afterAutospacing="0"/>
        <w:jc w:val="both"/>
        <w:rPr>
          <w:rStyle w:val="a7"/>
          <w:sz w:val="28"/>
          <w:szCs w:val="28"/>
        </w:rPr>
      </w:pPr>
    </w:p>
    <w:p w:rsidR="00F95B03" w:rsidRDefault="00F95B03" w:rsidP="00F95B03">
      <w:pPr>
        <w:pStyle w:val="ds-markdown-paragraph"/>
        <w:spacing w:before="0" w:beforeAutospacing="0" w:after="0" w:afterAutospacing="0"/>
        <w:jc w:val="both"/>
        <w:rPr>
          <w:rStyle w:val="a7"/>
          <w:sz w:val="28"/>
          <w:szCs w:val="28"/>
        </w:rPr>
      </w:pPr>
    </w:p>
    <w:p w:rsidR="00F95B03" w:rsidRDefault="00F95B03" w:rsidP="00F95B03">
      <w:pPr>
        <w:pStyle w:val="ds-markdown-paragraph"/>
        <w:spacing w:before="0" w:beforeAutospacing="0" w:after="0" w:afterAutospacing="0"/>
        <w:jc w:val="both"/>
        <w:rPr>
          <w:rStyle w:val="a7"/>
          <w:sz w:val="28"/>
          <w:szCs w:val="28"/>
        </w:rPr>
      </w:pPr>
    </w:p>
    <w:p w:rsidR="00F95B03" w:rsidRDefault="00F95B03" w:rsidP="00F95B03">
      <w:pPr>
        <w:pStyle w:val="ds-markdown-paragraph"/>
        <w:spacing w:before="0" w:beforeAutospacing="0" w:after="0" w:afterAutospacing="0"/>
        <w:jc w:val="both"/>
        <w:rPr>
          <w:rStyle w:val="a7"/>
          <w:sz w:val="28"/>
          <w:szCs w:val="28"/>
        </w:rPr>
      </w:pPr>
    </w:p>
    <w:p w:rsidR="00F95B03" w:rsidRDefault="00F95B03" w:rsidP="00F95B03">
      <w:pPr>
        <w:pStyle w:val="ds-markdown-paragraph"/>
        <w:spacing w:before="0" w:beforeAutospacing="0" w:after="0" w:afterAutospacing="0"/>
        <w:jc w:val="both"/>
        <w:rPr>
          <w:rStyle w:val="a7"/>
          <w:sz w:val="28"/>
          <w:szCs w:val="28"/>
        </w:rPr>
      </w:pPr>
    </w:p>
    <w:p w:rsidR="00F95B03" w:rsidRDefault="00F95B03" w:rsidP="00F95B03">
      <w:pPr>
        <w:pStyle w:val="ds-markdown-paragraph"/>
        <w:spacing w:before="0" w:beforeAutospacing="0" w:after="0" w:afterAutospacing="0"/>
        <w:jc w:val="both"/>
        <w:rPr>
          <w:rStyle w:val="a7"/>
          <w:sz w:val="28"/>
          <w:szCs w:val="28"/>
        </w:rPr>
      </w:pPr>
    </w:p>
    <w:p w:rsidR="00F95B03" w:rsidRDefault="00F95B03" w:rsidP="00F95B03">
      <w:pPr>
        <w:pStyle w:val="ds-markdown-paragraph"/>
        <w:spacing w:before="0" w:beforeAutospacing="0" w:after="0" w:afterAutospacing="0"/>
        <w:jc w:val="both"/>
        <w:rPr>
          <w:rStyle w:val="a7"/>
          <w:sz w:val="28"/>
          <w:szCs w:val="28"/>
        </w:rPr>
      </w:pPr>
    </w:p>
    <w:p w:rsidR="00F95B03" w:rsidRDefault="00F95B03" w:rsidP="00F95B03">
      <w:pPr>
        <w:pStyle w:val="ds-markdown-paragraph"/>
        <w:spacing w:before="0" w:beforeAutospacing="0" w:after="0" w:afterAutospacing="0"/>
        <w:jc w:val="both"/>
        <w:rPr>
          <w:rStyle w:val="a7"/>
          <w:sz w:val="28"/>
          <w:szCs w:val="28"/>
        </w:rPr>
      </w:pPr>
    </w:p>
    <w:p w:rsidR="00F95B03" w:rsidRDefault="00F95B03" w:rsidP="00F95B03">
      <w:pPr>
        <w:pStyle w:val="ds-markdown-paragraph"/>
        <w:spacing w:before="0" w:beforeAutospacing="0" w:after="0" w:afterAutospacing="0"/>
        <w:jc w:val="both"/>
        <w:rPr>
          <w:rStyle w:val="a7"/>
          <w:sz w:val="28"/>
          <w:szCs w:val="28"/>
        </w:rPr>
      </w:pPr>
    </w:p>
    <w:p w:rsidR="00F95B03" w:rsidRDefault="00F95B03" w:rsidP="00F95B03">
      <w:pPr>
        <w:pStyle w:val="ds-markdown-paragraph"/>
        <w:spacing w:before="0" w:beforeAutospacing="0" w:after="0" w:afterAutospacing="0"/>
        <w:jc w:val="both"/>
        <w:rPr>
          <w:rStyle w:val="a7"/>
          <w:sz w:val="28"/>
          <w:szCs w:val="28"/>
        </w:rPr>
      </w:pPr>
    </w:p>
    <w:p w:rsidR="00F95B03" w:rsidRDefault="00F95B03" w:rsidP="00F95B03">
      <w:pPr>
        <w:pStyle w:val="ds-markdown-paragraph"/>
        <w:spacing w:before="0" w:beforeAutospacing="0" w:after="0" w:afterAutospacing="0"/>
        <w:jc w:val="both"/>
        <w:rPr>
          <w:rStyle w:val="a7"/>
          <w:sz w:val="28"/>
          <w:szCs w:val="28"/>
        </w:rPr>
      </w:pPr>
    </w:p>
    <w:p w:rsidR="00F95B03" w:rsidRDefault="00F95B03" w:rsidP="00F95B03">
      <w:pPr>
        <w:pStyle w:val="ds-markdown-paragraph"/>
        <w:spacing w:before="0" w:beforeAutospacing="0" w:after="0" w:afterAutospacing="0"/>
        <w:jc w:val="both"/>
        <w:rPr>
          <w:rStyle w:val="a7"/>
          <w:sz w:val="28"/>
          <w:szCs w:val="28"/>
        </w:rPr>
      </w:pPr>
    </w:p>
    <w:p w:rsidR="004A54F4" w:rsidRDefault="004A54F4" w:rsidP="00F95B03">
      <w:pPr>
        <w:pStyle w:val="ds-markdown-paragraph"/>
        <w:spacing w:before="0" w:beforeAutospacing="0" w:after="0" w:afterAutospacing="0"/>
        <w:jc w:val="right"/>
        <w:rPr>
          <w:rStyle w:val="a7"/>
          <w:sz w:val="28"/>
          <w:szCs w:val="28"/>
        </w:rPr>
      </w:pPr>
    </w:p>
    <w:p w:rsidR="00F95B03" w:rsidRDefault="00F95B03" w:rsidP="00F95B03">
      <w:pPr>
        <w:pStyle w:val="ds-markdown-paragraph"/>
        <w:spacing w:before="0" w:beforeAutospacing="0" w:after="0" w:afterAutospacing="0"/>
        <w:jc w:val="right"/>
        <w:rPr>
          <w:rStyle w:val="a7"/>
          <w:sz w:val="28"/>
          <w:szCs w:val="28"/>
        </w:rPr>
      </w:pPr>
      <w:r w:rsidRPr="00F95B03">
        <w:rPr>
          <w:rStyle w:val="a7"/>
          <w:sz w:val="28"/>
          <w:szCs w:val="28"/>
        </w:rPr>
        <w:lastRenderedPageBreak/>
        <w:t>Приложение</w:t>
      </w:r>
    </w:p>
    <w:p w:rsidR="00F95B03" w:rsidRDefault="00F95B03" w:rsidP="00F95B03">
      <w:pPr>
        <w:pStyle w:val="ds-markdown-paragraph"/>
        <w:spacing w:before="0" w:beforeAutospacing="0" w:after="0" w:afterAutospacing="0"/>
        <w:jc w:val="right"/>
        <w:rPr>
          <w:sz w:val="28"/>
          <w:szCs w:val="28"/>
        </w:rPr>
      </w:pPr>
      <w:r w:rsidRPr="00F95B03">
        <w:rPr>
          <w:sz w:val="28"/>
          <w:szCs w:val="28"/>
        </w:rPr>
        <w:t>к постановлению администрации</w:t>
      </w:r>
    </w:p>
    <w:p w:rsidR="00F95B03" w:rsidRDefault="00F95B03" w:rsidP="00F95B03">
      <w:pPr>
        <w:pStyle w:val="ds-markdown-paragraph"/>
        <w:spacing w:before="0" w:beforeAutospacing="0" w:after="0" w:afterAutospacing="0"/>
        <w:jc w:val="right"/>
        <w:rPr>
          <w:sz w:val="28"/>
          <w:szCs w:val="28"/>
        </w:rPr>
      </w:pPr>
      <w:r w:rsidRPr="00F95B03">
        <w:rPr>
          <w:sz w:val="28"/>
          <w:szCs w:val="28"/>
        </w:rPr>
        <w:t>Тунгокоченского муниципального округа</w:t>
      </w:r>
    </w:p>
    <w:p w:rsidR="00F95B03" w:rsidRPr="00F95B03" w:rsidRDefault="00F95B03" w:rsidP="00F95B03">
      <w:pPr>
        <w:pStyle w:val="ds-markdown-paragraph"/>
        <w:spacing w:before="0" w:beforeAutospacing="0" w:after="0" w:afterAutospacing="0"/>
        <w:jc w:val="right"/>
        <w:rPr>
          <w:sz w:val="28"/>
          <w:szCs w:val="28"/>
        </w:rPr>
      </w:pPr>
      <w:r w:rsidRPr="00F95B03">
        <w:rPr>
          <w:sz w:val="28"/>
          <w:szCs w:val="28"/>
        </w:rPr>
        <w:t xml:space="preserve">от </w:t>
      </w:r>
      <w:r w:rsidR="004A54F4">
        <w:rPr>
          <w:sz w:val="28"/>
          <w:szCs w:val="28"/>
        </w:rPr>
        <w:t>26</w:t>
      </w:r>
      <w:r w:rsidRPr="00F95B03">
        <w:rPr>
          <w:sz w:val="28"/>
          <w:szCs w:val="28"/>
        </w:rPr>
        <w:t xml:space="preserve"> мая 2026 г. № </w:t>
      </w:r>
      <w:r w:rsidR="004A54F4">
        <w:rPr>
          <w:sz w:val="28"/>
          <w:szCs w:val="28"/>
        </w:rPr>
        <w:t>375</w:t>
      </w:r>
    </w:p>
    <w:p w:rsidR="00F95B03" w:rsidRDefault="00F95B03" w:rsidP="00F95B03">
      <w:pPr>
        <w:rPr>
          <w:rFonts w:ascii="Times New Roman" w:hAnsi="Times New Roman" w:cs="Times New Roman"/>
          <w:b/>
          <w:sz w:val="28"/>
        </w:rPr>
      </w:pPr>
    </w:p>
    <w:p w:rsidR="00F95B03" w:rsidRPr="00F95B03" w:rsidRDefault="00F95B03" w:rsidP="00F95B03">
      <w:pPr>
        <w:rPr>
          <w:rFonts w:ascii="Times New Roman" w:hAnsi="Times New Roman" w:cs="Times New Roman"/>
          <w:b/>
          <w:sz w:val="28"/>
        </w:rPr>
      </w:pPr>
      <w:r w:rsidRPr="00F95B03">
        <w:rPr>
          <w:rFonts w:ascii="Times New Roman" w:hAnsi="Times New Roman" w:cs="Times New Roman"/>
          <w:b/>
          <w:sz w:val="28"/>
        </w:rPr>
        <w:t>РЕГЛАМЕНТ ВЗАИМОДЕЙСТВИЯ ШТАБА ПО ПОДГОТОВКЕ И ПРОХОЖДЕНИЮ ОТОПИТЕЛЬНОГО ПЕРИОДА 2026–2027 ГОДОВ</w:t>
      </w:r>
    </w:p>
    <w:p w:rsidR="00F95B03" w:rsidRDefault="00F95B03" w:rsidP="00F95B03">
      <w:pPr>
        <w:rPr>
          <w:rFonts w:ascii="Times New Roman" w:hAnsi="Times New Roman" w:cs="Times New Roman"/>
          <w:sz w:val="28"/>
        </w:rPr>
      </w:pPr>
    </w:p>
    <w:p w:rsidR="00F95B03" w:rsidRPr="00F95B03" w:rsidRDefault="00F95B03" w:rsidP="00F95B03">
      <w:pPr>
        <w:rPr>
          <w:rFonts w:ascii="Times New Roman" w:hAnsi="Times New Roman" w:cs="Times New Roman"/>
          <w:sz w:val="28"/>
        </w:rPr>
      </w:pPr>
      <w:r w:rsidRPr="00F95B03">
        <w:rPr>
          <w:rFonts w:ascii="Times New Roman" w:hAnsi="Times New Roman" w:cs="Times New Roman"/>
          <w:sz w:val="28"/>
        </w:rPr>
        <w:t>1. Общие положения</w:t>
      </w:r>
    </w:p>
    <w:p w:rsidR="00F95B03" w:rsidRPr="00F95B03" w:rsidRDefault="00F95B03" w:rsidP="00F95B03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F95B03">
        <w:rPr>
          <w:sz w:val="28"/>
          <w:szCs w:val="28"/>
        </w:rPr>
        <w:t xml:space="preserve">1.1. Регламент определяет порядок взаимодействия постоянно действующего штаба (комиссии) муниципального образования по подготовке к отопительному периоду 2026–2027 годов и его прохождению (далее – Штаб) </w:t>
      </w:r>
      <w:proofErr w:type="gramStart"/>
      <w:r w:rsidRPr="00F95B03">
        <w:rPr>
          <w:sz w:val="28"/>
          <w:szCs w:val="28"/>
        </w:rPr>
        <w:t>с</w:t>
      </w:r>
      <w:proofErr w:type="gramEnd"/>
      <w:r w:rsidRPr="00F95B03">
        <w:rPr>
          <w:sz w:val="28"/>
          <w:szCs w:val="28"/>
        </w:rPr>
        <w:t>:</w:t>
      </w:r>
    </w:p>
    <w:p w:rsidR="00F95B03" w:rsidRPr="00F95B03" w:rsidRDefault="00F95B03" w:rsidP="00F95B03">
      <w:pPr>
        <w:pStyle w:val="ds-markdown-paragraph"/>
        <w:numPr>
          <w:ilvl w:val="0"/>
          <w:numId w:val="12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F95B03">
        <w:rPr>
          <w:sz w:val="28"/>
          <w:szCs w:val="28"/>
        </w:rPr>
        <w:t>ресурсоснабжающими</w:t>
      </w:r>
      <w:proofErr w:type="spellEnd"/>
      <w:r w:rsidRPr="00F95B03">
        <w:rPr>
          <w:sz w:val="28"/>
          <w:szCs w:val="28"/>
        </w:rPr>
        <w:t xml:space="preserve"> организациями (РСО);</w:t>
      </w:r>
    </w:p>
    <w:p w:rsidR="00F95B03" w:rsidRPr="00F95B03" w:rsidRDefault="00F95B03" w:rsidP="00F95B03">
      <w:pPr>
        <w:pStyle w:val="ds-markdown-paragraph"/>
        <w:numPr>
          <w:ilvl w:val="0"/>
          <w:numId w:val="12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F95B03">
        <w:rPr>
          <w:sz w:val="28"/>
          <w:szCs w:val="28"/>
        </w:rPr>
        <w:t>потребителями тепловой энергии (бюджетные учреждения, иные юридические и физические лица).</w:t>
      </w:r>
    </w:p>
    <w:p w:rsidR="00F95B03" w:rsidRPr="00F95B03" w:rsidRDefault="00F95B03" w:rsidP="00F95B03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F95B03">
        <w:rPr>
          <w:sz w:val="28"/>
          <w:szCs w:val="28"/>
        </w:rPr>
        <w:t>1.2. Цель взаимодействия – обеспечение бесперебойного и безаварийного прохождения отопительного периода, своевременного устранения технологических происшествий.</w:t>
      </w:r>
    </w:p>
    <w:p w:rsidR="00F95B03" w:rsidRPr="00F95B03" w:rsidRDefault="00F95B03" w:rsidP="00F95B03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F95B03">
        <w:rPr>
          <w:sz w:val="28"/>
          <w:szCs w:val="28"/>
        </w:rPr>
        <w:t>1.3. Заседания Штаба проводятся </w:t>
      </w:r>
      <w:r w:rsidRPr="00F95B03">
        <w:rPr>
          <w:rStyle w:val="a7"/>
          <w:sz w:val="28"/>
          <w:szCs w:val="28"/>
        </w:rPr>
        <w:t>не реже двух раз в месяц</w:t>
      </w:r>
      <w:r w:rsidRPr="00F95B03">
        <w:rPr>
          <w:sz w:val="28"/>
          <w:szCs w:val="28"/>
        </w:rPr>
        <w:t>, а при возникновении аварийных ситуаций – внепланово.</w:t>
      </w:r>
    </w:p>
    <w:p w:rsidR="00F95B03" w:rsidRDefault="00F95B03" w:rsidP="00F95B03">
      <w:pPr>
        <w:rPr>
          <w:rFonts w:ascii="Times New Roman" w:hAnsi="Times New Roman" w:cs="Times New Roman"/>
          <w:sz w:val="28"/>
        </w:rPr>
      </w:pPr>
    </w:p>
    <w:p w:rsidR="00F95B03" w:rsidRPr="00F95B03" w:rsidRDefault="00F95B03" w:rsidP="00F95B03">
      <w:pPr>
        <w:rPr>
          <w:rFonts w:ascii="Times New Roman" w:hAnsi="Times New Roman" w:cs="Times New Roman"/>
        </w:rPr>
      </w:pPr>
      <w:r w:rsidRPr="00F95B03">
        <w:rPr>
          <w:rFonts w:ascii="Times New Roman" w:hAnsi="Times New Roman" w:cs="Times New Roman"/>
          <w:sz w:val="28"/>
        </w:rPr>
        <w:t>2. Состав участников взаимодействия и их функции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93"/>
        <w:gridCol w:w="5968"/>
      </w:tblGrid>
      <w:tr w:rsidR="00F95B03" w:rsidRPr="00F95B03" w:rsidTr="006E7F02">
        <w:trPr>
          <w:tblHeader/>
        </w:trPr>
        <w:tc>
          <w:tcPr>
            <w:tcW w:w="0" w:type="auto"/>
            <w:tcMar>
              <w:top w:w="115" w:type="dxa"/>
              <w:left w:w="0" w:type="dxa"/>
              <w:bottom w:w="115" w:type="dxa"/>
              <w:right w:w="184" w:type="dxa"/>
            </w:tcMar>
            <w:vAlign w:val="center"/>
            <w:hideMark/>
          </w:tcPr>
          <w:p w:rsidR="00F95B03" w:rsidRPr="00F95B03" w:rsidRDefault="00F95B03" w:rsidP="00F95B0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5B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</w:t>
            </w:r>
          </w:p>
        </w:tc>
        <w:tc>
          <w:tcPr>
            <w:tcW w:w="5968" w:type="dxa"/>
            <w:tcMar>
              <w:top w:w="115" w:type="dxa"/>
              <w:left w:w="184" w:type="dxa"/>
              <w:bottom w:w="115" w:type="dxa"/>
              <w:right w:w="184" w:type="dxa"/>
            </w:tcMar>
            <w:vAlign w:val="center"/>
            <w:hideMark/>
          </w:tcPr>
          <w:p w:rsidR="00F95B03" w:rsidRPr="00F95B03" w:rsidRDefault="00F95B03" w:rsidP="00F95B0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5B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Функции в рамках взаимодействия</w:t>
            </w:r>
          </w:p>
        </w:tc>
      </w:tr>
      <w:tr w:rsidR="00F95B03" w:rsidRPr="00F95B03" w:rsidTr="006E7F02">
        <w:tc>
          <w:tcPr>
            <w:tcW w:w="0" w:type="auto"/>
            <w:tcMar>
              <w:top w:w="115" w:type="dxa"/>
              <w:left w:w="0" w:type="dxa"/>
              <w:bottom w:w="115" w:type="dxa"/>
              <w:right w:w="184" w:type="dxa"/>
            </w:tcMar>
            <w:vAlign w:val="center"/>
            <w:hideMark/>
          </w:tcPr>
          <w:p w:rsidR="00F95B03" w:rsidRPr="00F95B03" w:rsidRDefault="00F95B03" w:rsidP="00F95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03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Штаб</w:t>
            </w:r>
            <w:r w:rsidRPr="00F95B03">
              <w:rPr>
                <w:rFonts w:ascii="Times New Roman" w:hAnsi="Times New Roman" w:cs="Times New Roman"/>
                <w:sz w:val="28"/>
                <w:szCs w:val="28"/>
              </w:rPr>
              <w:t> (руководитель, заместитель, секретарь, члены)</w:t>
            </w:r>
          </w:p>
        </w:tc>
        <w:tc>
          <w:tcPr>
            <w:tcW w:w="5968" w:type="dxa"/>
            <w:tcMar>
              <w:top w:w="115" w:type="dxa"/>
              <w:left w:w="184" w:type="dxa"/>
              <w:bottom w:w="115" w:type="dxa"/>
              <w:right w:w="0" w:type="dxa"/>
            </w:tcMar>
            <w:vAlign w:val="center"/>
            <w:hideMark/>
          </w:tcPr>
          <w:p w:rsidR="00F95B03" w:rsidRPr="00F95B03" w:rsidRDefault="00F95B03" w:rsidP="00F95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03">
              <w:rPr>
                <w:rFonts w:ascii="Times New Roman" w:hAnsi="Times New Roman" w:cs="Times New Roman"/>
                <w:sz w:val="28"/>
                <w:szCs w:val="28"/>
              </w:rPr>
              <w:t>координация всех действий, контроль готовности объектов, принятие оперативных решений, запрос информации, созыв экстренных совещаний</w:t>
            </w:r>
          </w:p>
        </w:tc>
      </w:tr>
      <w:tr w:rsidR="00F95B03" w:rsidRPr="00F95B03" w:rsidTr="006E7F02">
        <w:tc>
          <w:tcPr>
            <w:tcW w:w="0" w:type="auto"/>
            <w:tcMar>
              <w:top w:w="115" w:type="dxa"/>
              <w:left w:w="0" w:type="dxa"/>
              <w:bottom w:w="115" w:type="dxa"/>
              <w:right w:w="184" w:type="dxa"/>
            </w:tcMar>
            <w:vAlign w:val="center"/>
            <w:hideMark/>
          </w:tcPr>
          <w:p w:rsidR="00F95B03" w:rsidRPr="00F95B03" w:rsidRDefault="00F95B03" w:rsidP="00F95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03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Ресурсоснабжающие</w:t>
            </w:r>
            <w:proofErr w:type="spellEnd"/>
            <w:r w:rsidRPr="00F95B03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 xml:space="preserve"> организации</w:t>
            </w:r>
          </w:p>
        </w:tc>
        <w:tc>
          <w:tcPr>
            <w:tcW w:w="5968" w:type="dxa"/>
            <w:tcMar>
              <w:top w:w="115" w:type="dxa"/>
              <w:left w:w="184" w:type="dxa"/>
              <w:bottom w:w="115" w:type="dxa"/>
              <w:right w:w="0" w:type="dxa"/>
            </w:tcMar>
            <w:vAlign w:val="center"/>
            <w:hideMark/>
          </w:tcPr>
          <w:p w:rsidR="00F95B03" w:rsidRPr="00F95B03" w:rsidRDefault="00F95B03" w:rsidP="00F95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03">
              <w:rPr>
                <w:rFonts w:ascii="Times New Roman" w:hAnsi="Times New Roman" w:cs="Times New Roman"/>
                <w:sz w:val="28"/>
                <w:szCs w:val="28"/>
              </w:rPr>
              <w:t>предоставление данных о состоянии тепловых сетей, котельных, запасах топлива; аварийные заявки; участие в ликвидации происшествий (своими аварийными бригадами)</w:t>
            </w:r>
          </w:p>
        </w:tc>
      </w:tr>
      <w:tr w:rsidR="00F95B03" w:rsidRPr="00F95B03" w:rsidTr="006E7F02">
        <w:tc>
          <w:tcPr>
            <w:tcW w:w="0" w:type="auto"/>
            <w:tcMar>
              <w:top w:w="115" w:type="dxa"/>
              <w:left w:w="0" w:type="dxa"/>
              <w:bottom w:w="115" w:type="dxa"/>
              <w:right w:w="184" w:type="dxa"/>
            </w:tcMar>
            <w:vAlign w:val="center"/>
            <w:hideMark/>
          </w:tcPr>
          <w:p w:rsidR="00F95B03" w:rsidRPr="00F95B03" w:rsidRDefault="00F95B03" w:rsidP="00F95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03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Потребители тепловой энергии</w:t>
            </w:r>
          </w:p>
        </w:tc>
        <w:tc>
          <w:tcPr>
            <w:tcW w:w="5968" w:type="dxa"/>
            <w:tcMar>
              <w:top w:w="115" w:type="dxa"/>
              <w:left w:w="184" w:type="dxa"/>
              <w:bottom w:w="115" w:type="dxa"/>
              <w:right w:w="0" w:type="dxa"/>
            </w:tcMar>
            <w:vAlign w:val="center"/>
            <w:hideMark/>
          </w:tcPr>
          <w:p w:rsidR="00F95B03" w:rsidRPr="00F95B03" w:rsidRDefault="00F95B03" w:rsidP="00F95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03">
              <w:rPr>
                <w:rFonts w:ascii="Times New Roman" w:hAnsi="Times New Roman" w:cs="Times New Roman"/>
                <w:sz w:val="28"/>
                <w:szCs w:val="28"/>
              </w:rPr>
              <w:t>своевременное заключение договоров, подготовка внутренних систем, сообщение о нарушениях теплоснабжения</w:t>
            </w:r>
          </w:p>
        </w:tc>
      </w:tr>
    </w:tbl>
    <w:p w:rsidR="00F95B03" w:rsidRPr="00F95B03" w:rsidRDefault="00F95B03" w:rsidP="00F95B03">
      <w:pPr>
        <w:rPr>
          <w:rFonts w:ascii="Times New Roman" w:hAnsi="Times New Roman" w:cs="Times New Roman"/>
          <w:sz w:val="28"/>
        </w:rPr>
      </w:pPr>
      <w:r w:rsidRPr="00F95B03">
        <w:rPr>
          <w:rFonts w:ascii="Times New Roman" w:hAnsi="Times New Roman" w:cs="Times New Roman"/>
          <w:sz w:val="28"/>
        </w:rPr>
        <w:t>3. Порядок взаимодействия при плановой подготовке к отопительному периоду</w:t>
      </w:r>
    </w:p>
    <w:p w:rsidR="00F95B03" w:rsidRPr="00F95B03" w:rsidRDefault="00F95B03" w:rsidP="00F95B03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F95B03">
        <w:rPr>
          <w:sz w:val="28"/>
          <w:szCs w:val="28"/>
        </w:rPr>
        <w:t>3.1. </w:t>
      </w:r>
      <w:r w:rsidRPr="00F95B03">
        <w:rPr>
          <w:rStyle w:val="a7"/>
          <w:sz w:val="28"/>
          <w:szCs w:val="28"/>
        </w:rPr>
        <w:t>До 15 апреля 2026 года</w:t>
      </w:r>
      <w:r w:rsidRPr="00F95B03">
        <w:rPr>
          <w:sz w:val="28"/>
          <w:szCs w:val="28"/>
        </w:rPr>
        <w:t> РСО и потребители представляют в Штаб:</w:t>
      </w:r>
    </w:p>
    <w:p w:rsidR="00F95B03" w:rsidRPr="00F95B03" w:rsidRDefault="00F95B03" w:rsidP="00F95B03">
      <w:pPr>
        <w:pStyle w:val="ds-markdown-paragraph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F95B03">
        <w:rPr>
          <w:sz w:val="28"/>
          <w:szCs w:val="28"/>
        </w:rPr>
        <w:lastRenderedPageBreak/>
        <w:t>перечни планируемых ремонтных работ на тепловых сетях и котельных;</w:t>
      </w:r>
    </w:p>
    <w:p w:rsidR="00F95B03" w:rsidRPr="00F95B03" w:rsidRDefault="00F95B03" w:rsidP="00F95B03">
      <w:pPr>
        <w:pStyle w:val="ds-markdown-paragraph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F95B03">
        <w:rPr>
          <w:sz w:val="28"/>
          <w:szCs w:val="28"/>
        </w:rPr>
        <w:t>планы создания нормативных запасов топлива;</w:t>
      </w:r>
    </w:p>
    <w:p w:rsidR="00F95B03" w:rsidRPr="00F95B03" w:rsidRDefault="00F95B03" w:rsidP="00F95B03">
      <w:pPr>
        <w:pStyle w:val="ds-markdown-paragraph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F95B03">
        <w:rPr>
          <w:sz w:val="28"/>
          <w:szCs w:val="28"/>
        </w:rPr>
        <w:t>сведения о наиболее аварийных участках сетей.</w:t>
      </w:r>
    </w:p>
    <w:p w:rsidR="00F95B03" w:rsidRPr="00F95B03" w:rsidRDefault="00F95B03" w:rsidP="00F95B03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F95B03">
        <w:rPr>
          <w:sz w:val="28"/>
          <w:szCs w:val="28"/>
        </w:rPr>
        <w:t>3.2. Информация о ходе подготовки объектов теплоснабжения и котельных направляется Штабом в Министерство жилищно-коммунального хозяйства, энергетики, цифровизации и связи Забайкальского края</w:t>
      </w:r>
      <w:r w:rsidR="006E7F02">
        <w:rPr>
          <w:sz w:val="28"/>
          <w:szCs w:val="28"/>
        </w:rPr>
        <w:t xml:space="preserve"> </w:t>
      </w:r>
      <w:r w:rsidRPr="006E7F02">
        <w:rPr>
          <w:rStyle w:val="a7"/>
          <w:b w:val="0"/>
          <w:sz w:val="28"/>
          <w:szCs w:val="28"/>
        </w:rPr>
        <w:t>только</w:t>
      </w:r>
      <w:r w:rsidRPr="00F95B03">
        <w:rPr>
          <w:rStyle w:val="a7"/>
          <w:sz w:val="28"/>
          <w:szCs w:val="28"/>
        </w:rPr>
        <w:t xml:space="preserve"> </w:t>
      </w:r>
      <w:r w:rsidRPr="006E7F02">
        <w:rPr>
          <w:rStyle w:val="a7"/>
          <w:b w:val="0"/>
          <w:sz w:val="28"/>
          <w:szCs w:val="28"/>
        </w:rPr>
        <w:t>при наличии официального запроса</w:t>
      </w:r>
      <w:r w:rsidR="006E7F02">
        <w:rPr>
          <w:rStyle w:val="a7"/>
          <w:b w:val="0"/>
          <w:sz w:val="28"/>
          <w:szCs w:val="28"/>
        </w:rPr>
        <w:t xml:space="preserve"> </w:t>
      </w:r>
      <w:r w:rsidRPr="00F95B03">
        <w:rPr>
          <w:sz w:val="28"/>
          <w:szCs w:val="28"/>
        </w:rPr>
        <w:t xml:space="preserve">от Министерства. Сводка предоставляется по форме, утверждённой Министерством, и в указанные в запросе сроки. </w:t>
      </w:r>
      <w:proofErr w:type="gramStart"/>
      <w:r w:rsidRPr="00F95B03">
        <w:rPr>
          <w:sz w:val="28"/>
          <w:szCs w:val="28"/>
        </w:rPr>
        <w:t>Одновременно копия сводки (при наличии запроса) направляется главам сельских и городск</w:t>
      </w:r>
      <w:r w:rsidR="004A54F4">
        <w:rPr>
          <w:sz w:val="28"/>
          <w:szCs w:val="28"/>
        </w:rPr>
        <w:t>ой</w:t>
      </w:r>
      <w:r w:rsidRPr="00F95B03">
        <w:rPr>
          <w:sz w:val="28"/>
          <w:szCs w:val="28"/>
        </w:rPr>
        <w:t xml:space="preserve"> администраций для сведения и оперативного реагирования.</w:t>
      </w:r>
      <w:proofErr w:type="gramEnd"/>
    </w:p>
    <w:p w:rsidR="00F95B03" w:rsidRPr="00F95B03" w:rsidRDefault="00F95B03" w:rsidP="00F95B03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F95B03">
        <w:rPr>
          <w:sz w:val="28"/>
          <w:szCs w:val="28"/>
        </w:rPr>
        <w:t>3.3. При выявлении факта неудовлетворительной подготовки объектов Штаб</w:t>
      </w:r>
      <w:r w:rsidR="006E7F02">
        <w:rPr>
          <w:sz w:val="28"/>
          <w:szCs w:val="28"/>
        </w:rPr>
        <w:t xml:space="preserve"> </w:t>
      </w:r>
      <w:r w:rsidRPr="006E7F02">
        <w:rPr>
          <w:rStyle w:val="a7"/>
          <w:b w:val="0"/>
          <w:sz w:val="28"/>
          <w:szCs w:val="28"/>
        </w:rPr>
        <w:t>в течение одного рабочего дня</w:t>
      </w:r>
      <w:r w:rsidR="006E7F02">
        <w:rPr>
          <w:rStyle w:val="a7"/>
          <w:b w:val="0"/>
          <w:sz w:val="28"/>
          <w:szCs w:val="28"/>
        </w:rPr>
        <w:t xml:space="preserve"> </w:t>
      </w:r>
      <w:r w:rsidRPr="00F95B03">
        <w:rPr>
          <w:sz w:val="28"/>
          <w:szCs w:val="28"/>
        </w:rPr>
        <w:t xml:space="preserve">информирует об этом ответственное должностное лицо (главу </w:t>
      </w:r>
      <w:r w:rsidR="004A54F4" w:rsidRPr="00F95B03">
        <w:rPr>
          <w:sz w:val="28"/>
          <w:szCs w:val="28"/>
        </w:rPr>
        <w:t>сельск</w:t>
      </w:r>
      <w:r w:rsidR="004A54F4">
        <w:rPr>
          <w:sz w:val="28"/>
          <w:szCs w:val="28"/>
        </w:rPr>
        <w:t>ой,</w:t>
      </w:r>
      <w:r w:rsidR="004A54F4" w:rsidRPr="00F95B03">
        <w:rPr>
          <w:sz w:val="28"/>
          <w:szCs w:val="28"/>
        </w:rPr>
        <w:t xml:space="preserve"> городск</w:t>
      </w:r>
      <w:r w:rsidR="004A54F4">
        <w:rPr>
          <w:sz w:val="28"/>
          <w:szCs w:val="28"/>
        </w:rPr>
        <w:t>ой</w:t>
      </w:r>
      <w:r w:rsidR="004A54F4" w:rsidRPr="00F95B03">
        <w:rPr>
          <w:sz w:val="28"/>
          <w:szCs w:val="28"/>
        </w:rPr>
        <w:t xml:space="preserve"> администраций</w:t>
      </w:r>
      <w:r w:rsidRPr="00F95B03">
        <w:rPr>
          <w:sz w:val="28"/>
          <w:szCs w:val="28"/>
        </w:rPr>
        <w:t>, руководителя РСО или учреждения) и ставит задачу по устранению нарушений с указанием срока. Копия информации направляется вышестоящему руководителю (главе муниципального округа или первому заместителю). Вопрос о невыполнении задачи в срок выносится на заседание Штаба для принятия решения.</w:t>
      </w:r>
    </w:p>
    <w:p w:rsidR="006E7F02" w:rsidRDefault="006E7F02" w:rsidP="006E7F02">
      <w:pPr>
        <w:rPr>
          <w:rFonts w:ascii="Times New Roman" w:hAnsi="Times New Roman" w:cs="Times New Roman"/>
          <w:sz w:val="28"/>
          <w:szCs w:val="28"/>
        </w:rPr>
      </w:pPr>
    </w:p>
    <w:p w:rsidR="00F95B03" w:rsidRPr="006E7F02" w:rsidRDefault="00F95B03" w:rsidP="006E7F02">
      <w:pPr>
        <w:rPr>
          <w:rFonts w:ascii="Times New Roman" w:hAnsi="Times New Roman" w:cs="Times New Roman"/>
          <w:sz w:val="28"/>
          <w:szCs w:val="28"/>
        </w:rPr>
      </w:pPr>
      <w:r w:rsidRPr="006E7F02">
        <w:rPr>
          <w:rFonts w:ascii="Times New Roman" w:hAnsi="Times New Roman" w:cs="Times New Roman"/>
          <w:sz w:val="28"/>
          <w:szCs w:val="28"/>
        </w:rPr>
        <w:t>4. Порядок взаимодействия при технологических происшествиях в отопительный период</w:t>
      </w:r>
    </w:p>
    <w:p w:rsidR="00F95B03" w:rsidRPr="00F95B03" w:rsidRDefault="00F95B03" w:rsidP="00F95B03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F95B03">
        <w:rPr>
          <w:sz w:val="28"/>
          <w:szCs w:val="28"/>
        </w:rPr>
        <w:t>4.1. При обнаружении аварии (порыв теплосети, остановка котельной, падение давления)</w:t>
      </w:r>
      <w:r w:rsidR="006E7F02">
        <w:rPr>
          <w:sz w:val="28"/>
          <w:szCs w:val="28"/>
        </w:rPr>
        <w:t xml:space="preserve"> </w:t>
      </w:r>
      <w:proofErr w:type="spellStart"/>
      <w:r w:rsidRPr="006E7F02">
        <w:rPr>
          <w:rStyle w:val="a7"/>
          <w:b w:val="0"/>
          <w:sz w:val="28"/>
          <w:szCs w:val="28"/>
        </w:rPr>
        <w:t>ресурсоснабжающая</w:t>
      </w:r>
      <w:proofErr w:type="spellEnd"/>
      <w:r w:rsidRPr="006E7F02">
        <w:rPr>
          <w:rStyle w:val="a7"/>
          <w:b w:val="0"/>
          <w:sz w:val="28"/>
          <w:szCs w:val="28"/>
        </w:rPr>
        <w:t xml:space="preserve"> организация</w:t>
      </w:r>
      <w:r w:rsidRPr="00F95B03">
        <w:rPr>
          <w:sz w:val="28"/>
          <w:szCs w:val="28"/>
        </w:rPr>
        <w:t> обязана в течение </w:t>
      </w:r>
      <w:r w:rsidRPr="006E7F02">
        <w:rPr>
          <w:rStyle w:val="a7"/>
          <w:b w:val="0"/>
          <w:sz w:val="28"/>
          <w:szCs w:val="28"/>
        </w:rPr>
        <w:t>15 минут</w:t>
      </w:r>
      <w:r w:rsidRPr="006E7F02">
        <w:rPr>
          <w:b/>
          <w:sz w:val="28"/>
          <w:szCs w:val="28"/>
        </w:rPr>
        <w:t> </w:t>
      </w:r>
      <w:r w:rsidRPr="00F95B03">
        <w:rPr>
          <w:sz w:val="28"/>
          <w:szCs w:val="28"/>
        </w:rPr>
        <w:t>сообщить в Штаб (секретарю или руководителю) по телефону/</w:t>
      </w:r>
      <w:proofErr w:type="spellStart"/>
      <w:r w:rsidRPr="00F95B03">
        <w:rPr>
          <w:sz w:val="28"/>
          <w:szCs w:val="28"/>
        </w:rPr>
        <w:t>мессенджеру</w:t>
      </w:r>
      <w:proofErr w:type="spellEnd"/>
      <w:r w:rsidRPr="00F95B03">
        <w:rPr>
          <w:sz w:val="28"/>
          <w:szCs w:val="28"/>
        </w:rPr>
        <w:t>, а также в ЕДДС Тунгокоченского муниципального округа.</w:t>
      </w:r>
    </w:p>
    <w:p w:rsidR="00F95B03" w:rsidRPr="00F95B03" w:rsidRDefault="00F95B03" w:rsidP="00F95B03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F95B03">
        <w:rPr>
          <w:sz w:val="28"/>
          <w:szCs w:val="28"/>
        </w:rPr>
        <w:t>4.2. Штаб в течение 30 минут:</w:t>
      </w:r>
    </w:p>
    <w:p w:rsidR="00F95B03" w:rsidRPr="00F95B03" w:rsidRDefault="00F95B03" w:rsidP="00F95B03">
      <w:pPr>
        <w:pStyle w:val="ds-markdown-paragraph"/>
        <w:numPr>
          <w:ilvl w:val="0"/>
          <w:numId w:val="14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F95B03">
        <w:rPr>
          <w:sz w:val="28"/>
          <w:szCs w:val="28"/>
        </w:rPr>
        <w:t>подтверждает получение информации;</w:t>
      </w:r>
    </w:p>
    <w:p w:rsidR="00F95B03" w:rsidRPr="00F95B03" w:rsidRDefault="00F95B03" w:rsidP="00F95B03">
      <w:pPr>
        <w:pStyle w:val="ds-markdown-paragraph"/>
        <w:numPr>
          <w:ilvl w:val="0"/>
          <w:numId w:val="14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F95B03">
        <w:rPr>
          <w:sz w:val="28"/>
          <w:szCs w:val="28"/>
        </w:rPr>
        <w:t>определяет ответственного за координацию устранения аварии из числа членов Штаба.</w:t>
      </w:r>
    </w:p>
    <w:p w:rsidR="00F95B03" w:rsidRPr="00F95B03" w:rsidRDefault="00F95B03" w:rsidP="00F95B03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F95B03">
        <w:rPr>
          <w:sz w:val="28"/>
          <w:szCs w:val="28"/>
        </w:rPr>
        <w:t xml:space="preserve">4.3. </w:t>
      </w:r>
      <w:proofErr w:type="spellStart"/>
      <w:r w:rsidRPr="00F95B03">
        <w:rPr>
          <w:sz w:val="28"/>
          <w:szCs w:val="28"/>
        </w:rPr>
        <w:t>Ресурсоснабжающая</w:t>
      </w:r>
      <w:proofErr w:type="spellEnd"/>
      <w:r w:rsidRPr="00F95B03">
        <w:rPr>
          <w:sz w:val="28"/>
          <w:szCs w:val="28"/>
        </w:rPr>
        <w:t xml:space="preserve"> организация направляет свою аварийно-восстановительную бригаду к месту аварии не позднее </w:t>
      </w:r>
      <w:r w:rsidRPr="006E7F02">
        <w:rPr>
          <w:rStyle w:val="a7"/>
          <w:b w:val="0"/>
          <w:sz w:val="28"/>
          <w:szCs w:val="28"/>
        </w:rPr>
        <w:t>1 часа</w:t>
      </w:r>
      <w:r w:rsidRPr="00F95B03">
        <w:rPr>
          <w:sz w:val="28"/>
          <w:szCs w:val="28"/>
        </w:rPr>
        <w:t> с момента вызова (в сельской местности – не более </w:t>
      </w:r>
      <w:r w:rsidRPr="006E7F02">
        <w:rPr>
          <w:rStyle w:val="a7"/>
          <w:b w:val="0"/>
          <w:sz w:val="28"/>
          <w:szCs w:val="28"/>
        </w:rPr>
        <w:t>2 часов</w:t>
      </w:r>
      <w:r w:rsidRPr="00F95B03">
        <w:rPr>
          <w:sz w:val="28"/>
          <w:szCs w:val="28"/>
        </w:rPr>
        <w:t>).</w:t>
      </w:r>
    </w:p>
    <w:p w:rsidR="00F95B03" w:rsidRPr="00F95B03" w:rsidRDefault="00F95B03" w:rsidP="00F95B03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F95B03">
        <w:rPr>
          <w:sz w:val="28"/>
          <w:szCs w:val="28"/>
        </w:rPr>
        <w:t xml:space="preserve">4.4. </w:t>
      </w:r>
      <w:proofErr w:type="gramStart"/>
      <w:r w:rsidRPr="00F95B03">
        <w:rPr>
          <w:sz w:val="28"/>
          <w:szCs w:val="28"/>
        </w:rPr>
        <w:t xml:space="preserve">Потребители, оказавшиеся в зоне отключения, информируются Штабом через </w:t>
      </w:r>
      <w:r w:rsidR="004A54F4" w:rsidRPr="00F95B03">
        <w:rPr>
          <w:sz w:val="28"/>
          <w:szCs w:val="28"/>
        </w:rPr>
        <w:t>глав сельских и городск</w:t>
      </w:r>
      <w:r w:rsidR="004A54F4">
        <w:rPr>
          <w:sz w:val="28"/>
          <w:szCs w:val="28"/>
        </w:rPr>
        <w:t>ой</w:t>
      </w:r>
      <w:r w:rsidR="004A54F4" w:rsidRPr="00F95B03">
        <w:rPr>
          <w:sz w:val="28"/>
          <w:szCs w:val="28"/>
        </w:rPr>
        <w:t xml:space="preserve"> администраций</w:t>
      </w:r>
      <w:r w:rsidRPr="00F95B03">
        <w:rPr>
          <w:sz w:val="28"/>
          <w:szCs w:val="28"/>
        </w:rPr>
        <w:t xml:space="preserve">, СМИ, </w:t>
      </w:r>
      <w:proofErr w:type="spellStart"/>
      <w:r w:rsidRPr="00F95B03">
        <w:rPr>
          <w:sz w:val="28"/>
          <w:szCs w:val="28"/>
        </w:rPr>
        <w:t>мессенджеры</w:t>
      </w:r>
      <w:proofErr w:type="spellEnd"/>
      <w:r w:rsidRPr="00F95B03">
        <w:rPr>
          <w:sz w:val="28"/>
          <w:szCs w:val="28"/>
        </w:rPr>
        <w:t>.</w:t>
      </w:r>
      <w:proofErr w:type="gramEnd"/>
      <w:r w:rsidRPr="00F95B03">
        <w:rPr>
          <w:sz w:val="28"/>
          <w:szCs w:val="28"/>
        </w:rPr>
        <w:t xml:space="preserve"> Потребители обязаны обеспечить доступ к внутренним системам для слива воды и последующего ремонта.</w:t>
      </w:r>
    </w:p>
    <w:p w:rsidR="00F95B03" w:rsidRPr="004A54F4" w:rsidRDefault="00F95B03" w:rsidP="004A54F4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F95B03">
        <w:rPr>
          <w:sz w:val="28"/>
          <w:szCs w:val="28"/>
        </w:rPr>
        <w:t>4.5. Ход ликвидации аварии докладывается руководителю Штаба каждые </w:t>
      </w:r>
      <w:r w:rsidRPr="006E7F02">
        <w:rPr>
          <w:rStyle w:val="a7"/>
          <w:b w:val="0"/>
          <w:sz w:val="28"/>
          <w:szCs w:val="28"/>
        </w:rPr>
        <w:t>2 часа</w:t>
      </w:r>
      <w:r w:rsidRPr="00F95B03">
        <w:rPr>
          <w:sz w:val="28"/>
          <w:szCs w:val="28"/>
        </w:rPr>
        <w:t>. После завершения работ составляется акт с указанием причин и сроков устранения.</w:t>
      </w:r>
    </w:p>
    <w:sectPr w:rsidR="00F95B03" w:rsidRPr="004A54F4" w:rsidSect="007A4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19D0"/>
    <w:multiLevelType w:val="multilevel"/>
    <w:tmpl w:val="109A3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316CD"/>
    <w:multiLevelType w:val="multilevel"/>
    <w:tmpl w:val="B4302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692559"/>
    <w:multiLevelType w:val="multilevel"/>
    <w:tmpl w:val="074A0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CF0FCF"/>
    <w:multiLevelType w:val="multilevel"/>
    <w:tmpl w:val="5344B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0E262C"/>
    <w:multiLevelType w:val="multilevel"/>
    <w:tmpl w:val="2B10937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5723D7"/>
    <w:multiLevelType w:val="multilevel"/>
    <w:tmpl w:val="51688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0E15C7"/>
    <w:multiLevelType w:val="multilevel"/>
    <w:tmpl w:val="401E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4129BA"/>
    <w:multiLevelType w:val="multilevel"/>
    <w:tmpl w:val="E30AA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0F2E38"/>
    <w:multiLevelType w:val="hybridMultilevel"/>
    <w:tmpl w:val="F626C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E52F87"/>
    <w:multiLevelType w:val="hybridMultilevel"/>
    <w:tmpl w:val="C18A4AB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1268C1"/>
    <w:multiLevelType w:val="multilevel"/>
    <w:tmpl w:val="F40E5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502CE9"/>
    <w:multiLevelType w:val="multilevel"/>
    <w:tmpl w:val="39E8F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DE4036"/>
    <w:multiLevelType w:val="multilevel"/>
    <w:tmpl w:val="1416F0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E93FA7"/>
    <w:multiLevelType w:val="multilevel"/>
    <w:tmpl w:val="42BA3D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3"/>
  </w:num>
  <w:num w:numId="5">
    <w:abstractNumId w:val="7"/>
  </w:num>
  <w:num w:numId="6">
    <w:abstractNumId w:val="12"/>
  </w:num>
  <w:num w:numId="7">
    <w:abstractNumId w:val="4"/>
  </w:num>
  <w:num w:numId="8">
    <w:abstractNumId w:val="1"/>
  </w:num>
  <w:num w:numId="9">
    <w:abstractNumId w:val="0"/>
  </w:num>
  <w:num w:numId="10">
    <w:abstractNumId w:val="11"/>
  </w:num>
  <w:num w:numId="11">
    <w:abstractNumId w:val="5"/>
  </w:num>
  <w:num w:numId="12">
    <w:abstractNumId w:val="10"/>
  </w:num>
  <w:num w:numId="13">
    <w:abstractNumId w:val="2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707A10"/>
    <w:rsid w:val="00001D24"/>
    <w:rsid w:val="000A1F9D"/>
    <w:rsid w:val="000E19A2"/>
    <w:rsid w:val="000E7F60"/>
    <w:rsid w:val="00133883"/>
    <w:rsid w:val="00192735"/>
    <w:rsid w:val="001E2AFA"/>
    <w:rsid w:val="001E3619"/>
    <w:rsid w:val="001F3BA1"/>
    <w:rsid w:val="00222F8D"/>
    <w:rsid w:val="002530CB"/>
    <w:rsid w:val="002A3EB7"/>
    <w:rsid w:val="002E2EBE"/>
    <w:rsid w:val="00310828"/>
    <w:rsid w:val="00391C33"/>
    <w:rsid w:val="00470D3C"/>
    <w:rsid w:val="004A54F4"/>
    <w:rsid w:val="005561DD"/>
    <w:rsid w:val="00603C4B"/>
    <w:rsid w:val="00635E8A"/>
    <w:rsid w:val="00660A9D"/>
    <w:rsid w:val="006D7EED"/>
    <w:rsid w:val="006E7F02"/>
    <w:rsid w:val="00707A10"/>
    <w:rsid w:val="00751606"/>
    <w:rsid w:val="0076374D"/>
    <w:rsid w:val="007639ED"/>
    <w:rsid w:val="007A47BA"/>
    <w:rsid w:val="007D4464"/>
    <w:rsid w:val="00826067"/>
    <w:rsid w:val="00846ACF"/>
    <w:rsid w:val="009678C0"/>
    <w:rsid w:val="00AA18E2"/>
    <w:rsid w:val="00B11A6D"/>
    <w:rsid w:val="00B277F8"/>
    <w:rsid w:val="00B51CDC"/>
    <w:rsid w:val="00B744BF"/>
    <w:rsid w:val="00C22644"/>
    <w:rsid w:val="00CA0F83"/>
    <w:rsid w:val="00CD19CE"/>
    <w:rsid w:val="00F55832"/>
    <w:rsid w:val="00F95B03"/>
    <w:rsid w:val="00FC6126"/>
    <w:rsid w:val="00FC6F1F"/>
    <w:rsid w:val="00FD199B"/>
    <w:rsid w:val="00FE5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A10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707A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2E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2E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A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semiHidden/>
    <w:unhideWhenUsed/>
    <w:rsid w:val="00707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707A1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07A10"/>
    <w:pPr>
      <w:ind w:left="720"/>
      <w:contextualSpacing/>
    </w:pPr>
  </w:style>
  <w:style w:type="table" w:styleId="a4">
    <w:name w:val="Table Grid"/>
    <w:basedOn w:val="a1"/>
    <w:uiPriority w:val="59"/>
    <w:rsid w:val="00707A10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07A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7A1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s-markdown-paragraph">
    <w:name w:val="ds-markdown-paragraph"/>
    <w:basedOn w:val="a"/>
    <w:rsid w:val="00F55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F5583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E2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E2EBE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6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7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5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5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OhremchukMV</dc:creator>
  <cp:keywords/>
  <dc:description/>
  <cp:lastModifiedBy>OhremchukMV</cp:lastModifiedBy>
  <cp:revision>31</cp:revision>
  <cp:lastPrinted>2026-05-27T02:49:00Z</cp:lastPrinted>
  <dcterms:created xsi:type="dcterms:W3CDTF">2022-11-14T03:26:00Z</dcterms:created>
  <dcterms:modified xsi:type="dcterms:W3CDTF">2026-05-27T02:50:00Z</dcterms:modified>
</cp:coreProperties>
</file>