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C67ED" w14:textId="77777777" w:rsidR="001C304C" w:rsidRPr="001C304C" w:rsidRDefault="001C304C" w:rsidP="001C304C">
      <w:pPr>
        <w:widowControl/>
        <w:tabs>
          <w:tab w:val="left" w:pos="7035"/>
        </w:tabs>
        <w:autoSpaceDE/>
        <w:autoSpaceDN/>
        <w:spacing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1C304C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Администрация                   </w:t>
      </w:r>
    </w:p>
    <w:p w14:paraId="1AFBD35B" w14:textId="77777777" w:rsidR="001C304C" w:rsidRPr="001C304C" w:rsidRDefault="001C304C" w:rsidP="001C304C">
      <w:pPr>
        <w:widowControl/>
        <w:tabs>
          <w:tab w:val="left" w:pos="7035"/>
        </w:tabs>
        <w:autoSpaceDE/>
        <w:autoSpaceDN/>
        <w:spacing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1C304C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Тунгокоченского муниципального округа</w:t>
      </w:r>
    </w:p>
    <w:p w14:paraId="49E7FF08" w14:textId="77777777" w:rsidR="001C304C" w:rsidRPr="001C304C" w:rsidRDefault="001C304C" w:rsidP="001C304C">
      <w:pPr>
        <w:widowControl/>
        <w:tabs>
          <w:tab w:val="left" w:pos="7035"/>
        </w:tabs>
        <w:autoSpaceDE/>
        <w:autoSpaceDN/>
        <w:spacing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1C304C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Забайкальского края</w:t>
      </w:r>
    </w:p>
    <w:p w14:paraId="642FBFDA" w14:textId="77777777" w:rsidR="001C304C" w:rsidRPr="001C304C" w:rsidRDefault="001C304C" w:rsidP="001C304C">
      <w:pPr>
        <w:widowControl/>
        <w:tabs>
          <w:tab w:val="left" w:pos="7035"/>
        </w:tabs>
        <w:autoSpaceDE/>
        <w:autoSpaceDN/>
        <w:spacing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1C304C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ab/>
      </w:r>
    </w:p>
    <w:p w14:paraId="16E00842" w14:textId="77777777" w:rsidR="001C304C" w:rsidRPr="001C304C" w:rsidRDefault="001C304C" w:rsidP="001C304C">
      <w:pPr>
        <w:widowControl/>
        <w:tabs>
          <w:tab w:val="left" w:pos="7035"/>
        </w:tabs>
        <w:autoSpaceDE/>
        <w:autoSpaceDN/>
        <w:spacing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1C304C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ПОСТАНОВЛЕНИЕ</w:t>
      </w:r>
    </w:p>
    <w:p w14:paraId="2BA97B55" w14:textId="77777777" w:rsidR="001C304C" w:rsidRPr="001C304C" w:rsidRDefault="001C304C" w:rsidP="001C304C">
      <w:pPr>
        <w:widowControl/>
        <w:tabs>
          <w:tab w:val="left" w:pos="7035"/>
        </w:tabs>
        <w:autoSpaceDE/>
        <w:autoSpaceDN/>
        <w:spacing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</w:p>
    <w:p w14:paraId="1FED3DED" w14:textId="77777777" w:rsidR="001C304C" w:rsidRPr="001C304C" w:rsidRDefault="001C304C" w:rsidP="001C304C">
      <w:pPr>
        <w:widowControl/>
        <w:tabs>
          <w:tab w:val="left" w:pos="7035"/>
        </w:tabs>
        <w:autoSpaceDE/>
        <w:autoSpaceDN/>
        <w:spacing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C304C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</w:t>
      </w:r>
      <w:r w:rsidRPr="001C304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4 августа 2026 года                  </w:t>
      </w:r>
      <w:r w:rsidRPr="001C304C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1C304C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          № 550</w:t>
      </w:r>
    </w:p>
    <w:p w14:paraId="6B6D82F7" w14:textId="77777777" w:rsidR="001C304C" w:rsidRPr="001C304C" w:rsidRDefault="001C304C" w:rsidP="001C304C">
      <w:pPr>
        <w:widowControl/>
        <w:tabs>
          <w:tab w:val="left" w:pos="7035"/>
        </w:tabs>
        <w:autoSpaceDE/>
        <w:autoSpaceDN/>
        <w:spacing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63461DB6" w14:textId="77777777" w:rsidR="001C304C" w:rsidRPr="001C304C" w:rsidRDefault="001C304C" w:rsidP="001C304C">
      <w:pPr>
        <w:widowControl/>
        <w:tabs>
          <w:tab w:val="left" w:pos="7035"/>
        </w:tabs>
        <w:autoSpaceDE/>
        <w:autoSpaceDN/>
        <w:spacing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C304C">
        <w:rPr>
          <w:rFonts w:ascii="Times New Roman" w:eastAsia="Calibri" w:hAnsi="Times New Roman" w:cs="Times New Roman"/>
          <w:sz w:val="28"/>
          <w:szCs w:val="28"/>
          <w:lang w:val="ru-RU"/>
        </w:rPr>
        <w:t>село Верх-</w:t>
      </w:r>
      <w:proofErr w:type="spellStart"/>
      <w:r w:rsidRPr="001C304C">
        <w:rPr>
          <w:rFonts w:ascii="Times New Roman" w:eastAsia="Calibri" w:hAnsi="Times New Roman" w:cs="Times New Roman"/>
          <w:sz w:val="28"/>
          <w:szCs w:val="28"/>
          <w:lang w:val="ru-RU"/>
        </w:rPr>
        <w:t>Усугли</w:t>
      </w:r>
      <w:proofErr w:type="spellEnd"/>
    </w:p>
    <w:p w14:paraId="13EEC32F" w14:textId="77777777" w:rsidR="001C304C" w:rsidRPr="001C304C" w:rsidRDefault="001C304C" w:rsidP="001C304C">
      <w:pPr>
        <w:widowControl/>
        <w:tabs>
          <w:tab w:val="left" w:pos="7035"/>
        </w:tabs>
        <w:autoSpaceDE/>
        <w:autoSpaceDN/>
        <w:spacing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</w:p>
    <w:p w14:paraId="49C2A369" w14:textId="677DED07" w:rsidR="001C304C" w:rsidRPr="001C304C" w:rsidRDefault="001C304C" w:rsidP="001C304C">
      <w:pPr>
        <w:widowControl/>
        <w:tabs>
          <w:tab w:val="left" w:pos="7035"/>
        </w:tabs>
        <w:autoSpaceDE/>
        <w:autoSpaceDN/>
        <w:spacing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1C304C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О внесении изменений в Постановление администрации </w:t>
      </w:r>
      <w:proofErr w:type="spellStart"/>
      <w:r w:rsidRPr="001C304C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Тунгокоченскогомуниципального</w:t>
      </w:r>
      <w:proofErr w:type="spellEnd"/>
      <w:r w:rsidRPr="001C304C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округа от 25 .04.2025г. № 448</w:t>
      </w:r>
    </w:p>
    <w:p w14:paraId="4B03DBF8" w14:textId="77777777" w:rsidR="001C304C" w:rsidRPr="001C304C" w:rsidRDefault="001C304C" w:rsidP="001C304C">
      <w:pPr>
        <w:widowControl/>
        <w:tabs>
          <w:tab w:val="left" w:pos="7035"/>
        </w:tabs>
        <w:autoSpaceDE/>
        <w:autoSpaceDN/>
        <w:spacing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1C304C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«Об утверждении Муниципального краткосрочного плана</w:t>
      </w:r>
    </w:p>
    <w:p w14:paraId="6E1A975A" w14:textId="77777777" w:rsidR="001C304C" w:rsidRPr="001C304C" w:rsidRDefault="001C304C" w:rsidP="001C304C">
      <w:pPr>
        <w:widowControl/>
        <w:tabs>
          <w:tab w:val="left" w:pos="7035"/>
        </w:tabs>
        <w:autoSpaceDE/>
        <w:autoSpaceDN/>
        <w:spacing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1C304C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реализации Региональной программы капитального ремонта</w:t>
      </w:r>
    </w:p>
    <w:p w14:paraId="0D2D44DF" w14:textId="77777777" w:rsidR="001C304C" w:rsidRPr="001C304C" w:rsidRDefault="001C304C" w:rsidP="001C304C">
      <w:pPr>
        <w:widowControl/>
        <w:tabs>
          <w:tab w:val="left" w:pos="7035"/>
        </w:tabs>
        <w:autoSpaceDE/>
        <w:autoSpaceDN/>
        <w:spacing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1C304C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общего имущества в многоквартирных домах, расположенных на территории Забайкальского края, на период 2026-2028 годов в Тунгокоченском муниципальном округе»</w:t>
      </w:r>
    </w:p>
    <w:p w14:paraId="1CB7C527" w14:textId="77777777" w:rsidR="001C304C" w:rsidRPr="001C304C" w:rsidRDefault="001C304C" w:rsidP="001C304C">
      <w:pPr>
        <w:widowControl/>
        <w:tabs>
          <w:tab w:val="left" w:pos="7035"/>
        </w:tabs>
        <w:autoSpaceDE/>
        <w:autoSpaceDN/>
        <w:spacing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</w:p>
    <w:p w14:paraId="51132E1A" w14:textId="77777777" w:rsidR="001C304C" w:rsidRPr="001C304C" w:rsidRDefault="001C304C" w:rsidP="001C304C">
      <w:pPr>
        <w:widowControl/>
        <w:tabs>
          <w:tab w:val="left" w:pos="7035"/>
        </w:tabs>
        <w:autoSpaceDE/>
        <w:autoSpaceDN/>
        <w:spacing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C304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Руководствуясь статьями 26, 32 </w:t>
      </w:r>
      <w:proofErr w:type="gramStart"/>
      <w:r w:rsidRPr="001C304C">
        <w:rPr>
          <w:rFonts w:ascii="Times New Roman" w:eastAsia="Calibri" w:hAnsi="Times New Roman" w:cs="Times New Roman"/>
          <w:sz w:val="28"/>
          <w:szCs w:val="28"/>
          <w:lang w:val="ru-RU"/>
        </w:rPr>
        <w:t>Устава  Тунгокоченского</w:t>
      </w:r>
      <w:proofErr w:type="gramEnd"/>
      <w:r w:rsidRPr="001C304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муниципального округа, администрация Тунгокоченского муниципального округа постановляет:</w:t>
      </w:r>
      <w:bookmarkStart w:id="0" w:name="_Hlk237956324"/>
    </w:p>
    <w:bookmarkEnd w:id="0"/>
    <w:p w14:paraId="67DC797A" w14:textId="77777777" w:rsidR="001C304C" w:rsidRPr="001C304C" w:rsidRDefault="001C304C" w:rsidP="001C304C">
      <w:pPr>
        <w:widowControl/>
        <w:tabs>
          <w:tab w:val="left" w:pos="7035"/>
        </w:tabs>
        <w:autoSpaceDE/>
        <w:autoSpaceDN/>
        <w:spacing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C304C">
        <w:rPr>
          <w:rFonts w:ascii="Times New Roman" w:eastAsia="Calibri" w:hAnsi="Times New Roman" w:cs="Times New Roman"/>
          <w:sz w:val="28"/>
          <w:szCs w:val="28"/>
          <w:lang w:val="ru-RU"/>
        </w:rPr>
        <w:t>1. Внести изменения в  Муниципальный краткосрочный план реализации Региональной программы капитального ремонта общего имущества в многоквартирных домах, расположенных на территории Забайкальского края, на период 2026 - 2028 годов в Тунгокоченском муниципальном округе, утверждённый постановлением администрации Тунгокоченского муниципального округа от 25 апреля 2025 г № 448.</w:t>
      </w:r>
    </w:p>
    <w:p w14:paraId="102D3BF4" w14:textId="77777777" w:rsidR="001C304C" w:rsidRPr="001C304C" w:rsidRDefault="001C304C" w:rsidP="001C304C">
      <w:pPr>
        <w:widowControl/>
        <w:tabs>
          <w:tab w:val="left" w:pos="7035"/>
        </w:tabs>
        <w:autoSpaceDE/>
        <w:autoSpaceDN/>
        <w:spacing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C304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1.1. </w:t>
      </w:r>
      <w:proofErr w:type="gramStart"/>
      <w:r w:rsidRPr="001C304C">
        <w:rPr>
          <w:rFonts w:ascii="Times New Roman" w:eastAsia="Calibri" w:hAnsi="Times New Roman" w:cs="Times New Roman"/>
          <w:sz w:val="28"/>
          <w:szCs w:val="28"/>
          <w:lang w:val="ru-RU"/>
        </w:rPr>
        <w:t>Приложение  к</w:t>
      </w:r>
      <w:proofErr w:type="gramEnd"/>
      <w:r w:rsidRPr="001C304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постановлению администрации Тунгокоченского муниципального округа от 25 апреля 2025 года № 448 изложить в новой редакции, согласно приложению к настоящему постановлению.</w:t>
      </w:r>
    </w:p>
    <w:p w14:paraId="3261B212" w14:textId="77777777" w:rsidR="001C304C" w:rsidRPr="001C304C" w:rsidRDefault="001C304C" w:rsidP="001C304C">
      <w:pPr>
        <w:widowControl/>
        <w:tabs>
          <w:tab w:val="left" w:pos="709"/>
          <w:tab w:val="left" w:pos="7035"/>
        </w:tabs>
        <w:autoSpaceDE/>
        <w:autoSpaceDN/>
        <w:spacing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C304C">
        <w:rPr>
          <w:rFonts w:ascii="Times New Roman" w:eastAsia="Calibri" w:hAnsi="Times New Roman" w:cs="Times New Roman"/>
          <w:sz w:val="28"/>
          <w:szCs w:val="28"/>
          <w:lang w:val="ru-RU"/>
        </w:rPr>
        <w:t>2.</w:t>
      </w:r>
      <w:r w:rsidRPr="001C304C">
        <w:rPr>
          <w:rFonts w:ascii="Calibri" w:eastAsia="Calibri" w:hAnsi="Calibri" w:cs="Times New Roman"/>
          <w:lang w:val="ru-RU"/>
        </w:rPr>
        <w:t xml:space="preserve"> </w:t>
      </w:r>
      <w:r w:rsidRPr="001C304C">
        <w:rPr>
          <w:rFonts w:ascii="Times New Roman" w:eastAsia="Calibri" w:hAnsi="Times New Roman" w:cs="Times New Roman"/>
          <w:sz w:val="28"/>
          <w:szCs w:val="28"/>
          <w:lang w:val="ru-RU"/>
        </w:rPr>
        <w:t>Разместить настоящее постановление на официальном сайте Тунгокоченского муниципального округа в информационно-телекоммуникационной сети «Интернет».</w:t>
      </w:r>
    </w:p>
    <w:p w14:paraId="68F91961" w14:textId="77777777" w:rsidR="001C304C" w:rsidRPr="001C304C" w:rsidRDefault="001C304C" w:rsidP="001C304C">
      <w:pPr>
        <w:widowControl/>
        <w:tabs>
          <w:tab w:val="left" w:pos="7035"/>
        </w:tabs>
        <w:autoSpaceDE/>
        <w:autoSpaceDN/>
        <w:spacing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C304C">
        <w:rPr>
          <w:rFonts w:ascii="Times New Roman" w:eastAsia="Calibri" w:hAnsi="Times New Roman" w:cs="Times New Roman"/>
          <w:sz w:val="28"/>
          <w:szCs w:val="28"/>
          <w:lang w:val="ru-RU"/>
        </w:rPr>
        <w:t>3. Контроль за исполнением данного постановления оставляю за собой.</w:t>
      </w:r>
    </w:p>
    <w:p w14:paraId="374F8AF6" w14:textId="77777777" w:rsidR="001C304C" w:rsidRPr="001C304C" w:rsidRDefault="001C304C" w:rsidP="001C304C">
      <w:pPr>
        <w:widowControl/>
        <w:tabs>
          <w:tab w:val="left" w:pos="7035"/>
        </w:tabs>
        <w:autoSpaceDE/>
        <w:autoSpaceDN/>
        <w:spacing w:line="259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C304C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</w:p>
    <w:p w14:paraId="0192C85A" w14:textId="77777777" w:rsidR="001C304C" w:rsidRPr="001C304C" w:rsidRDefault="001C304C" w:rsidP="001C304C">
      <w:pPr>
        <w:widowControl/>
        <w:tabs>
          <w:tab w:val="left" w:pos="7035"/>
        </w:tabs>
        <w:autoSpaceDE/>
        <w:autoSpaceDN/>
        <w:spacing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</w:p>
    <w:p w14:paraId="771CD505" w14:textId="77777777" w:rsidR="001C304C" w:rsidRPr="001C304C" w:rsidRDefault="001C304C" w:rsidP="001C304C">
      <w:pPr>
        <w:widowControl/>
        <w:tabs>
          <w:tab w:val="left" w:pos="7035"/>
        </w:tabs>
        <w:autoSpaceDE/>
        <w:autoSpaceDN/>
        <w:spacing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</w:p>
    <w:p w14:paraId="28252717" w14:textId="77777777" w:rsidR="001C304C" w:rsidRPr="001C304C" w:rsidRDefault="001C304C" w:rsidP="001C304C">
      <w:pPr>
        <w:widowControl/>
        <w:tabs>
          <w:tab w:val="left" w:pos="7035"/>
        </w:tabs>
        <w:autoSpaceDE/>
        <w:autoSpaceDN/>
        <w:spacing w:line="259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C304C">
        <w:rPr>
          <w:rFonts w:ascii="Times New Roman" w:eastAsia="Calibri" w:hAnsi="Times New Roman" w:cs="Times New Roman"/>
          <w:sz w:val="28"/>
          <w:szCs w:val="28"/>
          <w:lang w:val="ru-RU"/>
        </w:rPr>
        <w:t>Глава Тунгокоченского</w:t>
      </w:r>
    </w:p>
    <w:p w14:paraId="34596F8E" w14:textId="77777777" w:rsidR="001C304C" w:rsidRPr="001C304C" w:rsidRDefault="001C304C" w:rsidP="001C304C">
      <w:pPr>
        <w:widowControl/>
        <w:tabs>
          <w:tab w:val="left" w:pos="7035"/>
        </w:tabs>
        <w:autoSpaceDE/>
        <w:autoSpaceDN/>
        <w:spacing w:line="259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C304C">
        <w:rPr>
          <w:rFonts w:ascii="Times New Roman" w:eastAsia="Calibri" w:hAnsi="Times New Roman" w:cs="Times New Roman"/>
          <w:sz w:val="28"/>
          <w:szCs w:val="28"/>
          <w:lang w:val="ru-RU"/>
        </w:rPr>
        <w:t>муниципального округа</w:t>
      </w:r>
      <w:r w:rsidRPr="001C304C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   </w:t>
      </w:r>
      <w:r w:rsidRPr="001C304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                         </w:t>
      </w:r>
      <w:proofErr w:type="spellStart"/>
      <w:r w:rsidRPr="001C304C">
        <w:rPr>
          <w:rFonts w:ascii="Times New Roman" w:eastAsia="Calibri" w:hAnsi="Times New Roman" w:cs="Times New Roman"/>
          <w:sz w:val="28"/>
          <w:szCs w:val="28"/>
          <w:lang w:val="ru-RU"/>
        </w:rPr>
        <w:t>Н.С.Ананенко</w:t>
      </w:r>
      <w:proofErr w:type="spellEnd"/>
    </w:p>
    <w:p w14:paraId="4A7D7BE0" w14:textId="5CB4B9CB" w:rsidR="008659A5" w:rsidRPr="001C304C" w:rsidRDefault="000A32DB" w:rsidP="001C304C">
      <w:pPr>
        <w:ind w:left="119"/>
        <w:jc w:val="center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C92119" wp14:editId="292CDF7B">
                <wp:simplePos x="0" y="0"/>
                <wp:positionH relativeFrom="column">
                  <wp:posOffset>3101340</wp:posOffset>
                </wp:positionH>
                <wp:positionV relativeFrom="paragraph">
                  <wp:posOffset>7383780</wp:posOffset>
                </wp:positionV>
                <wp:extent cx="2124075" cy="1619250"/>
                <wp:effectExtent l="0" t="0" r="28575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1619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7A76DC" id="Прямоугольник 11" o:spid="_x0000_s1026" style="position:absolute;margin-left:244.2pt;margin-top:581.4pt;width:167.25pt;height:12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" fillcolor="white [3212]" strokecolor="white [3212]" strokeweight="2pt"/>
            </w:pict>
          </mc:Fallback>
        </mc:AlternateContent>
      </w:r>
    </w:p>
    <w:p w14:paraId="4B0620E2" w14:textId="77777777" w:rsidR="008659A5" w:rsidRPr="001C304C" w:rsidRDefault="008659A5">
      <w:pPr>
        <w:rPr>
          <w:rFonts w:ascii="Times New Roman"/>
          <w:sz w:val="20"/>
          <w:lang w:val="ru-RU"/>
        </w:rPr>
        <w:sectPr w:rsidR="008659A5" w:rsidRPr="001C304C" w:rsidSect="001C304C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45285624" w14:textId="77777777" w:rsidR="008659A5" w:rsidRDefault="000A32DB">
      <w:pPr>
        <w:ind w:left="7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18648CF2" wp14:editId="647FCF1E">
            <wp:extent cx="6734556" cy="1025042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4556" cy="10250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D8D54" w14:textId="77777777" w:rsidR="008659A5" w:rsidRDefault="008659A5">
      <w:pPr>
        <w:rPr>
          <w:rFonts w:ascii="Times New Roman"/>
          <w:sz w:val="20"/>
        </w:rPr>
        <w:sectPr w:rsidR="008659A5">
          <w:pgSz w:w="11910" w:h="16840"/>
          <w:pgMar w:top="300" w:right="283" w:bottom="0" w:left="850" w:header="720" w:footer="720" w:gutter="0"/>
          <w:cols w:space="720"/>
        </w:sectPr>
      </w:pPr>
    </w:p>
    <w:p w14:paraId="66A398B8" w14:textId="77777777" w:rsidR="008659A5" w:rsidRDefault="000A32DB">
      <w:pPr>
        <w:ind w:left="2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16399C60" wp14:editId="3B30C69F">
            <wp:extent cx="10252793" cy="6003036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2793" cy="6003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6B671" w14:textId="77777777" w:rsidR="008659A5" w:rsidRDefault="008659A5">
      <w:pPr>
        <w:rPr>
          <w:rFonts w:ascii="Times New Roman"/>
          <w:sz w:val="20"/>
        </w:rPr>
        <w:sectPr w:rsidR="008659A5">
          <w:pgSz w:w="16840" w:h="11910" w:orient="landscape"/>
          <w:pgMar w:top="1020" w:right="283" w:bottom="280" w:left="283" w:header="720" w:footer="720" w:gutter="0"/>
          <w:cols w:space="720"/>
        </w:sectPr>
      </w:pPr>
    </w:p>
    <w:p w14:paraId="4131E099" w14:textId="77777777" w:rsidR="008659A5" w:rsidRDefault="000A32DB">
      <w:pPr>
        <w:ind w:left="1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5940A0FF" wp14:editId="1F6D2B4F">
            <wp:extent cx="10261544" cy="6368796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61544" cy="6368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2155D" w14:textId="77777777" w:rsidR="008659A5" w:rsidRDefault="008659A5">
      <w:pPr>
        <w:rPr>
          <w:rFonts w:ascii="Times New Roman"/>
          <w:sz w:val="20"/>
        </w:rPr>
        <w:sectPr w:rsidR="008659A5">
          <w:pgSz w:w="16840" w:h="11910" w:orient="landscape"/>
          <w:pgMar w:top="980" w:right="283" w:bottom="280" w:left="283" w:header="720" w:footer="720" w:gutter="0"/>
          <w:cols w:space="720"/>
        </w:sectPr>
      </w:pPr>
    </w:p>
    <w:p w14:paraId="667A6B12" w14:textId="77777777" w:rsidR="008659A5" w:rsidRDefault="000A32DB">
      <w:pPr>
        <w:ind w:left="5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3A2332EB" wp14:editId="73652434">
            <wp:extent cx="10250424" cy="457200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0424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A8D06" w14:textId="77777777" w:rsidR="008659A5" w:rsidRDefault="008659A5">
      <w:pPr>
        <w:rPr>
          <w:rFonts w:ascii="Times New Roman"/>
          <w:sz w:val="20"/>
        </w:rPr>
        <w:sectPr w:rsidR="008659A5">
          <w:pgSz w:w="16840" w:h="11910" w:orient="landscape"/>
          <w:pgMar w:top="560" w:right="283" w:bottom="280" w:left="283" w:header="720" w:footer="720" w:gutter="0"/>
          <w:cols w:space="720"/>
        </w:sectPr>
      </w:pPr>
    </w:p>
    <w:p w14:paraId="6FB0DFD7" w14:textId="77777777" w:rsidR="008659A5" w:rsidRDefault="000A32DB">
      <w:pPr>
        <w:ind w:left="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0A2ADFFF" wp14:editId="29DFEBEA">
            <wp:extent cx="9845010" cy="6693408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45010" cy="6693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831F1" w14:textId="77777777" w:rsidR="008659A5" w:rsidRDefault="008659A5">
      <w:pPr>
        <w:rPr>
          <w:rFonts w:ascii="Times New Roman"/>
          <w:sz w:val="20"/>
        </w:rPr>
        <w:sectPr w:rsidR="008659A5">
          <w:pgSz w:w="16840" w:h="11910" w:orient="landscape"/>
          <w:pgMar w:top="580" w:right="425" w:bottom="280" w:left="850" w:header="720" w:footer="720" w:gutter="0"/>
          <w:cols w:space="720"/>
        </w:sectPr>
      </w:pPr>
    </w:p>
    <w:p w14:paraId="56F0D313" w14:textId="77777777" w:rsidR="008659A5" w:rsidRDefault="000A32DB">
      <w:pPr>
        <w:ind w:left="4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0E6A4548" wp14:editId="1DF08365">
            <wp:extent cx="9980675" cy="6437376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0675" cy="6437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E68B9" w14:textId="77777777" w:rsidR="008659A5" w:rsidRDefault="008659A5">
      <w:pPr>
        <w:rPr>
          <w:rFonts w:ascii="Times New Roman"/>
          <w:sz w:val="20"/>
        </w:rPr>
        <w:sectPr w:rsidR="008659A5">
          <w:pgSz w:w="16840" w:h="11910" w:orient="landscape"/>
          <w:pgMar w:top="620" w:right="283" w:bottom="280" w:left="708" w:header="720" w:footer="720" w:gutter="0"/>
          <w:cols w:space="720"/>
        </w:sectPr>
      </w:pPr>
    </w:p>
    <w:p w14:paraId="426485D5" w14:textId="77777777" w:rsidR="008659A5" w:rsidRDefault="000A32DB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28640" behindDoc="0" locked="0" layoutInCell="1" allowOverlap="1" wp14:anchorId="2EED81EC" wp14:editId="689E1878">
            <wp:simplePos x="0" y="0"/>
            <wp:positionH relativeFrom="page">
              <wp:posOffset>512572</wp:posOffset>
            </wp:positionH>
            <wp:positionV relativeFrom="page">
              <wp:posOffset>366395</wp:posOffset>
            </wp:positionV>
            <wp:extent cx="9806940" cy="6729984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06940" cy="6729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6F0357" w14:textId="77777777" w:rsidR="008659A5" w:rsidRDefault="008659A5">
      <w:pPr>
        <w:rPr>
          <w:rFonts w:ascii="Times New Roman"/>
          <w:sz w:val="17"/>
        </w:rPr>
        <w:sectPr w:rsidR="008659A5">
          <w:pgSz w:w="16840" w:h="11910" w:orient="landscape"/>
          <w:pgMar w:top="560" w:right="566" w:bottom="280" w:left="708" w:header="720" w:footer="720" w:gutter="0"/>
          <w:cols w:space="720"/>
        </w:sectPr>
      </w:pPr>
    </w:p>
    <w:p w14:paraId="2EDFD49B" w14:textId="77777777" w:rsidR="008659A5" w:rsidRDefault="000A32DB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29152" behindDoc="0" locked="0" layoutInCell="1" allowOverlap="1" wp14:anchorId="141D965A" wp14:editId="4E1DBD9B">
            <wp:simplePos x="0" y="0"/>
            <wp:positionH relativeFrom="page">
              <wp:posOffset>510540</wp:posOffset>
            </wp:positionH>
            <wp:positionV relativeFrom="page">
              <wp:posOffset>489839</wp:posOffset>
            </wp:positionV>
            <wp:extent cx="9816084" cy="6391656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6084" cy="6391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EC1A65" w14:textId="77777777" w:rsidR="008659A5" w:rsidRDefault="008659A5">
      <w:pPr>
        <w:rPr>
          <w:rFonts w:ascii="Times New Roman"/>
          <w:sz w:val="17"/>
        </w:rPr>
        <w:sectPr w:rsidR="008659A5">
          <w:pgSz w:w="16840" w:h="11910" w:orient="landscape"/>
          <w:pgMar w:top="760" w:right="566" w:bottom="280" w:left="708" w:header="720" w:footer="720" w:gutter="0"/>
          <w:cols w:space="720"/>
        </w:sectPr>
      </w:pPr>
    </w:p>
    <w:p w14:paraId="0BBD779A" w14:textId="77777777" w:rsidR="008659A5" w:rsidRDefault="000A32DB">
      <w:pPr>
        <w:ind w:left="1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65FFC503" wp14:editId="2035FEE6">
            <wp:extent cx="9802368" cy="5490972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02368" cy="5490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659A5">
      <w:pgSz w:w="16840" w:h="11910" w:orient="landscape"/>
      <w:pgMar w:top="460" w:right="425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659A5"/>
    <w:rsid w:val="000A32DB"/>
    <w:rsid w:val="001C304C"/>
    <w:rsid w:val="0086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082A2"/>
  <w15:docId w15:val="{35A4D50B-E032-4692-BFBF-1AE69B870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BRODOVIKOVANA</cp:lastModifiedBy>
  <cp:revision>3</cp:revision>
  <dcterms:created xsi:type="dcterms:W3CDTF">2026-08-13T23:49:00Z</dcterms:created>
  <dcterms:modified xsi:type="dcterms:W3CDTF">2026-08-18T05:53:00Z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LastSaved">
    <vt:filetime>2026-08-13T00:00:00Z</vt:filetime>
  </property>
  <property fmtid="{D5CDD505-2E9C-101B-9397-08002B2CF9AE}" pid="5" name="Producer">
    <vt:lpwstr>ABBYY FineReader 9.0 Professional Edition</vt:lpwstr>
  </property>
</Properties>
</file>