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3E" w:rsidRPr="00D959BC" w:rsidRDefault="00E52C3E" w:rsidP="00D959BC">
      <w:pPr>
        <w:pStyle w:val="Style1"/>
        <w:widowControl/>
        <w:spacing w:line="240" w:lineRule="auto"/>
        <w:contextualSpacing/>
      </w:pPr>
    </w:p>
    <w:p w:rsidR="00D959BC" w:rsidRPr="00D95411" w:rsidRDefault="00D959BC" w:rsidP="00D959BC">
      <w:pPr>
        <w:ind w:left="-900" w:firstLine="360"/>
        <w:contextualSpacing/>
        <w:jc w:val="center"/>
        <w:rPr>
          <w:rFonts w:eastAsia="Times New Roman"/>
          <w:b/>
        </w:rPr>
      </w:pPr>
      <w:r w:rsidRPr="00D95411">
        <w:rPr>
          <w:rFonts w:eastAsia="Times New Roman"/>
          <w:b/>
        </w:rPr>
        <w:t>Администрация  муниципального  района</w:t>
      </w:r>
    </w:p>
    <w:p w:rsidR="00D959BC" w:rsidRPr="00D95411" w:rsidRDefault="00D959BC" w:rsidP="00D959BC">
      <w:pPr>
        <w:ind w:left="-900" w:firstLine="360"/>
        <w:contextualSpacing/>
        <w:jc w:val="center"/>
        <w:rPr>
          <w:rFonts w:eastAsia="Times New Roman"/>
          <w:b/>
        </w:rPr>
      </w:pPr>
      <w:r w:rsidRPr="00D95411">
        <w:rPr>
          <w:rFonts w:eastAsia="Times New Roman"/>
          <w:b/>
        </w:rPr>
        <w:t>« Тунгокоченский район»</w:t>
      </w:r>
    </w:p>
    <w:p w:rsidR="00D959BC" w:rsidRPr="00D95411" w:rsidRDefault="00D959BC" w:rsidP="00D959BC">
      <w:pPr>
        <w:ind w:left="-900" w:firstLine="360"/>
        <w:contextualSpacing/>
        <w:jc w:val="center"/>
        <w:rPr>
          <w:rFonts w:eastAsia="Times New Roman"/>
          <w:b/>
        </w:rPr>
      </w:pPr>
      <w:r w:rsidRPr="00D95411">
        <w:rPr>
          <w:rFonts w:eastAsia="Times New Roman"/>
          <w:b/>
        </w:rPr>
        <w:t>Забайкальского края</w:t>
      </w:r>
    </w:p>
    <w:p w:rsidR="00D959BC" w:rsidRPr="00D95411" w:rsidRDefault="00D959BC" w:rsidP="00D959BC">
      <w:pPr>
        <w:ind w:left="-900" w:firstLine="360"/>
        <w:contextualSpacing/>
        <w:jc w:val="center"/>
        <w:rPr>
          <w:rFonts w:eastAsia="Times New Roman"/>
          <w:b/>
        </w:rPr>
      </w:pPr>
    </w:p>
    <w:p w:rsidR="00D959BC" w:rsidRPr="00D95411" w:rsidRDefault="00D959BC" w:rsidP="00D959BC">
      <w:pPr>
        <w:tabs>
          <w:tab w:val="left" w:pos="8295"/>
        </w:tabs>
        <w:ind w:left="-900" w:firstLine="360"/>
        <w:contextualSpacing/>
        <w:jc w:val="center"/>
        <w:rPr>
          <w:rFonts w:eastAsia="Times New Roman"/>
          <w:b/>
        </w:rPr>
      </w:pPr>
    </w:p>
    <w:p w:rsidR="00D959BC" w:rsidRPr="00D95411" w:rsidRDefault="00D959BC" w:rsidP="00D959BC">
      <w:pPr>
        <w:contextualSpacing/>
        <w:jc w:val="center"/>
        <w:rPr>
          <w:rFonts w:eastAsia="Times New Roman"/>
          <w:b/>
        </w:rPr>
      </w:pPr>
      <w:r w:rsidRPr="00D95411">
        <w:rPr>
          <w:rFonts w:eastAsia="Times New Roman"/>
          <w:b/>
        </w:rPr>
        <w:t>ПОСТАНОВЛЕНИЕ</w:t>
      </w:r>
    </w:p>
    <w:p w:rsidR="00D959BC" w:rsidRPr="00D95411" w:rsidRDefault="00D959BC" w:rsidP="00464EBB">
      <w:pPr>
        <w:tabs>
          <w:tab w:val="left" w:pos="8160"/>
        </w:tabs>
        <w:contextualSpacing/>
        <w:jc w:val="center"/>
        <w:rPr>
          <w:rFonts w:eastAsia="Times New Roman"/>
        </w:rPr>
      </w:pPr>
    </w:p>
    <w:tbl>
      <w:tblPr>
        <w:tblW w:w="0" w:type="auto"/>
        <w:tblLook w:val="01E0" w:firstRow="1" w:lastRow="1" w:firstColumn="1" w:lastColumn="1" w:noHBand="0" w:noVBand="0"/>
      </w:tblPr>
      <w:tblGrid>
        <w:gridCol w:w="3175"/>
        <w:gridCol w:w="3175"/>
        <w:gridCol w:w="3173"/>
      </w:tblGrid>
      <w:tr w:rsidR="00D959BC" w:rsidRPr="00D95411" w:rsidTr="006951ED">
        <w:tc>
          <w:tcPr>
            <w:tcW w:w="3190" w:type="dxa"/>
          </w:tcPr>
          <w:p w:rsidR="00D959BC" w:rsidRPr="00D95411" w:rsidRDefault="002A490E" w:rsidP="002A490E">
            <w:pPr>
              <w:contextualSpacing/>
              <w:jc w:val="center"/>
              <w:rPr>
                <w:rFonts w:eastAsia="Times New Roman"/>
              </w:rPr>
            </w:pPr>
            <w:r>
              <w:rPr>
                <w:rFonts w:eastAsia="Times New Roman"/>
              </w:rPr>
              <w:t xml:space="preserve">24 января </w:t>
            </w:r>
            <w:r w:rsidR="00507A35" w:rsidRPr="00D95411">
              <w:rPr>
                <w:rFonts w:eastAsia="Times New Roman"/>
              </w:rPr>
              <w:t>2020 года</w:t>
            </w:r>
          </w:p>
        </w:tc>
        <w:tc>
          <w:tcPr>
            <w:tcW w:w="3190" w:type="dxa"/>
          </w:tcPr>
          <w:p w:rsidR="00D959BC" w:rsidRPr="00D95411" w:rsidRDefault="00D959BC" w:rsidP="00D959BC">
            <w:pPr>
              <w:contextualSpacing/>
              <w:jc w:val="center"/>
              <w:rPr>
                <w:rFonts w:eastAsia="Times New Roman"/>
              </w:rPr>
            </w:pPr>
          </w:p>
        </w:tc>
        <w:tc>
          <w:tcPr>
            <w:tcW w:w="3191" w:type="dxa"/>
          </w:tcPr>
          <w:p w:rsidR="00D959BC" w:rsidRPr="00D95411" w:rsidRDefault="00D959BC" w:rsidP="00507A35">
            <w:pPr>
              <w:contextualSpacing/>
              <w:jc w:val="center"/>
              <w:rPr>
                <w:rFonts w:eastAsia="Times New Roman"/>
              </w:rPr>
            </w:pPr>
            <w:r w:rsidRPr="00D95411">
              <w:rPr>
                <w:rFonts w:eastAsia="Times New Roman"/>
              </w:rPr>
              <w:t>№</w:t>
            </w:r>
            <w:r w:rsidR="00100BA4" w:rsidRPr="00D95411">
              <w:rPr>
                <w:rFonts w:eastAsia="Times New Roman"/>
              </w:rPr>
              <w:t xml:space="preserve"> </w:t>
            </w:r>
            <w:r w:rsidR="002A490E">
              <w:rPr>
                <w:rFonts w:eastAsia="Times New Roman"/>
              </w:rPr>
              <w:t>30</w:t>
            </w:r>
          </w:p>
          <w:p w:rsidR="00507A35" w:rsidRPr="00D95411" w:rsidRDefault="00507A35" w:rsidP="00507A35">
            <w:pPr>
              <w:contextualSpacing/>
              <w:jc w:val="center"/>
              <w:rPr>
                <w:rFonts w:eastAsia="Times New Roman"/>
              </w:rPr>
            </w:pPr>
          </w:p>
        </w:tc>
      </w:tr>
      <w:tr w:rsidR="00D959BC" w:rsidRPr="00D95411" w:rsidTr="006951ED">
        <w:tc>
          <w:tcPr>
            <w:tcW w:w="3190" w:type="dxa"/>
          </w:tcPr>
          <w:p w:rsidR="00D959BC" w:rsidRPr="00D95411" w:rsidRDefault="00D959BC" w:rsidP="00D959BC">
            <w:pPr>
              <w:contextualSpacing/>
              <w:jc w:val="center"/>
              <w:rPr>
                <w:rFonts w:eastAsia="Times New Roman"/>
              </w:rPr>
            </w:pPr>
          </w:p>
        </w:tc>
        <w:tc>
          <w:tcPr>
            <w:tcW w:w="3190" w:type="dxa"/>
          </w:tcPr>
          <w:p w:rsidR="00D959BC" w:rsidRPr="00D95411" w:rsidRDefault="00D959BC" w:rsidP="00D959BC">
            <w:pPr>
              <w:contextualSpacing/>
              <w:jc w:val="center"/>
              <w:rPr>
                <w:rFonts w:eastAsia="Times New Roman"/>
              </w:rPr>
            </w:pPr>
            <w:r w:rsidRPr="00D95411">
              <w:rPr>
                <w:rFonts w:eastAsia="Times New Roman"/>
                <w:b/>
              </w:rPr>
              <w:t>село Верх – Усугли</w:t>
            </w:r>
          </w:p>
        </w:tc>
        <w:tc>
          <w:tcPr>
            <w:tcW w:w="3191" w:type="dxa"/>
          </w:tcPr>
          <w:p w:rsidR="00D959BC" w:rsidRPr="00D95411" w:rsidRDefault="00D959BC" w:rsidP="00D959BC">
            <w:pPr>
              <w:contextualSpacing/>
              <w:jc w:val="center"/>
              <w:rPr>
                <w:rFonts w:eastAsia="Times New Roman"/>
              </w:rPr>
            </w:pPr>
          </w:p>
        </w:tc>
      </w:tr>
    </w:tbl>
    <w:p w:rsidR="00D959BC" w:rsidRPr="00D95411" w:rsidRDefault="00D959BC" w:rsidP="00D959BC">
      <w:pPr>
        <w:pStyle w:val="Style3"/>
        <w:widowControl/>
        <w:spacing w:before="48" w:line="240" w:lineRule="auto"/>
        <w:ind w:left="370"/>
        <w:contextualSpacing/>
        <w:jc w:val="both"/>
        <w:rPr>
          <w:rStyle w:val="FontStyle16"/>
          <w:sz w:val="24"/>
          <w:szCs w:val="24"/>
        </w:rPr>
      </w:pPr>
    </w:p>
    <w:p w:rsidR="00D959BC" w:rsidRPr="00D95411" w:rsidRDefault="00D959BC" w:rsidP="00D959BC">
      <w:pPr>
        <w:pStyle w:val="Style1"/>
        <w:widowControl/>
        <w:spacing w:line="240" w:lineRule="auto"/>
        <w:contextualSpacing/>
      </w:pPr>
    </w:p>
    <w:p w:rsidR="00E52C3E" w:rsidRPr="00D95411" w:rsidRDefault="00507A35" w:rsidP="00D959BC">
      <w:pPr>
        <w:pStyle w:val="Style1"/>
        <w:widowControl/>
        <w:spacing w:before="158" w:line="240" w:lineRule="auto"/>
        <w:contextualSpacing/>
        <w:jc w:val="center"/>
        <w:rPr>
          <w:rStyle w:val="FontStyle11"/>
          <w:b/>
          <w:sz w:val="24"/>
          <w:szCs w:val="24"/>
        </w:rPr>
      </w:pPr>
      <w:r w:rsidRPr="00D95411">
        <w:rPr>
          <w:rStyle w:val="FontStyle11"/>
          <w:b/>
          <w:sz w:val="24"/>
          <w:szCs w:val="24"/>
        </w:rPr>
        <w:t xml:space="preserve">Об утверждении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w:t>
      </w:r>
      <w:r w:rsidR="00E52C3E" w:rsidRPr="00D95411">
        <w:rPr>
          <w:rStyle w:val="FontStyle11"/>
          <w:b/>
          <w:sz w:val="24"/>
          <w:szCs w:val="24"/>
        </w:rPr>
        <w:t xml:space="preserve">для обеспечения муниципальных нужд </w:t>
      </w:r>
      <w:r w:rsidR="00D959BC" w:rsidRPr="00D95411">
        <w:rPr>
          <w:rStyle w:val="FontStyle11"/>
          <w:b/>
          <w:sz w:val="24"/>
          <w:szCs w:val="24"/>
        </w:rPr>
        <w:t>муниципального района «Тунгокоченский район»</w:t>
      </w:r>
    </w:p>
    <w:p w:rsidR="00E52C3E" w:rsidRPr="00D95411" w:rsidRDefault="00E52C3E" w:rsidP="00D959BC">
      <w:pPr>
        <w:pStyle w:val="Style5"/>
        <w:widowControl/>
        <w:spacing w:line="240" w:lineRule="auto"/>
        <w:ind w:firstLine="691"/>
        <w:contextualSpacing/>
      </w:pPr>
    </w:p>
    <w:p w:rsidR="00D959BC" w:rsidRPr="00D95411" w:rsidRDefault="00507A35" w:rsidP="00D959BC">
      <w:pPr>
        <w:pStyle w:val="Style5"/>
        <w:widowControl/>
        <w:spacing w:before="144" w:line="240" w:lineRule="auto"/>
        <w:ind w:firstLine="691"/>
        <w:contextualSpacing/>
        <w:rPr>
          <w:rStyle w:val="FontStyle11"/>
          <w:sz w:val="24"/>
          <w:szCs w:val="24"/>
        </w:rPr>
      </w:pPr>
      <w:proofErr w:type="gramStart"/>
      <w:r w:rsidRPr="00D95411">
        <w:rPr>
          <w:rStyle w:val="FontStyle11"/>
          <w:sz w:val="24"/>
          <w:szCs w:val="24"/>
        </w:rPr>
        <w:t xml:space="preserve">В соответствии с частями 3 и 4 статьи 16 </w:t>
      </w:r>
      <w:r w:rsidR="003A65C5">
        <w:rPr>
          <w:rStyle w:val="FontStyle11"/>
          <w:sz w:val="24"/>
          <w:szCs w:val="24"/>
        </w:rPr>
        <w:t xml:space="preserve"> 44-ФЗ от 05.04.2013 года </w:t>
      </w:r>
      <w:r w:rsidRPr="00D95411">
        <w:rPr>
          <w:rStyle w:val="FontStyle11"/>
          <w:sz w:val="24"/>
          <w:szCs w:val="24"/>
        </w:rPr>
        <w:t>Федерального закона "О контрактной системе в сфере закупок товаров, работ, услуг для обеспечения государственных и муниципальных нужд"</w:t>
      </w:r>
      <w:r w:rsidR="00E52C3E" w:rsidRPr="00D95411">
        <w:rPr>
          <w:rStyle w:val="FontStyle11"/>
          <w:sz w:val="24"/>
          <w:szCs w:val="24"/>
        </w:rPr>
        <w:t xml:space="preserve">, постановлением Правительства Российской Федерации от </w:t>
      </w:r>
      <w:r w:rsidRPr="00D95411">
        <w:rPr>
          <w:rStyle w:val="FontStyle11"/>
          <w:sz w:val="24"/>
          <w:szCs w:val="24"/>
        </w:rPr>
        <w:t>30</w:t>
      </w:r>
      <w:r w:rsidR="00E52C3E" w:rsidRPr="00D95411">
        <w:rPr>
          <w:rStyle w:val="FontStyle11"/>
          <w:sz w:val="24"/>
          <w:szCs w:val="24"/>
        </w:rPr>
        <w:t>.0</w:t>
      </w:r>
      <w:r w:rsidRPr="00D95411">
        <w:rPr>
          <w:rStyle w:val="FontStyle11"/>
          <w:sz w:val="24"/>
          <w:szCs w:val="24"/>
        </w:rPr>
        <w:t>9</w:t>
      </w:r>
      <w:r w:rsidR="00E52C3E" w:rsidRPr="00D95411">
        <w:rPr>
          <w:rStyle w:val="FontStyle11"/>
          <w:sz w:val="24"/>
          <w:szCs w:val="24"/>
        </w:rPr>
        <w:t>.20</w:t>
      </w:r>
      <w:r w:rsidRPr="00D95411">
        <w:rPr>
          <w:rStyle w:val="FontStyle11"/>
          <w:sz w:val="24"/>
          <w:szCs w:val="24"/>
        </w:rPr>
        <w:t>19 года</w:t>
      </w:r>
      <w:r w:rsidR="00E52C3E" w:rsidRPr="00D95411">
        <w:rPr>
          <w:rStyle w:val="FontStyle11"/>
          <w:sz w:val="24"/>
          <w:szCs w:val="24"/>
        </w:rPr>
        <w:t xml:space="preserve"> № </w:t>
      </w:r>
      <w:r w:rsidRPr="00D95411">
        <w:rPr>
          <w:rStyle w:val="FontStyle11"/>
          <w:sz w:val="24"/>
          <w:szCs w:val="24"/>
        </w:rPr>
        <w:t>1279</w:t>
      </w:r>
      <w:r w:rsidR="00E52C3E" w:rsidRPr="00D95411">
        <w:rPr>
          <w:rStyle w:val="FontStyle11"/>
          <w:sz w:val="24"/>
          <w:szCs w:val="24"/>
        </w:rPr>
        <w:t xml:space="preserve"> «</w:t>
      </w:r>
      <w:r w:rsidRPr="00D95411">
        <w:rPr>
          <w:rStyle w:val="FontStyle11"/>
          <w:sz w:val="24"/>
          <w:szCs w:val="24"/>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w:t>
      </w:r>
      <w:proofErr w:type="gramEnd"/>
      <w:r w:rsidRPr="00D95411">
        <w:rPr>
          <w:rStyle w:val="FontStyle11"/>
          <w:sz w:val="24"/>
          <w:szCs w:val="24"/>
        </w:rPr>
        <w:t>, особенностей включения информации в такие планы-графики и требований к форме планов-графиков закупок</w:t>
      </w:r>
      <w:r w:rsidR="00100BA4" w:rsidRPr="00D95411">
        <w:rPr>
          <w:rStyle w:val="FontStyle11"/>
          <w:sz w:val="24"/>
          <w:szCs w:val="24"/>
        </w:rPr>
        <w:t xml:space="preserve">, руководствуясь </w:t>
      </w:r>
      <w:r w:rsidR="00100BA4" w:rsidRPr="00D95411">
        <w:rPr>
          <w:rFonts w:eastAsia="Times New Roman"/>
        </w:rPr>
        <w:t>статьями 2</w:t>
      </w:r>
      <w:r w:rsidRPr="00D95411">
        <w:rPr>
          <w:rFonts w:eastAsia="Times New Roman"/>
        </w:rPr>
        <w:t>5</w:t>
      </w:r>
      <w:r w:rsidR="00100BA4" w:rsidRPr="00D95411">
        <w:rPr>
          <w:rFonts w:eastAsia="Times New Roman"/>
        </w:rPr>
        <w:t>,3</w:t>
      </w:r>
      <w:r w:rsidRPr="00D95411">
        <w:rPr>
          <w:rFonts w:eastAsia="Times New Roman"/>
        </w:rPr>
        <w:t>3</w:t>
      </w:r>
      <w:r w:rsidR="00100BA4" w:rsidRPr="00D95411">
        <w:rPr>
          <w:rFonts w:eastAsia="Times New Roman"/>
        </w:rPr>
        <w:t xml:space="preserve"> Устава муниципального района «Тунгокоченский район»</w:t>
      </w:r>
      <w:r w:rsidRPr="00D95411">
        <w:rPr>
          <w:rFonts w:eastAsia="Times New Roman"/>
        </w:rPr>
        <w:t>, Администрация муниципального района «Тунгокоченский район»</w:t>
      </w:r>
    </w:p>
    <w:p w:rsidR="00464EBB" w:rsidRPr="00D95411" w:rsidRDefault="00464EBB" w:rsidP="00D959BC">
      <w:pPr>
        <w:pStyle w:val="Style5"/>
        <w:widowControl/>
        <w:spacing w:before="144" w:line="240" w:lineRule="auto"/>
        <w:ind w:firstLine="691"/>
        <w:contextualSpacing/>
        <w:rPr>
          <w:rStyle w:val="FontStyle11"/>
          <w:sz w:val="24"/>
          <w:szCs w:val="24"/>
        </w:rPr>
      </w:pPr>
    </w:p>
    <w:p w:rsidR="00E52C3E" w:rsidRPr="00D95411" w:rsidRDefault="00E52C3E" w:rsidP="00464EBB">
      <w:pPr>
        <w:pStyle w:val="Style5"/>
        <w:widowControl/>
        <w:spacing w:before="144" w:line="240" w:lineRule="auto"/>
        <w:ind w:firstLine="691"/>
        <w:contextualSpacing/>
        <w:jc w:val="center"/>
        <w:rPr>
          <w:rStyle w:val="FontStyle11"/>
          <w:b/>
          <w:sz w:val="24"/>
          <w:szCs w:val="24"/>
        </w:rPr>
      </w:pPr>
      <w:r w:rsidRPr="00D95411">
        <w:rPr>
          <w:rStyle w:val="FontStyle11"/>
          <w:b/>
          <w:sz w:val="24"/>
          <w:szCs w:val="24"/>
        </w:rPr>
        <w:t>ПОСТАНОВЛЯЕТ:</w:t>
      </w:r>
    </w:p>
    <w:p w:rsidR="00507A35" w:rsidRPr="00D95411" w:rsidRDefault="00100BA4" w:rsidP="00507A35">
      <w:pPr>
        <w:pStyle w:val="Style7"/>
        <w:widowControl/>
        <w:tabs>
          <w:tab w:val="left" w:pos="1085"/>
        </w:tabs>
        <w:spacing w:line="240" w:lineRule="auto"/>
        <w:contextualSpacing/>
        <w:rPr>
          <w:rStyle w:val="FontStyle11"/>
          <w:sz w:val="24"/>
          <w:szCs w:val="24"/>
        </w:rPr>
      </w:pPr>
      <w:r w:rsidRPr="00D95411">
        <w:rPr>
          <w:rStyle w:val="FontStyle11"/>
          <w:sz w:val="24"/>
          <w:szCs w:val="24"/>
        </w:rPr>
        <w:t>1.</w:t>
      </w:r>
      <w:r w:rsidRPr="00D95411">
        <w:rPr>
          <w:rStyle w:val="FontStyle11"/>
          <w:sz w:val="24"/>
          <w:szCs w:val="24"/>
        </w:rPr>
        <w:tab/>
        <w:t>Утвердить</w:t>
      </w:r>
      <w:r w:rsidR="00E52C3E" w:rsidRPr="00D95411">
        <w:rPr>
          <w:rStyle w:val="FontStyle11"/>
          <w:sz w:val="24"/>
          <w:szCs w:val="24"/>
        </w:rPr>
        <w:t xml:space="preserve"> </w:t>
      </w:r>
      <w:r w:rsidR="00507A35" w:rsidRPr="00D95411">
        <w:rPr>
          <w:rStyle w:val="FontStyle11"/>
          <w:sz w:val="24"/>
          <w:szCs w:val="24"/>
        </w:rPr>
        <w:t>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для обеспечения муниципальных нужд муниципального района «Тунгокоченский район» (далее - Порядок).</w:t>
      </w:r>
    </w:p>
    <w:p w:rsidR="00D95411" w:rsidRPr="00D95411" w:rsidRDefault="00D95411" w:rsidP="00D95411">
      <w:pPr>
        <w:ind w:firstLine="540"/>
        <w:contextualSpacing/>
        <w:jc w:val="both"/>
      </w:pPr>
      <w:r w:rsidRPr="00D95411">
        <w:t xml:space="preserve">  2. Настоящее Постановление разместить на официальном сайте администрации  муниципального района «Тунгокоченский район» в информационно - телекоммуникационной сети «Интернет» и опубликовать в газете «Вести Севера».</w:t>
      </w:r>
    </w:p>
    <w:p w:rsidR="00D95411" w:rsidRPr="00D95411" w:rsidRDefault="00D95411" w:rsidP="00D95411">
      <w:pPr>
        <w:pStyle w:val="Style7"/>
        <w:ind w:firstLine="0"/>
      </w:pPr>
      <w:r w:rsidRPr="00D95411">
        <w:tab/>
        <w:t>3.</w:t>
      </w:r>
      <w:r w:rsidR="002A490E">
        <w:t xml:space="preserve">  </w:t>
      </w:r>
      <w:bookmarkStart w:id="0" w:name="_GoBack"/>
      <w:bookmarkEnd w:id="0"/>
      <w:r w:rsidRPr="00D95411">
        <w:t>Постановление вступает в силу на следующий день после дня его официального опубликования и распространяет своё действие на правоотношения, возникшие с 01.01.2020 года.</w:t>
      </w:r>
    </w:p>
    <w:p w:rsidR="00D95411" w:rsidRDefault="00D95411" w:rsidP="00E52C3E">
      <w:pPr>
        <w:pStyle w:val="Style4"/>
        <w:widowControl/>
        <w:spacing w:before="67" w:line="240" w:lineRule="auto"/>
        <w:contextualSpacing/>
        <w:jc w:val="both"/>
        <w:rPr>
          <w:rStyle w:val="FontStyle11"/>
          <w:sz w:val="24"/>
          <w:szCs w:val="24"/>
        </w:rPr>
      </w:pPr>
    </w:p>
    <w:p w:rsidR="00D95411" w:rsidRPr="00D95411" w:rsidRDefault="00D95411" w:rsidP="00E52C3E">
      <w:pPr>
        <w:pStyle w:val="Style4"/>
        <w:widowControl/>
        <w:spacing w:before="67" w:line="240" w:lineRule="auto"/>
        <w:contextualSpacing/>
        <w:jc w:val="both"/>
        <w:rPr>
          <w:rStyle w:val="FontStyle11"/>
          <w:sz w:val="24"/>
          <w:szCs w:val="24"/>
        </w:rPr>
      </w:pPr>
    </w:p>
    <w:p w:rsidR="00D959BC" w:rsidRPr="00D95411" w:rsidRDefault="00D95411" w:rsidP="00E52C3E">
      <w:pPr>
        <w:pStyle w:val="Style4"/>
        <w:widowControl/>
        <w:spacing w:before="67" w:line="240" w:lineRule="auto"/>
        <w:contextualSpacing/>
        <w:jc w:val="both"/>
        <w:rPr>
          <w:rStyle w:val="FontStyle11"/>
          <w:sz w:val="24"/>
          <w:szCs w:val="24"/>
        </w:rPr>
      </w:pPr>
      <w:r w:rsidRPr="00D95411">
        <w:rPr>
          <w:rStyle w:val="FontStyle11"/>
          <w:sz w:val="24"/>
          <w:szCs w:val="24"/>
        </w:rPr>
        <w:t>Глава</w:t>
      </w:r>
    </w:p>
    <w:p w:rsidR="00E52C3E" w:rsidRPr="00D95411" w:rsidRDefault="00464EBB" w:rsidP="00E52C3E">
      <w:pPr>
        <w:pStyle w:val="Style4"/>
        <w:widowControl/>
        <w:spacing w:before="67" w:line="240" w:lineRule="auto"/>
        <w:contextualSpacing/>
        <w:jc w:val="both"/>
        <w:rPr>
          <w:rStyle w:val="FontStyle11"/>
          <w:sz w:val="24"/>
          <w:szCs w:val="24"/>
        </w:rPr>
      </w:pPr>
      <w:r w:rsidRPr="00D95411">
        <w:rPr>
          <w:rStyle w:val="FontStyle11"/>
          <w:sz w:val="24"/>
          <w:szCs w:val="24"/>
        </w:rPr>
        <w:t>м</w:t>
      </w:r>
      <w:r w:rsidR="00E52C3E" w:rsidRPr="00D95411">
        <w:rPr>
          <w:rStyle w:val="FontStyle11"/>
          <w:sz w:val="24"/>
          <w:szCs w:val="24"/>
        </w:rPr>
        <w:t xml:space="preserve">униципального района </w:t>
      </w:r>
    </w:p>
    <w:p w:rsidR="00E52C3E" w:rsidRPr="00D95411" w:rsidRDefault="00CE40FC" w:rsidP="00E52C3E">
      <w:pPr>
        <w:pStyle w:val="Style4"/>
        <w:widowControl/>
        <w:spacing w:before="67" w:line="240" w:lineRule="auto"/>
        <w:contextualSpacing/>
        <w:jc w:val="both"/>
        <w:rPr>
          <w:rStyle w:val="FontStyle11"/>
          <w:sz w:val="24"/>
          <w:szCs w:val="24"/>
        </w:rPr>
      </w:pPr>
      <w:r w:rsidRPr="00D95411">
        <w:rPr>
          <w:rStyle w:val="FontStyle11"/>
          <w:sz w:val="24"/>
          <w:szCs w:val="24"/>
        </w:rPr>
        <w:t xml:space="preserve">«Тунгокоченский </w:t>
      </w:r>
      <w:r w:rsidR="00E52C3E" w:rsidRPr="00D95411">
        <w:rPr>
          <w:rStyle w:val="FontStyle11"/>
          <w:sz w:val="24"/>
          <w:szCs w:val="24"/>
        </w:rPr>
        <w:t xml:space="preserve">район»                             </w:t>
      </w:r>
      <w:r w:rsidR="00D95411">
        <w:rPr>
          <w:rStyle w:val="FontStyle11"/>
          <w:sz w:val="24"/>
          <w:szCs w:val="24"/>
        </w:rPr>
        <w:t xml:space="preserve">              </w:t>
      </w:r>
      <w:r w:rsidR="00E52C3E" w:rsidRPr="00D95411">
        <w:rPr>
          <w:rStyle w:val="FontStyle11"/>
          <w:sz w:val="24"/>
          <w:szCs w:val="24"/>
        </w:rPr>
        <w:t xml:space="preserve">   </w:t>
      </w:r>
      <w:r w:rsidR="00D95411" w:rsidRPr="00D95411">
        <w:rPr>
          <w:rStyle w:val="FontStyle11"/>
          <w:sz w:val="24"/>
          <w:szCs w:val="24"/>
        </w:rPr>
        <w:t xml:space="preserve">      </w:t>
      </w:r>
      <w:proofErr w:type="spellStart"/>
      <w:r w:rsidR="00D95411" w:rsidRPr="00D95411">
        <w:rPr>
          <w:rStyle w:val="FontStyle11"/>
          <w:sz w:val="24"/>
          <w:szCs w:val="24"/>
        </w:rPr>
        <w:t>С.В.Захарченко</w:t>
      </w:r>
      <w:proofErr w:type="spellEnd"/>
    </w:p>
    <w:p w:rsidR="00D95411" w:rsidRPr="00D95411" w:rsidRDefault="00D95411" w:rsidP="00D95411">
      <w:pPr>
        <w:pStyle w:val="Style4"/>
        <w:widowControl/>
        <w:spacing w:before="67" w:line="240" w:lineRule="auto"/>
        <w:ind w:left="6086"/>
        <w:contextualSpacing/>
        <w:rPr>
          <w:rStyle w:val="FontStyle11"/>
          <w:sz w:val="24"/>
          <w:szCs w:val="24"/>
        </w:rPr>
      </w:pPr>
    </w:p>
    <w:p w:rsidR="00D95411" w:rsidRDefault="00D95411" w:rsidP="00D95411">
      <w:pPr>
        <w:pStyle w:val="Style4"/>
        <w:widowControl/>
        <w:spacing w:before="67" w:line="240" w:lineRule="auto"/>
        <w:ind w:left="6086"/>
        <w:contextualSpacing/>
        <w:rPr>
          <w:rStyle w:val="FontStyle11"/>
          <w:sz w:val="24"/>
          <w:szCs w:val="24"/>
        </w:rPr>
      </w:pPr>
    </w:p>
    <w:p w:rsidR="00D95411" w:rsidRPr="00476FE1" w:rsidRDefault="00D95411" w:rsidP="00D95411">
      <w:pPr>
        <w:ind w:firstLine="540"/>
        <w:contextualSpacing/>
        <w:jc w:val="both"/>
        <w:outlineLvl w:val="0"/>
      </w:pPr>
    </w:p>
    <w:p w:rsidR="003F0CDC" w:rsidRDefault="003F0CDC" w:rsidP="00D959BC">
      <w:pPr>
        <w:pStyle w:val="Style4"/>
        <w:widowControl/>
        <w:spacing w:before="67" w:line="240" w:lineRule="auto"/>
        <w:ind w:left="6086"/>
        <w:contextualSpacing/>
        <w:jc w:val="both"/>
        <w:rPr>
          <w:rStyle w:val="FontStyle11"/>
          <w:sz w:val="24"/>
          <w:szCs w:val="24"/>
        </w:rPr>
      </w:pPr>
    </w:p>
    <w:p w:rsidR="003F0CDC" w:rsidRDefault="003F0CDC" w:rsidP="00D959BC">
      <w:pPr>
        <w:pStyle w:val="Style4"/>
        <w:widowControl/>
        <w:spacing w:before="67" w:line="240" w:lineRule="auto"/>
        <w:ind w:left="6086"/>
        <w:contextualSpacing/>
        <w:jc w:val="both"/>
        <w:rPr>
          <w:rStyle w:val="FontStyle11"/>
          <w:sz w:val="24"/>
          <w:szCs w:val="24"/>
        </w:rPr>
      </w:pPr>
    </w:p>
    <w:p w:rsidR="003F0CDC" w:rsidRDefault="003F0CDC" w:rsidP="00D959BC">
      <w:pPr>
        <w:pStyle w:val="Style4"/>
        <w:widowControl/>
        <w:spacing w:before="67" w:line="240" w:lineRule="auto"/>
        <w:ind w:left="6086"/>
        <w:contextualSpacing/>
        <w:jc w:val="both"/>
        <w:rPr>
          <w:rStyle w:val="FontStyle11"/>
          <w:sz w:val="24"/>
          <w:szCs w:val="24"/>
        </w:rPr>
      </w:pPr>
    </w:p>
    <w:p w:rsidR="00E52C3E" w:rsidRPr="00D959BC" w:rsidRDefault="00E52C3E" w:rsidP="00D959BC">
      <w:pPr>
        <w:pStyle w:val="Style4"/>
        <w:widowControl/>
        <w:spacing w:before="67" w:line="240" w:lineRule="auto"/>
        <w:ind w:left="6086"/>
        <w:contextualSpacing/>
        <w:jc w:val="both"/>
        <w:rPr>
          <w:rStyle w:val="FontStyle11"/>
          <w:sz w:val="24"/>
          <w:szCs w:val="24"/>
        </w:rPr>
      </w:pPr>
      <w:r w:rsidRPr="00D959BC">
        <w:rPr>
          <w:rStyle w:val="FontStyle11"/>
          <w:sz w:val="24"/>
          <w:szCs w:val="24"/>
        </w:rPr>
        <w:t>УТВЕРЖДЕН</w:t>
      </w:r>
    </w:p>
    <w:p w:rsidR="00D959BC" w:rsidRDefault="008402DA" w:rsidP="00D959BC">
      <w:pPr>
        <w:pStyle w:val="Style4"/>
        <w:widowControl/>
        <w:tabs>
          <w:tab w:val="left" w:leader="underscore" w:pos="8842"/>
        </w:tabs>
        <w:spacing w:before="221" w:line="240" w:lineRule="auto"/>
        <w:ind w:left="6086"/>
        <w:contextualSpacing/>
        <w:jc w:val="both"/>
        <w:rPr>
          <w:rStyle w:val="FontStyle11"/>
          <w:sz w:val="24"/>
          <w:szCs w:val="24"/>
        </w:rPr>
      </w:pPr>
      <w:r w:rsidRPr="00D959BC">
        <w:rPr>
          <w:rStyle w:val="FontStyle11"/>
          <w:sz w:val="24"/>
          <w:szCs w:val="24"/>
        </w:rPr>
        <w:t>П</w:t>
      </w:r>
      <w:r w:rsidR="00E52C3E" w:rsidRPr="00D959BC">
        <w:rPr>
          <w:rStyle w:val="FontStyle11"/>
          <w:sz w:val="24"/>
          <w:szCs w:val="24"/>
        </w:rPr>
        <w:t>остановлением</w:t>
      </w:r>
      <w:r>
        <w:rPr>
          <w:rStyle w:val="FontStyle11"/>
          <w:sz w:val="24"/>
          <w:szCs w:val="24"/>
        </w:rPr>
        <w:t xml:space="preserve"> администрации</w:t>
      </w:r>
      <w:r w:rsidR="00E52C3E" w:rsidRPr="00D959BC">
        <w:rPr>
          <w:rStyle w:val="FontStyle11"/>
          <w:sz w:val="24"/>
          <w:szCs w:val="24"/>
        </w:rPr>
        <w:br/>
        <w:t>муниципального района</w:t>
      </w:r>
    </w:p>
    <w:p w:rsidR="00E52C3E" w:rsidRPr="00D959BC" w:rsidRDefault="00D95411" w:rsidP="00D959BC">
      <w:pPr>
        <w:pStyle w:val="Style4"/>
        <w:widowControl/>
        <w:tabs>
          <w:tab w:val="left" w:leader="underscore" w:pos="8842"/>
        </w:tabs>
        <w:spacing w:before="221" w:line="240" w:lineRule="auto"/>
        <w:ind w:left="6086"/>
        <w:contextualSpacing/>
        <w:jc w:val="both"/>
        <w:rPr>
          <w:rStyle w:val="FontStyle11"/>
          <w:sz w:val="24"/>
          <w:szCs w:val="24"/>
        </w:rPr>
      </w:pPr>
      <w:r>
        <w:rPr>
          <w:rStyle w:val="FontStyle11"/>
          <w:sz w:val="24"/>
          <w:szCs w:val="24"/>
        </w:rPr>
        <w:t xml:space="preserve">«Тунгокоченский </w:t>
      </w:r>
      <w:r w:rsidR="00D959BC">
        <w:rPr>
          <w:rStyle w:val="FontStyle11"/>
          <w:sz w:val="24"/>
          <w:szCs w:val="24"/>
        </w:rPr>
        <w:t>район»</w:t>
      </w:r>
      <w:r w:rsidR="00E52C3E" w:rsidRPr="00D959BC">
        <w:rPr>
          <w:rStyle w:val="FontStyle11"/>
          <w:sz w:val="24"/>
          <w:szCs w:val="24"/>
        </w:rPr>
        <w:br/>
        <w:t xml:space="preserve">от </w:t>
      </w:r>
      <w:r w:rsidR="002A490E">
        <w:rPr>
          <w:rStyle w:val="FontStyle11"/>
          <w:sz w:val="24"/>
          <w:szCs w:val="24"/>
        </w:rPr>
        <w:t>24 января</w:t>
      </w:r>
      <w:r>
        <w:rPr>
          <w:rStyle w:val="FontStyle11"/>
          <w:sz w:val="24"/>
          <w:szCs w:val="24"/>
        </w:rPr>
        <w:t xml:space="preserve"> 2020 года</w:t>
      </w:r>
      <w:r w:rsidR="0083516C">
        <w:rPr>
          <w:rStyle w:val="FontStyle11"/>
          <w:sz w:val="24"/>
          <w:szCs w:val="24"/>
        </w:rPr>
        <w:t xml:space="preserve">. </w:t>
      </w:r>
      <w:r w:rsidR="00D959BC">
        <w:rPr>
          <w:rStyle w:val="FontStyle11"/>
          <w:sz w:val="24"/>
          <w:szCs w:val="24"/>
        </w:rPr>
        <w:t xml:space="preserve">      </w:t>
      </w:r>
      <w:r w:rsidR="00E52C3E" w:rsidRPr="00D959BC">
        <w:rPr>
          <w:rStyle w:val="FontStyle11"/>
          <w:spacing w:val="40"/>
          <w:sz w:val="24"/>
          <w:szCs w:val="24"/>
        </w:rPr>
        <w:t>№</w:t>
      </w:r>
      <w:r w:rsidR="002A490E">
        <w:rPr>
          <w:rStyle w:val="FontStyle11"/>
          <w:spacing w:val="40"/>
          <w:sz w:val="24"/>
          <w:szCs w:val="24"/>
        </w:rPr>
        <w:t>30</w:t>
      </w:r>
    </w:p>
    <w:p w:rsidR="00E52C3E" w:rsidRPr="00D959BC" w:rsidRDefault="00E52C3E" w:rsidP="00D959BC">
      <w:pPr>
        <w:pStyle w:val="Style4"/>
        <w:widowControl/>
        <w:spacing w:line="240" w:lineRule="auto"/>
        <w:contextualSpacing/>
        <w:jc w:val="both"/>
      </w:pPr>
    </w:p>
    <w:p w:rsidR="00E52C3E" w:rsidRPr="00D959BC" w:rsidRDefault="00E52C3E" w:rsidP="00D959BC">
      <w:pPr>
        <w:pStyle w:val="Style4"/>
        <w:widowControl/>
        <w:spacing w:line="240" w:lineRule="auto"/>
        <w:contextualSpacing/>
        <w:jc w:val="both"/>
      </w:pPr>
    </w:p>
    <w:p w:rsidR="00E52C3E" w:rsidRPr="00D959BC" w:rsidRDefault="00E52C3E" w:rsidP="00D959BC">
      <w:pPr>
        <w:pStyle w:val="Style4"/>
        <w:widowControl/>
        <w:spacing w:line="240" w:lineRule="auto"/>
        <w:contextualSpacing/>
        <w:jc w:val="both"/>
      </w:pPr>
    </w:p>
    <w:p w:rsidR="00E52C3E" w:rsidRPr="00464EBB" w:rsidRDefault="00E52C3E" w:rsidP="00D959BC">
      <w:pPr>
        <w:pStyle w:val="Style4"/>
        <w:widowControl/>
        <w:spacing w:before="10" w:line="240" w:lineRule="auto"/>
        <w:contextualSpacing/>
        <w:jc w:val="center"/>
        <w:rPr>
          <w:rStyle w:val="FontStyle11"/>
          <w:b/>
          <w:sz w:val="24"/>
          <w:szCs w:val="24"/>
        </w:rPr>
      </w:pPr>
      <w:r w:rsidRPr="00464EBB">
        <w:rPr>
          <w:rStyle w:val="FontStyle11"/>
          <w:b/>
          <w:sz w:val="24"/>
          <w:szCs w:val="24"/>
        </w:rPr>
        <w:t>ПОРЯДОК</w:t>
      </w:r>
    </w:p>
    <w:p w:rsidR="00E52C3E" w:rsidRPr="00464EBB" w:rsidRDefault="00D95411" w:rsidP="00D959BC">
      <w:pPr>
        <w:pStyle w:val="Style3"/>
        <w:widowControl/>
        <w:spacing w:before="235" w:line="240" w:lineRule="auto"/>
        <w:contextualSpacing/>
        <w:rPr>
          <w:rStyle w:val="FontStyle11"/>
          <w:b/>
          <w:sz w:val="24"/>
          <w:szCs w:val="24"/>
        </w:rPr>
      </w:pPr>
      <w:r w:rsidRPr="00D95411">
        <w:rPr>
          <w:rStyle w:val="FontStyle11"/>
          <w:b/>
          <w:sz w:val="24"/>
          <w:szCs w:val="24"/>
        </w:rPr>
        <w:t xml:space="preserve">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w:t>
      </w:r>
      <w:r w:rsidR="00E52C3E" w:rsidRPr="00464EBB">
        <w:rPr>
          <w:rStyle w:val="FontStyle11"/>
          <w:b/>
          <w:sz w:val="24"/>
          <w:szCs w:val="24"/>
        </w:rPr>
        <w:t xml:space="preserve">для обеспечения муниципальных нужд </w:t>
      </w:r>
      <w:r w:rsidR="00D959BC" w:rsidRPr="00464EBB">
        <w:rPr>
          <w:rStyle w:val="FontStyle11"/>
          <w:b/>
          <w:sz w:val="24"/>
          <w:szCs w:val="24"/>
        </w:rPr>
        <w:t xml:space="preserve">муниципального района «Тунгокоченский район» </w:t>
      </w:r>
    </w:p>
    <w:p w:rsidR="002B095B" w:rsidRDefault="002B095B" w:rsidP="002B095B">
      <w:pPr>
        <w:pStyle w:val="Style7"/>
        <w:widowControl/>
        <w:tabs>
          <w:tab w:val="left" w:pos="1037"/>
        </w:tabs>
        <w:spacing w:before="5" w:line="240" w:lineRule="auto"/>
        <w:ind w:left="701" w:firstLine="0"/>
        <w:contextualSpacing/>
        <w:rPr>
          <w:rStyle w:val="FontStyle11"/>
          <w:sz w:val="24"/>
          <w:szCs w:val="24"/>
        </w:rPr>
      </w:pPr>
    </w:p>
    <w:p w:rsidR="002B095B" w:rsidRDefault="002B095B" w:rsidP="002B095B">
      <w:pPr>
        <w:pStyle w:val="Style7"/>
        <w:widowControl/>
        <w:numPr>
          <w:ilvl w:val="0"/>
          <w:numId w:val="3"/>
        </w:numPr>
        <w:tabs>
          <w:tab w:val="left" w:pos="1037"/>
        </w:tabs>
        <w:spacing w:before="5" w:line="240" w:lineRule="auto"/>
        <w:ind w:firstLine="701"/>
        <w:contextualSpacing/>
        <w:rPr>
          <w:rStyle w:val="FontStyle11"/>
          <w:sz w:val="24"/>
          <w:szCs w:val="24"/>
        </w:rPr>
      </w:pPr>
      <w:proofErr w:type="gramStart"/>
      <w:r w:rsidRPr="002B095B">
        <w:rPr>
          <w:rStyle w:val="FontStyle11"/>
          <w:sz w:val="24"/>
          <w:szCs w:val="24"/>
        </w:rPr>
        <w:t>Настояще</w:t>
      </w:r>
      <w:r w:rsidR="003A65C5">
        <w:rPr>
          <w:rStyle w:val="FontStyle11"/>
          <w:sz w:val="24"/>
          <w:szCs w:val="24"/>
        </w:rPr>
        <w:t>й</w:t>
      </w:r>
      <w:r w:rsidRPr="002B095B">
        <w:rPr>
          <w:rStyle w:val="FontStyle11"/>
          <w:sz w:val="24"/>
          <w:szCs w:val="24"/>
        </w:rPr>
        <w:t xml:space="preserve"> </w:t>
      </w:r>
      <w:r w:rsidR="003A65C5">
        <w:rPr>
          <w:rStyle w:val="FontStyle11"/>
          <w:sz w:val="24"/>
          <w:szCs w:val="24"/>
        </w:rPr>
        <w:t>Порядок</w:t>
      </w:r>
      <w:r w:rsidRPr="002B095B">
        <w:rPr>
          <w:rStyle w:val="FontStyle11"/>
          <w:sz w:val="24"/>
          <w:szCs w:val="24"/>
        </w:rPr>
        <w:t xml:space="preserve"> устанавливает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w:t>
      </w:r>
      <w:proofErr w:type="gramEnd"/>
      <w:r w:rsidRPr="002B095B">
        <w:rPr>
          <w:rStyle w:val="FontStyle11"/>
          <w:sz w:val="24"/>
          <w:szCs w:val="24"/>
        </w:rPr>
        <w:t xml:space="preserve"> форме планов-графиков в соответствии с Федеральным законом.</w:t>
      </w:r>
    </w:p>
    <w:p w:rsidR="00E52C3E" w:rsidRPr="00D959BC" w:rsidRDefault="002B095B" w:rsidP="002B095B">
      <w:pPr>
        <w:pStyle w:val="Style7"/>
        <w:widowControl/>
        <w:numPr>
          <w:ilvl w:val="0"/>
          <w:numId w:val="3"/>
        </w:numPr>
        <w:tabs>
          <w:tab w:val="left" w:pos="1037"/>
        </w:tabs>
        <w:spacing w:before="5" w:line="240" w:lineRule="auto"/>
        <w:ind w:firstLine="701"/>
        <w:contextualSpacing/>
      </w:pPr>
      <w:r w:rsidRPr="00CF6F0F">
        <w:t>Формирование планов-графиков осуществляется</w:t>
      </w:r>
      <w:r w:rsidR="00E52C3E" w:rsidRPr="00D959BC">
        <w:rPr>
          <w:rStyle w:val="FontStyle11"/>
          <w:sz w:val="24"/>
          <w:szCs w:val="24"/>
        </w:rPr>
        <w:t>:</w:t>
      </w:r>
    </w:p>
    <w:p w:rsidR="00E52C3E" w:rsidRPr="00D959BC" w:rsidRDefault="003A65C5" w:rsidP="003A65C5">
      <w:pPr>
        <w:pStyle w:val="Style7"/>
        <w:widowControl/>
        <w:tabs>
          <w:tab w:val="left" w:pos="1368"/>
        </w:tabs>
        <w:spacing w:line="240" w:lineRule="auto"/>
        <w:ind w:firstLine="701"/>
        <w:contextualSpacing/>
        <w:rPr>
          <w:rStyle w:val="FontStyle11"/>
          <w:sz w:val="24"/>
          <w:szCs w:val="24"/>
        </w:rPr>
      </w:pPr>
      <w:r>
        <w:rPr>
          <w:rStyle w:val="FontStyle11"/>
          <w:sz w:val="24"/>
          <w:szCs w:val="24"/>
        </w:rPr>
        <w:t xml:space="preserve">а) </w:t>
      </w:r>
      <w:r w:rsidR="00E52C3E" w:rsidRPr="00D959BC">
        <w:rPr>
          <w:rStyle w:val="FontStyle11"/>
          <w:sz w:val="24"/>
          <w:szCs w:val="24"/>
        </w:rPr>
        <w:t xml:space="preserve">муниципальными заказчиками, </w:t>
      </w:r>
      <w:r w:rsidR="00417743">
        <w:rPr>
          <w:rStyle w:val="FontStyle11"/>
          <w:sz w:val="24"/>
          <w:szCs w:val="24"/>
        </w:rPr>
        <w:t>действующими  от имени муниципального образования</w:t>
      </w:r>
      <w:r w:rsidR="00E52C3E" w:rsidRPr="00D959BC">
        <w:rPr>
          <w:rStyle w:val="FontStyle11"/>
          <w:sz w:val="24"/>
          <w:szCs w:val="24"/>
        </w:rPr>
        <w:t>;</w:t>
      </w:r>
    </w:p>
    <w:p w:rsidR="00E52C3E" w:rsidRPr="00D959BC" w:rsidRDefault="003A65C5" w:rsidP="003A65C5">
      <w:pPr>
        <w:pStyle w:val="Style7"/>
        <w:widowControl/>
        <w:tabs>
          <w:tab w:val="left" w:pos="1368"/>
        </w:tabs>
        <w:spacing w:line="240" w:lineRule="auto"/>
        <w:ind w:firstLine="701"/>
        <w:contextualSpacing/>
        <w:rPr>
          <w:rStyle w:val="FontStyle11"/>
          <w:sz w:val="24"/>
          <w:szCs w:val="24"/>
        </w:rPr>
      </w:pPr>
      <w:r>
        <w:rPr>
          <w:rStyle w:val="FontStyle11"/>
          <w:sz w:val="24"/>
          <w:szCs w:val="24"/>
        </w:rPr>
        <w:t xml:space="preserve">б) </w:t>
      </w:r>
      <w:r w:rsidR="00E52C3E" w:rsidRPr="00D959BC">
        <w:rPr>
          <w:rStyle w:val="FontStyle11"/>
          <w:sz w:val="24"/>
          <w:szCs w:val="24"/>
        </w:rPr>
        <w:t>бюджетными учреждениями,</w:t>
      </w:r>
      <w:r w:rsidR="00417743">
        <w:rPr>
          <w:rStyle w:val="FontStyle11"/>
          <w:sz w:val="24"/>
          <w:szCs w:val="24"/>
        </w:rPr>
        <w:t xml:space="preserve"> созданными муниципальным образованием за </w:t>
      </w:r>
      <w:r w:rsidR="00E52C3E" w:rsidRPr="00D959BC">
        <w:rPr>
          <w:rStyle w:val="FontStyle11"/>
          <w:sz w:val="24"/>
          <w:szCs w:val="24"/>
        </w:rPr>
        <w:t xml:space="preserve"> исключением закупок, осуществляемых в соответствии с частями 2 и 6 статьи 15 Федерального закона;</w:t>
      </w:r>
    </w:p>
    <w:p w:rsidR="00E52C3E" w:rsidRPr="00D959BC" w:rsidRDefault="003A65C5" w:rsidP="003A65C5">
      <w:pPr>
        <w:pStyle w:val="Style7"/>
        <w:widowControl/>
        <w:tabs>
          <w:tab w:val="left" w:pos="1368"/>
        </w:tabs>
        <w:spacing w:line="240" w:lineRule="auto"/>
        <w:ind w:firstLine="701"/>
        <w:contextualSpacing/>
        <w:rPr>
          <w:rStyle w:val="FontStyle11"/>
          <w:sz w:val="24"/>
          <w:szCs w:val="24"/>
        </w:rPr>
      </w:pPr>
      <w:proofErr w:type="gramStart"/>
      <w:r>
        <w:rPr>
          <w:rStyle w:val="FontStyle11"/>
          <w:sz w:val="24"/>
          <w:szCs w:val="24"/>
        </w:rPr>
        <w:t xml:space="preserve">в) </w:t>
      </w:r>
      <w:r w:rsidR="00D959BC">
        <w:rPr>
          <w:rStyle w:val="FontStyle11"/>
          <w:sz w:val="24"/>
          <w:szCs w:val="24"/>
        </w:rPr>
        <w:t>автономными учреждениями,</w:t>
      </w:r>
      <w:r w:rsidR="00417743" w:rsidRPr="00417743">
        <w:rPr>
          <w:rStyle w:val="FontStyle11"/>
          <w:sz w:val="24"/>
          <w:szCs w:val="24"/>
        </w:rPr>
        <w:t xml:space="preserve"> </w:t>
      </w:r>
      <w:r w:rsidR="00417743">
        <w:rPr>
          <w:rStyle w:val="FontStyle11"/>
          <w:sz w:val="24"/>
          <w:szCs w:val="24"/>
        </w:rPr>
        <w:t>созданными муниципальным образованием,</w:t>
      </w:r>
      <w:r w:rsidR="00D959BC">
        <w:rPr>
          <w:rStyle w:val="FontStyle11"/>
          <w:sz w:val="24"/>
          <w:szCs w:val="24"/>
        </w:rPr>
        <w:t xml:space="preserve"> </w:t>
      </w:r>
      <w:r w:rsidR="00E52C3E" w:rsidRPr="00D959BC">
        <w:rPr>
          <w:rStyle w:val="FontStyle11"/>
          <w:sz w:val="24"/>
          <w:szCs w:val="24"/>
        </w:rPr>
        <w:t>муниципальными унитарными предприятиями, в случае, предусмотренном частью 4 статьи 15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00E52C3E" w:rsidRPr="00D959BC">
        <w:rPr>
          <w:rStyle w:val="FontStyle11"/>
          <w:sz w:val="24"/>
          <w:szCs w:val="24"/>
        </w:rPr>
        <w:t xml:space="preserve"> При этом в план-график закупок включаются только закупки, которые планируется осуществлять за счет субсидий;</w:t>
      </w:r>
    </w:p>
    <w:p w:rsidR="002B095B" w:rsidRDefault="00E52C3E" w:rsidP="002B095B">
      <w:pPr>
        <w:pStyle w:val="ConsPlusNormal"/>
        <w:spacing w:before="240"/>
        <w:ind w:firstLine="540"/>
        <w:jc w:val="both"/>
      </w:pPr>
      <w:r w:rsidRPr="00D959BC">
        <w:rPr>
          <w:rStyle w:val="FontStyle11"/>
          <w:sz w:val="24"/>
          <w:szCs w:val="24"/>
        </w:rPr>
        <w:t>3</w:t>
      </w:r>
      <w:r w:rsidRPr="00CF6F0F">
        <w:rPr>
          <w:rStyle w:val="FontStyle11"/>
          <w:sz w:val="24"/>
          <w:szCs w:val="24"/>
        </w:rPr>
        <w:t xml:space="preserve">. </w:t>
      </w:r>
      <w:r w:rsidR="002B095B" w:rsidRPr="00CF6F0F">
        <w:t xml:space="preserve">План-график формируется в форме электронного документа (за исключением случая, предусмотренного </w:t>
      </w:r>
      <w:hyperlink w:anchor="Par124" w:tooltip="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w:history="1">
        <w:r w:rsidR="002B095B" w:rsidRPr="00CF6F0F">
          <w:rPr>
            <w:color w:val="0000FF"/>
          </w:rPr>
          <w:t>пунктом 2</w:t>
        </w:r>
        <w:r w:rsidR="003A65C5">
          <w:rPr>
            <w:color w:val="0000FF"/>
          </w:rPr>
          <w:t>3</w:t>
        </w:r>
      </w:hyperlink>
      <w:r w:rsidR="002B095B" w:rsidRPr="00CF6F0F">
        <w:t xml:space="preserve"> настоящего П</w:t>
      </w:r>
      <w:r w:rsidR="003A65C5">
        <w:t>орядка</w:t>
      </w:r>
      <w:r w:rsidR="002B095B" w:rsidRPr="00CF6F0F">
        <w:t xml:space="preserve">) по форме согласно </w:t>
      </w:r>
      <w:hyperlink w:anchor="Par143" w:tooltip="                                ПЛАН-ГРАФИК" w:history="1">
        <w:r w:rsidR="002B095B" w:rsidRPr="00CF6F0F">
          <w:rPr>
            <w:color w:val="0000FF"/>
          </w:rPr>
          <w:t>приложению</w:t>
        </w:r>
      </w:hyperlink>
      <w:r w:rsidR="002B095B" w:rsidRPr="00CF6F0F">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2B095B" w:rsidRDefault="002B095B" w:rsidP="002B095B">
      <w:pPr>
        <w:pStyle w:val="ConsPlusNormal"/>
        <w:spacing w:before="240"/>
        <w:ind w:firstLine="540"/>
        <w:jc w:val="both"/>
      </w:pPr>
      <w:r w:rsidRPr="00CF6F0F">
        <w:t xml:space="preserve">4. </w:t>
      </w:r>
      <w:proofErr w:type="gramStart"/>
      <w:r w:rsidRPr="00CF6F0F">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CF6F0F">
        <w:t xml:space="preserve"> образования о местном бюджете.</w:t>
      </w:r>
    </w:p>
    <w:p w:rsidR="002B095B" w:rsidRDefault="002B095B" w:rsidP="002B095B">
      <w:pPr>
        <w:pStyle w:val="ConsPlusNormal"/>
        <w:spacing w:before="240"/>
        <w:ind w:firstLine="540"/>
        <w:jc w:val="both"/>
      </w:pPr>
      <w:r w:rsidRPr="00CF6F0F">
        <w:lastRenderedPageBreak/>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2B095B" w:rsidRPr="00CF6F0F" w:rsidRDefault="002B095B" w:rsidP="002B095B">
      <w:pPr>
        <w:pStyle w:val="ConsPlusNormal"/>
        <w:spacing w:before="240"/>
        <w:ind w:firstLine="540"/>
        <w:jc w:val="both"/>
      </w:pPr>
      <w:r>
        <w:t xml:space="preserve">6. </w:t>
      </w:r>
      <w:r w:rsidRPr="00CF6F0F">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2B095B" w:rsidRPr="00CF6F0F" w:rsidRDefault="002B095B" w:rsidP="002B095B">
      <w:pPr>
        <w:pStyle w:val="ConsPlusNormal"/>
        <w:spacing w:before="240"/>
        <w:ind w:firstLine="540"/>
        <w:jc w:val="both"/>
      </w:pPr>
      <w:r w:rsidRPr="00CF6F0F">
        <w:t xml:space="preserve">7. </w:t>
      </w:r>
      <w:proofErr w:type="gramStart"/>
      <w:r w:rsidRPr="00CF6F0F">
        <w:t xml:space="preserve">План-график включает информацию о закупках, </w:t>
      </w:r>
      <w:r w:rsidR="00CF6F0F" w:rsidRPr="00CF6F0F">
        <w:t>извещения,</w:t>
      </w:r>
      <w:r w:rsidRPr="00CF6F0F">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roofErr w:type="gramEnd"/>
    </w:p>
    <w:p w:rsidR="002B095B" w:rsidRPr="00CF6F0F" w:rsidRDefault="002B095B" w:rsidP="002B095B">
      <w:pPr>
        <w:pStyle w:val="ConsPlusNormal"/>
        <w:spacing w:before="240"/>
        <w:ind w:firstLine="540"/>
        <w:jc w:val="both"/>
      </w:pPr>
      <w:r w:rsidRPr="00CF6F0F">
        <w:t>8. Проекты планов-графиков формируются:</w:t>
      </w:r>
    </w:p>
    <w:p w:rsidR="002B095B" w:rsidRPr="00CF6F0F" w:rsidRDefault="002B095B" w:rsidP="002B095B">
      <w:pPr>
        <w:pStyle w:val="ConsPlusNormal"/>
        <w:spacing w:before="240"/>
        <w:ind w:firstLine="540"/>
        <w:jc w:val="both"/>
      </w:pPr>
      <w:r w:rsidRPr="00CF6F0F">
        <w:t xml:space="preserve">а) заказчиками и лицами, указанными в </w:t>
      </w:r>
      <w:hyperlink w:anchor="Par57" w:tooltip="а) государственным заказчиком, действующим от имени Российской Федерации;" w:history="1">
        <w:r w:rsidRPr="00CF6F0F">
          <w:rPr>
            <w:color w:val="0000FF"/>
          </w:rPr>
          <w:t>подпунктах "а"</w:t>
        </w:r>
      </w:hyperlink>
      <w:r w:rsidR="0015119C" w:rsidRPr="00CF6F0F">
        <w:t xml:space="preserve"> и </w:t>
      </w:r>
      <w:hyperlink w:anchor="Par62" w:tooltip="е) государственным заказчиком, действующим от имени субъекта Российской Федерации, или муниципальным заказчиком;" w:history="1">
        <w:r w:rsidRPr="00CF6F0F">
          <w:rPr>
            <w:color w:val="0000FF"/>
          </w:rPr>
          <w:t>"</w:t>
        </w:r>
        <w:r w:rsidR="0055496E" w:rsidRPr="00CF6F0F">
          <w:rPr>
            <w:color w:val="0000FF"/>
          </w:rPr>
          <w:t>в</w:t>
        </w:r>
        <w:r w:rsidRPr="00CF6F0F">
          <w:rPr>
            <w:color w:val="0000FF"/>
          </w:rPr>
          <w:t>"</w:t>
        </w:r>
      </w:hyperlink>
      <w:r w:rsidRPr="00CF6F0F">
        <w:t xml:space="preserve"> </w:t>
      </w:r>
      <w:hyperlink w:anchor="Par66"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CF6F0F">
          <w:rPr>
            <w:color w:val="0000FF"/>
          </w:rPr>
          <w:t xml:space="preserve"> пункта 2</w:t>
        </w:r>
      </w:hyperlink>
      <w:r w:rsidRPr="00CF6F0F">
        <w:t xml:space="preserve"> настоящего </w:t>
      </w:r>
      <w:r w:rsidR="002A490E" w:rsidRPr="002A490E">
        <w:t>Порядка</w:t>
      </w:r>
      <w:r w:rsidRPr="00CF6F0F">
        <w:t>, в процессе составления и рассмотрения проектов законов (решений) о соответствующих бюджетах;</w:t>
      </w:r>
    </w:p>
    <w:p w:rsidR="002B095B" w:rsidRDefault="002B095B" w:rsidP="002B095B">
      <w:pPr>
        <w:pStyle w:val="ConsPlusNormal"/>
        <w:spacing w:before="240"/>
        <w:ind w:firstLine="540"/>
        <w:jc w:val="both"/>
      </w:pPr>
      <w:r w:rsidRPr="00CF6F0F">
        <w:t xml:space="preserve">б) заказчиками и лицами, указанными в </w:t>
      </w:r>
      <w:hyperlink w:anchor="Par58"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CF6F0F">
          <w:rPr>
            <w:color w:val="0000FF"/>
          </w:rPr>
          <w:t>подпункт</w:t>
        </w:r>
        <w:r w:rsidR="0055496E" w:rsidRPr="00CF6F0F">
          <w:rPr>
            <w:color w:val="0000FF"/>
          </w:rPr>
          <w:t>е</w:t>
        </w:r>
        <w:r w:rsidRPr="00CF6F0F">
          <w:rPr>
            <w:color w:val="0000FF"/>
          </w:rPr>
          <w:t xml:space="preserve"> "</w:t>
        </w:r>
        <w:r w:rsidR="0055496E" w:rsidRPr="00CF6F0F">
          <w:rPr>
            <w:color w:val="0000FF"/>
          </w:rPr>
          <w:t>б</w:t>
        </w:r>
        <w:r w:rsidRPr="00CF6F0F">
          <w:rPr>
            <w:color w:val="0000FF"/>
          </w:rPr>
          <w:t>"</w:t>
        </w:r>
      </w:hyperlink>
      <w:r w:rsidR="0015119C" w:rsidRPr="00CF6F0F">
        <w:t xml:space="preserve"> </w:t>
      </w:r>
      <w:hyperlink w:anchor="Par65"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CF6F0F">
          <w:rPr>
            <w:color w:val="0000FF"/>
          </w:rPr>
          <w:t xml:space="preserve"> пункта 2</w:t>
        </w:r>
      </w:hyperlink>
      <w:r w:rsidRPr="00CF6F0F">
        <w:t xml:space="preserve"> настоящего </w:t>
      </w:r>
      <w:r w:rsidR="002A490E" w:rsidRPr="002A490E">
        <w:t>Порядка</w:t>
      </w:r>
      <w:r w:rsidRPr="00CF6F0F">
        <w:t xml:space="preserve">, в процессе </w:t>
      </w:r>
      <w:proofErr w:type="gramStart"/>
      <w:r w:rsidRPr="00CF6F0F">
        <w:t>формирования проектов планов финансово-хозяйственной деятельности таких заказчиков</w:t>
      </w:r>
      <w:proofErr w:type="gramEnd"/>
      <w:r w:rsidRPr="00CF6F0F">
        <w:t xml:space="preserve"> и лиц.</w:t>
      </w:r>
    </w:p>
    <w:p w:rsidR="0015119C" w:rsidRDefault="0015119C" w:rsidP="0015119C">
      <w:pPr>
        <w:pStyle w:val="ConsPlusNormal"/>
        <w:spacing w:before="240"/>
        <w:ind w:firstLine="540"/>
        <w:jc w:val="both"/>
      </w:pPr>
      <w:r>
        <w:t xml:space="preserve">9. </w:t>
      </w:r>
      <w:proofErr w:type="gramStart"/>
      <w:r>
        <w:t xml:space="preserve">Проекты планов-графиков заказчиков, указанных </w:t>
      </w:r>
      <w:r w:rsidRPr="0015119C">
        <w:t xml:space="preserve">в </w:t>
      </w:r>
      <w:hyperlink w:anchor="Par57" w:tooltip="а) государственным заказчиком, действующим от имени Российской Федерации;" w:history="1">
        <w:r w:rsidRPr="0015119C">
          <w:rPr>
            <w:color w:val="0000FF"/>
          </w:rPr>
          <w:t>подпунктах "а"</w:t>
        </w:r>
      </w:hyperlink>
      <w:r w:rsidRPr="0015119C">
        <w:t xml:space="preserve"> и </w:t>
      </w:r>
      <w:hyperlink w:anchor="Par62" w:tooltip="е) государственным заказчиком, действующим от имени субъекта Российской Федерации, или муниципальным заказчиком;" w:history="1">
        <w:r w:rsidRPr="0015119C">
          <w:rPr>
            <w:color w:val="0000FF"/>
          </w:rPr>
          <w:t>"</w:t>
        </w:r>
        <w:r w:rsidR="0055496E">
          <w:rPr>
            <w:color w:val="0000FF"/>
          </w:rPr>
          <w:t>в</w:t>
        </w:r>
        <w:r w:rsidRPr="0015119C">
          <w:rPr>
            <w:color w:val="0000FF"/>
          </w:rPr>
          <w:t>"</w:t>
        </w:r>
      </w:hyperlink>
      <w:r w:rsidRPr="0015119C">
        <w:t xml:space="preserve"> </w:t>
      </w:r>
      <w:hyperlink w:anchor="Par66"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15119C">
          <w:rPr>
            <w:color w:val="0000FF"/>
          </w:rPr>
          <w:t xml:space="preserve"> пункта 2</w:t>
        </w:r>
      </w:hyperlink>
      <w:r>
        <w:t xml:space="preserve"> настоящего </w:t>
      </w:r>
      <w:r w:rsidR="002A490E" w:rsidRPr="002A490E">
        <w:t>Порядка</w:t>
      </w:r>
      <w:r>
        <w:t xml:space="preserve">,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8" w:history="1">
        <w:r>
          <w:rPr>
            <w:color w:val="0000FF"/>
          </w:rPr>
          <w:t>кодексом</w:t>
        </w:r>
      </w:hyperlink>
      <w:r>
        <w:t xml:space="preserve"> Российской Федерации.</w:t>
      </w:r>
      <w:proofErr w:type="gramEnd"/>
    </w:p>
    <w:p w:rsidR="0015119C" w:rsidRPr="00CF6F0F" w:rsidRDefault="0015119C" w:rsidP="0015119C">
      <w:pPr>
        <w:pStyle w:val="ConsPlusNormal"/>
        <w:spacing w:before="240"/>
        <w:ind w:firstLine="540"/>
        <w:jc w:val="both"/>
      </w:pPr>
      <w:r w:rsidRPr="00CF6F0F">
        <w:t xml:space="preserve">10. Проекты планов-графиков заказчиков, указанных в </w:t>
      </w:r>
      <w:hyperlink w:anchor="Par58"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0055496E" w:rsidRPr="00CF6F0F">
          <w:t xml:space="preserve"> </w:t>
        </w:r>
        <w:r w:rsidR="0055496E" w:rsidRPr="00CF6F0F">
          <w:rPr>
            <w:color w:val="0000FF"/>
          </w:rPr>
          <w:t>подпункте</w:t>
        </w:r>
        <w:r w:rsidRPr="00CF6F0F">
          <w:rPr>
            <w:color w:val="0000FF"/>
          </w:rPr>
          <w:t xml:space="preserve"> "</w:t>
        </w:r>
        <w:r w:rsidR="0055496E" w:rsidRPr="00CF6F0F">
          <w:rPr>
            <w:color w:val="0000FF"/>
          </w:rPr>
          <w:t>б</w:t>
        </w:r>
        <w:r w:rsidRPr="00CF6F0F">
          <w:rPr>
            <w:color w:val="0000FF"/>
          </w:rPr>
          <w:t>"</w:t>
        </w:r>
      </w:hyperlink>
      <w:r w:rsidRPr="00CF6F0F">
        <w:t xml:space="preserve"> </w:t>
      </w:r>
      <w:hyperlink w:anchor="Par63"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CF6F0F">
          <w:rPr>
            <w:color w:val="0000FF"/>
          </w:rPr>
          <w:t>пункта 2</w:t>
        </w:r>
      </w:hyperlink>
      <w:r w:rsidRPr="00CF6F0F">
        <w:t xml:space="preserve"> настоящего </w:t>
      </w:r>
      <w:r w:rsidR="002A490E" w:rsidRPr="002A490E">
        <w:t>Порядка</w:t>
      </w:r>
      <w:r w:rsidRPr="00CF6F0F">
        <w:t xml:space="preserve">,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9" w:history="1">
        <w:r w:rsidRPr="00CF6F0F">
          <w:rPr>
            <w:color w:val="0000FF"/>
          </w:rPr>
          <w:t>законом</w:t>
        </w:r>
      </w:hyperlink>
      <w:r w:rsidRPr="00CF6F0F">
        <w:t xml:space="preserve"> "О некоммерческих организациях".</w:t>
      </w:r>
    </w:p>
    <w:p w:rsidR="0055496E" w:rsidRDefault="0055496E" w:rsidP="0055496E">
      <w:pPr>
        <w:pStyle w:val="ConsPlusNormal"/>
        <w:spacing w:before="240"/>
        <w:ind w:firstLine="540"/>
        <w:jc w:val="both"/>
      </w:pPr>
      <w:r w:rsidRPr="00CF6F0F">
        <w:t>1</w:t>
      </w:r>
      <w:r w:rsidR="003A65C5">
        <w:t>1</w:t>
      </w:r>
      <w:r w:rsidRPr="00CF6F0F">
        <w:t>. План-график утверждается в течение 10</w:t>
      </w:r>
      <w:r>
        <w:t xml:space="preserve"> рабочих дней:</w:t>
      </w:r>
    </w:p>
    <w:p w:rsidR="0055496E" w:rsidRDefault="0055496E" w:rsidP="0055496E">
      <w:pPr>
        <w:pStyle w:val="ConsPlusNormal"/>
        <w:spacing w:before="240"/>
        <w:ind w:firstLine="540"/>
        <w:jc w:val="both"/>
      </w:pPr>
      <w:r>
        <w:t xml:space="preserve">а) заказчиками, указанными в </w:t>
      </w:r>
      <w:hyperlink w:anchor="Par57" w:tooltip="а) государственным заказчиком, действующим от имени Российской Федерации;" w:history="1">
        <w:r>
          <w:rPr>
            <w:color w:val="0000FF"/>
          </w:rPr>
          <w:t>подпунктах "а"</w:t>
        </w:r>
      </w:hyperlink>
      <w:r>
        <w:t xml:space="preserve"> и </w:t>
      </w:r>
      <w:hyperlink w:anchor="Par62" w:tooltip="е) государственным заказчиком, действующим от имени субъекта Российской Федерации, или муниципальным заказчиком;" w:history="1">
        <w:r>
          <w:rPr>
            <w:color w:val="0000FF"/>
          </w:rPr>
          <w:t>"в" пункта 2</w:t>
        </w:r>
      </w:hyperlink>
      <w:r>
        <w:t xml:space="preserve"> настоящего </w:t>
      </w:r>
      <w:r w:rsidR="003A65C5">
        <w:t>Порядка</w:t>
      </w:r>
      <w:r>
        <w:t>,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5496E" w:rsidRDefault="0055496E" w:rsidP="0015119C">
      <w:pPr>
        <w:pStyle w:val="ConsPlusNormal"/>
        <w:spacing w:before="240"/>
        <w:ind w:firstLine="540"/>
        <w:jc w:val="both"/>
      </w:pPr>
      <w:r>
        <w:t xml:space="preserve">б) заказчиками и лицами, указанными в </w:t>
      </w:r>
      <w:hyperlink w:anchor="Par58"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CF6F0F">
          <w:rPr>
            <w:color w:val="0000FF"/>
          </w:rPr>
          <w:t>подпункте "б"</w:t>
        </w:r>
      </w:hyperlink>
      <w:r w:rsidRPr="00CF6F0F">
        <w:t xml:space="preserve"> </w:t>
      </w:r>
      <w:hyperlink w:anchor="Par65"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CF6F0F">
          <w:rPr>
            <w:color w:val="0000FF"/>
          </w:rPr>
          <w:t xml:space="preserve"> пункта 2</w:t>
        </w:r>
      </w:hyperlink>
      <w:r>
        <w:t xml:space="preserve"> настоящего </w:t>
      </w:r>
      <w:r w:rsidR="003A65C5">
        <w:t>Порядка</w:t>
      </w:r>
      <w:r>
        <w:t>,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5496E" w:rsidRDefault="0055496E" w:rsidP="0055496E">
      <w:pPr>
        <w:pStyle w:val="ConsPlusNormal"/>
        <w:spacing w:before="240"/>
        <w:ind w:firstLine="540"/>
        <w:jc w:val="both"/>
      </w:pPr>
      <w:r>
        <w:t>1</w:t>
      </w:r>
      <w:r w:rsidR="003A65C5">
        <w:t>2</w:t>
      </w:r>
      <w:r>
        <w:t xml:space="preserve">. </w:t>
      </w:r>
      <w:proofErr w:type="gramStart"/>
      <w:r>
        <w:t xml:space="preserve">Формирование и утверждение плана-графика муниципального заказчика в случае передачи в соответствии с Бюджетным </w:t>
      </w:r>
      <w:hyperlink r:id="rId10" w:history="1">
        <w:r>
          <w:rPr>
            <w:color w:val="0000FF"/>
          </w:rPr>
          <w:t>кодексом</w:t>
        </w:r>
      </w:hyperlink>
      <w: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8E2CA3" w:rsidRDefault="008E2CA3" w:rsidP="008E2CA3">
      <w:pPr>
        <w:pStyle w:val="ConsPlusNormal"/>
        <w:spacing w:before="240"/>
        <w:ind w:firstLine="540"/>
        <w:jc w:val="both"/>
      </w:pPr>
      <w:r>
        <w:lastRenderedPageBreak/>
        <w:t>1</w:t>
      </w:r>
      <w:r w:rsidR="003A65C5">
        <w:t>3</w:t>
      </w:r>
      <w:r>
        <w:t xml:space="preserve">. В </w:t>
      </w:r>
      <w:hyperlink w:anchor="Par151" w:tooltip="1. Информация о заказчике:" w:history="1">
        <w:r>
          <w:rPr>
            <w:color w:val="0000FF"/>
          </w:rPr>
          <w:t>разделе 1</w:t>
        </w:r>
      </w:hyperlink>
      <w:r>
        <w:t xml:space="preserve"> приложения к настоящему </w:t>
      </w:r>
      <w:r w:rsidR="003A65C5">
        <w:t>Порядку</w:t>
      </w:r>
      <w:r>
        <w:t xml:space="preserve"> указывается следующая информация о заказчике и лице, </w:t>
      </w:r>
      <w:proofErr w:type="gramStart"/>
      <w:r>
        <w:t>указанных</w:t>
      </w:r>
      <w:proofErr w:type="gramEnd"/>
      <w:r>
        <w:t xml:space="preserve"> в </w:t>
      </w:r>
      <w:hyperlink w:anchor="Par56" w:tooltip="2. Формирование планов-графиков осуществляется:" w:history="1">
        <w:r>
          <w:rPr>
            <w:color w:val="0000FF"/>
          </w:rPr>
          <w:t>пункте 2</w:t>
        </w:r>
      </w:hyperlink>
      <w:r>
        <w:t xml:space="preserve"> настоящего </w:t>
      </w:r>
      <w:r w:rsidR="003A65C5">
        <w:t>Порядка</w:t>
      </w:r>
      <w:r>
        <w:t>:</w:t>
      </w:r>
    </w:p>
    <w:p w:rsidR="008E2CA3" w:rsidRDefault="008E2CA3" w:rsidP="008E2CA3">
      <w:pPr>
        <w:pStyle w:val="ConsPlusNormal"/>
        <w:spacing w:before="240"/>
        <w:ind w:firstLine="540"/>
        <w:jc w:val="both"/>
      </w:pPr>
      <w:r>
        <w:t>а) полное наименование;</w:t>
      </w:r>
    </w:p>
    <w:p w:rsidR="008E2CA3" w:rsidRDefault="008E2CA3" w:rsidP="008E2CA3">
      <w:pPr>
        <w:pStyle w:val="ConsPlusNormal"/>
        <w:spacing w:before="240"/>
        <w:ind w:firstLine="540"/>
        <w:jc w:val="both"/>
      </w:pPr>
      <w:bookmarkStart w:id="1" w:name="Par85"/>
      <w:bookmarkEnd w:id="1"/>
      <w:r>
        <w:t>б) идентификационный номер налогоплательщика;</w:t>
      </w:r>
    </w:p>
    <w:p w:rsidR="008E2CA3" w:rsidRDefault="008E2CA3" w:rsidP="008E2CA3">
      <w:pPr>
        <w:pStyle w:val="ConsPlusNormal"/>
        <w:spacing w:before="240"/>
        <w:ind w:firstLine="540"/>
        <w:jc w:val="both"/>
      </w:pPr>
      <w:bookmarkStart w:id="2" w:name="Par86"/>
      <w:bookmarkEnd w:id="2"/>
      <w:r>
        <w:t>в) код причины постановки на учет в налоговом органе;</w:t>
      </w:r>
    </w:p>
    <w:p w:rsidR="008E2CA3" w:rsidRDefault="008E2CA3" w:rsidP="008E2CA3">
      <w:pPr>
        <w:pStyle w:val="ConsPlusNormal"/>
        <w:spacing w:before="24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11" w:history="1">
        <w:r>
          <w:rPr>
            <w:color w:val="0000FF"/>
          </w:rPr>
          <w:t>классификатором</w:t>
        </w:r>
      </w:hyperlink>
      <w:r>
        <w:t xml:space="preserve"> организационно-правовых форм;</w:t>
      </w:r>
    </w:p>
    <w:p w:rsidR="008E2CA3" w:rsidRDefault="008E2CA3" w:rsidP="008E2CA3">
      <w:pPr>
        <w:pStyle w:val="ConsPlusNormal"/>
        <w:spacing w:before="240"/>
        <w:ind w:firstLine="540"/>
        <w:jc w:val="both"/>
      </w:pPr>
      <w:r>
        <w:t xml:space="preserve">д) форма собственности с указанием кода формы собственности по Общероссийскому </w:t>
      </w:r>
      <w:hyperlink r:id="rId12" w:history="1">
        <w:r>
          <w:rPr>
            <w:color w:val="0000FF"/>
          </w:rPr>
          <w:t>классификатору</w:t>
        </w:r>
      </w:hyperlink>
      <w:r>
        <w:t xml:space="preserve"> форм собственности;</w:t>
      </w:r>
    </w:p>
    <w:p w:rsidR="008E2CA3" w:rsidRDefault="008E2CA3" w:rsidP="008E2CA3">
      <w:pPr>
        <w:pStyle w:val="ConsPlusNormal"/>
        <w:spacing w:before="240"/>
        <w:ind w:firstLine="540"/>
        <w:jc w:val="both"/>
      </w:pPr>
      <w:r>
        <w:t xml:space="preserve">е) место нахождения с указанием кода территории населенного пункта в соответствии с Общероссийским </w:t>
      </w:r>
      <w:hyperlink r:id="rId13" w:history="1">
        <w:r>
          <w:rPr>
            <w:color w:val="0000FF"/>
          </w:rPr>
          <w:t>классификатором</w:t>
        </w:r>
      </w:hyperlink>
      <w:r>
        <w:t xml:space="preserve"> территорий муниципальных образований, телефон и адрес электронной почты;</w:t>
      </w:r>
    </w:p>
    <w:p w:rsidR="008E2CA3" w:rsidRDefault="008E2CA3" w:rsidP="008E2CA3">
      <w:pPr>
        <w:pStyle w:val="ConsPlusNormal"/>
        <w:spacing w:before="240"/>
        <w:ind w:firstLine="540"/>
        <w:jc w:val="both"/>
      </w:pPr>
      <w:bookmarkStart w:id="3" w:name="Par90"/>
      <w:bookmarkEnd w:id="3"/>
      <w:proofErr w:type="gramStart"/>
      <w: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4"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w:t>
      </w:r>
      <w:proofErr w:type="gramEnd"/>
      <w:r>
        <w:t>, унитарного предприятия или юридического лица.</w:t>
      </w:r>
    </w:p>
    <w:p w:rsidR="008E2CA3" w:rsidRDefault="008E2CA3" w:rsidP="008E2CA3">
      <w:pPr>
        <w:pStyle w:val="ConsPlusNormal"/>
        <w:spacing w:before="240"/>
        <w:ind w:firstLine="540"/>
        <w:jc w:val="both"/>
      </w:pPr>
      <w:r>
        <w:t>1</w:t>
      </w:r>
      <w:r w:rsidR="003A65C5">
        <w:t>4</w:t>
      </w:r>
      <w:r>
        <w:t xml:space="preserve">. Информация, предусмотренная </w:t>
      </w:r>
      <w:hyperlink w:anchor="Par83" w:tooltip="14. В разделе 1 приложения к настоящему Положению указывается следующая информация о заказчике и лице, указанных в пункте 2 настоящего Положения:" w:history="1">
        <w:r>
          <w:rPr>
            <w:color w:val="0000FF"/>
          </w:rPr>
          <w:t>пунктом 1</w:t>
        </w:r>
        <w:r w:rsidR="003A65C5">
          <w:rPr>
            <w:color w:val="0000FF"/>
          </w:rPr>
          <w:t>3</w:t>
        </w:r>
      </w:hyperlink>
      <w:r>
        <w:t xml:space="preserve"> настоящего </w:t>
      </w:r>
      <w:r w:rsidR="003A65C5">
        <w:t>Порядка</w:t>
      </w:r>
      <w:r>
        <w:t xml:space="preserve">, формируется (за исключением случая, предусмотренного </w:t>
      </w:r>
      <w:hyperlink w:anchor="Par124" w:tooltip="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w:history="1">
        <w:r>
          <w:rPr>
            <w:color w:val="0000FF"/>
          </w:rPr>
          <w:t>пунктом 2</w:t>
        </w:r>
        <w:r w:rsidR="003A65C5">
          <w:rPr>
            <w:color w:val="0000FF"/>
          </w:rPr>
          <w:t>3</w:t>
        </w:r>
      </w:hyperlink>
      <w:r>
        <w:t xml:space="preserve"> настоящего </w:t>
      </w:r>
      <w:r w:rsidR="003A65C5">
        <w:t>Порядка</w:t>
      </w:r>
      <w:r>
        <w:t xml:space="preserve">)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ar61"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proofErr w:type="gramStart"/>
        <w:r>
          <w:rPr>
            <w:color w:val="0000FF"/>
          </w:rPr>
          <w:t>подпунк</w:t>
        </w:r>
      </w:hyperlink>
      <w:r>
        <w:t>те</w:t>
      </w:r>
      <w:proofErr w:type="gramEnd"/>
      <w:r>
        <w:t xml:space="preserve">  </w:t>
      </w:r>
      <w:hyperlink w:anchor="Par66"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Pr>
            <w:color w:val="0000FF"/>
          </w:rPr>
          <w:t>"а" пункта 2</w:t>
        </w:r>
      </w:hyperlink>
      <w:r>
        <w:t xml:space="preserve"> настоящего </w:t>
      </w:r>
      <w:r w:rsidR="003A65C5">
        <w:t>Порядка</w:t>
      </w:r>
      <w:r>
        <w:t xml:space="preserve">, такая информация формируется после указания предусмотренной </w:t>
      </w:r>
      <w:hyperlink w:anchor="Par85" w:tooltip="б) идентификационный номер налогоплательщика;" w:history="1">
        <w:r>
          <w:rPr>
            <w:color w:val="0000FF"/>
          </w:rPr>
          <w:t>подпунктами "б"</w:t>
        </w:r>
      </w:hyperlink>
      <w:r>
        <w:t xml:space="preserve"> и </w:t>
      </w:r>
      <w:hyperlink w:anchor="Par86" w:tooltip="в) код причины постановки на учет в налоговом органе;" w:history="1">
        <w:r>
          <w:rPr>
            <w:color w:val="0000FF"/>
          </w:rPr>
          <w:t>"в" пункта 1</w:t>
        </w:r>
        <w:r w:rsidR="003A65C5">
          <w:rPr>
            <w:color w:val="0000FF"/>
          </w:rPr>
          <w:t>3</w:t>
        </w:r>
      </w:hyperlink>
      <w:r>
        <w:t xml:space="preserve"> настоящего </w:t>
      </w:r>
      <w:r w:rsidR="003A65C5">
        <w:t>Порядка</w:t>
      </w:r>
      <w:r>
        <w:t xml:space="preserve"> информации об органе или организации, являющихся муниципальными заказчиками и передавших таким лицам полномочия муниципального заказчика.</w:t>
      </w:r>
    </w:p>
    <w:p w:rsidR="002B18C4" w:rsidRDefault="002B18C4" w:rsidP="002B18C4">
      <w:pPr>
        <w:pStyle w:val="ConsPlusNormal"/>
        <w:spacing w:before="240"/>
        <w:ind w:firstLine="540"/>
        <w:jc w:val="both"/>
      </w:pPr>
      <w:r w:rsidRPr="002B18C4">
        <w:t>1</w:t>
      </w:r>
      <w:r w:rsidR="003A65C5">
        <w:t>5</w:t>
      </w:r>
      <w:r w:rsidRPr="002B18C4">
        <w:t xml:space="preserve">. В </w:t>
      </w:r>
      <w:hyperlink w:anchor="Par193" w:tooltip="2.  Информация о закупках товаров, работ, услуг на 20__ финансовый год и на" w:history="1">
        <w:r w:rsidRPr="002B18C4">
          <w:rPr>
            <w:color w:val="0000FF"/>
          </w:rPr>
          <w:t>разделе 2</w:t>
        </w:r>
      </w:hyperlink>
      <w:r w:rsidRPr="002B18C4">
        <w:t xml:space="preserve"> приложения к настоящему </w:t>
      </w:r>
      <w:r w:rsidR="003A65C5">
        <w:t>Порядку</w:t>
      </w:r>
      <w:r w:rsidRPr="002B18C4">
        <w:t>:</w:t>
      </w:r>
    </w:p>
    <w:p w:rsidR="002B18C4" w:rsidRDefault="002B18C4" w:rsidP="002B18C4">
      <w:pPr>
        <w:pStyle w:val="ConsPlusNormal"/>
        <w:spacing w:before="240"/>
        <w:ind w:firstLine="540"/>
        <w:jc w:val="both"/>
      </w:pPr>
      <w:r>
        <w:t xml:space="preserve">а) в </w:t>
      </w:r>
      <w:hyperlink w:anchor="Par215" w:tooltip="2" w:history="1">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15" w:history="1">
        <w:r>
          <w:rPr>
            <w:color w:val="0000FF"/>
          </w:rPr>
          <w:t>частью 3 статьи 23</w:t>
        </w:r>
      </w:hyperlink>
      <w:r>
        <w:t xml:space="preserve"> Федерального закона;</w:t>
      </w:r>
    </w:p>
    <w:p w:rsidR="002B18C4" w:rsidRDefault="002B18C4" w:rsidP="002B18C4">
      <w:pPr>
        <w:pStyle w:val="ConsPlusNormal"/>
        <w:spacing w:before="240"/>
        <w:ind w:firstLine="540"/>
        <w:jc w:val="both"/>
      </w:pPr>
      <w:r>
        <w:t xml:space="preserve">б) </w:t>
      </w:r>
      <w:hyperlink w:anchor="Par216" w:tooltip="3" w:history="1">
        <w:r>
          <w:rPr>
            <w:color w:val="0000FF"/>
          </w:rPr>
          <w:t>графы 3</w:t>
        </w:r>
      </w:hyperlink>
      <w:r>
        <w:t xml:space="preserve"> и </w:t>
      </w:r>
      <w:hyperlink w:anchor="Par217" w:tooltip="4" w:history="1">
        <w:r>
          <w:rPr>
            <w:color w:val="0000FF"/>
          </w:rPr>
          <w:t>4</w:t>
        </w:r>
      </w:hyperlink>
      <w:r>
        <w:t xml:space="preserve"> заполняются на основании Общероссийского </w:t>
      </w:r>
      <w:hyperlink r:id="rId16" w:history="1">
        <w:r>
          <w:rPr>
            <w:color w:val="0000FF"/>
          </w:rPr>
          <w:t>классификатора</w:t>
        </w:r>
      </w:hyperlink>
      <w:r>
        <w:t xml:space="preserve"> продукции по видам экономической деятельности (ОКПД2) </w:t>
      </w:r>
      <w:proofErr w:type="gramStart"/>
      <w:r>
        <w:t>ОК</w:t>
      </w:r>
      <w:proofErr w:type="gramEnd"/>
      <w:r>
        <w:t xml:space="preserve"> 034-2014 (КПЕС 2008) с детализацией не ниже группы товаров (работ, услуг). Допускается указание одного или нескольких кодов такого </w:t>
      </w:r>
      <w:hyperlink r:id="rId17" w:history="1">
        <w:r>
          <w:rPr>
            <w:color w:val="0000FF"/>
          </w:rPr>
          <w:t>классификатора</w:t>
        </w:r>
      </w:hyperlink>
      <w:r>
        <w:t>;</w:t>
      </w:r>
    </w:p>
    <w:p w:rsidR="002B18C4" w:rsidRDefault="002B18C4" w:rsidP="002B18C4">
      <w:pPr>
        <w:pStyle w:val="ConsPlusNormal"/>
        <w:spacing w:before="240"/>
        <w:ind w:firstLine="540"/>
        <w:jc w:val="both"/>
      </w:pPr>
      <w:r>
        <w:t xml:space="preserve">в) в </w:t>
      </w:r>
      <w:hyperlink w:anchor="Par218" w:tooltip="5" w:history="1">
        <w:r>
          <w:rPr>
            <w:color w:val="0000FF"/>
          </w:rPr>
          <w:t>графе 5</w:t>
        </w:r>
      </w:hyperlink>
      <w:r>
        <w:t xml:space="preserve"> указывается наименование объекта закупки;</w:t>
      </w:r>
    </w:p>
    <w:p w:rsidR="002B18C4" w:rsidRDefault="002B18C4" w:rsidP="002B18C4">
      <w:pPr>
        <w:pStyle w:val="ConsPlusNormal"/>
        <w:spacing w:before="240"/>
        <w:ind w:firstLine="540"/>
        <w:jc w:val="both"/>
      </w:pPr>
      <w:r>
        <w:t xml:space="preserve">г) в </w:t>
      </w:r>
      <w:hyperlink w:anchor="Par219" w:tooltip="6" w:history="1">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2B18C4" w:rsidRDefault="002B18C4" w:rsidP="002B18C4">
      <w:pPr>
        <w:pStyle w:val="ConsPlusNormal"/>
        <w:spacing w:before="240"/>
        <w:ind w:firstLine="540"/>
        <w:jc w:val="both"/>
      </w:pPr>
      <w:r>
        <w:lastRenderedPageBreak/>
        <w:t xml:space="preserve">д) в </w:t>
      </w:r>
      <w:hyperlink w:anchor="Par220" w:tooltip="7" w:history="1">
        <w:r>
          <w:rPr>
            <w:color w:val="0000FF"/>
          </w:rPr>
          <w:t>графах 7</w:t>
        </w:r>
      </w:hyperlink>
      <w:r>
        <w:t xml:space="preserve"> - </w:t>
      </w:r>
      <w:hyperlink w:anchor="Par224" w:tooltip="11" w:history="1">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2B18C4" w:rsidRDefault="002B18C4" w:rsidP="002B18C4">
      <w:pPr>
        <w:pStyle w:val="ConsPlusNormal"/>
        <w:spacing w:before="240"/>
        <w:ind w:firstLine="540"/>
        <w:jc w:val="both"/>
      </w:pPr>
      <w:proofErr w:type="gramStart"/>
      <w:r>
        <w:t xml:space="preserve">е) в </w:t>
      </w:r>
      <w:hyperlink w:anchor="Par220" w:tooltip="7" w:history="1">
        <w:r>
          <w:rPr>
            <w:color w:val="0000FF"/>
          </w:rPr>
          <w:t>графах 7</w:t>
        </w:r>
      </w:hyperlink>
      <w:r>
        <w:t xml:space="preserve"> - </w:t>
      </w:r>
      <w:hyperlink w:anchor="Par224" w:tooltip="11" w:history="1">
        <w:r>
          <w:rPr>
            <w:color w:val="0000FF"/>
          </w:rPr>
          <w:t>11</w:t>
        </w:r>
      </w:hyperlink>
      <w: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t xml:space="preserve"> каждому коду бюджетной классификации, на объем финансового обеспечения по каждому соглашению о предоставлении субсидии или на объем финансового обеспечения по каждому коду вида расходов.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w:anchor="Par104" w:tooltip="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 w:history="1">
        <w:r>
          <w:rPr>
            <w:color w:val="0000FF"/>
          </w:rPr>
          <w:t>пунктом 1</w:t>
        </w:r>
        <w:r w:rsidR="003A65C5">
          <w:rPr>
            <w:color w:val="0000FF"/>
          </w:rPr>
          <w:t>6</w:t>
        </w:r>
      </w:hyperlink>
      <w:r>
        <w:t xml:space="preserve"> настоящего </w:t>
      </w:r>
      <w:r w:rsidR="003A65C5">
        <w:t>Порядка</w:t>
      </w:r>
      <w:r>
        <w:t>;</w:t>
      </w:r>
    </w:p>
    <w:p w:rsidR="002B18C4" w:rsidRDefault="002B18C4" w:rsidP="002B18C4">
      <w:pPr>
        <w:pStyle w:val="ConsPlusNormal"/>
        <w:spacing w:before="240"/>
        <w:ind w:firstLine="540"/>
        <w:jc w:val="both"/>
      </w:pPr>
      <w:r>
        <w:t xml:space="preserve">ж) в </w:t>
      </w:r>
      <w:hyperlink w:anchor="Par225" w:tooltip="12" w:history="1">
        <w:r>
          <w:rPr>
            <w:color w:val="0000FF"/>
          </w:rPr>
          <w:t>графе 12</w:t>
        </w:r>
      </w:hyperlink>
      <w:r>
        <w:t xml:space="preserve"> указывается информация о проведении обязательного общественного обсуждения закупки (путем указания "да" или "нет"). </w:t>
      </w:r>
      <w:hyperlink w:anchor="Par225" w:tooltip="12" w:history="1">
        <w:r>
          <w:rPr>
            <w:color w:val="0000FF"/>
          </w:rPr>
          <w:t>Графа</w:t>
        </w:r>
      </w:hyperlink>
      <w:r>
        <w:t xml:space="preserve"> может не заполняться в отношении закупок, </w:t>
      </w:r>
      <w:proofErr w:type="gramStart"/>
      <w:r>
        <w:t>извещения</w:t>
      </w:r>
      <w:proofErr w:type="gramEnd"/>
      <w: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B18C4" w:rsidRDefault="002B18C4" w:rsidP="002B18C4">
      <w:pPr>
        <w:pStyle w:val="ConsPlusNormal"/>
        <w:spacing w:before="240"/>
        <w:ind w:firstLine="540"/>
        <w:jc w:val="both"/>
      </w:pPr>
      <w:r>
        <w:t xml:space="preserve">з) в </w:t>
      </w:r>
      <w:hyperlink w:anchor="Par226" w:tooltip="13" w:history="1">
        <w:r>
          <w:rPr>
            <w:color w:val="0000FF"/>
          </w:rPr>
          <w:t>графе 13</w:t>
        </w:r>
      </w:hyperlink>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18" w:history="1">
        <w:r>
          <w:rPr>
            <w:color w:val="0000FF"/>
          </w:rPr>
          <w:t>статьей 26</w:t>
        </w:r>
      </w:hyperlink>
      <w:r>
        <w:t xml:space="preserve"> Федерального закона;</w:t>
      </w:r>
    </w:p>
    <w:p w:rsidR="002B18C4" w:rsidRDefault="002B18C4" w:rsidP="002B18C4">
      <w:pPr>
        <w:pStyle w:val="ConsPlusNormal"/>
        <w:spacing w:before="240"/>
        <w:ind w:firstLine="540"/>
        <w:jc w:val="both"/>
      </w:pPr>
      <w:r>
        <w:t xml:space="preserve">и) в </w:t>
      </w:r>
      <w:hyperlink w:anchor="Par227" w:tooltip="14" w:history="1">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CF6F0F" w:rsidRPr="00CF6F0F" w:rsidRDefault="00CF6F0F" w:rsidP="00CF6F0F">
      <w:pPr>
        <w:pStyle w:val="ConsPlusNormal"/>
        <w:spacing w:before="300"/>
        <w:ind w:firstLine="540"/>
        <w:jc w:val="both"/>
      </w:pPr>
      <w:r w:rsidRPr="00CF6F0F">
        <w:t>1</w:t>
      </w:r>
      <w:r w:rsidR="003A65C5">
        <w:t>6</w:t>
      </w:r>
      <w:r w:rsidRPr="00CF6F0F">
        <w:t xml:space="preserve">. </w:t>
      </w:r>
      <w:proofErr w:type="gramStart"/>
      <w:r w:rsidRPr="00CF6F0F">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w:t>
      </w:r>
      <w:hyperlink w:anchor="Par57" w:tooltip="а) государственным заказчиком, действующим от имени Российской Федерации;" w:history="1">
        <w:r w:rsidRPr="00CF6F0F">
          <w:rPr>
            <w:color w:val="0000FF"/>
          </w:rPr>
          <w:t>подпунктами "а</w:t>
        </w:r>
        <w:proofErr w:type="gramEnd"/>
        <w:r w:rsidRPr="00CF6F0F">
          <w:rPr>
            <w:color w:val="0000FF"/>
          </w:rPr>
          <w:t>"</w:t>
        </w:r>
      </w:hyperlink>
      <w:r w:rsidR="003F0CDC">
        <w:t xml:space="preserve"> и</w:t>
      </w:r>
      <w:r w:rsidRPr="00CF6F0F">
        <w:t xml:space="preserve"> </w:t>
      </w:r>
      <w:hyperlink w:anchor="Par66"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CF6F0F">
          <w:rPr>
            <w:color w:val="0000FF"/>
          </w:rPr>
          <w:t>"</w:t>
        </w:r>
        <w:r w:rsidR="003F0CDC">
          <w:rPr>
            <w:color w:val="0000FF"/>
          </w:rPr>
          <w:t>в</w:t>
        </w:r>
        <w:r w:rsidRPr="00CF6F0F">
          <w:rPr>
            <w:color w:val="0000FF"/>
          </w:rPr>
          <w:t>" пункта 2</w:t>
        </w:r>
      </w:hyperlink>
      <w:r w:rsidRPr="00CF6F0F">
        <w:t xml:space="preserve"> настоящего </w:t>
      </w:r>
      <w:r w:rsidR="003A65C5">
        <w:t>Порядка</w:t>
      </w:r>
      <w:r w:rsidRPr="00CF6F0F">
        <w:t>, без включения в план-график.</w:t>
      </w:r>
    </w:p>
    <w:p w:rsidR="00CF6F0F" w:rsidRDefault="00CF6F0F" w:rsidP="00CF6F0F">
      <w:pPr>
        <w:pStyle w:val="ConsPlusNormal"/>
        <w:spacing w:before="240"/>
        <w:ind w:firstLine="540"/>
        <w:jc w:val="both"/>
      </w:pPr>
      <w:proofErr w:type="gramStart"/>
      <w:r w:rsidRPr="003F0CDC">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ar58"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3F0CDC">
          <w:rPr>
            <w:color w:val="0000FF"/>
          </w:rPr>
          <w:t>подпунк</w:t>
        </w:r>
        <w:r w:rsidR="003F0CDC">
          <w:rPr>
            <w:color w:val="0000FF"/>
          </w:rPr>
          <w:t>том</w:t>
        </w:r>
        <w:r w:rsidRPr="003F0CDC">
          <w:rPr>
            <w:color w:val="0000FF"/>
          </w:rPr>
          <w:t xml:space="preserve"> "</w:t>
        </w:r>
        <w:r w:rsidR="003F0CDC">
          <w:rPr>
            <w:color w:val="0000FF"/>
          </w:rPr>
          <w:t>б</w:t>
        </w:r>
        <w:r w:rsidRPr="003F0CDC">
          <w:rPr>
            <w:color w:val="0000FF"/>
          </w:rPr>
          <w:t>"</w:t>
        </w:r>
      </w:hyperlink>
      <w:r w:rsidRPr="003F0CDC">
        <w:t xml:space="preserve"> </w:t>
      </w:r>
      <w:hyperlink w:anchor="Par65"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3F0CDC">
          <w:rPr>
            <w:color w:val="0000FF"/>
          </w:rPr>
          <w:t xml:space="preserve"> пункта 2</w:t>
        </w:r>
      </w:hyperlink>
      <w:r w:rsidRPr="003F0CDC">
        <w:t xml:space="preserve"> настоящего </w:t>
      </w:r>
      <w:r w:rsidR="003A65C5">
        <w:t>Порядка</w:t>
      </w:r>
      <w:r w:rsidRPr="003F0CDC">
        <w:t>, без включения в план-график.</w:t>
      </w:r>
      <w:proofErr w:type="gramEnd"/>
    </w:p>
    <w:p w:rsidR="002B18C4" w:rsidRDefault="002B18C4" w:rsidP="002B18C4">
      <w:pPr>
        <w:pStyle w:val="ConsPlusNormal"/>
        <w:spacing w:before="240"/>
        <w:ind w:firstLine="540"/>
        <w:jc w:val="both"/>
      </w:pPr>
      <w:r>
        <w:t>1</w:t>
      </w:r>
      <w:r w:rsidR="003A65C5">
        <w:t>7</w:t>
      </w:r>
      <w:r>
        <w:t>. В план-график в форме отдельной закупки включается информация:</w:t>
      </w:r>
    </w:p>
    <w:p w:rsidR="002B18C4" w:rsidRDefault="002B18C4" w:rsidP="002B18C4">
      <w:pPr>
        <w:pStyle w:val="ConsPlusNormal"/>
        <w:spacing w:before="240"/>
        <w:ind w:firstLine="540"/>
        <w:jc w:val="both"/>
      </w:pPr>
      <w:r>
        <w:t>а) о закупке работ по строительству, реконструкции объекта капитального строительства по каждому такому объекту;</w:t>
      </w:r>
    </w:p>
    <w:p w:rsidR="002B18C4" w:rsidRDefault="002B18C4" w:rsidP="002B18C4">
      <w:pPr>
        <w:pStyle w:val="ConsPlusNormal"/>
        <w:spacing w:before="240"/>
        <w:ind w:firstLine="540"/>
        <w:jc w:val="both"/>
      </w:pPr>
      <w:proofErr w:type="gramStart"/>
      <w:r>
        <w:t xml:space="preserve">б) о закупке, предусматривающей заключение </w:t>
      </w:r>
      <w:proofErr w:type="spellStart"/>
      <w:r>
        <w:t>энергосервисного</w:t>
      </w:r>
      <w:proofErr w:type="spellEnd"/>
      <w:r>
        <w:t xml:space="preserve"> контракта (отдельно </w:t>
      </w:r>
      <w:r>
        <w:lastRenderedPageBreak/>
        <w:t>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2B18C4" w:rsidRDefault="002B18C4" w:rsidP="002B18C4">
      <w:pPr>
        <w:pStyle w:val="ConsPlusNormal"/>
        <w:spacing w:before="240"/>
        <w:ind w:firstLine="540"/>
        <w:jc w:val="both"/>
      </w:pPr>
      <w:r>
        <w:t xml:space="preserve">в) о каждом лоте, выделяемом в соответствии с Федеральным </w:t>
      </w:r>
      <w:hyperlink r:id="rId19" w:history="1">
        <w:r>
          <w:rPr>
            <w:color w:val="0000FF"/>
          </w:rPr>
          <w:t>законом</w:t>
        </w:r>
      </w:hyperlink>
      <w:r>
        <w:t>;</w:t>
      </w:r>
    </w:p>
    <w:p w:rsidR="002B18C4" w:rsidRDefault="002B18C4" w:rsidP="002B18C4">
      <w:pPr>
        <w:pStyle w:val="ConsPlusNormal"/>
        <w:spacing w:before="240"/>
        <w:ind w:firstLine="540"/>
        <w:jc w:val="both"/>
      </w:pPr>
      <w:r>
        <w:t xml:space="preserve">г) о закупках, которые планируется осуществлять в соответствии с </w:t>
      </w:r>
      <w:hyperlink r:id="rId20" w:history="1">
        <w:r>
          <w:rPr>
            <w:color w:val="0000FF"/>
          </w:rPr>
          <w:t>пунктом 7 части 2 статьи 83</w:t>
        </w:r>
      </w:hyperlink>
      <w:r>
        <w:t xml:space="preserve">, </w:t>
      </w:r>
      <w:hyperlink r:id="rId21" w:history="1">
        <w:r>
          <w:rPr>
            <w:color w:val="0000FF"/>
          </w:rPr>
          <w:t>пунктом 3 части 2 статьи 83(1)</w:t>
        </w:r>
      </w:hyperlink>
      <w:r>
        <w:t xml:space="preserve"> и </w:t>
      </w:r>
      <w:hyperlink r:id="rId22" w:history="1">
        <w:r>
          <w:rPr>
            <w:color w:val="0000FF"/>
          </w:rPr>
          <w:t>пунктами 4</w:t>
        </w:r>
      </w:hyperlink>
      <w:r>
        <w:t xml:space="preserve">, </w:t>
      </w:r>
      <w:hyperlink r:id="rId23" w:history="1">
        <w:r>
          <w:rPr>
            <w:color w:val="0000FF"/>
          </w:rPr>
          <w:t>5</w:t>
        </w:r>
      </w:hyperlink>
      <w:r>
        <w:t xml:space="preserve">, </w:t>
      </w:r>
      <w:hyperlink r:id="rId24" w:history="1">
        <w:r>
          <w:rPr>
            <w:color w:val="0000FF"/>
          </w:rPr>
          <w:t>23</w:t>
        </w:r>
      </w:hyperlink>
      <w:r>
        <w:t xml:space="preserve">, </w:t>
      </w:r>
      <w:hyperlink r:id="rId25" w:history="1">
        <w:r>
          <w:rPr>
            <w:color w:val="0000FF"/>
          </w:rPr>
          <w:t>26</w:t>
        </w:r>
      </w:hyperlink>
      <w:r>
        <w:t xml:space="preserve">, </w:t>
      </w:r>
      <w:hyperlink r:id="rId26" w:history="1">
        <w:r>
          <w:rPr>
            <w:color w:val="0000FF"/>
          </w:rPr>
          <w:t>33</w:t>
        </w:r>
      </w:hyperlink>
      <w:r>
        <w:t xml:space="preserve">, </w:t>
      </w:r>
      <w:hyperlink r:id="rId27" w:history="1">
        <w:r>
          <w:rPr>
            <w:color w:val="0000FF"/>
          </w:rPr>
          <w:t>42</w:t>
        </w:r>
      </w:hyperlink>
      <w:r>
        <w:t xml:space="preserve"> и </w:t>
      </w:r>
      <w:hyperlink r:id="rId28" w:history="1">
        <w:r>
          <w:rPr>
            <w:color w:val="0000FF"/>
          </w:rPr>
          <w:t>44 части 1 статьи 93</w:t>
        </w:r>
      </w:hyperlink>
      <w:r>
        <w:t xml:space="preserve"> Федерального закона, в размере годового объема финансового обеспечения соответствующих закупок. При этом </w:t>
      </w:r>
      <w:hyperlink w:anchor="Par216" w:tooltip="3" w:history="1">
        <w:r>
          <w:rPr>
            <w:color w:val="0000FF"/>
          </w:rPr>
          <w:t>графы 3</w:t>
        </w:r>
      </w:hyperlink>
      <w:r>
        <w:t xml:space="preserve">, </w:t>
      </w:r>
      <w:hyperlink w:anchor="Par217" w:tooltip="4" w:history="1">
        <w:r>
          <w:rPr>
            <w:color w:val="0000FF"/>
          </w:rPr>
          <w:t>4</w:t>
        </w:r>
      </w:hyperlink>
      <w:r>
        <w:t xml:space="preserve">, </w:t>
      </w:r>
      <w:hyperlink w:anchor="Par225" w:tooltip="12" w:history="1">
        <w:r>
          <w:rPr>
            <w:color w:val="0000FF"/>
          </w:rPr>
          <w:t>12</w:t>
        </w:r>
      </w:hyperlink>
      <w:r>
        <w:t xml:space="preserve">, </w:t>
      </w:r>
      <w:hyperlink w:anchor="Par227" w:tooltip="14" w:history="1">
        <w:r>
          <w:rPr>
            <w:color w:val="0000FF"/>
          </w:rPr>
          <w:t>14 раздела 2</w:t>
        </w:r>
      </w:hyperlink>
      <w:r>
        <w:t xml:space="preserve"> приложения к настоящему </w:t>
      </w:r>
      <w:r w:rsidR="003A65C5">
        <w:t xml:space="preserve">Порядку </w:t>
      </w:r>
      <w:r>
        <w:t xml:space="preserve">не заполняются. В качестве наименования объекта закупки указывается положение Федерального </w:t>
      </w:r>
      <w:hyperlink r:id="rId29" w:history="1">
        <w:r>
          <w:rPr>
            <w:color w:val="0000FF"/>
          </w:rPr>
          <w:t>закона</w:t>
        </w:r>
      </w:hyperlink>
      <w:r>
        <w:t>, являющееся основанием для осуществления указанных закупок;</w:t>
      </w:r>
    </w:p>
    <w:p w:rsidR="002B18C4" w:rsidRDefault="002B18C4" w:rsidP="002B18C4">
      <w:pPr>
        <w:pStyle w:val="ConsPlusNormal"/>
        <w:spacing w:before="240"/>
        <w:ind w:firstLine="540"/>
        <w:jc w:val="both"/>
      </w:pPr>
      <w:r>
        <w:t xml:space="preserve">д) о закупке, подлежащей общественному обсуждению в соответствии с Федеральным </w:t>
      </w:r>
      <w:hyperlink r:id="rId30" w:history="1">
        <w:r>
          <w:rPr>
            <w:color w:val="0000FF"/>
          </w:rPr>
          <w:t>законом</w:t>
        </w:r>
      </w:hyperlink>
      <w:r>
        <w:t>.</w:t>
      </w:r>
    </w:p>
    <w:p w:rsidR="002B18C4" w:rsidRDefault="002B18C4" w:rsidP="002B18C4">
      <w:pPr>
        <w:pStyle w:val="ConsPlusNormal"/>
        <w:spacing w:before="240"/>
        <w:ind w:firstLine="540"/>
        <w:jc w:val="both"/>
      </w:pPr>
      <w:r>
        <w:t>1</w:t>
      </w:r>
      <w:r w:rsidR="00E21F31">
        <w:t>8</w:t>
      </w:r>
      <w:r w:rsidRPr="002B18C4">
        <w:t>. Заказчики и лица, указанные в подпунктах "</w:t>
      </w:r>
      <w:r>
        <w:t>а</w:t>
      </w:r>
      <w:r w:rsidRPr="002B18C4">
        <w:t>"</w:t>
      </w:r>
      <w:r>
        <w:t xml:space="preserve">, </w:t>
      </w:r>
      <w:r w:rsidRPr="002B18C4">
        <w:t>"</w:t>
      </w:r>
      <w:r>
        <w:t>б</w:t>
      </w:r>
      <w:r w:rsidRPr="002B18C4">
        <w:t xml:space="preserve">" </w:t>
      </w:r>
      <w:r>
        <w:t xml:space="preserve">и </w:t>
      </w:r>
      <w:r w:rsidRPr="002B18C4">
        <w:t xml:space="preserve"> "</w:t>
      </w:r>
      <w:r>
        <w:t>в</w:t>
      </w:r>
      <w:r w:rsidRPr="002B18C4">
        <w:t xml:space="preserve">" пункта 2 настоящего </w:t>
      </w:r>
      <w:r w:rsidR="00E21F31" w:rsidRPr="00E21F31">
        <w:t>Порядка</w:t>
      </w:r>
      <w:r w:rsidRPr="002B18C4">
        <w:t>, за исключением случая, предусмотренного пунктом 2</w:t>
      </w:r>
      <w:r w:rsidR="00E21F31">
        <w:t xml:space="preserve">3 </w:t>
      </w:r>
      <w:r w:rsidRPr="002B18C4">
        <w:t xml:space="preserve">настоящего </w:t>
      </w:r>
      <w:r w:rsidR="00E21F31">
        <w:t>Порядка</w:t>
      </w:r>
      <w:r w:rsidRPr="002B18C4">
        <w:t>,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2B18C4" w:rsidRDefault="00E21F31" w:rsidP="002B18C4">
      <w:pPr>
        <w:pStyle w:val="ConsPlusNormal"/>
        <w:spacing w:before="240"/>
        <w:ind w:firstLine="540"/>
        <w:jc w:val="both"/>
      </w:pPr>
      <w:r>
        <w:t>19</w:t>
      </w:r>
      <w:r w:rsidR="002B18C4">
        <w:t xml:space="preserve">. </w:t>
      </w:r>
      <w:proofErr w:type="gramStart"/>
      <w:r w:rsidR="002B18C4">
        <w:t xml:space="preserve">Размещение (за исключением случая, предусмотренного </w:t>
      </w:r>
      <w:hyperlink w:anchor="Par124" w:tooltip="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w:history="1">
        <w:r w:rsidR="002B18C4">
          <w:rPr>
            <w:color w:val="0000FF"/>
          </w:rPr>
          <w:t>пунктом 2</w:t>
        </w:r>
        <w:r>
          <w:rPr>
            <w:color w:val="0000FF"/>
          </w:rPr>
          <w:t>3</w:t>
        </w:r>
      </w:hyperlink>
      <w:r w:rsidR="002B18C4">
        <w:t xml:space="preserve"> настоящего </w:t>
      </w:r>
      <w:r>
        <w:t>Порядка</w:t>
      </w:r>
      <w:r w:rsidR="002B18C4">
        <w:t xml:space="preserve">) плана-графика в единой информационной системе осуществляется автоматически после осуществления контроля в </w:t>
      </w:r>
      <w:hyperlink r:id="rId31" w:history="1">
        <w:r w:rsidR="002B18C4">
          <w:rPr>
            <w:color w:val="0000FF"/>
          </w:rPr>
          <w:t>порядке</w:t>
        </w:r>
      </w:hyperlink>
      <w:r w:rsidR="002B18C4">
        <w:t xml:space="preserve">, установленном в соответствии с </w:t>
      </w:r>
      <w:hyperlink r:id="rId32" w:history="1">
        <w:r w:rsidR="002B18C4">
          <w:rPr>
            <w:color w:val="0000FF"/>
          </w:rPr>
          <w:t>частью 6 статьи 99</w:t>
        </w:r>
      </w:hyperlink>
      <w:r w:rsidR="002B18C4">
        <w:t xml:space="preserve"> Федерального закона, в случае соответствия контролируемой информации требованиям </w:t>
      </w:r>
      <w:hyperlink r:id="rId33" w:history="1">
        <w:r w:rsidR="002B18C4">
          <w:rPr>
            <w:color w:val="0000FF"/>
          </w:rPr>
          <w:t>части 5</w:t>
        </w:r>
      </w:hyperlink>
      <w:r w:rsidR="002B18C4">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w:t>
      </w:r>
      <w:r>
        <w:t>Порядку</w:t>
      </w:r>
      <w:r w:rsidR="002B18C4">
        <w:t>.</w:t>
      </w:r>
      <w:proofErr w:type="gramEnd"/>
      <w:r w:rsidR="002B18C4">
        <w:t xml:space="preserve"> </w:t>
      </w:r>
      <w:proofErr w:type="gramStart"/>
      <w:r w:rsidR="002B18C4">
        <w:t>Планы-графики, размещаемые в единой информационной</w:t>
      </w:r>
      <w:proofErr w:type="gramEnd"/>
      <w:r w:rsidR="002B18C4">
        <w:t xml:space="preserve"> системе, должны быть подписаны усиленной квалифицированной электронной подписью лица, имеющего право действовать от имени заказчика.</w:t>
      </w:r>
    </w:p>
    <w:p w:rsidR="00944893" w:rsidRDefault="00944893" w:rsidP="00944893">
      <w:pPr>
        <w:pStyle w:val="ConsPlusNormal"/>
        <w:spacing w:before="240"/>
        <w:ind w:firstLine="540"/>
        <w:jc w:val="both"/>
      </w:pPr>
      <w:r>
        <w:t>2</w:t>
      </w:r>
      <w:r w:rsidR="00E21F31">
        <w:t>0</w:t>
      </w:r>
      <w:r>
        <w:t>. Планы-графики подлежат изменению при необходимости в случаях:</w:t>
      </w:r>
    </w:p>
    <w:p w:rsidR="00944893" w:rsidRDefault="00944893" w:rsidP="00944893">
      <w:pPr>
        <w:pStyle w:val="ConsPlusNormal"/>
        <w:spacing w:before="240"/>
        <w:ind w:firstLine="540"/>
        <w:jc w:val="both"/>
      </w:pPr>
      <w:r>
        <w:t xml:space="preserve">а) </w:t>
      </w:r>
      <w:proofErr w:type="gramStart"/>
      <w:r>
        <w:t>предусмотренных</w:t>
      </w:r>
      <w:proofErr w:type="gramEnd"/>
      <w:r>
        <w:t xml:space="preserve"> </w:t>
      </w:r>
      <w:hyperlink r:id="rId34" w:history="1">
        <w:r>
          <w:rPr>
            <w:color w:val="0000FF"/>
          </w:rPr>
          <w:t>пунктами 1</w:t>
        </w:r>
      </w:hyperlink>
      <w:r>
        <w:t xml:space="preserve"> - </w:t>
      </w:r>
      <w:hyperlink r:id="rId35" w:history="1">
        <w:r>
          <w:rPr>
            <w:color w:val="0000FF"/>
          </w:rPr>
          <w:t>4 части 8 статьи 16</w:t>
        </w:r>
      </w:hyperlink>
      <w:r>
        <w:t xml:space="preserve"> Федерального закона;</w:t>
      </w:r>
    </w:p>
    <w:p w:rsidR="00944893" w:rsidRDefault="00944893" w:rsidP="00944893">
      <w:pPr>
        <w:pStyle w:val="ConsPlusNormal"/>
        <w:spacing w:before="240"/>
        <w:ind w:firstLine="540"/>
        <w:jc w:val="both"/>
      </w:pPr>
      <w:r>
        <w:t>б) уточнения информации об объекте закупки;</w:t>
      </w:r>
    </w:p>
    <w:p w:rsidR="00944893" w:rsidRDefault="00944893" w:rsidP="00944893">
      <w:pPr>
        <w:pStyle w:val="ConsPlusNormal"/>
        <w:spacing w:before="240"/>
        <w:ind w:firstLine="540"/>
        <w:jc w:val="both"/>
      </w:pPr>
      <w:r>
        <w:t xml:space="preserve">в) исполнения предписания органов контроля, указанных в </w:t>
      </w:r>
      <w:hyperlink r:id="rId36" w:history="1">
        <w:r>
          <w:rPr>
            <w:color w:val="0000FF"/>
          </w:rPr>
          <w:t>части 1 статьи 99</w:t>
        </w:r>
      </w:hyperlink>
      <w:r>
        <w:t xml:space="preserve"> Федерального закона;</w:t>
      </w:r>
    </w:p>
    <w:p w:rsidR="00944893" w:rsidRDefault="00944893" w:rsidP="00944893">
      <w:pPr>
        <w:pStyle w:val="ConsPlusNormal"/>
        <w:spacing w:before="240"/>
        <w:ind w:firstLine="540"/>
        <w:jc w:val="both"/>
      </w:pPr>
      <w:r>
        <w:t xml:space="preserve">г) признания определения поставщика (подрядчика, исполнителя) </w:t>
      </w:r>
      <w:proofErr w:type="gramStart"/>
      <w:r>
        <w:t>несостоявшимся</w:t>
      </w:r>
      <w:proofErr w:type="gramEnd"/>
      <w:r>
        <w:t>;</w:t>
      </w:r>
    </w:p>
    <w:p w:rsidR="00944893" w:rsidRDefault="00944893" w:rsidP="00944893">
      <w:pPr>
        <w:pStyle w:val="ConsPlusNormal"/>
        <w:spacing w:before="240"/>
        <w:ind w:firstLine="540"/>
        <w:jc w:val="both"/>
      </w:pPr>
      <w:r>
        <w:t>д) расторжения контракта;</w:t>
      </w:r>
    </w:p>
    <w:p w:rsidR="00944893" w:rsidRDefault="00944893" w:rsidP="00944893">
      <w:pPr>
        <w:pStyle w:val="ConsPlusNormal"/>
        <w:spacing w:before="240"/>
        <w:ind w:firstLine="540"/>
        <w:jc w:val="both"/>
      </w:pPr>
      <w:r>
        <w:t>е) возникновения иных обстоятельств, предвидеть которые при утверждении плана-графика было невозможно.</w:t>
      </w:r>
    </w:p>
    <w:p w:rsidR="00944893" w:rsidRDefault="00944893" w:rsidP="00944893">
      <w:pPr>
        <w:pStyle w:val="ConsPlusNormal"/>
        <w:spacing w:before="240"/>
        <w:ind w:firstLine="540"/>
        <w:jc w:val="both"/>
      </w:pPr>
      <w:r>
        <w:t>2</w:t>
      </w:r>
      <w:r w:rsidR="00E21F31">
        <w:t>1</w:t>
      </w:r>
      <w:r>
        <w:t xml:space="preserve">. </w:t>
      </w:r>
      <w:proofErr w:type="gramStart"/>
      <w:r>
        <w:t xml:space="preserve">В случае осуществления закупок в соответствии со </w:t>
      </w:r>
      <w:hyperlink r:id="rId37" w:history="1">
        <w:r>
          <w:rPr>
            <w:color w:val="0000FF"/>
          </w:rPr>
          <w:t>статьей 82</w:t>
        </w:r>
      </w:hyperlink>
      <w: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38" w:history="1">
        <w:r>
          <w:rPr>
            <w:color w:val="0000FF"/>
          </w:rPr>
          <w:t xml:space="preserve">пунктом </w:t>
        </w:r>
        <w:r>
          <w:rPr>
            <w:color w:val="0000FF"/>
          </w:rPr>
          <w:lastRenderedPageBreak/>
          <w:t>9 части 1 статьи 93</w:t>
        </w:r>
      </w:hyperlink>
      <w:r>
        <w:t xml:space="preserve"> Федерального закона - не позднее дня заключения контракта.</w:t>
      </w:r>
      <w:proofErr w:type="gramEnd"/>
    </w:p>
    <w:p w:rsidR="00944893" w:rsidRDefault="00944893" w:rsidP="00944893">
      <w:pPr>
        <w:pStyle w:val="ConsPlusNormal"/>
        <w:spacing w:before="240"/>
        <w:ind w:firstLine="540"/>
        <w:jc w:val="both"/>
      </w:pPr>
      <w:r>
        <w:t>2</w:t>
      </w:r>
      <w:r w:rsidR="00E21F31">
        <w:t>2</w:t>
      </w:r>
      <w:r>
        <w:t xml:space="preserve">. </w:t>
      </w:r>
      <w:proofErr w:type="gramStart"/>
      <w:r>
        <w:t xml:space="preserve">При внесении изменений в план-график в единой информационной системе в соответствии с настоящим </w:t>
      </w:r>
      <w:r w:rsidR="00E21F31">
        <w:t>Порядком</w:t>
      </w:r>
      <w:proofErr w:type="gramEnd"/>
      <w: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944893" w:rsidRDefault="00944893" w:rsidP="00944893">
      <w:pPr>
        <w:pStyle w:val="ConsPlusNormal"/>
        <w:spacing w:before="240"/>
        <w:ind w:firstLine="540"/>
        <w:jc w:val="both"/>
      </w:pPr>
      <w:r>
        <w:t>2</w:t>
      </w:r>
      <w:r w:rsidR="00E21F31">
        <w:t>3</w:t>
      </w:r>
      <w:r>
        <w:t xml:space="preserve">. </w:t>
      </w:r>
      <w:proofErr w:type="gramStart"/>
      <w:r>
        <w:t xml:space="preserve">Информация о закупках, предусмотренных </w:t>
      </w:r>
      <w:hyperlink r:id="rId39" w:history="1">
        <w:r>
          <w:rPr>
            <w:color w:val="0000FF"/>
          </w:rPr>
          <w:t>пунктом 1 части 2 статьи 84</w:t>
        </w:r>
      </w:hyperlink>
      <w:r>
        <w:t xml:space="preserve">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944893" w:rsidRDefault="00944893" w:rsidP="00944893">
      <w:pPr>
        <w:pStyle w:val="ConsPlusNormal"/>
        <w:spacing w:before="240"/>
        <w:ind w:firstLine="540"/>
        <w:jc w:val="both"/>
      </w:pPr>
    </w:p>
    <w:p w:rsidR="00944893" w:rsidRDefault="00944893" w:rsidP="00944893">
      <w:pPr>
        <w:pStyle w:val="ConsPlusNormal"/>
        <w:jc w:val="right"/>
        <w:outlineLvl w:val="1"/>
      </w:pPr>
      <w:r>
        <w:t>Приложение</w:t>
      </w:r>
    </w:p>
    <w:p w:rsidR="00944893" w:rsidRDefault="00944893" w:rsidP="00944893">
      <w:pPr>
        <w:pStyle w:val="ConsPlusNormal"/>
        <w:jc w:val="right"/>
      </w:pPr>
      <w:r>
        <w:t xml:space="preserve">к </w:t>
      </w:r>
      <w:r w:rsidR="00E21F31" w:rsidRPr="00E21F31">
        <w:t>Порядк</w:t>
      </w:r>
      <w:r w:rsidR="00E21F31">
        <w:t>у</w:t>
      </w:r>
      <w:r>
        <w:t xml:space="preserve"> формирования,</w:t>
      </w:r>
    </w:p>
    <w:p w:rsidR="00944893" w:rsidRDefault="00944893" w:rsidP="00944893">
      <w:pPr>
        <w:pStyle w:val="ConsPlusNormal"/>
        <w:jc w:val="right"/>
      </w:pPr>
      <w:r>
        <w:t>утверждения планов-графиков закупок,</w:t>
      </w:r>
    </w:p>
    <w:p w:rsidR="00944893" w:rsidRDefault="00944893" w:rsidP="00944893">
      <w:pPr>
        <w:pStyle w:val="ConsPlusNormal"/>
        <w:jc w:val="right"/>
      </w:pPr>
      <w:r>
        <w:t>внесения изменений в такие планы-графики,</w:t>
      </w:r>
    </w:p>
    <w:p w:rsidR="00944893" w:rsidRDefault="00944893" w:rsidP="00944893">
      <w:pPr>
        <w:pStyle w:val="ConsPlusNormal"/>
        <w:jc w:val="right"/>
      </w:pPr>
      <w:r>
        <w:t>размещения планов-графиков закупок</w:t>
      </w:r>
    </w:p>
    <w:p w:rsidR="00944893" w:rsidRDefault="00944893" w:rsidP="00944893">
      <w:pPr>
        <w:pStyle w:val="ConsPlusNormal"/>
        <w:jc w:val="right"/>
      </w:pPr>
      <w:r>
        <w:t>в единой информационной системе в сфере</w:t>
      </w:r>
    </w:p>
    <w:p w:rsidR="00944893" w:rsidRDefault="00944893" w:rsidP="00944893">
      <w:pPr>
        <w:pStyle w:val="ConsPlusNormal"/>
        <w:jc w:val="right"/>
      </w:pPr>
      <w:r>
        <w:t>закупок, об особенностях включения</w:t>
      </w:r>
    </w:p>
    <w:p w:rsidR="00944893" w:rsidRDefault="00944893" w:rsidP="00944893">
      <w:pPr>
        <w:pStyle w:val="ConsPlusNormal"/>
        <w:jc w:val="right"/>
      </w:pPr>
      <w:r>
        <w:t>информации в такие планы-графики</w:t>
      </w:r>
    </w:p>
    <w:p w:rsidR="00944893" w:rsidRDefault="00944893" w:rsidP="00944893">
      <w:pPr>
        <w:pStyle w:val="ConsPlusNormal"/>
        <w:jc w:val="right"/>
      </w:pPr>
      <w:r>
        <w:t>и о требованиях к форме</w:t>
      </w:r>
    </w:p>
    <w:p w:rsidR="00944893" w:rsidRDefault="00944893" w:rsidP="00944893">
      <w:pPr>
        <w:pStyle w:val="ConsPlusNormal"/>
        <w:jc w:val="right"/>
      </w:pPr>
      <w:r>
        <w:t>планов-графиков закупок</w:t>
      </w:r>
    </w:p>
    <w:p w:rsidR="00944893" w:rsidRDefault="00944893" w:rsidP="00944893">
      <w:pPr>
        <w:pStyle w:val="ConsPlusNormal"/>
        <w:jc w:val="both"/>
      </w:pPr>
    </w:p>
    <w:p w:rsidR="00944893" w:rsidRDefault="00944893" w:rsidP="00944893">
      <w:pPr>
        <w:pStyle w:val="ConsPlusNormal"/>
        <w:jc w:val="right"/>
      </w:pPr>
      <w:r>
        <w:t>(форма)</w:t>
      </w:r>
    </w:p>
    <w:p w:rsidR="00944893" w:rsidRDefault="00944893" w:rsidP="00944893">
      <w:pPr>
        <w:pStyle w:val="ConsPlusNormal"/>
        <w:jc w:val="both"/>
      </w:pPr>
    </w:p>
    <w:p w:rsidR="00944893" w:rsidRDefault="00944893" w:rsidP="00944893">
      <w:pPr>
        <w:pStyle w:val="ConsPlusNonformat"/>
        <w:jc w:val="both"/>
      </w:pPr>
      <w:bookmarkStart w:id="4" w:name="Par143"/>
      <w:bookmarkEnd w:id="4"/>
      <w:r>
        <w:t xml:space="preserve">                                ПЛАН-ГРАФИК</w:t>
      </w:r>
    </w:p>
    <w:p w:rsidR="00944893" w:rsidRDefault="00944893" w:rsidP="00944893">
      <w:pPr>
        <w:pStyle w:val="ConsPlusNonformat"/>
        <w:jc w:val="both"/>
      </w:pPr>
      <w:r>
        <w:t xml:space="preserve">           закупок товаров, работ, услуг на 20__ финансовый год</w:t>
      </w:r>
    </w:p>
    <w:p w:rsidR="00944893" w:rsidRDefault="00944893" w:rsidP="00944893">
      <w:pPr>
        <w:pStyle w:val="ConsPlusNonformat"/>
        <w:jc w:val="both"/>
      </w:pPr>
      <w:r>
        <w:t xml:space="preserve">         </w:t>
      </w:r>
      <w:proofErr w:type="gramStart"/>
      <w:r>
        <w:t>и на плановый период 20__ и 20__ годов (в части закупок,</w:t>
      </w:r>
      <w:proofErr w:type="gramEnd"/>
    </w:p>
    <w:p w:rsidR="00944893" w:rsidRDefault="00944893" w:rsidP="00944893">
      <w:pPr>
        <w:pStyle w:val="ConsPlusNonformat"/>
        <w:jc w:val="both"/>
      </w:pPr>
      <w:r>
        <w:t xml:space="preserve">         </w:t>
      </w:r>
      <w:proofErr w:type="gramStart"/>
      <w:r>
        <w:t>предусмотренных</w:t>
      </w:r>
      <w:proofErr w:type="gramEnd"/>
      <w:r>
        <w:t xml:space="preserve"> пунктом 1 части 2 статьи 84 Федерального</w:t>
      </w:r>
    </w:p>
    <w:p w:rsidR="00944893" w:rsidRDefault="00944893" w:rsidP="00944893">
      <w:pPr>
        <w:pStyle w:val="ConsPlusNonformat"/>
        <w:jc w:val="both"/>
      </w:pPr>
      <w:r>
        <w:t xml:space="preserve">          закона "О контрактной системе в сфере закупок товаров,</w:t>
      </w:r>
    </w:p>
    <w:p w:rsidR="00944893" w:rsidRDefault="00944893" w:rsidP="00944893">
      <w:pPr>
        <w:pStyle w:val="ConsPlusNonformat"/>
        <w:jc w:val="both"/>
      </w:pPr>
      <w:r>
        <w:t xml:space="preserve">               работ, услуг для обеспечения государственных</w:t>
      </w:r>
    </w:p>
    <w:p w:rsidR="00944893" w:rsidRDefault="00944893" w:rsidP="00944893">
      <w:pPr>
        <w:pStyle w:val="ConsPlusNonformat"/>
        <w:jc w:val="both"/>
      </w:pPr>
      <w:r>
        <w:t xml:space="preserve">                        и муниципальных нужд" </w:t>
      </w:r>
      <w:hyperlink w:anchor="Par255" w:tooltip="&lt;1&gt;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 w:history="1">
        <w:r>
          <w:rPr>
            <w:color w:val="0000FF"/>
          </w:rPr>
          <w:t>&lt;1&gt;</w:t>
        </w:r>
      </w:hyperlink>
      <w:r>
        <w:t>)</w:t>
      </w:r>
    </w:p>
    <w:p w:rsidR="00944893" w:rsidRDefault="00944893" w:rsidP="00944893">
      <w:pPr>
        <w:pStyle w:val="ConsPlusNonformat"/>
        <w:jc w:val="both"/>
      </w:pPr>
    </w:p>
    <w:p w:rsidR="00944893" w:rsidRDefault="00944893" w:rsidP="00944893">
      <w:pPr>
        <w:pStyle w:val="ConsPlusNonformat"/>
        <w:jc w:val="both"/>
      </w:pPr>
      <w:bookmarkStart w:id="5" w:name="Par151"/>
      <w:bookmarkEnd w:id="5"/>
      <w:r>
        <w:t>1. Информация о заказчике:</w:t>
      </w:r>
    </w:p>
    <w:p w:rsidR="00944893" w:rsidRDefault="00944893" w:rsidP="009448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944893" w:rsidTr="00C740FB">
        <w:tc>
          <w:tcPr>
            <w:tcW w:w="4819" w:type="dxa"/>
          </w:tcPr>
          <w:p w:rsidR="00944893" w:rsidRDefault="00944893" w:rsidP="00C740FB">
            <w:pPr>
              <w:pStyle w:val="ConsPlusNormal"/>
            </w:pPr>
          </w:p>
        </w:tc>
        <w:tc>
          <w:tcPr>
            <w:tcW w:w="1984" w:type="dxa"/>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Коды</w:t>
            </w:r>
          </w:p>
        </w:tc>
      </w:tr>
      <w:tr w:rsidR="00944893" w:rsidTr="00C740FB">
        <w:tc>
          <w:tcPr>
            <w:tcW w:w="4819" w:type="dxa"/>
          </w:tcPr>
          <w:p w:rsidR="00944893" w:rsidRDefault="00944893" w:rsidP="00C740FB">
            <w:pPr>
              <w:pStyle w:val="ConsPlusNormal"/>
              <w:ind w:left="567"/>
            </w:pPr>
            <w:r>
              <w:t>полное наименование</w:t>
            </w:r>
          </w:p>
        </w:tc>
        <w:tc>
          <w:tcPr>
            <w:tcW w:w="1984" w:type="dxa"/>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pPr>
          </w:p>
        </w:tc>
        <w:tc>
          <w:tcPr>
            <w:tcW w:w="1984" w:type="dxa"/>
            <w:tcBorders>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организационно-правовая форма</w:t>
            </w:r>
          </w:p>
        </w:tc>
        <w:tc>
          <w:tcPr>
            <w:tcW w:w="1984" w:type="dxa"/>
            <w:tcBorders>
              <w:top w:val="single" w:sz="4" w:space="0" w:color="auto"/>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 xml:space="preserve">по </w:t>
            </w:r>
            <w:hyperlink r:id="rId40" w:history="1">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форма собственности</w:t>
            </w:r>
          </w:p>
        </w:tc>
        <w:tc>
          <w:tcPr>
            <w:tcW w:w="1984" w:type="dxa"/>
            <w:tcBorders>
              <w:top w:val="single" w:sz="4" w:space="0" w:color="auto"/>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 xml:space="preserve">по </w:t>
            </w:r>
            <w:hyperlink r:id="rId41" w:history="1">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место нахождения, телефон, адрес электронной почты</w:t>
            </w:r>
          </w:p>
        </w:tc>
        <w:tc>
          <w:tcPr>
            <w:tcW w:w="1984" w:type="dxa"/>
            <w:tcBorders>
              <w:top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 xml:space="preserve">по </w:t>
            </w:r>
            <w:hyperlink r:id="rId42"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vMerge w:val="restart"/>
          </w:tcPr>
          <w:p w:rsidR="00944893" w:rsidRDefault="00944893" w:rsidP="00C740FB">
            <w:pPr>
              <w:pStyle w:val="ConsPlusNormal"/>
              <w:ind w:left="567"/>
            </w:pPr>
            <w: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w:t>
            </w:r>
            <w:r>
              <w:lastRenderedPageBreak/>
              <w:t xml:space="preserve">полномочия государственного, муниципального заказчика </w:t>
            </w:r>
            <w:hyperlink w:anchor="Par256" w:tooltip="&lt;2&gt; Указывается в соответствии с подпунктом &quot;ж&quot; пункта 14 Положения." w:history="1">
              <w:r>
                <w:rPr>
                  <w:color w:val="0000FF"/>
                </w:rPr>
                <w:t>&lt;2&gt;</w:t>
              </w:r>
            </w:hyperlink>
          </w:p>
        </w:tc>
        <w:tc>
          <w:tcPr>
            <w:tcW w:w="1984" w:type="dxa"/>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vMerge/>
          </w:tcPr>
          <w:p w:rsidR="00944893" w:rsidRDefault="00944893" w:rsidP="00C740FB">
            <w:pPr>
              <w:pStyle w:val="ConsPlusNormal"/>
              <w:jc w:val="both"/>
            </w:pPr>
          </w:p>
        </w:tc>
        <w:tc>
          <w:tcPr>
            <w:tcW w:w="1984" w:type="dxa"/>
            <w:tcBorders>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lastRenderedPageBreak/>
              <w:t>место нахождения, телефон, адрес электронной почты &lt;3&gt;</w:t>
            </w:r>
          </w:p>
        </w:tc>
        <w:tc>
          <w:tcPr>
            <w:tcW w:w="1984" w:type="dxa"/>
            <w:tcBorders>
              <w:top w:val="single" w:sz="4" w:space="0" w:color="auto"/>
              <w:bottom w:val="single" w:sz="4" w:space="0" w:color="auto"/>
            </w:tcBorders>
          </w:tcPr>
          <w:p w:rsidR="00944893" w:rsidRDefault="00944893" w:rsidP="00C740FB">
            <w:pPr>
              <w:pStyle w:val="ConsPlusNormal"/>
            </w:pPr>
          </w:p>
        </w:tc>
        <w:tc>
          <w:tcPr>
            <w:tcW w:w="1304" w:type="dxa"/>
            <w:tcBorders>
              <w:right w:val="single" w:sz="4" w:space="0" w:color="auto"/>
            </w:tcBorders>
          </w:tcPr>
          <w:p w:rsidR="00944893" w:rsidRDefault="00944893" w:rsidP="00C740FB">
            <w:pPr>
              <w:pStyle w:val="ConsPlusNormal"/>
              <w:jc w:val="right"/>
            </w:pPr>
            <w:r>
              <w:t xml:space="preserve">по </w:t>
            </w:r>
            <w:hyperlink r:id="rId43"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r>
      <w:tr w:rsidR="00944893" w:rsidTr="00C740FB">
        <w:tc>
          <w:tcPr>
            <w:tcW w:w="4819" w:type="dxa"/>
          </w:tcPr>
          <w:p w:rsidR="00944893" w:rsidRDefault="00944893" w:rsidP="00C740FB">
            <w:pPr>
              <w:pStyle w:val="ConsPlusNormal"/>
              <w:ind w:left="567"/>
            </w:pPr>
            <w:r>
              <w:t>единица измерения</w:t>
            </w:r>
          </w:p>
        </w:tc>
        <w:tc>
          <w:tcPr>
            <w:tcW w:w="1984" w:type="dxa"/>
            <w:tcBorders>
              <w:top w:val="single" w:sz="4" w:space="0" w:color="auto"/>
              <w:bottom w:val="single" w:sz="4" w:space="0" w:color="auto"/>
            </w:tcBorders>
          </w:tcPr>
          <w:p w:rsidR="00944893" w:rsidRDefault="00944893" w:rsidP="00C740FB">
            <w:pPr>
              <w:pStyle w:val="ConsPlusNormal"/>
            </w:pPr>
            <w:r>
              <w:t>рубль</w:t>
            </w:r>
          </w:p>
        </w:tc>
        <w:tc>
          <w:tcPr>
            <w:tcW w:w="1304" w:type="dxa"/>
            <w:tcBorders>
              <w:right w:val="single" w:sz="4" w:space="0" w:color="auto"/>
            </w:tcBorders>
          </w:tcPr>
          <w:p w:rsidR="00944893" w:rsidRDefault="00944893" w:rsidP="00C740FB">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944893" w:rsidRDefault="00DA0F15" w:rsidP="00C740FB">
            <w:pPr>
              <w:pStyle w:val="ConsPlusNormal"/>
              <w:jc w:val="center"/>
            </w:pPr>
            <w:hyperlink r:id="rId44" w:history="1">
              <w:r w:rsidR="00944893">
                <w:rPr>
                  <w:color w:val="0000FF"/>
                </w:rPr>
                <w:t>383</w:t>
              </w:r>
            </w:hyperlink>
          </w:p>
        </w:tc>
      </w:tr>
    </w:tbl>
    <w:p w:rsidR="00944893" w:rsidRDefault="00944893" w:rsidP="00944893">
      <w:pPr>
        <w:pStyle w:val="ConsPlusNormal"/>
        <w:jc w:val="both"/>
      </w:pPr>
    </w:p>
    <w:p w:rsidR="00944893" w:rsidRDefault="00944893" w:rsidP="00944893">
      <w:pPr>
        <w:pStyle w:val="ConsPlusNonformat"/>
        <w:jc w:val="both"/>
      </w:pPr>
      <w:bookmarkStart w:id="6" w:name="Par193"/>
      <w:bookmarkEnd w:id="6"/>
      <w:r>
        <w:t xml:space="preserve">2.  Информация о закупках товаров, работ, услуг на 20__ финансовый год и </w:t>
      </w:r>
      <w:proofErr w:type="gramStart"/>
      <w:r>
        <w:t>на</w:t>
      </w:r>
      <w:proofErr w:type="gramEnd"/>
    </w:p>
    <w:p w:rsidR="00944893" w:rsidRDefault="00944893" w:rsidP="00944893">
      <w:pPr>
        <w:pStyle w:val="ConsPlusNonformat"/>
        <w:jc w:val="both"/>
      </w:pPr>
      <w:r>
        <w:t>плановый период 20__ и 20__ годов</w:t>
      </w:r>
    </w:p>
    <w:p w:rsidR="00944893" w:rsidRDefault="00944893" w:rsidP="00944893">
      <w:pPr>
        <w:pStyle w:val="ConsPlusNormal"/>
        <w:jc w:val="both"/>
      </w:pPr>
    </w:p>
    <w:p w:rsidR="00944893" w:rsidRDefault="00944893" w:rsidP="00944893">
      <w:pPr>
        <w:pStyle w:val="ConsPlusNormal"/>
        <w:jc w:val="both"/>
      </w:pPr>
    </w:p>
    <w:p w:rsidR="00944893" w:rsidRDefault="00944893" w:rsidP="00944893">
      <w:pPr>
        <w:pStyle w:val="ConsPlusNormal"/>
        <w:spacing w:before="240"/>
        <w:ind w:firstLine="540"/>
        <w:jc w:val="both"/>
      </w:pPr>
    </w:p>
    <w:p w:rsidR="00944893" w:rsidRDefault="00944893" w:rsidP="00944893">
      <w:pPr>
        <w:pStyle w:val="ConsPlusNormal"/>
        <w:spacing w:before="240"/>
        <w:ind w:firstLine="540"/>
        <w:jc w:val="both"/>
      </w:pPr>
    </w:p>
    <w:p w:rsidR="00944893" w:rsidRDefault="00944893" w:rsidP="002B18C4">
      <w:pPr>
        <w:pStyle w:val="ConsPlusNormal"/>
        <w:spacing w:before="240"/>
        <w:ind w:firstLine="540"/>
        <w:jc w:val="both"/>
      </w:pPr>
    </w:p>
    <w:p w:rsidR="002B18C4" w:rsidRDefault="002B18C4" w:rsidP="002B18C4">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sectPr w:rsidR="00944893" w:rsidSect="00E40879">
          <w:type w:val="continuous"/>
          <w:pgSz w:w="11905" w:h="16837"/>
          <w:pgMar w:top="586" w:right="1102" w:bottom="1085" w:left="1496" w:header="720" w:footer="720" w:gutter="0"/>
          <w:cols w:space="60"/>
          <w:noEndnote/>
        </w:sectPr>
      </w:pPr>
    </w:p>
    <w:p w:rsidR="00944893" w:rsidRDefault="00944893" w:rsidP="002B095B">
      <w:pPr>
        <w:pStyle w:val="ConsPlusNormal"/>
        <w:spacing w:before="24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944893" w:rsidTr="00C740FB">
        <w:tc>
          <w:tcPr>
            <w:tcW w:w="454"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 xml:space="preserve">N </w:t>
            </w:r>
            <w:proofErr w:type="gramStart"/>
            <w:r>
              <w:t>п</w:t>
            </w:r>
            <w:proofErr w:type="gramEnd"/>
            <w:r>
              <w:t>/п</w:t>
            </w:r>
          </w:p>
        </w:tc>
        <w:tc>
          <w:tcPr>
            <w:tcW w:w="102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Идентификационный код закупки</w:t>
            </w:r>
          </w:p>
        </w:tc>
        <w:tc>
          <w:tcPr>
            <w:tcW w:w="3004" w:type="dxa"/>
            <w:gridSpan w:val="3"/>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Объект закупки</w:t>
            </w:r>
          </w:p>
        </w:tc>
        <w:tc>
          <w:tcPr>
            <w:tcW w:w="1871"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Объем финансового обеспечения, в том числе планируемые платежи</w:t>
            </w:r>
          </w:p>
        </w:tc>
        <w:tc>
          <w:tcPr>
            <w:tcW w:w="964"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Информация о проведении обязательного общественного обсуждения закупки</w:t>
            </w:r>
          </w:p>
        </w:tc>
        <w:tc>
          <w:tcPr>
            <w:tcW w:w="85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Наименование уполномоченного органа (учреждения)</w:t>
            </w:r>
          </w:p>
        </w:tc>
        <w:tc>
          <w:tcPr>
            <w:tcW w:w="102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Наименование организатора проведения совместного конкурса или аукциона</w:t>
            </w:r>
          </w:p>
        </w:tc>
      </w:tr>
      <w:tr w:rsidR="00944893" w:rsidTr="00C740FB">
        <w:tc>
          <w:tcPr>
            <w:tcW w:w="45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both"/>
            </w:pPr>
          </w:p>
        </w:tc>
        <w:tc>
          <w:tcPr>
            <w:tcW w:w="2154" w:type="dxa"/>
            <w:gridSpan w:val="2"/>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 xml:space="preserve">Товар, работа, услуга по Общероссийскому </w:t>
            </w:r>
            <w:hyperlink r:id="rId45"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85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Наименование объекта закупки</w:t>
            </w:r>
          </w:p>
        </w:tc>
        <w:tc>
          <w:tcPr>
            <w:tcW w:w="1871"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624"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всего</w:t>
            </w:r>
          </w:p>
        </w:tc>
        <w:tc>
          <w:tcPr>
            <w:tcW w:w="680"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 текущий финансовый год</w:t>
            </w:r>
          </w:p>
        </w:tc>
        <w:tc>
          <w:tcPr>
            <w:tcW w:w="1531" w:type="dxa"/>
            <w:gridSpan w:val="2"/>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последующие годы</w:t>
            </w:r>
          </w:p>
        </w:tc>
        <w:tc>
          <w:tcPr>
            <w:tcW w:w="96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r>
      <w:tr w:rsidR="00944893" w:rsidTr="00C740FB">
        <w:tc>
          <w:tcPr>
            <w:tcW w:w="45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Код</w:t>
            </w:r>
          </w:p>
        </w:tc>
        <w:tc>
          <w:tcPr>
            <w:tcW w:w="141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Наименование</w:t>
            </w:r>
          </w:p>
        </w:tc>
        <w:tc>
          <w:tcPr>
            <w:tcW w:w="85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 первый год</w:t>
            </w: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на второй год</w:t>
            </w:r>
          </w:p>
        </w:tc>
        <w:tc>
          <w:tcPr>
            <w:tcW w:w="737"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p>
        </w:tc>
      </w:tr>
      <w:tr w:rsidR="00944893" w:rsidTr="00C740FB">
        <w:tc>
          <w:tcPr>
            <w:tcW w:w="45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7" w:name="Par215"/>
            <w:bookmarkEnd w:id="7"/>
            <w:r>
              <w:t>2</w:t>
            </w: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8" w:name="Par216"/>
            <w:bookmarkEnd w:id="8"/>
            <w:r>
              <w:t>3</w:t>
            </w:r>
          </w:p>
        </w:tc>
        <w:tc>
          <w:tcPr>
            <w:tcW w:w="141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9" w:name="Par217"/>
            <w:bookmarkEnd w:id="9"/>
            <w:r>
              <w:t>4</w:t>
            </w:r>
          </w:p>
        </w:tc>
        <w:tc>
          <w:tcPr>
            <w:tcW w:w="85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0" w:name="Par218"/>
            <w:bookmarkEnd w:id="10"/>
            <w:r>
              <w:t>5</w:t>
            </w:r>
          </w:p>
        </w:tc>
        <w:tc>
          <w:tcPr>
            <w:tcW w:w="1871"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1" w:name="Par219"/>
            <w:bookmarkEnd w:id="11"/>
            <w:r>
              <w:t>6</w:t>
            </w:r>
          </w:p>
        </w:tc>
        <w:tc>
          <w:tcPr>
            <w:tcW w:w="62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2" w:name="Par220"/>
            <w:bookmarkEnd w:id="12"/>
            <w:r>
              <w:t>7</w:t>
            </w:r>
          </w:p>
        </w:tc>
        <w:tc>
          <w:tcPr>
            <w:tcW w:w="68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8</w:t>
            </w:r>
          </w:p>
        </w:tc>
        <w:tc>
          <w:tcPr>
            <w:tcW w:w="79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9</w:t>
            </w: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10</w:t>
            </w: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3" w:name="Par224"/>
            <w:bookmarkEnd w:id="13"/>
            <w:r>
              <w:t>11</w:t>
            </w:r>
          </w:p>
        </w:tc>
        <w:tc>
          <w:tcPr>
            <w:tcW w:w="96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4" w:name="Par225"/>
            <w:bookmarkEnd w:id="14"/>
            <w:r>
              <w:t>12</w:t>
            </w:r>
          </w:p>
        </w:tc>
        <w:tc>
          <w:tcPr>
            <w:tcW w:w="85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5" w:name="Par226"/>
            <w:bookmarkEnd w:id="15"/>
            <w:r>
              <w:t>13</w:t>
            </w:r>
          </w:p>
        </w:tc>
        <w:tc>
          <w:tcPr>
            <w:tcW w:w="102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bookmarkStart w:id="16" w:name="Par227"/>
            <w:bookmarkEnd w:id="16"/>
            <w:r>
              <w:t>14</w:t>
            </w:r>
          </w:p>
        </w:tc>
      </w:tr>
      <w:tr w:rsidR="00944893" w:rsidTr="00C740FB">
        <w:tc>
          <w:tcPr>
            <w:tcW w:w="454"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r>
      <w:tr w:rsidR="00944893" w:rsidTr="00C740FB">
        <w:tc>
          <w:tcPr>
            <w:tcW w:w="6349" w:type="dxa"/>
            <w:gridSpan w:val="6"/>
            <w:tcBorders>
              <w:top w:val="single" w:sz="4" w:space="0" w:color="auto"/>
              <w:left w:val="single" w:sz="4" w:space="0" w:color="auto"/>
              <w:bottom w:val="single" w:sz="4" w:space="0" w:color="auto"/>
              <w:right w:val="single" w:sz="4" w:space="0" w:color="auto"/>
            </w:tcBorders>
          </w:tcPr>
          <w:p w:rsidR="00944893" w:rsidRDefault="00944893" w:rsidP="00C740FB">
            <w:pPr>
              <w:pStyle w:val="ConsPlusNormal"/>
              <w:jc w:val="center"/>
            </w:pPr>
            <w:r>
              <w:t>Всего для осуществления закупок,</w:t>
            </w:r>
          </w:p>
          <w:p w:rsidR="00944893" w:rsidRDefault="00944893" w:rsidP="00C740FB">
            <w:pPr>
              <w:pStyle w:val="ConsPlusNormal"/>
              <w:jc w:val="center"/>
            </w:pPr>
            <w:r>
              <w:t>в том числе по коду бюджетной классификации ___/</w:t>
            </w:r>
          </w:p>
          <w:p w:rsidR="00944893" w:rsidRDefault="00944893" w:rsidP="00C740FB">
            <w:pPr>
              <w:pStyle w:val="ConsPlusNormal"/>
              <w:jc w:val="center"/>
            </w:pPr>
            <w:r>
              <w:t>по соглашению от ____ N ____/по коду вида расходов ____</w:t>
            </w:r>
          </w:p>
        </w:tc>
        <w:tc>
          <w:tcPr>
            <w:tcW w:w="62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rsidR="00944893" w:rsidRDefault="00944893" w:rsidP="00C740FB">
            <w:pPr>
              <w:pStyle w:val="ConsPlusNormal"/>
              <w:jc w:val="center"/>
            </w:pPr>
            <w:r>
              <w:t>-</w:t>
            </w:r>
          </w:p>
        </w:tc>
      </w:tr>
    </w:tbl>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sectPr w:rsidR="00944893" w:rsidSect="00944893">
          <w:type w:val="continuous"/>
          <w:pgSz w:w="16837" w:h="11905" w:orient="landscape"/>
          <w:pgMar w:top="1497" w:right="584" w:bottom="1100" w:left="1083" w:header="720" w:footer="720" w:gutter="0"/>
          <w:cols w:space="60"/>
          <w:noEndnote/>
        </w:sectPr>
      </w:pPr>
    </w:p>
    <w:p w:rsidR="00944893" w:rsidRDefault="00944893" w:rsidP="00944893">
      <w:pPr>
        <w:pStyle w:val="ConsPlusNormal"/>
        <w:spacing w:before="240"/>
        <w:ind w:firstLine="540"/>
        <w:jc w:val="both"/>
      </w:pPr>
      <w:proofErr w:type="gramStart"/>
      <w:r>
        <w:lastRenderedPageBreak/>
        <w:t xml:space="preserve">&lt;1&gt; Указывается в случае, предусмотренном </w:t>
      </w:r>
      <w:hyperlink w:anchor="Par124" w:tooltip="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w:history="1">
        <w:r>
          <w:rPr>
            <w:color w:val="0000FF"/>
          </w:rPr>
          <w:t>пунктом 2</w:t>
        </w:r>
        <w:r w:rsidR="00E21F31">
          <w:rPr>
            <w:color w:val="0000FF"/>
          </w:rPr>
          <w:t>3</w:t>
        </w:r>
      </w:hyperlink>
      <w:r>
        <w:t xml:space="preserve"> </w:t>
      </w:r>
      <w:r w:rsidR="00E21F31">
        <w:t>Порядка</w:t>
      </w:r>
      <w:r>
        <w:t xml:space="preserve">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w:t>
      </w:r>
      <w:r w:rsidR="00E21F31">
        <w:t>Администрации муниципального района «Тунгокоченский район»</w:t>
      </w:r>
      <w:r>
        <w:t xml:space="preserve"> от </w:t>
      </w:r>
      <w:r w:rsidR="002A490E">
        <w:t>30</w:t>
      </w:r>
      <w:r>
        <w:t xml:space="preserve"> </w:t>
      </w:r>
      <w:r w:rsidR="002A490E">
        <w:t>января 2020</w:t>
      </w:r>
      <w:r>
        <w:t xml:space="preserve"> г. N </w:t>
      </w:r>
      <w:r w:rsidR="002A490E">
        <w:t>30</w:t>
      </w:r>
      <w:r>
        <w:t xml:space="preserve"> "Об </w:t>
      </w:r>
      <w:r w:rsidR="00E21F31">
        <w:t>утверждении</w:t>
      </w:r>
      <w:r>
        <w:t xml:space="preserve"> порядка формирования, утверждения</w:t>
      </w:r>
      <w:proofErr w:type="gramEnd"/>
      <w:r>
        <w:t xml:space="preserve">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 (далее - </w:t>
      </w:r>
      <w:r w:rsidR="00E21F31">
        <w:t>Порядок</w:t>
      </w:r>
      <w:r>
        <w:t>).</w:t>
      </w:r>
    </w:p>
    <w:p w:rsidR="00944893" w:rsidRDefault="00944893" w:rsidP="00944893">
      <w:pPr>
        <w:pStyle w:val="ConsPlusNormal"/>
        <w:spacing w:before="240"/>
        <w:ind w:firstLine="540"/>
        <w:jc w:val="both"/>
      </w:pPr>
      <w:bookmarkStart w:id="17" w:name="Par256"/>
      <w:bookmarkEnd w:id="17"/>
      <w:r>
        <w:t xml:space="preserve">&lt;2&gt; Указывается в соответствии с </w:t>
      </w:r>
      <w:hyperlink w:anchor="Par90" w:tooltip="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w:history="1">
        <w:r>
          <w:rPr>
            <w:color w:val="0000FF"/>
          </w:rPr>
          <w:t>подпунктом "ж" пункта 1</w:t>
        </w:r>
        <w:r w:rsidR="00E21F31">
          <w:rPr>
            <w:color w:val="0000FF"/>
          </w:rPr>
          <w:t>3</w:t>
        </w:r>
      </w:hyperlink>
      <w:r>
        <w:t xml:space="preserve"> </w:t>
      </w:r>
      <w:r w:rsidR="00E21F31" w:rsidRPr="00E21F31">
        <w:t>Порядка</w:t>
      </w:r>
      <w:r>
        <w:t>.</w:t>
      </w: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p w:rsidR="00944893" w:rsidRDefault="00944893" w:rsidP="002B095B">
      <w:pPr>
        <w:pStyle w:val="ConsPlusNormal"/>
        <w:spacing w:before="240"/>
        <w:ind w:firstLine="540"/>
        <w:jc w:val="both"/>
      </w:pPr>
    </w:p>
    <w:sectPr w:rsidR="00944893" w:rsidSect="00944893">
      <w:type w:val="continuous"/>
      <w:pgSz w:w="11905" w:h="16837"/>
      <w:pgMar w:top="584" w:right="1100" w:bottom="1083" w:left="149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15" w:rsidRDefault="00DA0F15">
      <w:r>
        <w:separator/>
      </w:r>
    </w:p>
  </w:endnote>
  <w:endnote w:type="continuationSeparator" w:id="0">
    <w:p w:rsidR="00DA0F15" w:rsidRDefault="00DA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15" w:rsidRDefault="00DA0F15">
      <w:r>
        <w:separator/>
      </w:r>
    </w:p>
  </w:footnote>
  <w:footnote w:type="continuationSeparator" w:id="0">
    <w:p w:rsidR="00DA0F15" w:rsidRDefault="00DA0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94B"/>
    <w:multiLevelType w:val="singleLevel"/>
    <w:tmpl w:val="4266D50A"/>
    <w:lvl w:ilvl="0">
      <w:start w:val="6"/>
      <w:numFmt w:val="decimal"/>
      <w:lvlText w:val="9.%1."/>
      <w:legacy w:legacy="1" w:legacySpace="0" w:legacyIndent="677"/>
      <w:lvlJc w:val="left"/>
      <w:rPr>
        <w:rFonts w:ascii="Times New Roman" w:hAnsi="Times New Roman" w:cs="Times New Roman" w:hint="default"/>
      </w:rPr>
    </w:lvl>
  </w:abstractNum>
  <w:abstractNum w:abstractNumId="1">
    <w:nsid w:val="18EC530D"/>
    <w:multiLevelType w:val="singleLevel"/>
    <w:tmpl w:val="9BD24BB4"/>
    <w:lvl w:ilvl="0">
      <w:start w:val="2"/>
      <w:numFmt w:val="decimal"/>
      <w:lvlText w:val="%1."/>
      <w:legacy w:legacy="1" w:legacySpace="0" w:legacyIndent="504"/>
      <w:lvlJc w:val="left"/>
      <w:rPr>
        <w:rFonts w:ascii="Times New Roman" w:hAnsi="Times New Roman" w:cs="Times New Roman" w:hint="default"/>
      </w:rPr>
    </w:lvl>
  </w:abstractNum>
  <w:abstractNum w:abstractNumId="2">
    <w:nsid w:val="1EE73CDF"/>
    <w:multiLevelType w:val="singleLevel"/>
    <w:tmpl w:val="0518A49A"/>
    <w:lvl w:ilvl="0">
      <w:start w:val="2"/>
      <w:numFmt w:val="decimal"/>
      <w:lvlText w:val="9.%1."/>
      <w:legacy w:legacy="1" w:legacySpace="0" w:legacyIndent="494"/>
      <w:lvlJc w:val="left"/>
      <w:rPr>
        <w:rFonts w:ascii="Times New Roman" w:hAnsi="Times New Roman" w:cs="Times New Roman" w:hint="default"/>
      </w:rPr>
    </w:lvl>
  </w:abstractNum>
  <w:abstractNum w:abstractNumId="3">
    <w:nsid w:val="37894BA5"/>
    <w:multiLevelType w:val="singleLevel"/>
    <w:tmpl w:val="8F52DD4C"/>
    <w:lvl w:ilvl="0">
      <w:start w:val="1"/>
      <w:numFmt w:val="decimal"/>
      <w:lvlText w:val="13.%1."/>
      <w:legacy w:legacy="1" w:legacySpace="0" w:legacyIndent="686"/>
      <w:lvlJc w:val="left"/>
      <w:rPr>
        <w:rFonts w:ascii="Times New Roman" w:hAnsi="Times New Roman" w:cs="Times New Roman" w:hint="default"/>
      </w:rPr>
    </w:lvl>
  </w:abstractNum>
  <w:abstractNum w:abstractNumId="4">
    <w:nsid w:val="380F5A91"/>
    <w:multiLevelType w:val="singleLevel"/>
    <w:tmpl w:val="80907368"/>
    <w:lvl w:ilvl="0">
      <w:start w:val="1"/>
      <w:numFmt w:val="decimal"/>
      <w:lvlText w:val="%1."/>
      <w:legacy w:legacy="1" w:legacySpace="0" w:legacyIndent="336"/>
      <w:lvlJc w:val="left"/>
      <w:rPr>
        <w:rFonts w:ascii="Times New Roman" w:hAnsi="Times New Roman" w:cs="Times New Roman" w:hint="default"/>
      </w:rPr>
    </w:lvl>
  </w:abstractNum>
  <w:abstractNum w:abstractNumId="5">
    <w:nsid w:val="3EB725BF"/>
    <w:multiLevelType w:val="singleLevel"/>
    <w:tmpl w:val="7946F6B4"/>
    <w:lvl w:ilvl="0">
      <w:start w:val="1"/>
      <w:numFmt w:val="decimal"/>
      <w:lvlText w:val="3.4.%1."/>
      <w:legacy w:legacy="1" w:legacySpace="0" w:legacyIndent="758"/>
      <w:lvlJc w:val="left"/>
      <w:rPr>
        <w:rFonts w:ascii="Times New Roman" w:hAnsi="Times New Roman" w:cs="Times New Roman" w:hint="default"/>
      </w:rPr>
    </w:lvl>
  </w:abstractNum>
  <w:abstractNum w:abstractNumId="6">
    <w:nsid w:val="4A3474C5"/>
    <w:multiLevelType w:val="singleLevel"/>
    <w:tmpl w:val="DC180F54"/>
    <w:lvl w:ilvl="0">
      <w:start w:val="1"/>
      <w:numFmt w:val="decimal"/>
      <w:lvlText w:val="3.3.%1."/>
      <w:legacy w:legacy="1" w:legacySpace="0" w:legacyIndent="758"/>
      <w:lvlJc w:val="left"/>
      <w:rPr>
        <w:rFonts w:ascii="Times New Roman" w:hAnsi="Times New Roman" w:cs="Times New Roman" w:hint="default"/>
      </w:rPr>
    </w:lvl>
  </w:abstractNum>
  <w:abstractNum w:abstractNumId="7">
    <w:nsid w:val="65AD5F4C"/>
    <w:multiLevelType w:val="singleLevel"/>
    <w:tmpl w:val="554A5CC6"/>
    <w:lvl w:ilvl="0">
      <w:start w:val="1"/>
      <w:numFmt w:val="decimal"/>
      <w:lvlText w:val="3.1.%1."/>
      <w:legacy w:legacy="1" w:legacySpace="0" w:legacyIndent="739"/>
      <w:lvlJc w:val="left"/>
      <w:rPr>
        <w:rFonts w:ascii="Times New Roman" w:hAnsi="Times New Roman" w:cs="Times New Roman" w:hint="default"/>
      </w:rPr>
    </w:lvl>
  </w:abstractNum>
  <w:abstractNum w:abstractNumId="8">
    <w:nsid w:val="6B375D27"/>
    <w:multiLevelType w:val="singleLevel"/>
    <w:tmpl w:val="FC888D96"/>
    <w:lvl w:ilvl="0">
      <w:start w:val="7"/>
      <w:numFmt w:val="decimal"/>
      <w:lvlText w:val="%1."/>
      <w:legacy w:legacy="1" w:legacySpace="0" w:legacyIndent="302"/>
      <w:lvlJc w:val="left"/>
      <w:rPr>
        <w:rFonts w:ascii="Times New Roman" w:hAnsi="Times New Roman" w:cs="Times New Roman" w:hint="default"/>
      </w:rPr>
    </w:lvl>
  </w:abstractNum>
  <w:abstractNum w:abstractNumId="9">
    <w:nsid w:val="6EE7506A"/>
    <w:multiLevelType w:val="singleLevel"/>
    <w:tmpl w:val="84B6D152"/>
    <w:lvl w:ilvl="0">
      <w:start w:val="4"/>
      <w:numFmt w:val="decimal"/>
      <w:lvlText w:val="%1."/>
      <w:legacy w:legacy="1" w:legacySpace="0" w:legacyIndent="317"/>
      <w:lvlJc w:val="left"/>
      <w:rPr>
        <w:rFonts w:ascii="Times New Roman" w:hAnsi="Times New Roman" w:cs="Times New Roman" w:hint="default"/>
      </w:rPr>
    </w:lvl>
  </w:abstractNum>
  <w:abstractNum w:abstractNumId="10">
    <w:nsid w:val="79AD3588"/>
    <w:multiLevelType w:val="hybridMultilevel"/>
    <w:tmpl w:val="6BF4ED7C"/>
    <w:lvl w:ilvl="0" w:tplc="CE3EC4F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6E423B"/>
    <w:multiLevelType w:val="singleLevel"/>
    <w:tmpl w:val="519C2C52"/>
    <w:lvl w:ilvl="0">
      <w:start w:val="1"/>
      <w:numFmt w:val="russianLower"/>
      <w:lvlText w:val="%1."/>
      <w:lvlJc w:val="left"/>
      <w:pPr>
        <w:ind w:left="0" w:firstLine="0"/>
      </w:pPr>
      <w:rPr>
        <w:rFonts w:ascii="Times New Roman" w:hAnsi="Times New Roman" w:cs="Times New Roman" w:hint="default"/>
      </w:rPr>
    </w:lvl>
  </w:abstractNum>
  <w:num w:numId="1">
    <w:abstractNumId w:val="1"/>
  </w:num>
  <w:num w:numId="2">
    <w:abstractNumId w:val="1"/>
    <w:lvlOverride w:ilvl="0">
      <w:lvl w:ilvl="0">
        <w:start w:val="4"/>
        <w:numFmt w:val="decimal"/>
        <w:lvlText w:val="%1."/>
        <w:legacy w:legacy="1" w:legacySpace="0" w:legacyIndent="302"/>
        <w:lvlJc w:val="left"/>
        <w:rPr>
          <w:rFonts w:ascii="Times New Roman" w:hAnsi="Times New Roman" w:cs="Times New Roman" w:hint="default"/>
        </w:rPr>
      </w:lvl>
    </w:lvlOverride>
  </w:num>
  <w:num w:numId="3">
    <w:abstractNumId w:val="4"/>
  </w:num>
  <w:num w:numId="4">
    <w:abstractNumId w:val="11"/>
  </w:num>
  <w:num w:numId="5">
    <w:abstractNumId w:val="7"/>
  </w:num>
  <w:num w:numId="6">
    <w:abstractNumId w:val="6"/>
  </w:num>
  <w:num w:numId="7">
    <w:abstractNumId w:val="5"/>
  </w:num>
  <w:num w:numId="8">
    <w:abstractNumId w:val="9"/>
  </w:num>
  <w:num w:numId="9">
    <w:abstractNumId w:val="8"/>
  </w:num>
  <w:num w:numId="10">
    <w:abstractNumId w:val="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BC"/>
    <w:rsid w:val="000C3EE2"/>
    <w:rsid w:val="00100BA4"/>
    <w:rsid w:val="0015119C"/>
    <w:rsid w:val="001D3510"/>
    <w:rsid w:val="00242A31"/>
    <w:rsid w:val="00287DDF"/>
    <w:rsid w:val="002A490E"/>
    <w:rsid w:val="002B095B"/>
    <w:rsid w:val="002B18C4"/>
    <w:rsid w:val="002B4A38"/>
    <w:rsid w:val="002F08B5"/>
    <w:rsid w:val="003A65C5"/>
    <w:rsid w:val="003F0CDC"/>
    <w:rsid w:val="00417743"/>
    <w:rsid w:val="00464EBB"/>
    <w:rsid w:val="004D5EE1"/>
    <w:rsid w:val="00507A35"/>
    <w:rsid w:val="0055496E"/>
    <w:rsid w:val="005B002A"/>
    <w:rsid w:val="0066535C"/>
    <w:rsid w:val="006951ED"/>
    <w:rsid w:val="007C469B"/>
    <w:rsid w:val="007D3E18"/>
    <w:rsid w:val="0083516C"/>
    <w:rsid w:val="008402DA"/>
    <w:rsid w:val="0084522E"/>
    <w:rsid w:val="00883989"/>
    <w:rsid w:val="008E2CA3"/>
    <w:rsid w:val="00944893"/>
    <w:rsid w:val="009556B0"/>
    <w:rsid w:val="00A02C8B"/>
    <w:rsid w:val="00AB35D3"/>
    <w:rsid w:val="00B261D4"/>
    <w:rsid w:val="00CE40FC"/>
    <w:rsid w:val="00CF6F0F"/>
    <w:rsid w:val="00D95411"/>
    <w:rsid w:val="00D959BC"/>
    <w:rsid w:val="00DA0F15"/>
    <w:rsid w:val="00E10718"/>
    <w:rsid w:val="00E21F31"/>
    <w:rsid w:val="00E40879"/>
    <w:rsid w:val="00E52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79"/>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40879"/>
    <w:pPr>
      <w:spacing w:line="322" w:lineRule="exact"/>
      <w:jc w:val="both"/>
    </w:pPr>
  </w:style>
  <w:style w:type="paragraph" w:customStyle="1" w:styleId="Style2">
    <w:name w:val="Style2"/>
    <w:basedOn w:val="a"/>
    <w:uiPriority w:val="99"/>
    <w:rsid w:val="00E40879"/>
    <w:pPr>
      <w:spacing w:line="324" w:lineRule="exact"/>
      <w:ind w:firstLine="696"/>
      <w:jc w:val="both"/>
    </w:pPr>
  </w:style>
  <w:style w:type="paragraph" w:customStyle="1" w:styleId="Style3">
    <w:name w:val="Style3"/>
    <w:basedOn w:val="a"/>
    <w:uiPriority w:val="99"/>
    <w:rsid w:val="00E40879"/>
    <w:pPr>
      <w:spacing w:line="240" w:lineRule="exact"/>
      <w:jc w:val="center"/>
    </w:pPr>
  </w:style>
  <w:style w:type="paragraph" w:customStyle="1" w:styleId="Style4">
    <w:name w:val="Style4"/>
    <w:basedOn w:val="a"/>
    <w:uiPriority w:val="99"/>
    <w:rsid w:val="00E40879"/>
    <w:pPr>
      <w:spacing w:line="240" w:lineRule="exact"/>
    </w:pPr>
  </w:style>
  <w:style w:type="paragraph" w:customStyle="1" w:styleId="Style5">
    <w:name w:val="Style5"/>
    <w:basedOn w:val="a"/>
    <w:uiPriority w:val="99"/>
    <w:rsid w:val="00E40879"/>
    <w:pPr>
      <w:spacing w:line="321" w:lineRule="exact"/>
      <w:ind w:firstLine="701"/>
      <w:jc w:val="both"/>
    </w:pPr>
  </w:style>
  <w:style w:type="paragraph" w:customStyle="1" w:styleId="Style6">
    <w:name w:val="Style6"/>
    <w:basedOn w:val="a"/>
    <w:uiPriority w:val="99"/>
    <w:rsid w:val="00E40879"/>
    <w:pPr>
      <w:spacing w:line="324" w:lineRule="exact"/>
      <w:jc w:val="center"/>
    </w:pPr>
  </w:style>
  <w:style w:type="paragraph" w:customStyle="1" w:styleId="Style7">
    <w:name w:val="Style7"/>
    <w:basedOn w:val="a"/>
    <w:uiPriority w:val="99"/>
    <w:rsid w:val="00E40879"/>
    <w:pPr>
      <w:spacing w:line="322" w:lineRule="exact"/>
      <w:ind w:firstLine="730"/>
      <w:jc w:val="both"/>
    </w:pPr>
  </w:style>
  <w:style w:type="character" w:customStyle="1" w:styleId="FontStyle11">
    <w:name w:val="Font Style11"/>
    <w:basedOn w:val="a0"/>
    <w:uiPriority w:val="99"/>
    <w:rsid w:val="00E40879"/>
    <w:rPr>
      <w:rFonts w:ascii="Times New Roman" w:hAnsi="Times New Roman" w:cs="Times New Roman"/>
      <w:sz w:val="26"/>
      <w:szCs w:val="26"/>
    </w:rPr>
  </w:style>
  <w:style w:type="character" w:customStyle="1" w:styleId="FontStyle12">
    <w:name w:val="Font Style12"/>
    <w:basedOn w:val="a0"/>
    <w:uiPriority w:val="99"/>
    <w:rsid w:val="00E40879"/>
    <w:rPr>
      <w:rFonts w:ascii="Times New Roman" w:hAnsi="Times New Roman" w:cs="Times New Roman"/>
      <w:i/>
      <w:iCs/>
      <w:spacing w:val="-30"/>
      <w:sz w:val="26"/>
      <w:szCs w:val="26"/>
    </w:rPr>
  </w:style>
  <w:style w:type="character" w:customStyle="1" w:styleId="FontStyle16">
    <w:name w:val="Font Style16"/>
    <w:basedOn w:val="a0"/>
    <w:uiPriority w:val="99"/>
    <w:rsid w:val="00D959BC"/>
    <w:rPr>
      <w:rFonts w:ascii="Times New Roman" w:hAnsi="Times New Roman" w:cs="Times New Roman"/>
      <w:b/>
      <w:bCs/>
      <w:sz w:val="20"/>
      <w:szCs w:val="20"/>
    </w:rPr>
  </w:style>
  <w:style w:type="character" w:customStyle="1" w:styleId="FontStyle15">
    <w:name w:val="Font Style15"/>
    <w:basedOn w:val="a0"/>
    <w:uiPriority w:val="99"/>
    <w:rsid w:val="00E52C3E"/>
    <w:rPr>
      <w:rFonts w:ascii="Times New Roman" w:hAnsi="Times New Roman" w:cs="Times New Roman"/>
      <w:sz w:val="20"/>
      <w:szCs w:val="20"/>
    </w:rPr>
  </w:style>
  <w:style w:type="paragraph" w:styleId="a3">
    <w:name w:val="List Paragraph"/>
    <w:basedOn w:val="a"/>
    <w:uiPriority w:val="34"/>
    <w:qFormat/>
    <w:rsid w:val="00464EBB"/>
    <w:pPr>
      <w:widowControl/>
      <w:autoSpaceDE/>
      <w:autoSpaceDN/>
      <w:adjustRightInd/>
      <w:spacing w:after="200" w:line="276" w:lineRule="auto"/>
      <w:ind w:left="720"/>
      <w:contextualSpacing/>
    </w:pPr>
    <w:rPr>
      <w:rFonts w:asciiTheme="minorHAnsi" w:hAnsiTheme="minorHAnsi" w:cstheme="minorBidi"/>
      <w:sz w:val="22"/>
      <w:szCs w:val="22"/>
    </w:rPr>
  </w:style>
  <w:style w:type="paragraph" w:customStyle="1" w:styleId="a4">
    <w:name w:val="Знак Знак Знак"/>
    <w:basedOn w:val="a"/>
    <w:rsid w:val="00100BA4"/>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styleId="a5">
    <w:name w:val="Balloon Text"/>
    <w:basedOn w:val="a"/>
    <w:link w:val="a6"/>
    <w:uiPriority w:val="99"/>
    <w:semiHidden/>
    <w:unhideWhenUsed/>
    <w:rsid w:val="00287DDF"/>
    <w:rPr>
      <w:rFonts w:ascii="Tahoma" w:hAnsi="Tahoma" w:cs="Tahoma"/>
      <w:sz w:val="16"/>
      <w:szCs w:val="16"/>
    </w:rPr>
  </w:style>
  <w:style w:type="character" w:customStyle="1" w:styleId="a6">
    <w:name w:val="Текст выноски Знак"/>
    <w:basedOn w:val="a0"/>
    <w:link w:val="a5"/>
    <w:uiPriority w:val="99"/>
    <w:semiHidden/>
    <w:rsid w:val="00287DDF"/>
    <w:rPr>
      <w:rFonts w:ascii="Tahoma" w:hAnsi="Tahoma" w:cs="Tahoma"/>
      <w:sz w:val="16"/>
      <w:szCs w:val="16"/>
    </w:rPr>
  </w:style>
  <w:style w:type="paragraph" w:customStyle="1" w:styleId="ConsPlusNormal">
    <w:name w:val="ConsPlusNormal"/>
    <w:rsid w:val="002B095B"/>
    <w:pPr>
      <w:widowControl w:val="0"/>
      <w:autoSpaceDE w:val="0"/>
      <w:autoSpaceDN w:val="0"/>
      <w:adjustRightInd w:val="0"/>
      <w:spacing w:after="0" w:line="240" w:lineRule="auto"/>
    </w:pPr>
    <w:rPr>
      <w:rFonts w:hAnsi="Times New Roman"/>
      <w:sz w:val="24"/>
      <w:szCs w:val="24"/>
    </w:rPr>
  </w:style>
  <w:style w:type="paragraph" w:customStyle="1" w:styleId="ConsPlusNonformat">
    <w:name w:val="ConsPlusNonformat"/>
    <w:uiPriority w:val="99"/>
    <w:rsid w:val="00944893"/>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79"/>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40879"/>
    <w:pPr>
      <w:spacing w:line="322" w:lineRule="exact"/>
      <w:jc w:val="both"/>
    </w:pPr>
  </w:style>
  <w:style w:type="paragraph" w:customStyle="1" w:styleId="Style2">
    <w:name w:val="Style2"/>
    <w:basedOn w:val="a"/>
    <w:uiPriority w:val="99"/>
    <w:rsid w:val="00E40879"/>
    <w:pPr>
      <w:spacing w:line="324" w:lineRule="exact"/>
      <w:ind w:firstLine="696"/>
      <w:jc w:val="both"/>
    </w:pPr>
  </w:style>
  <w:style w:type="paragraph" w:customStyle="1" w:styleId="Style3">
    <w:name w:val="Style3"/>
    <w:basedOn w:val="a"/>
    <w:uiPriority w:val="99"/>
    <w:rsid w:val="00E40879"/>
    <w:pPr>
      <w:spacing w:line="240" w:lineRule="exact"/>
      <w:jc w:val="center"/>
    </w:pPr>
  </w:style>
  <w:style w:type="paragraph" w:customStyle="1" w:styleId="Style4">
    <w:name w:val="Style4"/>
    <w:basedOn w:val="a"/>
    <w:uiPriority w:val="99"/>
    <w:rsid w:val="00E40879"/>
    <w:pPr>
      <w:spacing w:line="240" w:lineRule="exact"/>
    </w:pPr>
  </w:style>
  <w:style w:type="paragraph" w:customStyle="1" w:styleId="Style5">
    <w:name w:val="Style5"/>
    <w:basedOn w:val="a"/>
    <w:uiPriority w:val="99"/>
    <w:rsid w:val="00E40879"/>
    <w:pPr>
      <w:spacing w:line="321" w:lineRule="exact"/>
      <w:ind w:firstLine="701"/>
      <w:jc w:val="both"/>
    </w:pPr>
  </w:style>
  <w:style w:type="paragraph" w:customStyle="1" w:styleId="Style6">
    <w:name w:val="Style6"/>
    <w:basedOn w:val="a"/>
    <w:uiPriority w:val="99"/>
    <w:rsid w:val="00E40879"/>
    <w:pPr>
      <w:spacing w:line="324" w:lineRule="exact"/>
      <w:jc w:val="center"/>
    </w:pPr>
  </w:style>
  <w:style w:type="paragraph" w:customStyle="1" w:styleId="Style7">
    <w:name w:val="Style7"/>
    <w:basedOn w:val="a"/>
    <w:uiPriority w:val="99"/>
    <w:rsid w:val="00E40879"/>
    <w:pPr>
      <w:spacing w:line="322" w:lineRule="exact"/>
      <w:ind w:firstLine="730"/>
      <w:jc w:val="both"/>
    </w:pPr>
  </w:style>
  <w:style w:type="character" w:customStyle="1" w:styleId="FontStyle11">
    <w:name w:val="Font Style11"/>
    <w:basedOn w:val="a0"/>
    <w:uiPriority w:val="99"/>
    <w:rsid w:val="00E40879"/>
    <w:rPr>
      <w:rFonts w:ascii="Times New Roman" w:hAnsi="Times New Roman" w:cs="Times New Roman"/>
      <w:sz w:val="26"/>
      <w:szCs w:val="26"/>
    </w:rPr>
  </w:style>
  <w:style w:type="character" w:customStyle="1" w:styleId="FontStyle12">
    <w:name w:val="Font Style12"/>
    <w:basedOn w:val="a0"/>
    <w:uiPriority w:val="99"/>
    <w:rsid w:val="00E40879"/>
    <w:rPr>
      <w:rFonts w:ascii="Times New Roman" w:hAnsi="Times New Roman" w:cs="Times New Roman"/>
      <w:i/>
      <w:iCs/>
      <w:spacing w:val="-30"/>
      <w:sz w:val="26"/>
      <w:szCs w:val="26"/>
    </w:rPr>
  </w:style>
  <w:style w:type="character" w:customStyle="1" w:styleId="FontStyle16">
    <w:name w:val="Font Style16"/>
    <w:basedOn w:val="a0"/>
    <w:uiPriority w:val="99"/>
    <w:rsid w:val="00D959BC"/>
    <w:rPr>
      <w:rFonts w:ascii="Times New Roman" w:hAnsi="Times New Roman" w:cs="Times New Roman"/>
      <w:b/>
      <w:bCs/>
      <w:sz w:val="20"/>
      <w:szCs w:val="20"/>
    </w:rPr>
  </w:style>
  <w:style w:type="character" w:customStyle="1" w:styleId="FontStyle15">
    <w:name w:val="Font Style15"/>
    <w:basedOn w:val="a0"/>
    <w:uiPriority w:val="99"/>
    <w:rsid w:val="00E52C3E"/>
    <w:rPr>
      <w:rFonts w:ascii="Times New Roman" w:hAnsi="Times New Roman" w:cs="Times New Roman"/>
      <w:sz w:val="20"/>
      <w:szCs w:val="20"/>
    </w:rPr>
  </w:style>
  <w:style w:type="paragraph" w:styleId="a3">
    <w:name w:val="List Paragraph"/>
    <w:basedOn w:val="a"/>
    <w:uiPriority w:val="34"/>
    <w:qFormat/>
    <w:rsid w:val="00464EBB"/>
    <w:pPr>
      <w:widowControl/>
      <w:autoSpaceDE/>
      <w:autoSpaceDN/>
      <w:adjustRightInd/>
      <w:spacing w:after="200" w:line="276" w:lineRule="auto"/>
      <w:ind w:left="720"/>
      <w:contextualSpacing/>
    </w:pPr>
    <w:rPr>
      <w:rFonts w:asciiTheme="minorHAnsi" w:hAnsiTheme="minorHAnsi" w:cstheme="minorBidi"/>
      <w:sz w:val="22"/>
      <w:szCs w:val="22"/>
    </w:rPr>
  </w:style>
  <w:style w:type="paragraph" w:customStyle="1" w:styleId="a4">
    <w:name w:val="Знак Знак Знак"/>
    <w:basedOn w:val="a"/>
    <w:rsid w:val="00100BA4"/>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styleId="a5">
    <w:name w:val="Balloon Text"/>
    <w:basedOn w:val="a"/>
    <w:link w:val="a6"/>
    <w:uiPriority w:val="99"/>
    <w:semiHidden/>
    <w:unhideWhenUsed/>
    <w:rsid w:val="00287DDF"/>
    <w:rPr>
      <w:rFonts w:ascii="Tahoma" w:hAnsi="Tahoma" w:cs="Tahoma"/>
      <w:sz w:val="16"/>
      <w:szCs w:val="16"/>
    </w:rPr>
  </w:style>
  <w:style w:type="character" w:customStyle="1" w:styleId="a6">
    <w:name w:val="Текст выноски Знак"/>
    <w:basedOn w:val="a0"/>
    <w:link w:val="a5"/>
    <w:uiPriority w:val="99"/>
    <w:semiHidden/>
    <w:rsid w:val="00287DDF"/>
    <w:rPr>
      <w:rFonts w:ascii="Tahoma" w:hAnsi="Tahoma" w:cs="Tahoma"/>
      <w:sz w:val="16"/>
      <w:szCs w:val="16"/>
    </w:rPr>
  </w:style>
  <w:style w:type="paragraph" w:customStyle="1" w:styleId="ConsPlusNormal">
    <w:name w:val="ConsPlusNormal"/>
    <w:rsid w:val="002B095B"/>
    <w:pPr>
      <w:widowControl w:val="0"/>
      <w:autoSpaceDE w:val="0"/>
      <w:autoSpaceDN w:val="0"/>
      <w:adjustRightInd w:val="0"/>
      <w:spacing w:after="0" w:line="240" w:lineRule="auto"/>
    </w:pPr>
    <w:rPr>
      <w:rFonts w:hAnsi="Times New Roman"/>
      <w:sz w:val="24"/>
      <w:szCs w:val="24"/>
    </w:rPr>
  </w:style>
  <w:style w:type="paragraph" w:customStyle="1" w:styleId="ConsPlusNonformat">
    <w:name w:val="ConsPlusNonformat"/>
    <w:uiPriority w:val="99"/>
    <w:rsid w:val="00944893"/>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27958&amp;date=21.01.2020" TargetMode="External"/><Relationship Id="rId13" Type="http://schemas.openxmlformats.org/officeDocument/2006/relationships/hyperlink" Target="https://login.consultant.ru/link/?req=doc&amp;base=RZR&amp;n=149911&amp;date=21.01.2020" TargetMode="External"/><Relationship Id="rId18" Type="http://schemas.openxmlformats.org/officeDocument/2006/relationships/hyperlink" Target="https://login.consultant.ru/link/?req=doc&amp;base=RZR&amp;n=342380&amp;date=21.01.2020&amp;dst=100290&amp;fld=134" TargetMode="External"/><Relationship Id="rId26" Type="http://schemas.openxmlformats.org/officeDocument/2006/relationships/hyperlink" Target="https://login.consultant.ru/link/?req=doc&amp;base=RZR&amp;n=342380&amp;date=21.01.2020&amp;dst=101788&amp;fld=134" TargetMode="External"/><Relationship Id="rId39" Type="http://schemas.openxmlformats.org/officeDocument/2006/relationships/hyperlink" Target="https://login.consultant.ru/link/?req=doc&amp;base=RZR&amp;n=342380&amp;date=21.01.2020&amp;dst=101140&amp;fld=134" TargetMode="External"/><Relationship Id="rId3" Type="http://schemas.microsoft.com/office/2007/relationships/stylesWithEffects" Target="stylesWithEffects.xml"/><Relationship Id="rId21" Type="http://schemas.openxmlformats.org/officeDocument/2006/relationships/hyperlink" Target="https://login.consultant.ru/link/?req=doc&amp;base=RZR&amp;n=342380&amp;date=21.01.2020&amp;dst=899&amp;fld=134" TargetMode="External"/><Relationship Id="rId34" Type="http://schemas.openxmlformats.org/officeDocument/2006/relationships/hyperlink" Target="https://login.consultant.ru/link/?req=doc&amp;base=RZR&amp;n=342380&amp;date=21.01.2020&amp;dst=1371&amp;fld=134" TargetMode="External"/><Relationship Id="rId42" Type="http://schemas.openxmlformats.org/officeDocument/2006/relationships/hyperlink" Target="https://login.consultant.ru/link/?req=doc&amp;base=RZR&amp;n=149911&amp;date=21.01.202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139322&amp;date=21.01.2020&amp;dst=100008&amp;fld=134" TargetMode="External"/><Relationship Id="rId17" Type="http://schemas.openxmlformats.org/officeDocument/2006/relationships/hyperlink" Target="https://login.consultant.ru/link/?req=doc&amp;base=RZR&amp;n=331976&amp;date=21.01.2020" TargetMode="External"/><Relationship Id="rId25" Type="http://schemas.openxmlformats.org/officeDocument/2006/relationships/hyperlink" Target="https://login.consultant.ru/link/?req=doc&amp;base=RZR&amp;n=342380&amp;date=21.01.2020&amp;dst=101283&amp;fld=134" TargetMode="External"/><Relationship Id="rId33" Type="http://schemas.openxmlformats.org/officeDocument/2006/relationships/hyperlink" Target="https://login.consultant.ru/link/?req=doc&amp;base=RZR&amp;n=342380&amp;date=21.01.2020&amp;dst=101391&amp;fld=134" TargetMode="External"/><Relationship Id="rId38" Type="http://schemas.openxmlformats.org/officeDocument/2006/relationships/hyperlink" Target="https://login.consultant.ru/link/?req=doc&amp;base=RZR&amp;n=342380&amp;date=21.01.2020&amp;dst=996&amp;fld=13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R&amp;n=331976&amp;date=21.01.2020" TargetMode="External"/><Relationship Id="rId20" Type="http://schemas.openxmlformats.org/officeDocument/2006/relationships/hyperlink" Target="https://login.consultant.ru/link/?req=doc&amp;base=RZR&amp;n=342380&amp;date=21.01.2020&amp;dst=27&amp;fld=134" TargetMode="External"/><Relationship Id="rId29" Type="http://schemas.openxmlformats.org/officeDocument/2006/relationships/hyperlink" Target="https://login.consultant.ru/link/?req=doc&amp;base=RZR&amp;n=342380&amp;date=21.01.2020" TargetMode="External"/><Relationship Id="rId41" Type="http://schemas.openxmlformats.org/officeDocument/2006/relationships/hyperlink" Target="https://login.consultant.ru/link/?req=doc&amp;base=RZR&amp;n=139322&amp;date=21.01.2020&amp;dst=100008&amp;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R&amp;n=313359&amp;date=21.01.2020" TargetMode="External"/><Relationship Id="rId24" Type="http://schemas.openxmlformats.org/officeDocument/2006/relationships/hyperlink" Target="https://login.consultant.ru/link/?req=doc&amp;base=RZR&amp;n=342380&amp;date=21.01.2020&amp;dst=28&amp;fld=134" TargetMode="External"/><Relationship Id="rId32" Type="http://schemas.openxmlformats.org/officeDocument/2006/relationships/hyperlink" Target="https://login.consultant.ru/link/?req=doc&amp;base=RZR&amp;n=342380&amp;date=21.01.2020&amp;dst=101399&amp;fld=134" TargetMode="External"/><Relationship Id="rId37" Type="http://schemas.openxmlformats.org/officeDocument/2006/relationships/hyperlink" Target="https://login.consultant.ru/link/?req=doc&amp;base=RZR&amp;n=342380&amp;date=21.01.2020&amp;dst=101074&amp;fld=134" TargetMode="External"/><Relationship Id="rId40" Type="http://schemas.openxmlformats.org/officeDocument/2006/relationships/hyperlink" Target="https://login.consultant.ru/link/?req=doc&amp;base=RZR&amp;n=313359&amp;date=21.01.2020" TargetMode="External"/><Relationship Id="rId45" Type="http://schemas.openxmlformats.org/officeDocument/2006/relationships/hyperlink" Target="https://login.consultant.ru/link/?req=doc&amp;base=RZR&amp;n=331976&amp;date=21.01.2020"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342380&amp;date=21.01.2020&amp;dst=1181&amp;fld=134" TargetMode="External"/><Relationship Id="rId23" Type="http://schemas.openxmlformats.org/officeDocument/2006/relationships/hyperlink" Target="https://login.consultant.ru/link/?req=doc&amp;base=RZR&amp;n=342380&amp;date=21.01.2020&amp;dst=1340&amp;fld=134" TargetMode="External"/><Relationship Id="rId28" Type="http://schemas.openxmlformats.org/officeDocument/2006/relationships/hyperlink" Target="https://login.consultant.ru/link/?req=doc&amp;base=RZR&amp;n=342380&amp;date=21.01.2020&amp;dst=118&amp;fld=134" TargetMode="External"/><Relationship Id="rId36" Type="http://schemas.openxmlformats.org/officeDocument/2006/relationships/hyperlink" Target="https://login.consultant.ru/link/?req=doc&amp;base=RZR&amp;n=342380&amp;date=21.01.2020&amp;dst=101377&amp;fld=134" TargetMode="External"/><Relationship Id="rId10" Type="http://schemas.openxmlformats.org/officeDocument/2006/relationships/hyperlink" Target="https://login.consultant.ru/link/?req=doc&amp;base=RZR&amp;n=327958&amp;date=21.01.2020" TargetMode="External"/><Relationship Id="rId19" Type="http://schemas.openxmlformats.org/officeDocument/2006/relationships/hyperlink" Target="https://login.consultant.ru/link/?req=doc&amp;base=RZR&amp;n=342380&amp;date=21.01.2020&amp;dst=378&amp;fld=134" TargetMode="External"/><Relationship Id="rId31" Type="http://schemas.openxmlformats.org/officeDocument/2006/relationships/hyperlink" Target="https://login.consultant.ru/link/?req=doc&amp;base=RZR&amp;n=342147&amp;date=21.01.2020&amp;dst=100009&amp;fld=134" TargetMode="External"/><Relationship Id="rId44" Type="http://schemas.openxmlformats.org/officeDocument/2006/relationships/hyperlink" Target="https://login.consultant.ru/link/?req=doc&amp;base=RZR&amp;n=304659&amp;date=21.01.2020&amp;dst=101916&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339217&amp;date=21.01.2020" TargetMode="External"/><Relationship Id="rId14" Type="http://schemas.openxmlformats.org/officeDocument/2006/relationships/hyperlink" Target="https://login.consultant.ru/link/?req=doc&amp;base=RZR&amp;n=149911&amp;date=21.01.2020" TargetMode="External"/><Relationship Id="rId22" Type="http://schemas.openxmlformats.org/officeDocument/2006/relationships/hyperlink" Target="https://login.consultant.ru/link/?req=doc&amp;base=RZR&amp;n=342380&amp;date=21.01.2020&amp;dst=1309&amp;fld=134" TargetMode="External"/><Relationship Id="rId27" Type="http://schemas.openxmlformats.org/officeDocument/2006/relationships/hyperlink" Target="https://login.consultant.ru/link/?req=doc&amp;base=RZR&amp;n=342380&amp;date=21.01.2020&amp;dst=1086&amp;fld=134" TargetMode="External"/><Relationship Id="rId30" Type="http://schemas.openxmlformats.org/officeDocument/2006/relationships/hyperlink" Target="https://login.consultant.ru/link/?req=doc&amp;base=RZR&amp;n=342380&amp;date=21.01.2020&amp;dst=100184&amp;fld=134" TargetMode="External"/><Relationship Id="rId35" Type="http://schemas.openxmlformats.org/officeDocument/2006/relationships/hyperlink" Target="https://login.consultant.ru/link/?req=doc&amp;base=RZR&amp;n=342380&amp;date=21.01.2020&amp;dst=1374&amp;fld=134" TargetMode="External"/><Relationship Id="rId43" Type="http://schemas.openxmlformats.org/officeDocument/2006/relationships/hyperlink" Target="https://login.consultant.ru/link/?req=doc&amp;base=RZR&amp;n=149911&amp;date=21.0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4855</Words>
  <Characters>27678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Е.Н.</dc:creator>
  <cp:lastModifiedBy>КремлеваАВ</cp:lastModifiedBy>
  <cp:revision>2</cp:revision>
  <cp:lastPrinted>2020-01-24T05:55:00Z</cp:lastPrinted>
  <dcterms:created xsi:type="dcterms:W3CDTF">2020-01-24T05:56:00Z</dcterms:created>
  <dcterms:modified xsi:type="dcterms:W3CDTF">2020-01-24T05:56:00Z</dcterms:modified>
</cp:coreProperties>
</file>