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3E" w:rsidRDefault="00685C3E" w:rsidP="000034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685C3E" w:rsidRPr="00E23423" w:rsidRDefault="00685C3E" w:rsidP="009E7DA7">
      <w:pPr>
        <w:spacing w:after="0"/>
        <w:ind w:firstLine="357"/>
        <w:jc w:val="center"/>
        <w:rPr>
          <w:rFonts w:ascii="Times New Roman" w:hAnsi="Times New Roman"/>
          <w:b/>
          <w:sz w:val="28"/>
          <w:szCs w:val="28"/>
        </w:rPr>
      </w:pPr>
      <w:r w:rsidRPr="00E23423">
        <w:rPr>
          <w:rFonts w:ascii="Times New Roman" w:hAnsi="Times New Roman"/>
          <w:b/>
          <w:sz w:val="28"/>
          <w:szCs w:val="28"/>
        </w:rPr>
        <w:t>Администрация  муниципального  района</w:t>
      </w:r>
    </w:p>
    <w:p w:rsidR="00685C3E" w:rsidRPr="00E23423" w:rsidRDefault="00685C3E" w:rsidP="009E7DA7">
      <w:pPr>
        <w:spacing w:after="0"/>
        <w:ind w:firstLine="357"/>
        <w:jc w:val="center"/>
        <w:rPr>
          <w:rFonts w:ascii="Times New Roman" w:hAnsi="Times New Roman"/>
          <w:b/>
          <w:sz w:val="28"/>
          <w:szCs w:val="28"/>
        </w:rPr>
      </w:pPr>
      <w:r w:rsidRPr="00E23423">
        <w:rPr>
          <w:rFonts w:ascii="Times New Roman" w:hAnsi="Times New Roman"/>
          <w:b/>
          <w:sz w:val="28"/>
          <w:szCs w:val="28"/>
        </w:rPr>
        <w:t>« Тунгокоченский район»</w:t>
      </w:r>
    </w:p>
    <w:p w:rsidR="00685C3E" w:rsidRPr="00E23423" w:rsidRDefault="00685C3E" w:rsidP="009E7DA7">
      <w:pPr>
        <w:spacing w:after="0"/>
        <w:ind w:firstLine="357"/>
        <w:jc w:val="center"/>
        <w:rPr>
          <w:rFonts w:ascii="Times New Roman" w:hAnsi="Times New Roman"/>
          <w:b/>
          <w:sz w:val="28"/>
          <w:szCs w:val="28"/>
        </w:rPr>
      </w:pPr>
      <w:r w:rsidRPr="00E23423"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685C3E" w:rsidRPr="00E23423" w:rsidRDefault="00685C3E" w:rsidP="00685C3E">
      <w:pPr>
        <w:ind w:left="-900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685C3E" w:rsidRPr="001C2AE7" w:rsidRDefault="00685C3E" w:rsidP="000E4781">
      <w:pPr>
        <w:jc w:val="center"/>
        <w:rPr>
          <w:rFonts w:ascii="Times New Roman" w:hAnsi="Times New Roman"/>
          <w:sz w:val="28"/>
          <w:szCs w:val="28"/>
        </w:rPr>
      </w:pPr>
      <w:r w:rsidRPr="00E23423">
        <w:rPr>
          <w:rFonts w:ascii="Times New Roman" w:hAnsi="Times New Roman"/>
          <w:sz w:val="28"/>
          <w:szCs w:val="28"/>
        </w:rPr>
        <w:t>ПОСТАНОВЛЕНИЕ</w:t>
      </w: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685C3E" w:rsidRPr="001C2AE7" w:rsidTr="001C2AE7">
        <w:trPr>
          <w:trHeight w:val="102"/>
        </w:trPr>
        <w:tc>
          <w:tcPr>
            <w:tcW w:w="3190" w:type="dxa"/>
          </w:tcPr>
          <w:p w:rsidR="00685C3E" w:rsidRPr="00987391" w:rsidRDefault="00667DE6" w:rsidP="000E47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 октября</w:t>
            </w:r>
            <w:r w:rsidR="00987391" w:rsidRPr="00987391">
              <w:rPr>
                <w:rFonts w:ascii="Times New Roman" w:eastAsia="Times New Roman" w:hAnsi="Times New Roman"/>
                <w:sz w:val="28"/>
                <w:szCs w:val="28"/>
              </w:rPr>
              <w:t xml:space="preserve"> 2020</w:t>
            </w:r>
            <w:r w:rsidR="00685C3E" w:rsidRPr="0098739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685C3E" w:rsidRPr="001C2AE7" w:rsidRDefault="00685C3E" w:rsidP="00685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85C3E" w:rsidRPr="001C2AE7" w:rsidRDefault="00685C3E" w:rsidP="00667DE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C2AE7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r w:rsidR="00667DE6">
              <w:rPr>
                <w:rFonts w:ascii="Times New Roman" w:eastAsia="Times New Roman" w:hAnsi="Times New Roman"/>
                <w:sz w:val="28"/>
                <w:szCs w:val="28"/>
              </w:rPr>
              <w:t>406</w:t>
            </w:r>
          </w:p>
        </w:tc>
      </w:tr>
      <w:tr w:rsidR="00685C3E" w:rsidRPr="001C2AE7" w:rsidTr="00685C3E">
        <w:trPr>
          <w:trHeight w:val="100"/>
        </w:trPr>
        <w:tc>
          <w:tcPr>
            <w:tcW w:w="3190" w:type="dxa"/>
          </w:tcPr>
          <w:p w:rsidR="00685C3E" w:rsidRPr="001C2AE7" w:rsidRDefault="00685C3E" w:rsidP="00685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85C3E" w:rsidRPr="00987391" w:rsidRDefault="00685C3E" w:rsidP="00685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7391">
              <w:rPr>
                <w:rFonts w:ascii="Times New Roman" w:eastAsia="Times New Roman" w:hAnsi="Times New Roman"/>
                <w:sz w:val="28"/>
                <w:szCs w:val="28"/>
              </w:rPr>
              <w:t>село Верх – Усугли</w:t>
            </w:r>
          </w:p>
        </w:tc>
        <w:tc>
          <w:tcPr>
            <w:tcW w:w="3191" w:type="dxa"/>
          </w:tcPr>
          <w:p w:rsidR="00685C3E" w:rsidRPr="001C2AE7" w:rsidRDefault="00685C3E" w:rsidP="00685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85C3E" w:rsidRDefault="00685C3E" w:rsidP="009873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685C3E">
        <w:rPr>
          <w:rFonts w:ascii="Times New Roman" w:hAnsi="Times New Roman"/>
          <w:b/>
          <w:sz w:val="28"/>
          <w:szCs w:val="28"/>
        </w:rPr>
        <w:t xml:space="preserve"> создании комиссии</w:t>
      </w:r>
      <w:r w:rsidR="000E4781">
        <w:rPr>
          <w:rFonts w:ascii="Times New Roman" w:hAnsi="Times New Roman"/>
          <w:b/>
          <w:sz w:val="28"/>
          <w:szCs w:val="28"/>
        </w:rPr>
        <w:t xml:space="preserve"> </w:t>
      </w:r>
      <w:r w:rsidR="00987391">
        <w:rPr>
          <w:rFonts w:ascii="Times New Roman" w:hAnsi="Times New Roman"/>
          <w:b/>
          <w:sz w:val="28"/>
          <w:szCs w:val="28"/>
        </w:rPr>
        <w:t xml:space="preserve">по проверке качества работ, выполненных в 2020 году в рамках </w:t>
      </w:r>
      <w:r w:rsidR="00667DE6">
        <w:rPr>
          <w:rFonts w:ascii="Times New Roman" w:hAnsi="Times New Roman"/>
          <w:b/>
          <w:sz w:val="28"/>
          <w:szCs w:val="28"/>
        </w:rPr>
        <w:t>муниципальных</w:t>
      </w:r>
      <w:r w:rsidR="00987391">
        <w:rPr>
          <w:rFonts w:ascii="Times New Roman" w:hAnsi="Times New Roman"/>
          <w:b/>
          <w:sz w:val="28"/>
          <w:szCs w:val="28"/>
        </w:rPr>
        <w:t xml:space="preserve"> контрактов по мероприятиям национальных проектов, Планов развития Центров экономического роста</w:t>
      </w:r>
    </w:p>
    <w:p w:rsidR="001C2AE7" w:rsidRDefault="001C2AE7" w:rsidP="00685C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2AE7" w:rsidRPr="001C2AE7" w:rsidRDefault="001C2AE7" w:rsidP="00685C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5C3E" w:rsidRPr="00E23423" w:rsidRDefault="001C2AE7" w:rsidP="0004267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2AE7">
        <w:rPr>
          <w:rFonts w:ascii="Times New Roman" w:hAnsi="Times New Roman"/>
          <w:sz w:val="28"/>
          <w:szCs w:val="28"/>
        </w:rPr>
        <w:t xml:space="preserve">В соответствии с </w:t>
      </w:r>
      <w:r w:rsidR="00987391">
        <w:rPr>
          <w:rFonts w:ascii="Times New Roman" w:hAnsi="Times New Roman"/>
          <w:sz w:val="28"/>
          <w:szCs w:val="28"/>
        </w:rPr>
        <w:t>п. 4-5 Поручения Заместителя Председателя Правительства Забайкальского края – Руководителя Администрации Губернатора Забайкальского края от 12 октября 2020 г. УПКА-37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C2AE7">
        <w:rPr>
          <w:rFonts w:ascii="Times New Roman" w:hAnsi="Times New Roman"/>
          <w:sz w:val="28"/>
          <w:szCs w:val="28"/>
        </w:rPr>
        <w:t xml:space="preserve"> в целях обеспечения </w:t>
      </w:r>
      <w:r w:rsidR="00987391">
        <w:rPr>
          <w:rFonts w:ascii="Times New Roman" w:hAnsi="Times New Roman"/>
          <w:sz w:val="28"/>
          <w:szCs w:val="28"/>
        </w:rPr>
        <w:t xml:space="preserve">проверки качества работ, выполненных в 2020 году в рамках </w:t>
      </w:r>
      <w:r w:rsidR="00667DE6">
        <w:rPr>
          <w:rFonts w:ascii="Times New Roman" w:hAnsi="Times New Roman"/>
          <w:sz w:val="28"/>
          <w:szCs w:val="28"/>
        </w:rPr>
        <w:t>муниципальных</w:t>
      </w:r>
      <w:r w:rsidR="00987391">
        <w:rPr>
          <w:rFonts w:ascii="Times New Roman" w:hAnsi="Times New Roman"/>
          <w:sz w:val="28"/>
          <w:szCs w:val="28"/>
        </w:rPr>
        <w:t xml:space="preserve"> контрактов по мероприятиям национальных проектов, Планов развития Центров экономического роста</w:t>
      </w:r>
      <w:r>
        <w:rPr>
          <w:rFonts w:ascii="Times New Roman" w:hAnsi="Times New Roman"/>
          <w:sz w:val="28"/>
          <w:szCs w:val="28"/>
        </w:rPr>
        <w:t>,</w:t>
      </w:r>
      <w:r w:rsidR="00987391">
        <w:rPr>
          <w:rFonts w:ascii="Times New Roman" w:hAnsi="Times New Roman"/>
          <w:sz w:val="28"/>
          <w:szCs w:val="28"/>
        </w:rPr>
        <w:t xml:space="preserve"> на территории муниципального района «</w:t>
      </w:r>
      <w:proofErr w:type="spellStart"/>
      <w:r w:rsidR="00987391">
        <w:rPr>
          <w:rFonts w:ascii="Times New Roman" w:hAnsi="Times New Roman"/>
          <w:sz w:val="28"/>
          <w:szCs w:val="28"/>
        </w:rPr>
        <w:t>Тунгокоченский</w:t>
      </w:r>
      <w:proofErr w:type="spellEnd"/>
      <w:r w:rsidR="00987391">
        <w:rPr>
          <w:rFonts w:ascii="Times New Roman" w:hAnsi="Times New Roman"/>
          <w:sz w:val="28"/>
          <w:szCs w:val="28"/>
        </w:rPr>
        <w:t xml:space="preserve"> район»,</w:t>
      </w:r>
      <w:r>
        <w:rPr>
          <w:rFonts w:ascii="Times New Roman" w:hAnsi="Times New Roman"/>
          <w:sz w:val="28"/>
          <w:szCs w:val="28"/>
        </w:rPr>
        <w:t xml:space="preserve"> руководствуясь статьями 25, 33 Устава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proofErr w:type="gramEnd"/>
      <w:r>
        <w:rPr>
          <w:rFonts w:ascii="Times New Roman" w:hAnsi="Times New Roman"/>
          <w:sz w:val="28"/>
          <w:szCs w:val="28"/>
        </w:rPr>
        <w:t>» Забайкальского края</w:t>
      </w:r>
      <w:r w:rsidR="00667DE6">
        <w:rPr>
          <w:rFonts w:ascii="Times New Roman" w:hAnsi="Times New Roman"/>
          <w:sz w:val="28"/>
          <w:szCs w:val="28"/>
        </w:rPr>
        <w:t>, администрация муниципального района «</w:t>
      </w:r>
      <w:proofErr w:type="spellStart"/>
      <w:r w:rsidR="00667DE6">
        <w:rPr>
          <w:rFonts w:ascii="Times New Roman" w:hAnsi="Times New Roman"/>
          <w:sz w:val="28"/>
          <w:szCs w:val="28"/>
        </w:rPr>
        <w:t>Тунгокоченский</w:t>
      </w:r>
      <w:proofErr w:type="spellEnd"/>
      <w:r w:rsidR="00667DE6">
        <w:rPr>
          <w:rFonts w:ascii="Times New Roman" w:hAnsi="Times New Roman"/>
          <w:sz w:val="28"/>
          <w:szCs w:val="28"/>
        </w:rPr>
        <w:t xml:space="preserve"> район»</w:t>
      </w:r>
    </w:p>
    <w:tbl>
      <w:tblPr>
        <w:tblW w:w="9639" w:type="dxa"/>
        <w:tblInd w:w="108" w:type="dxa"/>
        <w:tblLayout w:type="fixed"/>
        <w:tblLook w:val="0000"/>
      </w:tblPr>
      <w:tblGrid>
        <w:gridCol w:w="9639"/>
      </w:tblGrid>
      <w:tr w:rsidR="00685C3E" w:rsidRPr="00E23423" w:rsidTr="00685C3E">
        <w:trPr>
          <w:trHeight w:val="278"/>
        </w:trPr>
        <w:tc>
          <w:tcPr>
            <w:tcW w:w="9639" w:type="dxa"/>
          </w:tcPr>
          <w:p w:rsidR="00685C3E" w:rsidRPr="00E23423" w:rsidRDefault="00685C3E" w:rsidP="00630B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5C3E" w:rsidRDefault="00685C3E" w:rsidP="00630B62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3423">
              <w:rPr>
                <w:rFonts w:ascii="Times New Roman" w:hAnsi="Times New Roman"/>
                <w:b/>
                <w:sz w:val="28"/>
                <w:szCs w:val="28"/>
              </w:rPr>
              <w:t>ПОСТАНОВЛЯЕТ:</w:t>
            </w:r>
          </w:p>
          <w:p w:rsidR="007D3E02" w:rsidRDefault="001C2AE7" w:rsidP="00667DE6">
            <w:pPr>
              <w:pStyle w:val="a4"/>
              <w:numPr>
                <w:ilvl w:val="0"/>
                <w:numId w:val="4"/>
              </w:numPr>
              <w:ind w:left="-108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B19">
              <w:rPr>
                <w:rFonts w:ascii="Times New Roman" w:hAnsi="Times New Roman"/>
                <w:sz w:val="28"/>
                <w:szCs w:val="28"/>
              </w:rPr>
              <w:t>Создать комиссию</w:t>
            </w:r>
            <w:r w:rsidR="000A1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3E02">
              <w:rPr>
                <w:rFonts w:ascii="Times New Roman" w:hAnsi="Times New Roman"/>
                <w:sz w:val="28"/>
                <w:szCs w:val="28"/>
              </w:rPr>
              <w:t xml:space="preserve">по проверке качества выполненных работ в 2020 году в рамках </w:t>
            </w:r>
            <w:r w:rsidR="00667DE6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="007D3E02">
              <w:rPr>
                <w:rFonts w:ascii="Times New Roman" w:hAnsi="Times New Roman"/>
                <w:sz w:val="28"/>
                <w:szCs w:val="28"/>
              </w:rPr>
              <w:t xml:space="preserve"> контрактов по мероприятиям национальных проектов, Планов развития Центров экономического роста, на территории муниципального района «</w:t>
            </w:r>
            <w:proofErr w:type="spellStart"/>
            <w:r w:rsidR="007D3E02">
              <w:rPr>
                <w:rFonts w:ascii="Times New Roman" w:hAnsi="Times New Roman"/>
                <w:sz w:val="28"/>
                <w:szCs w:val="28"/>
              </w:rPr>
              <w:t>Тунгокоченский</w:t>
            </w:r>
            <w:proofErr w:type="spellEnd"/>
            <w:r w:rsidR="007D3E02">
              <w:rPr>
                <w:rFonts w:ascii="Times New Roman" w:hAnsi="Times New Roman"/>
                <w:sz w:val="28"/>
                <w:szCs w:val="28"/>
              </w:rPr>
              <w:t xml:space="preserve"> район» (далее - комиссия по проверке качества выполненных работ в 2020 году).</w:t>
            </w:r>
          </w:p>
          <w:p w:rsidR="001C2AE7" w:rsidRDefault="007D3E02" w:rsidP="00667DE6">
            <w:pPr>
              <w:pStyle w:val="a4"/>
              <w:numPr>
                <w:ilvl w:val="0"/>
                <w:numId w:val="4"/>
              </w:numPr>
              <w:ind w:left="-108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Утвердить персональный состав комиссии по проверке качества выполненных работ в 2020 году, с включением согласованных кандидатур представителей исполнительных органов государственной власти Забайкальского края</w:t>
            </w:r>
            <w:r w:rsidR="000A13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2AE7" w:rsidRPr="00901B19">
              <w:rPr>
                <w:rFonts w:ascii="Times New Roman" w:hAnsi="Times New Roman"/>
                <w:sz w:val="28"/>
                <w:szCs w:val="28"/>
              </w:rPr>
              <w:t xml:space="preserve"> (приложение №1).</w:t>
            </w:r>
          </w:p>
          <w:p w:rsidR="00901B19" w:rsidRDefault="00901B19" w:rsidP="00667DE6">
            <w:pPr>
              <w:pStyle w:val="a4"/>
              <w:numPr>
                <w:ilvl w:val="0"/>
                <w:numId w:val="4"/>
              </w:numPr>
              <w:ind w:left="-108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Утвердить Положение </w:t>
            </w:r>
            <w:r w:rsidR="007D3E02">
              <w:rPr>
                <w:rFonts w:ascii="Times New Roman" w:hAnsi="Times New Roman"/>
                <w:sz w:val="28"/>
                <w:szCs w:val="28"/>
              </w:rPr>
              <w:t>о комиссии по проверке качества выполненных работ в 2020 году</w:t>
            </w:r>
            <w:r w:rsidR="00A86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(приложение №2).</w:t>
            </w:r>
          </w:p>
          <w:p w:rsidR="00BE78C7" w:rsidRDefault="00BE78C7" w:rsidP="00667DE6">
            <w:pPr>
              <w:pStyle w:val="a4"/>
              <w:numPr>
                <w:ilvl w:val="0"/>
                <w:numId w:val="4"/>
              </w:numPr>
              <w:ind w:left="-108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Утвердить график проверок качества выполненных работ в 2020 году (приложение №3).</w:t>
            </w:r>
          </w:p>
          <w:p w:rsidR="00631B5B" w:rsidRPr="002F7C24" w:rsidRDefault="0046357A" w:rsidP="00667DE6">
            <w:pPr>
              <w:pStyle w:val="a4"/>
              <w:numPr>
                <w:ilvl w:val="0"/>
                <w:numId w:val="4"/>
              </w:numPr>
              <w:ind w:left="-108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24">
              <w:rPr>
                <w:rFonts w:ascii="Times New Roman" w:hAnsi="Times New Roman"/>
                <w:sz w:val="28"/>
                <w:szCs w:val="28"/>
              </w:rPr>
              <w:t xml:space="preserve">Возложить на уполномоченного специалиста администрации  по </w:t>
            </w:r>
            <w:r w:rsidRPr="002F7C2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закупкам, выполняющего обязанности контрактного управляющего,  обеспечить доведение положений настоящего постановления до членов комиссии, оформление документов о </w:t>
            </w:r>
            <w:r w:rsidR="007D3E02">
              <w:rPr>
                <w:rFonts w:ascii="Times New Roman" w:hAnsi="Times New Roman"/>
                <w:sz w:val="28"/>
                <w:szCs w:val="28"/>
              </w:rPr>
              <w:t>проведенных проверках</w:t>
            </w:r>
            <w:r w:rsidRPr="002F7C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133E" w:rsidRPr="007B133E" w:rsidRDefault="00685C3E" w:rsidP="00667DE6">
            <w:pPr>
              <w:pStyle w:val="a4"/>
              <w:numPr>
                <w:ilvl w:val="0"/>
                <w:numId w:val="4"/>
              </w:numPr>
              <w:ind w:left="-108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B133E">
              <w:rPr>
                <w:rFonts w:ascii="Times New Roman" w:eastAsia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7B133E">
              <w:rPr>
                <w:rFonts w:ascii="Times New Roman" w:eastAsia="Times New Roman" w:hAnsi="Times New Roman"/>
                <w:sz w:val="28"/>
                <w:szCs w:val="28"/>
              </w:rPr>
              <w:t xml:space="preserve"> исполнением настоящего поста</w:t>
            </w:r>
            <w:r w:rsidR="0000343A">
              <w:rPr>
                <w:rFonts w:ascii="Times New Roman" w:eastAsia="Times New Roman" w:hAnsi="Times New Roman"/>
                <w:sz w:val="28"/>
                <w:szCs w:val="28"/>
              </w:rPr>
              <w:t>новления оставляю за собой</w:t>
            </w:r>
            <w:r w:rsidRPr="007B133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F7C24" w:rsidRPr="002F7C24" w:rsidRDefault="00685C3E" w:rsidP="00667DE6">
            <w:pPr>
              <w:pStyle w:val="a4"/>
              <w:numPr>
                <w:ilvl w:val="0"/>
                <w:numId w:val="4"/>
              </w:numPr>
              <w:ind w:left="-108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133E">
              <w:rPr>
                <w:rStyle w:val="FontStyle11"/>
                <w:rFonts w:eastAsia="Times New Roman"/>
                <w:sz w:val="28"/>
                <w:szCs w:val="28"/>
              </w:rPr>
              <w:t xml:space="preserve">Опубликовать настоящее постановление в  газете «Вести Севера»  и </w:t>
            </w:r>
            <w:r w:rsidRPr="007B133E">
              <w:rPr>
                <w:rFonts w:ascii="Times New Roman" w:eastAsia="Times-Roman" w:hAnsi="Times New Roman"/>
                <w:sz w:val="28"/>
                <w:szCs w:val="28"/>
              </w:rPr>
              <w:t>разместить на официальном сайте администрации муниципального ра</w:t>
            </w:r>
            <w:r w:rsidR="007B133E">
              <w:rPr>
                <w:rFonts w:ascii="Times New Roman" w:eastAsia="Times-Roman" w:hAnsi="Times New Roman"/>
                <w:sz w:val="28"/>
                <w:szCs w:val="28"/>
              </w:rPr>
              <w:t>йона «</w:t>
            </w:r>
            <w:proofErr w:type="spellStart"/>
            <w:r w:rsidR="007B133E">
              <w:rPr>
                <w:rFonts w:ascii="Times New Roman" w:eastAsia="Times-Roman" w:hAnsi="Times New Roman"/>
                <w:sz w:val="28"/>
                <w:szCs w:val="28"/>
              </w:rPr>
              <w:t>Тунгокоченский</w:t>
            </w:r>
            <w:proofErr w:type="spellEnd"/>
            <w:r w:rsidR="007B133E">
              <w:rPr>
                <w:rFonts w:ascii="Times New Roman" w:eastAsia="Times-Roman" w:hAnsi="Times New Roman"/>
                <w:sz w:val="28"/>
                <w:szCs w:val="28"/>
              </w:rPr>
              <w:t xml:space="preserve"> район»</w:t>
            </w:r>
            <w:r w:rsidR="00667DE6">
              <w:rPr>
                <w:rFonts w:ascii="Times New Roman" w:eastAsia="Times-Roman" w:hAnsi="Times New Roman"/>
                <w:sz w:val="28"/>
                <w:szCs w:val="28"/>
              </w:rPr>
              <w:t xml:space="preserve"> в информационно-телекоммуникационной сети «Интернет».</w:t>
            </w:r>
          </w:p>
          <w:p w:rsidR="00685C3E" w:rsidRPr="002F7C24" w:rsidRDefault="00685C3E" w:rsidP="00667DE6">
            <w:pPr>
              <w:pStyle w:val="a4"/>
              <w:numPr>
                <w:ilvl w:val="0"/>
                <w:numId w:val="4"/>
              </w:numPr>
              <w:ind w:left="-108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C24">
              <w:rPr>
                <w:rFonts w:ascii="Times New Roman" w:hAnsi="Times New Roman" w:cs="Times New Roman"/>
                <w:sz w:val="28"/>
                <w:szCs w:val="28"/>
              </w:rPr>
              <w:t>Постановление вступ</w:t>
            </w:r>
            <w:r w:rsidR="0000343A">
              <w:rPr>
                <w:rFonts w:ascii="Times New Roman" w:hAnsi="Times New Roman" w:cs="Times New Roman"/>
                <w:sz w:val="28"/>
                <w:szCs w:val="28"/>
              </w:rPr>
              <w:t>ает в силу на следующий день, после дня его официального опубликования.</w:t>
            </w:r>
          </w:p>
          <w:p w:rsidR="00685C3E" w:rsidRPr="00E23423" w:rsidRDefault="00685C3E" w:rsidP="00630B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5C3E" w:rsidRPr="00543AC1" w:rsidTr="00685C3E">
        <w:trPr>
          <w:trHeight w:val="278"/>
        </w:trPr>
        <w:tc>
          <w:tcPr>
            <w:tcW w:w="9639" w:type="dxa"/>
          </w:tcPr>
          <w:p w:rsidR="00685C3E" w:rsidRPr="00543AC1" w:rsidRDefault="00685C3E" w:rsidP="00630B6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85C3E" w:rsidRPr="00672408" w:rsidRDefault="00A26D13" w:rsidP="00A26D1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685C3E" w:rsidRPr="00672408" w:rsidRDefault="00685C3E" w:rsidP="00A26D1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2408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685C3E" w:rsidRDefault="007B133E" w:rsidP="00A26D1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«Тунгокоченский </w:t>
      </w:r>
      <w:r w:rsidR="00685C3E" w:rsidRPr="00672408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»</w:t>
      </w:r>
      <w:r w:rsidR="00886857">
        <w:rPr>
          <w:rFonts w:ascii="Times New Roman" w:hAnsi="Times New Roman"/>
          <w:sz w:val="28"/>
          <w:szCs w:val="28"/>
        </w:rPr>
        <w:t xml:space="preserve">               </w:t>
      </w:r>
      <w:r w:rsidR="00A26D13">
        <w:rPr>
          <w:rFonts w:ascii="Times New Roman" w:hAnsi="Times New Roman"/>
          <w:sz w:val="28"/>
          <w:szCs w:val="28"/>
        </w:rPr>
        <w:t xml:space="preserve">                                </w:t>
      </w:r>
      <w:r w:rsidR="00886857">
        <w:rPr>
          <w:rFonts w:ascii="Times New Roman" w:hAnsi="Times New Roman"/>
          <w:sz w:val="28"/>
          <w:szCs w:val="28"/>
        </w:rPr>
        <w:t xml:space="preserve">      С.В.Захарченко</w:t>
      </w:r>
    </w:p>
    <w:p w:rsidR="000A1340" w:rsidRDefault="000A1340" w:rsidP="004B7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A1340" w:rsidRDefault="000A1340" w:rsidP="004B7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A1340" w:rsidRDefault="000A1340" w:rsidP="004B7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A1340" w:rsidRDefault="000A1340" w:rsidP="004B7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A1340" w:rsidRDefault="000A1340" w:rsidP="004B7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A1340" w:rsidRDefault="000A1340" w:rsidP="004B7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A1340" w:rsidRDefault="000A1340" w:rsidP="004B7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A1340" w:rsidRDefault="000A1340" w:rsidP="004B7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A1340" w:rsidRDefault="000A1340" w:rsidP="004B7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A1340" w:rsidRDefault="000A1340" w:rsidP="004B7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A1340" w:rsidRDefault="000A1340" w:rsidP="004B7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A1340" w:rsidRDefault="000A1340" w:rsidP="004B7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A1340" w:rsidRDefault="000A1340" w:rsidP="004B7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A1340" w:rsidRDefault="000A1340" w:rsidP="004B7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A1340" w:rsidRDefault="000A1340" w:rsidP="004B7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66D63" w:rsidRDefault="00D66D63" w:rsidP="0046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86BEB" w:rsidRDefault="00A86BEB" w:rsidP="0046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0343A" w:rsidRDefault="0000343A" w:rsidP="0046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0343A" w:rsidRDefault="0000343A" w:rsidP="0046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0343A" w:rsidRDefault="0000343A" w:rsidP="0046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0343A" w:rsidRDefault="0000343A" w:rsidP="0046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0343A" w:rsidRDefault="0000343A" w:rsidP="0046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0343A" w:rsidRDefault="0000343A" w:rsidP="0046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0343A" w:rsidRDefault="0000343A" w:rsidP="0046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0343A" w:rsidRDefault="0000343A" w:rsidP="00463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B1674" w:rsidRDefault="006B1674" w:rsidP="000E4781">
      <w:pPr>
        <w:shd w:val="clear" w:color="auto" w:fill="FFFFFF"/>
        <w:spacing w:line="360" w:lineRule="auto"/>
        <w:rPr>
          <w:rFonts w:ascii="Times New Roman" w:hAnsi="Times New Roman"/>
        </w:rPr>
      </w:pPr>
    </w:p>
    <w:p w:rsidR="000E4781" w:rsidRDefault="000E4781" w:rsidP="000E4781">
      <w:pPr>
        <w:shd w:val="clear" w:color="auto" w:fill="FFFFFF"/>
        <w:spacing w:line="360" w:lineRule="auto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B61469" w:rsidRDefault="00A26D13" w:rsidP="00A26D13">
      <w:pPr>
        <w:spacing w:after="0" w:line="240" w:lineRule="auto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br w:type="page"/>
      </w:r>
    </w:p>
    <w:p w:rsidR="00631B5B" w:rsidRDefault="00631B5B" w:rsidP="00A26D1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5"/>
          <w:sz w:val="24"/>
          <w:szCs w:val="24"/>
        </w:rPr>
      </w:pPr>
      <w:r w:rsidRPr="003A3F1E">
        <w:rPr>
          <w:rFonts w:ascii="Times New Roman" w:hAnsi="Times New Roman"/>
          <w:color w:val="000000"/>
          <w:spacing w:val="5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№1 </w:t>
      </w:r>
      <w:r w:rsidRPr="003A3F1E">
        <w:rPr>
          <w:rFonts w:ascii="Times New Roman" w:hAnsi="Times New Roman"/>
          <w:color w:val="000000"/>
          <w:spacing w:val="5"/>
          <w:sz w:val="24"/>
          <w:szCs w:val="24"/>
        </w:rPr>
        <w:t xml:space="preserve"> к постановлению</w:t>
      </w:r>
    </w:p>
    <w:p w:rsidR="00631B5B" w:rsidRDefault="00631B5B" w:rsidP="00A26D1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администрации муниципального района</w:t>
      </w:r>
    </w:p>
    <w:p w:rsidR="00631B5B" w:rsidRDefault="000E4781" w:rsidP="00A26D13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color w:val="000000"/>
          <w:spacing w:val="5"/>
          <w:sz w:val="24"/>
          <w:szCs w:val="24"/>
        </w:rPr>
        <w:t>Тунгокоченский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район» № </w:t>
      </w:r>
      <w:r w:rsidR="00667DE6">
        <w:rPr>
          <w:rFonts w:ascii="Times New Roman" w:hAnsi="Times New Roman"/>
          <w:color w:val="000000"/>
          <w:spacing w:val="5"/>
          <w:sz w:val="24"/>
          <w:szCs w:val="24"/>
        </w:rPr>
        <w:t>406</w:t>
      </w:r>
      <w:r w:rsidR="00A26D13">
        <w:rPr>
          <w:rFonts w:ascii="Times New Roman" w:hAnsi="Times New Roman"/>
          <w:color w:val="000000"/>
          <w:spacing w:val="5"/>
          <w:sz w:val="24"/>
          <w:szCs w:val="24"/>
        </w:rPr>
        <w:t xml:space="preserve"> от </w:t>
      </w:r>
      <w:r w:rsidR="00667DE6">
        <w:rPr>
          <w:rFonts w:ascii="Times New Roman" w:hAnsi="Times New Roman"/>
          <w:color w:val="000000"/>
          <w:spacing w:val="5"/>
          <w:sz w:val="24"/>
          <w:szCs w:val="24"/>
        </w:rPr>
        <w:t>23 октября 2020 года</w:t>
      </w:r>
    </w:p>
    <w:p w:rsidR="00A26D13" w:rsidRDefault="00A26D13" w:rsidP="003413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631B5B" w:rsidRDefault="00631B5B" w:rsidP="003413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5"/>
          <w:sz w:val="28"/>
          <w:szCs w:val="28"/>
        </w:rPr>
      </w:pPr>
      <w:r w:rsidRPr="00631B5B">
        <w:rPr>
          <w:rFonts w:ascii="Times New Roman" w:hAnsi="Times New Roman"/>
          <w:b/>
          <w:color w:val="000000"/>
          <w:spacing w:val="5"/>
          <w:sz w:val="28"/>
          <w:szCs w:val="28"/>
        </w:rPr>
        <w:t xml:space="preserve">Состав </w:t>
      </w:r>
      <w:r w:rsidR="00A26D13">
        <w:rPr>
          <w:rFonts w:ascii="Times New Roman" w:hAnsi="Times New Roman"/>
          <w:b/>
          <w:color w:val="000000"/>
          <w:spacing w:val="5"/>
          <w:sz w:val="28"/>
          <w:szCs w:val="28"/>
        </w:rPr>
        <w:t>к</w:t>
      </w:r>
      <w:r w:rsidRPr="00631B5B">
        <w:rPr>
          <w:rFonts w:ascii="Times New Roman" w:hAnsi="Times New Roman"/>
          <w:b/>
          <w:color w:val="000000"/>
          <w:spacing w:val="5"/>
          <w:sz w:val="28"/>
          <w:szCs w:val="28"/>
        </w:rPr>
        <w:t>омиссии</w:t>
      </w:r>
      <w:r w:rsidR="00A26D13">
        <w:rPr>
          <w:rFonts w:ascii="Times New Roman" w:hAnsi="Times New Roman"/>
          <w:b/>
          <w:color w:val="000000"/>
          <w:spacing w:val="5"/>
          <w:sz w:val="28"/>
          <w:szCs w:val="28"/>
        </w:rPr>
        <w:t xml:space="preserve"> </w:t>
      </w:r>
      <w:r w:rsidR="005C21E9">
        <w:rPr>
          <w:rFonts w:ascii="Times New Roman" w:hAnsi="Times New Roman"/>
          <w:b/>
          <w:color w:val="000000"/>
          <w:spacing w:val="5"/>
          <w:sz w:val="28"/>
          <w:szCs w:val="28"/>
        </w:rPr>
        <w:t>по проверке качества выполненных работ в 2020 году</w:t>
      </w:r>
    </w:p>
    <w:p w:rsidR="00341323" w:rsidRDefault="00341323" w:rsidP="0034132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2363"/>
        <w:gridCol w:w="3874"/>
        <w:gridCol w:w="2694"/>
      </w:tblGrid>
      <w:tr w:rsidR="0000343A" w:rsidRPr="00231711" w:rsidTr="006B1674">
        <w:trPr>
          <w:trHeight w:val="1147"/>
        </w:trPr>
        <w:tc>
          <w:tcPr>
            <w:tcW w:w="675" w:type="dxa"/>
          </w:tcPr>
          <w:p w:rsidR="0000343A" w:rsidRPr="00231711" w:rsidRDefault="0000343A" w:rsidP="00341323">
            <w:pPr>
              <w:spacing w:after="0" w:line="240" w:lineRule="auto"/>
              <w:jc w:val="center"/>
              <w:rPr>
                <w:b/>
                <w:color w:val="000000"/>
                <w:spacing w:val="5"/>
              </w:rPr>
            </w:pPr>
            <w:r w:rsidRPr="00231711">
              <w:rPr>
                <w:b/>
                <w:color w:val="000000"/>
                <w:spacing w:val="5"/>
              </w:rPr>
              <w:t>№</w:t>
            </w:r>
          </w:p>
        </w:tc>
        <w:tc>
          <w:tcPr>
            <w:tcW w:w="2363" w:type="dxa"/>
          </w:tcPr>
          <w:p w:rsidR="0000343A" w:rsidRPr="00231711" w:rsidRDefault="0000343A" w:rsidP="00341323">
            <w:pPr>
              <w:spacing w:after="0" w:line="240" w:lineRule="auto"/>
              <w:jc w:val="center"/>
              <w:rPr>
                <w:b/>
                <w:color w:val="000000"/>
                <w:spacing w:val="5"/>
              </w:rPr>
            </w:pPr>
            <w:r w:rsidRPr="00231711">
              <w:rPr>
                <w:b/>
                <w:color w:val="000000"/>
                <w:spacing w:val="5"/>
              </w:rPr>
              <w:t>Фамилия, имя, отчество</w:t>
            </w:r>
          </w:p>
        </w:tc>
        <w:tc>
          <w:tcPr>
            <w:tcW w:w="3874" w:type="dxa"/>
          </w:tcPr>
          <w:p w:rsidR="0000343A" w:rsidRPr="00231711" w:rsidRDefault="0000343A" w:rsidP="00341323">
            <w:pPr>
              <w:spacing w:after="0" w:line="240" w:lineRule="auto"/>
              <w:jc w:val="center"/>
              <w:rPr>
                <w:b/>
                <w:color w:val="000000"/>
                <w:spacing w:val="5"/>
              </w:rPr>
            </w:pPr>
            <w:r w:rsidRPr="00231711">
              <w:rPr>
                <w:b/>
                <w:color w:val="000000"/>
                <w:spacing w:val="5"/>
              </w:rPr>
              <w:t>Должность</w:t>
            </w:r>
          </w:p>
        </w:tc>
        <w:tc>
          <w:tcPr>
            <w:tcW w:w="2694" w:type="dxa"/>
          </w:tcPr>
          <w:p w:rsidR="0000343A" w:rsidRPr="00231711" w:rsidRDefault="0000343A" w:rsidP="00341323">
            <w:pPr>
              <w:spacing w:after="0" w:line="240" w:lineRule="auto"/>
              <w:jc w:val="center"/>
              <w:rPr>
                <w:b/>
                <w:color w:val="000000"/>
                <w:spacing w:val="5"/>
              </w:rPr>
            </w:pPr>
            <w:r w:rsidRPr="00231711">
              <w:rPr>
                <w:b/>
                <w:color w:val="000000"/>
                <w:spacing w:val="5"/>
              </w:rPr>
              <w:t>Должность в комиссии</w:t>
            </w:r>
          </w:p>
        </w:tc>
      </w:tr>
      <w:tr w:rsidR="009568B0" w:rsidRPr="00231711" w:rsidTr="001D34CE">
        <w:trPr>
          <w:trHeight w:val="289"/>
        </w:trPr>
        <w:tc>
          <w:tcPr>
            <w:tcW w:w="9606" w:type="dxa"/>
            <w:gridSpan w:val="4"/>
          </w:tcPr>
          <w:p w:rsidR="009568B0" w:rsidRPr="00231711" w:rsidRDefault="009568B0" w:rsidP="00341323">
            <w:pPr>
              <w:spacing w:after="0" w:line="240" w:lineRule="auto"/>
              <w:jc w:val="center"/>
              <w:rPr>
                <w:b/>
                <w:color w:val="000000"/>
                <w:spacing w:val="5"/>
              </w:rPr>
            </w:pPr>
            <w:r w:rsidRPr="00231711">
              <w:rPr>
                <w:b/>
                <w:color w:val="000000"/>
                <w:spacing w:val="5"/>
              </w:rPr>
              <w:t xml:space="preserve">Постоянно </w:t>
            </w:r>
            <w:r w:rsidR="001D34CE" w:rsidRPr="00231711">
              <w:rPr>
                <w:b/>
                <w:color w:val="000000"/>
                <w:spacing w:val="5"/>
              </w:rPr>
              <w:t>действующий состав Комиссии</w:t>
            </w:r>
          </w:p>
        </w:tc>
      </w:tr>
      <w:tr w:rsidR="0000343A" w:rsidRPr="00231711" w:rsidTr="006B1674">
        <w:trPr>
          <w:trHeight w:val="1860"/>
        </w:trPr>
        <w:tc>
          <w:tcPr>
            <w:tcW w:w="675" w:type="dxa"/>
          </w:tcPr>
          <w:p w:rsidR="0000343A" w:rsidRPr="00231711" w:rsidRDefault="0000343A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>1</w:t>
            </w:r>
          </w:p>
        </w:tc>
        <w:tc>
          <w:tcPr>
            <w:tcW w:w="2363" w:type="dxa"/>
          </w:tcPr>
          <w:p w:rsidR="0000343A" w:rsidRPr="00231711" w:rsidRDefault="0000343A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>Захарченко Сергей Владимирович</w:t>
            </w:r>
          </w:p>
        </w:tc>
        <w:tc>
          <w:tcPr>
            <w:tcW w:w="3874" w:type="dxa"/>
          </w:tcPr>
          <w:p w:rsidR="005C21E9" w:rsidRPr="00231711" w:rsidRDefault="00667DE6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>Глава м</w:t>
            </w:r>
            <w:r w:rsidR="005C21E9" w:rsidRPr="00231711">
              <w:rPr>
                <w:color w:val="000000"/>
                <w:spacing w:val="5"/>
              </w:rPr>
              <w:t>униципального района</w:t>
            </w:r>
          </w:p>
          <w:p w:rsidR="0000343A" w:rsidRPr="00231711" w:rsidRDefault="006B1674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 xml:space="preserve"> </w:t>
            </w:r>
            <w:r w:rsidR="0000343A" w:rsidRPr="00231711">
              <w:rPr>
                <w:color w:val="000000"/>
                <w:spacing w:val="5"/>
              </w:rPr>
              <w:t>«</w:t>
            </w:r>
            <w:proofErr w:type="spellStart"/>
            <w:r w:rsidR="0000343A" w:rsidRPr="00231711">
              <w:rPr>
                <w:color w:val="000000"/>
                <w:spacing w:val="5"/>
              </w:rPr>
              <w:t>Тунгокоченский</w:t>
            </w:r>
            <w:proofErr w:type="spellEnd"/>
            <w:r w:rsidR="0000343A" w:rsidRPr="00231711">
              <w:rPr>
                <w:color w:val="000000"/>
                <w:spacing w:val="5"/>
              </w:rPr>
              <w:t xml:space="preserve"> район»</w:t>
            </w:r>
          </w:p>
        </w:tc>
        <w:tc>
          <w:tcPr>
            <w:tcW w:w="2694" w:type="dxa"/>
          </w:tcPr>
          <w:p w:rsidR="0000343A" w:rsidRPr="00231711" w:rsidRDefault="0000343A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>Председатель комиссии</w:t>
            </w:r>
          </w:p>
        </w:tc>
      </w:tr>
      <w:tr w:rsidR="005C21E9" w:rsidRPr="00231711" w:rsidTr="006B1674">
        <w:trPr>
          <w:trHeight w:val="1860"/>
        </w:trPr>
        <w:tc>
          <w:tcPr>
            <w:tcW w:w="675" w:type="dxa"/>
          </w:tcPr>
          <w:p w:rsidR="005C21E9" w:rsidRPr="00231711" w:rsidRDefault="005C21E9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>2</w:t>
            </w:r>
          </w:p>
        </w:tc>
        <w:tc>
          <w:tcPr>
            <w:tcW w:w="2363" w:type="dxa"/>
          </w:tcPr>
          <w:p w:rsidR="005C21E9" w:rsidRPr="00231711" w:rsidRDefault="005C21E9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proofErr w:type="spellStart"/>
            <w:r w:rsidRPr="00231711">
              <w:rPr>
                <w:color w:val="000000"/>
                <w:spacing w:val="5"/>
              </w:rPr>
              <w:t>Ананенко</w:t>
            </w:r>
            <w:proofErr w:type="spellEnd"/>
            <w:r w:rsidRPr="00231711">
              <w:rPr>
                <w:color w:val="000000"/>
                <w:spacing w:val="5"/>
              </w:rPr>
              <w:t xml:space="preserve"> Николай Сергеевич</w:t>
            </w:r>
          </w:p>
        </w:tc>
        <w:tc>
          <w:tcPr>
            <w:tcW w:w="3874" w:type="dxa"/>
          </w:tcPr>
          <w:p w:rsidR="005C21E9" w:rsidRPr="00231711" w:rsidRDefault="00667DE6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>Первый заместитель Главы м</w:t>
            </w:r>
            <w:r w:rsidR="005C21E9" w:rsidRPr="00231711">
              <w:rPr>
                <w:color w:val="000000"/>
                <w:spacing w:val="5"/>
              </w:rPr>
              <w:t>униципального района «</w:t>
            </w:r>
            <w:proofErr w:type="spellStart"/>
            <w:r w:rsidR="005C21E9" w:rsidRPr="00231711">
              <w:rPr>
                <w:color w:val="000000"/>
                <w:spacing w:val="5"/>
              </w:rPr>
              <w:t>Тунгокоченский</w:t>
            </w:r>
            <w:proofErr w:type="spellEnd"/>
            <w:r w:rsidR="005C21E9" w:rsidRPr="00231711">
              <w:rPr>
                <w:color w:val="000000"/>
                <w:spacing w:val="5"/>
              </w:rPr>
              <w:t xml:space="preserve"> район»</w:t>
            </w:r>
          </w:p>
        </w:tc>
        <w:tc>
          <w:tcPr>
            <w:tcW w:w="2694" w:type="dxa"/>
          </w:tcPr>
          <w:p w:rsidR="005C21E9" w:rsidRPr="00231711" w:rsidRDefault="005C21E9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>Заместитель председателя  комиссии</w:t>
            </w:r>
          </w:p>
        </w:tc>
      </w:tr>
      <w:tr w:rsidR="0000343A" w:rsidRPr="00231711" w:rsidTr="006B1674">
        <w:trPr>
          <w:trHeight w:val="1485"/>
        </w:trPr>
        <w:tc>
          <w:tcPr>
            <w:tcW w:w="675" w:type="dxa"/>
          </w:tcPr>
          <w:p w:rsidR="0000343A" w:rsidRPr="00231711" w:rsidRDefault="00BC5CA9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>3</w:t>
            </w:r>
          </w:p>
        </w:tc>
        <w:tc>
          <w:tcPr>
            <w:tcW w:w="2363" w:type="dxa"/>
          </w:tcPr>
          <w:p w:rsidR="0000343A" w:rsidRPr="00231711" w:rsidRDefault="005C21E9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>Астафьева Алена Сергеевна</w:t>
            </w:r>
          </w:p>
        </w:tc>
        <w:tc>
          <w:tcPr>
            <w:tcW w:w="3874" w:type="dxa"/>
          </w:tcPr>
          <w:p w:rsidR="0000343A" w:rsidRPr="00231711" w:rsidRDefault="005C21E9" w:rsidP="00667DE6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 xml:space="preserve">Главный специалист </w:t>
            </w:r>
            <w:r w:rsidR="0000343A" w:rsidRPr="00231711">
              <w:rPr>
                <w:color w:val="000000"/>
                <w:spacing w:val="5"/>
              </w:rPr>
              <w:t>отдела экономики администрации</w:t>
            </w:r>
            <w:r w:rsidR="006B1674" w:rsidRPr="00231711">
              <w:rPr>
                <w:color w:val="000000"/>
                <w:spacing w:val="5"/>
              </w:rPr>
              <w:t xml:space="preserve"> </w:t>
            </w:r>
            <w:r w:rsidR="00667DE6" w:rsidRPr="00231711">
              <w:rPr>
                <w:color w:val="000000"/>
                <w:spacing w:val="5"/>
              </w:rPr>
              <w:t>муниципального района</w:t>
            </w:r>
            <w:r w:rsidR="006B1674" w:rsidRPr="00231711">
              <w:rPr>
                <w:color w:val="000000"/>
                <w:spacing w:val="5"/>
              </w:rPr>
              <w:t xml:space="preserve"> «</w:t>
            </w:r>
            <w:proofErr w:type="spellStart"/>
            <w:r w:rsidR="006B1674" w:rsidRPr="00231711">
              <w:rPr>
                <w:color w:val="000000"/>
                <w:spacing w:val="5"/>
              </w:rPr>
              <w:t>Тунгокоченский</w:t>
            </w:r>
            <w:proofErr w:type="spellEnd"/>
            <w:r w:rsidR="006B1674" w:rsidRPr="00231711">
              <w:rPr>
                <w:color w:val="000000"/>
                <w:spacing w:val="5"/>
              </w:rPr>
              <w:t xml:space="preserve"> район»</w:t>
            </w:r>
          </w:p>
        </w:tc>
        <w:tc>
          <w:tcPr>
            <w:tcW w:w="2694" w:type="dxa"/>
          </w:tcPr>
          <w:p w:rsidR="0000343A" w:rsidRPr="00231711" w:rsidRDefault="005C21E9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>Секретарь комиссии</w:t>
            </w:r>
          </w:p>
        </w:tc>
      </w:tr>
      <w:tr w:rsidR="005C21E9" w:rsidRPr="00231711" w:rsidTr="006B1674">
        <w:tc>
          <w:tcPr>
            <w:tcW w:w="675" w:type="dxa"/>
          </w:tcPr>
          <w:p w:rsidR="005C21E9" w:rsidRPr="00231711" w:rsidRDefault="00BC5CA9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>4</w:t>
            </w:r>
          </w:p>
        </w:tc>
        <w:tc>
          <w:tcPr>
            <w:tcW w:w="2363" w:type="dxa"/>
          </w:tcPr>
          <w:p w:rsidR="005C21E9" w:rsidRPr="00231711" w:rsidRDefault="005C21E9" w:rsidP="00341323">
            <w:pPr>
              <w:spacing w:after="0" w:line="240" w:lineRule="auto"/>
              <w:jc w:val="center"/>
              <w:rPr>
                <w:color w:val="000000"/>
                <w:spacing w:val="5"/>
                <w:lang w:eastAsia="ru-RU"/>
              </w:rPr>
            </w:pPr>
            <w:proofErr w:type="spellStart"/>
            <w:r w:rsidRPr="00231711">
              <w:rPr>
                <w:color w:val="000000"/>
                <w:spacing w:val="5"/>
                <w:lang w:eastAsia="ru-RU"/>
              </w:rPr>
              <w:t>Швейцер</w:t>
            </w:r>
            <w:proofErr w:type="spellEnd"/>
            <w:r w:rsidRPr="00231711">
              <w:rPr>
                <w:color w:val="000000"/>
                <w:spacing w:val="5"/>
                <w:lang w:eastAsia="ru-RU"/>
              </w:rPr>
              <w:t xml:space="preserve"> Виктор </w:t>
            </w:r>
            <w:proofErr w:type="spellStart"/>
            <w:r w:rsidRPr="00231711">
              <w:rPr>
                <w:color w:val="000000"/>
                <w:spacing w:val="5"/>
                <w:lang w:eastAsia="ru-RU"/>
              </w:rPr>
              <w:t>Эрвинович</w:t>
            </w:r>
            <w:proofErr w:type="spellEnd"/>
          </w:p>
        </w:tc>
        <w:tc>
          <w:tcPr>
            <w:tcW w:w="3874" w:type="dxa"/>
          </w:tcPr>
          <w:p w:rsidR="005C21E9" w:rsidRPr="00231711" w:rsidRDefault="005C21E9" w:rsidP="00667DE6">
            <w:pPr>
              <w:spacing w:after="0" w:line="240" w:lineRule="auto"/>
              <w:jc w:val="center"/>
              <w:rPr>
                <w:color w:val="000000"/>
                <w:spacing w:val="5"/>
                <w:lang w:eastAsia="ru-RU"/>
              </w:rPr>
            </w:pPr>
            <w:r w:rsidRPr="00231711">
              <w:rPr>
                <w:color w:val="000000"/>
                <w:spacing w:val="5"/>
                <w:lang w:eastAsia="ru-RU"/>
              </w:rPr>
              <w:t xml:space="preserve">Начальник отдела земельных отношений и архитектуры Комитета  земельных, имущественных отношений и градостроительства администрации </w:t>
            </w:r>
            <w:r w:rsidR="00667DE6" w:rsidRPr="00231711">
              <w:rPr>
                <w:color w:val="000000"/>
                <w:spacing w:val="5"/>
              </w:rPr>
              <w:t>муниципального района</w:t>
            </w:r>
            <w:r w:rsidRPr="00231711">
              <w:rPr>
                <w:color w:val="000000"/>
                <w:spacing w:val="5"/>
              </w:rPr>
              <w:t xml:space="preserve"> «</w:t>
            </w:r>
            <w:proofErr w:type="spellStart"/>
            <w:r w:rsidRPr="00231711">
              <w:rPr>
                <w:color w:val="000000"/>
                <w:spacing w:val="5"/>
              </w:rPr>
              <w:t>Тунгокоченский</w:t>
            </w:r>
            <w:proofErr w:type="spellEnd"/>
            <w:r w:rsidRPr="00231711">
              <w:rPr>
                <w:color w:val="000000"/>
                <w:spacing w:val="5"/>
              </w:rPr>
              <w:t xml:space="preserve"> район»</w:t>
            </w:r>
          </w:p>
        </w:tc>
        <w:tc>
          <w:tcPr>
            <w:tcW w:w="2694" w:type="dxa"/>
          </w:tcPr>
          <w:p w:rsidR="005C21E9" w:rsidRPr="00231711" w:rsidRDefault="005C21E9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>Член комиссии</w:t>
            </w:r>
          </w:p>
        </w:tc>
      </w:tr>
      <w:tr w:rsidR="00973876" w:rsidRPr="00231711" w:rsidTr="006B1674">
        <w:tc>
          <w:tcPr>
            <w:tcW w:w="675" w:type="dxa"/>
          </w:tcPr>
          <w:p w:rsidR="00973876" w:rsidRPr="00231711" w:rsidRDefault="00BC5CA9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>5</w:t>
            </w:r>
          </w:p>
        </w:tc>
        <w:tc>
          <w:tcPr>
            <w:tcW w:w="2363" w:type="dxa"/>
          </w:tcPr>
          <w:p w:rsidR="00973876" w:rsidRPr="00231711" w:rsidRDefault="00973876" w:rsidP="00341323">
            <w:pPr>
              <w:spacing w:after="0" w:line="240" w:lineRule="auto"/>
              <w:jc w:val="center"/>
              <w:rPr>
                <w:color w:val="000000"/>
                <w:spacing w:val="5"/>
                <w:lang w:eastAsia="ru-RU"/>
              </w:rPr>
            </w:pPr>
            <w:proofErr w:type="spellStart"/>
            <w:r w:rsidRPr="00231711">
              <w:rPr>
                <w:color w:val="000000"/>
                <w:spacing w:val="5"/>
                <w:lang w:eastAsia="ru-RU"/>
              </w:rPr>
              <w:t>Путинцева</w:t>
            </w:r>
            <w:proofErr w:type="spellEnd"/>
            <w:r w:rsidRPr="00231711">
              <w:rPr>
                <w:color w:val="000000"/>
                <w:spacing w:val="5"/>
                <w:lang w:eastAsia="ru-RU"/>
              </w:rPr>
              <w:t xml:space="preserve"> Анжела Викторовна </w:t>
            </w:r>
          </w:p>
        </w:tc>
        <w:tc>
          <w:tcPr>
            <w:tcW w:w="3874" w:type="dxa"/>
          </w:tcPr>
          <w:p w:rsidR="00231711" w:rsidRDefault="00973876" w:rsidP="00341323">
            <w:pPr>
              <w:spacing w:after="0" w:line="240" w:lineRule="auto"/>
              <w:jc w:val="center"/>
              <w:rPr>
                <w:color w:val="000000"/>
                <w:spacing w:val="5"/>
                <w:lang w:eastAsia="ru-RU"/>
              </w:rPr>
            </w:pPr>
            <w:r w:rsidRPr="00231711">
              <w:rPr>
                <w:color w:val="000000"/>
                <w:spacing w:val="5"/>
                <w:lang w:eastAsia="ru-RU"/>
              </w:rPr>
              <w:t>Начальник отдела экономики</w:t>
            </w:r>
            <w:r w:rsidR="000F4133" w:rsidRPr="00231711">
              <w:rPr>
                <w:color w:val="000000"/>
                <w:spacing w:val="5"/>
                <w:lang w:eastAsia="ru-RU"/>
              </w:rPr>
              <w:t>, жилищной субсидии и закупок для муниципальных нужд</w:t>
            </w:r>
            <w:r w:rsidR="00A568A1" w:rsidRPr="00231711">
              <w:rPr>
                <w:color w:val="000000"/>
                <w:spacing w:val="5"/>
                <w:lang w:eastAsia="ru-RU"/>
              </w:rPr>
              <w:t xml:space="preserve"> администрации муниципального района «</w:t>
            </w:r>
            <w:proofErr w:type="spellStart"/>
            <w:r w:rsidR="00A568A1" w:rsidRPr="00231711">
              <w:rPr>
                <w:color w:val="000000"/>
                <w:spacing w:val="5"/>
                <w:lang w:eastAsia="ru-RU"/>
              </w:rPr>
              <w:t>Тунгокоченский</w:t>
            </w:r>
            <w:proofErr w:type="spellEnd"/>
            <w:r w:rsidR="00A568A1" w:rsidRPr="00231711">
              <w:rPr>
                <w:color w:val="000000"/>
                <w:spacing w:val="5"/>
                <w:lang w:eastAsia="ru-RU"/>
              </w:rPr>
              <w:t xml:space="preserve"> район»</w:t>
            </w:r>
          </w:p>
          <w:p w:rsidR="00973876" w:rsidRPr="00231711" w:rsidRDefault="00973876" w:rsidP="00341323">
            <w:pPr>
              <w:spacing w:after="0" w:line="240" w:lineRule="auto"/>
              <w:jc w:val="center"/>
              <w:rPr>
                <w:color w:val="000000"/>
                <w:spacing w:val="5"/>
                <w:lang w:eastAsia="ru-RU"/>
              </w:rPr>
            </w:pPr>
            <w:r w:rsidRPr="00231711">
              <w:rPr>
                <w:color w:val="000000"/>
                <w:spacing w:val="5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973876" w:rsidRPr="00231711" w:rsidRDefault="00A568A1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>Член комиссии</w:t>
            </w:r>
          </w:p>
        </w:tc>
      </w:tr>
      <w:tr w:rsidR="00973876" w:rsidRPr="00231711" w:rsidTr="006B1674">
        <w:tc>
          <w:tcPr>
            <w:tcW w:w="675" w:type="dxa"/>
          </w:tcPr>
          <w:p w:rsidR="00973876" w:rsidRPr="00231711" w:rsidRDefault="00BC5CA9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>6</w:t>
            </w:r>
          </w:p>
        </w:tc>
        <w:tc>
          <w:tcPr>
            <w:tcW w:w="2363" w:type="dxa"/>
          </w:tcPr>
          <w:p w:rsidR="00973876" w:rsidRPr="00231711" w:rsidRDefault="00667DE6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>Чумакова Ирина Васильевна</w:t>
            </w:r>
          </w:p>
        </w:tc>
        <w:tc>
          <w:tcPr>
            <w:tcW w:w="3874" w:type="dxa"/>
          </w:tcPr>
          <w:p w:rsidR="00973876" w:rsidRDefault="00667DE6" w:rsidP="00667DE6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>Ведущий специалист</w:t>
            </w:r>
            <w:r w:rsidR="000F4133" w:rsidRPr="00231711">
              <w:rPr>
                <w:color w:val="000000"/>
                <w:spacing w:val="5"/>
              </w:rPr>
              <w:t xml:space="preserve"> отдела правовой и кадровой работы</w:t>
            </w:r>
            <w:r w:rsidR="00973876" w:rsidRPr="00231711">
              <w:rPr>
                <w:color w:val="000000"/>
                <w:spacing w:val="5"/>
              </w:rPr>
              <w:t xml:space="preserve"> администрации </w:t>
            </w:r>
            <w:r w:rsidRPr="00231711">
              <w:rPr>
                <w:color w:val="000000"/>
                <w:spacing w:val="5"/>
              </w:rPr>
              <w:t xml:space="preserve">муниципального района </w:t>
            </w:r>
            <w:r w:rsidR="00973876" w:rsidRPr="00231711">
              <w:rPr>
                <w:color w:val="000000"/>
                <w:spacing w:val="5"/>
              </w:rPr>
              <w:t>«</w:t>
            </w:r>
            <w:proofErr w:type="spellStart"/>
            <w:r w:rsidR="00973876" w:rsidRPr="00231711">
              <w:rPr>
                <w:color w:val="000000"/>
                <w:spacing w:val="5"/>
              </w:rPr>
              <w:t>Тунгокоченский</w:t>
            </w:r>
            <w:proofErr w:type="spellEnd"/>
            <w:r w:rsidR="00973876" w:rsidRPr="00231711">
              <w:rPr>
                <w:color w:val="000000"/>
                <w:spacing w:val="5"/>
              </w:rPr>
              <w:t xml:space="preserve"> район»</w:t>
            </w:r>
          </w:p>
          <w:p w:rsidR="00231711" w:rsidRPr="00231711" w:rsidRDefault="00231711" w:rsidP="00667DE6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</w:p>
        </w:tc>
        <w:tc>
          <w:tcPr>
            <w:tcW w:w="2694" w:type="dxa"/>
          </w:tcPr>
          <w:p w:rsidR="00973876" w:rsidRPr="00231711" w:rsidRDefault="00973876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>Член комиссии</w:t>
            </w:r>
          </w:p>
        </w:tc>
      </w:tr>
      <w:tr w:rsidR="00B61723" w:rsidRPr="00231711" w:rsidTr="006B1674">
        <w:tc>
          <w:tcPr>
            <w:tcW w:w="675" w:type="dxa"/>
          </w:tcPr>
          <w:p w:rsidR="00B61723" w:rsidRPr="00231711" w:rsidRDefault="00B61723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>7</w:t>
            </w:r>
          </w:p>
        </w:tc>
        <w:tc>
          <w:tcPr>
            <w:tcW w:w="2363" w:type="dxa"/>
          </w:tcPr>
          <w:p w:rsidR="00B61723" w:rsidRPr="00231711" w:rsidRDefault="00B61723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proofErr w:type="spellStart"/>
            <w:r w:rsidRPr="00231711">
              <w:rPr>
                <w:color w:val="000000"/>
                <w:spacing w:val="5"/>
              </w:rPr>
              <w:t>Охремчук</w:t>
            </w:r>
            <w:proofErr w:type="spellEnd"/>
            <w:r w:rsidRPr="00231711">
              <w:rPr>
                <w:color w:val="000000"/>
                <w:spacing w:val="5"/>
              </w:rPr>
              <w:t xml:space="preserve"> Максим Владимирович</w:t>
            </w:r>
          </w:p>
        </w:tc>
        <w:tc>
          <w:tcPr>
            <w:tcW w:w="3874" w:type="dxa"/>
          </w:tcPr>
          <w:p w:rsidR="00B61723" w:rsidRDefault="00B61723" w:rsidP="00667DE6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>Ведущий специалист отдела ЖКХ администрации муниципального района «</w:t>
            </w:r>
            <w:proofErr w:type="spellStart"/>
            <w:r w:rsidRPr="00231711">
              <w:rPr>
                <w:color w:val="000000"/>
                <w:spacing w:val="5"/>
              </w:rPr>
              <w:t>Тунгокоченский</w:t>
            </w:r>
            <w:proofErr w:type="spellEnd"/>
            <w:r w:rsidRPr="00231711">
              <w:rPr>
                <w:color w:val="000000"/>
                <w:spacing w:val="5"/>
              </w:rPr>
              <w:t xml:space="preserve"> район»</w:t>
            </w:r>
          </w:p>
          <w:p w:rsidR="00231711" w:rsidRPr="00231711" w:rsidRDefault="00231711" w:rsidP="00667DE6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</w:p>
        </w:tc>
        <w:tc>
          <w:tcPr>
            <w:tcW w:w="2694" w:type="dxa"/>
          </w:tcPr>
          <w:p w:rsidR="00B61723" w:rsidRPr="00231711" w:rsidRDefault="00B61723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>Член комиссии</w:t>
            </w:r>
          </w:p>
        </w:tc>
      </w:tr>
      <w:tr w:rsidR="00973876" w:rsidRPr="00231711" w:rsidTr="006B1674">
        <w:tc>
          <w:tcPr>
            <w:tcW w:w="675" w:type="dxa"/>
          </w:tcPr>
          <w:p w:rsidR="00973876" w:rsidRPr="00231711" w:rsidRDefault="00B61723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>8</w:t>
            </w:r>
          </w:p>
        </w:tc>
        <w:tc>
          <w:tcPr>
            <w:tcW w:w="2363" w:type="dxa"/>
          </w:tcPr>
          <w:p w:rsidR="00973876" w:rsidRPr="00231711" w:rsidRDefault="00973876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proofErr w:type="spellStart"/>
            <w:r w:rsidRPr="00231711">
              <w:rPr>
                <w:color w:val="000000"/>
                <w:spacing w:val="5"/>
              </w:rPr>
              <w:t>Хорошева</w:t>
            </w:r>
            <w:proofErr w:type="spellEnd"/>
            <w:r w:rsidRPr="00231711">
              <w:rPr>
                <w:color w:val="000000"/>
                <w:spacing w:val="5"/>
              </w:rPr>
              <w:t xml:space="preserve"> Татьяна Михайловна</w:t>
            </w:r>
          </w:p>
        </w:tc>
        <w:tc>
          <w:tcPr>
            <w:tcW w:w="3874" w:type="dxa"/>
          </w:tcPr>
          <w:p w:rsidR="00973876" w:rsidRDefault="00973876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>Председатель Общественной платы муниципального района «</w:t>
            </w:r>
            <w:proofErr w:type="spellStart"/>
            <w:r w:rsidRPr="00231711">
              <w:rPr>
                <w:color w:val="000000"/>
                <w:spacing w:val="5"/>
              </w:rPr>
              <w:t>Тунгокоченский</w:t>
            </w:r>
            <w:proofErr w:type="spellEnd"/>
            <w:r w:rsidRPr="00231711">
              <w:rPr>
                <w:color w:val="000000"/>
                <w:spacing w:val="5"/>
              </w:rPr>
              <w:t xml:space="preserve"> район»</w:t>
            </w:r>
          </w:p>
          <w:p w:rsidR="00231711" w:rsidRPr="00231711" w:rsidRDefault="00231711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</w:p>
          <w:p w:rsidR="00231711" w:rsidRPr="00231711" w:rsidRDefault="00231711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</w:p>
        </w:tc>
        <w:tc>
          <w:tcPr>
            <w:tcW w:w="2694" w:type="dxa"/>
          </w:tcPr>
          <w:p w:rsidR="00973876" w:rsidRPr="00231711" w:rsidRDefault="00973876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>Член комиссии</w:t>
            </w:r>
          </w:p>
        </w:tc>
      </w:tr>
      <w:tr w:rsidR="001D34CE" w:rsidRPr="00231711" w:rsidTr="00055EC7">
        <w:tc>
          <w:tcPr>
            <w:tcW w:w="9606" w:type="dxa"/>
            <w:gridSpan w:val="4"/>
          </w:tcPr>
          <w:p w:rsidR="001D34CE" w:rsidRPr="00231711" w:rsidRDefault="001D34CE" w:rsidP="001D34CE">
            <w:pPr>
              <w:spacing w:after="0" w:line="240" w:lineRule="auto"/>
              <w:jc w:val="center"/>
              <w:rPr>
                <w:b/>
                <w:color w:val="000000"/>
                <w:spacing w:val="5"/>
              </w:rPr>
            </w:pPr>
            <w:r w:rsidRPr="00231711">
              <w:rPr>
                <w:b/>
                <w:color w:val="000000"/>
                <w:spacing w:val="5"/>
              </w:rPr>
              <w:lastRenderedPageBreak/>
              <w:t>Члены комиссии, включаемые в зависимости от реализуемых мероприятий на территории района в текущем 2020 году</w:t>
            </w:r>
          </w:p>
        </w:tc>
      </w:tr>
      <w:tr w:rsidR="0000343A" w:rsidRPr="00231711" w:rsidTr="006B1674">
        <w:tc>
          <w:tcPr>
            <w:tcW w:w="675" w:type="dxa"/>
          </w:tcPr>
          <w:p w:rsidR="0000343A" w:rsidRPr="00231711" w:rsidRDefault="00B61723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>9</w:t>
            </w:r>
          </w:p>
        </w:tc>
        <w:tc>
          <w:tcPr>
            <w:tcW w:w="2363" w:type="dxa"/>
          </w:tcPr>
          <w:p w:rsidR="0000343A" w:rsidRPr="00231711" w:rsidRDefault="005C21E9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>Окладников Александр Викторович</w:t>
            </w:r>
          </w:p>
        </w:tc>
        <w:tc>
          <w:tcPr>
            <w:tcW w:w="3874" w:type="dxa"/>
          </w:tcPr>
          <w:p w:rsidR="0000343A" w:rsidRPr="00231711" w:rsidRDefault="005C21E9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>Глава городского поселения «</w:t>
            </w:r>
            <w:proofErr w:type="spellStart"/>
            <w:r w:rsidRPr="00231711">
              <w:rPr>
                <w:color w:val="000000"/>
                <w:spacing w:val="5"/>
              </w:rPr>
              <w:t>Вершино-Дарасунское</w:t>
            </w:r>
            <w:proofErr w:type="spellEnd"/>
            <w:r w:rsidRPr="00231711">
              <w:rPr>
                <w:color w:val="000000"/>
                <w:spacing w:val="5"/>
              </w:rPr>
              <w:t>»</w:t>
            </w:r>
          </w:p>
        </w:tc>
        <w:tc>
          <w:tcPr>
            <w:tcW w:w="2694" w:type="dxa"/>
          </w:tcPr>
          <w:p w:rsidR="0000343A" w:rsidRPr="00231711" w:rsidRDefault="0000343A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>Член комиссии</w:t>
            </w:r>
            <w:r w:rsidR="005C21E9" w:rsidRPr="00231711">
              <w:rPr>
                <w:color w:val="000000"/>
                <w:spacing w:val="5"/>
              </w:rPr>
              <w:t xml:space="preserve"> (по согласованию</w:t>
            </w:r>
            <w:r w:rsidR="003241D7" w:rsidRPr="00231711">
              <w:rPr>
                <w:color w:val="000000"/>
                <w:spacing w:val="5"/>
              </w:rPr>
              <w:t>,</w:t>
            </w:r>
            <w:r w:rsidR="005C21E9" w:rsidRPr="00231711">
              <w:rPr>
                <w:color w:val="000000"/>
                <w:spacing w:val="5"/>
              </w:rPr>
              <w:t xml:space="preserve"> при приемке объектов на территории городского поселения выполненных в рамках Планов развития ЦЭР, программы КФГС)</w:t>
            </w:r>
          </w:p>
        </w:tc>
      </w:tr>
      <w:tr w:rsidR="0000343A" w:rsidRPr="00231711" w:rsidTr="006B1674">
        <w:trPr>
          <w:trHeight w:val="1897"/>
        </w:trPr>
        <w:tc>
          <w:tcPr>
            <w:tcW w:w="675" w:type="dxa"/>
          </w:tcPr>
          <w:p w:rsidR="0000343A" w:rsidRPr="00231711" w:rsidRDefault="00B61723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>10</w:t>
            </w:r>
          </w:p>
        </w:tc>
        <w:tc>
          <w:tcPr>
            <w:tcW w:w="2363" w:type="dxa"/>
          </w:tcPr>
          <w:p w:rsidR="0000343A" w:rsidRPr="00231711" w:rsidRDefault="00A568A1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 xml:space="preserve">Представитель Министерства строительства, дорожного хозяйства и транспорта </w:t>
            </w:r>
          </w:p>
          <w:p w:rsidR="00A568A1" w:rsidRPr="00231711" w:rsidRDefault="00A568A1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proofErr w:type="spellStart"/>
            <w:r w:rsidRPr="00231711">
              <w:rPr>
                <w:color w:val="000000"/>
                <w:spacing w:val="5"/>
              </w:rPr>
              <w:t>Колмаков</w:t>
            </w:r>
            <w:proofErr w:type="spellEnd"/>
            <w:r w:rsidRPr="00231711">
              <w:rPr>
                <w:color w:val="000000"/>
                <w:spacing w:val="5"/>
              </w:rPr>
              <w:t xml:space="preserve"> Александр Вячеславович</w:t>
            </w:r>
          </w:p>
        </w:tc>
        <w:tc>
          <w:tcPr>
            <w:tcW w:w="3874" w:type="dxa"/>
          </w:tcPr>
          <w:p w:rsidR="0000343A" w:rsidRPr="00231711" w:rsidRDefault="00A568A1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 xml:space="preserve">Заведующий отделом по надзору за обеспечением сохранности автомобильных дорог </w:t>
            </w:r>
          </w:p>
        </w:tc>
        <w:tc>
          <w:tcPr>
            <w:tcW w:w="2694" w:type="dxa"/>
          </w:tcPr>
          <w:p w:rsidR="0000343A" w:rsidRPr="00231711" w:rsidRDefault="00A568A1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>Член комиссии (при приемке объектов выполненных в рамках Планов развития ЦЭР)</w:t>
            </w:r>
          </w:p>
        </w:tc>
      </w:tr>
      <w:tr w:rsidR="00BC5CA9" w:rsidRPr="00231711" w:rsidTr="000F4133">
        <w:trPr>
          <w:trHeight w:val="1651"/>
        </w:trPr>
        <w:tc>
          <w:tcPr>
            <w:tcW w:w="675" w:type="dxa"/>
          </w:tcPr>
          <w:p w:rsidR="00BC5CA9" w:rsidRPr="00231711" w:rsidRDefault="00BC5CA9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>1</w:t>
            </w:r>
            <w:r w:rsidR="00B61723" w:rsidRPr="00231711">
              <w:rPr>
                <w:color w:val="000000"/>
                <w:spacing w:val="5"/>
              </w:rPr>
              <w:t>1</w:t>
            </w:r>
          </w:p>
        </w:tc>
        <w:tc>
          <w:tcPr>
            <w:tcW w:w="2363" w:type="dxa"/>
          </w:tcPr>
          <w:p w:rsidR="00AE4B9E" w:rsidRDefault="00BC5CA9" w:rsidP="00AE4B9E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 xml:space="preserve">Представитель Министерства ЖКХ, энергетики, </w:t>
            </w:r>
            <w:proofErr w:type="spellStart"/>
            <w:r w:rsidRPr="00231711">
              <w:rPr>
                <w:color w:val="000000"/>
                <w:spacing w:val="5"/>
              </w:rPr>
              <w:t>цифровизации</w:t>
            </w:r>
            <w:proofErr w:type="spellEnd"/>
            <w:r w:rsidRPr="00231711">
              <w:rPr>
                <w:color w:val="000000"/>
                <w:spacing w:val="5"/>
              </w:rPr>
              <w:t xml:space="preserve"> и связи </w:t>
            </w:r>
          </w:p>
          <w:p w:rsidR="00BC5CA9" w:rsidRPr="00231711" w:rsidRDefault="00AE4B9E" w:rsidP="00AE4B9E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Симонов Евгений Геннадьевич</w:t>
            </w:r>
          </w:p>
        </w:tc>
        <w:tc>
          <w:tcPr>
            <w:tcW w:w="3874" w:type="dxa"/>
          </w:tcPr>
          <w:p w:rsidR="00BC5CA9" w:rsidRPr="00231711" w:rsidRDefault="00AE4B9E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 xml:space="preserve">Консультант отдела по реализации приоритетного проекта «Городская среда» управления ЖКХ </w:t>
            </w:r>
          </w:p>
        </w:tc>
        <w:tc>
          <w:tcPr>
            <w:tcW w:w="2694" w:type="dxa"/>
          </w:tcPr>
          <w:p w:rsidR="00BC5CA9" w:rsidRPr="00231711" w:rsidRDefault="00BC5CA9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>Член комиссии (при приемке объектов выполненных в рамках программы КФГС)</w:t>
            </w:r>
          </w:p>
        </w:tc>
      </w:tr>
      <w:tr w:rsidR="009F4D21" w:rsidRPr="00231711" w:rsidTr="006B1674">
        <w:trPr>
          <w:trHeight w:val="1897"/>
        </w:trPr>
        <w:tc>
          <w:tcPr>
            <w:tcW w:w="675" w:type="dxa"/>
          </w:tcPr>
          <w:p w:rsidR="009F4D21" w:rsidRPr="00231711" w:rsidRDefault="009F4D21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>1</w:t>
            </w:r>
            <w:r w:rsidR="00B61723" w:rsidRPr="00231711">
              <w:rPr>
                <w:color w:val="000000"/>
                <w:spacing w:val="5"/>
              </w:rPr>
              <w:t>2</w:t>
            </w:r>
          </w:p>
        </w:tc>
        <w:tc>
          <w:tcPr>
            <w:tcW w:w="2363" w:type="dxa"/>
          </w:tcPr>
          <w:p w:rsidR="009F4D21" w:rsidRPr="00231711" w:rsidRDefault="009F4D21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>Баранова Марина Геннадьевна</w:t>
            </w:r>
          </w:p>
        </w:tc>
        <w:tc>
          <w:tcPr>
            <w:tcW w:w="3874" w:type="dxa"/>
          </w:tcPr>
          <w:p w:rsidR="009F4D21" w:rsidRPr="00231711" w:rsidRDefault="009F4D21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 xml:space="preserve">Заведующая МБДОУ </w:t>
            </w:r>
            <w:r w:rsidRPr="00231711">
              <w:rPr>
                <w:color w:val="000000" w:themeColor="text1"/>
              </w:rPr>
              <w:t>Центр развития ребенка — детский сад № 4 п. Вершино-Дарасунский</w:t>
            </w:r>
          </w:p>
        </w:tc>
        <w:tc>
          <w:tcPr>
            <w:tcW w:w="2694" w:type="dxa"/>
          </w:tcPr>
          <w:p w:rsidR="009F4D21" w:rsidRPr="00231711" w:rsidRDefault="009F4D21" w:rsidP="009F4D21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>Член приемочной комиссии (при приемке объектов выполненных в рамках Национального проекта «Демография»)</w:t>
            </w:r>
          </w:p>
        </w:tc>
      </w:tr>
      <w:tr w:rsidR="003241D7" w:rsidRPr="00231711" w:rsidTr="006B1674">
        <w:trPr>
          <w:trHeight w:val="1897"/>
        </w:trPr>
        <w:tc>
          <w:tcPr>
            <w:tcW w:w="675" w:type="dxa"/>
          </w:tcPr>
          <w:p w:rsidR="003241D7" w:rsidRPr="00231711" w:rsidRDefault="00BC5CA9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>1</w:t>
            </w:r>
            <w:r w:rsidR="00B61723" w:rsidRPr="00231711">
              <w:rPr>
                <w:color w:val="000000"/>
                <w:spacing w:val="5"/>
              </w:rPr>
              <w:t>3</w:t>
            </w:r>
          </w:p>
        </w:tc>
        <w:tc>
          <w:tcPr>
            <w:tcW w:w="2363" w:type="dxa"/>
          </w:tcPr>
          <w:p w:rsidR="003241D7" w:rsidRPr="00231711" w:rsidRDefault="003241D7" w:rsidP="00341323">
            <w:pPr>
              <w:spacing w:after="0" w:line="240" w:lineRule="auto"/>
              <w:jc w:val="center"/>
              <w:rPr>
                <w:color w:val="000000"/>
                <w:spacing w:val="5"/>
                <w:lang w:eastAsia="ru-RU"/>
              </w:rPr>
            </w:pPr>
            <w:proofErr w:type="spellStart"/>
            <w:r w:rsidRPr="00231711">
              <w:rPr>
                <w:color w:val="000000"/>
                <w:spacing w:val="5"/>
                <w:lang w:eastAsia="ru-RU"/>
              </w:rPr>
              <w:t>Трушакова</w:t>
            </w:r>
            <w:proofErr w:type="spellEnd"/>
            <w:r w:rsidRPr="00231711">
              <w:rPr>
                <w:color w:val="000000"/>
                <w:spacing w:val="5"/>
                <w:lang w:eastAsia="ru-RU"/>
              </w:rPr>
              <w:t xml:space="preserve"> Нина Ивановна</w:t>
            </w:r>
          </w:p>
        </w:tc>
        <w:tc>
          <w:tcPr>
            <w:tcW w:w="3874" w:type="dxa"/>
          </w:tcPr>
          <w:p w:rsidR="003241D7" w:rsidRPr="00231711" w:rsidRDefault="003241D7" w:rsidP="00341323">
            <w:pPr>
              <w:spacing w:after="0" w:line="240" w:lineRule="auto"/>
              <w:jc w:val="center"/>
              <w:rPr>
                <w:color w:val="000000"/>
                <w:spacing w:val="5"/>
                <w:lang w:eastAsia="ru-RU"/>
              </w:rPr>
            </w:pPr>
            <w:r w:rsidRPr="00231711">
              <w:rPr>
                <w:color w:val="000000"/>
                <w:spacing w:val="5"/>
                <w:lang w:eastAsia="ru-RU"/>
              </w:rPr>
              <w:t xml:space="preserve">Председатель Комитета образования администрации </w:t>
            </w:r>
            <w:r w:rsidRPr="00231711">
              <w:rPr>
                <w:color w:val="000000"/>
                <w:spacing w:val="5"/>
              </w:rPr>
              <w:t>МР «</w:t>
            </w:r>
            <w:proofErr w:type="spellStart"/>
            <w:r w:rsidRPr="00231711">
              <w:rPr>
                <w:color w:val="000000"/>
                <w:spacing w:val="5"/>
              </w:rPr>
              <w:t>Тунгокоченский</w:t>
            </w:r>
            <w:proofErr w:type="spellEnd"/>
            <w:r w:rsidRPr="00231711">
              <w:rPr>
                <w:color w:val="000000"/>
                <w:spacing w:val="5"/>
              </w:rPr>
              <w:t xml:space="preserve"> район»</w:t>
            </w:r>
          </w:p>
        </w:tc>
        <w:tc>
          <w:tcPr>
            <w:tcW w:w="2694" w:type="dxa"/>
          </w:tcPr>
          <w:p w:rsidR="003241D7" w:rsidRPr="00231711" w:rsidRDefault="003241D7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>Член приемочной комиссии (по согласованию, при приемке объектов выполненных в рамках Национального проекта «Демография»)</w:t>
            </w:r>
          </w:p>
        </w:tc>
      </w:tr>
      <w:tr w:rsidR="003241D7" w:rsidRPr="00231711" w:rsidTr="006B1674">
        <w:trPr>
          <w:trHeight w:val="1897"/>
        </w:trPr>
        <w:tc>
          <w:tcPr>
            <w:tcW w:w="675" w:type="dxa"/>
          </w:tcPr>
          <w:p w:rsidR="003241D7" w:rsidRPr="00231711" w:rsidRDefault="00BC5CA9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>1</w:t>
            </w:r>
            <w:r w:rsidR="00B61723" w:rsidRPr="00231711">
              <w:rPr>
                <w:color w:val="000000"/>
                <w:spacing w:val="5"/>
              </w:rPr>
              <w:t>4</w:t>
            </w:r>
          </w:p>
        </w:tc>
        <w:tc>
          <w:tcPr>
            <w:tcW w:w="2363" w:type="dxa"/>
          </w:tcPr>
          <w:p w:rsidR="003241D7" w:rsidRPr="00231711" w:rsidRDefault="003241D7" w:rsidP="00341323">
            <w:pPr>
              <w:spacing w:after="0" w:line="240" w:lineRule="auto"/>
              <w:jc w:val="center"/>
              <w:rPr>
                <w:color w:val="000000"/>
                <w:spacing w:val="5"/>
                <w:lang w:eastAsia="ru-RU"/>
              </w:rPr>
            </w:pPr>
            <w:r w:rsidRPr="00231711">
              <w:rPr>
                <w:color w:val="000000"/>
                <w:spacing w:val="5"/>
                <w:lang w:eastAsia="ru-RU"/>
              </w:rPr>
              <w:t>Представитель Министерства образования, науки и молодежной политики Забайкальского края (по согласованию)</w:t>
            </w:r>
          </w:p>
        </w:tc>
        <w:tc>
          <w:tcPr>
            <w:tcW w:w="3874" w:type="dxa"/>
          </w:tcPr>
          <w:p w:rsidR="003241D7" w:rsidRPr="00231711" w:rsidRDefault="003241D7" w:rsidP="00341323">
            <w:pPr>
              <w:spacing w:after="0" w:line="240" w:lineRule="auto"/>
              <w:jc w:val="center"/>
              <w:rPr>
                <w:color w:val="000000"/>
                <w:spacing w:val="5"/>
                <w:lang w:eastAsia="ru-RU"/>
              </w:rPr>
            </w:pPr>
          </w:p>
        </w:tc>
        <w:tc>
          <w:tcPr>
            <w:tcW w:w="2694" w:type="dxa"/>
          </w:tcPr>
          <w:p w:rsidR="003241D7" w:rsidRPr="00231711" w:rsidRDefault="003241D7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>Член приемочной комиссии (по согласованию, при приемке объектов выполненных в рамках Национального проекта «Демография»)</w:t>
            </w:r>
          </w:p>
        </w:tc>
      </w:tr>
      <w:tr w:rsidR="00BC5CA9" w:rsidRPr="00231711" w:rsidTr="00341323">
        <w:trPr>
          <w:trHeight w:val="276"/>
        </w:trPr>
        <w:tc>
          <w:tcPr>
            <w:tcW w:w="675" w:type="dxa"/>
          </w:tcPr>
          <w:p w:rsidR="00BC5CA9" w:rsidRPr="00231711" w:rsidRDefault="00BC5CA9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>1</w:t>
            </w:r>
            <w:r w:rsidR="00B61723" w:rsidRPr="00231711">
              <w:rPr>
                <w:color w:val="000000"/>
                <w:spacing w:val="5"/>
              </w:rPr>
              <w:t>5</w:t>
            </w:r>
          </w:p>
        </w:tc>
        <w:tc>
          <w:tcPr>
            <w:tcW w:w="2363" w:type="dxa"/>
          </w:tcPr>
          <w:p w:rsidR="00BC5CA9" w:rsidRPr="00231711" w:rsidRDefault="00BC5CA9" w:rsidP="00341323">
            <w:pPr>
              <w:spacing w:after="0" w:line="240" w:lineRule="auto"/>
              <w:jc w:val="center"/>
              <w:rPr>
                <w:color w:val="000000"/>
                <w:spacing w:val="5"/>
                <w:lang w:eastAsia="ru-RU"/>
              </w:rPr>
            </w:pPr>
            <w:r w:rsidRPr="00231711">
              <w:rPr>
                <w:color w:val="000000"/>
                <w:spacing w:val="5"/>
                <w:lang w:eastAsia="ru-RU"/>
              </w:rPr>
              <w:t xml:space="preserve">Представитель Министерства сельского хозяйства </w:t>
            </w:r>
          </w:p>
          <w:p w:rsidR="00BC5CA9" w:rsidRPr="00231711" w:rsidRDefault="00BC5CA9" w:rsidP="00341323">
            <w:pPr>
              <w:spacing w:after="0" w:line="240" w:lineRule="auto"/>
              <w:jc w:val="center"/>
              <w:rPr>
                <w:color w:val="000000"/>
                <w:spacing w:val="5"/>
                <w:lang w:eastAsia="ru-RU"/>
              </w:rPr>
            </w:pPr>
            <w:r w:rsidRPr="00231711">
              <w:rPr>
                <w:color w:val="000000"/>
                <w:spacing w:val="5"/>
                <w:lang w:eastAsia="ru-RU"/>
              </w:rPr>
              <w:t>Ли Ольга Петровна</w:t>
            </w:r>
          </w:p>
        </w:tc>
        <w:tc>
          <w:tcPr>
            <w:tcW w:w="3874" w:type="dxa"/>
          </w:tcPr>
          <w:p w:rsidR="00BC5CA9" w:rsidRPr="00231711" w:rsidRDefault="00341323" w:rsidP="00341323">
            <w:pPr>
              <w:spacing w:after="0" w:line="240" w:lineRule="auto"/>
              <w:jc w:val="center"/>
              <w:rPr>
                <w:color w:val="000000"/>
                <w:spacing w:val="5"/>
                <w:lang w:eastAsia="ru-RU"/>
              </w:rPr>
            </w:pPr>
            <w:r w:rsidRPr="00231711">
              <w:rPr>
                <w:color w:val="000000"/>
                <w:spacing w:val="5"/>
                <w:lang w:eastAsia="ru-RU"/>
              </w:rPr>
              <w:t>Главный специалист-эксперт отдела социального развития села</w:t>
            </w:r>
          </w:p>
        </w:tc>
        <w:tc>
          <w:tcPr>
            <w:tcW w:w="2694" w:type="dxa"/>
          </w:tcPr>
          <w:p w:rsidR="00BC5CA9" w:rsidRPr="00231711" w:rsidRDefault="00341323" w:rsidP="00341323">
            <w:pPr>
              <w:spacing w:after="0" w:line="240" w:lineRule="auto"/>
              <w:jc w:val="center"/>
              <w:rPr>
                <w:color w:val="000000"/>
                <w:spacing w:val="5"/>
              </w:rPr>
            </w:pPr>
            <w:r w:rsidRPr="00231711">
              <w:rPr>
                <w:color w:val="000000"/>
                <w:spacing w:val="5"/>
              </w:rPr>
              <w:t>Член приемочной комиссии (по согласованию, при приемке объектов выполненных в рамках программы «Комплексное развитие сельских территорий»)</w:t>
            </w:r>
          </w:p>
        </w:tc>
      </w:tr>
    </w:tbl>
    <w:p w:rsidR="000439A9" w:rsidRDefault="000439A9" w:rsidP="00631B5B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B61469" w:rsidRDefault="00B61469" w:rsidP="00341323">
      <w:pPr>
        <w:shd w:val="clear" w:color="auto" w:fill="FFFFFF"/>
        <w:spacing w:line="360" w:lineRule="auto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3A3F1E" w:rsidRDefault="003A3F1E" w:rsidP="003A3F1E">
      <w:pPr>
        <w:shd w:val="clear" w:color="auto" w:fill="FFFFFF"/>
        <w:spacing w:line="360" w:lineRule="auto"/>
        <w:jc w:val="right"/>
        <w:rPr>
          <w:rFonts w:ascii="Times New Roman" w:hAnsi="Times New Roman"/>
          <w:color w:val="000000"/>
          <w:spacing w:val="5"/>
          <w:sz w:val="24"/>
          <w:szCs w:val="24"/>
        </w:rPr>
      </w:pPr>
      <w:r w:rsidRPr="003A3F1E">
        <w:rPr>
          <w:rFonts w:ascii="Times New Roman" w:hAnsi="Times New Roman"/>
          <w:color w:val="000000"/>
          <w:spacing w:val="5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№2</w:t>
      </w:r>
      <w:r w:rsidRPr="003A3F1E">
        <w:rPr>
          <w:rFonts w:ascii="Times New Roman" w:hAnsi="Times New Roman"/>
          <w:color w:val="000000"/>
          <w:spacing w:val="5"/>
          <w:sz w:val="24"/>
          <w:szCs w:val="24"/>
        </w:rPr>
        <w:t xml:space="preserve"> к постановлению</w:t>
      </w:r>
    </w:p>
    <w:p w:rsidR="003A3F1E" w:rsidRDefault="003A3F1E" w:rsidP="003A3F1E">
      <w:pPr>
        <w:shd w:val="clear" w:color="auto" w:fill="FFFFFF"/>
        <w:spacing w:line="360" w:lineRule="auto"/>
        <w:jc w:val="right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администрации муниципального района</w:t>
      </w:r>
    </w:p>
    <w:p w:rsidR="003A3F1E" w:rsidRPr="003A3F1E" w:rsidRDefault="000E4781" w:rsidP="003A3F1E">
      <w:pPr>
        <w:shd w:val="clear" w:color="auto" w:fill="FFFFFF"/>
        <w:spacing w:line="360" w:lineRule="auto"/>
        <w:jc w:val="right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color w:val="000000"/>
          <w:spacing w:val="5"/>
          <w:sz w:val="24"/>
          <w:szCs w:val="24"/>
        </w:rPr>
        <w:t>Тунгокоченский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район» №</w:t>
      </w:r>
      <w:r w:rsidR="00231711">
        <w:rPr>
          <w:rFonts w:ascii="Times New Roman" w:hAnsi="Times New Roman"/>
          <w:color w:val="000000"/>
          <w:spacing w:val="5"/>
          <w:sz w:val="24"/>
          <w:szCs w:val="24"/>
        </w:rPr>
        <w:t>406</w:t>
      </w:r>
      <w:r w:rsidR="002934F7">
        <w:rPr>
          <w:rFonts w:ascii="Times New Roman" w:hAnsi="Times New Roman"/>
          <w:color w:val="000000"/>
          <w:spacing w:val="5"/>
          <w:sz w:val="24"/>
          <w:szCs w:val="24"/>
        </w:rPr>
        <w:t xml:space="preserve"> от </w:t>
      </w:r>
      <w:r w:rsidR="00231711">
        <w:rPr>
          <w:rFonts w:ascii="Times New Roman" w:hAnsi="Times New Roman"/>
          <w:color w:val="000000"/>
          <w:spacing w:val="5"/>
          <w:sz w:val="24"/>
          <w:szCs w:val="24"/>
        </w:rPr>
        <w:t>23 октября</w:t>
      </w:r>
      <w:r w:rsidR="002934F7">
        <w:rPr>
          <w:rFonts w:ascii="Times New Roman" w:hAnsi="Times New Roman"/>
          <w:color w:val="000000"/>
          <w:spacing w:val="5"/>
          <w:sz w:val="24"/>
          <w:szCs w:val="24"/>
        </w:rPr>
        <w:t xml:space="preserve"> 2020 года</w:t>
      </w:r>
    </w:p>
    <w:p w:rsidR="003A3F1E" w:rsidRPr="00E261BE" w:rsidRDefault="003A3F1E" w:rsidP="003A3F1E">
      <w:pPr>
        <w:shd w:val="clear" w:color="auto" w:fill="FFFFFF"/>
        <w:spacing w:line="360" w:lineRule="auto"/>
        <w:jc w:val="right"/>
        <w:rPr>
          <w:rFonts w:ascii="Times New Roman" w:hAnsi="Times New Roman"/>
          <w:b/>
          <w:color w:val="000000"/>
          <w:spacing w:val="5"/>
          <w:sz w:val="24"/>
          <w:szCs w:val="24"/>
        </w:rPr>
      </w:pPr>
    </w:p>
    <w:p w:rsidR="003A3F1E" w:rsidRPr="00E261BE" w:rsidRDefault="003A3F1E" w:rsidP="003A3F1E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/>
          <w:b/>
          <w:color w:val="000000"/>
          <w:spacing w:val="5"/>
          <w:sz w:val="24"/>
          <w:szCs w:val="24"/>
        </w:rPr>
      </w:pPr>
      <w:r w:rsidRPr="00E261BE">
        <w:rPr>
          <w:rFonts w:ascii="Times New Roman" w:hAnsi="Times New Roman"/>
          <w:b/>
          <w:color w:val="000000"/>
          <w:spacing w:val="5"/>
          <w:sz w:val="24"/>
          <w:szCs w:val="24"/>
        </w:rPr>
        <w:t>Общие положения</w:t>
      </w:r>
    </w:p>
    <w:p w:rsidR="002934F7" w:rsidRPr="00E261BE" w:rsidRDefault="003A3F1E" w:rsidP="003A3F1E">
      <w:pPr>
        <w:pStyle w:val="a4"/>
        <w:widowControl w:val="0"/>
        <w:numPr>
          <w:ilvl w:val="1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Настоящее Положение определяет порядок создания и деятельности комиссии по </w:t>
      </w:r>
      <w:r w:rsidR="002934F7"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проверке качества выполненных работ в 2020 году в рамках реализации Плана развития ЦЭР, национальных проектов </w:t>
      </w: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>(далее –</w:t>
      </w:r>
      <w:r w:rsidR="002934F7"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 К</w:t>
      </w: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>омиссия)</w:t>
      </w:r>
      <w:r w:rsidR="00231711">
        <w:rPr>
          <w:rFonts w:ascii="Times New Roman" w:hAnsi="Times New Roman"/>
          <w:color w:val="000000"/>
          <w:spacing w:val="5"/>
          <w:sz w:val="24"/>
          <w:szCs w:val="24"/>
        </w:rPr>
        <w:t>.</w:t>
      </w: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</w:p>
    <w:p w:rsidR="003A3F1E" w:rsidRPr="00E261BE" w:rsidRDefault="003A3F1E" w:rsidP="003A3F1E">
      <w:pPr>
        <w:pStyle w:val="a4"/>
        <w:widowControl w:val="0"/>
        <w:numPr>
          <w:ilvl w:val="1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В своей деятельности </w:t>
      </w:r>
      <w:r w:rsidR="002934F7" w:rsidRPr="00E261BE"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омиссия руководствуется Гражданским кодексом Российской Федерации, Федеральным </w:t>
      </w:r>
      <w:hyperlink r:id="rId6" w:history="1">
        <w:r w:rsidRPr="00E261BE">
          <w:rPr>
            <w:rFonts w:ascii="Times New Roman" w:hAnsi="Times New Roman"/>
            <w:color w:val="000000"/>
            <w:spacing w:val="5"/>
            <w:sz w:val="24"/>
            <w:szCs w:val="24"/>
          </w:rPr>
          <w:t>законом</w:t>
        </w:r>
      </w:hyperlink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актами, условиями и требованиями Контракта и настоящим Положением.</w:t>
      </w:r>
    </w:p>
    <w:p w:rsidR="003A3F1E" w:rsidRPr="00E261BE" w:rsidRDefault="003A3F1E" w:rsidP="003A3F1E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3A3F1E" w:rsidRPr="00E261BE" w:rsidRDefault="003A3F1E" w:rsidP="003A3F1E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pacing w:val="5"/>
          <w:sz w:val="24"/>
          <w:szCs w:val="24"/>
        </w:rPr>
      </w:pPr>
      <w:r w:rsidRPr="00E261BE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Задачи и функции </w:t>
      </w:r>
      <w:r w:rsidR="002934F7" w:rsidRPr="00E261BE">
        <w:rPr>
          <w:rFonts w:ascii="Times New Roman" w:hAnsi="Times New Roman"/>
          <w:b/>
          <w:color w:val="000000"/>
          <w:spacing w:val="5"/>
          <w:sz w:val="24"/>
          <w:szCs w:val="24"/>
        </w:rPr>
        <w:t>К</w:t>
      </w:r>
      <w:r w:rsidRPr="00E261BE">
        <w:rPr>
          <w:rFonts w:ascii="Times New Roman" w:hAnsi="Times New Roman"/>
          <w:b/>
          <w:color w:val="000000"/>
          <w:spacing w:val="5"/>
          <w:sz w:val="24"/>
          <w:szCs w:val="24"/>
        </w:rPr>
        <w:t>омиссии</w:t>
      </w:r>
    </w:p>
    <w:p w:rsidR="003A3F1E" w:rsidRPr="00E261BE" w:rsidRDefault="003A3F1E" w:rsidP="003A3F1E">
      <w:pPr>
        <w:pStyle w:val="a4"/>
        <w:widowControl w:val="0"/>
        <w:numPr>
          <w:ilvl w:val="1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Основными задачами </w:t>
      </w:r>
      <w:r w:rsidR="002934F7" w:rsidRPr="00E261BE"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>омиссии являются:</w:t>
      </w:r>
    </w:p>
    <w:p w:rsidR="003A3F1E" w:rsidRPr="00E261BE" w:rsidRDefault="003A3F1E" w:rsidP="003A3F1E">
      <w:pPr>
        <w:pStyle w:val="a4"/>
        <w:widowControl w:val="0"/>
        <w:numPr>
          <w:ilvl w:val="2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>установление соответствия</w:t>
      </w:r>
      <w:r w:rsidR="00BE78C7"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 либо несоответствия</w:t>
      </w: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2934F7"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выполненных </w:t>
      </w: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>работ, условиям и требованиям заключенного муниципального контракта;</w:t>
      </w:r>
    </w:p>
    <w:p w:rsidR="003A3F1E" w:rsidRPr="00E261BE" w:rsidRDefault="003A3F1E" w:rsidP="003A3F1E">
      <w:pPr>
        <w:pStyle w:val="a4"/>
        <w:widowControl w:val="0"/>
        <w:numPr>
          <w:ilvl w:val="2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>подтверждение факта</w:t>
      </w:r>
      <w:r w:rsidR="002934F7"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 выполнения работ</w:t>
      </w: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2934F7" w:rsidRPr="00E261BE">
        <w:rPr>
          <w:rFonts w:ascii="Times New Roman" w:hAnsi="Times New Roman"/>
          <w:color w:val="000000"/>
          <w:spacing w:val="5"/>
          <w:sz w:val="24"/>
          <w:szCs w:val="24"/>
        </w:rPr>
        <w:t>подрядчиком (</w:t>
      </w: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>исполнителем);</w:t>
      </w:r>
    </w:p>
    <w:p w:rsidR="002934F7" w:rsidRPr="00E261BE" w:rsidRDefault="002934F7" w:rsidP="003A3F1E">
      <w:pPr>
        <w:pStyle w:val="a4"/>
        <w:widowControl w:val="0"/>
        <w:numPr>
          <w:ilvl w:val="2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>проверка соответствия качества выполненных работ, требованиям заключенного муниципального контракта;</w:t>
      </w:r>
    </w:p>
    <w:p w:rsidR="003A3F1E" w:rsidRPr="00E261BE" w:rsidRDefault="003A3F1E" w:rsidP="003A3F1E">
      <w:pPr>
        <w:pStyle w:val="a4"/>
        <w:widowControl w:val="0"/>
        <w:numPr>
          <w:ilvl w:val="2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подготовка отчетных материалов о работе </w:t>
      </w:r>
      <w:r w:rsidR="002934F7" w:rsidRPr="00E261BE"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>омиссии.</w:t>
      </w:r>
    </w:p>
    <w:p w:rsidR="003A3F1E" w:rsidRPr="00E261BE" w:rsidRDefault="003A3F1E" w:rsidP="003A3F1E">
      <w:pPr>
        <w:pStyle w:val="a4"/>
        <w:widowControl w:val="0"/>
        <w:numPr>
          <w:ilvl w:val="1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Для выполнения поставленных задач </w:t>
      </w:r>
      <w:r w:rsidR="002934F7" w:rsidRPr="00E261BE"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>омиссия реализует следующие функции:</w:t>
      </w:r>
    </w:p>
    <w:p w:rsidR="003A3F1E" w:rsidRPr="00E261BE" w:rsidRDefault="003A3F1E" w:rsidP="003A3F1E">
      <w:pPr>
        <w:pStyle w:val="a4"/>
        <w:widowControl w:val="0"/>
        <w:numPr>
          <w:ilvl w:val="2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проводит анализ документов, подтверждающих факт выполнения работ, на предмет соответствия указанных </w:t>
      </w:r>
      <w:r w:rsidR="002934F7" w:rsidRPr="00E261BE">
        <w:rPr>
          <w:rFonts w:ascii="Times New Roman" w:hAnsi="Times New Roman"/>
          <w:color w:val="000000"/>
          <w:spacing w:val="5"/>
          <w:sz w:val="24"/>
          <w:szCs w:val="24"/>
        </w:rPr>
        <w:t>работ,</w:t>
      </w: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 кол</w:t>
      </w:r>
      <w:r w:rsidR="002934F7"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ичеству и качеству, </w:t>
      </w: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>утвержденным образцам и формам изготовления, а также другим требованиям, предусмотренным муниципальным контрактом включая сроки выполнения работ;</w:t>
      </w:r>
    </w:p>
    <w:p w:rsidR="003A3F1E" w:rsidRPr="00E261BE" w:rsidRDefault="003A3F1E" w:rsidP="003A3F1E">
      <w:pPr>
        <w:pStyle w:val="a4"/>
        <w:widowControl w:val="0"/>
        <w:numPr>
          <w:ilvl w:val="2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>проводит анализ документов, подтверждающих факт выполнения работ;</w:t>
      </w:r>
    </w:p>
    <w:p w:rsidR="003A3F1E" w:rsidRPr="00E261BE" w:rsidRDefault="003A3F1E" w:rsidP="003A3F1E">
      <w:pPr>
        <w:pStyle w:val="a4"/>
        <w:widowControl w:val="0"/>
        <w:numPr>
          <w:ilvl w:val="2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proofErr w:type="gramStart"/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проводит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завода изготовителя, сертификаты соответствия, доверенности, промежуточные и (или)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условиям Контракта (если такие требования </w:t>
      </w: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lastRenderedPageBreak/>
        <w:t>установлены), а также устанавливает наличие предусм</w:t>
      </w:r>
      <w:r w:rsidR="00631B5B" w:rsidRPr="00E261BE">
        <w:rPr>
          <w:rFonts w:ascii="Times New Roman" w:hAnsi="Times New Roman"/>
          <w:color w:val="000000"/>
          <w:spacing w:val="5"/>
          <w:sz w:val="24"/>
          <w:szCs w:val="24"/>
        </w:rPr>
        <w:t>отренного условиями муниципаль</w:t>
      </w: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>ного контракта количества экземпляров и копий отчетных документов</w:t>
      </w:r>
      <w:proofErr w:type="gramEnd"/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 и материалов;</w:t>
      </w:r>
    </w:p>
    <w:p w:rsidR="003A3F1E" w:rsidRPr="00E261BE" w:rsidRDefault="003A3F1E" w:rsidP="003A3F1E">
      <w:pPr>
        <w:pStyle w:val="a4"/>
        <w:widowControl w:val="0"/>
        <w:numPr>
          <w:ilvl w:val="2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>при необходимости запрашивает у поставщика (подрядчика, исполнителя) недостающие отчетные документы и материалы</w:t>
      </w:r>
      <w:r w:rsidR="00631B5B"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, </w:t>
      </w: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 предусмотренные условиями Контракта, а также получает разъяснения по представленным документам и материалам;</w:t>
      </w:r>
    </w:p>
    <w:p w:rsidR="00BE78C7" w:rsidRPr="00E261BE" w:rsidRDefault="00BE78C7" w:rsidP="003A3F1E">
      <w:pPr>
        <w:pStyle w:val="a4"/>
        <w:widowControl w:val="0"/>
        <w:numPr>
          <w:ilvl w:val="2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проводит проверки качества непосредственно на объекте, в соответствии с утвержденным графиком. График проведения </w:t>
      </w:r>
      <w:r w:rsidR="00E261BE" w:rsidRPr="00E261BE">
        <w:rPr>
          <w:rFonts w:ascii="Times New Roman" w:hAnsi="Times New Roman"/>
          <w:color w:val="000000"/>
          <w:spacing w:val="5"/>
          <w:sz w:val="24"/>
          <w:szCs w:val="24"/>
        </w:rPr>
        <w:t>проверок направляется заказчику, в свою очередь заказчик обязан уведомить подрядчика о предстоящей проверке.</w:t>
      </w:r>
    </w:p>
    <w:p w:rsidR="003A3F1E" w:rsidRPr="00E261BE" w:rsidRDefault="003A3F1E" w:rsidP="003A3F1E">
      <w:pPr>
        <w:pStyle w:val="a4"/>
        <w:widowControl w:val="0"/>
        <w:numPr>
          <w:ilvl w:val="2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по результатам проведенной </w:t>
      </w:r>
      <w:r w:rsidR="002934F7"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проверки качества, </w:t>
      </w: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>составляет акт</w:t>
      </w:r>
      <w:r w:rsidR="001D34CE"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 о</w:t>
      </w:r>
      <w:r w:rsidR="009F4D21"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 результатах</w:t>
      </w: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9F4D21" w:rsidRPr="00E261BE">
        <w:rPr>
          <w:rFonts w:ascii="Times New Roman" w:hAnsi="Times New Roman"/>
          <w:color w:val="000000"/>
          <w:spacing w:val="5"/>
          <w:sz w:val="24"/>
          <w:szCs w:val="24"/>
        </w:rPr>
        <w:t>проведенной проверки,</w:t>
      </w: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 приложение № 1 к настоящему Положению.</w:t>
      </w:r>
    </w:p>
    <w:p w:rsidR="003A3F1E" w:rsidRPr="00E261BE" w:rsidRDefault="003A3F1E" w:rsidP="003A3F1E">
      <w:pPr>
        <w:pStyle w:val="a4"/>
        <w:widowControl w:val="0"/>
        <w:shd w:val="clear" w:color="auto" w:fill="FFFFFF"/>
        <w:tabs>
          <w:tab w:val="left" w:pos="1134"/>
        </w:tabs>
        <w:ind w:left="645"/>
        <w:rPr>
          <w:rFonts w:ascii="Times New Roman" w:hAnsi="Times New Roman"/>
          <w:b/>
          <w:color w:val="000000"/>
          <w:spacing w:val="5"/>
          <w:sz w:val="24"/>
          <w:szCs w:val="24"/>
        </w:rPr>
      </w:pPr>
    </w:p>
    <w:p w:rsidR="003A3F1E" w:rsidRPr="00E261BE" w:rsidRDefault="003A3F1E" w:rsidP="003A3F1E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/>
          <w:b/>
          <w:color w:val="000000"/>
          <w:spacing w:val="5"/>
          <w:sz w:val="24"/>
          <w:szCs w:val="24"/>
        </w:rPr>
      </w:pPr>
      <w:r w:rsidRPr="00E261BE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Состав и полномочия членов </w:t>
      </w:r>
      <w:r w:rsidR="005105BD" w:rsidRPr="00E261BE">
        <w:rPr>
          <w:rFonts w:ascii="Times New Roman" w:hAnsi="Times New Roman"/>
          <w:b/>
          <w:color w:val="000000"/>
          <w:spacing w:val="5"/>
          <w:sz w:val="24"/>
          <w:szCs w:val="24"/>
        </w:rPr>
        <w:t>К</w:t>
      </w:r>
      <w:r w:rsidRPr="00E261BE">
        <w:rPr>
          <w:rFonts w:ascii="Times New Roman" w:hAnsi="Times New Roman"/>
          <w:b/>
          <w:color w:val="000000"/>
          <w:spacing w:val="5"/>
          <w:sz w:val="24"/>
          <w:szCs w:val="24"/>
        </w:rPr>
        <w:t>омиссии</w:t>
      </w:r>
    </w:p>
    <w:p w:rsidR="00231711" w:rsidRDefault="003A3F1E" w:rsidP="00231711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3.1. Состав </w:t>
      </w:r>
      <w:r w:rsidR="001D34CE" w:rsidRPr="00E261BE"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омиссии определяется </w:t>
      </w:r>
      <w:r w:rsidR="009F4D21" w:rsidRPr="00E261BE">
        <w:rPr>
          <w:rFonts w:ascii="Times New Roman" w:hAnsi="Times New Roman"/>
          <w:color w:val="000000"/>
          <w:spacing w:val="5"/>
          <w:sz w:val="24"/>
          <w:szCs w:val="24"/>
        </w:rPr>
        <w:t>администрацией муниципального района «</w:t>
      </w:r>
      <w:proofErr w:type="spellStart"/>
      <w:r w:rsidR="009F4D21" w:rsidRPr="00E261BE">
        <w:rPr>
          <w:rFonts w:ascii="Times New Roman" w:hAnsi="Times New Roman"/>
          <w:color w:val="000000"/>
          <w:spacing w:val="5"/>
          <w:sz w:val="24"/>
          <w:szCs w:val="24"/>
        </w:rPr>
        <w:t>Тунгокоченский</w:t>
      </w:r>
      <w:proofErr w:type="spellEnd"/>
      <w:r w:rsidR="009F4D21"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 район», по согласованию с ОГВ Забайк</w:t>
      </w:r>
      <w:r w:rsidR="001D34CE" w:rsidRPr="00E261BE">
        <w:rPr>
          <w:rFonts w:ascii="Times New Roman" w:hAnsi="Times New Roman"/>
          <w:color w:val="000000"/>
          <w:spacing w:val="5"/>
          <w:sz w:val="24"/>
          <w:szCs w:val="24"/>
        </w:rPr>
        <w:t>альского края.</w:t>
      </w:r>
      <w:r w:rsidR="005105BD"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 В состав комиссии могут включаться члены Приемочных Комиссий муниципальных заказчиков.</w:t>
      </w:r>
      <w:r w:rsidR="009F4D21"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1D34CE" w:rsidRPr="00E261BE">
        <w:rPr>
          <w:rFonts w:ascii="Times New Roman" w:hAnsi="Times New Roman"/>
          <w:color w:val="000000"/>
          <w:spacing w:val="5"/>
          <w:sz w:val="24"/>
          <w:szCs w:val="24"/>
        </w:rPr>
        <w:t>Комиссия состоит из постоянно действующих членов, и членов комиссии которые включаются в состав в зависимости от реализуемых мероприятий в текущем календарном году. После окончательной приемки и объекта и отсутствия замечаний по качеству выполненных работ на объекте, полномочия данных член</w:t>
      </w:r>
      <w:r w:rsidR="00640F08" w:rsidRPr="00E261BE">
        <w:rPr>
          <w:rFonts w:ascii="Times New Roman" w:hAnsi="Times New Roman"/>
          <w:color w:val="000000"/>
          <w:spacing w:val="5"/>
          <w:sz w:val="24"/>
          <w:szCs w:val="24"/>
        </w:rPr>
        <w:t>ов комиссии прекращаются. Данный состав</w:t>
      </w:r>
      <w:r w:rsidR="001D34CE"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 комиссии формируется ежегодно, в зависимости от реализуемых мероприятий в текущем календарном году</w:t>
      </w:r>
      <w:r w:rsidR="009F4D21"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. </w:t>
      </w:r>
    </w:p>
    <w:p w:rsidR="00231711" w:rsidRDefault="003A3F1E" w:rsidP="00231711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231711">
        <w:rPr>
          <w:rFonts w:ascii="Times New Roman" w:hAnsi="Times New Roman"/>
          <w:color w:val="000000"/>
          <w:spacing w:val="5"/>
          <w:sz w:val="24"/>
          <w:szCs w:val="24"/>
        </w:rPr>
        <w:t xml:space="preserve">В состав </w:t>
      </w:r>
      <w:r w:rsidR="009F4D21" w:rsidRPr="00231711"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 w:rsidRPr="00231711">
        <w:rPr>
          <w:rFonts w:ascii="Times New Roman" w:hAnsi="Times New Roman"/>
          <w:color w:val="000000"/>
          <w:spacing w:val="5"/>
          <w:sz w:val="24"/>
          <w:szCs w:val="24"/>
        </w:rPr>
        <w:t>омиссии входит не менее 5 человек, включая председателя и др</w:t>
      </w:r>
      <w:r w:rsidR="009F4D21" w:rsidRPr="00231711">
        <w:rPr>
          <w:rFonts w:ascii="Times New Roman" w:hAnsi="Times New Roman"/>
          <w:color w:val="000000"/>
          <w:spacing w:val="5"/>
          <w:sz w:val="24"/>
          <w:szCs w:val="24"/>
        </w:rPr>
        <w:t>угих членов Комиссии, а также представителей ОГВ Забайкальского края.</w:t>
      </w:r>
    </w:p>
    <w:p w:rsidR="009568B0" w:rsidRPr="00231711" w:rsidRDefault="00231711" w:rsidP="00231711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3.2. </w:t>
      </w:r>
      <w:r w:rsidR="003A3F1E" w:rsidRPr="00231711">
        <w:rPr>
          <w:rFonts w:ascii="Times New Roman" w:hAnsi="Times New Roman"/>
          <w:color w:val="000000"/>
          <w:spacing w:val="5"/>
          <w:sz w:val="24"/>
          <w:szCs w:val="24"/>
        </w:rPr>
        <w:t xml:space="preserve">Возглавляет </w:t>
      </w:r>
      <w:r w:rsidR="009F4D21" w:rsidRPr="00231711"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 w:rsidR="003A3F1E" w:rsidRPr="00231711">
        <w:rPr>
          <w:rFonts w:ascii="Times New Roman" w:hAnsi="Times New Roman"/>
          <w:color w:val="000000"/>
          <w:spacing w:val="5"/>
          <w:sz w:val="24"/>
          <w:szCs w:val="24"/>
        </w:rPr>
        <w:t xml:space="preserve">омиссию и организует ее работу председатель </w:t>
      </w:r>
      <w:r w:rsidR="009F4D21" w:rsidRPr="00231711"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 w:rsidR="003A3F1E" w:rsidRPr="00231711">
        <w:rPr>
          <w:rFonts w:ascii="Times New Roman" w:hAnsi="Times New Roman"/>
          <w:color w:val="000000"/>
          <w:spacing w:val="5"/>
          <w:sz w:val="24"/>
          <w:szCs w:val="24"/>
        </w:rPr>
        <w:t xml:space="preserve">омиссии, </w:t>
      </w:r>
      <w:r w:rsidR="00886857" w:rsidRPr="00231711">
        <w:rPr>
          <w:rFonts w:ascii="Times New Roman" w:hAnsi="Times New Roman"/>
          <w:color w:val="000000"/>
          <w:spacing w:val="5"/>
          <w:sz w:val="24"/>
          <w:szCs w:val="24"/>
        </w:rPr>
        <w:t xml:space="preserve">а в период его отсутствия – заместитель председателя </w:t>
      </w:r>
      <w:r w:rsidR="003A3F1E" w:rsidRPr="00231711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9F4D21" w:rsidRPr="00231711"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 w:rsidR="009568B0" w:rsidRPr="00231711">
        <w:rPr>
          <w:rFonts w:ascii="Times New Roman" w:hAnsi="Times New Roman"/>
          <w:color w:val="000000"/>
          <w:spacing w:val="5"/>
          <w:sz w:val="24"/>
          <w:szCs w:val="24"/>
        </w:rPr>
        <w:t>омиссии.</w:t>
      </w:r>
    </w:p>
    <w:p w:rsidR="009568B0" w:rsidRPr="00231711" w:rsidRDefault="003A3F1E" w:rsidP="00231711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231711">
        <w:rPr>
          <w:rFonts w:ascii="Times New Roman" w:hAnsi="Times New Roman"/>
          <w:color w:val="000000"/>
          <w:spacing w:val="5"/>
          <w:sz w:val="24"/>
          <w:szCs w:val="24"/>
        </w:rPr>
        <w:t xml:space="preserve">В случае нарушения членом </w:t>
      </w:r>
      <w:r w:rsidR="009568B0" w:rsidRPr="00231711"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 w:rsidRPr="00231711">
        <w:rPr>
          <w:rFonts w:ascii="Times New Roman" w:hAnsi="Times New Roman"/>
          <w:color w:val="000000"/>
          <w:spacing w:val="5"/>
          <w:sz w:val="24"/>
          <w:szCs w:val="24"/>
        </w:rPr>
        <w:t xml:space="preserve">омиссии своих обязанностей </w:t>
      </w:r>
      <w:r w:rsidR="009568B0" w:rsidRPr="00231711">
        <w:rPr>
          <w:rFonts w:ascii="Times New Roman" w:hAnsi="Times New Roman"/>
          <w:color w:val="000000"/>
          <w:spacing w:val="5"/>
          <w:sz w:val="24"/>
          <w:szCs w:val="24"/>
        </w:rPr>
        <w:t>Председатель</w:t>
      </w:r>
      <w:r w:rsidRPr="00231711">
        <w:rPr>
          <w:rFonts w:ascii="Times New Roman" w:hAnsi="Times New Roman"/>
          <w:color w:val="000000"/>
          <w:spacing w:val="5"/>
          <w:sz w:val="24"/>
          <w:szCs w:val="24"/>
        </w:rPr>
        <w:t xml:space="preserve"> исключает этого члена из состава </w:t>
      </w:r>
      <w:r w:rsidR="009568B0" w:rsidRPr="00231711">
        <w:rPr>
          <w:rFonts w:ascii="Times New Roman" w:hAnsi="Times New Roman"/>
          <w:color w:val="000000"/>
          <w:spacing w:val="5"/>
          <w:sz w:val="24"/>
          <w:szCs w:val="24"/>
        </w:rPr>
        <w:t>Комиссии.</w:t>
      </w:r>
    </w:p>
    <w:p w:rsidR="009568B0" w:rsidRPr="00E261BE" w:rsidRDefault="003A3F1E" w:rsidP="00231711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Члены </w:t>
      </w:r>
      <w:r w:rsidR="009568B0" w:rsidRPr="00E261BE"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омиссии осуществляют свои полномочия лично, передача полномочий члена </w:t>
      </w:r>
      <w:r w:rsidR="009568B0" w:rsidRPr="00E261BE"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>омиссии другим лицам не допускается.</w:t>
      </w:r>
    </w:p>
    <w:p w:rsidR="009568B0" w:rsidRPr="00E261BE" w:rsidRDefault="009568B0" w:rsidP="00231711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>Полномочия</w:t>
      </w:r>
      <w:r w:rsidR="001D34CE"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 членов Комиссии</w:t>
      </w:r>
      <w:r w:rsidR="00640F08" w:rsidRPr="00E261BE">
        <w:rPr>
          <w:rFonts w:ascii="Times New Roman" w:hAnsi="Times New Roman"/>
          <w:color w:val="000000"/>
          <w:spacing w:val="5"/>
          <w:sz w:val="24"/>
          <w:szCs w:val="24"/>
        </w:rPr>
        <w:t>,</w:t>
      </w:r>
      <w:r w:rsidR="001D34CE"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 которые включаются в состав в зависимости от реализуемых мероприятий в текущем календарном году, </w:t>
      </w: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завершаются по истечении календарного года. </w:t>
      </w:r>
    </w:p>
    <w:p w:rsidR="003A3F1E" w:rsidRPr="00E261BE" w:rsidRDefault="009568B0" w:rsidP="00231711">
      <w:pPr>
        <w:pStyle w:val="a4"/>
        <w:widowControl w:val="0"/>
        <w:numPr>
          <w:ilvl w:val="1"/>
          <w:numId w:val="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Если объект, по которому осуществлялась работа комиссии, не был сдан в текущем году, либо имеются значительные нарушения со стороны Подрядчика по качеству выполненных работ, и устранение выявленных недостатков возможно только </w:t>
      </w: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lastRenderedPageBreak/>
        <w:t>в следующем году, в данном случае</w:t>
      </w:r>
      <w:r w:rsidR="005105BD"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 полномочия ежегодно заменяемых членов комиссии сохраняются за ними до окончания работ на объекте.</w:t>
      </w:r>
    </w:p>
    <w:p w:rsidR="003A3F1E" w:rsidRPr="00E261BE" w:rsidRDefault="003A3F1E" w:rsidP="003A3F1E">
      <w:pPr>
        <w:pStyle w:val="a4"/>
        <w:widowControl w:val="0"/>
        <w:shd w:val="clear" w:color="auto" w:fill="FFFFFF"/>
        <w:tabs>
          <w:tab w:val="left" w:pos="1134"/>
        </w:tabs>
        <w:ind w:left="645"/>
        <w:rPr>
          <w:rFonts w:ascii="Times New Roman" w:hAnsi="Times New Roman"/>
          <w:b/>
          <w:color w:val="000000"/>
          <w:spacing w:val="5"/>
          <w:sz w:val="24"/>
          <w:szCs w:val="24"/>
        </w:rPr>
      </w:pPr>
    </w:p>
    <w:p w:rsidR="003A3F1E" w:rsidRPr="00E261BE" w:rsidRDefault="003A3F1E" w:rsidP="00231711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/>
          <w:b/>
          <w:color w:val="000000"/>
          <w:spacing w:val="5"/>
          <w:sz w:val="24"/>
          <w:szCs w:val="24"/>
        </w:rPr>
      </w:pPr>
      <w:r w:rsidRPr="00E261BE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Решения </w:t>
      </w:r>
      <w:r w:rsidR="005105BD" w:rsidRPr="00E261BE">
        <w:rPr>
          <w:rFonts w:ascii="Times New Roman" w:hAnsi="Times New Roman"/>
          <w:b/>
          <w:color w:val="000000"/>
          <w:spacing w:val="5"/>
          <w:sz w:val="24"/>
          <w:szCs w:val="24"/>
        </w:rPr>
        <w:t>К</w:t>
      </w:r>
      <w:r w:rsidRPr="00E261BE">
        <w:rPr>
          <w:rFonts w:ascii="Times New Roman" w:hAnsi="Times New Roman"/>
          <w:b/>
          <w:color w:val="000000"/>
          <w:spacing w:val="5"/>
          <w:sz w:val="24"/>
          <w:szCs w:val="24"/>
        </w:rPr>
        <w:t>омиссии</w:t>
      </w:r>
    </w:p>
    <w:p w:rsidR="003A3F1E" w:rsidRPr="00231711" w:rsidRDefault="005105BD" w:rsidP="00231711">
      <w:pPr>
        <w:pStyle w:val="a4"/>
        <w:widowControl w:val="0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231711"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 w:rsidR="003A3F1E" w:rsidRPr="00231711">
        <w:rPr>
          <w:rFonts w:ascii="Times New Roman" w:hAnsi="Times New Roman"/>
          <w:color w:val="000000"/>
          <w:spacing w:val="5"/>
          <w:sz w:val="24"/>
          <w:szCs w:val="24"/>
        </w:rPr>
        <w:t xml:space="preserve">омиссия выносит решение о </w:t>
      </w:r>
      <w:r w:rsidRPr="00231711">
        <w:rPr>
          <w:rFonts w:ascii="Times New Roman" w:hAnsi="Times New Roman"/>
          <w:color w:val="000000"/>
          <w:spacing w:val="5"/>
          <w:sz w:val="24"/>
          <w:szCs w:val="24"/>
        </w:rPr>
        <w:t>соответствии либо несоответствии качества выполненных</w:t>
      </w:r>
      <w:r w:rsidR="003A3F1E" w:rsidRPr="00231711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231711">
        <w:rPr>
          <w:rFonts w:ascii="Times New Roman" w:hAnsi="Times New Roman"/>
          <w:color w:val="000000"/>
          <w:spacing w:val="5"/>
          <w:sz w:val="24"/>
          <w:szCs w:val="24"/>
        </w:rPr>
        <w:t>работ</w:t>
      </w:r>
      <w:r w:rsidR="003A3F1E" w:rsidRPr="00231711">
        <w:rPr>
          <w:rFonts w:ascii="Times New Roman" w:hAnsi="Times New Roman"/>
          <w:color w:val="000000"/>
          <w:spacing w:val="5"/>
          <w:sz w:val="24"/>
          <w:szCs w:val="24"/>
        </w:rPr>
        <w:t xml:space="preserve"> в порядке и в</w:t>
      </w:r>
      <w:r w:rsidR="00BE78C7" w:rsidRPr="00231711">
        <w:rPr>
          <w:rFonts w:ascii="Times New Roman" w:hAnsi="Times New Roman"/>
          <w:color w:val="000000"/>
          <w:spacing w:val="5"/>
          <w:sz w:val="24"/>
          <w:szCs w:val="24"/>
        </w:rPr>
        <w:t xml:space="preserve"> сроки установленные Контрактом</w:t>
      </w:r>
      <w:r w:rsidRPr="00231711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BE78C7" w:rsidRPr="00231711">
        <w:rPr>
          <w:rFonts w:ascii="Times New Roman" w:hAnsi="Times New Roman"/>
          <w:color w:val="000000"/>
          <w:spacing w:val="5"/>
          <w:sz w:val="24"/>
          <w:szCs w:val="24"/>
        </w:rPr>
        <w:t>(</w:t>
      </w:r>
      <w:r w:rsidRPr="00231711">
        <w:rPr>
          <w:rFonts w:ascii="Times New Roman" w:hAnsi="Times New Roman"/>
          <w:color w:val="000000"/>
          <w:spacing w:val="5"/>
          <w:sz w:val="24"/>
          <w:szCs w:val="24"/>
        </w:rPr>
        <w:t>для Приемочной комиссии заказчика</w:t>
      </w:r>
      <w:r w:rsidR="00BE78C7" w:rsidRPr="00231711">
        <w:rPr>
          <w:rFonts w:ascii="Times New Roman" w:hAnsi="Times New Roman"/>
          <w:color w:val="000000"/>
          <w:spacing w:val="5"/>
          <w:sz w:val="24"/>
          <w:szCs w:val="24"/>
        </w:rPr>
        <w:t>)</w:t>
      </w:r>
      <w:r w:rsidRPr="00231711">
        <w:rPr>
          <w:rFonts w:ascii="Times New Roman" w:hAnsi="Times New Roman"/>
          <w:color w:val="000000"/>
          <w:spacing w:val="5"/>
          <w:sz w:val="24"/>
          <w:szCs w:val="24"/>
        </w:rPr>
        <w:t>.</w:t>
      </w:r>
    </w:p>
    <w:p w:rsidR="003A3F1E" w:rsidRPr="00E261BE" w:rsidRDefault="003A3F1E" w:rsidP="00231711">
      <w:pPr>
        <w:pStyle w:val="a4"/>
        <w:widowControl w:val="0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Решения </w:t>
      </w:r>
      <w:r w:rsidR="005105BD" w:rsidRPr="00E261BE"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>омиссии правомочны, если в работе комиссии участвуют не менее половины количества её членов.</w:t>
      </w:r>
    </w:p>
    <w:p w:rsidR="003A3F1E" w:rsidRPr="00E261BE" w:rsidRDefault="005105BD" w:rsidP="00231711">
      <w:pPr>
        <w:pStyle w:val="a4"/>
        <w:widowControl w:val="0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 w:rsidR="003A3F1E"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омиссия принимает решения открытым голосованием простым большинством голосов от числа присутствующих членов комиссии. В случае равенства голосов председатель </w:t>
      </w: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 w:rsidR="003A3F1E" w:rsidRPr="00E261BE">
        <w:rPr>
          <w:rFonts w:ascii="Times New Roman" w:hAnsi="Times New Roman"/>
          <w:color w:val="000000"/>
          <w:spacing w:val="5"/>
          <w:sz w:val="24"/>
          <w:szCs w:val="24"/>
        </w:rPr>
        <w:t>омиссии имеет решающий голос.</w:t>
      </w:r>
    </w:p>
    <w:p w:rsidR="003A3F1E" w:rsidRPr="00E261BE" w:rsidRDefault="003A3F1E" w:rsidP="00231711">
      <w:pPr>
        <w:pStyle w:val="a4"/>
        <w:widowControl w:val="0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По итогам проведения </w:t>
      </w:r>
      <w:r w:rsidR="005105BD" w:rsidRPr="00E261BE">
        <w:rPr>
          <w:rFonts w:ascii="Times New Roman" w:hAnsi="Times New Roman"/>
          <w:color w:val="000000"/>
          <w:spacing w:val="5"/>
          <w:sz w:val="24"/>
          <w:szCs w:val="24"/>
        </w:rPr>
        <w:t>проверки качества выполненных работ, Комиссия принимает одно из следующих решений</w:t>
      </w: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>:</w:t>
      </w:r>
    </w:p>
    <w:p w:rsidR="003A3F1E" w:rsidRPr="00E261BE" w:rsidRDefault="005105BD" w:rsidP="00231711">
      <w:pPr>
        <w:pStyle w:val="a4"/>
        <w:widowControl w:val="0"/>
        <w:numPr>
          <w:ilvl w:val="2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Работы выполнены </w:t>
      </w:r>
      <w:r w:rsidR="003A3F1E"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полностью в соответствии с условиями и требованиями Контракта и (или) предусмотренной им нормативной, </w:t>
      </w:r>
      <w:r w:rsidR="00F160CB" w:rsidRPr="00E261BE">
        <w:rPr>
          <w:rFonts w:ascii="Times New Roman" w:hAnsi="Times New Roman"/>
          <w:color w:val="000000"/>
          <w:spacing w:val="5"/>
          <w:sz w:val="24"/>
          <w:szCs w:val="24"/>
        </w:rPr>
        <w:t>технической и иной документации, Комиссией составляется</w:t>
      </w: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 акт с рекомендацией муниципальному Заказчику о приемке выполненных работ. </w:t>
      </w:r>
    </w:p>
    <w:p w:rsidR="00F160CB" w:rsidRPr="00E261BE" w:rsidRDefault="00F160CB" w:rsidP="00231711">
      <w:pPr>
        <w:pStyle w:val="a4"/>
        <w:widowControl w:val="0"/>
        <w:numPr>
          <w:ilvl w:val="2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>Е</w:t>
      </w:r>
      <w:r w:rsidR="003A3F1E"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сли по итогам </w:t>
      </w:r>
      <w:r w:rsidR="005105BD" w:rsidRPr="00E261BE">
        <w:rPr>
          <w:rFonts w:ascii="Times New Roman" w:hAnsi="Times New Roman"/>
          <w:color w:val="000000"/>
          <w:spacing w:val="5"/>
          <w:sz w:val="24"/>
          <w:szCs w:val="24"/>
        </w:rPr>
        <w:t>работы Комиссии</w:t>
      </w:r>
      <w:r w:rsidR="003A3F1E"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 выявлены замечания  </w:t>
      </w:r>
      <w:r w:rsidR="005105BD" w:rsidRPr="00E261BE">
        <w:rPr>
          <w:rFonts w:ascii="Times New Roman" w:hAnsi="Times New Roman"/>
          <w:color w:val="000000"/>
          <w:spacing w:val="5"/>
          <w:sz w:val="24"/>
          <w:szCs w:val="24"/>
        </w:rPr>
        <w:t>по объемам и качеству</w:t>
      </w:r>
      <w:r w:rsidR="003A3F1E"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5105BD"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выполненных </w:t>
      </w:r>
      <w:r w:rsidR="003A3F1E" w:rsidRPr="00E261BE">
        <w:rPr>
          <w:rFonts w:ascii="Times New Roman" w:hAnsi="Times New Roman"/>
          <w:color w:val="000000"/>
          <w:spacing w:val="5"/>
          <w:sz w:val="24"/>
          <w:szCs w:val="24"/>
        </w:rPr>
        <w:t>работ, которые подрядчику, следует устранить в</w:t>
      </w: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 установленные Контрактом сроки. Составляется соответствующий акт с развернутым изложением выявленных замечаний, и направляется Заказчику для проведения соответствующей претензионной работы. </w:t>
      </w:r>
    </w:p>
    <w:p w:rsidR="00F160CB" w:rsidRPr="00E261BE" w:rsidRDefault="00F160CB" w:rsidP="00F160CB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После получения от Заказчика, уведомления об устранении выявленных недостатков, отраженных в акте Комиссии, осуществляется повторная проверка качества выполненных работ на объекте. В случае если замечания устранены в полном объеме, Комиссией  выдается акт с рекомендацией муниципальному Заказчику о приемке выполненных работ. </w:t>
      </w:r>
    </w:p>
    <w:p w:rsidR="003A3F1E" w:rsidRPr="00E261BE" w:rsidRDefault="00F160CB" w:rsidP="00F160CB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>Если замечания подрядчиком не устранены, процедура</w:t>
      </w:r>
      <w:r w:rsidR="006D67A7" w:rsidRPr="00E261BE">
        <w:rPr>
          <w:rFonts w:ascii="Times New Roman" w:hAnsi="Times New Roman"/>
          <w:color w:val="000000"/>
          <w:spacing w:val="5"/>
          <w:sz w:val="24"/>
          <w:szCs w:val="24"/>
        </w:rPr>
        <w:t>,</w:t>
      </w: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 указанная в абзаце</w:t>
      </w:r>
      <w:r w:rsidR="006D67A7"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 1-2</w:t>
      </w: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 первом настоящего подпункта</w:t>
      </w:r>
      <w:r w:rsidR="006D67A7"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 повторяется. При этом информация о подрядчике направляется в правоохранительные органы.</w:t>
      </w: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   </w:t>
      </w:r>
    </w:p>
    <w:p w:rsidR="003A3F1E" w:rsidRPr="00E261BE" w:rsidRDefault="00640F08" w:rsidP="00231711">
      <w:pPr>
        <w:pStyle w:val="a4"/>
        <w:widowControl w:val="0"/>
        <w:numPr>
          <w:ilvl w:val="1"/>
          <w:numId w:val="7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>Если р</w:t>
      </w:r>
      <w:r w:rsidR="003A3F1E"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аботы не выполнены, </w:t>
      </w:r>
      <w:r w:rsidR="006D67A7"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либо работы выполнены </w:t>
      </w:r>
      <w:r w:rsidR="003A3F1E"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с существенными </w:t>
      </w:r>
      <w:r w:rsidR="00631B5B" w:rsidRPr="00E261BE">
        <w:rPr>
          <w:rFonts w:ascii="Times New Roman" w:hAnsi="Times New Roman"/>
          <w:color w:val="000000"/>
          <w:spacing w:val="5"/>
          <w:sz w:val="24"/>
          <w:szCs w:val="24"/>
        </w:rPr>
        <w:t>нарушениями условий муниципаль</w:t>
      </w:r>
      <w:r w:rsidR="003A3F1E" w:rsidRPr="00E261BE">
        <w:rPr>
          <w:rFonts w:ascii="Times New Roman" w:hAnsi="Times New Roman"/>
          <w:color w:val="000000"/>
          <w:spacing w:val="5"/>
          <w:sz w:val="24"/>
          <w:szCs w:val="24"/>
        </w:rPr>
        <w:t>ного контракта и (или) предусмотренной им нормативной, технической и и</w:t>
      </w:r>
      <w:r w:rsidR="008037DD" w:rsidRPr="00E261BE">
        <w:rPr>
          <w:rFonts w:ascii="Times New Roman" w:hAnsi="Times New Roman"/>
          <w:color w:val="000000"/>
          <w:spacing w:val="5"/>
          <w:sz w:val="24"/>
          <w:szCs w:val="24"/>
        </w:rPr>
        <w:t>ной документации</w:t>
      </w: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>, Комиссией составляется акт с рекомендацией муниципальному Заказчику об отказе</w:t>
      </w:r>
      <w:r w:rsidR="006C06F8"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 в приемке выполненных работ и проведения соответствующих процедур, в рамках действующего законодательства в отношении подрядчика.</w:t>
      </w:r>
    </w:p>
    <w:p w:rsidR="003A3F1E" w:rsidRPr="00E261BE" w:rsidRDefault="003A3F1E" w:rsidP="00231711">
      <w:pPr>
        <w:pStyle w:val="a4"/>
        <w:widowControl w:val="0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lastRenderedPageBreak/>
        <w:t xml:space="preserve">Решение </w:t>
      </w:r>
      <w:r w:rsidR="00640F08" w:rsidRPr="00E261BE"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омиссии оформляется актом </w:t>
      </w:r>
      <w:r w:rsidR="00640F08" w:rsidRPr="00E261BE">
        <w:rPr>
          <w:rFonts w:ascii="Times New Roman" w:hAnsi="Times New Roman"/>
          <w:color w:val="000000"/>
          <w:spacing w:val="5"/>
          <w:sz w:val="24"/>
          <w:szCs w:val="24"/>
        </w:rPr>
        <w:t>(</w:t>
      </w:r>
      <w:r w:rsidR="002F7C24" w:rsidRPr="00E261BE">
        <w:rPr>
          <w:rFonts w:ascii="Times New Roman" w:hAnsi="Times New Roman"/>
          <w:color w:val="000000"/>
          <w:spacing w:val="5"/>
          <w:sz w:val="24"/>
          <w:szCs w:val="24"/>
        </w:rPr>
        <w:t>Приложение №1 к Положению</w:t>
      </w: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), который подписывается членами </w:t>
      </w:r>
      <w:r w:rsidR="00640F08" w:rsidRPr="00E261BE"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омиссии, участвующими в </w:t>
      </w:r>
      <w:r w:rsidR="00640F08" w:rsidRPr="00E261BE">
        <w:rPr>
          <w:rFonts w:ascii="Times New Roman" w:hAnsi="Times New Roman"/>
          <w:color w:val="000000"/>
          <w:spacing w:val="5"/>
          <w:sz w:val="24"/>
          <w:szCs w:val="24"/>
        </w:rPr>
        <w:t>работе Комиссии</w:t>
      </w: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, и согласными с соответствующими решениями </w:t>
      </w:r>
      <w:r w:rsidR="00640F08" w:rsidRPr="00E261BE"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омиссии. Если член </w:t>
      </w:r>
      <w:r w:rsidR="00640F08" w:rsidRPr="00E261BE"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омиссии имеет особое мнение, оно заносится в </w:t>
      </w:r>
      <w:r w:rsidR="006C06F8" w:rsidRPr="00E261BE">
        <w:rPr>
          <w:rFonts w:ascii="Times New Roman" w:hAnsi="Times New Roman"/>
          <w:color w:val="000000"/>
          <w:spacing w:val="5"/>
          <w:sz w:val="24"/>
          <w:szCs w:val="24"/>
        </w:rPr>
        <w:t>акт</w:t>
      </w: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 за подписью этого члена </w:t>
      </w:r>
      <w:r w:rsidR="006C06F8" w:rsidRPr="00E261BE">
        <w:rPr>
          <w:rFonts w:ascii="Times New Roman" w:hAnsi="Times New Roman"/>
          <w:color w:val="000000"/>
          <w:spacing w:val="5"/>
          <w:sz w:val="24"/>
          <w:szCs w:val="24"/>
        </w:rPr>
        <w:t>К</w:t>
      </w: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 xml:space="preserve">омиссии. </w:t>
      </w:r>
    </w:p>
    <w:p w:rsidR="006C06F8" w:rsidRPr="00E261BE" w:rsidRDefault="006C06F8" w:rsidP="00231711">
      <w:pPr>
        <w:pStyle w:val="a4"/>
        <w:widowControl w:val="0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261BE">
        <w:rPr>
          <w:rFonts w:ascii="Times New Roman" w:hAnsi="Times New Roman"/>
          <w:color w:val="000000"/>
          <w:spacing w:val="5"/>
          <w:sz w:val="24"/>
          <w:szCs w:val="24"/>
        </w:rPr>
        <w:t>Акт утверждается Председателем Комиссии и направляется Заказчику, в течение 5 рабочих дней, со дня проведения проверки.</w:t>
      </w:r>
    </w:p>
    <w:p w:rsidR="006C06F8" w:rsidRPr="00E261BE" w:rsidRDefault="006C06F8">
      <w:pPr>
        <w:spacing w:after="0" w:line="240" w:lineRule="auto"/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</w:pPr>
      <w:r w:rsidRPr="00E261BE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br w:type="page"/>
      </w:r>
    </w:p>
    <w:p w:rsidR="006C06F8" w:rsidRDefault="006C06F8" w:rsidP="002F7C24">
      <w:pPr>
        <w:shd w:val="clear" w:color="auto" w:fill="FFFFFF"/>
        <w:ind w:left="6379"/>
        <w:rPr>
          <w:rFonts w:ascii="Times New Roman" w:eastAsia="Times New Roman" w:hAnsi="Times New Roman"/>
          <w:color w:val="000000"/>
          <w:spacing w:val="5"/>
          <w:lang w:eastAsia="ru-RU"/>
        </w:rPr>
      </w:pPr>
    </w:p>
    <w:p w:rsidR="002F7C24" w:rsidRPr="002F7C24" w:rsidRDefault="002F7C24" w:rsidP="002F7C24">
      <w:pPr>
        <w:shd w:val="clear" w:color="auto" w:fill="FFFFFF"/>
        <w:ind w:left="6379"/>
        <w:rPr>
          <w:rFonts w:ascii="Times New Roman" w:hAnsi="Times New Roman"/>
          <w:color w:val="000000"/>
        </w:rPr>
      </w:pPr>
      <w:r w:rsidRPr="002F7C24">
        <w:rPr>
          <w:rFonts w:ascii="Times New Roman" w:eastAsia="Times New Roman" w:hAnsi="Times New Roman"/>
          <w:color w:val="000000"/>
          <w:spacing w:val="5"/>
          <w:lang w:eastAsia="ru-RU"/>
        </w:rPr>
        <w:t>Приложение 1</w:t>
      </w:r>
      <w:r w:rsidRPr="002F7C24">
        <w:rPr>
          <w:rFonts w:ascii="Times New Roman" w:eastAsia="Times New Roman" w:hAnsi="Times New Roman"/>
          <w:color w:val="000000"/>
          <w:spacing w:val="5"/>
        </w:rPr>
        <w:t xml:space="preserve"> к Положению </w:t>
      </w:r>
      <w:r w:rsidRPr="002F7C24">
        <w:rPr>
          <w:rFonts w:ascii="Times New Roman" w:hAnsi="Times New Roman"/>
          <w:color w:val="000000"/>
        </w:rPr>
        <w:t>о приёмочной комиссии и проведении экспертизы</w:t>
      </w:r>
    </w:p>
    <w:p w:rsidR="002F7C24" w:rsidRDefault="002F7C24" w:rsidP="002F7C24">
      <w:pPr>
        <w:pStyle w:val="a4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color w:val="000000"/>
          <w:spacing w:val="5"/>
          <w:sz w:val="24"/>
          <w:szCs w:val="24"/>
        </w:rPr>
      </w:pPr>
    </w:p>
    <w:p w:rsidR="002F7C24" w:rsidRPr="002F7C24" w:rsidRDefault="002F7C24" w:rsidP="002F7C24">
      <w:pPr>
        <w:rPr>
          <w:sz w:val="16"/>
          <w:szCs w:val="16"/>
        </w:rPr>
      </w:pPr>
    </w:p>
    <w:p w:rsidR="002F7C24" w:rsidRDefault="002F7C24" w:rsidP="002F7C24">
      <w:pPr>
        <w:jc w:val="center"/>
        <w:rPr>
          <w:rFonts w:ascii="Times New Roman" w:hAnsi="Times New Roman"/>
          <w:b/>
          <w:sz w:val="24"/>
          <w:szCs w:val="24"/>
        </w:rPr>
      </w:pPr>
      <w:r w:rsidRPr="00E377DF">
        <w:rPr>
          <w:rFonts w:ascii="Times New Roman" w:hAnsi="Times New Roman"/>
          <w:b/>
          <w:sz w:val="24"/>
          <w:szCs w:val="24"/>
        </w:rPr>
        <w:t xml:space="preserve">Акт </w:t>
      </w:r>
      <w:r w:rsidR="006C06F8">
        <w:rPr>
          <w:rFonts w:ascii="Times New Roman" w:hAnsi="Times New Roman"/>
          <w:b/>
          <w:sz w:val="24"/>
          <w:szCs w:val="24"/>
        </w:rPr>
        <w:t>проверки качества выполненных работ на объекте ________________ в 20______ г</w:t>
      </w:r>
    </w:p>
    <w:p w:rsidR="006C06F8" w:rsidRPr="00E377DF" w:rsidRDefault="006C06F8" w:rsidP="002F7C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рамках мероприятий _________________________________</w:t>
      </w:r>
    </w:p>
    <w:p w:rsidR="002F7C24" w:rsidRPr="00E377DF" w:rsidRDefault="002F7C24" w:rsidP="002F7C24">
      <w:pPr>
        <w:jc w:val="center"/>
        <w:rPr>
          <w:rFonts w:ascii="Times New Roman" w:hAnsi="Times New Roman"/>
          <w:b/>
          <w:sz w:val="24"/>
          <w:szCs w:val="24"/>
        </w:rPr>
      </w:pPr>
      <w:r w:rsidRPr="00E377DF">
        <w:rPr>
          <w:rFonts w:ascii="Times New Roman" w:hAnsi="Times New Roman"/>
          <w:sz w:val="24"/>
          <w:szCs w:val="24"/>
        </w:rPr>
        <w:t xml:space="preserve">по  контракту (договору) </w:t>
      </w:r>
      <w:proofErr w:type="gramStart"/>
      <w:r w:rsidRPr="00E377DF">
        <w:rPr>
          <w:rFonts w:ascii="Times New Roman" w:hAnsi="Times New Roman"/>
          <w:sz w:val="24"/>
          <w:szCs w:val="24"/>
        </w:rPr>
        <w:t>от</w:t>
      </w:r>
      <w:proofErr w:type="gramEnd"/>
      <w:r w:rsidRPr="00E377DF">
        <w:rPr>
          <w:rFonts w:ascii="Times New Roman" w:hAnsi="Times New Roman"/>
          <w:sz w:val="24"/>
          <w:szCs w:val="24"/>
        </w:rPr>
        <w:t xml:space="preserve"> ___________ № _____</w:t>
      </w:r>
    </w:p>
    <w:p w:rsidR="002F7C24" w:rsidRPr="002F7C24" w:rsidRDefault="002F7C24" w:rsidP="002F7C24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Look w:val="04A0"/>
      </w:tblPr>
      <w:tblGrid>
        <w:gridCol w:w="4475"/>
        <w:gridCol w:w="5096"/>
      </w:tblGrid>
      <w:tr w:rsidR="002F7C24" w:rsidRPr="00E377DF" w:rsidTr="008E6FD2">
        <w:tc>
          <w:tcPr>
            <w:tcW w:w="4475" w:type="dxa"/>
            <w:shd w:val="clear" w:color="auto" w:fill="auto"/>
          </w:tcPr>
          <w:p w:rsidR="002F7C24" w:rsidRPr="00E377DF" w:rsidRDefault="002F7C24" w:rsidP="008E6FD2">
            <w:pPr>
              <w:rPr>
                <w:rFonts w:ascii="Times New Roman" w:hAnsi="Times New Roman"/>
                <w:sz w:val="24"/>
                <w:szCs w:val="24"/>
              </w:rPr>
            </w:pPr>
            <w:r w:rsidRPr="00E377DF">
              <w:rPr>
                <w:rFonts w:ascii="Times New Roman" w:hAnsi="Times New Roman"/>
                <w:sz w:val="24"/>
                <w:szCs w:val="24"/>
              </w:rPr>
              <w:t>с. _____________________</w:t>
            </w:r>
          </w:p>
        </w:tc>
        <w:tc>
          <w:tcPr>
            <w:tcW w:w="5096" w:type="dxa"/>
            <w:shd w:val="clear" w:color="auto" w:fill="auto"/>
          </w:tcPr>
          <w:p w:rsidR="002F7C24" w:rsidRPr="00E377DF" w:rsidRDefault="002F7C24" w:rsidP="008E6FD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377DF">
              <w:rPr>
                <w:rFonts w:ascii="Times New Roman" w:hAnsi="Times New Roman"/>
                <w:sz w:val="24"/>
                <w:szCs w:val="24"/>
              </w:rPr>
              <w:t>«____» ____________ 20___ г.</w:t>
            </w:r>
          </w:p>
        </w:tc>
      </w:tr>
    </w:tbl>
    <w:p w:rsidR="002F7C24" w:rsidRPr="00E377DF" w:rsidRDefault="002F7C24" w:rsidP="002F7C2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7C24" w:rsidRPr="00E377DF" w:rsidRDefault="002F7C24" w:rsidP="002F7C24">
      <w:pPr>
        <w:spacing w:line="360" w:lineRule="auto"/>
        <w:rPr>
          <w:rFonts w:ascii="Times New Roman" w:hAnsi="Times New Roman"/>
          <w:sz w:val="24"/>
          <w:szCs w:val="24"/>
        </w:rPr>
      </w:pPr>
      <w:r w:rsidRPr="00E377DF">
        <w:rPr>
          <w:rFonts w:ascii="Times New Roman" w:hAnsi="Times New Roman"/>
          <w:sz w:val="24"/>
          <w:szCs w:val="24"/>
        </w:rPr>
        <w:t>Наименование работ: 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E377DF">
        <w:rPr>
          <w:rFonts w:ascii="Times New Roman" w:hAnsi="Times New Roman"/>
          <w:sz w:val="24"/>
          <w:szCs w:val="24"/>
        </w:rPr>
        <w:t>__</w:t>
      </w:r>
    </w:p>
    <w:p w:rsidR="006C06F8" w:rsidRDefault="006C06F8"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6C06F8" w:rsidRDefault="006C06F8" w:rsidP="002F7C2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подрядчика (ФИО представителя): ___________________________________</w:t>
      </w:r>
    </w:p>
    <w:p w:rsidR="006C06F8" w:rsidRDefault="006C06F8" w:rsidP="002F7C2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BE78C7" w:rsidRPr="00E377DF" w:rsidRDefault="006C06F8" w:rsidP="002F7C2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контракте (номер контракт, дата заключения, ИКЗ</w:t>
      </w:r>
      <w:r w:rsidR="00BE78C7">
        <w:rPr>
          <w:rFonts w:ascii="Times New Roman" w:hAnsi="Times New Roman"/>
          <w:sz w:val="24"/>
          <w:szCs w:val="24"/>
        </w:rPr>
        <w:t>, цена контракта, срок действия</w:t>
      </w:r>
      <w:r>
        <w:rPr>
          <w:rFonts w:ascii="Times New Roman" w:hAnsi="Times New Roman"/>
          <w:sz w:val="24"/>
          <w:szCs w:val="24"/>
        </w:rPr>
        <w:t>контракта)</w:t>
      </w:r>
      <w:r w:rsidR="00BE78C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6F8" w:rsidRDefault="006C06F8" w:rsidP="002F7C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проведенной проверки качества</w:t>
      </w:r>
      <w:r w:rsidR="00BE78C7">
        <w:rPr>
          <w:rFonts w:ascii="Times New Roman" w:hAnsi="Times New Roman"/>
          <w:sz w:val="24"/>
          <w:szCs w:val="24"/>
        </w:rPr>
        <w:t xml:space="preserve">, </w:t>
      </w:r>
    </w:p>
    <w:p w:rsidR="00BE78C7" w:rsidRDefault="00BE78C7" w:rsidP="002F7C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78C7" w:rsidRDefault="00BE78C7" w:rsidP="002F7C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78C7" w:rsidRDefault="00BE78C7" w:rsidP="002F7C24">
      <w:r w:rsidRPr="00BE78C7">
        <w:rPr>
          <w:rFonts w:ascii="Times New Roman" w:hAnsi="Times New Roman"/>
          <w:sz w:val="24"/>
          <w:szCs w:val="24"/>
        </w:rPr>
        <w:lastRenderedPageBreak/>
        <w:t>Выводы комиссии и рекомендации Заказчику</w:t>
      </w:r>
      <w:r>
        <w:t xml:space="preserve"> ___________________________________________</w:t>
      </w:r>
    </w:p>
    <w:p w:rsidR="00BE78C7" w:rsidRDefault="00BE78C7" w:rsidP="002F7C2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78C7" w:rsidRDefault="00BE78C7" w:rsidP="002F7C24"/>
    <w:p w:rsidR="00BE78C7" w:rsidRPr="00BE78C7" w:rsidRDefault="00BE78C7" w:rsidP="002F7C24"/>
    <w:p w:rsidR="002F7C24" w:rsidRPr="00E377DF" w:rsidRDefault="002F7C24" w:rsidP="002F7C24">
      <w:pPr>
        <w:rPr>
          <w:rFonts w:ascii="Times New Roman" w:hAnsi="Times New Roman"/>
          <w:sz w:val="24"/>
          <w:szCs w:val="24"/>
        </w:rPr>
      </w:pPr>
      <w:r w:rsidRPr="00E377DF">
        <w:rPr>
          <w:rFonts w:ascii="Times New Roman" w:hAnsi="Times New Roman"/>
          <w:sz w:val="24"/>
          <w:szCs w:val="24"/>
        </w:rPr>
        <w:t xml:space="preserve">Приложения к акту: </w:t>
      </w:r>
    </w:p>
    <w:p w:rsidR="002F7C24" w:rsidRPr="00E377DF" w:rsidRDefault="002F7C24" w:rsidP="002F7C24">
      <w:pPr>
        <w:rPr>
          <w:rFonts w:ascii="Times New Roman" w:hAnsi="Times New Roman"/>
          <w:sz w:val="24"/>
          <w:szCs w:val="24"/>
        </w:rPr>
      </w:pPr>
      <w:r w:rsidRPr="00E377DF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2F7C24" w:rsidRPr="00E377DF" w:rsidRDefault="002F7C24" w:rsidP="002F7C24">
      <w:pPr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377DF">
        <w:rPr>
          <w:rFonts w:ascii="Times New Roman" w:hAnsi="Times New Roman"/>
          <w:sz w:val="24"/>
          <w:szCs w:val="24"/>
          <w:vertAlign w:val="superscript"/>
        </w:rPr>
        <w:t>(перечень прилагаемых документов)</w:t>
      </w:r>
    </w:p>
    <w:p w:rsidR="00BE78C7" w:rsidRDefault="002F7C24" w:rsidP="002F7C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</w:t>
      </w:r>
      <w:r w:rsidR="00BE78C7">
        <w:rPr>
          <w:rFonts w:ascii="Times New Roman" w:hAnsi="Times New Roman"/>
          <w:sz w:val="24"/>
          <w:szCs w:val="24"/>
        </w:rPr>
        <w:t xml:space="preserve">       ______________________________                                                    </w:t>
      </w:r>
    </w:p>
    <w:p w:rsidR="00BE78C7" w:rsidRDefault="00BE78C7" w:rsidP="002F7C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2F7C24" w:rsidRPr="00E377DF" w:rsidRDefault="00BE78C7" w:rsidP="002F7C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Подпись представителя подрядчика _______________________</w:t>
      </w:r>
    </w:p>
    <w:p w:rsidR="002F7C24" w:rsidRPr="00E377DF" w:rsidRDefault="002F7C24" w:rsidP="002F7C24">
      <w:pPr>
        <w:rPr>
          <w:rFonts w:ascii="Times New Roman" w:hAnsi="Times New Roman"/>
          <w:sz w:val="24"/>
          <w:szCs w:val="24"/>
        </w:rPr>
      </w:pPr>
    </w:p>
    <w:p w:rsidR="002F7C24" w:rsidRPr="002F7C24" w:rsidRDefault="002F7C24" w:rsidP="002F7C24">
      <w:pPr>
        <w:rPr>
          <w:rFonts w:ascii="Times New Roman" w:hAnsi="Times New Roman"/>
          <w:sz w:val="24"/>
          <w:szCs w:val="24"/>
        </w:rPr>
      </w:pPr>
      <w:r w:rsidRPr="00E377DF">
        <w:rPr>
          <w:rFonts w:ascii="Times New Roman" w:hAnsi="Times New Roman"/>
          <w:sz w:val="24"/>
          <w:szCs w:val="24"/>
        </w:rPr>
        <w:t>Подписи членов комиссии:</w:t>
      </w:r>
    </w:p>
    <w:p w:rsidR="002F7C24" w:rsidRPr="00BD3BA8" w:rsidRDefault="002F7C24" w:rsidP="00BD3BA8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</w:pPr>
    </w:p>
    <w:p w:rsidR="00E377DF" w:rsidRDefault="00E377DF" w:rsidP="00E377DF">
      <w:pPr>
        <w:ind w:firstLine="993"/>
        <w:jc w:val="center"/>
        <w:rPr>
          <w:rFonts w:ascii="Times New Roman" w:hAnsi="Times New Roman"/>
          <w:b/>
          <w:sz w:val="28"/>
          <w:szCs w:val="28"/>
        </w:rPr>
      </w:pPr>
    </w:p>
    <w:p w:rsidR="00E261BE" w:rsidRDefault="00E261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261BE" w:rsidRDefault="00E261BE" w:rsidP="00E261BE">
      <w:pPr>
        <w:shd w:val="clear" w:color="auto" w:fill="FFFFFF"/>
        <w:spacing w:line="360" w:lineRule="auto"/>
        <w:jc w:val="right"/>
        <w:rPr>
          <w:rFonts w:ascii="Times New Roman" w:hAnsi="Times New Roman"/>
          <w:color w:val="000000"/>
          <w:spacing w:val="5"/>
          <w:sz w:val="24"/>
          <w:szCs w:val="24"/>
        </w:rPr>
      </w:pPr>
      <w:r w:rsidRPr="003A3F1E">
        <w:rPr>
          <w:rFonts w:ascii="Times New Roman" w:hAnsi="Times New Roman"/>
          <w:color w:val="000000"/>
          <w:spacing w:val="5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№3</w:t>
      </w:r>
      <w:r w:rsidRPr="003A3F1E">
        <w:rPr>
          <w:rFonts w:ascii="Times New Roman" w:hAnsi="Times New Roman"/>
          <w:color w:val="000000"/>
          <w:spacing w:val="5"/>
          <w:sz w:val="24"/>
          <w:szCs w:val="24"/>
        </w:rPr>
        <w:t xml:space="preserve"> к постановлению</w:t>
      </w:r>
    </w:p>
    <w:p w:rsidR="00E261BE" w:rsidRDefault="00E261BE" w:rsidP="00E261BE">
      <w:pPr>
        <w:shd w:val="clear" w:color="auto" w:fill="FFFFFF"/>
        <w:spacing w:line="360" w:lineRule="auto"/>
        <w:jc w:val="right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администрации муниципального района</w:t>
      </w:r>
    </w:p>
    <w:p w:rsidR="00E261BE" w:rsidRPr="003A3F1E" w:rsidRDefault="00E261BE" w:rsidP="00E261BE">
      <w:pPr>
        <w:shd w:val="clear" w:color="auto" w:fill="FFFFFF"/>
        <w:spacing w:line="360" w:lineRule="auto"/>
        <w:jc w:val="right"/>
        <w:rPr>
          <w:rFonts w:ascii="Times New Roman" w:hAnsi="Times New Roman"/>
          <w:color w:val="000000"/>
          <w:spacing w:val="5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color w:val="000000"/>
          <w:spacing w:val="5"/>
          <w:sz w:val="24"/>
          <w:szCs w:val="24"/>
        </w:rPr>
        <w:t>Тунгокоченский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район» №</w:t>
      </w:r>
      <w:r w:rsidR="00231711">
        <w:rPr>
          <w:rFonts w:ascii="Times New Roman" w:hAnsi="Times New Roman"/>
          <w:color w:val="000000"/>
          <w:spacing w:val="5"/>
          <w:sz w:val="24"/>
          <w:szCs w:val="24"/>
        </w:rPr>
        <w:t>406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от </w:t>
      </w:r>
      <w:r w:rsidR="00231711">
        <w:rPr>
          <w:rFonts w:ascii="Times New Roman" w:hAnsi="Times New Roman"/>
          <w:color w:val="000000"/>
          <w:spacing w:val="5"/>
          <w:sz w:val="24"/>
          <w:szCs w:val="24"/>
        </w:rPr>
        <w:t>23 октября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2020 года</w:t>
      </w:r>
    </w:p>
    <w:p w:rsidR="00E261BE" w:rsidRDefault="00E261BE" w:rsidP="00E377DF">
      <w:pPr>
        <w:ind w:firstLine="993"/>
        <w:jc w:val="center"/>
        <w:rPr>
          <w:rFonts w:ascii="Times New Roman" w:hAnsi="Times New Roman"/>
          <w:b/>
          <w:sz w:val="28"/>
          <w:szCs w:val="28"/>
        </w:rPr>
      </w:pPr>
    </w:p>
    <w:p w:rsidR="00E261BE" w:rsidRDefault="00E261BE" w:rsidP="00E261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проведения проверок качества выполненных работ, выполненных в 2020 году на территории 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Тунгокоченский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в рамках муниципальных контрактов, по мероприятиям национальных проектов и Планов развития ЦЭР.</w:t>
      </w:r>
    </w:p>
    <w:tbl>
      <w:tblPr>
        <w:tblStyle w:val="a3"/>
        <w:tblW w:w="0" w:type="auto"/>
        <w:tblLook w:val="04A0"/>
      </w:tblPr>
      <w:tblGrid>
        <w:gridCol w:w="675"/>
        <w:gridCol w:w="5801"/>
        <w:gridCol w:w="3238"/>
      </w:tblGrid>
      <w:tr w:rsidR="00E261BE" w:rsidTr="00E261BE">
        <w:tc>
          <w:tcPr>
            <w:tcW w:w="675" w:type="dxa"/>
          </w:tcPr>
          <w:p w:rsidR="00E261BE" w:rsidRDefault="00E261BE" w:rsidP="00E26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01" w:type="dxa"/>
          </w:tcPr>
          <w:p w:rsidR="00E261BE" w:rsidRDefault="00E261BE" w:rsidP="00E26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работ</w:t>
            </w:r>
          </w:p>
        </w:tc>
        <w:tc>
          <w:tcPr>
            <w:tcW w:w="3238" w:type="dxa"/>
          </w:tcPr>
          <w:p w:rsidR="00E261BE" w:rsidRDefault="00E261BE" w:rsidP="00E26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проведения проверки</w:t>
            </w:r>
          </w:p>
        </w:tc>
      </w:tr>
      <w:tr w:rsidR="00E261BE" w:rsidRPr="00694E0F" w:rsidTr="00E261BE">
        <w:tc>
          <w:tcPr>
            <w:tcW w:w="675" w:type="dxa"/>
          </w:tcPr>
          <w:p w:rsidR="00E261BE" w:rsidRPr="00F63E34" w:rsidRDefault="00E261BE" w:rsidP="00E26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3E34">
              <w:rPr>
                <w:sz w:val="24"/>
                <w:szCs w:val="24"/>
              </w:rPr>
              <w:t>1</w:t>
            </w:r>
          </w:p>
        </w:tc>
        <w:tc>
          <w:tcPr>
            <w:tcW w:w="5801" w:type="dxa"/>
          </w:tcPr>
          <w:p w:rsidR="00E261BE" w:rsidRPr="00F63E34" w:rsidRDefault="00694E0F" w:rsidP="00694E0F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bCs/>
                <w:color w:val="2C2C2C"/>
                <w:kern w:val="36"/>
                <w:sz w:val="24"/>
                <w:szCs w:val="24"/>
                <w:lang w:eastAsia="ru-RU"/>
              </w:rPr>
            </w:pPr>
            <w:r w:rsidRPr="00694E0F">
              <w:rPr>
                <w:bCs/>
                <w:color w:val="2C2C2C"/>
                <w:kern w:val="36"/>
                <w:sz w:val="24"/>
                <w:szCs w:val="24"/>
                <w:lang w:eastAsia="ru-RU"/>
              </w:rPr>
              <w:t>Строительство пристройки к зданию детского сада № 4 группы для детей в возрасте от 1,5 до 3-х лет на 36 мест (5248-ЭА)</w:t>
            </w:r>
            <w:r w:rsidRPr="00F63E34">
              <w:rPr>
                <w:bCs/>
                <w:color w:val="2C2C2C"/>
                <w:kern w:val="36"/>
                <w:sz w:val="24"/>
                <w:szCs w:val="24"/>
                <w:lang w:eastAsia="ru-RU"/>
              </w:rPr>
              <w:t xml:space="preserve">, </w:t>
            </w:r>
            <w:r w:rsidRPr="00F63E34">
              <w:rPr>
                <w:sz w:val="24"/>
                <w:szCs w:val="24"/>
              </w:rPr>
              <w:t>в рамках национального проекта «Демография»</w:t>
            </w:r>
          </w:p>
        </w:tc>
        <w:tc>
          <w:tcPr>
            <w:tcW w:w="3238" w:type="dxa"/>
          </w:tcPr>
          <w:p w:rsidR="00694E0F" w:rsidRPr="00F63E34" w:rsidRDefault="00694E0F" w:rsidP="00E26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3E34">
              <w:rPr>
                <w:sz w:val="24"/>
                <w:szCs w:val="24"/>
              </w:rPr>
              <w:t xml:space="preserve">В период с 14 по 20 декабря </w:t>
            </w:r>
          </w:p>
          <w:p w:rsidR="00E261BE" w:rsidRPr="00F63E34" w:rsidRDefault="00694E0F" w:rsidP="00E26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3E34">
              <w:rPr>
                <w:sz w:val="24"/>
                <w:szCs w:val="24"/>
              </w:rPr>
              <w:t>2020 года (конкретная дата проведения выездной проверки согласовывается отдельно в течение вышеуказанного периода)</w:t>
            </w:r>
          </w:p>
        </w:tc>
      </w:tr>
      <w:tr w:rsidR="00E261BE" w:rsidTr="00E261BE">
        <w:tc>
          <w:tcPr>
            <w:tcW w:w="675" w:type="dxa"/>
          </w:tcPr>
          <w:p w:rsidR="00E261BE" w:rsidRPr="00F63E34" w:rsidRDefault="00E261BE" w:rsidP="00E26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3E34">
              <w:rPr>
                <w:sz w:val="24"/>
                <w:szCs w:val="24"/>
              </w:rPr>
              <w:t>2</w:t>
            </w:r>
          </w:p>
        </w:tc>
        <w:tc>
          <w:tcPr>
            <w:tcW w:w="5801" w:type="dxa"/>
          </w:tcPr>
          <w:p w:rsidR="00694E0F" w:rsidRPr="00F63E34" w:rsidRDefault="00694E0F" w:rsidP="00694E0F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2C2C2C"/>
                <w:sz w:val="24"/>
                <w:szCs w:val="24"/>
              </w:rPr>
            </w:pPr>
            <w:r w:rsidRPr="00F63E34">
              <w:rPr>
                <w:b w:val="0"/>
                <w:color w:val="2C2C2C"/>
                <w:sz w:val="24"/>
                <w:szCs w:val="24"/>
              </w:rPr>
              <w:t>Благоустройство общественной территории в посёлке Вершино-Дарасунский,ул</w:t>
            </w:r>
            <w:proofErr w:type="gramStart"/>
            <w:r w:rsidRPr="00F63E34">
              <w:rPr>
                <w:b w:val="0"/>
                <w:color w:val="2C2C2C"/>
                <w:sz w:val="24"/>
                <w:szCs w:val="24"/>
              </w:rPr>
              <w:t>.К</w:t>
            </w:r>
            <w:proofErr w:type="gramEnd"/>
            <w:r w:rsidRPr="00F63E34">
              <w:rPr>
                <w:b w:val="0"/>
                <w:color w:val="2C2C2C"/>
                <w:sz w:val="24"/>
                <w:szCs w:val="24"/>
              </w:rPr>
              <w:t>омсомольская,д.2 в рамках реализации программы "Формирование современной городской среды" (4639-ЭА)</w:t>
            </w:r>
          </w:p>
          <w:p w:rsidR="00E261BE" w:rsidRPr="00F63E34" w:rsidRDefault="00E261BE" w:rsidP="00E261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38" w:type="dxa"/>
          </w:tcPr>
          <w:p w:rsidR="00E261BE" w:rsidRPr="00F63E34" w:rsidRDefault="00694E0F" w:rsidP="00E26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3E34">
              <w:rPr>
                <w:sz w:val="24"/>
                <w:szCs w:val="24"/>
              </w:rPr>
              <w:t>В период с 9 по 13 ноября 2020 года (конкретная дата проведения выездной проверки согласовывается отдельно в течение вышеуказанного периода)</w:t>
            </w:r>
          </w:p>
        </w:tc>
      </w:tr>
      <w:tr w:rsidR="00E261BE" w:rsidTr="00E261BE">
        <w:tc>
          <w:tcPr>
            <w:tcW w:w="675" w:type="dxa"/>
          </w:tcPr>
          <w:p w:rsidR="00E261BE" w:rsidRPr="00F63E34" w:rsidRDefault="00E261BE" w:rsidP="00E26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3E34">
              <w:rPr>
                <w:sz w:val="24"/>
                <w:szCs w:val="24"/>
              </w:rPr>
              <w:t>3</w:t>
            </w:r>
          </w:p>
        </w:tc>
        <w:tc>
          <w:tcPr>
            <w:tcW w:w="5801" w:type="dxa"/>
          </w:tcPr>
          <w:p w:rsidR="00F06D51" w:rsidRPr="00F63E34" w:rsidRDefault="00F06D51" w:rsidP="00F06D51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color w:val="2C2C2C"/>
                <w:sz w:val="24"/>
                <w:szCs w:val="24"/>
              </w:rPr>
            </w:pPr>
            <w:r w:rsidRPr="00F63E34">
              <w:rPr>
                <w:b w:val="0"/>
                <w:color w:val="2C2C2C"/>
                <w:sz w:val="24"/>
                <w:szCs w:val="24"/>
              </w:rPr>
              <w:t>Ремонт автодороги местного значения в посёлке Вершино-Дарасунский ул</w:t>
            </w:r>
            <w:proofErr w:type="gramStart"/>
            <w:r w:rsidRPr="00F63E34">
              <w:rPr>
                <w:b w:val="0"/>
                <w:color w:val="2C2C2C"/>
                <w:sz w:val="24"/>
                <w:szCs w:val="24"/>
              </w:rPr>
              <w:t>.Ш</w:t>
            </w:r>
            <w:proofErr w:type="gramEnd"/>
            <w:r w:rsidRPr="00F63E34">
              <w:rPr>
                <w:b w:val="0"/>
                <w:color w:val="2C2C2C"/>
                <w:sz w:val="24"/>
                <w:szCs w:val="24"/>
              </w:rPr>
              <w:t>ахтёрская (4317-ЭА)</w:t>
            </w:r>
          </w:p>
          <w:p w:rsidR="00E261BE" w:rsidRPr="00F63E34" w:rsidRDefault="00F06D51" w:rsidP="00E261BE">
            <w:pPr>
              <w:spacing w:after="0" w:line="240" w:lineRule="auto"/>
              <w:rPr>
                <w:sz w:val="24"/>
                <w:szCs w:val="24"/>
              </w:rPr>
            </w:pPr>
            <w:r w:rsidRPr="00F63E34">
              <w:rPr>
                <w:sz w:val="24"/>
                <w:szCs w:val="24"/>
              </w:rPr>
              <w:t>В рамках мероприятий Плана развития ЦЭР (выполнение объемов работ 2020 года)</w:t>
            </w:r>
          </w:p>
        </w:tc>
        <w:tc>
          <w:tcPr>
            <w:tcW w:w="3238" w:type="dxa"/>
          </w:tcPr>
          <w:p w:rsidR="00E261BE" w:rsidRPr="00F63E34" w:rsidRDefault="00F06D51" w:rsidP="00E26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3E34">
              <w:rPr>
                <w:sz w:val="24"/>
                <w:szCs w:val="24"/>
              </w:rPr>
              <w:t>В период с 9 по 13 ноября 2020 года (конкретная дата проведения выездной проверки согласовывается отдельно в течение вышеуказанного периода)</w:t>
            </w:r>
          </w:p>
        </w:tc>
      </w:tr>
      <w:tr w:rsidR="00E261BE" w:rsidTr="00E261BE">
        <w:tc>
          <w:tcPr>
            <w:tcW w:w="675" w:type="dxa"/>
          </w:tcPr>
          <w:p w:rsidR="00E261BE" w:rsidRPr="00F63E34" w:rsidRDefault="00E261BE" w:rsidP="00E261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3E34">
              <w:rPr>
                <w:sz w:val="24"/>
                <w:szCs w:val="24"/>
              </w:rPr>
              <w:t>4</w:t>
            </w:r>
          </w:p>
        </w:tc>
        <w:tc>
          <w:tcPr>
            <w:tcW w:w="5801" w:type="dxa"/>
          </w:tcPr>
          <w:p w:rsidR="00E261BE" w:rsidRPr="00F63E34" w:rsidRDefault="00F63E34" w:rsidP="00D967B0">
            <w:pPr>
              <w:spacing w:after="0" w:line="240" w:lineRule="auto"/>
              <w:rPr>
                <w:sz w:val="24"/>
                <w:szCs w:val="24"/>
              </w:rPr>
            </w:pPr>
            <w:r w:rsidRPr="00F63E34">
              <w:rPr>
                <w:sz w:val="24"/>
                <w:szCs w:val="24"/>
              </w:rPr>
              <w:t xml:space="preserve">Создание и обустройство детской игровой площадки </w:t>
            </w:r>
            <w:r w:rsidR="00D967B0">
              <w:rPr>
                <w:sz w:val="24"/>
                <w:szCs w:val="24"/>
              </w:rPr>
              <w:t>в селе</w:t>
            </w:r>
            <w:r w:rsidRPr="00F63E34">
              <w:rPr>
                <w:sz w:val="24"/>
                <w:szCs w:val="24"/>
              </w:rPr>
              <w:t xml:space="preserve"> </w:t>
            </w:r>
            <w:proofErr w:type="spellStart"/>
            <w:r w:rsidRPr="00F63E34">
              <w:rPr>
                <w:sz w:val="24"/>
                <w:szCs w:val="24"/>
              </w:rPr>
              <w:t>Усугли</w:t>
            </w:r>
            <w:proofErr w:type="spellEnd"/>
            <w:r w:rsidRPr="00F63E34">
              <w:rPr>
                <w:sz w:val="24"/>
                <w:szCs w:val="24"/>
              </w:rPr>
              <w:t>, в рамках программы «Комплексное развитие сельских территорий»</w:t>
            </w:r>
          </w:p>
        </w:tc>
        <w:tc>
          <w:tcPr>
            <w:tcW w:w="3238" w:type="dxa"/>
          </w:tcPr>
          <w:p w:rsidR="00E261BE" w:rsidRPr="00F63E34" w:rsidRDefault="00F63E34" w:rsidP="00F63E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63E34">
              <w:rPr>
                <w:sz w:val="24"/>
                <w:szCs w:val="24"/>
              </w:rPr>
              <w:t>В период с 7 по 11 декабря 2020 года (конкретная дата проведения выездной проверки согласовывается отдельно в течение вышеуказанного периода)</w:t>
            </w:r>
          </w:p>
        </w:tc>
      </w:tr>
    </w:tbl>
    <w:p w:rsidR="00E261BE" w:rsidRDefault="00E261BE" w:rsidP="00E261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67B0" w:rsidRDefault="00D967B0" w:rsidP="00E261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67B0" w:rsidRDefault="00D967B0" w:rsidP="00E261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67B0" w:rsidRDefault="00D967B0" w:rsidP="00E261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67B0" w:rsidRDefault="00D967B0" w:rsidP="00E261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67B0" w:rsidRDefault="00D967B0" w:rsidP="00E261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67B0" w:rsidRPr="00582B19" w:rsidRDefault="00D967B0" w:rsidP="00E261BE">
      <w:pPr>
        <w:jc w:val="center"/>
        <w:rPr>
          <w:rFonts w:ascii="Times New Roman" w:hAnsi="Times New Roman"/>
          <w:sz w:val="20"/>
          <w:szCs w:val="20"/>
        </w:rPr>
      </w:pPr>
      <w:r w:rsidRPr="00582B19">
        <w:rPr>
          <w:rFonts w:ascii="Times New Roman" w:hAnsi="Times New Roman"/>
          <w:sz w:val="20"/>
          <w:szCs w:val="20"/>
        </w:rPr>
        <w:lastRenderedPageBreak/>
        <w:t>Лист согласования</w:t>
      </w:r>
    </w:p>
    <w:p w:rsidR="00D967B0" w:rsidRPr="00582B19" w:rsidRDefault="00D967B0" w:rsidP="00D967B0">
      <w:pPr>
        <w:rPr>
          <w:rFonts w:ascii="Times New Roman" w:hAnsi="Times New Roman"/>
          <w:sz w:val="20"/>
          <w:szCs w:val="20"/>
        </w:rPr>
      </w:pPr>
      <w:r w:rsidRPr="00582B19">
        <w:rPr>
          <w:rFonts w:ascii="Times New Roman" w:hAnsi="Times New Roman"/>
          <w:sz w:val="20"/>
          <w:szCs w:val="20"/>
        </w:rPr>
        <w:t xml:space="preserve">Исполнил: </w:t>
      </w:r>
      <w:proofErr w:type="spellStart"/>
      <w:r w:rsidRPr="00582B19">
        <w:rPr>
          <w:rFonts w:ascii="Times New Roman" w:hAnsi="Times New Roman"/>
          <w:sz w:val="20"/>
          <w:szCs w:val="20"/>
        </w:rPr>
        <w:t>Ананенко</w:t>
      </w:r>
      <w:proofErr w:type="spellEnd"/>
      <w:r w:rsidRPr="00582B19">
        <w:rPr>
          <w:rFonts w:ascii="Times New Roman" w:hAnsi="Times New Roman"/>
          <w:sz w:val="20"/>
          <w:szCs w:val="20"/>
        </w:rPr>
        <w:t xml:space="preserve"> Н.С.</w:t>
      </w:r>
    </w:p>
    <w:p w:rsidR="00D967B0" w:rsidRPr="00582B19" w:rsidRDefault="00D967B0" w:rsidP="00D967B0">
      <w:pPr>
        <w:rPr>
          <w:rFonts w:ascii="Times New Roman" w:hAnsi="Times New Roman"/>
          <w:sz w:val="20"/>
          <w:szCs w:val="20"/>
        </w:rPr>
      </w:pPr>
    </w:p>
    <w:p w:rsidR="00D967B0" w:rsidRPr="00582B19" w:rsidRDefault="00D967B0" w:rsidP="00D967B0">
      <w:pPr>
        <w:rPr>
          <w:rFonts w:ascii="Times New Roman" w:hAnsi="Times New Roman"/>
          <w:sz w:val="20"/>
          <w:szCs w:val="20"/>
        </w:rPr>
      </w:pPr>
      <w:r w:rsidRPr="00582B19">
        <w:rPr>
          <w:rFonts w:ascii="Times New Roman" w:hAnsi="Times New Roman"/>
          <w:sz w:val="20"/>
          <w:szCs w:val="20"/>
        </w:rPr>
        <w:t xml:space="preserve">Согласовано: </w:t>
      </w:r>
    </w:p>
    <w:p w:rsidR="00D967B0" w:rsidRPr="00582B19" w:rsidRDefault="00D967B0" w:rsidP="00D967B0">
      <w:pPr>
        <w:rPr>
          <w:rFonts w:ascii="Times New Roman" w:hAnsi="Times New Roman"/>
          <w:sz w:val="20"/>
          <w:szCs w:val="20"/>
        </w:rPr>
      </w:pPr>
      <w:proofErr w:type="spellStart"/>
      <w:r w:rsidRPr="00582B19">
        <w:rPr>
          <w:rFonts w:ascii="Times New Roman" w:hAnsi="Times New Roman"/>
          <w:sz w:val="20"/>
          <w:szCs w:val="20"/>
        </w:rPr>
        <w:t>Путинцева</w:t>
      </w:r>
      <w:proofErr w:type="spellEnd"/>
      <w:r w:rsidRPr="00582B19">
        <w:rPr>
          <w:rFonts w:ascii="Times New Roman" w:hAnsi="Times New Roman"/>
          <w:sz w:val="20"/>
          <w:szCs w:val="20"/>
        </w:rPr>
        <w:t xml:space="preserve"> А.В. __________</w:t>
      </w:r>
    </w:p>
    <w:p w:rsidR="00D967B0" w:rsidRPr="00582B19" w:rsidRDefault="00D967B0" w:rsidP="00D967B0">
      <w:pPr>
        <w:rPr>
          <w:rFonts w:ascii="Times New Roman" w:hAnsi="Times New Roman"/>
          <w:sz w:val="20"/>
          <w:szCs w:val="20"/>
        </w:rPr>
      </w:pPr>
      <w:proofErr w:type="spellStart"/>
      <w:r w:rsidRPr="00582B19">
        <w:rPr>
          <w:rFonts w:ascii="Times New Roman" w:hAnsi="Times New Roman"/>
          <w:sz w:val="20"/>
          <w:szCs w:val="20"/>
        </w:rPr>
        <w:t>Швейцер</w:t>
      </w:r>
      <w:proofErr w:type="spellEnd"/>
      <w:r w:rsidRPr="00582B19">
        <w:rPr>
          <w:rFonts w:ascii="Times New Roman" w:hAnsi="Times New Roman"/>
          <w:sz w:val="20"/>
          <w:szCs w:val="20"/>
        </w:rPr>
        <w:t xml:space="preserve"> В.Э. ___________</w:t>
      </w:r>
    </w:p>
    <w:p w:rsidR="00D967B0" w:rsidRPr="00582B19" w:rsidRDefault="00D967B0" w:rsidP="00D967B0">
      <w:pPr>
        <w:rPr>
          <w:rFonts w:ascii="Times New Roman" w:hAnsi="Times New Roman"/>
          <w:sz w:val="20"/>
          <w:szCs w:val="20"/>
        </w:rPr>
      </w:pPr>
      <w:r w:rsidRPr="00582B19">
        <w:rPr>
          <w:rFonts w:ascii="Times New Roman" w:hAnsi="Times New Roman"/>
          <w:sz w:val="20"/>
          <w:szCs w:val="20"/>
        </w:rPr>
        <w:t>Лескова О.В. ____________</w:t>
      </w:r>
    </w:p>
    <w:p w:rsidR="00D967B0" w:rsidRPr="00582B19" w:rsidRDefault="00D967B0" w:rsidP="00D967B0">
      <w:pPr>
        <w:rPr>
          <w:rFonts w:ascii="Times New Roman" w:hAnsi="Times New Roman"/>
          <w:sz w:val="20"/>
          <w:szCs w:val="20"/>
        </w:rPr>
      </w:pPr>
      <w:proofErr w:type="spellStart"/>
      <w:r w:rsidRPr="00582B19">
        <w:rPr>
          <w:rFonts w:ascii="Times New Roman" w:hAnsi="Times New Roman"/>
          <w:sz w:val="20"/>
          <w:szCs w:val="20"/>
        </w:rPr>
        <w:t>Хорошева</w:t>
      </w:r>
      <w:proofErr w:type="spellEnd"/>
      <w:r w:rsidRPr="00582B19">
        <w:rPr>
          <w:rFonts w:ascii="Times New Roman" w:hAnsi="Times New Roman"/>
          <w:sz w:val="20"/>
          <w:szCs w:val="20"/>
        </w:rPr>
        <w:t xml:space="preserve"> Т.М. ___________</w:t>
      </w:r>
    </w:p>
    <w:p w:rsidR="00D967B0" w:rsidRPr="00582B19" w:rsidRDefault="00D967B0" w:rsidP="00D967B0">
      <w:pPr>
        <w:rPr>
          <w:rFonts w:ascii="Times New Roman" w:hAnsi="Times New Roman"/>
          <w:sz w:val="20"/>
          <w:szCs w:val="20"/>
        </w:rPr>
      </w:pPr>
      <w:r w:rsidRPr="00582B19">
        <w:rPr>
          <w:rFonts w:ascii="Times New Roman" w:hAnsi="Times New Roman"/>
          <w:sz w:val="20"/>
          <w:szCs w:val="20"/>
        </w:rPr>
        <w:t>Окладников А.В. __________</w:t>
      </w:r>
    </w:p>
    <w:p w:rsidR="00D967B0" w:rsidRPr="00582B19" w:rsidRDefault="00D967B0" w:rsidP="00D967B0">
      <w:pPr>
        <w:rPr>
          <w:rFonts w:ascii="Times New Roman" w:hAnsi="Times New Roman"/>
          <w:sz w:val="20"/>
          <w:szCs w:val="20"/>
        </w:rPr>
      </w:pPr>
      <w:proofErr w:type="spellStart"/>
      <w:r w:rsidRPr="00582B19">
        <w:rPr>
          <w:rFonts w:ascii="Times New Roman" w:hAnsi="Times New Roman"/>
          <w:sz w:val="20"/>
          <w:szCs w:val="20"/>
        </w:rPr>
        <w:t>Трушакова</w:t>
      </w:r>
      <w:proofErr w:type="spellEnd"/>
      <w:r w:rsidRPr="00582B19">
        <w:rPr>
          <w:rFonts w:ascii="Times New Roman" w:hAnsi="Times New Roman"/>
          <w:sz w:val="20"/>
          <w:szCs w:val="20"/>
        </w:rPr>
        <w:t xml:space="preserve"> Н.И. __________</w:t>
      </w:r>
    </w:p>
    <w:p w:rsidR="00D967B0" w:rsidRPr="00582B19" w:rsidRDefault="00D967B0" w:rsidP="00D967B0">
      <w:pPr>
        <w:rPr>
          <w:rFonts w:ascii="Times New Roman" w:hAnsi="Times New Roman"/>
          <w:sz w:val="20"/>
          <w:szCs w:val="20"/>
        </w:rPr>
      </w:pPr>
      <w:r w:rsidRPr="00582B19">
        <w:rPr>
          <w:rFonts w:ascii="Times New Roman" w:hAnsi="Times New Roman"/>
          <w:sz w:val="20"/>
          <w:szCs w:val="20"/>
        </w:rPr>
        <w:t>Астафьева А.С. _____________</w:t>
      </w:r>
    </w:p>
    <w:p w:rsidR="00D967B0" w:rsidRPr="00582B19" w:rsidRDefault="00D967B0" w:rsidP="00D967B0">
      <w:pPr>
        <w:rPr>
          <w:rFonts w:ascii="Times New Roman" w:hAnsi="Times New Roman"/>
          <w:sz w:val="20"/>
          <w:szCs w:val="20"/>
        </w:rPr>
      </w:pPr>
      <w:r w:rsidRPr="00582B19">
        <w:rPr>
          <w:rFonts w:ascii="Times New Roman" w:hAnsi="Times New Roman"/>
          <w:sz w:val="20"/>
          <w:szCs w:val="20"/>
        </w:rPr>
        <w:t>Баранова М.Г. _______________</w:t>
      </w:r>
    </w:p>
    <w:p w:rsidR="00D967B0" w:rsidRPr="00582B19" w:rsidRDefault="00D967B0" w:rsidP="00D967B0">
      <w:pPr>
        <w:rPr>
          <w:rFonts w:ascii="Times New Roman" w:hAnsi="Times New Roman"/>
          <w:sz w:val="20"/>
          <w:szCs w:val="20"/>
        </w:rPr>
      </w:pPr>
    </w:p>
    <w:p w:rsidR="00D967B0" w:rsidRPr="00582B19" w:rsidRDefault="00D967B0" w:rsidP="00D967B0">
      <w:pPr>
        <w:rPr>
          <w:rFonts w:ascii="Times New Roman" w:hAnsi="Times New Roman"/>
          <w:sz w:val="20"/>
          <w:szCs w:val="20"/>
        </w:rPr>
      </w:pPr>
      <w:r w:rsidRPr="00582B19">
        <w:rPr>
          <w:rFonts w:ascii="Times New Roman" w:hAnsi="Times New Roman"/>
          <w:sz w:val="20"/>
          <w:szCs w:val="20"/>
        </w:rPr>
        <w:t xml:space="preserve">Минстрой, </w:t>
      </w:r>
      <w:proofErr w:type="spellStart"/>
      <w:r w:rsidRPr="00582B19">
        <w:rPr>
          <w:rFonts w:ascii="Times New Roman" w:hAnsi="Times New Roman"/>
          <w:sz w:val="20"/>
          <w:szCs w:val="20"/>
        </w:rPr>
        <w:t>МинЖКХ</w:t>
      </w:r>
      <w:proofErr w:type="spellEnd"/>
      <w:r w:rsidRPr="00582B19">
        <w:rPr>
          <w:rFonts w:ascii="Times New Roman" w:hAnsi="Times New Roman"/>
          <w:sz w:val="20"/>
          <w:szCs w:val="20"/>
        </w:rPr>
        <w:t xml:space="preserve"> согласовано в телефо</w:t>
      </w:r>
      <w:r w:rsidR="00582B19" w:rsidRPr="00582B19">
        <w:rPr>
          <w:rFonts w:ascii="Times New Roman" w:hAnsi="Times New Roman"/>
          <w:sz w:val="20"/>
          <w:szCs w:val="20"/>
        </w:rPr>
        <w:t xml:space="preserve">нном режиме. Минсельхоз, </w:t>
      </w:r>
      <w:proofErr w:type="spellStart"/>
      <w:r w:rsidR="00582B19" w:rsidRPr="00582B19">
        <w:rPr>
          <w:rFonts w:ascii="Times New Roman" w:hAnsi="Times New Roman"/>
          <w:sz w:val="20"/>
          <w:szCs w:val="20"/>
        </w:rPr>
        <w:t>МинО</w:t>
      </w:r>
      <w:r w:rsidRPr="00582B19">
        <w:rPr>
          <w:rFonts w:ascii="Times New Roman" w:hAnsi="Times New Roman"/>
          <w:sz w:val="20"/>
          <w:szCs w:val="20"/>
        </w:rPr>
        <w:t>бр</w:t>
      </w:r>
      <w:proofErr w:type="spellEnd"/>
      <w:r w:rsidRPr="00582B19">
        <w:rPr>
          <w:rFonts w:ascii="Times New Roman" w:hAnsi="Times New Roman"/>
          <w:sz w:val="20"/>
          <w:szCs w:val="20"/>
        </w:rPr>
        <w:t xml:space="preserve"> имеются письма о согласовании проекта.</w:t>
      </w:r>
    </w:p>
    <w:p w:rsidR="00D967B0" w:rsidRDefault="00D967B0" w:rsidP="00D967B0">
      <w:pPr>
        <w:rPr>
          <w:rFonts w:ascii="Times New Roman" w:hAnsi="Times New Roman"/>
          <w:b/>
          <w:sz w:val="28"/>
          <w:szCs w:val="28"/>
        </w:rPr>
      </w:pPr>
    </w:p>
    <w:p w:rsidR="00D967B0" w:rsidRPr="00582B19" w:rsidRDefault="00582B19" w:rsidP="00D967B0">
      <w:pPr>
        <w:rPr>
          <w:rFonts w:ascii="Times New Roman" w:hAnsi="Times New Roman"/>
          <w:b/>
          <w:sz w:val="20"/>
          <w:szCs w:val="20"/>
        </w:rPr>
      </w:pPr>
      <w:r w:rsidRPr="00582B19">
        <w:rPr>
          <w:rFonts w:ascii="Times New Roman" w:hAnsi="Times New Roman"/>
          <w:b/>
          <w:sz w:val="20"/>
          <w:szCs w:val="20"/>
        </w:rPr>
        <w:t>Рассылка:</w:t>
      </w:r>
      <w:r w:rsidR="00AE4B9E">
        <w:rPr>
          <w:rFonts w:ascii="Times New Roman" w:hAnsi="Times New Roman"/>
          <w:b/>
          <w:sz w:val="20"/>
          <w:szCs w:val="20"/>
        </w:rPr>
        <w:t xml:space="preserve"> 6 </w:t>
      </w:r>
      <w:proofErr w:type="spellStart"/>
      <w:proofErr w:type="gramStart"/>
      <w:r w:rsidR="00AE4B9E">
        <w:rPr>
          <w:rFonts w:ascii="Times New Roman" w:hAnsi="Times New Roman"/>
          <w:b/>
          <w:sz w:val="20"/>
          <w:szCs w:val="20"/>
        </w:rPr>
        <w:t>экз</w:t>
      </w:r>
      <w:proofErr w:type="spellEnd"/>
      <w:proofErr w:type="gramEnd"/>
    </w:p>
    <w:p w:rsidR="00582B19" w:rsidRPr="00582B19" w:rsidRDefault="00582B19" w:rsidP="00D967B0">
      <w:pPr>
        <w:rPr>
          <w:rFonts w:ascii="Times New Roman" w:hAnsi="Times New Roman"/>
          <w:sz w:val="20"/>
          <w:szCs w:val="20"/>
        </w:rPr>
      </w:pPr>
      <w:r w:rsidRPr="00582B19">
        <w:rPr>
          <w:rFonts w:ascii="Times New Roman" w:hAnsi="Times New Roman"/>
          <w:sz w:val="20"/>
          <w:szCs w:val="20"/>
        </w:rPr>
        <w:t>Общ. Отдел.1</w:t>
      </w:r>
    </w:p>
    <w:p w:rsidR="00582B19" w:rsidRPr="00582B19" w:rsidRDefault="00582B19" w:rsidP="00D967B0">
      <w:pPr>
        <w:rPr>
          <w:rFonts w:ascii="Times New Roman" w:hAnsi="Times New Roman"/>
          <w:sz w:val="20"/>
          <w:szCs w:val="20"/>
        </w:rPr>
      </w:pPr>
      <w:proofErr w:type="spellStart"/>
      <w:r w:rsidRPr="00582B19">
        <w:rPr>
          <w:rFonts w:ascii="Times New Roman" w:hAnsi="Times New Roman"/>
          <w:sz w:val="20"/>
          <w:szCs w:val="20"/>
        </w:rPr>
        <w:t>Ананенко</w:t>
      </w:r>
      <w:proofErr w:type="spellEnd"/>
      <w:r w:rsidRPr="00582B19">
        <w:rPr>
          <w:rFonts w:ascii="Times New Roman" w:hAnsi="Times New Roman"/>
          <w:sz w:val="20"/>
          <w:szCs w:val="20"/>
        </w:rPr>
        <w:t xml:space="preserve"> Н.С. 1</w:t>
      </w:r>
    </w:p>
    <w:p w:rsidR="00582B19" w:rsidRPr="00582B19" w:rsidRDefault="00582B19" w:rsidP="00D967B0">
      <w:pPr>
        <w:rPr>
          <w:rFonts w:ascii="Times New Roman" w:hAnsi="Times New Roman"/>
          <w:sz w:val="20"/>
          <w:szCs w:val="20"/>
        </w:rPr>
      </w:pPr>
      <w:r w:rsidRPr="00582B19">
        <w:rPr>
          <w:rFonts w:ascii="Times New Roman" w:hAnsi="Times New Roman"/>
          <w:sz w:val="20"/>
          <w:szCs w:val="20"/>
        </w:rPr>
        <w:t>Окладников А.В. 1</w:t>
      </w:r>
    </w:p>
    <w:p w:rsidR="00582B19" w:rsidRPr="00582B19" w:rsidRDefault="00582B19" w:rsidP="00D967B0">
      <w:pPr>
        <w:rPr>
          <w:rFonts w:ascii="Times New Roman" w:hAnsi="Times New Roman"/>
          <w:sz w:val="20"/>
          <w:szCs w:val="20"/>
        </w:rPr>
      </w:pPr>
      <w:proofErr w:type="spellStart"/>
      <w:r w:rsidRPr="00582B19">
        <w:rPr>
          <w:rFonts w:ascii="Times New Roman" w:hAnsi="Times New Roman"/>
          <w:sz w:val="20"/>
          <w:szCs w:val="20"/>
        </w:rPr>
        <w:t>Трушакова</w:t>
      </w:r>
      <w:proofErr w:type="spellEnd"/>
      <w:r w:rsidRPr="00582B19">
        <w:rPr>
          <w:rFonts w:ascii="Times New Roman" w:hAnsi="Times New Roman"/>
          <w:sz w:val="20"/>
          <w:szCs w:val="20"/>
        </w:rPr>
        <w:t xml:space="preserve"> Н.И. 1</w:t>
      </w:r>
    </w:p>
    <w:p w:rsidR="00582B19" w:rsidRPr="00582B19" w:rsidRDefault="00582B19" w:rsidP="00D967B0">
      <w:pPr>
        <w:rPr>
          <w:rFonts w:ascii="Times New Roman" w:hAnsi="Times New Roman"/>
          <w:sz w:val="20"/>
          <w:szCs w:val="20"/>
        </w:rPr>
      </w:pPr>
      <w:r w:rsidRPr="00582B19">
        <w:rPr>
          <w:rFonts w:ascii="Times New Roman" w:hAnsi="Times New Roman"/>
          <w:sz w:val="20"/>
          <w:szCs w:val="20"/>
        </w:rPr>
        <w:t>Баранова М.Г. 1</w:t>
      </w:r>
    </w:p>
    <w:p w:rsidR="00582B19" w:rsidRPr="00582B19" w:rsidRDefault="00582B19" w:rsidP="00D967B0">
      <w:pPr>
        <w:rPr>
          <w:rFonts w:ascii="Times New Roman" w:hAnsi="Times New Roman"/>
          <w:sz w:val="20"/>
          <w:szCs w:val="20"/>
        </w:rPr>
      </w:pPr>
      <w:proofErr w:type="spellStart"/>
      <w:r w:rsidRPr="00582B19">
        <w:rPr>
          <w:rFonts w:ascii="Times New Roman" w:hAnsi="Times New Roman"/>
          <w:sz w:val="20"/>
          <w:szCs w:val="20"/>
        </w:rPr>
        <w:t>Хорошева</w:t>
      </w:r>
      <w:proofErr w:type="spellEnd"/>
      <w:r w:rsidRPr="00582B19">
        <w:rPr>
          <w:rFonts w:ascii="Times New Roman" w:hAnsi="Times New Roman"/>
          <w:sz w:val="20"/>
          <w:szCs w:val="20"/>
        </w:rPr>
        <w:t xml:space="preserve"> Т.М. 1</w:t>
      </w:r>
    </w:p>
    <w:p w:rsidR="00582B19" w:rsidRPr="00582B19" w:rsidRDefault="00582B19" w:rsidP="00D967B0">
      <w:pPr>
        <w:rPr>
          <w:rFonts w:ascii="Times New Roman" w:hAnsi="Times New Roman"/>
          <w:sz w:val="20"/>
          <w:szCs w:val="20"/>
        </w:rPr>
      </w:pPr>
      <w:r w:rsidRPr="00582B19">
        <w:rPr>
          <w:rFonts w:ascii="Times New Roman" w:hAnsi="Times New Roman"/>
          <w:sz w:val="20"/>
          <w:szCs w:val="20"/>
        </w:rPr>
        <w:t>Газета</w:t>
      </w:r>
    </w:p>
    <w:p w:rsidR="00582B19" w:rsidRPr="00582B19" w:rsidRDefault="00582B19" w:rsidP="00D967B0">
      <w:pPr>
        <w:rPr>
          <w:rFonts w:ascii="Times New Roman" w:hAnsi="Times New Roman"/>
          <w:b/>
          <w:sz w:val="20"/>
          <w:szCs w:val="20"/>
        </w:rPr>
      </w:pPr>
      <w:r w:rsidRPr="00582B19">
        <w:rPr>
          <w:rFonts w:ascii="Times New Roman" w:hAnsi="Times New Roman"/>
          <w:b/>
          <w:sz w:val="20"/>
          <w:szCs w:val="20"/>
        </w:rPr>
        <w:t xml:space="preserve">Копии по </w:t>
      </w:r>
      <w:proofErr w:type="spellStart"/>
      <w:r w:rsidRPr="00582B19">
        <w:rPr>
          <w:rFonts w:ascii="Times New Roman" w:hAnsi="Times New Roman"/>
          <w:b/>
          <w:sz w:val="20"/>
          <w:szCs w:val="20"/>
        </w:rPr>
        <w:t>эл</w:t>
      </w:r>
      <w:proofErr w:type="spellEnd"/>
      <w:r w:rsidRPr="00582B19">
        <w:rPr>
          <w:rFonts w:ascii="Times New Roman" w:hAnsi="Times New Roman"/>
          <w:b/>
          <w:sz w:val="20"/>
          <w:szCs w:val="20"/>
        </w:rPr>
        <w:t xml:space="preserve">. почте </w:t>
      </w:r>
    </w:p>
    <w:p w:rsidR="00582B19" w:rsidRPr="00582B19" w:rsidRDefault="00582B19" w:rsidP="00D967B0">
      <w:pPr>
        <w:rPr>
          <w:rFonts w:ascii="Times New Roman" w:hAnsi="Times New Roman"/>
          <w:sz w:val="20"/>
          <w:szCs w:val="20"/>
        </w:rPr>
      </w:pPr>
      <w:r w:rsidRPr="00582B19">
        <w:rPr>
          <w:rFonts w:ascii="Times New Roman" w:hAnsi="Times New Roman"/>
          <w:sz w:val="20"/>
          <w:szCs w:val="20"/>
        </w:rPr>
        <w:t>Минстрой 1</w:t>
      </w:r>
    </w:p>
    <w:p w:rsidR="00582B19" w:rsidRPr="00582B19" w:rsidRDefault="00582B19" w:rsidP="00D967B0">
      <w:pPr>
        <w:rPr>
          <w:rFonts w:ascii="Times New Roman" w:hAnsi="Times New Roman"/>
          <w:sz w:val="20"/>
          <w:szCs w:val="20"/>
        </w:rPr>
      </w:pPr>
      <w:proofErr w:type="spellStart"/>
      <w:r w:rsidRPr="00582B19">
        <w:rPr>
          <w:rFonts w:ascii="Times New Roman" w:hAnsi="Times New Roman"/>
          <w:sz w:val="20"/>
          <w:szCs w:val="20"/>
        </w:rPr>
        <w:t>МинЖКХ</w:t>
      </w:r>
      <w:proofErr w:type="spellEnd"/>
      <w:r w:rsidRPr="00582B19">
        <w:rPr>
          <w:rFonts w:ascii="Times New Roman" w:hAnsi="Times New Roman"/>
          <w:sz w:val="20"/>
          <w:szCs w:val="20"/>
        </w:rPr>
        <w:t xml:space="preserve"> 1</w:t>
      </w:r>
    </w:p>
    <w:p w:rsidR="00582B19" w:rsidRPr="00582B19" w:rsidRDefault="00582B19" w:rsidP="00D967B0">
      <w:pPr>
        <w:rPr>
          <w:rFonts w:ascii="Times New Roman" w:hAnsi="Times New Roman"/>
          <w:sz w:val="20"/>
          <w:szCs w:val="20"/>
        </w:rPr>
      </w:pPr>
      <w:r w:rsidRPr="00582B19">
        <w:rPr>
          <w:rFonts w:ascii="Times New Roman" w:hAnsi="Times New Roman"/>
          <w:sz w:val="20"/>
          <w:szCs w:val="20"/>
        </w:rPr>
        <w:t>Минсельхоз 1</w:t>
      </w:r>
    </w:p>
    <w:p w:rsidR="00582B19" w:rsidRPr="00582B19" w:rsidRDefault="00582B19" w:rsidP="00D967B0">
      <w:pPr>
        <w:rPr>
          <w:rFonts w:ascii="Times New Roman" w:hAnsi="Times New Roman"/>
          <w:sz w:val="20"/>
          <w:szCs w:val="20"/>
        </w:rPr>
      </w:pPr>
      <w:proofErr w:type="spellStart"/>
      <w:r w:rsidRPr="00582B19">
        <w:rPr>
          <w:rFonts w:ascii="Times New Roman" w:hAnsi="Times New Roman"/>
          <w:sz w:val="20"/>
          <w:szCs w:val="20"/>
        </w:rPr>
        <w:t>МинОбр</w:t>
      </w:r>
      <w:proofErr w:type="spellEnd"/>
      <w:r w:rsidRPr="00582B19">
        <w:rPr>
          <w:rFonts w:ascii="Times New Roman" w:hAnsi="Times New Roman"/>
          <w:sz w:val="20"/>
          <w:szCs w:val="20"/>
        </w:rPr>
        <w:t xml:space="preserve"> 1</w:t>
      </w:r>
    </w:p>
    <w:p w:rsidR="00582B19" w:rsidRPr="00582B19" w:rsidRDefault="00582B19" w:rsidP="00D967B0">
      <w:pPr>
        <w:rPr>
          <w:rFonts w:ascii="Times New Roman" w:hAnsi="Times New Roman"/>
          <w:b/>
          <w:sz w:val="20"/>
          <w:szCs w:val="20"/>
        </w:rPr>
      </w:pPr>
      <w:r w:rsidRPr="00582B19">
        <w:rPr>
          <w:rFonts w:ascii="Times New Roman" w:hAnsi="Times New Roman"/>
          <w:b/>
          <w:sz w:val="20"/>
          <w:szCs w:val="20"/>
        </w:rPr>
        <w:t>Копия по СЭД в Администрацию Губернатора с привязкой к поручению УПКА-37 от 12.10.2020 года. 1</w:t>
      </w:r>
    </w:p>
    <w:sectPr w:rsidR="00582B19" w:rsidRPr="00582B19" w:rsidSect="00BD3BA8">
      <w:pgSz w:w="11906" w:h="16838"/>
      <w:pgMar w:top="851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21F5"/>
    <w:multiLevelType w:val="multilevel"/>
    <w:tmpl w:val="D7CEA2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99B4AD4"/>
    <w:multiLevelType w:val="hybridMultilevel"/>
    <w:tmpl w:val="ED8A67D0"/>
    <w:lvl w:ilvl="0" w:tplc="FFD89050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2">
    <w:nsid w:val="301A0B01"/>
    <w:multiLevelType w:val="hybridMultilevel"/>
    <w:tmpl w:val="11F8D8B2"/>
    <w:lvl w:ilvl="0" w:tplc="1FA09712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F2662C6"/>
    <w:multiLevelType w:val="hybridMultilevel"/>
    <w:tmpl w:val="9BC09DD6"/>
    <w:lvl w:ilvl="0" w:tplc="34B0CDB8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4">
    <w:nsid w:val="57E66667"/>
    <w:multiLevelType w:val="multilevel"/>
    <w:tmpl w:val="2384DFAE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58BD1B7E"/>
    <w:multiLevelType w:val="multilevel"/>
    <w:tmpl w:val="DD2A4A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A962FE1"/>
    <w:multiLevelType w:val="hybridMultilevel"/>
    <w:tmpl w:val="31BE9DB6"/>
    <w:lvl w:ilvl="0" w:tplc="09F428D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1FDE"/>
    <w:rsid w:val="0000343A"/>
    <w:rsid w:val="00042670"/>
    <w:rsid w:val="000439A9"/>
    <w:rsid w:val="00095508"/>
    <w:rsid w:val="000A1340"/>
    <w:rsid w:val="000A4F2E"/>
    <w:rsid w:val="000B6B67"/>
    <w:rsid w:val="000D1FDE"/>
    <w:rsid w:val="000E1039"/>
    <w:rsid w:val="000E4781"/>
    <w:rsid w:val="000F24EA"/>
    <w:rsid w:val="000F4133"/>
    <w:rsid w:val="001064D9"/>
    <w:rsid w:val="001927E0"/>
    <w:rsid w:val="001C2AE7"/>
    <w:rsid w:val="001D34CE"/>
    <w:rsid w:val="001E06BE"/>
    <w:rsid w:val="001E16D3"/>
    <w:rsid w:val="00223370"/>
    <w:rsid w:val="00230926"/>
    <w:rsid w:val="00230A9D"/>
    <w:rsid w:val="00231711"/>
    <w:rsid w:val="002847B8"/>
    <w:rsid w:val="002934F7"/>
    <w:rsid w:val="002B1D25"/>
    <w:rsid w:val="002E6C42"/>
    <w:rsid w:val="002F4731"/>
    <w:rsid w:val="002F7C24"/>
    <w:rsid w:val="00303A8D"/>
    <w:rsid w:val="00307B94"/>
    <w:rsid w:val="003241D7"/>
    <w:rsid w:val="00340AE9"/>
    <w:rsid w:val="00341323"/>
    <w:rsid w:val="003A3F1E"/>
    <w:rsid w:val="003F0C62"/>
    <w:rsid w:val="0046357A"/>
    <w:rsid w:val="00465024"/>
    <w:rsid w:val="004B566B"/>
    <w:rsid w:val="004B70AB"/>
    <w:rsid w:val="004F608E"/>
    <w:rsid w:val="005105BD"/>
    <w:rsid w:val="00563225"/>
    <w:rsid w:val="00573A44"/>
    <w:rsid w:val="00582B19"/>
    <w:rsid w:val="00583255"/>
    <w:rsid w:val="005C21E9"/>
    <w:rsid w:val="005D2AEB"/>
    <w:rsid w:val="005E3FD2"/>
    <w:rsid w:val="006017DD"/>
    <w:rsid w:val="00631B5B"/>
    <w:rsid w:val="00640F08"/>
    <w:rsid w:val="00667DE6"/>
    <w:rsid w:val="006841BB"/>
    <w:rsid w:val="00685C3E"/>
    <w:rsid w:val="00694E0F"/>
    <w:rsid w:val="006B1674"/>
    <w:rsid w:val="006B695F"/>
    <w:rsid w:val="006C06F8"/>
    <w:rsid w:val="006D67A7"/>
    <w:rsid w:val="006E4173"/>
    <w:rsid w:val="006F3808"/>
    <w:rsid w:val="00701334"/>
    <w:rsid w:val="0070251C"/>
    <w:rsid w:val="00713407"/>
    <w:rsid w:val="0071731C"/>
    <w:rsid w:val="0076543E"/>
    <w:rsid w:val="007953FD"/>
    <w:rsid w:val="007B133E"/>
    <w:rsid w:val="007B2856"/>
    <w:rsid w:val="007D3E02"/>
    <w:rsid w:val="007E5DCC"/>
    <w:rsid w:val="007F0670"/>
    <w:rsid w:val="008037DD"/>
    <w:rsid w:val="008348E3"/>
    <w:rsid w:val="00886857"/>
    <w:rsid w:val="008A6B64"/>
    <w:rsid w:val="009003DE"/>
    <w:rsid w:val="00901B19"/>
    <w:rsid w:val="009568B0"/>
    <w:rsid w:val="00960E8C"/>
    <w:rsid w:val="0096629F"/>
    <w:rsid w:val="00973876"/>
    <w:rsid w:val="00973D40"/>
    <w:rsid w:val="00987391"/>
    <w:rsid w:val="009D7EFB"/>
    <w:rsid w:val="009E7DA7"/>
    <w:rsid w:val="009F4D21"/>
    <w:rsid w:val="00A07E53"/>
    <w:rsid w:val="00A26D13"/>
    <w:rsid w:val="00A31483"/>
    <w:rsid w:val="00A568A1"/>
    <w:rsid w:val="00A86BEB"/>
    <w:rsid w:val="00AE4B9E"/>
    <w:rsid w:val="00AF4DD7"/>
    <w:rsid w:val="00B11281"/>
    <w:rsid w:val="00B61469"/>
    <w:rsid w:val="00B61723"/>
    <w:rsid w:val="00B63A22"/>
    <w:rsid w:val="00BC3901"/>
    <w:rsid w:val="00BC5CA9"/>
    <w:rsid w:val="00BD3BA8"/>
    <w:rsid w:val="00BE78C7"/>
    <w:rsid w:val="00C13551"/>
    <w:rsid w:val="00C84EAD"/>
    <w:rsid w:val="00CA0932"/>
    <w:rsid w:val="00CA45F5"/>
    <w:rsid w:val="00D112D6"/>
    <w:rsid w:val="00D30C3D"/>
    <w:rsid w:val="00D66D63"/>
    <w:rsid w:val="00D967B0"/>
    <w:rsid w:val="00DE11D5"/>
    <w:rsid w:val="00E2283D"/>
    <w:rsid w:val="00E261BE"/>
    <w:rsid w:val="00E377DF"/>
    <w:rsid w:val="00E6388C"/>
    <w:rsid w:val="00F06D51"/>
    <w:rsid w:val="00F160CB"/>
    <w:rsid w:val="00F226EC"/>
    <w:rsid w:val="00F578D2"/>
    <w:rsid w:val="00F63E34"/>
    <w:rsid w:val="00FB283E"/>
    <w:rsid w:val="00FC309E"/>
    <w:rsid w:val="00FF4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B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94E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D1FD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rsid w:val="00685C3E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685C3E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685C3E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ConsPlusNormal">
    <w:name w:val="ConsPlusNormal"/>
    <w:rsid w:val="00685C3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Arial" w:eastAsia="Times New Roman" w:hAnsi="Arial" w:cs="Arial"/>
    </w:rPr>
  </w:style>
  <w:style w:type="paragraph" w:customStyle="1" w:styleId="p40">
    <w:name w:val="p40"/>
    <w:basedOn w:val="a"/>
    <w:uiPriority w:val="99"/>
    <w:rsid w:val="003A3F1E"/>
    <w:pPr>
      <w:widowControl w:val="0"/>
      <w:tabs>
        <w:tab w:val="left" w:pos="430"/>
      </w:tabs>
      <w:autoSpaceDE w:val="0"/>
      <w:autoSpaceDN w:val="0"/>
      <w:adjustRightInd w:val="0"/>
      <w:spacing w:after="0" w:line="232" w:lineRule="atLeast"/>
      <w:ind w:firstLine="431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694E0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D1FD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rsid w:val="00685C3E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685C3E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685C3E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ConsPlusNormal">
    <w:name w:val="ConsPlusNormal"/>
    <w:rsid w:val="00685C3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Arial" w:eastAsia="Times New Roman" w:hAnsi="Arial" w:cs="Arial"/>
    </w:rPr>
  </w:style>
  <w:style w:type="paragraph" w:customStyle="1" w:styleId="p40">
    <w:name w:val="p40"/>
    <w:basedOn w:val="a"/>
    <w:uiPriority w:val="99"/>
    <w:rsid w:val="003A3F1E"/>
    <w:pPr>
      <w:widowControl w:val="0"/>
      <w:tabs>
        <w:tab w:val="left" w:pos="430"/>
      </w:tabs>
      <w:autoSpaceDE w:val="0"/>
      <w:autoSpaceDN w:val="0"/>
      <w:adjustRightInd w:val="0"/>
      <w:spacing w:after="0" w:line="232" w:lineRule="atLeast"/>
      <w:ind w:firstLine="431"/>
    </w:pPr>
    <w:rPr>
      <w:rFonts w:ascii="Times New Roman" w:eastAsia="Times New Roman" w:hAnsi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48536AF0A1D9F97AD593E199198A627DA2F1ED0967F7330DA67289795VCW2Q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0DA26-5930-4FA5-8714-30A37BB7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2705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18094</CharactersWithSpaces>
  <SharedDoc>false</SharedDoc>
  <HLinks>
    <vt:vector size="12" baseType="variant">
      <vt:variant>
        <vt:i4>4128873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consultantplus://offline/ref=37F34CBC52707F7D6F3057AA4128C8FB4FAAAEABB5CF9B3B33B410BB65C0C8EFFD1158BFE46DEBFCeAx9J</vt:lpwstr>
      </vt:variant>
      <vt:variant>
        <vt:lpwstr/>
      </vt:variant>
      <vt:variant>
        <vt:i4>4128873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consultantplus://offline/ref=37F34CBC52707F7D6F3057AA4128C8FB4FAAAEABB5CF9B3B33B410BB65C0C8EFFD1158BFE46DEBFCeAx9J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pkartashkov</dc:creator>
  <cp:lastModifiedBy>ANANENKONS</cp:lastModifiedBy>
  <cp:revision>14</cp:revision>
  <cp:lastPrinted>2020-10-26T03:40:00Z</cp:lastPrinted>
  <dcterms:created xsi:type="dcterms:W3CDTF">2020-10-16T06:46:00Z</dcterms:created>
  <dcterms:modified xsi:type="dcterms:W3CDTF">2020-10-26T03:48:00Z</dcterms:modified>
</cp:coreProperties>
</file>