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3B" w:rsidRDefault="00977C02" w:rsidP="00274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  <w:r w:rsidR="0016355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977C02" w:rsidRDefault="00977C02" w:rsidP="00274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«Тунгокоченский район»</w:t>
      </w:r>
    </w:p>
    <w:p w:rsidR="00977C02" w:rsidRDefault="00977C02" w:rsidP="00274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977C02" w:rsidRDefault="00977C02" w:rsidP="00274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C02" w:rsidRDefault="00977C02" w:rsidP="00977C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7C02" w:rsidRDefault="00977C02" w:rsidP="00977C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7C02" w:rsidRDefault="00274977" w:rsidP="00977C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977C02">
        <w:rPr>
          <w:rFonts w:ascii="Times New Roman" w:hAnsi="Times New Roman" w:cs="Times New Roman"/>
          <w:sz w:val="28"/>
          <w:szCs w:val="28"/>
        </w:rPr>
        <w:t xml:space="preserve"> сентября 2019 года</w:t>
      </w:r>
      <w:r w:rsidR="00977C02">
        <w:rPr>
          <w:rFonts w:ascii="Times New Roman" w:hAnsi="Times New Roman" w:cs="Times New Roman"/>
          <w:sz w:val="28"/>
          <w:szCs w:val="28"/>
        </w:rPr>
        <w:tab/>
      </w:r>
      <w:r w:rsidR="00977C02">
        <w:rPr>
          <w:rFonts w:ascii="Times New Roman" w:hAnsi="Times New Roman" w:cs="Times New Roman"/>
          <w:sz w:val="28"/>
          <w:szCs w:val="28"/>
        </w:rPr>
        <w:tab/>
      </w:r>
      <w:r w:rsidR="00977C02">
        <w:rPr>
          <w:rFonts w:ascii="Times New Roman" w:hAnsi="Times New Roman" w:cs="Times New Roman"/>
          <w:sz w:val="28"/>
          <w:szCs w:val="28"/>
        </w:rPr>
        <w:tab/>
      </w:r>
      <w:r w:rsidR="00977C02">
        <w:rPr>
          <w:rFonts w:ascii="Times New Roman" w:hAnsi="Times New Roman" w:cs="Times New Roman"/>
          <w:sz w:val="28"/>
          <w:szCs w:val="28"/>
        </w:rPr>
        <w:tab/>
      </w:r>
      <w:r w:rsidR="00977C02">
        <w:rPr>
          <w:rFonts w:ascii="Times New Roman" w:hAnsi="Times New Roman" w:cs="Times New Roman"/>
          <w:sz w:val="28"/>
          <w:szCs w:val="28"/>
        </w:rPr>
        <w:tab/>
      </w:r>
      <w:r w:rsidR="00977C02">
        <w:rPr>
          <w:rFonts w:ascii="Times New Roman" w:hAnsi="Times New Roman" w:cs="Times New Roman"/>
          <w:sz w:val="28"/>
          <w:szCs w:val="28"/>
        </w:rPr>
        <w:tab/>
      </w:r>
      <w:r w:rsidR="00977C02">
        <w:rPr>
          <w:rFonts w:ascii="Times New Roman" w:hAnsi="Times New Roman" w:cs="Times New Roman"/>
          <w:sz w:val="28"/>
          <w:szCs w:val="28"/>
        </w:rPr>
        <w:tab/>
      </w:r>
      <w:r w:rsidR="00977C02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C33ED3">
        <w:rPr>
          <w:rFonts w:ascii="Times New Roman" w:hAnsi="Times New Roman" w:cs="Times New Roman"/>
          <w:sz w:val="28"/>
          <w:szCs w:val="28"/>
        </w:rPr>
        <w:t>349</w:t>
      </w:r>
    </w:p>
    <w:p w:rsidR="00977C02" w:rsidRDefault="00977C02" w:rsidP="002749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C02" w:rsidRDefault="00977C02" w:rsidP="002749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введении на территории сельского поселения «Верх-Усуглинское» МР «Тунгокоченский район» режима чрезвычайной ситуации</w:t>
      </w:r>
    </w:p>
    <w:p w:rsidR="00977C02" w:rsidRDefault="00977C02" w:rsidP="00274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статьями 25, 33 Устава муниципального района «Тунгокоченский район» Забайкальского края, Положени</w:t>
      </w:r>
      <w:r w:rsidR="006A678D">
        <w:rPr>
          <w:rFonts w:ascii="Times New Roman" w:hAnsi="Times New Roman" w:cs="Times New Roman"/>
          <w:sz w:val="28"/>
          <w:szCs w:val="28"/>
        </w:rPr>
        <w:t>ем о территориальной подсистеме единой государственной системы предупреждения и ликвидации чрезвычайных ситуаций муниципального района «Тунгокоченский район», утвержденным постановлением администрации муниципального района «Тунгокоченский район» от 30 января 2009 года №11 учитывая решение Комиссии по предупреждению и ликвидации чрезвычайных ситуаций и обеспечению пожарной безопасности муниципального района «Тунгокоченский район» (протокол</w:t>
      </w:r>
      <w:proofErr w:type="gramEnd"/>
      <w:r w:rsidR="006A678D">
        <w:rPr>
          <w:rFonts w:ascii="Times New Roman" w:hAnsi="Times New Roman" w:cs="Times New Roman"/>
          <w:sz w:val="28"/>
          <w:szCs w:val="28"/>
        </w:rPr>
        <w:t xml:space="preserve"> от 03 сентября 2019 года № 83)  в целях ликвидации чрезвычайной ситуации, </w:t>
      </w:r>
      <w:r w:rsidR="006A678D" w:rsidRPr="006A678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C3E5D" w:rsidRDefault="006B7D66" w:rsidP="00274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D6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Ввести с 03 сентября 2019 года на территории сельского поселения «Верх-Усуглинское» муниципального района «Тунгокоченский район» режим чрезвычайной ситуации.</w:t>
      </w:r>
    </w:p>
    <w:p w:rsidR="00274977" w:rsidRDefault="006B7D66" w:rsidP="002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Рекомендовать главе сельского поселения «Верх-Усуглинское» О.И. Рыбак</w:t>
      </w:r>
      <w:r w:rsidR="00274977">
        <w:rPr>
          <w:rFonts w:ascii="Times New Roman" w:hAnsi="Times New Roman" w:cs="Times New Roman"/>
          <w:sz w:val="28"/>
          <w:szCs w:val="28"/>
        </w:rPr>
        <w:t>:</w:t>
      </w:r>
    </w:p>
    <w:p w:rsidR="006B7D66" w:rsidRDefault="00274977" w:rsidP="00274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D66">
        <w:rPr>
          <w:rFonts w:ascii="Times New Roman" w:hAnsi="Times New Roman" w:cs="Times New Roman"/>
          <w:sz w:val="28"/>
          <w:szCs w:val="28"/>
        </w:rPr>
        <w:t xml:space="preserve"> рассмотреть вопрос о введении режима повышенной готовности в границах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977" w:rsidRDefault="00274977" w:rsidP="00274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водоснабжение в границах сельского поселения</w:t>
      </w:r>
    </w:p>
    <w:p w:rsidR="00274977" w:rsidRDefault="00274977" w:rsidP="00274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по ликвидации аварии на ЛЭП-35кВт. на участке Вершино-Дарасунский – Верх-Усугли.</w:t>
      </w:r>
    </w:p>
    <w:p w:rsidR="00274977" w:rsidRDefault="00274977" w:rsidP="002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опубликовать в газете «Вести Севера» и на сайте муниципального района «Тунгокоченский район».</w:t>
      </w:r>
    </w:p>
    <w:p w:rsidR="00274977" w:rsidRDefault="00274977" w:rsidP="002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над исполнением настоящего постановления оставляю за собой.</w:t>
      </w:r>
    </w:p>
    <w:p w:rsidR="00274977" w:rsidRDefault="00274977" w:rsidP="002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977" w:rsidRDefault="00274977" w:rsidP="002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977" w:rsidRDefault="00274977" w:rsidP="002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977" w:rsidRDefault="00274977" w:rsidP="00274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977" w:rsidRPr="00274977" w:rsidRDefault="00274977" w:rsidP="00274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977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</w:p>
    <w:p w:rsidR="006B7D66" w:rsidRDefault="00274977" w:rsidP="00274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977">
        <w:rPr>
          <w:rFonts w:ascii="Times New Roman" w:hAnsi="Times New Roman" w:cs="Times New Roman"/>
          <w:b/>
          <w:sz w:val="28"/>
          <w:szCs w:val="28"/>
        </w:rPr>
        <w:t>«Тунгокоченский район»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74977">
        <w:rPr>
          <w:rFonts w:ascii="Times New Roman" w:hAnsi="Times New Roman" w:cs="Times New Roman"/>
          <w:b/>
          <w:sz w:val="28"/>
          <w:szCs w:val="28"/>
        </w:rPr>
        <w:tab/>
        <w:t xml:space="preserve">С.В. Захарченко </w:t>
      </w:r>
    </w:p>
    <w:p w:rsidR="00163557" w:rsidRDefault="00163557" w:rsidP="00274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557" w:rsidRDefault="00163557" w:rsidP="00274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557" w:rsidRDefault="00163557" w:rsidP="00274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ED3" w:rsidRDefault="00C33ED3" w:rsidP="00274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3ED3" w:rsidSect="00274977">
      <w:pgSz w:w="11906" w:h="16838" w:code="9"/>
      <w:pgMar w:top="568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C02"/>
    <w:rsid w:val="001452AB"/>
    <w:rsid w:val="00163557"/>
    <w:rsid w:val="002170F2"/>
    <w:rsid w:val="00274977"/>
    <w:rsid w:val="00380D21"/>
    <w:rsid w:val="004B5DF6"/>
    <w:rsid w:val="005002B3"/>
    <w:rsid w:val="005C3B25"/>
    <w:rsid w:val="006A678D"/>
    <w:rsid w:val="006B7D66"/>
    <w:rsid w:val="00837652"/>
    <w:rsid w:val="00977C02"/>
    <w:rsid w:val="00A5003B"/>
    <w:rsid w:val="00BB52D2"/>
    <w:rsid w:val="00C33ED3"/>
    <w:rsid w:val="00C715AD"/>
    <w:rsid w:val="00EB0A8D"/>
    <w:rsid w:val="00EB3424"/>
    <w:rsid w:val="00EC3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PUTINTSEVDA</dc:creator>
  <cp:lastModifiedBy>PUTINTSEVDA</cp:lastModifiedBy>
  <cp:revision>6</cp:revision>
  <cp:lastPrinted>2019-09-05T00:10:00Z</cp:lastPrinted>
  <dcterms:created xsi:type="dcterms:W3CDTF">2019-09-04T07:14:00Z</dcterms:created>
  <dcterms:modified xsi:type="dcterms:W3CDTF">2019-09-16T02:56:00Z</dcterms:modified>
</cp:coreProperties>
</file>