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2" w:rsidRDefault="00422142" w:rsidP="00422142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АДМИИНИСТРАЦИЯ СЕЛЬСКОГО ПОСЕЛЕНИЯ «НИКОЛАЕВСКОЕ» МУНИЦИПАЛЬНОГО РАЙОНА «УЛЁТОВСКИЙ РАЙОН» ЗАБАЙКАЛЬСКОГО КРАЯ </w:t>
      </w:r>
    </w:p>
    <w:p w:rsidR="00422142" w:rsidRDefault="00422142" w:rsidP="00422142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ПОСТАНОВЛЕНИЕ </w:t>
      </w:r>
    </w:p>
    <w:p w:rsidR="00422142" w:rsidRDefault="00422142" w:rsidP="00366152">
      <w:pPr>
        <w:tabs>
          <w:tab w:val="left" w:pos="7935"/>
        </w:tabs>
        <w:jc w:val="both"/>
        <w:rPr>
          <w:sz w:val="28"/>
          <w:szCs w:val="28"/>
        </w:rPr>
      </w:pPr>
    </w:p>
    <w:p w:rsidR="00366152" w:rsidRDefault="00366152" w:rsidP="00366152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«05» июля 2021 года</w:t>
      </w:r>
      <w:r>
        <w:rPr>
          <w:sz w:val="28"/>
          <w:szCs w:val="28"/>
        </w:rPr>
        <w:tab/>
        <w:t xml:space="preserve"> </w:t>
      </w:r>
      <w:r w:rsidR="004221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10</w:t>
      </w:r>
    </w:p>
    <w:p w:rsidR="00366152" w:rsidRDefault="00366152" w:rsidP="00366152">
      <w:pPr>
        <w:jc w:val="both"/>
        <w:rPr>
          <w:sz w:val="28"/>
          <w:szCs w:val="28"/>
        </w:rPr>
      </w:pPr>
    </w:p>
    <w:p w:rsidR="00366152" w:rsidRDefault="00366152" w:rsidP="00D63151">
      <w:pPr>
        <w:pStyle w:val="a5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«О признании утратившим силу постановление администрации сельского поселения «Николаевское» от 04 октября 2011 года № 31 «</w:t>
      </w:r>
      <w:r>
        <w:rPr>
          <w:rStyle w:val="a4"/>
          <w:sz w:val="28"/>
          <w:szCs w:val="28"/>
        </w:rPr>
        <w:t>О введении особого противопожарного режима на территории сельского поселения «Николаевское»</w:t>
      </w:r>
    </w:p>
    <w:p w:rsidR="00366152" w:rsidRDefault="00366152" w:rsidP="00D63151">
      <w:pPr>
        <w:jc w:val="both"/>
        <w:rPr>
          <w:sz w:val="28"/>
          <w:szCs w:val="28"/>
        </w:rPr>
      </w:pPr>
    </w:p>
    <w:bookmarkEnd w:id="0"/>
    <w:p w:rsidR="00366152" w:rsidRDefault="00366152" w:rsidP="00366152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Администрации Губернатора Забайкальского края от 26.09.2016. № ЭЗ-514 на постановление Администрации сельского поселения «Николаевское» от 04 октября 2011 года</w:t>
      </w:r>
      <w:r>
        <w:rPr>
          <w:b/>
          <w:sz w:val="28"/>
          <w:szCs w:val="28"/>
        </w:rPr>
        <w:t xml:space="preserve"> «</w:t>
      </w:r>
      <w:r>
        <w:rPr>
          <w:rStyle w:val="a4"/>
          <w:b w:val="0"/>
          <w:sz w:val="28"/>
          <w:szCs w:val="28"/>
        </w:rPr>
        <w:t>О введении особого противопожарного режима на территории сельского поселения «Николаевское»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«Николаевское», </w:t>
      </w:r>
      <w:r>
        <w:rPr>
          <w:b/>
          <w:sz w:val="28"/>
          <w:szCs w:val="28"/>
        </w:rPr>
        <w:t>постановляю:</w:t>
      </w:r>
    </w:p>
    <w:p w:rsidR="00366152" w:rsidRDefault="00366152" w:rsidP="00366152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«Николаевское» от 04 октября 2011 года</w:t>
      </w:r>
      <w:r>
        <w:rPr>
          <w:b/>
          <w:sz w:val="28"/>
          <w:szCs w:val="28"/>
        </w:rPr>
        <w:t xml:space="preserve"> «</w:t>
      </w:r>
      <w:r>
        <w:rPr>
          <w:rStyle w:val="a4"/>
          <w:b w:val="0"/>
          <w:sz w:val="28"/>
          <w:szCs w:val="28"/>
        </w:rPr>
        <w:t>О введении особого противопожарного режима на территории сельского поселения «Николаевское»</w:t>
      </w:r>
      <w:r>
        <w:rPr>
          <w:b/>
          <w:sz w:val="28"/>
          <w:szCs w:val="28"/>
        </w:rPr>
        <w:t xml:space="preserve"> </w:t>
      </w:r>
    </w:p>
    <w:p w:rsidR="00366152" w:rsidRDefault="00366152" w:rsidP="00366152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Обнародовать данное постановление на информационных стендах администрации  сельского поселения «Николаевское», в библиотеке            </w:t>
      </w:r>
      <w:r w:rsidR="00422142">
        <w:rPr>
          <w:rFonts w:eastAsia="Calibri"/>
          <w:sz w:val="28"/>
          <w:szCs w:val="28"/>
        </w:rPr>
        <w:t xml:space="preserve">   с. Николаевское и с. </w:t>
      </w:r>
      <w:proofErr w:type="spellStart"/>
      <w:r w:rsidR="00422142">
        <w:rPr>
          <w:rFonts w:eastAsia="Calibri"/>
          <w:sz w:val="28"/>
          <w:szCs w:val="28"/>
        </w:rPr>
        <w:t>Дешулан</w:t>
      </w:r>
      <w:proofErr w:type="spellEnd"/>
      <w:r>
        <w:rPr>
          <w:rFonts w:eastAsia="Calibri"/>
          <w:sz w:val="28"/>
          <w:szCs w:val="28"/>
        </w:rPr>
        <w:t xml:space="preserve">, на официальном сайте района 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http</w:t>
        </w:r>
        <w:r>
          <w:rPr>
            <w:rStyle w:val="a3"/>
            <w:rFonts w:eastAsia="Calibri"/>
            <w:sz w:val="28"/>
            <w:szCs w:val="28"/>
          </w:rPr>
          <w:t>://улёты</w:t>
        </w:r>
      </w:hyperlink>
      <w:r>
        <w:rPr>
          <w:rFonts w:eastAsia="Calibri"/>
          <w:sz w:val="28"/>
          <w:szCs w:val="28"/>
        </w:rPr>
        <w:t xml:space="preserve"> забайкальский край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/</w:t>
      </w:r>
      <w:r w:rsidR="00422142">
        <w:rPr>
          <w:rFonts w:eastAsia="Calibri"/>
          <w:sz w:val="28"/>
          <w:szCs w:val="28"/>
        </w:rPr>
        <w:t>.</w:t>
      </w:r>
    </w:p>
    <w:p w:rsidR="00366152" w:rsidRDefault="00366152" w:rsidP="00366152">
      <w:pPr>
        <w:spacing w:after="200" w:line="276" w:lineRule="auto"/>
        <w:jc w:val="both"/>
        <w:rPr>
          <w:rFonts w:eastAsia="Calibri"/>
          <w:color w:val="0000FF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66152" w:rsidRDefault="00366152" w:rsidP="00366152">
      <w:pPr>
        <w:shd w:val="clear" w:color="auto" w:fill="FFFFFF"/>
        <w:rPr>
          <w:sz w:val="28"/>
          <w:szCs w:val="28"/>
        </w:rPr>
      </w:pPr>
    </w:p>
    <w:p w:rsidR="00366152" w:rsidRDefault="00366152" w:rsidP="00366152">
      <w:pPr>
        <w:pStyle w:val="a5"/>
        <w:jc w:val="both"/>
        <w:rPr>
          <w:sz w:val="28"/>
          <w:szCs w:val="28"/>
        </w:rPr>
      </w:pPr>
    </w:p>
    <w:p w:rsidR="00366152" w:rsidRDefault="00366152" w:rsidP="003661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66152" w:rsidRDefault="00366152" w:rsidP="00366152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В.Е. Подопригора</w:t>
      </w:r>
    </w:p>
    <w:p w:rsidR="00366152" w:rsidRDefault="00366152" w:rsidP="00366152"/>
    <w:p w:rsidR="00366152" w:rsidRDefault="00366152" w:rsidP="00366152"/>
    <w:p w:rsidR="00366152" w:rsidRDefault="00366152" w:rsidP="00366152"/>
    <w:p w:rsidR="00366152" w:rsidRDefault="00366152" w:rsidP="00366152"/>
    <w:p w:rsidR="00366152" w:rsidRDefault="00366152" w:rsidP="00366152"/>
    <w:p w:rsidR="00366152" w:rsidRDefault="00366152" w:rsidP="00366152"/>
    <w:p w:rsidR="00366152" w:rsidRDefault="00366152" w:rsidP="00366152"/>
    <w:p w:rsidR="00366152" w:rsidRDefault="00366152" w:rsidP="00366152"/>
    <w:p w:rsidR="006F0129" w:rsidRDefault="006F0129"/>
    <w:sectPr w:rsidR="006F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2"/>
    <w:rsid w:val="00366152"/>
    <w:rsid w:val="00422142"/>
    <w:rsid w:val="006F0129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52"/>
    <w:rPr>
      <w:color w:val="0563C1" w:themeColor="hyperlink"/>
      <w:u w:val="single"/>
    </w:rPr>
  </w:style>
  <w:style w:type="character" w:styleId="a4">
    <w:name w:val="Strong"/>
    <w:basedOn w:val="a0"/>
    <w:uiPriority w:val="99"/>
    <w:qFormat/>
    <w:rsid w:val="0036615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36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221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142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52"/>
    <w:rPr>
      <w:color w:val="0563C1" w:themeColor="hyperlink"/>
      <w:u w:val="single"/>
    </w:rPr>
  </w:style>
  <w:style w:type="character" w:styleId="a4">
    <w:name w:val="Strong"/>
    <w:basedOn w:val="a0"/>
    <w:uiPriority w:val="99"/>
    <w:qFormat/>
    <w:rsid w:val="0036615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36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221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142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2021-07-05T05:17:00Z</dcterms:created>
  <dcterms:modified xsi:type="dcterms:W3CDTF">2021-07-05T05:22:00Z</dcterms:modified>
</cp:coreProperties>
</file>