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6" w:rsidRDefault="00536F56" w:rsidP="00536F56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АДМИИНИСТРАЦИЯ СЕЛЬСКОГО ПОСЕЛЕНИЯ «НИКОЛАЕВСКОЕ» МУНИЦИПАЛЬНОГО РАЙОНА «УЛЁТОВСКИЙ РАЙОН» ЗАБАЙКАЛЬСКОГО КРАЯ </w:t>
      </w:r>
    </w:p>
    <w:p w:rsidR="00536F56" w:rsidRDefault="00536F56" w:rsidP="00536F56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ПОСТАНОВЛЕНИЕ </w:t>
      </w:r>
    </w:p>
    <w:p w:rsidR="00536F56" w:rsidRDefault="00536F56" w:rsidP="00536F56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01 октября 2021 года                                                                          № 17 </w:t>
      </w:r>
    </w:p>
    <w:p w:rsidR="00536F56" w:rsidRDefault="00536F56" w:rsidP="00536F56">
      <w:pPr>
        <w:pStyle w:val="20"/>
        <w:shd w:val="clear" w:color="auto" w:fill="auto"/>
        <w:tabs>
          <w:tab w:val="right" w:pos="8641"/>
        </w:tabs>
        <w:ind w:left="20" w:right="20"/>
        <w:jc w:val="center"/>
      </w:pPr>
      <w:r>
        <w:rPr>
          <w:rStyle w:val="2"/>
          <w:color w:val="000000"/>
          <w:sz w:val="28"/>
          <w:szCs w:val="28"/>
        </w:rPr>
        <w:t>с. Николаевское</w:t>
      </w:r>
    </w:p>
    <w:p w:rsidR="00536F56" w:rsidRDefault="00536F56" w:rsidP="00536F5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осеннего месячника по санитарной очистке на территории сельского поселения «Николаевское»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</w:t>
      </w:r>
      <w:r>
        <w:rPr>
          <w:spacing w:val="-1"/>
          <w:sz w:val="28"/>
          <w:szCs w:val="28"/>
        </w:rPr>
        <w:t xml:space="preserve"> </w:t>
      </w:r>
    </w:p>
    <w:p w:rsidR="00536F56" w:rsidRDefault="00536F56" w:rsidP="00536F5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536F56" w:rsidRDefault="00536F56" w:rsidP="00536F5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санитарного благосостояния территории  сельского поселения «Николаевское» администрация сельского поселения «Николаевское»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536F56" w:rsidRDefault="00536F56" w:rsidP="00C3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Объявить с 1 октября 2021 года  по 1 ноября 2021 года  на территории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месячник по санитарной очистке территорий. </w:t>
      </w:r>
    </w:p>
    <w:p w:rsidR="00536F56" w:rsidRDefault="00536F56" w:rsidP="00C3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предприятий, организаций, учреждений расположенных на территории сельского поселения «Николаевское»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район», независимо от форм собственности, провести на подведомственных и прилегающих к ним территориях уборку мусора и сухой травы до проезжей части улицы, ликвидировать стихийно возникшие свалки.</w:t>
      </w:r>
    </w:p>
    <w:p w:rsidR="00536F56" w:rsidRDefault="00536F56" w:rsidP="00C302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Жителям сельского поселения «Николаевское» 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произвести во дворах, на своих земельных участках и прилегающей территории уборку мусора и сухой травы.</w:t>
      </w:r>
    </w:p>
    <w:p w:rsidR="00536F56" w:rsidRDefault="00536F56" w:rsidP="00C3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Владельцам объектов сельского хозяйства и животноводства обеспечить санитарную очистку на объектах и прилегающих к ним территориях, обновить минерализованные полосы на стоянках.</w:t>
      </w:r>
    </w:p>
    <w:p w:rsidR="00536F56" w:rsidRDefault="00536F56" w:rsidP="00C3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Сжигание  мусора, сухой травы, бытовых  отходов  на территориях предприятий, организаций, приусадебных участках и прилегающих территориях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>.</w:t>
      </w:r>
    </w:p>
    <w:p w:rsidR="00C30221" w:rsidRDefault="00536F56" w:rsidP="00C30221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6. </w:t>
      </w:r>
      <w:proofErr w:type="gramStart"/>
      <w:r>
        <w:rPr>
          <w:spacing w:val="-1"/>
          <w:sz w:val="28"/>
          <w:szCs w:val="28"/>
        </w:rPr>
        <w:t>Контроль 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оставляю за собой.</w:t>
      </w:r>
    </w:p>
    <w:p w:rsidR="00536F56" w:rsidRDefault="00536F56" w:rsidP="00C3022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BC3331" w:rsidRDefault="00BC3331" w:rsidP="00C30221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536F56">
        <w:rPr>
          <w:spacing w:val="-1"/>
          <w:sz w:val="28"/>
          <w:szCs w:val="28"/>
        </w:rPr>
        <w:t xml:space="preserve"> 7.  Настоящее постановление </w:t>
      </w:r>
      <w:r w:rsidR="00536F56">
        <w:rPr>
          <w:sz w:val="28"/>
          <w:szCs w:val="28"/>
        </w:rPr>
        <w:t xml:space="preserve">разместить </w:t>
      </w:r>
      <w:r w:rsidR="00536F56">
        <w:rPr>
          <w:spacing w:val="-1"/>
          <w:sz w:val="28"/>
          <w:szCs w:val="28"/>
        </w:rPr>
        <w:t xml:space="preserve"> на информационных стендах в здании администрации и в библиотеках с. </w:t>
      </w:r>
      <w:proofErr w:type="spellStart"/>
      <w:r w:rsidR="00536F56">
        <w:rPr>
          <w:spacing w:val="-1"/>
          <w:sz w:val="28"/>
          <w:szCs w:val="28"/>
        </w:rPr>
        <w:t>Дешулан</w:t>
      </w:r>
      <w:proofErr w:type="spellEnd"/>
      <w:r w:rsidR="00536F56">
        <w:rPr>
          <w:spacing w:val="-1"/>
          <w:sz w:val="28"/>
          <w:szCs w:val="28"/>
        </w:rPr>
        <w:t xml:space="preserve"> и с. Николаевское</w:t>
      </w:r>
      <w:r>
        <w:rPr>
          <w:spacing w:val="-1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на официальном сайте района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http</w:t>
        </w:r>
        <w:r>
          <w:rPr>
            <w:rStyle w:val="a3"/>
            <w:rFonts w:eastAsia="Calibri"/>
            <w:sz w:val="28"/>
            <w:szCs w:val="28"/>
          </w:rPr>
          <w:t>://улёты</w:t>
        </w:r>
      </w:hyperlink>
      <w:r>
        <w:rPr>
          <w:rFonts w:eastAsia="Calibri"/>
          <w:sz w:val="28"/>
          <w:szCs w:val="28"/>
        </w:rPr>
        <w:t xml:space="preserve"> забайкальский край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</w:p>
    <w:p w:rsidR="00536F56" w:rsidRDefault="00536F56" w:rsidP="00C30221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536F56" w:rsidRDefault="00536F56" w:rsidP="00536F56">
      <w:pPr>
        <w:tabs>
          <w:tab w:val="left" w:pos="709"/>
        </w:tabs>
        <w:jc w:val="both"/>
        <w:rPr>
          <w:spacing w:val="-1"/>
          <w:sz w:val="27"/>
          <w:szCs w:val="27"/>
        </w:rPr>
      </w:pPr>
    </w:p>
    <w:p w:rsidR="00536F56" w:rsidRDefault="00536F56" w:rsidP="00536F56">
      <w:pPr>
        <w:tabs>
          <w:tab w:val="left" w:pos="709"/>
        </w:tabs>
        <w:jc w:val="both"/>
        <w:rPr>
          <w:spacing w:val="-1"/>
          <w:sz w:val="27"/>
          <w:szCs w:val="27"/>
        </w:rPr>
      </w:pPr>
    </w:p>
    <w:p w:rsidR="00536F56" w:rsidRDefault="00536F56" w:rsidP="00536F56">
      <w:pPr>
        <w:tabs>
          <w:tab w:val="left" w:pos="709"/>
        </w:tabs>
        <w:jc w:val="both"/>
        <w:rPr>
          <w:spacing w:val="-1"/>
          <w:sz w:val="27"/>
          <w:szCs w:val="27"/>
        </w:rPr>
      </w:pPr>
    </w:p>
    <w:p w:rsidR="00536F56" w:rsidRDefault="00536F56" w:rsidP="00536F5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</w:t>
      </w:r>
    </w:p>
    <w:p w:rsidR="00536F56" w:rsidRDefault="00536F56" w:rsidP="00536F56">
      <w:pPr>
        <w:jc w:val="both"/>
        <w:rPr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  В.Е.Подопригора</w:t>
      </w:r>
    </w:p>
    <w:p w:rsidR="00536F56" w:rsidRDefault="00536F56" w:rsidP="00536F56"/>
    <w:p w:rsidR="00536F56" w:rsidRDefault="00536F56" w:rsidP="00536F56"/>
    <w:p w:rsidR="00740C01" w:rsidRDefault="00740C01"/>
    <w:sectPr w:rsidR="00740C01" w:rsidSect="0074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6F56"/>
    <w:rsid w:val="00054F79"/>
    <w:rsid w:val="00536F56"/>
    <w:rsid w:val="00740C01"/>
    <w:rsid w:val="00BC3331"/>
    <w:rsid w:val="00C30221"/>
    <w:rsid w:val="00D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36F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F56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BC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2021-10-14T02:11:00Z</cp:lastPrinted>
  <dcterms:created xsi:type="dcterms:W3CDTF">2021-10-13T23:32:00Z</dcterms:created>
  <dcterms:modified xsi:type="dcterms:W3CDTF">2021-10-14T02:12:00Z</dcterms:modified>
</cp:coreProperties>
</file>