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8A" w:rsidRPr="00681EBA" w:rsidRDefault="00176C9F" w:rsidP="00681EBA">
      <w:pPr>
        <w:jc w:val="center"/>
        <w:rPr>
          <w:b/>
        </w:rPr>
      </w:pPr>
      <w:r>
        <w:rPr>
          <w:b/>
        </w:rPr>
        <w:t>Сведения</w:t>
      </w:r>
      <w:r w:rsidR="006F218A" w:rsidRPr="00B918DC">
        <w:rPr>
          <w:b/>
        </w:rPr>
        <w:t xml:space="preserve"> о численности муниципальных служащих, работников бюджетных </w:t>
      </w:r>
      <w:r w:rsidR="00681EBA">
        <w:rPr>
          <w:b/>
        </w:rPr>
        <w:t>муниципальных учреждений на 2022 год.</w:t>
      </w:r>
    </w:p>
    <w:tbl>
      <w:tblPr>
        <w:tblW w:w="174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5"/>
        <w:gridCol w:w="15"/>
        <w:gridCol w:w="1440"/>
        <w:gridCol w:w="6195"/>
        <w:gridCol w:w="1995"/>
        <w:gridCol w:w="7205"/>
      </w:tblGrid>
      <w:tr w:rsidR="002F039A" w:rsidRPr="00931EE0" w:rsidTr="0036098A">
        <w:trPr>
          <w:trHeight w:val="547"/>
        </w:trPr>
        <w:tc>
          <w:tcPr>
            <w:tcW w:w="6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9A" w:rsidRDefault="006F218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ab/>
            </w: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Pr="00931EE0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 w:rsidRPr="009F49C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9C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9C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 w:rsidRPr="009F49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 w:rsidRPr="009F49CB">
              <w:rPr>
                <w:color w:val="000000"/>
                <w:sz w:val="24"/>
                <w:szCs w:val="24"/>
              </w:rPr>
              <w:t>Всего штатные единицы</w:t>
            </w:r>
          </w:p>
        </w:tc>
        <w:tc>
          <w:tcPr>
            <w:tcW w:w="72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39A" w:rsidRPr="00931EE0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</w:p>
        </w:tc>
      </w:tr>
      <w:tr w:rsidR="002F039A" w:rsidRPr="00931EE0" w:rsidTr="0036098A">
        <w:trPr>
          <w:trHeight w:val="660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36098A">
        <w:trPr>
          <w:trHeight w:val="660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36098A">
        <w:trPr>
          <w:trHeight w:val="622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правового и кадрового обеспечения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36098A">
        <w:trPr>
          <w:trHeight w:val="592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организационной работы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36098A">
        <w:trPr>
          <w:trHeight w:val="397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имущественных,</w:t>
            </w:r>
            <w:r w:rsidR="00F63D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земельных отношений и экономики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36098A">
        <w:trPr>
          <w:trHeight w:val="525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архитектуры,</w:t>
            </w:r>
            <w:r w:rsidR="00F63D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жилищно-коммунального и дорожного хозяйства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36098A">
        <w:trPr>
          <w:trHeight w:val="465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0677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развития сельского хозяйства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36098A">
        <w:trPr>
          <w:trHeight w:val="510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и социальной политики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2F039A">
        <w:trPr>
          <w:trHeight w:val="570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F63D4E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187EA7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казённое уч</w:t>
            </w:r>
            <w:r w:rsidR="002F039A">
              <w:rPr>
                <w:color w:val="000000"/>
                <w:sz w:val="24"/>
                <w:szCs w:val="24"/>
              </w:rPr>
              <w:t>реждение «Центр материально технического обеспечения»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2F039A">
        <w:trPr>
          <w:trHeight w:val="255"/>
        </w:trPr>
        <w:tc>
          <w:tcPr>
            <w:tcW w:w="6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F63D4E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2F039A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2F039A">
        <w:trPr>
          <w:trHeight w:val="255"/>
        </w:trPr>
        <w:tc>
          <w:tcPr>
            <w:tcW w:w="60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F63D4E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187EA7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учреждения образования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039A" w:rsidRPr="009F49CB" w:rsidRDefault="00187EA7" w:rsidP="009F4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72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039A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039A" w:rsidRPr="00931EE0" w:rsidTr="00F63D4E">
        <w:trPr>
          <w:gridBefore w:val="1"/>
          <w:wBefore w:w="585" w:type="dxa"/>
          <w:trHeight w:val="667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4E" w:rsidRPr="00F63D4E" w:rsidRDefault="00F63D4E" w:rsidP="00F63D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3D4E">
              <w:rPr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A" w:rsidRPr="00931EE0" w:rsidRDefault="00187EA7" w:rsidP="00187E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учреждения культуры муниципального района «Улётовский район»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9A" w:rsidRPr="00187EA7" w:rsidRDefault="00187EA7" w:rsidP="00187EA7">
            <w:pPr>
              <w:jc w:val="center"/>
              <w:rPr>
                <w:color w:val="000000"/>
                <w:sz w:val="24"/>
                <w:szCs w:val="24"/>
              </w:rPr>
            </w:pPr>
            <w:r w:rsidRPr="00187E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039A" w:rsidRPr="00931EE0" w:rsidRDefault="002F039A" w:rsidP="00835CC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1EE0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муниципального</w:t>
            </w:r>
          </w:p>
        </w:tc>
      </w:tr>
    </w:tbl>
    <w:p w:rsidR="006F218A" w:rsidRPr="00187EA7" w:rsidRDefault="00187EA7" w:rsidP="00187EA7">
      <w:pPr>
        <w:jc w:val="both"/>
        <w:rPr>
          <w:sz w:val="18"/>
          <w:szCs w:val="18"/>
        </w:rPr>
      </w:pPr>
      <w:r>
        <w:t>*</w:t>
      </w:r>
      <w:r w:rsidRPr="00187EA7">
        <w:rPr>
          <w:sz w:val="18"/>
          <w:szCs w:val="18"/>
        </w:rPr>
        <w:t xml:space="preserve">Штатная численность муниципальных служащих органа местного самоуправления муниципального района «Улётовский район» составляет 79единиц, что соответствует предельной штатной численности работников органов местного самоуправления на 2021 </w:t>
      </w:r>
      <w:proofErr w:type="spellStart"/>
      <w:r w:rsidRPr="00187EA7">
        <w:rPr>
          <w:sz w:val="18"/>
          <w:szCs w:val="18"/>
        </w:rPr>
        <w:t>год</w:t>
      </w:r>
      <w:proofErr w:type="gramStart"/>
      <w:r w:rsidRPr="00187EA7">
        <w:rPr>
          <w:sz w:val="18"/>
          <w:szCs w:val="18"/>
        </w:rPr>
        <w:t>.К</w:t>
      </w:r>
      <w:proofErr w:type="gramEnd"/>
      <w:r w:rsidRPr="00187EA7">
        <w:rPr>
          <w:sz w:val="18"/>
          <w:szCs w:val="18"/>
        </w:rPr>
        <w:t>ассовые</w:t>
      </w:r>
      <w:proofErr w:type="spellEnd"/>
      <w:r w:rsidRPr="00187EA7">
        <w:rPr>
          <w:sz w:val="18"/>
          <w:szCs w:val="18"/>
        </w:rPr>
        <w:t xml:space="preserve"> расходы по оплате труда служащих органа местного самоуправления за 2021 год произведены в сумме 42654,9тыс. рублей (консолидированный бюджет), расходы на оплату труда района 42546,4 тыс. </w:t>
      </w:r>
      <w:proofErr w:type="spellStart"/>
      <w:r w:rsidRPr="00187EA7">
        <w:rPr>
          <w:sz w:val="18"/>
          <w:szCs w:val="18"/>
        </w:rPr>
        <w:t>рублей.Среднесписочная</w:t>
      </w:r>
      <w:proofErr w:type="spellEnd"/>
      <w:r w:rsidRPr="00187EA7">
        <w:rPr>
          <w:sz w:val="18"/>
          <w:szCs w:val="18"/>
        </w:rPr>
        <w:t xml:space="preserve"> численность работников муниципальных учреждений образования по состоянию на 31.12.2021 составляет 884 ставок, кассовые расходы за счет всех источников на оплату труда составляют 433751,4 тыс. </w:t>
      </w:r>
      <w:proofErr w:type="spellStart"/>
      <w:r w:rsidRPr="00187EA7">
        <w:rPr>
          <w:sz w:val="18"/>
          <w:szCs w:val="18"/>
        </w:rPr>
        <w:t>рублей</w:t>
      </w:r>
      <w:proofErr w:type="gramStart"/>
      <w:r w:rsidRPr="00187EA7">
        <w:rPr>
          <w:sz w:val="18"/>
          <w:szCs w:val="18"/>
        </w:rPr>
        <w:t>.С</w:t>
      </w:r>
      <w:proofErr w:type="gramEnd"/>
      <w:r w:rsidRPr="00187EA7">
        <w:rPr>
          <w:sz w:val="18"/>
          <w:szCs w:val="18"/>
        </w:rPr>
        <w:t>реднесписочная</w:t>
      </w:r>
      <w:proofErr w:type="spellEnd"/>
      <w:r w:rsidRPr="00187EA7">
        <w:rPr>
          <w:sz w:val="18"/>
          <w:szCs w:val="18"/>
        </w:rPr>
        <w:t xml:space="preserve"> численность работников муниципальных учреждений культуры по состоянию на 31.12.2021 года составляет 100,0ставки, кассовые расходы за счет всех источников на оплату труда составляют 61129,7 тыс. рублей.</w:t>
      </w:r>
    </w:p>
    <w:sectPr w:rsidR="006F218A" w:rsidRPr="00187EA7" w:rsidSect="00187EA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78"/>
    <w:rsid w:val="00001480"/>
    <w:rsid w:val="00001C51"/>
    <w:rsid w:val="000103D4"/>
    <w:rsid w:val="0001404D"/>
    <w:rsid w:val="00014506"/>
    <w:rsid w:val="0002049E"/>
    <w:rsid w:val="00022BAB"/>
    <w:rsid w:val="0002348E"/>
    <w:rsid w:val="00023AD4"/>
    <w:rsid w:val="000248DA"/>
    <w:rsid w:val="00030D21"/>
    <w:rsid w:val="00033BDB"/>
    <w:rsid w:val="00035CB3"/>
    <w:rsid w:val="00043314"/>
    <w:rsid w:val="0004431A"/>
    <w:rsid w:val="000513EA"/>
    <w:rsid w:val="00051A7A"/>
    <w:rsid w:val="00057A6C"/>
    <w:rsid w:val="00060213"/>
    <w:rsid w:val="00066163"/>
    <w:rsid w:val="000677C7"/>
    <w:rsid w:val="000739E0"/>
    <w:rsid w:val="00074F86"/>
    <w:rsid w:val="00075C39"/>
    <w:rsid w:val="00075DAA"/>
    <w:rsid w:val="0007740E"/>
    <w:rsid w:val="000777E5"/>
    <w:rsid w:val="00081D20"/>
    <w:rsid w:val="00090419"/>
    <w:rsid w:val="00093404"/>
    <w:rsid w:val="000A05DC"/>
    <w:rsid w:val="000A157C"/>
    <w:rsid w:val="000A2E1A"/>
    <w:rsid w:val="000B36A8"/>
    <w:rsid w:val="000B4AA2"/>
    <w:rsid w:val="000B6A02"/>
    <w:rsid w:val="000C0B92"/>
    <w:rsid w:val="000C2312"/>
    <w:rsid w:val="000C787A"/>
    <w:rsid w:val="000C7D31"/>
    <w:rsid w:val="000D3CCF"/>
    <w:rsid w:val="000D4642"/>
    <w:rsid w:val="000D6E4A"/>
    <w:rsid w:val="000E28D4"/>
    <w:rsid w:val="000E4A4B"/>
    <w:rsid w:val="000E678C"/>
    <w:rsid w:val="000F2E4C"/>
    <w:rsid w:val="000F41C0"/>
    <w:rsid w:val="000F6B88"/>
    <w:rsid w:val="0010200A"/>
    <w:rsid w:val="0010245A"/>
    <w:rsid w:val="0010272A"/>
    <w:rsid w:val="00103150"/>
    <w:rsid w:val="00110BF8"/>
    <w:rsid w:val="00113962"/>
    <w:rsid w:val="00115D52"/>
    <w:rsid w:val="00122606"/>
    <w:rsid w:val="00127BE2"/>
    <w:rsid w:val="00130236"/>
    <w:rsid w:val="0013149A"/>
    <w:rsid w:val="00131CDD"/>
    <w:rsid w:val="0013375D"/>
    <w:rsid w:val="0014062F"/>
    <w:rsid w:val="0014070B"/>
    <w:rsid w:val="00140D15"/>
    <w:rsid w:val="00141BF6"/>
    <w:rsid w:val="00143148"/>
    <w:rsid w:val="001436B6"/>
    <w:rsid w:val="00143E11"/>
    <w:rsid w:val="001452D3"/>
    <w:rsid w:val="001457A0"/>
    <w:rsid w:val="001464A3"/>
    <w:rsid w:val="00146C25"/>
    <w:rsid w:val="00151402"/>
    <w:rsid w:val="0015405A"/>
    <w:rsid w:val="0015666E"/>
    <w:rsid w:val="001570AC"/>
    <w:rsid w:val="00160846"/>
    <w:rsid w:val="00162814"/>
    <w:rsid w:val="001629BC"/>
    <w:rsid w:val="00162A92"/>
    <w:rsid w:val="00163B38"/>
    <w:rsid w:val="00164499"/>
    <w:rsid w:val="00165E44"/>
    <w:rsid w:val="00167977"/>
    <w:rsid w:val="00172484"/>
    <w:rsid w:val="00173A1E"/>
    <w:rsid w:val="00173F88"/>
    <w:rsid w:val="00176C9F"/>
    <w:rsid w:val="0018086B"/>
    <w:rsid w:val="00180EC6"/>
    <w:rsid w:val="00187EA7"/>
    <w:rsid w:val="00190781"/>
    <w:rsid w:val="00194E16"/>
    <w:rsid w:val="001971F5"/>
    <w:rsid w:val="001A71B2"/>
    <w:rsid w:val="001B0A34"/>
    <w:rsid w:val="001B0B86"/>
    <w:rsid w:val="001B2004"/>
    <w:rsid w:val="001B34AB"/>
    <w:rsid w:val="001B44B5"/>
    <w:rsid w:val="001B5506"/>
    <w:rsid w:val="001B5E44"/>
    <w:rsid w:val="001B74EC"/>
    <w:rsid w:val="001C02F3"/>
    <w:rsid w:val="001C66BD"/>
    <w:rsid w:val="001D1CB2"/>
    <w:rsid w:val="001D5B78"/>
    <w:rsid w:val="001D632F"/>
    <w:rsid w:val="001D70EC"/>
    <w:rsid w:val="001E165C"/>
    <w:rsid w:val="001E6C1B"/>
    <w:rsid w:val="001E7A0C"/>
    <w:rsid w:val="001E7F92"/>
    <w:rsid w:val="001F0B40"/>
    <w:rsid w:val="001F4871"/>
    <w:rsid w:val="00202561"/>
    <w:rsid w:val="00202A59"/>
    <w:rsid w:val="0020586F"/>
    <w:rsid w:val="0020660E"/>
    <w:rsid w:val="00207225"/>
    <w:rsid w:val="00212CA8"/>
    <w:rsid w:val="002142D5"/>
    <w:rsid w:val="00216313"/>
    <w:rsid w:val="0022016E"/>
    <w:rsid w:val="0022266E"/>
    <w:rsid w:val="00225028"/>
    <w:rsid w:val="00225F10"/>
    <w:rsid w:val="0022602D"/>
    <w:rsid w:val="00226787"/>
    <w:rsid w:val="002330AE"/>
    <w:rsid w:val="002366A9"/>
    <w:rsid w:val="002369E0"/>
    <w:rsid w:val="0023726C"/>
    <w:rsid w:val="00240586"/>
    <w:rsid w:val="0024460A"/>
    <w:rsid w:val="00246030"/>
    <w:rsid w:val="0024789D"/>
    <w:rsid w:val="00251334"/>
    <w:rsid w:val="0025221D"/>
    <w:rsid w:val="00252BB4"/>
    <w:rsid w:val="00254934"/>
    <w:rsid w:val="002549E1"/>
    <w:rsid w:val="0025534D"/>
    <w:rsid w:val="0026343A"/>
    <w:rsid w:val="00263A10"/>
    <w:rsid w:val="00264732"/>
    <w:rsid w:val="002674E0"/>
    <w:rsid w:val="002707D3"/>
    <w:rsid w:val="002725A3"/>
    <w:rsid w:val="002733B5"/>
    <w:rsid w:val="0027672D"/>
    <w:rsid w:val="00277553"/>
    <w:rsid w:val="0028021B"/>
    <w:rsid w:val="002815D5"/>
    <w:rsid w:val="0028215D"/>
    <w:rsid w:val="002848DC"/>
    <w:rsid w:val="00284972"/>
    <w:rsid w:val="00286979"/>
    <w:rsid w:val="002901C6"/>
    <w:rsid w:val="00294129"/>
    <w:rsid w:val="0029633E"/>
    <w:rsid w:val="002A7547"/>
    <w:rsid w:val="002B04C9"/>
    <w:rsid w:val="002B3E9C"/>
    <w:rsid w:val="002B441E"/>
    <w:rsid w:val="002B613F"/>
    <w:rsid w:val="002B72E3"/>
    <w:rsid w:val="002B7A3A"/>
    <w:rsid w:val="002C3232"/>
    <w:rsid w:val="002C542D"/>
    <w:rsid w:val="002D26B0"/>
    <w:rsid w:val="002D4E0A"/>
    <w:rsid w:val="002D4EDE"/>
    <w:rsid w:val="002E1D2B"/>
    <w:rsid w:val="002E2FF1"/>
    <w:rsid w:val="002E4D60"/>
    <w:rsid w:val="002F039A"/>
    <w:rsid w:val="002F0855"/>
    <w:rsid w:val="002F0EA5"/>
    <w:rsid w:val="002F6AC6"/>
    <w:rsid w:val="002F7E2E"/>
    <w:rsid w:val="00303F32"/>
    <w:rsid w:val="003067CB"/>
    <w:rsid w:val="00311051"/>
    <w:rsid w:val="0031376A"/>
    <w:rsid w:val="0031544A"/>
    <w:rsid w:val="00315D8C"/>
    <w:rsid w:val="00315DBC"/>
    <w:rsid w:val="003264E1"/>
    <w:rsid w:val="00327D82"/>
    <w:rsid w:val="0033198C"/>
    <w:rsid w:val="00341951"/>
    <w:rsid w:val="003422ED"/>
    <w:rsid w:val="0035029E"/>
    <w:rsid w:val="00353470"/>
    <w:rsid w:val="0035363F"/>
    <w:rsid w:val="00353CDE"/>
    <w:rsid w:val="003557CD"/>
    <w:rsid w:val="00356B36"/>
    <w:rsid w:val="0036098A"/>
    <w:rsid w:val="0036166A"/>
    <w:rsid w:val="00362674"/>
    <w:rsid w:val="003643E0"/>
    <w:rsid w:val="00370E9F"/>
    <w:rsid w:val="003779B7"/>
    <w:rsid w:val="0038236A"/>
    <w:rsid w:val="00383D86"/>
    <w:rsid w:val="00385062"/>
    <w:rsid w:val="003877B4"/>
    <w:rsid w:val="00392709"/>
    <w:rsid w:val="00394D4B"/>
    <w:rsid w:val="00394E4A"/>
    <w:rsid w:val="003A043C"/>
    <w:rsid w:val="003A150A"/>
    <w:rsid w:val="003A1B86"/>
    <w:rsid w:val="003A28EE"/>
    <w:rsid w:val="003A588E"/>
    <w:rsid w:val="003B1747"/>
    <w:rsid w:val="003B2BD7"/>
    <w:rsid w:val="003C0261"/>
    <w:rsid w:val="003C628D"/>
    <w:rsid w:val="003D1920"/>
    <w:rsid w:val="003D514B"/>
    <w:rsid w:val="003E2305"/>
    <w:rsid w:val="003E441D"/>
    <w:rsid w:val="003E6A7E"/>
    <w:rsid w:val="003F0EA3"/>
    <w:rsid w:val="003F11AF"/>
    <w:rsid w:val="003F7C2A"/>
    <w:rsid w:val="004000D6"/>
    <w:rsid w:val="004014C7"/>
    <w:rsid w:val="004062EC"/>
    <w:rsid w:val="004145F7"/>
    <w:rsid w:val="00420CD8"/>
    <w:rsid w:val="00421F6B"/>
    <w:rsid w:val="0042203F"/>
    <w:rsid w:val="0042314E"/>
    <w:rsid w:val="004259EF"/>
    <w:rsid w:val="00432A34"/>
    <w:rsid w:val="00432B23"/>
    <w:rsid w:val="00436F69"/>
    <w:rsid w:val="00440BCA"/>
    <w:rsid w:val="00441C76"/>
    <w:rsid w:val="0044320C"/>
    <w:rsid w:val="00444FD8"/>
    <w:rsid w:val="004453DA"/>
    <w:rsid w:val="00450B80"/>
    <w:rsid w:val="00453676"/>
    <w:rsid w:val="0046118D"/>
    <w:rsid w:val="00474CB8"/>
    <w:rsid w:val="00475A7A"/>
    <w:rsid w:val="00476B44"/>
    <w:rsid w:val="004809AF"/>
    <w:rsid w:val="004815B6"/>
    <w:rsid w:val="00483286"/>
    <w:rsid w:val="004900D7"/>
    <w:rsid w:val="0049064E"/>
    <w:rsid w:val="00490D53"/>
    <w:rsid w:val="00493048"/>
    <w:rsid w:val="004942EC"/>
    <w:rsid w:val="004948F9"/>
    <w:rsid w:val="004A04B6"/>
    <w:rsid w:val="004A1286"/>
    <w:rsid w:val="004A15BC"/>
    <w:rsid w:val="004A260C"/>
    <w:rsid w:val="004A27E4"/>
    <w:rsid w:val="004C0528"/>
    <w:rsid w:val="004C0D1C"/>
    <w:rsid w:val="004C10F9"/>
    <w:rsid w:val="004C166F"/>
    <w:rsid w:val="004C1846"/>
    <w:rsid w:val="004D100F"/>
    <w:rsid w:val="004D55BB"/>
    <w:rsid w:val="004D63D3"/>
    <w:rsid w:val="004E07AB"/>
    <w:rsid w:val="004E49EA"/>
    <w:rsid w:val="004F07F0"/>
    <w:rsid w:val="004F505B"/>
    <w:rsid w:val="00502E01"/>
    <w:rsid w:val="00502F9D"/>
    <w:rsid w:val="005064F6"/>
    <w:rsid w:val="005066C8"/>
    <w:rsid w:val="00511B5C"/>
    <w:rsid w:val="00513534"/>
    <w:rsid w:val="0051560B"/>
    <w:rsid w:val="00517508"/>
    <w:rsid w:val="00517C0C"/>
    <w:rsid w:val="00520C4E"/>
    <w:rsid w:val="005217ED"/>
    <w:rsid w:val="00522D66"/>
    <w:rsid w:val="00525D71"/>
    <w:rsid w:val="00527C36"/>
    <w:rsid w:val="00531278"/>
    <w:rsid w:val="005313B2"/>
    <w:rsid w:val="00532FF4"/>
    <w:rsid w:val="00534D71"/>
    <w:rsid w:val="00537FB9"/>
    <w:rsid w:val="00543DA0"/>
    <w:rsid w:val="00546244"/>
    <w:rsid w:val="005479AF"/>
    <w:rsid w:val="005621D9"/>
    <w:rsid w:val="00562E58"/>
    <w:rsid w:val="00570A8E"/>
    <w:rsid w:val="0057147A"/>
    <w:rsid w:val="00574FB5"/>
    <w:rsid w:val="00583A78"/>
    <w:rsid w:val="00583B81"/>
    <w:rsid w:val="00585AAC"/>
    <w:rsid w:val="00590222"/>
    <w:rsid w:val="00590F8A"/>
    <w:rsid w:val="00593085"/>
    <w:rsid w:val="00593929"/>
    <w:rsid w:val="00596EEB"/>
    <w:rsid w:val="005975D1"/>
    <w:rsid w:val="00597FB3"/>
    <w:rsid w:val="005A3842"/>
    <w:rsid w:val="005A3DAA"/>
    <w:rsid w:val="005A45F4"/>
    <w:rsid w:val="005A5CE4"/>
    <w:rsid w:val="005B0C42"/>
    <w:rsid w:val="005B1C61"/>
    <w:rsid w:val="005B34A6"/>
    <w:rsid w:val="005C2B9A"/>
    <w:rsid w:val="005C42AE"/>
    <w:rsid w:val="005C5C31"/>
    <w:rsid w:val="005E1C51"/>
    <w:rsid w:val="005E309E"/>
    <w:rsid w:val="005E5987"/>
    <w:rsid w:val="005E72C6"/>
    <w:rsid w:val="005E73B9"/>
    <w:rsid w:val="005F684F"/>
    <w:rsid w:val="00600614"/>
    <w:rsid w:val="006024F3"/>
    <w:rsid w:val="006152AA"/>
    <w:rsid w:val="00617559"/>
    <w:rsid w:val="00621410"/>
    <w:rsid w:val="00626219"/>
    <w:rsid w:val="00632886"/>
    <w:rsid w:val="006415AA"/>
    <w:rsid w:val="00644A50"/>
    <w:rsid w:val="00654699"/>
    <w:rsid w:val="006615C1"/>
    <w:rsid w:val="00663867"/>
    <w:rsid w:val="00670215"/>
    <w:rsid w:val="006708F2"/>
    <w:rsid w:val="00671C6C"/>
    <w:rsid w:val="006727A9"/>
    <w:rsid w:val="006739F5"/>
    <w:rsid w:val="00675E3C"/>
    <w:rsid w:val="00680580"/>
    <w:rsid w:val="00680BCF"/>
    <w:rsid w:val="00681EBA"/>
    <w:rsid w:val="00682A37"/>
    <w:rsid w:val="006849A5"/>
    <w:rsid w:val="0068679E"/>
    <w:rsid w:val="00686B1D"/>
    <w:rsid w:val="00690EA0"/>
    <w:rsid w:val="00695357"/>
    <w:rsid w:val="00695620"/>
    <w:rsid w:val="006977FC"/>
    <w:rsid w:val="00697EFF"/>
    <w:rsid w:val="006A02CA"/>
    <w:rsid w:val="006A0B9A"/>
    <w:rsid w:val="006A3306"/>
    <w:rsid w:val="006A3DFD"/>
    <w:rsid w:val="006B071A"/>
    <w:rsid w:val="006B2C47"/>
    <w:rsid w:val="006B48C9"/>
    <w:rsid w:val="006B6063"/>
    <w:rsid w:val="006C7183"/>
    <w:rsid w:val="006D0412"/>
    <w:rsid w:val="006D35D9"/>
    <w:rsid w:val="006E4661"/>
    <w:rsid w:val="006E58C4"/>
    <w:rsid w:val="006E601F"/>
    <w:rsid w:val="006E7AB4"/>
    <w:rsid w:val="006F0DEB"/>
    <w:rsid w:val="006F218A"/>
    <w:rsid w:val="006F2201"/>
    <w:rsid w:val="006F4E49"/>
    <w:rsid w:val="006F54D4"/>
    <w:rsid w:val="006F763C"/>
    <w:rsid w:val="00701414"/>
    <w:rsid w:val="00702408"/>
    <w:rsid w:val="007029C9"/>
    <w:rsid w:val="00707C71"/>
    <w:rsid w:val="0071153E"/>
    <w:rsid w:val="00717B34"/>
    <w:rsid w:val="0072470A"/>
    <w:rsid w:val="00726C5B"/>
    <w:rsid w:val="00730870"/>
    <w:rsid w:val="00730897"/>
    <w:rsid w:val="00731C4D"/>
    <w:rsid w:val="00732CC7"/>
    <w:rsid w:val="00735195"/>
    <w:rsid w:val="00741D91"/>
    <w:rsid w:val="00743B42"/>
    <w:rsid w:val="007440E8"/>
    <w:rsid w:val="00747A4C"/>
    <w:rsid w:val="00753F63"/>
    <w:rsid w:val="0075571B"/>
    <w:rsid w:val="0076056A"/>
    <w:rsid w:val="007614C1"/>
    <w:rsid w:val="00764FC0"/>
    <w:rsid w:val="00767805"/>
    <w:rsid w:val="00770B29"/>
    <w:rsid w:val="00772933"/>
    <w:rsid w:val="00775634"/>
    <w:rsid w:val="00780703"/>
    <w:rsid w:val="00780F32"/>
    <w:rsid w:val="0078208C"/>
    <w:rsid w:val="007820C4"/>
    <w:rsid w:val="00784D82"/>
    <w:rsid w:val="007920DA"/>
    <w:rsid w:val="00793C19"/>
    <w:rsid w:val="00796725"/>
    <w:rsid w:val="00797188"/>
    <w:rsid w:val="007A20B5"/>
    <w:rsid w:val="007A3C1D"/>
    <w:rsid w:val="007A4E47"/>
    <w:rsid w:val="007B27A9"/>
    <w:rsid w:val="007C0E00"/>
    <w:rsid w:val="007C1A95"/>
    <w:rsid w:val="007C1DCA"/>
    <w:rsid w:val="007C51C7"/>
    <w:rsid w:val="007C73E4"/>
    <w:rsid w:val="007C7778"/>
    <w:rsid w:val="007D0D1A"/>
    <w:rsid w:val="007E0638"/>
    <w:rsid w:val="007E0BDA"/>
    <w:rsid w:val="007E474D"/>
    <w:rsid w:val="007E76ED"/>
    <w:rsid w:val="007F12C5"/>
    <w:rsid w:val="007F6611"/>
    <w:rsid w:val="007F71DF"/>
    <w:rsid w:val="007F725E"/>
    <w:rsid w:val="0080590B"/>
    <w:rsid w:val="008121C6"/>
    <w:rsid w:val="008125DA"/>
    <w:rsid w:val="008136A4"/>
    <w:rsid w:val="00814492"/>
    <w:rsid w:val="008158C5"/>
    <w:rsid w:val="00823537"/>
    <w:rsid w:val="008254E4"/>
    <w:rsid w:val="00835CCB"/>
    <w:rsid w:val="008371EC"/>
    <w:rsid w:val="0084736A"/>
    <w:rsid w:val="0085029E"/>
    <w:rsid w:val="00853F7F"/>
    <w:rsid w:val="00866015"/>
    <w:rsid w:val="00866881"/>
    <w:rsid w:val="00871790"/>
    <w:rsid w:val="00875CFC"/>
    <w:rsid w:val="008775F2"/>
    <w:rsid w:val="0088068D"/>
    <w:rsid w:val="008813C5"/>
    <w:rsid w:val="00881825"/>
    <w:rsid w:val="00885659"/>
    <w:rsid w:val="00886E14"/>
    <w:rsid w:val="00890249"/>
    <w:rsid w:val="00892FF6"/>
    <w:rsid w:val="00893B29"/>
    <w:rsid w:val="00894E20"/>
    <w:rsid w:val="008A1B20"/>
    <w:rsid w:val="008A4488"/>
    <w:rsid w:val="008A4920"/>
    <w:rsid w:val="008A4DD4"/>
    <w:rsid w:val="008A5DD1"/>
    <w:rsid w:val="008A6E08"/>
    <w:rsid w:val="008B0273"/>
    <w:rsid w:val="008B1DBF"/>
    <w:rsid w:val="008C0DE9"/>
    <w:rsid w:val="008C21D8"/>
    <w:rsid w:val="008C2223"/>
    <w:rsid w:val="008C320B"/>
    <w:rsid w:val="008C79A8"/>
    <w:rsid w:val="008D0BB8"/>
    <w:rsid w:val="008D476B"/>
    <w:rsid w:val="008D49DA"/>
    <w:rsid w:val="008D7860"/>
    <w:rsid w:val="008E0826"/>
    <w:rsid w:val="008E58E9"/>
    <w:rsid w:val="008E62F0"/>
    <w:rsid w:val="008F2F3E"/>
    <w:rsid w:val="008F42B7"/>
    <w:rsid w:val="00900FF0"/>
    <w:rsid w:val="00902B84"/>
    <w:rsid w:val="00902ED9"/>
    <w:rsid w:val="00904138"/>
    <w:rsid w:val="0090761B"/>
    <w:rsid w:val="00914CB9"/>
    <w:rsid w:val="0091711F"/>
    <w:rsid w:val="00920B0A"/>
    <w:rsid w:val="009233EA"/>
    <w:rsid w:val="009267D9"/>
    <w:rsid w:val="00927A20"/>
    <w:rsid w:val="009304FB"/>
    <w:rsid w:val="009317A9"/>
    <w:rsid w:val="009340AF"/>
    <w:rsid w:val="00936B2A"/>
    <w:rsid w:val="00940DD7"/>
    <w:rsid w:val="009436D7"/>
    <w:rsid w:val="00943784"/>
    <w:rsid w:val="00944C53"/>
    <w:rsid w:val="00947189"/>
    <w:rsid w:val="00954B2E"/>
    <w:rsid w:val="00955B63"/>
    <w:rsid w:val="00955C0E"/>
    <w:rsid w:val="00957155"/>
    <w:rsid w:val="00957523"/>
    <w:rsid w:val="00961C1F"/>
    <w:rsid w:val="009635F0"/>
    <w:rsid w:val="009643D2"/>
    <w:rsid w:val="009653E3"/>
    <w:rsid w:val="009674F7"/>
    <w:rsid w:val="00972993"/>
    <w:rsid w:val="00975732"/>
    <w:rsid w:val="00976B60"/>
    <w:rsid w:val="00980946"/>
    <w:rsid w:val="00980ABD"/>
    <w:rsid w:val="009827C2"/>
    <w:rsid w:val="009852C3"/>
    <w:rsid w:val="0098768E"/>
    <w:rsid w:val="0099270E"/>
    <w:rsid w:val="00995EDC"/>
    <w:rsid w:val="00997E89"/>
    <w:rsid w:val="009A3E15"/>
    <w:rsid w:val="009A53F2"/>
    <w:rsid w:val="009A7313"/>
    <w:rsid w:val="009B3A64"/>
    <w:rsid w:val="009B628A"/>
    <w:rsid w:val="009C1289"/>
    <w:rsid w:val="009C55C5"/>
    <w:rsid w:val="009D160F"/>
    <w:rsid w:val="009D69A0"/>
    <w:rsid w:val="009E03C3"/>
    <w:rsid w:val="009E1088"/>
    <w:rsid w:val="009E58A2"/>
    <w:rsid w:val="009F226F"/>
    <w:rsid w:val="009F46D9"/>
    <w:rsid w:val="009F49CB"/>
    <w:rsid w:val="009F69F2"/>
    <w:rsid w:val="00A05628"/>
    <w:rsid w:val="00A06043"/>
    <w:rsid w:val="00A06936"/>
    <w:rsid w:val="00A15DBC"/>
    <w:rsid w:val="00A16ED1"/>
    <w:rsid w:val="00A179D2"/>
    <w:rsid w:val="00A22F8D"/>
    <w:rsid w:val="00A30454"/>
    <w:rsid w:val="00A309E6"/>
    <w:rsid w:val="00A32694"/>
    <w:rsid w:val="00A33B7D"/>
    <w:rsid w:val="00A3537A"/>
    <w:rsid w:val="00A431C7"/>
    <w:rsid w:val="00A47516"/>
    <w:rsid w:val="00A53A73"/>
    <w:rsid w:val="00A56041"/>
    <w:rsid w:val="00A62A6B"/>
    <w:rsid w:val="00A631AE"/>
    <w:rsid w:val="00A649EE"/>
    <w:rsid w:val="00A71FE9"/>
    <w:rsid w:val="00A8193D"/>
    <w:rsid w:val="00A824CB"/>
    <w:rsid w:val="00A8563F"/>
    <w:rsid w:val="00A86C2D"/>
    <w:rsid w:val="00A9214A"/>
    <w:rsid w:val="00A92714"/>
    <w:rsid w:val="00A93D68"/>
    <w:rsid w:val="00AA0070"/>
    <w:rsid w:val="00AA3208"/>
    <w:rsid w:val="00AA40DC"/>
    <w:rsid w:val="00AA4430"/>
    <w:rsid w:val="00AA552B"/>
    <w:rsid w:val="00AB6189"/>
    <w:rsid w:val="00AC4C27"/>
    <w:rsid w:val="00AC5945"/>
    <w:rsid w:val="00AC76D8"/>
    <w:rsid w:val="00AD224D"/>
    <w:rsid w:val="00AD2323"/>
    <w:rsid w:val="00AD3016"/>
    <w:rsid w:val="00AD368A"/>
    <w:rsid w:val="00AE0BC0"/>
    <w:rsid w:val="00AE0DEE"/>
    <w:rsid w:val="00AE6421"/>
    <w:rsid w:val="00AE79BA"/>
    <w:rsid w:val="00AF440A"/>
    <w:rsid w:val="00AF4870"/>
    <w:rsid w:val="00AF61D3"/>
    <w:rsid w:val="00AF6BD3"/>
    <w:rsid w:val="00AF7F2A"/>
    <w:rsid w:val="00B06DAC"/>
    <w:rsid w:val="00B071A1"/>
    <w:rsid w:val="00B14361"/>
    <w:rsid w:val="00B14956"/>
    <w:rsid w:val="00B1495D"/>
    <w:rsid w:val="00B15499"/>
    <w:rsid w:val="00B157A8"/>
    <w:rsid w:val="00B211DF"/>
    <w:rsid w:val="00B2305F"/>
    <w:rsid w:val="00B32461"/>
    <w:rsid w:val="00B343AC"/>
    <w:rsid w:val="00B363A3"/>
    <w:rsid w:val="00B371EB"/>
    <w:rsid w:val="00B409DA"/>
    <w:rsid w:val="00B41D71"/>
    <w:rsid w:val="00B426C5"/>
    <w:rsid w:val="00B4439D"/>
    <w:rsid w:val="00B500A6"/>
    <w:rsid w:val="00B50370"/>
    <w:rsid w:val="00B52C7F"/>
    <w:rsid w:val="00B55DB5"/>
    <w:rsid w:val="00B56B09"/>
    <w:rsid w:val="00B60039"/>
    <w:rsid w:val="00B62EB0"/>
    <w:rsid w:val="00B738D9"/>
    <w:rsid w:val="00B75938"/>
    <w:rsid w:val="00B77A9A"/>
    <w:rsid w:val="00B865D4"/>
    <w:rsid w:val="00B87B4B"/>
    <w:rsid w:val="00B90B85"/>
    <w:rsid w:val="00B918DC"/>
    <w:rsid w:val="00B91EDC"/>
    <w:rsid w:val="00BA1365"/>
    <w:rsid w:val="00BA2C19"/>
    <w:rsid w:val="00BA42D7"/>
    <w:rsid w:val="00BA43C7"/>
    <w:rsid w:val="00BA5315"/>
    <w:rsid w:val="00BA65AB"/>
    <w:rsid w:val="00BA72C6"/>
    <w:rsid w:val="00BA7882"/>
    <w:rsid w:val="00BB100C"/>
    <w:rsid w:val="00BB1273"/>
    <w:rsid w:val="00BB1CF8"/>
    <w:rsid w:val="00BB474B"/>
    <w:rsid w:val="00BB77F7"/>
    <w:rsid w:val="00BD0B65"/>
    <w:rsid w:val="00BD2266"/>
    <w:rsid w:val="00BD3358"/>
    <w:rsid w:val="00BD4BAD"/>
    <w:rsid w:val="00BE7125"/>
    <w:rsid w:val="00BE75CC"/>
    <w:rsid w:val="00BF0A79"/>
    <w:rsid w:val="00BF0DB0"/>
    <w:rsid w:val="00BF195D"/>
    <w:rsid w:val="00BF1F24"/>
    <w:rsid w:val="00BF2B51"/>
    <w:rsid w:val="00BF327A"/>
    <w:rsid w:val="00BF5702"/>
    <w:rsid w:val="00C00ED1"/>
    <w:rsid w:val="00C045D8"/>
    <w:rsid w:val="00C14CC9"/>
    <w:rsid w:val="00C245AC"/>
    <w:rsid w:val="00C255DE"/>
    <w:rsid w:val="00C26836"/>
    <w:rsid w:val="00C43DAD"/>
    <w:rsid w:val="00C43F65"/>
    <w:rsid w:val="00C455EB"/>
    <w:rsid w:val="00C45C20"/>
    <w:rsid w:val="00C473D7"/>
    <w:rsid w:val="00C514F2"/>
    <w:rsid w:val="00C539D6"/>
    <w:rsid w:val="00C540B6"/>
    <w:rsid w:val="00C565B7"/>
    <w:rsid w:val="00C629F3"/>
    <w:rsid w:val="00C66370"/>
    <w:rsid w:val="00C747BA"/>
    <w:rsid w:val="00C75123"/>
    <w:rsid w:val="00C755CE"/>
    <w:rsid w:val="00C77E85"/>
    <w:rsid w:val="00C83032"/>
    <w:rsid w:val="00C84335"/>
    <w:rsid w:val="00C864B7"/>
    <w:rsid w:val="00C86F17"/>
    <w:rsid w:val="00C86F41"/>
    <w:rsid w:val="00C924CE"/>
    <w:rsid w:val="00C92B24"/>
    <w:rsid w:val="00C9701C"/>
    <w:rsid w:val="00CA11E8"/>
    <w:rsid w:val="00CA1399"/>
    <w:rsid w:val="00CA3651"/>
    <w:rsid w:val="00CA54BA"/>
    <w:rsid w:val="00CA752D"/>
    <w:rsid w:val="00CB1B25"/>
    <w:rsid w:val="00CB533A"/>
    <w:rsid w:val="00CB6741"/>
    <w:rsid w:val="00CC4207"/>
    <w:rsid w:val="00CC7E75"/>
    <w:rsid w:val="00CD0626"/>
    <w:rsid w:val="00CD4882"/>
    <w:rsid w:val="00CD4BF5"/>
    <w:rsid w:val="00CE2057"/>
    <w:rsid w:val="00CE29EB"/>
    <w:rsid w:val="00CE3BC2"/>
    <w:rsid w:val="00CE4789"/>
    <w:rsid w:val="00CF26C3"/>
    <w:rsid w:val="00CF679D"/>
    <w:rsid w:val="00D01EC3"/>
    <w:rsid w:val="00D02733"/>
    <w:rsid w:val="00D054CD"/>
    <w:rsid w:val="00D1025C"/>
    <w:rsid w:val="00D173BA"/>
    <w:rsid w:val="00D173E5"/>
    <w:rsid w:val="00D25E6A"/>
    <w:rsid w:val="00D3359B"/>
    <w:rsid w:val="00D33752"/>
    <w:rsid w:val="00D44401"/>
    <w:rsid w:val="00D45ABC"/>
    <w:rsid w:val="00D45C64"/>
    <w:rsid w:val="00D576A2"/>
    <w:rsid w:val="00D63503"/>
    <w:rsid w:val="00D63ADD"/>
    <w:rsid w:val="00D6792E"/>
    <w:rsid w:val="00D712E2"/>
    <w:rsid w:val="00D84EC4"/>
    <w:rsid w:val="00D912AA"/>
    <w:rsid w:val="00D93C58"/>
    <w:rsid w:val="00DA4708"/>
    <w:rsid w:val="00DA4D05"/>
    <w:rsid w:val="00DA798C"/>
    <w:rsid w:val="00DA7B28"/>
    <w:rsid w:val="00DB2FDF"/>
    <w:rsid w:val="00DB3CD4"/>
    <w:rsid w:val="00DB40CB"/>
    <w:rsid w:val="00DB534A"/>
    <w:rsid w:val="00DB5AB6"/>
    <w:rsid w:val="00DB7A42"/>
    <w:rsid w:val="00DB7FB2"/>
    <w:rsid w:val="00DC1920"/>
    <w:rsid w:val="00DC4D24"/>
    <w:rsid w:val="00DC6A64"/>
    <w:rsid w:val="00DD0177"/>
    <w:rsid w:val="00DD0D71"/>
    <w:rsid w:val="00DF08A4"/>
    <w:rsid w:val="00DF0D13"/>
    <w:rsid w:val="00DF280B"/>
    <w:rsid w:val="00DF3A23"/>
    <w:rsid w:val="00DF4E88"/>
    <w:rsid w:val="00DF50F1"/>
    <w:rsid w:val="00DF59FF"/>
    <w:rsid w:val="00DF686C"/>
    <w:rsid w:val="00E009DF"/>
    <w:rsid w:val="00E05804"/>
    <w:rsid w:val="00E170A3"/>
    <w:rsid w:val="00E213DF"/>
    <w:rsid w:val="00E27B85"/>
    <w:rsid w:val="00E33315"/>
    <w:rsid w:val="00E343D6"/>
    <w:rsid w:val="00E34CF4"/>
    <w:rsid w:val="00E35D3C"/>
    <w:rsid w:val="00E36952"/>
    <w:rsid w:val="00E36EC2"/>
    <w:rsid w:val="00E45EA9"/>
    <w:rsid w:val="00E56323"/>
    <w:rsid w:val="00E56D36"/>
    <w:rsid w:val="00E61621"/>
    <w:rsid w:val="00E66980"/>
    <w:rsid w:val="00E741DA"/>
    <w:rsid w:val="00E75245"/>
    <w:rsid w:val="00E82F3D"/>
    <w:rsid w:val="00E906BC"/>
    <w:rsid w:val="00E92F07"/>
    <w:rsid w:val="00E96C12"/>
    <w:rsid w:val="00EA2BF3"/>
    <w:rsid w:val="00EA33E0"/>
    <w:rsid w:val="00EA36ED"/>
    <w:rsid w:val="00EB04BA"/>
    <w:rsid w:val="00EB4B3E"/>
    <w:rsid w:val="00EC3141"/>
    <w:rsid w:val="00ED0CC2"/>
    <w:rsid w:val="00ED3A05"/>
    <w:rsid w:val="00ED5814"/>
    <w:rsid w:val="00ED7A16"/>
    <w:rsid w:val="00ED7BC0"/>
    <w:rsid w:val="00EE3EE3"/>
    <w:rsid w:val="00EE570C"/>
    <w:rsid w:val="00EE75E9"/>
    <w:rsid w:val="00EF00A5"/>
    <w:rsid w:val="00EF0211"/>
    <w:rsid w:val="00EF09AF"/>
    <w:rsid w:val="00EF107F"/>
    <w:rsid w:val="00EF3F6A"/>
    <w:rsid w:val="00EF6856"/>
    <w:rsid w:val="00F01E61"/>
    <w:rsid w:val="00F0337C"/>
    <w:rsid w:val="00F062FE"/>
    <w:rsid w:val="00F11613"/>
    <w:rsid w:val="00F13AE6"/>
    <w:rsid w:val="00F15BEB"/>
    <w:rsid w:val="00F15C10"/>
    <w:rsid w:val="00F17361"/>
    <w:rsid w:val="00F21021"/>
    <w:rsid w:val="00F22EE9"/>
    <w:rsid w:val="00F24B70"/>
    <w:rsid w:val="00F24E87"/>
    <w:rsid w:val="00F26E3E"/>
    <w:rsid w:val="00F323E8"/>
    <w:rsid w:val="00F34DC2"/>
    <w:rsid w:val="00F35C46"/>
    <w:rsid w:val="00F3730C"/>
    <w:rsid w:val="00F40118"/>
    <w:rsid w:val="00F43256"/>
    <w:rsid w:val="00F43D0F"/>
    <w:rsid w:val="00F43FFA"/>
    <w:rsid w:val="00F44DA2"/>
    <w:rsid w:val="00F47536"/>
    <w:rsid w:val="00F6197B"/>
    <w:rsid w:val="00F62580"/>
    <w:rsid w:val="00F63D4E"/>
    <w:rsid w:val="00F6460F"/>
    <w:rsid w:val="00F66322"/>
    <w:rsid w:val="00F7335E"/>
    <w:rsid w:val="00F73937"/>
    <w:rsid w:val="00F73DBF"/>
    <w:rsid w:val="00F77571"/>
    <w:rsid w:val="00F91189"/>
    <w:rsid w:val="00F912DB"/>
    <w:rsid w:val="00F9342C"/>
    <w:rsid w:val="00F94BB4"/>
    <w:rsid w:val="00F95818"/>
    <w:rsid w:val="00F96D06"/>
    <w:rsid w:val="00F97D4F"/>
    <w:rsid w:val="00FA0F7C"/>
    <w:rsid w:val="00FA13D9"/>
    <w:rsid w:val="00FA66B4"/>
    <w:rsid w:val="00FA6A9F"/>
    <w:rsid w:val="00FA7336"/>
    <w:rsid w:val="00FB380B"/>
    <w:rsid w:val="00FC10B5"/>
    <w:rsid w:val="00FC2646"/>
    <w:rsid w:val="00FC2B45"/>
    <w:rsid w:val="00FC5291"/>
    <w:rsid w:val="00FD13E1"/>
    <w:rsid w:val="00FE01E0"/>
    <w:rsid w:val="00FE1DC0"/>
    <w:rsid w:val="00FE2FC4"/>
    <w:rsid w:val="00FE66B1"/>
    <w:rsid w:val="00FE6A9E"/>
    <w:rsid w:val="00FF26F4"/>
    <w:rsid w:val="00FF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B"/>
    <w:pPr>
      <w:spacing w:after="200" w:line="276" w:lineRule="auto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B"/>
    <w:pPr>
      <w:spacing w:after="200" w:line="276" w:lineRule="auto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705B-718D-4DB4-8A89-E6B03D5E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2018-12-13T02:41:00Z</cp:lastPrinted>
  <dcterms:created xsi:type="dcterms:W3CDTF">2021-10-29T03:43:00Z</dcterms:created>
  <dcterms:modified xsi:type="dcterms:W3CDTF">2021-11-12T01:25:00Z</dcterms:modified>
</cp:coreProperties>
</file>