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B" w:rsidRDefault="001A7C9B" w:rsidP="001A7C9B">
      <w:pPr>
        <w:spacing w:after="0"/>
        <w:ind w:right="-185"/>
        <w:jc w:val="center"/>
        <w:rPr>
          <w:b/>
        </w:rPr>
      </w:pPr>
      <w:r>
        <w:rPr>
          <w:b/>
        </w:rPr>
        <w:t>СОВЕТ СЕЛЬСКОГО ПОСЕЛЕНИЯ «ЛЕНИНСКОЕ»</w:t>
      </w:r>
    </w:p>
    <w:p w:rsidR="001A7C9B" w:rsidRDefault="001A7C9B" w:rsidP="001A7C9B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1A7C9B" w:rsidRDefault="001A7C9B" w:rsidP="001A7C9B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1A7C9B" w:rsidRDefault="001A7C9B" w:rsidP="001A7C9B">
      <w:pPr>
        <w:spacing w:after="0"/>
        <w:jc w:val="center"/>
        <w:rPr>
          <w:b/>
          <w:szCs w:val="28"/>
        </w:rPr>
      </w:pPr>
    </w:p>
    <w:p w:rsidR="001A7C9B" w:rsidRDefault="001A7C9B" w:rsidP="001A7C9B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1A7C9B" w:rsidRDefault="001A7C9B" w:rsidP="001A7C9B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26 января 2021 года                                                         </w:t>
      </w:r>
      <w:r w:rsidR="00557477">
        <w:rPr>
          <w:b/>
          <w:szCs w:val="28"/>
        </w:rPr>
        <w:t xml:space="preserve">                           № 127</w:t>
      </w:r>
    </w:p>
    <w:p w:rsidR="001A7C9B" w:rsidRDefault="001A7C9B" w:rsidP="001A7C9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1A7C9B" w:rsidRDefault="001A7C9B" w:rsidP="001A7C9B">
      <w:pPr>
        <w:spacing w:after="0"/>
        <w:jc w:val="center"/>
        <w:rPr>
          <w:b/>
          <w:szCs w:val="28"/>
        </w:rPr>
      </w:pPr>
    </w:p>
    <w:p w:rsidR="00C71AFC" w:rsidRDefault="00C71AFC" w:rsidP="00C71AFC">
      <w:pPr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</w:p>
    <w:p w:rsidR="00C71AFC" w:rsidRDefault="00C71AFC" w:rsidP="00C71AFC">
      <w:pPr>
        <w:rPr>
          <w:b/>
          <w:szCs w:val="28"/>
        </w:rPr>
      </w:pPr>
    </w:p>
    <w:p w:rsidR="00C71AFC" w:rsidRDefault="00C71AFC" w:rsidP="00C71AFC">
      <w:pPr>
        <w:rPr>
          <w:szCs w:val="28"/>
        </w:rPr>
      </w:pPr>
      <w:r>
        <w:rPr>
          <w:szCs w:val="28"/>
        </w:rPr>
        <w:tab/>
        <w:t>На основании экспертного заключения Администрации Губернатора Забайкальского края от 29.12.2020 № ЭЗ-721 на решение Совета сельского поселения «Ленинское» от 03.06.2015 № 18 «О порядке принятия и организации выполнения среднесрочных и годовых планов социально-экономического развития сельского поселения «Ленинское», Совет сельского поселения «Ленинское» решил:</w:t>
      </w:r>
    </w:p>
    <w:p w:rsidR="00C71AFC" w:rsidRDefault="00C71AFC" w:rsidP="00C71AFC">
      <w:pPr>
        <w:rPr>
          <w:szCs w:val="28"/>
        </w:rPr>
      </w:pPr>
      <w:r>
        <w:rPr>
          <w:szCs w:val="28"/>
        </w:rPr>
        <w:tab/>
        <w:t xml:space="preserve">1. Признать утратившим силу решение Совета сельского поселения «Ленинское» от 03.06.2015 № 18   «О порядке принятия и организации выполнения среднесрочных и годовых планов социально-экономического развития сельского поселения </w:t>
      </w:r>
      <w:r w:rsidR="00FF4511">
        <w:rPr>
          <w:szCs w:val="28"/>
        </w:rPr>
        <w:t>«Ленинское»</w:t>
      </w:r>
      <w:r>
        <w:rPr>
          <w:szCs w:val="28"/>
        </w:rPr>
        <w:t>.</w:t>
      </w:r>
    </w:p>
    <w:p w:rsidR="00FF4511" w:rsidRPr="00553DAF" w:rsidRDefault="00C71AFC" w:rsidP="00FF451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/>
          <w:szCs w:val="28"/>
        </w:rPr>
      </w:pPr>
      <w:r>
        <w:rPr>
          <w:szCs w:val="28"/>
        </w:rPr>
        <w:tab/>
        <w:t xml:space="preserve">2. </w:t>
      </w:r>
      <w:r w:rsidR="00215FC9">
        <w:rPr>
          <w:rFonts w:eastAsia="Times New Roman"/>
          <w:szCs w:val="28"/>
        </w:rPr>
        <w:t>Настоящее решение</w:t>
      </w:r>
      <w:r w:rsidR="00FF4511" w:rsidRPr="00553DAF">
        <w:rPr>
          <w:rFonts w:eastAsia="Times New Roman"/>
          <w:szCs w:val="28"/>
        </w:rPr>
        <w:t xml:space="preserve"> подлежит</w:t>
      </w:r>
      <w:r w:rsidR="00FF4511">
        <w:rPr>
          <w:rFonts w:eastAsia="Times New Roman"/>
          <w:szCs w:val="28"/>
        </w:rPr>
        <w:t xml:space="preserve">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="00FF4511">
        <w:rPr>
          <w:rFonts w:eastAsia="Times New Roman"/>
          <w:szCs w:val="28"/>
        </w:rPr>
        <w:t>Улётовский</w:t>
      </w:r>
      <w:proofErr w:type="spellEnd"/>
      <w:r w:rsidR="00FF4511">
        <w:rPr>
          <w:rFonts w:eastAsia="Times New Roman"/>
          <w:szCs w:val="28"/>
        </w:rPr>
        <w:t xml:space="preserve"> район» </w:t>
      </w:r>
      <w:r w:rsidR="00FF4511" w:rsidRPr="00553DAF">
        <w:rPr>
          <w:rFonts w:eastAsia="Times New Roman"/>
          <w:szCs w:val="28"/>
        </w:rPr>
        <w:t xml:space="preserve"> и вступает в силу с момента его официального опубликования.</w:t>
      </w:r>
    </w:p>
    <w:p w:rsidR="00FF4511" w:rsidRDefault="00FF4511" w:rsidP="00FF4511">
      <w:pPr>
        <w:rPr>
          <w:szCs w:val="28"/>
        </w:rPr>
      </w:pPr>
    </w:p>
    <w:p w:rsidR="00FF4511" w:rsidRDefault="00FF4511" w:rsidP="00FF4511">
      <w:pPr>
        <w:rPr>
          <w:szCs w:val="28"/>
        </w:rPr>
      </w:pPr>
      <w:bookmarkStart w:id="0" w:name="_GoBack"/>
      <w:bookmarkEnd w:id="0"/>
    </w:p>
    <w:p w:rsidR="00C71AFC" w:rsidRDefault="00C71AFC" w:rsidP="00FF451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C71AFC" w:rsidRDefault="00C71AFC" w:rsidP="00FF451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сельского поселения «Ленинское»                   </w:t>
      </w:r>
      <w:r w:rsidR="00FF4511">
        <w:rPr>
          <w:szCs w:val="28"/>
        </w:rPr>
        <w:t xml:space="preserve"> </w:t>
      </w:r>
      <w:r>
        <w:rPr>
          <w:szCs w:val="28"/>
        </w:rPr>
        <w:t xml:space="preserve"> </w:t>
      </w:r>
      <w:r w:rsidR="00FF4511">
        <w:rPr>
          <w:szCs w:val="28"/>
        </w:rPr>
        <w:t xml:space="preserve"> </w:t>
      </w:r>
      <w:r>
        <w:rPr>
          <w:szCs w:val="28"/>
        </w:rPr>
        <w:t xml:space="preserve">  Т.И. Романова</w:t>
      </w:r>
    </w:p>
    <w:p w:rsidR="004B7B50" w:rsidRDefault="004B7B50" w:rsidP="00FF4511">
      <w:pPr>
        <w:spacing w:after="0" w:line="240" w:lineRule="auto"/>
      </w:pPr>
    </w:p>
    <w:sectPr w:rsidR="004B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DB"/>
    <w:rsid w:val="00150CB7"/>
    <w:rsid w:val="001A7C9B"/>
    <w:rsid w:val="00215FC9"/>
    <w:rsid w:val="004B7B50"/>
    <w:rsid w:val="00557477"/>
    <w:rsid w:val="009C74DB"/>
    <w:rsid w:val="00C71AFC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9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9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2021-02-02T05:41:00Z</dcterms:created>
  <dcterms:modified xsi:type="dcterms:W3CDTF">2021-03-02T03:03:00Z</dcterms:modified>
</cp:coreProperties>
</file>