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2985"/>
        <w:gridCol w:w="413"/>
        <w:gridCol w:w="3000"/>
        <w:gridCol w:w="3172"/>
      </w:tblGrid>
      <w:tr w:rsidR="005D631B" w:rsidRPr="004A0A9D" w:rsidTr="008443AD">
        <w:trPr>
          <w:trHeight w:val="1420"/>
        </w:trPr>
        <w:tc>
          <w:tcPr>
            <w:tcW w:w="3085" w:type="dxa"/>
          </w:tcPr>
          <w:p w:rsidR="005D631B" w:rsidRPr="00E77D0F" w:rsidRDefault="005D631B" w:rsidP="008443AD">
            <w:bookmarkStart w:id="0" w:name="_GoBack"/>
            <w:bookmarkEnd w:id="0"/>
          </w:p>
        </w:tc>
        <w:tc>
          <w:tcPr>
            <w:tcW w:w="3484" w:type="dxa"/>
            <w:gridSpan w:val="2"/>
          </w:tcPr>
          <w:p w:rsidR="005D631B" w:rsidRDefault="005D631B" w:rsidP="008443AD">
            <w:pPr>
              <w:jc w:val="center"/>
            </w:pPr>
          </w:p>
          <w:p w:rsidR="005D631B" w:rsidRPr="004A0A9D" w:rsidRDefault="005D631B" w:rsidP="008443AD">
            <w:pPr>
              <w:jc w:val="center"/>
              <w:rPr>
                <w:lang w:val="en-US"/>
              </w:rPr>
            </w:pPr>
            <w:r>
              <w:rPr>
                <w:noProof/>
              </w:rPr>
              <w:drawing>
                <wp:anchor distT="0" distB="0" distL="114300" distR="114300" simplePos="0" relativeHeight="251659264" behindDoc="1" locked="0" layoutInCell="1" allowOverlap="0" wp14:anchorId="7DC3ABB6" wp14:editId="569F4D91">
                  <wp:simplePos x="0" y="0"/>
                  <wp:positionH relativeFrom="column">
                    <wp:posOffset>650240</wp:posOffset>
                  </wp:positionH>
                  <wp:positionV relativeFrom="paragraph">
                    <wp:posOffset>-170180</wp:posOffset>
                  </wp:positionV>
                  <wp:extent cx="786765" cy="897890"/>
                  <wp:effectExtent l="19050" t="0" r="0" b="0"/>
                  <wp:wrapTight wrapText="bothSides">
                    <wp:wrapPolygon edited="0">
                      <wp:start x="-523" y="0"/>
                      <wp:lineTo x="-523" y="19248"/>
                      <wp:lineTo x="2615" y="21081"/>
                      <wp:lineTo x="9414" y="21081"/>
                      <wp:lineTo x="12029" y="21081"/>
                      <wp:lineTo x="18828" y="21081"/>
                      <wp:lineTo x="21443" y="19248"/>
                      <wp:lineTo x="21443" y="0"/>
                      <wp:lineTo x="-523" y="0"/>
                    </wp:wrapPolygon>
                  </wp:wrapTight>
                  <wp:docPr id="6" name="Рисунок 1" descr="герб МР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МР "/>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786765" cy="897890"/>
                          </a:xfrm>
                          <a:prstGeom prst="rect">
                            <a:avLst/>
                          </a:prstGeom>
                          <a:noFill/>
                          <a:ln>
                            <a:noFill/>
                          </a:ln>
                        </pic:spPr>
                      </pic:pic>
                    </a:graphicData>
                  </a:graphic>
                </wp:anchor>
              </w:drawing>
            </w:r>
          </w:p>
        </w:tc>
        <w:tc>
          <w:tcPr>
            <w:tcW w:w="3285" w:type="dxa"/>
          </w:tcPr>
          <w:p w:rsidR="005D631B" w:rsidRPr="004A0A9D" w:rsidRDefault="005D631B" w:rsidP="008443AD">
            <w:pPr>
              <w:rPr>
                <w:lang w:val="en-US"/>
              </w:rPr>
            </w:pPr>
          </w:p>
        </w:tc>
      </w:tr>
      <w:tr w:rsidR="005D631B" w:rsidRPr="004A0A9D" w:rsidTr="008443AD">
        <w:tc>
          <w:tcPr>
            <w:tcW w:w="9854" w:type="dxa"/>
            <w:gridSpan w:val="4"/>
          </w:tcPr>
          <w:p w:rsidR="005D631B" w:rsidRPr="002D02A1" w:rsidRDefault="005D631B" w:rsidP="008443AD">
            <w:pPr>
              <w:jc w:val="center"/>
              <w:rPr>
                <w:b/>
                <w:sz w:val="28"/>
                <w:szCs w:val="28"/>
              </w:rPr>
            </w:pPr>
          </w:p>
        </w:tc>
      </w:tr>
      <w:tr w:rsidR="005D631B" w:rsidRPr="004A0A9D" w:rsidTr="008443AD">
        <w:tc>
          <w:tcPr>
            <w:tcW w:w="9854" w:type="dxa"/>
            <w:gridSpan w:val="4"/>
          </w:tcPr>
          <w:p w:rsidR="005D631B" w:rsidRPr="002D02A1" w:rsidRDefault="005D631B" w:rsidP="008443AD">
            <w:pPr>
              <w:jc w:val="center"/>
              <w:rPr>
                <w:b/>
                <w:sz w:val="28"/>
                <w:szCs w:val="28"/>
              </w:rPr>
            </w:pPr>
            <w:r w:rsidRPr="002D02A1">
              <w:rPr>
                <w:b/>
                <w:sz w:val="28"/>
                <w:szCs w:val="28"/>
              </w:rPr>
              <w:t>АДМИНИСТРАЦИЯ МУНИЦИПАЛЬНОГО РАЙОНА</w:t>
            </w:r>
          </w:p>
          <w:p w:rsidR="005D631B" w:rsidRPr="002D02A1" w:rsidRDefault="005D631B" w:rsidP="008443AD">
            <w:pPr>
              <w:jc w:val="center"/>
              <w:rPr>
                <w:b/>
                <w:sz w:val="28"/>
                <w:szCs w:val="28"/>
              </w:rPr>
            </w:pPr>
            <w:r w:rsidRPr="002D02A1">
              <w:rPr>
                <w:b/>
                <w:sz w:val="28"/>
                <w:szCs w:val="28"/>
              </w:rPr>
              <w:t>«УЛ</w:t>
            </w:r>
            <w:r>
              <w:rPr>
                <w:b/>
                <w:sz w:val="28"/>
                <w:szCs w:val="28"/>
              </w:rPr>
              <w:t>Ё</w:t>
            </w:r>
            <w:r w:rsidRPr="002D02A1">
              <w:rPr>
                <w:b/>
                <w:sz w:val="28"/>
                <w:szCs w:val="28"/>
              </w:rPr>
              <w:t>ТОВСКИЙ РАЙОН»</w:t>
            </w:r>
          </w:p>
          <w:p w:rsidR="005D631B" w:rsidRPr="002D02A1" w:rsidRDefault="005D631B" w:rsidP="008443AD">
            <w:pPr>
              <w:jc w:val="center"/>
              <w:rPr>
                <w:b/>
                <w:sz w:val="28"/>
                <w:szCs w:val="28"/>
              </w:rPr>
            </w:pPr>
            <w:r w:rsidRPr="002D02A1">
              <w:rPr>
                <w:b/>
                <w:sz w:val="28"/>
                <w:szCs w:val="28"/>
              </w:rPr>
              <w:t>ЗАБАЙКАЛЬСКОГО КРАЯ</w:t>
            </w:r>
          </w:p>
          <w:p w:rsidR="005D631B" w:rsidRPr="00EA6094" w:rsidRDefault="005D631B" w:rsidP="008443AD">
            <w:pPr>
              <w:jc w:val="center"/>
            </w:pPr>
            <w:r>
              <w:rPr>
                <w:b/>
                <w:sz w:val="28"/>
                <w:szCs w:val="28"/>
              </w:rPr>
              <w:t>ПОСТАНОВЛЕНИЕ</w:t>
            </w:r>
          </w:p>
        </w:tc>
      </w:tr>
      <w:tr w:rsidR="005D631B" w:rsidRPr="004A0A9D" w:rsidTr="008443AD">
        <w:tc>
          <w:tcPr>
            <w:tcW w:w="9854" w:type="dxa"/>
            <w:gridSpan w:val="4"/>
          </w:tcPr>
          <w:p w:rsidR="005D631B" w:rsidRPr="00BF27FD" w:rsidRDefault="005D631B" w:rsidP="008443AD">
            <w:pPr>
              <w:jc w:val="center"/>
              <w:rPr>
                <w:sz w:val="28"/>
                <w:szCs w:val="28"/>
              </w:rPr>
            </w:pPr>
          </w:p>
        </w:tc>
      </w:tr>
      <w:tr w:rsidR="005D631B" w:rsidRPr="004A0A9D" w:rsidTr="008443AD">
        <w:tc>
          <w:tcPr>
            <w:tcW w:w="3510" w:type="dxa"/>
            <w:gridSpan w:val="2"/>
          </w:tcPr>
          <w:p w:rsidR="005D631B" w:rsidRPr="00BF27FD" w:rsidRDefault="005D631B" w:rsidP="002F47DE">
            <w:pPr>
              <w:rPr>
                <w:sz w:val="28"/>
                <w:szCs w:val="28"/>
              </w:rPr>
            </w:pPr>
            <w:r w:rsidRPr="00BF27FD">
              <w:rPr>
                <w:sz w:val="28"/>
                <w:szCs w:val="28"/>
              </w:rPr>
              <w:t>«</w:t>
            </w:r>
            <w:r w:rsidR="002F47DE" w:rsidRPr="002F47DE">
              <w:rPr>
                <w:sz w:val="28"/>
                <w:szCs w:val="28"/>
                <w:u w:val="single"/>
              </w:rPr>
              <w:t>28</w:t>
            </w:r>
            <w:r w:rsidRPr="00BF27FD">
              <w:rPr>
                <w:sz w:val="28"/>
                <w:szCs w:val="28"/>
              </w:rPr>
              <w:t xml:space="preserve">» </w:t>
            </w:r>
            <w:r w:rsidR="00C7794B">
              <w:rPr>
                <w:sz w:val="28"/>
                <w:szCs w:val="28"/>
              </w:rPr>
              <w:t xml:space="preserve">января </w:t>
            </w:r>
            <w:r w:rsidRPr="00BF27FD">
              <w:rPr>
                <w:sz w:val="28"/>
                <w:szCs w:val="28"/>
              </w:rPr>
              <w:t>20</w:t>
            </w:r>
            <w:r w:rsidR="00D94E13">
              <w:rPr>
                <w:sz w:val="28"/>
                <w:szCs w:val="28"/>
              </w:rPr>
              <w:t>22</w:t>
            </w:r>
            <w:r w:rsidRPr="00BF27FD">
              <w:rPr>
                <w:sz w:val="28"/>
                <w:szCs w:val="28"/>
              </w:rPr>
              <w:t xml:space="preserve"> года</w:t>
            </w:r>
          </w:p>
        </w:tc>
        <w:tc>
          <w:tcPr>
            <w:tcW w:w="3059" w:type="dxa"/>
          </w:tcPr>
          <w:p w:rsidR="005D631B" w:rsidRPr="00BF27FD" w:rsidRDefault="005D631B" w:rsidP="008443AD">
            <w:pPr>
              <w:rPr>
                <w:sz w:val="28"/>
                <w:szCs w:val="28"/>
                <w:lang w:val="en-US"/>
              </w:rPr>
            </w:pPr>
          </w:p>
        </w:tc>
        <w:tc>
          <w:tcPr>
            <w:tcW w:w="3285" w:type="dxa"/>
          </w:tcPr>
          <w:p w:rsidR="005D631B" w:rsidRPr="00BF27FD" w:rsidRDefault="005D631B" w:rsidP="002F47DE">
            <w:pPr>
              <w:jc w:val="center"/>
              <w:rPr>
                <w:sz w:val="28"/>
                <w:szCs w:val="28"/>
              </w:rPr>
            </w:pPr>
            <w:r w:rsidRPr="00BF27FD">
              <w:rPr>
                <w:sz w:val="28"/>
                <w:szCs w:val="28"/>
              </w:rPr>
              <w:t xml:space="preserve">№ </w:t>
            </w:r>
            <w:r w:rsidR="002F47DE" w:rsidRPr="002F47DE">
              <w:rPr>
                <w:sz w:val="28"/>
                <w:szCs w:val="28"/>
                <w:u w:val="single"/>
              </w:rPr>
              <w:t>30</w:t>
            </w:r>
            <w:r w:rsidR="00C7794B">
              <w:rPr>
                <w:sz w:val="28"/>
                <w:szCs w:val="28"/>
              </w:rPr>
              <w:t>/ н</w:t>
            </w:r>
          </w:p>
        </w:tc>
      </w:tr>
      <w:tr w:rsidR="005D631B" w:rsidRPr="004A0A9D" w:rsidTr="008443AD">
        <w:tc>
          <w:tcPr>
            <w:tcW w:w="3510" w:type="dxa"/>
            <w:gridSpan w:val="2"/>
          </w:tcPr>
          <w:p w:rsidR="005D631B" w:rsidRPr="00BF27FD" w:rsidRDefault="005D631B" w:rsidP="008443AD">
            <w:pPr>
              <w:rPr>
                <w:sz w:val="28"/>
                <w:szCs w:val="28"/>
                <w:lang w:val="en-US"/>
              </w:rPr>
            </w:pPr>
          </w:p>
        </w:tc>
        <w:tc>
          <w:tcPr>
            <w:tcW w:w="3059" w:type="dxa"/>
          </w:tcPr>
          <w:p w:rsidR="005D631B" w:rsidRPr="00BF27FD" w:rsidRDefault="005D631B" w:rsidP="008443AD">
            <w:pPr>
              <w:jc w:val="center"/>
              <w:rPr>
                <w:sz w:val="28"/>
                <w:szCs w:val="28"/>
              </w:rPr>
            </w:pPr>
            <w:r w:rsidRPr="00BF27FD">
              <w:rPr>
                <w:sz w:val="28"/>
                <w:szCs w:val="28"/>
              </w:rPr>
              <w:t>с.Улёты</w:t>
            </w:r>
          </w:p>
        </w:tc>
        <w:tc>
          <w:tcPr>
            <w:tcW w:w="3285" w:type="dxa"/>
          </w:tcPr>
          <w:p w:rsidR="005D631B" w:rsidRPr="00BF27FD" w:rsidRDefault="005D631B" w:rsidP="008443AD">
            <w:pPr>
              <w:rPr>
                <w:sz w:val="28"/>
                <w:szCs w:val="28"/>
                <w:lang w:val="en-US"/>
              </w:rPr>
            </w:pPr>
          </w:p>
        </w:tc>
      </w:tr>
      <w:tr w:rsidR="005D631B" w:rsidRPr="004A0A9D" w:rsidTr="008443AD">
        <w:tc>
          <w:tcPr>
            <w:tcW w:w="3510" w:type="dxa"/>
            <w:gridSpan w:val="2"/>
          </w:tcPr>
          <w:p w:rsidR="005D631B" w:rsidRPr="00BF3926" w:rsidRDefault="005D631B" w:rsidP="008443AD">
            <w:pPr>
              <w:rPr>
                <w:lang w:val="en-US"/>
              </w:rPr>
            </w:pPr>
          </w:p>
        </w:tc>
        <w:tc>
          <w:tcPr>
            <w:tcW w:w="3059" w:type="dxa"/>
          </w:tcPr>
          <w:p w:rsidR="005D631B" w:rsidRPr="00BF3926" w:rsidRDefault="005D631B" w:rsidP="008443AD">
            <w:pPr>
              <w:jc w:val="center"/>
            </w:pPr>
          </w:p>
        </w:tc>
        <w:tc>
          <w:tcPr>
            <w:tcW w:w="3285" w:type="dxa"/>
          </w:tcPr>
          <w:p w:rsidR="005D631B" w:rsidRPr="00BF3926" w:rsidRDefault="005D631B" w:rsidP="008443AD">
            <w:pPr>
              <w:rPr>
                <w:lang w:val="en-US"/>
              </w:rPr>
            </w:pPr>
          </w:p>
        </w:tc>
      </w:tr>
      <w:tr w:rsidR="005D631B" w:rsidRPr="00F60266" w:rsidTr="008443AD">
        <w:tc>
          <w:tcPr>
            <w:tcW w:w="9854" w:type="dxa"/>
            <w:gridSpan w:val="4"/>
          </w:tcPr>
          <w:p w:rsidR="005D631B" w:rsidRPr="002736B5" w:rsidRDefault="0009043D" w:rsidP="0009043D">
            <w:pPr>
              <w:jc w:val="both"/>
              <w:rPr>
                <w:b/>
                <w:bCs/>
                <w:sz w:val="28"/>
                <w:szCs w:val="28"/>
              </w:rPr>
            </w:pPr>
            <w:r>
              <w:rPr>
                <w:b/>
                <w:bCs/>
                <w:sz w:val="28"/>
                <w:szCs w:val="28"/>
              </w:rPr>
              <w:t xml:space="preserve">Об утверждении </w:t>
            </w:r>
            <w:r w:rsidR="005D631B">
              <w:rPr>
                <w:b/>
                <w:bCs/>
                <w:sz w:val="28"/>
                <w:szCs w:val="28"/>
              </w:rPr>
              <w:t>схемы теплоснабжения сельского поселения  «Доронинс</w:t>
            </w:r>
            <w:r w:rsidR="00CE044F">
              <w:rPr>
                <w:b/>
                <w:bCs/>
                <w:sz w:val="28"/>
                <w:szCs w:val="28"/>
              </w:rPr>
              <w:t>кое»  муниципального района «Улё</w:t>
            </w:r>
            <w:r w:rsidR="005D631B">
              <w:rPr>
                <w:b/>
                <w:bCs/>
                <w:sz w:val="28"/>
                <w:szCs w:val="28"/>
              </w:rPr>
              <w:t xml:space="preserve">товский район» Забайкальского края. </w:t>
            </w:r>
          </w:p>
        </w:tc>
      </w:tr>
    </w:tbl>
    <w:p w:rsidR="005D631B" w:rsidRDefault="005D631B" w:rsidP="005D631B">
      <w:pPr>
        <w:rPr>
          <w:sz w:val="28"/>
          <w:szCs w:val="28"/>
        </w:rPr>
      </w:pPr>
    </w:p>
    <w:p w:rsidR="005D631B" w:rsidRPr="00E07F0D" w:rsidRDefault="005D631B" w:rsidP="005D631B">
      <w:pPr>
        <w:rPr>
          <w:sz w:val="28"/>
          <w:szCs w:val="28"/>
        </w:rPr>
      </w:pPr>
    </w:p>
    <w:p w:rsidR="005D631B" w:rsidRPr="009E2742" w:rsidRDefault="005D631B" w:rsidP="005D631B">
      <w:pPr>
        <w:ind w:firstLine="709"/>
        <w:jc w:val="both"/>
        <w:rPr>
          <w:b/>
          <w:sz w:val="28"/>
          <w:szCs w:val="28"/>
        </w:rPr>
      </w:pPr>
      <w:r>
        <w:rPr>
          <w:sz w:val="28"/>
          <w:szCs w:val="28"/>
        </w:rPr>
        <w:t>В соответствии с Федеральным законом от 06.10.2003 №</w:t>
      </w:r>
      <w:r w:rsidR="002B5C1B">
        <w:rPr>
          <w:sz w:val="28"/>
          <w:szCs w:val="28"/>
        </w:rPr>
        <w:t xml:space="preserve"> </w:t>
      </w:r>
      <w:r>
        <w:rPr>
          <w:sz w:val="28"/>
          <w:szCs w:val="28"/>
        </w:rPr>
        <w:t xml:space="preserve">131-ФЗ </w:t>
      </w:r>
      <w:r w:rsidR="002B5C1B">
        <w:rPr>
          <w:sz w:val="28"/>
          <w:szCs w:val="28"/>
        </w:rPr>
        <w:t xml:space="preserve">                    </w:t>
      </w:r>
      <w:r>
        <w:rPr>
          <w:sz w:val="28"/>
          <w:szCs w:val="28"/>
        </w:rPr>
        <w:t>«Об общих принципах организации местного самоуправления в Российской Федерации», Федеральным законом от 27.07.2010 №</w:t>
      </w:r>
      <w:r w:rsidR="002B5C1B">
        <w:rPr>
          <w:sz w:val="28"/>
          <w:szCs w:val="28"/>
        </w:rPr>
        <w:t xml:space="preserve"> </w:t>
      </w:r>
      <w:r>
        <w:rPr>
          <w:sz w:val="28"/>
          <w:szCs w:val="28"/>
        </w:rPr>
        <w:t xml:space="preserve">190-ФЗ </w:t>
      </w:r>
      <w:r w:rsidR="002B5C1B">
        <w:rPr>
          <w:sz w:val="28"/>
          <w:szCs w:val="28"/>
        </w:rPr>
        <w:t xml:space="preserve">                                    </w:t>
      </w:r>
      <w:r>
        <w:rPr>
          <w:sz w:val="28"/>
          <w:szCs w:val="28"/>
        </w:rPr>
        <w:t xml:space="preserve">«О Теплоснабжении», администрация муниципального района «Улётовский район» Забайкальского края  </w:t>
      </w:r>
      <w:r w:rsidRPr="001022DE">
        <w:rPr>
          <w:b/>
          <w:sz w:val="28"/>
          <w:szCs w:val="28"/>
        </w:rPr>
        <w:t>п о с т а н о в л я е т:</w:t>
      </w:r>
    </w:p>
    <w:p w:rsidR="005D631B" w:rsidRDefault="005D631B" w:rsidP="005D631B">
      <w:pPr>
        <w:ind w:firstLine="709"/>
        <w:jc w:val="both"/>
        <w:rPr>
          <w:sz w:val="28"/>
          <w:szCs w:val="28"/>
        </w:rPr>
      </w:pPr>
      <w:r>
        <w:rPr>
          <w:sz w:val="28"/>
          <w:szCs w:val="28"/>
        </w:rPr>
        <w:t xml:space="preserve">1. </w:t>
      </w:r>
      <w:r w:rsidR="00D94E13">
        <w:rPr>
          <w:sz w:val="28"/>
          <w:szCs w:val="28"/>
        </w:rPr>
        <w:t xml:space="preserve">Утвердить </w:t>
      </w:r>
      <w:r>
        <w:rPr>
          <w:sz w:val="28"/>
          <w:szCs w:val="28"/>
        </w:rPr>
        <w:t>схему теплоснабжения сельского поселения «Доронинское» муниципального района «Улётовский района» Забайкальского края</w:t>
      </w:r>
      <w:r w:rsidR="0009043D">
        <w:rPr>
          <w:sz w:val="28"/>
          <w:szCs w:val="28"/>
        </w:rPr>
        <w:t xml:space="preserve"> согласно приложению к настоящему постановлению</w:t>
      </w:r>
      <w:r w:rsidRPr="002736B5">
        <w:rPr>
          <w:sz w:val="28"/>
          <w:szCs w:val="28"/>
        </w:rPr>
        <w:t xml:space="preserve">. </w:t>
      </w:r>
    </w:p>
    <w:p w:rsidR="005D631B" w:rsidRDefault="005D631B" w:rsidP="005D631B">
      <w:pPr>
        <w:ind w:firstLine="709"/>
        <w:jc w:val="both"/>
        <w:rPr>
          <w:sz w:val="28"/>
          <w:szCs w:val="28"/>
        </w:rPr>
      </w:pPr>
      <w:r>
        <w:rPr>
          <w:sz w:val="28"/>
          <w:szCs w:val="28"/>
        </w:rPr>
        <w:t xml:space="preserve">2. </w:t>
      </w:r>
      <w:r w:rsidRPr="002736B5">
        <w:rPr>
          <w:sz w:val="28"/>
          <w:szCs w:val="28"/>
        </w:rPr>
        <w:t xml:space="preserve">Настоящее постановление официально опубликовать (обнародовать) на официальном сайте муниципального района «Улётовский район» Забайкальского края в информационно- телекоммуникационной сети «Интернет» в разделе «Документы»- «Правовые акты администрации»- </w:t>
      </w:r>
      <w:hyperlink r:id="rId9" w:history="1">
        <w:r w:rsidRPr="00CC2535">
          <w:rPr>
            <w:rStyle w:val="afc"/>
            <w:sz w:val="28"/>
            <w:szCs w:val="28"/>
            <w:lang w:val="en-US"/>
          </w:rPr>
          <w:t>https</w:t>
        </w:r>
        <w:r w:rsidRPr="00CC2535">
          <w:rPr>
            <w:rStyle w:val="afc"/>
            <w:sz w:val="28"/>
            <w:szCs w:val="28"/>
          </w:rPr>
          <w:t>://</w:t>
        </w:r>
        <w:r w:rsidRPr="00CC2535">
          <w:rPr>
            <w:rStyle w:val="afc"/>
            <w:sz w:val="28"/>
            <w:szCs w:val="28"/>
            <w:lang w:val="en-US"/>
          </w:rPr>
          <w:t>uletov</w:t>
        </w:r>
        <w:r w:rsidRPr="00CC2535">
          <w:rPr>
            <w:rStyle w:val="afc"/>
            <w:sz w:val="28"/>
            <w:szCs w:val="28"/>
          </w:rPr>
          <w:t>.75.</w:t>
        </w:r>
        <w:r w:rsidRPr="00CC2535">
          <w:rPr>
            <w:rStyle w:val="afc"/>
            <w:sz w:val="28"/>
            <w:szCs w:val="28"/>
            <w:lang w:val="en-US"/>
          </w:rPr>
          <w:t>ru</w:t>
        </w:r>
        <w:r w:rsidRPr="00CC2535">
          <w:rPr>
            <w:rStyle w:val="afc"/>
            <w:sz w:val="28"/>
            <w:szCs w:val="28"/>
          </w:rPr>
          <w:t>/</w:t>
        </w:r>
      </w:hyperlink>
    </w:p>
    <w:p w:rsidR="005D631B" w:rsidRDefault="005D631B" w:rsidP="005D631B">
      <w:pPr>
        <w:ind w:firstLine="709"/>
        <w:jc w:val="both"/>
        <w:rPr>
          <w:color w:val="000000"/>
          <w:sz w:val="28"/>
          <w:szCs w:val="28"/>
        </w:rPr>
      </w:pPr>
      <w:r>
        <w:rPr>
          <w:sz w:val="28"/>
          <w:szCs w:val="28"/>
        </w:rPr>
        <w:t xml:space="preserve">3. </w:t>
      </w:r>
      <w:r>
        <w:rPr>
          <w:color w:val="000000"/>
          <w:sz w:val="28"/>
          <w:szCs w:val="28"/>
        </w:rPr>
        <w:t xml:space="preserve">Контроль </w:t>
      </w:r>
      <w:r w:rsidRPr="002736B5">
        <w:rPr>
          <w:color w:val="000000"/>
          <w:sz w:val="28"/>
          <w:szCs w:val="28"/>
        </w:rPr>
        <w:t xml:space="preserve">за исполнением данного постановления возложить на первого заместителя главы муниципального района «Улётовский район» </w:t>
      </w:r>
      <w:r w:rsidR="00C7794B">
        <w:rPr>
          <w:color w:val="000000"/>
          <w:sz w:val="28"/>
          <w:szCs w:val="28"/>
        </w:rPr>
        <w:t>(</w:t>
      </w:r>
      <w:r>
        <w:rPr>
          <w:color w:val="000000"/>
          <w:sz w:val="28"/>
          <w:szCs w:val="28"/>
        </w:rPr>
        <w:t>В.А. Горковенко</w:t>
      </w:r>
      <w:r w:rsidR="00C7794B">
        <w:rPr>
          <w:color w:val="000000"/>
          <w:sz w:val="28"/>
          <w:szCs w:val="28"/>
        </w:rPr>
        <w:t>).</w:t>
      </w:r>
    </w:p>
    <w:p w:rsidR="005D631B" w:rsidRDefault="005D631B" w:rsidP="005D631B">
      <w:pPr>
        <w:ind w:firstLine="709"/>
        <w:jc w:val="both"/>
        <w:rPr>
          <w:color w:val="000000"/>
          <w:sz w:val="28"/>
          <w:szCs w:val="28"/>
        </w:rPr>
      </w:pPr>
    </w:p>
    <w:p w:rsidR="005D631B" w:rsidRDefault="005D631B" w:rsidP="005D631B">
      <w:pPr>
        <w:ind w:firstLine="709"/>
        <w:jc w:val="both"/>
        <w:rPr>
          <w:color w:val="000000"/>
          <w:sz w:val="28"/>
          <w:szCs w:val="28"/>
        </w:rPr>
      </w:pPr>
    </w:p>
    <w:p w:rsidR="005D631B" w:rsidRDefault="005D631B" w:rsidP="005D631B">
      <w:pPr>
        <w:ind w:firstLine="709"/>
        <w:jc w:val="both"/>
        <w:rPr>
          <w:color w:val="000000"/>
          <w:sz w:val="28"/>
          <w:szCs w:val="28"/>
        </w:rPr>
      </w:pPr>
    </w:p>
    <w:p w:rsidR="005D631B" w:rsidRDefault="005D631B" w:rsidP="005D631B">
      <w:pPr>
        <w:rPr>
          <w:sz w:val="28"/>
          <w:szCs w:val="28"/>
        </w:rPr>
      </w:pPr>
      <w:r>
        <w:rPr>
          <w:sz w:val="28"/>
          <w:szCs w:val="28"/>
        </w:rPr>
        <w:t>Глава</w:t>
      </w:r>
      <w:r w:rsidRPr="00D1049C">
        <w:rPr>
          <w:sz w:val="28"/>
          <w:szCs w:val="28"/>
        </w:rPr>
        <w:t xml:space="preserve"> муниципального</w:t>
      </w:r>
      <w:r>
        <w:rPr>
          <w:sz w:val="28"/>
          <w:szCs w:val="28"/>
        </w:rPr>
        <w:t xml:space="preserve"> р</w:t>
      </w:r>
      <w:r w:rsidRPr="00D1049C">
        <w:rPr>
          <w:sz w:val="28"/>
          <w:szCs w:val="28"/>
        </w:rPr>
        <w:t>айона</w:t>
      </w:r>
    </w:p>
    <w:p w:rsidR="005D631B" w:rsidRDefault="005D631B" w:rsidP="005D631B">
      <w:pPr>
        <w:rPr>
          <w:sz w:val="28"/>
          <w:szCs w:val="28"/>
        </w:rPr>
      </w:pPr>
      <w:r w:rsidRPr="00D1049C">
        <w:rPr>
          <w:sz w:val="28"/>
          <w:szCs w:val="28"/>
        </w:rPr>
        <w:t>«Улётовский район»</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2B5C1B">
        <w:rPr>
          <w:sz w:val="28"/>
          <w:szCs w:val="28"/>
        </w:rPr>
        <w:t xml:space="preserve">     </w:t>
      </w:r>
      <w:r>
        <w:rPr>
          <w:sz w:val="28"/>
          <w:szCs w:val="28"/>
        </w:rPr>
        <w:t>А.И. Синкевич</w:t>
      </w:r>
    </w:p>
    <w:p w:rsidR="002B5C1B" w:rsidRDefault="002B5C1B" w:rsidP="005D631B">
      <w:pPr>
        <w:rPr>
          <w:sz w:val="28"/>
          <w:szCs w:val="28"/>
        </w:rPr>
      </w:pPr>
    </w:p>
    <w:p w:rsidR="002B5C1B" w:rsidRDefault="002B5C1B" w:rsidP="005D631B">
      <w:pPr>
        <w:rPr>
          <w:sz w:val="28"/>
          <w:szCs w:val="28"/>
        </w:rPr>
      </w:pPr>
    </w:p>
    <w:p w:rsidR="002B5C1B" w:rsidRDefault="002B5C1B" w:rsidP="005D631B">
      <w:pPr>
        <w:rPr>
          <w:sz w:val="28"/>
          <w:szCs w:val="28"/>
        </w:rPr>
      </w:pPr>
    </w:p>
    <w:p w:rsidR="002B5C1B" w:rsidRDefault="002B5C1B" w:rsidP="005D631B">
      <w:pPr>
        <w:rPr>
          <w:sz w:val="28"/>
          <w:szCs w:val="28"/>
        </w:rPr>
      </w:pPr>
    </w:p>
    <w:p w:rsidR="002B5C1B" w:rsidRDefault="002B5C1B" w:rsidP="005D631B">
      <w:pPr>
        <w:rPr>
          <w:sz w:val="28"/>
          <w:szCs w:val="28"/>
        </w:rPr>
      </w:pPr>
    </w:p>
    <w:p w:rsidR="00CE044F" w:rsidRDefault="002B5C1B" w:rsidP="002B5C1B">
      <w:pPr>
        <w:spacing w:line="276" w:lineRule="auto"/>
        <w:jc w:val="right"/>
      </w:pPr>
      <w:r>
        <w:t xml:space="preserve">                                      </w:t>
      </w:r>
    </w:p>
    <w:tbl>
      <w:tblPr>
        <w:tblStyle w:val="aff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78"/>
      </w:tblGrid>
      <w:tr w:rsidR="00CE044F" w:rsidTr="00CE044F">
        <w:tc>
          <w:tcPr>
            <w:tcW w:w="4644" w:type="dxa"/>
          </w:tcPr>
          <w:p w:rsidR="00CE044F" w:rsidRDefault="00CE044F" w:rsidP="002B5C1B">
            <w:pPr>
              <w:spacing w:line="276" w:lineRule="auto"/>
              <w:jc w:val="right"/>
            </w:pPr>
          </w:p>
        </w:tc>
        <w:tc>
          <w:tcPr>
            <w:tcW w:w="4678" w:type="dxa"/>
          </w:tcPr>
          <w:p w:rsidR="00CE044F" w:rsidRDefault="00CE044F" w:rsidP="00CE044F">
            <w:pPr>
              <w:spacing w:line="276" w:lineRule="auto"/>
              <w:ind w:left="-108"/>
              <w:jc w:val="center"/>
            </w:pPr>
            <w:r>
              <w:t>Приложение                                                                                                        к постановлению администрации                                                                                                              муниципального района</w:t>
            </w:r>
          </w:p>
          <w:p w:rsidR="00CE044F" w:rsidRDefault="00CE044F" w:rsidP="00CE044F">
            <w:pPr>
              <w:spacing w:line="276" w:lineRule="auto"/>
              <w:ind w:left="-108"/>
              <w:jc w:val="center"/>
            </w:pPr>
            <w:r>
              <w:t xml:space="preserve">«Улётовский район» </w:t>
            </w:r>
          </w:p>
          <w:p w:rsidR="00CE044F" w:rsidRDefault="00CE044F" w:rsidP="00CE044F">
            <w:pPr>
              <w:spacing w:line="276" w:lineRule="auto"/>
              <w:ind w:left="-108"/>
              <w:jc w:val="center"/>
            </w:pPr>
            <w:r>
              <w:t>Забайкальского края</w:t>
            </w:r>
          </w:p>
          <w:p w:rsidR="00CE044F" w:rsidRDefault="00CE044F" w:rsidP="00CE044F">
            <w:pPr>
              <w:ind w:left="-108"/>
              <w:jc w:val="center"/>
            </w:pPr>
            <w:r>
              <w:t>«</w:t>
            </w:r>
            <w:r w:rsidR="002F47DE" w:rsidRPr="002F47DE">
              <w:rPr>
                <w:u w:val="single"/>
              </w:rPr>
              <w:t>28</w:t>
            </w:r>
            <w:r>
              <w:t>» января  2022 года  №</w:t>
            </w:r>
            <w:r w:rsidR="002F47DE">
              <w:t xml:space="preserve"> </w:t>
            </w:r>
            <w:r w:rsidR="002F47DE" w:rsidRPr="002F47DE">
              <w:rPr>
                <w:u w:val="single"/>
              </w:rPr>
              <w:t>30</w:t>
            </w:r>
            <w:r w:rsidR="002F47DE">
              <w:t xml:space="preserve"> </w:t>
            </w:r>
            <w:r>
              <w:t>/н</w:t>
            </w:r>
          </w:p>
          <w:p w:rsidR="00CE044F" w:rsidRDefault="00CE044F" w:rsidP="00CE044F">
            <w:pPr>
              <w:spacing w:line="276" w:lineRule="auto"/>
              <w:ind w:left="0"/>
            </w:pPr>
          </w:p>
        </w:tc>
      </w:tr>
    </w:tbl>
    <w:p w:rsidR="00CE044F" w:rsidRDefault="00CE044F" w:rsidP="002B5C1B">
      <w:pPr>
        <w:spacing w:line="276" w:lineRule="auto"/>
        <w:jc w:val="right"/>
      </w:pPr>
    </w:p>
    <w:p w:rsidR="002B5C1B" w:rsidRPr="00032498" w:rsidRDefault="002B5C1B" w:rsidP="00CE044F">
      <w:pPr>
        <w:spacing w:line="276" w:lineRule="auto"/>
        <w:jc w:val="right"/>
      </w:pPr>
      <w:r>
        <w:t xml:space="preserve">  </w:t>
      </w:r>
    </w:p>
    <w:p w:rsidR="002B5C1B" w:rsidRPr="003A797B" w:rsidRDefault="002B5C1B" w:rsidP="002B5C1B">
      <w:pPr>
        <w:tabs>
          <w:tab w:val="left" w:pos="5816"/>
        </w:tabs>
      </w:pPr>
    </w:p>
    <w:p w:rsidR="002B5C1B" w:rsidRPr="003A797B" w:rsidRDefault="002B5C1B" w:rsidP="002B5C1B"/>
    <w:p w:rsidR="002B5C1B" w:rsidRPr="003A797B" w:rsidRDefault="002B5C1B" w:rsidP="002B5C1B"/>
    <w:p w:rsidR="002B5C1B" w:rsidRPr="003A797B" w:rsidRDefault="002B5C1B" w:rsidP="002B5C1B"/>
    <w:p w:rsidR="002B5C1B" w:rsidRPr="003A797B" w:rsidRDefault="002B5C1B" w:rsidP="002B5C1B"/>
    <w:p w:rsidR="002B5C1B" w:rsidRPr="003A797B" w:rsidRDefault="002B5C1B" w:rsidP="002B5C1B"/>
    <w:p w:rsidR="002B5C1B" w:rsidRPr="003A797B" w:rsidRDefault="002B5C1B" w:rsidP="002B5C1B"/>
    <w:p w:rsidR="002B5C1B" w:rsidRPr="00FA1D10" w:rsidRDefault="002B5C1B" w:rsidP="002B5C1B">
      <w:pPr>
        <w:jc w:val="center"/>
        <w:rPr>
          <w:b/>
          <w:sz w:val="28"/>
          <w:szCs w:val="28"/>
        </w:rPr>
      </w:pPr>
      <w:r w:rsidRPr="00FA1D10">
        <w:rPr>
          <w:b/>
          <w:sz w:val="28"/>
          <w:szCs w:val="28"/>
        </w:rPr>
        <w:t xml:space="preserve">СХЕМА ТЕПЛОСНАБЖЕНИЯ </w:t>
      </w:r>
    </w:p>
    <w:p w:rsidR="002B5C1B" w:rsidRPr="00FA1D10" w:rsidRDefault="002B5C1B" w:rsidP="002B5C1B">
      <w:pPr>
        <w:jc w:val="center"/>
        <w:rPr>
          <w:b/>
          <w:sz w:val="28"/>
          <w:szCs w:val="28"/>
        </w:rPr>
      </w:pPr>
      <w:r w:rsidRPr="00FA1D10">
        <w:rPr>
          <w:b/>
          <w:sz w:val="28"/>
          <w:szCs w:val="28"/>
        </w:rPr>
        <w:t>СЕЛЬСКОГО ПОСЕЛЕНИЯ</w:t>
      </w:r>
      <w:r w:rsidR="00CE044F" w:rsidRPr="00CE044F">
        <w:rPr>
          <w:b/>
          <w:sz w:val="28"/>
          <w:szCs w:val="28"/>
        </w:rPr>
        <w:t xml:space="preserve"> </w:t>
      </w:r>
      <w:r w:rsidR="00CE044F">
        <w:rPr>
          <w:b/>
          <w:sz w:val="28"/>
          <w:szCs w:val="28"/>
        </w:rPr>
        <w:t>«ДОРОНИНСКОЕ»</w:t>
      </w:r>
      <w:r w:rsidRPr="00FA1D10">
        <w:rPr>
          <w:b/>
          <w:sz w:val="28"/>
          <w:szCs w:val="28"/>
        </w:rPr>
        <w:t xml:space="preserve">  </w:t>
      </w:r>
    </w:p>
    <w:p w:rsidR="002B5C1B" w:rsidRDefault="002B5C1B" w:rsidP="002B5C1B">
      <w:pPr>
        <w:jc w:val="center"/>
        <w:rPr>
          <w:b/>
          <w:sz w:val="28"/>
          <w:szCs w:val="28"/>
        </w:rPr>
      </w:pPr>
      <w:r>
        <w:rPr>
          <w:b/>
          <w:sz w:val="28"/>
          <w:szCs w:val="28"/>
        </w:rPr>
        <w:t xml:space="preserve">МУНИЦИПАЛЬНОГО РАЙОНА «УЛЁТОВСКИЙ РАЙОН» </w:t>
      </w:r>
    </w:p>
    <w:p w:rsidR="002B5C1B" w:rsidRPr="00FA1D10" w:rsidRDefault="002B5C1B" w:rsidP="002B5C1B">
      <w:pPr>
        <w:jc w:val="center"/>
        <w:rPr>
          <w:b/>
          <w:sz w:val="28"/>
          <w:szCs w:val="28"/>
        </w:rPr>
      </w:pPr>
      <w:r>
        <w:rPr>
          <w:b/>
          <w:sz w:val="28"/>
          <w:szCs w:val="28"/>
        </w:rPr>
        <w:t>ЗАБАЙКАЛЬСКОГО КРАЯ</w:t>
      </w:r>
    </w:p>
    <w:p w:rsidR="002B5C1B" w:rsidRPr="00FA1D10" w:rsidRDefault="002B5C1B" w:rsidP="002B5C1B">
      <w:pPr>
        <w:jc w:val="center"/>
        <w:rPr>
          <w:b/>
          <w:sz w:val="28"/>
          <w:szCs w:val="28"/>
        </w:rPr>
      </w:pPr>
      <w:r w:rsidRPr="00FA1D10">
        <w:rPr>
          <w:b/>
          <w:sz w:val="28"/>
          <w:szCs w:val="28"/>
        </w:rPr>
        <w:t>НА ПЕРИОД ДО 203</w:t>
      </w:r>
      <w:r>
        <w:rPr>
          <w:b/>
          <w:sz w:val="28"/>
          <w:szCs w:val="28"/>
        </w:rPr>
        <w:t>6</w:t>
      </w:r>
      <w:r w:rsidRPr="00FA1D10">
        <w:rPr>
          <w:b/>
          <w:sz w:val="28"/>
          <w:szCs w:val="28"/>
        </w:rPr>
        <w:t xml:space="preserve"> ГОДА</w:t>
      </w:r>
    </w:p>
    <w:p w:rsidR="002B5C1B" w:rsidRPr="00FA1D10" w:rsidRDefault="002B5C1B" w:rsidP="002B5C1B">
      <w:pPr>
        <w:jc w:val="center"/>
        <w:rPr>
          <w:b/>
          <w:sz w:val="28"/>
          <w:szCs w:val="28"/>
        </w:rPr>
      </w:pPr>
      <w:r w:rsidRPr="00FA1D10">
        <w:rPr>
          <w:b/>
          <w:sz w:val="28"/>
          <w:szCs w:val="28"/>
        </w:rPr>
        <w:t>(Актуализация на 2021 год)</w:t>
      </w:r>
    </w:p>
    <w:p w:rsidR="002B5C1B" w:rsidRPr="00FA1D10" w:rsidRDefault="002B5C1B" w:rsidP="002B5C1B">
      <w:pPr>
        <w:jc w:val="center"/>
        <w:rPr>
          <w:b/>
          <w:sz w:val="28"/>
          <w:szCs w:val="28"/>
        </w:rPr>
      </w:pPr>
    </w:p>
    <w:p w:rsidR="002B5C1B" w:rsidRPr="00FA1D10" w:rsidRDefault="002B5C1B" w:rsidP="002B5C1B">
      <w:pPr>
        <w:jc w:val="center"/>
        <w:rPr>
          <w:b/>
          <w:sz w:val="28"/>
          <w:szCs w:val="28"/>
        </w:rPr>
      </w:pPr>
      <w:r w:rsidRPr="00FA1D10">
        <w:rPr>
          <w:b/>
          <w:sz w:val="28"/>
          <w:szCs w:val="28"/>
        </w:rPr>
        <w:t>ОБОСНОВЫВАЮЩИЕ МАТЕРИАЛЫ</w:t>
      </w:r>
    </w:p>
    <w:p w:rsidR="002B5C1B" w:rsidRPr="00FA1D10" w:rsidRDefault="002B5C1B" w:rsidP="002B5C1B">
      <w:pPr>
        <w:jc w:val="center"/>
        <w:rPr>
          <w:b/>
          <w:sz w:val="28"/>
          <w:szCs w:val="28"/>
        </w:rPr>
      </w:pPr>
    </w:p>
    <w:p w:rsidR="002B5C1B" w:rsidRPr="00FA1D10" w:rsidRDefault="002B5C1B" w:rsidP="002B5C1B">
      <w:pPr>
        <w:jc w:val="center"/>
        <w:rPr>
          <w:b/>
          <w:sz w:val="28"/>
          <w:szCs w:val="28"/>
        </w:rPr>
      </w:pPr>
      <w:r w:rsidRPr="00FA1D10">
        <w:rPr>
          <w:b/>
          <w:sz w:val="28"/>
          <w:szCs w:val="28"/>
        </w:rPr>
        <w:t>ГЛАВА 1</w:t>
      </w:r>
    </w:p>
    <w:p w:rsidR="002B5C1B" w:rsidRPr="00FA1D10" w:rsidRDefault="002B5C1B" w:rsidP="002B5C1B">
      <w:pPr>
        <w:jc w:val="center"/>
        <w:rPr>
          <w:b/>
          <w:sz w:val="28"/>
          <w:szCs w:val="28"/>
        </w:rPr>
      </w:pPr>
    </w:p>
    <w:p w:rsidR="002B5C1B" w:rsidRPr="00FA1D10" w:rsidRDefault="002B5C1B" w:rsidP="002B5C1B">
      <w:pPr>
        <w:jc w:val="center"/>
        <w:rPr>
          <w:b/>
          <w:sz w:val="28"/>
          <w:szCs w:val="28"/>
        </w:rPr>
      </w:pPr>
      <w:r w:rsidRPr="00FA1D10">
        <w:rPr>
          <w:b/>
          <w:sz w:val="28"/>
          <w:szCs w:val="28"/>
        </w:rPr>
        <w:t>СУЩЕСТВУЮЩЕЕ ПОЛОЖЕНИЕ В СФЕРЕ ПРОИЗВОДСТВА, ПЕРЕДАЧИ И ПОТРЕБЛЕНИЯ ТЕПЛОВОЙ ЭНЕРГИИ ДЛЯ ЦЕЛЕЙ ТЕПЛОСНАБЖЕНИЯ</w:t>
      </w:r>
    </w:p>
    <w:p w:rsidR="002B5C1B" w:rsidRPr="00FA1D10" w:rsidRDefault="002B5C1B" w:rsidP="002B5C1B">
      <w:pPr>
        <w:jc w:val="center"/>
      </w:pPr>
    </w:p>
    <w:p w:rsidR="002B5C1B" w:rsidRPr="00FA1D10" w:rsidRDefault="002B5C1B" w:rsidP="002B5C1B">
      <w:pPr>
        <w:jc w:val="center"/>
      </w:pPr>
    </w:p>
    <w:p w:rsidR="002B5C1B" w:rsidRPr="00FA1D10" w:rsidRDefault="002B5C1B" w:rsidP="002B5C1B">
      <w:pPr>
        <w:jc w:val="center"/>
      </w:pPr>
    </w:p>
    <w:p w:rsidR="002B5C1B" w:rsidRPr="00FA1D10" w:rsidRDefault="002B5C1B" w:rsidP="002B5C1B">
      <w:pPr>
        <w:jc w:val="center"/>
      </w:pPr>
    </w:p>
    <w:p w:rsidR="002B5C1B" w:rsidRPr="00FA1D10" w:rsidRDefault="002B5C1B" w:rsidP="002B5C1B"/>
    <w:p w:rsidR="002B5C1B" w:rsidRPr="00FA1D10" w:rsidRDefault="002B5C1B" w:rsidP="002B5C1B">
      <w:pPr>
        <w:ind w:hanging="30"/>
        <w:jc w:val="center"/>
        <w:sectPr w:rsidR="002B5C1B" w:rsidRPr="00FA1D10" w:rsidSect="00CE044F">
          <w:headerReference w:type="even" r:id="rId10"/>
          <w:headerReference w:type="default" r:id="rId11"/>
          <w:footerReference w:type="even" r:id="rId12"/>
          <w:footerReference w:type="default" r:id="rId13"/>
          <w:headerReference w:type="first" r:id="rId14"/>
          <w:footerReference w:type="first" r:id="rId15"/>
          <w:pgSz w:w="11906" w:h="16838"/>
          <w:pgMar w:top="1134" w:right="851" w:bottom="1134" w:left="1701" w:header="708" w:footer="708" w:gutter="0"/>
          <w:cols w:space="708"/>
          <w:titlePg/>
          <w:docGrid w:linePitch="360"/>
        </w:sectPr>
      </w:pPr>
    </w:p>
    <w:p w:rsidR="008443AD" w:rsidRDefault="008443AD" w:rsidP="002B5C1B">
      <w:pPr>
        <w:spacing w:after="200" w:line="276" w:lineRule="auto"/>
        <w:rPr>
          <w:b/>
          <w:sz w:val="28"/>
          <w:szCs w:val="28"/>
        </w:rPr>
      </w:pPr>
      <w:bookmarkStart w:id="1" w:name="_Toc334207151"/>
      <w:bookmarkStart w:id="2" w:name="_Toc297816582"/>
      <w:bookmarkStart w:id="3" w:name="_Toc333913957"/>
    </w:p>
    <w:p w:rsidR="008443AD" w:rsidRDefault="008443AD" w:rsidP="002B5C1B">
      <w:pPr>
        <w:spacing w:after="200" w:line="276" w:lineRule="auto"/>
        <w:rPr>
          <w:b/>
          <w:sz w:val="28"/>
          <w:szCs w:val="28"/>
        </w:rPr>
      </w:pPr>
    </w:p>
    <w:p w:rsidR="002B5C1B" w:rsidRPr="008443AD" w:rsidRDefault="002B5C1B" w:rsidP="002B5C1B">
      <w:pPr>
        <w:spacing w:after="200" w:line="276" w:lineRule="auto"/>
        <w:rPr>
          <w:b/>
          <w:sz w:val="28"/>
          <w:szCs w:val="28"/>
        </w:rPr>
      </w:pPr>
      <w:r w:rsidRPr="008443AD">
        <w:rPr>
          <w:b/>
          <w:sz w:val="28"/>
          <w:szCs w:val="28"/>
        </w:rPr>
        <w:t xml:space="preserve">Заказчик: </w:t>
      </w:r>
    </w:p>
    <w:p w:rsidR="002B5C1B" w:rsidRPr="008443AD" w:rsidRDefault="002B5C1B" w:rsidP="002B5C1B">
      <w:pPr>
        <w:spacing w:after="200"/>
        <w:rPr>
          <w:b/>
          <w:sz w:val="28"/>
          <w:szCs w:val="28"/>
        </w:rPr>
      </w:pPr>
      <w:r w:rsidRPr="008443AD">
        <w:rPr>
          <w:b/>
          <w:sz w:val="28"/>
          <w:szCs w:val="28"/>
        </w:rPr>
        <w:t>Администрация муниципального района «Улётовский район» Забайкальского края</w:t>
      </w:r>
    </w:p>
    <w:p w:rsidR="002B5C1B" w:rsidRPr="008443AD" w:rsidRDefault="002B5C1B" w:rsidP="002B5C1B">
      <w:pPr>
        <w:spacing w:after="200"/>
        <w:rPr>
          <w:b/>
          <w:sz w:val="28"/>
          <w:szCs w:val="28"/>
        </w:rPr>
      </w:pPr>
      <w:r w:rsidRPr="008443AD">
        <w:rPr>
          <w:b/>
          <w:sz w:val="28"/>
          <w:szCs w:val="28"/>
        </w:rPr>
        <w:t xml:space="preserve">Юридический адрес: </w:t>
      </w:r>
      <w:r w:rsidRPr="008443AD">
        <w:rPr>
          <w:sz w:val="28"/>
          <w:szCs w:val="28"/>
        </w:rPr>
        <w:t>674050, Забайкальский край, с.Улёты, ул.Кирова, 68-а</w:t>
      </w:r>
    </w:p>
    <w:p w:rsidR="002B5C1B" w:rsidRPr="008443AD" w:rsidRDefault="002B5C1B" w:rsidP="002B5C1B">
      <w:pPr>
        <w:spacing w:after="200"/>
        <w:rPr>
          <w:b/>
          <w:sz w:val="28"/>
          <w:szCs w:val="28"/>
        </w:rPr>
      </w:pPr>
      <w:r w:rsidRPr="008443AD">
        <w:rPr>
          <w:b/>
          <w:sz w:val="28"/>
          <w:szCs w:val="28"/>
        </w:rPr>
        <w:t xml:space="preserve">Фактический адрес: </w:t>
      </w:r>
      <w:r w:rsidRPr="008443AD">
        <w:rPr>
          <w:sz w:val="28"/>
          <w:szCs w:val="28"/>
        </w:rPr>
        <w:t>674050, Забайкальский край, с.Улёты, ул.Кирова, 68-а</w:t>
      </w:r>
    </w:p>
    <w:p w:rsidR="002B5C1B" w:rsidRPr="008443AD" w:rsidRDefault="002B5C1B" w:rsidP="002B5C1B">
      <w:pPr>
        <w:spacing w:after="200"/>
        <w:rPr>
          <w:b/>
          <w:sz w:val="28"/>
          <w:szCs w:val="28"/>
        </w:rPr>
      </w:pPr>
    </w:p>
    <w:p w:rsidR="002B5C1B" w:rsidRPr="008443AD" w:rsidRDefault="002B5C1B" w:rsidP="002B5C1B">
      <w:pPr>
        <w:spacing w:after="200"/>
        <w:rPr>
          <w:sz w:val="28"/>
          <w:szCs w:val="28"/>
        </w:rPr>
      </w:pPr>
      <w:r w:rsidRPr="008443AD">
        <w:rPr>
          <w:sz w:val="28"/>
          <w:szCs w:val="28"/>
        </w:rPr>
        <w:t>_________________ Синкевич А.И.</w:t>
      </w:r>
    </w:p>
    <w:p w:rsidR="002B5C1B" w:rsidRPr="008443AD" w:rsidRDefault="002B5C1B" w:rsidP="002B5C1B">
      <w:pPr>
        <w:spacing w:after="200"/>
        <w:rPr>
          <w:b/>
          <w:sz w:val="28"/>
          <w:szCs w:val="28"/>
        </w:rPr>
      </w:pPr>
    </w:p>
    <w:p w:rsidR="002B5C1B" w:rsidRPr="008443AD" w:rsidRDefault="002B5C1B" w:rsidP="002B5C1B">
      <w:pPr>
        <w:spacing w:after="200"/>
        <w:rPr>
          <w:b/>
          <w:sz w:val="28"/>
          <w:szCs w:val="28"/>
        </w:rPr>
      </w:pPr>
    </w:p>
    <w:p w:rsidR="002B5C1B" w:rsidRPr="008443AD" w:rsidRDefault="002B5C1B" w:rsidP="002B5C1B">
      <w:pPr>
        <w:spacing w:after="200"/>
        <w:rPr>
          <w:b/>
          <w:sz w:val="28"/>
          <w:szCs w:val="28"/>
        </w:rPr>
      </w:pPr>
      <w:r w:rsidRPr="008443AD">
        <w:rPr>
          <w:b/>
          <w:sz w:val="28"/>
          <w:szCs w:val="28"/>
        </w:rPr>
        <w:t>Разработчик:</w:t>
      </w:r>
    </w:p>
    <w:p w:rsidR="002B5C1B" w:rsidRPr="008443AD" w:rsidRDefault="002B5C1B" w:rsidP="002B5C1B">
      <w:pPr>
        <w:spacing w:after="200"/>
        <w:rPr>
          <w:b/>
          <w:sz w:val="28"/>
          <w:szCs w:val="28"/>
        </w:rPr>
      </w:pPr>
      <w:r w:rsidRPr="008443AD">
        <w:rPr>
          <w:b/>
          <w:sz w:val="28"/>
          <w:szCs w:val="28"/>
        </w:rPr>
        <w:t xml:space="preserve">Индивидуальный предприниматель Крылов Иван Васильевич </w:t>
      </w:r>
    </w:p>
    <w:p w:rsidR="002B5C1B" w:rsidRPr="008443AD" w:rsidRDefault="002B5C1B" w:rsidP="002B5C1B">
      <w:pPr>
        <w:spacing w:after="200"/>
        <w:rPr>
          <w:sz w:val="28"/>
          <w:szCs w:val="28"/>
        </w:rPr>
      </w:pPr>
      <w:r w:rsidRPr="008443AD">
        <w:rPr>
          <w:sz w:val="28"/>
          <w:szCs w:val="28"/>
        </w:rPr>
        <w:t xml:space="preserve">Юридический адрес: 160024, г. Вологда, ул. Фрязиновская 33-13 </w:t>
      </w:r>
    </w:p>
    <w:p w:rsidR="002B5C1B" w:rsidRPr="008443AD" w:rsidRDefault="002B5C1B" w:rsidP="002B5C1B">
      <w:pPr>
        <w:spacing w:after="200"/>
        <w:rPr>
          <w:sz w:val="28"/>
          <w:szCs w:val="28"/>
        </w:rPr>
      </w:pPr>
      <w:r w:rsidRPr="008443AD">
        <w:rPr>
          <w:sz w:val="28"/>
          <w:szCs w:val="28"/>
        </w:rPr>
        <w:t>Фактический адрес: 160000, г. Вологда, ул. Пречистенская набережная дом 72 офис 1Н</w:t>
      </w:r>
    </w:p>
    <w:p w:rsidR="002B5C1B" w:rsidRPr="008443AD" w:rsidRDefault="002B5C1B" w:rsidP="002B5C1B">
      <w:pPr>
        <w:spacing w:after="200"/>
        <w:rPr>
          <w:b/>
          <w:sz w:val="28"/>
          <w:szCs w:val="28"/>
        </w:rPr>
      </w:pPr>
      <w:r w:rsidRPr="008443AD">
        <w:rPr>
          <w:b/>
          <w:sz w:val="28"/>
          <w:szCs w:val="28"/>
        </w:rPr>
        <w:t xml:space="preserve">Контакты: </w:t>
      </w:r>
    </w:p>
    <w:p w:rsidR="002B5C1B" w:rsidRPr="009669C4" w:rsidRDefault="002B5C1B" w:rsidP="002B5C1B">
      <w:pPr>
        <w:spacing w:after="200"/>
        <w:rPr>
          <w:sz w:val="28"/>
          <w:szCs w:val="28"/>
        </w:rPr>
      </w:pPr>
      <w:r w:rsidRPr="008443AD">
        <w:rPr>
          <w:sz w:val="28"/>
          <w:szCs w:val="28"/>
          <w:lang w:val="en-US"/>
        </w:rPr>
        <w:t>Email</w:t>
      </w:r>
      <w:r w:rsidRPr="009669C4">
        <w:rPr>
          <w:sz w:val="28"/>
          <w:szCs w:val="28"/>
        </w:rPr>
        <w:t xml:space="preserve">: </w:t>
      </w:r>
      <w:r w:rsidRPr="008443AD">
        <w:rPr>
          <w:sz w:val="28"/>
          <w:szCs w:val="28"/>
          <w:lang w:val="en-US"/>
        </w:rPr>
        <w:t>ea</w:t>
      </w:r>
      <w:r w:rsidRPr="009669C4">
        <w:rPr>
          <w:sz w:val="28"/>
          <w:szCs w:val="28"/>
        </w:rPr>
        <w:t>503532@</w:t>
      </w:r>
      <w:r w:rsidRPr="008443AD">
        <w:rPr>
          <w:sz w:val="28"/>
          <w:szCs w:val="28"/>
          <w:lang w:val="en-US"/>
        </w:rPr>
        <w:t>yandex</w:t>
      </w:r>
      <w:r w:rsidRPr="009669C4">
        <w:rPr>
          <w:sz w:val="28"/>
          <w:szCs w:val="28"/>
        </w:rPr>
        <w:t>.</w:t>
      </w:r>
      <w:r w:rsidRPr="008443AD">
        <w:rPr>
          <w:sz w:val="28"/>
          <w:szCs w:val="28"/>
          <w:lang w:val="en-US"/>
        </w:rPr>
        <w:t>ru</w:t>
      </w:r>
    </w:p>
    <w:p w:rsidR="002B5C1B" w:rsidRPr="009669C4" w:rsidRDefault="002B5C1B" w:rsidP="002B5C1B">
      <w:pPr>
        <w:spacing w:after="200"/>
        <w:rPr>
          <w:sz w:val="28"/>
          <w:szCs w:val="28"/>
        </w:rPr>
      </w:pPr>
      <w:r w:rsidRPr="008443AD">
        <w:rPr>
          <w:sz w:val="28"/>
          <w:szCs w:val="28"/>
        </w:rPr>
        <w:t>Телефон</w:t>
      </w:r>
      <w:r w:rsidRPr="009669C4">
        <w:rPr>
          <w:sz w:val="28"/>
          <w:szCs w:val="28"/>
        </w:rPr>
        <w:t>: +7 (8172) 50-35-32</w:t>
      </w:r>
    </w:p>
    <w:p w:rsidR="002B5C1B" w:rsidRPr="008443AD" w:rsidRDefault="002B5C1B" w:rsidP="002B5C1B">
      <w:pPr>
        <w:spacing w:after="200"/>
        <w:rPr>
          <w:sz w:val="28"/>
          <w:szCs w:val="28"/>
        </w:rPr>
      </w:pPr>
      <w:r w:rsidRPr="008443AD">
        <w:rPr>
          <w:sz w:val="28"/>
          <w:szCs w:val="28"/>
        </w:rPr>
        <w:t>_________________ Крылов И.В.</w:t>
      </w:r>
    </w:p>
    <w:p w:rsidR="002B5C1B" w:rsidRPr="00FA1D10" w:rsidRDefault="002B5C1B" w:rsidP="002B5C1B">
      <w:pPr>
        <w:jc w:val="center"/>
        <w:rPr>
          <w:b/>
          <w:sz w:val="26"/>
          <w:szCs w:val="26"/>
        </w:rPr>
      </w:pPr>
    </w:p>
    <w:p w:rsidR="002B5C1B" w:rsidRPr="00FA1D10" w:rsidRDefault="002B5C1B" w:rsidP="002B5C1B">
      <w:pPr>
        <w:jc w:val="center"/>
        <w:rPr>
          <w:b/>
          <w:sz w:val="26"/>
          <w:szCs w:val="26"/>
        </w:rPr>
      </w:pPr>
    </w:p>
    <w:p w:rsidR="002B5C1B" w:rsidRPr="00FA1D10" w:rsidRDefault="002B5C1B" w:rsidP="002B5C1B">
      <w:pPr>
        <w:jc w:val="center"/>
        <w:rPr>
          <w:b/>
          <w:sz w:val="26"/>
          <w:szCs w:val="26"/>
        </w:rPr>
      </w:pPr>
    </w:p>
    <w:p w:rsidR="002B5C1B" w:rsidRPr="00FA1D10" w:rsidRDefault="002B5C1B" w:rsidP="002B5C1B">
      <w:pPr>
        <w:jc w:val="center"/>
        <w:rPr>
          <w:b/>
          <w:sz w:val="26"/>
          <w:szCs w:val="26"/>
        </w:rPr>
      </w:pPr>
    </w:p>
    <w:p w:rsidR="002B5C1B" w:rsidRDefault="002B5C1B" w:rsidP="002B5C1B">
      <w:pPr>
        <w:jc w:val="center"/>
        <w:rPr>
          <w:b/>
          <w:sz w:val="26"/>
          <w:szCs w:val="26"/>
        </w:rPr>
      </w:pPr>
    </w:p>
    <w:p w:rsidR="002B5C1B" w:rsidRDefault="002B5C1B" w:rsidP="002B5C1B">
      <w:pPr>
        <w:jc w:val="center"/>
        <w:rPr>
          <w:b/>
          <w:sz w:val="26"/>
          <w:szCs w:val="26"/>
        </w:rPr>
      </w:pPr>
    </w:p>
    <w:p w:rsidR="002B5C1B" w:rsidRDefault="002B5C1B" w:rsidP="002B5C1B">
      <w:pPr>
        <w:jc w:val="center"/>
        <w:rPr>
          <w:b/>
          <w:sz w:val="26"/>
          <w:szCs w:val="26"/>
        </w:rPr>
      </w:pPr>
    </w:p>
    <w:p w:rsidR="002B5C1B" w:rsidRPr="00FA1D10" w:rsidRDefault="002B5C1B" w:rsidP="002B5C1B">
      <w:pPr>
        <w:jc w:val="center"/>
        <w:rPr>
          <w:b/>
          <w:sz w:val="26"/>
          <w:szCs w:val="26"/>
        </w:rPr>
      </w:pPr>
    </w:p>
    <w:p w:rsidR="002B5C1B" w:rsidRPr="00FA1D10" w:rsidRDefault="002B5C1B" w:rsidP="002B5C1B">
      <w:pPr>
        <w:jc w:val="center"/>
        <w:rPr>
          <w:b/>
          <w:sz w:val="26"/>
          <w:szCs w:val="26"/>
        </w:rPr>
      </w:pPr>
    </w:p>
    <w:p w:rsidR="002B5C1B" w:rsidRPr="00FA1D10" w:rsidRDefault="002B5C1B" w:rsidP="002B5C1B">
      <w:pPr>
        <w:jc w:val="center"/>
        <w:rPr>
          <w:b/>
          <w:sz w:val="26"/>
          <w:szCs w:val="26"/>
        </w:rPr>
      </w:pPr>
    </w:p>
    <w:p w:rsidR="002B5C1B" w:rsidRPr="00FA1D10" w:rsidRDefault="002B5C1B" w:rsidP="002B5C1B">
      <w:pPr>
        <w:jc w:val="center"/>
        <w:rPr>
          <w:b/>
          <w:sz w:val="26"/>
          <w:szCs w:val="26"/>
        </w:rPr>
      </w:pPr>
    </w:p>
    <w:p w:rsidR="002B5C1B" w:rsidRPr="00FA1D10" w:rsidRDefault="002B5C1B" w:rsidP="002B5C1B">
      <w:pPr>
        <w:jc w:val="center"/>
        <w:rPr>
          <w:b/>
          <w:sz w:val="26"/>
          <w:szCs w:val="26"/>
        </w:rPr>
      </w:pPr>
    </w:p>
    <w:p w:rsidR="002B5C1B" w:rsidRDefault="002B5C1B" w:rsidP="002B5C1B">
      <w:pPr>
        <w:jc w:val="center"/>
        <w:rPr>
          <w:b/>
          <w:sz w:val="26"/>
          <w:szCs w:val="26"/>
        </w:rPr>
      </w:pPr>
    </w:p>
    <w:p w:rsidR="002B5C1B" w:rsidRPr="00FA1D10" w:rsidRDefault="002B5C1B" w:rsidP="002B5C1B">
      <w:pPr>
        <w:jc w:val="center"/>
        <w:rPr>
          <w:b/>
          <w:sz w:val="26"/>
          <w:szCs w:val="26"/>
        </w:rPr>
      </w:pPr>
    </w:p>
    <w:bookmarkEnd w:id="1"/>
    <w:bookmarkEnd w:id="2"/>
    <w:bookmarkEnd w:id="3"/>
    <w:p w:rsidR="002B5C1B" w:rsidRPr="008443AD" w:rsidRDefault="002B5C1B" w:rsidP="008443AD">
      <w:pPr>
        <w:ind w:firstLine="851"/>
        <w:jc w:val="both"/>
        <w:rPr>
          <w:b/>
          <w:bCs/>
          <w:caps/>
          <w:sz w:val="28"/>
          <w:szCs w:val="28"/>
        </w:rPr>
      </w:pPr>
      <w:r w:rsidRPr="008443AD">
        <w:rPr>
          <w:b/>
          <w:bCs/>
          <w:caps/>
          <w:sz w:val="28"/>
          <w:szCs w:val="28"/>
        </w:rPr>
        <w:lastRenderedPageBreak/>
        <w:t>СОДЕРЖАНИЕ</w:t>
      </w:r>
    </w:p>
    <w:p w:rsidR="00CE044F" w:rsidRPr="008443AD" w:rsidRDefault="00CE044F" w:rsidP="008443AD">
      <w:pPr>
        <w:ind w:firstLine="851"/>
        <w:jc w:val="both"/>
        <w:rPr>
          <w:b/>
          <w:bCs/>
          <w:caps/>
          <w:sz w:val="28"/>
          <w:szCs w:val="28"/>
        </w:rPr>
      </w:pPr>
    </w:p>
    <w:p w:rsidR="002B5C1B" w:rsidRPr="008443AD" w:rsidRDefault="00035985" w:rsidP="008443AD">
      <w:pPr>
        <w:pStyle w:val="1f5"/>
        <w:tabs>
          <w:tab w:val="left" w:pos="1100"/>
        </w:tabs>
        <w:ind w:firstLine="851"/>
        <w:rPr>
          <w:rFonts w:ascii="Times New Roman" w:hAnsi="Times New Roman" w:cs="Times New Roman"/>
          <w:bCs w:val="0"/>
          <w:iCs w:val="0"/>
          <w:sz w:val="28"/>
          <w:szCs w:val="28"/>
          <w:lang w:val="ru-RU" w:eastAsia="ru-RU" w:bidi="ar-SA"/>
        </w:rPr>
      </w:pPr>
      <w:r w:rsidRPr="008443AD">
        <w:rPr>
          <w:rStyle w:val="afc"/>
          <w:rFonts w:ascii="Times New Roman" w:hAnsi="Times New Roman" w:cs="Times New Roman"/>
          <w:sz w:val="28"/>
          <w:szCs w:val="28"/>
        </w:rPr>
        <w:fldChar w:fldCharType="begin"/>
      </w:r>
      <w:r w:rsidR="002B5C1B" w:rsidRPr="008443AD">
        <w:rPr>
          <w:rStyle w:val="afc"/>
          <w:rFonts w:ascii="Times New Roman" w:hAnsi="Times New Roman" w:cs="Times New Roman"/>
          <w:sz w:val="28"/>
          <w:szCs w:val="28"/>
        </w:rPr>
        <w:instrText xml:space="preserve"> TOC \o "1-3" \h \z \u </w:instrText>
      </w:r>
      <w:r w:rsidRPr="008443AD">
        <w:rPr>
          <w:rStyle w:val="afc"/>
          <w:rFonts w:ascii="Times New Roman" w:hAnsi="Times New Roman" w:cs="Times New Roman"/>
          <w:sz w:val="28"/>
          <w:szCs w:val="28"/>
        </w:rPr>
        <w:fldChar w:fldCharType="separate"/>
      </w:r>
      <w:hyperlink w:anchor="_Toc9074591" w:history="1">
        <w:r w:rsidR="002B5C1B" w:rsidRPr="008443AD">
          <w:rPr>
            <w:rStyle w:val="afc"/>
            <w:rFonts w:ascii="Times New Roman" w:hAnsi="Times New Roman" w:cs="Times New Roman"/>
            <w:sz w:val="28"/>
            <w:szCs w:val="28"/>
          </w:rPr>
          <w:t>1.</w:t>
        </w:r>
        <w:r w:rsidR="002B5C1B" w:rsidRPr="008443AD">
          <w:rPr>
            <w:rFonts w:ascii="Times New Roman" w:hAnsi="Times New Roman" w:cs="Times New Roman"/>
            <w:bCs w:val="0"/>
            <w:iCs w:val="0"/>
            <w:sz w:val="28"/>
            <w:szCs w:val="28"/>
            <w:lang w:val="ru-RU" w:eastAsia="ru-RU" w:bidi="ar-SA"/>
          </w:rPr>
          <w:tab/>
        </w:r>
        <w:r w:rsidR="002B5C1B" w:rsidRPr="008443AD">
          <w:rPr>
            <w:rStyle w:val="afc"/>
            <w:rFonts w:ascii="Times New Roman" w:hAnsi="Times New Roman" w:cs="Times New Roman"/>
            <w:sz w:val="28"/>
            <w:szCs w:val="28"/>
          </w:rPr>
          <w:t>Функциональная структура теплоснабжения</w:t>
        </w:r>
        <w:r w:rsidR="002B5C1B" w:rsidRPr="008443AD">
          <w:rPr>
            <w:rFonts w:ascii="Times New Roman" w:hAnsi="Times New Roman" w:cs="Times New Roman"/>
            <w:webHidden/>
            <w:sz w:val="28"/>
            <w:szCs w:val="28"/>
          </w:rPr>
          <w:tab/>
        </w:r>
        <w:r w:rsidR="008443AD">
          <w:rPr>
            <w:rFonts w:ascii="Times New Roman" w:hAnsi="Times New Roman" w:cs="Times New Roman"/>
            <w:webHidden/>
            <w:sz w:val="28"/>
            <w:szCs w:val="28"/>
            <w:lang w:val="ru-RU"/>
          </w:rPr>
          <w:t>.</w:t>
        </w:r>
        <w:r w:rsidR="00C26A35">
          <w:rPr>
            <w:rFonts w:ascii="Times New Roman" w:hAnsi="Times New Roman" w:cs="Times New Roman"/>
            <w:webHidden/>
            <w:sz w:val="28"/>
            <w:szCs w:val="28"/>
            <w:lang w:val="ru-RU"/>
          </w:rPr>
          <w:t>16</w:t>
        </w:r>
      </w:hyperlink>
      <w:r w:rsidR="00C26A35" w:rsidRPr="008443AD">
        <w:rPr>
          <w:rFonts w:ascii="Times New Roman" w:hAnsi="Times New Roman" w:cs="Times New Roman"/>
          <w:bCs w:val="0"/>
          <w:iCs w:val="0"/>
          <w:sz w:val="28"/>
          <w:szCs w:val="28"/>
          <w:lang w:val="ru-RU" w:eastAsia="ru-RU" w:bidi="ar-SA"/>
        </w:rPr>
        <w:t xml:space="preserve"> </w:t>
      </w:r>
    </w:p>
    <w:p w:rsidR="002B5C1B" w:rsidRPr="008443AD" w:rsidRDefault="00F327E7" w:rsidP="008443AD">
      <w:pPr>
        <w:pStyle w:val="2b"/>
        <w:spacing w:line="240" w:lineRule="auto"/>
        <w:ind w:left="0" w:firstLine="851"/>
        <w:jc w:val="both"/>
        <w:rPr>
          <w:rFonts w:ascii="Times New Roman" w:hAnsi="Times New Roman" w:cs="Times New Roman"/>
          <w:bCs w:val="0"/>
          <w:sz w:val="28"/>
          <w:szCs w:val="28"/>
          <w:lang w:val="ru-RU" w:eastAsia="ru-RU" w:bidi="ar-SA"/>
        </w:rPr>
      </w:pPr>
      <w:hyperlink w:anchor="_Toc9074592" w:history="1">
        <w:r w:rsidR="002B5C1B" w:rsidRPr="008443AD">
          <w:rPr>
            <w:rStyle w:val="afc"/>
            <w:rFonts w:ascii="Times New Roman" w:hAnsi="Times New Roman" w:cs="Times New Roman"/>
            <w:sz w:val="28"/>
            <w:szCs w:val="28"/>
          </w:rPr>
          <w:t>1.1.</w:t>
        </w:r>
        <w:r w:rsidR="002B5C1B" w:rsidRPr="008443AD">
          <w:rPr>
            <w:rFonts w:ascii="Times New Roman" w:hAnsi="Times New Roman" w:cs="Times New Roman"/>
            <w:bCs w:val="0"/>
            <w:sz w:val="28"/>
            <w:szCs w:val="28"/>
            <w:lang w:val="ru-RU" w:eastAsia="ru-RU" w:bidi="ar-SA"/>
          </w:rPr>
          <w:tab/>
        </w:r>
        <w:r w:rsidR="002B5C1B" w:rsidRPr="008443AD">
          <w:rPr>
            <w:rStyle w:val="afc"/>
            <w:rFonts w:ascii="Times New Roman" w:hAnsi="Times New Roman" w:cs="Times New Roman"/>
            <w:sz w:val="28"/>
            <w:szCs w:val="28"/>
          </w:rPr>
          <w:t>Описание зон деятельности (эксплуатационной ответственности) теплоснабжающих и теплосетевых организаций</w:t>
        </w:r>
        <w:r w:rsidR="002B5C1B" w:rsidRPr="008443AD">
          <w:rPr>
            <w:rFonts w:ascii="Times New Roman" w:hAnsi="Times New Roman" w:cs="Times New Roman"/>
            <w:webHidden/>
            <w:sz w:val="28"/>
            <w:szCs w:val="28"/>
          </w:rPr>
          <w:tab/>
        </w:r>
        <w:r w:rsidR="00C26A35">
          <w:rPr>
            <w:rFonts w:ascii="Times New Roman" w:hAnsi="Times New Roman" w:cs="Times New Roman"/>
            <w:webHidden/>
            <w:sz w:val="28"/>
            <w:szCs w:val="28"/>
            <w:lang w:val="ru-RU"/>
          </w:rPr>
          <w:t>16</w:t>
        </w:r>
      </w:hyperlink>
    </w:p>
    <w:p w:rsidR="002B5C1B" w:rsidRPr="008443AD" w:rsidRDefault="00F327E7" w:rsidP="008443AD">
      <w:pPr>
        <w:pStyle w:val="2b"/>
        <w:spacing w:line="240" w:lineRule="auto"/>
        <w:ind w:left="0" w:firstLine="851"/>
        <w:jc w:val="both"/>
        <w:rPr>
          <w:rFonts w:ascii="Times New Roman" w:hAnsi="Times New Roman" w:cs="Times New Roman"/>
          <w:bCs w:val="0"/>
          <w:sz w:val="28"/>
          <w:szCs w:val="28"/>
          <w:lang w:val="ru-RU" w:eastAsia="ru-RU" w:bidi="ar-SA"/>
        </w:rPr>
      </w:pPr>
      <w:hyperlink w:anchor="_Toc9074593" w:history="1">
        <w:r w:rsidR="002B5C1B" w:rsidRPr="008443AD">
          <w:rPr>
            <w:rStyle w:val="afc"/>
            <w:rFonts w:ascii="Times New Roman" w:hAnsi="Times New Roman" w:cs="Times New Roman"/>
            <w:sz w:val="28"/>
            <w:szCs w:val="28"/>
          </w:rPr>
          <w:t>1.2.</w:t>
        </w:r>
        <w:r w:rsidR="002B5C1B" w:rsidRPr="008443AD">
          <w:rPr>
            <w:rFonts w:ascii="Times New Roman" w:hAnsi="Times New Roman" w:cs="Times New Roman"/>
            <w:bCs w:val="0"/>
            <w:sz w:val="28"/>
            <w:szCs w:val="28"/>
            <w:lang w:val="ru-RU" w:eastAsia="ru-RU" w:bidi="ar-SA"/>
          </w:rPr>
          <w:tab/>
        </w:r>
        <w:r w:rsidR="002B5C1B" w:rsidRPr="008443AD">
          <w:rPr>
            <w:rStyle w:val="afc"/>
            <w:rFonts w:ascii="Times New Roman" w:hAnsi="Times New Roman" w:cs="Times New Roman"/>
            <w:sz w:val="28"/>
            <w:szCs w:val="28"/>
          </w:rPr>
          <w:t>Описание структуры договорных отношений между теплоснабжающими и теплосетевыми организациями</w:t>
        </w:r>
        <w:r w:rsidR="002B5C1B" w:rsidRPr="008443AD">
          <w:rPr>
            <w:rFonts w:ascii="Times New Roman" w:hAnsi="Times New Roman" w:cs="Times New Roman"/>
            <w:webHidden/>
            <w:sz w:val="28"/>
            <w:szCs w:val="28"/>
          </w:rPr>
          <w:tab/>
        </w:r>
        <w:r w:rsidR="00C26A35">
          <w:rPr>
            <w:rFonts w:ascii="Times New Roman" w:hAnsi="Times New Roman" w:cs="Times New Roman"/>
            <w:webHidden/>
            <w:sz w:val="28"/>
            <w:szCs w:val="28"/>
            <w:lang w:val="ru-RU"/>
          </w:rPr>
          <w:t>18</w:t>
        </w:r>
      </w:hyperlink>
    </w:p>
    <w:p w:rsidR="002B5C1B" w:rsidRPr="008443AD" w:rsidRDefault="00F327E7" w:rsidP="008443AD">
      <w:pPr>
        <w:pStyle w:val="2b"/>
        <w:spacing w:line="240" w:lineRule="auto"/>
        <w:ind w:left="0" w:firstLine="851"/>
        <w:jc w:val="both"/>
        <w:rPr>
          <w:rFonts w:ascii="Times New Roman" w:hAnsi="Times New Roman" w:cs="Times New Roman"/>
          <w:bCs w:val="0"/>
          <w:sz w:val="28"/>
          <w:szCs w:val="28"/>
          <w:lang w:val="ru-RU" w:eastAsia="ru-RU" w:bidi="ar-SA"/>
        </w:rPr>
      </w:pPr>
      <w:hyperlink w:anchor="_Toc9074594" w:history="1">
        <w:r w:rsidR="002B5C1B" w:rsidRPr="008443AD">
          <w:rPr>
            <w:rStyle w:val="afc"/>
            <w:rFonts w:ascii="Times New Roman" w:hAnsi="Times New Roman" w:cs="Times New Roman"/>
            <w:sz w:val="28"/>
            <w:szCs w:val="28"/>
          </w:rPr>
          <w:t>1.3.</w:t>
        </w:r>
        <w:r w:rsidR="002B5C1B" w:rsidRPr="008443AD">
          <w:rPr>
            <w:rFonts w:ascii="Times New Roman" w:hAnsi="Times New Roman" w:cs="Times New Roman"/>
            <w:bCs w:val="0"/>
            <w:sz w:val="28"/>
            <w:szCs w:val="28"/>
            <w:lang w:val="ru-RU" w:eastAsia="ru-RU" w:bidi="ar-SA"/>
          </w:rPr>
          <w:tab/>
        </w:r>
        <w:r w:rsidR="002B5C1B" w:rsidRPr="008443AD">
          <w:rPr>
            <w:rStyle w:val="afc"/>
            <w:rFonts w:ascii="Times New Roman" w:hAnsi="Times New Roman" w:cs="Times New Roman"/>
            <w:sz w:val="28"/>
            <w:szCs w:val="28"/>
          </w:rPr>
          <w:t>Зоны действия производственных котельных</w:t>
        </w:r>
        <w:r w:rsidR="002B5C1B" w:rsidRPr="008443AD">
          <w:rPr>
            <w:rFonts w:ascii="Times New Roman" w:hAnsi="Times New Roman" w:cs="Times New Roman"/>
            <w:webHidden/>
            <w:sz w:val="28"/>
            <w:szCs w:val="28"/>
          </w:rPr>
          <w:tab/>
        </w:r>
        <w:r w:rsidR="00C26A35">
          <w:rPr>
            <w:rFonts w:ascii="Times New Roman" w:hAnsi="Times New Roman" w:cs="Times New Roman"/>
            <w:webHidden/>
            <w:sz w:val="28"/>
            <w:szCs w:val="28"/>
            <w:lang w:val="ru-RU"/>
          </w:rPr>
          <w:t>……………………………………………………………………………18</w:t>
        </w:r>
      </w:hyperlink>
    </w:p>
    <w:p w:rsidR="002B5C1B" w:rsidRPr="008443AD" w:rsidRDefault="00F327E7" w:rsidP="008443AD">
      <w:pPr>
        <w:pStyle w:val="2b"/>
        <w:spacing w:line="240" w:lineRule="auto"/>
        <w:ind w:left="0" w:firstLine="851"/>
        <w:jc w:val="both"/>
        <w:rPr>
          <w:rFonts w:ascii="Times New Roman" w:hAnsi="Times New Roman" w:cs="Times New Roman"/>
          <w:bCs w:val="0"/>
          <w:sz w:val="28"/>
          <w:szCs w:val="28"/>
          <w:lang w:val="ru-RU" w:eastAsia="ru-RU" w:bidi="ar-SA"/>
        </w:rPr>
      </w:pPr>
      <w:hyperlink w:anchor="_Toc9074595" w:history="1">
        <w:r w:rsidR="002B5C1B" w:rsidRPr="008443AD">
          <w:rPr>
            <w:rStyle w:val="afc"/>
            <w:rFonts w:ascii="Times New Roman" w:hAnsi="Times New Roman" w:cs="Times New Roman"/>
            <w:sz w:val="28"/>
            <w:szCs w:val="28"/>
          </w:rPr>
          <w:t>1.4.</w:t>
        </w:r>
        <w:r w:rsidR="002B5C1B" w:rsidRPr="008443AD">
          <w:rPr>
            <w:rFonts w:ascii="Times New Roman" w:hAnsi="Times New Roman" w:cs="Times New Roman"/>
            <w:bCs w:val="0"/>
            <w:sz w:val="28"/>
            <w:szCs w:val="28"/>
            <w:lang w:val="ru-RU" w:eastAsia="ru-RU" w:bidi="ar-SA"/>
          </w:rPr>
          <w:tab/>
        </w:r>
        <w:r w:rsidR="002B5C1B" w:rsidRPr="008443AD">
          <w:rPr>
            <w:rStyle w:val="afc"/>
            <w:rFonts w:ascii="Times New Roman" w:hAnsi="Times New Roman" w:cs="Times New Roman"/>
            <w:sz w:val="28"/>
            <w:szCs w:val="28"/>
          </w:rPr>
          <w:t>Зоны действия индивидуального теплоснабжения</w:t>
        </w:r>
        <w:r w:rsidR="002B5C1B" w:rsidRPr="008443AD">
          <w:rPr>
            <w:rFonts w:ascii="Times New Roman" w:hAnsi="Times New Roman" w:cs="Times New Roman"/>
            <w:webHidden/>
            <w:sz w:val="28"/>
            <w:szCs w:val="28"/>
          </w:rPr>
          <w:tab/>
        </w:r>
        <w:r w:rsidR="00C26A35">
          <w:rPr>
            <w:rFonts w:ascii="Times New Roman" w:hAnsi="Times New Roman" w:cs="Times New Roman"/>
            <w:webHidden/>
            <w:sz w:val="28"/>
            <w:szCs w:val="28"/>
            <w:lang w:val="ru-RU"/>
          </w:rPr>
          <w:t>……………………………………………………………………………18</w:t>
        </w:r>
      </w:hyperlink>
    </w:p>
    <w:p w:rsidR="002B5C1B" w:rsidRPr="008443AD" w:rsidRDefault="00F327E7" w:rsidP="008443AD">
      <w:pPr>
        <w:pStyle w:val="1f5"/>
        <w:tabs>
          <w:tab w:val="left" w:pos="1100"/>
        </w:tabs>
        <w:ind w:firstLine="851"/>
        <w:rPr>
          <w:rFonts w:ascii="Times New Roman" w:hAnsi="Times New Roman" w:cs="Times New Roman"/>
          <w:bCs w:val="0"/>
          <w:iCs w:val="0"/>
          <w:sz w:val="28"/>
          <w:szCs w:val="28"/>
          <w:lang w:val="ru-RU" w:eastAsia="ru-RU" w:bidi="ar-SA"/>
        </w:rPr>
      </w:pPr>
      <w:hyperlink w:anchor="_Toc9074596" w:history="1">
        <w:r w:rsidR="002B5C1B" w:rsidRPr="008443AD">
          <w:rPr>
            <w:rStyle w:val="afc"/>
            <w:rFonts w:ascii="Times New Roman" w:hAnsi="Times New Roman" w:cs="Times New Roman"/>
            <w:sz w:val="28"/>
            <w:szCs w:val="28"/>
          </w:rPr>
          <w:t>2.</w:t>
        </w:r>
        <w:r w:rsidR="002B5C1B" w:rsidRPr="008443AD">
          <w:rPr>
            <w:rFonts w:ascii="Times New Roman" w:hAnsi="Times New Roman" w:cs="Times New Roman"/>
            <w:bCs w:val="0"/>
            <w:iCs w:val="0"/>
            <w:sz w:val="28"/>
            <w:szCs w:val="28"/>
            <w:lang w:val="ru-RU" w:eastAsia="ru-RU" w:bidi="ar-SA"/>
          </w:rPr>
          <w:tab/>
        </w:r>
        <w:r w:rsidR="002B5C1B" w:rsidRPr="008443AD">
          <w:rPr>
            <w:rStyle w:val="afc"/>
            <w:rFonts w:ascii="Times New Roman" w:hAnsi="Times New Roman" w:cs="Times New Roman"/>
            <w:sz w:val="28"/>
            <w:szCs w:val="28"/>
          </w:rPr>
          <w:t>Источники тепловой энергии</w:t>
        </w:r>
        <w:r w:rsidR="002B5C1B" w:rsidRPr="008443AD">
          <w:rPr>
            <w:rFonts w:ascii="Times New Roman" w:hAnsi="Times New Roman" w:cs="Times New Roman"/>
            <w:webHidden/>
            <w:sz w:val="28"/>
            <w:szCs w:val="28"/>
          </w:rPr>
          <w:tab/>
        </w:r>
        <w:r w:rsidR="00C26A35">
          <w:rPr>
            <w:rFonts w:ascii="Times New Roman" w:hAnsi="Times New Roman" w:cs="Times New Roman"/>
            <w:webHidden/>
            <w:sz w:val="28"/>
            <w:szCs w:val="28"/>
            <w:lang w:val="ru-RU"/>
          </w:rPr>
          <w:t>19</w:t>
        </w:r>
      </w:hyperlink>
    </w:p>
    <w:p w:rsidR="002B5C1B" w:rsidRPr="008443AD" w:rsidRDefault="00F327E7" w:rsidP="008443AD">
      <w:pPr>
        <w:pStyle w:val="2b"/>
        <w:spacing w:line="240" w:lineRule="auto"/>
        <w:ind w:left="0" w:firstLine="851"/>
        <w:jc w:val="both"/>
        <w:rPr>
          <w:rFonts w:ascii="Times New Roman" w:hAnsi="Times New Roman" w:cs="Times New Roman"/>
          <w:bCs w:val="0"/>
          <w:sz w:val="28"/>
          <w:szCs w:val="28"/>
          <w:lang w:val="ru-RU" w:eastAsia="ru-RU" w:bidi="ar-SA"/>
        </w:rPr>
      </w:pPr>
      <w:hyperlink w:anchor="_Toc9074597" w:history="1">
        <w:r w:rsidR="002B5C1B" w:rsidRPr="008443AD">
          <w:rPr>
            <w:rStyle w:val="afc"/>
            <w:rFonts w:ascii="Times New Roman" w:hAnsi="Times New Roman" w:cs="Times New Roman"/>
            <w:sz w:val="28"/>
            <w:szCs w:val="28"/>
          </w:rPr>
          <w:t>2.1.</w:t>
        </w:r>
        <w:r w:rsidR="002B5C1B" w:rsidRPr="008443AD">
          <w:rPr>
            <w:rFonts w:ascii="Times New Roman" w:hAnsi="Times New Roman" w:cs="Times New Roman"/>
            <w:bCs w:val="0"/>
            <w:sz w:val="28"/>
            <w:szCs w:val="28"/>
            <w:lang w:val="ru-RU" w:eastAsia="ru-RU" w:bidi="ar-SA"/>
          </w:rPr>
          <w:tab/>
        </w:r>
        <w:r w:rsidR="002B5C1B" w:rsidRPr="008443AD">
          <w:rPr>
            <w:rStyle w:val="afc"/>
            <w:rFonts w:ascii="Times New Roman" w:hAnsi="Times New Roman" w:cs="Times New Roman"/>
            <w:sz w:val="28"/>
            <w:szCs w:val="28"/>
          </w:rPr>
          <w:t>Структура и технические характеристики основного оборудования источников тепловой энергии</w:t>
        </w:r>
        <w:r w:rsidR="002B5C1B" w:rsidRPr="008443AD">
          <w:rPr>
            <w:rFonts w:ascii="Times New Roman" w:hAnsi="Times New Roman" w:cs="Times New Roman"/>
            <w:webHidden/>
            <w:sz w:val="28"/>
            <w:szCs w:val="28"/>
          </w:rPr>
          <w:tab/>
        </w:r>
        <w:r w:rsidR="00C26A35">
          <w:rPr>
            <w:rFonts w:ascii="Times New Roman" w:hAnsi="Times New Roman" w:cs="Times New Roman"/>
            <w:webHidden/>
            <w:sz w:val="28"/>
            <w:szCs w:val="28"/>
            <w:lang w:val="ru-RU"/>
          </w:rPr>
          <w:t>19</w:t>
        </w:r>
      </w:hyperlink>
    </w:p>
    <w:p w:rsidR="002B5C1B" w:rsidRPr="008443AD" w:rsidRDefault="00F327E7" w:rsidP="008443AD">
      <w:pPr>
        <w:pStyle w:val="2b"/>
        <w:spacing w:line="240" w:lineRule="auto"/>
        <w:ind w:left="0" w:firstLine="851"/>
        <w:jc w:val="both"/>
        <w:rPr>
          <w:rFonts w:ascii="Times New Roman" w:hAnsi="Times New Roman" w:cs="Times New Roman"/>
          <w:bCs w:val="0"/>
          <w:sz w:val="28"/>
          <w:szCs w:val="28"/>
          <w:lang w:val="ru-RU" w:eastAsia="ru-RU" w:bidi="ar-SA"/>
        </w:rPr>
      </w:pPr>
      <w:hyperlink w:anchor="_Toc9074598" w:history="1">
        <w:r w:rsidR="002B5C1B" w:rsidRPr="008443AD">
          <w:rPr>
            <w:rStyle w:val="afc"/>
            <w:rFonts w:ascii="Times New Roman" w:hAnsi="Times New Roman" w:cs="Times New Roman"/>
            <w:sz w:val="28"/>
            <w:szCs w:val="28"/>
          </w:rPr>
          <w:t>2.2.</w:t>
        </w:r>
        <w:r w:rsidR="002B5C1B" w:rsidRPr="008443AD">
          <w:rPr>
            <w:rFonts w:ascii="Times New Roman" w:hAnsi="Times New Roman" w:cs="Times New Roman"/>
            <w:bCs w:val="0"/>
            <w:sz w:val="28"/>
            <w:szCs w:val="28"/>
            <w:lang w:val="ru-RU" w:eastAsia="ru-RU" w:bidi="ar-SA"/>
          </w:rPr>
          <w:tab/>
        </w:r>
        <w:r w:rsidR="002B5C1B" w:rsidRPr="008443AD">
          <w:rPr>
            <w:rStyle w:val="afc"/>
            <w:rFonts w:ascii="Times New Roman" w:hAnsi="Times New Roman" w:cs="Times New Roman"/>
            <w:sz w:val="28"/>
            <w:szCs w:val="28"/>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2B5C1B" w:rsidRPr="008443AD">
          <w:rPr>
            <w:rFonts w:ascii="Times New Roman" w:hAnsi="Times New Roman" w:cs="Times New Roman"/>
            <w:webHidden/>
            <w:sz w:val="28"/>
            <w:szCs w:val="28"/>
          </w:rPr>
          <w:tab/>
        </w:r>
        <w:r w:rsidR="00035985" w:rsidRPr="008443AD">
          <w:rPr>
            <w:rFonts w:ascii="Times New Roman" w:hAnsi="Times New Roman" w:cs="Times New Roman"/>
            <w:webHidden/>
            <w:sz w:val="28"/>
            <w:szCs w:val="28"/>
          </w:rPr>
          <w:fldChar w:fldCharType="begin"/>
        </w:r>
        <w:r w:rsidR="002B5C1B" w:rsidRPr="008443AD">
          <w:rPr>
            <w:rFonts w:ascii="Times New Roman" w:hAnsi="Times New Roman" w:cs="Times New Roman"/>
            <w:webHidden/>
            <w:sz w:val="28"/>
            <w:szCs w:val="28"/>
          </w:rPr>
          <w:instrText xml:space="preserve"> PAGEREF _Toc9074598 \h </w:instrText>
        </w:r>
        <w:r w:rsidR="00035985" w:rsidRPr="008443AD">
          <w:rPr>
            <w:rFonts w:ascii="Times New Roman" w:hAnsi="Times New Roman" w:cs="Times New Roman"/>
            <w:webHidden/>
            <w:sz w:val="28"/>
            <w:szCs w:val="28"/>
          </w:rPr>
        </w:r>
        <w:r w:rsidR="00035985" w:rsidRPr="008443AD">
          <w:rPr>
            <w:rFonts w:ascii="Times New Roman" w:hAnsi="Times New Roman" w:cs="Times New Roman"/>
            <w:webHidden/>
            <w:sz w:val="28"/>
            <w:szCs w:val="28"/>
          </w:rPr>
          <w:fldChar w:fldCharType="separate"/>
        </w:r>
        <w:r w:rsidR="00D615C1">
          <w:rPr>
            <w:rFonts w:ascii="Times New Roman" w:hAnsi="Times New Roman" w:cs="Times New Roman"/>
            <w:webHidden/>
            <w:sz w:val="28"/>
            <w:szCs w:val="28"/>
          </w:rPr>
          <w:t>20</w:t>
        </w:r>
        <w:r w:rsidR="00035985" w:rsidRPr="008443AD">
          <w:rPr>
            <w:rFonts w:ascii="Times New Roman" w:hAnsi="Times New Roman" w:cs="Times New Roman"/>
            <w:webHidden/>
            <w:sz w:val="28"/>
            <w:szCs w:val="28"/>
          </w:rPr>
          <w:fldChar w:fldCharType="end"/>
        </w:r>
      </w:hyperlink>
    </w:p>
    <w:p w:rsidR="002B5C1B" w:rsidRPr="008443AD" w:rsidRDefault="00F327E7" w:rsidP="008443AD">
      <w:pPr>
        <w:pStyle w:val="2b"/>
        <w:spacing w:line="240" w:lineRule="auto"/>
        <w:ind w:left="0" w:firstLine="851"/>
        <w:jc w:val="both"/>
        <w:rPr>
          <w:rFonts w:ascii="Times New Roman" w:hAnsi="Times New Roman" w:cs="Times New Roman"/>
          <w:bCs w:val="0"/>
          <w:sz w:val="28"/>
          <w:szCs w:val="28"/>
          <w:lang w:val="ru-RU" w:eastAsia="ru-RU" w:bidi="ar-SA"/>
        </w:rPr>
      </w:pPr>
      <w:hyperlink w:anchor="_Toc9074599" w:history="1">
        <w:r w:rsidR="002B5C1B" w:rsidRPr="008443AD">
          <w:rPr>
            <w:rStyle w:val="afc"/>
            <w:rFonts w:ascii="Times New Roman" w:hAnsi="Times New Roman" w:cs="Times New Roman"/>
            <w:sz w:val="28"/>
            <w:szCs w:val="28"/>
          </w:rPr>
          <w:t>2.3.</w:t>
        </w:r>
        <w:r w:rsidR="002B5C1B" w:rsidRPr="008443AD">
          <w:rPr>
            <w:rFonts w:ascii="Times New Roman" w:hAnsi="Times New Roman" w:cs="Times New Roman"/>
            <w:bCs w:val="0"/>
            <w:sz w:val="28"/>
            <w:szCs w:val="28"/>
            <w:lang w:val="ru-RU" w:eastAsia="ru-RU" w:bidi="ar-SA"/>
          </w:rPr>
          <w:tab/>
        </w:r>
        <w:r w:rsidR="002B5C1B" w:rsidRPr="008443AD">
          <w:rPr>
            <w:rStyle w:val="afc"/>
            <w:rFonts w:ascii="Times New Roman" w:hAnsi="Times New Roman" w:cs="Times New Roman"/>
            <w:sz w:val="28"/>
            <w:szCs w:val="28"/>
          </w:rPr>
          <w:t>Ограничения тепловой мощности и параметры располагаемой тепловой мощности</w:t>
        </w:r>
        <w:r w:rsidR="002B5C1B" w:rsidRPr="008443AD">
          <w:rPr>
            <w:rFonts w:ascii="Times New Roman" w:hAnsi="Times New Roman" w:cs="Times New Roman"/>
            <w:webHidden/>
            <w:sz w:val="28"/>
            <w:szCs w:val="28"/>
          </w:rPr>
          <w:tab/>
        </w:r>
        <w:r w:rsidR="00C26A35">
          <w:rPr>
            <w:rFonts w:ascii="Times New Roman" w:hAnsi="Times New Roman" w:cs="Times New Roman"/>
            <w:webHidden/>
            <w:sz w:val="28"/>
            <w:szCs w:val="28"/>
            <w:lang w:val="ru-RU"/>
          </w:rPr>
          <w:t>20</w:t>
        </w:r>
      </w:hyperlink>
    </w:p>
    <w:p w:rsidR="002B5C1B" w:rsidRPr="008443AD" w:rsidRDefault="00F327E7" w:rsidP="008443AD">
      <w:pPr>
        <w:pStyle w:val="2b"/>
        <w:spacing w:line="240" w:lineRule="auto"/>
        <w:ind w:left="0" w:firstLine="851"/>
        <w:jc w:val="both"/>
        <w:rPr>
          <w:rFonts w:ascii="Times New Roman" w:hAnsi="Times New Roman" w:cs="Times New Roman"/>
          <w:bCs w:val="0"/>
          <w:sz w:val="28"/>
          <w:szCs w:val="28"/>
          <w:lang w:val="ru-RU" w:eastAsia="ru-RU" w:bidi="ar-SA"/>
        </w:rPr>
      </w:pPr>
      <w:hyperlink w:anchor="_Toc9074600" w:history="1">
        <w:r w:rsidR="002B5C1B" w:rsidRPr="008443AD">
          <w:rPr>
            <w:rStyle w:val="afc"/>
            <w:rFonts w:ascii="Times New Roman" w:hAnsi="Times New Roman" w:cs="Times New Roman"/>
            <w:sz w:val="28"/>
            <w:szCs w:val="28"/>
          </w:rPr>
          <w:t>2.4.</w:t>
        </w:r>
        <w:r w:rsidR="002B5C1B" w:rsidRPr="008443AD">
          <w:rPr>
            <w:rFonts w:ascii="Times New Roman" w:hAnsi="Times New Roman" w:cs="Times New Roman"/>
            <w:bCs w:val="0"/>
            <w:sz w:val="28"/>
            <w:szCs w:val="28"/>
            <w:lang w:val="ru-RU" w:eastAsia="ru-RU" w:bidi="ar-SA"/>
          </w:rPr>
          <w:tab/>
        </w:r>
        <w:r w:rsidR="002B5C1B" w:rsidRPr="008443AD">
          <w:rPr>
            <w:rStyle w:val="afc"/>
            <w:rFonts w:ascii="Times New Roman" w:hAnsi="Times New Roman" w:cs="Times New Roman"/>
            <w:sz w:val="28"/>
            <w:szCs w:val="28"/>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2B5C1B" w:rsidRPr="008443AD">
          <w:rPr>
            <w:rFonts w:ascii="Times New Roman" w:hAnsi="Times New Roman" w:cs="Times New Roman"/>
            <w:webHidden/>
            <w:sz w:val="28"/>
            <w:szCs w:val="28"/>
          </w:rPr>
          <w:tab/>
        </w:r>
        <w:r w:rsidR="00C26A35">
          <w:rPr>
            <w:rFonts w:ascii="Times New Roman" w:hAnsi="Times New Roman" w:cs="Times New Roman"/>
            <w:webHidden/>
            <w:sz w:val="28"/>
            <w:szCs w:val="28"/>
            <w:lang w:val="ru-RU"/>
          </w:rPr>
          <w:t>21</w:t>
        </w:r>
      </w:hyperlink>
    </w:p>
    <w:p w:rsidR="002B5C1B" w:rsidRPr="008443AD" w:rsidRDefault="00F327E7" w:rsidP="008443AD">
      <w:pPr>
        <w:pStyle w:val="2b"/>
        <w:spacing w:line="240" w:lineRule="auto"/>
        <w:ind w:left="0" w:firstLine="851"/>
        <w:jc w:val="both"/>
        <w:rPr>
          <w:rFonts w:ascii="Times New Roman" w:hAnsi="Times New Roman" w:cs="Times New Roman"/>
          <w:bCs w:val="0"/>
          <w:sz w:val="28"/>
          <w:szCs w:val="28"/>
          <w:lang w:val="ru-RU" w:eastAsia="ru-RU" w:bidi="ar-SA"/>
        </w:rPr>
      </w:pPr>
      <w:hyperlink w:anchor="_Toc9074601" w:history="1">
        <w:r w:rsidR="002B5C1B" w:rsidRPr="008443AD">
          <w:rPr>
            <w:rStyle w:val="afc"/>
            <w:rFonts w:ascii="Times New Roman" w:hAnsi="Times New Roman" w:cs="Times New Roman"/>
            <w:sz w:val="28"/>
            <w:szCs w:val="28"/>
          </w:rPr>
          <w:t>2.5.</w:t>
        </w:r>
        <w:r w:rsidR="002B5C1B" w:rsidRPr="008443AD">
          <w:rPr>
            <w:rFonts w:ascii="Times New Roman" w:hAnsi="Times New Roman" w:cs="Times New Roman"/>
            <w:bCs w:val="0"/>
            <w:sz w:val="28"/>
            <w:szCs w:val="28"/>
            <w:lang w:val="ru-RU" w:eastAsia="ru-RU" w:bidi="ar-SA"/>
          </w:rPr>
          <w:tab/>
        </w:r>
        <w:r w:rsidR="002B5C1B" w:rsidRPr="008443AD">
          <w:rPr>
            <w:rStyle w:val="afc"/>
            <w:rFonts w:ascii="Times New Roman" w:hAnsi="Times New Roman" w:cs="Times New Roman"/>
            <w:sz w:val="28"/>
            <w:szCs w:val="28"/>
          </w:rPr>
          <w:t>Сроки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2B5C1B" w:rsidRPr="008443AD">
          <w:rPr>
            <w:rFonts w:ascii="Times New Roman" w:hAnsi="Times New Roman" w:cs="Times New Roman"/>
            <w:webHidden/>
            <w:sz w:val="28"/>
            <w:szCs w:val="28"/>
          </w:rPr>
          <w:tab/>
        </w:r>
        <w:r w:rsidR="00C26A35">
          <w:rPr>
            <w:rFonts w:ascii="Times New Roman" w:hAnsi="Times New Roman" w:cs="Times New Roman"/>
            <w:webHidden/>
            <w:sz w:val="28"/>
            <w:szCs w:val="28"/>
            <w:lang w:val="ru-RU"/>
          </w:rPr>
          <w:t>22</w:t>
        </w:r>
      </w:hyperlink>
    </w:p>
    <w:p w:rsidR="002B5C1B" w:rsidRPr="008443AD" w:rsidRDefault="00F327E7" w:rsidP="008443AD">
      <w:pPr>
        <w:pStyle w:val="2b"/>
        <w:spacing w:line="240" w:lineRule="auto"/>
        <w:ind w:left="0" w:firstLine="851"/>
        <w:jc w:val="both"/>
        <w:rPr>
          <w:rFonts w:ascii="Times New Roman" w:hAnsi="Times New Roman" w:cs="Times New Roman"/>
          <w:bCs w:val="0"/>
          <w:sz w:val="28"/>
          <w:szCs w:val="28"/>
          <w:lang w:val="ru-RU" w:eastAsia="ru-RU" w:bidi="ar-SA"/>
        </w:rPr>
      </w:pPr>
      <w:hyperlink w:anchor="_Toc9074602" w:history="1">
        <w:r w:rsidR="002B5C1B" w:rsidRPr="008443AD">
          <w:rPr>
            <w:rStyle w:val="afc"/>
            <w:rFonts w:ascii="Times New Roman" w:hAnsi="Times New Roman" w:cs="Times New Roman"/>
            <w:sz w:val="28"/>
            <w:szCs w:val="28"/>
          </w:rPr>
          <w:t>2.6.</w:t>
        </w:r>
        <w:r w:rsidR="002B5C1B" w:rsidRPr="008443AD">
          <w:rPr>
            <w:rFonts w:ascii="Times New Roman" w:hAnsi="Times New Roman" w:cs="Times New Roman"/>
            <w:bCs w:val="0"/>
            <w:sz w:val="28"/>
            <w:szCs w:val="28"/>
            <w:lang w:val="ru-RU" w:eastAsia="ru-RU" w:bidi="ar-SA"/>
          </w:rPr>
          <w:tab/>
        </w:r>
        <w:r w:rsidR="002B5C1B" w:rsidRPr="008443AD">
          <w:rPr>
            <w:rStyle w:val="afc"/>
            <w:rFonts w:ascii="Times New Roman" w:hAnsi="Times New Roman" w:cs="Times New Roman"/>
            <w:sz w:val="28"/>
            <w:szCs w:val="28"/>
          </w:rPr>
          <w:t>Cхемы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r w:rsidR="002B5C1B" w:rsidRPr="008443AD">
          <w:rPr>
            <w:rFonts w:ascii="Times New Roman" w:hAnsi="Times New Roman" w:cs="Times New Roman"/>
            <w:webHidden/>
            <w:sz w:val="28"/>
            <w:szCs w:val="28"/>
          </w:rPr>
          <w:tab/>
        </w:r>
        <w:r w:rsidR="00C26A35">
          <w:rPr>
            <w:rFonts w:ascii="Times New Roman" w:hAnsi="Times New Roman" w:cs="Times New Roman"/>
            <w:webHidden/>
            <w:sz w:val="28"/>
            <w:szCs w:val="28"/>
            <w:lang w:val="ru-RU"/>
          </w:rPr>
          <w:t>22</w:t>
        </w:r>
      </w:hyperlink>
    </w:p>
    <w:p w:rsidR="002B5C1B" w:rsidRPr="008443AD" w:rsidRDefault="00F327E7" w:rsidP="008443AD">
      <w:pPr>
        <w:pStyle w:val="2b"/>
        <w:spacing w:line="240" w:lineRule="auto"/>
        <w:ind w:left="0" w:firstLine="851"/>
        <w:jc w:val="both"/>
        <w:rPr>
          <w:rFonts w:ascii="Times New Roman" w:hAnsi="Times New Roman" w:cs="Times New Roman"/>
          <w:bCs w:val="0"/>
          <w:sz w:val="28"/>
          <w:szCs w:val="28"/>
          <w:lang w:val="ru-RU" w:eastAsia="ru-RU" w:bidi="ar-SA"/>
        </w:rPr>
      </w:pPr>
      <w:hyperlink w:anchor="_Toc9074603" w:history="1">
        <w:r w:rsidR="002B5C1B" w:rsidRPr="008443AD">
          <w:rPr>
            <w:rStyle w:val="afc"/>
            <w:rFonts w:ascii="Times New Roman" w:hAnsi="Times New Roman" w:cs="Times New Roman"/>
            <w:sz w:val="28"/>
            <w:szCs w:val="28"/>
          </w:rPr>
          <w:t>2.7.</w:t>
        </w:r>
        <w:r w:rsidR="002B5C1B" w:rsidRPr="008443AD">
          <w:rPr>
            <w:rFonts w:ascii="Times New Roman" w:hAnsi="Times New Roman" w:cs="Times New Roman"/>
            <w:bCs w:val="0"/>
            <w:sz w:val="28"/>
            <w:szCs w:val="28"/>
            <w:lang w:val="ru-RU" w:eastAsia="ru-RU" w:bidi="ar-SA"/>
          </w:rPr>
          <w:tab/>
        </w:r>
        <w:r w:rsidR="002B5C1B" w:rsidRPr="008443AD">
          <w:rPr>
            <w:rStyle w:val="afc"/>
            <w:rFonts w:ascii="Times New Roman" w:hAnsi="Times New Roman" w:cs="Times New Roman"/>
            <w:sz w:val="28"/>
            <w:szCs w:val="28"/>
          </w:rPr>
          <w:t>Cпособ регулирования отпуска тепловой энергии от источников тепловой энергии с обоснованием выбора графика изменения температур теплоносителя</w:t>
        </w:r>
        <w:r w:rsidR="002B5C1B" w:rsidRPr="008443AD">
          <w:rPr>
            <w:rFonts w:ascii="Times New Roman" w:hAnsi="Times New Roman" w:cs="Times New Roman"/>
            <w:webHidden/>
            <w:sz w:val="28"/>
            <w:szCs w:val="28"/>
          </w:rPr>
          <w:tab/>
        </w:r>
        <w:r w:rsidR="00C26A35">
          <w:rPr>
            <w:rFonts w:ascii="Times New Roman" w:hAnsi="Times New Roman" w:cs="Times New Roman"/>
            <w:webHidden/>
            <w:sz w:val="28"/>
            <w:szCs w:val="28"/>
            <w:lang w:val="ru-RU"/>
          </w:rPr>
          <w:t>24</w:t>
        </w:r>
      </w:hyperlink>
    </w:p>
    <w:p w:rsidR="002B5C1B" w:rsidRPr="008443AD" w:rsidRDefault="00F327E7" w:rsidP="008443AD">
      <w:pPr>
        <w:pStyle w:val="2b"/>
        <w:spacing w:line="240" w:lineRule="auto"/>
        <w:ind w:left="0" w:firstLine="851"/>
        <w:jc w:val="both"/>
        <w:rPr>
          <w:rFonts w:ascii="Times New Roman" w:hAnsi="Times New Roman" w:cs="Times New Roman"/>
          <w:bCs w:val="0"/>
          <w:sz w:val="28"/>
          <w:szCs w:val="28"/>
          <w:lang w:val="ru-RU" w:eastAsia="ru-RU" w:bidi="ar-SA"/>
        </w:rPr>
      </w:pPr>
      <w:hyperlink w:anchor="_Toc9074604" w:history="1">
        <w:r w:rsidR="002B5C1B" w:rsidRPr="008443AD">
          <w:rPr>
            <w:rStyle w:val="afc"/>
            <w:rFonts w:ascii="Times New Roman" w:hAnsi="Times New Roman" w:cs="Times New Roman"/>
            <w:sz w:val="28"/>
            <w:szCs w:val="28"/>
          </w:rPr>
          <w:t>2.8.</w:t>
        </w:r>
        <w:r w:rsidR="002B5C1B" w:rsidRPr="008443AD">
          <w:rPr>
            <w:rFonts w:ascii="Times New Roman" w:hAnsi="Times New Roman" w:cs="Times New Roman"/>
            <w:bCs w:val="0"/>
            <w:sz w:val="28"/>
            <w:szCs w:val="28"/>
            <w:lang w:val="ru-RU" w:eastAsia="ru-RU" w:bidi="ar-SA"/>
          </w:rPr>
          <w:tab/>
        </w:r>
        <w:r w:rsidR="002B5C1B" w:rsidRPr="008443AD">
          <w:rPr>
            <w:rStyle w:val="afc"/>
            <w:rFonts w:ascii="Times New Roman" w:hAnsi="Times New Roman" w:cs="Times New Roman"/>
            <w:sz w:val="28"/>
            <w:szCs w:val="28"/>
          </w:rPr>
          <w:t>Cреднегодовая загрузка оборудования</w:t>
        </w:r>
        <w:r w:rsidR="002B5C1B" w:rsidRPr="008443AD">
          <w:rPr>
            <w:rFonts w:ascii="Times New Roman" w:hAnsi="Times New Roman" w:cs="Times New Roman"/>
            <w:webHidden/>
            <w:sz w:val="28"/>
            <w:szCs w:val="28"/>
          </w:rPr>
          <w:tab/>
        </w:r>
        <w:r w:rsidR="00C26A35">
          <w:rPr>
            <w:rFonts w:ascii="Times New Roman" w:hAnsi="Times New Roman" w:cs="Times New Roman"/>
            <w:webHidden/>
            <w:sz w:val="28"/>
            <w:szCs w:val="28"/>
            <w:lang w:val="ru-RU"/>
          </w:rPr>
          <w:t>…………………………………………………………………………….27</w:t>
        </w:r>
      </w:hyperlink>
    </w:p>
    <w:p w:rsidR="002B5C1B" w:rsidRPr="008443AD" w:rsidRDefault="00F327E7" w:rsidP="008443AD">
      <w:pPr>
        <w:pStyle w:val="2b"/>
        <w:spacing w:line="240" w:lineRule="auto"/>
        <w:ind w:left="0" w:firstLine="851"/>
        <w:jc w:val="both"/>
        <w:rPr>
          <w:rFonts w:ascii="Times New Roman" w:hAnsi="Times New Roman" w:cs="Times New Roman"/>
          <w:bCs w:val="0"/>
          <w:sz w:val="28"/>
          <w:szCs w:val="28"/>
          <w:lang w:val="ru-RU" w:eastAsia="ru-RU" w:bidi="ar-SA"/>
        </w:rPr>
      </w:pPr>
      <w:hyperlink w:anchor="_Toc9074605" w:history="1">
        <w:r w:rsidR="002B5C1B" w:rsidRPr="008443AD">
          <w:rPr>
            <w:rStyle w:val="afc"/>
            <w:rFonts w:ascii="Times New Roman" w:hAnsi="Times New Roman" w:cs="Times New Roman"/>
            <w:sz w:val="28"/>
            <w:szCs w:val="28"/>
          </w:rPr>
          <w:t>2.9.</w:t>
        </w:r>
        <w:r w:rsidR="002B5C1B" w:rsidRPr="008443AD">
          <w:rPr>
            <w:rFonts w:ascii="Times New Roman" w:hAnsi="Times New Roman" w:cs="Times New Roman"/>
            <w:bCs w:val="0"/>
            <w:sz w:val="28"/>
            <w:szCs w:val="28"/>
            <w:lang w:val="ru-RU" w:eastAsia="ru-RU" w:bidi="ar-SA"/>
          </w:rPr>
          <w:tab/>
        </w:r>
        <w:r w:rsidR="002B5C1B" w:rsidRPr="008443AD">
          <w:rPr>
            <w:rStyle w:val="afc"/>
            <w:rFonts w:ascii="Times New Roman" w:hAnsi="Times New Roman" w:cs="Times New Roman"/>
            <w:sz w:val="28"/>
            <w:szCs w:val="28"/>
          </w:rPr>
          <w:t>Cпособы учета тепла, отпущенного в тепловые сети</w:t>
        </w:r>
        <w:r w:rsidR="002B5C1B" w:rsidRPr="008443AD">
          <w:rPr>
            <w:rFonts w:ascii="Times New Roman" w:hAnsi="Times New Roman" w:cs="Times New Roman"/>
            <w:webHidden/>
            <w:sz w:val="28"/>
            <w:szCs w:val="28"/>
          </w:rPr>
          <w:tab/>
        </w:r>
        <w:r w:rsidR="00C26A35">
          <w:rPr>
            <w:rFonts w:ascii="Times New Roman" w:hAnsi="Times New Roman" w:cs="Times New Roman"/>
            <w:webHidden/>
            <w:sz w:val="28"/>
            <w:szCs w:val="28"/>
            <w:lang w:val="ru-RU"/>
          </w:rPr>
          <w:t>…………………………………………………………………………….27</w:t>
        </w:r>
      </w:hyperlink>
    </w:p>
    <w:p w:rsidR="002B5C1B" w:rsidRPr="008443AD" w:rsidRDefault="00F327E7" w:rsidP="008443AD">
      <w:pPr>
        <w:pStyle w:val="2b"/>
        <w:tabs>
          <w:tab w:val="left" w:pos="1100"/>
        </w:tabs>
        <w:spacing w:line="240" w:lineRule="auto"/>
        <w:ind w:left="0" w:firstLine="851"/>
        <w:jc w:val="both"/>
        <w:rPr>
          <w:rFonts w:ascii="Times New Roman" w:hAnsi="Times New Roman" w:cs="Times New Roman"/>
          <w:bCs w:val="0"/>
          <w:sz w:val="28"/>
          <w:szCs w:val="28"/>
          <w:lang w:val="ru-RU" w:eastAsia="ru-RU" w:bidi="ar-SA"/>
        </w:rPr>
      </w:pPr>
      <w:hyperlink w:anchor="_Toc9074606" w:history="1">
        <w:r w:rsidR="002B5C1B" w:rsidRPr="008443AD">
          <w:rPr>
            <w:rStyle w:val="afc"/>
            <w:rFonts w:ascii="Times New Roman" w:hAnsi="Times New Roman" w:cs="Times New Roman"/>
            <w:sz w:val="28"/>
            <w:szCs w:val="28"/>
          </w:rPr>
          <w:t>2.10.</w:t>
        </w:r>
        <w:r w:rsidR="002B5C1B" w:rsidRPr="008443AD">
          <w:rPr>
            <w:rFonts w:ascii="Times New Roman" w:hAnsi="Times New Roman" w:cs="Times New Roman"/>
            <w:bCs w:val="0"/>
            <w:sz w:val="28"/>
            <w:szCs w:val="28"/>
            <w:lang w:val="ru-RU" w:eastAsia="ru-RU" w:bidi="ar-SA"/>
          </w:rPr>
          <w:tab/>
        </w:r>
        <w:r w:rsidR="002B5C1B" w:rsidRPr="008443AD">
          <w:rPr>
            <w:rStyle w:val="afc"/>
            <w:rFonts w:ascii="Times New Roman" w:hAnsi="Times New Roman" w:cs="Times New Roman"/>
            <w:sz w:val="28"/>
            <w:szCs w:val="28"/>
          </w:rPr>
          <w:t>Cтатистика отказов и восстановлений оборудования источников тепловой энергии</w:t>
        </w:r>
        <w:r w:rsidR="002B5C1B" w:rsidRPr="008443AD">
          <w:rPr>
            <w:rFonts w:ascii="Times New Roman" w:hAnsi="Times New Roman" w:cs="Times New Roman"/>
            <w:webHidden/>
            <w:sz w:val="28"/>
            <w:szCs w:val="28"/>
          </w:rPr>
          <w:tab/>
        </w:r>
        <w:r w:rsidR="00C26A35">
          <w:rPr>
            <w:rFonts w:ascii="Times New Roman" w:hAnsi="Times New Roman" w:cs="Times New Roman"/>
            <w:webHidden/>
            <w:sz w:val="28"/>
            <w:szCs w:val="28"/>
            <w:lang w:val="ru-RU"/>
          </w:rPr>
          <w:t>27</w:t>
        </w:r>
      </w:hyperlink>
    </w:p>
    <w:p w:rsidR="002B5C1B" w:rsidRPr="008443AD" w:rsidRDefault="00F327E7" w:rsidP="008443AD">
      <w:pPr>
        <w:pStyle w:val="2b"/>
        <w:tabs>
          <w:tab w:val="left" w:pos="1100"/>
        </w:tabs>
        <w:spacing w:line="240" w:lineRule="auto"/>
        <w:ind w:left="0" w:firstLine="851"/>
        <w:jc w:val="both"/>
        <w:rPr>
          <w:rFonts w:ascii="Times New Roman" w:hAnsi="Times New Roman" w:cs="Times New Roman"/>
          <w:bCs w:val="0"/>
          <w:sz w:val="28"/>
          <w:szCs w:val="28"/>
          <w:lang w:val="ru-RU" w:eastAsia="ru-RU" w:bidi="ar-SA"/>
        </w:rPr>
      </w:pPr>
      <w:hyperlink w:anchor="_Toc9074607" w:history="1">
        <w:r w:rsidR="002B5C1B" w:rsidRPr="008443AD">
          <w:rPr>
            <w:rStyle w:val="afc"/>
            <w:rFonts w:ascii="Times New Roman" w:hAnsi="Times New Roman" w:cs="Times New Roman"/>
            <w:sz w:val="28"/>
            <w:szCs w:val="28"/>
          </w:rPr>
          <w:t>2.11.</w:t>
        </w:r>
        <w:r w:rsidR="002B5C1B" w:rsidRPr="008443AD">
          <w:rPr>
            <w:rFonts w:ascii="Times New Roman" w:hAnsi="Times New Roman" w:cs="Times New Roman"/>
            <w:bCs w:val="0"/>
            <w:sz w:val="28"/>
            <w:szCs w:val="28"/>
            <w:lang w:val="ru-RU" w:eastAsia="ru-RU" w:bidi="ar-SA"/>
          </w:rPr>
          <w:tab/>
        </w:r>
        <w:r w:rsidR="002B5C1B" w:rsidRPr="008443AD">
          <w:rPr>
            <w:rStyle w:val="afc"/>
            <w:rFonts w:ascii="Times New Roman" w:hAnsi="Times New Roman" w:cs="Times New Roman"/>
            <w:sz w:val="28"/>
            <w:szCs w:val="28"/>
          </w:rPr>
          <w:t>Предписания надзорных органов по запрещению дальнейшей эксплуатации источников тепловой энергии</w:t>
        </w:r>
        <w:r w:rsidR="002B5C1B" w:rsidRPr="008443AD">
          <w:rPr>
            <w:rFonts w:ascii="Times New Roman" w:hAnsi="Times New Roman" w:cs="Times New Roman"/>
            <w:webHidden/>
            <w:sz w:val="28"/>
            <w:szCs w:val="28"/>
          </w:rPr>
          <w:tab/>
        </w:r>
        <w:r w:rsidR="00C26A35">
          <w:rPr>
            <w:rFonts w:ascii="Times New Roman" w:hAnsi="Times New Roman" w:cs="Times New Roman"/>
            <w:webHidden/>
            <w:sz w:val="28"/>
            <w:szCs w:val="28"/>
            <w:lang w:val="ru-RU"/>
          </w:rPr>
          <w:t>27</w:t>
        </w:r>
      </w:hyperlink>
    </w:p>
    <w:p w:rsidR="002B5C1B" w:rsidRPr="008443AD" w:rsidRDefault="00F327E7" w:rsidP="008443AD">
      <w:pPr>
        <w:pStyle w:val="2b"/>
        <w:tabs>
          <w:tab w:val="left" w:pos="1100"/>
        </w:tabs>
        <w:spacing w:line="240" w:lineRule="auto"/>
        <w:ind w:left="0" w:firstLine="851"/>
        <w:jc w:val="both"/>
        <w:rPr>
          <w:rFonts w:ascii="Times New Roman" w:hAnsi="Times New Roman" w:cs="Times New Roman"/>
          <w:bCs w:val="0"/>
          <w:sz w:val="28"/>
          <w:szCs w:val="28"/>
          <w:lang w:val="ru-RU" w:eastAsia="ru-RU" w:bidi="ar-SA"/>
        </w:rPr>
      </w:pPr>
      <w:hyperlink w:anchor="_Toc9074608" w:history="1">
        <w:r w:rsidR="002B5C1B" w:rsidRPr="008443AD">
          <w:rPr>
            <w:rStyle w:val="afc"/>
            <w:rFonts w:ascii="Times New Roman" w:hAnsi="Times New Roman" w:cs="Times New Roman"/>
            <w:sz w:val="28"/>
            <w:szCs w:val="28"/>
          </w:rPr>
          <w:t>2.12.</w:t>
        </w:r>
        <w:r w:rsidR="002B5C1B" w:rsidRPr="008443AD">
          <w:rPr>
            <w:rFonts w:ascii="Times New Roman" w:hAnsi="Times New Roman" w:cs="Times New Roman"/>
            <w:bCs w:val="0"/>
            <w:sz w:val="28"/>
            <w:szCs w:val="28"/>
            <w:lang w:val="ru-RU" w:eastAsia="ru-RU" w:bidi="ar-SA"/>
          </w:rPr>
          <w:tab/>
        </w:r>
        <w:r w:rsidR="002B5C1B" w:rsidRPr="008443AD">
          <w:rPr>
            <w:rStyle w:val="afc"/>
            <w:rFonts w:ascii="Times New Roman" w:hAnsi="Times New Roman" w:cs="Times New Roman"/>
            <w:sz w:val="28"/>
            <w:szCs w:val="28"/>
          </w:rPr>
          <w:t>Конкурентный отбор мощности источников с комбинированной выработкой тепловой и электрической энергии</w:t>
        </w:r>
        <w:r w:rsidR="002B5C1B" w:rsidRPr="008443AD">
          <w:rPr>
            <w:rFonts w:ascii="Times New Roman" w:hAnsi="Times New Roman" w:cs="Times New Roman"/>
            <w:webHidden/>
            <w:sz w:val="28"/>
            <w:szCs w:val="28"/>
          </w:rPr>
          <w:tab/>
        </w:r>
        <w:r w:rsidR="00C26A35">
          <w:rPr>
            <w:rFonts w:ascii="Times New Roman" w:hAnsi="Times New Roman" w:cs="Times New Roman"/>
            <w:webHidden/>
            <w:sz w:val="28"/>
            <w:szCs w:val="28"/>
            <w:lang w:val="ru-RU"/>
          </w:rPr>
          <w:t>28</w:t>
        </w:r>
      </w:hyperlink>
    </w:p>
    <w:p w:rsidR="002B5C1B" w:rsidRPr="008443AD" w:rsidRDefault="00F327E7" w:rsidP="008443AD">
      <w:pPr>
        <w:pStyle w:val="1f5"/>
        <w:tabs>
          <w:tab w:val="left" w:pos="1100"/>
        </w:tabs>
        <w:ind w:firstLine="851"/>
        <w:rPr>
          <w:rFonts w:ascii="Times New Roman" w:hAnsi="Times New Roman" w:cs="Times New Roman"/>
          <w:bCs w:val="0"/>
          <w:iCs w:val="0"/>
          <w:sz w:val="28"/>
          <w:szCs w:val="28"/>
          <w:lang w:val="ru-RU" w:eastAsia="ru-RU" w:bidi="ar-SA"/>
        </w:rPr>
      </w:pPr>
      <w:hyperlink w:anchor="_Toc9074609" w:history="1">
        <w:r w:rsidR="002B5C1B" w:rsidRPr="008443AD">
          <w:rPr>
            <w:rStyle w:val="afc"/>
            <w:rFonts w:ascii="Times New Roman" w:hAnsi="Times New Roman" w:cs="Times New Roman"/>
            <w:sz w:val="28"/>
            <w:szCs w:val="28"/>
          </w:rPr>
          <w:t>3.</w:t>
        </w:r>
        <w:r w:rsidR="002B5C1B" w:rsidRPr="008443AD">
          <w:rPr>
            <w:rFonts w:ascii="Times New Roman" w:hAnsi="Times New Roman" w:cs="Times New Roman"/>
            <w:bCs w:val="0"/>
            <w:iCs w:val="0"/>
            <w:sz w:val="28"/>
            <w:szCs w:val="28"/>
            <w:lang w:val="ru-RU" w:eastAsia="ru-RU" w:bidi="ar-SA"/>
          </w:rPr>
          <w:tab/>
        </w:r>
        <w:r w:rsidR="002B5C1B" w:rsidRPr="008443AD">
          <w:rPr>
            <w:rStyle w:val="afc"/>
            <w:rFonts w:ascii="Times New Roman" w:hAnsi="Times New Roman" w:cs="Times New Roman"/>
            <w:sz w:val="28"/>
            <w:szCs w:val="28"/>
          </w:rPr>
          <w:t>Тепловые сети, сооружения на них</w:t>
        </w:r>
        <w:r w:rsidR="002B5C1B" w:rsidRPr="008443AD">
          <w:rPr>
            <w:rFonts w:ascii="Times New Roman" w:hAnsi="Times New Roman" w:cs="Times New Roman"/>
            <w:webHidden/>
            <w:sz w:val="28"/>
            <w:szCs w:val="28"/>
          </w:rPr>
          <w:tab/>
        </w:r>
        <w:r w:rsidR="00C26A35">
          <w:rPr>
            <w:rFonts w:ascii="Times New Roman" w:hAnsi="Times New Roman" w:cs="Times New Roman"/>
            <w:webHidden/>
            <w:sz w:val="28"/>
            <w:szCs w:val="28"/>
            <w:lang w:val="ru-RU"/>
          </w:rPr>
          <w:t>29</w:t>
        </w:r>
      </w:hyperlink>
    </w:p>
    <w:p w:rsidR="002B5C1B" w:rsidRPr="008443AD" w:rsidRDefault="00F327E7" w:rsidP="008443AD">
      <w:pPr>
        <w:pStyle w:val="2b"/>
        <w:spacing w:line="240" w:lineRule="auto"/>
        <w:ind w:left="0" w:firstLine="851"/>
        <w:jc w:val="both"/>
        <w:rPr>
          <w:rFonts w:ascii="Times New Roman" w:hAnsi="Times New Roman" w:cs="Times New Roman"/>
          <w:bCs w:val="0"/>
          <w:sz w:val="28"/>
          <w:szCs w:val="28"/>
          <w:lang w:val="ru-RU" w:eastAsia="ru-RU" w:bidi="ar-SA"/>
        </w:rPr>
      </w:pPr>
      <w:hyperlink w:anchor="_Toc9074610" w:history="1">
        <w:r w:rsidR="002B5C1B" w:rsidRPr="008443AD">
          <w:rPr>
            <w:rStyle w:val="afc"/>
            <w:rFonts w:ascii="Times New Roman" w:hAnsi="Times New Roman" w:cs="Times New Roman"/>
            <w:sz w:val="28"/>
            <w:szCs w:val="28"/>
          </w:rPr>
          <w:t>3.1.</w:t>
        </w:r>
        <w:r w:rsidR="002B5C1B" w:rsidRPr="008443AD">
          <w:rPr>
            <w:rFonts w:ascii="Times New Roman" w:hAnsi="Times New Roman" w:cs="Times New Roman"/>
            <w:bCs w:val="0"/>
            <w:sz w:val="28"/>
            <w:szCs w:val="28"/>
            <w:lang w:val="ru-RU" w:eastAsia="ru-RU" w:bidi="ar-SA"/>
          </w:rPr>
          <w:tab/>
        </w:r>
        <w:r w:rsidR="002B5C1B" w:rsidRPr="008443AD">
          <w:rPr>
            <w:rStyle w:val="afc"/>
            <w:rFonts w:ascii="Times New Roman" w:hAnsi="Times New Roman" w:cs="Times New Roman"/>
            <w:sz w:val="28"/>
            <w:szCs w:val="28"/>
          </w:rPr>
          <w:t>Описание структуры тепловых сетей от каждого источника тепловой энергии, от магистральных выводов до ЦТП или до ввода в жилой квартал или промышленный объект</w:t>
        </w:r>
        <w:r w:rsidR="002B5C1B" w:rsidRPr="008443AD">
          <w:rPr>
            <w:rFonts w:ascii="Times New Roman" w:hAnsi="Times New Roman" w:cs="Times New Roman"/>
            <w:webHidden/>
            <w:sz w:val="28"/>
            <w:szCs w:val="28"/>
          </w:rPr>
          <w:tab/>
        </w:r>
        <w:r w:rsidR="00C26A35">
          <w:rPr>
            <w:rFonts w:ascii="Times New Roman" w:hAnsi="Times New Roman" w:cs="Times New Roman"/>
            <w:webHidden/>
            <w:sz w:val="28"/>
            <w:szCs w:val="28"/>
            <w:lang w:val="ru-RU"/>
          </w:rPr>
          <w:t>29</w:t>
        </w:r>
      </w:hyperlink>
    </w:p>
    <w:p w:rsidR="002B5C1B" w:rsidRPr="008443AD" w:rsidRDefault="00F327E7" w:rsidP="008443AD">
      <w:pPr>
        <w:pStyle w:val="2b"/>
        <w:spacing w:line="240" w:lineRule="auto"/>
        <w:ind w:left="0" w:firstLine="851"/>
        <w:jc w:val="both"/>
        <w:rPr>
          <w:rFonts w:ascii="Times New Roman" w:hAnsi="Times New Roman" w:cs="Times New Roman"/>
          <w:bCs w:val="0"/>
          <w:sz w:val="28"/>
          <w:szCs w:val="28"/>
          <w:lang w:val="ru-RU" w:eastAsia="ru-RU" w:bidi="ar-SA"/>
        </w:rPr>
      </w:pPr>
      <w:hyperlink w:anchor="_Toc9074611" w:history="1">
        <w:r w:rsidR="002B5C1B" w:rsidRPr="008443AD">
          <w:rPr>
            <w:rStyle w:val="afc"/>
            <w:rFonts w:ascii="Times New Roman" w:hAnsi="Times New Roman" w:cs="Times New Roman"/>
            <w:sz w:val="28"/>
            <w:szCs w:val="28"/>
          </w:rPr>
          <w:t>3.2.</w:t>
        </w:r>
        <w:r w:rsidR="002B5C1B" w:rsidRPr="008443AD">
          <w:rPr>
            <w:rFonts w:ascii="Times New Roman" w:hAnsi="Times New Roman" w:cs="Times New Roman"/>
            <w:bCs w:val="0"/>
            <w:sz w:val="28"/>
            <w:szCs w:val="28"/>
            <w:lang w:val="ru-RU" w:eastAsia="ru-RU" w:bidi="ar-SA"/>
          </w:rPr>
          <w:tab/>
        </w:r>
        <w:r w:rsidR="002B5C1B" w:rsidRPr="008443AD">
          <w:rPr>
            <w:rStyle w:val="afc"/>
            <w:rFonts w:ascii="Times New Roman" w:hAnsi="Times New Roman" w:cs="Times New Roman"/>
            <w:sz w:val="28"/>
            <w:szCs w:val="28"/>
          </w:rPr>
          <w:t>Электронные и бумажные схемы тепловых сетей в зонах действия источников тепловой энергии</w:t>
        </w:r>
        <w:r w:rsidR="002B5C1B" w:rsidRPr="008443AD">
          <w:rPr>
            <w:rFonts w:ascii="Times New Roman" w:hAnsi="Times New Roman" w:cs="Times New Roman"/>
            <w:webHidden/>
            <w:sz w:val="28"/>
            <w:szCs w:val="28"/>
          </w:rPr>
          <w:tab/>
        </w:r>
        <w:r w:rsidR="00C26A35">
          <w:rPr>
            <w:rFonts w:ascii="Times New Roman" w:hAnsi="Times New Roman" w:cs="Times New Roman"/>
            <w:webHidden/>
            <w:sz w:val="28"/>
            <w:szCs w:val="28"/>
            <w:lang w:val="ru-RU"/>
          </w:rPr>
          <w:t>30</w:t>
        </w:r>
      </w:hyperlink>
    </w:p>
    <w:p w:rsidR="002B5C1B" w:rsidRPr="008443AD" w:rsidRDefault="00F327E7" w:rsidP="008443AD">
      <w:pPr>
        <w:pStyle w:val="2b"/>
        <w:spacing w:line="240" w:lineRule="auto"/>
        <w:ind w:left="0" w:firstLine="851"/>
        <w:jc w:val="both"/>
        <w:rPr>
          <w:rFonts w:ascii="Times New Roman" w:hAnsi="Times New Roman" w:cs="Times New Roman"/>
          <w:bCs w:val="0"/>
          <w:sz w:val="28"/>
          <w:szCs w:val="28"/>
          <w:lang w:val="ru-RU" w:eastAsia="ru-RU" w:bidi="ar-SA"/>
        </w:rPr>
      </w:pPr>
      <w:hyperlink w:anchor="_Toc9074612" w:history="1">
        <w:r w:rsidR="002B5C1B" w:rsidRPr="008443AD">
          <w:rPr>
            <w:rStyle w:val="afc"/>
            <w:rFonts w:ascii="Times New Roman" w:hAnsi="Times New Roman" w:cs="Times New Roman"/>
            <w:sz w:val="28"/>
            <w:szCs w:val="28"/>
          </w:rPr>
          <w:t>3.3.</w:t>
        </w:r>
        <w:r w:rsidR="002B5C1B" w:rsidRPr="008443AD">
          <w:rPr>
            <w:rFonts w:ascii="Times New Roman" w:hAnsi="Times New Roman" w:cs="Times New Roman"/>
            <w:bCs w:val="0"/>
            <w:sz w:val="28"/>
            <w:szCs w:val="28"/>
            <w:lang w:val="ru-RU" w:eastAsia="ru-RU" w:bidi="ar-SA"/>
          </w:rPr>
          <w:tab/>
        </w:r>
        <w:r w:rsidR="002B5C1B" w:rsidRPr="008443AD">
          <w:rPr>
            <w:rStyle w:val="afc"/>
            <w:rFonts w:ascii="Times New Roman" w:hAnsi="Times New Roman" w:cs="Times New Roman"/>
            <w:sz w:val="28"/>
            <w:szCs w:val="28"/>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r w:rsidR="002B5C1B" w:rsidRPr="008443AD">
          <w:rPr>
            <w:rFonts w:ascii="Times New Roman" w:hAnsi="Times New Roman" w:cs="Times New Roman"/>
            <w:webHidden/>
            <w:sz w:val="28"/>
            <w:szCs w:val="28"/>
          </w:rPr>
          <w:tab/>
        </w:r>
        <w:r w:rsidR="00C26A35">
          <w:rPr>
            <w:rFonts w:ascii="Times New Roman" w:hAnsi="Times New Roman" w:cs="Times New Roman"/>
            <w:webHidden/>
            <w:sz w:val="28"/>
            <w:szCs w:val="28"/>
            <w:lang w:val="ru-RU"/>
          </w:rPr>
          <w:t>30</w:t>
        </w:r>
      </w:hyperlink>
    </w:p>
    <w:p w:rsidR="002B5C1B" w:rsidRPr="008443AD" w:rsidRDefault="00F327E7" w:rsidP="008443AD">
      <w:pPr>
        <w:pStyle w:val="2b"/>
        <w:spacing w:line="240" w:lineRule="auto"/>
        <w:ind w:left="0" w:firstLine="851"/>
        <w:jc w:val="both"/>
        <w:rPr>
          <w:rFonts w:ascii="Times New Roman" w:hAnsi="Times New Roman" w:cs="Times New Roman"/>
          <w:bCs w:val="0"/>
          <w:sz w:val="28"/>
          <w:szCs w:val="28"/>
          <w:lang w:val="ru-RU" w:eastAsia="ru-RU" w:bidi="ar-SA"/>
        </w:rPr>
      </w:pPr>
      <w:hyperlink w:anchor="_Toc9074613" w:history="1">
        <w:r w:rsidR="002B5C1B" w:rsidRPr="008443AD">
          <w:rPr>
            <w:rStyle w:val="afc"/>
            <w:rFonts w:ascii="Times New Roman" w:hAnsi="Times New Roman" w:cs="Times New Roman"/>
            <w:sz w:val="28"/>
            <w:szCs w:val="28"/>
          </w:rPr>
          <w:t>3.4.</w:t>
        </w:r>
        <w:r w:rsidR="002B5C1B" w:rsidRPr="008443AD">
          <w:rPr>
            <w:rFonts w:ascii="Times New Roman" w:hAnsi="Times New Roman" w:cs="Times New Roman"/>
            <w:bCs w:val="0"/>
            <w:sz w:val="28"/>
            <w:szCs w:val="28"/>
            <w:lang w:val="ru-RU" w:eastAsia="ru-RU" w:bidi="ar-SA"/>
          </w:rPr>
          <w:tab/>
        </w:r>
        <w:r w:rsidR="002B5C1B" w:rsidRPr="008443AD">
          <w:rPr>
            <w:rStyle w:val="afc"/>
            <w:rFonts w:ascii="Times New Roman" w:eastAsia="Calibri" w:hAnsi="Times New Roman" w:cs="Times New Roman"/>
            <w:sz w:val="28"/>
            <w:szCs w:val="28"/>
          </w:rPr>
          <w:t xml:space="preserve">Информация о характеристиках грунтов в местах прокладки трубопровода, с выделением наименее надёжных участков отсутствует. </w:t>
        </w:r>
        <w:r w:rsidR="002B5C1B" w:rsidRPr="008443AD">
          <w:rPr>
            <w:rStyle w:val="afc"/>
            <w:rFonts w:ascii="Times New Roman" w:hAnsi="Times New Roman" w:cs="Times New Roman"/>
            <w:sz w:val="28"/>
            <w:szCs w:val="28"/>
          </w:rPr>
          <w:t>Описание типов и количества секционирующией и регулирующей арматуры на тепловых сетях</w:t>
        </w:r>
        <w:r w:rsidR="002B5C1B" w:rsidRPr="008443AD">
          <w:rPr>
            <w:rFonts w:ascii="Times New Roman" w:hAnsi="Times New Roman" w:cs="Times New Roman"/>
            <w:webHidden/>
            <w:sz w:val="28"/>
            <w:szCs w:val="28"/>
          </w:rPr>
          <w:tab/>
        </w:r>
        <w:r w:rsidR="00C26A35">
          <w:rPr>
            <w:rFonts w:ascii="Times New Roman" w:hAnsi="Times New Roman" w:cs="Times New Roman"/>
            <w:webHidden/>
            <w:sz w:val="28"/>
            <w:szCs w:val="28"/>
            <w:lang w:val="ru-RU"/>
          </w:rPr>
          <w:t>33</w:t>
        </w:r>
      </w:hyperlink>
    </w:p>
    <w:p w:rsidR="002B5C1B" w:rsidRPr="008443AD" w:rsidRDefault="00F327E7" w:rsidP="008443AD">
      <w:pPr>
        <w:pStyle w:val="2b"/>
        <w:spacing w:line="240" w:lineRule="auto"/>
        <w:ind w:left="0" w:firstLine="851"/>
        <w:jc w:val="both"/>
        <w:rPr>
          <w:rFonts w:ascii="Times New Roman" w:hAnsi="Times New Roman" w:cs="Times New Roman"/>
          <w:bCs w:val="0"/>
          <w:sz w:val="28"/>
          <w:szCs w:val="28"/>
          <w:lang w:val="ru-RU" w:eastAsia="ru-RU" w:bidi="ar-SA"/>
        </w:rPr>
      </w:pPr>
      <w:hyperlink w:anchor="_Toc9074614" w:history="1">
        <w:r w:rsidR="002B5C1B" w:rsidRPr="008443AD">
          <w:rPr>
            <w:rStyle w:val="afc"/>
            <w:rFonts w:ascii="Times New Roman" w:hAnsi="Times New Roman" w:cs="Times New Roman"/>
            <w:sz w:val="28"/>
            <w:szCs w:val="28"/>
          </w:rPr>
          <w:t>3.5.</w:t>
        </w:r>
        <w:r w:rsidR="002B5C1B" w:rsidRPr="008443AD">
          <w:rPr>
            <w:rFonts w:ascii="Times New Roman" w:hAnsi="Times New Roman" w:cs="Times New Roman"/>
            <w:bCs w:val="0"/>
            <w:sz w:val="28"/>
            <w:szCs w:val="28"/>
            <w:lang w:val="ru-RU" w:eastAsia="ru-RU" w:bidi="ar-SA"/>
          </w:rPr>
          <w:tab/>
        </w:r>
        <w:r w:rsidR="002B5C1B" w:rsidRPr="008443AD">
          <w:rPr>
            <w:rStyle w:val="afc"/>
            <w:rFonts w:ascii="Times New Roman" w:hAnsi="Times New Roman" w:cs="Times New Roman"/>
            <w:sz w:val="28"/>
            <w:szCs w:val="28"/>
          </w:rPr>
          <w:t>Описание типов и строительных особенностей тепловых камер и павильонов теплопроводов, представляющих места с ответвлениями, секционными задвижками, дренажными устройствами, компенсаторами, неподвижными опорами и опусками труб.</w:t>
        </w:r>
        <w:r w:rsidR="002B5C1B" w:rsidRPr="008443AD">
          <w:rPr>
            <w:rFonts w:ascii="Times New Roman" w:hAnsi="Times New Roman" w:cs="Times New Roman"/>
            <w:webHidden/>
            <w:sz w:val="28"/>
            <w:szCs w:val="28"/>
          </w:rPr>
          <w:tab/>
        </w:r>
        <w:r w:rsidR="00C26A35">
          <w:rPr>
            <w:rFonts w:ascii="Times New Roman" w:hAnsi="Times New Roman" w:cs="Times New Roman"/>
            <w:webHidden/>
            <w:sz w:val="28"/>
            <w:szCs w:val="28"/>
            <w:lang w:val="ru-RU"/>
          </w:rPr>
          <w:t>33</w:t>
        </w:r>
      </w:hyperlink>
    </w:p>
    <w:p w:rsidR="002B5C1B" w:rsidRPr="008443AD" w:rsidRDefault="00F327E7" w:rsidP="008443AD">
      <w:pPr>
        <w:pStyle w:val="2b"/>
        <w:spacing w:line="240" w:lineRule="auto"/>
        <w:ind w:left="0" w:firstLine="851"/>
        <w:jc w:val="both"/>
        <w:rPr>
          <w:rFonts w:ascii="Times New Roman" w:hAnsi="Times New Roman" w:cs="Times New Roman"/>
          <w:bCs w:val="0"/>
          <w:sz w:val="28"/>
          <w:szCs w:val="28"/>
          <w:lang w:val="ru-RU" w:eastAsia="ru-RU" w:bidi="ar-SA"/>
        </w:rPr>
      </w:pPr>
      <w:hyperlink w:anchor="_Toc9074615" w:history="1">
        <w:r w:rsidR="002B5C1B" w:rsidRPr="008443AD">
          <w:rPr>
            <w:rStyle w:val="afc"/>
            <w:rFonts w:ascii="Times New Roman" w:hAnsi="Times New Roman" w:cs="Times New Roman"/>
            <w:sz w:val="28"/>
            <w:szCs w:val="28"/>
          </w:rPr>
          <w:t>3.6.</w:t>
        </w:r>
        <w:r w:rsidR="002B5C1B" w:rsidRPr="008443AD">
          <w:rPr>
            <w:rFonts w:ascii="Times New Roman" w:hAnsi="Times New Roman" w:cs="Times New Roman"/>
            <w:bCs w:val="0"/>
            <w:sz w:val="28"/>
            <w:szCs w:val="28"/>
            <w:lang w:val="ru-RU" w:eastAsia="ru-RU" w:bidi="ar-SA"/>
          </w:rPr>
          <w:tab/>
        </w:r>
        <w:r w:rsidR="002B5C1B" w:rsidRPr="008443AD">
          <w:rPr>
            <w:rStyle w:val="afc"/>
            <w:rFonts w:ascii="Times New Roman" w:hAnsi="Times New Roman" w:cs="Times New Roman"/>
            <w:sz w:val="28"/>
            <w:szCs w:val="28"/>
          </w:rPr>
          <w:t>Описание графиков регулирования отпуска тепла в тепловые сети с анализом их обоснованности</w:t>
        </w:r>
        <w:r w:rsidR="002B5C1B" w:rsidRPr="008443AD">
          <w:rPr>
            <w:rFonts w:ascii="Times New Roman" w:hAnsi="Times New Roman" w:cs="Times New Roman"/>
            <w:webHidden/>
            <w:sz w:val="28"/>
            <w:szCs w:val="28"/>
          </w:rPr>
          <w:tab/>
        </w:r>
        <w:r w:rsidR="00035985" w:rsidRPr="008443AD">
          <w:rPr>
            <w:rFonts w:ascii="Times New Roman" w:hAnsi="Times New Roman" w:cs="Times New Roman"/>
            <w:webHidden/>
            <w:sz w:val="28"/>
            <w:szCs w:val="28"/>
          </w:rPr>
          <w:fldChar w:fldCharType="begin"/>
        </w:r>
        <w:r w:rsidR="002B5C1B" w:rsidRPr="008443AD">
          <w:rPr>
            <w:rFonts w:ascii="Times New Roman" w:hAnsi="Times New Roman" w:cs="Times New Roman"/>
            <w:webHidden/>
            <w:sz w:val="28"/>
            <w:szCs w:val="28"/>
          </w:rPr>
          <w:instrText xml:space="preserve"> PAGEREF _Toc9074615 \h </w:instrText>
        </w:r>
        <w:r w:rsidR="00035985" w:rsidRPr="008443AD">
          <w:rPr>
            <w:rFonts w:ascii="Times New Roman" w:hAnsi="Times New Roman" w:cs="Times New Roman"/>
            <w:webHidden/>
            <w:sz w:val="28"/>
            <w:szCs w:val="28"/>
          </w:rPr>
        </w:r>
        <w:r w:rsidR="00035985" w:rsidRPr="008443AD">
          <w:rPr>
            <w:rFonts w:ascii="Times New Roman" w:hAnsi="Times New Roman" w:cs="Times New Roman"/>
            <w:webHidden/>
            <w:sz w:val="28"/>
            <w:szCs w:val="28"/>
          </w:rPr>
          <w:fldChar w:fldCharType="separate"/>
        </w:r>
        <w:r w:rsidR="00D615C1">
          <w:rPr>
            <w:rFonts w:ascii="Times New Roman" w:hAnsi="Times New Roman" w:cs="Times New Roman"/>
            <w:webHidden/>
            <w:sz w:val="28"/>
            <w:szCs w:val="28"/>
          </w:rPr>
          <w:t>33</w:t>
        </w:r>
        <w:r w:rsidR="00035985" w:rsidRPr="008443AD">
          <w:rPr>
            <w:rFonts w:ascii="Times New Roman" w:hAnsi="Times New Roman" w:cs="Times New Roman"/>
            <w:webHidden/>
            <w:sz w:val="28"/>
            <w:szCs w:val="28"/>
          </w:rPr>
          <w:fldChar w:fldCharType="end"/>
        </w:r>
      </w:hyperlink>
    </w:p>
    <w:p w:rsidR="002B5C1B" w:rsidRPr="008443AD" w:rsidRDefault="00F327E7" w:rsidP="008443AD">
      <w:pPr>
        <w:pStyle w:val="2b"/>
        <w:spacing w:line="240" w:lineRule="auto"/>
        <w:ind w:left="0" w:firstLine="851"/>
        <w:jc w:val="both"/>
        <w:rPr>
          <w:rFonts w:ascii="Times New Roman" w:hAnsi="Times New Roman" w:cs="Times New Roman"/>
          <w:bCs w:val="0"/>
          <w:sz w:val="28"/>
          <w:szCs w:val="28"/>
          <w:lang w:val="ru-RU" w:eastAsia="ru-RU" w:bidi="ar-SA"/>
        </w:rPr>
      </w:pPr>
      <w:hyperlink w:anchor="_Toc9074616" w:history="1">
        <w:r w:rsidR="002B5C1B" w:rsidRPr="008443AD">
          <w:rPr>
            <w:rStyle w:val="afc"/>
            <w:rFonts w:ascii="Times New Roman" w:hAnsi="Times New Roman" w:cs="Times New Roman"/>
            <w:sz w:val="28"/>
            <w:szCs w:val="28"/>
          </w:rPr>
          <w:t>3.7.</w:t>
        </w:r>
        <w:r w:rsidR="002B5C1B" w:rsidRPr="008443AD">
          <w:rPr>
            <w:rFonts w:ascii="Times New Roman" w:hAnsi="Times New Roman" w:cs="Times New Roman"/>
            <w:bCs w:val="0"/>
            <w:sz w:val="28"/>
            <w:szCs w:val="28"/>
            <w:lang w:val="ru-RU" w:eastAsia="ru-RU" w:bidi="ar-SA"/>
          </w:rPr>
          <w:tab/>
        </w:r>
        <w:r w:rsidR="002B5C1B" w:rsidRPr="008443AD">
          <w:rPr>
            <w:rStyle w:val="afc"/>
            <w:rFonts w:ascii="Times New Roman" w:hAnsi="Times New Roman" w:cs="Times New Roman"/>
            <w:sz w:val="28"/>
            <w:szCs w:val="28"/>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2B5C1B" w:rsidRPr="008443AD">
          <w:rPr>
            <w:rFonts w:ascii="Times New Roman" w:hAnsi="Times New Roman" w:cs="Times New Roman"/>
            <w:webHidden/>
            <w:sz w:val="28"/>
            <w:szCs w:val="28"/>
          </w:rPr>
          <w:tab/>
        </w:r>
        <w:r w:rsidR="00C26A35">
          <w:rPr>
            <w:rFonts w:ascii="Times New Roman" w:hAnsi="Times New Roman" w:cs="Times New Roman"/>
            <w:webHidden/>
            <w:sz w:val="28"/>
            <w:szCs w:val="28"/>
            <w:lang w:val="ru-RU"/>
          </w:rPr>
          <w:t>34</w:t>
        </w:r>
      </w:hyperlink>
    </w:p>
    <w:p w:rsidR="002B5C1B" w:rsidRPr="008443AD" w:rsidRDefault="00F327E7" w:rsidP="008443AD">
      <w:pPr>
        <w:pStyle w:val="2b"/>
        <w:spacing w:line="240" w:lineRule="auto"/>
        <w:ind w:left="0" w:firstLine="851"/>
        <w:jc w:val="both"/>
        <w:rPr>
          <w:rFonts w:ascii="Times New Roman" w:hAnsi="Times New Roman" w:cs="Times New Roman"/>
          <w:bCs w:val="0"/>
          <w:sz w:val="28"/>
          <w:szCs w:val="28"/>
          <w:lang w:val="ru-RU" w:eastAsia="ru-RU" w:bidi="ar-SA"/>
        </w:rPr>
      </w:pPr>
      <w:hyperlink w:anchor="_Toc9074617" w:history="1">
        <w:r w:rsidR="002B5C1B" w:rsidRPr="008443AD">
          <w:rPr>
            <w:rStyle w:val="afc"/>
            <w:rFonts w:ascii="Times New Roman" w:hAnsi="Times New Roman" w:cs="Times New Roman"/>
            <w:sz w:val="28"/>
            <w:szCs w:val="28"/>
          </w:rPr>
          <w:t>3.8.</w:t>
        </w:r>
        <w:r w:rsidR="002B5C1B" w:rsidRPr="008443AD">
          <w:rPr>
            <w:rFonts w:ascii="Times New Roman" w:hAnsi="Times New Roman" w:cs="Times New Roman"/>
            <w:bCs w:val="0"/>
            <w:sz w:val="28"/>
            <w:szCs w:val="28"/>
            <w:lang w:val="ru-RU" w:eastAsia="ru-RU" w:bidi="ar-SA"/>
          </w:rPr>
          <w:tab/>
        </w:r>
        <w:r w:rsidR="002B5C1B" w:rsidRPr="008443AD">
          <w:rPr>
            <w:rStyle w:val="afc"/>
            <w:rFonts w:ascii="Times New Roman" w:hAnsi="Times New Roman" w:cs="Times New Roman"/>
            <w:sz w:val="28"/>
            <w:szCs w:val="28"/>
          </w:rPr>
          <w:t>Гидравлические режимы тепловых сетей и пьезометрические графики</w:t>
        </w:r>
        <w:r w:rsidR="002B5C1B" w:rsidRPr="008443AD">
          <w:rPr>
            <w:rFonts w:ascii="Times New Roman" w:hAnsi="Times New Roman" w:cs="Times New Roman"/>
            <w:webHidden/>
            <w:sz w:val="28"/>
            <w:szCs w:val="28"/>
          </w:rPr>
          <w:tab/>
        </w:r>
        <w:r w:rsidR="00C26A35">
          <w:rPr>
            <w:rFonts w:ascii="Times New Roman" w:hAnsi="Times New Roman" w:cs="Times New Roman"/>
            <w:webHidden/>
            <w:sz w:val="28"/>
            <w:szCs w:val="28"/>
            <w:lang w:val="ru-RU"/>
          </w:rPr>
          <w:t>37</w:t>
        </w:r>
      </w:hyperlink>
    </w:p>
    <w:p w:rsidR="002B5C1B" w:rsidRPr="008443AD" w:rsidRDefault="00F327E7" w:rsidP="008443AD">
      <w:pPr>
        <w:pStyle w:val="2b"/>
        <w:spacing w:line="240" w:lineRule="auto"/>
        <w:ind w:left="0" w:firstLine="851"/>
        <w:jc w:val="both"/>
        <w:rPr>
          <w:rFonts w:ascii="Times New Roman" w:hAnsi="Times New Roman" w:cs="Times New Roman"/>
          <w:bCs w:val="0"/>
          <w:sz w:val="28"/>
          <w:szCs w:val="28"/>
          <w:lang w:val="ru-RU" w:eastAsia="ru-RU" w:bidi="ar-SA"/>
        </w:rPr>
      </w:pPr>
      <w:hyperlink w:anchor="_Toc9074618" w:history="1">
        <w:r w:rsidR="002B5C1B" w:rsidRPr="008443AD">
          <w:rPr>
            <w:rStyle w:val="afc"/>
            <w:rFonts w:ascii="Times New Roman" w:hAnsi="Times New Roman" w:cs="Times New Roman"/>
            <w:sz w:val="28"/>
            <w:szCs w:val="28"/>
          </w:rPr>
          <w:t>3.9.</w:t>
        </w:r>
        <w:r w:rsidR="002B5C1B" w:rsidRPr="008443AD">
          <w:rPr>
            <w:rFonts w:ascii="Times New Roman" w:hAnsi="Times New Roman" w:cs="Times New Roman"/>
            <w:bCs w:val="0"/>
            <w:sz w:val="28"/>
            <w:szCs w:val="28"/>
            <w:lang w:val="ru-RU" w:eastAsia="ru-RU" w:bidi="ar-SA"/>
          </w:rPr>
          <w:tab/>
        </w:r>
        <w:r w:rsidR="002B5C1B" w:rsidRPr="008443AD">
          <w:rPr>
            <w:rStyle w:val="afc"/>
            <w:rFonts w:ascii="Times New Roman" w:hAnsi="Times New Roman" w:cs="Times New Roman"/>
            <w:sz w:val="28"/>
            <w:szCs w:val="28"/>
          </w:rPr>
          <w:t>Статистика отказов тепловых сетей (аварий, инцидентов) за 20</w:t>
        </w:r>
        <w:r w:rsidR="002B5C1B" w:rsidRPr="008443AD">
          <w:rPr>
            <w:rStyle w:val="afc"/>
            <w:rFonts w:ascii="Times New Roman" w:hAnsi="Times New Roman" w:cs="Times New Roman"/>
            <w:sz w:val="28"/>
            <w:szCs w:val="28"/>
            <w:lang w:val="ru-RU"/>
          </w:rPr>
          <w:t>10</w:t>
        </w:r>
        <w:r w:rsidR="002B5C1B" w:rsidRPr="008443AD">
          <w:rPr>
            <w:rStyle w:val="afc"/>
            <w:rFonts w:ascii="Times New Roman" w:hAnsi="Times New Roman" w:cs="Times New Roman"/>
            <w:sz w:val="28"/>
            <w:szCs w:val="28"/>
          </w:rPr>
          <w:t>-20</w:t>
        </w:r>
        <w:r w:rsidR="002B5C1B" w:rsidRPr="008443AD">
          <w:rPr>
            <w:rStyle w:val="afc"/>
            <w:rFonts w:ascii="Times New Roman" w:hAnsi="Times New Roman" w:cs="Times New Roman"/>
            <w:sz w:val="28"/>
            <w:szCs w:val="28"/>
            <w:lang w:val="ru-RU"/>
          </w:rPr>
          <w:t>20</w:t>
        </w:r>
        <w:r w:rsidR="002B5C1B" w:rsidRPr="008443AD">
          <w:rPr>
            <w:rStyle w:val="afc"/>
            <w:rFonts w:ascii="Times New Roman" w:hAnsi="Times New Roman" w:cs="Times New Roman"/>
            <w:sz w:val="28"/>
            <w:szCs w:val="28"/>
          </w:rPr>
          <w:t xml:space="preserve"> гг.</w:t>
        </w:r>
        <w:r w:rsidR="002B5C1B" w:rsidRPr="008443AD">
          <w:rPr>
            <w:rFonts w:ascii="Times New Roman" w:hAnsi="Times New Roman" w:cs="Times New Roman"/>
            <w:webHidden/>
            <w:sz w:val="28"/>
            <w:szCs w:val="28"/>
          </w:rPr>
          <w:tab/>
        </w:r>
        <w:r w:rsidR="00035985" w:rsidRPr="008443AD">
          <w:rPr>
            <w:rFonts w:ascii="Times New Roman" w:hAnsi="Times New Roman" w:cs="Times New Roman"/>
            <w:webHidden/>
            <w:sz w:val="28"/>
            <w:szCs w:val="28"/>
          </w:rPr>
          <w:fldChar w:fldCharType="begin"/>
        </w:r>
        <w:r w:rsidR="002B5C1B" w:rsidRPr="008443AD">
          <w:rPr>
            <w:rFonts w:ascii="Times New Roman" w:hAnsi="Times New Roman" w:cs="Times New Roman"/>
            <w:webHidden/>
            <w:sz w:val="28"/>
            <w:szCs w:val="28"/>
          </w:rPr>
          <w:instrText xml:space="preserve"> PAGEREF _Toc9074618 \h </w:instrText>
        </w:r>
        <w:r w:rsidR="00035985" w:rsidRPr="008443AD">
          <w:rPr>
            <w:rFonts w:ascii="Times New Roman" w:hAnsi="Times New Roman" w:cs="Times New Roman"/>
            <w:webHidden/>
            <w:sz w:val="28"/>
            <w:szCs w:val="28"/>
          </w:rPr>
        </w:r>
        <w:r w:rsidR="00035985" w:rsidRPr="008443AD">
          <w:rPr>
            <w:rFonts w:ascii="Times New Roman" w:hAnsi="Times New Roman" w:cs="Times New Roman"/>
            <w:webHidden/>
            <w:sz w:val="28"/>
            <w:szCs w:val="28"/>
          </w:rPr>
          <w:fldChar w:fldCharType="separate"/>
        </w:r>
        <w:r w:rsidR="00D615C1">
          <w:rPr>
            <w:rFonts w:ascii="Times New Roman" w:hAnsi="Times New Roman" w:cs="Times New Roman"/>
            <w:webHidden/>
            <w:sz w:val="28"/>
            <w:szCs w:val="28"/>
          </w:rPr>
          <w:t>37</w:t>
        </w:r>
        <w:r w:rsidR="00035985" w:rsidRPr="008443AD">
          <w:rPr>
            <w:rFonts w:ascii="Times New Roman" w:hAnsi="Times New Roman" w:cs="Times New Roman"/>
            <w:webHidden/>
            <w:sz w:val="28"/>
            <w:szCs w:val="28"/>
          </w:rPr>
          <w:fldChar w:fldCharType="end"/>
        </w:r>
      </w:hyperlink>
    </w:p>
    <w:p w:rsidR="002B5C1B" w:rsidRPr="008443AD" w:rsidRDefault="00F327E7" w:rsidP="008443AD">
      <w:pPr>
        <w:pStyle w:val="2b"/>
        <w:tabs>
          <w:tab w:val="left" w:pos="1100"/>
        </w:tabs>
        <w:spacing w:line="240" w:lineRule="auto"/>
        <w:ind w:left="0" w:firstLine="851"/>
        <w:jc w:val="both"/>
        <w:rPr>
          <w:rFonts w:ascii="Times New Roman" w:hAnsi="Times New Roman" w:cs="Times New Roman"/>
          <w:bCs w:val="0"/>
          <w:sz w:val="28"/>
          <w:szCs w:val="28"/>
          <w:lang w:val="ru-RU" w:eastAsia="ru-RU" w:bidi="ar-SA"/>
        </w:rPr>
      </w:pPr>
      <w:hyperlink w:anchor="_Toc9074619" w:history="1">
        <w:r w:rsidR="002B5C1B" w:rsidRPr="008443AD">
          <w:rPr>
            <w:rStyle w:val="afc"/>
            <w:rFonts w:ascii="Times New Roman" w:hAnsi="Times New Roman" w:cs="Times New Roman"/>
            <w:sz w:val="28"/>
            <w:szCs w:val="28"/>
          </w:rPr>
          <w:t>3.10.</w:t>
        </w:r>
        <w:r w:rsidR="002B5C1B" w:rsidRPr="008443AD">
          <w:rPr>
            <w:rFonts w:ascii="Times New Roman" w:hAnsi="Times New Roman" w:cs="Times New Roman"/>
            <w:bCs w:val="0"/>
            <w:sz w:val="28"/>
            <w:szCs w:val="28"/>
            <w:lang w:val="ru-RU" w:eastAsia="ru-RU" w:bidi="ar-SA"/>
          </w:rPr>
          <w:tab/>
        </w:r>
        <w:r w:rsidR="002B5C1B" w:rsidRPr="008443AD">
          <w:rPr>
            <w:rStyle w:val="afc"/>
            <w:rFonts w:ascii="Times New Roman" w:hAnsi="Times New Roman" w:cs="Times New Roman"/>
            <w:sz w:val="28"/>
            <w:szCs w:val="28"/>
          </w:rPr>
          <w:t>Статистика восстановления (аварийно-восстановительных ремонтов) тепловых сетей и среднее время, затраченное на восстановление работоспособности тепловых сетей, за 201</w:t>
        </w:r>
        <w:r w:rsidR="002B5C1B" w:rsidRPr="008443AD">
          <w:rPr>
            <w:rStyle w:val="afc"/>
            <w:rFonts w:ascii="Times New Roman" w:hAnsi="Times New Roman" w:cs="Times New Roman"/>
            <w:sz w:val="28"/>
            <w:szCs w:val="28"/>
            <w:lang w:val="ru-RU"/>
          </w:rPr>
          <w:t>0</w:t>
        </w:r>
        <w:r w:rsidR="002B5C1B" w:rsidRPr="008443AD">
          <w:rPr>
            <w:rStyle w:val="afc"/>
            <w:rFonts w:ascii="Times New Roman" w:hAnsi="Times New Roman" w:cs="Times New Roman"/>
            <w:sz w:val="28"/>
            <w:szCs w:val="28"/>
          </w:rPr>
          <w:t>-20</w:t>
        </w:r>
        <w:r w:rsidR="002B5C1B" w:rsidRPr="008443AD">
          <w:rPr>
            <w:rStyle w:val="afc"/>
            <w:rFonts w:ascii="Times New Roman" w:hAnsi="Times New Roman" w:cs="Times New Roman"/>
            <w:sz w:val="28"/>
            <w:szCs w:val="28"/>
            <w:lang w:val="ru-RU"/>
          </w:rPr>
          <w:t>20</w:t>
        </w:r>
        <w:r w:rsidR="002B5C1B" w:rsidRPr="008443AD">
          <w:rPr>
            <w:rStyle w:val="afc"/>
            <w:rFonts w:ascii="Times New Roman" w:hAnsi="Times New Roman" w:cs="Times New Roman"/>
            <w:sz w:val="28"/>
            <w:szCs w:val="28"/>
          </w:rPr>
          <w:t xml:space="preserve"> гг.</w:t>
        </w:r>
        <w:r w:rsidR="002B5C1B" w:rsidRPr="008443AD">
          <w:rPr>
            <w:rFonts w:ascii="Times New Roman" w:hAnsi="Times New Roman" w:cs="Times New Roman"/>
            <w:webHidden/>
            <w:sz w:val="28"/>
            <w:szCs w:val="28"/>
          </w:rPr>
          <w:tab/>
        </w:r>
        <w:r w:rsidR="00C26A35">
          <w:rPr>
            <w:rFonts w:ascii="Times New Roman" w:hAnsi="Times New Roman" w:cs="Times New Roman"/>
            <w:webHidden/>
            <w:sz w:val="28"/>
            <w:szCs w:val="28"/>
            <w:lang w:val="ru-RU"/>
          </w:rPr>
          <w:t>37</w:t>
        </w:r>
      </w:hyperlink>
    </w:p>
    <w:p w:rsidR="002B5C1B" w:rsidRPr="008443AD" w:rsidRDefault="00F327E7" w:rsidP="008443AD">
      <w:pPr>
        <w:pStyle w:val="2b"/>
        <w:tabs>
          <w:tab w:val="left" w:pos="1100"/>
        </w:tabs>
        <w:spacing w:line="240" w:lineRule="auto"/>
        <w:ind w:left="0" w:firstLine="851"/>
        <w:jc w:val="both"/>
        <w:rPr>
          <w:rFonts w:ascii="Times New Roman" w:hAnsi="Times New Roman" w:cs="Times New Roman"/>
          <w:bCs w:val="0"/>
          <w:sz w:val="28"/>
          <w:szCs w:val="28"/>
          <w:lang w:val="ru-RU" w:eastAsia="ru-RU" w:bidi="ar-SA"/>
        </w:rPr>
      </w:pPr>
      <w:hyperlink w:anchor="_Toc9074620" w:history="1">
        <w:r w:rsidR="002B5C1B" w:rsidRPr="008443AD">
          <w:rPr>
            <w:rStyle w:val="afc"/>
            <w:rFonts w:ascii="Times New Roman" w:hAnsi="Times New Roman" w:cs="Times New Roman"/>
            <w:sz w:val="28"/>
            <w:szCs w:val="28"/>
          </w:rPr>
          <w:t>3.11.</w:t>
        </w:r>
        <w:r w:rsidR="002B5C1B" w:rsidRPr="008443AD">
          <w:rPr>
            <w:rFonts w:ascii="Times New Roman" w:hAnsi="Times New Roman" w:cs="Times New Roman"/>
            <w:bCs w:val="0"/>
            <w:sz w:val="28"/>
            <w:szCs w:val="28"/>
            <w:lang w:val="ru-RU" w:eastAsia="ru-RU" w:bidi="ar-SA"/>
          </w:rPr>
          <w:tab/>
        </w:r>
        <w:r w:rsidR="002B5C1B" w:rsidRPr="008443AD">
          <w:rPr>
            <w:rStyle w:val="afc"/>
            <w:rFonts w:ascii="Times New Roman" w:hAnsi="Times New Roman" w:cs="Times New Roman"/>
            <w:sz w:val="28"/>
            <w:szCs w:val="28"/>
          </w:rPr>
          <w:t>Описание процедур диагностики состояния тепловых сетей и планирования капитальных (текущих) ремонтов</w:t>
        </w:r>
        <w:r w:rsidR="002B5C1B" w:rsidRPr="008443AD">
          <w:rPr>
            <w:rFonts w:ascii="Times New Roman" w:hAnsi="Times New Roman" w:cs="Times New Roman"/>
            <w:webHidden/>
            <w:sz w:val="28"/>
            <w:szCs w:val="28"/>
          </w:rPr>
          <w:tab/>
        </w:r>
        <w:r w:rsidR="00C26A35">
          <w:rPr>
            <w:rFonts w:ascii="Times New Roman" w:hAnsi="Times New Roman" w:cs="Times New Roman"/>
            <w:webHidden/>
            <w:sz w:val="28"/>
            <w:szCs w:val="28"/>
            <w:lang w:val="ru-RU"/>
          </w:rPr>
          <w:t>38</w:t>
        </w:r>
      </w:hyperlink>
    </w:p>
    <w:p w:rsidR="002B5C1B" w:rsidRPr="008443AD" w:rsidRDefault="00F327E7" w:rsidP="008443AD">
      <w:pPr>
        <w:pStyle w:val="2b"/>
        <w:tabs>
          <w:tab w:val="left" w:pos="1100"/>
        </w:tabs>
        <w:spacing w:line="240" w:lineRule="auto"/>
        <w:ind w:left="0" w:firstLine="851"/>
        <w:jc w:val="both"/>
        <w:rPr>
          <w:rFonts w:ascii="Times New Roman" w:hAnsi="Times New Roman" w:cs="Times New Roman"/>
          <w:bCs w:val="0"/>
          <w:sz w:val="28"/>
          <w:szCs w:val="28"/>
          <w:lang w:val="ru-RU" w:eastAsia="ru-RU" w:bidi="ar-SA"/>
        </w:rPr>
      </w:pPr>
      <w:hyperlink w:anchor="_Toc9074621" w:history="1">
        <w:r w:rsidR="002B5C1B" w:rsidRPr="008443AD">
          <w:rPr>
            <w:rStyle w:val="afc"/>
            <w:rFonts w:ascii="Times New Roman" w:hAnsi="Times New Roman" w:cs="Times New Roman"/>
            <w:sz w:val="28"/>
            <w:szCs w:val="28"/>
          </w:rPr>
          <w:t>3.12.</w:t>
        </w:r>
        <w:r w:rsidR="002B5C1B" w:rsidRPr="008443AD">
          <w:rPr>
            <w:rFonts w:ascii="Times New Roman" w:hAnsi="Times New Roman" w:cs="Times New Roman"/>
            <w:bCs w:val="0"/>
            <w:sz w:val="28"/>
            <w:szCs w:val="28"/>
            <w:lang w:val="ru-RU" w:eastAsia="ru-RU" w:bidi="ar-SA"/>
          </w:rPr>
          <w:tab/>
        </w:r>
        <w:r w:rsidR="002B5C1B" w:rsidRPr="008443AD">
          <w:rPr>
            <w:rStyle w:val="afc"/>
            <w:rFonts w:ascii="Times New Roman" w:hAnsi="Times New Roman" w:cs="Times New Roman"/>
            <w:sz w:val="28"/>
            <w:szCs w:val="28"/>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2B5C1B" w:rsidRPr="008443AD">
          <w:rPr>
            <w:rFonts w:ascii="Times New Roman" w:hAnsi="Times New Roman" w:cs="Times New Roman"/>
            <w:webHidden/>
            <w:sz w:val="28"/>
            <w:szCs w:val="28"/>
          </w:rPr>
          <w:tab/>
        </w:r>
        <w:r w:rsidR="002B5C1B" w:rsidRPr="008443AD">
          <w:rPr>
            <w:rFonts w:ascii="Times New Roman" w:hAnsi="Times New Roman" w:cs="Times New Roman"/>
            <w:webHidden/>
            <w:sz w:val="28"/>
            <w:szCs w:val="28"/>
            <w:lang w:val="ru-RU"/>
          </w:rPr>
          <w:t>.</w:t>
        </w:r>
        <w:r w:rsidR="002B5C1B" w:rsidRPr="008443AD">
          <w:rPr>
            <w:rFonts w:ascii="Times New Roman" w:hAnsi="Times New Roman" w:cs="Times New Roman"/>
            <w:sz w:val="28"/>
            <w:szCs w:val="28"/>
          </w:rPr>
          <w:t xml:space="preserve"> </w:t>
        </w:r>
        <w:r w:rsidR="00C26A35">
          <w:rPr>
            <w:rFonts w:ascii="Times New Roman" w:hAnsi="Times New Roman" w:cs="Times New Roman"/>
            <w:webHidden/>
            <w:sz w:val="28"/>
            <w:szCs w:val="28"/>
            <w:lang w:val="ru-RU"/>
          </w:rPr>
          <w:t>39</w:t>
        </w:r>
      </w:hyperlink>
    </w:p>
    <w:p w:rsidR="002B5C1B" w:rsidRPr="008443AD" w:rsidRDefault="00F327E7" w:rsidP="008443AD">
      <w:pPr>
        <w:pStyle w:val="2b"/>
        <w:tabs>
          <w:tab w:val="left" w:pos="1100"/>
        </w:tabs>
        <w:spacing w:line="240" w:lineRule="auto"/>
        <w:ind w:left="0" w:firstLine="851"/>
        <w:jc w:val="both"/>
        <w:rPr>
          <w:rFonts w:ascii="Times New Roman" w:hAnsi="Times New Roman" w:cs="Times New Roman"/>
          <w:bCs w:val="0"/>
          <w:sz w:val="28"/>
          <w:szCs w:val="28"/>
          <w:lang w:val="ru-RU" w:eastAsia="ru-RU" w:bidi="ar-SA"/>
        </w:rPr>
      </w:pPr>
      <w:hyperlink w:anchor="_Toc9074622" w:history="1">
        <w:r w:rsidR="002B5C1B" w:rsidRPr="008443AD">
          <w:rPr>
            <w:rStyle w:val="afc"/>
            <w:rFonts w:ascii="Times New Roman" w:hAnsi="Times New Roman" w:cs="Times New Roman"/>
            <w:sz w:val="28"/>
            <w:szCs w:val="28"/>
          </w:rPr>
          <w:t>3.13.</w:t>
        </w:r>
        <w:r w:rsidR="002B5C1B" w:rsidRPr="008443AD">
          <w:rPr>
            <w:rFonts w:ascii="Times New Roman" w:hAnsi="Times New Roman" w:cs="Times New Roman"/>
            <w:bCs w:val="0"/>
            <w:sz w:val="28"/>
            <w:szCs w:val="28"/>
            <w:lang w:val="ru-RU" w:eastAsia="ru-RU" w:bidi="ar-SA"/>
          </w:rPr>
          <w:tab/>
        </w:r>
        <w:r w:rsidR="002B5C1B" w:rsidRPr="008443AD">
          <w:rPr>
            <w:rStyle w:val="afc"/>
            <w:rFonts w:ascii="Times New Roman" w:hAnsi="Times New Roman" w:cs="Times New Roman"/>
            <w:sz w:val="28"/>
            <w:szCs w:val="28"/>
          </w:rPr>
          <w:t>Описание нормативов технологических потерь (в ценовых зонах теплоснабжения - плановых потерь) при передаче тепловой энергии (мощности), теплоносителя, включаемых в расчет отпущенных тепловой энергии (мощности) и теплоносителя</w:t>
        </w:r>
        <w:r w:rsidR="002B5C1B" w:rsidRPr="008443AD">
          <w:rPr>
            <w:rFonts w:ascii="Times New Roman" w:hAnsi="Times New Roman" w:cs="Times New Roman"/>
            <w:webHidden/>
            <w:sz w:val="28"/>
            <w:szCs w:val="28"/>
          </w:rPr>
          <w:tab/>
        </w:r>
        <w:r w:rsidR="00C26A35">
          <w:rPr>
            <w:rFonts w:ascii="Times New Roman" w:hAnsi="Times New Roman" w:cs="Times New Roman"/>
            <w:webHidden/>
            <w:sz w:val="28"/>
            <w:szCs w:val="28"/>
            <w:lang w:val="ru-RU"/>
          </w:rPr>
          <w:t>42</w:t>
        </w:r>
      </w:hyperlink>
    </w:p>
    <w:p w:rsidR="002B5C1B" w:rsidRPr="008443AD" w:rsidRDefault="00F327E7" w:rsidP="008443AD">
      <w:pPr>
        <w:pStyle w:val="2b"/>
        <w:tabs>
          <w:tab w:val="left" w:pos="1100"/>
        </w:tabs>
        <w:spacing w:line="240" w:lineRule="auto"/>
        <w:ind w:left="0" w:firstLine="851"/>
        <w:jc w:val="both"/>
        <w:rPr>
          <w:rFonts w:ascii="Times New Roman" w:hAnsi="Times New Roman" w:cs="Times New Roman"/>
          <w:bCs w:val="0"/>
          <w:sz w:val="28"/>
          <w:szCs w:val="28"/>
          <w:lang w:val="ru-RU" w:eastAsia="ru-RU" w:bidi="ar-SA"/>
        </w:rPr>
      </w:pPr>
      <w:hyperlink w:anchor="_Toc9074623" w:history="1">
        <w:r w:rsidR="002B5C1B" w:rsidRPr="008443AD">
          <w:rPr>
            <w:rStyle w:val="afc"/>
            <w:rFonts w:ascii="Times New Roman" w:hAnsi="Times New Roman" w:cs="Times New Roman"/>
            <w:sz w:val="28"/>
            <w:szCs w:val="28"/>
          </w:rPr>
          <w:t>3.14.</w:t>
        </w:r>
        <w:r w:rsidR="002B5C1B" w:rsidRPr="008443AD">
          <w:rPr>
            <w:rFonts w:ascii="Times New Roman" w:hAnsi="Times New Roman" w:cs="Times New Roman"/>
            <w:bCs w:val="0"/>
            <w:sz w:val="28"/>
            <w:szCs w:val="28"/>
            <w:lang w:val="ru-RU" w:eastAsia="ru-RU" w:bidi="ar-SA"/>
          </w:rPr>
          <w:tab/>
        </w:r>
        <w:r w:rsidR="002B5C1B" w:rsidRPr="008443AD">
          <w:rPr>
            <w:rStyle w:val="afc"/>
            <w:rFonts w:ascii="Times New Roman" w:hAnsi="Times New Roman" w:cs="Times New Roman"/>
            <w:sz w:val="28"/>
            <w:szCs w:val="28"/>
          </w:rPr>
          <w:t>Оценка тепловых потерь в тепловых сетях за последние 3 года при отсутствии приборов учета тепловой энергии</w:t>
        </w:r>
        <w:r w:rsidR="002B5C1B" w:rsidRPr="008443AD">
          <w:rPr>
            <w:rFonts w:ascii="Times New Roman" w:hAnsi="Times New Roman" w:cs="Times New Roman"/>
            <w:webHidden/>
            <w:sz w:val="28"/>
            <w:szCs w:val="28"/>
          </w:rPr>
          <w:tab/>
        </w:r>
        <w:r w:rsidR="00C26A35">
          <w:rPr>
            <w:rFonts w:ascii="Times New Roman" w:hAnsi="Times New Roman" w:cs="Times New Roman"/>
            <w:webHidden/>
            <w:sz w:val="28"/>
            <w:szCs w:val="28"/>
            <w:lang w:val="ru-RU"/>
          </w:rPr>
          <w:t>43</w:t>
        </w:r>
      </w:hyperlink>
    </w:p>
    <w:p w:rsidR="002B5C1B" w:rsidRPr="008443AD" w:rsidRDefault="00F327E7" w:rsidP="008443AD">
      <w:pPr>
        <w:pStyle w:val="2b"/>
        <w:tabs>
          <w:tab w:val="left" w:pos="1100"/>
        </w:tabs>
        <w:spacing w:line="240" w:lineRule="auto"/>
        <w:ind w:left="0" w:firstLine="851"/>
        <w:jc w:val="both"/>
        <w:rPr>
          <w:rFonts w:ascii="Times New Roman" w:hAnsi="Times New Roman" w:cs="Times New Roman"/>
          <w:bCs w:val="0"/>
          <w:sz w:val="28"/>
          <w:szCs w:val="28"/>
          <w:lang w:val="ru-RU" w:eastAsia="ru-RU" w:bidi="ar-SA"/>
        </w:rPr>
      </w:pPr>
      <w:hyperlink w:anchor="_Toc9074624" w:history="1">
        <w:r w:rsidR="002B5C1B" w:rsidRPr="008443AD">
          <w:rPr>
            <w:rStyle w:val="afc"/>
            <w:rFonts w:ascii="Times New Roman" w:hAnsi="Times New Roman" w:cs="Times New Roman"/>
            <w:sz w:val="28"/>
            <w:szCs w:val="28"/>
          </w:rPr>
          <w:t>3.15.</w:t>
        </w:r>
        <w:r w:rsidR="002B5C1B" w:rsidRPr="008443AD">
          <w:rPr>
            <w:rFonts w:ascii="Times New Roman" w:hAnsi="Times New Roman" w:cs="Times New Roman"/>
            <w:bCs w:val="0"/>
            <w:sz w:val="28"/>
            <w:szCs w:val="28"/>
            <w:lang w:val="ru-RU" w:eastAsia="ru-RU" w:bidi="ar-SA"/>
          </w:rPr>
          <w:tab/>
        </w:r>
        <w:r w:rsidR="002B5C1B" w:rsidRPr="008443AD">
          <w:rPr>
            <w:rStyle w:val="afc"/>
            <w:rFonts w:ascii="Times New Roman" w:hAnsi="Times New Roman" w:cs="Times New Roman"/>
            <w:sz w:val="28"/>
            <w:szCs w:val="28"/>
          </w:rPr>
          <w:t>Предписания надзорных органов по запрещению дальнейшей эксплуатации участков тепловой сети и результаты их исполнения</w:t>
        </w:r>
        <w:r w:rsidR="002B5C1B" w:rsidRPr="008443AD">
          <w:rPr>
            <w:rFonts w:ascii="Times New Roman" w:hAnsi="Times New Roman" w:cs="Times New Roman"/>
            <w:webHidden/>
            <w:sz w:val="28"/>
            <w:szCs w:val="28"/>
          </w:rPr>
          <w:tab/>
        </w:r>
        <w:r w:rsidR="00C26A35">
          <w:rPr>
            <w:rFonts w:ascii="Times New Roman" w:hAnsi="Times New Roman" w:cs="Times New Roman"/>
            <w:webHidden/>
            <w:sz w:val="28"/>
            <w:szCs w:val="28"/>
            <w:lang w:val="ru-RU"/>
          </w:rPr>
          <w:t>44</w:t>
        </w:r>
      </w:hyperlink>
    </w:p>
    <w:p w:rsidR="002B5C1B" w:rsidRPr="008443AD" w:rsidRDefault="00F327E7" w:rsidP="008443AD">
      <w:pPr>
        <w:pStyle w:val="2b"/>
        <w:tabs>
          <w:tab w:val="left" w:pos="1100"/>
        </w:tabs>
        <w:spacing w:line="240" w:lineRule="auto"/>
        <w:ind w:left="0" w:firstLine="851"/>
        <w:jc w:val="both"/>
        <w:rPr>
          <w:rFonts w:ascii="Times New Roman" w:hAnsi="Times New Roman" w:cs="Times New Roman"/>
          <w:bCs w:val="0"/>
          <w:sz w:val="28"/>
          <w:szCs w:val="28"/>
          <w:lang w:val="ru-RU" w:eastAsia="ru-RU" w:bidi="ar-SA"/>
        </w:rPr>
      </w:pPr>
      <w:hyperlink w:anchor="_Toc9074625" w:history="1">
        <w:r w:rsidR="002B5C1B" w:rsidRPr="008443AD">
          <w:rPr>
            <w:rStyle w:val="afc"/>
            <w:rFonts w:ascii="Times New Roman" w:hAnsi="Times New Roman" w:cs="Times New Roman"/>
            <w:sz w:val="28"/>
            <w:szCs w:val="28"/>
          </w:rPr>
          <w:t>3.16.</w:t>
        </w:r>
        <w:r w:rsidR="002B5C1B" w:rsidRPr="008443AD">
          <w:rPr>
            <w:rFonts w:ascii="Times New Roman" w:hAnsi="Times New Roman" w:cs="Times New Roman"/>
            <w:bCs w:val="0"/>
            <w:sz w:val="28"/>
            <w:szCs w:val="28"/>
            <w:lang w:val="ru-RU" w:eastAsia="ru-RU" w:bidi="ar-SA"/>
          </w:rPr>
          <w:tab/>
        </w:r>
        <w:r w:rsidR="002B5C1B" w:rsidRPr="008443AD">
          <w:rPr>
            <w:rStyle w:val="afc"/>
            <w:rFonts w:ascii="Times New Roman" w:hAnsi="Times New Roman" w:cs="Times New Roman"/>
            <w:sz w:val="28"/>
            <w:szCs w:val="28"/>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sidR="002B5C1B" w:rsidRPr="008443AD">
          <w:rPr>
            <w:rFonts w:ascii="Times New Roman" w:hAnsi="Times New Roman" w:cs="Times New Roman"/>
            <w:webHidden/>
            <w:sz w:val="28"/>
            <w:szCs w:val="28"/>
          </w:rPr>
          <w:tab/>
        </w:r>
        <w:r w:rsidR="00C26A35">
          <w:rPr>
            <w:rFonts w:ascii="Times New Roman" w:hAnsi="Times New Roman" w:cs="Times New Roman"/>
            <w:webHidden/>
            <w:sz w:val="28"/>
            <w:szCs w:val="28"/>
            <w:lang w:val="ru-RU"/>
          </w:rPr>
          <w:t>44</w:t>
        </w:r>
      </w:hyperlink>
    </w:p>
    <w:p w:rsidR="002B5C1B" w:rsidRPr="008443AD" w:rsidRDefault="00F327E7" w:rsidP="008443AD">
      <w:pPr>
        <w:pStyle w:val="2b"/>
        <w:tabs>
          <w:tab w:val="left" w:pos="1100"/>
        </w:tabs>
        <w:spacing w:line="240" w:lineRule="auto"/>
        <w:ind w:left="0" w:firstLine="851"/>
        <w:jc w:val="both"/>
        <w:rPr>
          <w:rFonts w:ascii="Times New Roman" w:hAnsi="Times New Roman" w:cs="Times New Roman"/>
          <w:bCs w:val="0"/>
          <w:sz w:val="28"/>
          <w:szCs w:val="28"/>
          <w:lang w:val="ru-RU" w:eastAsia="ru-RU" w:bidi="ar-SA"/>
        </w:rPr>
      </w:pPr>
      <w:hyperlink w:anchor="_Toc9074626" w:history="1">
        <w:r w:rsidR="002B5C1B" w:rsidRPr="008443AD">
          <w:rPr>
            <w:rStyle w:val="afc"/>
            <w:rFonts w:ascii="Times New Roman" w:hAnsi="Times New Roman" w:cs="Times New Roman"/>
            <w:sz w:val="28"/>
            <w:szCs w:val="28"/>
          </w:rPr>
          <w:t>3.17.</w:t>
        </w:r>
        <w:r w:rsidR="002B5C1B" w:rsidRPr="008443AD">
          <w:rPr>
            <w:rFonts w:ascii="Times New Roman" w:hAnsi="Times New Roman" w:cs="Times New Roman"/>
            <w:bCs w:val="0"/>
            <w:sz w:val="28"/>
            <w:szCs w:val="28"/>
            <w:lang w:val="ru-RU" w:eastAsia="ru-RU" w:bidi="ar-SA"/>
          </w:rPr>
          <w:tab/>
        </w:r>
        <w:r w:rsidR="002B5C1B" w:rsidRPr="008443AD">
          <w:rPr>
            <w:rStyle w:val="afc"/>
            <w:rFonts w:ascii="Times New Roman" w:hAnsi="Times New Roman" w:cs="Times New Roman"/>
            <w:sz w:val="28"/>
            <w:szCs w:val="28"/>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2B5C1B" w:rsidRPr="008443AD">
          <w:rPr>
            <w:rFonts w:ascii="Times New Roman" w:hAnsi="Times New Roman" w:cs="Times New Roman"/>
            <w:webHidden/>
            <w:sz w:val="28"/>
            <w:szCs w:val="28"/>
          </w:rPr>
          <w:tab/>
        </w:r>
        <w:r w:rsidR="00C26A35">
          <w:rPr>
            <w:rFonts w:ascii="Times New Roman" w:hAnsi="Times New Roman" w:cs="Times New Roman"/>
            <w:webHidden/>
            <w:sz w:val="28"/>
            <w:szCs w:val="28"/>
            <w:lang w:val="ru-RU"/>
          </w:rPr>
          <w:t>45</w:t>
        </w:r>
      </w:hyperlink>
    </w:p>
    <w:p w:rsidR="002B5C1B" w:rsidRPr="008443AD" w:rsidRDefault="00F327E7" w:rsidP="008443AD">
      <w:pPr>
        <w:pStyle w:val="2b"/>
        <w:tabs>
          <w:tab w:val="left" w:pos="1100"/>
        </w:tabs>
        <w:spacing w:line="240" w:lineRule="auto"/>
        <w:ind w:left="0" w:firstLine="851"/>
        <w:jc w:val="both"/>
        <w:rPr>
          <w:rFonts w:ascii="Times New Roman" w:hAnsi="Times New Roman" w:cs="Times New Roman"/>
          <w:bCs w:val="0"/>
          <w:sz w:val="28"/>
          <w:szCs w:val="28"/>
          <w:lang w:val="ru-RU" w:eastAsia="ru-RU" w:bidi="ar-SA"/>
        </w:rPr>
      </w:pPr>
      <w:hyperlink w:anchor="_Toc9074627" w:history="1">
        <w:r w:rsidR="002B5C1B" w:rsidRPr="008443AD">
          <w:rPr>
            <w:rStyle w:val="afc"/>
            <w:rFonts w:ascii="Times New Roman" w:hAnsi="Times New Roman" w:cs="Times New Roman"/>
            <w:sz w:val="28"/>
            <w:szCs w:val="28"/>
          </w:rPr>
          <w:t>3.18.</w:t>
        </w:r>
        <w:r w:rsidR="002B5C1B" w:rsidRPr="008443AD">
          <w:rPr>
            <w:rFonts w:ascii="Times New Roman" w:hAnsi="Times New Roman" w:cs="Times New Roman"/>
            <w:bCs w:val="0"/>
            <w:sz w:val="28"/>
            <w:szCs w:val="28"/>
            <w:lang w:val="ru-RU" w:eastAsia="ru-RU" w:bidi="ar-SA"/>
          </w:rPr>
          <w:tab/>
        </w:r>
        <w:r w:rsidR="002B5C1B" w:rsidRPr="008443AD">
          <w:rPr>
            <w:rStyle w:val="afc"/>
            <w:rFonts w:ascii="Times New Roman" w:hAnsi="Times New Roman" w:cs="Times New Roman"/>
            <w:sz w:val="28"/>
            <w:szCs w:val="28"/>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002B5C1B" w:rsidRPr="008443AD">
          <w:rPr>
            <w:rFonts w:ascii="Times New Roman" w:hAnsi="Times New Roman" w:cs="Times New Roman"/>
            <w:webHidden/>
            <w:sz w:val="28"/>
            <w:szCs w:val="28"/>
          </w:rPr>
          <w:tab/>
        </w:r>
        <w:r w:rsidR="00C26A35">
          <w:rPr>
            <w:rFonts w:ascii="Times New Roman" w:hAnsi="Times New Roman" w:cs="Times New Roman"/>
            <w:webHidden/>
            <w:sz w:val="28"/>
            <w:szCs w:val="28"/>
            <w:lang w:val="ru-RU"/>
          </w:rPr>
          <w:t>45</w:t>
        </w:r>
      </w:hyperlink>
    </w:p>
    <w:p w:rsidR="002B5C1B" w:rsidRPr="008443AD" w:rsidRDefault="00F327E7" w:rsidP="008443AD">
      <w:pPr>
        <w:pStyle w:val="2b"/>
        <w:tabs>
          <w:tab w:val="left" w:pos="1100"/>
        </w:tabs>
        <w:spacing w:line="240" w:lineRule="auto"/>
        <w:ind w:left="0" w:firstLine="851"/>
        <w:jc w:val="both"/>
        <w:rPr>
          <w:rFonts w:ascii="Times New Roman" w:hAnsi="Times New Roman" w:cs="Times New Roman"/>
          <w:bCs w:val="0"/>
          <w:sz w:val="28"/>
          <w:szCs w:val="28"/>
          <w:lang w:val="ru-RU" w:eastAsia="ru-RU" w:bidi="ar-SA"/>
        </w:rPr>
      </w:pPr>
      <w:hyperlink w:anchor="_Toc9074628" w:history="1">
        <w:r w:rsidR="002B5C1B" w:rsidRPr="008443AD">
          <w:rPr>
            <w:rStyle w:val="afc"/>
            <w:rFonts w:ascii="Times New Roman" w:hAnsi="Times New Roman" w:cs="Times New Roman"/>
            <w:sz w:val="28"/>
            <w:szCs w:val="28"/>
          </w:rPr>
          <w:t>3.19.</w:t>
        </w:r>
        <w:r w:rsidR="002B5C1B" w:rsidRPr="008443AD">
          <w:rPr>
            <w:rFonts w:ascii="Times New Roman" w:hAnsi="Times New Roman" w:cs="Times New Roman"/>
            <w:bCs w:val="0"/>
            <w:sz w:val="28"/>
            <w:szCs w:val="28"/>
            <w:lang w:val="ru-RU" w:eastAsia="ru-RU" w:bidi="ar-SA"/>
          </w:rPr>
          <w:tab/>
        </w:r>
        <w:r w:rsidR="002B5C1B" w:rsidRPr="008443AD">
          <w:rPr>
            <w:rStyle w:val="afc"/>
            <w:rFonts w:ascii="Times New Roman" w:hAnsi="Times New Roman" w:cs="Times New Roman"/>
            <w:sz w:val="28"/>
            <w:szCs w:val="28"/>
          </w:rPr>
          <w:t>Уровень автоматизации и обслуживания центральных тепловых пунктов, насосных станций</w:t>
        </w:r>
        <w:r w:rsidR="002B5C1B" w:rsidRPr="008443AD">
          <w:rPr>
            <w:rFonts w:ascii="Times New Roman" w:hAnsi="Times New Roman" w:cs="Times New Roman"/>
            <w:webHidden/>
            <w:sz w:val="28"/>
            <w:szCs w:val="28"/>
          </w:rPr>
          <w:tab/>
        </w:r>
        <w:r w:rsidR="00C26A35">
          <w:rPr>
            <w:rFonts w:ascii="Times New Roman" w:hAnsi="Times New Roman" w:cs="Times New Roman"/>
            <w:webHidden/>
            <w:sz w:val="28"/>
            <w:szCs w:val="28"/>
            <w:lang w:val="ru-RU"/>
          </w:rPr>
          <w:t>45</w:t>
        </w:r>
      </w:hyperlink>
    </w:p>
    <w:p w:rsidR="002B5C1B" w:rsidRPr="008443AD" w:rsidRDefault="00F327E7" w:rsidP="008443AD">
      <w:pPr>
        <w:pStyle w:val="2b"/>
        <w:tabs>
          <w:tab w:val="left" w:pos="1100"/>
        </w:tabs>
        <w:spacing w:line="240" w:lineRule="auto"/>
        <w:ind w:left="0" w:firstLine="851"/>
        <w:jc w:val="both"/>
        <w:rPr>
          <w:rFonts w:ascii="Times New Roman" w:hAnsi="Times New Roman" w:cs="Times New Roman"/>
          <w:bCs w:val="0"/>
          <w:sz w:val="28"/>
          <w:szCs w:val="28"/>
          <w:lang w:val="ru-RU" w:eastAsia="ru-RU" w:bidi="ar-SA"/>
        </w:rPr>
      </w:pPr>
      <w:hyperlink w:anchor="_Toc9074629" w:history="1">
        <w:r w:rsidR="002B5C1B" w:rsidRPr="008443AD">
          <w:rPr>
            <w:rStyle w:val="afc"/>
            <w:rFonts w:ascii="Times New Roman" w:hAnsi="Times New Roman" w:cs="Times New Roman"/>
            <w:sz w:val="28"/>
            <w:szCs w:val="28"/>
          </w:rPr>
          <w:t>3.20.</w:t>
        </w:r>
        <w:r w:rsidR="002B5C1B" w:rsidRPr="008443AD">
          <w:rPr>
            <w:rFonts w:ascii="Times New Roman" w:hAnsi="Times New Roman" w:cs="Times New Roman"/>
            <w:bCs w:val="0"/>
            <w:sz w:val="28"/>
            <w:szCs w:val="28"/>
            <w:lang w:val="ru-RU" w:eastAsia="ru-RU" w:bidi="ar-SA"/>
          </w:rPr>
          <w:tab/>
        </w:r>
        <w:r w:rsidR="002B5C1B" w:rsidRPr="008443AD">
          <w:rPr>
            <w:rStyle w:val="afc"/>
            <w:rFonts w:ascii="Times New Roman" w:hAnsi="Times New Roman" w:cs="Times New Roman"/>
            <w:sz w:val="28"/>
            <w:szCs w:val="28"/>
          </w:rPr>
          <w:t>Сведения о наличии защиты тепловых сетей от превышения давления</w:t>
        </w:r>
        <w:r w:rsidR="002B5C1B" w:rsidRPr="008443AD">
          <w:rPr>
            <w:rFonts w:ascii="Times New Roman" w:hAnsi="Times New Roman" w:cs="Times New Roman"/>
            <w:webHidden/>
            <w:sz w:val="28"/>
            <w:szCs w:val="28"/>
          </w:rPr>
          <w:tab/>
        </w:r>
        <w:r w:rsidR="008443AD">
          <w:rPr>
            <w:rFonts w:ascii="Times New Roman" w:hAnsi="Times New Roman" w:cs="Times New Roman"/>
            <w:webHidden/>
            <w:sz w:val="28"/>
            <w:szCs w:val="28"/>
            <w:lang w:val="ru-RU"/>
          </w:rPr>
          <w:t>………………………………………………………………………..</w:t>
        </w:r>
        <w:r w:rsidR="00C26A35">
          <w:rPr>
            <w:rFonts w:ascii="Times New Roman" w:hAnsi="Times New Roman" w:cs="Times New Roman"/>
            <w:webHidden/>
            <w:sz w:val="28"/>
            <w:szCs w:val="28"/>
            <w:lang w:val="ru-RU"/>
          </w:rPr>
          <w:t>46</w:t>
        </w:r>
      </w:hyperlink>
    </w:p>
    <w:p w:rsidR="002B5C1B" w:rsidRPr="008443AD" w:rsidRDefault="00F327E7" w:rsidP="008443AD">
      <w:pPr>
        <w:pStyle w:val="2b"/>
        <w:tabs>
          <w:tab w:val="left" w:pos="1100"/>
        </w:tabs>
        <w:spacing w:line="240" w:lineRule="auto"/>
        <w:ind w:left="0" w:firstLine="851"/>
        <w:jc w:val="both"/>
        <w:rPr>
          <w:rFonts w:ascii="Times New Roman" w:hAnsi="Times New Roman" w:cs="Times New Roman"/>
          <w:bCs w:val="0"/>
          <w:sz w:val="28"/>
          <w:szCs w:val="28"/>
          <w:lang w:val="ru-RU" w:eastAsia="ru-RU" w:bidi="ar-SA"/>
        </w:rPr>
      </w:pPr>
      <w:hyperlink w:anchor="_Toc9074630" w:history="1">
        <w:r w:rsidR="002B5C1B" w:rsidRPr="008443AD">
          <w:rPr>
            <w:rStyle w:val="afc"/>
            <w:rFonts w:ascii="Times New Roman" w:hAnsi="Times New Roman" w:cs="Times New Roman"/>
            <w:sz w:val="28"/>
            <w:szCs w:val="28"/>
          </w:rPr>
          <w:t>3.21.</w:t>
        </w:r>
        <w:r w:rsidR="002B5C1B" w:rsidRPr="008443AD">
          <w:rPr>
            <w:rFonts w:ascii="Times New Roman" w:hAnsi="Times New Roman" w:cs="Times New Roman"/>
            <w:bCs w:val="0"/>
            <w:sz w:val="28"/>
            <w:szCs w:val="28"/>
            <w:lang w:val="ru-RU" w:eastAsia="ru-RU" w:bidi="ar-SA"/>
          </w:rPr>
          <w:tab/>
        </w:r>
        <w:r w:rsidR="002B5C1B" w:rsidRPr="008443AD">
          <w:rPr>
            <w:rStyle w:val="afc"/>
            <w:rFonts w:ascii="Times New Roman" w:hAnsi="Times New Roman" w:cs="Times New Roman"/>
            <w:sz w:val="28"/>
            <w:szCs w:val="28"/>
          </w:rPr>
          <w:t>Перечень выявленных бесхозяйных тепловых сетей и обоснование выбора организации, уполномоченной на их эксплуатацию</w:t>
        </w:r>
        <w:r w:rsidR="008443AD">
          <w:rPr>
            <w:rStyle w:val="afc"/>
            <w:rFonts w:ascii="Times New Roman" w:hAnsi="Times New Roman" w:cs="Times New Roman"/>
            <w:sz w:val="28"/>
            <w:szCs w:val="28"/>
            <w:lang w:val="ru-RU"/>
          </w:rPr>
          <w:t>.</w:t>
        </w:r>
        <w:r w:rsidR="002B5C1B" w:rsidRPr="008443AD">
          <w:rPr>
            <w:rFonts w:ascii="Times New Roman" w:hAnsi="Times New Roman" w:cs="Times New Roman"/>
            <w:webHidden/>
            <w:sz w:val="28"/>
            <w:szCs w:val="28"/>
          </w:rPr>
          <w:tab/>
        </w:r>
        <w:r w:rsidR="008443AD">
          <w:rPr>
            <w:rFonts w:ascii="Times New Roman" w:hAnsi="Times New Roman" w:cs="Times New Roman"/>
            <w:webHidden/>
            <w:sz w:val="28"/>
            <w:szCs w:val="28"/>
            <w:lang w:val="ru-RU"/>
          </w:rPr>
          <w:t>…</w:t>
        </w:r>
        <w:r w:rsidR="00C26A35">
          <w:rPr>
            <w:rFonts w:ascii="Times New Roman" w:hAnsi="Times New Roman" w:cs="Times New Roman"/>
            <w:webHidden/>
            <w:sz w:val="28"/>
            <w:szCs w:val="28"/>
            <w:lang w:val="ru-RU"/>
          </w:rPr>
          <w:t>46</w:t>
        </w:r>
      </w:hyperlink>
    </w:p>
    <w:p w:rsidR="002B5C1B" w:rsidRPr="008443AD" w:rsidRDefault="00F327E7" w:rsidP="008443AD">
      <w:pPr>
        <w:pStyle w:val="1f5"/>
        <w:tabs>
          <w:tab w:val="left" w:pos="1100"/>
        </w:tabs>
        <w:ind w:firstLine="851"/>
        <w:rPr>
          <w:rFonts w:ascii="Times New Roman" w:hAnsi="Times New Roman" w:cs="Times New Roman"/>
          <w:bCs w:val="0"/>
          <w:iCs w:val="0"/>
          <w:sz w:val="28"/>
          <w:szCs w:val="28"/>
          <w:lang w:val="ru-RU" w:eastAsia="ru-RU" w:bidi="ar-SA"/>
        </w:rPr>
      </w:pPr>
      <w:hyperlink w:anchor="_Toc9074631" w:history="1">
        <w:r w:rsidR="002B5C1B" w:rsidRPr="008443AD">
          <w:rPr>
            <w:rStyle w:val="afc"/>
            <w:rFonts w:ascii="Times New Roman" w:hAnsi="Times New Roman" w:cs="Times New Roman"/>
            <w:sz w:val="28"/>
            <w:szCs w:val="28"/>
          </w:rPr>
          <w:t>4.</w:t>
        </w:r>
        <w:r w:rsidR="002B5C1B" w:rsidRPr="008443AD">
          <w:rPr>
            <w:rFonts w:ascii="Times New Roman" w:hAnsi="Times New Roman" w:cs="Times New Roman"/>
            <w:bCs w:val="0"/>
            <w:iCs w:val="0"/>
            <w:sz w:val="28"/>
            <w:szCs w:val="28"/>
            <w:lang w:val="ru-RU" w:eastAsia="ru-RU" w:bidi="ar-SA"/>
          </w:rPr>
          <w:tab/>
        </w:r>
        <w:r w:rsidR="002B5C1B" w:rsidRPr="008443AD">
          <w:rPr>
            <w:rStyle w:val="afc"/>
            <w:rFonts w:ascii="Times New Roman" w:hAnsi="Times New Roman" w:cs="Times New Roman"/>
            <w:sz w:val="28"/>
            <w:szCs w:val="28"/>
          </w:rPr>
          <w:t>Зоны действия источников тепловой энергии</w:t>
        </w:r>
        <w:r w:rsidR="002B5C1B" w:rsidRPr="008443AD">
          <w:rPr>
            <w:rFonts w:ascii="Times New Roman" w:hAnsi="Times New Roman" w:cs="Times New Roman"/>
            <w:webHidden/>
            <w:sz w:val="28"/>
            <w:szCs w:val="28"/>
          </w:rPr>
          <w:tab/>
        </w:r>
        <w:r w:rsidR="00C26A35">
          <w:rPr>
            <w:rFonts w:ascii="Times New Roman" w:hAnsi="Times New Roman" w:cs="Times New Roman"/>
            <w:webHidden/>
            <w:sz w:val="28"/>
            <w:szCs w:val="28"/>
            <w:lang w:val="ru-RU"/>
          </w:rPr>
          <w:t>47</w:t>
        </w:r>
      </w:hyperlink>
    </w:p>
    <w:p w:rsidR="002B5C1B" w:rsidRPr="008443AD" w:rsidRDefault="00F327E7" w:rsidP="008443AD">
      <w:pPr>
        <w:pStyle w:val="1f5"/>
        <w:tabs>
          <w:tab w:val="left" w:pos="1100"/>
        </w:tabs>
        <w:ind w:firstLine="851"/>
        <w:rPr>
          <w:rFonts w:ascii="Times New Roman" w:hAnsi="Times New Roman" w:cs="Times New Roman"/>
          <w:bCs w:val="0"/>
          <w:iCs w:val="0"/>
          <w:sz w:val="28"/>
          <w:szCs w:val="28"/>
          <w:lang w:val="ru-RU" w:eastAsia="ru-RU" w:bidi="ar-SA"/>
        </w:rPr>
      </w:pPr>
      <w:hyperlink w:anchor="_Toc9074632" w:history="1">
        <w:r w:rsidR="002B5C1B" w:rsidRPr="008443AD">
          <w:rPr>
            <w:rStyle w:val="afc"/>
            <w:rFonts w:ascii="Times New Roman" w:hAnsi="Times New Roman" w:cs="Times New Roman"/>
            <w:sz w:val="28"/>
            <w:szCs w:val="28"/>
          </w:rPr>
          <w:t>5.</w:t>
        </w:r>
        <w:r w:rsidR="002B5C1B" w:rsidRPr="008443AD">
          <w:rPr>
            <w:rFonts w:ascii="Times New Roman" w:hAnsi="Times New Roman" w:cs="Times New Roman"/>
            <w:bCs w:val="0"/>
            <w:iCs w:val="0"/>
            <w:sz w:val="28"/>
            <w:szCs w:val="28"/>
            <w:lang w:val="ru-RU" w:eastAsia="ru-RU" w:bidi="ar-SA"/>
          </w:rPr>
          <w:tab/>
        </w:r>
        <w:r w:rsidR="002B5C1B" w:rsidRPr="008443AD">
          <w:rPr>
            <w:rStyle w:val="afc"/>
            <w:rFonts w:ascii="Times New Roman" w:hAnsi="Times New Roman" w:cs="Times New Roman"/>
            <w:sz w:val="28"/>
            <w:szCs w:val="28"/>
          </w:rPr>
          <w:t>Тепловые нагрузки потребителей тепловой энергии, групп потребителей тепловой энергии</w:t>
        </w:r>
        <w:r w:rsidR="002B5C1B" w:rsidRPr="008443AD">
          <w:rPr>
            <w:rFonts w:ascii="Times New Roman" w:hAnsi="Times New Roman" w:cs="Times New Roman"/>
            <w:webHidden/>
            <w:sz w:val="28"/>
            <w:szCs w:val="28"/>
          </w:rPr>
          <w:tab/>
        </w:r>
        <w:r w:rsidR="00C26A35">
          <w:rPr>
            <w:rFonts w:ascii="Times New Roman" w:hAnsi="Times New Roman" w:cs="Times New Roman"/>
            <w:webHidden/>
            <w:sz w:val="28"/>
            <w:szCs w:val="28"/>
            <w:lang w:val="ru-RU"/>
          </w:rPr>
          <w:t>48</w:t>
        </w:r>
      </w:hyperlink>
    </w:p>
    <w:p w:rsidR="002B5C1B" w:rsidRPr="008443AD" w:rsidRDefault="00F327E7" w:rsidP="008443AD">
      <w:pPr>
        <w:pStyle w:val="2b"/>
        <w:spacing w:line="240" w:lineRule="auto"/>
        <w:ind w:left="0" w:firstLine="851"/>
        <w:jc w:val="both"/>
        <w:rPr>
          <w:rFonts w:ascii="Times New Roman" w:hAnsi="Times New Roman" w:cs="Times New Roman"/>
          <w:bCs w:val="0"/>
          <w:sz w:val="28"/>
          <w:szCs w:val="28"/>
          <w:lang w:val="ru-RU" w:eastAsia="ru-RU" w:bidi="ar-SA"/>
        </w:rPr>
      </w:pPr>
      <w:hyperlink w:anchor="_Toc9074633" w:history="1">
        <w:r w:rsidR="002B5C1B" w:rsidRPr="008443AD">
          <w:rPr>
            <w:rStyle w:val="afc"/>
            <w:rFonts w:ascii="Times New Roman" w:hAnsi="Times New Roman" w:cs="Times New Roman"/>
            <w:sz w:val="28"/>
            <w:szCs w:val="28"/>
          </w:rPr>
          <w:t>5.1.</w:t>
        </w:r>
        <w:r w:rsidR="002B5C1B" w:rsidRPr="008443AD">
          <w:rPr>
            <w:rFonts w:ascii="Times New Roman" w:hAnsi="Times New Roman" w:cs="Times New Roman"/>
            <w:bCs w:val="0"/>
            <w:sz w:val="28"/>
            <w:szCs w:val="28"/>
            <w:lang w:val="ru-RU" w:eastAsia="ru-RU" w:bidi="ar-SA"/>
          </w:rPr>
          <w:tab/>
        </w:r>
        <w:r w:rsidR="002B5C1B" w:rsidRPr="008443AD">
          <w:rPr>
            <w:rStyle w:val="afc"/>
            <w:rFonts w:ascii="Times New Roman" w:hAnsi="Times New Roman" w:cs="Times New Roman"/>
            <w:sz w:val="28"/>
            <w:szCs w:val="28"/>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2B5C1B" w:rsidRPr="008443AD">
          <w:rPr>
            <w:rFonts w:ascii="Times New Roman" w:hAnsi="Times New Roman" w:cs="Times New Roman"/>
            <w:webHidden/>
            <w:sz w:val="28"/>
            <w:szCs w:val="28"/>
          </w:rPr>
          <w:tab/>
        </w:r>
        <w:r w:rsidR="00C26A35">
          <w:rPr>
            <w:rFonts w:ascii="Times New Roman" w:hAnsi="Times New Roman" w:cs="Times New Roman"/>
            <w:webHidden/>
            <w:sz w:val="28"/>
            <w:szCs w:val="28"/>
            <w:lang w:val="ru-RU"/>
          </w:rPr>
          <w:t>48</w:t>
        </w:r>
      </w:hyperlink>
    </w:p>
    <w:p w:rsidR="002B5C1B" w:rsidRPr="008443AD" w:rsidRDefault="00F327E7" w:rsidP="008443AD">
      <w:pPr>
        <w:pStyle w:val="2b"/>
        <w:spacing w:line="240" w:lineRule="auto"/>
        <w:ind w:left="0" w:firstLine="851"/>
        <w:jc w:val="both"/>
        <w:rPr>
          <w:rFonts w:ascii="Times New Roman" w:hAnsi="Times New Roman" w:cs="Times New Roman"/>
          <w:bCs w:val="0"/>
          <w:sz w:val="28"/>
          <w:szCs w:val="28"/>
          <w:lang w:val="ru-RU" w:eastAsia="ru-RU" w:bidi="ar-SA"/>
        </w:rPr>
      </w:pPr>
      <w:hyperlink w:anchor="_Toc9074634" w:history="1">
        <w:r w:rsidR="002B5C1B" w:rsidRPr="008443AD">
          <w:rPr>
            <w:rStyle w:val="afc"/>
            <w:rFonts w:ascii="Times New Roman" w:hAnsi="Times New Roman" w:cs="Times New Roman"/>
            <w:sz w:val="28"/>
            <w:szCs w:val="28"/>
          </w:rPr>
          <w:t>5.2.</w:t>
        </w:r>
        <w:r w:rsidR="002B5C1B" w:rsidRPr="008443AD">
          <w:rPr>
            <w:rFonts w:ascii="Times New Roman" w:hAnsi="Times New Roman" w:cs="Times New Roman"/>
            <w:bCs w:val="0"/>
            <w:sz w:val="28"/>
            <w:szCs w:val="28"/>
            <w:lang w:val="ru-RU" w:eastAsia="ru-RU" w:bidi="ar-SA"/>
          </w:rPr>
          <w:tab/>
        </w:r>
        <w:r w:rsidR="002B5C1B" w:rsidRPr="008443AD">
          <w:rPr>
            <w:rStyle w:val="afc"/>
            <w:rFonts w:ascii="Times New Roman" w:hAnsi="Times New Roman" w:cs="Times New Roman"/>
            <w:sz w:val="28"/>
            <w:szCs w:val="28"/>
          </w:rPr>
          <w:t>Описание значений расчетных тепловых нагрузок на коллекторах источников тепловой энергии</w:t>
        </w:r>
        <w:r w:rsidR="002B5C1B" w:rsidRPr="008443AD">
          <w:rPr>
            <w:rFonts w:ascii="Times New Roman" w:hAnsi="Times New Roman" w:cs="Times New Roman"/>
            <w:webHidden/>
            <w:sz w:val="28"/>
            <w:szCs w:val="28"/>
          </w:rPr>
          <w:tab/>
        </w:r>
        <w:r w:rsidR="00C26A35">
          <w:rPr>
            <w:rFonts w:ascii="Times New Roman" w:hAnsi="Times New Roman" w:cs="Times New Roman"/>
            <w:webHidden/>
            <w:sz w:val="28"/>
            <w:szCs w:val="28"/>
            <w:lang w:val="ru-RU"/>
          </w:rPr>
          <w:t>50</w:t>
        </w:r>
      </w:hyperlink>
    </w:p>
    <w:p w:rsidR="002B5C1B" w:rsidRPr="008443AD" w:rsidRDefault="00F327E7" w:rsidP="008443AD">
      <w:pPr>
        <w:pStyle w:val="2b"/>
        <w:spacing w:line="240" w:lineRule="auto"/>
        <w:ind w:left="0" w:firstLine="851"/>
        <w:jc w:val="both"/>
        <w:rPr>
          <w:rFonts w:ascii="Times New Roman" w:hAnsi="Times New Roman" w:cs="Times New Roman"/>
          <w:bCs w:val="0"/>
          <w:sz w:val="28"/>
          <w:szCs w:val="28"/>
          <w:lang w:val="ru-RU" w:eastAsia="ru-RU" w:bidi="ar-SA"/>
        </w:rPr>
      </w:pPr>
      <w:hyperlink w:anchor="_Toc9074635" w:history="1">
        <w:r w:rsidR="002B5C1B" w:rsidRPr="008443AD">
          <w:rPr>
            <w:rStyle w:val="afc"/>
            <w:rFonts w:ascii="Times New Roman" w:hAnsi="Times New Roman" w:cs="Times New Roman"/>
            <w:sz w:val="28"/>
            <w:szCs w:val="28"/>
          </w:rPr>
          <w:t>5.3.</w:t>
        </w:r>
        <w:r w:rsidR="002B5C1B" w:rsidRPr="008443AD">
          <w:rPr>
            <w:rFonts w:ascii="Times New Roman" w:hAnsi="Times New Roman" w:cs="Times New Roman"/>
            <w:bCs w:val="0"/>
            <w:sz w:val="28"/>
            <w:szCs w:val="28"/>
            <w:lang w:val="ru-RU" w:eastAsia="ru-RU" w:bidi="ar-SA"/>
          </w:rPr>
          <w:tab/>
        </w:r>
        <w:r w:rsidR="002B5C1B" w:rsidRPr="008443AD">
          <w:rPr>
            <w:rStyle w:val="afc"/>
            <w:rFonts w:ascii="Times New Roman" w:hAnsi="Times New Roman" w:cs="Times New Roman"/>
            <w:sz w:val="28"/>
            <w:szCs w:val="28"/>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2B5C1B" w:rsidRPr="008443AD">
          <w:rPr>
            <w:rFonts w:ascii="Times New Roman" w:hAnsi="Times New Roman" w:cs="Times New Roman"/>
            <w:webHidden/>
            <w:sz w:val="28"/>
            <w:szCs w:val="28"/>
          </w:rPr>
          <w:tab/>
        </w:r>
        <w:r w:rsidR="00C26A35">
          <w:rPr>
            <w:rFonts w:ascii="Times New Roman" w:hAnsi="Times New Roman" w:cs="Times New Roman"/>
            <w:webHidden/>
            <w:sz w:val="28"/>
            <w:szCs w:val="28"/>
            <w:lang w:val="ru-RU"/>
          </w:rPr>
          <w:t>51</w:t>
        </w:r>
      </w:hyperlink>
    </w:p>
    <w:p w:rsidR="002B5C1B" w:rsidRPr="008443AD" w:rsidRDefault="00F327E7" w:rsidP="008443AD">
      <w:pPr>
        <w:pStyle w:val="2b"/>
        <w:spacing w:line="240" w:lineRule="auto"/>
        <w:ind w:left="0" w:firstLine="851"/>
        <w:jc w:val="both"/>
        <w:rPr>
          <w:rFonts w:ascii="Times New Roman" w:hAnsi="Times New Roman" w:cs="Times New Roman"/>
          <w:bCs w:val="0"/>
          <w:sz w:val="28"/>
          <w:szCs w:val="28"/>
          <w:lang w:val="ru-RU" w:eastAsia="ru-RU" w:bidi="ar-SA"/>
        </w:rPr>
      </w:pPr>
      <w:hyperlink w:anchor="_Toc9074636" w:history="1">
        <w:r w:rsidR="002B5C1B" w:rsidRPr="008443AD">
          <w:rPr>
            <w:rStyle w:val="afc"/>
            <w:rFonts w:ascii="Times New Roman" w:hAnsi="Times New Roman" w:cs="Times New Roman"/>
            <w:sz w:val="28"/>
            <w:szCs w:val="28"/>
          </w:rPr>
          <w:t>5.4.</w:t>
        </w:r>
        <w:r w:rsidR="002B5C1B" w:rsidRPr="008443AD">
          <w:rPr>
            <w:rFonts w:ascii="Times New Roman" w:hAnsi="Times New Roman" w:cs="Times New Roman"/>
            <w:bCs w:val="0"/>
            <w:sz w:val="28"/>
            <w:szCs w:val="28"/>
            <w:lang w:val="ru-RU" w:eastAsia="ru-RU" w:bidi="ar-SA"/>
          </w:rPr>
          <w:tab/>
        </w:r>
        <w:r w:rsidR="002B5C1B" w:rsidRPr="008443AD">
          <w:rPr>
            <w:rStyle w:val="afc"/>
            <w:rFonts w:ascii="Times New Roman" w:hAnsi="Times New Roman" w:cs="Times New Roman"/>
            <w:sz w:val="28"/>
            <w:szCs w:val="28"/>
          </w:rPr>
          <w:t>Описание величины потребления тепловой энергии в расчетных элементах территориального деления за отопительный период и за год в целом</w:t>
        </w:r>
        <w:r w:rsidR="002B5C1B" w:rsidRPr="008443AD">
          <w:rPr>
            <w:rFonts w:ascii="Times New Roman" w:hAnsi="Times New Roman" w:cs="Times New Roman"/>
            <w:webHidden/>
            <w:sz w:val="28"/>
            <w:szCs w:val="28"/>
          </w:rPr>
          <w:tab/>
        </w:r>
        <w:r w:rsidR="00C26A35">
          <w:rPr>
            <w:rFonts w:ascii="Times New Roman" w:hAnsi="Times New Roman" w:cs="Times New Roman"/>
            <w:webHidden/>
            <w:sz w:val="28"/>
            <w:szCs w:val="28"/>
            <w:lang w:val="ru-RU"/>
          </w:rPr>
          <w:t>51</w:t>
        </w:r>
      </w:hyperlink>
    </w:p>
    <w:p w:rsidR="002B5C1B" w:rsidRPr="008443AD" w:rsidRDefault="00F327E7" w:rsidP="008443AD">
      <w:pPr>
        <w:pStyle w:val="2b"/>
        <w:spacing w:line="240" w:lineRule="auto"/>
        <w:ind w:left="0" w:firstLine="851"/>
        <w:jc w:val="both"/>
        <w:rPr>
          <w:rFonts w:ascii="Times New Roman" w:hAnsi="Times New Roman" w:cs="Times New Roman"/>
          <w:bCs w:val="0"/>
          <w:sz w:val="28"/>
          <w:szCs w:val="28"/>
          <w:lang w:val="ru-RU" w:eastAsia="ru-RU" w:bidi="ar-SA"/>
        </w:rPr>
      </w:pPr>
      <w:hyperlink w:anchor="_Toc9074637" w:history="1">
        <w:r w:rsidR="002B5C1B" w:rsidRPr="008443AD">
          <w:rPr>
            <w:rStyle w:val="afc"/>
            <w:rFonts w:ascii="Times New Roman" w:hAnsi="Times New Roman" w:cs="Times New Roman"/>
            <w:sz w:val="28"/>
            <w:szCs w:val="28"/>
          </w:rPr>
          <w:t>5.5.</w:t>
        </w:r>
        <w:r w:rsidR="002B5C1B" w:rsidRPr="008443AD">
          <w:rPr>
            <w:rFonts w:ascii="Times New Roman" w:hAnsi="Times New Roman" w:cs="Times New Roman"/>
            <w:bCs w:val="0"/>
            <w:sz w:val="28"/>
            <w:szCs w:val="28"/>
            <w:lang w:val="ru-RU" w:eastAsia="ru-RU" w:bidi="ar-SA"/>
          </w:rPr>
          <w:tab/>
        </w:r>
        <w:r w:rsidR="002B5C1B" w:rsidRPr="008443AD">
          <w:rPr>
            <w:rStyle w:val="afc"/>
            <w:rFonts w:ascii="Times New Roman" w:hAnsi="Times New Roman" w:cs="Times New Roman"/>
            <w:sz w:val="28"/>
            <w:szCs w:val="28"/>
          </w:rPr>
          <w:t>Описание существующих нормативов потребления тепловой энергии для населения на отопление и горячее водоснабжение</w:t>
        </w:r>
        <w:r w:rsidR="002B5C1B" w:rsidRPr="008443AD">
          <w:rPr>
            <w:rFonts w:ascii="Times New Roman" w:hAnsi="Times New Roman" w:cs="Times New Roman"/>
            <w:webHidden/>
            <w:sz w:val="28"/>
            <w:szCs w:val="28"/>
          </w:rPr>
          <w:tab/>
        </w:r>
        <w:r w:rsidR="00C26A35">
          <w:rPr>
            <w:rFonts w:ascii="Times New Roman" w:hAnsi="Times New Roman" w:cs="Times New Roman"/>
            <w:webHidden/>
            <w:sz w:val="28"/>
            <w:szCs w:val="28"/>
            <w:lang w:val="ru-RU"/>
          </w:rPr>
          <w:t>53</w:t>
        </w:r>
      </w:hyperlink>
    </w:p>
    <w:p w:rsidR="002B5C1B" w:rsidRPr="008443AD" w:rsidRDefault="00F327E7" w:rsidP="008443AD">
      <w:pPr>
        <w:pStyle w:val="2b"/>
        <w:spacing w:line="240" w:lineRule="auto"/>
        <w:ind w:left="0" w:firstLine="851"/>
        <w:jc w:val="both"/>
        <w:rPr>
          <w:rFonts w:ascii="Times New Roman" w:hAnsi="Times New Roman" w:cs="Times New Roman"/>
          <w:bCs w:val="0"/>
          <w:sz w:val="28"/>
          <w:szCs w:val="28"/>
          <w:lang w:val="ru-RU" w:eastAsia="ru-RU" w:bidi="ar-SA"/>
        </w:rPr>
      </w:pPr>
      <w:hyperlink w:anchor="_Toc9074638" w:history="1">
        <w:r w:rsidR="002B5C1B" w:rsidRPr="008443AD">
          <w:rPr>
            <w:rStyle w:val="afc"/>
            <w:rFonts w:ascii="Times New Roman" w:hAnsi="Times New Roman" w:cs="Times New Roman"/>
            <w:sz w:val="28"/>
            <w:szCs w:val="28"/>
          </w:rPr>
          <w:t>5.6.</w:t>
        </w:r>
        <w:r w:rsidR="002B5C1B" w:rsidRPr="008443AD">
          <w:rPr>
            <w:rFonts w:ascii="Times New Roman" w:hAnsi="Times New Roman" w:cs="Times New Roman"/>
            <w:bCs w:val="0"/>
            <w:sz w:val="28"/>
            <w:szCs w:val="28"/>
            <w:lang w:val="ru-RU" w:eastAsia="ru-RU" w:bidi="ar-SA"/>
          </w:rPr>
          <w:tab/>
        </w:r>
        <w:r w:rsidR="002B5C1B" w:rsidRPr="008443AD">
          <w:rPr>
            <w:rStyle w:val="afc"/>
            <w:rFonts w:ascii="Times New Roman" w:hAnsi="Times New Roman" w:cs="Times New Roman"/>
            <w:sz w:val="28"/>
            <w:szCs w:val="28"/>
          </w:rPr>
          <w:t>Описание сравнения величины договорной и расчетной тепловой нагрузки по зоне действия каждого источника тепловой энергии</w:t>
        </w:r>
        <w:r w:rsidR="002B5C1B" w:rsidRPr="008443AD">
          <w:rPr>
            <w:rFonts w:ascii="Times New Roman" w:hAnsi="Times New Roman" w:cs="Times New Roman"/>
            <w:webHidden/>
            <w:sz w:val="28"/>
            <w:szCs w:val="28"/>
          </w:rPr>
          <w:tab/>
        </w:r>
        <w:r w:rsidR="00C26A35">
          <w:rPr>
            <w:rFonts w:ascii="Times New Roman" w:hAnsi="Times New Roman" w:cs="Times New Roman"/>
            <w:webHidden/>
            <w:sz w:val="28"/>
            <w:szCs w:val="28"/>
            <w:lang w:val="ru-RU"/>
          </w:rPr>
          <w:t>55</w:t>
        </w:r>
      </w:hyperlink>
    </w:p>
    <w:p w:rsidR="002B5C1B" w:rsidRPr="008443AD" w:rsidRDefault="00F327E7" w:rsidP="008443AD">
      <w:pPr>
        <w:pStyle w:val="1f5"/>
        <w:tabs>
          <w:tab w:val="left" w:pos="1100"/>
        </w:tabs>
        <w:ind w:firstLine="851"/>
        <w:rPr>
          <w:rFonts w:ascii="Times New Roman" w:hAnsi="Times New Roman" w:cs="Times New Roman"/>
          <w:bCs w:val="0"/>
          <w:iCs w:val="0"/>
          <w:sz w:val="28"/>
          <w:szCs w:val="28"/>
          <w:lang w:val="ru-RU" w:eastAsia="ru-RU" w:bidi="ar-SA"/>
        </w:rPr>
      </w:pPr>
      <w:hyperlink w:anchor="_Toc9074639" w:history="1">
        <w:r w:rsidR="002B5C1B" w:rsidRPr="008443AD">
          <w:rPr>
            <w:rStyle w:val="afc"/>
            <w:rFonts w:ascii="Times New Roman" w:hAnsi="Times New Roman" w:cs="Times New Roman"/>
            <w:sz w:val="28"/>
            <w:szCs w:val="28"/>
          </w:rPr>
          <w:t>6.</w:t>
        </w:r>
        <w:r w:rsidR="002B5C1B" w:rsidRPr="008443AD">
          <w:rPr>
            <w:rFonts w:ascii="Times New Roman" w:hAnsi="Times New Roman" w:cs="Times New Roman"/>
            <w:bCs w:val="0"/>
            <w:iCs w:val="0"/>
            <w:sz w:val="28"/>
            <w:szCs w:val="28"/>
            <w:lang w:val="ru-RU" w:eastAsia="ru-RU" w:bidi="ar-SA"/>
          </w:rPr>
          <w:tab/>
        </w:r>
        <w:r w:rsidR="002B5C1B" w:rsidRPr="008443AD">
          <w:rPr>
            <w:rStyle w:val="afc"/>
            <w:rFonts w:ascii="Times New Roman" w:hAnsi="Times New Roman" w:cs="Times New Roman"/>
            <w:sz w:val="28"/>
            <w:szCs w:val="28"/>
          </w:rPr>
          <w:t>Балансы тепловой мощности и тепловой нагрузки</w:t>
        </w:r>
        <w:r w:rsidR="002B5C1B" w:rsidRPr="008443AD">
          <w:rPr>
            <w:rFonts w:ascii="Times New Roman" w:hAnsi="Times New Roman" w:cs="Times New Roman"/>
            <w:webHidden/>
            <w:sz w:val="28"/>
            <w:szCs w:val="28"/>
          </w:rPr>
          <w:tab/>
        </w:r>
        <w:r w:rsidR="00C26A35">
          <w:rPr>
            <w:rFonts w:ascii="Times New Roman" w:hAnsi="Times New Roman" w:cs="Times New Roman"/>
            <w:webHidden/>
            <w:sz w:val="28"/>
            <w:szCs w:val="28"/>
            <w:lang w:val="ru-RU"/>
          </w:rPr>
          <w:t>56</w:t>
        </w:r>
      </w:hyperlink>
    </w:p>
    <w:p w:rsidR="002B5C1B" w:rsidRPr="008443AD" w:rsidRDefault="00F327E7" w:rsidP="008443AD">
      <w:pPr>
        <w:pStyle w:val="2b"/>
        <w:spacing w:line="240" w:lineRule="auto"/>
        <w:ind w:left="0" w:firstLine="851"/>
        <w:jc w:val="both"/>
        <w:rPr>
          <w:rFonts w:ascii="Times New Roman" w:hAnsi="Times New Roman" w:cs="Times New Roman"/>
          <w:bCs w:val="0"/>
          <w:sz w:val="28"/>
          <w:szCs w:val="28"/>
          <w:lang w:val="ru-RU" w:eastAsia="ru-RU" w:bidi="ar-SA"/>
        </w:rPr>
      </w:pPr>
      <w:hyperlink w:anchor="_Toc9074640" w:history="1">
        <w:r w:rsidR="002B5C1B" w:rsidRPr="008443AD">
          <w:rPr>
            <w:rStyle w:val="afc"/>
            <w:rFonts w:ascii="Times New Roman" w:hAnsi="Times New Roman" w:cs="Times New Roman"/>
            <w:sz w:val="28"/>
            <w:szCs w:val="28"/>
          </w:rPr>
          <w:t>6.1.</w:t>
        </w:r>
        <w:r w:rsidR="002B5C1B" w:rsidRPr="008443AD">
          <w:rPr>
            <w:rFonts w:ascii="Times New Roman" w:hAnsi="Times New Roman" w:cs="Times New Roman"/>
            <w:bCs w:val="0"/>
            <w:sz w:val="28"/>
            <w:szCs w:val="28"/>
            <w:lang w:val="ru-RU" w:eastAsia="ru-RU" w:bidi="ar-SA"/>
          </w:rPr>
          <w:tab/>
        </w:r>
        <w:r w:rsidR="002B5C1B" w:rsidRPr="008443AD">
          <w:rPr>
            <w:rStyle w:val="afc"/>
            <w:rFonts w:ascii="Times New Roman" w:hAnsi="Times New Roman" w:cs="Times New Roman"/>
            <w:sz w:val="28"/>
            <w:szCs w:val="28"/>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2B5C1B" w:rsidRPr="008443AD">
          <w:rPr>
            <w:rFonts w:ascii="Times New Roman" w:hAnsi="Times New Roman" w:cs="Times New Roman"/>
            <w:webHidden/>
            <w:sz w:val="28"/>
            <w:szCs w:val="28"/>
          </w:rPr>
          <w:tab/>
        </w:r>
        <w:r w:rsidR="00C26A35">
          <w:rPr>
            <w:rFonts w:ascii="Times New Roman" w:hAnsi="Times New Roman" w:cs="Times New Roman"/>
            <w:webHidden/>
            <w:sz w:val="28"/>
            <w:szCs w:val="28"/>
            <w:lang w:val="ru-RU"/>
          </w:rPr>
          <w:t>56</w:t>
        </w:r>
      </w:hyperlink>
    </w:p>
    <w:p w:rsidR="002B5C1B" w:rsidRPr="008443AD" w:rsidRDefault="00F327E7" w:rsidP="008443AD">
      <w:pPr>
        <w:pStyle w:val="2b"/>
        <w:spacing w:line="240" w:lineRule="auto"/>
        <w:ind w:left="0" w:firstLine="851"/>
        <w:jc w:val="both"/>
        <w:rPr>
          <w:rFonts w:ascii="Times New Roman" w:hAnsi="Times New Roman" w:cs="Times New Roman"/>
          <w:bCs w:val="0"/>
          <w:sz w:val="28"/>
          <w:szCs w:val="28"/>
          <w:lang w:val="ru-RU" w:eastAsia="ru-RU" w:bidi="ar-SA"/>
        </w:rPr>
      </w:pPr>
      <w:hyperlink w:anchor="_Toc9074641" w:history="1">
        <w:r w:rsidR="002B5C1B" w:rsidRPr="008443AD">
          <w:rPr>
            <w:rStyle w:val="afc"/>
            <w:rFonts w:ascii="Times New Roman" w:hAnsi="Times New Roman" w:cs="Times New Roman"/>
            <w:sz w:val="28"/>
            <w:szCs w:val="28"/>
          </w:rPr>
          <w:t>6.2.</w:t>
        </w:r>
        <w:r w:rsidR="002B5C1B" w:rsidRPr="008443AD">
          <w:rPr>
            <w:rFonts w:ascii="Times New Roman" w:hAnsi="Times New Roman" w:cs="Times New Roman"/>
            <w:bCs w:val="0"/>
            <w:sz w:val="28"/>
            <w:szCs w:val="28"/>
            <w:lang w:val="ru-RU" w:eastAsia="ru-RU" w:bidi="ar-SA"/>
          </w:rPr>
          <w:tab/>
        </w:r>
        <w:r w:rsidR="002B5C1B" w:rsidRPr="008443AD">
          <w:rPr>
            <w:rStyle w:val="afc"/>
            <w:rFonts w:ascii="Times New Roman" w:hAnsi="Times New Roman" w:cs="Times New Roman"/>
            <w:sz w:val="28"/>
            <w:szCs w:val="28"/>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2B5C1B" w:rsidRPr="008443AD">
          <w:rPr>
            <w:rFonts w:ascii="Times New Roman" w:hAnsi="Times New Roman" w:cs="Times New Roman"/>
            <w:webHidden/>
            <w:sz w:val="28"/>
            <w:szCs w:val="28"/>
          </w:rPr>
          <w:tab/>
        </w:r>
        <w:r w:rsidR="00C26A35">
          <w:rPr>
            <w:rFonts w:ascii="Times New Roman" w:hAnsi="Times New Roman" w:cs="Times New Roman"/>
            <w:webHidden/>
            <w:sz w:val="28"/>
            <w:szCs w:val="28"/>
            <w:lang w:val="ru-RU"/>
          </w:rPr>
          <w:t>58</w:t>
        </w:r>
      </w:hyperlink>
    </w:p>
    <w:p w:rsidR="002B5C1B" w:rsidRPr="008443AD" w:rsidRDefault="00F327E7" w:rsidP="008443AD">
      <w:pPr>
        <w:pStyle w:val="2b"/>
        <w:spacing w:line="240" w:lineRule="auto"/>
        <w:ind w:left="0" w:firstLine="851"/>
        <w:jc w:val="both"/>
        <w:rPr>
          <w:rFonts w:ascii="Times New Roman" w:hAnsi="Times New Roman" w:cs="Times New Roman"/>
          <w:bCs w:val="0"/>
          <w:sz w:val="28"/>
          <w:szCs w:val="28"/>
          <w:lang w:val="ru-RU" w:eastAsia="ru-RU" w:bidi="ar-SA"/>
        </w:rPr>
      </w:pPr>
      <w:hyperlink w:anchor="_Toc9074642" w:history="1">
        <w:r w:rsidR="002B5C1B" w:rsidRPr="008443AD">
          <w:rPr>
            <w:rStyle w:val="afc"/>
            <w:rFonts w:ascii="Times New Roman" w:hAnsi="Times New Roman" w:cs="Times New Roman"/>
            <w:sz w:val="28"/>
            <w:szCs w:val="28"/>
          </w:rPr>
          <w:t>6.3.</w:t>
        </w:r>
        <w:r w:rsidR="002B5C1B" w:rsidRPr="008443AD">
          <w:rPr>
            <w:rFonts w:ascii="Times New Roman" w:hAnsi="Times New Roman" w:cs="Times New Roman"/>
            <w:bCs w:val="0"/>
            <w:sz w:val="28"/>
            <w:szCs w:val="28"/>
            <w:lang w:val="ru-RU" w:eastAsia="ru-RU" w:bidi="ar-SA"/>
          </w:rPr>
          <w:tab/>
        </w:r>
        <w:r w:rsidR="002B5C1B" w:rsidRPr="008443AD">
          <w:rPr>
            <w:rStyle w:val="afc"/>
            <w:rFonts w:ascii="Times New Roman" w:hAnsi="Times New Roman" w:cs="Times New Roman"/>
            <w:sz w:val="28"/>
            <w:szCs w:val="28"/>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2B5C1B" w:rsidRPr="008443AD">
          <w:rPr>
            <w:rFonts w:ascii="Times New Roman" w:hAnsi="Times New Roman" w:cs="Times New Roman"/>
            <w:webHidden/>
            <w:sz w:val="28"/>
            <w:szCs w:val="28"/>
          </w:rPr>
          <w:tab/>
        </w:r>
        <w:r w:rsidR="00C26A35">
          <w:rPr>
            <w:rFonts w:ascii="Times New Roman" w:hAnsi="Times New Roman" w:cs="Times New Roman"/>
            <w:webHidden/>
            <w:sz w:val="28"/>
            <w:szCs w:val="28"/>
            <w:lang w:val="ru-RU"/>
          </w:rPr>
          <w:t>58</w:t>
        </w:r>
      </w:hyperlink>
    </w:p>
    <w:p w:rsidR="002B5C1B" w:rsidRPr="008443AD" w:rsidRDefault="00F327E7" w:rsidP="008443AD">
      <w:pPr>
        <w:pStyle w:val="2b"/>
        <w:spacing w:line="240" w:lineRule="auto"/>
        <w:ind w:left="0" w:firstLine="851"/>
        <w:jc w:val="both"/>
        <w:rPr>
          <w:rFonts w:ascii="Times New Roman" w:hAnsi="Times New Roman" w:cs="Times New Roman"/>
          <w:bCs w:val="0"/>
          <w:sz w:val="28"/>
          <w:szCs w:val="28"/>
          <w:lang w:val="ru-RU" w:eastAsia="ru-RU" w:bidi="ar-SA"/>
        </w:rPr>
      </w:pPr>
      <w:hyperlink w:anchor="_Toc9074643" w:history="1">
        <w:r w:rsidR="002B5C1B" w:rsidRPr="008443AD">
          <w:rPr>
            <w:rStyle w:val="afc"/>
            <w:rFonts w:ascii="Times New Roman" w:hAnsi="Times New Roman" w:cs="Times New Roman"/>
            <w:sz w:val="28"/>
            <w:szCs w:val="28"/>
          </w:rPr>
          <w:t>6.4.</w:t>
        </w:r>
        <w:r w:rsidR="002B5C1B" w:rsidRPr="008443AD">
          <w:rPr>
            <w:rFonts w:ascii="Times New Roman" w:hAnsi="Times New Roman" w:cs="Times New Roman"/>
            <w:bCs w:val="0"/>
            <w:sz w:val="28"/>
            <w:szCs w:val="28"/>
            <w:lang w:val="ru-RU" w:eastAsia="ru-RU" w:bidi="ar-SA"/>
          </w:rPr>
          <w:tab/>
        </w:r>
        <w:r w:rsidR="002B5C1B" w:rsidRPr="008443AD">
          <w:rPr>
            <w:rStyle w:val="afc"/>
            <w:rFonts w:ascii="Times New Roman" w:hAnsi="Times New Roman" w:cs="Times New Roman"/>
            <w:sz w:val="28"/>
            <w:szCs w:val="28"/>
          </w:rPr>
          <w:t>Описание причины возникновения дефицитов тепловой мощности и последствий влияния дефицитов на качество теплоснабжения</w:t>
        </w:r>
        <w:r w:rsidR="002B5C1B" w:rsidRPr="008443AD">
          <w:rPr>
            <w:rFonts w:ascii="Times New Roman" w:hAnsi="Times New Roman" w:cs="Times New Roman"/>
            <w:webHidden/>
            <w:sz w:val="28"/>
            <w:szCs w:val="28"/>
          </w:rPr>
          <w:tab/>
        </w:r>
        <w:r w:rsidR="00C26A35">
          <w:rPr>
            <w:rFonts w:ascii="Times New Roman" w:hAnsi="Times New Roman" w:cs="Times New Roman"/>
            <w:webHidden/>
            <w:sz w:val="28"/>
            <w:szCs w:val="28"/>
            <w:lang w:val="ru-RU"/>
          </w:rPr>
          <w:t>59</w:t>
        </w:r>
      </w:hyperlink>
    </w:p>
    <w:p w:rsidR="002B5C1B" w:rsidRPr="008443AD" w:rsidRDefault="00F327E7" w:rsidP="008443AD">
      <w:pPr>
        <w:pStyle w:val="2b"/>
        <w:spacing w:line="240" w:lineRule="auto"/>
        <w:ind w:left="0" w:firstLine="851"/>
        <w:jc w:val="both"/>
        <w:rPr>
          <w:rFonts w:ascii="Times New Roman" w:hAnsi="Times New Roman" w:cs="Times New Roman"/>
          <w:bCs w:val="0"/>
          <w:sz w:val="28"/>
          <w:szCs w:val="28"/>
          <w:lang w:val="ru-RU" w:eastAsia="ru-RU" w:bidi="ar-SA"/>
        </w:rPr>
      </w:pPr>
      <w:hyperlink w:anchor="_Toc9074644" w:history="1">
        <w:r w:rsidR="002B5C1B" w:rsidRPr="008443AD">
          <w:rPr>
            <w:rStyle w:val="afc"/>
            <w:rFonts w:ascii="Times New Roman" w:hAnsi="Times New Roman" w:cs="Times New Roman"/>
            <w:sz w:val="28"/>
            <w:szCs w:val="28"/>
          </w:rPr>
          <w:t>6.5.</w:t>
        </w:r>
        <w:r w:rsidR="002B5C1B" w:rsidRPr="008443AD">
          <w:rPr>
            <w:rFonts w:ascii="Times New Roman" w:hAnsi="Times New Roman" w:cs="Times New Roman"/>
            <w:bCs w:val="0"/>
            <w:sz w:val="28"/>
            <w:szCs w:val="28"/>
            <w:lang w:val="ru-RU" w:eastAsia="ru-RU" w:bidi="ar-SA"/>
          </w:rPr>
          <w:tab/>
        </w:r>
        <w:r w:rsidR="002B5C1B" w:rsidRPr="008443AD">
          <w:rPr>
            <w:rStyle w:val="afc"/>
            <w:rFonts w:ascii="Times New Roman" w:hAnsi="Times New Roman" w:cs="Times New Roman"/>
            <w:sz w:val="28"/>
            <w:szCs w:val="28"/>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2B5C1B" w:rsidRPr="008443AD">
          <w:rPr>
            <w:rFonts w:ascii="Times New Roman" w:hAnsi="Times New Roman" w:cs="Times New Roman"/>
            <w:webHidden/>
            <w:sz w:val="28"/>
            <w:szCs w:val="28"/>
          </w:rPr>
          <w:tab/>
        </w:r>
        <w:r w:rsidR="00C26A35">
          <w:rPr>
            <w:rFonts w:ascii="Times New Roman" w:hAnsi="Times New Roman" w:cs="Times New Roman"/>
            <w:webHidden/>
            <w:sz w:val="28"/>
            <w:szCs w:val="28"/>
            <w:lang w:val="ru-RU"/>
          </w:rPr>
          <w:t>60</w:t>
        </w:r>
      </w:hyperlink>
    </w:p>
    <w:p w:rsidR="002B5C1B" w:rsidRPr="008443AD" w:rsidRDefault="00F327E7" w:rsidP="008443AD">
      <w:pPr>
        <w:pStyle w:val="1f5"/>
        <w:tabs>
          <w:tab w:val="left" w:pos="1100"/>
        </w:tabs>
        <w:ind w:firstLine="851"/>
        <w:rPr>
          <w:rFonts w:ascii="Times New Roman" w:hAnsi="Times New Roman" w:cs="Times New Roman"/>
          <w:bCs w:val="0"/>
          <w:iCs w:val="0"/>
          <w:sz w:val="28"/>
          <w:szCs w:val="28"/>
          <w:lang w:val="ru-RU" w:eastAsia="ru-RU" w:bidi="ar-SA"/>
        </w:rPr>
      </w:pPr>
      <w:hyperlink w:anchor="_Toc9074645" w:history="1">
        <w:r w:rsidR="002B5C1B" w:rsidRPr="008443AD">
          <w:rPr>
            <w:rStyle w:val="afc"/>
            <w:rFonts w:ascii="Times New Roman" w:hAnsi="Times New Roman" w:cs="Times New Roman"/>
            <w:sz w:val="28"/>
            <w:szCs w:val="28"/>
          </w:rPr>
          <w:t>7.</w:t>
        </w:r>
        <w:r w:rsidR="002B5C1B" w:rsidRPr="008443AD">
          <w:rPr>
            <w:rFonts w:ascii="Times New Roman" w:hAnsi="Times New Roman" w:cs="Times New Roman"/>
            <w:bCs w:val="0"/>
            <w:iCs w:val="0"/>
            <w:sz w:val="28"/>
            <w:szCs w:val="28"/>
            <w:lang w:val="ru-RU" w:eastAsia="ru-RU" w:bidi="ar-SA"/>
          </w:rPr>
          <w:tab/>
        </w:r>
        <w:r w:rsidR="002B5C1B" w:rsidRPr="008443AD">
          <w:rPr>
            <w:rStyle w:val="afc"/>
            <w:rFonts w:ascii="Times New Roman" w:hAnsi="Times New Roman" w:cs="Times New Roman"/>
            <w:sz w:val="28"/>
            <w:szCs w:val="28"/>
          </w:rPr>
          <w:t>Балансы теплоносителя</w:t>
        </w:r>
        <w:r w:rsidR="002B5C1B" w:rsidRPr="008443AD">
          <w:rPr>
            <w:rFonts w:ascii="Times New Roman" w:hAnsi="Times New Roman" w:cs="Times New Roman"/>
            <w:webHidden/>
            <w:sz w:val="28"/>
            <w:szCs w:val="28"/>
          </w:rPr>
          <w:tab/>
        </w:r>
        <w:r w:rsidR="00C26A35">
          <w:rPr>
            <w:rFonts w:ascii="Times New Roman" w:hAnsi="Times New Roman" w:cs="Times New Roman"/>
            <w:webHidden/>
            <w:sz w:val="28"/>
            <w:szCs w:val="28"/>
            <w:lang w:val="ru-RU"/>
          </w:rPr>
          <w:t>61</w:t>
        </w:r>
      </w:hyperlink>
    </w:p>
    <w:p w:rsidR="002B5C1B" w:rsidRPr="008443AD" w:rsidRDefault="00F327E7" w:rsidP="008443AD">
      <w:pPr>
        <w:pStyle w:val="2b"/>
        <w:spacing w:line="240" w:lineRule="auto"/>
        <w:ind w:left="0" w:firstLine="851"/>
        <w:jc w:val="both"/>
        <w:rPr>
          <w:rFonts w:ascii="Times New Roman" w:hAnsi="Times New Roman" w:cs="Times New Roman"/>
          <w:bCs w:val="0"/>
          <w:sz w:val="28"/>
          <w:szCs w:val="28"/>
          <w:lang w:val="ru-RU" w:eastAsia="ru-RU" w:bidi="ar-SA"/>
        </w:rPr>
      </w:pPr>
      <w:hyperlink w:anchor="_Toc9074646" w:history="1">
        <w:r w:rsidR="002B5C1B" w:rsidRPr="008443AD">
          <w:rPr>
            <w:rStyle w:val="afc"/>
            <w:rFonts w:ascii="Times New Roman" w:hAnsi="Times New Roman" w:cs="Times New Roman"/>
            <w:sz w:val="28"/>
            <w:szCs w:val="28"/>
          </w:rPr>
          <w:t>7.1.</w:t>
        </w:r>
        <w:r w:rsidR="002B5C1B" w:rsidRPr="008443AD">
          <w:rPr>
            <w:rFonts w:ascii="Times New Roman" w:hAnsi="Times New Roman" w:cs="Times New Roman"/>
            <w:bCs w:val="0"/>
            <w:sz w:val="28"/>
            <w:szCs w:val="28"/>
            <w:lang w:val="ru-RU" w:eastAsia="ru-RU" w:bidi="ar-SA"/>
          </w:rPr>
          <w:tab/>
        </w:r>
        <w:r w:rsidR="002B5C1B" w:rsidRPr="008443AD">
          <w:rPr>
            <w:rStyle w:val="afc"/>
            <w:rFonts w:ascii="Times New Roman" w:hAnsi="Times New Roman" w:cs="Times New Roman"/>
            <w:sz w:val="28"/>
            <w:szCs w:val="28"/>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2B5C1B" w:rsidRPr="008443AD">
          <w:rPr>
            <w:rFonts w:ascii="Times New Roman" w:hAnsi="Times New Roman" w:cs="Times New Roman"/>
            <w:webHidden/>
            <w:sz w:val="28"/>
            <w:szCs w:val="28"/>
          </w:rPr>
          <w:tab/>
        </w:r>
        <w:r w:rsidR="00C26A35">
          <w:rPr>
            <w:rFonts w:ascii="Times New Roman" w:hAnsi="Times New Roman" w:cs="Times New Roman"/>
            <w:webHidden/>
            <w:sz w:val="28"/>
            <w:szCs w:val="28"/>
            <w:lang w:val="ru-RU"/>
          </w:rPr>
          <w:t>61</w:t>
        </w:r>
      </w:hyperlink>
    </w:p>
    <w:p w:rsidR="002B5C1B" w:rsidRPr="008443AD" w:rsidRDefault="00F327E7" w:rsidP="008443AD">
      <w:pPr>
        <w:pStyle w:val="2b"/>
        <w:spacing w:line="240" w:lineRule="auto"/>
        <w:ind w:left="0" w:firstLine="851"/>
        <w:jc w:val="both"/>
        <w:rPr>
          <w:rFonts w:ascii="Times New Roman" w:hAnsi="Times New Roman" w:cs="Times New Roman"/>
          <w:bCs w:val="0"/>
          <w:sz w:val="28"/>
          <w:szCs w:val="28"/>
          <w:lang w:val="ru-RU" w:eastAsia="ru-RU" w:bidi="ar-SA"/>
        </w:rPr>
      </w:pPr>
      <w:hyperlink w:anchor="_Toc9074647" w:history="1">
        <w:r w:rsidR="002B5C1B" w:rsidRPr="008443AD">
          <w:rPr>
            <w:rStyle w:val="afc"/>
            <w:rFonts w:ascii="Times New Roman" w:hAnsi="Times New Roman" w:cs="Times New Roman"/>
            <w:sz w:val="28"/>
            <w:szCs w:val="28"/>
          </w:rPr>
          <w:t>7.2.</w:t>
        </w:r>
        <w:r w:rsidR="002B5C1B" w:rsidRPr="008443AD">
          <w:rPr>
            <w:rFonts w:ascii="Times New Roman" w:hAnsi="Times New Roman" w:cs="Times New Roman"/>
            <w:bCs w:val="0"/>
            <w:sz w:val="28"/>
            <w:szCs w:val="28"/>
            <w:lang w:val="ru-RU" w:eastAsia="ru-RU" w:bidi="ar-SA"/>
          </w:rPr>
          <w:tab/>
        </w:r>
        <w:r w:rsidR="002B5C1B" w:rsidRPr="008443AD">
          <w:rPr>
            <w:rStyle w:val="afc"/>
            <w:rFonts w:ascii="Times New Roman" w:hAnsi="Times New Roman" w:cs="Times New Roman"/>
            <w:sz w:val="28"/>
            <w:szCs w:val="28"/>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2B5C1B" w:rsidRPr="008443AD">
          <w:rPr>
            <w:rFonts w:ascii="Times New Roman" w:hAnsi="Times New Roman" w:cs="Times New Roman"/>
            <w:webHidden/>
            <w:sz w:val="28"/>
            <w:szCs w:val="28"/>
          </w:rPr>
          <w:tab/>
        </w:r>
        <w:r w:rsidR="00C26A35">
          <w:rPr>
            <w:rFonts w:ascii="Times New Roman" w:hAnsi="Times New Roman" w:cs="Times New Roman"/>
            <w:webHidden/>
            <w:sz w:val="28"/>
            <w:szCs w:val="28"/>
            <w:lang w:val="ru-RU"/>
          </w:rPr>
          <w:t>63</w:t>
        </w:r>
      </w:hyperlink>
    </w:p>
    <w:p w:rsidR="002B5C1B" w:rsidRPr="008443AD" w:rsidRDefault="00F327E7" w:rsidP="008443AD">
      <w:pPr>
        <w:pStyle w:val="1f5"/>
        <w:tabs>
          <w:tab w:val="left" w:pos="1100"/>
        </w:tabs>
        <w:ind w:firstLine="851"/>
        <w:rPr>
          <w:rFonts w:ascii="Times New Roman" w:hAnsi="Times New Roman" w:cs="Times New Roman"/>
          <w:bCs w:val="0"/>
          <w:iCs w:val="0"/>
          <w:sz w:val="28"/>
          <w:szCs w:val="28"/>
          <w:lang w:val="ru-RU" w:eastAsia="ru-RU" w:bidi="ar-SA"/>
        </w:rPr>
      </w:pPr>
      <w:hyperlink w:anchor="_Toc9074648" w:history="1">
        <w:r w:rsidR="002B5C1B" w:rsidRPr="008443AD">
          <w:rPr>
            <w:rStyle w:val="afc"/>
            <w:rFonts w:ascii="Times New Roman" w:hAnsi="Times New Roman" w:cs="Times New Roman"/>
            <w:sz w:val="28"/>
            <w:szCs w:val="28"/>
          </w:rPr>
          <w:t>8.</w:t>
        </w:r>
        <w:r w:rsidR="002B5C1B" w:rsidRPr="008443AD">
          <w:rPr>
            <w:rFonts w:ascii="Times New Roman" w:hAnsi="Times New Roman" w:cs="Times New Roman"/>
            <w:bCs w:val="0"/>
            <w:iCs w:val="0"/>
            <w:sz w:val="28"/>
            <w:szCs w:val="28"/>
            <w:lang w:val="ru-RU" w:eastAsia="ru-RU" w:bidi="ar-SA"/>
          </w:rPr>
          <w:tab/>
        </w:r>
        <w:r w:rsidR="002B5C1B" w:rsidRPr="008443AD">
          <w:rPr>
            <w:rStyle w:val="afc"/>
            <w:rFonts w:ascii="Times New Roman" w:hAnsi="Times New Roman" w:cs="Times New Roman"/>
            <w:sz w:val="28"/>
            <w:szCs w:val="28"/>
          </w:rPr>
          <w:t>Топливные балансы источников тепловой энергии и система обеспечения топливом</w:t>
        </w:r>
        <w:r w:rsidR="002B5C1B" w:rsidRPr="008443AD">
          <w:rPr>
            <w:rStyle w:val="afc"/>
            <w:rFonts w:ascii="Times New Roman" w:hAnsi="Times New Roman" w:cs="Times New Roman"/>
            <w:sz w:val="28"/>
            <w:szCs w:val="28"/>
          </w:rPr>
          <w:tab/>
        </w:r>
        <w:r w:rsidR="00C26A35">
          <w:rPr>
            <w:rFonts w:ascii="Times New Roman" w:hAnsi="Times New Roman" w:cs="Times New Roman"/>
            <w:webHidden/>
            <w:sz w:val="28"/>
            <w:szCs w:val="28"/>
            <w:lang w:val="ru-RU"/>
          </w:rPr>
          <w:t>65</w:t>
        </w:r>
      </w:hyperlink>
    </w:p>
    <w:p w:rsidR="002B5C1B" w:rsidRPr="008443AD" w:rsidRDefault="00F327E7" w:rsidP="008443AD">
      <w:pPr>
        <w:pStyle w:val="2b"/>
        <w:spacing w:line="240" w:lineRule="auto"/>
        <w:ind w:left="0" w:firstLine="851"/>
        <w:jc w:val="both"/>
        <w:rPr>
          <w:rFonts w:ascii="Times New Roman" w:hAnsi="Times New Roman" w:cs="Times New Roman"/>
          <w:bCs w:val="0"/>
          <w:sz w:val="28"/>
          <w:szCs w:val="28"/>
          <w:lang w:val="ru-RU" w:eastAsia="ru-RU" w:bidi="ar-SA"/>
        </w:rPr>
      </w:pPr>
      <w:hyperlink w:anchor="_Toc9074649" w:history="1">
        <w:r w:rsidR="002B5C1B" w:rsidRPr="008443AD">
          <w:rPr>
            <w:rStyle w:val="afc"/>
            <w:rFonts w:ascii="Times New Roman" w:hAnsi="Times New Roman" w:cs="Times New Roman"/>
            <w:sz w:val="28"/>
            <w:szCs w:val="28"/>
          </w:rPr>
          <w:t>8.1.</w:t>
        </w:r>
        <w:r w:rsidR="002B5C1B" w:rsidRPr="008443AD">
          <w:rPr>
            <w:rFonts w:ascii="Times New Roman" w:hAnsi="Times New Roman" w:cs="Times New Roman"/>
            <w:bCs w:val="0"/>
            <w:sz w:val="28"/>
            <w:szCs w:val="28"/>
            <w:lang w:val="ru-RU" w:eastAsia="ru-RU" w:bidi="ar-SA"/>
          </w:rPr>
          <w:tab/>
        </w:r>
        <w:r w:rsidR="002B5C1B" w:rsidRPr="008443AD">
          <w:rPr>
            <w:rStyle w:val="afc"/>
            <w:rFonts w:ascii="Times New Roman" w:hAnsi="Times New Roman" w:cs="Times New Roman"/>
            <w:sz w:val="28"/>
            <w:szCs w:val="28"/>
          </w:rPr>
          <w:t>Описание видов и количества используемого основного топлива</w:t>
        </w:r>
        <w:r w:rsidR="002B5C1B" w:rsidRPr="008443AD">
          <w:rPr>
            <w:rFonts w:ascii="Times New Roman" w:hAnsi="Times New Roman" w:cs="Times New Roman"/>
            <w:webHidden/>
            <w:sz w:val="28"/>
            <w:szCs w:val="28"/>
          </w:rPr>
          <w:tab/>
        </w:r>
        <w:r w:rsidR="00C26A35">
          <w:rPr>
            <w:rFonts w:ascii="Times New Roman" w:hAnsi="Times New Roman" w:cs="Times New Roman"/>
            <w:webHidden/>
            <w:sz w:val="28"/>
            <w:szCs w:val="28"/>
            <w:lang w:val="ru-RU"/>
          </w:rPr>
          <w:t>…………………………………………………………………………….65</w:t>
        </w:r>
      </w:hyperlink>
    </w:p>
    <w:p w:rsidR="002B5C1B" w:rsidRPr="008443AD" w:rsidRDefault="00F327E7" w:rsidP="008443AD">
      <w:pPr>
        <w:pStyle w:val="2b"/>
        <w:spacing w:line="240" w:lineRule="auto"/>
        <w:ind w:left="0" w:firstLine="851"/>
        <w:jc w:val="both"/>
        <w:rPr>
          <w:rFonts w:ascii="Times New Roman" w:hAnsi="Times New Roman" w:cs="Times New Roman"/>
          <w:bCs w:val="0"/>
          <w:sz w:val="28"/>
          <w:szCs w:val="28"/>
          <w:lang w:val="ru-RU" w:eastAsia="ru-RU" w:bidi="ar-SA"/>
        </w:rPr>
      </w:pPr>
      <w:hyperlink w:anchor="_Toc9074650" w:history="1">
        <w:r w:rsidR="002B5C1B" w:rsidRPr="008443AD">
          <w:rPr>
            <w:rStyle w:val="afc"/>
            <w:rFonts w:ascii="Times New Roman" w:hAnsi="Times New Roman" w:cs="Times New Roman"/>
            <w:sz w:val="28"/>
            <w:szCs w:val="28"/>
          </w:rPr>
          <w:t>8.2.</w:t>
        </w:r>
        <w:r w:rsidR="002B5C1B" w:rsidRPr="008443AD">
          <w:rPr>
            <w:rFonts w:ascii="Times New Roman" w:hAnsi="Times New Roman" w:cs="Times New Roman"/>
            <w:bCs w:val="0"/>
            <w:sz w:val="28"/>
            <w:szCs w:val="28"/>
            <w:lang w:val="ru-RU" w:eastAsia="ru-RU" w:bidi="ar-SA"/>
          </w:rPr>
          <w:tab/>
        </w:r>
        <w:r w:rsidR="002B5C1B" w:rsidRPr="008443AD">
          <w:rPr>
            <w:rStyle w:val="afc"/>
            <w:rFonts w:ascii="Times New Roman" w:hAnsi="Times New Roman" w:cs="Times New Roman"/>
            <w:sz w:val="28"/>
            <w:szCs w:val="28"/>
          </w:rPr>
          <w:t>Описание видов резервного и аварийного топлива и возможности их обеспечения в соответствии с нормативными требованиями</w:t>
        </w:r>
        <w:r w:rsidR="002B5C1B" w:rsidRPr="008443AD">
          <w:rPr>
            <w:rFonts w:ascii="Times New Roman" w:hAnsi="Times New Roman" w:cs="Times New Roman"/>
            <w:webHidden/>
            <w:sz w:val="28"/>
            <w:szCs w:val="28"/>
          </w:rPr>
          <w:tab/>
        </w:r>
        <w:r w:rsidR="00C26A35">
          <w:rPr>
            <w:rFonts w:ascii="Times New Roman" w:hAnsi="Times New Roman" w:cs="Times New Roman"/>
            <w:webHidden/>
            <w:sz w:val="28"/>
            <w:szCs w:val="28"/>
            <w:lang w:val="ru-RU"/>
          </w:rPr>
          <w:t>65</w:t>
        </w:r>
      </w:hyperlink>
    </w:p>
    <w:p w:rsidR="002B5C1B" w:rsidRPr="008443AD" w:rsidRDefault="00F327E7" w:rsidP="008443AD">
      <w:pPr>
        <w:pStyle w:val="2b"/>
        <w:spacing w:line="240" w:lineRule="auto"/>
        <w:ind w:left="0" w:firstLine="851"/>
        <w:jc w:val="both"/>
        <w:rPr>
          <w:rFonts w:ascii="Times New Roman" w:hAnsi="Times New Roman" w:cs="Times New Roman"/>
          <w:bCs w:val="0"/>
          <w:sz w:val="28"/>
          <w:szCs w:val="28"/>
          <w:lang w:val="ru-RU" w:eastAsia="ru-RU" w:bidi="ar-SA"/>
        </w:rPr>
      </w:pPr>
      <w:hyperlink w:anchor="_Toc9074651" w:history="1">
        <w:r w:rsidR="002B5C1B" w:rsidRPr="008443AD">
          <w:rPr>
            <w:rStyle w:val="afc"/>
            <w:rFonts w:ascii="Times New Roman" w:hAnsi="Times New Roman" w:cs="Times New Roman"/>
            <w:sz w:val="28"/>
            <w:szCs w:val="28"/>
          </w:rPr>
          <w:t>8.3.</w:t>
        </w:r>
        <w:r w:rsidR="002B5C1B" w:rsidRPr="008443AD">
          <w:rPr>
            <w:rFonts w:ascii="Times New Roman" w:hAnsi="Times New Roman" w:cs="Times New Roman"/>
            <w:bCs w:val="0"/>
            <w:sz w:val="28"/>
            <w:szCs w:val="28"/>
            <w:lang w:val="ru-RU" w:eastAsia="ru-RU" w:bidi="ar-SA"/>
          </w:rPr>
          <w:tab/>
        </w:r>
        <w:r w:rsidR="002B5C1B" w:rsidRPr="008443AD">
          <w:rPr>
            <w:rStyle w:val="afc"/>
            <w:rFonts w:ascii="Times New Roman" w:hAnsi="Times New Roman" w:cs="Times New Roman"/>
            <w:sz w:val="28"/>
            <w:szCs w:val="28"/>
          </w:rPr>
          <w:t>Описание особенностей характеристик топлив в зависимости от мест поставки</w:t>
        </w:r>
        <w:r w:rsidR="002B5C1B" w:rsidRPr="008443AD">
          <w:rPr>
            <w:rFonts w:ascii="Times New Roman" w:hAnsi="Times New Roman" w:cs="Times New Roman"/>
            <w:webHidden/>
            <w:sz w:val="28"/>
            <w:szCs w:val="28"/>
          </w:rPr>
          <w:tab/>
        </w:r>
        <w:r w:rsidR="00C26A35">
          <w:rPr>
            <w:rFonts w:ascii="Times New Roman" w:hAnsi="Times New Roman" w:cs="Times New Roman"/>
            <w:webHidden/>
            <w:sz w:val="28"/>
            <w:szCs w:val="28"/>
            <w:lang w:val="ru-RU"/>
          </w:rPr>
          <w:t>66</w:t>
        </w:r>
      </w:hyperlink>
    </w:p>
    <w:p w:rsidR="002B5C1B" w:rsidRPr="008443AD" w:rsidRDefault="00F327E7" w:rsidP="008443AD">
      <w:pPr>
        <w:pStyle w:val="2b"/>
        <w:spacing w:line="240" w:lineRule="auto"/>
        <w:ind w:left="0" w:firstLine="851"/>
        <w:jc w:val="both"/>
        <w:rPr>
          <w:rFonts w:ascii="Times New Roman" w:hAnsi="Times New Roman" w:cs="Times New Roman"/>
          <w:bCs w:val="0"/>
          <w:sz w:val="28"/>
          <w:szCs w:val="28"/>
          <w:lang w:val="ru-RU" w:eastAsia="ru-RU" w:bidi="ar-SA"/>
        </w:rPr>
      </w:pPr>
      <w:hyperlink w:anchor="_Toc9074652" w:history="1">
        <w:r w:rsidR="002B5C1B" w:rsidRPr="008443AD">
          <w:rPr>
            <w:rStyle w:val="afc"/>
            <w:rFonts w:ascii="Times New Roman" w:hAnsi="Times New Roman" w:cs="Times New Roman"/>
            <w:sz w:val="28"/>
            <w:szCs w:val="28"/>
          </w:rPr>
          <w:t>8.4.</w:t>
        </w:r>
        <w:r w:rsidR="002B5C1B" w:rsidRPr="008443AD">
          <w:rPr>
            <w:rFonts w:ascii="Times New Roman" w:hAnsi="Times New Roman" w:cs="Times New Roman"/>
            <w:bCs w:val="0"/>
            <w:sz w:val="28"/>
            <w:szCs w:val="28"/>
            <w:lang w:val="ru-RU" w:eastAsia="ru-RU" w:bidi="ar-SA"/>
          </w:rPr>
          <w:tab/>
        </w:r>
        <w:r w:rsidR="002B5C1B" w:rsidRPr="008443AD">
          <w:rPr>
            <w:rStyle w:val="afc"/>
            <w:rFonts w:ascii="Times New Roman" w:hAnsi="Times New Roman" w:cs="Times New Roman"/>
            <w:sz w:val="28"/>
            <w:szCs w:val="28"/>
          </w:rPr>
          <w:t>Описание использования местных видов топлива, анализ поставки топлива в периоды расчетных температур наружного воздуха</w:t>
        </w:r>
        <w:r w:rsidR="002B5C1B" w:rsidRPr="008443AD">
          <w:rPr>
            <w:rFonts w:ascii="Times New Roman" w:hAnsi="Times New Roman" w:cs="Times New Roman"/>
            <w:webHidden/>
            <w:sz w:val="28"/>
            <w:szCs w:val="28"/>
          </w:rPr>
          <w:tab/>
        </w:r>
        <w:r w:rsidR="00C26A35">
          <w:rPr>
            <w:rFonts w:ascii="Times New Roman" w:hAnsi="Times New Roman" w:cs="Times New Roman"/>
            <w:webHidden/>
            <w:sz w:val="28"/>
            <w:szCs w:val="28"/>
            <w:lang w:val="ru-RU"/>
          </w:rPr>
          <w:t>67</w:t>
        </w:r>
      </w:hyperlink>
    </w:p>
    <w:p w:rsidR="002B5C1B" w:rsidRPr="008443AD" w:rsidRDefault="00F327E7" w:rsidP="008443AD">
      <w:pPr>
        <w:pStyle w:val="2b"/>
        <w:spacing w:line="240" w:lineRule="auto"/>
        <w:ind w:left="0" w:firstLine="851"/>
        <w:jc w:val="both"/>
        <w:rPr>
          <w:rFonts w:ascii="Times New Roman" w:hAnsi="Times New Roman" w:cs="Times New Roman"/>
          <w:bCs w:val="0"/>
          <w:sz w:val="28"/>
          <w:szCs w:val="28"/>
          <w:lang w:val="ru-RU" w:eastAsia="ru-RU" w:bidi="ar-SA"/>
        </w:rPr>
      </w:pPr>
      <w:hyperlink w:anchor="_Toc9074653" w:history="1">
        <w:r w:rsidR="002B5C1B" w:rsidRPr="008443AD">
          <w:rPr>
            <w:rStyle w:val="afc"/>
            <w:rFonts w:ascii="Times New Roman" w:hAnsi="Times New Roman" w:cs="Times New Roman"/>
            <w:sz w:val="28"/>
            <w:szCs w:val="28"/>
            <w:lang w:eastAsia="ru-RU"/>
          </w:rPr>
          <w:t>8.5.</w:t>
        </w:r>
        <w:r w:rsidR="002B5C1B" w:rsidRPr="008443AD">
          <w:rPr>
            <w:rFonts w:ascii="Times New Roman" w:hAnsi="Times New Roman" w:cs="Times New Roman"/>
            <w:bCs w:val="0"/>
            <w:sz w:val="28"/>
            <w:szCs w:val="28"/>
            <w:lang w:val="ru-RU" w:eastAsia="ru-RU" w:bidi="ar-SA"/>
          </w:rPr>
          <w:tab/>
        </w:r>
        <w:r w:rsidR="002B5C1B" w:rsidRPr="008443AD">
          <w:rPr>
            <w:rStyle w:val="afc"/>
            <w:rFonts w:ascii="Times New Roman" w:hAnsi="Times New Roman" w:cs="Times New Roman"/>
            <w:sz w:val="28"/>
            <w:szCs w:val="28"/>
            <w:lang w:eastAsia="ru-RU"/>
          </w:rPr>
          <w:t>Описание видов топлива (в случае, если топливом является уголь, - вид ископаемого  угляв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2B5C1B" w:rsidRPr="008443AD">
          <w:rPr>
            <w:rFonts w:ascii="Times New Roman" w:hAnsi="Times New Roman" w:cs="Times New Roman"/>
            <w:webHidden/>
            <w:sz w:val="28"/>
            <w:szCs w:val="28"/>
          </w:rPr>
          <w:tab/>
        </w:r>
        <w:r w:rsidR="00C26A35">
          <w:rPr>
            <w:rFonts w:ascii="Times New Roman" w:hAnsi="Times New Roman" w:cs="Times New Roman"/>
            <w:webHidden/>
            <w:sz w:val="28"/>
            <w:szCs w:val="28"/>
            <w:lang w:val="ru-RU"/>
          </w:rPr>
          <w:t>68</w:t>
        </w:r>
      </w:hyperlink>
    </w:p>
    <w:p w:rsidR="002B5C1B" w:rsidRPr="008443AD" w:rsidRDefault="00F327E7" w:rsidP="008443AD">
      <w:pPr>
        <w:pStyle w:val="2b"/>
        <w:spacing w:line="240" w:lineRule="auto"/>
        <w:ind w:left="0" w:firstLine="851"/>
        <w:jc w:val="both"/>
        <w:rPr>
          <w:rFonts w:ascii="Times New Roman" w:hAnsi="Times New Roman" w:cs="Times New Roman"/>
          <w:bCs w:val="0"/>
          <w:sz w:val="28"/>
          <w:szCs w:val="28"/>
          <w:lang w:val="ru-RU" w:eastAsia="ru-RU" w:bidi="ar-SA"/>
        </w:rPr>
      </w:pPr>
      <w:hyperlink w:anchor="_Toc9074654" w:history="1">
        <w:r w:rsidR="002B5C1B" w:rsidRPr="008443AD">
          <w:rPr>
            <w:rStyle w:val="afc"/>
            <w:rFonts w:ascii="Times New Roman" w:hAnsi="Times New Roman" w:cs="Times New Roman"/>
            <w:sz w:val="28"/>
            <w:szCs w:val="28"/>
            <w:lang w:eastAsia="ru-RU"/>
          </w:rPr>
          <w:t>8.6.</w:t>
        </w:r>
        <w:r w:rsidR="002B5C1B" w:rsidRPr="008443AD">
          <w:rPr>
            <w:rFonts w:ascii="Times New Roman" w:hAnsi="Times New Roman" w:cs="Times New Roman"/>
            <w:bCs w:val="0"/>
            <w:sz w:val="28"/>
            <w:szCs w:val="28"/>
            <w:lang w:val="ru-RU" w:eastAsia="ru-RU" w:bidi="ar-SA"/>
          </w:rPr>
          <w:tab/>
        </w:r>
        <w:r w:rsidR="002B5C1B" w:rsidRPr="008443AD">
          <w:rPr>
            <w:rStyle w:val="afc"/>
            <w:rFonts w:ascii="Times New Roman" w:hAnsi="Times New Roman" w:cs="Times New Roman"/>
            <w:sz w:val="28"/>
            <w:szCs w:val="28"/>
            <w:lang w:eastAsia="ru-RU"/>
          </w:rPr>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rsidR="002B5C1B" w:rsidRPr="008443AD">
          <w:rPr>
            <w:rFonts w:ascii="Times New Roman" w:hAnsi="Times New Roman" w:cs="Times New Roman"/>
            <w:webHidden/>
            <w:sz w:val="28"/>
            <w:szCs w:val="28"/>
          </w:rPr>
          <w:tab/>
        </w:r>
        <w:r w:rsidR="00C26A35">
          <w:rPr>
            <w:rFonts w:ascii="Times New Roman" w:hAnsi="Times New Roman" w:cs="Times New Roman"/>
            <w:webHidden/>
            <w:sz w:val="28"/>
            <w:szCs w:val="28"/>
            <w:lang w:val="ru-RU"/>
          </w:rPr>
          <w:t>68</w:t>
        </w:r>
      </w:hyperlink>
    </w:p>
    <w:p w:rsidR="002B5C1B" w:rsidRPr="008443AD" w:rsidRDefault="00F327E7" w:rsidP="008443AD">
      <w:pPr>
        <w:pStyle w:val="2b"/>
        <w:spacing w:line="240" w:lineRule="auto"/>
        <w:ind w:left="0" w:firstLine="851"/>
        <w:jc w:val="both"/>
        <w:rPr>
          <w:rFonts w:ascii="Times New Roman" w:hAnsi="Times New Roman" w:cs="Times New Roman"/>
          <w:bCs w:val="0"/>
          <w:sz w:val="28"/>
          <w:szCs w:val="28"/>
          <w:lang w:val="ru-RU" w:eastAsia="ru-RU" w:bidi="ar-SA"/>
        </w:rPr>
      </w:pPr>
      <w:hyperlink w:anchor="_Toc9074655" w:history="1">
        <w:r w:rsidR="002B5C1B" w:rsidRPr="008443AD">
          <w:rPr>
            <w:rStyle w:val="afc"/>
            <w:rFonts w:ascii="Times New Roman" w:hAnsi="Times New Roman" w:cs="Times New Roman"/>
            <w:sz w:val="28"/>
            <w:szCs w:val="28"/>
            <w:lang w:eastAsia="ru-RU"/>
          </w:rPr>
          <w:t>8.7.</w:t>
        </w:r>
        <w:r w:rsidR="002B5C1B" w:rsidRPr="008443AD">
          <w:rPr>
            <w:rFonts w:ascii="Times New Roman" w:hAnsi="Times New Roman" w:cs="Times New Roman"/>
            <w:bCs w:val="0"/>
            <w:sz w:val="28"/>
            <w:szCs w:val="28"/>
            <w:lang w:val="ru-RU" w:eastAsia="ru-RU" w:bidi="ar-SA"/>
          </w:rPr>
          <w:tab/>
        </w:r>
        <w:r w:rsidR="002B5C1B" w:rsidRPr="008443AD">
          <w:rPr>
            <w:rStyle w:val="afc"/>
            <w:rFonts w:ascii="Times New Roman" w:hAnsi="Times New Roman" w:cs="Times New Roman"/>
            <w:sz w:val="28"/>
            <w:szCs w:val="28"/>
            <w:lang w:eastAsia="ru-RU"/>
          </w:rPr>
          <w:t>Описание приоритетного направления развития топливного баланса поселения, городского округа</w:t>
        </w:r>
        <w:r w:rsidR="002B5C1B" w:rsidRPr="008443AD">
          <w:rPr>
            <w:rFonts w:ascii="Times New Roman" w:hAnsi="Times New Roman" w:cs="Times New Roman"/>
            <w:webHidden/>
            <w:sz w:val="28"/>
            <w:szCs w:val="28"/>
          </w:rPr>
          <w:tab/>
        </w:r>
        <w:r w:rsidR="00C26A35">
          <w:rPr>
            <w:rFonts w:ascii="Times New Roman" w:hAnsi="Times New Roman" w:cs="Times New Roman"/>
            <w:webHidden/>
            <w:sz w:val="28"/>
            <w:szCs w:val="28"/>
            <w:lang w:val="ru-RU"/>
          </w:rPr>
          <w:t>68</w:t>
        </w:r>
      </w:hyperlink>
    </w:p>
    <w:p w:rsidR="002B5C1B" w:rsidRPr="008443AD" w:rsidRDefault="00F327E7" w:rsidP="008443AD">
      <w:pPr>
        <w:pStyle w:val="1f5"/>
        <w:tabs>
          <w:tab w:val="left" w:pos="1100"/>
        </w:tabs>
        <w:ind w:firstLine="851"/>
        <w:rPr>
          <w:rFonts w:ascii="Times New Roman" w:hAnsi="Times New Roman" w:cs="Times New Roman"/>
          <w:bCs w:val="0"/>
          <w:iCs w:val="0"/>
          <w:sz w:val="28"/>
          <w:szCs w:val="28"/>
          <w:lang w:val="ru-RU" w:eastAsia="ru-RU" w:bidi="ar-SA"/>
        </w:rPr>
      </w:pPr>
      <w:hyperlink w:anchor="_Toc9074656" w:history="1">
        <w:r w:rsidR="002B5C1B" w:rsidRPr="008443AD">
          <w:rPr>
            <w:rStyle w:val="afc"/>
            <w:rFonts w:ascii="Times New Roman" w:hAnsi="Times New Roman" w:cs="Times New Roman"/>
            <w:sz w:val="28"/>
            <w:szCs w:val="28"/>
          </w:rPr>
          <w:t>9.</w:t>
        </w:r>
        <w:r w:rsidR="002B5C1B" w:rsidRPr="008443AD">
          <w:rPr>
            <w:rFonts w:ascii="Times New Roman" w:hAnsi="Times New Roman" w:cs="Times New Roman"/>
            <w:bCs w:val="0"/>
            <w:iCs w:val="0"/>
            <w:sz w:val="28"/>
            <w:szCs w:val="28"/>
            <w:lang w:val="ru-RU" w:eastAsia="ru-RU" w:bidi="ar-SA"/>
          </w:rPr>
          <w:tab/>
        </w:r>
        <w:r w:rsidR="002B5C1B" w:rsidRPr="008443AD">
          <w:rPr>
            <w:rStyle w:val="afc"/>
            <w:rFonts w:ascii="Times New Roman" w:hAnsi="Times New Roman" w:cs="Times New Roman"/>
            <w:sz w:val="28"/>
            <w:szCs w:val="28"/>
          </w:rPr>
          <w:t>Надежность теплоснабжения</w:t>
        </w:r>
        <w:r w:rsidR="002B5C1B" w:rsidRPr="008443AD">
          <w:rPr>
            <w:rFonts w:ascii="Times New Roman" w:hAnsi="Times New Roman" w:cs="Times New Roman"/>
            <w:webHidden/>
            <w:sz w:val="28"/>
            <w:szCs w:val="28"/>
          </w:rPr>
          <w:tab/>
        </w:r>
        <w:r w:rsidR="00C26A35">
          <w:rPr>
            <w:rFonts w:ascii="Times New Roman" w:hAnsi="Times New Roman" w:cs="Times New Roman"/>
            <w:webHidden/>
            <w:sz w:val="28"/>
            <w:szCs w:val="28"/>
            <w:lang w:val="ru-RU"/>
          </w:rPr>
          <w:t>69</w:t>
        </w:r>
      </w:hyperlink>
    </w:p>
    <w:p w:rsidR="002B5C1B" w:rsidRPr="008443AD" w:rsidRDefault="00F327E7" w:rsidP="008443AD">
      <w:pPr>
        <w:pStyle w:val="2b"/>
        <w:spacing w:line="240" w:lineRule="auto"/>
        <w:ind w:left="0" w:firstLine="851"/>
        <w:jc w:val="both"/>
        <w:rPr>
          <w:rFonts w:ascii="Times New Roman" w:hAnsi="Times New Roman" w:cs="Times New Roman"/>
          <w:bCs w:val="0"/>
          <w:sz w:val="28"/>
          <w:szCs w:val="28"/>
          <w:lang w:val="ru-RU" w:eastAsia="ru-RU" w:bidi="ar-SA"/>
        </w:rPr>
      </w:pPr>
      <w:hyperlink w:anchor="_Toc9074657" w:history="1">
        <w:r w:rsidR="002B5C1B" w:rsidRPr="008443AD">
          <w:rPr>
            <w:rStyle w:val="afc"/>
            <w:rFonts w:ascii="Times New Roman" w:hAnsi="Times New Roman" w:cs="Times New Roman"/>
            <w:sz w:val="28"/>
            <w:szCs w:val="28"/>
          </w:rPr>
          <w:t>9.1.</w:t>
        </w:r>
        <w:r w:rsidR="002B5C1B" w:rsidRPr="008443AD">
          <w:rPr>
            <w:rFonts w:ascii="Times New Roman" w:hAnsi="Times New Roman" w:cs="Times New Roman"/>
            <w:bCs w:val="0"/>
            <w:sz w:val="28"/>
            <w:szCs w:val="28"/>
            <w:lang w:val="ru-RU" w:eastAsia="ru-RU" w:bidi="ar-SA"/>
          </w:rPr>
          <w:tab/>
        </w:r>
        <w:r w:rsidR="002B5C1B" w:rsidRPr="008443AD">
          <w:rPr>
            <w:rStyle w:val="afc"/>
            <w:rFonts w:ascii="Times New Roman" w:hAnsi="Times New Roman" w:cs="Times New Roman"/>
            <w:sz w:val="28"/>
            <w:szCs w:val="28"/>
          </w:rPr>
          <w:t>Поток отказов (частота отказов) участков тепловых сетей</w:t>
        </w:r>
        <w:r w:rsidR="002B5C1B" w:rsidRPr="008443AD">
          <w:rPr>
            <w:rFonts w:ascii="Times New Roman" w:hAnsi="Times New Roman" w:cs="Times New Roman"/>
            <w:webHidden/>
            <w:sz w:val="28"/>
            <w:szCs w:val="28"/>
          </w:rPr>
          <w:tab/>
        </w:r>
        <w:r w:rsidR="003A7A16">
          <w:rPr>
            <w:rFonts w:ascii="Times New Roman" w:hAnsi="Times New Roman" w:cs="Times New Roman"/>
            <w:webHidden/>
            <w:sz w:val="28"/>
            <w:szCs w:val="28"/>
            <w:lang w:val="ru-RU"/>
          </w:rPr>
          <w:t>……………………………………………………………………………</w:t>
        </w:r>
        <w:r w:rsidR="00C26A35">
          <w:rPr>
            <w:rFonts w:ascii="Times New Roman" w:hAnsi="Times New Roman" w:cs="Times New Roman"/>
            <w:webHidden/>
            <w:sz w:val="28"/>
            <w:szCs w:val="28"/>
            <w:lang w:val="ru-RU"/>
          </w:rPr>
          <w:t>69</w:t>
        </w:r>
      </w:hyperlink>
    </w:p>
    <w:p w:rsidR="002B5C1B" w:rsidRPr="008443AD" w:rsidRDefault="00F327E7" w:rsidP="008443AD">
      <w:pPr>
        <w:pStyle w:val="2b"/>
        <w:spacing w:line="240" w:lineRule="auto"/>
        <w:ind w:left="0" w:firstLine="851"/>
        <w:jc w:val="both"/>
        <w:rPr>
          <w:rFonts w:ascii="Times New Roman" w:hAnsi="Times New Roman" w:cs="Times New Roman"/>
          <w:bCs w:val="0"/>
          <w:sz w:val="28"/>
          <w:szCs w:val="28"/>
          <w:lang w:val="ru-RU" w:eastAsia="ru-RU" w:bidi="ar-SA"/>
        </w:rPr>
      </w:pPr>
      <w:hyperlink w:anchor="_Toc9074658" w:history="1">
        <w:r w:rsidR="002B5C1B" w:rsidRPr="008443AD">
          <w:rPr>
            <w:rStyle w:val="afc"/>
            <w:rFonts w:ascii="Times New Roman" w:hAnsi="Times New Roman" w:cs="Times New Roman"/>
            <w:sz w:val="28"/>
            <w:szCs w:val="28"/>
          </w:rPr>
          <w:t>9.2.Частота отключений потребителей</w:t>
        </w:r>
        <w:r w:rsidR="003A7A16">
          <w:rPr>
            <w:rStyle w:val="afc"/>
            <w:rFonts w:ascii="Times New Roman" w:hAnsi="Times New Roman" w:cs="Times New Roman"/>
            <w:sz w:val="28"/>
            <w:szCs w:val="28"/>
            <w:lang w:val="ru-RU"/>
          </w:rPr>
          <w:t>………………………………</w:t>
        </w:r>
        <w:r w:rsidR="00C26A35">
          <w:rPr>
            <w:rFonts w:ascii="Times New Roman" w:hAnsi="Times New Roman" w:cs="Times New Roman"/>
            <w:webHidden/>
            <w:sz w:val="28"/>
            <w:szCs w:val="28"/>
            <w:lang w:val="ru-RU"/>
          </w:rPr>
          <w:t>71</w:t>
        </w:r>
      </w:hyperlink>
    </w:p>
    <w:p w:rsidR="002B5C1B" w:rsidRPr="008443AD" w:rsidRDefault="00F327E7" w:rsidP="008443AD">
      <w:pPr>
        <w:pStyle w:val="2b"/>
        <w:spacing w:line="240" w:lineRule="auto"/>
        <w:ind w:left="0" w:firstLine="851"/>
        <w:jc w:val="both"/>
        <w:rPr>
          <w:rFonts w:ascii="Times New Roman" w:hAnsi="Times New Roman" w:cs="Times New Roman"/>
          <w:bCs w:val="0"/>
          <w:sz w:val="28"/>
          <w:szCs w:val="28"/>
          <w:lang w:val="ru-RU" w:eastAsia="ru-RU" w:bidi="ar-SA"/>
        </w:rPr>
      </w:pPr>
      <w:hyperlink w:anchor="_Toc9074659" w:history="1">
        <w:r w:rsidR="002B5C1B" w:rsidRPr="008443AD">
          <w:rPr>
            <w:rStyle w:val="afc"/>
            <w:rFonts w:ascii="Times New Roman" w:hAnsi="Times New Roman" w:cs="Times New Roman"/>
            <w:sz w:val="28"/>
            <w:szCs w:val="28"/>
          </w:rPr>
          <w:t>9.3.</w:t>
        </w:r>
        <w:r w:rsidR="002B5C1B" w:rsidRPr="008443AD">
          <w:rPr>
            <w:rFonts w:ascii="Times New Roman" w:hAnsi="Times New Roman" w:cs="Times New Roman"/>
            <w:bCs w:val="0"/>
            <w:sz w:val="28"/>
            <w:szCs w:val="28"/>
            <w:lang w:val="ru-RU" w:eastAsia="ru-RU" w:bidi="ar-SA"/>
          </w:rPr>
          <w:tab/>
        </w:r>
        <w:r w:rsidR="002B5C1B" w:rsidRPr="008443AD">
          <w:rPr>
            <w:rStyle w:val="afc"/>
            <w:rFonts w:ascii="Times New Roman" w:hAnsi="Times New Roman" w:cs="Times New Roman"/>
            <w:sz w:val="28"/>
            <w:szCs w:val="28"/>
          </w:rPr>
          <w:t>Поток (частота) и время восстановления теплоснабжения потребителей после отключений</w:t>
        </w:r>
        <w:r w:rsidR="002B5C1B" w:rsidRPr="008443AD">
          <w:rPr>
            <w:rFonts w:ascii="Times New Roman" w:hAnsi="Times New Roman" w:cs="Times New Roman"/>
            <w:webHidden/>
            <w:sz w:val="28"/>
            <w:szCs w:val="28"/>
          </w:rPr>
          <w:tab/>
        </w:r>
        <w:r w:rsidR="00C26A35">
          <w:rPr>
            <w:rFonts w:ascii="Times New Roman" w:hAnsi="Times New Roman" w:cs="Times New Roman"/>
            <w:webHidden/>
            <w:sz w:val="28"/>
            <w:szCs w:val="28"/>
            <w:lang w:val="ru-RU"/>
          </w:rPr>
          <w:t>71</w:t>
        </w:r>
      </w:hyperlink>
    </w:p>
    <w:p w:rsidR="002B5C1B" w:rsidRPr="008443AD" w:rsidRDefault="00F327E7" w:rsidP="008443AD">
      <w:pPr>
        <w:pStyle w:val="2b"/>
        <w:spacing w:line="240" w:lineRule="auto"/>
        <w:ind w:left="0" w:firstLine="851"/>
        <w:jc w:val="both"/>
        <w:rPr>
          <w:rFonts w:ascii="Times New Roman" w:hAnsi="Times New Roman" w:cs="Times New Roman"/>
          <w:bCs w:val="0"/>
          <w:sz w:val="28"/>
          <w:szCs w:val="28"/>
          <w:lang w:val="ru-RU" w:eastAsia="ru-RU" w:bidi="ar-SA"/>
        </w:rPr>
      </w:pPr>
      <w:hyperlink w:anchor="_Toc9074660" w:history="1">
        <w:r w:rsidR="002B5C1B" w:rsidRPr="008443AD">
          <w:rPr>
            <w:rStyle w:val="afc"/>
            <w:rFonts w:ascii="Times New Roman" w:hAnsi="Times New Roman" w:cs="Times New Roman"/>
            <w:sz w:val="28"/>
            <w:szCs w:val="28"/>
          </w:rPr>
          <w:t>9.4.</w:t>
        </w:r>
        <w:r w:rsidR="002B5C1B" w:rsidRPr="008443AD">
          <w:rPr>
            <w:rFonts w:ascii="Times New Roman" w:hAnsi="Times New Roman" w:cs="Times New Roman"/>
            <w:bCs w:val="0"/>
            <w:sz w:val="28"/>
            <w:szCs w:val="28"/>
            <w:lang w:val="ru-RU" w:eastAsia="ru-RU" w:bidi="ar-SA"/>
          </w:rPr>
          <w:tab/>
        </w:r>
        <w:r w:rsidR="002B5C1B" w:rsidRPr="008443AD">
          <w:rPr>
            <w:rStyle w:val="afc"/>
            <w:rFonts w:ascii="Times New Roman" w:hAnsi="Times New Roman" w:cs="Times New Roman"/>
            <w:sz w:val="28"/>
            <w:szCs w:val="28"/>
          </w:rPr>
          <w:t>Графические материалы (карты-схемы тепловых сетей и зон ненормативной надежности и безопасности теплоснабжения)</w:t>
        </w:r>
        <w:r w:rsidR="002B5C1B" w:rsidRPr="008443AD">
          <w:rPr>
            <w:rFonts w:ascii="Times New Roman" w:hAnsi="Times New Roman" w:cs="Times New Roman"/>
            <w:webHidden/>
            <w:sz w:val="28"/>
            <w:szCs w:val="28"/>
          </w:rPr>
          <w:tab/>
        </w:r>
        <w:r w:rsidR="00C26A35">
          <w:rPr>
            <w:rFonts w:ascii="Times New Roman" w:hAnsi="Times New Roman" w:cs="Times New Roman"/>
            <w:webHidden/>
            <w:sz w:val="28"/>
            <w:szCs w:val="28"/>
            <w:lang w:val="ru-RU"/>
          </w:rPr>
          <w:t>71</w:t>
        </w:r>
      </w:hyperlink>
    </w:p>
    <w:p w:rsidR="002B5C1B" w:rsidRPr="008443AD" w:rsidRDefault="00F327E7" w:rsidP="008443AD">
      <w:pPr>
        <w:pStyle w:val="2b"/>
        <w:spacing w:line="240" w:lineRule="auto"/>
        <w:ind w:left="0" w:firstLine="851"/>
        <w:jc w:val="both"/>
        <w:rPr>
          <w:rFonts w:ascii="Times New Roman" w:hAnsi="Times New Roman" w:cs="Times New Roman"/>
          <w:bCs w:val="0"/>
          <w:sz w:val="28"/>
          <w:szCs w:val="28"/>
          <w:lang w:val="ru-RU" w:eastAsia="ru-RU" w:bidi="ar-SA"/>
        </w:rPr>
      </w:pPr>
      <w:hyperlink w:anchor="_Toc9074661" w:history="1">
        <w:r w:rsidR="002B5C1B" w:rsidRPr="008443AD">
          <w:rPr>
            <w:rStyle w:val="afc"/>
            <w:rFonts w:ascii="Times New Roman" w:hAnsi="Times New Roman" w:cs="Times New Roman"/>
            <w:sz w:val="28"/>
            <w:szCs w:val="28"/>
          </w:rPr>
          <w:t>9.5.</w:t>
        </w:r>
        <w:r w:rsidR="002B5C1B" w:rsidRPr="008443AD">
          <w:rPr>
            <w:rFonts w:ascii="Times New Roman" w:hAnsi="Times New Roman" w:cs="Times New Roman"/>
            <w:bCs w:val="0"/>
            <w:sz w:val="28"/>
            <w:szCs w:val="28"/>
            <w:lang w:val="ru-RU" w:eastAsia="ru-RU" w:bidi="ar-SA"/>
          </w:rPr>
          <w:tab/>
        </w:r>
        <w:r w:rsidR="002B5C1B" w:rsidRPr="008443AD">
          <w:rPr>
            <w:rStyle w:val="afc"/>
            <w:rFonts w:ascii="Times New Roman" w:hAnsi="Times New Roman" w:cs="Times New Roman"/>
            <w:sz w:val="28"/>
            <w:szCs w:val="28"/>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w:t>
        </w:r>
        <w:r w:rsidR="00C26A35">
          <w:rPr>
            <w:rStyle w:val="afc"/>
            <w:rFonts w:ascii="Times New Roman" w:hAnsi="Times New Roman" w:cs="Times New Roman"/>
            <w:sz w:val="28"/>
            <w:szCs w:val="28"/>
          </w:rPr>
          <w:t xml:space="preserve">ии от </w:t>
        </w:r>
        <w:r w:rsidR="00C26A35">
          <w:rPr>
            <w:rStyle w:val="afc"/>
            <w:rFonts w:ascii="Times New Roman" w:hAnsi="Times New Roman" w:cs="Times New Roman"/>
            <w:sz w:val="28"/>
            <w:szCs w:val="28"/>
            <w:lang w:val="ru-RU"/>
          </w:rPr>
          <w:t xml:space="preserve">       </w:t>
        </w:r>
        <w:r w:rsidR="00C26A35">
          <w:rPr>
            <w:rStyle w:val="afc"/>
            <w:rFonts w:ascii="Times New Roman" w:hAnsi="Times New Roman" w:cs="Times New Roman"/>
            <w:sz w:val="28"/>
            <w:szCs w:val="28"/>
          </w:rPr>
          <w:t>17</w:t>
        </w:r>
        <w:r w:rsidR="00C26A35">
          <w:rPr>
            <w:rStyle w:val="afc"/>
            <w:rFonts w:ascii="Times New Roman" w:hAnsi="Times New Roman" w:cs="Times New Roman"/>
            <w:sz w:val="28"/>
            <w:szCs w:val="28"/>
            <w:lang w:val="ru-RU"/>
          </w:rPr>
          <w:t>.10.</w:t>
        </w:r>
        <w:r w:rsidR="00C26A35">
          <w:rPr>
            <w:rStyle w:val="afc"/>
            <w:rFonts w:ascii="Times New Roman" w:hAnsi="Times New Roman" w:cs="Times New Roman"/>
            <w:sz w:val="28"/>
            <w:szCs w:val="28"/>
          </w:rPr>
          <w:t xml:space="preserve">2015 </w:t>
        </w:r>
        <w:r w:rsidR="002B5C1B" w:rsidRPr="008443AD">
          <w:rPr>
            <w:rStyle w:val="afc"/>
            <w:rFonts w:ascii="Times New Roman" w:hAnsi="Times New Roman" w:cs="Times New Roman"/>
            <w:sz w:val="28"/>
            <w:szCs w:val="28"/>
          </w:rPr>
          <w:t xml:space="preserve"> </w:t>
        </w:r>
        <w:r w:rsidR="00C26A35">
          <w:rPr>
            <w:rStyle w:val="afc"/>
            <w:rFonts w:ascii="Times New Roman" w:hAnsi="Times New Roman" w:cs="Times New Roman"/>
            <w:sz w:val="28"/>
            <w:szCs w:val="28"/>
            <w:lang w:val="ru-RU"/>
          </w:rPr>
          <w:t>№</w:t>
        </w:r>
        <w:r w:rsidR="002B5C1B" w:rsidRPr="008443AD">
          <w:rPr>
            <w:rStyle w:val="afc"/>
            <w:rFonts w:ascii="Times New Roman" w:hAnsi="Times New Roman" w:cs="Times New Roman"/>
            <w:sz w:val="28"/>
            <w:szCs w:val="28"/>
          </w:rPr>
          <w:t xml:space="preserve">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2B5C1B" w:rsidRPr="008443AD">
          <w:rPr>
            <w:rFonts w:ascii="Times New Roman" w:hAnsi="Times New Roman" w:cs="Times New Roman"/>
            <w:webHidden/>
            <w:sz w:val="28"/>
            <w:szCs w:val="28"/>
          </w:rPr>
          <w:tab/>
        </w:r>
        <w:r w:rsidR="00C26A35">
          <w:rPr>
            <w:rFonts w:ascii="Times New Roman" w:hAnsi="Times New Roman" w:cs="Times New Roman"/>
            <w:webHidden/>
            <w:sz w:val="28"/>
            <w:szCs w:val="28"/>
            <w:lang w:val="ru-RU"/>
          </w:rPr>
          <w:t>75</w:t>
        </w:r>
      </w:hyperlink>
    </w:p>
    <w:p w:rsidR="002B5C1B" w:rsidRPr="008443AD" w:rsidRDefault="00F327E7" w:rsidP="008443AD">
      <w:pPr>
        <w:pStyle w:val="2b"/>
        <w:spacing w:line="240" w:lineRule="auto"/>
        <w:ind w:left="0" w:firstLine="851"/>
        <w:jc w:val="both"/>
        <w:rPr>
          <w:rFonts w:ascii="Times New Roman" w:hAnsi="Times New Roman" w:cs="Times New Roman"/>
          <w:bCs w:val="0"/>
          <w:sz w:val="28"/>
          <w:szCs w:val="28"/>
          <w:lang w:val="ru-RU" w:eastAsia="ru-RU" w:bidi="ar-SA"/>
        </w:rPr>
      </w:pPr>
      <w:hyperlink w:anchor="_Toc9074662" w:history="1">
        <w:r w:rsidR="002B5C1B" w:rsidRPr="008443AD">
          <w:rPr>
            <w:rStyle w:val="afc"/>
            <w:rFonts w:ascii="Times New Roman" w:hAnsi="Times New Roman" w:cs="Times New Roman"/>
            <w:sz w:val="28"/>
            <w:szCs w:val="28"/>
          </w:rPr>
          <w:t>9.6.</w:t>
        </w:r>
        <w:r w:rsidR="002B5C1B" w:rsidRPr="008443AD">
          <w:rPr>
            <w:rFonts w:ascii="Times New Roman" w:hAnsi="Times New Roman" w:cs="Times New Roman"/>
            <w:bCs w:val="0"/>
            <w:sz w:val="28"/>
            <w:szCs w:val="28"/>
            <w:lang w:val="ru-RU" w:eastAsia="ru-RU" w:bidi="ar-SA"/>
          </w:rPr>
          <w:tab/>
        </w:r>
        <w:r w:rsidR="002B5C1B" w:rsidRPr="008443AD">
          <w:rPr>
            <w:rStyle w:val="afc"/>
            <w:rFonts w:ascii="Times New Roman" w:hAnsi="Times New Roman" w:cs="Times New Roman"/>
            <w:sz w:val="28"/>
            <w:szCs w:val="28"/>
          </w:rPr>
          <w:t>Результаты анализа времени восстановления теплоснабжения потребителей, отключенных в результате аварийных ситуаций при теплоснабжении, указанных в п. 9.5</w:t>
        </w:r>
        <w:r w:rsidR="002B5C1B" w:rsidRPr="008443AD">
          <w:rPr>
            <w:rFonts w:ascii="Times New Roman" w:hAnsi="Times New Roman" w:cs="Times New Roman"/>
            <w:webHidden/>
            <w:sz w:val="28"/>
            <w:szCs w:val="28"/>
          </w:rPr>
          <w:tab/>
        </w:r>
        <w:r w:rsidR="00C26A35">
          <w:rPr>
            <w:rFonts w:ascii="Times New Roman" w:hAnsi="Times New Roman" w:cs="Times New Roman"/>
            <w:webHidden/>
            <w:sz w:val="28"/>
            <w:szCs w:val="28"/>
            <w:lang w:val="ru-RU"/>
          </w:rPr>
          <w:t>76</w:t>
        </w:r>
      </w:hyperlink>
    </w:p>
    <w:p w:rsidR="002B5C1B" w:rsidRPr="008443AD" w:rsidRDefault="00F327E7" w:rsidP="008443AD">
      <w:pPr>
        <w:pStyle w:val="1f5"/>
        <w:tabs>
          <w:tab w:val="left" w:pos="1320"/>
        </w:tabs>
        <w:ind w:firstLine="851"/>
        <w:rPr>
          <w:rFonts w:ascii="Times New Roman" w:hAnsi="Times New Roman" w:cs="Times New Roman"/>
          <w:bCs w:val="0"/>
          <w:iCs w:val="0"/>
          <w:sz w:val="28"/>
          <w:szCs w:val="28"/>
          <w:lang w:val="ru-RU" w:eastAsia="ru-RU" w:bidi="ar-SA"/>
        </w:rPr>
      </w:pPr>
      <w:hyperlink w:anchor="_Toc9074663" w:history="1">
        <w:r w:rsidR="002B5C1B" w:rsidRPr="008443AD">
          <w:rPr>
            <w:rStyle w:val="afc"/>
            <w:rFonts w:ascii="Times New Roman" w:hAnsi="Times New Roman" w:cs="Times New Roman"/>
            <w:sz w:val="28"/>
            <w:szCs w:val="28"/>
          </w:rPr>
          <w:t>10.</w:t>
        </w:r>
        <w:r w:rsidR="002B5C1B" w:rsidRPr="008443AD">
          <w:rPr>
            <w:rFonts w:ascii="Times New Roman" w:hAnsi="Times New Roman" w:cs="Times New Roman"/>
            <w:bCs w:val="0"/>
            <w:iCs w:val="0"/>
            <w:sz w:val="28"/>
            <w:szCs w:val="28"/>
            <w:lang w:val="ru-RU" w:eastAsia="ru-RU" w:bidi="ar-SA"/>
          </w:rPr>
          <w:tab/>
        </w:r>
        <w:r w:rsidR="002B5C1B" w:rsidRPr="008443AD">
          <w:rPr>
            <w:rStyle w:val="afc"/>
            <w:rFonts w:ascii="Times New Roman" w:hAnsi="Times New Roman" w:cs="Times New Roman"/>
            <w:sz w:val="28"/>
            <w:szCs w:val="28"/>
          </w:rPr>
          <w:t>Технико-экономические показатели теплоснабжающих и теплосетевых организаций</w:t>
        </w:r>
        <w:r w:rsidR="002B5C1B" w:rsidRPr="008443AD">
          <w:rPr>
            <w:rFonts w:ascii="Times New Roman" w:hAnsi="Times New Roman" w:cs="Times New Roman"/>
            <w:sz w:val="28"/>
            <w:szCs w:val="28"/>
          </w:rPr>
          <w:tab/>
        </w:r>
        <w:r w:rsidR="00C26A35">
          <w:rPr>
            <w:rFonts w:ascii="Times New Roman" w:hAnsi="Times New Roman" w:cs="Times New Roman"/>
            <w:webHidden/>
            <w:sz w:val="28"/>
            <w:szCs w:val="28"/>
            <w:lang w:val="ru-RU"/>
          </w:rPr>
          <w:t>77</w:t>
        </w:r>
      </w:hyperlink>
    </w:p>
    <w:p w:rsidR="002B5C1B" w:rsidRPr="008443AD" w:rsidRDefault="00F327E7" w:rsidP="008443AD">
      <w:pPr>
        <w:pStyle w:val="1f5"/>
        <w:tabs>
          <w:tab w:val="left" w:pos="1320"/>
        </w:tabs>
        <w:ind w:firstLine="851"/>
        <w:rPr>
          <w:rFonts w:ascii="Times New Roman" w:hAnsi="Times New Roman" w:cs="Times New Roman"/>
          <w:bCs w:val="0"/>
          <w:iCs w:val="0"/>
          <w:sz w:val="28"/>
          <w:szCs w:val="28"/>
          <w:lang w:val="ru-RU" w:eastAsia="ru-RU" w:bidi="ar-SA"/>
        </w:rPr>
      </w:pPr>
      <w:hyperlink w:anchor="_Toc9074664" w:history="1">
        <w:r w:rsidR="002B5C1B" w:rsidRPr="008443AD">
          <w:rPr>
            <w:rStyle w:val="afc"/>
            <w:rFonts w:ascii="Times New Roman" w:hAnsi="Times New Roman" w:cs="Times New Roman"/>
            <w:sz w:val="28"/>
            <w:szCs w:val="28"/>
          </w:rPr>
          <w:t>11.</w:t>
        </w:r>
        <w:r w:rsidR="002B5C1B" w:rsidRPr="008443AD">
          <w:rPr>
            <w:rFonts w:ascii="Times New Roman" w:hAnsi="Times New Roman" w:cs="Times New Roman"/>
            <w:bCs w:val="0"/>
            <w:iCs w:val="0"/>
            <w:sz w:val="28"/>
            <w:szCs w:val="28"/>
            <w:lang w:val="ru-RU" w:eastAsia="ru-RU" w:bidi="ar-SA"/>
          </w:rPr>
          <w:tab/>
        </w:r>
        <w:r w:rsidR="002B5C1B" w:rsidRPr="008443AD">
          <w:rPr>
            <w:rStyle w:val="afc"/>
            <w:rFonts w:ascii="Times New Roman" w:hAnsi="Times New Roman" w:cs="Times New Roman"/>
            <w:sz w:val="28"/>
            <w:szCs w:val="28"/>
          </w:rPr>
          <w:t>Цены (тарифы) в сфере теплоснабжения</w:t>
        </w:r>
        <w:r w:rsidR="002B5C1B" w:rsidRPr="008443AD">
          <w:rPr>
            <w:rFonts w:ascii="Times New Roman" w:hAnsi="Times New Roman" w:cs="Times New Roman"/>
            <w:webHidden/>
            <w:sz w:val="28"/>
            <w:szCs w:val="28"/>
          </w:rPr>
          <w:tab/>
        </w:r>
        <w:r w:rsidR="00C26A35">
          <w:rPr>
            <w:rFonts w:ascii="Times New Roman" w:hAnsi="Times New Roman" w:cs="Times New Roman"/>
            <w:webHidden/>
            <w:sz w:val="28"/>
            <w:szCs w:val="28"/>
            <w:lang w:val="ru-RU"/>
          </w:rPr>
          <w:t>78</w:t>
        </w:r>
      </w:hyperlink>
    </w:p>
    <w:p w:rsidR="002B5C1B" w:rsidRPr="008443AD" w:rsidRDefault="00F327E7" w:rsidP="008443AD">
      <w:pPr>
        <w:pStyle w:val="2b"/>
        <w:tabs>
          <w:tab w:val="left" w:pos="1100"/>
        </w:tabs>
        <w:spacing w:line="240" w:lineRule="auto"/>
        <w:ind w:left="0" w:firstLine="851"/>
        <w:jc w:val="both"/>
        <w:rPr>
          <w:rFonts w:ascii="Times New Roman" w:hAnsi="Times New Roman" w:cs="Times New Roman"/>
          <w:bCs w:val="0"/>
          <w:sz w:val="28"/>
          <w:szCs w:val="28"/>
          <w:lang w:val="ru-RU" w:eastAsia="ru-RU" w:bidi="ar-SA"/>
        </w:rPr>
      </w:pPr>
      <w:hyperlink w:anchor="_Toc9074665" w:history="1">
        <w:r w:rsidR="002B5C1B" w:rsidRPr="008443AD">
          <w:rPr>
            <w:rStyle w:val="afc"/>
            <w:rFonts w:ascii="Times New Roman" w:hAnsi="Times New Roman" w:cs="Times New Roman"/>
            <w:sz w:val="28"/>
            <w:szCs w:val="28"/>
            <w:lang w:val="ru-RU"/>
          </w:rPr>
          <w:t>11.1.</w:t>
        </w:r>
        <w:r w:rsidR="002B5C1B" w:rsidRPr="008443AD">
          <w:rPr>
            <w:rFonts w:ascii="Times New Roman" w:hAnsi="Times New Roman" w:cs="Times New Roman"/>
            <w:bCs w:val="0"/>
            <w:sz w:val="28"/>
            <w:szCs w:val="28"/>
            <w:lang w:val="ru-RU" w:eastAsia="ru-RU" w:bidi="ar-SA"/>
          </w:rPr>
          <w:tab/>
        </w:r>
        <w:r w:rsidR="002B5C1B" w:rsidRPr="008443AD">
          <w:rPr>
            <w:rStyle w:val="afc"/>
            <w:rFonts w:ascii="Times New Roman" w:hAnsi="Times New Roman" w:cs="Times New Roman"/>
            <w:sz w:val="28"/>
            <w:szCs w:val="28"/>
            <w:lang w:val="ru-RU"/>
          </w:rPr>
          <w:t>Утвержденные тарифы на тепловую энергию</w:t>
        </w:r>
        <w:r w:rsidR="002B5C1B" w:rsidRPr="008443AD">
          <w:rPr>
            <w:rFonts w:ascii="Times New Roman" w:hAnsi="Times New Roman" w:cs="Times New Roman"/>
            <w:webHidden/>
            <w:sz w:val="28"/>
            <w:szCs w:val="28"/>
          </w:rPr>
          <w:tab/>
        </w:r>
        <w:r w:rsidR="003A7A16">
          <w:rPr>
            <w:rFonts w:ascii="Times New Roman" w:hAnsi="Times New Roman" w:cs="Times New Roman"/>
            <w:webHidden/>
            <w:sz w:val="28"/>
            <w:szCs w:val="28"/>
            <w:lang w:val="ru-RU"/>
          </w:rPr>
          <w:t>……………………………………………………………………………</w:t>
        </w:r>
        <w:r w:rsidR="00C26A35">
          <w:rPr>
            <w:rFonts w:ascii="Times New Roman" w:hAnsi="Times New Roman" w:cs="Times New Roman"/>
            <w:webHidden/>
            <w:sz w:val="28"/>
            <w:szCs w:val="28"/>
            <w:lang w:val="ru-RU"/>
          </w:rPr>
          <w:t>78</w:t>
        </w:r>
      </w:hyperlink>
    </w:p>
    <w:p w:rsidR="002B5C1B" w:rsidRPr="008443AD" w:rsidRDefault="00F327E7" w:rsidP="008443AD">
      <w:pPr>
        <w:pStyle w:val="2b"/>
        <w:tabs>
          <w:tab w:val="left" w:pos="1100"/>
        </w:tabs>
        <w:spacing w:line="240" w:lineRule="auto"/>
        <w:ind w:left="0" w:firstLine="851"/>
        <w:jc w:val="both"/>
        <w:rPr>
          <w:rFonts w:ascii="Times New Roman" w:hAnsi="Times New Roman" w:cs="Times New Roman"/>
          <w:bCs w:val="0"/>
          <w:sz w:val="28"/>
          <w:szCs w:val="28"/>
          <w:lang w:val="ru-RU" w:eastAsia="ru-RU" w:bidi="ar-SA"/>
        </w:rPr>
      </w:pPr>
      <w:hyperlink w:anchor="_Toc9074666" w:history="1">
        <w:r w:rsidR="002B5C1B" w:rsidRPr="008443AD">
          <w:rPr>
            <w:rStyle w:val="afc"/>
            <w:rFonts w:ascii="Times New Roman" w:hAnsi="Times New Roman" w:cs="Times New Roman"/>
            <w:sz w:val="28"/>
            <w:szCs w:val="28"/>
            <w:lang w:val="ru-RU"/>
          </w:rPr>
          <w:t>11.2.</w:t>
        </w:r>
        <w:r w:rsidR="002B5C1B" w:rsidRPr="008443AD">
          <w:rPr>
            <w:rFonts w:ascii="Times New Roman" w:hAnsi="Times New Roman" w:cs="Times New Roman"/>
            <w:bCs w:val="0"/>
            <w:sz w:val="28"/>
            <w:szCs w:val="28"/>
            <w:lang w:val="ru-RU" w:eastAsia="ru-RU" w:bidi="ar-SA"/>
          </w:rPr>
          <w:tab/>
        </w:r>
        <w:r w:rsidR="002B5C1B" w:rsidRPr="008443AD">
          <w:rPr>
            <w:rStyle w:val="afc"/>
            <w:rFonts w:ascii="Times New Roman" w:hAnsi="Times New Roman" w:cs="Times New Roman"/>
            <w:sz w:val="28"/>
            <w:szCs w:val="28"/>
            <w:lang w:val="ru-RU"/>
          </w:rPr>
          <w:t>Структура тарифов, установленных на момент разработки схемы теплоснабжения</w:t>
        </w:r>
        <w:r w:rsidR="002B5C1B" w:rsidRPr="008443AD">
          <w:rPr>
            <w:rFonts w:ascii="Times New Roman" w:hAnsi="Times New Roman" w:cs="Times New Roman"/>
            <w:webHidden/>
            <w:sz w:val="28"/>
            <w:szCs w:val="28"/>
          </w:rPr>
          <w:tab/>
        </w:r>
        <w:r w:rsidR="00C26A35">
          <w:rPr>
            <w:rFonts w:ascii="Times New Roman" w:hAnsi="Times New Roman" w:cs="Times New Roman"/>
            <w:webHidden/>
            <w:sz w:val="28"/>
            <w:szCs w:val="28"/>
            <w:lang w:val="ru-RU"/>
          </w:rPr>
          <w:t>78</w:t>
        </w:r>
      </w:hyperlink>
    </w:p>
    <w:p w:rsidR="002B5C1B" w:rsidRPr="008443AD" w:rsidRDefault="00F327E7" w:rsidP="008443AD">
      <w:pPr>
        <w:pStyle w:val="2b"/>
        <w:tabs>
          <w:tab w:val="left" w:pos="1100"/>
        </w:tabs>
        <w:spacing w:line="240" w:lineRule="auto"/>
        <w:ind w:left="0" w:firstLine="851"/>
        <w:jc w:val="both"/>
        <w:rPr>
          <w:rFonts w:ascii="Times New Roman" w:hAnsi="Times New Roman" w:cs="Times New Roman"/>
          <w:bCs w:val="0"/>
          <w:sz w:val="28"/>
          <w:szCs w:val="28"/>
          <w:lang w:val="ru-RU" w:eastAsia="ru-RU" w:bidi="ar-SA"/>
        </w:rPr>
      </w:pPr>
      <w:hyperlink w:anchor="_Toc9074667" w:history="1">
        <w:r w:rsidR="002B5C1B" w:rsidRPr="008443AD">
          <w:rPr>
            <w:rStyle w:val="afc"/>
            <w:rFonts w:ascii="Times New Roman" w:hAnsi="Times New Roman" w:cs="Times New Roman"/>
            <w:sz w:val="28"/>
            <w:szCs w:val="28"/>
            <w:lang w:val="ru-RU"/>
          </w:rPr>
          <w:t>11.3.</w:t>
        </w:r>
        <w:r w:rsidR="002B5C1B" w:rsidRPr="008443AD">
          <w:rPr>
            <w:rFonts w:ascii="Times New Roman" w:hAnsi="Times New Roman" w:cs="Times New Roman"/>
            <w:bCs w:val="0"/>
            <w:sz w:val="28"/>
            <w:szCs w:val="28"/>
            <w:lang w:val="ru-RU" w:eastAsia="ru-RU" w:bidi="ar-SA"/>
          </w:rPr>
          <w:tab/>
        </w:r>
        <w:r w:rsidR="002B5C1B" w:rsidRPr="008443AD">
          <w:rPr>
            <w:rStyle w:val="afc"/>
            <w:rFonts w:ascii="Times New Roman" w:hAnsi="Times New Roman" w:cs="Times New Roman"/>
            <w:sz w:val="28"/>
            <w:szCs w:val="28"/>
            <w:lang w:val="ru-RU"/>
          </w:rPr>
          <w:t>Плата за подключение к системе теплоснабжения и поступления денежных средств от осуществления указанной деятельности</w:t>
        </w:r>
        <w:r w:rsidR="002B5C1B" w:rsidRPr="008443AD">
          <w:rPr>
            <w:rFonts w:ascii="Times New Roman" w:hAnsi="Times New Roman" w:cs="Times New Roman"/>
            <w:webHidden/>
            <w:sz w:val="28"/>
            <w:szCs w:val="28"/>
          </w:rPr>
          <w:tab/>
        </w:r>
        <w:r w:rsidR="00C26A35">
          <w:rPr>
            <w:rFonts w:ascii="Times New Roman" w:hAnsi="Times New Roman" w:cs="Times New Roman"/>
            <w:webHidden/>
            <w:sz w:val="28"/>
            <w:szCs w:val="28"/>
            <w:lang w:val="ru-RU"/>
          </w:rPr>
          <w:t>79</w:t>
        </w:r>
      </w:hyperlink>
    </w:p>
    <w:p w:rsidR="002B5C1B" w:rsidRPr="008443AD" w:rsidRDefault="00F327E7" w:rsidP="008443AD">
      <w:pPr>
        <w:pStyle w:val="2b"/>
        <w:tabs>
          <w:tab w:val="left" w:pos="1100"/>
        </w:tabs>
        <w:spacing w:line="240" w:lineRule="auto"/>
        <w:ind w:left="0" w:firstLine="851"/>
        <w:jc w:val="both"/>
        <w:rPr>
          <w:rFonts w:ascii="Times New Roman" w:hAnsi="Times New Roman" w:cs="Times New Roman"/>
          <w:bCs w:val="0"/>
          <w:sz w:val="28"/>
          <w:szCs w:val="28"/>
          <w:lang w:val="ru-RU" w:eastAsia="ru-RU" w:bidi="ar-SA"/>
        </w:rPr>
      </w:pPr>
      <w:hyperlink w:anchor="_Toc9074668" w:history="1">
        <w:r w:rsidR="002B5C1B" w:rsidRPr="008443AD">
          <w:rPr>
            <w:rStyle w:val="afc"/>
            <w:rFonts w:ascii="Times New Roman" w:hAnsi="Times New Roman" w:cs="Times New Roman"/>
            <w:sz w:val="28"/>
            <w:szCs w:val="28"/>
            <w:lang w:val="ru-RU"/>
          </w:rPr>
          <w:t>11.4.</w:t>
        </w:r>
        <w:r w:rsidR="002B5C1B" w:rsidRPr="008443AD">
          <w:rPr>
            <w:rFonts w:ascii="Times New Roman" w:hAnsi="Times New Roman" w:cs="Times New Roman"/>
            <w:bCs w:val="0"/>
            <w:sz w:val="28"/>
            <w:szCs w:val="28"/>
            <w:lang w:val="ru-RU" w:eastAsia="ru-RU" w:bidi="ar-SA"/>
          </w:rPr>
          <w:tab/>
        </w:r>
        <w:r w:rsidR="002B5C1B" w:rsidRPr="008443AD">
          <w:rPr>
            <w:rStyle w:val="afc"/>
            <w:rFonts w:ascii="Times New Roman" w:hAnsi="Times New Roman" w:cs="Times New Roman"/>
            <w:sz w:val="28"/>
            <w:szCs w:val="28"/>
            <w:lang w:val="ru-RU"/>
          </w:rPr>
          <w:t>Плата за услуги по поддержанию резервной тепловой мощности, в том числе для социально значимых категорий потребителей</w:t>
        </w:r>
        <w:r w:rsidR="002B5C1B" w:rsidRPr="008443AD">
          <w:rPr>
            <w:rFonts w:ascii="Times New Roman" w:hAnsi="Times New Roman" w:cs="Times New Roman"/>
            <w:webHidden/>
            <w:sz w:val="28"/>
            <w:szCs w:val="28"/>
          </w:rPr>
          <w:tab/>
        </w:r>
        <w:r w:rsidR="00C26A35">
          <w:rPr>
            <w:rFonts w:ascii="Times New Roman" w:hAnsi="Times New Roman" w:cs="Times New Roman"/>
            <w:webHidden/>
            <w:sz w:val="28"/>
            <w:szCs w:val="28"/>
            <w:lang w:val="ru-RU"/>
          </w:rPr>
          <w:t>79</w:t>
        </w:r>
      </w:hyperlink>
    </w:p>
    <w:p w:rsidR="002B5C1B" w:rsidRPr="008443AD" w:rsidRDefault="00F327E7" w:rsidP="008443AD">
      <w:pPr>
        <w:pStyle w:val="2b"/>
        <w:tabs>
          <w:tab w:val="left" w:pos="1100"/>
        </w:tabs>
        <w:spacing w:line="240" w:lineRule="auto"/>
        <w:ind w:left="0" w:firstLine="851"/>
        <w:jc w:val="both"/>
        <w:rPr>
          <w:rFonts w:ascii="Times New Roman" w:hAnsi="Times New Roman" w:cs="Times New Roman"/>
          <w:bCs w:val="0"/>
          <w:sz w:val="28"/>
          <w:szCs w:val="28"/>
          <w:lang w:val="ru-RU" w:eastAsia="ru-RU" w:bidi="ar-SA"/>
        </w:rPr>
      </w:pPr>
      <w:hyperlink w:anchor="_Toc9074669" w:history="1">
        <w:r w:rsidR="002B5C1B" w:rsidRPr="008443AD">
          <w:rPr>
            <w:rStyle w:val="afc"/>
            <w:rFonts w:ascii="Times New Roman" w:eastAsia="Calibri" w:hAnsi="Times New Roman" w:cs="Times New Roman"/>
            <w:sz w:val="28"/>
            <w:szCs w:val="28"/>
          </w:rPr>
          <w:t>11.5.</w:t>
        </w:r>
        <w:r w:rsidR="002B5C1B" w:rsidRPr="008443AD">
          <w:rPr>
            <w:rFonts w:ascii="Times New Roman" w:hAnsi="Times New Roman" w:cs="Times New Roman"/>
            <w:bCs w:val="0"/>
            <w:sz w:val="28"/>
            <w:szCs w:val="28"/>
            <w:lang w:val="ru-RU" w:eastAsia="ru-RU" w:bidi="ar-SA"/>
          </w:rPr>
          <w:tab/>
        </w:r>
        <w:r w:rsidR="002B5C1B" w:rsidRPr="008443AD">
          <w:rPr>
            <w:rStyle w:val="afc"/>
            <w:rFonts w:ascii="Times New Roman" w:eastAsia="Calibri" w:hAnsi="Times New Roman" w:cs="Times New Roman"/>
            <w:sz w:val="28"/>
            <w:szCs w:val="28"/>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2B5C1B" w:rsidRPr="008443AD">
          <w:rPr>
            <w:rFonts w:ascii="Times New Roman" w:hAnsi="Times New Roman" w:cs="Times New Roman"/>
            <w:webHidden/>
            <w:sz w:val="28"/>
            <w:szCs w:val="28"/>
          </w:rPr>
          <w:tab/>
        </w:r>
        <w:r w:rsidR="00C26A35">
          <w:rPr>
            <w:rFonts w:ascii="Times New Roman" w:hAnsi="Times New Roman" w:cs="Times New Roman"/>
            <w:webHidden/>
            <w:sz w:val="28"/>
            <w:szCs w:val="28"/>
            <w:lang w:val="ru-RU"/>
          </w:rPr>
          <w:t>80</w:t>
        </w:r>
      </w:hyperlink>
    </w:p>
    <w:p w:rsidR="002B5C1B" w:rsidRPr="008443AD" w:rsidRDefault="00F327E7" w:rsidP="008443AD">
      <w:pPr>
        <w:pStyle w:val="2b"/>
        <w:tabs>
          <w:tab w:val="left" w:pos="1100"/>
        </w:tabs>
        <w:spacing w:line="240" w:lineRule="auto"/>
        <w:ind w:left="0" w:firstLine="851"/>
        <w:jc w:val="both"/>
        <w:rPr>
          <w:rFonts w:ascii="Times New Roman" w:hAnsi="Times New Roman" w:cs="Times New Roman"/>
          <w:bCs w:val="0"/>
          <w:sz w:val="28"/>
          <w:szCs w:val="28"/>
          <w:lang w:val="ru-RU" w:eastAsia="ru-RU" w:bidi="ar-SA"/>
        </w:rPr>
      </w:pPr>
      <w:hyperlink w:anchor="_Toc9074670" w:history="1">
        <w:r w:rsidR="002B5C1B" w:rsidRPr="008443AD">
          <w:rPr>
            <w:rStyle w:val="afc"/>
            <w:rFonts w:ascii="Times New Roman" w:eastAsia="Calibri" w:hAnsi="Times New Roman" w:cs="Times New Roman"/>
            <w:sz w:val="28"/>
            <w:szCs w:val="28"/>
          </w:rPr>
          <w:t>11.6.</w:t>
        </w:r>
        <w:r w:rsidR="002B5C1B" w:rsidRPr="008443AD">
          <w:rPr>
            <w:rFonts w:ascii="Times New Roman" w:hAnsi="Times New Roman" w:cs="Times New Roman"/>
            <w:bCs w:val="0"/>
            <w:sz w:val="28"/>
            <w:szCs w:val="28"/>
            <w:lang w:val="ru-RU" w:eastAsia="ru-RU" w:bidi="ar-SA"/>
          </w:rPr>
          <w:tab/>
        </w:r>
        <w:r w:rsidR="002B5C1B" w:rsidRPr="008443AD">
          <w:rPr>
            <w:rStyle w:val="afc"/>
            <w:rFonts w:ascii="Times New Roman" w:eastAsia="Calibri" w:hAnsi="Times New Roman" w:cs="Times New Roman"/>
            <w:sz w:val="28"/>
            <w:szCs w:val="28"/>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2B5C1B" w:rsidRPr="008443AD">
          <w:rPr>
            <w:rFonts w:ascii="Times New Roman" w:hAnsi="Times New Roman" w:cs="Times New Roman"/>
            <w:webHidden/>
            <w:sz w:val="28"/>
            <w:szCs w:val="28"/>
          </w:rPr>
          <w:tab/>
        </w:r>
        <w:r w:rsidR="00C26A35">
          <w:rPr>
            <w:rFonts w:ascii="Times New Roman" w:hAnsi="Times New Roman" w:cs="Times New Roman"/>
            <w:webHidden/>
            <w:sz w:val="28"/>
            <w:szCs w:val="28"/>
            <w:lang w:val="ru-RU"/>
          </w:rPr>
          <w:t>80</w:t>
        </w:r>
      </w:hyperlink>
    </w:p>
    <w:p w:rsidR="002B5C1B" w:rsidRPr="008443AD" w:rsidRDefault="00F327E7" w:rsidP="008443AD">
      <w:pPr>
        <w:pStyle w:val="1f5"/>
        <w:tabs>
          <w:tab w:val="left" w:pos="1320"/>
        </w:tabs>
        <w:ind w:firstLine="851"/>
        <w:rPr>
          <w:rFonts w:ascii="Times New Roman" w:hAnsi="Times New Roman" w:cs="Times New Roman"/>
          <w:bCs w:val="0"/>
          <w:iCs w:val="0"/>
          <w:sz w:val="28"/>
          <w:szCs w:val="28"/>
          <w:lang w:val="ru-RU" w:eastAsia="ru-RU" w:bidi="ar-SA"/>
        </w:rPr>
      </w:pPr>
      <w:hyperlink w:anchor="_Toc9074671" w:history="1">
        <w:r w:rsidR="002B5C1B" w:rsidRPr="008443AD">
          <w:rPr>
            <w:rStyle w:val="afc"/>
            <w:rFonts w:ascii="Times New Roman" w:hAnsi="Times New Roman" w:cs="Times New Roman"/>
            <w:sz w:val="28"/>
            <w:szCs w:val="28"/>
          </w:rPr>
          <w:t>12.</w:t>
        </w:r>
        <w:r w:rsidR="002B5C1B" w:rsidRPr="008443AD">
          <w:rPr>
            <w:rFonts w:ascii="Times New Roman" w:hAnsi="Times New Roman" w:cs="Times New Roman"/>
            <w:bCs w:val="0"/>
            <w:iCs w:val="0"/>
            <w:sz w:val="28"/>
            <w:szCs w:val="28"/>
            <w:lang w:val="ru-RU" w:eastAsia="ru-RU" w:bidi="ar-SA"/>
          </w:rPr>
          <w:tab/>
        </w:r>
        <w:r w:rsidR="002B5C1B" w:rsidRPr="008443AD">
          <w:rPr>
            <w:rStyle w:val="afc"/>
            <w:rFonts w:ascii="Times New Roman" w:hAnsi="Times New Roman" w:cs="Times New Roman"/>
            <w:sz w:val="28"/>
            <w:szCs w:val="28"/>
          </w:rPr>
          <w:t>Описание существующих технических и технологических проблем в системах теплоснабжения поселения, городского округа, города федерального значения</w:t>
        </w:r>
        <w:r w:rsidR="002B5C1B" w:rsidRPr="008443AD">
          <w:rPr>
            <w:rFonts w:ascii="Times New Roman" w:hAnsi="Times New Roman" w:cs="Times New Roman"/>
            <w:webHidden/>
            <w:sz w:val="28"/>
            <w:szCs w:val="28"/>
          </w:rPr>
          <w:tab/>
        </w:r>
        <w:r w:rsidR="00C26A35">
          <w:rPr>
            <w:rFonts w:ascii="Times New Roman" w:hAnsi="Times New Roman" w:cs="Times New Roman"/>
            <w:webHidden/>
            <w:sz w:val="28"/>
            <w:szCs w:val="28"/>
            <w:lang w:val="ru-RU"/>
          </w:rPr>
          <w:t>81</w:t>
        </w:r>
      </w:hyperlink>
    </w:p>
    <w:p w:rsidR="002B5C1B" w:rsidRPr="008443AD" w:rsidRDefault="00F327E7" w:rsidP="008443AD">
      <w:pPr>
        <w:pStyle w:val="2b"/>
        <w:tabs>
          <w:tab w:val="left" w:pos="1100"/>
        </w:tabs>
        <w:spacing w:line="240" w:lineRule="auto"/>
        <w:ind w:left="0" w:firstLine="851"/>
        <w:jc w:val="both"/>
        <w:rPr>
          <w:rFonts w:ascii="Times New Roman" w:hAnsi="Times New Roman" w:cs="Times New Roman"/>
          <w:bCs w:val="0"/>
          <w:sz w:val="28"/>
          <w:szCs w:val="28"/>
          <w:lang w:val="ru-RU" w:eastAsia="ru-RU" w:bidi="ar-SA"/>
        </w:rPr>
      </w:pPr>
      <w:hyperlink w:anchor="_Toc9074672" w:history="1">
        <w:r w:rsidR="002B5C1B" w:rsidRPr="008443AD">
          <w:rPr>
            <w:rStyle w:val="afc"/>
            <w:rFonts w:ascii="Times New Roman" w:hAnsi="Times New Roman" w:cs="Times New Roman"/>
            <w:sz w:val="28"/>
            <w:szCs w:val="28"/>
          </w:rPr>
          <w:t>12.1.</w:t>
        </w:r>
        <w:r w:rsidR="002B5C1B" w:rsidRPr="008443AD">
          <w:rPr>
            <w:rFonts w:ascii="Times New Roman" w:hAnsi="Times New Roman" w:cs="Times New Roman"/>
            <w:bCs w:val="0"/>
            <w:sz w:val="28"/>
            <w:szCs w:val="28"/>
            <w:lang w:val="ru-RU" w:eastAsia="ru-RU" w:bidi="ar-SA"/>
          </w:rPr>
          <w:tab/>
        </w:r>
        <w:r w:rsidR="002B5C1B" w:rsidRPr="008443AD">
          <w:rPr>
            <w:rStyle w:val="afc"/>
            <w:rFonts w:ascii="Times New Roman" w:hAnsi="Times New Roman" w:cs="Times New Roman"/>
            <w:sz w:val="28"/>
            <w:szCs w:val="28"/>
          </w:rPr>
          <w:t>Описание существующих проблем организации качественного теплоснабжения</w:t>
        </w:r>
        <w:r w:rsidR="002B5C1B" w:rsidRPr="008443AD">
          <w:rPr>
            <w:rFonts w:ascii="Times New Roman" w:hAnsi="Times New Roman" w:cs="Times New Roman"/>
            <w:sz w:val="28"/>
            <w:szCs w:val="28"/>
            <w:lang w:val="ru-RU"/>
          </w:rPr>
          <w:tab/>
        </w:r>
        <w:r w:rsidR="00C26A35">
          <w:rPr>
            <w:rFonts w:ascii="Times New Roman" w:hAnsi="Times New Roman" w:cs="Times New Roman"/>
            <w:webHidden/>
            <w:sz w:val="28"/>
            <w:szCs w:val="28"/>
            <w:lang w:val="ru-RU"/>
          </w:rPr>
          <w:t>81</w:t>
        </w:r>
      </w:hyperlink>
    </w:p>
    <w:p w:rsidR="002B5C1B" w:rsidRPr="008443AD" w:rsidRDefault="00F327E7" w:rsidP="008443AD">
      <w:pPr>
        <w:pStyle w:val="2b"/>
        <w:tabs>
          <w:tab w:val="left" w:pos="1100"/>
        </w:tabs>
        <w:spacing w:line="240" w:lineRule="auto"/>
        <w:ind w:left="0" w:firstLine="851"/>
        <w:jc w:val="both"/>
        <w:rPr>
          <w:rFonts w:ascii="Times New Roman" w:hAnsi="Times New Roman" w:cs="Times New Roman"/>
          <w:bCs w:val="0"/>
          <w:sz w:val="28"/>
          <w:szCs w:val="28"/>
          <w:lang w:val="ru-RU" w:eastAsia="ru-RU" w:bidi="ar-SA"/>
        </w:rPr>
      </w:pPr>
      <w:hyperlink w:anchor="_Toc9074673" w:history="1">
        <w:r w:rsidR="002B5C1B" w:rsidRPr="008443AD">
          <w:rPr>
            <w:rStyle w:val="afc"/>
            <w:rFonts w:ascii="Times New Roman" w:hAnsi="Times New Roman" w:cs="Times New Roman"/>
            <w:sz w:val="28"/>
            <w:szCs w:val="28"/>
          </w:rPr>
          <w:t>12.2.</w:t>
        </w:r>
        <w:r w:rsidR="002B5C1B" w:rsidRPr="008443AD">
          <w:rPr>
            <w:rFonts w:ascii="Times New Roman" w:hAnsi="Times New Roman" w:cs="Times New Roman"/>
            <w:bCs w:val="0"/>
            <w:sz w:val="28"/>
            <w:szCs w:val="28"/>
            <w:lang w:val="ru-RU" w:eastAsia="ru-RU" w:bidi="ar-SA"/>
          </w:rPr>
          <w:tab/>
        </w:r>
        <w:r w:rsidR="002B5C1B" w:rsidRPr="008443AD">
          <w:rPr>
            <w:rStyle w:val="afc"/>
            <w:rFonts w:ascii="Times New Roman" w:hAnsi="Times New Roman" w:cs="Times New Roman"/>
            <w:sz w:val="28"/>
            <w:szCs w:val="28"/>
          </w:rPr>
          <w:t>Описание существующих проблем организации надежного и безопасного теплоснабжения</w:t>
        </w:r>
        <w:r w:rsidR="002B5C1B" w:rsidRPr="008443AD">
          <w:rPr>
            <w:rFonts w:ascii="Times New Roman" w:hAnsi="Times New Roman" w:cs="Times New Roman"/>
            <w:webHidden/>
            <w:sz w:val="28"/>
            <w:szCs w:val="28"/>
          </w:rPr>
          <w:tab/>
        </w:r>
        <w:r w:rsidR="00C26A35">
          <w:rPr>
            <w:rFonts w:ascii="Times New Roman" w:hAnsi="Times New Roman" w:cs="Times New Roman"/>
            <w:webHidden/>
            <w:sz w:val="28"/>
            <w:szCs w:val="28"/>
            <w:lang w:val="ru-RU"/>
          </w:rPr>
          <w:t>81</w:t>
        </w:r>
      </w:hyperlink>
    </w:p>
    <w:p w:rsidR="002B5C1B" w:rsidRPr="008443AD" w:rsidRDefault="00F327E7" w:rsidP="008443AD">
      <w:pPr>
        <w:pStyle w:val="2b"/>
        <w:tabs>
          <w:tab w:val="left" w:pos="1100"/>
        </w:tabs>
        <w:spacing w:line="240" w:lineRule="auto"/>
        <w:ind w:left="0" w:firstLine="851"/>
        <w:jc w:val="both"/>
        <w:rPr>
          <w:rFonts w:ascii="Times New Roman" w:hAnsi="Times New Roman" w:cs="Times New Roman"/>
          <w:bCs w:val="0"/>
          <w:sz w:val="28"/>
          <w:szCs w:val="28"/>
          <w:lang w:val="ru-RU" w:eastAsia="ru-RU" w:bidi="ar-SA"/>
        </w:rPr>
      </w:pPr>
      <w:hyperlink w:anchor="_Toc9074674" w:history="1">
        <w:r w:rsidR="002B5C1B" w:rsidRPr="008443AD">
          <w:rPr>
            <w:rStyle w:val="afc"/>
            <w:rFonts w:ascii="Times New Roman" w:hAnsi="Times New Roman" w:cs="Times New Roman"/>
            <w:sz w:val="28"/>
            <w:szCs w:val="28"/>
          </w:rPr>
          <w:t>12.3.</w:t>
        </w:r>
        <w:r w:rsidR="002B5C1B" w:rsidRPr="008443AD">
          <w:rPr>
            <w:rFonts w:ascii="Times New Roman" w:hAnsi="Times New Roman" w:cs="Times New Roman"/>
            <w:bCs w:val="0"/>
            <w:sz w:val="28"/>
            <w:szCs w:val="28"/>
            <w:lang w:val="ru-RU" w:eastAsia="ru-RU" w:bidi="ar-SA"/>
          </w:rPr>
          <w:tab/>
        </w:r>
        <w:r w:rsidR="002B5C1B" w:rsidRPr="008443AD">
          <w:rPr>
            <w:rStyle w:val="afc"/>
            <w:rFonts w:ascii="Times New Roman" w:hAnsi="Times New Roman" w:cs="Times New Roman"/>
            <w:sz w:val="28"/>
            <w:szCs w:val="28"/>
          </w:rPr>
          <w:t>Описание существующих проблем развития систем теплоснабжения</w:t>
        </w:r>
        <w:r w:rsidR="002B5C1B" w:rsidRPr="008443AD">
          <w:rPr>
            <w:rFonts w:ascii="Times New Roman" w:hAnsi="Times New Roman" w:cs="Times New Roman"/>
            <w:webHidden/>
            <w:sz w:val="28"/>
            <w:szCs w:val="28"/>
          </w:rPr>
          <w:tab/>
        </w:r>
        <w:r w:rsidR="00C26A35">
          <w:rPr>
            <w:rFonts w:ascii="Times New Roman" w:hAnsi="Times New Roman" w:cs="Times New Roman"/>
            <w:webHidden/>
            <w:sz w:val="28"/>
            <w:szCs w:val="28"/>
            <w:lang w:val="ru-RU"/>
          </w:rPr>
          <w:t>81</w:t>
        </w:r>
      </w:hyperlink>
    </w:p>
    <w:p w:rsidR="002B5C1B" w:rsidRPr="008443AD" w:rsidRDefault="00F327E7" w:rsidP="008443AD">
      <w:pPr>
        <w:pStyle w:val="2b"/>
        <w:tabs>
          <w:tab w:val="left" w:pos="1100"/>
        </w:tabs>
        <w:spacing w:line="240" w:lineRule="auto"/>
        <w:ind w:left="0" w:firstLine="851"/>
        <w:jc w:val="both"/>
        <w:rPr>
          <w:rFonts w:ascii="Times New Roman" w:hAnsi="Times New Roman" w:cs="Times New Roman"/>
          <w:bCs w:val="0"/>
          <w:sz w:val="28"/>
          <w:szCs w:val="28"/>
          <w:lang w:val="ru-RU" w:eastAsia="ru-RU" w:bidi="ar-SA"/>
        </w:rPr>
      </w:pPr>
      <w:hyperlink w:anchor="_Toc9074675" w:history="1">
        <w:r w:rsidR="002B5C1B" w:rsidRPr="008443AD">
          <w:rPr>
            <w:rStyle w:val="afc"/>
            <w:rFonts w:ascii="Times New Roman" w:hAnsi="Times New Roman" w:cs="Times New Roman"/>
            <w:sz w:val="28"/>
            <w:szCs w:val="28"/>
          </w:rPr>
          <w:t>12.4.</w:t>
        </w:r>
        <w:r w:rsidR="002B5C1B" w:rsidRPr="008443AD">
          <w:rPr>
            <w:rFonts w:ascii="Times New Roman" w:hAnsi="Times New Roman" w:cs="Times New Roman"/>
            <w:bCs w:val="0"/>
            <w:sz w:val="28"/>
            <w:szCs w:val="28"/>
            <w:lang w:val="ru-RU" w:eastAsia="ru-RU" w:bidi="ar-SA"/>
          </w:rPr>
          <w:tab/>
        </w:r>
        <w:r w:rsidR="002B5C1B" w:rsidRPr="008443AD">
          <w:rPr>
            <w:rStyle w:val="afc"/>
            <w:rFonts w:ascii="Times New Roman" w:hAnsi="Times New Roman" w:cs="Times New Roman"/>
            <w:sz w:val="28"/>
            <w:szCs w:val="28"/>
          </w:rPr>
          <w:t>Описание существующих проблем надежного и эффективного снабжения топливом действующих систем теплоснабжения</w:t>
        </w:r>
        <w:r w:rsidR="002B5C1B" w:rsidRPr="008443AD">
          <w:rPr>
            <w:rFonts w:ascii="Times New Roman" w:hAnsi="Times New Roman" w:cs="Times New Roman"/>
            <w:webHidden/>
            <w:sz w:val="28"/>
            <w:szCs w:val="28"/>
          </w:rPr>
          <w:tab/>
        </w:r>
        <w:r w:rsidR="00C26A35">
          <w:rPr>
            <w:rFonts w:ascii="Times New Roman" w:hAnsi="Times New Roman" w:cs="Times New Roman"/>
            <w:webHidden/>
            <w:sz w:val="28"/>
            <w:szCs w:val="28"/>
            <w:lang w:val="ru-RU"/>
          </w:rPr>
          <w:t>82</w:t>
        </w:r>
      </w:hyperlink>
    </w:p>
    <w:p w:rsidR="002B5C1B" w:rsidRPr="008443AD" w:rsidRDefault="00F327E7" w:rsidP="008443AD">
      <w:pPr>
        <w:pStyle w:val="2b"/>
        <w:tabs>
          <w:tab w:val="left" w:pos="1100"/>
        </w:tabs>
        <w:spacing w:line="240" w:lineRule="auto"/>
        <w:ind w:left="0" w:firstLine="851"/>
        <w:jc w:val="both"/>
        <w:rPr>
          <w:rFonts w:ascii="Times New Roman" w:hAnsi="Times New Roman" w:cs="Times New Roman"/>
          <w:bCs w:val="0"/>
          <w:sz w:val="28"/>
          <w:szCs w:val="28"/>
          <w:lang w:val="ru-RU" w:eastAsia="ru-RU" w:bidi="ar-SA"/>
        </w:rPr>
      </w:pPr>
      <w:hyperlink w:anchor="_Toc9074676" w:history="1">
        <w:r w:rsidR="002B5C1B" w:rsidRPr="008443AD">
          <w:rPr>
            <w:rStyle w:val="afc"/>
            <w:rFonts w:ascii="Times New Roman" w:hAnsi="Times New Roman" w:cs="Times New Roman"/>
            <w:sz w:val="28"/>
            <w:szCs w:val="28"/>
          </w:rPr>
          <w:t>12.5.</w:t>
        </w:r>
        <w:r w:rsidR="002B5C1B" w:rsidRPr="008443AD">
          <w:rPr>
            <w:rFonts w:ascii="Times New Roman" w:hAnsi="Times New Roman" w:cs="Times New Roman"/>
            <w:bCs w:val="0"/>
            <w:sz w:val="28"/>
            <w:szCs w:val="28"/>
            <w:lang w:val="ru-RU" w:eastAsia="ru-RU" w:bidi="ar-SA"/>
          </w:rPr>
          <w:tab/>
        </w:r>
        <w:r w:rsidR="002B5C1B" w:rsidRPr="008443AD">
          <w:rPr>
            <w:rStyle w:val="afc"/>
            <w:rFonts w:ascii="Times New Roman" w:hAnsi="Times New Roman" w:cs="Times New Roman"/>
            <w:sz w:val="28"/>
            <w:szCs w:val="28"/>
          </w:rPr>
          <w:t>Анализ предписаний надзорных органов об устранении нарушений, влияющих на безопасность и надежность системы теплоснабжения</w:t>
        </w:r>
        <w:r w:rsidR="002B5C1B" w:rsidRPr="008443AD">
          <w:rPr>
            <w:rFonts w:ascii="Times New Roman" w:hAnsi="Times New Roman" w:cs="Times New Roman"/>
            <w:webHidden/>
            <w:sz w:val="28"/>
            <w:szCs w:val="28"/>
          </w:rPr>
          <w:tab/>
        </w:r>
        <w:r w:rsidR="008B27DE">
          <w:rPr>
            <w:rFonts w:ascii="Times New Roman" w:hAnsi="Times New Roman" w:cs="Times New Roman"/>
            <w:webHidden/>
            <w:sz w:val="28"/>
            <w:szCs w:val="28"/>
            <w:lang w:val="ru-RU"/>
          </w:rPr>
          <w:t>82</w:t>
        </w:r>
      </w:hyperlink>
    </w:p>
    <w:p w:rsidR="002B5C1B" w:rsidRPr="008443AD" w:rsidRDefault="00035985" w:rsidP="008443AD">
      <w:pPr>
        <w:pStyle w:val="2b"/>
        <w:tabs>
          <w:tab w:val="clear" w:pos="709"/>
          <w:tab w:val="left" w:pos="851"/>
        </w:tabs>
        <w:spacing w:line="240" w:lineRule="auto"/>
        <w:ind w:left="0" w:firstLine="851"/>
        <w:jc w:val="both"/>
        <w:rPr>
          <w:rFonts w:ascii="Times New Roman" w:hAnsi="Times New Roman" w:cs="Times New Roman"/>
          <w:sz w:val="28"/>
          <w:szCs w:val="28"/>
        </w:rPr>
      </w:pPr>
      <w:r w:rsidRPr="008443AD">
        <w:rPr>
          <w:rStyle w:val="afc"/>
          <w:rFonts w:ascii="Times New Roman" w:hAnsi="Times New Roman" w:cs="Times New Roman"/>
          <w:sz w:val="28"/>
          <w:szCs w:val="28"/>
        </w:rPr>
        <w:fldChar w:fldCharType="end"/>
      </w:r>
    </w:p>
    <w:p w:rsidR="002B5C1B" w:rsidRPr="008443AD" w:rsidRDefault="002B5C1B" w:rsidP="008443AD">
      <w:pPr>
        <w:pStyle w:val="19"/>
        <w:spacing w:line="240" w:lineRule="auto"/>
        <w:ind w:left="0" w:firstLine="851"/>
        <w:jc w:val="both"/>
        <w:rPr>
          <w:rFonts w:ascii="Times New Roman" w:hAnsi="Times New Roman"/>
          <w:szCs w:val="28"/>
        </w:rPr>
        <w:sectPr w:rsidR="002B5C1B" w:rsidRPr="008443AD" w:rsidSect="008443AD">
          <w:footerReference w:type="default" r:id="rId16"/>
          <w:headerReference w:type="first" r:id="rId17"/>
          <w:footerReference w:type="first" r:id="rId18"/>
          <w:pgSz w:w="11907" w:h="16839" w:code="9"/>
          <w:pgMar w:top="1134" w:right="851" w:bottom="1134" w:left="1701" w:header="680" w:footer="283" w:gutter="0"/>
          <w:cols w:space="708"/>
          <w:docGrid w:linePitch="360"/>
        </w:sectPr>
      </w:pPr>
    </w:p>
    <w:p w:rsidR="002B5C1B" w:rsidRPr="008443AD" w:rsidRDefault="002B5C1B" w:rsidP="008443AD">
      <w:pPr>
        <w:pStyle w:val="00"/>
        <w:spacing w:line="240" w:lineRule="auto"/>
        <w:ind w:firstLine="851"/>
        <w:rPr>
          <w:b/>
          <w:sz w:val="28"/>
          <w:szCs w:val="28"/>
        </w:rPr>
      </w:pPr>
      <w:bookmarkStart w:id="4" w:name="_Toc9074591"/>
      <w:r w:rsidRPr="008443AD">
        <w:rPr>
          <w:b/>
          <w:sz w:val="28"/>
          <w:szCs w:val="28"/>
        </w:rPr>
        <w:lastRenderedPageBreak/>
        <w:t>ВВЕДЕНИЕ</w:t>
      </w:r>
    </w:p>
    <w:p w:rsidR="002B5C1B" w:rsidRPr="008443AD" w:rsidRDefault="002B5C1B" w:rsidP="008443AD">
      <w:pPr>
        <w:pStyle w:val="11ff3"/>
        <w:spacing w:line="240" w:lineRule="auto"/>
        <w:ind w:firstLine="851"/>
        <w:rPr>
          <w:sz w:val="28"/>
          <w:szCs w:val="28"/>
        </w:rPr>
      </w:pPr>
      <w:r w:rsidRPr="008443AD">
        <w:rPr>
          <w:sz w:val="28"/>
          <w:szCs w:val="28"/>
        </w:rPr>
        <w:t>Схема теплоснабжения разрабатывается в целях удовлетворения спроса на тепловую энергию (мощность) и теплоноситель, обеспечения надежного теплоснабжения наиболее экономичным способом при минимальном воздействии на окружающую среду, а так же экономического стимулирования развития систем теплоснабжения и внедрения энергосберегающих технологий.</w:t>
      </w:r>
    </w:p>
    <w:p w:rsidR="002B5C1B" w:rsidRPr="008443AD" w:rsidRDefault="002B5C1B" w:rsidP="008443AD">
      <w:pPr>
        <w:pStyle w:val="11ff3"/>
        <w:spacing w:line="240" w:lineRule="auto"/>
        <w:ind w:firstLine="851"/>
        <w:rPr>
          <w:sz w:val="28"/>
          <w:szCs w:val="28"/>
        </w:rPr>
      </w:pPr>
      <w:r w:rsidRPr="008443AD">
        <w:rPr>
          <w:sz w:val="28"/>
          <w:szCs w:val="28"/>
        </w:rPr>
        <w:t>Схема теплоснабжения разработана на основе следующих принципов:</w:t>
      </w:r>
    </w:p>
    <w:p w:rsidR="002B5C1B" w:rsidRPr="008443AD" w:rsidRDefault="002B5C1B" w:rsidP="008443AD">
      <w:pPr>
        <w:pStyle w:val="113"/>
        <w:spacing w:line="240" w:lineRule="auto"/>
        <w:ind w:left="0" w:firstLine="851"/>
        <w:rPr>
          <w:sz w:val="28"/>
          <w:szCs w:val="28"/>
        </w:rPr>
      </w:pPr>
      <w:r w:rsidRPr="008443AD">
        <w:rPr>
          <w:sz w:val="28"/>
          <w:szCs w:val="28"/>
        </w:rPr>
        <w:t>обеспечение безопасности и надежности теплоснабжения потребителей в соответствии с требованиями технических регламентов;</w:t>
      </w:r>
    </w:p>
    <w:p w:rsidR="002B5C1B" w:rsidRPr="008443AD" w:rsidRDefault="002B5C1B" w:rsidP="008443AD">
      <w:pPr>
        <w:pStyle w:val="113"/>
        <w:spacing w:line="240" w:lineRule="auto"/>
        <w:ind w:left="0" w:firstLine="851"/>
        <w:rPr>
          <w:sz w:val="28"/>
          <w:szCs w:val="28"/>
        </w:rPr>
      </w:pPr>
      <w:r w:rsidRPr="008443AD">
        <w:rPr>
          <w:sz w:val="28"/>
          <w:szCs w:val="28"/>
        </w:rPr>
        <w:tab/>
        <w:t>обеспечение энергетической эффективности теплоснабжения и потребления тепловой энергии с учетом требований, установленных действующими законами;</w:t>
      </w:r>
    </w:p>
    <w:p w:rsidR="002B5C1B" w:rsidRPr="008443AD" w:rsidRDefault="002B5C1B" w:rsidP="008443AD">
      <w:pPr>
        <w:pStyle w:val="113"/>
        <w:spacing w:line="240" w:lineRule="auto"/>
        <w:ind w:left="0" w:firstLine="851"/>
        <w:rPr>
          <w:sz w:val="28"/>
          <w:szCs w:val="28"/>
        </w:rPr>
      </w:pPr>
      <w:r w:rsidRPr="008443AD">
        <w:rPr>
          <w:sz w:val="28"/>
          <w:szCs w:val="28"/>
        </w:rPr>
        <w:tab/>
        <w:t>обеспечение приоритетного использования комбинированной выработки тепловой и электрической энергии для организации теплоснабжения с учетом ее экономической обоснованности;</w:t>
      </w:r>
    </w:p>
    <w:p w:rsidR="002B5C1B" w:rsidRPr="008443AD" w:rsidRDefault="002B5C1B" w:rsidP="008443AD">
      <w:pPr>
        <w:pStyle w:val="113"/>
        <w:spacing w:line="240" w:lineRule="auto"/>
        <w:ind w:left="0" w:firstLine="851"/>
        <w:rPr>
          <w:sz w:val="28"/>
          <w:szCs w:val="28"/>
        </w:rPr>
      </w:pPr>
      <w:r w:rsidRPr="008443AD">
        <w:rPr>
          <w:sz w:val="28"/>
          <w:szCs w:val="28"/>
        </w:rPr>
        <w:tab/>
        <w:t>соблюдение баланса экономических интересов теплоснабжающих организаций и потребителей;</w:t>
      </w:r>
    </w:p>
    <w:p w:rsidR="002B5C1B" w:rsidRPr="008443AD" w:rsidRDefault="002B5C1B" w:rsidP="008443AD">
      <w:pPr>
        <w:pStyle w:val="113"/>
        <w:spacing w:line="240" w:lineRule="auto"/>
        <w:ind w:left="0" w:firstLine="851"/>
        <w:rPr>
          <w:sz w:val="28"/>
          <w:szCs w:val="28"/>
        </w:rPr>
      </w:pPr>
      <w:r w:rsidRPr="008443AD">
        <w:rPr>
          <w:sz w:val="28"/>
          <w:szCs w:val="28"/>
        </w:rPr>
        <w:tab/>
        <w:t>минимизации затрат на теплоснабжение в расчете на каждого потребителя в долгосрочной перспективе;</w:t>
      </w:r>
    </w:p>
    <w:p w:rsidR="002B5C1B" w:rsidRPr="008443AD" w:rsidRDefault="002B5C1B" w:rsidP="008443AD">
      <w:pPr>
        <w:pStyle w:val="113"/>
        <w:spacing w:line="240" w:lineRule="auto"/>
        <w:ind w:left="0" w:firstLine="851"/>
        <w:rPr>
          <w:sz w:val="28"/>
          <w:szCs w:val="28"/>
        </w:rPr>
      </w:pPr>
      <w:r w:rsidRPr="008443AD">
        <w:rPr>
          <w:sz w:val="28"/>
          <w:szCs w:val="28"/>
        </w:rPr>
        <w:tab/>
        <w:t>минимизации вредного воздействия на окружающую среду;</w:t>
      </w:r>
    </w:p>
    <w:p w:rsidR="002B5C1B" w:rsidRPr="008443AD" w:rsidRDefault="002B5C1B" w:rsidP="008443AD">
      <w:pPr>
        <w:pStyle w:val="113"/>
        <w:spacing w:line="240" w:lineRule="auto"/>
        <w:ind w:left="0" w:firstLine="851"/>
        <w:rPr>
          <w:sz w:val="28"/>
          <w:szCs w:val="28"/>
        </w:rPr>
      </w:pPr>
      <w:r w:rsidRPr="008443AD">
        <w:rPr>
          <w:sz w:val="28"/>
          <w:szCs w:val="28"/>
        </w:rPr>
        <w:tab/>
        <w:t>обеспечение не дискриминационных и стабильных условий осуществления предпринимательской деятельности в сфере теплоснабжения;</w:t>
      </w:r>
    </w:p>
    <w:p w:rsidR="002B5C1B" w:rsidRPr="008443AD" w:rsidRDefault="002B5C1B" w:rsidP="008443AD">
      <w:pPr>
        <w:pStyle w:val="113"/>
        <w:spacing w:line="240" w:lineRule="auto"/>
        <w:ind w:left="0" w:firstLine="851"/>
        <w:rPr>
          <w:sz w:val="28"/>
          <w:szCs w:val="28"/>
        </w:rPr>
      </w:pPr>
      <w:r w:rsidRPr="008443AD">
        <w:rPr>
          <w:sz w:val="28"/>
          <w:szCs w:val="28"/>
        </w:rPr>
        <w:tab/>
        <w:t>согласованности схемы теплоснабжения с иными программами развития сетей инженерно-технического обеспечения, а также с программой газификации;</w:t>
      </w:r>
    </w:p>
    <w:p w:rsidR="002B5C1B" w:rsidRPr="008443AD" w:rsidRDefault="002B5C1B" w:rsidP="008443AD">
      <w:pPr>
        <w:pStyle w:val="113"/>
        <w:spacing w:line="240" w:lineRule="auto"/>
        <w:ind w:left="0" w:firstLine="851"/>
        <w:rPr>
          <w:sz w:val="28"/>
          <w:szCs w:val="28"/>
        </w:rPr>
      </w:pPr>
      <w:r w:rsidRPr="008443AD">
        <w:rPr>
          <w:sz w:val="28"/>
          <w:szCs w:val="28"/>
        </w:rPr>
        <w:tab/>
        <w:t>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2B5C1B" w:rsidRPr="008443AD" w:rsidRDefault="002B5C1B" w:rsidP="008443AD">
      <w:pPr>
        <w:pStyle w:val="11ff3"/>
        <w:spacing w:line="240" w:lineRule="auto"/>
        <w:ind w:firstLine="851"/>
        <w:rPr>
          <w:sz w:val="28"/>
          <w:szCs w:val="28"/>
        </w:rPr>
      </w:pPr>
      <w:r w:rsidRPr="008443AD">
        <w:rPr>
          <w:sz w:val="28"/>
          <w:szCs w:val="28"/>
        </w:rPr>
        <w:t>Техническая база для разработки схем теплоснабжения</w:t>
      </w:r>
    </w:p>
    <w:p w:rsidR="002B5C1B" w:rsidRPr="008443AD" w:rsidRDefault="002B5C1B" w:rsidP="008443AD">
      <w:pPr>
        <w:pStyle w:val="113"/>
        <w:spacing w:line="240" w:lineRule="auto"/>
        <w:ind w:left="0" w:firstLine="851"/>
        <w:rPr>
          <w:sz w:val="28"/>
          <w:szCs w:val="28"/>
        </w:rPr>
      </w:pPr>
      <w:r w:rsidRPr="008443AD">
        <w:rPr>
          <w:sz w:val="28"/>
          <w:szCs w:val="28"/>
        </w:rPr>
        <w:tab/>
        <w:t>генеральный план поселения и района;</w:t>
      </w:r>
    </w:p>
    <w:p w:rsidR="002B5C1B" w:rsidRPr="008443AD" w:rsidRDefault="002B5C1B" w:rsidP="008443AD">
      <w:pPr>
        <w:pStyle w:val="113"/>
        <w:spacing w:line="240" w:lineRule="auto"/>
        <w:ind w:left="0" w:firstLine="851"/>
        <w:rPr>
          <w:sz w:val="28"/>
          <w:szCs w:val="28"/>
        </w:rPr>
      </w:pPr>
      <w:r w:rsidRPr="008443AD">
        <w:rPr>
          <w:sz w:val="28"/>
          <w:szCs w:val="28"/>
        </w:rPr>
        <w:tab/>
        <w:t>эксплуатационная документация (расчетные температурные графики источников тепловой энергии, данные по присоединенным тепловым нагрузкам потребителей тепловой энергии, их видам и т.п.);</w:t>
      </w:r>
    </w:p>
    <w:p w:rsidR="002B5C1B" w:rsidRPr="008443AD" w:rsidRDefault="002B5C1B" w:rsidP="008443AD">
      <w:pPr>
        <w:pStyle w:val="113"/>
        <w:spacing w:line="240" w:lineRule="auto"/>
        <w:ind w:left="0" w:firstLine="851"/>
        <w:rPr>
          <w:sz w:val="28"/>
          <w:szCs w:val="28"/>
        </w:rPr>
      </w:pPr>
      <w:r w:rsidRPr="008443AD">
        <w:rPr>
          <w:sz w:val="28"/>
          <w:szCs w:val="28"/>
        </w:rPr>
        <w:tab/>
        <w:t>конструктивные данные по видам прокладки и типам применяемых теплоизоляционных конструкций, сроки эксплуатации тепловых сетей, конфигурация;</w:t>
      </w:r>
    </w:p>
    <w:p w:rsidR="002B5C1B" w:rsidRPr="008443AD" w:rsidRDefault="002B5C1B" w:rsidP="008443AD">
      <w:pPr>
        <w:pStyle w:val="113"/>
        <w:spacing w:line="240" w:lineRule="auto"/>
        <w:ind w:left="0" w:firstLine="851"/>
        <w:rPr>
          <w:sz w:val="28"/>
          <w:szCs w:val="28"/>
        </w:rPr>
      </w:pPr>
      <w:r w:rsidRPr="008443AD">
        <w:rPr>
          <w:sz w:val="28"/>
          <w:szCs w:val="28"/>
        </w:rPr>
        <w:tab/>
        <w:t>данные технологического и коммерческого учета потребления топлива, отпуска и потребления тепловой энергии, теплоносителя;</w:t>
      </w:r>
    </w:p>
    <w:p w:rsidR="002B5C1B" w:rsidRPr="008443AD" w:rsidRDefault="002B5C1B" w:rsidP="008443AD">
      <w:pPr>
        <w:pStyle w:val="113"/>
        <w:spacing w:line="240" w:lineRule="auto"/>
        <w:ind w:left="0" w:firstLine="851"/>
        <w:rPr>
          <w:sz w:val="28"/>
          <w:szCs w:val="28"/>
        </w:rPr>
      </w:pPr>
      <w:r w:rsidRPr="008443AD">
        <w:rPr>
          <w:sz w:val="28"/>
          <w:szCs w:val="28"/>
        </w:rPr>
        <w:tab/>
        <w:t>документы по хозяйственной и финансовой деятельности (действующие нормативы, тарифы и их составляющие, договора на поставку топливно</w:t>
      </w:r>
      <w:r w:rsidR="003A7A16">
        <w:rPr>
          <w:sz w:val="28"/>
          <w:szCs w:val="28"/>
        </w:rPr>
        <w:t xml:space="preserve"> </w:t>
      </w:r>
      <w:r w:rsidRPr="008443AD">
        <w:rPr>
          <w:sz w:val="28"/>
          <w:szCs w:val="28"/>
        </w:rPr>
        <w:t>- энергетических ресурсов (ТЭР) и на пользование тепловой энергией, водой, данные потребления ТЭР на собственные нужды, по потерям ТЭР и т.д.);</w:t>
      </w:r>
    </w:p>
    <w:p w:rsidR="002B5C1B" w:rsidRPr="008443AD" w:rsidRDefault="002B5C1B" w:rsidP="008443AD">
      <w:pPr>
        <w:pStyle w:val="113"/>
        <w:spacing w:line="240" w:lineRule="auto"/>
        <w:ind w:left="0" w:firstLine="851"/>
        <w:rPr>
          <w:sz w:val="28"/>
          <w:szCs w:val="28"/>
        </w:rPr>
      </w:pPr>
      <w:r w:rsidRPr="008443AD">
        <w:rPr>
          <w:sz w:val="28"/>
          <w:szCs w:val="28"/>
        </w:rPr>
        <w:lastRenderedPageBreak/>
        <w:tab/>
        <w:t>статистическая отчетность организации о выработке и отпуске тепловой энергии и использовании ТЭР в натуральном и стоимостном выражении.</w:t>
      </w:r>
    </w:p>
    <w:p w:rsidR="002B5C1B" w:rsidRPr="008443AD" w:rsidRDefault="002B5C1B" w:rsidP="008443AD">
      <w:pPr>
        <w:pStyle w:val="00"/>
        <w:spacing w:line="240" w:lineRule="auto"/>
        <w:ind w:firstLine="851"/>
        <w:rPr>
          <w:sz w:val="28"/>
          <w:szCs w:val="28"/>
        </w:rPr>
      </w:pPr>
      <w:r w:rsidRPr="008443AD">
        <w:rPr>
          <w:sz w:val="28"/>
          <w:szCs w:val="28"/>
        </w:rPr>
        <w:t xml:space="preserve"> </w:t>
      </w:r>
    </w:p>
    <w:p w:rsidR="002B5C1B" w:rsidRPr="008443AD" w:rsidRDefault="002B5C1B" w:rsidP="008443AD">
      <w:pPr>
        <w:pStyle w:val="00"/>
        <w:spacing w:line="240" w:lineRule="auto"/>
        <w:ind w:firstLine="851"/>
        <w:rPr>
          <w:b/>
          <w:sz w:val="28"/>
          <w:szCs w:val="28"/>
        </w:rPr>
      </w:pPr>
      <w:r w:rsidRPr="008443AD">
        <w:rPr>
          <w:b/>
          <w:sz w:val="28"/>
          <w:szCs w:val="28"/>
        </w:rPr>
        <w:t>Термины и определения</w:t>
      </w:r>
    </w:p>
    <w:p w:rsidR="002B5C1B" w:rsidRPr="008443AD" w:rsidRDefault="002B5C1B" w:rsidP="008443AD">
      <w:pPr>
        <w:pStyle w:val="00"/>
        <w:spacing w:line="240" w:lineRule="auto"/>
        <w:ind w:firstLine="851"/>
        <w:rPr>
          <w:sz w:val="28"/>
          <w:szCs w:val="28"/>
        </w:rPr>
      </w:pPr>
    </w:p>
    <w:p w:rsidR="002B5C1B" w:rsidRPr="008443AD" w:rsidRDefault="002B5C1B" w:rsidP="008443AD">
      <w:pPr>
        <w:pStyle w:val="113"/>
        <w:spacing w:line="240" w:lineRule="auto"/>
        <w:ind w:left="0" w:firstLine="851"/>
        <w:rPr>
          <w:sz w:val="28"/>
          <w:szCs w:val="28"/>
        </w:rPr>
      </w:pPr>
      <w:r w:rsidRPr="008443AD">
        <w:rPr>
          <w:sz w:val="28"/>
          <w:szCs w:val="28"/>
        </w:rPr>
        <w:tab/>
        <w:t>тепловая энергия - энергетический ресурс, при потреблении которого изменяются термодинамические параметры теплоносителей (температура, давление);</w:t>
      </w:r>
    </w:p>
    <w:p w:rsidR="002B5C1B" w:rsidRPr="008443AD" w:rsidRDefault="002B5C1B" w:rsidP="008443AD">
      <w:pPr>
        <w:pStyle w:val="113"/>
        <w:spacing w:line="240" w:lineRule="auto"/>
        <w:ind w:left="0" w:firstLine="851"/>
        <w:rPr>
          <w:sz w:val="28"/>
          <w:szCs w:val="28"/>
        </w:rPr>
      </w:pPr>
      <w:r w:rsidRPr="008443AD">
        <w:rPr>
          <w:sz w:val="28"/>
          <w:szCs w:val="28"/>
        </w:rPr>
        <w:tab/>
        <w:t>зона действия системы теплоснабжения -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2B5C1B" w:rsidRPr="008443AD" w:rsidRDefault="002B5C1B" w:rsidP="008443AD">
      <w:pPr>
        <w:pStyle w:val="113"/>
        <w:spacing w:line="240" w:lineRule="auto"/>
        <w:ind w:left="0" w:firstLine="851"/>
        <w:rPr>
          <w:sz w:val="28"/>
          <w:szCs w:val="28"/>
        </w:rPr>
      </w:pPr>
      <w:r w:rsidRPr="008443AD">
        <w:rPr>
          <w:sz w:val="28"/>
          <w:szCs w:val="28"/>
        </w:rPr>
        <w:tab/>
        <w:t>источник тепловой энергии - устройство, предназначенное для производства тепловой энергии;</w:t>
      </w:r>
    </w:p>
    <w:p w:rsidR="002B5C1B" w:rsidRPr="008443AD" w:rsidRDefault="002B5C1B" w:rsidP="008443AD">
      <w:pPr>
        <w:pStyle w:val="113"/>
        <w:spacing w:line="240" w:lineRule="auto"/>
        <w:ind w:left="0" w:firstLine="851"/>
        <w:rPr>
          <w:sz w:val="28"/>
          <w:szCs w:val="28"/>
        </w:rPr>
      </w:pPr>
      <w:r w:rsidRPr="008443AD">
        <w:rPr>
          <w:sz w:val="28"/>
          <w:szCs w:val="28"/>
        </w:rPr>
        <w:tab/>
        <w:t>зона действия источника тепловой энергии -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rsidR="002B5C1B" w:rsidRPr="008443AD" w:rsidRDefault="002B5C1B" w:rsidP="008443AD">
      <w:pPr>
        <w:pStyle w:val="113"/>
        <w:spacing w:line="240" w:lineRule="auto"/>
        <w:ind w:left="0" w:firstLine="851"/>
        <w:rPr>
          <w:sz w:val="28"/>
          <w:szCs w:val="28"/>
        </w:rPr>
      </w:pPr>
      <w:r w:rsidRPr="008443AD">
        <w:rPr>
          <w:sz w:val="28"/>
          <w:szCs w:val="28"/>
        </w:rPr>
        <w:tab/>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2B5C1B" w:rsidRPr="008443AD" w:rsidRDefault="002B5C1B" w:rsidP="008443AD">
      <w:pPr>
        <w:pStyle w:val="113"/>
        <w:spacing w:line="240" w:lineRule="auto"/>
        <w:ind w:left="0" w:firstLine="851"/>
        <w:rPr>
          <w:sz w:val="28"/>
          <w:szCs w:val="28"/>
        </w:rPr>
      </w:pPr>
      <w:r w:rsidRPr="008443AD">
        <w:rPr>
          <w:sz w:val="28"/>
          <w:szCs w:val="28"/>
        </w:rPr>
        <w:tab/>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2B5C1B" w:rsidRPr="008443AD" w:rsidRDefault="002B5C1B" w:rsidP="008443AD">
      <w:pPr>
        <w:pStyle w:val="113"/>
        <w:spacing w:line="240" w:lineRule="auto"/>
        <w:ind w:left="0" w:firstLine="851"/>
        <w:rPr>
          <w:sz w:val="28"/>
          <w:szCs w:val="28"/>
        </w:rPr>
      </w:pPr>
      <w:r w:rsidRPr="008443AD">
        <w:rPr>
          <w:sz w:val="28"/>
          <w:szCs w:val="28"/>
        </w:rPr>
        <w:tab/>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2B5C1B" w:rsidRPr="008443AD" w:rsidRDefault="002B5C1B" w:rsidP="008443AD">
      <w:pPr>
        <w:pStyle w:val="113"/>
        <w:spacing w:line="240" w:lineRule="auto"/>
        <w:ind w:left="0" w:firstLine="851"/>
        <w:rPr>
          <w:sz w:val="28"/>
          <w:szCs w:val="28"/>
        </w:rPr>
      </w:pPr>
      <w:r w:rsidRPr="008443AD">
        <w:rPr>
          <w:sz w:val="28"/>
          <w:szCs w:val="28"/>
        </w:rPr>
        <w:tab/>
        <w:t>теплосетевые объекты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rsidR="002B5C1B" w:rsidRPr="008443AD" w:rsidRDefault="002B5C1B" w:rsidP="008443AD">
      <w:pPr>
        <w:pStyle w:val="113"/>
        <w:spacing w:line="240" w:lineRule="auto"/>
        <w:ind w:left="0" w:firstLine="851"/>
        <w:rPr>
          <w:sz w:val="28"/>
          <w:szCs w:val="28"/>
        </w:rPr>
      </w:pPr>
      <w:r w:rsidRPr="008443AD">
        <w:rPr>
          <w:sz w:val="28"/>
          <w:szCs w:val="28"/>
        </w:rPr>
        <w:tab/>
        <w:t>теплопотребляющая установка - устройство, предназначенное для использования тепловой энергии, теплоносителя для нужд потребителя тепловой энергии;</w:t>
      </w:r>
    </w:p>
    <w:p w:rsidR="002B5C1B" w:rsidRPr="008443AD" w:rsidRDefault="002B5C1B" w:rsidP="008443AD">
      <w:pPr>
        <w:pStyle w:val="113"/>
        <w:spacing w:line="240" w:lineRule="auto"/>
        <w:ind w:left="0" w:firstLine="851"/>
        <w:rPr>
          <w:sz w:val="28"/>
          <w:szCs w:val="28"/>
        </w:rPr>
      </w:pPr>
      <w:r w:rsidRPr="008443AD">
        <w:rPr>
          <w:sz w:val="28"/>
          <w:szCs w:val="28"/>
        </w:rPr>
        <w:tab/>
        <w:t>тепловая сеть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rsidR="002B5C1B" w:rsidRPr="008443AD" w:rsidRDefault="002B5C1B" w:rsidP="008443AD">
      <w:pPr>
        <w:pStyle w:val="113"/>
        <w:spacing w:line="240" w:lineRule="auto"/>
        <w:ind w:left="0" w:firstLine="851"/>
        <w:rPr>
          <w:sz w:val="28"/>
          <w:szCs w:val="28"/>
        </w:rPr>
      </w:pPr>
      <w:r w:rsidRPr="008443AD">
        <w:rPr>
          <w:sz w:val="28"/>
          <w:szCs w:val="28"/>
        </w:rPr>
        <w:lastRenderedPageBreak/>
        <w:tab/>
        <w:t>тепловая мощность (далее - мощность) - количество тепловой энергии, которое может быть произведено и (или) передано по тепловым сетям за единицу времени;</w:t>
      </w:r>
    </w:p>
    <w:p w:rsidR="002B5C1B" w:rsidRPr="008443AD" w:rsidRDefault="002B5C1B" w:rsidP="008443AD">
      <w:pPr>
        <w:pStyle w:val="113"/>
        <w:spacing w:line="240" w:lineRule="auto"/>
        <w:ind w:left="0" w:firstLine="851"/>
        <w:rPr>
          <w:sz w:val="28"/>
          <w:szCs w:val="28"/>
        </w:rPr>
      </w:pPr>
      <w:r w:rsidRPr="008443AD">
        <w:rPr>
          <w:sz w:val="28"/>
          <w:szCs w:val="28"/>
        </w:rPr>
        <w:tab/>
        <w:t>тепловая нагрузка - количество тепловой энергии, которое может быть принято потребителем тепловой энергии за единицу времени;</w:t>
      </w:r>
    </w:p>
    <w:p w:rsidR="002B5C1B" w:rsidRPr="008443AD" w:rsidRDefault="002B5C1B" w:rsidP="008443AD">
      <w:pPr>
        <w:pStyle w:val="113"/>
        <w:spacing w:line="240" w:lineRule="auto"/>
        <w:ind w:left="0" w:firstLine="851"/>
        <w:rPr>
          <w:sz w:val="28"/>
          <w:szCs w:val="28"/>
        </w:rPr>
      </w:pPr>
      <w:r w:rsidRPr="008443AD">
        <w:rPr>
          <w:sz w:val="28"/>
          <w:szCs w:val="28"/>
        </w:rPr>
        <w:tab/>
        <w:t>теплоснабжение - обеспечение потребителей тепловой энергии тепловой энергией, теплоносителем, в том числе поддержание мощности;</w:t>
      </w:r>
    </w:p>
    <w:p w:rsidR="002B5C1B" w:rsidRPr="008443AD" w:rsidRDefault="002B5C1B" w:rsidP="008443AD">
      <w:pPr>
        <w:pStyle w:val="113"/>
        <w:spacing w:line="240" w:lineRule="auto"/>
        <w:ind w:left="0" w:firstLine="851"/>
        <w:rPr>
          <w:sz w:val="28"/>
          <w:szCs w:val="28"/>
        </w:rPr>
      </w:pPr>
      <w:r w:rsidRPr="008443AD">
        <w:rPr>
          <w:sz w:val="28"/>
          <w:szCs w:val="28"/>
        </w:rPr>
        <w:tab/>
        <w:t>потребитель тепловой энергии (далее также - потребитель) -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p w:rsidR="002B5C1B" w:rsidRPr="008443AD" w:rsidRDefault="002B5C1B" w:rsidP="008443AD">
      <w:pPr>
        <w:pStyle w:val="113"/>
        <w:spacing w:line="240" w:lineRule="auto"/>
        <w:ind w:left="0" w:firstLine="851"/>
        <w:rPr>
          <w:sz w:val="28"/>
          <w:szCs w:val="28"/>
        </w:rPr>
      </w:pPr>
      <w:r w:rsidRPr="008443AD">
        <w:rPr>
          <w:sz w:val="28"/>
          <w:szCs w:val="28"/>
        </w:rPr>
        <w:tab/>
        <w:t>инвестиционная программа организации, осуществляющей регулируемые виды деятельности в сфере теплоснабжения, -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p w:rsidR="002B5C1B" w:rsidRPr="008443AD" w:rsidRDefault="002B5C1B" w:rsidP="008443AD">
      <w:pPr>
        <w:pStyle w:val="113"/>
        <w:spacing w:line="240" w:lineRule="auto"/>
        <w:ind w:left="0" w:firstLine="851"/>
        <w:rPr>
          <w:sz w:val="28"/>
          <w:szCs w:val="28"/>
        </w:rPr>
      </w:pPr>
      <w:r w:rsidRPr="008443AD">
        <w:rPr>
          <w:sz w:val="28"/>
          <w:szCs w:val="28"/>
        </w:rPr>
        <w:tab/>
        <w:t>теплоснабжающая организация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p w:rsidR="002B5C1B" w:rsidRPr="008443AD" w:rsidRDefault="002B5C1B" w:rsidP="008443AD">
      <w:pPr>
        <w:pStyle w:val="113"/>
        <w:spacing w:line="240" w:lineRule="auto"/>
        <w:ind w:left="0" w:firstLine="851"/>
        <w:rPr>
          <w:sz w:val="28"/>
          <w:szCs w:val="28"/>
        </w:rPr>
      </w:pPr>
      <w:r w:rsidRPr="008443AD">
        <w:rPr>
          <w:sz w:val="28"/>
          <w:szCs w:val="28"/>
        </w:rPr>
        <w:tab/>
        <w:t>передача тепловой энергии, теплоносителя - совокупность организационно и технологически связанных действий, обеспечивающих поддержание тепловых сетей в состоянии, соответствующем установленным техническими регламентами требованиям, прием, преобразование и доставку тепловой энергии, теплоносителя;</w:t>
      </w:r>
    </w:p>
    <w:p w:rsidR="002B5C1B" w:rsidRPr="008443AD" w:rsidRDefault="002B5C1B" w:rsidP="008443AD">
      <w:pPr>
        <w:pStyle w:val="113"/>
        <w:spacing w:line="240" w:lineRule="auto"/>
        <w:ind w:left="0" w:firstLine="851"/>
        <w:rPr>
          <w:sz w:val="28"/>
          <w:szCs w:val="28"/>
        </w:rPr>
      </w:pPr>
      <w:r w:rsidRPr="008443AD">
        <w:rPr>
          <w:sz w:val="28"/>
          <w:szCs w:val="28"/>
        </w:rPr>
        <w:tab/>
        <w:t>коммерческий учет тепловой энергии, теплоносителя (далее также - коммерческий учет) - установление количества и качества тепловой энергии, теплоносителя, производимых, передаваемых или потребляемых за определенный период, с помощью приборов учета тепловой энергии, теплоносителя (далее - приборы учета) или расчетным путем в целях использования сторонами при расчетах в соответствии с договорами;</w:t>
      </w:r>
    </w:p>
    <w:p w:rsidR="002B5C1B" w:rsidRPr="008443AD" w:rsidRDefault="002B5C1B" w:rsidP="008443AD">
      <w:pPr>
        <w:pStyle w:val="113"/>
        <w:spacing w:line="240" w:lineRule="auto"/>
        <w:ind w:left="0" w:firstLine="851"/>
        <w:rPr>
          <w:sz w:val="28"/>
          <w:szCs w:val="28"/>
        </w:rPr>
      </w:pPr>
      <w:r w:rsidRPr="008443AD">
        <w:rPr>
          <w:sz w:val="28"/>
          <w:szCs w:val="28"/>
        </w:rPr>
        <w:tab/>
        <w:t>система теплоснабжения - совокупность источников тепловой энергии и теплопотребляющих установок, технологически соединенных тепловыми сетями;</w:t>
      </w:r>
    </w:p>
    <w:p w:rsidR="002B5C1B" w:rsidRPr="008443AD" w:rsidRDefault="002B5C1B" w:rsidP="008443AD">
      <w:pPr>
        <w:pStyle w:val="113"/>
        <w:spacing w:line="240" w:lineRule="auto"/>
        <w:ind w:left="0" w:firstLine="851"/>
        <w:rPr>
          <w:sz w:val="28"/>
          <w:szCs w:val="28"/>
        </w:rPr>
      </w:pPr>
      <w:r w:rsidRPr="008443AD">
        <w:rPr>
          <w:sz w:val="28"/>
          <w:szCs w:val="28"/>
        </w:rPr>
        <w:lastRenderedPageBreak/>
        <w:tab/>
        <w:t>режим потребления тепловой энергии - процесс потребления тепловой энергии, теплоносителя с соблюдением потребителем тепловой энергии обязательных характеристик этого процесса в соответствии с нормативными правовыми актами, в том числе техническими регламентами, и условиями договора теплоснабжения;</w:t>
      </w:r>
    </w:p>
    <w:p w:rsidR="002B5C1B" w:rsidRPr="008443AD" w:rsidRDefault="002B5C1B" w:rsidP="008443AD">
      <w:pPr>
        <w:pStyle w:val="113"/>
        <w:spacing w:line="240" w:lineRule="auto"/>
        <w:ind w:left="0" w:firstLine="851"/>
        <w:rPr>
          <w:sz w:val="28"/>
          <w:szCs w:val="28"/>
        </w:rPr>
      </w:pPr>
      <w:r w:rsidRPr="008443AD">
        <w:rPr>
          <w:sz w:val="28"/>
          <w:szCs w:val="28"/>
        </w:rPr>
        <w:tab/>
        <w:t>надежность теплоснабжения - характеристика состояния системы теплоснабжения, при котором обеспечиваются качество и безопасность теплоснабжения;</w:t>
      </w:r>
    </w:p>
    <w:p w:rsidR="002B5C1B" w:rsidRPr="008443AD" w:rsidRDefault="002B5C1B" w:rsidP="008443AD">
      <w:pPr>
        <w:pStyle w:val="113"/>
        <w:spacing w:line="240" w:lineRule="auto"/>
        <w:ind w:left="0" w:firstLine="851"/>
        <w:rPr>
          <w:sz w:val="28"/>
          <w:szCs w:val="28"/>
        </w:rPr>
      </w:pPr>
      <w:r w:rsidRPr="008443AD">
        <w:rPr>
          <w:sz w:val="28"/>
          <w:szCs w:val="28"/>
        </w:rPr>
        <w:tab/>
        <w:t>регулируемый вид деятельности в сфере теплоснабжения - вид деятельности в сфере теплоснабжения, при осуществлении которого расчеты за товары, услуги в сфере теплоснабжения осуществляются по ценам (тарифам), подлежащим в соответствии с настоящим Федеральным законом государственному регулированию, а именно:</w:t>
      </w:r>
    </w:p>
    <w:p w:rsidR="002B5C1B" w:rsidRPr="008443AD" w:rsidRDefault="002B5C1B" w:rsidP="008443AD">
      <w:pPr>
        <w:pStyle w:val="11ff3"/>
        <w:spacing w:line="240" w:lineRule="auto"/>
        <w:ind w:firstLine="851"/>
        <w:rPr>
          <w:sz w:val="28"/>
          <w:szCs w:val="28"/>
        </w:rPr>
      </w:pPr>
      <w:r w:rsidRPr="008443AD">
        <w:rPr>
          <w:sz w:val="28"/>
          <w:szCs w:val="28"/>
        </w:rPr>
        <w:t>а) реализация тепловой энергии (мощности), теплоносителя, за исключением установленных настоящим Федеральным законом случаев, при которых допускается установление цены реализации по соглашению сторон договора;</w:t>
      </w:r>
    </w:p>
    <w:p w:rsidR="002B5C1B" w:rsidRPr="008443AD" w:rsidRDefault="002B5C1B" w:rsidP="008443AD">
      <w:pPr>
        <w:pStyle w:val="11ff3"/>
        <w:spacing w:line="240" w:lineRule="auto"/>
        <w:ind w:firstLine="851"/>
        <w:rPr>
          <w:sz w:val="28"/>
          <w:szCs w:val="28"/>
        </w:rPr>
      </w:pPr>
      <w:r w:rsidRPr="008443AD">
        <w:rPr>
          <w:sz w:val="28"/>
          <w:szCs w:val="28"/>
        </w:rPr>
        <w:t>б) оказание услуг по передаче тепловой энергии, теплоносителя;</w:t>
      </w:r>
    </w:p>
    <w:p w:rsidR="002B5C1B" w:rsidRPr="008443AD" w:rsidRDefault="002B5C1B" w:rsidP="008443AD">
      <w:pPr>
        <w:pStyle w:val="11ff3"/>
        <w:spacing w:line="240" w:lineRule="auto"/>
        <w:ind w:firstLine="851"/>
        <w:rPr>
          <w:sz w:val="28"/>
          <w:szCs w:val="28"/>
        </w:rPr>
      </w:pPr>
      <w:r w:rsidRPr="008443AD">
        <w:rPr>
          <w:sz w:val="28"/>
          <w:szCs w:val="28"/>
        </w:rPr>
        <w:t>в) оказание услуг по поддержанию резервной тепловой мощности, за исключением установленных настоящим Федеральным законом случаев, при которых допускается установление цены услуг по соглашению сторон договора;</w:t>
      </w:r>
    </w:p>
    <w:p w:rsidR="002B5C1B" w:rsidRPr="008443AD" w:rsidRDefault="002B5C1B" w:rsidP="008443AD">
      <w:pPr>
        <w:pStyle w:val="113"/>
        <w:spacing w:line="240" w:lineRule="auto"/>
        <w:ind w:left="0" w:firstLine="851"/>
        <w:rPr>
          <w:sz w:val="28"/>
          <w:szCs w:val="28"/>
        </w:rPr>
      </w:pPr>
      <w:r w:rsidRPr="008443AD">
        <w:rPr>
          <w:sz w:val="28"/>
          <w:szCs w:val="28"/>
        </w:rPr>
        <w:tab/>
        <w:t>орган регулирования тарифов в сфере теплоснабжения (далее также - орган регулирования) - уполномоченный Правительством Российской Федерации федеральный орган исполнительной власти в области государственного регулирования тарифов в сфере теплоснабжения (далее - федеральный орган исполнительной власти в области государственного регулирования тарифов в сфере теплоснабжения), уполномоченный орган исполнительной власти субъекта Российской Федерации в области государственного регулирования цен (тарифов) (далее - орган исполнительной власти субъекта Российской Федерации в области государственного регулирования цен (тарифов) либо орган местного самоуправления поселения или городского округа в случае наделения соответствующими полномочиями законом субъекта Российской Федерации, осуществляющие регулирование цен (тарифов) в сфере теплоснабжения;</w:t>
      </w:r>
    </w:p>
    <w:p w:rsidR="002B5C1B" w:rsidRPr="008443AD" w:rsidRDefault="002B5C1B" w:rsidP="008443AD">
      <w:pPr>
        <w:pStyle w:val="113"/>
        <w:spacing w:line="240" w:lineRule="auto"/>
        <w:ind w:left="0" w:firstLine="851"/>
        <w:rPr>
          <w:sz w:val="28"/>
          <w:szCs w:val="28"/>
        </w:rPr>
      </w:pPr>
      <w:r w:rsidRPr="008443AD">
        <w:rPr>
          <w:sz w:val="28"/>
          <w:szCs w:val="28"/>
        </w:rPr>
        <w:tab/>
        <w:t>схема теплоснабжения - 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rsidR="002B5C1B" w:rsidRPr="008443AD" w:rsidRDefault="002B5C1B" w:rsidP="008443AD">
      <w:pPr>
        <w:pStyle w:val="113"/>
        <w:spacing w:line="240" w:lineRule="auto"/>
        <w:ind w:left="0" w:firstLine="851"/>
        <w:rPr>
          <w:sz w:val="28"/>
          <w:szCs w:val="28"/>
        </w:rPr>
      </w:pPr>
      <w:r w:rsidRPr="008443AD">
        <w:rPr>
          <w:sz w:val="28"/>
          <w:szCs w:val="28"/>
        </w:rPr>
        <w:tab/>
        <w:t>резервная тепловая мощность - тепловая мощность источников тепловой энергии и тепловых сетей, необходимая для обеспечения тепловой нагрузки теплопотребляющих установок, входящих в систему теплоснабжения, но не потребляющих тепловой энергии, теплоносителя;</w:t>
      </w:r>
    </w:p>
    <w:p w:rsidR="002B5C1B" w:rsidRPr="008443AD" w:rsidRDefault="002B5C1B" w:rsidP="008443AD">
      <w:pPr>
        <w:pStyle w:val="113"/>
        <w:spacing w:line="240" w:lineRule="auto"/>
        <w:ind w:left="0" w:firstLine="851"/>
        <w:rPr>
          <w:sz w:val="28"/>
          <w:szCs w:val="28"/>
        </w:rPr>
      </w:pPr>
      <w:r w:rsidRPr="008443AD">
        <w:rPr>
          <w:sz w:val="28"/>
          <w:szCs w:val="28"/>
        </w:rPr>
        <w:tab/>
        <w:t xml:space="preserve">топливно-энергетический баланс - документ, содержащий взаимосвязанные показатели количественного соответствия поставок </w:t>
      </w:r>
      <w:r w:rsidRPr="008443AD">
        <w:rPr>
          <w:sz w:val="28"/>
          <w:szCs w:val="28"/>
        </w:rPr>
        <w:lastRenderedPageBreak/>
        <w:t>энергетических ресурсов на территорию субъекта Российской Федерации или муниципального образования и их потребления, устанавливающий распределение энергетических ресурсов между системами теплоснабжения, потребителями, группами потребителей и позволяющий определить эффективность использования энергетических ресурсов;</w:t>
      </w:r>
    </w:p>
    <w:p w:rsidR="002B5C1B" w:rsidRPr="008443AD" w:rsidRDefault="002B5C1B" w:rsidP="008443AD">
      <w:pPr>
        <w:pStyle w:val="113"/>
        <w:spacing w:line="240" w:lineRule="auto"/>
        <w:ind w:left="0" w:firstLine="851"/>
        <w:rPr>
          <w:sz w:val="28"/>
          <w:szCs w:val="28"/>
        </w:rPr>
      </w:pPr>
      <w:r w:rsidRPr="008443AD">
        <w:rPr>
          <w:sz w:val="28"/>
          <w:szCs w:val="28"/>
        </w:rPr>
        <w:tab/>
        <w:t>тарифы в сфере теплоснабжения - система ценовых ставок, по которым осуществляются расчеты за тепловую энергию (мощность), теплоноситель и за услуги по передаче тепловой энергии, теплоносителя;</w:t>
      </w:r>
    </w:p>
    <w:p w:rsidR="002B5C1B" w:rsidRPr="008443AD" w:rsidRDefault="002B5C1B" w:rsidP="008443AD">
      <w:pPr>
        <w:pStyle w:val="113"/>
        <w:spacing w:line="240" w:lineRule="auto"/>
        <w:ind w:left="0" w:firstLine="851"/>
        <w:rPr>
          <w:sz w:val="28"/>
          <w:szCs w:val="28"/>
        </w:rPr>
      </w:pPr>
      <w:r w:rsidRPr="008443AD">
        <w:rPr>
          <w:sz w:val="28"/>
          <w:szCs w:val="28"/>
        </w:rPr>
        <w:tab/>
        <w:t>точка учета тепловой энергии, теплоносителя (далее также - точка учета) - место в системе теплоснабжения, в котором с помощью приборов учета или расчетным путем устанавливаются количество и качество производимых, передаваемых или потребляемых тепловой энергии, теплоносителя для целей коммерческого учета;</w:t>
      </w:r>
    </w:p>
    <w:p w:rsidR="002B5C1B" w:rsidRPr="008443AD" w:rsidRDefault="002B5C1B" w:rsidP="008443AD">
      <w:pPr>
        <w:pStyle w:val="113"/>
        <w:spacing w:line="240" w:lineRule="auto"/>
        <w:ind w:left="0" w:firstLine="851"/>
        <w:rPr>
          <w:sz w:val="28"/>
          <w:szCs w:val="28"/>
        </w:rPr>
      </w:pPr>
      <w:r w:rsidRPr="008443AD">
        <w:rPr>
          <w:sz w:val="28"/>
          <w:szCs w:val="28"/>
        </w:rPr>
        <w:tab/>
        <w:t>комбинированная выработка электрической и тепловой энергии -режим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p w:rsidR="002B5C1B" w:rsidRPr="008443AD" w:rsidRDefault="002B5C1B" w:rsidP="008443AD">
      <w:pPr>
        <w:pStyle w:val="113"/>
        <w:spacing w:line="240" w:lineRule="auto"/>
        <w:ind w:left="0" w:firstLine="851"/>
        <w:rPr>
          <w:sz w:val="28"/>
          <w:szCs w:val="28"/>
        </w:rPr>
      </w:pPr>
      <w:r w:rsidRPr="008443AD">
        <w:rPr>
          <w:sz w:val="28"/>
          <w:szCs w:val="28"/>
        </w:rPr>
        <w:tab/>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2B5C1B" w:rsidRPr="008443AD" w:rsidRDefault="002B5C1B" w:rsidP="008443AD">
      <w:pPr>
        <w:pStyle w:val="113"/>
        <w:spacing w:line="240" w:lineRule="auto"/>
        <w:ind w:left="0" w:firstLine="851"/>
        <w:rPr>
          <w:sz w:val="28"/>
          <w:szCs w:val="28"/>
        </w:rPr>
      </w:pPr>
      <w:r w:rsidRPr="008443AD">
        <w:rPr>
          <w:sz w:val="28"/>
          <w:szCs w:val="28"/>
        </w:rPr>
        <w:tab/>
        <w:t>бездоговорное потребление тепловой энергии - потребление тепловой энергии, теплоносителя без заключения в установленном порядке договора теплоснабжения, либо потребление тепловой энергии, теплоносителя с использованием теплопотребляющих установок, подключенных к системе теплоснабжения с нарушением установленного порядка подключения, либо потребление тепловой энергии, теплоносителя после введения ограничения подачи тепловой энергии в объеме, превышающем допустимый объем потребления, либо потребление тепловой энергии, теплоносителя после предъявления требования теплоснабжающей организации или теплосетевой организации о введении ограничения подачи тепловой энергии или прекращении потребления тепловой энергии, если введение такого ограничения или такое прекращение должно быть осуществлено потребителем;</w:t>
      </w:r>
    </w:p>
    <w:p w:rsidR="002B5C1B" w:rsidRPr="008443AD" w:rsidRDefault="002B5C1B" w:rsidP="008443AD">
      <w:pPr>
        <w:pStyle w:val="113"/>
        <w:spacing w:line="240" w:lineRule="auto"/>
        <w:ind w:left="0" w:firstLine="851"/>
        <w:rPr>
          <w:sz w:val="28"/>
          <w:szCs w:val="28"/>
        </w:rPr>
      </w:pPr>
      <w:r w:rsidRPr="008443AD">
        <w:rPr>
          <w:sz w:val="28"/>
          <w:szCs w:val="28"/>
        </w:rPr>
        <w:tab/>
        <w:t xml:space="preserve">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w:t>
      </w:r>
      <w:r w:rsidRPr="008443AD">
        <w:rPr>
          <w:sz w:val="28"/>
          <w:szCs w:val="28"/>
        </w:rPr>
        <w:lastRenderedPageBreak/>
        <w:t>теплоснабжения нецелесообразно по причине увеличения совокупных расходов в системе теплоснабжения;</w:t>
      </w:r>
    </w:p>
    <w:p w:rsidR="002B5C1B" w:rsidRPr="008443AD" w:rsidRDefault="002B5C1B" w:rsidP="008443AD">
      <w:pPr>
        <w:pStyle w:val="113"/>
        <w:spacing w:line="240" w:lineRule="auto"/>
        <w:ind w:left="0" w:firstLine="851"/>
        <w:rPr>
          <w:sz w:val="28"/>
          <w:szCs w:val="28"/>
        </w:rPr>
      </w:pPr>
      <w:r w:rsidRPr="008443AD">
        <w:rPr>
          <w:sz w:val="28"/>
          <w:szCs w:val="28"/>
        </w:rPr>
        <w:tab/>
        <w:t>плата за подключение к системе теплоснабжения - плата, которую вносят лица, осуществляющие строительство здания, строения, сооружения, подключаемых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 (далее также - плата за подключение);</w:t>
      </w:r>
    </w:p>
    <w:p w:rsidR="002B5C1B" w:rsidRPr="008443AD" w:rsidRDefault="002B5C1B" w:rsidP="008443AD">
      <w:pPr>
        <w:pStyle w:val="113"/>
        <w:spacing w:line="240" w:lineRule="auto"/>
        <w:ind w:left="0" w:firstLine="851"/>
        <w:rPr>
          <w:sz w:val="28"/>
          <w:szCs w:val="28"/>
        </w:rPr>
      </w:pPr>
      <w:r w:rsidRPr="008443AD">
        <w:rPr>
          <w:sz w:val="28"/>
          <w:szCs w:val="28"/>
        </w:rPr>
        <w:tab/>
        <w:t>живучесть - способность источников тепловой энергии, тепловых сетей и системы теплоснабжения в целом сохранять свою работоспособность в аварийных ситуациях, а также после длительных (более пятидесяти четырех часов) остановок.</w:t>
      </w:r>
    </w:p>
    <w:p w:rsidR="002B5C1B" w:rsidRPr="008443AD" w:rsidRDefault="002B5C1B" w:rsidP="008443AD">
      <w:pPr>
        <w:pStyle w:val="113"/>
        <w:spacing w:line="240" w:lineRule="auto"/>
        <w:ind w:left="0" w:firstLine="851"/>
        <w:rPr>
          <w:sz w:val="28"/>
          <w:szCs w:val="28"/>
        </w:rPr>
      </w:pPr>
      <w:r w:rsidRPr="008443AD">
        <w:rPr>
          <w:sz w:val="28"/>
          <w:szCs w:val="28"/>
        </w:rPr>
        <w:tab/>
        <w:t>элемент территориального деления - территория поселения, городского округа или ее часть, установленная по границам административно- территориальных единиц;</w:t>
      </w:r>
    </w:p>
    <w:p w:rsidR="002B5C1B" w:rsidRPr="008443AD" w:rsidRDefault="002B5C1B" w:rsidP="008443AD">
      <w:pPr>
        <w:pStyle w:val="113"/>
        <w:spacing w:line="240" w:lineRule="auto"/>
        <w:ind w:left="0" w:firstLine="851"/>
        <w:rPr>
          <w:sz w:val="28"/>
          <w:szCs w:val="28"/>
        </w:rPr>
      </w:pPr>
      <w:r w:rsidRPr="008443AD">
        <w:rPr>
          <w:sz w:val="28"/>
          <w:szCs w:val="28"/>
        </w:rPr>
        <w:tab/>
        <w:t>расчетный элемент территориального деления - территория поселения,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p w:rsidR="002B5C1B" w:rsidRPr="008443AD" w:rsidRDefault="002B5C1B" w:rsidP="008443AD">
      <w:pPr>
        <w:pStyle w:val="113"/>
        <w:spacing w:line="240" w:lineRule="auto"/>
        <w:ind w:left="0" w:firstLine="851"/>
        <w:rPr>
          <w:sz w:val="28"/>
          <w:szCs w:val="28"/>
        </w:rPr>
      </w:pPr>
      <w:r w:rsidRPr="008443AD">
        <w:rPr>
          <w:sz w:val="28"/>
          <w:szCs w:val="28"/>
        </w:rPr>
        <w:tab/>
        <w:t>качество теплоснабжения -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w:t>
      </w:r>
    </w:p>
    <w:p w:rsidR="002B5C1B" w:rsidRPr="008443AD" w:rsidRDefault="002B5C1B" w:rsidP="008443AD">
      <w:pPr>
        <w:pStyle w:val="00"/>
        <w:spacing w:line="240" w:lineRule="auto"/>
        <w:ind w:firstLine="851"/>
        <w:rPr>
          <w:sz w:val="28"/>
          <w:szCs w:val="28"/>
        </w:rPr>
      </w:pPr>
    </w:p>
    <w:p w:rsidR="002B5C1B" w:rsidRPr="008443AD" w:rsidRDefault="002B5C1B" w:rsidP="008443AD">
      <w:pPr>
        <w:pStyle w:val="19"/>
        <w:spacing w:before="0" w:after="0" w:line="240" w:lineRule="auto"/>
        <w:ind w:left="0" w:firstLine="851"/>
        <w:contextualSpacing w:val="0"/>
        <w:jc w:val="both"/>
        <w:rPr>
          <w:rFonts w:ascii="Times New Roman" w:hAnsi="Times New Roman"/>
          <w:szCs w:val="28"/>
          <w:lang w:val="en-US"/>
        </w:rPr>
      </w:pPr>
      <w:r w:rsidRPr="008443AD">
        <w:rPr>
          <w:rFonts w:ascii="Times New Roman" w:hAnsi="Times New Roman"/>
          <w:szCs w:val="28"/>
          <w:lang w:val="en-US"/>
        </w:rPr>
        <w:lastRenderedPageBreak/>
        <w:t>Функциональная структура теплоснабжения</w:t>
      </w:r>
      <w:bookmarkEnd w:id="4"/>
      <w:r w:rsidR="003A7A16">
        <w:rPr>
          <w:rFonts w:ascii="Times New Roman" w:hAnsi="Times New Roman"/>
          <w:szCs w:val="28"/>
        </w:rPr>
        <w:t xml:space="preserve"> </w:t>
      </w:r>
    </w:p>
    <w:p w:rsidR="002B5C1B" w:rsidRPr="008443AD" w:rsidRDefault="002B5C1B" w:rsidP="008443AD">
      <w:pPr>
        <w:spacing w:after="120"/>
        <w:ind w:firstLine="851"/>
        <w:jc w:val="both"/>
        <w:rPr>
          <w:rFonts w:eastAsia="Calibri"/>
          <w:sz w:val="28"/>
          <w:szCs w:val="28"/>
        </w:rPr>
      </w:pPr>
    </w:p>
    <w:p w:rsidR="002B5C1B" w:rsidRPr="008443AD" w:rsidRDefault="002B5C1B" w:rsidP="008443AD">
      <w:pPr>
        <w:pStyle w:val="11ff3"/>
        <w:spacing w:line="240" w:lineRule="auto"/>
        <w:ind w:firstLine="851"/>
        <w:rPr>
          <w:sz w:val="28"/>
          <w:szCs w:val="28"/>
        </w:rPr>
      </w:pPr>
      <w:r w:rsidRPr="008443AD">
        <w:rPr>
          <w:sz w:val="28"/>
          <w:szCs w:val="28"/>
        </w:rPr>
        <w:t xml:space="preserve">Здесь и в дальнейшем под базовой версией Схемы теплоснабжения принимается актуализированный проект Схемы теплоснабжения утвержденный Приказом </w:t>
      </w:r>
      <w:r w:rsidR="002960E5">
        <w:rPr>
          <w:sz w:val="28"/>
          <w:szCs w:val="28"/>
        </w:rPr>
        <w:t>г</w:t>
      </w:r>
      <w:r w:rsidRPr="008443AD">
        <w:rPr>
          <w:sz w:val="28"/>
          <w:szCs w:val="28"/>
        </w:rPr>
        <w:t xml:space="preserve">лавы администрации </w:t>
      </w:r>
      <w:r w:rsidR="002960E5">
        <w:rPr>
          <w:sz w:val="28"/>
          <w:szCs w:val="28"/>
        </w:rPr>
        <w:t>сельского поселения</w:t>
      </w:r>
      <w:r w:rsidR="002960E5" w:rsidRPr="002960E5">
        <w:rPr>
          <w:sz w:val="28"/>
          <w:szCs w:val="28"/>
        </w:rPr>
        <w:t xml:space="preserve"> </w:t>
      </w:r>
      <w:r w:rsidR="002960E5">
        <w:rPr>
          <w:sz w:val="28"/>
          <w:szCs w:val="28"/>
        </w:rPr>
        <w:t>«</w:t>
      </w:r>
      <w:r w:rsidR="002960E5" w:rsidRPr="008443AD">
        <w:rPr>
          <w:sz w:val="28"/>
          <w:szCs w:val="28"/>
        </w:rPr>
        <w:t>Д</w:t>
      </w:r>
      <w:r w:rsidR="002960E5">
        <w:rPr>
          <w:sz w:val="28"/>
          <w:szCs w:val="28"/>
        </w:rPr>
        <w:t>оронинское»</w:t>
      </w:r>
      <w:r w:rsidRPr="008443AD">
        <w:rPr>
          <w:sz w:val="28"/>
          <w:szCs w:val="28"/>
        </w:rPr>
        <w:t>.</w:t>
      </w:r>
    </w:p>
    <w:p w:rsidR="002B5C1B" w:rsidRPr="008443AD" w:rsidRDefault="002B5C1B" w:rsidP="008443AD">
      <w:pPr>
        <w:pStyle w:val="11ff3"/>
        <w:spacing w:line="240" w:lineRule="auto"/>
        <w:ind w:firstLine="851"/>
        <w:rPr>
          <w:sz w:val="28"/>
          <w:szCs w:val="28"/>
          <w:lang w:eastAsia="ru-RU"/>
        </w:rPr>
      </w:pPr>
      <w:r w:rsidRPr="008443AD">
        <w:rPr>
          <w:sz w:val="28"/>
          <w:szCs w:val="28"/>
          <w:lang w:eastAsia="ru-RU"/>
        </w:rPr>
        <w:t xml:space="preserve">При разработке схемы теплоснабжения </w:t>
      </w:r>
      <w:r w:rsidR="002960E5">
        <w:rPr>
          <w:sz w:val="28"/>
          <w:szCs w:val="28"/>
        </w:rPr>
        <w:t>сельского поселения</w:t>
      </w:r>
      <w:r w:rsidR="002960E5" w:rsidRPr="002960E5">
        <w:rPr>
          <w:sz w:val="28"/>
          <w:szCs w:val="28"/>
        </w:rPr>
        <w:t xml:space="preserve"> </w:t>
      </w:r>
      <w:r w:rsidR="002960E5">
        <w:rPr>
          <w:sz w:val="28"/>
          <w:szCs w:val="28"/>
        </w:rPr>
        <w:t>«</w:t>
      </w:r>
      <w:r w:rsidR="002960E5" w:rsidRPr="008443AD">
        <w:rPr>
          <w:sz w:val="28"/>
          <w:szCs w:val="28"/>
        </w:rPr>
        <w:t>Д</w:t>
      </w:r>
      <w:r w:rsidR="002960E5">
        <w:rPr>
          <w:sz w:val="28"/>
          <w:szCs w:val="28"/>
        </w:rPr>
        <w:t>оронинское»</w:t>
      </w:r>
      <w:r w:rsidRPr="008443AD">
        <w:rPr>
          <w:sz w:val="28"/>
          <w:szCs w:val="28"/>
          <w:lang w:eastAsia="ru-RU"/>
        </w:rPr>
        <w:t xml:space="preserve">  на 2022 год, за базовый принят 2020 год.</w:t>
      </w:r>
    </w:p>
    <w:p w:rsidR="002B5C1B" w:rsidRPr="008443AD" w:rsidRDefault="002B5C1B" w:rsidP="008443AD">
      <w:pPr>
        <w:pStyle w:val="20"/>
        <w:spacing w:line="240" w:lineRule="auto"/>
        <w:ind w:firstLine="851"/>
        <w:jc w:val="both"/>
        <w:rPr>
          <w:rFonts w:cs="Times New Roman"/>
        </w:rPr>
      </w:pPr>
      <w:bookmarkStart w:id="5" w:name="_Toc9074592"/>
      <w:r w:rsidRPr="008443AD">
        <w:rPr>
          <w:rFonts w:cs="Times New Roman"/>
        </w:rPr>
        <w:t>Описание зон деятельности (эксплуатационной ответственности) теплоснабжающих и теплосетевых организаций</w:t>
      </w:r>
      <w:bookmarkEnd w:id="5"/>
    </w:p>
    <w:p w:rsidR="002B5C1B" w:rsidRPr="008443AD" w:rsidRDefault="002B5C1B" w:rsidP="002960E5">
      <w:pPr>
        <w:ind w:firstLine="851"/>
        <w:jc w:val="both"/>
        <w:rPr>
          <w:sz w:val="28"/>
          <w:szCs w:val="28"/>
        </w:rPr>
      </w:pPr>
      <w:r w:rsidRPr="008443AD">
        <w:rPr>
          <w:sz w:val="28"/>
          <w:szCs w:val="28"/>
        </w:rPr>
        <w:t>Основным источником по производству и отпуску тепловой    энергии для потребителей являются котельные: 100% угольные. Протяженность тепловых сетей сельского поселения составляет - 0,5 км.</w:t>
      </w:r>
    </w:p>
    <w:p w:rsidR="002B5C1B" w:rsidRPr="008443AD" w:rsidRDefault="002B5C1B" w:rsidP="002960E5">
      <w:pPr>
        <w:ind w:firstLine="851"/>
        <w:jc w:val="both"/>
        <w:rPr>
          <w:sz w:val="28"/>
          <w:szCs w:val="28"/>
        </w:rPr>
      </w:pPr>
      <w:r w:rsidRPr="008443AD">
        <w:rPr>
          <w:sz w:val="28"/>
          <w:szCs w:val="28"/>
        </w:rPr>
        <w:t>Теплоснабжение населения осуществляется печное, а объекты соцкультбыта осуществляет 1 котельная.</w:t>
      </w:r>
    </w:p>
    <w:p w:rsidR="002B5C1B" w:rsidRPr="008443AD" w:rsidRDefault="002B5C1B" w:rsidP="002960E5">
      <w:pPr>
        <w:ind w:firstLine="851"/>
        <w:jc w:val="both"/>
        <w:rPr>
          <w:sz w:val="28"/>
          <w:szCs w:val="28"/>
        </w:rPr>
      </w:pPr>
      <w:r w:rsidRPr="008443AD">
        <w:rPr>
          <w:sz w:val="28"/>
          <w:szCs w:val="28"/>
        </w:rPr>
        <w:t>Основные проблемы системы теплоснабжения:</w:t>
      </w:r>
    </w:p>
    <w:p w:rsidR="002B5C1B" w:rsidRPr="008443AD" w:rsidRDefault="002B5C1B" w:rsidP="002960E5">
      <w:pPr>
        <w:pStyle w:val="113"/>
        <w:spacing w:line="240" w:lineRule="auto"/>
        <w:ind w:left="0" w:firstLine="851"/>
        <w:rPr>
          <w:sz w:val="28"/>
          <w:szCs w:val="28"/>
        </w:rPr>
      </w:pPr>
      <w:r w:rsidRPr="008443AD">
        <w:rPr>
          <w:sz w:val="28"/>
          <w:szCs w:val="28"/>
        </w:rPr>
        <w:t>большие потери энергетических ресурсов при их производстве, транспортировке и потреблении;</w:t>
      </w:r>
    </w:p>
    <w:p w:rsidR="002B5C1B" w:rsidRPr="008443AD" w:rsidRDefault="002B5C1B" w:rsidP="008443AD">
      <w:pPr>
        <w:pStyle w:val="113"/>
        <w:spacing w:line="240" w:lineRule="auto"/>
        <w:ind w:left="0" w:firstLine="851"/>
        <w:rPr>
          <w:sz w:val="28"/>
          <w:szCs w:val="28"/>
        </w:rPr>
      </w:pPr>
      <w:r w:rsidRPr="008443AD">
        <w:rPr>
          <w:sz w:val="28"/>
          <w:szCs w:val="28"/>
        </w:rPr>
        <w:t>высокие издержки при производстве тепловой энергии и отсутствие экономических стимулов их снижения;</w:t>
      </w:r>
    </w:p>
    <w:p w:rsidR="002B5C1B" w:rsidRPr="008443AD" w:rsidRDefault="002B5C1B" w:rsidP="008443AD">
      <w:pPr>
        <w:pStyle w:val="113"/>
        <w:spacing w:line="240" w:lineRule="auto"/>
        <w:ind w:left="0" w:firstLine="851"/>
        <w:rPr>
          <w:sz w:val="28"/>
          <w:szCs w:val="28"/>
        </w:rPr>
      </w:pPr>
      <w:r w:rsidRPr="008443AD">
        <w:rPr>
          <w:sz w:val="28"/>
          <w:szCs w:val="28"/>
        </w:rPr>
        <w:t>высокий уровень износа основных фондов коммунальной инфраструктуры (котельные, тепловые сети);</w:t>
      </w:r>
    </w:p>
    <w:p w:rsidR="002B5C1B" w:rsidRPr="008443AD" w:rsidRDefault="002B5C1B" w:rsidP="008443AD">
      <w:pPr>
        <w:pStyle w:val="113"/>
        <w:spacing w:line="240" w:lineRule="auto"/>
        <w:ind w:left="0" w:firstLine="851"/>
        <w:rPr>
          <w:sz w:val="28"/>
          <w:szCs w:val="28"/>
        </w:rPr>
      </w:pPr>
      <w:r w:rsidRPr="008443AD">
        <w:rPr>
          <w:sz w:val="28"/>
          <w:szCs w:val="28"/>
        </w:rPr>
        <w:t>высокая вероятность возникновения аварийных либо переходных гидравлических процессов, характеризуемых колебаниями либо повышением давления сетевой воды.</w:t>
      </w:r>
    </w:p>
    <w:p w:rsidR="002B5C1B" w:rsidRPr="008443AD" w:rsidRDefault="002B5C1B" w:rsidP="008443AD">
      <w:pPr>
        <w:spacing w:before="57" w:after="57"/>
        <w:ind w:firstLine="851"/>
        <w:jc w:val="both"/>
        <w:rPr>
          <w:sz w:val="28"/>
          <w:szCs w:val="28"/>
        </w:rPr>
      </w:pPr>
      <w:r w:rsidRPr="008443AD">
        <w:rPr>
          <w:sz w:val="28"/>
          <w:szCs w:val="28"/>
        </w:rPr>
        <w:t>Очевидна необходимость замены износившихся труб в тепловых сетях с.Доронинское на надежные и долговечные современные конструкции, а также для увеличения надежности системы теплоснабжения необходима закольцовка тепловых сетей.</w:t>
      </w:r>
    </w:p>
    <w:p w:rsidR="002B5C1B" w:rsidRPr="008443AD" w:rsidRDefault="002B5C1B" w:rsidP="008443AD">
      <w:pPr>
        <w:spacing w:before="57" w:after="57"/>
        <w:ind w:firstLine="851"/>
        <w:jc w:val="both"/>
        <w:rPr>
          <w:sz w:val="28"/>
          <w:szCs w:val="28"/>
        </w:rPr>
      </w:pPr>
      <w:r w:rsidRPr="008443AD">
        <w:rPr>
          <w:sz w:val="28"/>
          <w:szCs w:val="28"/>
        </w:rPr>
        <w:t xml:space="preserve">В остальных населенных пунктах централизованное теплоснабжение жилых помещений отсутствует. </w:t>
      </w:r>
    </w:p>
    <w:p w:rsidR="002B5C1B" w:rsidRPr="008443AD" w:rsidRDefault="002B5C1B" w:rsidP="008443AD">
      <w:pPr>
        <w:pStyle w:val="11ff3"/>
        <w:spacing w:line="240" w:lineRule="auto"/>
        <w:ind w:firstLine="851"/>
        <w:rPr>
          <w:sz w:val="28"/>
          <w:szCs w:val="28"/>
        </w:rPr>
      </w:pPr>
      <w:r w:rsidRPr="008443AD">
        <w:rPr>
          <w:sz w:val="28"/>
          <w:szCs w:val="28"/>
        </w:rPr>
        <w:t>Население обычно использует печное отопление.</w:t>
      </w:r>
    </w:p>
    <w:p w:rsidR="002B5C1B" w:rsidRPr="008443AD" w:rsidRDefault="002B5C1B" w:rsidP="008443AD">
      <w:pPr>
        <w:ind w:firstLine="851"/>
        <w:jc w:val="both"/>
        <w:rPr>
          <w:sz w:val="28"/>
          <w:szCs w:val="28"/>
        </w:rPr>
      </w:pPr>
    </w:p>
    <w:p w:rsidR="002B5C1B" w:rsidRPr="008443AD" w:rsidRDefault="002B5C1B" w:rsidP="008443AD">
      <w:pPr>
        <w:ind w:firstLine="851"/>
        <w:jc w:val="both"/>
        <w:rPr>
          <w:sz w:val="28"/>
          <w:szCs w:val="28"/>
        </w:rPr>
      </w:pPr>
    </w:p>
    <w:p w:rsidR="002B5C1B" w:rsidRDefault="002B5C1B" w:rsidP="005D631B"/>
    <w:p w:rsidR="002960E5" w:rsidRDefault="002960E5" w:rsidP="005D631B"/>
    <w:p w:rsidR="002960E5" w:rsidRDefault="002960E5" w:rsidP="005D631B"/>
    <w:p w:rsidR="002960E5" w:rsidRDefault="002960E5" w:rsidP="005D631B"/>
    <w:p w:rsidR="002960E5" w:rsidRDefault="002960E5" w:rsidP="005D631B"/>
    <w:p w:rsidR="002960E5" w:rsidRDefault="002960E5" w:rsidP="005D631B"/>
    <w:p w:rsidR="002960E5" w:rsidRDefault="002960E5" w:rsidP="005D631B"/>
    <w:p w:rsidR="002960E5" w:rsidRDefault="002960E5" w:rsidP="005D631B"/>
    <w:p w:rsidR="002960E5" w:rsidRDefault="002960E5" w:rsidP="005D631B"/>
    <w:p w:rsidR="002960E5" w:rsidRDefault="002960E5" w:rsidP="005D631B">
      <w:pPr>
        <w:sectPr w:rsidR="002960E5" w:rsidSect="00CE044F">
          <w:pgSz w:w="11906" w:h="16838"/>
          <w:pgMar w:top="1134" w:right="851" w:bottom="1134" w:left="1701" w:header="709" w:footer="709" w:gutter="0"/>
          <w:cols w:space="708"/>
          <w:docGrid w:linePitch="360"/>
        </w:sectPr>
      </w:pPr>
    </w:p>
    <w:p w:rsidR="002960E5" w:rsidRDefault="002960E5" w:rsidP="005D631B">
      <w:r>
        <w:rPr>
          <w:noProof/>
        </w:rPr>
        <w:lastRenderedPageBreak/>
        <w:drawing>
          <wp:inline distT="0" distB="0" distL="0" distR="0">
            <wp:extent cx="9201150" cy="5476875"/>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9"/>
                    <a:srcRect l="27240" t="15605" r="11649" b="10799"/>
                    <a:stretch>
                      <a:fillRect/>
                    </a:stretch>
                  </pic:blipFill>
                  <pic:spPr bwMode="auto">
                    <a:xfrm>
                      <a:off x="0" y="0"/>
                      <a:ext cx="9201150" cy="5476875"/>
                    </a:xfrm>
                    <a:prstGeom prst="rect">
                      <a:avLst/>
                    </a:prstGeom>
                    <a:noFill/>
                    <a:ln w="9525">
                      <a:noFill/>
                      <a:miter lim="800000"/>
                      <a:headEnd/>
                      <a:tailEnd/>
                    </a:ln>
                  </pic:spPr>
                </pic:pic>
              </a:graphicData>
            </a:graphic>
          </wp:inline>
        </w:drawing>
      </w:r>
    </w:p>
    <w:p w:rsidR="002960E5" w:rsidRDefault="002960E5" w:rsidP="005D631B"/>
    <w:p w:rsidR="002960E5" w:rsidRDefault="002960E5" w:rsidP="002960E5">
      <w:pPr>
        <w:pStyle w:val="11ff3"/>
        <w:jc w:val="center"/>
        <w:sectPr w:rsidR="002960E5" w:rsidSect="002960E5">
          <w:pgSz w:w="16838" w:h="11906" w:orient="landscape"/>
          <w:pgMar w:top="851" w:right="1134" w:bottom="1701" w:left="1134" w:header="709" w:footer="709" w:gutter="0"/>
          <w:cols w:space="708"/>
          <w:docGrid w:linePitch="360"/>
        </w:sectPr>
      </w:pPr>
      <w:bookmarkStart w:id="6" w:name="_Ref358111985"/>
      <w:r w:rsidRPr="00FA1D10">
        <w:t xml:space="preserve">Рисунок </w:t>
      </w:r>
      <w:fldSimple w:instr=" STYLEREF 1 \s ">
        <w:r w:rsidR="00D615C1">
          <w:rPr>
            <w:noProof/>
          </w:rPr>
          <w:t>1</w:t>
        </w:r>
      </w:fldSimple>
      <w:bookmarkEnd w:id="6"/>
      <w:r w:rsidRPr="00FA1D10">
        <w:t xml:space="preserve">. Схема расположения </w:t>
      </w:r>
      <w:r>
        <w:t>с. Доронинское</w:t>
      </w:r>
    </w:p>
    <w:p w:rsidR="002960E5" w:rsidRPr="00FA1D10" w:rsidRDefault="002960E5" w:rsidP="002A70AE">
      <w:pPr>
        <w:pStyle w:val="20"/>
        <w:spacing w:line="240" w:lineRule="auto"/>
        <w:rPr>
          <w:rFonts w:cs="Times New Roman"/>
        </w:rPr>
      </w:pPr>
      <w:bookmarkStart w:id="7" w:name="_Toc475879417"/>
      <w:bookmarkStart w:id="8" w:name="_Toc9074593"/>
      <w:r w:rsidRPr="00FA1D10">
        <w:rPr>
          <w:rFonts w:cs="Times New Roman"/>
        </w:rPr>
        <w:lastRenderedPageBreak/>
        <w:t>Описание структуры договорных отношений между теплоснабжающими и теплосетевыми организациями</w:t>
      </w:r>
      <w:bookmarkEnd w:id="7"/>
      <w:bookmarkEnd w:id="8"/>
    </w:p>
    <w:p w:rsidR="002960E5" w:rsidRPr="002A70AE" w:rsidRDefault="002960E5" w:rsidP="002A70AE">
      <w:pPr>
        <w:pStyle w:val="11ff3"/>
        <w:spacing w:line="240" w:lineRule="auto"/>
        <w:rPr>
          <w:sz w:val="28"/>
          <w:szCs w:val="28"/>
        </w:rPr>
      </w:pPr>
      <w:r w:rsidRPr="002A70AE">
        <w:rPr>
          <w:sz w:val="28"/>
          <w:szCs w:val="28"/>
        </w:rPr>
        <w:t xml:space="preserve">Поставку (транспортировку) тепловой энергии от котельной до потребителей обеспечивает МУП </w:t>
      </w:r>
      <w:r w:rsidR="002A70AE">
        <w:rPr>
          <w:sz w:val="28"/>
          <w:szCs w:val="28"/>
        </w:rPr>
        <w:t>«</w:t>
      </w:r>
      <w:r w:rsidRPr="002A70AE">
        <w:rPr>
          <w:sz w:val="28"/>
          <w:szCs w:val="28"/>
        </w:rPr>
        <w:t>МК</w:t>
      </w:r>
      <w:r w:rsidR="002A70AE">
        <w:rPr>
          <w:sz w:val="28"/>
          <w:szCs w:val="28"/>
        </w:rPr>
        <w:t>»</w:t>
      </w:r>
      <w:r w:rsidRPr="002A70AE">
        <w:rPr>
          <w:sz w:val="28"/>
          <w:szCs w:val="28"/>
        </w:rPr>
        <w:t>.</w:t>
      </w:r>
    </w:p>
    <w:p w:rsidR="002960E5" w:rsidRPr="002A70AE" w:rsidRDefault="002960E5" w:rsidP="002A70AE">
      <w:pPr>
        <w:pStyle w:val="11ff3"/>
        <w:spacing w:line="240" w:lineRule="auto"/>
        <w:rPr>
          <w:sz w:val="28"/>
          <w:szCs w:val="28"/>
        </w:rPr>
      </w:pPr>
      <w:r w:rsidRPr="002A70AE">
        <w:rPr>
          <w:sz w:val="28"/>
          <w:szCs w:val="28"/>
        </w:rPr>
        <w:t xml:space="preserve">Потребители, подключенные к тепловым сетям котельной, заключают договор на покупку тепловой энергии с МУП </w:t>
      </w:r>
      <w:r w:rsidR="002A70AE">
        <w:rPr>
          <w:sz w:val="28"/>
          <w:szCs w:val="28"/>
        </w:rPr>
        <w:t>«</w:t>
      </w:r>
      <w:r w:rsidRPr="002A70AE">
        <w:rPr>
          <w:sz w:val="28"/>
          <w:szCs w:val="28"/>
        </w:rPr>
        <w:t>МК</w:t>
      </w:r>
      <w:r w:rsidR="002A70AE">
        <w:rPr>
          <w:sz w:val="28"/>
          <w:szCs w:val="28"/>
        </w:rPr>
        <w:t>»</w:t>
      </w:r>
      <w:r w:rsidRPr="002A70AE">
        <w:rPr>
          <w:sz w:val="28"/>
          <w:szCs w:val="28"/>
        </w:rPr>
        <w:t xml:space="preserve">. </w:t>
      </w:r>
    </w:p>
    <w:p w:rsidR="002960E5" w:rsidRPr="00FA1D10" w:rsidRDefault="002960E5" w:rsidP="002960E5">
      <w:pPr>
        <w:pStyle w:val="20"/>
        <w:rPr>
          <w:rFonts w:cs="Times New Roman"/>
        </w:rPr>
      </w:pPr>
      <w:bookmarkStart w:id="9" w:name="_Toc475879418"/>
      <w:bookmarkStart w:id="10" w:name="_Toc9074594"/>
      <w:r w:rsidRPr="00FA1D10">
        <w:rPr>
          <w:rFonts w:cs="Times New Roman"/>
        </w:rPr>
        <w:t>Зоны действия производственных котельных</w:t>
      </w:r>
      <w:bookmarkEnd w:id="9"/>
      <w:bookmarkEnd w:id="10"/>
    </w:p>
    <w:p w:rsidR="002960E5" w:rsidRPr="00D82765" w:rsidRDefault="002960E5" w:rsidP="00D82765">
      <w:pPr>
        <w:pStyle w:val="11ff3"/>
        <w:spacing w:line="240" w:lineRule="auto"/>
        <w:rPr>
          <w:sz w:val="28"/>
          <w:szCs w:val="28"/>
        </w:rPr>
      </w:pPr>
      <w:r w:rsidRPr="00D82765">
        <w:rPr>
          <w:sz w:val="28"/>
          <w:szCs w:val="28"/>
        </w:rPr>
        <w:t>Производственные котельные, обеспечивающие тепловой энергией внешних потребителей на территории сельского поселения</w:t>
      </w:r>
      <w:r w:rsidR="00D82765" w:rsidRPr="00D82765">
        <w:rPr>
          <w:sz w:val="28"/>
          <w:szCs w:val="28"/>
        </w:rPr>
        <w:t xml:space="preserve"> </w:t>
      </w:r>
      <w:r w:rsidR="00D82765">
        <w:rPr>
          <w:sz w:val="28"/>
          <w:szCs w:val="28"/>
        </w:rPr>
        <w:t>«</w:t>
      </w:r>
      <w:r w:rsidR="00D82765" w:rsidRPr="00D82765">
        <w:rPr>
          <w:sz w:val="28"/>
          <w:szCs w:val="28"/>
        </w:rPr>
        <w:t>Доронин</w:t>
      </w:r>
      <w:r w:rsidR="00D82765">
        <w:rPr>
          <w:sz w:val="28"/>
          <w:szCs w:val="28"/>
        </w:rPr>
        <w:t>ское»</w:t>
      </w:r>
      <w:r w:rsidRPr="00D82765">
        <w:rPr>
          <w:sz w:val="28"/>
          <w:szCs w:val="28"/>
        </w:rPr>
        <w:t xml:space="preserve">  отсутствуют. </w:t>
      </w:r>
    </w:p>
    <w:p w:rsidR="002960E5" w:rsidRPr="00FA1D10" w:rsidRDefault="002960E5" w:rsidP="002960E5">
      <w:pPr>
        <w:pStyle w:val="20"/>
        <w:rPr>
          <w:rFonts w:cs="Times New Roman"/>
        </w:rPr>
      </w:pPr>
      <w:bookmarkStart w:id="11" w:name="_Toc475879419"/>
      <w:bookmarkStart w:id="12" w:name="_Toc9074595"/>
      <w:r w:rsidRPr="00FA1D10">
        <w:rPr>
          <w:rFonts w:cs="Times New Roman"/>
        </w:rPr>
        <w:t>Зоны действия индивидуального теплоснабжения</w:t>
      </w:r>
      <w:bookmarkEnd w:id="11"/>
      <w:bookmarkEnd w:id="12"/>
    </w:p>
    <w:p w:rsidR="002960E5" w:rsidRPr="00D82765" w:rsidRDefault="002960E5" w:rsidP="00D82765">
      <w:pPr>
        <w:pStyle w:val="11ff3"/>
        <w:spacing w:line="240" w:lineRule="auto"/>
        <w:rPr>
          <w:sz w:val="28"/>
          <w:szCs w:val="28"/>
        </w:rPr>
      </w:pPr>
      <w:r w:rsidRPr="00D82765">
        <w:rPr>
          <w:sz w:val="28"/>
          <w:szCs w:val="28"/>
        </w:rPr>
        <w:t>Индивидуальные жилые дома расположены практически по всей территории Доронинского сельского поселения. Такие здания, как правило, одно-, двухэтажные, в большей части – деревянные, и не присоединены к системе централизованного теплоснабжения. Теплоснабжение жителей осуществляется либо от индивидуальных котлов, либо используется печное отопление.</w:t>
      </w:r>
    </w:p>
    <w:p w:rsidR="002960E5" w:rsidRPr="00D82765" w:rsidRDefault="002960E5" w:rsidP="00D82765">
      <w:pPr>
        <w:pStyle w:val="11ff3"/>
        <w:spacing w:line="240" w:lineRule="auto"/>
        <w:rPr>
          <w:sz w:val="28"/>
          <w:szCs w:val="28"/>
        </w:rPr>
      </w:pPr>
      <w:r w:rsidRPr="00D82765">
        <w:rPr>
          <w:sz w:val="28"/>
          <w:szCs w:val="28"/>
        </w:rPr>
        <w:t xml:space="preserve">Поскольку данные об установленной тепловой мощности этих теплоисточников отсутствуют, не представляется возможным оценить резервы этого вида оборудования. Ориентировочная оценка показывает, что суммарная тепловая нагрузка отопления, обеспечиваемая от индивидуальных теплоисточников, составляет порядка 3-10 Гкал/ч. </w:t>
      </w:r>
    </w:p>
    <w:p w:rsidR="002960E5" w:rsidRPr="00FA1D10" w:rsidRDefault="002960E5" w:rsidP="002960E5">
      <w:pPr>
        <w:pStyle w:val="11ff3"/>
      </w:pPr>
      <w:r w:rsidRPr="00FA1D10">
        <w:t xml:space="preserve"> </w:t>
      </w:r>
    </w:p>
    <w:p w:rsidR="002960E5" w:rsidRPr="00FA1D10" w:rsidRDefault="002960E5" w:rsidP="002960E5">
      <w:pPr>
        <w:pStyle w:val="11ff3"/>
      </w:pPr>
      <w:r w:rsidRPr="00FA1D10">
        <w:t xml:space="preserve"> </w:t>
      </w:r>
    </w:p>
    <w:p w:rsidR="002960E5" w:rsidRPr="00FA1D10" w:rsidRDefault="002960E5" w:rsidP="002960E5">
      <w:pPr>
        <w:pStyle w:val="19"/>
        <w:spacing w:line="240" w:lineRule="auto"/>
        <w:ind w:left="0" w:firstLine="0"/>
        <w:rPr>
          <w:rFonts w:ascii="Times New Roman" w:hAnsi="Times New Roman"/>
        </w:rPr>
      </w:pPr>
      <w:bookmarkStart w:id="13" w:name="_Toc9074596"/>
      <w:r w:rsidRPr="00FA1D10">
        <w:rPr>
          <w:rFonts w:ascii="Times New Roman" w:hAnsi="Times New Roman"/>
          <w:lang w:val="en-US"/>
        </w:rPr>
        <w:lastRenderedPageBreak/>
        <w:t>Источники тепловой энергии</w:t>
      </w:r>
      <w:bookmarkEnd w:id="13"/>
    </w:p>
    <w:p w:rsidR="002960E5" w:rsidRPr="00FA1D10" w:rsidRDefault="002960E5" w:rsidP="00D82765">
      <w:pPr>
        <w:pStyle w:val="20"/>
        <w:spacing w:line="240" w:lineRule="auto"/>
        <w:rPr>
          <w:rFonts w:cs="Times New Roman"/>
        </w:rPr>
      </w:pPr>
      <w:bookmarkStart w:id="14" w:name="_Toc353999525"/>
      <w:bookmarkStart w:id="15" w:name="_Toc353999718"/>
      <w:bookmarkStart w:id="16" w:name="_Toc356981643"/>
      <w:bookmarkStart w:id="17" w:name="_Toc357159183"/>
      <w:bookmarkStart w:id="18" w:name="_Toc465965204"/>
      <w:bookmarkStart w:id="19" w:name="_Toc9074597"/>
      <w:r w:rsidRPr="00FA1D10">
        <w:rPr>
          <w:rFonts w:cs="Times New Roman"/>
        </w:rPr>
        <w:t>Структура и технические характеристики основного оборудования</w:t>
      </w:r>
      <w:bookmarkEnd w:id="14"/>
      <w:bookmarkEnd w:id="15"/>
      <w:bookmarkEnd w:id="16"/>
      <w:bookmarkEnd w:id="17"/>
      <w:r w:rsidRPr="00FA1D10">
        <w:rPr>
          <w:rFonts w:cs="Times New Roman"/>
        </w:rPr>
        <w:t xml:space="preserve"> источников тепловой энергии</w:t>
      </w:r>
      <w:bookmarkEnd w:id="18"/>
      <w:bookmarkEnd w:id="19"/>
    </w:p>
    <w:p w:rsidR="002960E5" w:rsidRPr="00D82765" w:rsidRDefault="002960E5" w:rsidP="00D82765">
      <w:pPr>
        <w:ind w:firstLine="709"/>
        <w:jc w:val="both"/>
        <w:rPr>
          <w:rFonts w:eastAsia="Calibri"/>
          <w:bCs/>
          <w:iCs/>
          <w:color w:val="000000"/>
          <w:kern w:val="28"/>
          <w:sz w:val="28"/>
          <w:szCs w:val="28"/>
        </w:rPr>
      </w:pPr>
      <w:bookmarkStart w:id="20" w:name="_Toc527706854"/>
      <w:r w:rsidRPr="00D82765">
        <w:rPr>
          <w:rFonts w:eastAsia="Calibri"/>
          <w:bCs/>
          <w:iCs/>
          <w:color w:val="000000"/>
          <w:kern w:val="28"/>
          <w:sz w:val="28"/>
          <w:szCs w:val="28"/>
        </w:rPr>
        <w:t xml:space="preserve">Котельная МУП </w:t>
      </w:r>
      <w:r w:rsidR="00D82765">
        <w:rPr>
          <w:rFonts w:eastAsia="Calibri"/>
          <w:bCs/>
          <w:iCs/>
          <w:color w:val="000000"/>
          <w:kern w:val="28"/>
          <w:sz w:val="28"/>
          <w:szCs w:val="28"/>
        </w:rPr>
        <w:t>«</w:t>
      </w:r>
      <w:r w:rsidRPr="00D82765">
        <w:rPr>
          <w:rFonts w:eastAsia="Calibri"/>
          <w:bCs/>
          <w:iCs/>
          <w:color w:val="000000"/>
          <w:kern w:val="28"/>
          <w:sz w:val="28"/>
          <w:szCs w:val="28"/>
        </w:rPr>
        <w:t>МК</w:t>
      </w:r>
      <w:r w:rsidR="00D82765">
        <w:rPr>
          <w:rFonts w:eastAsia="Calibri"/>
          <w:bCs/>
          <w:iCs/>
          <w:color w:val="000000"/>
          <w:kern w:val="28"/>
          <w:sz w:val="28"/>
          <w:szCs w:val="28"/>
        </w:rPr>
        <w:t>».</w:t>
      </w:r>
    </w:p>
    <w:p w:rsidR="002960E5" w:rsidRPr="00D82765" w:rsidRDefault="002960E5" w:rsidP="00D82765">
      <w:pPr>
        <w:ind w:firstLine="709"/>
        <w:jc w:val="both"/>
        <w:rPr>
          <w:rFonts w:eastAsia="Calibri"/>
          <w:bCs/>
          <w:iCs/>
          <w:color w:val="000000"/>
          <w:kern w:val="28"/>
          <w:sz w:val="28"/>
          <w:szCs w:val="28"/>
        </w:rPr>
      </w:pPr>
      <w:r w:rsidRPr="00D82765">
        <w:rPr>
          <w:rFonts w:eastAsia="Calibri"/>
          <w:bCs/>
          <w:iCs/>
          <w:color w:val="000000"/>
          <w:kern w:val="28"/>
          <w:sz w:val="28"/>
          <w:szCs w:val="28"/>
        </w:rPr>
        <w:t xml:space="preserve">Установлены водогрейные котлы </w:t>
      </w:r>
      <w:r w:rsidRPr="00D82765">
        <w:rPr>
          <w:sz w:val="28"/>
          <w:szCs w:val="28"/>
        </w:rPr>
        <w:t> Квр-1,0 2012г/в </w:t>
      </w:r>
      <w:r w:rsidRPr="00D82765">
        <w:rPr>
          <w:rFonts w:eastAsia="Calibri"/>
          <w:bCs/>
          <w:iCs/>
          <w:color w:val="000000"/>
          <w:kern w:val="28"/>
          <w:sz w:val="28"/>
          <w:szCs w:val="28"/>
        </w:rPr>
        <w:t xml:space="preserve"> в количестве 2 штук.</w:t>
      </w:r>
    </w:p>
    <w:p w:rsidR="002960E5" w:rsidRPr="00D82765" w:rsidRDefault="002960E5" w:rsidP="00D82765">
      <w:pPr>
        <w:ind w:firstLine="709"/>
        <w:jc w:val="both"/>
        <w:rPr>
          <w:rFonts w:eastAsia="Calibri"/>
          <w:bCs/>
          <w:iCs/>
          <w:color w:val="000000"/>
          <w:kern w:val="28"/>
          <w:sz w:val="28"/>
          <w:szCs w:val="28"/>
        </w:rPr>
      </w:pPr>
      <w:r w:rsidRPr="00D82765">
        <w:rPr>
          <w:rFonts w:eastAsia="Calibri"/>
          <w:bCs/>
          <w:iCs/>
          <w:color w:val="000000"/>
          <w:kern w:val="28"/>
          <w:sz w:val="28"/>
          <w:szCs w:val="28"/>
        </w:rPr>
        <w:t xml:space="preserve">Режим работы котлов – водогрейный. Мощность одного котла – </w:t>
      </w:r>
      <w:r w:rsidRPr="00D82765">
        <w:rPr>
          <w:sz w:val="28"/>
          <w:szCs w:val="28"/>
        </w:rPr>
        <w:t>1 </w:t>
      </w:r>
      <w:r w:rsidRPr="00D82765">
        <w:rPr>
          <w:rFonts w:eastAsia="Calibri"/>
          <w:bCs/>
          <w:iCs/>
          <w:color w:val="000000"/>
          <w:kern w:val="28"/>
          <w:sz w:val="28"/>
          <w:szCs w:val="28"/>
        </w:rPr>
        <w:t xml:space="preserve"> Гкал/час, общая – 2 Гкал/ч. Дата ввода в эксплуатацию котельной – </w:t>
      </w:r>
      <w:r w:rsidRPr="00D82765">
        <w:rPr>
          <w:sz w:val="28"/>
          <w:szCs w:val="28"/>
        </w:rPr>
        <w:t>2015 г</w:t>
      </w:r>
    </w:p>
    <w:p w:rsidR="002960E5" w:rsidRPr="00D82765" w:rsidRDefault="002960E5" w:rsidP="00D82765">
      <w:pPr>
        <w:ind w:firstLine="709"/>
        <w:jc w:val="both"/>
        <w:rPr>
          <w:rFonts w:eastAsia="Calibri"/>
          <w:bCs/>
          <w:iCs/>
          <w:color w:val="000000"/>
          <w:kern w:val="28"/>
          <w:sz w:val="28"/>
          <w:szCs w:val="28"/>
        </w:rPr>
      </w:pPr>
      <w:r w:rsidRPr="00D82765">
        <w:rPr>
          <w:rFonts w:eastAsia="Calibri"/>
          <w:bCs/>
          <w:iCs/>
          <w:color w:val="000000"/>
          <w:kern w:val="28"/>
          <w:sz w:val="28"/>
          <w:szCs w:val="28"/>
        </w:rPr>
        <w:t>Способ регулирования отпуска теплоты – качественный, согласно утвержденному температурному графику.</w:t>
      </w:r>
    </w:p>
    <w:p w:rsidR="002960E5" w:rsidRPr="00D82765" w:rsidRDefault="002960E5" w:rsidP="00D82765">
      <w:pPr>
        <w:ind w:firstLine="709"/>
        <w:jc w:val="both"/>
        <w:rPr>
          <w:rFonts w:eastAsia="Calibri"/>
          <w:bCs/>
          <w:iCs/>
          <w:color w:val="000000"/>
          <w:kern w:val="28"/>
          <w:sz w:val="28"/>
          <w:szCs w:val="28"/>
        </w:rPr>
      </w:pPr>
      <w:r w:rsidRPr="00D82765">
        <w:rPr>
          <w:rFonts w:eastAsia="Calibri"/>
          <w:bCs/>
          <w:iCs/>
          <w:color w:val="000000"/>
          <w:kern w:val="28"/>
          <w:sz w:val="28"/>
          <w:szCs w:val="28"/>
        </w:rPr>
        <w:t>Вид используемого топлива – уголь, резервное – отсутствует.</w:t>
      </w:r>
    </w:p>
    <w:p w:rsidR="002960E5" w:rsidRPr="00FA1D10" w:rsidRDefault="002960E5" w:rsidP="002960E5">
      <w:pPr>
        <w:ind w:firstLine="709"/>
        <w:rPr>
          <w:kern w:val="28"/>
        </w:rPr>
      </w:pPr>
    </w:p>
    <w:p w:rsidR="002960E5" w:rsidRPr="00FA1D10" w:rsidRDefault="002960E5" w:rsidP="002960E5">
      <w:pPr>
        <w:ind w:firstLine="709"/>
        <w:rPr>
          <w:b/>
        </w:rPr>
      </w:pPr>
      <w:r w:rsidRPr="00FA1D10">
        <w:rPr>
          <w:b/>
        </w:rPr>
        <w:t xml:space="preserve">Таблица 1 – Список источников теплоснабжения </w:t>
      </w:r>
      <w:r>
        <w:rPr>
          <w:b/>
        </w:rPr>
        <w:t>Доронин</w:t>
      </w:r>
      <w:r w:rsidRPr="00FA1D10">
        <w:rPr>
          <w:b/>
        </w:rPr>
        <w:t xml:space="preserve">ского сельского поселения </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3"/>
        <w:gridCol w:w="1575"/>
        <w:gridCol w:w="1155"/>
        <w:gridCol w:w="2377"/>
        <w:gridCol w:w="2171"/>
        <w:gridCol w:w="1619"/>
      </w:tblGrid>
      <w:tr w:rsidR="002960E5" w:rsidRPr="00A1020A" w:rsidTr="008D36EF">
        <w:trPr>
          <w:trHeight w:val="20"/>
          <w:tblHeader/>
        </w:trPr>
        <w:tc>
          <w:tcPr>
            <w:tcW w:w="159" w:type="pct"/>
            <w:tcBorders>
              <w:top w:val="single" w:sz="4" w:space="0" w:color="auto"/>
              <w:bottom w:val="single" w:sz="4" w:space="0" w:color="auto"/>
              <w:right w:val="single" w:sz="4" w:space="0" w:color="auto"/>
            </w:tcBorders>
            <w:shd w:val="clear" w:color="auto" w:fill="D9D9D9"/>
            <w:tcMar>
              <w:left w:w="11" w:type="dxa"/>
              <w:right w:w="11" w:type="dxa"/>
            </w:tcMar>
            <w:vAlign w:val="center"/>
          </w:tcPr>
          <w:p w:rsidR="002960E5" w:rsidRPr="00A1020A" w:rsidRDefault="002960E5" w:rsidP="008D36EF">
            <w:pPr>
              <w:pStyle w:val="1fffb"/>
            </w:pPr>
            <w:r w:rsidRPr="00A1020A">
              <w:t>№ п/п</w:t>
            </w:r>
          </w:p>
        </w:tc>
        <w:tc>
          <w:tcPr>
            <w:tcW w:w="857" w:type="pct"/>
            <w:tcBorders>
              <w:top w:val="single" w:sz="4" w:space="0" w:color="auto"/>
              <w:left w:val="single" w:sz="4" w:space="0" w:color="auto"/>
              <w:bottom w:val="single" w:sz="4" w:space="0" w:color="auto"/>
              <w:right w:val="single" w:sz="4" w:space="0" w:color="auto"/>
            </w:tcBorders>
            <w:shd w:val="clear" w:color="auto" w:fill="D9D9D9"/>
            <w:tcMar>
              <w:left w:w="11" w:type="dxa"/>
              <w:right w:w="11" w:type="dxa"/>
            </w:tcMar>
            <w:vAlign w:val="center"/>
          </w:tcPr>
          <w:p w:rsidR="002960E5" w:rsidRPr="00A1020A" w:rsidRDefault="002960E5" w:rsidP="008D36EF">
            <w:pPr>
              <w:pStyle w:val="1fffb"/>
            </w:pPr>
            <w:r w:rsidRPr="00A1020A">
              <w:t>Наименования источников тепловой энергии</w:t>
            </w:r>
          </w:p>
        </w:tc>
        <w:tc>
          <w:tcPr>
            <w:tcW w:w="628" w:type="pct"/>
            <w:tcBorders>
              <w:top w:val="single" w:sz="4" w:space="0" w:color="auto"/>
              <w:left w:val="single" w:sz="4" w:space="0" w:color="auto"/>
              <w:bottom w:val="single" w:sz="4" w:space="0" w:color="auto"/>
              <w:right w:val="single" w:sz="4" w:space="0" w:color="auto"/>
            </w:tcBorders>
            <w:shd w:val="clear" w:color="auto" w:fill="D9D9D9"/>
            <w:tcMar>
              <w:left w:w="11" w:type="dxa"/>
              <w:right w:w="11" w:type="dxa"/>
            </w:tcMar>
            <w:vAlign w:val="center"/>
          </w:tcPr>
          <w:p w:rsidR="002960E5" w:rsidRPr="00A1020A" w:rsidRDefault="002960E5" w:rsidP="008D36EF">
            <w:pPr>
              <w:pStyle w:val="1fffb"/>
            </w:pPr>
            <w:r w:rsidRPr="00A1020A">
              <w:t>Адрес источника</w:t>
            </w:r>
          </w:p>
        </w:tc>
        <w:tc>
          <w:tcPr>
            <w:tcW w:w="1293" w:type="pct"/>
            <w:tcBorders>
              <w:top w:val="single" w:sz="4" w:space="0" w:color="auto"/>
              <w:left w:val="single" w:sz="4" w:space="0" w:color="auto"/>
              <w:bottom w:val="single" w:sz="4" w:space="0" w:color="auto"/>
              <w:right w:val="single" w:sz="4" w:space="0" w:color="auto"/>
            </w:tcBorders>
            <w:shd w:val="clear" w:color="auto" w:fill="D9D9D9"/>
            <w:tcMar>
              <w:left w:w="11" w:type="dxa"/>
              <w:right w:w="11" w:type="dxa"/>
            </w:tcMar>
            <w:vAlign w:val="center"/>
          </w:tcPr>
          <w:p w:rsidR="002960E5" w:rsidRPr="0076582F" w:rsidRDefault="002960E5" w:rsidP="008D36EF">
            <w:pPr>
              <w:pStyle w:val="1fffb"/>
            </w:pPr>
            <w:r w:rsidRPr="0076582F">
              <w:t>Теплоснабжающая (теплосетевая) организация в границах системы теплоснабжения</w:t>
            </w:r>
          </w:p>
        </w:tc>
        <w:tc>
          <w:tcPr>
            <w:tcW w:w="1181" w:type="pct"/>
            <w:tcBorders>
              <w:top w:val="single" w:sz="4" w:space="0" w:color="auto"/>
              <w:left w:val="single" w:sz="4" w:space="0" w:color="auto"/>
              <w:bottom w:val="single" w:sz="4" w:space="0" w:color="auto"/>
            </w:tcBorders>
            <w:shd w:val="clear" w:color="auto" w:fill="D9D9D9"/>
            <w:tcMar>
              <w:left w:w="11" w:type="dxa"/>
              <w:right w:w="11" w:type="dxa"/>
            </w:tcMar>
            <w:vAlign w:val="center"/>
          </w:tcPr>
          <w:p w:rsidR="002960E5" w:rsidRPr="0076582F" w:rsidRDefault="002960E5" w:rsidP="008D36EF">
            <w:pPr>
              <w:pStyle w:val="1fffb"/>
            </w:pPr>
            <w:r w:rsidRPr="0076582F">
              <w:t>Наименование утвержденной ЕТО (единой теплоснабжающей организации)</w:t>
            </w:r>
          </w:p>
        </w:tc>
        <w:tc>
          <w:tcPr>
            <w:tcW w:w="881" w:type="pct"/>
            <w:tcBorders>
              <w:top w:val="single" w:sz="4" w:space="0" w:color="auto"/>
              <w:left w:val="single" w:sz="4" w:space="0" w:color="auto"/>
              <w:bottom w:val="single" w:sz="4" w:space="0" w:color="auto"/>
            </w:tcBorders>
            <w:shd w:val="clear" w:color="auto" w:fill="D9D9D9"/>
          </w:tcPr>
          <w:p w:rsidR="002960E5" w:rsidRPr="00A1020A" w:rsidRDefault="002960E5" w:rsidP="008D36EF">
            <w:pPr>
              <w:pStyle w:val="1fffb"/>
            </w:pPr>
            <w:r>
              <w:t>Система теплоснабжения (Закрытая \открытая)</w:t>
            </w:r>
          </w:p>
        </w:tc>
      </w:tr>
      <w:tr w:rsidR="002960E5" w:rsidRPr="00A1020A" w:rsidTr="008D36EF">
        <w:trPr>
          <w:trHeight w:val="20"/>
        </w:trPr>
        <w:tc>
          <w:tcPr>
            <w:tcW w:w="159" w:type="pct"/>
            <w:tcBorders>
              <w:top w:val="single" w:sz="4" w:space="0" w:color="auto"/>
              <w:bottom w:val="single" w:sz="4" w:space="0" w:color="auto"/>
              <w:right w:val="single" w:sz="4" w:space="0" w:color="auto"/>
            </w:tcBorders>
            <w:tcMar>
              <w:left w:w="11" w:type="dxa"/>
              <w:right w:w="11" w:type="dxa"/>
            </w:tcMar>
            <w:vAlign w:val="center"/>
          </w:tcPr>
          <w:p w:rsidR="002960E5" w:rsidRPr="00A1020A" w:rsidRDefault="002960E5" w:rsidP="008D36EF">
            <w:pPr>
              <w:pStyle w:val="1fffb"/>
            </w:pPr>
            <w:r>
              <w:t>1</w:t>
            </w:r>
          </w:p>
        </w:tc>
        <w:tc>
          <w:tcPr>
            <w:tcW w:w="857"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2960E5" w:rsidRPr="00A1020A" w:rsidRDefault="002960E5" w:rsidP="008D36EF">
            <w:pPr>
              <w:pStyle w:val="1fffb"/>
            </w:pPr>
            <w:r>
              <w:t>Котельная администрации с. Доронинское</w:t>
            </w:r>
          </w:p>
        </w:tc>
        <w:tc>
          <w:tcPr>
            <w:tcW w:w="62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2960E5" w:rsidRPr="0076582F" w:rsidRDefault="002960E5" w:rsidP="008D36EF">
            <w:pPr>
              <w:pStyle w:val="1fffb"/>
            </w:pPr>
            <w:r w:rsidRPr="0076582F">
              <w:t>с. Доронинское ул. Пионерская, д. 22</w:t>
            </w:r>
          </w:p>
        </w:tc>
        <w:tc>
          <w:tcPr>
            <w:tcW w:w="1293"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2960E5" w:rsidRPr="00A1020A" w:rsidRDefault="002960E5" w:rsidP="008D36EF">
            <w:pPr>
              <w:pStyle w:val="1fffb"/>
            </w:pPr>
            <w:r>
              <w:t xml:space="preserve">Администрация с/п «Доронинское» </w:t>
            </w:r>
          </w:p>
        </w:tc>
        <w:tc>
          <w:tcPr>
            <w:tcW w:w="1181" w:type="pct"/>
            <w:tcBorders>
              <w:top w:val="single" w:sz="4" w:space="0" w:color="auto"/>
              <w:left w:val="single" w:sz="4" w:space="0" w:color="auto"/>
              <w:bottom w:val="single" w:sz="4" w:space="0" w:color="auto"/>
            </w:tcBorders>
            <w:tcMar>
              <w:left w:w="11" w:type="dxa"/>
              <w:right w:w="11" w:type="dxa"/>
            </w:tcMar>
            <w:vAlign w:val="center"/>
          </w:tcPr>
          <w:p w:rsidR="002960E5" w:rsidRPr="00A1020A" w:rsidRDefault="002960E5" w:rsidP="008D36EF">
            <w:pPr>
              <w:pStyle w:val="1fffb"/>
            </w:pPr>
            <w:r>
              <w:t>-</w:t>
            </w:r>
          </w:p>
        </w:tc>
        <w:tc>
          <w:tcPr>
            <w:tcW w:w="881" w:type="pct"/>
            <w:tcBorders>
              <w:top w:val="single" w:sz="4" w:space="0" w:color="auto"/>
              <w:left w:val="single" w:sz="4" w:space="0" w:color="auto"/>
              <w:bottom w:val="single" w:sz="4" w:space="0" w:color="auto"/>
            </w:tcBorders>
          </w:tcPr>
          <w:p w:rsidR="002960E5" w:rsidRPr="00A1020A" w:rsidRDefault="002960E5" w:rsidP="008D36EF">
            <w:pPr>
              <w:pStyle w:val="1fffb"/>
            </w:pPr>
            <w:r>
              <w:t>Закрытая</w:t>
            </w:r>
          </w:p>
        </w:tc>
      </w:tr>
    </w:tbl>
    <w:p w:rsidR="002960E5" w:rsidRPr="00FA1D10" w:rsidRDefault="002960E5" w:rsidP="002960E5">
      <w:pPr>
        <w:ind w:firstLine="709"/>
        <w:rPr>
          <w:b/>
          <w:kern w:val="28"/>
        </w:rPr>
      </w:pPr>
    </w:p>
    <w:p w:rsidR="002960E5" w:rsidRPr="00FA1D10" w:rsidRDefault="002960E5" w:rsidP="002960E5">
      <w:pPr>
        <w:pStyle w:val="affff"/>
        <w:keepNext/>
        <w:jc w:val="both"/>
        <w:rPr>
          <w:rFonts w:ascii="Times New Roman" w:hAnsi="Times New Roman"/>
          <w:color w:val="auto"/>
        </w:rPr>
      </w:pPr>
      <w:r w:rsidRPr="00FA1D10">
        <w:rPr>
          <w:rFonts w:ascii="Times New Roman" w:hAnsi="Times New Roman"/>
          <w:color w:val="auto"/>
        </w:rPr>
        <w:t xml:space="preserve">Таблица 2 – </w:t>
      </w:r>
      <w:r w:rsidRPr="00FA1D10">
        <w:rPr>
          <w:rFonts w:ascii="Times New Roman" w:hAnsi="Times New Roman"/>
          <w:color w:val="auto"/>
        </w:rPr>
        <w:tab/>
        <w:t xml:space="preserve">Состав и технические характеристики основного оборудования котельных </w:t>
      </w:r>
      <w:r>
        <w:rPr>
          <w:rFonts w:ascii="Times New Roman" w:hAnsi="Times New Roman"/>
          <w:color w:val="auto"/>
        </w:rPr>
        <w:t>Доронин</w:t>
      </w:r>
      <w:r w:rsidRPr="00FA1D10">
        <w:rPr>
          <w:rFonts w:ascii="Times New Roman" w:hAnsi="Times New Roman"/>
          <w:color w:val="auto"/>
        </w:rPr>
        <w:t xml:space="preserve">ского сельского поселения </w:t>
      </w:r>
      <w:bookmarkEnd w:id="20"/>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8"/>
        <w:gridCol w:w="1152"/>
        <w:gridCol w:w="551"/>
        <w:gridCol w:w="616"/>
        <w:gridCol w:w="898"/>
        <w:gridCol w:w="933"/>
        <w:gridCol w:w="954"/>
        <w:gridCol w:w="899"/>
        <w:gridCol w:w="664"/>
        <w:gridCol w:w="954"/>
        <w:gridCol w:w="1188"/>
      </w:tblGrid>
      <w:tr w:rsidR="002960E5" w:rsidRPr="00A1020A" w:rsidTr="008D36EF">
        <w:trPr>
          <w:trHeight w:val="20"/>
          <w:tblHeader/>
        </w:trPr>
        <w:tc>
          <w:tcPr>
            <w:tcW w:w="174" w:type="pct"/>
            <w:tcBorders>
              <w:top w:val="single" w:sz="4" w:space="0" w:color="auto"/>
              <w:bottom w:val="single" w:sz="4" w:space="0" w:color="auto"/>
              <w:right w:val="single" w:sz="4" w:space="0" w:color="auto"/>
            </w:tcBorders>
            <w:shd w:val="clear" w:color="auto" w:fill="D9D9D9"/>
            <w:tcMar>
              <w:left w:w="28" w:type="dxa"/>
              <w:right w:w="28" w:type="dxa"/>
            </w:tcMar>
            <w:vAlign w:val="center"/>
          </w:tcPr>
          <w:p w:rsidR="002960E5" w:rsidRPr="00A1020A" w:rsidRDefault="002960E5" w:rsidP="008D36EF">
            <w:pPr>
              <w:pStyle w:val="1fffb"/>
            </w:pPr>
            <w:r>
              <w:t>№</w:t>
            </w:r>
            <w:r w:rsidRPr="00A1020A">
              <w:t xml:space="preserve"> п/п</w:t>
            </w:r>
          </w:p>
        </w:tc>
        <w:tc>
          <w:tcPr>
            <w:tcW w:w="631" w:type="pct"/>
            <w:tcBorders>
              <w:top w:val="single" w:sz="4" w:space="0" w:color="auto"/>
              <w:left w:val="single" w:sz="4" w:space="0" w:color="auto"/>
              <w:bottom w:val="single" w:sz="4" w:space="0" w:color="auto"/>
              <w:right w:val="single" w:sz="4" w:space="0" w:color="auto"/>
            </w:tcBorders>
            <w:shd w:val="clear" w:color="auto" w:fill="D9D9D9"/>
            <w:tcMar>
              <w:left w:w="28" w:type="dxa"/>
              <w:right w:w="28" w:type="dxa"/>
            </w:tcMar>
            <w:vAlign w:val="center"/>
          </w:tcPr>
          <w:p w:rsidR="002960E5" w:rsidRPr="00A1020A" w:rsidRDefault="002960E5" w:rsidP="008D36EF">
            <w:pPr>
              <w:pStyle w:val="1fffb"/>
            </w:pPr>
            <w:r>
              <w:t>№, а</w:t>
            </w:r>
            <w:r w:rsidRPr="00A1020A">
              <w:t>дрес котельной</w:t>
            </w:r>
          </w:p>
        </w:tc>
        <w:tc>
          <w:tcPr>
            <w:tcW w:w="302" w:type="pct"/>
            <w:tcBorders>
              <w:top w:val="single" w:sz="4" w:space="0" w:color="auto"/>
              <w:left w:val="single" w:sz="4" w:space="0" w:color="auto"/>
              <w:bottom w:val="single" w:sz="4" w:space="0" w:color="auto"/>
              <w:right w:val="single" w:sz="4" w:space="0" w:color="auto"/>
            </w:tcBorders>
            <w:shd w:val="clear" w:color="auto" w:fill="D9D9D9"/>
            <w:tcMar>
              <w:left w:w="28" w:type="dxa"/>
              <w:right w:w="28" w:type="dxa"/>
            </w:tcMar>
            <w:vAlign w:val="center"/>
          </w:tcPr>
          <w:p w:rsidR="002960E5" w:rsidRPr="00A1020A" w:rsidRDefault="002960E5" w:rsidP="008D36EF">
            <w:pPr>
              <w:pStyle w:val="1fffb"/>
            </w:pPr>
            <w:r w:rsidRPr="00A1020A">
              <w:t>Тип котла</w:t>
            </w:r>
          </w:p>
        </w:tc>
        <w:tc>
          <w:tcPr>
            <w:tcW w:w="337" w:type="pct"/>
            <w:tcBorders>
              <w:top w:val="single" w:sz="4" w:space="0" w:color="auto"/>
              <w:left w:val="single" w:sz="4" w:space="0" w:color="auto"/>
              <w:bottom w:val="single" w:sz="4" w:space="0" w:color="auto"/>
              <w:right w:val="single" w:sz="4" w:space="0" w:color="auto"/>
            </w:tcBorders>
            <w:shd w:val="clear" w:color="auto" w:fill="D9D9D9"/>
            <w:tcMar>
              <w:left w:w="28" w:type="dxa"/>
              <w:right w:w="28" w:type="dxa"/>
            </w:tcMar>
            <w:vAlign w:val="center"/>
          </w:tcPr>
          <w:p w:rsidR="002960E5" w:rsidRPr="00A1020A" w:rsidRDefault="002960E5" w:rsidP="008D36EF">
            <w:pPr>
              <w:pStyle w:val="1fffb"/>
            </w:pPr>
            <w:r w:rsidRPr="00A1020A">
              <w:t>Кол-во котлов</w:t>
            </w:r>
          </w:p>
        </w:tc>
        <w:tc>
          <w:tcPr>
            <w:tcW w:w="492" w:type="pct"/>
            <w:tcBorders>
              <w:top w:val="single" w:sz="4" w:space="0" w:color="auto"/>
              <w:left w:val="single" w:sz="4" w:space="0" w:color="auto"/>
              <w:bottom w:val="single" w:sz="4" w:space="0" w:color="auto"/>
              <w:right w:val="single" w:sz="4" w:space="0" w:color="auto"/>
            </w:tcBorders>
            <w:shd w:val="clear" w:color="auto" w:fill="D9D9D9"/>
            <w:tcMar>
              <w:left w:w="28" w:type="dxa"/>
              <w:right w:w="28" w:type="dxa"/>
            </w:tcMar>
            <w:vAlign w:val="center"/>
          </w:tcPr>
          <w:p w:rsidR="002960E5" w:rsidRPr="00A1020A" w:rsidRDefault="002960E5" w:rsidP="008D36EF">
            <w:pPr>
              <w:pStyle w:val="1fffb"/>
            </w:pPr>
            <w:r w:rsidRPr="00A1020A">
              <w:t>Год установки котла</w:t>
            </w:r>
          </w:p>
        </w:tc>
        <w:tc>
          <w:tcPr>
            <w:tcW w:w="511" w:type="pct"/>
            <w:tcBorders>
              <w:top w:val="single" w:sz="4" w:space="0" w:color="auto"/>
              <w:left w:val="single" w:sz="4" w:space="0" w:color="auto"/>
              <w:bottom w:val="single" w:sz="4" w:space="0" w:color="auto"/>
              <w:right w:val="single" w:sz="4" w:space="0" w:color="auto"/>
            </w:tcBorders>
            <w:shd w:val="clear" w:color="auto" w:fill="D9D9D9"/>
            <w:tcMar>
              <w:left w:w="28" w:type="dxa"/>
              <w:right w:w="28" w:type="dxa"/>
            </w:tcMar>
            <w:vAlign w:val="center"/>
          </w:tcPr>
          <w:p w:rsidR="002960E5" w:rsidRPr="00A1020A" w:rsidRDefault="002960E5" w:rsidP="008D36EF">
            <w:pPr>
              <w:pStyle w:val="1fffb"/>
            </w:pPr>
            <w:r w:rsidRPr="00A1020A">
              <w:t>Мощность котла, Гкал/ч</w:t>
            </w:r>
          </w:p>
        </w:tc>
        <w:tc>
          <w:tcPr>
            <w:tcW w:w="523" w:type="pct"/>
            <w:tcBorders>
              <w:top w:val="single" w:sz="4" w:space="0" w:color="auto"/>
              <w:left w:val="single" w:sz="4" w:space="0" w:color="auto"/>
              <w:bottom w:val="single" w:sz="4" w:space="0" w:color="auto"/>
              <w:right w:val="single" w:sz="4" w:space="0" w:color="auto"/>
            </w:tcBorders>
            <w:shd w:val="clear" w:color="auto" w:fill="D9D9D9"/>
            <w:tcMar>
              <w:left w:w="28" w:type="dxa"/>
              <w:right w:w="28" w:type="dxa"/>
            </w:tcMar>
            <w:vAlign w:val="center"/>
          </w:tcPr>
          <w:p w:rsidR="002960E5" w:rsidRPr="00A1020A" w:rsidRDefault="002960E5" w:rsidP="008D36EF">
            <w:pPr>
              <w:pStyle w:val="1fffb"/>
            </w:pPr>
            <w:r w:rsidRPr="00A1020A">
              <w:t>Мощность котельной, Гкал/ч</w:t>
            </w:r>
          </w:p>
        </w:tc>
        <w:tc>
          <w:tcPr>
            <w:tcW w:w="492" w:type="pct"/>
            <w:tcBorders>
              <w:top w:val="single" w:sz="4" w:space="0" w:color="auto"/>
              <w:left w:val="single" w:sz="4" w:space="0" w:color="auto"/>
              <w:bottom w:val="single" w:sz="4" w:space="0" w:color="auto"/>
              <w:right w:val="single" w:sz="4" w:space="0" w:color="auto"/>
            </w:tcBorders>
            <w:shd w:val="clear" w:color="auto" w:fill="D9D9D9"/>
            <w:tcMar>
              <w:left w:w="28" w:type="dxa"/>
              <w:right w:w="28" w:type="dxa"/>
            </w:tcMar>
            <w:vAlign w:val="center"/>
          </w:tcPr>
          <w:p w:rsidR="002960E5" w:rsidRPr="0076582F" w:rsidRDefault="002960E5" w:rsidP="008D36EF">
            <w:pPr>
              <w:pStyle w:val="1fffb"/>
            </w:pPr>
            <w:r w:rsidRPr="0076582F">
              <w:t>Удельный расход топлива по котлам, кг</w:t>
            </w:r>
            <w:r>
              <w:t> </w:t>
            </w:r>
            <w:r w:rsidRPr="0076582F">
              <w:t>у.т../ Гкал</w:t>
            </w:r>
          </w:p>
        </w:tc>
        <w:tc>
          <w:tcPr>
            <w:tcW w:w="364" w:type="pct"/>
            <w:tcBorders>
              <w:top w:val="single" w:sz="4" w:space="0" w:color="auto"/>
              <w:left w:val="single" w:sz="4" w:space="0" w:color="auto"/>
              <w:bottom w:val="single" w:sz="4" w:space="0" w:color="auto"/>
              <w:right w:val="single" w:sz="4" w:space="0" w:color="auto"/>
            </w:tcBorders>
            <w:shd w:val="clear" w:color="auto" w:fill="D9D9D9"/>
            <w:tcMar>
              <w:left w:w="28" w:type="dxa"/>
              <w:right w:w="28" w:type="dxa"/>
            </w:tcMar>
            <w:vAlign w:val="center"/>
          </w:tcPr>
          <w:p w:rsidR="002960E5" w:rsidRPr="00A1020A" w:rsidRDefault="002960E5" w:rsidP="008D36EF">
            <w:pPr>
              <w:pStyle w:val="1fffb"/>
            </w:pPr>
            <w:r w:rsidRPr="00A1020A">
              <w:t>КПД котлов, %</w:t>
            </w:r>
          </w:p>
        </w:tc>
        <w:tc>
          <w:tcPr>
            <w:tcW w:w="523" w:type="pct"/>
            <w:tcBorders>
              <w:top w:val="single" w:sz="4" w:space="0" w:color="auto"/>
              <w:left w:val="single" w:sz="4" w:space="0" w:color="auto"/>
              <w:bottom w:val="single" w:sz="4" w:space="0" w:color="auto"/>
              <w:right w:val="single" w:sz="4" w:space="0" w:color="auto"/>
            </w:tcBorders>
            <w:shd w:val="clear" w:color="auto" w:fill="D9D9D9"/>
            <w:tcMar>
              <w:left w:w="28" w:type="dxa"/>
              <w:right w:w="28" w:type="dxa"/>
            </w:tcMar>
            <w:vAlign w:val="center"/>
          </w:tcPr>
          <w:p w:rsidR="002960E5" w:rsidRPr="0076582F" w:rsidRDefault="002960E5" w:rsidP="008D36EF">
            <w:pPr>
              <w:pStyle w:val="1fffb"/>
            </w:pPr>
            <w:r w:rsidRPr="0076582F">
              <w:t>Удельный расход топлива по котельной, кг у.т./Гкал</w:t>
            </w:r>
          </w:p>
        </w:tc>
        <w:tc>
          <w:tcPr>
            <w:tcW w:w="651" w:type="pct"/>
            <w:tcBorders>
              <w:top w:val="single" w:sz="4" w:space="0" w:color="auto"/>
              <w:left w:val="single" w:sz="4" w:space="0" w:color="auto"/>
              <w:bottom w:val="single" w:sz="4" w:space="0" w:color="auto"/>
            </w:tcBorders>
            <w:shd w:val="clear" w:color="auto" w:fill="D9D9D9"/>
            <w:tcMar>
              <w:left w:w="28" w:type="dxa"/>
              <w:right w:w="28" w:type="dxa"/>
            </w:tcMar>
            <w:vAlign w:val="center"/>
          </w:tcPr>
          <w:p w:rsidR="002960E5" w:rsidRPr="00A1020A" w:rsidRDefault="002960E5" w:rsidP="008D36EF">
            <w:pPr>
              <w:pStyle w:val="1fffb"/>
            </w:pPr>
            <w:r w:rsidRPr="00A1020A">
              <w:t>Дата обследования котлов</w:t>
            </w:r>
          </w:p>
        </w:tc>
      </w:tr>
      <w:tr w:rsidR="002960E5" w:rsidRPr="00575E23" w:rsidTr="008D36EF">
        <w:trPr>
          <w:trHeight w:val="20"/>
        </w:trPr>
        <w:tc>
          <w:tcPr>
            <w:tcW w:w="5000" w:type="pct"/>
            <w:gridSpan w:val="11"/>
            <w:tcBorders>
              <w:top w:val="single" w:sz="4" w:space="0" w:color="auto"/>
              <w:bottom w:val="single" w:sz="4" w:space="0" w:color="auto"/>
            </w:tcBorders>
            <w:tcMar>
              <w:left w:w="28" w:type="dxa"/>
              <w:right w:w="28" w:type="dxa"/>
            </w:tcMar>
          </w:tcPr>
          <w:p w:rsidR="002960E5" w:rsidRPr="00575E23" w:rsidRDefault="002960E5" w:rsidP="008D36EF">
            <w:pPr>
              <w:pStyle w:val="1fffb"/>
            </w:pPr>
            <w:r w:rsidRPr="00575E23">
              <w:t>Основное топливо - уголь</w:t>
            </w:r>
          </w:p>
        </w:tc>
      </w:tr>
      <w:tr w:rsidR="002960E5" w:rsidRPr="00575E23" w:rsidTr="008D36EF">
        <w:trPr>
          <w:trHeight w:val="20"/>
        </w:trPr>
        <w:tc>
          <w:tcPr>
            <w:tcW w:w="174" w:type="pct"/>
            <w:tcBorders>
              <w:top w:val="single" w:sz="4" w:space="0" w:color="auto"/>
              <w:bottom w:val="single" w:sz="4" w:space="0" w:color="auto"/>
              <w:right w:val="single" w:sz="4" w:space="0" w:color="auto"/>
            </w:tcBorders>
            <w:tcMar>
              <w:left w:w="28" w:type="dxa"/>
              <w:right w:w="28" w:type="dxa"/>
            </w:tcMar>
          </w:tcPr>
          <w:p w:rsidR="002960E5" w:rsidRDefault="002960E5" w:rsidP="008D36EF">
            <w:pPr>
              <w:pStyle w:val="1fffb"/>
            </w:pPr>
            <w:r>
              <w:t>1</w:t>
            </w:r>
          </w:p>
        </w:tc>
        <w:tc>
          <w:tcPr>
            <w:tcW w:w="631" w:type="pct"/>
            <w:tcBorders>
              <w:top w:val="single" w:sz="4" w:space="0" w:color="auto"/>
              <w:left w:val="single" w:sz="4" w:space="0" w:color="auto"/>
              <w:bottom w:val="single" w:sz="4" w:space="0" w:color="auto"/>
              <w:right w:val="single" w:sz="4" w:space="0" w:color="auto"/>
            </w:tcBorders>
            <w:tcMar>
              <w:left w:w="28" w:type="dxa"/>
              <w:right w:w="28" w:type="dxa"/>
            </w:tcMar>
          </w:tcPr>
          <w:p w:rsidR="002960E5" w:rsidRPr="0076582F" w:rsidRDefault="002960E5" w:rsidP="008D36EF">
            <w:pPr>
              <w:pStyle w:val="1fffb"/>
            </w:pPr>
            <w:r w:rsidRPr="0076582F">
              <w:t>с. Доронинское ул. Пионерская, д. 22</w:t>
            </w:r>
          </w:p>
        </w:tc>
        <w:tc>
          <w:tcPr>
            <w:tcW w:w="302" w:type="pct"/>
            <w:tcBorders>
              <w:top w:val="single" w:sz="4" w:space="0" w:color="auto"/>
              <w:left w:val="single" w:sz="4" w:space="0" w:color="auto"/>
              <w:bottom w:val="single" w:sz="4" w:space="0" w:color="auto"/>
              <w:right w:val="single" w:sz="4" w:space="0" w:color="auto"/>
            </w:tcBorders>
            <w:tcMar>
              <w:left w:w="28" w:type="dxa"/>
              <w:right w:w="28" w:type="dxa"/>
            </w:tcMar>
          </w:tcPr>
          <w:p w:rsidR="002960E5" w:rsidRPr="0091050D" w:rsidRDefault="002960E5" w:rsidP="008D36EF">
            <w:pPr>
              <w:pStyle w:val="1fffb"/>
            </w:pPr>
            <w:r w:rsidRPr="0091050D">
              <w:t>КВМ 1,25 Б/К</w:t>
            </w:r>
          </w:p>
          <w:p w:rsidR="002960E5" w:rsidRPr="00575E23" w:rsidRDefault="002960E5" w:rsidP="008D36EF">
            <w:pPr>
              <w:pStyle w:val="1fffb"/>
            </w:pPr>
            <w:r w:rsidRPr="0091050D">
              <w:t>КВМ-1,25</w:t>
            </w:r>
          </w:p>
        </w:tc>
        <w:tc>
          <w:tcPr>
            <w:tcW w:w="337" w:type="pct"/>
            <w:tcBorders>
              <w:top w:val="single" w:sz="4" w:space="0" w:color="auto"/>
              <w:left w:val="single" w:sz="4" w:space="0" w:color="auto"/>
              <w:bottom w:val="single" w:sz="4" w:space="0" w:color="auto"/>
              <w:right w:val="single" w:sz="4" w:space="0" w:color="auto"/>
            </w:tcBorders>
            <w:tcMar>
              <w:left w:w="28" w:type="dxa"/>
              <w:right w:w="28" w:type="dxa"/>
            </w:tcMar>
          </w:tcPr>
          <w:p w:rsidR="002960E5" w:rsidRPr="00575E23" w:rsidRDefault="002960E5" w:rsidP="008D36EF">
            <w:pPr>
              <w:pStyle w:val="1fffb"/>
            </w:pPr>
            <w:r>
              <w:t>2</w:t>
            </w:r>
          </w:p>
        </w:tc>
        <w:tc>
          <w:tcPr>
            <w:tcW w:w="492" w:type="pct"/>
            <w:tcBorders>
              <w:top w:val="single" w:sz="4" w:space="0" w:color="auto"/>
              <w:left w:val="single" w:sz="4" w:space="0" w:color="auto"/>
              <w:bottom w:val="single" w:sz="4" w:space="0" w:color="auto"/>
              <w:right w:val="single" w:sz="4" w:space="0" w:color="auto"/>
            </w:tcBorders>
            <w:tcMar>
              <w:left w:w="28" w:type="dxa"/>
              <w:right w:w="28" w:type="dxa"/>
            </w:tcMar>
          </w:tcPr>
          <w:p w:rsidR="002960E5" w:rsidRDefault="002960E5" w:rsidP="008D36EF">
            <w:pPr>
              <w:pStyle w:val="1fffb"/>
            </w:pPr>
            <w:r>
              <w:t>2012</w:t>
            </w:r>
          </w:p>
          <w:p w:rsidR="002960E5" w:rsidRPr="00575E23" w:rsidRDefault="002960E5" w:rsidP="008D36EF">
            <w:pPr>
              <w:pStyle w:val="1fffb"/>
            </w:pPr>
            <w:r>
              <w:t>2008</w:t>
            </w:r>
          </w:p>
        </w:tc>
        <w:tc>
          <w:tcPr>
            <w:tcW w:w="511" w:type="pct"/>
            <w:tcBorders>
              <w:top w:val="single" w:sz="4" w:space="0" w:color="auto"/>
              <w:left w:val="single" w:sz="4" w:space="0" w:color="auto"/>
              <w:bottom w:val="single" w:sz="4" w:space="0" w:color="auto"/>
              <w:right w:val="single" w:sz="4" w:space="0" w:color="auto"/>
            </w:tcBorders>
            <w:tcMar>
              <w:left w:w="28" w:type="dxa"/>
              <w:right w:w="28" w:type="dxa"/>
            </w:tcMar>
          </w:tcPr>
          <w:p w:rsidR="002960E5" w:rsidRDefault="002960E5" w:rsidP="008D36EF">
            <w:pPr>
              <w:pStyle w:val="1fffb"/>
            </w:pPr>
            <w:r>
              <w:t>1,25</w:t>
            </w:r>
          </w:p>
          <w:p w:rsidR="002960E5" w:rsidRPr="00575E23" w:rsidRDefault="002960E5" w:rsidP="008D36EF">
            <w:pPr>
              <w:pStyle w:val="1fffb"/>
            </w:pPr>
            <w:r>
              <w:t>1,25</w:t>
            </w:r>
          </w:p>
        </w:tc>
        <w:tc>
          <w:tcPr>
            <w:tcW w:w="523" w:type="pct"/>
            <w:tcBorders>
              <w:top w:val="single" w:sz="4" w:space="0" w:color="auto"/>
              <w:left w:val="single" w:sz="4" w:space="0" w:color="auto"/>
              <w:bottom w:val="single" w:sz="4" w:space="0" w:color="auto"/>
              <w:right w:val="single" w:sz="4" w:space="0" w:color="auto"/>
            </w:tcBorders>
            <w:tcMar>
              <w:left w:w="28" w:type="dxa"/>
              <w:right w:w="28" w:type="dxa"/>
            </w:tcMar>
          </w:tcPr>
          <w:p w:rsidR="002960E5" w:rsidRPr="0091050D" w:rsidRDefault="002960E5" w:rsidP="008D36EF">
            <w:pPr>
              <w:pStyle w:val="1fffb"/>
            </w:pPr>
            <w:r w:rsidRPr="0091050D">
              <w:t>2,5</w:t>
            </w:r>
          </w:p>
          <w:p w:rsidR="002960E5" w:rsidRPr="0091050D" w:rsidRDefault="002960E5" w:rsidP="008D36EF">
            <w:pPr>
              <w:pStyle w:val="1fffb"/>
            </w:pPr>
          </w:p>
          <w:p w:rsidR="002960E5" w:rsidRPr="00575E23" w:rsidRDefault="002960E5" w:rsidP="008D36EF">
            <w:pPr>
              <w:pStyle w:val="1fffb"/>
            </w:pPr>
          </w:p>
        </w:tc>
        <w:tc>
          <w:tcPr>
            <w:tcW w:w="492" w:type="pct"/>
            <w:tcBorders>
              <w:top w:val="single" w:sz="4" w:space="0" w:color="auto"/>
              <w:left w:val="single" w:sz="4" w:space="0" w:color="auto"/>
              <w:bottom w:val="single" w:sz="4" w:space="0" w:color="auto"/>
              <w:right w:val="single" w:sz="4" w:space="0" w:color="auto"/>
            </w:tcBorders>
            <w:tcMar>
              <w:left w:w="28" w:type="dxa"/>
              <w:right w:w="28" w:type="dxa"/>
            </w:tcMar>
          </w:tcPr>
          <w:p w:rsidR="002960E5" w:rsidRPr="00575E23" w:rsidRDefault="002960E5" w:rsidP="008D36EF">
            <w:pPr>
              <w:pStyle w:val="1fffb"/>
            </w:pPr>
          </w:p>
        </w:tc>
        <w:tc>
          <w:tcPr>
            <w:tcW w:w="364" w:type="pct"/>
            <w:tcBorders>
              <w:top w:val="single" w:sz="4" w:space="0" w:color="auto"/>
              <w:left w:val="single" w:sz="4" w:space="0" w:color="auto"/>
              <w:bottom w:val="single" w:sz="4" w:space="0" w:color="auto"/>
              <w:right w:val="single" w:sz="4" w:space="0" w:color="auto"/>
            </w:tcBorders>
            <w:tcMar>
              <w:left w:w="28" w:type="dxa"/>
              <w:right w:w="28" w:type="dxa"/>
            </w:tcMar>
          </w:tcPr>
          <w:p w:rsidR="002960E5" w:rsidRPr="00575E23" w:rsidRDefault="002960E5" w:rsidP="008D36EF">
            <w:pPr>
              <w:pStyle w:val="1fffb"/>
            </w:pPr>
          </w:p>
        </w:tc>
        <w:tc>
          <w:tcPr>
            <w:tcW w:w="523" w:type="pct"/>
            <w:tcBorders>
              <w:top w:val="single" w:sz="4" w:space="0" w:color="auto"/>
              <w:left w:val="single" w:sz="4" w:space="0" w:color="auto"/>
              <w:bottom w:val="single" w:sz="4" w:space="0" w:color="auto"/>
              <w:right w:val="single" w:sz="4" w:space="0" w:color="auto"/>
            </w:tcBorders>
            <w:tcMar>
              <w:left w:w="28" w:type="dxa"/>
              <w:right w:w="28" w:type="dxa"/>
            </w:tcMar>
          </w:tcPr>
          <w:p w:rsidR="002960E5" w:rsidRPr="00575E23" w:rsidRDefault="002960E5" w:rsidP="008D36EF">
            <w:pPr>
              <w:pStyle w:val="1fffb"/>
            </w:pPr>
          </w:p>
        </w:tc>
        <w:tc>
          <w:tcPr>
            <w:tcW w:w="651" w:type="pct"/>
            <w:tcBorders>
              <w:top w:val="single" w:sz="4" w:space="0" w:color="auto"/>
              <w:left w:val="single" w:sz="4" w:space="0" w:color="auto"/>
              <w:bottom w:val="single" w:sz="4" w:space="0" w:color="auto"/>
            </w:tcBorders>
            <w:tcMar>
              <w:left w:w="28" w:type="dxa"/>
              <w:right w:w="28" w:type="dxa"/>
            </w:tcMar>
          </w:tcPr>
          <w:p w:rsidR="002960E5" w:rsidRPr="00575E23" w:rsidRDefault="002960E5" w:rsidP="008D36EF">
            <w:pPr>
              <w:pStyle w:val="1fffb"/>
            </w:pPr>
          </w:p>
        </w:tc>
      </w:tr>
    </w:tbl>
    <w:p w:rsidR="002960E5" w:rsidRDefault="002960E5" w:rsidP="002960E5">
      <w:pPr>
        <w:rPr>
          <w:b/>
        </w:rPr>
      </w:pPr>
    </w:p>
    <w:p w:rsidR="002960E5" w:rsidRPr="00761E21" w:rsidRDefault="002960E5" w:rsidP="002960E5">
      <w:pPr>
        <w:rPr>
          <w:b/>
        </w:rPr>
      </w:pPr>
      <w:r w:rsidRPr="00761E21">
        <w:rPr>
          <w:b/>
        </w:rPr>
        <w:t xml:space="preserve">Таблица 3 Состав и технические характеристики вспомогательного оборудования котельных </w:t>
      </w:r>
      <w:r>
        <w:rPr>
          <w:b/>
        </w:rPr>
        <w:t>Доронин</w:t>
      </w:r>
      <w:r w:rsidRPr="00761E21">
        <w:rPr>
          <w:b/>
        </w:rPr>
        <w:t>ского сельского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351"/>
        <w:gridCol w:w="1967"/>
        <w:gridCol w:w="1508"/>
        <w:gridCol w:w="1081"/>
        <w:gridCol w:w="1037"/>
        <w:gridCol w:w="433"/>
        <w:gridCol w:w="486"/>
        <w:gridCol w:w="1288"/>
      </w:tblGrid>
      <w:tr w:rsidR="002960E5" w:rsidRPr="00000685" w:rsidTr="008D36EF">
        <w:trPr>
          <w:trHeight w:val="20"/>
          <w:tblHeader/>
        </w:trPr>
        <w:tc>
          <w:tcPr>
            <w:tcW w:w="732" w:type="pct"/>
            <w:shd w:val="clear" w:color="auto" w:fill="D9D9D9"/>
            <w:vAlign w:val="center"/>
          </w:tcPr>
          <w:p w:rsidR="002960E5" w:rsidRPr="00000685" w:rsidRDefault="002960E5" w:rsidP="008D36EF">
            <w:pPr>
              <w:pStyle w:val="1fffb"/>
            </w:pPr>
            <w:r w:rsidRPr="00000685">
              <w:t>№ п/п</w:t>
            </w:r>
          </w:p>
        </w:tc>
        <w:tc>
          <w:tcPr>
            <w:tcW w:w="1109" w:type="pct"/>
            <w:shd w:val="clear" w:color="auto" w:fill="D9D9D9"/>
            <w:vAlign w:val="center"/>
          </w:tcPr>
          <w:p w:rsidR="002960E5" w:rsidRPr="000A3DA5" w:rsidRDefault="002960E5" w:rsidP="008D36EF">
            <w:pPr>
              <w:pStyle w:val="1fffb"/>
            </w:pPr>
            <w:r>
              <w:t>Наименование о</w:t>
            </w:r>
            <w:r w:rsidRPr="000A3DA5">
              <w:t>борудование</w:t>
            </w:r>
          </w:p>
        </w:tc>
        <w:tc>
          <w:tcPr>
            <w:tcW w:w="817" w:type="pct"/>
            <w:shd w:val="clear" w:color="auto" w:fill="D9D9D9"/>
            <w:vAlign w:val="center"/>
          </w:tcPr>
          <w:p w:rsidR="002960E5" w:rsidRPr="000A3DA5" w:rsidRDefault="002960E5" w:rsidP="008D36EF">
            <w:pPr>
              <w:pStyle w:val="1fffb"/>
            </w:pPr>
            <w:r w:rsidRPr="000A3DA5">
              <w:t>Марка</w:t>
            </w:r>
          </w:p>
        </w:tc>
        <w:tc>
          <w:tcPr>
            <w:tcW w:w="585" w:type="pct"/>
            <w:shd w:val="clear" w:color="auto" w:fill="D9D9D9"/>
            <w:vAlign w:val="center"/>
          </w:tcPr>
          <w:p w:rsidR="002960E5" w:rsidRPr="00000685" w:rsidRDefault="002960E5" w:rsidP="008D36EF">
            <w:pPr>
              <w:pStyle w:val="1fffb"/>
            </w:pPr>
            <w:r>
              <w:t>Количество</w:t>
            </w:r>
          </w:p>
        </w:tc>
        <w:tc>
          <w:tcPr>
            <w:tcW w:w="562" w:type="pct"/>
            <w:shd w:val="clear" w:color="auto" w:fill="D9D9D9"/>
            <w:vAlign w:val="center"/>
          </w:tcPr>
          <w:p w:rsidR="002960E5" w:rsidRPr="00000685" w:rsidRDefault="002960E5" w:rsidP="008D36EF">
            <w:pPr>
              <w:pStyle w:val="1fffb"/>
            </w:pPr>
            <w:r w:rsidRPr="000A3DA5">
              <w:t>Мощность</w:t>
            </w:r>
            <w:r>
              <w:t xml:space="preserve">, </w:t>
            </w:r>
            <w:r w:rsidRPr="000A3DA5">
              <w:t>кВт</w:t>
            </w:r>
          </w:p>
        </w:tc>
        <w:tc>
          <w:tcPr>
            <w:tcW w:w="235" w:type="pct"/>
            <w:shd w:val="clear" w:color="auto" w:fill="D9D9D9"/>
            <w:vAlign w:val="center"/>
          </w:tcPr>
          <w:p w:rsidR="002960E5" w:rsidRPr="000A3DA5" w:rsidRDefault="002960E5" w:rsidP="008D36EF">
            <w:pPr>
              <w:pStyle w:val="1fffb"/>
            </w:pPr>
            <w:r w:rsidRPr="000A3DA5">
              <w:t>К</w:t>
            </w:r>
          </w:p>
          <w:p w:rsidR="002960E5" w:rsidRPr="000A3DA5" w:rsidRDefault="002960E5" w:rsidP="008D36EF">
            <w:pPr>
              <w:pStyle w:val="1fffb"/>
            </w:pPr>
            <w:r w:rsidRPr="000A3DA5">
              <w:t>исп.</w:t>
            </w:r>
          </w:p>
        </w:tc>
        <w:tc>
          <w:tcPr>
            <w:tcW w:w="263" w:type="pct"/>
            <w:shd w:val="clear" w:color="auto" w:fill="D9D9D9"/>
            <w:vAlign w:val="center"/>
          </w:tcPr>
          <w:p w:rsidR="002960E5" w:rsidRPr="000A3DA5" w:rsidRDefault="002960E5" w:rsidP="008D36EF">
            <w:pPr>
              <w:pStyle w:val="1fffb"/>
            </w:pPr>
            <w:r w:rsidRPr="000A3DA5">
              <w:t>Тгод</w:t>
            </w:r>
            <w:r>
              <w:t xml:space="preserve"> раб., час</w:t>
            </w:r>
          </w:p>
        </w:tc>
        <w:tc>
          <w:tcPr>
            <w:tcW w:w="698" w:type="pct"/>
            <w:shd w:val="clear" w:color="auto" w:fill="D9D9D9"/>
            <w:vAlign w:val="center"/>
          </w:tcPr>
          <w:p w:rsidR="002960E5" w:rsidRPr="000A3DA5" w:rsidRDefault="002960E5" w:rsidP="008D36EF">
            <w:pPr>
              <w:pStyle w:val="1fffb"/>
            </w:pPr>
            <w:r>
              <w:t>Г</w:t>
            </w:r>
            <w:r w:rsidRPr="000A3DA5">
              <w:t>од ввода в эксплуатацию</w:t>
            </w:r>
          </w:p>
        </w:tc>
      </w:tr>
      <w:tr w:rsidR="002960E5" w:rsidRPr="00000685" w:rsidTr="008D36EF">
        <w:trPr>
          <w:trHeight w:val="20"/>
        </w:trPr>
        <w:tc>
          <w:tcPr>
            <w:tcW w:w="5000" w:type="pct"/>
            <w:gridSpan w:val="8"/>
            <w:vAlign w:val="center"/>
          </w:tcPr>
          <w:p w:rsidR="002960E5" w:rsidRPr="00000685" w:rsidRDefault="002960E5" w:rsidP="008D36EF">
            <w:pPr>
              <w:pStyle w:val="1fffb"/>
              <w:rPr>
                <w:position w:val="-1"/>
              </w:rPr>
            </w:pPr>
            <w:r w:rsidRPr="00000685">
              <w:rPr>
                <w:position w:val="-1"/>
              </w:rPr>
              <w:t>Наименование источника теплоснабжения</w:t>
            </w:r>
          </w:p>
        </w:tc>
      </w:tr>
      <w:tr w:rsidR="002960E5" w:rsidRPr="00000685" w:rsidTr="008D36EF">
        <w:trPr>
          <w:trHeight w:val="20"/>
        </w:trPr>
        <w:tc>
          <w:tcPr>
            <w:tcW w:w="732" w:type="pct"/>
            <w:vAlign w:val="center"/>
          </w:tcPr>
          <w:p w:rsidR="002960E5" w:rsidRDefault="002960E5" w:rsidP="008D36EF">
            <w:pPr>
              <w:pStyle w:val="1fffb"/>
            </w:pPr>
            <w:r w:rsidRPr="00000685">
              <w:t>1</w:t>
            </w:r>
            <w:r>
              <w:t xml:space="preserve"> </w:t>
            </w:r>
          </w:p>
          <w:p w:rsidR="002960E5" w:rsidRPr="00000685" w:rsidRDefault="002960E5" w:rsidP="008D36EF">
            <w:pPr>
              <w:pStyle w:val="1fffb"/>
            </w:pPr>
            <w:r>
              <w:t>с.Доронинское</w:t>
            </w:r>
          </w:p>
        </w:tc>
        <w:tc>
          <w:tcPr>
            <w:tcW w:w="1109" w:type="pct"/>
            <w:vAlign w:val="center"/>
          </w:tcPr>
          <w:p w:rsidR="002960E5" w:rsidRPr="00000685" w:rsidRDefault="002960E5" w:rsidP="008D36EF">
            <w:pPr>
              <w:pStyle w:val="1fffb"/>
            </w:pPr>
            <w:r>
              <w:t xml:space="preserve">Насос </w:t>
            </w:r>
          </w:p>
        </w:tc>
        <w:tc>
          <w:tcPr>
            <w:tcW w:w="817" w:type="pct"/>
            <w:vAlign w:val="center"/>
          </w:tcPr>
          <w:p w:rsidR="002960E5" w:rsidRPr="00000685" w:rsidRDefault="002960E5" w:rsidP="008D36EF">
            <w:pPr>
              <w:pStyle w:val="1fffb"/>
            </w:pPr>
            <w:r>
              <w:t>К-80</w:t>
            </w:r>
          </w:p>
        </w:tc>
        <w:tc>
          <w:tcPr>
            <w:tcW w:w="585" w:type="pct"/>
            <w:vAlign w:val="center"/>
          </w:tcPr>
          <w:p w:rsidR="002960E5" w:rsidRPr="00000685" w:rsidRDefault="002960E5" w:rsidP="008D36EF">
            <w:pPr>
              <w:pStyle w:val="1fffb"/>
            </w:pPr>
            <w:r>
              <w:t>1</w:t>
            </w:r>
          </w:p>
        </w:tc>
        <w:tc>
          <w:tcPr>
            <w:tcW w:w="562" w:type="pct"/>
            <w:vAlign w:val="center"/>
          </w:tcPr>
          <w:p w:rsidR="002960E5" w:rsidRPr="00000685" w:rsidRDefault="002960E5" w:rsidP="008D36EF">
            <w:pPr>
              <w:pStyle w:val="1fffb"/>
            </w:pPr>
          </w:p>
        </w:tc>
        <w:tc>
          <w:tcPr>
            <w:tcW w:w="235" w:type="pct"/>
            <w:vAlign w:val="center"/>
          </w:tcPr>
          <w:p w:rsidR="002960E5" w:rsidRPr="00000685" w:rsidRDefault="002960E5" w:rsidP="008D36EF">
            <w:pPr>
              <w:pStyle w:val="1fffb"/>
            </w:pPr>
          </w:p>
        </w:tc>
        <w:tc>
          <w:tcPr>
            <w:tcW w:w="263" w:type="pct"/>
            <w:vAlign w:val="center"/>
          </w:tcPr>
          <w:p w:rsidR="002960E5" w:rsidRPr="00000685" w:rsidRDefault="002960E5" w:rsidP="008D36EF">
            <w:pPr>
              <w:pStyle w:val="1fffb"/>
            </w:pPr>
          </w:p>
        </w:tc>
        <w:tc>
          <w:tcPr>
            <w:tcW w:w="698" w:type="pct"/>
            <w:vAlign w:val="center"/>
          </w:tcPr>
          <w:p w:rsidR="002960E5" w:rsidRPr="00000685" w:rsidRDefault="002960E5" w:rsidP="008D36EF">
            <w:pPr>
              <w:pStyle w:val="1fffb"/>
            </w:pPr>
          </w:p>
        </w:tc>
      </w:tr>
      <w:tr w:rsidR="002960E5" w:rsidRPr="00000685" w:rsidTr="008D36EF">
        <w:trPr>
          <w:trHeight w:val="20"/>
        </w:trPr>
        <w:tc>
          <w:tcPr>
            <w:tcW w:w="732" w:type="pct"/>
            <w:vAlign w:val="center"/>
          </w:tcPr>
          <w:p w:rsidR="002960E5" w:rsidRPr="00000685" w:rsidRDefault="002960E5" w:rsidP="008D36EF">
            <w:pPr>
              <w:pStyle w:val="1fffb"/>
            </w:pPr>
            <w:r w:rsidRPr="00000685">
              <w:t>2</w:t>
            </w:r>
          </w:p>
        </w:tc>
        <w:tc>
          <w:tcPr>
            <w:tcW w:w="1109" w:type="pct"/>
            <w:vAlign w:val="center"/>
          </w:tcPr>
          <w:p w:rsidR="002960E5" w:rsidRPr="00000685" w:rsidRDefault="002960E5" w:rsidP="008D36EF">
            <w:pPr>
              <w:pStyle w:val="1fffb"/>
            </w:pPr>
            <w:r>
              <w:t>Насос</w:t>
            </w:r>
          </w:p>
        </w:tc>
        <w:tc>
          <w:tcPr>
            <w:tcW w:w="817" w:type="pct"/>
            <w:vAlign w:val="center"/>
          </w:tcPr>
          <w:p w:rsidR="002960E5" w:rsidRPr="00000685" w:rsidRDefault="002960E5" w:rsidP="008D36EF">
            <w:pPr>
              <w:pStyle w:val="1fffb"/>
            </w:pPr>
            <w:r>
              <w:t>К-45</w:t>
            </w:r>
          </w:p>
        </w:tc>
        <w:tc>
          <w:tcPr>
            <w:tcW w:w="585" w:type="pct"/>
            <w:vAlign w:val="center"/>
          </w:tcPr>
          <w:p w:rsidR="002960E5" w:rsidRPr="00000685" w:rsidRDefault="002960E5" w:rsidP="008D36EF">
            <w:pPr>
              <w:pStyle w:val="1fffb"/>
            </w:pPr>
            <w:r>
              <w:t>1</w:t>
            </w:r>
          </w:p>
        </w:tc>
        <w:tc>
          <w:tcPr>
            <w:tcW w:w="562" w:type="pct"/>
            <w:vAlign w:val="center"/>
          </w:tcPr>
          <w:p w:rsidR="002960E5" w:rsidRPr="00000685" w:rsidRDefault="002960E5" w:rsidP="008D36EF">
            <w:pPr>
              <w:pStyle w:val="1fffb"/>
            </w:pPr>
          </w:p>
        </w:tc>
        <w:tc>
          <w:tcPr>
            <w:tcW w:w="235" w:type="pct"/>
            <w:vAlign w:val="center"/>
          </w:tcPr>
          <w:p w:rsidR="002960E5" w:rsidRPr="00000685" w:rsidRDefault="002960E5" w:rsidP="008D36EF">
            <w:pPr>
              <w:pStyle w:val="1fffb"/>
            </w:pPr>
          </w:p>
        </w:tc>
        <w:tc>
          <w:tcPr>
            <w:tcW w:w="263" w:type="pct"/>
            <w:vAlign w:val="center"/>
          </w:tcPr>
          <w:p w:rsidR="002960E5" w:rsidRPr="00000685" w:rsidRDefault="002960E5" w:rsidP="008D36EF">
            <w:pPr>
              <w:pStyle w:val="1fffb"/>
            </w:pPr>
          </w:p>
        </w:tc>
        <w:tc>
          <w:tcPr>
            <w:tcW w:w="698" w:type="pct"/>
            <w:vAlign w:val="center"/>
          </w:tcPr>
          <w:p w:rsidR="002960E5" w:rsidRPr="00000685" w:rsidRDefault="002960E5" w:rsidP="008D36EF">
            <w:pPr>
              <w:pStyle w:val="1fffb"/>
            </w:pPr>
          </w:p>
        </w:tc>
      </w:tr>
      <w:tr w:rsidR="002960E5" w:rsidRPr="00000685" w:rsidTr="008D36EF">
        <w:trPr>
          <w:trHeight w:val="20"/>
        </w:trPr>
        <w:tc>
          <w:tcPr>
            <w:tcW w:w="732" w:type="pct"/>
            <w:vAlign w:val="center"/>
          </w:tcPr>
          <w:p w:rsidR="002960E5" w:rsidRPr="00000685" w:rsidRDefault="002960E5" w:rsidP="008D36EF">
            <w:pPr>
              <w:pStyle w:val="1fffb"/>
            </w:pPr>
            <w:r>
              <w:t>3</w:t>
            </w:r>
          </w:p>
        </w:tc>
        <w:tc>
          <w:tcPr>
            <w:tcW w:w="1109" w:type="pct"/>
            <w:vAlign w:val="center"/>
          </w:tcPr>
          <w:p w:rsidR="002960E5" w:rsidRPr="00000685" w:rsidRDefault="002960E5" w:rsidP="008D36EF">
            <w:pPr>
              <w:pStyle w:val="1fffb"/>
            </w:pPr>
            <w:r>
              <w:t>Дымосос</w:t>
            </w:r>
          </w:p>
        </w:tc>
        <w:tc>
          <w:tcPr>
            <w:tcW w:w="817" w:type="pct"/>
            <w:vAlign w:val="center"/>
          </w:tcPr>
          <w:p w:rsidR="002960E5" w:rsidRPr="00000685" w:rsidRDefault="002960E5" w:rsidP="008D36EF">
            <w:pPr>
              <w:pStyle w:val="1fffb"/>
            </w:pPr>
            <w:r>
              <w:t>ДНН ЗАВ 24 ТУ13130708560</w:t>
            </w:r>
          </w:p>
        </w:tc>
        <w:tc>
          <w:tcPr>
            <w:tcW w:w="585" w:type="pct"/>
            <w:vAlign w:val="center"/>
          </w:tcPr>
          <w:p w:rsidR="002960E5" w:rsidRPr="00000685" w:rsidRDefault="002960E5" w:rsidP="008D36EF">
            <w:pPr>
              <w:pStyle w:val="1fffb"/>
            </w:pPr>
            <w:r>
              <w:t>1</w:t>
            </w:r>
          </w:p>
        </w:tc>
        <w:tc>
          <w:tcPr>
            <w:tcW w:w="562" w:type="pct"/>
            <w:vAlign w:val="center"/>
          </w:tcPr>
          <w:p w:rsidR="002960E5" w:rsidRPr="00000685" w:rsidRDefault="002960E5" w:rsidP="008D36EF">
            <w:pPr>
              <w:pStyle w:val="1fffb"/>
            </w:pPr>
          </w:p>
        </w:tc>
        <w:tc>
          <w:tcPr>
            <w:tcW w:w="235" w:type="pct"/>
            <w:vAlign w:val="center"/>
          </w:tcPr>
          <w:p w:rsidR="002960E5" w:rsidRPr="00000685" w:rsidRDefault="002960E5" w:rsidP="008D36EF">
            <w:pPr>
              <w:pStyle w:val="1fffb"/>
            </w:pPr>
          </w:p>
        </w:tc>
        <w:tc>
          <w:tcPr>
            <w:tcW w:w="263" w:type="pct"/>
            <w:vAlign w:val="center"/>
          </w:tcPr>
          <w:p w:rsidR="002960E5" w:rsidRPr="00000685" w:rsidRDefault="002960E5" w:rsidP="008D36EF">
            <w:pPr>
              <w:pStyle w:val="1fffb"/>
            </w:pPr>
          </w:p>
        </w:tc>
        <w:tc>
          <w:tcPr>
            <w:tcW w:w="698" w:type="pct"/>
            <w:vAlign w:val="center"/>
          </w:tcPr>
          <w:p w:rsidR="002960E5" w:rsidRPr="00000685" w:rsidRDefault="002960E5" w:rsidP="008D36EF">
            <w:pPr>
              <w:pStyle w:val="1fffb"/>
            </w:pPr>
          </w:p>
        </w:tc>
      </w:tr>
      <w:tr w:rsidR="002960E5" w:rsidRPr="00000685" w:rsidTr="008D36EF">
        <w:trPr>
          <w:trHeight w:val="20"/>
        </w:trPr>
        <w:tc>
          <w:tcPr>
            <w:tcW w:w="732" w:type="pct"/>
            <w:vAlign w:val="center"/>
          </w:tcPr>
          <w:p w:rsidR="002960E5" w:rsidRPr="00000685" w:rsidRDefault="002960E5" w:rsidP="008D36EF">
            <w:pPr>
              <w:pStyle w:val="1fffb"/>
            </w:pPr>
            <w:r>
              <w:t>4</w:t>
            </w:r>
          </w:p>
        </w:tc>
        <w:tc>
          <w:tcPr>
            <w:tcW w:w="1109" w:type="pct"/>
            <w:vAlign w:val="center"/>
          </w:tcPr>
          <w:p w:rsidR="002960E5" w:rsidRPr="00000685" w:rsidRDefault="002960E5" w:rsidP="008D36EF">
            <w:pPr>
              <w:pStyle w:val="1fffb"/>
            </w:pPr>
            <w:r>
              <w:t>Вентилятор</w:t>
            </w:r>
          </w:p>
        </w:tc>
        <w:tc>
          <w:tcPr>
            <w:tcW w:w="817" w:type="pct"/>
            <w:vAlign w:val="center"/>
          </w:tcPr>
          <w:p w:rsidR="002960E5" w:rsidRPr="00000685" w:rsidRDefault="002960E5" w:rsidP="008D36EF">
            <w:pPr>
              <w:pStyle w:val="1fffb"/>
            </w:pPr>
            <w:r>
              <w:t>ВЦ14462,510483</w:t>
            </w:r>
          </w:p>
        </w:tc>
        <w:tc>
          <w:tcPr>
            <w:tcW w:w="585" w:type="pct"/>
            <w:vAlign w:val="center"/>
          </w:tcPr>
          <w:p w:rsidR="002960E5" w:rsidRPr="00000685" w:rsidRDefault="002960E5" w:rsidP="008D36EF">
            <w:pPr>
              <w:pStyle w:val="1fffb"/>
            </w:pPr>
            <w:r>
              <w:t>1</w:t>
            </w:r>
          </w:p>
        </w:tc>
        <w:tc>
          <w:tcPr>
            <w:tcW w:w="562" w:type="pct"/>
            <w:vAlign w:val="center"/>
          </w:tcPr>
          <w:p w:rsidR="002960E5" w:rsidRPr="00000685" w:rsidRDefault="002960E5" w:rsidP="008D36EF">
            <w:pPr>
              <w:pStyle w:val="1fffb"/>
            </w:pPr>
          </w:p>
        </w:tc>
        <w:tc>
          <w:tcPr>
            <w:tcW w:w="235" w:type="pct"/>
            <w:vAlign w:val="center"/>
          </w:tcPr>
          <w:p w:rsidR="002960E5" w:rsidRPr="00000685" w:rsidRDefault="002960E5" w:rsidP="008D36EF">
            <w:pPr>
              <w:pStyle w:val="1fffb"/>
            </w:pPr>
          </w:p>
        </w:tc>
        <w:tc>
          <w:tcPr>
            <w:tcW w:w="263" w:type="pct"/>
            <w:vAlign w:val="center"/>
          </w:tcPr>
          <w:p w:rsidR="002960E5" w:rsidRPr="00000685" w:rsidRDefault="002960E5" w:rsidP="008D36EF">
            <w:pPr>
              <w:pStyle w:val="1fffb"/>
            </w:pPr>
          </w:p>
        </w:tc>
        <w:tc>
          <w:tcPr>
            <w:tcW w:w="698" w:type="pct"/>
            <w:vAlign w:val="center"/>
          </w:tcPr>
          <w:p w:rsidR="002960E5" w:rsidRPr="00000685" w:rsidRDefault="002960E5" w:rsidP="008D36EF">
            <w:pPr>
              <w:pStyle w:val="1fffb"/>
            </w:pPr>
          </w:p>
        </w:tc>
      </w:tr>
      <w:tr w:rsidR="002960E5" w:rsidRPr="00000685" w:rsidTr="008D36EF">
        <w:trPr>
          <w:trHeight w:val="20"/>
        </w:trPr>
        <w:tc>
          <w:tcPr>
            <w:tcW w:w="732" w:type="pct"/>
            <w:vAlign w:val="center"/>
          </w:tcPr>
          <w:p w:rsidR="002960E5" w:rsidRPr="00000685" w:rsidRDefault="002960E5" w:rsidP="008D36EF">
            <w:pPr>
              <w:pStyle w:val="1fffb"/>
            </w:pPr>
            <w:r>
              <w:t>5</w:t>
            </w:r>
          </w:p>
        </w:tc>
        <w:tc>
          <w:tcPr>
            <w:tcW w:w="1109" w:type="pct"/>
            <w:vAlign w:val="center"/>
          </w:tcPr>
          <w:p w:rsidR="002960E5" w:rsidRPr="00000685" w:rsidRDefault="002960E5" w:rsidP="008D36EF">
            <w:pPr>
              <w:pStyle w:val="1fffb"/>
            </w:pPr>
            <w:r>
              <w:t>Золоуловитель</w:t>
            </w:r>
          </w:p>
        </w:tc>
        <w:tc>
          <w:tcPr>
            <w:tcW w:w="817" w:type="pct"/>
            <w:vAlign w:val="center"/>
          </w:tcPr>
          <w:p w:rsidR="002960E5" w:rsidRPr="00000685" w:rsidRDefault="002960E5" w:rsidP="008D36EF">
            <w:pPr>
              <w:pStyle w:val="1fffb"/>
            </w:pPr>
            <w:r>
              <w:t>ЗУ1/1</w:t>
            </w:r>
          </w:p>
        </w:tc>
        <w:tc>
          <w:tcPr>
            <w:tcW w:w="585" w:type="pct"/>
            <w:vAlign w:val="center"/>
          </w:tcPr>
          <w:p w:rsidR="002960E5" w:rsidRPr="00000685" w:rsidRDefault="002960E5" w:rsidP="008D36EF">
            <w:pPr>
              <w:pStyle w:val="1fffb"/>
            </w:pPr>
            <w:r>
              <w:t>1</w:t>
            </w:r>
          </w:p>
        </w:tc>
        <w:tc>
          <w:tcPr>
            <w:tcW w:w="562" w:type="pct"/>
            <w:vAlign w:val="center"/>
          </w:tcPr>
          <w:p w:rsidR="002960E5" w:rsidRPr="00000685" w:rsidRDefault="002960E5" w:rsidP="008D36EF">
            <w:pPr>
              <w:pStyle w:val="1fffb"/>
            </w:pPr>
          </w:p>
        </w:tc>
        <w:tc>
          <w:tcPr>
            <w:tcW w:w="235" w:type="pct"/>
            <w:vAlign w:val="center"/>
          </w:tcPr>
          <w:p w:rsidR="002960E5" w:rsidRPr="00000685" w:rsidRDefault="002960E5" w:rsidP="008D36EF">
            <w:pPr>
              <w:pStyle w:val="1fffb"/>
            </w:pPr>
          </w:p>
        </w:tc>
        <w:tc>
          <w:tcPr>
            <w:tcW w:w="263" w:type="pct"/>
            <w:vAlign w:val="center"/>
          </w:tcPr>
          <w:p w:rsidR="002960E5" w:rsidRPr="00000685" w:rsidRDefault="002960E5" w:rsidP="008D36EF">
            <w:pPr>
              <w:pStyle w:val="1fffb"/>
            </w:pPr>
          </w:p>
        </w:tc>
        <w:tc>
          <w:tcPr>
            <w:tcW w:w="698" w:type="pct"/>
            <w:vAlign w:val="center"/>
          </w:tcPr>
          <w:p w:rsidR="002960E5" w:rsidRPr="00000685" w:rsidRDefault="002960E5" w:rsidP="008D36EF">
            <w:pPr>
              <w:pStyle w:val="1fffb"/>
            </w:pPr>
          </w:p>
        </w:tc>
      </w:tr>
    </w:tbl>
    <w:p w:rsidR="002960E5" w:rsidRPr="00FA1D10" w:rsidRDefault="002960E5" w:rsidP="002960E5"/>
    <w:p w:rsidR="002960E5" w:rsidRPr="00FA1D10" w:rsidRDefault="002960E5" w:rsidP="00D82765">
      <w:pPr>
        <w:pStyle w:val="20"/>
        <w:spacing w:line="240" w:lineRule="auto"/>
        <w:rPr>
          <w:rFonts w:cs="Times New Roman"/>
        </w:rPr>
      </w:pPr>
      <w:bookmarkStart w:id="21" w:name="_Toc465965208"/>
      <w:bookmarkStart w:id="22" w:name="_Toc9074598"/>
      <w:r w:rsidRPr="00FA1D10">
        <w:rPr>
          <w:rFonts w:cs="Times New Roman"/>
        </w:rPr>
        <w:lastRenderedPageBreak/>
        <w:t>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21"/>
      <w:bookmarkEnd w:id="22"/>
    </w:p>
    <w:p w:rsidR="002960E5" w:rsidRPr="00D82765" w:rsidRDefault="002960E5" w:rsidP="00D82765">
      <w:pPr>
        <w:ind w:right="-11" w:firstLine="709"/>
        <w:jc w:val="both"/>
        <w:rPr>
          <w:sz w:val="28"/>
          <w:szCs w:val="28"/>
        </w:rPr>
      </w:pPr>
      <w:r w:rsidRPr="00D82765">
        <w:rPr>
          <w:sz w:val="28"/>
          <w:szCs w:val="28"/>
        </w:rPr>
        <w:t xml:space="preserve">Сведения об установленной тепловой мощности котельной представлены в таблице ниже. </w:t>
      </w:r>
    </w:p>
    <w:p w:rsidR="002960E5" w:rsidRPr="00FA1D10" w:rsidRDefault="002960E5" w:rsidP="002960E5">
      <w:pPr>
        <w:pStyle w:val="affff"/>
        <w:keepNext/>
        <w:jc w:val="both"/>
        <w:rPr>
          <w:rFonts w:ascii="Times New Roman" w:hAnsi="Times New Roman"/>
          <w:noProof/>
          <w:color w:val="auto"/>
        </w:rPr>
      </w:pPr>
      <w:bookmarkStart w:id="23" w:name="_Toc527706855"/>
      <w:r w:rsidRPr="00FA1D10">
        <w:rPr>
          <w:rFonts w:ascii="Times New Roman" w:hAnsi="Times New Roman"/>
          <w:noProof/>
          <w:color w:val="auto"/>
        </w:rPr>
        <w:t xml:space="preserve">Таблица </w:t>
      </w:r>
      <w:r>
        <w:rPr>
          <w:rFonts w:ascii="Times New Roman" w:hAnsi="Times New Roman"/>
          <w:noProof/>
          <w:color w:val="auto"/>
        </w:rPr>
        <w:t>4</w:t>
      </w:r>
      <w:r w:rsidRPr="00FA1D10">
        <w:rPr>
          <w:rFonts w:ascii="Times New Roman" w:hAnsi="Times New Roman"/>
          <w:noProof/>
          <w:color w:val="auto"/>
        </w:rPr>
        <w:t xml:space="preserve"> – Параметры установленной тепловой мощности котельных</w:t>
      </w:r>
      <w:bookmarkEnd w:id="23"/>
    </w:p>
    <w:p w:rsidR="002960E5" w:rsidRPr="00FA1D10" w:rsidRDefault="002960E5" w:rsidP="002960E5">
      <w:pPr>
        <w:rPr>
          <w:sz w:val="20"/>
          <w:szCs w:val="20"/>
        </w:rPr>
      </w:pPr>
    </w:p>
    <w:tbl>
      <w:tblPr>
        <w:tblW w:w="9180" w:type="dxa"/>
        <w:tblInd w:w="108" w:type="dxa"/>
        <w:tblLook w:val="04A0" w:firstRow="1" w:lastRow="0" w:firstColumn="1" w:lastColumn="0" w:noHBand="0" w:noVBand="1"/>
      </w:tblPr>
      <w:tblGrid>
        <w:gridCol w:w="677"/>
        <w:gridCol w:w="7263"/>
        <w:gridCol w:w="1240"/>
      </w:tblGrid>
      <w:tr w:rsidR="002960E5" w:rsidRPr="00FA1D10" w:rsidTr="008D36EF">
        <w:trPr>
          <w:trHeight w:val="765"/>
        </w:trPr>
        <w:tc>
          <w:tcPr>
            <w:tcW w:w="677"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2960E5" w:rsidRPr="00FA1D10" w:rsidRDefault="002960E5" w:rsidP="008D36EF">
            <w:pPr>
              <w:rPr>
                <w:color w:val="000000"/>
                <w:sz w:val="20"/>
                <w:szCs w:val="20"/>
              </w:rPr>
            </w:pPr>
            <w:r w:rsidRPr="00FA1D10">
              <w:rPr>
                <w:color w:val="000000"/>
                <w:sz w:val="20"/>
                <w:szCs w:val="20"/>
              </w:rPr>
              <w:t>№п/п</w:t>
            </w:r>
          </w:p>
        </w:tc>
        <w:tc>
          <w:tcPr>
            <w:tcW w:w="7263" w:type="dxa"/>
            <w:tcBorders>
              <w:top w:val="single" w:sz="4" w:space="0" w:color="auto"/>
              <w:left w:val="nil"/>
              <w:bottom w:val="single" w:sz="4" w:space="0" w:color="auto"/>
              <w:right w:val="single" w:sz="4" w:space="0" w:color="auto"/>
            </w:tcBorders>
            <w:shd w:val="clear" w:color="000000" w:fill="D9D9D9"/>
            <w:vAlign w:val="center"/>
            <w:hideMark/>
          </w:tcPr>
          <w:p w:rsidR="002960E5" w:rsidRPr="00FA1D10" w:rsidRDefault="002960E5" w:rsidP="008D36EF">
            <w:pPr>
              <w:rPr>
                <w:color w:val="000000"/>
                <w:sz w:val="20"/>
                <w:szCs w:val="20"/>
              </w:rPr>
            </w:pPr>
            <w:r w:rsidRPr="00FA1D10">
              <w:rPr>
                <w:color w:val="000000"/>
                <w:sz w:val="20"/>
                <w:szCs w:val="20"/>
              </w:rPr>
              <w:t>Местоположение</w:t>
            </w:r>
          </w:p>
        </w:tc>
        <w:tc>
          <w:tcPr>
            <w:tcW w:w="1240" w:type="dxa"/>
            <w:tcBorders>
              <w:top w:val="single" w:sz="4" w:space="0" w:color="auto"/>
              <w:left w:val="nil"/>
              <w:bottom w:val="single" w:sz="4" w:space="0" w:color="auto"/>
              <w:right w:val="single" w:sz="4" w:space="0" w:color="auto"/>
            </w:tcBorders>
            <w:shd w:val="clear" w:color="000000" w:fill="D9D9D9"/>
            <w:vAlign w:val="center"/>
            <w:hideMark/>
          </w:tcPr>
          <w:p w:rsidR="002960E5" w:rsidRPr="00FA1D10" w:rsidRDefault="002960E5" w:rsidP="008D36EF">
            <w:pPr>
              <w:rPr>
                <w:color w:val="000000"/>
                <w:sz w:val="20"/>
                <w:szCs w:val="20"/>
              </w:rPr>
            </w:pPr>
            <w:r w:rsidRPr="00FA1D10">
              <w:rPr>
                <w:color w:val="000000"/>
                <w:sz w:val="20"/>
                <w:szCs w:val="20"/>
              </w:rPr>
              <w:t>Устан. Мощность Гкал\ч</w:t>
            </w:r>
          </w:p>
        </w:tc>
      </w:tr>
      <w:tr w:rsidR="002960E5" w:rsidRPr="00FA1D10" w:rsidTr="008D36EF">
        <w:trPr>
          <w:trHeight w:val="255"/>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2960E5" w:rsidRPr="00FA1D10" w:rsidRDefault="002960E5" w:rsidP="008D36EF">
            <w:pPr>
              <w:rPr>
                <w:color w:val="000000"/>
                <w:sz w:val="20"/>
                <w:szCs w:val="20"/>
              </w:rPr>
            </w:pPr>
            <w:r w:rsidRPr="00FA1D10">
              <w:rPr>
                <w:color w:val="000000"/>
                <w:sz w:val="20"/>
                <w:szCs w:val="20"/>
              </w:rPr>
              <w:t>1</w:t>
            </w:r>
          </w:p>
        </w:tc>
        <w:tc>
          <w:tcPr>
            <w:tcW w:w="7263" w:type="dxa"/>
            <w:tcBorders>
              <w:top w:val="nil"/>
              <w:left w:val="nil"/>
              <w:bottom w:val="single" w:sz="4" w:space="0" w:color="auto"/>
              <w:right w:val="single" w:sz="4" w:space="0" w:color="auto"/>
            </w:tcBorders>
            <w:shd w:val="clear" w:color="auto" w:fill="auto"/>
            <w:vAlign w:val="center"/>
            <w:hideMark/>
          </w:tcPr>
          <w:p w:rsidR="002960E5" w:rsidRDefault="002960E5" w:rsidP="008D36EF">
            <w:pPr>
              <w:pStyle w:val="1fffb"/>
            </w:pPr>
            <w:r>
              <w:t>Котельная с. Доронинское</w:t>
            </w:r>
          </w:p>
        </w:tc>
        <w:tc>
          <w:tcPr>
            <w:tcW w:w="1240" w:type="dxa"/>
            <w:tcBorders>
              <w:top w:val="nil"/>
              <w:left w:val="nil"/>
              <w:bottom w:val="single" w:sz="4" w:space="0" w:color="auto"/>
              <w:right w:val="single" w:sz="4" w:space="0" w:color="auto"/>
            </w:tcBorders>
            <w:shd w:val="clear" w:color="auto" w:fill="auto"/>
            <w:vAlign w:val="center"/>
            <w:hideMark/>
          </w:tcPr>
          <w:p w:rsidR="002960E5" w:rsidRDefault="002960E5" w:rsidP="008D36EF">
            <w:pPr>
              <w:pStyle w:val="1fffb"/>
            </w:pPr>
            <w:r>
              <w:t>2,5</w:t>
            </w:r>
          </w:p>
        </w:tc>
      </w:tr>
    </w:tbl>
    <w:p w:rsidR="002960E5" w:rsidRPr="00FA1D10" w:rsidRDefault="002960E5" w:rsidP="002960E5">
      <w:pPr>
        <w:rPr>
          <w:color w:val="FF0000"/>
        </w:rPr>
      </w:pPr>
    </w:p>
    <w:p w:rsidR="002960E5" w:rsidRPr="00FA1D10" w:rsidRDefault="002960E5" w:rsidP="00D82765">
      <w:pPr>
        <w:pStyle w:val="20"/>
        <w:spacing w:line="240" w:lineRule="auto"/>
        <w:rPr>
          <w:rFonts w:cs="Times New Roman"/>
        </w:rPr>
      </w:pPr>
      <w:bookmarkStart w:id="24" w:name="_Toc9074599"/>
      <w:r w:rsidRPr="00FA1D10">
        <w:rPr>
          <w:rFonts w:cs="Times New Roman"/>
        </w:rPr>
        <w:t>Ограничения тепловой мощности и параметры располагаемой тепловой мощности</w:t>
      </w:r>
      <w:bookmarkEnd w:id="24"/>
    </w:p>
    <w:p w:rsidR="002960E5" w:rsidRPr="00D82765" w:rsidRDefault="002960E5" w:rsidP="00D82765">
      <w:pPr>
        <w:pStyle w:val="affff7"/>
        <w:spacing w:line="240" w:lineRule="auto"/>
        <w:ind w:left="0" w:firstLine="567"/>
        <w:rPr>
          <w:rFonts w:ascii="Times New Roman" w:hAnsi="Times New Roman"/>
          <w:sz w:val="28"/>
          <w:szCs w:val="28"/>
          <w:lang w:val="ru-RU"/>
        </w:rPr>
      </w:pPr>
      <w:r w:rsidRPr="00D82765">
        <w:rPr>
          <w:rFonts w:ascii="Times New Roman" w:hAnsi="Times New Roman"/>
          <w:sz w:val="28"/>
          <w:szCs w:val="28"/>
          <w:lang w:val="ru-RU"/>
        </w:rPr>
        <w:t>Постановление Правит</w:t>
      </w:r>
      <w:r w:rsidR="00D82765">
        <w:rPr>
          <w:rFonts w:ascii="Times New Roman" w:hAnsi="Times New Roman"/>
          <w:sz w:val="28"/>
          <w:szCs w:val="28"/>
          <w:lang w:val="ru-RU"/>
        </w:rPr>
        <w:t xml:space="preserve">ельства РФ №154 от 22.02.2012                                   </w:t>
      </w:r>
      <w:r w:rsidRPr="00D82765">
        <w:rPr>
          <w:rFonts w:ascii="Times New Roman" w:hAnsi="Times New Roman"/>
          <w:sz w:val="28"/>
          <w:szCs w:val="28"/>
          <w:lang w:val="ru-RU"/>
        </w:rPr>
        <w:t xml:space="preserve"> «О требованиях к схемам теплоснабжения, порядку их разработки и утверждения» вводит следующие понятия:</w:t>
      </w:r>
    </w:p>
    <w:p w:rsidR="002960E5" w:rsidRPr="00D82765" w:rsidRDefault="002960E5" w:rsidP="00D82765">
      <w:pPr>
        <w:pStyle w:val="affff7"/>
        <w:spacing w:line="240" w:lineRule="auto"/>
        <w:ind w:left="0" w:firstLine="567"/>
        <w:rPr>
          <w:rFonts w:ascii="Times New Roman" w:hAnsi="Times New Roman"/>
          <w:i/>
          <w:sz w:val="28"/>
          <w:szCs w:val="28"/>
          <w:lang w:val="ru-RU"/>
        </w:rPr>
      </w:pPr>
      <w:r w:rsidRPr="00D82765">
        <w:rPr>
          <w:rFonts w:ascii="Times New Roman" w:hAnsi="Times New Roman"/>
          <w:b/>
          <w:i/>
          <w:sz w:val="28"/>
          <w:szCs w:val="28"/>
          <w:lang w:val="ru-RU"/>
        </w:rPr>
        <w:t>«Установленная мощность источника тепловой энергии</w:t>
      </w:r>
      <w:r w:rsidRPr="00D82765">
        <w:rPr>
          <w:rFonts w:ascii="Times New Roman" w:hAnsi="Times New Roman"/>
          <w:i/>
          <w:sz w:val="28"/>
          <w:szCs w:val="28"/>
          <w:lang w:val="ru-RU"/>
        </w:rPr>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2960E5" w:rsidRPr="00D82765" w:rsidRDefault="002960E5" w:rsidP="00D82765">
      <w:pPr>
        <w:pStyle w:val="affff7"/>
        <w:spacing w:line="240" w:lineRule="auto"/>
        <w:ind w:left="0" w:firstLine="567"/>
        <w:rPr>
          <w:rFonts w:ascii="Times New Roman" w:hAnsi="Times New Roman"/>
          <w:i/>
          <w:sz w:val="28"/>
          <w:szCs w:val="28"/>
          <w:lang w:val="ru-RU"/>
        </w:rPr>
      </w:pPr>
      <w:r w:rsidRPr="00D82765">
        <w:rPr>
          <w:rFonts w:ascii="Times New Roman" w:hAnsi="Times New Roman"/>
          <w:b/>
          <w:i/>
          <w:sz w:val="28"/>
          <w:szCs w:val="28"/>
          <w:lang w:val="ru-RU"/>
        </w:rPr>
        <w:t>Располагаемая мощность источника тепловой энергии</w:t>
      </w:r>
      <w:r w:rsidRPr="00D82765">
        <w:rPr>
          <w:rFonts w:ascii="Times New Roman" w:hAnsi="Times New Roman"/>
          <w:i/>
          <w:sz w:val="28"/>
          <w:szCs w:val="28"/>
          <w:lang w:val="ru-RU"/>
        </w:rPr>
        <w:t xml:space="preserve">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2960E5" w:rsidRPr="00D82765" w:rsidRDefault="002960E5" w:rsidP="00D82765">
      <w:pPr>
        <w:pStyle w:val="11ff3"/>
        <w:spacing w:line="240" w:lineRule="auto"/>
        <w:rPr>
          <w:sz w:val="28"/>
          <w:szCs w:val="28"/>
          <w:lang w:eastAsia="ru-RU"/>
        </w:rPr>
      </w:pPr>
      <w:r w:rsidRPr="00D82765">
        <w:rPr>
          <w:sz w:val="28"/>
          <w:szCs w:val="28"/>
          <w:lang w:eastAsia="ru-RU"/>
        </w:rPr>
        <w:t>Для</w:t>
      </w:r>
      <w:r w:rsidRPr="00D82765">
        <w:rPr>
          <w:spacing w:val="-3"/>
          <w:sz w:val="28"/>
          <w:szCs w:val="28"/>
          <w:lang w:eastAsia="ru-RU"/>
        </w:rPr>
        <w:t xml:space="preserve"> </w:t>
      </w:r>
      <w:r w:rsidRPr="00D82765">
        <w:rPr>
          <w:sz w:val="28"/>
          <w:szCs w:val="28"/>
          <w:lang w:eastAsia="ru-RU"/>
        </w:rPr>
        <w:t>основного</w:t>
      </w:r>
      <w:r w:rsidRPr="00D82765">
        <w:rPr>
          <w:spacing w:val="-7"/>
          <w:sz w:val="28"/>
          <w:szCs w:val="28"/>
          <w:lang w:eastAsia="ru-RU"/>
        </w:rPr>
        <w:t xml:space="preserve"> </w:t>
      </w:r>
      <w:r w:rsidRPr="00D82765">
        <w:rPr>
          <w:sz w:val="28"/>
          <w:szCs w:val="28"/>
          <w:lang w:eastAsia="ru-RU"/>
        </w:rPr>
        <w:t>оборудования, установленного</w:t>
      </w:r>
      <w:r w:rsidRPr="00D82765">
        <w:rPr>
          <w:spacing w:val="-3"/>
          <w:sz w:val="28"/>
          <w:szCs w:val="28"/>
          <w:lang w:eastAsia="ru-RU"/>
        </w:rPr>
        <w:t xml:space="preserve"> </w:t>
      </w:r>
      <w:r w:rsidRPr="00D82765">
        <w:rPr>
          <w:sz w:val="28"/>
          <w:szCs w:val="28"/>
          <w:lang w:eastAsia="ru-RU"/>
        </w:rPr>
        <w:t>на</w:t>
      </w:r>
      <w:r w:rsidRPr="00D82765">
        <w:rPr>
          <w:spacing w:val="-3"/>
          <w:sz w:val="28"/>
          <w:szCs w:val="28"/>
          <w:lang w:eastAsia="ru-RU"/>
        </w:rPr>
        <w:t xml:space="preserve"> </w:t>
      </w:r>
      <w:r w:rsidRPr="00D82765">
        <w:rPr>
          <w:sz w:val="28"/>
          <w:szCs w:val="28"/>
          <w:lang w:eastAsia="ru-RU"/>
        </w:rPr>
        <w:t>котельной производятся</w:t>
      </w:r>
      <w:r w:rsidRPr="00D82765">
        <w:rPr>
          <w:spacing w:val="19"/>
          <w:sz w:val="28"/>
          <w:szCs w:val="28"/>
          <w:lang w:eastAsia="ru-RU"/>
        </w:rPr>
        <w:t xml:space="preserve"> </w:t>
      </w:r>
      <w:r w:rsidRPr="00D82765">
        <w:rPr>
          <w:sz w:val="28"/>
          <w:szCs w:val="28"/>
          <w:lang w:eastAsia="ru-RU"/>
        </w:rPr>
        <w:t>режимно-наладочные</w:t>
      </w:r>
      <w:r w:rsidRPr="00D82765">
        <w:rPr>
          <w:spacing w:val="18"/>
          <w:sz w:val="28"/>
          <w:szCs w:val="28"/>
          <w:lang w:eastAsia="ru-RU"/>
        </w:rPr>
        <w:t xml:space="preserve"> </w:t>
      </w:r>
      <w:r w:rsidRPr="00D82765">
        <w:rPr>
          <w:sz w:val="28"/>
          <w:szCs w:val="28"/>
          <w:lang w:eastAsia="ru-RU"/>
        </w:rPr>
        <w:t>испытания</w:t>
      </w:r>
      <w:r w:rsidRPr="00D82765">
        <w:rPr>
          <w:spacing w:val="19"/>
          <w:sz w:val="28"/>
          <w:szCs w:val="28"/>
          <w:lang w:eastAsia="ru-RU"/>
        </w:rPr>
        <w:t xml:space="preserve"> </w:t>
      </w:r>
      <w:r w:rsidRPr="00D82765">
        <w:rPr>
          <w:sz w:val="28"/>
          <w:szCs w:val="28"/>
          <w:lang w:eastAsia="ru-RU"/>
        </w:rPr>
        <w:t>и</w:t>
      </w:r>
      <w:r w:rsidRPr="00D82765">
        <w:rPr>
          <w:spacing w:val="15"/>
          <w:sz w:val="28"/>
          <w:szCs w:val="28"/>
          <w:lang w:eastAsia="ru-RU"/>
        </w:rPr>
        <w:t xml:space="preserve"> </w:t>
      </w:r>
      <w:r w:rsidRPr="00D82765">
        <w:rPr>
          <w:sz w:val="28"/>
          <w:szCs w:val="28"/>
          <w:lang w:eastAsia="ru-RU"/>
        </w:rPr>
        <w:t>в</w:t>
      </w:r>
      <w:r w:rsidRPr="00D82765">
        <w:rPr>
          <w:spacing w:val="21"/>
          <w:sz w:val="28"/>
          <w:szCs w:val="28"/>
          <w:lang w:eastAsia="ru-RU"/>
        </w:rPr>
        <w:t xml:space="preserve"> </w:t>
      </w:r>
      <w:r w:rsidRPr="00D82765">
        <w:rPr>
          <w:sz w:val="28"/>
          <w:szCs w:val="28"/>
          <w:lang w:eastAsia="ru-RU"/>
        </w:rPr>
        <w:t>соответствии</w:t>
      </w:r>
      <w:r w:rsidRPr="00D82765">
        <w:rPr>
          <w:spacing w:val="20"/>
          <w:sz w:val="28"/>
          <w:szCs w:val="28"/>
          <w:lang w:eastAsia="ru-RU"/>
        </w:rPr>
        <w:t xml:space="preserve"> </w:t>
      </w:r>
      <w:r w:rsidRPr="00D82765">
        <w:rPr>
          <w:sz w:val="28"/>
          <w:szCs w:val="28"/>
          <w:lang w:eastAsia="ru-RU"/>
        </w:rPr>
        <w:t>с</w:t>
      </w:r>
      <w:r w:rsidRPr="00D82765">
        <w:rPr>
          <w:spacing w:val="19"/>
          <w:sz w:val="28"/>
          <w:szCs w:val="28"/>
          <w:lang w:eastAsia="ru-RU"/>
        </w:rPr>
        <w:t xml:space="preserve"> </w:t>
      </w:r>
      <w:r w:rsidRPr="00D82765">
        <w:rPr>
          <w:sz w:val="28"/>
          <w:szCs w:val="28"/>
          <w:lang w:eastAsia="ru-RU"/>
        </w:rPr>
        <w:t>ними</w:t>
      </w:r>
      <w:r w:rsidRPr="00D82765">
        <w:rPr>
          <w:spacing w:val="20"/>
          <w:sz w:val="28"/>
          <w:szCs w:val="28"/>
          <w:lang w:eastAsia="ru-RU"/>
        </w:rPr>
        <w:t xml:space="preserve"> </w:t>
      </w:r>
      <w:r w:rsidRPr="00D82765">
        <w:rPr>
          <w:spacing w:val="-3"/>
          <w:sz w:val="28"/>
          <w:szCs w:val="28"/>
          <w:lang w:eastAsia="ru-RU"/>
        </w:rPr>
        <w:t>со</w:t>
      </w:r>
      <w:r w:rsidRPr="00D82765">
        <w:rPr>
          <w:sz w:val="28"/>
          <w:szCs w:val="28"/>
          <w:lang w:eastAsia="ru-RU"/>
        </w:rPr>
        <w:t>ставляются</w:t>
      </w:r>
      <w:r w:rsidRPr="00D82765">
        <w:rPr>
          <w:spacing w:val="-7"/>
          <w:sz w:val="28"/>
          <w:szCs w:val="28"/>
          <w:lang w:eastAsia="ru-RU"/>
        </w:rPr>
        <w:t xml:space="preserve"> </w:t>
      </w:r>
      <w:r w:rsidRPr="00D82765">
        <w:rPr>
          <w:sz w:val="28"/>
          <w:szCs w:val="28"/>
          <w:lang w:eastAsia="ru-RU"/>
        </w:rPr>
        <w:t>режимные</w:t>
      </w:r>
      <w:r w:rsidRPr="00D82765">
        <w:rPr>
          <w:spacing w:val="-8"/>
          <w:sz w:val="28"/>
          <w:szCs w:val="28"/>
          <w:lang w:eastAsia="ru-RU"/>
        </w:rPr>
        <w:t xml:space="preserve"> </w:t>
      </w:r>
      <w:r w:rsidRPr="00D82765">
        <w:rPr>
          <w:sz w:val="28"/>
          <w:szCs w:val="28"/>
          <w:lang w:eastAsia="ru-RU"/>
        </w:rPr>
        <w:t>карты.</w:t>
      </w:r>
    </w:p>
    <w:p w:rsidR="002960E5" w:rsidRPr="00D82765" w:rsidRDefault="002960E5" w:rsidP="00D82765">
      <w:pPr>
        <w:pStyle w:val="11ff3"/>
        <w:spacing w:line="240" w:lineRule="auto"/>
        <w:rPr>
          <w:sz w:val="28"/>
          <w:szCs w:val="28"/>
          <w:lang w:eastAsia="hi-IN" w:bidi="hi-IN"/>
        </w:rPr>
      </w:pPr>
      <w:r w:rsidRPr="00D82765">
        <w:rPr>
          <w:sz w:val="28"/>
          <w:szCs w:val="28"/>
          <w:lang w:eastAsia="hi-IN" w:bidi="hi-IN"/>
        </w:rPr>
        <w:t>Согласно составленным режимным картам КПД всех котлов находится, в среднем, на уровне примерно 89% (в зависимости от нагрузки).</w:t>
      </w:r>
    </w:p>
    <w:p w:rsidR="002960E5" w:rsidRPr="00D82765" w:rsidRDefault="002960E5" w:rsidP="00D82765">
      <w:pPr>
        <w:pStyle w:val="11ff3"/>
        <w:spacing w:line="240" w:lineRule="auto"/>
        <w:rPr>
          <w:sz w:val="28"/>
          <w:szCs w:val="28"/>
        </w:rPr>
      </w:pPr>
      <w:r w:rsidRPr="00D82765">
        <w:rPr>
          <w:sz w:val="28"/>
          <w:szCs w:val="28"/>
        </w:rPr>
        <w:t xml:space="preserve">В таблице представлена установленная и располагаемая мощность оборудования, последняя представлена с учетом технически возможного максимума, в соответствии с разработанными режимными картами. </w:t>
      </w:r>
    </w:p>
    <w:p w:rsidR="002960E5" w:rsidRPr="00FA1D10" w:rsidRDefault="002960E5" w:rsidP="002960E5">
      <w:pPr>
        <w:pStyle w:val="affff7"/>
        <w:ind w:left="0" w:firstLine="567"/>
        <w:rPr>
          <w:rFonts w:ascii="Times New Roman" w:hAnsi="Times New Roman"/>
          <w:kern w:val="28"/>
          <w:lang w:val="ru-RU"/>
        </w:rPr>
      </w:pPr>
    </w:p>
    <w:p w:rsidR="002960E5" w:rsidRPr="00FA1D10" w:rsidRDefault="002960E5" w:rsidP="002960E5">
      <w:pPr>
        <w:pStyle w:val="affff7"/>
        <w:ind w:left="0" w:firstLine="567"/>
        <w:rPr>
          <w:rFonts w:ascii="Times New Roman" w:hAnsi="Times New Roman"/>
          <w:sz w:val="20"/>
          <w:szCs w:val="20"/>
          <w:lang w:val="ru-RU" w:eastAsia="ru-RU" w:bidi="ar-SA"/>
        </w:rPr>
      </w:pPr>
      <w:r w:rsidRPr="00FA1D10">
        <w:rPr>
          <w:rFonts w:ascii="Times New Roman" w:hAnsi="Times New Roman"/>
          <w:b/>
          <w:kern w:val="28"/>
          <w:lang w:val="ru-RU"/>
        </w:rPr>
        <w:t xml:space="preserve">Таблица </w:t>
      </w:r>
      <w:r>
        <w:rPr>
          <w:rFonts w:ascii="Times New Roman" w:hAnsi="Times New Roman"/>
          <w:b/>
          <w:kern w:val="28"/>
          <w:lang w:val="ru-RU"/>
        </w:rPr>
        <w:t>5</w:t>
      </w:r>
      <w:r w:rsidRPr="00FA1D10">
        <w:rPr>
          <w:rFonts w:ascii="Times New Roman" w:hAnsi="Times New Roman"/>
          <w:b/>
          <w:kern w:val="28"/>
          <w:lang w:val="ru-RU"/>
        </w:rPr>
        <w:t xml:space="preserve"> - Располагаемая мощность источников тепловой энергии</w:t>
      </w:r>
    </w:p>
    <w:tbl>
      <w:tblPr>
        <w:tblW w:w="5000" w:type="pct"/>
        <w:tblLook w:val="04A0" w:firstRow="1" w:lastRow="0" w:firstColumn="1" w:lastColumn="0" w:noHBand="0" w:noVBand="1"/>
      </w:tblPr>
      <w:tblGrid>
        <w:gridCol w:w="486"/>
        <w:gridCol w:w="5836"/>
        <w:gridCol w:w="1508"/>
        <w:gridCol w:w="1457"/>
      </w:tblGrid>
      <w:tr w:rsidR="002960E5" w:rsidRPr="00FA1D10" w:rsidTr="008D36EF">
        <w:trPr>
          <w:trHeight w:val="20"/>
        </w:trPr>
        <w:tc>
          <w:tcPr>
            <w:tcW w:w="262" w:type="pct"/>
            <w:tcBorders>
              <w:top w:val="single" w:sz="8" w:space="0" w:color="auto"/>
              <w:left w:val="single" w:sz="8" w:space="0" w:color="auto"/>
              <w:bottom w:val="single" w:sz="8" w:space="0" w:color="auto"/>
              <w:right w:val="single" w:sz="8" w:space="0" w:color="auto"/>
            </w:tcBorders>
            <w:shd w:val="clear" w:color="000000" w:fill="D9D9D9"/>
            <w:vAlign w:val="center"/>
            <w:hideMark/>
          </w:tcPr>
          <w:p w:rsidR="002960E5" w:rsidRPr="00FA1D10" w:rsidRDefault="002960E5" w:rsidP="008D36EF">
            <w:pPr>
              <w:pStyle w:val="1fffb"/>
              <w:rPr>
                <w:rFonts w:cs="Times New Roman"/>
              </w:rPr>
            </w:pPr>
            <w:r w:rsidRPr="00FA1D10">
              <w:rPr>
                <w:rFonts w:cs="Times New Roman"/>
              </w:rPr>
              <w:t>№ п/п</w:t>
            </w:r>
          </w:p>
        </w:tc>
        <w:tc>
          <w:tcPr>
            <w:tcW w:w="3142" w:type="pct"/>
            <w:tcBorders>
              <w:top w:val="single" w:sz="8" w:space="0" w:color="auto"/>
              <w:left w:val="nil"/>
              <w:bottom w:val="single" w:sz="8" w:space="0" w:color="auto"/>
              <w:right w:val="single" w:sz="8" w:space="0" w:color="auto"/>
            </w:tcBorders>
            <w:shd w:val="clear" w:color="000000" w:fill="D9D9D9"/>
            <w:vAlign w:val="center"/>
            <w:hideMark/>
          </w:tcPr>
          <w:p w:rsidR="002960E5" w:rsidRPr="00FA1D10" w:rsidRDefault="002960E5" w:rsidP="008D36EF">
            <w:pPr>
              <w:pStyle w:val="1fffb"/>
              <w:rPr>
                <w:rFonts w:cs="Times New Roman"/>
              </w:rPr>
            </w:pPr>
            <w:r w:rsidRPr="00FA1D10">
              <w:rPr>
                <w:rFonts w:cs="Times New Roman"/>
              </w:rPr>
              <w:t>Наименование источника</w:t>
            </w:r>
          </w:p>
        </w:tc>
        <w:tc>
          <w:tcPr>
            <w:tcW w:w="812" w:type="pct"/>
            <w:tcBorders>
              <w:top w:val="single" w:sz="8" w:space="0" w:color="auto"/>
              <w:left w:val="nil"/>
              <w:bottom w:val="single" w:sz="8" w:space="0" w:color="auto"/>
              <w:right w:val="single" w:sz="8" w:space="0" w:color="auto"/>
            </w:tcBorders>
            <w:shd w:val="clear" w:color="000000" w:fill="D9D9D9"/>
            <w:vAlign w:val="center"/>
            <w:hideMark/>
          </w:tcPr>
          <w:p w:rsidR="002960E5" w:rsidRPr="00FA1D10" w:rsidRDefault="002960E5" w:rsidP="008D36EF">
            <w:pPr>
              <w:pStyle w:val="1fffb"/>
              <w:rPr>
                <w:rFonts w:cs="Times New Roman"/>
              </w:rPr>
            </w:pPr>
            <w:r w:rsidRPr="00FA1D10">
              <w:rPr>
                <w:rFonts w:cs="Times New Roman"/>
              </w:rPr>
              <w:t>Установленная тепловая мощность, Гкал/ч</w:t>
            </w:r>
          </w:p>
        </w:tc>
        <w:tc>
          <w:tcPr>
            <w:tcW w:w="784" w:type="pct"/>
            <w:tcBorders>
              <w:top w:val="single" w:sz="8" w:space="0" w:color="auto"/>
              <w:left w:val="nil"/>
              <w:bottom w:val="single" w:sz="8" w:space="0" w:color="auto"/>
              <w:right w:val="single" w:sz="8" w:space="0" w:color="auto"/>
            </w:tcBorders>
            <w:shd w:val="clear" w:color="000000" w:fill="D9D9D9"/>
            <w:vAlign w:val="center"/>
            <w:hideMark/>
          </w:tcPr>
          <w:p w:rsidR="002960E5" w:rsidRPr="00FA1D10" w:rsidRDefault="002960E5" w:rsidP="008D36EF">
            <w:pPr>
              <w:pStyle w:val="1fffb"/>
              <w:rPr>
                <w:rFonts w:cs="Times New Roman"/>
              </w:rPr>
            </w:pPr>
            <w:r w:rsidRPr="00FA1D10">
              <w:rPr>
                <w:rFonts w:cs="Times New Roman"/>
              </w:rPr>
              <w:t>Фактическая располагаемая тепловая мощность источника, Гкал/ч</w:t>
            </w:r>
          </w:p>
        </w:tc>
      </w:tr>
      <w:tr w:rsidR="002960E5" w:rsidRPr="00FA1D10" w:rsidTr="008D36EF">
        <w:trPr>
          <w:trHeight w:val="20"/>
        </w:trPr>
        <w:tc>
          <w:tcPr>
            <w:tcW w:w="262" w:type="pct"/>
            <w:tcBorders>
              <w:top w:val="nil"/>
              <w:left w:val="single" w:sz="8" w:space="0" w:color="auto"/>
              <w:bottom w:val="single" w:sz="8" w:space="0" w:color="auto"/>
              <w:right w:val="single" w:sz="8" w:space="0" w:color="auto"/>
            </w:tcBorders>
            <w:shd w:val="clear" w:color="000000" w:fill="D9D9D9"/>
            <w:vAlign w:val="center"/>
            <w:hideMark/>
          </w:tcPr>
          <w:p w:rsidR="002960E5" w:rsidRPr="00FA1D10" w:rsidRDefault="002960E5" w:rsidP="008D36EF">
            <w:pPr>
              <w:pStyle w:val="1fffb"/>
              <w:rPr>
                <w:rFonts w:cs="Times New Roman"/>
              </w:rPr>
            </w:pPr>
            <w:r w:rsidRPr="00FA1D10">
              <w:rPr>
                <w:rFonts w:cs="Times New Roman"/>
              </w:rPr>
              <w:t>1</w:t>
            </w:r>
          </w:p>
        </w:tc>
        <w:tc>
          <w:tcPr>
            <w:tcW w:w="3142" w:type="pct"/>
            <w:tcBorders>
              <w:top w:val="nil"/>
              <w:left w:val="nil"/>
              <w:bottom w:val="single" w:sz="8" w:space="0" w:color="auto"/>
              <w:right w:val="single" w:sz="8" w:space="0" w:color="auto"/>
            </w:tcBorders>
            <w:shd w:val="clear" w:color="auto" w:fill="auto"/>
            <w:vAlign w:val="center"/>
            <w:hideMark/>
          </w:tcPr>
          <w:p w:rsidR="002960E5" w:rsidRDefault="002960E5" w:rsidP="008D36EF">
            <w:pPr>
              <w:pStyle w:val="1fffb"/>
            </w:pPr>
            <w:r>
              <w:t>Котельная с. Доронинское</w:t>
            </w:r>
          </w:p>
        </w:tc>
        <w:tc>
          <w:tcPr>
            <w:tcW w:w="812" w:type="pct"/>
            <w:tcBorders>
              <w:top w:val="nil"/>
              <w:left w:val="nil"/>
              <w:bottom w:val="single" w:sz="8" w:space="0" w:color="auto"/>
              <w:right w:val="single" w:sz="8" w:space="0" w:color="auto"/>
            </w:tcBorders>
            <w:shd w:val="clear" w:color="auto" w:fill="auto"/>
            <w:vAlign w:val="center"/>
            <w:hideMark/>
          </w:tcPr>
          <w:p w:rsidR="002960E5" w:rsidRDefault="002960E5" w:rsidP="008D36EF">
            <w:pPr>
              <w:pStyle w:val="1fffb"/>
            </w:pPr>
            <w:r>
              <w:t>2,50</w:t>
            </w:r>
          </w:p>
        </w:tc>
        <w:tc>
          <w:tcPr>
            <w:tcW w:w="784" w:type="pct"/>
            <w:tcBorders>
              <w:top w:val="nil"/>
              <w:left w:val="nil"/>
              <w:bottom w:val="single" w:sz="8" w:space="0" w:color="auto"/>
              <w:right w:val="single" w:sz="8" w:space="0" w:color="auto"/>
            </w:tcBorders>
            <w:shd w:val="clear" w:color="auto" w:fill="auto"/>
            <w:vAlign w:val="center"/>
            <w:hideMark/>
          </w:tcPr>
          <w:p w:rsidR="002960E5" w:rsidRDefault="002960E5" w:rsidP="008D36EF">
            <w:pPr>
              <w:pStyle w:val="1fffb"/>
            </w:pPr>
            <w:r>
              <w:t>2,08</w:t>
            </w:r>
          </w:p>
        </w:tc>
      </w:tr>
    </w:tbl>
    <w:p w:rsidR="002960E5" w:rsidRPr="00FA1D10" w:rsidRDefault="002960E5" w:rsidP="002960E5">
      <w:pPr>
        <w:pStyle w:val="affff7"/>
        <w:ind w:left="0" w:firstLine="567"/>
        <w:rPr>
          <w:rFonts w:ascii="Times New Roman" w:hAnsi="Times New Roman"/>
          <w:sz w:val="20"/>
          <w:szCs w:val="20"/>
          <w:lang w:val="ru-RU" w:eastAsia="ru-RU" w:bidi="ar-SA"/>
        </w:rPr>
      </w:pPr>
    </w:p>
    <w:p w:rsidR="002960E5" w:rsidRPr="00FA1D10" w:rsidRDefault="002960E5" w:rsidP="00D82765">
      <w:pPr>
        <w:pStyle w:val="20"/>
        <w:spacing w:line="240" w:lineRule="auto"/>
        <w:rPr>
          <w:rFonts w:cs="Times New Roman"/>
        </w:rPr>
      </w:pPr>
      <w:bookmarkStart w:id="25" w:name="_Toc9074600"/>
      <w:r w:rsidRPr="00FA1D10">
        <w:rPr>
          <w:rFonts w:cs="Times New Roman"/>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25"/>
    </w:p>
    <w:p w:rsidR="002960E5" w:rsidRPr="00D82765" w:rsidRDefault="002960E5" w:rsidP="00D82765">
      <w:pPr>
        <w:ind w:firstLine="567"/>
        <w:contextualSpacing/>
        <w:jc w:val="both"/>
        <w:rPr>
          <w:rFonts w:eastAsia="Calibri"/>
          <w:sz w:val="28"/>
          <w:szCs w:val="28"/>
        </w:rPr>
      </w:pPr>
      <w:bookmarkStart w:id="26" w:name="_Ref365304232"/>
      <w:r w:rsidRPr="00D82765">
        <w:rPr>
          <w:rFonts w:eastAsia="Calibri"/>
          <w:sz w:val="28"/>
          <w:szCs w:val="28"/>
        </w:rPr>
        <w:t>Постановление Правит</w:t>
      </w:r>
      <w:r w:rsidR="00D82765">
        <w:rPr>
          <w:rFonts w:eastAsia="Calibri"/>
          <w:sz w:val="28"/>
          <w:szCs w:val="28"/>
        </w:rPr>
        <w:t xml:space="preserve">ельства РФ № 154 от 22.02.2012                                   </w:t>
      </w:r>
      <w:r w:rsidRPr="00D82765">
        <w:rPr>
          <w:rFonts w:eastAsia="Calibri"/>
          <w:sz w:val="28"/>
          <w:szCs w:val="28"/>
        </w:rPr>
        <w:t xml:space="preserve"> «О требованиях к схемам теплоснабжения, порядку их разработки и утверждения» вводит следующее понятие:</w:t>
      </w:r>
    </w:p>
    <w:p w:rsidR="002960E5" w:rsidRPr="00D82765" w:rsidRDefault="002960E5" w:rsidP="00D82765">
      <w:pPr>
        <w:ind w:firstLine="567"/>
        <w:contextualSpacing/>
        <w:jc w:val="both"/>
        <w:rPr>
          <w:rFonts w:eastAsia="Calibri"/>
          <w:i/>
          <w:sz w:val="28"/>
          <w:szCs w:val="28"/>
        </w:rPr>
      </w:pPr>
      <w:r w:rsidRPr="00D82765">
        <w:rPr>
          <w:rFonts w:eastAsia="Calibri"/>
          <w:b/>
          <w:i/>
          <w:sz w:val="28"/>
          <w:szCs w:val="28"/>
        </w:rPr>
        <w:t>«Мощность источника тепловой энергии «нетто»</w:t>
      </w:r>
      <w:r w:rsidRPr="00D82765">
        <w:rPr>
          <w:rFonts w:eastAsia="Calibri"/>
          <w:i/>
          <w:sz w:val="28"/>
          <w:szCs w:val="28"/>
        </w:rPr>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rsidR="002960E5" w:rsidRPr="00D82765" w:rsidRDefault="002960E5" w:rsidP="00D82765">
      <w:pPr>
        <w:pStyle w:val="11ff3"/>
        <w:spacing w:line="240" w:lineRule="auto"/>
        <w:rPr>
          <w:sz w:val="28"/>
          <w:szCs w:val="28"/>
        </w:rPr>
      </w:pPr>
      <w:r w:rsidRPr="00D82765">
        <w:rPr>
          <w:sz w:val="28"/>
          <w:szCs w:val="28"/>
        </w:rPr>
        <w:t>Значительную долю тепловой энергии потребляемой на собственные нужды энергоисточников потребляет водоподготовка. Тепловая энергия в виде горячей воды используется на подогрев исходной холодной воды для подпитки котлов и тепловых сетей, а также используется на прочие хозяйственные нужды.</w:t>
      </w:r>
    </w:p>
    <w:p w:rsidR="002960E5" w:rsidRPr="00D82765" w:rsidRDefault="002960E5" w:rsidP="00D82765">
      <w:pPr>
        <w:pStyle w:val="11ff3"/>
        <w:spacing w:line="240" w:lineRule="auto"/>
        <w:rPr>
          <w:sz w:val="28"/>
          <w:szCs w:val="28"/>
        </w:rPr>
      </w:pPr>
      <w:r w:rsidRPr="00D82765">
        <w:rPr>
          <w:sz w:val="28"/>
          <w:szCs w:val="28"/>
        </w:rPr>
        <w:t>Величина собственных нужд зависит от многих факторов:</w:t>
      </w:r>
    </w:p>
    <w:p w:rsidR="002960E5" w:rsidRPr="00D82765" w:rsidRDefault="002960E5" w:rsidP="00D82765">
      <w:pPr>
        <w:pStyle w:val="11ff3"/>
        <w:spacing w:line="240" w:lineRule="auto"/>
        <w:rPr>
          <w:sz w:val="28"/>
          <w:szCs w:val="28"/>
        </w:rPr>
      </w:pPr>
      <w:r w:rsidRPr="00D82765">
        <w:rPr>
          <w:sz w:val="28"/>
          <w:szCs w:val="28"/>
        </w:rPr>
        <w:t>- вида сжигаемого на теплоисточнике топлива;</w:t>
      </w:r>
    </w:p>
    <w:p w:rsidR="002960E5" w:rsidRPr="00D82765" w:rsidRDefault="002960E5" w:rsidP="00D82765">
      <w:pPr>
        <w:pStyle w:val="11ff3"/>
        <w:spacing w:line="240" w:lineRule="auto"/>
        <w:rPr>
          <w:sz w:val="28"/>
          <w:szCs w:val="28"/>
        </w:rPr>
      </w:pPr>
      <w:r w:rsidRPr="00D82765">
        <w:rPr>
          <w:sz w:val="28"/>
          <w:szCs w:val="28"/>
        </w:rPr>
        <w:t>- срока эксплуатации котельного оборудования;</w:t>
      </w:r>
    </w:p>
    <w:p w:rsidR="002960E5" w:rsidRPr="00D82765" w:rsidRDefault="002960E5" w:rsidP="00D82765">
      <w:pPr>
        <w:pStyle w:val="11ff3"/>
        <w:spacing w:line="240" w:lineRule="auto"/>
        <w:rPr>
          <w:sz w:val="28"/>
          <w:szCs w:val="28"/>
        </w:rPr>
      </w:pPr>
      <w:r w:rsidRPr="00D82765">
        <w:rPr>
          <w:sz w:val="28"/>
          <w:szCs w:val="28"/>
        </w:rPr>
        <w:t>- вида теплоносителя.</w:t>
      </w:r>
    </w:p>
    <w:p w:rsidR="002960E5" w:rsidRPr="00D82765" w:rsidRDefault="002960E5" w:rsidP="00D82765">
      <w:pPr>
        <w:pStyle w:val="11ff3"/>
        <w:spacing w:line="240" w:lineRule="auto"/>
        <w:rPr>
          <w:sz w:val="28"/>
          <w:szCs w:val="28"/>
        </w:rPr>
      </w:pPr>
      <w:r w:rsidRPr="00D82765">
        <w:rPr>
          <w:sz w:val="28"/>
          <w:szCs w:val="28"/>
        </w:rPr>
        <w:t xml:space="preserve">Приборы учета расхода тепловой энергии на собственные и хозяйственные нужды на большинстве котельных отсутствуют, в </w:t>
      </w:r>
      <w:r w:rsidR="00D82765" w:rsidRPr="00D82765">
        <w:rPr>
          <w:sz w:val="28"/>
          <w:szCs w:val="28"/>
        </w:rPr>
        <w:t>связи,</w:t>
      </w:r>
      <w:r w:rsidRPr="00D82765">
        <w:rPr>
          <w:sz w:val="28"/>
          <w:szCs w:val="28"/>
        </w:rPr>
        <w:t xml:space="preserve"> с чем определить фактические нагрузки на собственные нужды не представляется возможным. Величина нагрузок на собственные нужды котельных, по которым отсутствовали сведения о потреблении тепловой энергии на собственные нужды, принята в соответствии с п. 2.12 Методики определении потребности в топливе, электрической энергии и воде при производстве и передаче тепловой энергии и теплоносителя в системах коммунального теплоснабжения (МДК 4-05.2004).</w:t>
      </w:r>
    </w:p>
    <w:p w:rsidR="002960E5" w:rsidRPr="00D82765" w:rsidRDefault="002960E5" w:rsidP="00D82765">
      <w:pPr>
        <w:pStyle w:val="11ff3"/>
        <w:spacing w:line="240" w:lineRule="auto"/>
        <w:rPr>
          <w:sz w:val="28"/>
          <w:szCs w:val="28"/>
        </w:rPr>
      </w:pPr>
      <w:r w:rsidRPr="00D82765">
        <w:rPr>
          <w:sz w:val="28"/>
          <w:szCs w:val="28"/>
        </w:rPr>
        <w:t>В таблице представлены объемы потребления тепловой энергии на собственные нужды.</w:t>
      </w:r>
    </w:p>
    <w:p w:rsidR="002960E5" w:rsidRPr="00FA1D10" w:rsidRDefault="002960E5" w:rsidP="002960E5">
      <w:pPr>
        <w:ind w:firstLine="567"/>
        <w:contextualSpacing/>
        <w:rPr>
          <w:rFonts w:eastAsia="Calibri"/>
        </w:rPr>
      </w:pPr>
    </w:p>
    <w:p w:rsidR="002960E5" w:rsidRPr="00FA1D10" w:rsidRDefault="002960E5" w:rsidP="00D82765">
      <w:pPr>
        <w:keepNext/>
        <w:spacing w:after="200"/>
        <w:jc w:val="both"/>
        <w:rPr>
          <w:rFonts w:eastAsia="Calibri"/>
          <w:b/>
          <w:bCs/>
        </w:rPr>
      </w:pPr>
      <w:bookmarkStart w:id="27" w:name="_Toc527706857"/>
      <w:r w:rsidRPr="00FA1D10">
        <w:rPr>
          <w:rFonts w:eastAsia="Calibri"/>
          <w:b/>
          <w:bCs/>
        </w:rPr>
        <w:t xml:space="preserve">Таблица </w:t>
      </w:r>
      <w:r>
        <w:rPr>
          <w:rFonts w:eastAsia="Calibri"/>
          <w:b/>
          <w:bCs/>
        </w:rPr>
        <w:t>6</w:t>
      </w:r>
      <w:r w:rsidRPr="00FA1D10">
        <w:rPr>
          <w:rFonts w:eastAsia="Calibri"/>
          <w:b/>
          <w:bCs/>
        </w:rPr>
        <w:t xml:space="preserve"> – Ограничения тепловой мощности, параметры располагаемой тепловой мощности, величина тепловой мощности, расходуемая на собственные нужды энергоисточников, а также параметры тепловой мощности «нетто»</w:t>
      </w:r>
      <w:bookmarkStart w:id="28" w:name="_Toc527706858"/>
      <w:bookmarkEnd w:id="27"/>
    </w:p>
    <w:p w:rsidR="002960E5" w:rsidRPr="00FA1D10" w:rsidRDefault="002960E5" w:rsidP="002960E5">
      <w:pPr>
        <w:ind w:firstLine="567"/>
        <w:contextualSpacing/>
        <w:rPr>
          <w:sz w:val="20"/>
          <w:szCs w:val="20"/>
        </w:rPr>
      </w:pPr>
    </w:p>
    <w:tbl>
      <w:tblPr>
        <w:tblW w:w="5000" w:type="pct"/>
        <w:tblLook w:val="04A0" w:firstRow="1" w:lastRow="0" w:firstColumn="1" w:lastColumn="0" w:noHBand="0" w:noVBand="1"/>
      </w:tblPr>
      <w:tblGrid>
        <w:gridCol w:w="486"/>
        <w:gridCol w:w="3460"/>
        <w:gridCol w:w="1508"/>
        <w:gridCol w:w="1457"/>
        <w:gridCol w:w="1304"/>
        <w:gridCol w:w="1072"/>
      </w:tblGrid>
      <w:tr w:rsidR="002960E5" w:rsidRPr="00FA1D10" w:rsidTr="008D36EF">
        <w:trPr>
          <w:trHeight w:val="20"/>
          <w:tblHeader/>
        </w:trPr>
        <w:tc>
          <w:tcPr>
            <w:tcW w:w="262" w:type="pct"/>
            <w:tcBorders>
              <w:top w:val="single" w:sz="8" w:space="0" w:color="auto"/>
              <w:left w:val="single" w:sz="8" w:space="0" w:color="auto"/>
              <w:bottom w:val="single" w:sz="8" w:space="0" w:color="auto"/>
              <w:right w:val="single" w:sz="8" w:space="0" w:color="auto"/>
            </w:tcBorders>
            <w:shd w:val="clear" w:color="000000" w:fill="D9D9D9"/>
            <w:vAlign w:val="center"/>
            <w:hideMark/>
          </w:tcPr>
          <w:p w:rsidR="002960E5" w:rsidRPr="00FA1D10" w:rsidRDefault="002960E5" w:rsidP="008D36EF">
            <w:pPr>
              <w:pStyle w:val="1fffb"/>
              <w:rPr>
                <w:rFonts w:cs="Times New Roman"/>
              </w:rPr>
            </w:pPr>
            <w:r w:rsidRPr="00FA1D10">
              <w:rPr>
                <w:rFonts w:cs="Times New Roman"/>
              </w:rPr>
              <w:t>№ п/п</w:t>
            </w:r>
          </w:p>
        </w:tc>
        <w:tc>
          <w:tcPr>
            <w:tcW w:w="1863" w:type="pct"/>
            <w:tcBorders>
              <w:top w:val="single" w:sz="8" w:space="0" w:color="auto"/>
              <w:left w:val="nil"/>
              <w:bottom w:val="single" w:sz="8" w:space="0" w:color="auto"/>
              <w:right w:val="single" w:sz="8" w:space="0" w:color="auto"/>
            </w:tcBorders>
            <w:shd w:val="clear" w:color="000000" w:fill="D9D9D9"/>
            <w:vAlign w:val="center"/>
            <w:hideMark/>
          </w:tcPr>
          <w:p w:rsidR="002960E5" w:rsidRPr="00FA1D10" w:rsidRDefault="002960E5" w:rsidP="008D36EF">
            <w:pPr>
              <w:pStyle w:val="1fffb"/>
              <w:rPr>
                <w:rFonts w:cs="Times New Roman"/>
              </w:rPr>
            </w:pPr>
            <w:r w:rsidRPr="00FA1D10">
              <w:rPr>
                <w:rFonts w:cs="Times New Roman"/>
              </w:rPr>
              <w:t>Наименование источника</w:t>
            </w:r>
          </w:p>
        </w:tc>
        <w:tc>
          <w:tcPr>
            <w:tcW w:w="812" w:type="pct"/>
            <w:tcBorders>
              <w:top w:val="single" w:sz="8" w:space="0" w:color="auto"/>
              <w:left w:val="nil"/>
              <w:bottom w:val="single" w:sz="8" w:space="0" w:color="auto"/>
              <w:right w:val="single" w:sz="8" w:space="0" w:color="auto"/>
            </w:tcBorders>
            <w:shd w:val="clear" w:color="000000" w:fill="D9D9D9"/>
            <w:vAlign w:val="center"/>
            <w:hideMark/>
          </w:tcPr>
          <w:p w:rsidR="002960E5" w:rsidRPr="00FA1D10" w:rsidRDefault="002960E5" w:rsidP="008D36EF">
            <w:pPr>
              <w:pStyle w:val="1fffb"/>
              <w:rPr>
                <w:rFonts w:cs="Times New Roman"/>
              </w:rPr>
            </w:pPr>
            <w:r w:rsidRPr="00FA1D10">
              <w:rPr>
                <w:rFonts w:cs="Times New Roman"/>
              </w:rPr>
              <w:t>Установленная тепловая мощность, Гкал/ч</w:t>
            </w:r>
          </w:p>
        </w:tc>
        <w:tc>
          <w:tcPr>
            <w:tcW w:w="784" w:type="pct"/>
            <w:tcBorders>
              <w:top w:val="single" w:sz="8" w:space="0" w:color="auto"/>
              <w:left w:val="nil"/>
              <w:bottom w:val="single" w:sz="8" w:space="0" w:color="auto"/>
              <w:right w:val="single" w:sz="8" w:space="0" w:color="auto"/>
            </w:tcBorders>
            <w:shd w:val="clear" w:color="000000" w:fill="D9D9D9"/>
            <w:vAlign w:val="center"/>
            <w:hideMark/>
          </w:tcPr>
          <w:p w:rsidR="002960E5" w:rsidRPr="00FA1D10" w:rsidRDefault="002960E5" w:rsidP="008D36EF">
            <w:pPr>
              <w:pStyle w:val="1fffb"/>
              <w:rPr>
                <w:rFonts w:cs="Times New Roman"/>
              </w:rPr>
            </w:pPr>
            <w:r w:rsidRPr="00FA1D10">
              <w:rPr>
                <w:rFonts w:cs="Times New Roman"/>
              </w:rPr>
              <w:t>Фактическая располагаемая тепловая мощность источника, Гкал/ч</w:t>
            </w:r>
          </w:p>
        </w:tc>
        <w:tc>
          <w:tcPr>
            <w:tcW w:w="702" w:type="pct"/>
            <w:tcBorders>
              <w:top w:val="single" w:sz="8" w:space="0" w:color="auto"/>
              <w:left w:val="nil"/>
              <w:bottom w:val="single" w:sz="8" w:space="0" w:color="auto"/>
              <w:right w:val="single" w:sz="8" w:space="0" w:color="auto"/>
            </w:tcBorders>
            <w:shd w:val="clear" w:color="000000" w:fill="D9D9D9"/>
            <w:vAlign w:val="center"/>
            <w:hideMark/>
          </w:tcPr>
          <w:p w:rsidR="002960E5" w:rsidRPr="00FA1D10" w:rsidRDefault="002960E5" w:rsidP="008D36EF">
            <w:pPr>
              <w:pStyle w:val="1fffb"/>
              <w:rPr>
                <w:rFonts w:cs="Times New Roman"/>
              </w:rPr>
            </w:pPr>
            <w:r w:rsidRPr="00FA1D10">
              <w:rPr>
                <w:rFonts w:cs="Times New Roman"/>
              </w:rPr>
              <w:t>Расход тепловой мощности на собственные нужды, Гкал/ч</w:t>
            </w:r>
          </w:p>
        </w:tc>
        <w:tc>
          <w:tcPr>
            <w:tcW w:w="577" w:type="pct"/>
            <w:tcBorders>
              <w:top w:val="single" w:sz="8" w:space="0" w:color="auto"/>
              <w:left w:val="nil"/>
              <w:bottom w:val="single" w:sz="8" w:space="0" w:color="auto"/>
              <w:right w:val="single" w:sz="8" w:space="0" w:color="auto"/>
            </w:tcBorders>
            <w:shd w:val="clear" w:color="000000" w:fill="D9D9D9"/>
            <w:vAlign w:val="center"/>
            <w:hideMark/>
          </w:tcPr>
          <w:p w:rsidR="002960E5" w:rsidRPr="00FA1D10" w:rsidRDefault="002960E5" w:rsidP="008D36EF">
            <w:pPr>
              <w:pStyle w:val="1fffb"/>
              <w:rPr>
                <w:rFonts w:cs="Times New Roman"/>
              </w:rPr>
            </w:pPr>
            <w:r w:rsidRPr="00FA1D10">
              <w:rPr>
                <w:rFonts w:cs="Times New Roman"/>
              </w:rPr>
              <w:t>Тепловая мощность нетто, Гкал/ч</w:t>
            </w:r>
          </w:p>
        </w:tc>
      </w:tr>
      <w:tr w:rsidR="002960E5" w:rsidRPr="00FA1D10" w:rsidTr="008D36EF">
        <w:trPr>
          <w:trHeight w:val="20"/>
        </w:trPr>
        <w:tc>
          <w:tcPr>
            <w:tcW w:w="262" w:type="pct"/>
            <w:tcBorders>
              <w:top w:val="nil"/>
              <w:left w:val="single" w:sz="8" w:space="0" w:color="auto"/>
              <w:bottom w:val="single" w:sz="8" w:space="0" w:color="auto"/>
              <w:right w:val="single" w:sz="8" w:space="0" w:color="auto"/>
            </w:tcBorders>
            <w:shd w:val="clear" w:color="auto" w:fill="auto"/>
            <w:vAlign w:val="center"/>
            <w:hideMark/>
          </w:tcPr>
          <w:p w:rsidR="002960E5" w:rsidRPr="00FA1D10" w:rsidRDefault="002960E5" w:rsidP="008D36EF">
            <w:pPr>
              <w:pStyle w:val="1fffb"/>
              <w:rPr>
                <w:rFonts w:cs="Times New Roman"/>
              </w:rPr>
            </w:pPr>
            <w:r w:rsidRPr="00FA1D10">
              <w:rPr>
                <w:rFonts w:cs="Times New Roman"/>
              </w:rPr>
              <w:t>1</w:t>
            </w:r>
          </w:p>
        </w:tc>
        <w:tc>
          <w:tcPr>
            <w:tcW w:w="1863" w:type="pct"/>
            <w:tcBorders>
              <w:top w:val="nil"/>
              <w:left w:val="nil"/>
              <w:bottom w:val="single" w:sz="8" w:space="0" w:color="auto"/>
              <w:right w:val="single" w:sz="8" w:space="0" w:color="auto"/>
            </w:tcBorders>
            <w:shd w:val="clear" w:color="auto" w:fill="auto"/>
            <w:vAlign w:val="center"/>
            <w:hideMark/>
          </w:tcPr>
          <w:p w:rsidR="002960E5" w:rsidRDefault="002960E5" w:rsidP="008D36EF">
            <w:pPr>
              <w:pStyle w:val="1fffb"/>
            </w:pPr>
            <w:r>
              <w:t>Котельная с. Доронинское</w:t>
            </w:r>
          </w:p>
        </w:tc>
        <w:tc>
          <w:tcPr>
            <w:tcW w:w="812" w:type="pct"/>
            <w:tcBorders>
              <w:top w:val="nil"/>
              <w:left w:val="nil"/>
              <w:bottom w:val="single" w:sz="8" w:space="0" w:color="auto"/>
              <w:right w:val="single" w:sz="8" w:space="0" w:color="auto"/>
            </w:tcBorders>
            <w:shd w:val="clear" w:color="auto" w:fill="auto"/>
            <w:vAlign w:val="center"/>
            <w:hideMark/>
          </w:tcPr>
          <w:p w:rsidR="002960E5" w:rsidRDefault="002960E5" w:rsidP="008D36EF">
            <w:pPr>
              <w:pStyle w:val="1fffb"/>
            </w:pPr>
            <w:r>
              <w:t>2,50</w:t>
            </w:r>
          </w:p>
        </w:tc>
        <w:tc>
          <w:tcPr>
            <w:tcW w:w="784" w:type="pct"/>
            <w:tcBorders>
              <w:top w:val="nil"/>
              <w:left w:val="nil"/>
              <w:bottom w:val="single" w:sz="8" w:space="0" w:color="auto"/>
              <w:right w:val="single" w:sz="8" w:space="0" w:color="auto"/>
            </w:tcBorders>
            <w:shd w:val="clear" w:color="auto" w:fill="auto"/>
            <w:vAlign w:val="center"/>
            <w:hideMark/>
          </w:tcPr>
          <w:p w:rsidR="002960E5" w:rsidRDefault="002960E5" w:rsidP="008D36EF">
            <w:pPr>
              <w:pStyle w:val="1fffb"/>
            </w:pPr>
            <w:r>
              <w:t>2,08</w:t>
            </w:r>
          </w:p>
        </w:tc>
        <w:tc>
          <w:tcPr>
            <w:tcW w:w="702" w:type="pct"/>
            <w:tcBorders>
              <w:top w:val="nil"/>
              <w:left w:val="nil"/>
              <w:bottom w:val="single" w:sz="8" w:space="0" w:color="auto"/>
              <w:right w:val="single" w:sz="8" w:space="0" w:color="auto"/>
            </w:tcBorders>
            <w:shd w:val="clear" w:color="auto" w:fill="auto"/>
            <w:vAlign w:val="center"/>
            <w:hideMark/>
          </w:tcPr>
          <w:p w:rsidR="002960E5" w:rsidRDefault="002960E5" w:rsidP="008D36EF">
            <w:pPr>
              <w:pStyle w:val="1fffb"/>
              <w:rPr>
                <w:sz w:val="24"/>
                <w:szCs w:val="24"/>
              </w:rPr>
            </w:pPr>
            <w:r>
              <w:t>0,01</w:t>
            </w:r>
          </w:p>
        </w:tc>
        <w:tc>
          <w:tcPr>
            <w:tcW w:w="577" w:type="pct"/>
            <w:tcBorders>
              <w:top w:val="nil"/>
              <w:left w:val="nil"/>
              <w:bottom w:val="single" w:sz="8" w:space="0" w:color="auto"/>
              <w:right w:val="single" w:sz="8" w:space="0" w:color="auto"/>
            </w:tcBorders>
            <w:shd w:val="clear" w:color="auto" w:fill="auto"/>
            <w:vAlign w:val="center"/>
            <w:hideMark/>
          </w:tcPr>
          <w:p w:rsidR="002960E5" w:rsidRDefault="002960E5" w:rsidP="008D36EF">
            <w:pPr>
              <w:pStyle w:val="1fffb"/>
            </w:pPr>
            <w:r>
              <w:t>2,07</w:t>
            </w:r>
          </w:p>
        </w:tc>
      </w:tr>
    </w:tbl>
    <w:p w:rsidR="002960E5" w:rsidRPr="00FA1D10" w:rsidRDefault="002960E5" w:rsidP="002960E5">
      <w:pPr>
        <w:ind w:firstLine="567"/>
        <w:contextualSpacing/>
        <w:rPr>
          <w:rFonts w:eastAsia="Calibri"/>
          <w:b/>
          <w:bCs/>
        </w:rPr>
      </w:pPr>
    </w:p>
    <w:p w:rsidR="002960E5" w:rsidRDefault="002960E5" w:rsidP="002960E5">
      <w:pPr>
        <w:ind w:firstLine="567"/>
        <w:contextualSpacing/>
        <w:rPr>
          <w:rFonts w:eastAsia="Calibri"/>
          <w:b/>
          <w:bCs/>
        </w:rPr>
      </w:pPr>
      <w:r w:rsidRPr="00FA1D10">
        <w:rPr>
          <w:rFonts w:eastAsia="Calibri"/>
          <w:b/>
          <w:bCs/>
        </w:rPr>
        <w:t xml:space="preserve">Таблица </w:t>
      </w:r>
      <w:r>
        <w:rPr>
          <w:rFonts w:eastAsia="Calibri"/>
          <w:b/>
          <w:bCs/>
        </w:rPr>
        <w:t>7</w:t>
      </w:r>
      <w:r w:rsidRPr="00FA1D10">
        <w:rPr>
          <w:rFonts w:eastAsia="Calibri"/>
          <w:b/>
          <w:bCs/>
        </w:rPr>
        <w:t xml:space="preserve"> - Объемы потребления тепловой энергии на собственные нужды энергоисточников за 2020 гг.</w:t>
      </w:r>
      <w:bookmarkEnd w:id="28"/>
      <w:r w:rsidRPr="00FA1D10">
        <w:rPr>
          <w:rFonts w:eastAsia="Calibri"/>
          <w:b/>
          <w:bCs/>
        </w:rPr>
        <w:t xml:space="preserve"> </w:t>
      </w:r>
    </w:p>
    <w:p w:rsidR="00D82765" w:rsidRPr="00FA1D10" w:rsidRDefault="00D82765" w:rsidP="002960E5">
      <w:pPr>
        <w:ind w:firstLine="567"/>
        <w:contextualSpacing/>
        <w:rPr>
          <w:rFonts w:eastAsia="Calibri"/>
          <w:b/>
          <w:bCs/>
        </w:rPr>
      </w:pPr>
    </w:p>
    <w:tbl>
      <w:tblPr>
        <w:tblW w:w="5000" w:type="pct"/>
        <w:tblLook w:val="04A0" w:firstRow="1" w:lastRow="0" w:firstColumn="1" w:lastColumn="0" w:noHBand="0" w:noVBand="1"/>
      </w:tblPr>
      <w:tblGrid>
        <w:gridCol w:w="486"/>
        <w:gridCol w:w="6193"/>
        <w:gridCol w:w="1304"/>
        <w:gridCol w:w="1304"/>
      </w:tblGrid>
      <w:tr w:rsidR="002960E5" w:rsidRPr="00FA1D10" w:rsidTr="008D36EF">
        <w:trPr>
          <w:trHeight w:val="20"/>
        </w:trPr>
        <w:tc>
          <w:tcPr>
            <w:tcW w:w="262"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2960E5" w:rsidRPr="00FA1D10" w:rsidRDefault="002960E5" w:rsidP="008D36EF">
            <w:pPr>
              <w:pStyle w:val="1fffb"/>
              <w:rPr>
                <w:rFonts w:cs="Times New Roman"/>
              </w:rPr>
            </w:pPr>
            <w:r w:rsidRPr="00FA1D10">
              <w:rPr>
                <w:rFonts w:cs="Times New Roman"/>
              </w:rPr>
              <w:t>№ п/п</w:t>
            </w:r>
          </w:p>
        </w:tc>
        <w:tc>
          <w:tcPr>
            <w:tcW w:w="3334" w:type="pct"/>
            <w:tcBorders>
              <w:top w:val="single" w:sz="4" w:space="0" w:color="auto"/>
              <w:left w:val="nil"/>
              <w:bottom w:val="single" w:sz="4" w:space="0" w:color="auto"/>
              <w:right w:val="single" w:sz="4" w:space="0" w:color="auto"/>
            </w:tcBorders>
            <w:shd w:val="clear" w:color="000000" w:fill="D9D9D9"/>
            <w:vAlign w:val="center"/>
            <w:hideMark/>
          </w:tcPr>
          <w:p w:rsidR="002960E5" w:rsidRPr="00FA1D10" w:rsidRDefault="002960E5" w:rsidP="008D36EF">
            <w:pPr>
              <w:pStyle w:val="1fffb"/>
              <w:rPr>
                <w:rFonts w:cs="Times New Roman"/>
              </w:rPr>
            </w:pPr>
            <w:r w:rsidRPr="00FA1D10">
              <w:rPr>
                <w:rFonts w:cs="Times New Roman"/>
              </w:rPr>
              <w:t>Наименование источника</w:t>
            </w:r>
          </w:p>
        </w:tc>
        <w:tc>
          <w:tcPr>
            <w:tcW w:w="702" w:type="pct"/>
            <w:tcBorders>
              <w:top w:val="single" w:sz="4" w:space="0" w:color="auto"/>
              <w:left w:val="nil"/>
              <w:bottom w:val="single" w:sz="4" w:space="0" w:color="auto"/>
              <w:right w:val="single" w:sz="4" w:space="0" w:color="auto"/>
            </w:tcBorders>
            <w:shd w:val="clear" w:color="000000" w:fill="D9D9D9"/>
            <w:vAlign w:val="center"/>
            <w:hideMark/>
          </w:tcPr>
          <w:p w:rsidR="002960E5" w:rsidRPr="00FA1D10" w:rsidRDefault="002960E5" w:rsidP="008D36EF">
            <w:pPr>
              <w:pStyle w:val="1fffb"/>
              <w:rPr>
                <w:rFonts w:cs="Times New Roman"/>
              </w:rPr>
            </w:pPr>
            <w:r w:rsidRPr="00FA1D10">
              <w:rPr>
                <w:rFonts w:cs="Times New Roman"/>
              </w:rPr>
              <w:t>Расход тепловой мощности на собственные нужды, Гкал/ч</w:t>
            </w:r>
          </w:p>
        </w:tc>
        <w:tc>
          <w:tcPr>
            <w:tcW w:w="702" w:type="pct"/>
            <w:tcBorders>
              <w:top w:val="single" w:sz="4" w:space="0" w:color="auto"/>
              <w:left w:val="nil"/>
              <w:bottom w:val="single" w:sz="4" w:space="0" w:color="auto"/>
              <w:right w:val="single" w:sz="4" w:space="0" w:color="auto"/>
            </w:tcBorders>
            <w:shd w:val="clear" w:color="000000" w:fill="D9D9D9"/>
            <w:vAlign w:val="center"/>
            <w:hideMark/>
          </w:tcPr>
          <w:p w:rsidR="002960E5" w:rsidRPr="00FA1D10" w:rsidRDefault="002960E5" w:rsidP="008D36EF">
            <w:pPr>
              <w:pStyle w:val="1fffb"/>
              <w:rPr>
                <w:rFonts w:cs="Times New Roman"/>
              </w:rPr>
            </w:pPr>
            <w:r w:rsidRPr="00FA1D10">
              <w:rPr>
                <w:rFonts w:cs="Times New Roman"/>
              </w:rPr>
              <w:t>Расход тепловой мощности на собственные нужды, %</w:t>
            </w:r>
          </w:p>
        </w:tc>
      </w:tr>
      <w:tr w:rsidR="002960E5" w:rsidRPr="00FA1D10" w:rsidTr="008D36EF">
        <w:trPr>
          <w:trHeight w:val="20"/>
        </w:trPr>
        <w:tc>
          <w:tcPr>
            <w:tcW w:w="262" w:type="pct"/>
            <w:tcBorders>
              <w:top w:val="nil"/>
              <w:left w:val="single" w:sz="4" w:space="0" w:color="auto"/>
              <w:bottom w:val="single" w:sz="4" w:space="0" w:color="auto"/>
              <w:right w:val="single" w:sz="4" w:space="0" w:color="auto"/>
            </w:tcBorders>
            <w:shd w:val="clear" w:color="auto" w:fill="auto"/>
            <w:vAlign w:val="center"/>
            <w:hideMark/>
          </w:tcPr>
          <w:p w:rsidR="002960E5" w:rsidRPr="00FA1D10" w:rsidRDefault="002960E5" w:rsidP="008D36EF">
            <w:pPr>
              <w:pStyle w:val="1fffb"/>
              <w:rPr>
                <w:rFonts w:cs="Times New Roman"/>
              </w:rPr>
            </w:pPr>
            <w:r w:rsidRPr="00FA1D10">
              <w:rPr>
                <w:rFonts w:cs="Times New Roman"/>
              </w:rPr>
              <w:t>1</w:t>
            </w:r>
          </w:p>
        </w:tc>
        <w:tc>
          <w:tcPr>
            <w:tcW w:w="3334" w:type="pct"/>
            <w:tcBorders>
              <w:top w:val="nil"/>
              <w:left w:val="nil"/>
              <w:bottom w:val="single" w:sz="4" w:space="0" w:color="auto"/>
              <w:right w:val="single" w:sz="4" w:space="0" w:color="auto"/>
            </w:tcBorders>
            <w:shd w:val="clear" w:color="auto" w:fill="auto"/>
            <w:vAlign w:val="center"/>
            <w:hideMark/>
          </w:tcPr>
          <w:p w:rsidR="002960E5" w:rsidRDefault="002960E5" w:rsidP="008D36EF">
            <w:pPr>
              <w:pStyle w:val="1fffb"/>
            </w:pPr>
            <w:r>
              <w:t>Котельная с. Доронинское</w:t>
            </w:r>
          </w:p>
        </w:tc>
        <w:tc>
          <w:tcPr>
            <w:tcW w:w="702" w:type="pct"/>
            <w:tcBorders>
              <w:top w:val="nil"/>
              <w:left w:val="nil"/>
              <w:bottom w:val="single" w:sz="4" w:space="0" w:color="auto"/>
              <w:right w:val="single" w:sz="4" w:space="0" w:color="auto"/>
            </w:tcBorders>
            <w:shd w:val="clear" w:color="auto" w:fill="auto"/>
            <w:vAlign w:val="center"/>
            <w:hideMark/>
          </w:tcPr>
          <w:p w:rsidR="002960E5" w:rsidRDefault="002960E5" w:rsidP="008D36EF">
            <w:pPr>
              <w:pStyle w:val="1fffb"/>
            </w:pPr>
            <w:r>
              <w:t>0,010</w:t>
            </w:r>
          </w:p>
        </w:tc>
        <w:tc>
          <w:tcPr>
            <w:tcW w:w="702" w:type="pct"/>
            <w:tcBorders>
              <w:top w:val="nil"/>
              <w:left w:val="nil"/>
              <w:bottom w:val="single" w:sz="4" w:space="0" w:color="auto"/>
              <w:right w:val="single" w:sz="4" w:space="0" w:color="auto"/>
            </w:tcBorders>
            <w:shd w:val="clear" w:color="auto" w:fill="auto"/>
            <w:noWrap/>
            <w:vAlign w:val="bottom"/>
            <w:hideMark/>
          </w:tcPr>
          <w:p w:rsidR="002960E5" w:rsidRDefault="002960E5" w:rsidP="008D36EF">
            <w:pPr>
              <w:pStyle w:val="1fffb"/>
            </w:pPr>
            <w:r>
              <w:t>0,72%</w:t>
            </w:r>
          </w:p>
        </w:tc>
      </w:tr>
    </w:tbl>
    <w:p w:rsidR="002960E5" w:rsidRPr="00FA1D10" w:rsidRDefault="002960E5" w:rsidP="002960E5">
      <w:pPr>
        <w:keepNext/>
        <w:spacing w:after="200"/>
        <w:rPr>
          <w:rFonts w:eastAsia="Calibri"/>
          <w:b/>
          <w:bCs/>
        </w:rPr>
      </w:pPr>
    </w:p>
    <w:bookmarkEnd w:id="26"/>
    <w:p w:rsidR="002960E5" w:rsidRPr="00FA1D10" w:rsidRDefault="002960E5" w:rsidP="002960E5">
      <w:pPr>
        <w:pStyle w:val="20"/>
        <w:keepNext w:val="0"/>
        <w:widowControl w:val="0"/>
        <w:spacing w:before="240" w:line="240" w:lineRule="auto"/>
        <w:textAlignment w:val="baseline"/>
        <w:rPr>
          <w:rFonts w:cs="Times New Roman"/>
        </w:rPr>
      </w:pPr>
      <w:r w:rsidRPr="00FA1D10">
        <w:rPr>
          <w:rFonts w:cs="Times New Roman"/>
        </w:rPr>
        <w:t xml:space="preserve"> </w:t>
      </w:r>
      <w:bookmarkStart w:id="29" w:name="_Toc9074601"/>
      <w:r w:rsidRPr="00FA1D10">
        <w:rPr>
          <w:rFonts w:cs="Times New Roman"/>
        </w:rPr>
        <w:t>Сроки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29"/>
    </w:p>
    <w:p w:rsidR="002960E5" w:rsidRDefault="002960E5" w:rsidP="00D82765">
      <w:pPr>
        <w:ind w:firstLine="709"/>
        <w:jc w:val="both"/>
        <w:rPr>
          <w:kern w:val="28"/>
          <w:sz w:val="28"/>
          <w:szCs w:val="28"/>
        </w:rPr>
      </w:pPr>
      <w:r w:rsidRPr="00D82765">
        <w:rPr>
          <w:kern w:val="28"/>
          <w:sz w:val="28"/>
          <w:szCs w:val="28"/>
        </w:rPr>
        <w:t xml:space="preserve">Срок службы котельных в разрезе ТСО представлен в таблице ниже. </w:t>
      </w:r>
    </w:p>
    <w:p w:rsidR="00D82765" w:rsidRPr="00D82765" w:rsidRDefault="00D82765" w:rsidP="00D82765">
      <w:pPr>
        <w:ind w:firstLine="709"/>
        <w:jc w:val="both"/>
        <w:rPr>
          <w:kern w:val="28"/>
          <w:sz w:val="28"/>
          <w:szCs w:val="28"/>
        </w:rPr>
      </w:pPr>
    </w:p>
    <w:p w:rsidR="002960E5" w:rsidRPr="00D82765" w:rsidRDefault="002960E5" w:rsidP="00D82765">
      <w:pPr>
        <w:keepNext/>
        <w:jc w:val="both"/>
        <w:rPr>
          <w:rFonts w:eastAsia="Calibri"/>
          <w:b/>
          <w:bCs/>
        </w:rPr>
      </w:pPr>
      <w:bookmarkStart w:id="30" w:name="_Toc527706859"/>
      <w:r w:rsidRPr="00FA1D10">
        <w:rPr>
          <w:rFonts w:eastAsia="Calibri"/>
          <w:b/>
          <w:bCs/>
        </w:rPr>
        <w:t xml:space="preserve">Таблица </w:t>
      </w:r>
      <w:r>
        <w:rPr>
          <w:rFonts w:eastAsia="Calibri"/>
          <w:b/>
          <w:bCs/>
        </w:rPr>
        <w:t>8</w:t>
      </w:r>
      <w:r w:rsidRPr="00FA1D10">
        <w:rPr>
          <w:rFonts w:eastAsia="Calibri"/>
          <w:b/>
          <w:bCs/>
        </w:rPr>
        <w:t xml:space="preserve"> – Срок службы основного оборудования котельных </w:t>
      </w:r>
      <w:r w:rsidR="00D82765">
        <w:rPr>
          <w:rFonts w:eastAsia="Calibri"/>
          <w:b/>
          <w:bCs/>
        </w:rPr>
        <w:t xml:space="preserve"> </w:t>
      </w:r>
      <w:r w:rsidRPr="00FA1D10">
        <w:rPr>
          <w:rFonts w:eastAsia="Calibri"/>
          <w:b/>
          <w:bCs/>
        </w:rPr>
        <w:t>сель</w:t>
      </w:r>
      <w:r w:rsidR="00D82765">
        <w:rPr>
          <w:rFonts w:eastAsia="Calibri"/>
          <w:b/>
          <w:bCs/>
        </w:rPr>
        <w:t xml:space="preserve">ского </w:t>
      </w:r>
      <w:r w:rsidRPr="00FA1D10">
        <w:rPr>
          <w:rFonts w:eastAsia="Calibri"/>
          <w:b/>
          <w:bCs/>
        </w:rPr>
        <w:t xml:space="preserve">поселения </w:t>
      </w:r>
      <w:bookmarkEnd w:id="30"/>
      <w:r w:rsidR="00D82765">
        <w:rPr>
          <w:rFonts w:eastAsia="Calibri"/>
          <w:b/>
          <w:bCs/>
        </w:rPr>
        <w:t>«Доронин</w:t>
      </w:r>
      <w:r w:rsidR="00D82765" w:rsidRPr="00FA1D10">
        <w:rPr>
          <w:rFonts w:eastAsia="Calibri"/>
          <w:b/>
          <w:bCs/>
        </w:rPr>
        <w:t>ско</w:t>
      </w:r>
      <w:r w:rsidR="00D82765">
        <w:rPr>
          <w:rFonts w:eastAsia="Calibri"/>
          <w:b/>
          <w:bCs/>
        </w:rPr>
        <w:t>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1"/>
        <w:gridCol w:w="2175"/>
        <w:gridCol w:w="1332"/>
        <w:gridCol w:w="1393"/>
        <w:gridCol w:w="1753"/>
        <w:gridCol w:w="1503"/>
      </w:tblGrid>
      <w:tr w:rsidR="002960E5" w:rsidRPr="007D5C1E" w:rsidTr="008D36EF">
        <w:trPr>
          <w:trHeight w:val="20"/>
          <w:tblHeader/>
        </w:trPr>
        <w:tc>
          <w:tcPr>
            <w:tcW w:w="609" w:type="pct"/>
            <w:shd w:val="clear" w:color="auto" w:fill="D9D9D9"/>
            <w:vAlign w:val="center"/>
            <w:hideMark/>
          </w:tcPr>
          <w:p w:rsidR="002960E5" w:rsidRPr="007D5C1E" w:rsidRDefault="002960E5" w:rsidP="008D36EF">
            <w:pPr>
              <w:pStyle w:val="1fffb"/>
            </w:pPr>
            <w:r w:rsidRPr="007D5C1E">
              <w:t>№ п/п</w:t>
            </w:r>
          </w:p>
        </w:tc>
        <w:tc>
          <w:tcPr>
            <w:tcW w:w="1171" w:type="pct"/>
            <w:shd w:val="clear" w:color="auto" w:fill="D9D9D9"/>
            <w:vAlign w:val="center"/>
            <w:hideMark/>
          </w:tcPr>
          <w:p w:rsidR="002960E5" w:rsidRPr="007D5C1E" w:rsidRDefault="002960E5" w:rsidP="008D36EF">
            <w:pPr>
              <w:pStyle w:val="1fffb"/>
            </w:pPr>
            <w:r w:rsidRPr="007D5C1E">
              <w:t>№, адрес котельной</w:t>
            </w:r>
          </w:p>
        </w:tc>
        <w:tc>
          <w:tcPr>
            <w:tcW w:w="717" w:type="pct"/>
            <w:shd w:val="clear" w:color="auto" w:fill="D9D9D9"/>
            <w:vAlign w:val="center"/>
            <w:hideMark/>
          </w:tcPr>
          <w:p w:rsidR="002960E5" w:rsidRPr="007D5C1E" w:rsidRDefault="002960E5" w:rsidP="008D36EF">
            <w:pPr>
              <w:pStyle w:val="1fffb"/>
            </w:pPr>
            <w:r w:rsidRPr="007D5C1E">
              <w:t>Тип котла</w:t>
            </w:r>
          </w:p>
        </w:tc>
        <w:tc>
          <w:tcPr>
            <w:tcW w:w="750" w:type="pct"/>
            <w:shd w:val="clear" w:color="auto" w:fill="D9D9D9"/>
            <w:vAlign w:val="center"/>
            <w:hideMark/>
          </w:tcPr>
          <w:p w:rsidR="002960E5" w:rsidRPr="007D5C1E" w:rsidRDefault="002960E5" w:rsidP="008D36EF">
            <w:pPr>
              <w:pStyle w:val="1fffb"/>
            </w:pPr>
            <w:r w:rsidRPr="007D5C1E">
              <w:t>Кол-во котлов</w:t>
            </w:r>
          </w:p>
        </w:tc>
        <w:tc>
          <w:tcPr>
            <w:tcW w:w="944" w:type="pct"/>
            <w:shd w:val="clear" w:color="auto" w:fill="D9D9D9"/>
            <w:vAlign w:val="center"/>
            <w:hideMark/>
          </w:tcPr>
          <w:p w:rsidR="002960E5" w:rsidRPr="007D5C1E" w:rsidRDefault="002960E5" w:rsidP="008D36EF">
            <w:pPr>
              <w:pStyle w:val="1fffb"/>
            </w:pPr>
            <w:r w:rsidRPr="007D5C1E">
              <w:t>Год установки котла</w:t>
            </w:r>
          </w:p>
        </w:tc>
        <w:tc>
          <w:tcPr>
            <w:tcW w:w="809" w:type="pct"/>
            <w:shd w:val="clear" w:color="auto" w:fill="D9D9D9"/>
            <w:vAlign w:val="center"/>
            <w:hideMark/>
          </w:tcPr>
          <w:p w:rsidR="002960E5" w:rsidRPr="007D5C1E" w:rsidRDefault="002960E5" w:rsidP="008D36EF">
            <w:pPr>
              <w:pStyle w:val="1fffb"/>
            </w:pPr>
            <w:r w:rsidRPr="007D5C1E">
              <w:t>Срок службы, лет</w:t>
            </w:r>
          </w:p>
        </w:tc>
      </w:tr>
      <w:tr w:rsidR="002960E5" w:rsidRPr="007D5C1E" w:rsidTr="008D36EF">
        <w:trPr>
          <w:trHeight w:val="20"/>
        </w:trPr>
        <w:tc>
          <w:tcPr>
            <w:tcW w:w="609" w:type="pct"/>
            <w:vMerge w:val="restart"/>
            <w:shd w:val="clear" w:color="auto" w:fill="auto"/>
            <w:vAlign w:val="center"/>
            <w:hideMark/>
          </w:tcPr>
          <w:p w:rsidR="002960E5" w:rsidRPr="007D5C1E" w:rsidRDefault="002960E5" w:rsidP="008D36EF">
            <w:pPr>
              <w:pStyle w:val="1fffb"/>
            </w:pPr>
            <w:r>
              <w:t>1</w:t>
            </w:r>
          </w:p>
        </w:tc>
        <w:tc>
          <w:tcPr>
            <w:tcW w:w="1171" w:type="pct"/>
            <w:vMerge w:val="restart"/>
            <w:shd w:val="clear" w:color="auto" w:fill="auto"/>
            <w:vAlign w:val="center"/>
            <w:hideMark/>
          </w:tcPr>
          <w:p w:rsidR="002960E5" w:rsidRPr="007D5C1E" w:rsidRDefault="002960E5" w:rsidP="008D36EF">
            <w:pPr>
              <w:pStyle w:val="1fffb"/>
            </w:pPr>
            <w:r w:rsidRPr="007D5C1E">
              <w:t>с. Доронинское ул. Пионерская, д. 22</w:t>
            </w:r>
          </w:p>
        </w:tc>
        <w:tc>
          <w:tcPr>
            <w:tcW w:w="717" w:type="pct"/>
            <w:shd w:val="clear" w:color="auto" w:fill="auto"/>
            <w:vAlign w:val="center"/>
            <w:hideMark/>
          </w:tcPr>
          <w:p w:rsidR="002960E5" w:rsidRPr="007D5C1E" w:rsidRDefault="002960E5" w:rsidP="008D36EF">
            <w:pPr>
              <w:pStyle w:val="1fffb"/>
            </w:pPr>
            <w:r w:rsidRPr="007D5C1E">
              <w:t>КВМ 1,25 Б/К</w:t>
            </w:r>
          </w:p>
        </w:tc>
        <w:tc>
          <w:tcPr>
            <w:tcW w:w="750" w:type="pct"/>
            <w:vMerge w:val="restart"/>
            <w:shd w:val="clear" w:color="auto" w:fill="auto"/>
            <w:vAlign w:val="center"/>
            <w:hideMark/>
          </w:tcPr>
          <w:p w:rsidR="002960E5" w:rsidRPr="007D5C1E" w:rsidRDefault="002960E5" w:rsidP="008D36EF">
            <w:pPr>
              <w:pStyle w:val="1fffb"/>
            </w:pPr>
            <w:r w:rsidRPr="007D5C1E">
              <w:t>2</w:t>
            </w:r>
          </w:p>
        </w:tc>
        <w:tc>
          <w:tcPr>
            <w:tcW w:w="944" w:type="pct"/>
            <w:shd w:val="clear" w:color="auto" w:fill="auto"/>
            <w:vAlign w:val="center"/>
            <w:hideMark/>
          </w:tcPr>
          <w:p w:rsidR="002960E5" w:rsidRPr="007D5C1E" w:rsidRDefault="002960E5" w:rsidP="008D36EF">
            <w:pPr>
              <w:pStyle w:val="1fffb"/>
            </w:pPr>
            <w:r w:rsidRPr="007D5C1E">
              <w:t>2012</w:t>
            </w:r>
          </w:p>
        </w:tc>
        <w:tc>
          <w:tcPr>
            <w:tcW w:w="809" w:type="pct"/>
            <w:shd w:val="clear" w:color="auto" w:fill="auto"/>
            <w:vAlign w:val="center"/>
            <w:hideMark/>
          </w:tcPr>
          <w:p w:rsidR="002960E5" w:rsidRPr="007D5C1E" w:rsidRDefault="002960E5" w:rsidP="008D36EF">
            <w:pPr>
              <w:pStyle w:val="1fffb"/>
            </w:pPr>
            <w:r w:rsidRPr="007D5C1E">
              <w:t>9</w:t>
            </w:r>
          </w:p>
        </w:tc>
      </w:tr>
      <w:tr w:rsidR="002960E5" w:rsidRPr="007D5C1E" w:rsidTr="008D36EF">
        <w:trPr>
          <w:trHeight w:val="20"/>
        </w:trPr>
        <w:tc>
          <w:tcPr>
            <w:tcW w:w="609" w:type="pct"/>
            <w:vMerge/>
            <w:vAlign w:val="center"/>
            <w:hideMark/>
          </w:tcPr>
          <w:p w:rsidR="002960E5" w:rsidRPr="007D5C1E" w:rsidRDefault="002960E5" w:rsidP="008D36EF">
            <w:pPr>
              <w:pStyle w:val="1fffb"/>
            </w:pPr>
          </w:p>
        </w:tc>
        <w:tc>
          <w:tcPr>
            <w:tcW w:w="1171" w:type="pct"/>
            <w:vMerge/>
            <w:vAlign w:val="center"/>
            <w:hideMark/>
          </w:tcPr>
          <w:p w:rsidR="002960E5" w:rsidRPr="007D5C1E" w:rsidRDefault="002960E5" w:rsidP="008D36EF">
            <w:pPr>
              <w:pStyle w:val="1fffb"/>
            </w:pPr>
          </w:p>
        </w:tc>
        <w:tc>
          <w:tcPr>
            <w:tcW w:w="717" w:type="pct"/>
            <w:shd w:val="clear" w:color="auto" w:fill="auto"/>
            <w:vAlign w:val="center"/>
            <w:hideMark/>
          </w:tcPr>
          <w:p w:rsidR="002960E5" w:rsidRPr="007D5C1E" w:rsidRDefault="002960E5" w:rsidP="008D36EF">
            <w:pPr>
              <w:pStyle w:val="1fffb"/>
            </w:pPr>
            <w:r w:rsidRPr="007D5C1E">
              <w:t>КВМ-1,25</w:t>
            </w:r>
          </w:p>
        </w:tc>
        <w:tc>
          <w:tcPr>
            <w:tcW w:w="750" w:type="pct"/>
            <w:vMerge/>
            <w:vAlign w:val="center"/>
            <w:hideMark/>
          </w:tcPr>
          <w:p w:rsidR="002960E5" w:rsidRPr="007D5C1E" w:rsidRDefault="002960E5" w:rsidP="008D36EF">
            <w:pPr>
              <w:pStyle w:val="1fffb"/>
            </w:pPr>
          </w:p>
        </w:tc>
        <w:tc>
          <w:tcPr>
            <w:tcW w:w="944" w:type="pct"/>
            <w:shd w:val="clear" w:color="auto" w:fill="auto"/>
            <w:vAlign w:val="center"/>
            <w:hideMark/>
          </w:tcPr>
          <w:p w:rsidR="002960E5" w:rsidRPr="007D5C1E" w:rsidRDefault="002960E5" w:rsidP="008D36EF">
            <w:pPr>
              <w:pStyle w:val="1fffb"/>
            </w:pPr>
            <w:r w:rsidRPr="007D5C1E">
              <w:t>2008</w:t>
            </w:r>
          </w:p>
        </w:tc>
        <w:tc>
          <w:tcPr>
            <w:tcW w:w="809" w:type="pct"/>
            <w:shd w:val="clear" w:color="auto" w:fill="auto"/>
            <w:vAlign w:val="center"/>
            <w:hideMark/>
          </w:tcPr>
          <w:p w:rsidR="002960E5" w:rsidRPr="007D5C1E" w:rsidRDefault="002960E5" w:rsidP="008D36EF">
            <w:pPr>
              <w:pStyle w:val="1fffb"/>
            </w:pPr>
            <w:r w:rsidRPr="007D5C1E">
              <w:t>13</w:t>
            </w:r>
          </w:p>
        </w:tc>
      </w:tr>
      <w:tr w:rsidR="002960E5" w:rsidRPr="007D5C1E" w:rsidTr="008D36EF">
        <w:trPr>
          <w:trHeight w:val="20"/>
        </w:trPr>
        <w:tc>
          <w:tcPr>
            <w:tcW w:w="609" w:type="pct"/>
            <w:vMerge/>
            <w:vAlign w:val="center"/>
            <w:hideMark/>
          </w:tcPr>
          <w:p w:rsidR="002960E5" w:rsidRPr="007D5C1E" w:rsidRDefault="002960E5" w:rsidP="008D36EF">
            <w:pPr>
              <w:pStyle w:val="1fffb"/>
            </w:pPr>
          </w:p>
        </w:tc>
        <w:tc>
          <w:tcPr>
            <w:tcW w:w="1171" w:type="pct"/>
            <w:vMerge/>
            <w:vAlign w:val="center"/>
            <w:hideMark/>
          </w:tcPr>
          <w:p w:rsidR="002960E5" w:rsidRPr="007D5C1E" w:rsidRDefault="002960E5" w:rsidP="008D36EF">
            <w:pPr>
              <w:pStyle w:val="1fffb"/>
            </w:pPr>
          </w:p>
        </w:tc>
        <w:tc>
          <w:tcPr>
            <w:tcW w:w="717" w:type="pct"/>
            <w:shd w:val="clear" w:color="auto" w:fill="auto"/>
            <w:hideMark/>
          </w:tcPr>
          <w:p w:rsidR="002960E5" w:rsidRPr="007D5C1E" w:rsidRDefault="002960E5" w:rsidP="008D36EF">
            <w:pPr>
              <w:pStyle w:val="1fffb"/>
              <w:rPr>
                <w:rFonts w:ascii="Calibri" w:hAnsi="Calibri"/>
                <w:sz w:val="22"/>
              </w:rPr>
            </w:pPr>
            <w:r w:rsidRPr="007D5C1E">
              <w:rPr>
                <w:rFonts w:ascii="Calibri" w:hAnsi="Calibri"/>
                <w:sz w:val="22"/>
              </w:rPr>
              <w:t> </w:t>
            </w:r>
          </w:p>
        </w:tc>
        <w:tc>
          <w:tcPr>
            <w:tcW w:w="750" w:type="pct"/>
            <w:vMerge/>
            <w:vAlign w:val="center"/>
            <w:hideMark/>
          </w:tcPr>
          <w:p w:rsidR="002960E5" w:rsidRPr="007D5C1E" w:rsidRDefault="002960E5" w:rsidP="008D36EF">
            <w:pPr>
              <w:pStyle w:val="1fffb"/>
            </w:pPr>
          </w:p>
        </w:tc>
        <w:tc>
          <w:tcPr>
            <w:tcW w:w="944" w:type="pct"/>
            <w:shd w:val="clear" w:color="auto" w:fill="auto"/>
            <w:hideMark/>
          </w:tcPr>
          <w:p w:rsidR="002960E5" w:rsidRPr="007D5C1E" w:rsidRDefault="002960E5" w:rsidP="008D36EF">
            <w:pPr>
              <w:pStyle w:val="1fffb"/>
              <w:rPr>
                <w:rFonts w:ascii="Calibri" w:hAnsi="Calibri"/>
                <w:sz w:val="22"/>
              </w:rPr>
            </w:pPr>
            <w:r w:rsidRPr="007D5C1E">
              <w:rPr>
                <w:rFonts w:ascii="Calibri" w:hAnsi="Calibri"/>
                <w:sz w:val="22"/>
              </w:rPr>
              <w:t> </w:t>
            </w:r>
          </w:p>
        </w:tc>
        <w:tc>
          <w:tcPr>
            <w:tcW w:w="809" w:type="pct"/>
            <w:shd w:val="clear" w:color="auto" w:fill="auto"/>
            <w:hideMark/>
          </w:tcPr>
          <w:p w:rsidR="002960E5" w:rsidRPr="007D5C1E" w:rsidRDefault="002960E5" w:rsidP="008D36EF">
            <w:pPr>
              <w:pStyle w:val="1fffb"/>
              <w:rPr>
                <w:rFonts w:ascii="Calibri" w:hAnsi="Calibri"/>
                <w:sz w:val="22"/>
              </w:rPr>
            </w:pPr>
            <w:r w:rsidRPr="007D5C1E">
              <w:rPr>
                <w:rFonts w:ascii="Calibri" w:hAnsi="Calibri"/>
                <w:sz w:val="22"/>
              </w:rPr>
              <w:t> </w:t>
            </w:r>
          </w:p>
        </w:tc>
      </w:tr>
    </w:tbl>
    <w:p w:rsidR="002960E5" w:rsidRPr="00FA1D10" w:rsidRDefault="002960E5" w:rsidP="002960E5">
      <w:pPr>
        <w:ind w:firstLine="709"/>
        <w:rPr>
          <w:sz w:val="20"/>
          <w:szCs w:val="20"/>
        </w:rPr>
      </w:pPr>
    </w:p>
    <w:p w:rsidR="002960E5" w:rsidRPr="00FA1D10" w:rsidRDefault="002960E5" w:rsidP="002960E5">
      <w:pPr>
        <w:ind w:firstLine="709"/>
        <w:rPr>
          <w:kern w:val="28"/>
        </w:rPr>
      </w:pPr>
    </w:p>
    <w:p w:rsidR="002960E5" w:rsidRPr="00D82765" w:rsidRDefault="002960E5" w:rsidP="00D82765">
      <w:pPr>
        <w:pStyle w:val="11ff3"/>
        <w:spacing w:line="240" w:lineRule="auto"/>
        <w:rPr>
          <w:sz w:val="28"/>
          <w:szCs w:val="28"/>
        </w:rPr>
      </w:pPr>
      <w:r w:rsidRPr="00D82765">
        <w:rPr>
          <w:sz w:val="28"/>
          <w:szCs w:val="28"/>
        </w:rPr>
        <w:t xml:space="preserve">Исходя из назначенного СО 153-34.17.469-2003 срока службы водогрейных котлов всех типов не составляет более 15 лет. </w:t>
      </w:r>
      <w:bookmarkStart w:id="31" w:name="_Ref359253396"/>
    </w:p>
    <w:bookmarkEnd w:id="31"/>
    <w:p w:rsidR="002960E5" w:rsidRPr="00D82765" w:rsidRDefault="002960E5" w:rsidP="00D82765">
      <w:pPr>
        <w:keepNext/>
        <w:suppressAutoHyphens/>
        <w:ind w:firstLine="720"/>
        <w:jc w:val="both"/>
        <w:rPr>
          <w:kern w:val="28"/>
          <w:sz w:val="28"/>
          <w:szCs w:val="28"/>
        </w:rPr>
      </w:pPr>
      <w:r w:rsidRPr="00D82765">
        <w:rPr>
          <w:rFonts w:eastAsia="Calibri"/>
          <w:sz w:val="28"/>
          <w:szCs w:val="28"/>
        </w:rPr>
        <w:t>Решения о необходимости проведения капитального ремонта или продления срока службы данного оборудования принимаются на основании технических освидетельствований и технического диагностирования, проведенных в установленном порядке.</w:t>
      </w:r>
    </w:p>
    <w:p w:rsidR="002960E5" w:rsidRPr="00FA1D10" w:rsidRDefault="002960E5" w:rsidP="002960E5">
      <w:pPr>
        <w:pStyle w:val="20"/>
        <w:widowControl w:val="0"/>
        <w:spacing w:before="240" w:line="240" w:lineRule="auto"/>
        <w:textAlignment w:val="baseline"/>
        <w:rPr>
          <w:rFonts w:cs="Times New Roman"/>
        </w:rPr>
      </w:pPr>
      <w:bookmarkStart w:id="32" w:name="_Toc9074602"/>
      <w:r w:rsidRPr="00FA1D10">
        <w:rPr>
          <w:rFonts w:cs="Times New Roman"/>
        </w:rPr>
        <w:t xml:space="preserve"> 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bookmarkEnd w:id="32"/>
    </w:p>
    <w:p w:rsidR="002960E5" w:rsidRPr="00FA1D10" w:rsidRDefault="002960E5" w:rsidP="002960E5">
      <w:pPr>
        <w:ind w:firstLine="709"/>
        <w:rPr>
          <w:kern w:val="28"/>
        </w:rPr>
      </w:pPr>
    </w:p>
    <w:p w:rsidR="002960E5" w:rsidRPr="00FA1D10" w:rsidRDefault="002960E5" w:rsidP="002960E5">
      <w:pPr>
        <w:ind w:firstLine="709"/>
        <w:rPr>
          <w:rFonts w:eastAsia="Calibri"/>
          <w:bCs/>
          <w:iCs/>
          <w:color w:val="000000"/>
          <w:kern w:val="28"/>
          <w:szCs w:val="26"/>
        </w:rPr>
      </w:pPr>
      <w:bookmarkStart w:id="33" w:name="_Toc9074603"/>
      <w:r w:rsidRPr="00FA1D10">
        <w:rPr>
          <w:rFonts w:eastAsia="Calibri"/>
          <w:bCs/>
          <w:iCs/>
          <w:color w:val="000000"/>
          <w:kern w:val="28"/>
          <w:szCs w:val="26"/>
        </w:rPr>
        <w:t>ОБЩИЕ ТРЕБОВАНИЯ К СХЕМАМ КОТЕЛЬНЫХ</w:t>
      </w:r>
    </w:p>
    <w:p w:rsidR="002960E5" w:rsidRPr="00FA1D10" w:rsidRDefault="002960E5" w:rsidP="002960E5">
      <w:pPr>
        <w:ind w:firstLine="709"/>
        <w:rPr>
          <w:rFonts w:eastAsia="Calibri"/>
          <w:bCs/>
          <w:iCs/>
          <w:color w:val="000000"/>
          <w:kern w:val="28"/>
          <w:szCs w:val="26"/>
        </w:rPr>
      </w:pPr>
    </w:p>
    <w:p w:rsidR="002960E5" w:rsidRPr="00D82765" w:rsidRDefault="002960E5" w:rsidP="00D82765">
      <w:pPr>
        <w:ind w:firstLine="709"/>
        <w:jc w:val="both"/>
        <w:rPr>
          <w:rFonts w:eastAsia="Calibri"/>
          <w:bCs/>
          <w:iCs/>
          <w:color w:val="000000"/>
          <w:kern w:val="28"/>
          <w:sz w:val="28"/>
          <w:szCs w:val="28"/>
        </w:rPr>
      </w:pPr>
      <w:r w:rsidRPr="00D82765">
        <w:rPr>
          <w:rFonts w:eastAsia="Calibri"/>
          <w:bCs/>
          <w:iCs/>
          <w:color w:val="000000"/>
          <w:kern w:val="28"/>
          <w:sz w:val="28"/>
          <w:szCs w:val="28"/>
        </w:rPr>
        <w:t>Принципиальная тепловая схема отопительной котельной с водогрейными котлами представлена на рисунке 1.</w:t>
      </w:r>
    </w:p>
    <w:p w:rsidR="002960E5" w:rsidRPr="00D82765" w:rsidRDefault="002960E5" w:rsidP="00D82765">
      <w:pPr>
        <w:ind w:firstLine="709"/>
        <w:jc w:val="both"/>
        <w:rPr>
          <w:rFonts w:eastAsia="Calibri"/>
          <w:bCs/>
          <w:iCs/>
          <w:color w:val="000000"/>
          <w:kern w:val="28"/>
          <w:sz w:val="28"/>
          <w:szCs w:val="28"/>
        </w:rPr>
      </w:pPr>
      <w:r w:rsidRPr="00D82765">
        <w:rPr>
          <w:rFonts w:eastAsia="Calibri"/>
          <w:bCs/>
          <w:iCs/>
          <w:color w:val="000000"/>
          <w:kern w:val="28"/>
          <w:sz w:val="28"/>
          <w:szCs w:val="28"/>
        </w:rPr>
        <w:t>Назначение такой котельной – выработка тепловой энергии и подача горячей воды в тепловые сети на нужды отопления, вентиляции и горячего водоснабжения потребителей, присоединённых к этим тепловым сетям.</w:t>
      </w:r>
    </w:p>
    <w:p w:rsidR="002960E5" w:rsidRPr="00D82765" w:rsidRDefault="002960E5" w:rsidP="00D82765">
      <w:pPr>
        <w:ind w:firstLine="709"/>
        <w:jc w:val="both"/>
        <w:rPr>
          <w:rFonts w:eastAsia="Calibri"/>
          <w:bCs/>
          <w:iCs/>
          <w:color w:val="000000"/>
          <w:kern w:val="28"/>
          <w:sz w:val="28"/>
          <w:szCs w:val="28"/>
        </w:rPr>
      </w:pPr>
      <w:r w:rsidRPr="00D82765">
        <w:rPr>
          <w:rFonts w:eastAsia="Calibri"/>
          <w:bCs/>
          <w:iCs/>
          <w:color w:val="000000"/>
          <w:kern w:val="28"/>
          <w:sz w:val="28"/>
          <w:szCs w:val="28"/>
        </w:rPr>
        <w:t>Тепловая схема включает в себя водогрейные котлы, в которых осуществляется подогрев сетевой воды до заданной температуры.</w:t>
      </w:r>
    </w:p>
    <w:p w:rsidR="002960E5" w:rsidRPr="00FA1D10" w:rsidRDefault="002960E5" w:rsidP="002960E5">
      <w:pPr>
        <w:ind w:firstLine="709"/>
        <w:rPr>
          <w:rFonts w:eastAsia="Calibri"/>
          <w:bCs/>
          <w:iCs/>
          <w:color w:val="000000"/>
          <w:kern w:val="28"/>
          <w:szCs w:val="26"/>
        </w:rPr>
      </w:pPr>
      <w:r w:rsidRPr="00FA1D10">
        <w:rPr>
          <w:rFonts w:eastAsia="Calibri"/>
          <w:bCs/>
          <w:iCs/>
          <w:color w:val="000000"/>
          <w:kern w:val="28"/>
          <w:szCs w:val="26"/>
        </w:rPr>
        <w:lastRenderedPageBreak/>
        <w:t xml:space="preserve"> </w:t>
      </w:r>
      <w:r>
        <w:rPr>
          <w:rFonts w:eastAsia="Calibri"/>
          <w:noProof/>
          <w:color w:val="000000"/>
          <w:kern w:val="28"/>
        </w:rPr>
        <w:drawing>
          <wp:inline distT="0" distB="0" distL="0" distR="0">
            <wp:extent cx="4410075" cy="2857500"/>
            <wp:effectExtent l="19050" t="0" r="9525" b="0"/>
            <wp:docPr id="1" name="Рисунок 4" descr="http://ok-t.ru/studopediaru/baza6/631419273619.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ok-t.ru/studopediaru/baza6/631419273619.files/image008.jpg"/>
                    <pic:cNvPicPr>
                      <a:picLocks noChangeAspect="1" noChangeArrowheads="1"/>
                    </pic:cNvPicPr>
                  </pic:nvPicPr>
                  <pic:blipFill>
                    <a:blip r:embed="rId20"/>
                    <a:srcRect/>
                    <a:stretch>
                      <a:fillRect/>
                    </a:stretch>
                  </pic:blipFill>
                  <pic:spPr bwMode="auto">
                    <a:xfrm>
                      <a:off x="0" y="0"/>
                      <a:ext cx="4410075" cy="2857500"/>
                    </a:xfrm>
                    <a:prstGeom prst="rect">
                      <a:avLst/>
                    </a:prstGeom>
                    <a:noFill/>
                    <a:ln w="9525">
                      <a:noFill/>
                      <a:miter lim="800000"/>
                      <a:headEnd/>
                      <a:tailEnd/>
                    </a:ln>
                  </pic:spPr>
                </pic:pic>
              </a:graphicData>
            </a:graphic>
          </wp:inline>
        </w:drawing>
      </w:r>
    </w:p>
    <w:p w:rsidR="002960E5" w:rsidRPr="00D82765" w:rsidRDefault="002960E5" w:rsidP="00D82765">
      <w:pPr>
        <w:ind w:firstLine="709"/>
        <w:jc w:val="both"/>
        <w:rPr>
          <w:rFonts w:eastAsia="Calibri"/>
          <w:bCs/>
          <w:iCs/>
          <w:color w:val="000000"/>
          <w:kern w:val="28"/>
          <w:sz w:val="28"/>
          <w:szCs w:val="28"/>
        </w:rPr>
      </w:pPr>
      <w:r w:rsidRPr="00D82765">
        <w:rPr>
          <w:rFonts w:eastAsia="Calibri"/>
          <w:bCs/>
          <w:iCs/>
          <w:color w:val="000000"/>
          <w:kern w:val="28"/>
          <w:sz w:val="28"/>
          <w:szCs w:val="28"/>
        </w:rPr>
        <w:t>Рисунок 2. Принципиальная тепловая схема отопительной котельной с водогрейными котлами:</w:t>
      </w:r>
    </w:p>
    <w:p w:rsidR="002960E5" w:rsidRPr="00D82765" w:rsidRDefault="002960E5" w:rsidP="00D82765">
      <w:pPr>
        <w:ind w:firstLine="709"/>
        <w:jc w:val="both"/>
        <w:rPr>
          <w:rFonts w:eastAsia="Calibri"/>
          <w:bCs/>
          <w:iCs/>
          <w:color w:val="000000"/>
          <w:kern w:val="28"/>
          <w:sz w:val="28"/>
          <w:szCs w:val="28"/>
        </w:rPr>
      </w:pPr>
      <w:r w:rsidRPr="00D82765">
        <w:rPr>
          <w:rFonts w:eastAsia="Calibri"/>
          <w:bCs/>
          <w:iCs/>
          <w:color w:val="000000"/>
          <w:kern w:val="28"/>
          <w:sz w:val="28"/>
          <w:szCs w:val="28"/>
        </w:rPr>
        <w:t>- 1 – котел;</w:t>
      </w:r>
    </w:p>
    <w:p w:rsidR="002960E5" w:rsidRPr="00D82765" w:rsidRDefault="002960E5" w:rsidP="00D82765">
      <w:pPr>
        <w:ind w:firstLine="709"/>
        <w:jc w:val="both"/>
        <w:rPr>
          <w:rFonts w:eastAsia="Calibri"/>
          <w:bCs/>
          <w:iCs/>
          <w:color w:val="000000"/>
          <w:kern w:val="28"/>
          <w:sz w:val="28"/>
          <w:szCs w:val="28"/>
        </w:rPr>
      </w:pPr>
      <w:r w:rsidRPr="00D82765">
        <w:rPr>
          <w:rFonts w:eastAsia="Calibri"/>
          <w:bCs/>
          <w:iCs/>
          <w:color w:val="000000"/>
          <w:kern w:val="28"/>
          <w:sz w:val="28"/>
          <w:szCs w:val="28"/>
        </w:rPr>
        <w:t>- 2 – подогреватель химически очищенной воды после первой ступени очистки;</w:t>
      </w:r>
    </w:p>
    <w:p w:rsidR="002960E5" w:rsidRPr="00D82765" w:rsidRDefault="002960E5" w:rsidP="00D82765">
      <w:pPr>
        <w:ind w:firstLine="709"/>
        <w:jc w:val="both"/>
        <w:rPr>
          <w:rFonts w:eastAsia="Calibri"/>
          <w:bCs/>
          <w:iCs/>
          <w:color w:val="000000"/>
          <w:kern w:val="28"/>
          <w:sz w:val="28"/>
          <w:szCs w:val="28"/>
        </w:rPr>
      </w:pPr>
      <w:r w:rsidRPr="00D82765">
        <w:rPr>
          <w:rFonts w:eastAsia="Calibri"/>
          <w:bCs/>
          <w:iCs/>
          <w:color w:val="000000"/>
          <w:kern w:val="28"/>
          <w:sz w:val="28"/>
          <w:szCs w:val="28"/>
        </w:rPr>
        <w:t>- 3 – насос рециркуляции;</w:t>
      </w:r>
    </w:p>
    <w:p w:rsidR="002960E5" w:rsidRPr="00D82765" w:rsidRDefault="002960E5" w:rsidP="00D82765">
      <w:pPr>
        <w:ind w:firstLine="709"/>
        <w:jc w:val="both"/>
        <w:rPr>
          <w:rFonts w:eastAsia="Calibri"/>
          <w:bCs/>
          <w:iCs/>
          <w:color w:val="000000"/>
          <w:kern w:val="28"/>
          <w:sz w:val="28"/>
          <w:szCs w:val="28"/>
        </w:rPr>
      </w:pPr>
      <w:r w:rsidRPr="00D82765">
        <w:rPr>
          <w:rFonts w:eastAsia="Calibri"/>
          <w:bCs/>
          <w:iCs/>
          <w:color w:val="000000"/>
          <w:kern w:val="28"/>
          <w:sz w:val="28"/>
          <w:szCs w:val="28"/>
        </w:rPr>
        <w:t>- 4 – подогреватель сырой воды;</w:t>
      </w:r>
    </w:p>
    <w:p w:rsidR="002960E5" w:rsidRPr="00D82765" w:rsidRDefault="002960E5" w:rsidP="00D82765">
      <w:pPr>
        <w:ind w:firstLine="709"/>
        <w:jc w:val="both"/>
        <w:rPr>
          <w:rFonts w:eastAsia="Calibri"/>
          <w:bCs/>
          <w:iCs/>
          <w:color w:val="000000"/>
          <w:kern w:val="28"/>
          <w:sz w:val="28"/>
          <w:szCs w:val="28"/>
        </w:rPr>
      </w:pPr>
      <w:r w:rsidRPr="00D82765">
        <w:rPr>
          <w:rFonts w:eastAsia="Calibri"/>
          <w:bCs/>
          <w:iCs/>
          <w:color w:val="000000"/>
          <w:kern w:val="28"/>
          <w:sz w:val="28"/>
          <w:szCs w:val="28"/>
        </w:rPr>
        <w:t>- 5 – химводоочистка (ХВО);</w:t>
      </w:r>
    </w:p>
    <w:p w:rsidR="002960E5" w:rsidRPr="00D82765" w:rsidRDefault="002960E5" w:rsidP="00D82765">
      <w:pPr>
        <w:ind w:firstLine="709"/>
        <w:jc w:val="both"/>
        <w:rPr>
          <w:rFonts w:eastAsia="Calibri"/>
          <w:bCs/>
          <w:iCs/>
          <w:color w:val="000000"/>
          <w:kern w:val="28"/>
          <w:sz w:val="28"/>
          <w:szCs w:val="28"/>
        </w:rPr>
      </w:pPr>
      <w:r w:rsidRPr="00D82765">
        <w:rPr>
          <w:rFonts w:eastAsia="Calibri"/>
          <w:bCs/>
          <w:iCs/>
          <w:color w:val="000000"/>
          <w:kern w:val="28"/>
          <w:sz w:val="28"/>
          <w:szCs w:val="28"/>
        </w:rPr>
        <w:t>- 6 – перепуск холодной воды для поддержания постоянной температуры воды за котлом и снижения температуры воды, идущей в тепловые сети;</w:t>
      </w:r>
    </w:p>
    <w:p w:rsidR="002960E5" w:rsidRPr="00D82765" w:rsidRDefault="002960E5" w:rsidP="00D82765">
      <w:pPr>
        <w:ind w:firstLine="709"/>
        <w:jc w:val="both"/>
        <w:rPr>
          <w:rFonts w:eastAsia="Calibri"/>
          <w:bCs/>
          <w:iCs/>
          <w:color w:val="000000"/>
          <w:kern w:val="28"/>
          <w:sz w:val="28"/>
          <w:szCs w:val="28"/>
        </w:rPr>
      </w:pPr>
      <w:r w:rsidRPr="00D82765">
        <w:rPr>
          <w:rFonts w:eastAsia="Calibri"/>
          <w:bCs/>
          <w:iCs/>
          <w:color w:val="000000"/>
          <w:kern w:val="28"/>
          <w:sz w:val="28"/>
          <w:szCs w:val="28"/>
        </w:rPr>
        <w:t>- 7 – насос для подпитки тепловых сетей;</w:t>
      </w:r>
    </w:p>
    <w:p w:rsidR="002960E5" w:rsidRPr="00D82765" w:rsidRDefault="002960E5" w:rsidP="00D82765">
      <w:pPr>
        <w:ind w:firstLine="709"/>
        <w:jc w:val="both"/>
        <w:rPr>
          <w:rFonts w:eastAsia="Calibri"/>
          <w:bCs/>
          <w:iCs/>
          <w:color w:val="000000"/>
          <w:kern w:val="28"/>
          <w:sz w:val="28"/>
          <w:szCs w:val="28"/>
        </w:rPr>
      </w:pPr>
      <w:r w:rsidRPr="00D82765">
        <w:rPr>
          <w:rFonts w:eastAsia="Calibri"/>
          <w:bCs/>
          <w:iCs/>
          <w:color w:val="000000"/>
          <w:kern w:val="28"/>
          <w:sz w:val="28"/>
          <w:szCs w:val="28"/>
        </w:rPr>
        <w:t>- 8 – эжектор для создания вакуума в деаэраторе;</w:t>
      </w:r>
    </w:p>
    <w:p w:rsidR="002960E5" w:rsidRPr="00D82765" w:rsidRDefault="002960E5" w:rsidP="00D82765">
      <w:pPr>
        <w:ind w:firstLine="709"/>
        <w:jc w:val="both"/>
        <w:rPr>
          <w:rFonts w:eastAsia="Calibri"/>
          <w:bCs/>
          <w:iCs/>
          <w:color w:val="000000"/>
          <w:kern w:val="28"/>
          <w:sz w:val="28"/>
          <w:szCs w:val="28"/>
        </w:rPr>
      </w:pPr>
      <w:r w:rsidRPr="00D82765">
        <w:rPr>
          <w:rFonts w:eastAsia="Calibri"/>
          <w:bCs/>
          <w:iCs/>
          <w:color w:val="000000"/>
          <w:kern w:val="28"/>
          <w:sz w:val="28"/>
          <w:szCs w:val="28"/>
        </w:rPr>
        <w:t>- 9 – атмосферный деаэратор;</w:t>
      </w:r>
    </w:p>
    <w:p w:rsidR="002960E5" w:rsidRPr="00D82765" w:rsidRDefault="002960E5" w:rsidP="00D82765">
      <w:pPr>
        <w:ind w:firstLine="709"/>
        <w:jc w:val="both"/>
        <w:rPr>
          <w:rFonts w:eastAsia="Calibri"/>
          <w:bCs/>
          <w:iCs/>
          <w:color w:val="000000"/>
          <w:kern w:val="28"/>
          <w:sz w:val="28"/>
          <w:szCs w:val="28"/>
        </w:rPr>
      </w:pPr>
      <w:r w:rsidRPr="00D82765">
        <w:rPr>
          <w:rFonts w:eastAsia="Calibri"/>
          <w:bCs/>
          <w:iCs/>
          <w:color w:val="000000"/>
          <w:kern w:val="28"/>
          <w:sz w:val="28"/>
          <w:szCs w:val="28"/>
        </w:rPr>
        <w:t>- 10 – охладитель выпара из деаэратора;</w:t>
      </w:r>
    </w:p>
    <w:p w:rsidR="002960E5" w:rsidRPr="00D82765" w:rsidRDefault="002960E5" w:rsidP="00D82765">
      <w:pPr>
        <w:ind w:firstLine="709"/>
        <w:jc w:val="both"/>
        <w:rPr>
          <w:rFonts w:eastAsia="Calibri"/>
          <w:bCs/>
          <w:iCs/>
          <w:color w:val="000000"/>
          <w:kern w:val="28"/>
          <w:sz w:val="28"/>
          <w:szCs w:val="28"/>
        </w:rPr>
      </w:pPr>
      <w:r w:rsidRPr="00D82765">
        <w:rPr>
          <w:rFonts w:eastAsia="Calibri"/>
          <w:bCs/>
          <w:iCs/>
          <w:color w:val="000000"/>
          <w:kern w:val="28"/>
          <w:sz w:val="28"/>
          <w:szCs w:val="28"/>
        </w:rPr>
        <w:t>- 11 – сетевой насос;</w:t>
      </w:r>
    </w:p>
    <w:p w:rsidR="002960E5" w:rsidRPr="00D82765" w:rsidRDefault="002960E5" w:rsidP="00D82765">
      <w:pPr>
        <w:ind w:firstLine="709"/>
        <w:jc w:val="both"/>
        <w:rPr>
          <w:rFonts w:eastAsia="Calibri"/>
          <w:bCs/>
          <w:iCs/>
          <w:color w:val="000000"/>
          <w:kern w:val="28"/>
          <w:sz w:val="28"/>
          <w:szCs w:val="28"/>
        </w:rPr>
      </w:pPr>
      <w:r w:rsidRPr="00D82765">
        <w:rPr>
          <w:rFonts w:eastAsia="Calibri"/>
          <w:bCs/>
          <w:iCs/>
          <w:color w:val="000000"/>
          <w:kern w:val="28"/>
          <w:sz w:val="28"/>
          <w:szCs w:val="28"/>
        </w:rPr>
        <w:t>- 12 – бак технической воды;</w:t>
      </w:r>
    </w:p>
    <w:p w:rsidR="002960E5" w:rsidRPr="00D82765" w:rsidRDefault="002960E5" w:rsidP="00D82765">
      <w:pPr>
        <w:ind w:firstLine="709"/>
        <w:jc w:val="both"/>
        <w:rPr>
          <w:rFonts w:eastAsia="Calibri"/>
          <w:bCs/>
          <w:iCs/>
          <w:color w:val="000000"/>
          <w:kern w:val="28"/>
          <w:sz w:val="28"/>
          <w:szCs w:val="28"/>
        </w:rPr>
      </w:pPr>
      <w:r w:rsidRPr="00D82765">
        <w:rPr>
          <w:rFonts w:eastAsia="Calibri"/>
          <w:bCs/>
          <w:iCs/>
          <w:color w:val="000000"/>
          <w:kern w:val="28"/>
          <w:sz w:val="28"/>
          <w:szCs w:val="28"/>
        </w:rPr>
        <w:t>- 13 – насос к эжектору;</w:t>
      </w:r>
    </w:p>
    <w:p w:rsidR="002960E5" w:rsidRPr="00D82765" w:rsidRDefault="002960E5" w:rsidP="00D82765">
      <w:pPr>
        <w:ind w:firstLine="709"/>
        <w:jc w:val="both"/>
        <w:rPr>
          <w:rFonts w:eastAsia="Calibri"/>
          <w:bCs/>
          <w:iCs/>
          <w:color w:val="000000"/>
          <w:kern w:val="28"/>
          <w:sz w:val="28"/>
          <w:szCs w:val="28"/>
        </w:rPr>
      </w:pPr>
      <w:r w:rsidRPr="00D82765">
        <w:rPr>
          <w:rFonts w:eastAsia="Calibri"/>
          <w:bCs/>
          <w:iCs/>
          <w:color w:val="000000"/>
          <w:kern w:val="28"/>
          <w:sz w:val="28"/>
          <w:szCs w:val="28"/>
        </w:rPr>
        <w:t>- 14 – потребитель, использующий тепло на нужды отопления, вентиляции и горячего водоснабжения</w:t>
      </w:r>
    </w:p>
    <w:p w:rsidR="002960E5" w:rsidRPr="00D82765" w:rsidRDefault="002960E5" w:rsidP="00D82765">
      <w:pPr>
        <w:ind w:firstLine="709"/>
        <w:jc w:val="both"/>
        <w:rPr>
          <w:rFonts w:eastAsia="Calibri"/>
          <w:bCs/>
          <w:iCs/>
          <w:color w:val="000000"/>
          <w:kern w:val="28"/>
          <w:sz w:val="28"/>
          <w:szCs w:val="28"/>
        </w:rPr>
      </w:pPr>
      <w:r w:rsidRPr="00D82765">
        <w:rPr>
          <w:rFonts w:eastAsia="Calibri"/>
          <w:bCs/>
          <w:iCs/>
          <w:color w:val="000000"/>
          <w:kern w:val="28"/>
          <w:sz w:val="28"/>
          <w:szCs w:val="28"/>
        </w:rPr>
        <w:t>Основной отличительной особенностью водогрейных котлов от паровых является то, что в них не допускается образование пара, даже в виде пузырьков на внутренних поверхностях труб, подверженных большим тепловым нагрузкам.</w:t>
      </w:r>
    </w:p>
    <w:p w:rsidR="002960E5" w:rsidRPr="00D82765" w:rsidRDefault="002960E5" w:rsidP="00D82765">
      <w:pPr>
        <w:ind w:firstLine="709"/>
        <w:jc w:val="both"/>
        <w:rPr>
          <w:rFonts w:eastAsia="Calibri"/>
          <w:bCs/>
          <w:iCs/>
          <w:color w:val="000000"/>
          <w:kern w:val="28"/>
          <w:sz w:val="28"/>
          <w:szCs w:val="28"/>
        </w:rPr>
      </w:pPr>
      <w:r w:rsidRPr="00D82765">
        <w:rPr>
          <w:rFonts w:eastAsia="Calibri"/>
          <w:bCs/>
          <w:iCs/>
          <w:color w:val="000000"/>
          <w:kern w:val="28"/>
          <w:sz w:val="28"/>
          <w:szCs w:val="28"/>
        </w:rPr>
        <w:t>Непрерывная циркуляция воды в контуре от котельной через тепловые сети, системы потребления тепла и обратно в котельную обеспечивается сетевыми насосами (11).</w:t>
      </w:r>
    </w:p>
    <w:p w:rsidR="002960E5" w:rsidRPr="00D82765" w:rsidRDefault="002960E5" w:rsidP="00D82765">
      <w:pPr>
        <w:ind w:firstLine="709"/>
        <w:jc w:val="both"/>
        <w:rPr>
          <w:rFonts w:eastAsia="Calibri"/>
          <w:bCs/>
          <w:iCs/>
          <w:color w:val="000000"/>
          <w:kern w:val="28"/>
          <w:sz w:val="28"/>
          <w:szCs w:val="28"/>
        </w:rPr>
      </w:pPr>
      <w:r w:rsidRPr="00D82765">
        <w:rPr>
          <w:rFonts w:eastAsia="Calibri"/>
          <w:bCs/>
          <w:iCs/>
          <w:color w:val="000000"/>
          <w:kern w:val="28"/>
          <w:sz w:val="28"/>
          <w:szCs w:val="28"/>
        </w:rPr>
        <w:t xml:space="preserve">Следующей особенностью работы водогрейных котлов является то, что в хвостовые поверхности, выполненные из стальных труб, поступает вода с низкой температурой, которая может оказаться ниже температуры точки росы продуктов сгорания. Это обстоятельство приведёт к </w:t>
      </w:r>
      <w:r w:rsidRPr="00D82765">
        <w:rPr>
          <w:rFonts w:eastAsia="Calibri"/>
          <w:bCs/>
          <w:iCs/>
          <w:color w:val="000000"/>
          <w:kern w:val="28"/>
          <w:sz w:val="28"/>
          <w:szCs w:val="28"/>
        </w:rPr>
        <w:lastRenderedPageBreak/>
        <w:t>интенсивной низкотемпературной коррозии хвостовых поверхностей нагрева.</w:t>
      </w:r>
    </w:p>
    <w:p w:rsidR="002960E5" w:rsidRPr="00D82765" w:rsidRDefault="002960E5" w:rsidP="00D82765">
      <w:pPr>
        <w:ind w:firstLine="709"/>
        <w:jc w:val="both"/>
        <w:rPr>
          <w:rFonts w:eastAsia="Calibri"/>
          <w:bCs/>
          <w:iCs/>
          <w:color w:val="000000"/>
          <w:kern w:val="28"/>
          <w:sz w:val="28"/>
          <w:szCs w:val="28"/>
        </w:rPr>
      </w:pPr>
      <w:r w:rsidRPr="00D82765">
        <w:rPr>
          <w:rFonts w:eastAsia="Calibri"/>
          <w:bCs/>
          <w:iCs/>
          <w:color w:val="000000"/>
          <w:kern w:val="28"/>
          <w:sz w:val="28"/>
          <w:szCs w:val="28"/>
        </w:rPr>
        <w:t>При работе котлов на газе температура воды на входе</w:t>
      </w:r>
      <w:r w:rsidR="005F7EF0">
        <w:rPr>
          <w:rFonts w:eastAsia="Calibri"/>
          <w:bCs/>
          <w:iCs/>
          <w:color w:val="000000"/>
          <w:kern w:val="28"/>
          <w:sz w:val="28"/>
          <w:szCs w:val="28"/>
        </w:rPr>
        <w:t xml:space="preserve"> в котлы на должна быть ниже </w:t>
      </w:r>
      <w:r w:rsidR="005F7EF0" w:rsidRPr="005F7EF0">
        <w:rPr>
          <w:rFonts w:eastAsia="Calibri"/>
          <w:bCs/>
          <w:iCs/>
          <w:color w:val="000000"/>
          <w:kern w:val="28"/>
          <w:sz w:val="28"/>
          <w:szCs w:val="28"/>
        </w:rPr>
        <w:t>60</w:t>
      </w:r>
      <w:r w:rsidR="005F7EF0">
        <w:rPr>
          <w:rFonts w:eastAsia="Calibri"/>
          <w:bCs/>
          <w:iCs/>
          <w:color w:val="000000"/>
          <w:kern w:val="28"/>
          <w:sz w:val="28"/>
          <w:szCs w:val="28"/>
        </w:rPr>
        <w:t xml:space="preserve"> </w:t>
      </w:r>
      <w:r w:rsidRPr="005F7EF0">
        <w:rPr>
          <w:rFonts w:eastAsia="Calibri"/>
          <w:bCs/>
          <w:iCs/>
          <w:color w:val="000000"/>
          <w:kern w:val="28"/>
          <w:sz w:val="28"/>
          <w:szCs w:val="28"/>
        </w:rPr>
        <w:t>0С</w:t>
      </w:r>
      <w:r w:rsidRPr="00D82765">
        <w:rPr>
          <w:rFonts w:eastAsia="Calibri"/>
          <w:bCs/>
          <w:iCs/>
          <w:color w:val="000000"/>
          <w:kern w:val="28"/>
          <w:sz w:val="28"/>
          <w:szCs w:val="28"/>
        </w:rPr>
        <w:t>, при работе на малосернистом мазуте – не ниже 70 0С, а при работе на высокосернистом мазуте – не ниже 110 0С.</w:t>
      </w:r>
    </w:p>
    <w:p w:rsidR="002960E5" w:rsidRPr="00D82765" w:rsidRDefault="002960E5" w:rsidP="00D82765">
      <w:pPr>
        <w:ind w:firstLine="709"/>
        <w:jc w:val="both"/>
        <w:rPr>
          <w:rFonts w:eastAsia="Calibri"/>
          <w:bCs/>
          <w:iCs/>
          <w:color w:val="000000"/>
          <w:kern w:val="28"/>
          <w:sz w:val="28"/>
          <w:szCs w:val="28"/>
        </w:rPr>
      </w:pPr>
      <w:r w:rsidRPr="00D82765">
        <w:rPr>
          <w:rFonts w:eastAsia="Calibri"/>
          <w:bCs/>
          <w:iCs/>
          <w:color w:val="000000"/>
          <w:kern w:val="28"/>
          <w:sz w:val="28"/>
          <w:szCs w:val="28"/>
        </w:rPr>
        <w:t>Для поддержания необходимой температуры воды на входе в водогрейные котлы осуществляется рециркуляция нагретой в водогрейных котлах воды рециркуляционными насосами (3).</w:t>
      </w:r>
    </w:p>
    <w:p w:rsidR="002960E5" w:rsidRPr="00D82765" w:rsidRDefault="002960E5" w:rsidP="00D82765">
      <w:pPr>
        <w:ind w:firstLine="709"/>
        <w:jc w:val="both"/>
        <w:rPr>
          <w:rFonts w:eastAsia="Calibri"/>
          <w:bCs/>
          <w:iCs/>
          <w:color w:val="000000"/>
          <w:kern w:val="28"/>
          <w:sz w:val="28"/>
          <w:szCs w:val="28"/>
        </w:rPr>
      </w:pPr>
      <w:r w:rsidRPr="00D82765">
        <w:rPr>
          <w:rFonts w:eastAsia="Calibri"/>
          <w:bCs/>
          <w:iCs/>
          <w:color w:val="000000"/>
          <w:kern w:val="28"/>
          <w:sz w:val="28"/>
          <w:szCs w:val="28"/>
        </w:rPr>
        <w:t>Регулятор (6) служит для регулирования температуры воды на входе в тепловую сеть до соответствующей температурному графику.</w:t>
      </w:r>
    </w:p>
    <w:p w:rsidR="002960E5" w:rsidRPr="00D82765" w:rsidRDefault="002960E5" w:rsidP="00D82765">
      <w:pPr>
        <w:ind w:firstLine="709"/>
        <w:jc w:val="both"/>
        <w:rPr>
          <w:rFonts w:eastAsia="Calibri"/>
          <w:bCs/>
          <w:iCs/>
          <w:color w:val="000000"/>
          <w:kern w:val="28"/>
          <w:sz w:val="28"/>
          <w:szCs w:val="28"/>
        </w:rPr>
      </w:pPr>
      <w:r w:rsidRPr="00D82765">
        <w:rPr>
          <w:rFonts w:eastAsia="Calibri"/>
          <w:bCs/>
          <w:iCs/>
          <w:color w:val="000000"/>
          <w:kern w:val="28"/>
          <w:sz w:val="28"/>
          <w:szCs w:val="28"/>
        </w:rPr>
        <w:t>Для восполнения потерь в тепловой сети и в котельной при закрытой системе горячего водоснабжения используется техническая вода, которая поступая в котельную, подогревается в водоводяном подогревателе (4) и направляется на одноступенчатую химводоочистку. После умягчения воды, она подогревается деаэрированной водой в подогревателе (2), затем в охладителе выпара (10) деаэратора (9) и направляется в деаэратор.</w:t>
      </w:r>
    </w:p>
    <w:p w:rsidR="002960E5" w:rsidRPr="00D82765" w:rsidRDefault="002960E5" w:rsidP="00D82765">
      <w:pPr>
        <w:ind w:firstLine="709"/>
        <w:jc w:val="both"/>
        <w:rPr>
          <w:rFonts w:eastAsia="Calibri"/>
          <w:bCs/>
          <w:iCs/>
          <w:color w:val="000000"/>
          <w:kern w:val="28"/>
          <w:sz w:val="28"/>
          <w:szCs w:val="28"/>
        </w:rPr>
      </w:pPr>
      <w:r w:rsidRPr="00D82765">
        <w:rPr>
          <w:rFonts w:eastAsia="Calibri"/>
          <w:bCs/>
          <w:iCs/>
          <w:color w:val="000000"/>
          <w:kern w:val="28"/>
          <w:sz w:val="28"/>
          <w:szCs w:val="28"/>
        </w:rPr>
        <w:t>Так как котельная не производит пара, то в тепловой схеме котельной используется вакуумный деаэратор (9).</w:t>
      </w:r>
    </w:p>
    <w:p w:rsidR="002960E5" w:rsidRPr="00D82765" w:rsidRDefault="002960E5" w:rsidP="00D82765">
      <w:pPr>
        <w:ind w:firstLine="709"/>
        <w:jc w:val="both"/>
        <w:rPr>
          <w:rFonts w:eastAsia="Calibri"/>
          <w:bCs/>
          <w:iCs/>
          <w:color w:val="000000"/>
          <w:kern w:val="28"/>
          <w:sz w:val="28"/>
          <w:szCs w:val="28"/>
        </w:rPr>
      </w:pPr>
      <w:r w:rsidRPr="00D82765">
        <w:rPr>
          <w:rFonts w:eastAsia="Calibri"/>
          <w:bCs/>
          <w:iCs/>
          <w:color w:val="000000"/>
          <w:kern w:val="28"/>
          <w:sz w:val="28"/>
          <w:szCs w:val="28"/>
        </w:rPr>
        <w:t xml:space="preserve">Температура кипения воды является величиной сопряжённой давлению, при котором находится вода. Если давление воды снизить до 0,03 МПа, то при этом давлении воды будет кипеть при температуре 68,7 </w:t>
      </w:r>
      <w:r w:rsidRPr="00D82765">
        <w:rPr>
          <w:rFonts w:eastAsia="Calibri"/>
          <w:bCs/>
          <w:iCs/>
          <w:color w:val="000000"/>
          <w:kern w:val="28"/>
          <w:sz w:val="28"/>
          <w:szCs w:val="28"/>
          <w:vertAlign w:val="superscript"/>
        </w:rPr>
        <w:t>0</w:t>
      </w:r>
      <w:r w:rsidRPr="00D82765">
        <w:rPr>
          <w:rFonts w:eastAsia="Calibri"/>
          <w:bCs/>
          <w:iCs/>
          <w:color w:val="000000"/>
          <w:kern w:val="28"/>
          <w:sz w:val="28"/>
          <w:szCs w:val="28"/>
        </w:rPr>
        <w:t>С. Это условие используется в работе вакуумного деаэратора (9).</w:t>
      </w:r>
    </w:p>
    <w:p w:rsidR="002960E5" w:rsidRPr="00D82765" w:rsidRDefault="002960E5" w:rsidP="00D82765">
      <w:pPr>
        <w:ind w:firstLine="709"/>
        <w:jc w:val="both"/>
        <w:rPr>
          <w:rFonts w:eastAsia="Calibri"/>
          <w:bCs/>
          <w:iCs/>
          <w:color w:val="000000"/>
          <w:kern w:val="28"/>
          <w:sz w:val="28"/>
          <w:szCs w:val="28"/>
        </w:rPr>
      </w:pPr>
      <w:r w:rsidRPr="00D82765">
        <w:rPr>
          <w:rFonts w:eastAsia="Calibri"/>
          <w:bCs/>
          <w:iCs/>
          <w:color w:val="000000"/>
          <w:kern w:val="28"/>
          <w:sz w:val="28"/>
          <w:szCs w:val="28"/>
        </w:rPr>
        <w:t>Вакуум в деаэраторе создаётся эжекторной установкой (8), в которую из бака (12) рабочей жидкости насосом (13) подается вода. За счёт разрежения в эжекторной установки в деаэрационной головке деаэратора (9) создаётся и поддерживается неодходимое разрежение.</w:t>
      </w:r>
    </w:p>
    <w:p w:rsidR="002960E5" w:rsidRPr="00D82765" w:rsidRDefault="002960E5" w:rsidP="005F7EF0">
      <w:pPr>
        <w:pStyle w:val="11ff3"/>
        <w:spacing w:line="240" w:lineRule="auto"/>
        <w:rPr>
          <w:sz w:val="28"/>
          <w:szCs w:val="28"/>
          <w:lang w:eastAsia="ru-RU"/>
        </w:rPr>
      </w:pPr>
      <w:r w:rsidRPr="00D82765">
        <w:rPr>
          <w:sz w:val="28"/>
          <w:szCs w:val="28"/>
          <w:lang w:eastAsia="ru-RU"/>
        </w:rPr>
        <w:t>Выпар деаэратора 9, содержащий водяные пары, проходит через охладитель выпара (10). В охладителе выпара водяные пары конденсируются, отдавая скрытую теплоту парообразования умягченной воде.</w:t>
      </w:r>
    </w:p>
    <w:p w:rsidR="002960E5" w:rsidRPr="00D82765" w:rsidRDefault="002960E5" w:rsidP="005F7EF0">
      <w:pPr>
        <w:pStyle w:val="11ff3"/>
        <w:spacing w:line="240" w:lineRule="auto"/>
        <w:rPr>
          <w:sz w:val="28"/>
          <w:szCs w:val="28"/>
          <w:lang w:eastAsia="ru-RU"/>
        </w:rPr>
      </w:pPr>
      <w:r w:rsidRPr="00D82765">
        <w:rPr>
          <w:rFonts w:eastAsia="Times New Roman"/>
          <w:color w:val="auto"/>
          <w:kern w:val="0"/>
          <w:sz w:val="28"/>
          <w:szCs w:val="28"/>
          <w:lang w:eastAsia="ru-RU" w:bidi="en-US"/>
        </w:rPr>
        <w:t>Газообразная часть выпара сбрасывается в атмосферу, а образовавшийся конденсат направляется в бак технической воды.</w:t>
      </w:r>
    </w:p>
    <w:p w:rsidR="002960E5" w:rsidRPr="00FA1D10" w:rsidRDefault="002960E5" w:rsidP="002960E5">
      <w:pPr>
        <w:pStyle w:val="20"/>
        <w:keepNext w:val="0"/>
        <w:widowControl w:val="0"/>
        <w:spacing w:before="240" w:line="240" w:lineRule="auto"/>
        <w:textAlignment w:val="baseline"/>
        <w:rPr>
          <w:rFonts w:cs="Times New Roman"/>
        </w:rPr>
      </w:pPr>
      <w:r w:rsidRPr="00FA1D10">
        <w:rPr>
          <w:rFonts w:cs="Times New Roman"/>
        </w:rPr>
        <w:t xml:space="preserve"> </w:t>
      </w:r>
      <w:r w:rsidR="005F7EF0" w:rsidRPr="00FA1D10">
        <w:rPr>
          <w:rFonts w:cs="Times New Roman"/>
        </w:rPr>
        <w:t>Способ</w:t>
      </w:r>
      <w:r w:rsidRPr="00FA1D10">
        <w:rPr>
          <w:rFonts w:cs="Times New Roman"/>
        </w:rPr>
        <w:t xml:space="preserve"> регулирования отпуска тепловой энергии от источников тепловой энергии с обоснованием выбора графика изменения температур теплоносителя</w:t>
      </w:r>
      <w:bookmarkEnd w:id="33"/>
    </w:p>
    <w:p w:rsidR="002960E5" w:rsidRPr="005F7EF0" w:rsidRDefault="002960E5" w:rsidP="005F7EF0">
      <w:pPr>
        <w:pStyle w:val="11ff3"/>
        <w:spacing w:line="240" w:lineRule="auto"/>
        <w:rPr>
          <w:sz w:val="28"/>
          <w:szCs w:val="28"/>
        </w:rPr>
      </w:pPr>
      <w:r w:rsidRPr="005F7EF0">
        <w:rPr>
          <w:sz w:val="28"/>
          <w:szCs w:val="28"/>
        </w:rPr>
        <w:t>Основной задачей регулирования отпуска теплоты в системах теплоснабжения является поддержание заданной температуры воздуха в отапливаемых помещениях при изменяющихся в течение отопительного периода внешних климатических условий</w:t>
      </w:r>
    </w:p>
    <w:p w:rsidR="002960E5" w:rsidRPr="005F7EF0" w:rsidRDefault="002960E5" w:rsidP="005F7EF0">
      <w:pPr>
        <w:pStyle w:val="11ff3"/>
        <w:spacing w:line="240" w:lineRule="auto"/>
        <w:rPr>
          <w:sz w:val="28"/>
          <w:szCs w:val="28"/>
        </w:rPr>
      </w:pPr>
      <w:r w:rsidRPr="005F7EF0">
        <w:rPr>
          <w:sz w:val="28"/>
          <w:szCs w:val="28"/>
        </w:rPr>
        <w:t>Регулирование отпуска тепловой энергии с коллекторов котельной (центральное регулирование) осуществляется по качественному методу регулирования в зависимости от нагрузки отопления и фактической температуры наружного воздуха по температурному графику.</w:t>
      </w:r>
    </w:p>
    <w:p w:rsidR="002960E5" w:rsidRPr="005F7EF0" w:rsidRDefault="002960E5" w:rsidP="005F7EF0">
      <w:pPr>
        <w:pStyle w:val="11ff3"/>
        <w:spacing w:line="240" w:lineRule="auto"/>
        <w:rPr>
          <w:sz w:val="28"/>
          <w:szCs w:val="28"/>
        </w:rPr>
      </w:pPr>
      <w:r w:rsidRPr="005F7EF0">
        <w:rPr>
          <w:sz w:val="28"/>
          <w:szCs w:val="28"/>
        </w:rPr>
        <w:t>Для всех котельных используется температурный график 95-70</w:t>
      </w:r>
      <w:r w:rsidRPr="005F7EF0">
        <w:rPr>
          <w:sz w:val="28"/>
          <w:szCs w:val="28"/>
          <w:vertAlign w:val="superscript"/>
        </w:rPr>
        <w:t>о</w:t>
      </w:r>
      <w:r w:rsidRPr="005F7EF0">
        <w:rPr>
          <w:sz w:val="28"/>
          <w:szCs w:val="28"/>
        </w:rPr>
        <w:t xml:space="preserve">С, температурных «срезок» не имеет, что соответствует требованиям СП </w:t>
      </w:r>
      <w:r w:rsidRPr="005F7EF0">
        <w:rPr>
          <w:sz w:val="28"/>
          <w:szCs w:val="28"/>
        </w:rPr>
        <w:lastRenderedPageBreak/>
        <w:t>124.13330.2012</w:t>
      </w:r>
      <w:r w:rsidRPr="00FA1D10">
        <w:t xml:space="preserve"> </w:t>
      </w:r>
      <w:r w:rsidRPr="005F7EF0">
        <w:rPr>
          <w:sz w:val="28"/>
          <w:szCs w:val="28"/>
        </w:rPr>
        <w:t>«Тепловые сети». Данный температурный график был выбран во время развития системы централизованного теплоснабжения поселения.</w:t>
      </w:r>
    </w:p>
    <w:p w:rsidR="002960E5" w:rsidRPr="005F7EF0" w:rsidRDefault="002960E5" w:rsidP="005F7EF0">
      <w:pPr>
        <w:pStyle w:val="11ff3"/>
        <w:spacing w:line="240" w:lineRule="auto"/>
        <w:rPr>
          <w:sz w:val="28"/>
          <w:szCs w:val="28"/>
        </w:rPr>
      </w:pPr>
      <w:r w:rsidRPr="005F7EF0">
        <w:rPr>
          <w:sz w:val="28"/>
          <w:szCs w:val="28"/>
        </w:rPr>
        <w:t>Для регулирования отпуска тепловой энергии от источника тепловой энергии используется качественное регулирование, т.е. при постоянном расходе теплоносителя изменяется его температура.</w:t>
      </w:r>
    </w:p>
    <w:p w:rsidR="002960E5" w:rsidRPr="005F7EF0" w:rsidRDefault="002960E5" w:rsidP="005F7EF0">
      <w:pPr>
        <w:pStyle w:val="11ff3"/>
        <w:spacing w:line="240" w:lineRule="auto"/>
        <w:rPr>
          <w:sz w:val="28"/>
          <w:szCs w:val="28"/>
        </w:rPr>
      </w:pPr>
      <w:r w:rsidRPr="005F7EF0">
        <w:rPr>
          <w:sz w:val="28"/>
          <w:szCs w:val="28"/>
        </w:rPr>
        <w:t>При качественном регулировании температура теплоносителя зависит от температуры наружного воздуха. Общий расход теплоносителя во всей системе рассчитывается таким образом, чтобы обеспечить среднюю температуру в помещениях согласно принятым Нормам и Правилам в Российской Федерации.</w:t>
      </w:r>
    </w:p>
    <w:p w:rsidR="002960E5" w:rsidRPr="005F7EF0" w:rsidRDefault="002960E5" w:rsidP="005F7EF0">
      <w:pPr>
        <w:pStyle w:val="11ff3"/>
        <w:spacing w:line="240" w:lineRule="auto"/>
        <w:rPr>
          <w:sz w:val="28"/>
          <w:szCs w:val="28"/>
        </w:rPr>
      </w:pPr>
      <w:r w:rsidRPr="005F7EF0">
        <w:rPr>
          <w:sz w:val="28"/>
          <w:szCs w:val="28"/>
        </w:rPr>
        <w:t xml:space="preserve">Теплоноситель отпускается потребителям с соблюдением температурного графика 95/70ºС. Температурный график обусловлен типом отопительных приборов потребителей и способом их присоединения к тепловым сетям. </w:t>
      </w:r>
    </w:p>
    <w:p w:rsidR="002960E5" w:rsidRPr="005F7EF0" w:rsidRDefault="002960E5" w:rsidP="005F7EF0">
      <w:pPr>
        <w:pStyle w:val="11ff3"/>
        <w:spacing w:line="240" w:lineRule="auto"/>
        <w:rPr>
          <w:sz w:val="28"/>
          <w:szCs w:val="28"/>
        </w:rPr>
      </w:pPr>
      <w:r w:rsidRPr="005F7EF0">
        <w:rPr>
          <w:sz w:val="28"/>
          <w:szCs w:val="28"/>
        </w:rPr>
        <w:t xml:space="preserve">Температурный график качественного регулирования тепловой нагрузки разработан из условий суточной подачи тепловой энергии на отопление, обеспечивающей режим работы тепловых сетей и потребность зданий в тепловой энергии в зависимости от температуры наружного воздуха, чтобы обеспечить температуру в помещениях постоянной на уровне не менее 20 </w:t>
      </w:r>
      <w:r w:rsidRPr="005F7EF0">
        <w:rPr>
          <w:sz w:val="28"/>
          <w:szCs w:val="28"/>
          <w:vertAlign w:val="superscript"/>
        </w:rPr>
        <w:t>о</w:t>
      </w:r>
      <w:r w:rsidRPr="005F7EF0">
        <w:rPr>
          <w:sz w:val="28"/>
          <w:szCs w:val="28"/>
        </w:rPr>
        <w:t>С. По данным температурного графика определяется температура подающей и обратной воды в тепловых сетях.</w:t>
      </w:r>
    </w:p>
    <w:p w:rsidR="002960E5" w:rsidRPr="00FA1D10" w:rsidRDefault="002960E5" w:rsidP="002960E5">
      <w:pPr>
        <w:pStyle w:val="11ff3"/>
        <w:rPr>
          <w:b/>
        </w:rPr>
      </w:pPr>
      <w:r w:rsidRPr="00FA1D10">
        <w:rPr>
          <w:b/>
        </w:rPr>
        <w:t xml:space="preserve">Таблица </w:t>
      </w:r>
      <w:r>
        <w:rPr>
          <w:b/>
        </w:rPr>
        <w:t>9</w:t>
      </w:r>
      <w:r w:rsidRPr="00FA1D10">
        <w:rPr>
          <w:b/>
        </w:rPr>
        <w:t xml:space="preserve"> - Фактические температуры наружного воздуха и теплоносителя за отопительный период в 2020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765"/>
        <w:gridCol w:w="1407"/>
        <w:gridCol w:w="1078"/>
        <w:gridCol w:w="1279"/>
        <w:gridCol w:w="1413"/>
        <w:gridCol w:w="948"/>
        <w:gridCol w:w="1261"/>
      </w:tblGrid>
      <w:tr w:rsidR="002960E5" w:rsidRPr="00FA1D10" w:rsidTr="008D36EF">
        <w:trPr>
          <w:trHeight w:val="20"/>
          <w:tblHeader/>
        </w:trPr>
        <w:tc>
          <w:tcPr>
            <w:tcW w:w="964" w:type="pct"/>
            <w:vMerge w:val="restart"/>
            <w:shd w:val="clear" w:color="auto" w:fill="D9D9D9"/>
            <w:vAlign w:val="center"/>
          </w:tcPr>
          <w:p w:rsidR="002960E5" w:rsidRPr="00FA1D10" w:rsidRDefault="002960E5" w:rsidP="008D36EF">
            <w:pPr>
              <w:pStyle w:val="1fffb"/>
              <w:rPr>
                <w:rFonts w:cs="Times New Roman"/>
              </w:rPr>
            </w:pPr>
            <w:r w:rsidRPr="00FA1D10">
              <w:rPr>
                <w:rFonts w:cs="Times New Roman"/>
              </w:rPr>
              <w:t>Период</w:t>
            </w:r>
          </w:p>
        </w:tc>
        <w:tc>
          <w:tcPr>
            <w:tcW w:w="2057" w:type="pct"/>
            <w:gridSpan w:val="3"/>
            <w:shd w:val="clear" w:color="auto" w:fill="D9D9D9"/>
            <w:vAlign w:val="center"/>
          </w:tcPr>
          <w:p w:rsidR="002960E5" w:rsidRPr="00FA1D10" w:rsidRDefault="002960E5" w:rsidP="008D36EF">
            <w:pPr>
              <w:pStyle w:val="1fffb"/>
              <w:rPr>
                <w:rFonts w:cs="Times New Roman"/>
              </w:rPr>
            </w:pPr>
            <w:r>
              <w:rPr>
                <w:rFonts w:cs="Times New Roman"/>
              </w:rPr>
              <w:t>МУП МК</w:t>
            </w:r>
          </w:p>
        </w:tc>
        <w:tc>
          <w:tcPr>
            <w:tcW w:w="1979" w:type="pct"/>
            <w:gridSpan w:val="3"/>
            <w:shd w:val="clear" w:color="auto" w:fill="D9D9D9"/>
            <w:vAlign w:val="center"/>
          </w:tcPr>
          <w:p w:rsidR="002960E5" w:rsidRPr="00FA1D10" w:rsidRDefault="002960E5" w:rsidP="008D36EF">
            <w:pPr>
              <w:pStyle w:val="1fffb"/>
              <w:rPr>
                <w:rFonts w:cs="Times New Roman"/>
              </w:rPr>
            </w:pPr>
            <w:r w:rsidRPr="00FA1D10">
              <w:rPr>
                <w:rFonts w:cs="Times New Roman"/>
              </w:rPr>
              <w:t>Котельная «Керамик»</w:t>
            </w:r>
          </w:p>
        </w:tc>
      </w:tr>
      <w:tr w:rsidR="002960E5" w:rsidRPr="00FA1D10" w:rsidTr="008D36EF">
        <w:trPr>
          <w:trHeight w:val="20"/>
          <w:tblHeader/>
        </w:trPr>
        <w:tc>
          <w:tcPr>
            <w:tcW w:w="964" w:type="pct"/>
            <w:vMerge/>
            <w:shd w:val="clear" w:color="auto" w:fill="D9D9D9"/>
            <w:vAlign w:val="center"/>
          </w:tcPr>
          <w:p w:rsidR="002960E5" w:rsidRPr="00FA1D10" w:rsidRDefault="002960E5" w:rsidP="008D36EF">
            <w:pPr>
              <w:pStyle w:val="1fffb"/>
              <w:rPr>
                <w:rFonts w:cs="Times New Roman"/>
              </w:rPr>
            </w:pPr>
          </w:p>
        </w:tc>
        <w:tc>
          <w:tcPr>
            <w:tcW w:w="2057" w:type="pct"/>
            <w:gridSpan w:val="3"/>
            <w:shd w:val="clear" w:color="auto" w:fill="D9D9D9"/>
            <w:vAlign w:val="center"/>
          </w:tcPr>
          <w:p w:rsidR="002960E5" w:rsidRPr="00FA1D10" w:rsidRDefault="002960E5" w:rsidP="008D36EF">
            <w:pPr>
              <w:pStyle w:val="1fffb"/>
              <w:rPr>
                <w:rFonts w:cs="Times New Roman"/>
              </w:rPr>
            </w:pPr>
            <w:r w:rsidRPr="00FA1D10">
              <w:rPr>
                <w:rFonts w:cs="Times New Roman"/>
              </w:rPr>
              <w:t>Среднемесячная температура, ºС</w:t>
            </w:r>
          </w:p>
        </w:tc>
        <w:tc>
          <w:tcPr>
            <w:tcW w:w="1979" w:type="pct"/>
            <w:gridSpan w:val="3"/>
            <w:shd w:val="clear" w:color="auto" w:fill="D9D9D9"/>
            <w:vAlign w:val="center"/>
          </w:tcPr>
          <w:p w:rsidR="002960E5" w:rsidRPr="00FA1D10" w:rsidRDefault="002960E5" w:rsidP="008D36EF">
            <w:pPr>
              <w:pStyle w:val="1fffb"/>
              <w:rPr>
                <w:rFonts w:cs="Times New Roman"/>
              </w:rPr>
            </w:pPr>
            <w:r w:rsidRPr="00FA1D10">
              <w:rPr>
                <w:rFonts w:cs="Times New Roman"/>
              </w:rPr>
              <w:t>Среднемесячная температура, ºС</w:t>
            </w:r>
          </w:p>
        </w:tc>
      </w:tr>
      <w:tr w:rsidR="002960E5" w:rsidRPr="00FA1D10" w:rsidTr="008D36EF">
        <w:trPr>
          <w:trHeight w:val="20"/>
          <w:tblHeader/>
        </w:trPr>
        <w:tc>
          <w:tcPr>
            <w:tcW w:w="964" w:type="pct"/>
            <w:vMerge/>
            <w:shd w:val="clear" w:color="auto" w:fill="D9D9D9"/>
            <w:vAlign w:val="center"/>
          </w:tcPr>
          <w:p w:rsidR="002960E5" w:rsidRPr="00FA1D10" w:rsidRDefault="002960E5" w:rsidP="008D36EF">
            <w:pPr>
              <w:pStyle w:val="1fffb"/>
              <w:rPr>
                <w:rFonts w:cs="Times New Roman"/>
              </w:rPr>
            </w:pPr>
          </w:p>
        </w:tc>
        <w:tc>
          <w:tcPr>
            <w:tcW w:w="769" w:type="pct"/>
            <w:shd w:val="clear" w:color="auto" w:fill="D9D9D9"/>
            <w:vAlign w:val="center"/>
          </w:tcPr>
          <w:p w:rsidR="002960E5" w:rsidRPr="00FA1D10" w:rsidRDefault="002960E5" w:rsidP="008D36EF">
            <w:pPr>
              <w:pStyle w:val="1fffb"/>
              <w:rPr>
                <w:rFonts w:cs="Times New Roman"/>
              </w:rPr>
            </w:pPr>
            <w:r w:rsidRPr="00FA1D10">
              <w:rPr>
                <w:rFonts w:cs="Times New Roman"/>
              </w:rPr>
              <w:t>воздуха</w:t>
            </w:r>
          </w:p>
        </w:tc>
        <w:tc>
          <w:tcPr>
            <w:tcW w:w="589" w:type="pct"/>
            <w:shd w:val="clear" w:color="auto" w:fill="D9D9D9"/>
            <w:vAlign w:val="center"/>
          </w:tcPr>
          <w:p w:rsidR="002960E5" w:rsidRPr="00FA1D10" w:rsidRDefault="002960E5" w:rsidP="008D36EF">
            <w:pPr>
              <w:pStyle w:val="1fffb"/>
              <w:rPr>
                <w:rFonts w:cs="Times New Roman"/>
              </w:rPr>
            </w:pPr>
            <w:r w:rsidRPr="00FA1D10">
              <w:rPr>
                <w:rFonts w:cs="Times New Roman"/>
              </w:rPr>
              <w:t>под. р-од.</w:t>
            </w:r>
          </w:p>
        </w:tc>
        <w:tc>
          <w:tcPr>
            <w:tcW w:w="699" w:type="pct"/>
            <w:shd w:val="clear" w:color="auto" w:fill="D9D9D9"/>
            <w:vAlign w:val="center"/>
          </w:tcPr>
          <w:p w:rsidR="002960E5" w:rsidRPr="00FA1D10" w:rsidRDefault="002960E5" w:rsidP="008D36EF">
            <w:pPr>
              <w:pStyle w:val="1fffb"/>
              <w:rPr>
                <w:rFonts w:cs="Times New Roman"/>
              </w:rPr>
            </w:pPr>
            <w:r w:rsidRPr="00FA1D10">
              <w:rPr>
                <w:rFonts w:cs="Times New Roman"/>
              </w:rPr>
              <w:t>обр. тр-од.</w:t>
            </w:r>
          </w:p>
        </w:tc>
        <w:tc>
          <w:tcPr>
            <w:tcW w:w="772" w:type="pct"/>
            <w:shd w:val="clear" w:color="auto" w:fill="D9D9D9"/>
            <w:vAlign w:val="center"/>
          </w:tcPr>
          <w:p w:rsidR="002960E5" w:rsidRPr="00FA1D10" w:rsidRDefault="002960E5" w:rsidP="008D36EF">
            <w:pPr>
              <w:pStyle w:val="1fffb"/>
              <w:rPr>
                <w:rFonts w:cs="Times New Roman"/>
              </w:rPr>
            </w:pPr>
            <w:r w:rsidRPr="00FA1D10">
              <w:rPr>
                <w:rFonts w:cs="Times New Roman"/>
              </w:rPr>
              <w:t>воздуха</w:t>
            </w:r>
          </w:p>
        </w:tc>
        <w:tc>
          <w:tcPr>
            <w:tcW w:w="518" w:type="pct"/>
            <w:shd w:val="clear" w:color="auto" w:fill="D9D9D9"/>
            <w:vAlign w:val="center"/>
          </w:tcPr>
          <w:p w:rsidR="002960E5" w:rsidRPr="00FA1D10" w:rsidRDefault="002960E5" w:rsidP="008D36EF">
            <w:pPr>
              <w:pStyle w:val="1fffb"/>
              <w:rPr>
                <w:rFonts w:cs="Times New Roman"/>
              </w:rPr>
            </w:pPr>
            <w:r w:rsidRPr="00FA1D10">
              <w:rPr>
                <w:rFonts w:cs="Times New Roman"/>
              </w:rPr>
              <w:t>од. тр-од.</w:t>
            </w:r>
          </w:p>
        </w:tc>
        <w:tc>
          <w:tcPr>
            <w:tcW w:w="688" w:type="pct"/>
            <w:shd w:val="clear" w:color="auto" w:fill="D9D9D9"/>
            <w:vAlign w:val="center"/>
          </w:tcPr>
          <w:p w:rsidR="002960E5" w:rsidRPr="00FA1D10" w:rsidRDefault="002960E5" w:rsidP="008D36EF">
            <w:pPr>
              <w:pStyle w:val="1fffb"/>
              <w:rPr>
                <w:rFonts w:cs="Times New Roman"/>
              </w:rPr>
            </w:pPr>
            <w:r w:rsidRPr="00FA1D10">
              <w:rPr>
                <w:rFonts w:cs="Times New Roman"/>
              </w:rPr>
              <w:t>обр. тр-од.</w:t>
            </w:r>
          </w:p>
        </w:tc>
      </w:tr>
      <w:tr w:rsidR="002960E5" w:rsidRPr="00FA1D10" w:rsidTr="008D36EF">
        <w:trPr>
          <w:trHeight w:val="20"/>
        </w:trPr>
        <w:tc>
          <w:tcPr>
            <w:tcW w:w="964" w:type="pct"/>
            <w:vAlign w:val="center"/>
          </w:tcPr>
          <w:p w:rsidR="002960E5" w:rsidRPr="00FA1D10" w:rsidRDefault="002960E5" w:rsidP="008D36EF">
            <w:pPr>
              <w:pStyle w:val="1fffb"/>
              <w:rPr>
                <w:rFonts w:cs="Times New Roman"/>
              </w:rPr>
            </w:pPr>
            <w:r w:rsidRPr="00FA1D10">
              <w:rPr>
                <w:rFonts w:cs="Times New Roman"/>
              </w:rPr>
              <w:t>январь</w:t>
            </w:r>
          </w:p>
        </w:tc>
        <w:tc>
          <w:tcPr>
            <w:tcW w:w="769" w:type="pct"/>
            <w:vAlign w:val="center"/>
          </w:tcPr>
          <w:p w:rsidR="002960E5" w:rsidRPr="00FA1D10" w:rsidRDefault="002960E5" w:rsidP="008D36EF">
            <w:pPr>
              <w:pStyle w:val="1fffb"/>
              <w:rPr>
                <w:rFonts w:cs="Times New Roman"/>
              </w:rPr>
            </w:pPr>
            <w:r w:rsidRPr="00FA1D10">
              <w:rPr>
                <w:rFonts w:cs="Times New Roman"/>
              </w:rPr>
              <w:t>-23</w:t>
            </w:r>
          </w:p>
        </w:tc>
        <w:tc>
          <w:tcPr>
            <w:tcW w:w="589" w:type="pct"/>
            <w:vAlign w:val="center"/>
          </w:tcPr>
          <w:p w:rsidR="002960E5" w:rsidRPr="00FA1D10" w:rsidRDefault="002960E5" w:rsidP="008D36EF">
            <w:pPr>
              <w:pStyle w:val="1fffb"/>
              <w:rPr>
                <w:rFonts w:cs="Times New Roman"/>
              </w:rPr>
            </w:pPr>
            <w:r w:rsidRPr="00FA1D10">
              <w:rPr>
                <w:rFonts w:cs="Times New Roman"/>
              </w:rPr>
              <w:t>82</w:t>
            </w:r>
          </w:p>
        </w:tc>
        <w:tc>
          <w:tcPr>
            <w:tcW w:w="699" w:type="pct"/>
            <w:vAlign w:val="center"/>
          </w:tcPr>
          <w:p w:rsidR="002960E5" w:rsidRPr="00FA1D10" w:rsidRDefault="002960E5" w:rsidP="008D36EF">
            <w:pPr>
              <w:pStyle w:val="1fffb"/>
              <w:rPr>
                <w:rFonts w:cs="Times New Roman"/>
              </w:rPr>
            </w:pPr>
            <w:r w:rsidRPr="00FA1D10">
              <w:rPr>
                <w:rFonts w:cs="Times New Roman"/>
              </w:rPr>
              <w:t>64</w:t>
            </w:r>
          </w:p>
        </w:tc>
        <w:tc>
          <w:tcPr>
            <w:tcW w:w="772" w:type="pct"/>
            <w:vAlign w:val="center"/>
          </w:tcPr>
          <w:p w:rsidR="002960E5" w:rsidRPr="00FA1D10" w:rsidRDefault="002960E5" w:rsidP="008D36EF">
            <w:pPr>
              <w:pStyle w:val="1fffb"/>
              <w:rPr>
                <w:rFonts w:cs="Times New Roman"/>
              </w:rPr>
            </w:pPr>
          </w:p>
        </w:tc>
        <w:tc>
          <w:tcPr>
            <w:tcW w:w="518" w:type="pct"/>
            <w:vAlign w:val="center"/>
          </w:tcPr>
          <w:p w:rsidR="002960E5" w:rsidRPr="00FA1D10" w:rsidRDefault="002960E5" w:rsidP="008D36EF">
            <w:pPr>
              <w:pStyle w:val="1fffb"/>
              <w:rPr>
                <w:rFonts w:cs="Times New Roman"/>
              </w:rPr>
            </w:pPr>
          </w:p>
        </w:tc>
        <w:tc>
          <w:tcPr>
            <w:tcW w:w="688" w:type="pct"/>
            <w:vAlign w:val="center"/>
          </w:tcPr>
          <w:p w:rsidR="002960E5" w:rsidRPr="00FA1D10" w:rsidRDefault="002960E5" w:rsidP="008D36EF">
            <w:pPr>
              <w:pStyle w:val="1fffb"/>
              <w:rPr>
                <w:rFonts w:cs="Times New Roman"/>
              </w:rPr>
            </w:pPr>
          </w:p>
        </w:tc>
      </w:tr>
      <w:tr w:rsidR="002960E5" w:rsidRPr="00FA1D10" w:rsidTr="008D36EF">
        <w:trPr>
          <w:trHeight w:val="20"/>
        </w:trPr>
        <w:tc>
          <w:tcPr>
            <w:tcW w:w="964" w:type="pct"/>
            <w:vAlign w:val="center"/>
          </w:tcPr>
          <w:p w:rsidR="002960E5" w:rsidRPr="00FA1D10" w:rsidRDefault="002960E5" w:rsidP="008D36EF">
            <w:pPr>
              <w:pStyle w:val="1fffb"/>
              <w:rPr>
                <w:rFonts w:cs="Times New Roman"/>
              </w:rPr>
            </w:pPr>
            <w:r w:rsidRPr="00FA1D10">
              <w:rPr>
                <w:rFonts w:cs="Times New Roman"/>
              </w:rPr>
              <w:t>февраль</w:t>
            </w:r>
          </w:p>
        </w:tc>
        <w:tc>
          <w:tcPr>
            <w:tcW w:w="769" w:type="pct"/>
            <w:vAlign w:val="center"/>
          </w:tcPr>
          <w:p w:rsidR="002960E5" w:rsidRPr="00FA1D10" w:rsidRDefault="002960E5" w:rsidP="008D36EF">
            <w:pPr>
              <w:pStyle w:val="1fffb"/>
              <w:rPr>
                <w:rFonts w:cs="Times New Roman"/>
              </w:rPr>
            </w:pPr>
            <w:r w:rsidRPr="00FA1D10">
              <w:rPr>
                <w:rFonts w:cs="Times New Roman"/>
              </w:rPr>
              <w:t>-27</w:t>
            </w:r>
          </w:p>
        </w:tc>
        <w:tc>
          <w:tcPr>
            <w:tcW w:w="589" w:type="pct"/>
            <w:vAlign w:val="center"/>
          </w:tcPr>
          <w:p w:rsidR="002960E5" w:rsidRPr="00FA1D10" w:rsidRDefault="002960E5" w:rsidP="008D36EF">
            <w:pPr>
              <w:pStyle w:val="1fffb"/>
              <w:rPr>
                <w:rFonts w:cs="Times New Roman"/>
              </w:rPr>
            </w:pPr>
            <w:r w:rsidRPr="00FA1D10">
              <w:rPr>
                <w:rFonts w:cs="Times New Roman"/>
              </w:rPr>
              <w:t>82</w:t>
            </w:r>
          </w:p>
        </w:tc>
        <w:tc>
          <w:tcPr>
            <w:tcW w:w="699" w:type="pct"/>
            <w:vAlign w:val="center"/>
          </w:tcPr>
          <w:p w:rsidR="002960E5" w:rsidRPr="00FA1D10" w:rsidRDefault="002960E5" w:rsidP="008D36EF">
            <w:pPr>
              <w:pStyle w:val="1fffb"/>
              <w:rPr>
                <w:rFonts w:cs="Times New Roman"/>
              </w:rPr>
            </w:pPr>
            <w:r w:rsidRPr="00FA1D10">
              <w:rPr>
                <w:rFonts w:cs="Times New Roman"/>
              </w:rPr>
              <w:t>63</w:t>
            </w:r>
          </w:p>
        </w:tc>
        <w:tc>
          <w:tcPr>
            <w:tcW w:w="772" w:type="pct"/>
            <w:vAlign w:val="center"/>
          </w:tcPr>
          <w:p w:rsidR="002960E5" w:rsidRPr="00FA1D10" w:rsidRDefault="002960E5" w:rsidP="008D36EF">
            <w:pPr>
              <w:pStyle w:val="1fffb"/>
              <w:rPr>
                <w:rFonts w:cs="Times New Roman"/>
              </w:rPr>
            </w:pPr>
          </w:p>
        </w:tc>
        <w:tc>
          <w:tcPr>
            <w:tcW w:w="518" w:type="pct"/>
            <w:vAlign w:val="center"/>
          </w:tcPr>
          <w:p w:rsidR="002960E5" w:rsidRPr="00FA1D10" w:rsidRDefault="002960E5" w:rsidP="008D36EF">
            <w:pPr>
              <w:pStyle w:val="1fffb"/>
              <w:rPr>
                <w:rFonts w:cs="Times New Roman"/>
              </w:rPr>
            </w:pPr>
          </w:p>
        </w:tc>
        <w:tc>
          <w:tcPr>
            <w:tcW w:w="688" w:type="pct"/>
            <w:vAlign w:val="center"/>
          </w:tcPr>
          <w:p w:rsidR="002960E5" w:rsidRPr="00FA1D10" w:rsidRDefault="002960E5" w:rsidP="008D36EF">
            <w:pPr>
              <w:pStyle w:val="1fffb"/>
              <w:rPr>
                <w:rFonts w:cs="Times New Roman"/>
              </w:rPr>
            </w:pPr>
          </w:p>
        </w:tc>
      </w:tr>
      <w:tr w:rsidR="002960E5" w:rsidRPr="00FA1D10" w:rsidTr="008D36EF">
        <w:trPr>
          <w:trHeight w:val="20"/>
        </w:trPr>
        <w:tc>
          <w:tcPr>
            <w:tcW w:w="964" w:type="pct"/>
            <w:vAlign w:val="center"/>
          </w:tcPr>
          <w:p w:rsidR="002960E5" w:rsidRPr="00FA1D10" w:rsidRDefault="002960E5" w:rsidP="008D36EF">
            <w:pPr>
              <w:pStyle w:val="1fffb"/>
              <w:rPr>
                <w:rFonts w:cs="Times New Roman"/>
              </w:rPr>
            </w:pPr>
            <w:r w:rsidRPr="00FA1D10">
              <w:rPr>
                <w:rFonts w:cs="Times New Roman"/>
              </w:rPr>
              <w:t>март</w:t>
            </w:r>
          </w:p>
        </w:tc>
        <w:tc>
          <w:tcPr>
            <w:tcW w:w="769" w:type="pct"/>
            <w:vAlign w:val="center"/>
          </w:tcPr>
          <w:p w:rsidR="002960E5" w:rsidRPr="00FA1D10" w:rsidRDefault="002960E5" w:rsidP="008D36EF">
            <w:pPr>
              <w:pStyle w:val="1fffb"/>
              <w:rPr>
                <w:rFonts w:cs="Times New Roman"/>
              </w:rPr>
            </w:pPr>
            <w:r w:rsidRPr="00FA1D10">
              <w:rPr>
                <w:rFonts w:cs="Times New Roman"/>
              </w:rPr>
              <w:t>-14</w:t>
            </w:r>
          </w:p>
        </w:tc>
        <w:tc>
          <w:tcPr>
            <w:tcW w:w="589" w:type="pct"/>
            <w:vAlign w:val="center"/>
          </w:tcPr>
          <w:p w:rsidR="002960E5" w:rsidRPr="00FA1D10" w:rsidRDefault="002960E5" w:rsidP="008D36EF">
            <w:pPr>
              <w:pStyle w:val="1fffb"/>
              <w:rPr>
                <w:rFonts w:cs="Times New Roman"/>
              </w:rPr>
            </w:pPr>
            <w:r w:rsidRPr="00FA1D10">
              <w:rPr>
                <w:rFonts w:cs="Times New Roman"/>
              </w:rPr>
              <w:t>74</w:t>
            </w:r>
          </w:p>
        </w:tc>
        <w:tc>
          <w:tcPr>
            <w:tcW w:w="699" w:type="pct"/>
            <w:vAlign w:val="center"/>
          </w:tcPr>
          <w:p w:rsidR="002960E5" w:rsidRPr="00FA1D10" w:rsidRDefault="002960E5" w:rsidP="008D36EF">
            <w:pPr>
              <w:pStyle w:val="1fffb"/>
              <w:rPr>
                <w:rFonts w:cs="Times New Roman"/>
              </w:rPr>
            </w:pPr>
            <w:r w:rsidRPr="00FA1D10">
              <w:rPr>
                <w:rFonts w:cs="Times New Roman"/>
              </w:rPr>
              <w:t>60</w:t>
            </w:r>
          </w:p>
        </w:tc>
        <w:tc>
          <w:tcPr>
            <w:tcW w:w="772" w:type="pct"/>
            <w:vAlign w:val="center"/>
          </w:tcPr>
          <w:p w:rsidR="002960E5" w:rsidRPr="00FA1D10" w:rsidRDefault="002960E5" w:rsidP="008D36EF">
            <w:pPr>
              <w:pStyle w:val="1fffb"/>
              <w:rPr>
                <w:rFonts w:cs="Times New Roman"/>
              </w:rPr>
            </w:pPr>
          </w:p>
        </w:tc>
        <w:tc>
          <w:tcPr>
            <w:tcW w:w="518" w:type="pct"/>
            <w:vAlign w:val="center"/>
          </w:tcPr>
          <w:p w:rsidR="002960E5" w:rsidRPr="00FA1D10" w:rsidRDefault="002960E5" w:rsidP="008D36EF">
            <w:pPr>
              <w:pStyle w:val="1fffb"/>
              <w:rPr>
                <w:rFonts w:cs="Times New Roman"/>
              </w:rPr>
            </w:pPr>
          </w:p>
        </w:tc>
        <w:tc>
          <w:tcPr>
            <w:tcW w:w="688" w:type="pct"/>
            <w:vAlign w:val="center"/>
          </w:tcPr>
          <w:p w:rsidR="002960E5" w:rsidRPr="00FA1D10" w:rsidRDefault="002960E5" w:rsidP="008D36EF">
            <w:pPr>
              <w:pStyle w:val="1fffb"/>
              <w:rPr>
                <w:rFonts w:cs="Times New Roman"/>
              </w:rPr>
            </w:pPr>
          </w:p>
        </w:tc>
      </w:tr>
      <w:tr w:rsidR="002960E5" w:rsidRPr="00FA1D10" w:rsidTr="008D36EF">
        <w:trPr>
          <w:trHeight w:val="20"/>
        </w:trPr>
        <w:tc>
          <w:tcPr>
            <w:tcW w:w="964" w:type="pct"/>
            <w:vAlign w:val="center"/>
          </w:tcPr>
          <w:p w:rsidR="002960E5" w:rsidRPr="00FA1D10" w:rsidRDefault="002960E5" w:rsidP="008D36EF">
            <w:pPr>
              <w:pStyle w:val="1fffb"/>
              <w:rPr>
                <w:rFonts w:cs="Times New Roman"/>
              </w:rPr>
            </w:pPr>
            <w:r w:rsidRPr="00FA1D10">
              <w:rPr>
                <w:rFonts w:cs="Times New Roman"/>
              </w:rPr>
              <w:t>апрель</w:t>
            </w:r>
          </w:p>
        </w:tc>
        <w:tc>
          <w:tcPr>
            <w:tcW w:w="769" w:type="pct"/>
            <w:vAlign w:val="center"/>
          </w:tcPr>
          <w:p w:rsidR="002960E5" w:rsidRPr="00FA1D10" w:rsidRDefault="002960E5" w:rsidP="008D36EF">
            <w:pPr>
              <w:pStyle w:val="1fffb"/>
              <w:rPr>
                <w:rFonts w:cs="Times New Roman"/>
              </w:rPr>
            </w:pPr>
            <w:r w:rsidRPr="00FA1D10">
              <w:rPr>
                <w:rFonts w:cs="Times New Roman"/>
              </w:rPr>
              <w:t>-14</w:t>
            </w:r>
          </w:p>
        </w:tc>
        <w:tc>
          <w:tcPr>
            <w:tcW w:w="589" w:type="pct"/>
            <w:vAlign w:val="center"/>
          </w:tcPr>
          <w:p w:rsidR="002960E5" w:rsidRPr="00FA1D10" w:rsidRDefault="002960E5" w:rsidP="008D36EF">
            <w:pPr>
              <w:pStyle w:val="1fffb"/>
              <w:rPr>
                <w:rFonts w:cs="Times New Roman"/>
              </w:rPr>
            </w:pPr>
            <w:r w:rsidRPr="00FA1D10">
              <w:rPr>
                <w:rFonts w:cs="Times New Roman"/>
              </w:rPr>
              <w:t>74</w:t>
            </w:r>
          </w:p>
        </w:tc>
        <w:tc>
          <w:tcPr>
            <w:tcW w:w="699" w:type="pct"/>
            <w:vAlign w:val="center"/>
          </w:tcPr>
          <w:p w:rsidR="002960E5" w:rsidRPr="00FA1D10" w:rsidRDefault="002960E5" w:rsidP="008D36EF">
            <w:pPr>
              <w:pStyle w:val="1fffb"/>
              <w:rPr>
                <w:rFonts w:cs="Times New Roman"/>
              </w:rPr>
            </w:pPr>
            <w:r w:rsidRPr="00FA1D10">
              <w:rPr>
                <w:rFonts w:cs="Times New Roman"/>
              </w:rPr>
              <w:t>60</w:t>
            </w:r>
          </w:p>
        </w:tc>
        <w:tc>
          <w:tcPr>
            <w:tcW w:w="772" w:type="pct"/>
            <w:vAlign w:val="center"/>
          </w:tcPr>
          <w:p w:rsidR="002960E5" w:rsidRPr="00FA1D10" w:rsidRDefault="002960E5" w:rsidP="008D36EF">
            <w:pPr>
              <w:pStyle w:val="1fffb"/>
              <w:rPr>
                <w:rFonts w:cs="Times New Roman"/>
              </w:rPr>
            </w:pPr>
          </w:p>
        </w:tc>
        <w:tc>
          <w:tcPr>
            <w:tcW w:w="518" w:type="pct"/>
            <w:vAlign w:val="center"/>
          </w:tcPr>
          <w:p w:rsidR="002960E5" w:rsidRPr="00FA1D10" w:rsidRDefault="002960E5" w:rsidP="008D36EF">
            <w:pPr>
              <w:pStyle w:val="1fffb"/>
              <w:rPr>
                <w:rFonts w:cs="Times New Roman"/>
              </w:rPr>
            </w:pPr>
          </w:p>
        </w:tc>
        <w:tc>
          <w:tcPr>
            <w:tcW w:w="688" w:type="pct"/>
            <w:vAlign w:val="center"/>
          </w:tcPr>
          <w:p w:rsidR="002960E5" w:rsidRPr="00FA1D10" w:rsidRDefault="002960E5" w:rsidP="008D36EF">
            <w:pPr>
              <w:pStyle w:val="1fffb"/>
              <w:rPr>
                <w:rFonts w:cs="Times New Roman"/>
              </w:rPr>
            </w:pPr>
          </w:p>
        </w:tc>
      </w:tr>
      <w:tr w:rsidR="002960E5" w:rsidRPr="00FA1D10" w:rsidTr="008D36EF">
        <w:trPr>
          <w:trHeight w:val="20"/>
        </w:trPr>
        <w:tc>
          <w:tcPr>
            <w:tcW w:w="964" w:type="pct"/>
            <w:vAlign w:val="center"/>
          </w:tcPr>
          <w:p w:rsidR="002960E5" w:rsidRPr="00FA1D10" w:rsidRDefault="002960E5" w:rsidP="008D36EF">
            <w:pPr>
              <w:pStyle w:val="1fffb"/>
              <w:rPr>
                <w:rFonts w:cs="Times New Roman"/>
              </w:rPr>
            </w:pPr>
            <w:r w:rsidRPr="00FA1D10">
              <w:rPr>
                <w:rFonts w:cs="Times New Roman"/>
              </w:rPr>
              <w:t>май</w:t>
            </w:r>
          </w:p>
        </w:tc>
        <w:tc>
          <w:tcPr>
            <w:tcW w:w="769" w:type="pct"/>
            <w:vAlign w:val="center"/>
          </w:tcPr>
          <w:p w:rsidR="002960E5" w:rsidRPr="00FA1D10" w:rsidRDefault="002960E5" w:rsidP="008D36EF">
            <w:pPr>
              <w:pStyle w:val="1fffb"/>
              <w:rPr>
                <w:rFonts w:cs="Times New Roman"/>
              </w:rPr>
            </w:pPr>
            <w:r w:rsidRPr="00FA1D10">
              <w:rPr>
                <w:rFonts w:cs="Times New Roman"/>
              </w:rPr>
              <w:t>2,5</w:t>
            </w:r>
          </w:p>
        </w:tc>
        <w:tc>
          <w:tcPr>
            <w:tcW w:w="589" w:type="pct"/>
            <w:vAlign w:val="center"/>
          </w:tcPr>
          <w:p w:rsidR="002960E5" w:rsidRPr="00FA1D10" w:rsidRDefault="002960E5" w:rsidP="008D36EF">
            <w:pPr>
              <w:pStyle w:val="1fffb"/>
              <w:rPr>
                <w:rFonts w:cs="Times New Roman"/>
              </w:rPr>
            </w:pPr>
            <w:r w:rsidRPr="00FA1D10">
              <w:rPr>
                <w:rFonts w:cs="Times New Roman"/>
              </w:rPr>
              <w:t>59</w:t>
            </w:r>
          </w:p>
        </w:tc>
        <w:tc>
          <w:tcPr>
            <w:tcW w:w="699" w:type="pct"/>
            <w:vAlign w:val="center"/>
          </w:tcPr>
          <w:p w:rsidR="002960E5" w:rsidRPr="00FA1D10" w:rsidRDefault="002960E5" w:rsidP="008D36EF">
            <w:pPr>
              <w:pStyle w:val="1fffb"/>
              <w:rPr>
                <w:rFonts w:cs="Times New Roman"/>
              </w:rPr>
            </w:pPr>
            <w:r w:rsidRPr="00FA1D10">
              <w:rPr>
                <w:rFonts w:cs="Times New Roman"/>
              </w:rPr>
              <w:t>52</w:t>
            </w:r>
          </w:p>
        </w:tc>
        <w:tc>
          <w:tcPr>
            <w:tcW w:w="772" w:type="pct"/>
            <w:vAlign w:val="center"/>
          </w:tcPr>
          <w:p w:rsidR="002960E5" w:rsidRPr="00FA1D10" w:rsidRDefault="002960E5" w:rsidP="008D36EF">
            <w:pPr>
              <w:pStyle w:val="1fffb"/>
              <w:rPr>
                <w:rFonts w:cs="Times New Roman"/>
              </w:rPr>
            </w:pPr>
          </w:p>
        </w:tc>
        <w:tc>
          <w:tcPr>
            <w:tcW w:w="518" w:type="pct"/>
            <w:vAlign w:val="center"/>
          </w:tcPr>
          <w:p w:rsidR="002960E5" w:rsidRPr="00FA1D10" w:rsidRDefault="002960E5" w:rsidP="008D36EF">
            <w:pPr>
              <w:pStyle w:val="1fffb"/>
              <w:rPr>
                <w:rFonts w:cs="Times New Roman"/>
              </w:rPr>
            </w:pPr>
          </w:p>
        </w:tc>
        <w:tc>
          <w:tcPr>
            <w:tcW w:w="688" w:type="pct"/>
            <w:vAlign w:val="center"/>
          </w:tcPr>
          <w:p w:rsidR="002960E5" w:rsidRPr="00FA1D10" w:rsidRDefault="002960E5" w:rsidP="008D36EF">
            <w:pPr>
              <w:pStyle w:val="1fffb"/>
              <w:rPr>
                <w:rFonts w:cs="Times New Roman"/>
              </w:rPr>
            </w:pPr>
          </w:p>
        </w:tc>
      </w:tr>
      <w:tr w:rsidR="002960E5" w:rsidRPr="00FA1D10" w:rsidTr="008D36EF">
        <w:trPr>
          <w:trHeight w:val="20"/>
        </w:trPr>
        <w:tc>
          <w:tcPr>
            <w:tcW w:w="964" w:type="pct"/>
            <w:vAlign w:val="center"/>
          </w:tcPr>
          <w:p w:rsidR="002960E5" w:rsidRPr="00FA1D10" w:rsidRDefault="002960E5" w:rsidP="008D36EF">
            <w:pPr>
              <w:pStyle w:val="1fffb"/>
              <w:rPr>
                <w:rFonts w:cs="Times New Roman"/>
              </w:rPr>
            </w:pPr>
            <w:r w:rsidRPr="00FA1D10">
              <w:rPr>
                <w:rFonts w:cs="Times New Roman"/>
              </w:rPr>
              <w:t>июнь</w:t>
            </w:r>
          </w:p>
        </w:tc>
        <w:tc>
          <w:tcPr>
            <w:tcW w:w="769" w:type="pct"/>
            <w:vAlign w:val="center"/>
          </w:tcPr>
          <w:p w:rsidR="002960E5" w:rsidRPr="00FA1D10" w:rsidRDefault="002960E5" w:rsidP="008D36EF">
            <w:pPr>
              <w:pStyle w:val="1fffb"/>
              <w:rPr>
                <w:rFonts w:cs="Times New Roman"/>
              </w:rPr>
            </w:pPr>
            <w:r w:rsidRPr="00FA1D10">
              <w:rPr>
                <w:rFonts w:cs="Times New Roman"/>
              </w:rPr>
              <w:t>11</w:t>
            </w:r>
          </w:p>
        </w:tc>
        <w:tc>
          <w:tcPr>
            <w:tcW w:w="589" w:type="pct"/>
            <w:vAlign w:val="center"/>
          </w:tcPr>
          <w:p w:rsidR="002960E5" w:rsidRPr="00FA1D10" w:rsidRDefault="002960E5" w:rsidP="008D36EF">
            <w:pPr>
              <w:pStyle w:val="1fffb"/>
              <w:rPr>
                <w:rFonts w:cs="Times New Roman"/>
              </w:rPr>
            </w:pPr>
            <w:r w:rsidRPr="00FA1D10">
              <w:rPr>
                <w:rFonts w:cs="Times New Roman"/>
              </w:rPr>
              <w:t>54</w:t>
            </w:r>
          </w:p>
        </w:tc>
        <w:tc>
          <w:tcPr>
            <w:tcW w:w="699" w:type="pct"/>
            <w:vAlign w:val="center"/>
          </w:tcPr>
          <w:p w:rsidR="002960E5" w:rsidRPr="00FA1D10" w:rsidRDefault="002960E5" w:rsidP="008D36EF">
            <w:pPr>
              <w:pStyle w:val="1fffb"/>
              <w:rPr>
                <w:rFonts w:cs="Times New Roman"/>
              </w:rPr>
            </w:pPr>
            <w:r w:rsidRPr="00FA1D10">
              <w:rPr>
                <w:rFonts w:cs="Times New Roman"/>
              </w:rPr>
              <w:t>49</w:t>
            </w:r>
          </w:p>
        </w:tc>
        <w:tc>
          <w:tcPr>
            <w:tcW w:w="772" w:type="pct"/>
            <w:vAlign w:val="center"/>
          </w:tcPr>
          <w:p w:rsidR="002960E5" w:rsidRPr="00FA1D10" w:rsidRDefault="002960E5" w:rsidP="008D36EF">
            <w:pPr>
              <w:pStyle w:val="1fffb"/>
              <w:rPr>
                <w:rFonts w:cs="Times New Roman"/>
              </w:rPr>
            </w:pPr>
          </w:p>
        </w:tc>
        <w:tc>
          <w:tcPr>
            <w:tcW w:w="518" w:type="pct"/>
            <w:vAlign w:val="center"/>
          </w:tcPr>
          <w:p w:rsidR="002960E5" w:rsidRPr="00FA1D10" w:rsidRDefault="002960E5" w:rsidP="008D36EF">
            <w:pPr>
              <w:pStyle w:val="1fffb"/>
              <w:rPr>
                <w:rFonts w:cs="Times New Roman"/>
              </w:rPr>
            </w:pPr>
          </w:p>
        </w:tc>
        <w:tc>
          <w:tcPr>
            <w:tcW w:w="688" w:type="pct"/>
            <w:vAlign w:val="center"/>
          </w:tcPr>
          <w:p w:rsidR="002960E5" w:rsidRPr="00FA1D10" w:rsidRDefault="002960E5" w:rsidP="008D36EF">
            <w:pPr>
              <w:pStyle w:val="1fffb"/>
              <w:rPr>
                <w:rFonts w:cs="Times New Roman"/>
              </w:rPr>
            </w:pPr>
          </w:p>
        </w:tc>
      </w:tr>
      <w:tr w:rsidR="002960E5" w:rsidRPr="00FA1D10" w:rsidTr="008D36EF">
        <w:trPr>
          <w:trHeight w:val="20"/>
        </w:trPr>
        <w:tc>
          <w:tcPr>
            <w:tcW w:w="964" w:type="pct"/>
            <w:vAlign w:val="center"/>
          </w:tcPr>
          <w:p w:rsidR="002960E5" w:rsidRPr="00FA1D10" w:rsidRDefault="002960E5" w:rsidP="008D36EF">
            <w:pPr>
              <w:pStyle w:val="1fffb"/>
              <w:rPr>
                <w:rFonts w:cs="Times New Roman"/>
              </w:rPr>
            </w:pPr>
            <w:r w:rsidRPr="00FA1D10">
              <w:rPr>
                <w:rFonts w:cs="Times New Roman"/>
              </w:rPr>
              <w:t>июль</w:t>
            </w:r>
          </w:p>
        </w:tc>
        <w:tc>
          <w:tcPr>
            <w:tcW w:w="769" w:type="pct"/>
            <w:vAlign w:val="center"/>
          </w:tcPr>
          <w:p w:rsidR="002960E5" w:rsidRPr="00FA1D10" w:rsidRDefault="002960E5" w:rsidP="008D36EF">
            <w:pPr>
              <w:pStyle w:val="1fffb"/>
              <w:rPr>
                <w:rFonts w:cs="Times New Roman"/>
              </w:rPr>
            </w:pPr>
          </w:p>
        </w:tc>
        <w:tc>
          <w:tcPr>
            <w:tcW w:w="589" w:type="pct"/>
            <w:vAlign w:val="center"/>
          </w:tcPr>
          <w:p w:rsidR="002960E5" w:rsidRPr="00FA1D10" w:rsidRDefault="002960E5" w:rsidP="008D36EF">
            <w:pPr>
              <w:pStyle w:val="1fffb"/>
              <w:rPr>
                <w:rFonts w:cs="Times New Roman"/>
              </w:rPr>
            </w:pPr>
          </w:p>
        </w:tc>
        <w:tc>
          <w:tcPr>
            <w:tcW w:w="699" w:type="pct"/>
            <w:vAlign w:val="center"/>
          </w:tcPr>
          <w:p w:rsidR="002960E5" w:rsidRPr="00FA1D10" w:rsidRDefault="002960E5" w:rsidP="008D36EF">
            <w:pPr>
              <w:pStyle w:val="1fffb"/>
              <w:rPr>
                <w:rFonts w:cs="Times New Roman"/>
              </w:rPr>
            </w:pPr>
          </w:p>
        </w:tc>
        <w:tc>
          <w:tcPr>
            <w:tcW w:w="772" w:type="pct"/>
            <w:vAlign w:val="center"/>
          </w:tcPr>
          <w:p w:rsidR="002960E5" w:rsidRPr="00FA1D10" w:rsidRDefault="002960E5" w:rsidP="008D36EF">
            <w:pPr>
              <w:pStyle w:val="1fffb"/>
              <w:rPr>
                <w:rFonts w:cs="Times New Roman"/>
              </w:rPr>
            </w:pPr>
            <w:r w:rsidRPr="00FA1D10">
              <w:rPr>
                <w:rFonts w:cs="Times New Roman"/>
              </w:rPr>
              <w:t>8</w:t>
            </w:r>
          </w:p>
        </w:tc>
        <w:tc>
          <w:tcPr>
            <w:tcW w:w="518" w:type="pct"/>
            <w:vAlign w:val="center"/>
          </w:tcPr>
          <w:p w:rsidR="002960E5" w:rsidRPr="00FA1D10" w:rsidRDefault="002960E5" w:rsidP="008D36EF">
            <w:pPr>
              <w:pStyle w:val="1fffb"/>
              <w:rPr>
                <w:rFonts w:cs="Times New Roman"/>
              </w:rPr>
            </w:pPr>
            <w:r w:rsidRPr="00FA1D10">
              <w:rPr>
                <w:rFonts w:cs="Times New Roman"/>
              </w:rPr>
              <w:t>54</w:t>
            </w:r>
          </w:p>
        </w:tc>
        <w:tc>
          <w:tcPr>
            <w:tcW w:w="688" w:type="pct"/>
            <w:vAlign w:val="center"/>
          </w:tcPr>
          <w:p w:rsidR="002960E5" w:rsidRPr="00FA1D10" w:rsidRDefault="002960E5" w:rsidP="008D36EF">
            <w:pPr>
              <w:pStyle w:val="1fffb"/>
              <w:rPr>
                <w:rFonts w:cs="Times New Roman"/>
              </w:rPr>
            </w:pPr>
            <w:r w:rsidRPr="00FA1D10">
              <w:rPr>
                <w:rFonts w:cs="Times New Roman"/>
              </w:rPr>
              <w:t>49</w:t>
            </w:r>
          </w:p>
        </w:tc>
      </w:tr>
      <w:tr w:rsidR="002960E5" w:rsidRPr="00FA1D10" w:rsidTr="008D36EF">
        <w:trPr>
          <w:trHeight w:val="20"/>
        </w:trPr>
        <w:tc>
          <w:tcPr>
            <w:tcW w:w="964" w:type="pct"/>
            <w:vAlign w:val="center"/>
          </w:tcPr>
          <w:p w:rsidR="002960E5" w:rsidRPr="00FA1D10" w:rsidRDefault="002960E5" w:rsidP="008D36EF">
            <w:pPr>
              <w:pStyle w:val="1fffb"/>
              <w:rPr>
                <w:rFonts w:cs="Times New Roman"/>
              </w:rPr>
            </w:pPr>
            <w:r w:rsidRPr="00FA1D10">
              <w:rPr>
                <w:rFonts w:cs="Times New Roman"/>
              </w:rPr>
              <w:t>август</w:t>
            </w:r>
          </w:p>
        </w:tc>
        <w:tc>
          <w:tcPr>
            <w:tcW w:w="769" w:type="pct"/>
            <w:vAlign w:val="center"/>
          </w:tcPr>
          <w:p w:rsidR="002960E5" w:rsidRPr="00FA1D10" w:rsidRDefault="002960E5" w:rsidP="008D36EF">
            <w:pPr>
              <w:pStyle w:val="1fffb"/>
              <w:rPr>
                <w:rFonts w:cs="Times New Roman"/>
              </w:rPr>
            </w:pPr>
          </w:p>
        </w:tc>
        <w:tc>
          <w:tcPr>
            <w:tcW w:w="589" w:type="pct"/>
            <w:vAlign w:val="center"/>
          </w:tcPr>
          <w:p w:rsidR="002960E5" w:rsidRPr="00FA1D10" w:rsidRDefault="002960E5" w:rsidP="008D36EF">
            <w:pPr>
              <w:pStyle w:val="1fffb"/>
              <w:rPr>
                <w:rFonts w:cs="Times New Roman"/>
              </w:rPr>
            </w:pPr>
          </w:p>
        </w:tc>
        <w:tc>
          <w:tcPr>
            <w:tcW w:w="699" w:type="pct"/>
            <w:vAlign w:val="center"/>
          </w:tcPr>
          <w:p w:rsidR="002960E5" w:rsidRPr="00FA1D10" w:rsidRDefault="002960E5" w:rsidP="008D36EF">
            <w:pPr>
              <w:pStyle w:val="1fffb"/>
              <w:rPr>
                <w:rFonts w:cs="Times New Roman"/>
              </w:rPr>
            </w:pPr>
          </w:p>
        </w:tc>
        <w:tc>
          <w:tcPr>
            <w:tcW w:w="772" w:type="pct"/>
            <w:vAlign w:val="center"/>
          </w:tcPr>
          <w:p w:rsidR="002960E5" w:rsidRPr="00FA1D10" w:rsidRDefault="002960E5" w:rsidP="008D36EF">
            <w:pPr>
              <w:pStyle w:val="1fffb"/>
              <w:rPr>
                <w:rFonts w:cs="Times New Roman"/>
              </w:rPr>
            </w:pPr>
            <w:r w:rsidRPr="00FA1D10">
              <w:rPr>
                <w:rFonts w:cs="Times New Roman"/>
              </w:rPr>
              <w:t>8</w:t>
            </w:r>
          </w:p>
        </w:tc>
        <w:tc>
          <w:tcPr>
            <w:tcW w:w="518" w:type="pct"/>
            <w:vAlign w:val="center"/>
          </w:tcPr>
          <w:p w:rsidR="002960E5" w:rsidRPr="00FA1D10" w:rsidRDefault="002960E5" w:rsidP="008D36EF">
            <w:pPr>
              <w:pStyle w:val="1fffb"/>
              <w:rPr>
                <w:rFonts w:cs="Times New Roman"/>
              </w:rPr>
            </w:pPr>
            <w:r w:rsidRPr="00FA1D10">
              <w:rPr>
                <w:rFonts w:cs="Times New Roman"/>
              </w:rPr>
              <w:t>54</w:t>
            </w:r>
          </w:p>
        </w:tc>
        <w:tc>
          <w:tcPr>
            <w:tcW w:w="688" w:type="pct"/>
            <w:vAlign w:val="center"/>
          </w:tcPr>
          <w:p w:rsidR="002960E5" w:rsidRPr="00FA1D10" w:rsidRDefault="002960E5" w:rsidP="008D36EF">
            <w:pPr>
              <w:pStyle w:val="1fffb"/>
              <w:rPr>
                <w:rFonts w:cs="Times New Roman"/>
              </w:rPr>
            </w:pPr>
            <w:r w:rsidRPr="00FA1D10">
              <w:rPr>
                <w:rFonts w:cs="Times New Roman"/>
              </w:rPr>
              <w:t>49</w:t>
            </w:r>
          </w:p>
        </w:tc>
      </w:tr>
      <w:tr w:rsidR="002960E5" w:rsidRPr="00FA1D10" w:rsidTr="008D36EF">
        <w:trPr>
          <w:trHeight w:val="20"/>
        </w:trPr>
        <w:tc>
          <w:tcPr>
            <w:tcW w:w="964" w:type="pct"/>
            <w:vAlign w:val="center"/>
          </w:tcPr>
          <w:p w:rsidR="002960E5" w:rsidRPr="00FA1D10" w:rsidRDefault="002960E5" w:rsidP="008D36EF">
            <w:pPr>
              <w:pStyle w:val="1fffb"/>
              <w:rPr>
                <w:rFonts w:cs="Times New Roman"/>
              </w:rPr>
            </w:pPr>
            <w:r w:rsidRPr="00FA1D10">
              <w:rPr>
                <w:rFonts w:cs="Times New Roman"/>
              </w:rPr>
              <w:t>сентябрь</w:t>
            </w:r>
          </w:p>
        </w:tc>
        <w:tc>
          <w:tcPr>
            <w:tcW w:w="769" w:type="pct"/>
            <w:vAlign w:val="center"/>
          </w:tcPr>
          <w:p w:rsidR="002960E5" w:rsidRPr="00FA1D10" w:rsidRDefault="002960E5" w:rsidP="008D36EF">
            <w:pPr>
              <w:pStyle w:val="1fffb"/>
              <w:rPr>
                <w:rFonts w:cs="Times New Roman"/>
              </w:rPr>
            </w:pPr>
            <w:r w:rsidRPr="00FA1D10">
              <w:rPr>
                <w:rFonts w:cs="Times New Roman"/>
              </w:rPr>
              <w:t>4,5</w:t>
            </w:r>
          </w:p>
        </w:tc>
        <w:tc>
          <w:tcPr>
            <w:tcW w:w="589" w:type="pct"/>
            <w:vAlign w:val="center"/>
          </w:tcPr>
          <w:p w:rsidR="002960E5" w:rsidRPr="00FA1D10" w:rsidRDefault="002960E5" w:rsidP="008D36EF">
            <w:pPr>
              <w:pStyle w:val="1fffb"/>
              <w:rPr>
                <w:rFonts w:cs="Times New Roman"/>
              </w:rPr>
            </w:pPr>
            <w:r w:rsidRPr="00FA1D10">
              <w:rPr>
                <w:rFonts w:cs="Times New Roman"/>
              </w:rPr>
              <w:t>57</w:t>
            </w:r>
          </w:p>
        </w:tc>
        <w:tc>
          <w:tcPr>
            <w:tcW w:w="699" w:type="pct"/>
            <w:vAlign w:val="center"/>
          </w:tcPr>
          <w:p w:rsidR="002960E5" w:rsidRPr="00FA1D10" w:rsidRDefault="002960E5" w:rsidP="008D36EF">
            <w:pPr>
              <w:pStyle w:val="1fffb"/>
              <w:rPr>
                <w:rFonts w:cs="Times New Roman"/>
              </w:rPr>
            </w:pPr>
            <w:r w:rsidRPr="00FA1D10">
              <w:rPr>
                <w:rFonts w:cs="Times New Roman"/>
              </w:rPr>
              <w:t>51</w:t>
            </w:r>
          </w:p>
        </w:tc>
        <w:tc>
          <w:tcPr>
            <w:tcW w:w="772" w:type="pct"/>
            <w:vAlign w:val="center"/>
          </w:tcPr>
          <w:p w:rsidR="002960E5" w:rsidRPr="00FA1D10" w:rsidRDefault="002960E5" w:rsidP="008D36EF">
            <w:pPr>
              <w:pStyle w:val="1fffb"/>
              <w:rPr>
                <w:rFonts w:cs="Times New Roman"/>
              </w:rPr>
            </w:pPr>
          </w:p>
        </w:tc>
        <w:tc>
          <w:tcPr>
            <w:tcW w:w="518" w:type="pct"/>
            <w:vAlign w:val="center"/>
          </w:tcPr>
          <w:p w:rsidR="002960E5" w:rsidRPr="00FA1D10" w:rsidRDefault="002960E5" w:rsidP="008D36EF">
            <w:pPr>
              <w:pStyle w:val="1fffb"/>
              <w:rPr>
                <w:rFonts w:cs="Times New Roman"/>
              </w:rPr>
            </w:pPr>
          </w:p>
        </w:tc>
        <w:tc>
          <w:tcPr>
            <w:tcW w:w="688" w:type="pct"/>
            <w:vAlign w:val="center"/>
          </w:tcPr>
          <w:p w:rsidR="002960E5" w:rsidRPr="00FA1D10" w:rsidRDefault="002960E5" w:rsidP="008D36EF">
            <w:pPr>
              <w:pStyle w:val="1fffb"/>
              <w:rPr>
                <w:rFonts w:cs="Times New Roman"/>
              </w:rPr>
            </w:pPr>
          </w:p>
        </w:tc>
      </w:tr>
      <w:tr w:rsidR="002960E5" w:rsidRPr="00FA1D10" w:rsidTr="008D36EF">
        <w:trPr>
          <w:trHeight w:val="20"/>
        </w:trPr>
        <w:tc>
          <w:tcPr>
            <w:tcW w:w="964" w:type="pct"/>
            <w:vAlign w:val="center"/>
          </w:tcPr>
          <w:p w:rsidR="002960E5" w:rsidRPr="00FA1D10" w:rsidRDefault="002960E5" w:rsidP="008D36EF">
            <w:pPr>
              <w:pStyle w:val="1fffb"/>
              <w:rPr>
                <w:rFonts w:cs="Times New Roman"/>
              </w:rPr>
            </w:pPr>
            <w:r w:rsidRPr="00FA1D10">
              <w:rPr>
                <w:rFonts w:cs="Times New Roman"/>
              </w:rPr>
              <w:t>октябрь</w:t>
            </w:r>
          </w:p>
        </w:tc>
        <w:tc>
          <w:tcPr>
            <w:tcW w:w="769" w:type="pct"/>
            <w:vAlign w:val="center"/>
          </w:tcPr>
          <w:p w:rsidR="002960E5" w:rsidRPr="00FA1D10" w:rsidRDefault="002960E5" w:rsidP="008D36EF">
            <w:pPr>
              <w:pStyle w:val="1fffb"/>
              <w:rPr>
                <w:rFonts w:cs="Times New Roman"/>
              </w:rPr>
            </w:pPr>
            <w:r w:rsidRPr="00FA1D10">
              <w:rPr>
                <w:rFonts w:cs="Times New Roman"/>
              </w:rPr>
              <w:t>-1,6</w:t>
            </w:r>
          </w:p>
        </w:tc>
        <w:tc>
          <w:tcPr>
            <w:tcW w:w="589" w:type="pct"/>
            <w:vAlign w:val="center"/>
          </w:tcPr>
          <w:p w:rsidR="002960E5" w:rsidRPr="00FA1D10" w:rsidRDefault="002960E5" w:rsidP="008D36EF">
            <w:pPr>
              <w:pStyle w:val="1fffb"/>
              <w:rPr>
                <w:rFonts w:cs="Times New Roman"/>
              </w:rPr>
            </w:pPr>
            <w:r w:rsidRPr="00FA1D10">
              <w:rPr>
                <w:rFonts w:cs="Times New Roman"/>
              </w:rPr>
              <w:t>63</w:t>
            </w:r>
          </w:p>
        </w:tc>
        <w:tc>
          <w:tcPr>
            <w:tcW w:w="699" w:type="pct"/>
            <w:vAlign w:val="center"/>
          </w:tcPr>
          <w:p w:rsidR="002960E5" w:rsidRPr="00FA1D10" w:rsidRDefault="002960E5" w:rsidP="008D36EF">
            <w:pPr>
              <w:pStyle w:val="1fffb"/>
              <w:rPr>
                <w:rFonts w:cs="Times New Roman"/>
              </w:rPr>
            </w:pPr>
            <w:r w:rsidRPr="00FA1D10">
              <w:rPr>
                <w:rFonts w:cs="Times New Roman"/>
              </w:rPr>
              <w:t>54</w:t>
            </w:r>
          </w:p>
        </w:tc>
        <w:tc>
          <w:tcPr>
            <w:tcW w:w="772" w:type="pct"/>
            <w:vAlign w:val="center"/>
          </w:tcPr>
          <w:p w:rsidR="002960E5" w:rsidRPr="00FA1D10" w:rsidRDefault="002960E5" w:rsidP="008D36EF">
            <w:pPr>
              <w:pStyle w:val="1fffb"/>
              <w:rPr>
                <w:rFonts w:cs="Times New Roman"/>
              </w:rPr>
            </w:pPr>
          </w:p>
        </w:tc>
        <w:tc>
          <w:tcPr>
            <w:tcW w:w="518" w:type="pct"/>
            <w:vAlign w:val="center"/>
          </w:tcPr>
          <w:p w:rsidR="002960E5" w:rsidRPr="00FA1D10" w:rsidRDefault="002960E5" w:rsidP="008D36EF">
            <w:pPr>
              <w:pStyle w:val="1fffb"/>
              <w:rPr>
                <w:rFonts w:cs="Times New Roman"/>
              </w:rPr>
            </w:pPr>
          </w:p>
        </w:tc>
        <w:tc>
          <w:tcPr>
            <w:tcW w:w="688" w:type="pct"/>
            <w:vAlign w:val="center"/>
          </w:tcPr>
          <w:p w:rsidR="002960E5" w:rsidRPr="00FA1D10" w:rsidRDefault="002960E5" w:rsidP="008D36EF">
            <w:pPr>
              <w:pStyle w:val="1fffb"/>
              <w:rPr>
                <w:rFonts w:cs="Times New Roman"/>
              </w:rPr>
            </w:pPr>
          </w:p>
        </w:tc>
      </w:tr>
      <w:tr w:rsidR="002960E5" w:rsidRPr="00FA1D10" w:rsidTr="008D36EF">
        <w:trPr>
          <w:trHeight w:val="20"/>
        </w:trPr>
        <w:tc>
          <w:tcPr>
            <w:tcW w:w="964" w:type="pct"/>
            <w:vAlign w:val="center"/>
          </w:tcPr>
          <w:p w:rsidR="002960E5" w:rsidRPr="00FA1D10" w:rsidRDefault="002960E5" w:rsidP="008D36EF">
            <w:pPr>
              <w:pStyle w:val="1fffb"/>
              <w:rPr>
                <w:rFonts w:cs="Times New Roman"/>
              </w:rPr>
            </w:pPr>
            <w:r w:rsidRPr="00FA1D10">
              <w:rPr>
                <w:rFonts w:cs="Times New Roman"/>
              </w:rPr>
              <w:t>ноябрь</w:t>
            </w:r>
          </w:p>
        </w:tc>
        <w:tc>
          <w:tcPr>
            <w:tcW w:w="769" w:type="pct"/>
            <w:vAlign w:val="center"/>
          </w:tcPr>
          <w:p w:rsidR="002960E5" w:rsidRPr="00FA1D10" w:rsidRDefault="002960E5" w:rsidP="008D36EF">
            <w:pPr>
              <w:pStyle w:val="1fffb"/>
              <w:rPr>
                <w:rFonts w:cs="Times New Roman"/>
              </w:rPr>
            </w:pPr>
            <w:r w:rsidRPr="00FA1D10">
              <w:rPr>
                <w:rFonts w:cs="Times New Roman"/>
              </w:rPr>
              <w:t>-12,8</w:t>
            </w:r>
          </w:p>
        </w:tc>
        <w:tc>
          <w:tcPr>
            <w:tcW w:w="589" w:type="pct"/>
            <w:vAlign w:val="center"/>
          </w:tcPr>
          <w:p w:rsidR="002960E5" w:rsidRPr="00FA1D10" w:rsidRDefault="002960E5" w:rsidP="008D36EF">
            <w:pPr>
              <w:pStyle w:val="1fffb"/>
              <w:rPr>
                <w:rFonts w:cs="Times New Roman"/>
              </w:rPr>
            </w:pPr>
            <w:r w:rsidRPr="00FA1D10">
              <w:rPr>
                <w:rFonts w:cs="Times New Roman"/>
              </w:rPr>
              <w:t>73</w:t>
            </w:r>
          </w:p>
        </w:tc>
        <w:tc>
          <w:tcPr>
            <w:tcW w:w="699" w:type="pct"/>
            <w:vAlign w:val="center"/>
          </w:tcPr>
          <w:p w:rsidR="002960E5" w:rsidRPr="00FA1D10" w:rsidRDefault="002960E5" w:rsidP="008D36EF">
            <w:pPr>
              <w:pStyle w:val="1fffb"/>
              <w:rPr>
                <w:rFonts w:cs="Times New Roman"/>
              </w:rPr>
            </w:pPr>
            <w:r w:rsidRPr="00FA1D10">
              <w:rPr>
                <w:rFonts w:cs="Times New Roman"/>
              </w:rPr>
              <w:t>59</w:t>
            </w:r>
          </w:p>
        </w:tc>
        <w:tc>
          <w:tcPr>
            <w:tcW w:w="772" w:type="pct"/>
            <w:vAlign w:val="center"/>
          </w:tcPr>
          <w:p w:rsidR="002960E5" w:rsidRPr="00FA1D10" w:rsidRDefault="002960E5" w:rsidP="008D36EF">
            <w:pPr>
              <w:pStyle w:val="1fffb"/>
              <w:rPr>
                <w:rFonts w:cs="Times New Roman"/>
              </w:rPr>
            </w:pPr>
          </w:p>
        </w:tc>
        <w:tc>
          <w:tcPr>
            <w:tcW w:w="518" w:type="pct"/>
            <w:vAlign w:val="center"/>
          </w:tcPr>
          <w:p w:rsidR="002960E5" w:rsidRPr="00FA1D10" w:rsidRDefault="002960E5" w:rsidP="008D36EF">
            <w:pPr>
              <w:pStyle w:val="1fffb"/>
              <w:rPr>
                <w:rFonts w:cs="Times New Roman"/>
              </w:rPr>
            </w:pPr>
          </w:p>
        </w:tc>
        <w:tc>
          <w:tcPr>
            <w:tcW w:w="688" w:type="pct"/>
            <w:vAlign w:val="center"/>
          </w:tcPr>
          <w:p w:rsidR="002960E5" w:rsidRPr="00FA1D10" w:rsidRDefault="002960E5" w:rsidP="008D36EF">
            <w:pPr>
              <w:pStyle w:val="1fffb"/>
              <w:rPr>
                <w:rFonts w:cs="Times New Roman"/>
              </w:rPr>
            </w:pPr>
          </w:p>
        </w:tc>
      </w:tr>
      <w:tr w:rsidR="002960E5" w:rsidRPr="00FA1D10" w:rsidTr="008D36EF">
        <w:trPr>
          <w:trHeight w:val="20"/>
        </w:trPr>
        <w:tc>
          <w:tcPr>
            <w:tcW w:w="964" w:type="pct"/>
            <w:vAlign w:val="center"/>
          </w:tcPr>
          <w:p w:rsidR="002960E5" w:rsidRPr="00FA1D10" w:rsidRDefault="002960E5" w:rsidP="008D36EF">
            <w:pPr>
              <w:pStyle w:val="1fffb"/>
              <w:rPr>
                <w:rFonts w:cs="Times New Roman"/>
              </w:rPr>
            </w:pPr>
            <w:r w:rsidRPr="00FA1D10">
              <w:rPr>
                <w:rFonts w:cs="Times New Roman"/>
              </w:rPr>
              <w:t>декабрь</w:t>
            </w:r>
          </w:p>
        </w:tc>
        <w:tc>
          <w:tcPr>
            <w:tcW w:w="769" w:type="pct"/>
            <w:vAlign w:val="center"/>
          </w:tcPr>
          <w:p w:rsidR="002960E5" w:rsidRPr="00FA1D10" w:rsidRDefault="002960E5" w:rsidP="008D36EF">
            <w:pPr>
              <w:pStyle w:val="1fffb"/>
              <w:rPr>
                <w:rFonts w:cs="Times New Roman"/>
              </w:rPr>
            </w:pPr>
            <w:r w:rsidRPr="00FA1D10">
              <w:rPr>
                <w:rFonts w:cs="Times New Roman"/>
              </w:rPr>
              <w:t>-22,7</w:t>
            </w:r>
          </w:p>
        </w:tc>
        <w:tc>
          <w:tcPr>
            <w:tcW w:w="589" w:type="pct"/>
            <w:vAlign w:val="center"/>
          </w:tcPr>
          <w:p w:rsidR="002960E5" w:rsidRPr="00FA1D10" w:rsidRDefault="002960E5" w:rsidP="008D36EF">
            <w:pPr>
              <w:pStyle w:val="1fffb"/>
              <w:rPr>
                <w:rFonts w:cs="Times New Roman"/>
              </w:rPr>
            </w:pPr>
            <w:r w:rsidRPr="00FA1D10">
              <w:rPr>
                <w:rFonts w:cs="Times New Roman"/>
              </w:rPr>
              <w:t>81</w:t>
            </w:r>
          </w:p>
        </w:tc>
        <w:tc>
          <w:tcPr>
            <w:tcW w:w="699" w:type="pct"/>
            <w:vAlign w:val="center"/>
          </w:tcPr>
          <w:p w:rsidR="002960E5" w:rsidRPr="00FA1D10" w:rsidRDefault="002960E5" w:rsidP="008D36EF">
            <w:pPr>
              <w:pStyle w:val="1fffb"/>
              <w:rPr>
                <w:rFonts w:cs="Times New Roman"/>
              </w:rPr>
            </w:pPr>
            <w:r w:rsidRPr="00FA1D10">
              <w:rPr>
                <w:rFonts w:cs="Times New Roman"/>
              </w:rPr>
              <w:t>63</w:t>
            </w:r>
          </w:p>
        </w:tc>
        <w:tc>
          <w:tcPr>
            <w:tcW w:w="772" w:type="pct"/>
            <w:vAlign w:val="center"/>
          </w:tcPr>
          <w:p w:rsidR="002960E5" w:rsidRPr="00FA1D10" w:rsidRDefault="002960E5" w:rsidP="008D36EF">
            <w:pPr>
              <w:pStyle w:val="1fffb"/>
              <w:rPr>
                <w:rFonts w:cs="Times New Roman"/>
              </w:rPr>
            </w:pPr>
          </w:p>
        </w:tc>
        <w:tc>
          <w:tcPr>
            <w:tcW w:w="518" w:type="pct"/>
            <w:vAlign w:val="center"/>
          </w:tcPr>
          <w:p w:rsidR="002960E5" w:rsidRPr="00FA1D10" w:rsidRDefault="002960E5" w:rsidP="008D36EF">
            <w:pPr>
              <w:pStyle w:val="1fffb"/>
              <w:rPr>
                <w:rFonts w:cs="Times New Roman"/>
              </w:rPr>
            </w:pPr>
          </w:p>
        </w:tc>
        <w:tc>
          <w:tcPr>
            <w:tcW w:w="688" w:type="pct"/>
            <w:vAlign w:val="center"/>
          </w:tcPr>
          <w:p w:rsidR="002960E5" w:rsidRPr="00FA1D10" w:rsidRDefault="002960E5" w:rsidP="008D36EF">
            <w:pPr>
              <w:pStyle w:val="1fffb"/>
              <w:rPr>
                <w:rFonts w:cs="Times New Roman"/>
              </w:rPr>
            </w:pPr>
          </w:p>
        </w:tc>
      </w:tr>
      <w:tr w:rsidR="002960E5" w:rsidRPr="00FA1D10" w:rsidTr="008D36EF">
        <w:trPr>
          <w:trHeight w:val="20"/>
        </w:trPr>
        <w:tc>
          <w:tcPr>
            <w:tcW w:w="964" w:type="pct"/>
            <w:vAlign w:val="center"/>
          </w:tcPr>
          <w:p w:rsidR="002960E5" w:rsidRPr="00FA1D10" w:rsidRDefault="002960E5" w:rsidP="008D36EF">
            <w:pPr>
              <w:pStyle w:val="1fffb"/>
              <w:rPr>
                <w:rFonts w:cs="Times New Roman"/>
              </w:rPr>
            </w:pPr>
            <w:r w:rsidRPr="00FA1D10">
              <w:rPr>
                <w:rFonts w:cs="Times New Roman"/>
              </w:rPr>
              <w:t>Ср. от-ный</w:t>
            </w:r>
          </w:p>
          <w:p w:rsidR="002960E5" w:rsidRPr="00FA1D10" w:rsidRDefault="002960E5" w:rsidP="008D36EF">
            <w:pPr>
              <w:pStyle w:val="1fffb"/>
              <w:rPr>
                <w:rFonts w:cs="Times New Roman"/>
              </w:rPr>
            </w:pPr>
            <w:r w:rsidRPr="00FA1D10">
              <w:rPr>
                <w:rFonts w:cs="Times New Roman"/>
              </w:rPr>
              <w:t>период</w:t>
            </w:r>
          </w:p>
        </w:tc>
        <w:tc>
          <w:tcPr>
            <w:tcW w:w="769" w:type="pct"/>
            <w:vAlign w:val="center"/>
          </w:tcPr>
          <w:p w:rsidR="002960E5" w:rsidRPr="00FA1D10" w:rsidRDefault="002960E5" w:rsidP="008D36EF">
            <w:pPr>
              <w:pStyle w:val="1fffb"/>
              <w:rPr>
                <w:rFonts w:cs="Times New Roman"/>
              </w:rPr>
            </w:pPr>
            <w:r w:rsidRPr="00FA1D10">
              <w:rPr>
                <w:rFonts w:cs="Times New Roman"/>
              </w:rPr>
              <w:t>-9,7</w:t>
            </w:r>
          </w:p>
        </w:tc>
        <w:tc>
          <w:tcPr>
            <w:tcW w:w="589" w:type="pct"/>
            <w:vAlign w:val="center"/>
          </w:tcPr>
          <w:p w:rsidR="002960E5" w:rsidRPr="00FA1D10" w:rsidRDefault="002960E5" w:rsidP="008D36EF">
            <w:pPr>
              <w:pStyle w:val="1fffb"/>
              <w:rPr>
                <w:rFonts w:cs="Times New Roman"/>
              </w:rPr>
            </w:pPr>
            <w:r w:rsidRPr="00FA1D10">
              <w:rPr>
                <w:rFonts w:cs="Times New Roman"/>
              </w:rPr>
              <w:t>69,9</w:t>
            </w:r>
          </w:p>
        </w:tc>
        <w:tc>
          <w:tcPr>
            <w:tcW w:w="699" w:type="pct"/>
            <w:vAlign w:val="center"/>
          </w:tcPr>
          <w:p w:rsidR="002960E5" w:rsidRPr="00FA1D10" w:rsidRDefault="002960E5" w:rsidP="008D36EF">
            <w:pPr>
              <w:pStyle w:val="1fffb"/>
              <w:rPr>
                <w:rFonts w:cs="Times New Roman"/>
              </w:rPr>
            </w:pPr>
            <w:r w:rsidRPr="00FA1D10">
              <w:rPr>
                <w:rFonts w:cs="Times New Roman"/>
              </w:rPr>
              <w:t>57,5</w:t>
            </w:r>
          </w:p>
        </w:tc>
        <w:tc>
          <w:tcPr>
            <w:tcW w:w="772" w:type="pct"/>
            <w:vAlign w:val="center"/>
          </w:tcPr>
          <w:p w:rsidR="002960E5" w:rsidRPr="00FA1D10" w:rsidRDefault="002960E5" w:rsidP="008D36EF">
            <w:pPr>
              <w:pStyle w:val="1fffb"/>
              <w:rPr>
                <w:rFonts w:cs="Times New Roman"/>
              </w:rPr>
            </w:pPr>
          </w:p>
        </w:tc>
        <w:tc>
          <w:tcPr>
            <w:tcW w:w="518" w:type="pct"/>
            <w:vAlign w:val="center"/>
          </w:tcPr>
          <w:p w:rsidR="002960E5" w:rsidRPr="00FA1D10" w:rsidRDefault="002960E5" w:rsidP="008D36EF">
            <w:pPr>
              <w:pStyle w:val="1fffb"/>
              <w:rPr>
                <w:rFonts w:cs="Times New Roman"/>
              </w:rPr>
            </w:pPr>
          </w:p>
        </w:tc>
        <w:tc>
          <w:tcPr>
            <w:tcW w:w="688" w:type="pct"/>
            <w:vAlign w:val="center"/>
          </w:tcPr>
          <w:p w:rsidR="002960E5" w:rsidRPr="00FA1D10" w:rsidRDefault="002960E5" w:rsidP="008D36EF">
            <w:pPr>
              <w:pStyle w:val="1fffb"/>
              <w:rPr>
                <w:rFonts w:cs="Times New Roman"/>
              </w:rPr>
            </w:pPr>
          </w:p>
        </w:tc>
      </w:tr>
    </w:tbl>
    <w:p w:rsidR="002960E5" w:rsidRPr="00FA1D10" w:rsidRDefault="002960E5" w:rsidP="002960E5">
      <w:pPr>
        <w:pStyle w:val="11ff3"/>
      </w:pPr>
    </w:p>
    <w:p w:rsidR="002960E5" w:rsidRPr="005F7EF0" w:rsidRDefault="002960E5" w:rsidP="002960E5">
      <w:pPr>
        <w:pStyle w:val="11ff3"/>
        <w:rPr>
          <w:sz w:val="28"/>
          <w:szCs w:val="28"/>
        </w:rPr>
      </w:pPr>
      <w:r w:rsidRPr="005F7EF0">
        <w:rPr>
          <w:sz w:val="28"/>
          <w:szCs w:val="28"/>
        </w:rPr>
        <w:t xml:space="preserve">Температурный график приведен в таблице. </w:t>
      </w:r>
    </w:p>
    <w:p w:rsidR="002960E5" w:rsidRPr="00FA1D10" w:rsidRDefault="002960E5" w:rsidP="002960E5">
      <w:pPr>
        <w:spacing w:before="120" w:after="240"/>
        <w:rPr>
          <w:b/>
          <w:bCs/>
        </w:rPr>
      </w:pPr>
      <w:r w:rsidRPr="00FA1D10">
        <w:rPr>
          <w:b/>
          <w:bCs/>
        </w:rPr>
        <w:t xml:space="preserve">Таблица </w:t>
      </w:r>
      <w:r>
        <w:rPr>
          <w:b/>
          <w:bCs/>
        </w:rPr>
        <w:t>10</w:t>
      </w:r>
      <w:r w:rsidRPr="00FA1D10">
        <w:rPr>
          <w:b/>
          <w:bCs/>
        </w:rPr>
        <w:t xml:space="preserve"> – Температурный график котельных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5"/>
        <w:gridCol w:w="1438"/>
        <w:gridCol w:w="1454"/>
        <w:gridCol w:w="1456"/>
        <w:gridCol w:w="1126"/>
        <w:gridCol w:w="2268"/>
      </w:tblGrid>
      <w:tr w:rsidR="002960E5" w:rsidRPr="00FA1D10" w:rsidTr="008D36EF">
        <w:trPr>
          <w:trHeight w:val="20"/>
          <w:tblHeader/>
        </w:trPr>
        <w:tc>
          <w:tcPr>
            <w:tcW w:w="832" w:type="pct"/>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2960E5" w:rsidRPr="00FA1D10" w:rsidRDefault="002960E5" w:rsidP="008D36EF">
            <w:pPr>
              <w:pStyle w:val="1fffb"/>
              <w:rPr>
                <w:rFonts w:cs="Times New Roman"/>
              </w:rPr>
            </w:pPr>
            <w:r w:rsidRPr="00FA1D10">
              <w:rPr>
                <w:rFonts w:cs="Times New Roman"/>
              </w:rPr>
              <w:t>Температура наружного воздуха,</w:t>
            </w:r>
            <w:r w:rsidRPr="00FA1D10">
              <w:rPr>
                <w:rFonts w:cs="Times New Roman"/>
              </w:rPr>
              <w:br/>
              <w:t>Тнв 0С</w:t>
            </w:r>
          </w:p>
        </w:tc>
        <w:tc>
          <w:tcPr>
            <w:tcW w:w="2341" w:type="pct"/>
            <w:gridSpan w:val="3"/>
            <w:tcBorders>
              <w:top w:val="single" w:sz="4" w:space="0" w:color="auto"/>
              <w:left w:val="single" w:sz="4" w:space="0" w:color="auto"/>
              <w:bottom w:val="single" w:sz="4" w:space="0" w:color="auto"/>
              <w:right w:val="single" w:sz="4" w:space="0" w:color="auto"/>
            </w:tcBorders>
            <w:shd w:val="clear" w:color="auto" w:fill="D9D9D9"/>
            <w:vAlign w:val="center"/>
          </w:tcPr>
          <w:p w:rsidR="002960E5" w:rsidRPr="00FA1D10" w:rsidRDefault="002960E5" w:rsidP="008D36EF">
            <w:pPr>
              <w:pStyle w:val="1fffb"/>
              <w:rPr>
                <w:rFonts w:cs="Times New Roman"/>
              </w:rPr>
            </w:pPr>
            <w:r w:rsidRPr="00FA1D10">
              <w:rPr>
                <w:rFonts w:cs="Times New Roman"/>
              </w:rPr>
              <w:t>Температура воды в подающей линии,</w:t>
            </w:r>
            <w:r w:rsidRPr="00FA1D10">
              <w:rPr>
                <w:rFonts w:cs="Times New Roman"/>
              </w:rPr>
              <w:br/>
              <w:t>Тп0С</w:t>
            </w:r>
          </w:p>
        </w:tc>
        <w:tc>
          <w:tcPr>
            <w:tcW w:w="1827"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rsidR="002960E5" w:rsidRPr="00FA1D10" w:rsidRDefault="002960E5" w:rsidP="008D36EF">
            <w:pPr>
              <w:pStyle w:val="1fffb"/>
              <w:rPr>
                <w:rFonts w:cs="Times New Roman"/>
              </w:rPr>
            </w:pPr>
            <w:r w:rsidRPr="00FA1D10">
              <w:rPr>
                <w:rFonts w:cs="Times New Roman"/>
              </w:rPr>
              <w:t>Температура воды в обратной линии, То0С</w:t>
            </w:r>
          </w:p>
        </w:tc>
      </w:tr>
      <w:tr w:rsidR="002960E5" w:rsidRPr="00FA1D10" w:rsidTr="008D36EF">
        <w:trPr>
          <w:trHeight w:val="20"/>
          <w:tblHeader/>
        </w:trPr>
        <w:tc>
          <w:tcPr>
            <w:tcW w:w="832" w:type="pct"/>
            <w:vMerge/>
            <w:tcBorders>
              <w:top w:val="single" w:sz="4" w:space="0" w:color="auto"/>
              <w:left w:val="single" w:sz="4" w:space="0" w:color="auto"/>
              <w:bottom w:val="single" w:sz="4" w:space="0" w:color="auto"/>
              <w:right w:val="single" w:sz="4" w:space="0" w:color="auto"/>
            </w:tcBorders>
            <w:shd w:val="clear" w:color="auto" w:fill="D9D9D9"/>
            <w:vAlign w:val="center"/>
          </w:tcPr>
          <w:p w:rsidR="002960E5" w:rsidRPr="00FA1D10" w:rsidRDefault="002960E5" w:rsidP="008D36EF">
            <w:pPr>
              <w:pStyle w:val="1fffb"/>
              <w:rPr>
                <w:rFonts w:cs="Times New Roman"/>
              </w:rPr>
            </w:pPr>
          </w:p>
        </w:tc>
        <w:tc>
          <w:tcPr>
            <w:tcW w:w="774" w:type="pct"/>
            <w:tcBorders>
              <w:top w:val="single" w:sz="4" w:space="0" w:color="auto"/>
              <w:left w:val="single" w:sz="4" w:space="0" w:color="auto"/>
              <w:bottom w:val="single" w:sz="4" w:space="0" w:color="auto"/>
              <w:right w:val="single" w:sz="4" w:space="0" w:color="auto"/>
            </w:tcBorders>
            <w:shd w:val="clear" w:color="auto" w:fill="D9D9D9"/>
            <w:vAlign w:val="center"/>
          </w:tcPr>
          <w:p w:rsidR="002960E5" w:rsidRPr="00FA1D10" w:rsidRDefault="002960E5" w:rsidP="008D36EF">
            <w:pPr>
              <w:pStyle w:val="1fffb"/>
              <w:rPr>
                <w:rFonts w:cs="Times New Roman"/>
              </w:rPr>
            </w:pPr>
            <w:r w:rsidRPr="00FA1D10">
              <w:rPr>
                <w:rFonts w:cs="Times New Roman"/>
              </w:rPr>
              <w:t>Средняя</w:t>
            </w:r>
          </w:p>
        </w:tc>
        <w:tc>
          <w:tcPr>
            <w:tcW w:w="783" w:type="pct"/>
            <w:tcBorders>
              <w:top w:val="single" w:sz="4" w:space="0" w:color="auto"/>
              <w:left w:val="single" w:sz="4" w:space="0" w:color="auto"/>
              <w:bottom w:val="single" w:sz="4" w:space="0" w:color="auto"/>
              <w:right w:val="single" w:sz="4" w:space="0" w:color="auto"/>
            </w:tcBorders>
            <w:shd w:val="clear" w:color="auto" w:fill="D9D9D9"/>
            <w:vAlign w:val="center"/>
          </w:tcPr>
          <w:p w:rsidR="002960E5" w:rsidRPr="00FA1D10" w:rsidRDefault="002960E5" w:rsidP="008D36EF">
            <w:pPr>
              <w:pStyle w:val="1fffb"/>
              <w:rPr>
                <w:rFonts w:cs="Times New Roman"/>
              </w:rPr>
            </w:pPr>
            <w:r w:rsidRPr="00FA1D10">
              <w:rPr>
                <w:rFonts w:cs="Times New Roman"/>
              </w:rPr>
              <w:t>Минималь-ная</w:t>
            </w:r>
          </w:p>
        </w:tc>
        <w:tc>
          <w:tcPr>
            <w:tcW w:w="784" w:type="pct"/>
            <w:tcBorders>
              <w:top w:val="single" w:sz="4" w:space="0" w:color="auto"/>
              <w:left w:val="single" w:sz="4" w:space="0" w:color="auto"/>
              <w:bottom w:val="single" w:sz="4" w:space="0" w:color="auto"/>
              <w:right w:val="single" w:sz="4" w:space="0" w:color="auto"/>
            </w:tcBorders>
            <w:shd w:val="clear" w:color="auto" w:fill="D9D9D9"/>
            <w:vAlign w:val="center"/>
          </w:tcPr>
          <w:p w:rsidR="002960E5" w:rsidRPr="00FA1D10" w:rsidRDefault="002960E5" w:rsidP="008D36EF">
            <w:pPr>
              <w:pStyle w:val="1fffb"/>
              <w:rPr>
                <w:rFonts w:cs="Times New Roman"/>
              </w:rPr>
            </w:pPr>
            <w:r w:rsidRPr="00FA1D10">
              <w:rPr>
                <w:rFonts w:cs="Times New Roman"/>
              </w:rPr>
              <w:t>Максима-</w:t>
            </w:r>
            <w:r w:rsidRPr="00FA1D10">
              <w:rPr>
                <w:rFonts w:cs="Times New Roman"/>
              </w:rPr>
              <w:br/>
              <w:t>льная</w:t>
            </w:r>
          </w:p>
        </w:tc>
        <w:tc>
          <w:tcPr>
            <w:tcW w:w="606" w:type="pct"/>
            <w:tcBorders>
              <w:top w:val="single" w:sz="4" w:space="0" w:color="auto"/>
              <w:left w:val="single" w:sz="4" w:space="0" w:color="auto"/>
              <w:bottom w:val="single" w:sz="4" w:space="0" w:color="auto"/>
              <w:right w:val="single" w:sz="4" w:space="0" w:color="auto"/>
            </w:tcBorders>
            <w:shd w:val="clear" w:color="auto" w:fill="D9D9D9"/>
            <w:vAlign w:val="center"/>
          </w:tcPr>
          <w:p w:rsidR="002960E5" w:rsidRPr="00FA1D10" w:rsidRDefault="002960E5" w:rsidP="008D36EF">
            <w:pPr>
              <w:pStyle w:val="1fffb"/>
              <w:rPr>
                <w:rFonts w:cs="Times New Roman"/>
              </w:rPr>
            </w:pPr>
            <w:r w:rsidRPr="00FA1D10">
              <w:rPr>
                <w:rFonts w:cs="Times New Roman"/>
              </w:rPr>
              <w:t>Средняя</w:t>
            </w:r>
          </w:p>
        </w:tc>
        <w:tc>
          <w:tcPr>
            <w:tcW w:w="1221" w:type="pct"/>
            <w:tcBorders>
              <w:top w:val="single" w:sz="4" w:space="0" w:color="auto"/>
              <w:left w:val="single" w:sz="4" w:space="0" w:color="auto"/>
              <w:bottom w:val="single" w:sz="4" w:space="0" w:color="auto"/>
              <w:right w:val="single" w:sz="4" w:space="0" w:color="auto"/>
            </w:tcBorders>
            <w:shd w:val="clear" w:color="auto" w:fill="D9D9D9"/>
            <w:vAlign w:val="center"/>
          </w:tcPr>
          <w:p w:rsidR="002960E5" w:rsidRPr="00FA1D10" w:rsidRDefault="002960E5" w:rsidP="008D36EF">
            <w:pPr>
              <w:pStyle w:val="1fffb"/>
              <w:rPr>
                <w:rFonts w:cs="Times New Roman"/>
              </w:rPr>
            </w:pPr>
            <w:r w:rsidRPr="00FA1D10">
              <w:rPr>
                <w:rFonts w:cs="Times New Roman"/>
              </w:rPr>
              <w:t>Максима-</w:t>
            </w:r>
            <w:r w:rsidRPr="00FA1D10">
              <w:rPr>
                <w:rFonts w:cs="Times New Roman"/>
              </w:rPr>
              <w:br/>
              <w:t>льная</w:t>
            </w:r>
          </w:p>
        </w:tc>
      </w:tr>
      <w:tr w:rsidR="002960E5" w:rsidRPr="00FA1D10" w:rsidTr="008D36EF">
        <w:trPr>
          <w:trHeight w:val="20"/>
        </w:trPr>
        <w:tc>
          <w:tcPr>
            <w:tcW w:w="5000" w:type="pct"/>
            <w:gridSpan w:val="6"/>
            <w:tcBorders>
              <w:top w:val="single" w:sz="4" w:space="0" w:color="auto"/>
              <w:left w:val="single" w:sz="4" w:space="0" w:color="auto"/>
              <w:bottom w:val="single" w:sz="4" w:space="0" w:color="auto"/>
              <w:right w:val="single" w:sz="4" w:space="0" w:color="auto"/>
            </w:tcBorders>
            <w:noWrap/>
            <w:vAlign w:val="bottom"/>
          </w:tcPr>
          <w:p w:rsidR="002960E5" w:rsidRPr="00FA1D10" w:rsidRDefault="002960E5" w:rsidP="008D36EF">
            <w:pPr>
              <w:pStyle w:val="1fffb"/>
              <w:rPr>
                <w:rFonts w:cs="Times New Roman"/>
              </w:rPr>
            </w:pPr>
            <w:r w:rsidRPr="00FA1D10">
              <w:rPr>
                <w:rFonts w:cs="Times New Roman"/>
              </w:rPr>
              <w:t>Температурный график 95 – 70 0 С</w:t>
            </w:r>
          </w:p>
        </w:tc>
      </w:tr>
      <w:tr w:rsidR="002960E5" w:rsidRPr="00FA1D10" w:rsidTr="008D36EF">
        <w:trPr>
          <w:trHeight w:val="20"/>
        </w:trPr>
        <w:tc>
          <w:tcPr>
            <w:tcW w:w="832"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9</w:t>
            </w:r>
          </w:p>
        </w:tc>
        <w:tc>
          <w:tcPr>
            <w:tcW w:w="774"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42</w:t>
            </w:r>
          </w:p>
        </w:tc>
        <w:tc>
          <w:tcPr>
            <w:tcW w:w="783"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41</w:t>
            </w:r>
          </w:p>
        </w:tc>
        <w:tc>
          <w:tcPr>
            <w:tcW w:w="784"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43</w:t>
            </w:r>
          </w:p>
        </w:tc>
        <w:tc>
          <w:tcPr>
            <w:tcW w:w="606"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36</w:t>
            </w:r>
          </w:p>
        </w:tc>
        <w:tc>
          <w:tcPr>
            <w:tcW w:w="1221"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38</w:t>
            </w:r>
          </w:p>
        </w:tc>
      </w:tr>
      <w:tr w:rsidR="002960E5" w:rsidRPr="00FA1D10" w:rsidTr="008D36EF">
        <w:trPr>
          <w:trHeight w:val="20"/>
        </w:trPr>
        <w:tc>
          <w:tcPr>
            <w:tcW w:w="832"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lastRenderedPageBreak/>
              <w:t>8</w:t>
            </w:r>
          </w:p>
        </w:tc>
        <w:tc>
          <w:tcPr>
            <w:tcW w:w="774"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44</w:t>
            </w:r>
          </w:p>
        </w:tc>
        <w:tc>
          <w:tcPr>
            <w:tcW w:w="783"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42</w:t>
            </w:r>
          </w:p>
        </w:tc>
        <w:tc>
          <w:tcPr>
            <w:tcW w:w="784"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45</w:t>
            </w:r>
          </w:p>
        </w:tc>
        <w:tc>
          <w:tcPr>
            <w:tcW w:w="606"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37</w:t>
            </w:r>
          </w:p>
        </w:tc>
        <w:tc>
          <w:tcPr>
            <w:tcW w:w="1221"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39</w:t>
            </w:r>
          </w:p>
        </w:tc>
      </w:tr>
      <w:tr w:rsidR="002960E5" w:rsidRPr="00FA1D10" w:rsidTr="008D36EF">
        <w:trPr>
          <w:trHeight w:val="20"/>
        </w:trPr>
        <w:tc>
          <w:tcPr>
            <w:tcW w:w="832"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7</w:t>
            </w:r>
          </w:p>
        </w:tc>
        <w:tc>
          <w:tcPr>
            <w:tcW w:w="774"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46</w:t>
            </w:r>
          </w:p>
        </w:tc>
        <w:tc>
          <w:tcPr>
            <w:tcW w:w="783"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44</w:t>
            </w:r>
          </w:p>
        </w:tc>
        <w:tc>
          <w:tcPr>
            <w:tcW w:w="784"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47</w:t>
            </w:r>
          </w:p>
        </w:tc>
        <w:tc>
          <w:tcPr>
            <w:tcW w:w="606"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39</w:t>
            </w:r>
          </w:p>
        </w:tc>
        <w:tc>
          <w:tcPr>
            <w:tcW w:w="1221"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41</w:t>
            </w:r>
          </w:p>
        </w:tc>
      </w:tr>
      <w:tr w:rsidR="002960E5" w:rsidRPr="00FA1D10" w:rsidTr="008D36EF">
        <w:trPr>
          <w:trHeight w:val="20"/>
        </w:trPr>
        <w:tc>
          <w:tcPr>
            <w:tcW w:w="832"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6</w:t>
            </w:r>
          </w:p>
        </w:tc>
        <w:tc>
          <w:tcPr>
            <w:tcW w:w="774"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48</w:t>
            </w:r>
          </w:p>
        </w:tc>
        <w:tc>
          <w:tcPr>
            <w:tcW w:w="783"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46</w:t>
            </w:r>
          </w:p>
        </w:tc>
        <w:tc>
          <w:tcPr>
            <w:tcW w:w="784"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49</w:t>
            </w:r>
          </w:p>
        </w:tc>
        <w:tc>
          <w:tcPr>
            <w:tcW w:w="606"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40</w:t>
            </w:r>
          </w:p>
        </w:tc>
        <w:tc>
          <w:tcPr>
            <w:tcW w:w="1221"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42</w:t>
            </w:r>
          </w:p>
        </w:tc>
      </w:tr>
      <w:tr w:rsidR="002960E5" w:rsidRPr="00FA1D10" w:rsidTr="008D36EF">
        <w:trPr>
          <w:trHeight w:val="20"/>
        </w:trPr>
        <w:tc>
          <w:tcPr>
            <w:tcW w:w="832"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5</w:t>
            </w:r>
          </w:p>
        </w:tc>
        <w:tc>
          <w:tcPr>
            <w:tcW w:w="774"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50</w:t>
            </w:r>
          </w:p>
        </w:tc>
        <w:tc>
          <w:tcPr>
            <w:tcW w:w="783"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48</w:t>
            </w:r>
          </w:p>
        </w:tc>
        <w:tc>
          <w:tcPr>
            <w:tcW w:w="784"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51</w:t>
            </w:r>
          </w:p>
        </w:tc>
        <w:tc>
          <w:tcPr>
            <w:tcW w:w="606"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41</w:t>
            </w:r>
          </w:p>
        </w:tc>
        <w:tc>
          <w:tcPr>
            <w:tcW w:w="1221"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43</w:t>
            </w:r>
          </w:p>
        </w:tc>
      </w:tr>
      <w:tr w:rsidR="002960E5" w:rsidRPr="00FA1D10" w:rsidTr="008D36EF">
        <w:trPr>
          <w:trHeight w:val="20"/>
        </w:trPr>
        <w:tc>
          <w:tcPr>
            <w:tcW w:w="832"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4</w:t>
            </w:r>
          </w:p>
        </w:tc>
        <w:tc>
          <w:tcPr>
            <w:tcW w:w="774"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51</w:t>
            </w:r>
          </w:p>
        </w:tc>
        <w:tc>
          <w:tcPr>
            <w:tcW w:w="783"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49</w:t>
            </w:r>
          </w:p>
        </w:tc>
        <w:tc>
          <w:tcPr>
            <w:tcW w:w="784"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53</w:t>
            </w:r>
          </w:p>
        </w:tc>
        <w:tc>
          <w:tcPr>
            <w:tcW w:w="606"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42</w:t>
            </w:r>
          </w:p>
        </w:tc>
        <w:tc>
          <w:tcPr>
            <w:tcW w:w="1221"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44</w:t>
            </w:r>
          </w:p>
        </w:tc>
      </w:tr>
      <w:tr w:rsidR="002960E5" w:rsidRPr="00FA1D10" w:rsidTr="008D36EF">
        <w:trPr>
          <w:trHeight w:val="20"/>
        </w:trPr>
        <w:tc>
          <w:tcPr>
            <w:tcW w:w="832"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3</w:t>
            </w:r>
          </w:p>
        </w:tc>
        <w:tc>
          <w:tcPr>
            <w:tcW w:w="774"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53</w:t>
            </w:r>
          </w:p>
        </w:tc>
        <w:tc>
          <w:tcPr>
            <w:tcW w:w="783"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51</w:t>
            </w:r>
          </w:p>
        </w:tc>
        <w:tc>
          <w:tcPr>
            <w:tcW w:w="784"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54</w:t>
            </w:r>
          </w:p>
        </w:tc>
        <w:tc>
          <w:tcPr>
            <w:tcW w:w="606"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44</w:t>
            </w:r>
          </w:p>
        </w:tc>
        <w:tc>
          <w:tcPr>
            <w:tcW w:w="1221"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46</w:t>
            </w:r>
          </w:p>
        </w:tc>
      </w:tr>
      <w:tr w:rsidR="002960E5" w:rsidRPr="00FA1D10" w:rsidTr="008D36EF">
        <w:trPr>
          <w:trHeight w:val="20"/>
        </w:trPr>
        <w:tc>
          <w:tcPr>
            <w:tcW w:w="832"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2</w:t>
            </w:r>
          </w:p>
        </w:tc>
        <w:tc>
          <w:tcPr>
            <w:tcW w:w="774"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55</w:t>
            </w:r>
          </w:p>
        </w:tc>
        <w:tc>
          <w:tcPr>
            <w:tcW w:w="783"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53</w:t>
            </w:r>
          </w:p>
        </w:tc>
        <w:tc>
          <w:tcPr>
            <w:tcW w:w="784"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56</w:t>
            </w:r>
          </w:p>
        </w:tc>
        <w:tc>
          <w:tcPr>
            <w:tcW w:w="606"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45</w:t>
            </w:r>
          </w:p>
        </w:tc>
        <w:tc>
          <w:tcPr>
            <w:tcW w:w="1221"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47</w:t>
            </w:r>
          </w:p>
        </w:tc>
      </w:tr>
      <w:tr w:rsidR="002960E5" w:rsidRPr="00FA1D10" w:rsidTr="008D36EF">
        <w:trPr>
          <w:trHeight w:val="20"/>
        </w:trPr>
        <w:tc>
          <w:tcPr>
            <w:tcW w:w="832"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1</w:t>
            </w:r>
          </w:p>
        </w:tc>
        <w:tc>
          <w:tcPr>
            <w:tcW w:w="774"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57</w:t>
            </w:r>
          </w:p>
        </w:tc>
        <w:tc>
          <w:tcPr>
            <w:tcW w:w="783"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55</w:t>
            </w:r>
          </w:p>
        </w:tc>
        <w:tc>
          <w:tcPr>
            <w:tcW w:w="784"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58</w:t>
            </w:r>
          </w:p>
        </w:tc>
        <w:tc>
          <w:tcPr>
            <w:tcW w:w="606"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46</w:t>
            </w:r>
          </w:p>
        </w:tc>
        <w:tc>
          <w:tcPr>
            <w:tcW w:w="1221"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48</w:t>
            </w:r>
          </w:p>
        </w:tc>
      </w:tr>
      <w:tr w:rsidR="002960E5" w:rsidRPr="00FA1D10" w:rsidTr="008D36EF">
        <w:trPr>
          <w:trHeight w:val="20"/>
        </w:trPr>
        <w:tc>
          <w:tcPr>
            <w:tcW w:w="832"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0</w:t>
            </w:r>
          </w:p>
        </w:tc>
        <w:tc>
          <w:tcPr>
            <w:tcW w:w="774"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58</w:t>
            </w:r>
          </w:p>
        </w:tc>
        <w:tc>
          <w:tcPr>
            <w:tcW w:w="783"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56</w:t>
            </w:r>
          </w:p>
        </w:tc>
        <w:tc>
          <w:tcPr>
            <w:tcW w:w="784"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60</w:t>
            </w:r>
          </w:p>
        </w:tc>
        <w:tc>
          <w:tcPr>
            <w:tcW w:w="606"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47</w:t>
            </w:r>
          </w:p>
        </w:tc>
        <w:tc>
          <w:tcPr>
            <w:tcW w:w="1221"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49</w:t>
            </w:r>
          </w:p>
        </w:tc>
      </w:tr>
      <w:tr w:rsidR="002960E5" w:rsidRPr="00FA1D10" w:rsidTr="008D36EF">
        <w:trPr>
          <w:trHeight w:val="20"/>
        </w:trPr>
        <w:tc>
          <w:tcPr>
            <w:tcW w:w="832"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-1</w:t>
            </w:r>
          </w:p>
        </w:tc>
        <w:tc>
          <w:tcPr>
            <w:tcW w:w="774"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60</w:t>
            </w:r>
          </w:p>
        </w:tc>
        <w:tc>
          <w:tcPr>
            <w:tcW w:w="783"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58</w:t>
            </w:r>
          </w:p>
        </w:tc>
        <w:tc>
          <w:tcPr>
            <w:tcW w:w="784"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62</w:t>
            </w:r>
          </w:p>
        </w:tc>
        <w:tc>
          <w:tcPr>
            <w:tcW w:w="606"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48</w:t>
            </w:r>
          </w:p>
        </w:tc>
        <w:tc>
          <w:tcPr>
            <w:tcW w:w="1221"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50</w:t>
            </w:r>
          </w:p>
        </w:tc>
      </w:tr>
      <w:tr w:rsidR="002960E5" w:rsidRPr="00FA1D10" w:rsidTr="008D36EF">
        <w:trPr>
          <w:trHeight w:val="20"/>
        </w:trPr>
        <w:tc>
          <w:tcPr>
            <w:tcW w:w="832"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-2</w:t>
            </w:r>
          </w:p>
        </w:tc>
        <w:tc>
          <w:tcPr>
            <w:tcW w:w="774"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61</w:t>
            </w:r>
          </w:p>
        </w:tc>
        <w:tc>
          <w:tcPr>
            <w:tcW w:w="783"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59</w:t>
            </w:r>
          </w:p>
        </w:tc>
        <w:tc>
          <w:tcPr>
            <w:tcW w:w="784"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63</w:t>
            </w:r>
          </w:p>
        </w:tc>
        <w:tc>
          <w:tcPr>
            <w:tcW w:w="606"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49</w:t>
            </w:r>
          </w:p>
        </w:tc>
        <w:tc>
          <w:tcPr>
            <w:tcW w:w="1221"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51</w:t>
            </w:r>
          </w:p>
        </w:tc>
      </w:tr>
      <w:tr w:rsidR="002960E5" w:rsidRPr="00FA1D10" w:rsidTr="008D36EF">
        <w:trPr>
          <w:trHeight w:val="20"/>
        </w:trPr>
        <w:tc>
          <w:tcPr>
            <w:tcW w:w="832"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-3</w:t>
            </w:r>
          </w:p>
        </w:tc>
        <w:tc>
          <w:tcPr>
            <w:tcW w:w="774"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63</w:t>
            </w:r>
          </w:p>
        </w:tc>
        <w:tc>
          <w:tcPr>
            <w:tcW w:w="783"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61</w:t>
            </w:r>
          </w:p>
        </w:tc>
        <w:tc>
          <w:tcPr>
            <w:tcW w:w="784"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65</w:t>
            </w:r>
          </w:p>
        </w:tc>
        <w:tc>
          <w:tcPr>
            <w:tcW w:w="606"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50</w:t>
            </w:r>
          </w:p>
        </w:tc>
        <w:tc>
          <w:tcPr>
            <w:tcW w:w="1221"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53</w:t>
            </w:r>
          </w:p>
        </w:tc>
      </w:tr>
      <w:tr w:rsidR="002960E5" w:rsidRPr="00FA1D10" w:rsidTr="008D36EF">
        <w:trPr>
          <w:trHeight w:val="20"/>
        </w:trPr>
        <w:tc>
          <w:tcPr>
            <w:tcW w:w="832"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-4</w:t>
            </w:r>
          </w:p>
        </w:tc>
        <w:tc>
          <w:tcPr>
            <w:tcW w:w="774"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65</w:t>
            </w:r>
          </w:p>
        </w:tc>
        <w:tc>
          <w:tcPr>
            <w:tcW w:w="783"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63</w:t>
            </w:r>
          </w:p>
        </w:tc>
        <w:tc>
          <w:tcPr>
            <w:tcW w:w="784"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67</w:t>
            </w:r>
          </w:p>
        </w:tc>
        <w:tc>
          <w:tcPr>
            <w:tcW w:w="606"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51</w:t>
            </w:r>
          </w:p>
        </w:tc>
        <w:tc>
          <w:tcPr>
            <w:tcW w:w="1221"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54</w:t>
            </w:r>
          </w:p>
        </w:tc>
      </w:tr>
      <w:tr w:rsidR="002960E5" w:rsidRPr="00FA1D10" w:rsidTr="008D36EF">
        <w:trPr>
          <w:trHeight w:val="20"/>
        </w:trPr>
        <w:tc>
          <w:tcPr>
            <w:tcW w:w="832"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-5</w:t>
            </w:r>
          </w:p>
        </w:tc>
        <w:tc>
          <w:tcPr>
            <w:tcW w:w="774"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66</w:t>
            </w:r>
          </w:p>
        </w:tc>
        <w:tc>
          <w:tcPr>
            <w:tcW w:w="783"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64</w:t>
            </w:r>
          </w:p>
        </w:tc>
        <w:tc>
          <w:tcPr>
            <w:tcW w:w="784"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68</w:t>
            </w:r>
          </w:p>
        </w:tc>
        <w:tc>
          <w:tcPr>
            <w:tcW w:w="606"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52</w:t>
            </w:r>
          </w:p>
        </w:tc>
        <w:tc>
          <w:tcPr>
            <w:tcW w:w="1221"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55</w:t>
            </w:r>
          </w:p>
        </w:tc>
      </w:tr>
      <w:tr w:rsidR="002960E5" w:rsidRPr="00FA1D10" w:rsidTr="008D36EF">
        <w:trPr>
          <w:trHeight w:val="20"/>
        </w:trPr>
        <w:tc>
          <w:tcPr>
            <w:tcW w:w="832"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-6</w:t>
            </w:r>
          </w:p>
        </w:tc>
        <w:tc>
          <w:tcPr>
            <w:tcW w:w="774"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68</w:t>
            </w:r>
          </w:p>
        </w:tc>
        <w:tc>
          <w:tcPr>
            <w:tcW w:w="783"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66</w:t>
            </w:r>
          </w:p>
        </w:tc>
        <w:tc>
          <w:tcPr>
            <w:tcW w:w="784"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70</w:t>
            </w:r>
          </w:p>
        </w:tc>
        <w:tc>
          <w:tcPr>
            <w:tcW w:w="606"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53</w:t>
            </w:r>
          </w:p>
        </w:tc>
        <w:tc>
          <w:tcPr>
            <w:tcW w:w="1221"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56</w:t>
            </w:r>
          </w:p>
        </w:tc>
      </w:tr>
      <w:tr w:rsidR="002960E5" w:rsidRPr="00FA1D10" w:rsidTr="008D36EF">
        <w:trPr>
          <w:trHeight w:val="20"/>
        </w:trPr>
        <w:tc>
          <w:tcPr>
            <w:tcW w:w="832"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-7</w:t>
            </w:r>
          </w:p>
        </w:tc>
        <w:tc>
          <w:tcPr>
            <w:tcW w:w="774"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70</w:t>
            </w:r>
          </w:p>
        </w:tc>
        <w:tc>
          <w:tcPr>
            <w:tcW w:w="783"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67</w:t>
            </w:r>
          </w:p>
        </w:tc>
        <w:tc>
          <w:tcPr>
            <w:tcW w:w="784"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72</w:t>
            </w:r>
          </w:p>
        </w:tc>
        <w:tc>
          <w:tcPr>
            <w:tcW w:w="606"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55</w:t>
            </w:r>
          </w:p>
        </w:tc>
        <w:tc>
          <w:tcPr>
            <w:tcW w:w="1221"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58</w:t>
            </w:r>
          </w:p>
        </w:tc>
      </w:tr>
      <w:tr w:rsidR="002960E5" w:rsidRPr="00FA1D10" w:rsidTr="008D36EF">
        <w:trPr>
          <w:trHeight w:val="20"/>
        </w:trPr>
        <w:tc>
          <w:tcPr>
            <w:tcW w:w="832"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-8</w:t>
            </w:r>
          </w:p>
        </w:tc>
        <w:tc>
          <w:tcPr>
            <w:tcW w:w="774"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71</w:t>
            </w:r>
          </w:p>
        </w:tc>
        <w:tc>
          <w:tcPr>
            <w:tcW w:w="783"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69</w:t>
            </w:r>
          </w:p>
        </w:tc>
        <w:tc>
          <w:tcPr>
            <w:tcW w:w="784"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73</w:t>
            </w:r>
          </w:p>
        </w:tc>
        <w:tc>
          <w:tcPr>
            <w:tcW w:w="606"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56</w:t>
            </w:r>
          </w:p>
        </w:tc>
        <w:tc>
          <w:tcPr>
            <w:tcW w:w="1221"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59</w:t>
            </w:r>
          </w:p>
        </w:tc>
      </w:tr>
      <w:tr w:rsidR="002960E5" w:rsidRPr="00FA1D10" w:rsidTr="008D36EF">
        <w:trPr>
          <w:trHeight w:val="20"/>
        </w:trPr>
        <w:tc>
          <w:tcPr>
            <w:tcW w:w="832"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-9</w:t>
            </w:r>
          </w:p>
        </w:tc>
        <w:tc>
          <w:tcPr>
            <w:tcW w:w="774"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73</w:t>
            </w:r>
          </w:p>
        </w:tc>
        <w:tc>
          <w:tcPr>
            <w:tcW w:w="783"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71</w:t>
            </w:r>
          </w:p>
        </w:tc>
        <w:tc>
          <w:tcPr>
            <w:tcW w:w="784"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75</w:t>
            </w:r>
          </w:p>
        </w:tc>
        <w:tc>
          <w:tcPr>
            <w:tcW w:w="606"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57</w:t>
            </w:r>
          </w:p>
        </w:tc>
        <w:tc>
          <w:tcPr>
            <w:tcW w:w="1221"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60</w:t>
            </w:r>
          </w:p>
        </w:tc>
      </w:tr>
      <w:tr w:rsidR="002960E5" w:rsidRPr="00FA1D10" w:rsidTr="008D36EF">
        <w:trPr>
          <w:trHeight w:val="20"/>
        </w:trPr>
        <w:tc>
          <w:tcPr>
            <w:tcW w:w="832"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-10</w:t>
            </w:r>
          </w:p>
        </w:tc>
        <w:tc>
          <w:tcPr>
            <w:tcW w:w="774"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75</w:t>
            </w:r>
          </w:p>
        </w:tc>
        <w:tc>
          <w:tcPr>
            <w:tcW w:w="783"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72</w:t>
            </w:r>
          </w:p>
        </w:tc>
        <w:tc>
          <w:tcPr>
            <w:tcW w:w="784"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77</w:t>
            </w:r>
          </w:p>
        </w:tc>
        <w:tc>
          <w:tcPr>
            <w:tcW w:w="606"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58</w:t>
            </w:r>
          </w:p>
        </w:tc>
        <w:tc>
          <w:tcPr>
            <w:tcW w:w="1221"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61</w:t>
            </w:r>
          </w:p>
        </w:tc>
      </w:tr>
      <w:tr w:rsidR="002960E5" w:rsidRPr="00FA1D10" w:rsidTr="008D36EF">
        <w:trPr>
          <w:trHeight w:val="20"/>
        </w:trPr>
        <w:tc>
          <w:tcPr>
            <w:tcW w:w="832"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-11</w:t>
            </w:r>
          </w:p>
        </w:tc>
        <w:tc>
          <w:tcPr>
            <w:tcW w:w="774"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76</w:t>
            </w:r>
          </w:p>
        </w:tc>
        <w:tc>
          <w:tcPr>
            <w:tcW w:w="783"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74</w:t>
            </w:r>
          </w:p>
        </w:tc>
        <w:tc>
          <w:tcPr>
            <w:tcW w:w="784"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78</w:t>
            </w:r>
          </w:p>
        </w:tc>
        <w:tc>
          <w:tcPr>
            <w:tcW w:w="606"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59</w:t>
            </w:r>
          </w:p>
        </w:tc>
        <w:tc>
          <w:tcPr>
            <w:tcW w:w="1221"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62</w:t>
            </w:r>
          </w:p>
        </w:tc>
      </w:tr>
      <w:tr w:rsidR="002960E5" w:rsidRPr="00FA1D10" w:rsidTr="008D36EF">
        <w:trPr>
          <w:trHeight w:val="20"/>
        </w:trPr>
        <w:tc>
          <w:tcPr>
            <w:tcW w:w="832"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-12</w:t>
            </w:r>
          </w:p>
        </w:tc>
        <w:tc>
          <w:tcPr>
            <w:tcW w:w="774"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78</w:t>
            </w:r>
          </w:p>
        </w:tc>
        <w:tc>
          <w:tcPr>
            <w:tcW w:w="783"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75</w:t>
            </w:r>
          </w:p>
        </w:tc>
        <w:tc>
          <w:tcPr>
            <w:tcW w:w="784"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80</w:t>
            </w:r>
          </w:p>
        </w:tc>
        <w:tc>
          <w:tcPr>
            <w:tcW w:w="606"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60</w:t>
            </w:r>
          </w:p>
        </w:tc>
        <w:tc>
          <w:tcPr>
            <w:tcW w:w="1221"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63</w:t>
            </w:r>
          </w:p>
        </w:tc>
      </w:tr>
      <w:tr w:rsidR="002960E5" w:rsidRPr="00FA1D10" w:rsidTr="008D36EF">
        <w:trPr>
          <w:trHeight w:val="20"/>
        </w:trPr>
        <w:tc>
          <w:tcPr>
            <w:tcW w:w="832"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-13</w:t>
            </w:r>
          </w:p>
        </w:tc>
        <w:tc>
          <w:tcPr>
            <w:tcW w:w="774"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80</w:t>
            </w:r>
          </w:p>
        </w:tc>
        <w:tc>
          <w:tcPr>
            <w:tcW w:w="783"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77</w:t>
            </w:r>
          </w:p>
        </w:tc>
        <w:tc>
          <w:tcPr>
            <w:tcW w:w="784"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82</w:t>
            </w:r>
          </w:p>
        </w:tc>
        <w:tc>
          <w:tcPr>
            <w:tcW w:w="606"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61</w:t>
            </w:r>
          </w:p>
        </w:tc>
        <w:tc>
          <w:tcPr>
            <w:tcW w:w="1221"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64</w:t>
            </w:r>
          </w:p>
        </w:tc>
      </w:tr>
      <w:tr w:rsidR="002960E5" w:rsidRPr="00FA1D10" w:rsidTr="008D36EF">
        <w:trPr>
          <w:trHeight w:val="20"/>
        </w:trPr>
        <w:tc>
          <w:tcPr>
            <w:tcW w:w="832"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-14</w:t>
            </w:r>
          </w:p>
        </w:tc>
        <w:tc>
          <w:tcPr>
            <w:tcW w:w="774"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81</w:t>
            </w:r>
          </w:p>
        </w:tc>
        <w:tc>
          <w:tcPr>
            <w:tcW w:w="783"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78</w:t>
            </w:r>
          </w:p>
        </w:tc>
        <w:tc>
          <w:tcPr>
            <w:tcW w:w="784"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83</w:t>
            </w:r>
          </w:p>
        </w:tc>
        <w:tc>
          <w:tcPr>
            <w:tcW w:w="606"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62</w:t>
            </w:r>
          </w:p>
        </w:tc>
        <w:tc>
          <w:tcPr>
            <w:tcW w:w="1221"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65</w:t>
            </w:r>
          </w:p>
        </w:tc>
      </w:tr>
      <w:tr w:rsidR="002960E5" w:rsidRPr="00FA1D10" w:rsidTr="008D36EF">
        <w:trPr>
          <w:trHeight w:val="20"/>
        </w:trPr>
        <w:tc>
          <w:tcPr>
            <w:tcW w:w="832"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-15</w:t>
            </w:r>
          </w:p>
        </w:tc>
        <w:tc>
          <w:tcPr>
            <w:tcW w:w="774"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83</w:t>
            </w:r>
          </w:p>
        </w:tc>
        <w:tc>
          <w:tcPr>
            <w:tcW w:w="783"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80</w:t>
            </w:r>
          </w:p>
        </w:tc>
        <w:tc>
          <w:tcPr>
            <w:tcW w:w="784"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85</w:t>
            </w:r>
          </w:p>
        </w:tc>
        <w:tc>
          <w:tcPr>
            <w:tcW w:w="606"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63</w:t>
            </w:r>
          </w:p>
        </w:tc>
        <w:tc>
          <w:tcPr>
            <w:tcW w:w="1221"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66</w:t>
            </w:r>
          </w:p>
        </w:tc>
      </w:tr>
      <w:tr w:rsidR="002960E5" w:rsidRPr="00FA1D10" w:rsidTr="008D36EF">
        <w:trPr>
          <w:trHeight w:val="20"/>
        </w:trPr>
        <w:tc>
          <w:tcPr>
            <w:tcW w:w="832"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-16</w:t>
            </w:r>
          </w:p>
        </w:tc>
        <w:tc>
          <w:tcPr>
            <w:tcW w:w="774"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84</w:t>
            </w:r>
          </w:p>
        </w:tc>
        <w:tc>
          <w:tcPr>
            <w:tcW w:w="783"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81</w:t>
            </w:r>
          </w:p>
        </w:tc>
        <w:tc>
          <w:tcPr>
            <w:tcW w:w="784"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86</w:t>
            </w:r>
          </w:p>
        </w:tc>
        <w:tc>
          <w:tcPr>
            <w:tcW w:w="606"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64</w:t>
            </w:r>
          </w:p>
        </w:tc>
        <w:tc>
          <w:tcPr>
            <w:tcW w:w="1221"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67</w:t>
            </w:r>
          </w:p>
        </w:tc>
      </w:tr>
      <w:tr w:rsidR="002960E5" w:rsidRPr="00FA1D10" w:rsidTr="008D36EF">
        <w:trPr>
          <w:trHeight w:val="20"/>
        </w:trPr>
        <w:tc>
          <w:tcPr>
            <w:tcW w:w="832"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-17</w:t>
            </w:r>
          </w:p>
        </w:tc>
        <w:tc>
          <w:tcPr>
            <w:tcW w:w="774"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86</w:t>
            </w:r>
          </w:p>
        </w:tc>
        <w:tc>
          <w:tcPr>
            <w:tcW w:w="783"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83</w:t>
            </w:r>
          </w:p>
        </w:tc>
        <w:tc>
          <w:tcPr>
            <w:tcW w:w="784"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88</w:t>
            </w:r>
          </w:p>
        </w:tc>
        <w:tc>
          <w:tcPr>
            <w:tcW w:w="606"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65</w:t>
            </w:r>
          </w:p>
        </w:tc>
        <w:tc>
          <w:tcPr>
            <w:tcW w:w="1221"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68</w:t>
            </w:r>
          </w:p>
        </w:tc>
      </w:tr>
      <w:tr w:rsidR="002960E5" w:rsidRPr="00FA1D10" w:rsidTr="008D36EF">
        <w:trPr>
          <w:trHeight w:val="20"/>
        </w:trPr>
        <w:tc>
          <w:tcPr>
            <w:tcW w:w="832"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-18</w:t>
            </w:r>
          </w:p>
        </w:tc>
        <w:tc>
          <w:tcPr>
            <w:tcW w:w="774"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87</w:t>
            </w:r>
          </w:p>
        </w:tc>
        <w:tc>
          <w:tcPr>
            <w:tcW w:w="783"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84</w:t>
            </w:r>
          </w:p>
        </w:tc>
        <w:tc>
          <w:tcPr>
            <w:tcW w:w="784"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89</w:t>
            </w:r>
          </w:p>
        </w:tc>
        <w:tc>
          <w:tcPr>
            <w:tcW w:w="606"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65</w:t>
            </w:r>
          </w:p>
        </w:tc>
        <w:tc>
          <w:tcPr>
            <w:tcW w:w="1221"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68</w:t>
            </w:r>
          </w:p>
        </w:tc>
      </w:tr>
      <w:tr w:rsidR="002960E5" w:rsidRPr="00FA1D10" w:rsidTr="008D36EF">
        <w:trPr>
          <w:trHeight w:val="20"/>
        </w:trPr>
        <w:tc>
          <w:tcPr>
            <w:tcW w:w="832"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-19</w:t>
            </w:r>
          </w:p>
        </w:tc>
        <w:tc>
          <w:tcPr>
            <w:tcW w:w="774"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89</w:t>
            </w:r>
          </w:p>
        </w:tc>
        <w:tc>
          <w:tcPr>
            <w:tcW w:w="783"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86</w:t>
            </w:r>
          </w:p>
        </w:tc>
        <w:tc>
          <w:tcPr>
            <w:tcW w:w="784"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91</w:t>
            </w:r>
          </w:p>
        </w:tc>
        <w:tc>
          <w:tcPr>
            <w:tcW w:w="606"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66</w:t>
            </w:r>
          </w:p>
        </w:tc>
        <w:tc>
          <w:tcPr>
            <w:tcW w:w="1221"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69</w:t>
            </w:r>
          </w:p>
        </w:tc>
      </w:tr>
      <w:tr w:rsidR="002960E5" w:rsidRPr="00FA1D10" w:rsidTr="008D36EF">
        <w:trPr>
          <w:trHeight w:val="20"/>
        </w:trPr>
        <w:tc>
          <w:tcPr>
            <w:tcW w:w="832"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-20</w:t>
            </w:r>
          </w:p>
        </w:tc>
        <w:tc>
          <w:tcPr>
            <w:tcW w:w="774"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90</w:t>
            </w:r>
          </w:p>
        </w:tc>
        <w:tc>
          <w:tcPr>
            <w:tcW w:w="783"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87</w:t>
            </w:r>
          </w:p>
        </w:tc>
        <w:tc>
          <w:tcPr>
            <w:tcW w:w="784"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93</w:t>
            </w:r>
          </w:p>
        </w:tc>
        <w:tc>
          <w:tcPr>
            <w:tcW w:w="606"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67</w:t>
            </w:r>
          </w:p>
        </w:tc>
        <w:tc>
          <w:tcPr>
            <w:tcW w:w="1221"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70</w:t>
            </w:r>
          </w:p>
        </w:tc>
      </w:tr>
      <w:tr w:rsidR="002960E5" w:rsidRPr="00FA1D10" w:rsidTr="008D36EF">
        <w:trPr>
          <w:trHeight w:val="20"/>
        </w:trPr>
        <w:tc>
          <w:tcPr>
            <w:tcW w:w="832"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-21</w:t>
            </w:r>
          </w:p>
        </w:tc>
        <w:tc>
          <w:tcPr>
            <w:tcW w:w="774"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92</w:t>
            </w:r>
          </w:p>
        </w:tc>
        <w:tc>
          <w:tcPr>
            <w:tcW w:w="783"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89</w:t>
            </w:r>
          </w:p>
        </w:tc>
        <w:tc>
          <w:tcPr>
            <w:tcW w:w="784"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94</w:t>
            </w:r>
          </w:p>
        </w:tc>
        <w:tc>
          <w:tcPr>
            <w:tcW w:w="606"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68</w:t>
            </w:r>
          </w:p>
        </w:tc>
        <w:tc>
          <w:tcPr>
            <w:tcW w:w="1221"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72</w:t>
            </w:r>
          </w:p>
        </w:tc>
      </w:tr>
      <w:tr w:rsidR="002960E5" w:rsidRPr="00FA1D10" w:rsidTr="008D36EF">
        <w:trPr>
          <w:trHeight w:val="20"/>
        </w:trPr>
        <w:tc>
          <w:tcPr>
            <w:tcW w:w="832"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-22</w:t>
            </w:r>
          </w:p>
        </w:tc>
        <w:tc>
          <w:tcPr>
            <w:tcW w:w="774"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93</w:t>
            </w:r>
          </w:p>
        </w:tc>
        <w:tc>
          <w:tcPr>
            <w:tcW w:w="783"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90</w:t>
            </w:r>
          </w:p>
        </w:tc>
        <w:tc>
          <w:tcPr>
            <w:tcW w:w="784"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96</w:t>
            </w:r>
          </w:p>
        </w:tc>
        <w:tc>
          <w:tcPr>
            <w:tcW w:w="606"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69</w:t>
            </w:r>
          </w:p>
        </w:tc>
        <w:tc>
          <w:tcPr>
            <w:tcW w:w="1221"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73</w:t>
            </w:r>
          </w:p>
        </w:tc>
      </w:tr>
      <w:tr w:rsidR="002960E5" w:rsidRPr="00FA1D10" w:rsidTr="008D36EF">
        <w:trPr>
          <w:trHeight w:val="20"/>
        </w:trPr>
        <w:tc>
          <w:tcPr>
            <w:tcW w:w="832"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-23</w:t>
            </w:r>
          </w:p>
        </w:tc>
        <w:tc>
          <w:tcPr>
            <w:tcW w:w="774"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95</w:t>
            </w:r>
          </w:p>
        </w:tc>
        <w:tc>
          <w:tcPr>
            <w:tcW w:w="783"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92</w:t>
            </w:r>
          </w:p>
        </w:tc>
        <w:tc>
          <w:tcPr>
            <w:tcW w:w="784"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97</w:t>
            </w:r>
          </w:p>
        </w:tc>
        <w:tc>
          <w:tcPr>
            <w:tcW w:w="606"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70</w:t>
            </w:r>
          </w:p>
        </w:tc>
        <w:tc>
          <w:tcPr>
            <w:tcW w:w="1221" w:type="pct"/>
            <w:tcBorders>
              <w:top w:val="single" w:sz="4" w:space="0" w:color="auto"/>
              <w:left w:val="single" w:sz="4" w:space="0" w:color="auto"/>
              <w:bottom w:val="single" w:sz="4" w:space="0" w:color="auto"/>
              <w:right w:val="single" w:sz="4" w:space="0" w:color="auto"/>
            </w:tcBorders>
          </w:tcPr>
          <w:p w:rsidR="002960E5" w:rsidRPr="00FA1D10" w:rsidRDefault="002960E5" w:rsidP="008D36EF">
            <w:pPr>
              <w:pStyle w:val="1fffb"/>
              <w:rPr>
                <w:rFonts w:cs="Times New Roman"/>
              </w:rPr>
            </w:pPr>
            <w:r w:rsidRPr="00FA1D10">
              <w:rPr>
                <w:rFonts w:cs="Times New Roman"/>
              </w:rPr>
              <w:t>74</w:t>
            </w:r>
          </w:p>
        </w:tc>
      </w:tr>
    </w:tbl>
    <w:p w:rsidR="002960E5" w:rsidRPr="00FA1D10" w:rsidRDefault="002960E5" w:rsidP="002960E5">
      <w:pPr>
        <w:pStyle w:val="20"/>
        <w:keepNext w:val="0"/>
        <w:widowControl w:val="0"/>
        <w:spacing w:before="240" w:line="240" w:lineRule="auto"/>
        <w:textAlignment w:val="baseline"/>
        <w:rPr>
          <w:rFonts w:cs="Times New Roman"/>
        </w:rPr>
        <w:sectPr w:rsidR="002960E5" w:rsidRPr="00FA1D10" w:rsidSect="008D36EF">
          <w:pgSz w:w="11906" w:h="16838" w:code="9"/>
          <w:pgMar w:top="851" w:right="1134" w:bottom="851" w:left="1701" w:header="680" w:footer="284" w:gutter="0"/>
          <w:cols w:space="708"/>
          <w:docGrid w:linePitch="360"/>
        </w:sectPr>
      </w:pPr>
      <w:bookmarkStart w:id="34" w:name="_Toc9074604"/>
    </w:p>
    <w:p w:rsidR="002960E5" w:rsidRPr="00FA1D10" w:rsidRDefault="002960E5" w:rsidP="002960E5">
      <w:pPr>
        <w:pStyle w:val="20"/>
        <w:keepNext w:val="0"/>
        <w:widowControl w:val="0"/>
        <w:spacing w:before="240" w:line="240" w:lineRule="auto"/>
        <w:textAlignment w:val="baseline"/>
        <w:rPr>
          <w:rFonts w:cs="Times New Roman"/>
        </w:rPr>
      </w:pPr>
      <w:r w:rsidRPr="00FA1D10">
        <w:rPr>
          <w:rFonts w:cs="Times New Roman"/>
        </w:rPr>
        <w:lastRenderedPageBreak/>
        <w:t>Cреднегодовая загрузка оборудования</w:t>
      </w:r>
      <w:bookmarkEnd w:id="34"/>
    </w:p>
    <w:p w:rsidR="002960E5" w:rsidRPr="005F7EF0" w:rsidRDefault="002960E5" w:rsidP="005F7EF0">
      <w:pPr>
        <w:pStyle w:val="11ff3"/>
        <w:spacing w:line="240" w:lineRule="auto"/>
        <w:rPr>
          <w:sz w:val="28"/>
          <w:szCs w:val="28"/>
        </w:rPr>
      </w:pPr>
      <w:r w:rsidRPr="005F7EF0">
        <w:rPr>
          <w:sz w:val="28"/>
          <w:szCs w:val="28"/>
        </w:rPr>
        <w:t>Среднегодовая загрузка оборудования котельных определяется отношением объема выработанной тепловой энергии к числу часов работы оборудования и величине установленной тепловой мощности котельной.</w:t>
      </w:r>
    </w:p>
    <w:p w:rsidR="002960E5" w:rsidRPr="005F7EF0" w:rsidRDefault="002960E5" w:rsidP="005F7EF0">
      <w:pPr>
        <w:pStyle w:val="11ff3"/>
        <w:spacing w:line="240" w:lineRule="auto"/>
        <w:rPr>
          <w:sz w:val="28"/>
          <w:szCs w:val="28"/>
        </w:rPr>
      </w:pPr>
      <w:r w:rsidRPr="005F7EF0">
        <w:rPr>
          <w:sz w:val="28"/>
          <w:szCs w:val="28"/>
        </w:rPr>
        <w:t>В большинстве систем теплоснабжения тепловые мощности «нетто» котельных значительно превышают величину подключенной нагрузки потребителей тепловой энергии с учетом потерь в тепловых сетях, что приводит к неполноте загрузки оборудования.</w:t>
      </w:r>
    </w:p>
    <w:p w:rsidR="002960E5" w:rsidRPr="005F7EF0" w:rsidRDefault="002960E5" w:rsidP="005F7EF0">
      <w:pPr>
        <w:pStyle w:val="11ff3"/>
        <w:spacing w:line="240" w:lineRule="auto"/>
        <w:rPr>
          <w:sz w:val="28"/>
          <w:szCs w:val="28"/>
          <w:lang w:eastAsia="ru-RU"/>
        </w:rPr>
      </w:pPr>
      <w:r w:rsidRPr="005F7EF0">
        <w:rPr>
          <w:sz w:val="28"/>
          <w:szCs w:val="28"/>
          <w:lang w:eastAsia="ru-RU"/>
        </w:rPr>
        <w:t>Обращает на себя внимание значительный разброс по величине использования установленной мощности, что связано с сокращением производственной нагрузки у многих котельных.</w:t>
      </w:r>
    </w:p>
    <w:p w:rsidR="002960E5" w:rsidRPr="00FA1D10" w:rsidRDefault="002960E5" w:rsidP="002960E5">
      <w:pPr>
        <w:autoSpaceDE w:val="0"/>
        <w:autoSpaceDN w:val="0"/>
        <w:adjustRightInd w:val="0"/>
        <w:spacing w:after="120"/>
        <w:rPr>
          <w:sz w:val="20"/>
          <w:szCs w:val="20"/>
        </w:rPr>
      </w:pPr>
      <w:bookmarkStart w:id="35" w:name="_Ref380094695"/>
      <w:r w:rsidRPr="00FA1D10">
        <w:rPr>
          <w:b/>
        </w:rPr>
        <w:t>Таблица 1</w:t>
      </w:r>
      <w:r>
        <w:rPr>
          <w:b/>
        </w:rPr>
        <w:t>1</w:t>
      </w:r>
      <w:r w:rsidRPr="00FA1D10">
        <w:rPr>
          <w:b/>
        </w:rPr>
        <w:t xml:space="preserve"> - </w:t>
      </w:r>
      <w:bookmarkEnd w:id="35"/>
      <w:r w:rsidRPr="00FA1D10">
        <w:rPr>
          <w:b/>
          <w:szCs w:val="28"/>
        </w:rPr>
        <w:t xml:space="preserve">Среднегодовая загрузка оборудования </w:t>
      </w:r>
    </w:p>
    <w:tbl>
      <w:tblPr>
        <w:tblW w:w="5000" w:type="pct"/>
        <w:tblLook w:val="04A0" w:firstRow="1" w:lastRow="0" w:firstColumn="1" w:lastColumn="0" w:noHBand="0" w:noVBand="1"/>
      </w:tblPr>
      <w:tblGrid>
        <w:gridCol w:w="501"/>
        <w:gridCol w:w="4569"/>
        <w:gridCol w:w="1554"/>
        <w:gridCol w:w="1407"/>
        <w:gridCol w:w="1539"/>
      </w:tblGrid>
      <w:tr w:rsidR="002960E5" w:rsidRPr="00FA1D10" w:rsidTr="008D36EF">
        <w:trPr>
          <w:trHeight w:val="20"/>
        </w:trPr>
        <w:tc>
          <w:tcPr>
            <w:tcW w:w="262"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2960E5" w:rsidRPr="00FA1D10" w:rsidRDefault="002960E5" w:rsidP="008D36EF">
            <w:pPr>
              <w:pStyle w:val="1fffb"/>
              <w:rPr>
                <w:rFonts w:cs="Times New Roman"/>
              </w:rPr>
            </w:pPr>
            <w:r w:rsidRPr="00FA1D10">
              <w:rPr>
                <w:rFonts w:cs="Times New Roman"/>
              </w:rPr>
              <w:t>№ п/п</w:t>
            </w:r>
          </w:p>
        </w:tc>
        <w:tc>
          <w:tcPr>
            <w:tcW w:w="2387" w:type="pct"/>
            <w:tcBorders>
              <w:top w:val="single" w:sz="4" w:space="0" w:color="auto"/>
              <w:left w:val="nil"/>
              <w:bottom w:val="single" w:sz="4" w:space="0" w:color="auto"/>
              <w:right w:val="single" w:sz="4" w:space="0" w:color="auto"/>
            </w:tcBorders>
            <w:shd w:val="clear" w:color="000000" w:fill="D9D9D9"/>
            <w:vAlign w:val="center"/>
            <w:hideMark/>
          </w:tcPr>
          <w:p w:rsidR="002960E5" w:rsidRPr="00FA1D10" w:rsidRDefault="002960E5" w:rsidP="008D36EF">
            <w:pPr>
              <w:pStyle w:val="1fffb"/>
              <w:rPr>
                <w:rFonts w:cs="Times New Roman"/>
              </w:rPr>
            </w:pPr>
            <w:r w:rsidRPr="00FA1D10">
              <w:rPr>
                <w:rFonts w:cs="Times New Roman"/>
              </w:rPr>
              <w:t>Наименование источника</w:t>
            </w:r>
          </w:p>
        </w:tc>
        <w:tc>
          <w:tcPr>
            <w:tcW w:w="812" w:type="pct"/>
            <w:tcBorders>
              <w:top w:val="single" w:sz="4" w:space="0" w:color="auto"/>
              <w:left w:val="nil"/>
              <w:bottom w:val="single" w:sz="4" w:space="0" w:color="auto"/>
              <w:right w:val="single" w:sz="4" w:space="0" w:color="auto"/>
            </w:tcBorders>
            <w:shd w:val="clear" w:color="000000" w:fill="D9D9D9"/>
            <w:vAlign w:val="center"/>
            <w:hideMark/>
          </w:tcPr>
          <w:p w:rsidR="002960E5" w:rsidRPr="00FA1D10" w:rsidRDefault="002960E5" w:rsidP="008D36EF">
            <w:pPr>
              <w:pStyle w:val="1fffb"/>
              <w:rPr>
                <w:rFonts w:cs="Times New Roman"/>
              </w:rPr>
            </w:pPr>
            <w:r w:rsidRPr="00FA1D10">
              <w:rPr>
                <w:rFonts w:cs="Times New Roman"/>
              </w:rPr>
              <w:t>Установленная тепловая мощность, Гкал/ч</w:t>
            </w:r>
          </w:p>
        </w:tc>
        <w:tc>
          <w:tcPr>
            <w:tcW w:w="735" w:type="pct"/>
            <w:tcBorders>
              <w:top w:val="single" w:sz="4" w:space="0" w:color="auto"/>
              <w:left w:val="nil"/>
              <w:bottom w:val="single" w:sz="4" w:space="0" w:color="auto"/>
              <w:right w:val="single" w:sz="4" w:space="0" w:color="auto"/>
            </w:tcBorders>
            <w:shd w:val="clear" w:color="000000" w:fill="D9D9D9"/>
            <w:vAlign w:val="center"/>
            <w:hideMark/>
          </w:tcPr>
          <w:p w:rsidR="002960E5" w:rsidRPr="00FA1D10" w:rsidRDefault="002960E5" w:rsidP="008D36EF">
            <w:pPr>
              <w:pStyle w:val="1fffb"/>
              <w:rPr>
                <w:rFonts w:cs="Times New Roman"/>
              </w:rPr>
            </w:pPr>
            <w:r w:rsidRPr="00FA1D10">
              <w:rPr>
                <w:rFonts w:cs="Times New Roman"/>
              </w:rPr>
              <w:t>Объем производства тепловой энергии в год, Гкал</w:t>
            </w:r>
          </w:p>
        </w:tc>
        <w:tc>
          <w:tcPr>
            <w:tcW w:w="805" w:type="pct"/>
            <w:tcBorders>
              <w:top w:val="single" w:sz="4" w:space="0" w:color="auto"/>
              <w:left w:val="nil"/>
              <w:bottom w:val="single" w:sz="4" w:space="0" w:color="auto"/>
              <w:right w:val="single" w:sz="4" w:space="0" w:color="auto"/>
            </w:tcBorders>
            <w:shd w:val="clear" w:color="000000" w:fill="D9D9D9"/>
            <w:vAlign w:val="center"/>
            <w:hideMark/>
          </w:tcPr>
          <w:p w:rsidR="002960E5" w:rsidRPr="00FA1D10" w:rsidRDefault="002960E5" w:rsidP="008D36EF">
            <w:pPr>
              <w:pStyle w:val="1fffb"/>
              <w:rPr>
                <w:rFonts w:cs="Times New Roman"/>
              </w:rPr>
            </w:pPr>
            <w:r w:rsidRPr="00FA1D10">
              <w:rPr>
                <w:rFonts w:cs="Times New Roman"/>
              </w:rPr>
              <w:t>Среднегодовая загрузка оборудо-вания,%</w:t>
            </w:r>
          </w:p>
        </w:tc>
      </w:tr>
      <w:tr w:rsidR="002960E5" w:rsidRPr="00FA1D10" w:rsidTr="008D36EF">
        <w:trPr>
          <w:trHeight w:val="20"/>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2960E5" w:rsidRPr="00FA1D10" w:rsidRDefault="002960E5" w:rsidP="008D36EF">
            <w:pPr>
              <w:pStyle w:val="1fffb"/>
              <w:rPr>
                <w:rFonts w:cs="Times New Roman"/>
              </w:rPr>
            </w:pPr>
            <w:r w:rsidRPr="00FA1D10">
              <w:rPr>
                <w:rFonts w:cs="Times New Roman"/>
              </w:rPr>
              <w:t>1</w:t>
            </w:r>
          </w:p>
        </w:tc>
        <w:tc>
          <w:tcPr>
            <w:tcW w:w="2387" w:type="pct"/>
            <w:tcBorders>
              <w:top w:val="nil"/>
              <w:left w:val="nil"/>
              <w:bottom w:val="single" w:sz="4" w:space="0" w:color="auto"/>
              <w:right w:val="single" w:sz="4" w:space="0" w:color="auto"/>
            </w:tcBorders>
            <w:shd w:val="clear" w:color="auto" w:fill="auto"/>
            <w:noWrap/>
            <w:vAlign w:val="bottom"/>
            <w:hideMark/>
          </w:tcPr>
          <w:p w:rsidR="002960E5" w:rsidRDefault="002960E5" w:rsidP="008D36EF">
            <w:pPr>
              <w:pStyle w:val="1fffb"/>
            </w:pPr>
            <w:r>
              <w:t>Котельная с. Доронинское</w:t>
            </w:r>
          </w:p>
        </w:tc>
        <w:tc>
          <w:tcPr>
            <w:tcW w:w="812" w:type="pct"/>
            <w:tcBorders>
              <w:top w:val="nil"/>
              <w:left w:val="nil"/>
              <w:bottom w:val="single" w:sz="4" w:space="0" w:color="auto"/>
              <w:right w:val="single" w:sz="4" w:space="0" w:color="auto"/>
            </w:tcBorders>
            <w:shd w:val="clear" w:color="auto" w:fill="auto"/>
            <w:noWrap/>
            <w:vAlign w:val="bottom"/>
            <w:hideMark/>
          </w:tcPr>
          <w:p w:rsidR="002960E5" w:rsidRDefault="002960E5" w:rsidP="008D36EF">
            <w:pPr>
              <w:pStyle w:val="1fffb"/>
            </w:pPr>
            <w:r>
              <w:t>2,5</w:t>
            </w:r>
          </w:p>
        </w:tc>
        <w:tc>
          <w:tcPr>
            <w:tcW w:w="735" w:type="pct"/>
            <w:tcBorders>
              <w:top w:val="nil"/>
              <w:left w:val="nil"/>
              <w:bottom w:val="single" w:sz="4" w:space="0" w:color="auto"/>
              <w:right w:val="single" w:sz="4" w:space="0" w:color="auto"/>
            </w:tcBorders>
            <w:shd w:val="clear" w:color="auto" w:fill="auto"/>
            <w:noWrap/>
            <w:vAlign w:val="bottom"/>
            <w:hideMark/>
          </w:tcPr>
          <w:p w:rsidR="002960E5" w:rsidRDefault="002960E5" w:rsidP="008D36EF">
            <w:pPr>
              <w:pStyle w:val="1fffb"/>
            </w:pPr>
            <w:r>
              <w:t>4287,96</w:t>
            </w:r>
          </w:p>
        </w:tc>
        <w:tc>
          <w:tcPr>
            <w:tcW w:w="805" w:type="pct"/>
            <w:tcBorders>
              <w:top w:val="nil"/>
              <w:left w:val="nil"/>
              <w:bottom w:val="single" w:sz="4" w:space="0" w:color="auto"/>
              <w:right w:val="single" w:sz="4" w:space="0" w:color="auto"/>
            </w:tcBorders>
            <w:shd w:val="clear" w:color="auto" w:fill="auto"/>
            <w:noWrap/>
            <w:vAlign w:val="bottom"/>
            <w:hideMark/>
          </w:tcPr>
          <w:p w:rsidR="002960E5" w:rsidRDefault="002960E5" w:rsidP="008D36EF">
            <w:pPr>
              <w:pStyle w:val="1fffb"/>
            </w:pPr>
            <w:r>
              <w:t>53,18%</w:t>
            </w:r>
          </w:p>
        </w:tc>
      </w:tr>
    </w:tbl>
    <w:p w:rsidR="002960E5" w:rsidRPr="00FA1D10" w:rsidRDefault="002960E5" w:rsidP="002960E5">
      <w:pPr>
        <w:ind w:right="-12"/>
      </w:pPr>
    </w:p>
    <w:p w:rsidR="002960E5" w:rsidRPr="00FA1D10" w:rsidRDefault="002960E5" w:rsidP="002960E5">
      <w:pPr>
        <w:pStyle w:val="20"/>
        <w:keepNext w:val="0"/>
        <w:widowControl w:val="0"/>
        <w:spacing w:before="240" w:line="240" w:lineRule="auto"/>
        <w:textAlignment w:val="baseline"/>
        <w:rPr>
          <w:rFonts w:cs="Times New Roman"/>
        </w:rPr>
      </w:pPr>
      <w:bookmarkStart w:id="36" w:name="_Toc9074605"/>
      <w:r w:rsidRPr="00FA1D10">
        <w:rPr>
          <w:rFonts w:cs="Times New Roman"/>
        </w:rPr>
        <w:t>Способы учета тепла, отпущенного в тепловые сети</w:t>
      </w:r>
      <w:bookmarkEnd w:id="36"/>
    </w:p>
    <w:p w:rsidR="002960E5" w:rsidRPr="005F7EF0" w:rsidRDefault="002960E5" w:rsidP="005F7EF0">
      <w:pPr>
        <w:pStyle w:val="11ff3"/>
        <w:spacing w:line="240" w:lineRule="auto"/>
        <w:rPr>
          <w:sz w:val="28"/>
          <w:szCs w:val="28"/>
        </w:rPr>
      </w:pPr>
      <w:r w:rsidRPr="005F7EF0">
        <w:rPr>
          <w:sz w:val="28"/>
          <w:szCs w:val="28"/>
        </w:rPr>
        <w:t>В котельных, работающих на угле, имеются приборы учета тепловой энергии отпущенной в тепловые сети.</w:t>
      </w:r>
    </w:p>
    <w:p w:rsidR="002960E5" w:rsidRPr="005F7EF0" w:rsidRDefault="002960E5" w:rsidP="005F7EF0">
      <w:pPr>
        <w:pStyle w:val="11ff3"/>
        <w:spacing w:line="240" w:lineRule="auto"/>
        <w:rPr>
          <w:sz w:val="28"/>
          <w:szCs w:val="28"/>
        </w:rPr>
      </w:pPr>
      <w:r w:rsidRPr="005F7EF0">
        <w:rPr>
          <w:sz w:val="28"/>
          <w:szCs w:val="28"/>
        </w:rPr>
        <w:t>Для дальнейших расчетов и установления базового уровня ключевых показателей системы теплоснабжения по данным, приведенным производственными предприятиями, принято, что коммерческий учет организован только для потребляемой на котельной электроэнергии.</w:t>
      </w:r>
    </w:p>
    <w:p w:rsidR="002960E5" w:rsidRPr="005F7EF0" w:rsidRDefault="002960E5" w:rsidP="005F7EF0">
      <w:pPr>
        <w:pStyle w:val="11ff3"/>
        <w:spacing w:line="240" w:lineRule="auto"/>
        <w:rPr>
          <w:sz w:val="28"/>
          <w:szCs w:val="28"/>
        </w:rPr>
      </w:pPr>
      <w:r w:rsidRPr="005F7EF0">
        <w:rPr>
          <w:sz w:val="28"/>
          <w:szCs w:val="28"/>
        </w:rPr>
        <w:t>Для дальнейших расчетов и установления базового уровня ключевых показателей системы теплоснабжения по данным, приведенным производственными предприятиями, принято, что коммерческий учет организован только для потребляемой на котельной электроэнергии. Количество воды для технологических нужд, а также выработанного на котельной и отпущенного тепла с коллекторов котельной (в тепловые сети) не измеряется.</w:t>
      </w:r>
    </w:p>
    <w:p w:rsidR="002960E5" w:rsidRPr="00FA1D10" w:rsidRDefault="002960E5" w:rsidP="002960E5">
      <w:pPr>
        <w:pStyle w:val="20"/>
        <w:widowControl w:val="0"/>
        <w:spacing w:before="240" w:line="240" w:lineRule="auto"/>
        <w:textAlignment w:val="baseline"/>
        <w:rPr>
          <w:rFonts w:cs="Times New Roman"/>
        </w:rPr>
      </w:pPr>
      <w:bookmarkStart w:id="37" w:name="_Toc9074606"/>
      <w:r w:rsidRPr="00FA1D10">
        <w:rPr>
          <w:rFonts w:cs="Times New Roman"/>
        </w:rPr>
        <w:t>Статистика отказов и восстановлений оборудования источников тепловой энергии</w:t>
      </w:r>
      <w:bookmarkEnd w:id="37"/>
    </w:p>
    <w:p w:rsidR="002960E5" w:rsidRPr="005F7EF0" w:rsidRDefault="002960E5" w:rsidP="005F7EF0">
      <w:pPr>
        <w:pStyle w:val="11ff3"/>
        <w:spacing w:line="240" w:lineRule="auto"/>
        <w:rPr>
          <w:b/>
          <w:sz w:val="28"/>
          <w:szCs w:val="28"/>
        </w:rPr>
      </w:pPr>
      <w:r w:rsidRPr="005F7EF0">
        <w:rPr>
          <w:sz w:val="28"/>
          <w:szCs w:val="28"/>
        </w:rPr>
        <w:t>В сельском поселении</w:t>
      </w:r>
      <w:r w:rsidR="005F7EF0" w:rsidRPr="005F7EF0">
        <w:rPr>
          <w:sz w:val="28"/>
          <w:szCs w:val="28"/>
        </w:rPr>
        <w:t xml:space="preserve"> </w:t>
      </w:r>
      <w:r w:rsidR="005F7EF0">
        <w:rPr>
          <w:sz w:val="28"/>
          <w:szCs w:val="28"/>
        </w:rPr>
        <w:t>«</w:t>
      </w:r>
      <w:r w:rsidR="005F7EF0" w:rsidRPr="005F7EF0">
        <w:rPr>
          <w:sz w:val="28"/>
          <w:szCs w:val="28"/>
        </w:rPr>
        <w:t>Доронин</w:t>
      </w:r>
      <w:r w:rsidR="005F7EF0">
        <w:rPr>
          <w:sz w:val="28"/>
          <w:szCs w:val="28"/>
        </w:rPr>
        <w:t>ское»</w:t>
      </w:r>
      <w:r w:rsidRPr="005F7EF0">
        <w:rPr>
          <w:sz w:val="28"/>
          <w:szCs w:val="28"/>
        </w:rPr>
        <w:t xml:space="preserve"> в период с 2010 по 2020 гг. энергоисточники работали в безаварийном режиме.</w:t>
      </w:r>
      <w:r w:rsidRPr="005F7EF0">
        <w:rPr>
          <w:b/>
          <w:sz w:val="28"/>
          <w:szCs w:val="28"/>
        </w:rPr>
        <w:t xml:space="preserve"> </w:t>
      </w:r>
    </w:p>
    <w:p w:rsidR="002960E5" w:rsidRPr="00FA1D10" w:rsidRDefault="002960E5" w:rsidP="002960E5">
      <w:pPr>
        <w:pStyle w:val="11ff3"/>
      </w:pPr>
    </w:p>
    <w:p w:rsidR="002960E5" w:rsidRPr="00FA1D10" w:rsidRDefault="002960E5" w:rsidP="002960E5">
      <w:pPr>
        <w:pStyle w:val="20"/>
        <w:keepNext w:val="0"/>
        <w:widowControl w:val="0"/>
        <w:spacing w:before="240" w:line="240" w:lineRule="auto"/>
        <w:textAlignment w:val="baseline"/>
        <w:rPr>
          <w:rFonts w:cs="Times New Roman"/>
        </w:rPr>
      </w:pPr>
      <w:bookmarkStart w:id="38" w:name="_Toc9074607"/>
      <w:r w:rsidRPr="00FA1D10">
        <w:rPr>
          <w:rFonts w:cs="Times New Roman"/>
        </w:rPr>
        <w:t>Предписания надзорных органов по запрещению дальнейшей эксплуатации источников тепловой энергии</w:t>
      </w:r>
      <w:bookmarkEnd w:id="38"/>
    </w:p>
    <w:p w:rsidR="002960E5" w:rsidRPr="005F7EF0" w:rsidRDefault="002960E5" w:rsidP="005F7EF0">
      <w:pPr>
        <w:ind w:firstLine="709"/>
        <w:jc w:val="both"/>
        <w:rPr>
          <w:sz w:val="28"/>
          <w:szCs w:val="28"/>
        </w:rPr>
      </w:pPr>
      <w:r w:rsidRPr="005F7EF0">
        <w:rPr>
          <w:sz w:val="28"/>
          <w:szCs w:val="28"/>
        </w:rPr>
        <w:lastRenderedPageBreak/>
        <w:t>Предписания надзорных органов по запрещению дальнейшей эксплуатации источников тепловой энергии на территории Доронинского сельского поселения  теплоснабжающей организации по состоянию на 2020 г. не выдавались.</w:t>
      </w:r>
    </w:p>
    <w:p w:rsidR="002960E5" w:rsidRPr="00FA1D10" w:rsidRDefault="002960E5" w:rsidP="002960E5">
      <w:pPr>
        <w:ind w:firstLine="709"/>
      </w:pPr>
    </w:p>
    <w:p w:rsidR="002960E5" w:rsidRPr="00FA1D10" w:rsidRDefault="002960E5" w:rsidP="002960E5">
      <w:pPr>
        <w:pStyle w:val="20"/>
        <w:keepNext w:val="0"/>
        <w:widowControl w:val="0"/>
        <w:spacing w:before="240" w:line="240" w:lineRule="auto"/>
        <w:textAlignment w:val="baseline"/>
        <w:rPr>
          <w:rFonts w:cs="Times New Roman"/>
        </w:rPr>
      </w:pPr>
      <w:bookmarkStart w:id="39" w:name="_Toc9074608"/>
      <w:r w:rsidRPr="00FA1D10">
        <w:rPr>
          <w:rFonts w:cs="Times New Roman"/>
        </w:rPr>
        <w:t>Конкурентный отбор мощности источников с комбинированной выработкой тепловой и электрической энергии</w:t>
      </w:r>
      <w:bookmarkEnd w:id="39"/>
    </w:p>
    <w:p w:rsidR="002960E5" w:rsidRPr="005F7EF0" w:rsidRDefault="002960E5" w:rsidP="005F7EF0">
      <w:pPr>
        <w:ind w:firstLine="709"/>
        <w:jc w:val="both"/>
        <w:rPr>
          <w:sz w:val="28"/>
          <w:szCs w:val="28"/>
        </w:rPr>
      </w:pPr>
      <w:r w:rsidRPr="005F7EF0">
        <w:rPr>
          <w:sz w:val="28"/>
          <w:szCs w:val="28"/>
        </w:rPr>
        <w:t xml:space="preserve">На территории </w:t>
      </w:r>
      <w:r w:rsidR="005F7EF0">
        <w:rPr>
          <w:sz w:val="28"/>
          <w:szCs w:val="28"/>
        </w:rPr>
        <w:t>сельского</w:t>
      </w:r>
      <w:r w:rsidR="005F7EF0" w:rsidRPr="005F7EF0">
        <w:rPr>
          <w:sz w:val="28"/>
          <w:szCs w:val="28"/>
        </w:rPr>
        <w:t xml:space="preserve"> поселени</w:t>
      </w:r>
      <w:r w:rsidR="005F7EF0">
        <w:rPr>
          <w:sz w:val="28"/>
          <w:szCs w:val="28"/>
        </w:rPr>
        <w:t>я</w:t>
      </w:r>
      <w:r w:rsidR="005F7EF0" w:rsidRPr="005F7EF0">
        <w:rPr>
          <w:sz w:val="28"/>
          <w:szCs w:val="28"/>
        </w:rPr>
        <w:t xml:space="preserve"> </w:t>
      </w:r>
      <w:r w:rsidR="005F7EF0">
        <w:rPr>
          <w:sz w:val="28"/>
          <w:szCs w:val="28"/>
        </w:rPr>
        <w:t>«</w:t>
      </w:r>
      <w:r w:rsidR="005F7EF0" w:rsidRPr="005F7EF0">
        <w:rPr>
          <w:sz w:val="28"/>
          <w:szCs w:val="28"/>
        </w:rPr>
        <w:t>Доронин</w:t>
      </w:r>
      <w:r w:rsidR="005F7EF0">
        <w:rPr>
          <w:sz w:val="28"/>
          <w:szCs w:val="28"/>
        </w:rPr>
        <w:t xml:space="preserve">ское» </w:t>
      </w:r>
      <w:r w:rsidRPr="005F7EF0">
        <w:rPr>
          <w:sz w:val="28"/>
          <w:szCs w:val="28"/>
        </w:rPr>
        <w:t>отсутствуют источники комбинированной выработки тепловой и электрической энергии.</w:t>
      </w:r>
      <w:bookmarkStart w:id="40" w:name="_Toc9074609"/>
      <w:r w:rsidRPr="005F7EF0">
        <w:rPr>
          <w:sz w:val="28"/>
          <w:szCs w:val="28"/>
        </w:rPr>
        <w:t xml:space="preserve"> </w:t>
      </w:r>
    </w:p>
    <w:p w:rsidR="002960E5" w:rsidRPr="00FA1D10" w:rsidRDefault="002960E5" w:rsidP="002960E5">
      <w:pPr>
        <w:pStyle w:val="19"/>
        <w:rPr>
          <w:rFonts w:ascii="Times New Roman" w:hAnsi="Times New Roman"/>
        </w:rPr>
      </w:pPr>
      <w:r w:rsidRPr="00FA1D10">
        <w:rPr>
          <w:rFonts w:ascii="Times New Roman" w:hAnsi="Times New Roman"/>
        </w:rPr>
        <w:lastRenderedPageBreak/>
        <w:t>Тепловые сети, сооружения на них</w:t>
      </w:r>
      <w:bookmarkEnd w:id="40"/>
    </w:p>
    <w:p w:rsidR="002960E5" w:rsidRPr="00FA1D10" w:rsidRDefault="002960E5" w:rsidP="005F7EF0">
      <w:pPr>
        <w:pStyle w:val="20"/>
        <w:spacing w:line="240" w:lineRule="auto"/>
        <w:rPr>
          <w:rFonts w:cs="Times New Roman"/>
        </w:rPr>
      </w:pPr>
      <w:bookmarkStart w:id="41" w:name="_Toc9074610"/>
      <w:r w:rsidRPr="00FA1D10">
        <w:rPr>
          <w:rFonts w:cs="Times New Roman"/>
        </w:rPr>
        <w:t xml:space="preserve"> Описание структуры тепловых сетей от каждого источника тепловой энергии, от магистральных выводов до ЦТП или до ввода в жилой квартал или промышленный объект</w:t>
      </w:r>
      <w:bookmarkEnd w:id="41"/>
    </w:p>
    <w:p w:rsidR="002960E5" w:rsidRPr="005F7EF0" w:rsidRDefault="002960E5" w:rsidP="005F7EF0">
      <w:pPr>
        <w:pStyle w:val="11ff3"/>
        <w:spacing w:line="240" w:lineRule="auto"/>
        <w:rPr>
          <w:sz w:val="28"/>
          <w:szCs w:val="28"/>
        </w:rPr>
      </w:pPr>
      <w:r w:rsidRPr="005F7EF0">
        <w:rPr>
          <w:sz w:val="28"/>
          <w:szCs w:val="28"/>
        </w:rPr>
        <w:t>Передача тепловой энергии от источника до потребителей осуществляется посредством магистральных и распределительных тепловых сетей с подачей тепловой энергии на отопление и горячее водоснабжение.</w:t>
      </w:r>
    </w:p>
    <w:p w:rsidR="002960E5" w:rsidRPr="005F7EF0" w:rsidRDefault="002960E5" w:rsidP="005F7EF0">
      <w:pPr>
        <w:pStyle w:val="11ff3"/>
        <w:spacing w:line="240" w:lineRule="auto"/>
        <w:rPr>
          <w:b/>
          <w:sz w:val="28"/>
          <w:szCs w:val="28"/>
          <w:lang w:eastAsia="ru-RU"/>
        </w:rPr>
      </w:pPr>
      <w:r w:rsidRPr="005F7EF0">
        <w:rPr>
          <w:sz w:val="28"/>
          <w:szCs w:val="28"/>
          <w:lang w:eastAsia="ru-RU"/>
        </w:rPr>
        <w:t xml:space="preserve">Потребление тепловой энергии осуществляется частично без приборов учета. Схема теплоснабжения состоит из одной системы. Система теплопотребления подключена по зависимой схеме. </w:t>
      </w:r>
    </w:p>
    <w:p w:rsidR="002960E5" w:rsidRPr="005F7EF0" w:rsidRDefault="002960E5" w:rsidP="005F7EF0">
      <w:pPr>
        <w:pStyle w:val="11ff3"/>
        <w:spacing w:line="240" w:lineRule="auto"/>
        <w:rPr>
          <w:sz w:val="28"/>
          <w:szCs w:val="28"/>
        </w:rPr>
      </w:pPr>
      <w:r w:rsidRPr="005F7EF0">
        <w:rPr>
          <w:sz w:val="28"/>
          <w:szCs w:val="28"/>
        </w:rPr>
        <w:t>Теплоноситель - вода с температурой 95/70ºС. Теплоснабжение общественных и производственных зданий осуществляется от котельной, индивидуальные жилые дома – с печным отоплением.</w:t>
      </w:r>
    </w:p>
    <w:p w:rsidR="002960E5" w:rsidRPr="005F7EF0" w:rsidRDefault="002960E5" w:rsidP="005F7EF0">
      <w:pPr>
        <w:spacing w:before="57" w:after="57"/>
        <w:ind w:firstLine="709"/>
        <w:jc w:val="both"/>
        <w:rPr>
          <w:sz w:val="28"/>
          <w:szCs w:val="28"/>
        </w:rPr>
      </w:pPr>
      <w:r w:rsidRPr="005F7EF0">
        <w:rPr>
          <w:sz w:val="28"/>
          <w:szCs w:val="28"/>
        </w:rPr>
        <w:t>Особенно велики нерасчетные теплопотери в сетях с подземной прокладкой трубопроводов и районах с высоким уровнем грунтовых вод при затоплении их дождевыми водами. Причина заключается в массовом применении подземной канальной прокладки трубопроводов и использовании недолговечных теплоизоляционных материалов. Гидроизоляция (защитные покрытия из стеклопластиков, гидроизола, полимерных пленок, штукатурки) не защищает их от увлажнения при длительной эксплуатации, а, следовательно, и от ухудшения их теплофизических характеристик, прежде всего, от увеличения коэффициента теплопроводности. Фактический срок службы таких трубопроводов для магистральных сетей составляет 12-15 лет, распределительных и квартальных сетей – 7-8 лет, т.е. значительно ниже нормативного, равного 25 годам. В результате неблагоприятных условий эксплуатации большая часть тепловых сетей находятся в ненадежном состоянии, по причине наружной коррозии увеличивается количество их повреждений.</w:t>
      </w:r>
    </w:p>
    <w:p w:rsidR="002960E5" w:rsidRPr="005F7EF0" w:rsidRDefault="002960E5" w:rsidP="005F7EF0">
      <w:pPr>
        <w:spacing w:before="57" w:after="57"/>
        <w:ind w:firstLine="709"/>
        <w:jc w:val="both"/>
        <w:rPr>
          <w:sz w:val="28"/>
          <w:szCs w:val="28"/>
        </w:rPr>
      </w:pPr>
      <w:r w:rsidRPr="005F7EF0">
        <w:rPr>
          <w:sz w:val="28"/>
          <w:szCs w:val="28"/>
        </w:rPr>
        <w:t>В последние годы канальным прокладкам тепловых сетей значительную конкуренцию составили бесканальные полносборные изоляционные конструкции трубопроводов из стальных и стеклопластиковых труб в пенополиуретановой (ППУ) тепловой изоляции с полиэтиленовым покрытием заводского изготовления. Они отличаются высокой надежностью, хорошими теплоизоляционными свойствами — коэффициент теплопроводности составляет 0,027 Вт/м.К, что в 1,5 раза меньше, чем у минеральной ваты, малой продолжительностью строительства. Кроме того, бесканальные теплопроводы занимают меньше места по сравнению с канальными, что дает им преимущество, особенно при прокладках в условиях старой застройки.</w:t>
      </w:r>
    </w:p>
    <w:p w:rsidR="002960E5" w:rsidRPr="005F7EF0" w:rsidRDefault="002960E5" w:rsidP="005F7EF0">
      <w:pPr>
        <w:pStyle w:val="11ff3"/>
        <w:spacing w:line="240" w:lineRule="auto"/>
        <w:rPr>
          <w:sz w:val="28"/>
          <w:szCs w:val="28"/>
        </w:rPr>
      </w:pPr>
      <w:r w:rsidRPr="005F7EF0">
        <w:rPr>
          <w:sz w:val="28"/>
          <w:szCs w:val="28"/>
        </w:rPr>
        <w:t xml:space="preserve">Достоинства современного метода строительства тепловых сетей настолько очевидны, что сегодня в нескольких регионах России  приняты </w:t>
      </w:r>
      <w:r w:rsidRPr="005F7EF0">
        <w:rPr>
          <w:sz w:val="28"/>
          <w:szCs w:val="28"/>
        </w:rPr>
        <w:lastRenderedPageBreak/>
        <w:t>постановления об обязательном использовании труб с пенополиуретановой изоляцией при прокладке тепловых сетей.</w:t>
      </w:r>
    </w:p>
    <w:p w:rsidR="002960E5" w:rsidRPr="005F7EF0" w:rsidRDefault="002960E5" w:rsidP="005F7EF0">
      <w:pPr>
        <w:pStyle w:val="11ff3"/>
        <w:spacing w:line="240" w:lineRule="auto"/>
        <w:rPr>
          <w:sz w:val="28"/>
          <w:szCs w:val="28"/>
        </w:rPr>
      </w:pPr>
      <w:r w:rsidRPr="005F7EF0">
        <w:rPr>
          <w:sz w:val="28"/>
          <w:szCs w:val="28"/>
        </w:rPr>
        <w:t xml:space="preserve">Схема теплоснабжения закрытая. </w:t>
      </w:r>
    </w:p>
    <w:p w:rsidR="002960E5" w:rsidRPr="00FA1D10" w:rsidRDefault="002960E5" w:rsidP="002960E5">
      <w:pPr>
        <w:pStyle w:val="11ff3"/>
      </w:pPr>
      <w:r w:rsidRPr="00FA1D10">
        <w:rPr>
          <w:b/>
          <w:szCs w:val="24"/>
          <w:lang w:eastAsia="ru-RU"/>
        </w:rPr>
        <w:t>Таблица 1</w:t>
      </w:r>
      <w:r>
        <w:rPr>
          <w:b/>
          <w:szCs w:val="24"/>
          <w:lang w:eastAsia="ru-RU"/>
        </w:rPr>
        <w:t>2</w:t>
      </w:r>
      <w:r w:rsidRPr="00FA1D10">
        <w:rPr>
          <w:b/>
          <w:szCs w:val="24"/>
          <w:lang w:eastAsia="ru-RU"/>
        </w:rPr>
        <w:t xml:space="preserve"> - </w:t>
      </w:r>
      <w:r w:rsidRPr="00FA1D10">
        <w:rPr>
          <w:b/>
          <w:szCs w:val="28"/>
          <w:lang w:eastAsia="ru-RU"/>
        </w:rPr>
        <w:t>Существующие гидравлические режимы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2225"/>
        <w:gridCol w:w="1944"/>
        <w:gridCol w:w="2063"/>
      </w:tblGrid>
      <w:tr w:rsidR="002960E5" w:rsidRPr="00FA1D10" w:rsidTr="008D36EF">
        <w:trPr>
          <w:tblHeader/>
        </w:trPr>
        <w:tc>
          <w:tcPr>
            <w:tcW w:w="3055" w:type="dxa"/>
            <w:shd w:val="clear" w:color="auto" w:fill="D9D9D9"/>
          </w:tcPr>
          <w:p w:rsidR="002960E5" w:rsidRPr="00FA1D10" w:rsidRDefault="002960E5" w:rsidP="008D36EF">
            <w:pPr>
              <w:pStyle w:val="1fffb"/>
              <w:rPr>
                <w:rFonts w:cs="Times New Roman"/>
              </w:rPr>
            </w:pPr>
            <w:r w:rsidRPr="00FA1D10">
              <w:rPr>
                <w:rFonts w:cs="Times New Roman"/>
              </w:rPr>
              <w:t>Наименование котельной</w:t>
            </w:r>
          </w:p>
        </w:tc>
        <w:tc>
          <w:tcPr>
            <w:tcW w:w="2225" w:type="dxa"/>
            <w:shd w:val="clear" w:color="auto" w:fill="D9D9D9"/>
          </w:tcPr>
          <w:p w:rsidR="002960E5" w:rsidRPr="00FA1D10" w:rsidRDefault="002960E5" w:rsidP="008D36EF">
            <w:pPr>
              <w:pStyle w:val="1fffb"/>
              <w:rPr>
                <w:rFonts w:cs="Times New Roman"/>
              </w:rPr>
            </w:pPr>
            <w:r w:rsidRPr="00FA1D10">
              <w:rPr>
                <w:rFonts w:cs="Times New Roman"/>
              </w:rPr>
              <w:t>Контур отопление или ГВС</w:t>
            </w:r>
          </w:p>
        </w:tc>
        <w:tc>
          <w:tcPr>
            <w:tcW w:w="1944" w:type="dxa"/>
            <w:shd w:val="clear" w:color="auto" w:fill="D9D9D9"/>
          </w:tcPr>
          <w:p w:rsidR="002960E5" w:rsidRPr="00FA1D10" w:rsidRDefault="002960E5" w:rsidP="008D36EF">
            <w:pPr>
              <w:pStyle w:val="1fffb"/>
              <w:rPr>
                <w:rFonts w:cs="Times New Roman"/>
                <w:vertAlign w:val="superscript"/>
              </w:rPr>
            </w:pPr>
            <w:r w:rsidRPr="00FA1D10">
              <w:rPr>
                <w:rFonts w:cs="Times New Roman"/>
              </w:rPr>
              <w:t>Р1, кгс/см</w:t>
            </w:r>
            <w:r w:rsidRPr="00FA1D10">
              <w:rPr>
                <w:rFonts w:cs="Times New Roman"/>
                <w:vertAlign w:val="superscript"/>
              </w:rPr>
              <w:t>2</w:t>
            </w:r>
          </w:p>
        </w:tc>
        <w:tc>
          <w:tcPr>
            <w:tcW w:w="2063" w:type="dxa"/>
            <w:shd w:val="clear" w:color="auto" w:fill="D9D9D9"/>
          </w:tcPr>
          <w:p w:rsidR="002960E5" w:rsidRPr="00FA1D10" w:rsidRDefault="002960E5" w:rsidP="008D36EF">
            <w:pPr>
              <w:pStyle w:val="1fffb"/>
              <w:rPr>
                <w:rFonts w:cs="Times New Roman"/>
              </w:rPr>
            </w:pPr>
            <w:r w:rsidRPr="00FA1D10">
              <w:rPr>
                <w:rFonts w:cs="Times New Roman"/>
              </w:rPr>
              <w:t>Р2, кгс/см</w:t>
            </w:r>
            <w:r w:rsidRPr="00FA1D10">
              <w:rPr>
                <w:rFonts w:cs="Times New Roman"/>
                <w:vertAlign w:val="superscript"/>
              </w:rPr>
              <w:t>2</w:t>
            </w:r>
          </w:p>
        </w:tc>
      </w:tr>
      <w:tr w:rsidR="002960E5" w:rsidRPr="00FA1D10" w:rsidTr="008D36EF">
        <w:tc>
          <w:tcPr>
            <w:tcW w:w="3055" w:type="dxa"/>
            <w:vAlign w:val="center"/>
          </w:tcPr>
          <w:p w:rsidR="002960E5" w:rsidRPr="00FA1D10" w:rsidRDefault="002960E5" w:rsidP="008D36EF">
            <w:pPr>
              <w:pStyle w:val="1fffb"/>
              <w:rPr>
                <w:rFonts w:cs="Times New Roman"/>
              </w:rPr>
            </w:pPr>
            <w:r>
              <w:rPr>
                <w:rFonts w:cs="Times New Roman"/>
              </w:rPr>
              <w:t>МУП МК</w:t>
            </w:r>
          </w:p>
        </w:tc>
        <w:tc>
          <w:tcPr>
            <w:tcW w:w="2225" w:type="dxa"/>
          </w:tcPr>
          <w:p w:rsidR="002960E5" w:rsidRPr="00FA1D10" w:rsidRDefault="002960E5" w:rsidP="008D36EF">
            <w:pPr>
              <w:pStyle w:val="1fffb"/>
              <w:rPr>
                <w:rFonts w:cs="Times New Roman"/>
              </w:rPr>
            </w:pPr>
            <w:r w:rsidRPr="00FA1D10">
              <w:rPr>
                <w:rFonts w:cs="Times New Roman"/>
              </w:rPr>
              <w:t>отопление</w:t>
            </w:r>
          </w:p>
        </w:tc>
        <w:tc>
          <w:tcPr>
            <w:tcW w:w="1944" w:type="dxa"/>
            <w:vAlign w:val="center"/>
          </w:tcPr>
          <w:p w:rsidR="002960E5" w:rsidRPr="00FA1D10" w:rsidRDefault="002960E5" w:rsidP="008D36EF">
            <w:pPr>
              <w:pStyle w:val="1fffb"/>
              <w:rPr>
                <w:rFonts w:cs="Times New Roman"/>
              </w:rPr>
            </w:pPr>
            <w:r w:rsidRPr="00FA1D10">
              <w:rPr>
                <w:rFonts w:cs="Times New Roman"/>
              </w:rPr>
              <w:t>3,5</w:t>
            </w:r>
          </w:p>
        </w:tc>
        <w:tc>
          <w:tcPr>
            <w:tcW w:w="2063" w:type="dxa"/>
            <w:vAlign w:val="center"/>
          </w:tcPr>
          <w:p w:rsidR="002960E5" w:rsidRPr="00FA1D10" w:rsidRDefault="002960E5" w:rsidP="008D36EF">
            <w:pPr>
              <w:pStyle w:val="1fffb"/>
              <w:rPr>
                <w:rFonts w:cs="Times New Roman"/>
              </w:rPr>
            </w:pPr>
            <w:r w:rsidRPr="00FA1D10">
              <w:rPr>
                <w:rFonts w:cs="Times New Roman"/>
              </w:rPr>
              <w:t>1,5</w:t>
            </w:r>
          </w:p>
        </w:tc>
      </w:tr>
    </w:tbl>
    <w:p w:rsidR="002960E5" w:rsidRPr="00FA1D10" w:rsidRDefault="002960E5" w:rsidP="002960E5">
      <w:pPr>
        <w:pStyle w:val="11ff3"/>
      </w:pPr>
      <w:r w:rsidRPr="00FA1D10">
        <w:t xml:space="preserve"> </w:t>
      </w:r>
    </w:p>
    <w:p w:rsidR="002960E5" w:rsidRPr="005F7EF0" w:rsidRDefault="002960E5" w:rsidP="005F7EF0">
      <w:pPr>
        <w:pStyle w:val="11ff3"/>
        <w:spacing w:line="240" w:lineRule="auto"/>
        <w:rPr>
          <w:sz w:val="28"/>
          <w:szCs w:val="28"/>
        </w:rPr>
      </w:pPr>
      <w:r w:rsidRPr="005F7EF0">
        <w:rPr>
          <w:sz w:val="28"/>
          <w:szCs w:val="28"/>
        </w:rPr>
        <w:t>Транспорт тепла от теплоисточников осуществляется по магистральным и распределительным сетям.</w:t>
      </w:r>
    </w:p>
    <w:p w:rsidR="002960E5" w:rsidRPr="005F7EF0" w:rsidRDefault="002960E5" w:rsidP="005F7EF0">
      <w:pPr>
        <w:pStyle w:val="11ff3"/>
        <w:spacing w:line="240" w:lineRule="auto"/>
        <w:rPr>
          <w:sz w:val="28"/>
          <w:szCs w:val="28"/>
        </w:rPr>
      </w:pPr>
      <w:r w:rsidRPr="005F7EF0">
        <w:rPr>
          <w:sz w:val="28"/>
          <w:szCs w:val="28"/>
        </w:rPr>
        <w:t>Система теплоснабжения построена по радиальной схеме. Утвержденный температурный график котельных составляет 95/70 С°. Прокладка сетей двухтрубная.</w:t>
      </w:r>
    </w:p>
    <w:p w:rsidR="002960E5" w:rsidRPr="005F7EF0" w:rsidRDefault="002960E5" w:rsidP="005F7EF0">
      <w:pPr>
        <w:pStyle w:val="11ff3"/>
        <w:spacing w:line="240" w:lineRule="auto"/>
        <w:rPr>
          <w:sz w:val="28"/>
          <w:szCs w:val="28"/>
        </w:rPr>
      </w:pPr>
      <w:r w:rsidRPr="005F7EF0">
        <w:rPr>
          <w:sz w:val="28"/>
          <w:szCs w:val="28"/>
        </w:rPr>
        <w:t>Тепловые сети котельной имеют следующую структуру: подающий и обратный трубопровод, тепловые камеры и потребитель тепловой энергии. Центральные тепловые пункты на данных тепловых сетях отсутствуют.</w:t>
      </w:r>
    </w:p>
    <w:p w:rsidR="002960E5" w:rsidRPr="005F7EF0" w:rsidRDefault="002960E5" w:rsidP="005F7EF0">
      <w:pPr>
        <w:pStyle w:val="11ff3"/>
        <w:spacing w:line="240" w:lineRule="auto"/>
        <w:rPr>
          <w:sz w:val="28"/>
          <w:szCs w:val="28"/>
          <w:lang w:eastAsia="ru-RU"/>
        </w:rPr>
      </w:pPr>
      <w:r w:rsidRPr="005F7EF0">
        <w:rPr>
          <w:sz w:val="28"/>
          <w:szCs w:val="28"/>
          <w:lang w:eastAsia="ru-RU"/>
        </w:rPr>
        <w:t>Уровень потерь тепловой энергии напрямую зависит от уровня износа и протяженности тепловой сети от источника до потребителя. В связи с плохой теплоизоляцией сетей, фактические потери тепловой энергии часто существенно превышают нормативные значения, что приводит к перерасходу топлива и, как следствие, ведет к увеличению расходов теплоснабжающей организации.</w:t>
      </w:r>
    </w:p>
    <w:p w:rsidR="002960E5" w:rsidRPr="00FA1D10" w:rsidRDefault="002960E5" w:rsidP="005F7EF0">
      <w:pPr>
        <w:pStyle w:val="20"/>
        <w:tabs>
          <w:tab w:val="left" w:pos="567"/>
        </w:tabs>
        <w:spacing w:line="240" w:lineRule="auto"/>
        <w:rPr>
          <w:rFonts w:cs="Times New Roman"/>
        </w:rPr>
      </w:pPr>
      <w:bookmarkStart w:id="42" w:name="_Toc475879436"/>
      <w:bookmarkStart w:id="43" w:name="_Toc9074611"/>
      <w:r w:rsidRPr="00FA1D10">
        <w:rPr>
          <w:rFonts w:cs="Times New Roman"/>
        </w:rPr>
        <w:t>Электронные и бумажные схемы тепловых сетей в зонах действия источников тепловой энергии</w:t>
      </w:r>
      <w:bookmarkEnd w:id="42"/>
      <w:bookmarkEnd w:id="43"/>
    </w:p>
    <w:p w:rsidR="002960E5" w:rsidRPr="005F7EF0" w:rsidRDefault="002960E5" w:rsidP="005F7EF0">
      <w:pPr>
        <w:pStyle w:val="11ff3"/>
        <w:spacing w:line="240" w:lineRule="auto"/>
        <w:rPr>
          <w:sz w:val="28"/>
          <w:szCs w:val="28"/>
        </w:rPr>
      </w:pPr>
      <w:r w:rsidRPr="005F7EF0">
        <w:rPr>
          <w:sz w:val="28"/>
          <w:szCs w:val="28"/>
        </w:rPr>
        <w:t xml:space="preserve">Схемы размещения источников и зон централизованного теплоснабжения на территории </w:t>
      </w:r>
      <w:r w:rsidR="005F7EF0">
        <w:rPr>
          <w:sz w:val="28"/>
          <w:szCs w:val="28"/>
        </w:rPr>
        <w:t xml:space="preserve">сельского поселения </w:t>
      </w:r>
      <w:r w:rsidR="005F7EF0" w:rsidRPr="005F7EF0">
        <w:rPr>
          <w:sz w:val="28"/>
          <w:szCs w:val="28"/>
        </w:rPr>
        <w:t xml:space="preserve"> </w:t>
      </w:r>
      <w:r w:rsidR="005F7EF0">
        <w:rPr>
          <w:sz w:val="28"/>
          <w:szCs w:val="28"/>
        </w:rPr>
        <w:t>«</w:t>
      </w:r>
      <w:r w:rsidR="005F7EF0" w:rsidRPr="005F7EF0">
        <w:rPr>
          <w:sz w:val="28"/>
          <w:szCs w:val="28"/>
        </w:rPr>
        <w:t>Доронин</w:t>
      </w:r>
      <w:r w:rsidR="005F7EF0">
        <w:rPr>
          <w:sz w:val="28"/>
          <w:szCs w:val="28"/>
        </w:rPr>
        <w:t>ское»</w:t>
      </w:r>
      <w:r w:rsidRPr="005F7EF0">
        <w:rPr>
          <w:sz w:val="28"/>
          <w:szCs w:val="28"/>
        </w:rPr>
        <w:t>, а также схемы тепловых сетей в зонах действия источников тепловой энергии отсутствуют.</w:t>
      </w:r>
    </w:p>
    <w:p w:rsidR="002960E5" w:rsidRPr="00FA1D10" w:rsidRDefault="002960E5" w:rsidP="005F7EF0">
      <w:pPr>
        <w:pStyle w:val="20"/>
        <w:tabs>
          <w:tab w:val="left" w:pos="567"/>
        </w:tabs>
        <w:spacing w:line="240" w:lineRule="auto"/>
        <w:rPr>
          <w:rFonts w:cs="Times New Roman"/>
        </w:rPr>
      </w:pPr>
      <w:bookmarkStart w:id="44" w:name="_Toc475879437"/>
      <w:bookmarkStart w:id="45" w:name="_Toc9074612"/>
      <w:r w:rsidRPr="00FA1D10">
        <w:rPr>
          <w:rFonts w:cs="Times New Roman"/>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bookmarkEnd w:id="44"/>
      <w:bookmarkEnd w:id="45"/>
    </w:p>
    <w:p w:rsidR="002960E5" w:rsidRPr="005F7EF0" w:rsidRDefault="002960E5" w:rsidP="005F7EF0">
      <w:pPr>
        <w:pStyle w:val="11ff3"/>
        <w:spacing w:line="240" w:lineRule="auto"/>
        <w:rPr>
          <w:sz w:val="28"/>
          <w:szCs w:val="28"/>
        </w:rPr>
      </w:pPr>
      <w:r w:rsidRPr="005F7EF0">
        <w:rPr>
          <w:sz w:val="28"/>
          <w:szCs w:val="28"/>
        </w:rPr>
        <w:t xml:space="preserve">Тепловые сети Доронинского сельского поселения эксплуатирует МУП </w:t>
      </w:r>
      <w:r w:rsidR="005F7EF0">
        <w:rPr>
          <w:sz w:val="28"/>
          <w:szCs w:val="28"/>
        </w:rPr>
        <w:t>«</w:t>
      </w:r>
      <w:r w:rsidRPr="005F7EF0">
        <w:rPr>
          <w:sz w:val="28"/>
          <w:szCs w:val="28"/>
        </w:rPr>
        <w:t>МК</w:t>
      </w:r>
      <w:r w:rsidR="005F7EF0">
        <w:rPr>
          <w:sz w:val="28"/>
          <w:szCs w:val="28"/>
        </w:rPr>
        <w:t>»</w:t>
      </w:r>
      <w:r w:rsidRPr="005F7EF0">
        <w:rPr>
          <w:sz w:val="28"/>
          <w:szCs w:val="28"/>
        </w:rPr>
        <w:t xml:space="preserve">. </w:t>
      </w:r>
    </w:p>
    <w:p w:rsidR="002960E5" w:rsidRPr="005F7EF0" w:rsidRDefault="002960E5" w:rsidP="005F7EF0">
      <w:pPr>
        <w:pStyle w:val="11ff3"/>
        <w:spacing w:line="240" w:lineRule="auto"/>
        <w:rPr>
          <w:sz w:val="28"/>
          <w:szCs w:val="28"/>
        </w:rPr>
      </w:pPr>
      <w:r w:rsidRPr="005F7EF0">
        <w:rPr>
          <w:sz w:val="28"/>
          <w:szCs w:val="28"/>
        </w:rPr>
        <w:t>Тепловые сети котельной имеют следующую структуру: трубопровод, тепловые камеры и потребитель тепловой энергии. Центральные тепловые пункты на данных тепловых сетях отсутствуют.</w:t>
      </w:r>
    </w:p>
    <w:p w:rsidR="002960E5" w:rsidRPr="005F7EF0" w:rsidRDefault="002960E5" w:rsidP="005F7EF0">
      <w:pPr>
        <w:pStyle w:val="11ff3"/>
        <w:spacing w:line="240" w:lineRule="auto"/>
        <w:rPr>
          <w:sz w:val="28"/>
          <w:szCs w:val="28"/>
        </w:rPr>
      </w:pPr>
      <w:r w:rsidRPr="005F7EF0">
        <w:rPr>
          <w:sz w:val="28"/>
          <w:szCs w:val="28"/>
        </w:rPr>
        <w:t xml:space="preserve">Для тепловых сетей </w:t>
      </w:r>
      <w:r w:rsidR="000E2C54">
        <w:rPr>
          <w:sz w:val="28"/>
          <w:szCs w:val="28"/>
        </w:rPr>
        <w:t>сельского поселения</w:t>
      </w:r>
      <w:r w:rsidR="005F7EF0" w:rsidRPr="005F7EF0">
        <w:rPr>
          <w:sz w:val="28"/>
          <w:szCs w:val="28"/>
        </w:rPr>
        <w:t xml:space="preserve"> </w:t>
      </w:r>
      <w:r w:rsidR="005F7EF0">
        <w:rPr>
          <w:sz w:val="28"/>
          <w:szCs w:val="28"/>
        </w:rPr>
        <w:t>«</w:t>
      </w:r>
      <w:r w:rsidR="005F7EF0" w:rsidRPr="005F7EF0">
        <w:rPr>
          <w:sz w:val="28"/>
          <w:szCs w:val="28"/>
        </w:rPr>
        <w:t>Доронин</w:t>
      </w:r>
      <w:r w:rsidR="005F7EF0">
        <w:rPr>
          <w:sz w:val="28"/>
          <w:szCs w:val="28"/>
        </w:rPr>
        <w:t>ское»</w:t>
      </w:r>
      <w:r w:rsidR="000E2C54">
        <w:rPr>
          <w:sz w:val="28"/>
          <w:szCs w:val="28"/>
        </w:rPr>
        <w:t xml:space="preserve"> о</w:t>
      </w:r>
      <w:r w:rsidRPr="005F7EF0">
        <w:rPr>
          <w:sz w:val="28"/>
          <w:szCs w:val="28"/>
        </w:rPr>
        <w:t xml:space="preserve">сновной способ прокладки теплосетей – подземный в непроходных лотковых каналах. Для большинства участков теплопроводов данного поселения в качестве </w:t>
      </w:r>
      <w:r w:rsidRPr="005F7EF0">
        <w:rPr>
          <w:sz w:val="28"/>
          <w:szCs w:val="28"/>
        </w:rPr>
        <w:lastRenderedPageBreak/>
        <w:t>тепловой изоляции используется минеральная вата, поверхностный слой – лист оцинкованный. Компенсация температурных расширений решена с помощью углов поворота теплотрассы и П-образных компенсаторов. Система теплоснабжения села закрытая двухтрубная зависимая и, как правило, тупиковая.</w:t>
      </w:r>
    </w:p>
    <w:p w:rsidR="002960E5" w:rsidRPr="005F7EF0" w:rsidRDefault="002960E5" w:rsidP="005F7EF0">
      <w:pPr>
        <w:pStyle w:val="11ff3"/>
        <w:spacing w:line="240" w:lineRule="auto"/>
        <w:rPr>
          <w:sz w:val="28"/>
          <w:szCs w:val="28"/>
        </w:rPr>
      </w:pPr>
      <w:r w:rsidRPr="005F7EF0">
        <w:rPr>
          <w:sz w:val="28"/>
          <w:szCs w:val="28"/>
        </w:rPr>
        <w:t>Опорожнение трубопроводов производится на грунт.</w:t>
      </w:r>
    </w:p>
    <w:p w:rsidR="002960E5" w:rsidRPr="00FA1D10" w:rsidRDefault="002960E5" w:rsidP="002960E5">
      <w:pPr>
        <w:pStyle w:val="11ff3"/>
      </w:pPr>
    </w:p>
    <w:p w:rsidR="002960E5" w:rsidRPr="00FA1D10" w:rsidRDefault="002960E5" w:rsidP="002960E5">
      <w:pPr>
        <w:pStyle w:val="11ff3"/>
      </w:pPr>
    </w:p>
    <w:p w:rsidR="002960E5" w:rsidRPr="00FA1D10" w:rsidRDefault="002960E5" w:rsidP="002960E5">
      <w:pPr>
        <w:pStyle w:val="11ff3"/>
        <w:rPr>
          <w:b/>
        </w:rPr>
      </w:pPr>
    </w:p>
    <w:p w:rsidR="002960E5" w:rsidRPr="00FA1D10" w:rsidRDefault="002960E5" w:rsidP="002960E5">
      <w:pPr>
        <w:pStyle w:val="11ff3"/>
        <w:rPr>
          <w:b/>
        </w:rPr>
      </w:pPr>
    </w:p>
    <w:p w:rsidR="002960E5" w:rsidRDefault="002960E5" w:rsidP="002960E5">
      <w:r>
        <w:t xml:space="preserve"> </w:t>
      </w:r>
    </w:p>
    <w:p w:rsidR="000E2C54" w:rsidRDefault="000E2C54" w:rsidP="002960E5"/>
    <w:p w:rsidR="000E2C54" w:rsidRDefault="000E2C54" w:rsidP="002960E5"/>
    <w:p w:rsidR="000E2C54" w:rsidRDefault="000E2C54" w:rsidP="002960E5"/>
    <w:p w:rsidR="000E2C54" w:rsidRDefault="000E2C54" w:rsidP="002960E5"/>
    <w:p w:rsidR="000E2C54" w:rsidRDefault="000E2C54" w:rsidP="002960E5"/>
    <w:p w:rsidR="000E2C54" w:rsidRDefault="000E2C54" w:rsidP="002960E5"/>
    <w:p w:rsidR="000E2C54" w:rsidRDefault="000E2C54" w:rsidP="002960E5"/>
    <w:p w:rsidR="000E2C54" w:rsidRDefault="000E2C54" w:rsidP="002960E5"/>
    <w:p w:rsidR="000E2C54" w:rsidRDefault="000E2C54" w:rsidP="002960E5"/>
    <w:p w:rsidR="000E2C54" w:rsidRDefault="000E2C54" w:rsidP="002960E5"/>
    <w:p w:rsidR="000E2C54" w:rsidRDefault="000E2C54" w:rsidP="002960E5"/>
    <w:p w:rsidR="000E2C54" w:rsidRDefault="000E2C54" w:rsidP="002960E5"/>
    <w:p w:rsidR="000E2C54" w:rsidRDefault="000E2C54" w:rsidP="002960E5"/>
    <w:p w:rsidR="000E2C54" w:rsidRDefault="000E2C54" w:rsidP="002960E5"/>
    <w:p w:rsidR="000E2C54" w:rsidRDefault="000E2C54" w:rsidP="002960E5"/>
    <w:p w:rsidR="000E2C54" w:rsidRDefault="000E2C54" w:rsidP="002960E5"/>
    <w:p w:rsidR="000E2C54" w:rsidRDefault="000E2C54" w:rsidP="002960E5"/>
    <w:p w:rsidR="000E2C54" w:rsidRDefault="000E2C54" w:rsidP="002960E5"/>
    <w:p w:rsidR="000E2C54" w:rsidRDefault="000E2C54" w:rsidP="002960E5"/>
    <w:p w:rsidR="000E2C54" w:rsidRDefault="000E2C54" w:rsidP="002960E5"/>
    <w:p w:rsidR="000E2C54" w:rsidRDefault="000E2C54" w:rsidP="002960E5"/>
    <w:p w:rsidR="000E2C54" w:rsidRDefault="000E2C54" w:rsidP="002960E5"/>
    <w:p w:rsidR="000E2C54" w:rsidRDefault="000E2C54" w:rsidP="002960E5"/>
    <w:p w:rsidR="000E2C54" w:rsidRDefault="000E2C54" w:rsidP="002960E5"/>
    <w:p w:rsidR="000E2C54" w:rsidRDefault="000E2C54" w:rsidP="002960E5"/>
    <w:p w:rsidR="000E2C54" w:rsidRDefault="000E2C54" w:rsidP="002960E5"/>
    <w:p w:rsidR="000E2C54" w:rsidRDefault="000E2C54" w:rsidP="002960E5"/>
    <w:p w:rsidR="000E2C54" w:rsidRDefault="000E2C54" w:rsidP="002960E5"/>
    <w:p w:rsidR="000E2C54" w:rsidRDefault="000E2C54" w:rsidP="002960E5"/>
    <w:p w:rsidR="000E2C54" w:rsidRDefault="000E2C54" w:rsidP="002960E5"/>
    <w:p w:rsidR="000E2C54" w:rsidRDefault="000E2C54" w:rsidP="002960E5"/>
    <w:p w:rsidR="000E2C54" w:rsidRDefault="000E2C54" w:rsidP="002960E5"/>
    <w:p w:rsidR="000E2C54" w:rsidRDefault="000E2C54" w:rsidP="002960E5"/>
    <w:p w:rsidR="000E2C54" w:rsidRDefault="000E2C54" w:rsidP="002960E5"/>
    <w:p w:rsidR="000E2C54" w:rsidRDefault="000E2C54" w:rsidP="002960E5"/>
    <w:p w:rsidR="000E2C54" w:rsidRDefault="000E2C54" w:rsidP="002960E5"/>
    <w:p w:rsidR="000E2C54" w:rsidRDefault="000E2C54" w:rsidP="002960E5"/>
    <w:p w:rsidR="000E2C54" w:rsidRDefault="000E2C54" w:rsidP="002960E5"/>
    <w:p w:rsidR="000E2C54" w:rsidRDefault="000E2C54" w:rsidP="002960E5">
      <w:pPr>
        <w:sectPr w:rsidR="000E2C54" w:rsidSect="002960E5">
          <w:pgSz w:w="11906" w:h="16838"/>
          <w:pgMar w:top="1134" w:right="851" w:bottom="1134" w:left="1701" w:header="709" w:footer="709" w:gutter="0"/>
          <w:cols w:space="708"/>
          <w:docGrid w:linePitch="360"/>
        </w:sectPr>
      </w:pPr>
    </w:p>
    <w:p w:rsidR="000E2C54" w:rsidRDefault="000E2C54" w:rsidP="002960E5"/>
    <w:p w:rsidR="000E2C54" w:rsidRPr="00FA1D10" w:rsidRDefault="000E2C54" w:rsidP="000E2C54">
      <w:pPr>
        <w:rPr>
          <w:b/>
        </w:rPr>
      </w:pPr>
      <w:r w:rsidRPr="00FA1D10">
        <w:rPr>
          <w:b/>
        </w:rPr>
        <w:t>Таблица 1</w:t>
      </w:r>
      <w:r>
        <w:rPr>
          <w:b/>
        </w:rPr>
        <w:t>3</w:t>
      </w:r>
      <w:r w:rsidRPr="00FA1D10">
        <w:rPr>
          <w:b/>
        </w:rPr>
        <w:t xml:space="preserve"> - Общая характеристика тепловых сетей </w:t>
      </w:r>
      <w:r>
        <w:rPr>
          <w:b/>
        </w:rPr>
        <w:t>Доронин</w:t>
      </w:r>
      <w:r w:rsidRPr="00FA1D10">
        <w:rPr>
          <w:b/>
        </w:rPr>
        <w:t xml:space="preserve">ского сельского поселения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8"/>
        <w:gridCol w:w="1729"/>
        <w:gridCol w:w="1855"/>
        <w:gridCol w:w="3829"/>
        <w:gridCol w:w="1661"/>
        <w:gridCol w:w="1449"/>
        <w:gridCol w:w="1808"/>
        <w:gridCol w:w="903"/>
      </w:tblGrid>
      <w:tr w:rsidR="000E2C54" w:rsidRPr="00000685" w:rsidTr="008D36EF">
        <w:trPr>
          <w:trHeight w:val="20"/>
          <w:tblHeader/>
        </w:trPr>
        <w:tc>
          <w:tcPr>
            <w:tcW w:w="690" w:type="pct"/>
            <w:shd w:val="clear" w:color="auto" w:fill="D9D9D9"/>
            <w:vAlign w:val="center"/>
            <w:hideMark/>
          </w:tcPr>
          <w:p w:rsidR="000E2C54" w:rsidRPr="00ED5AA4" w:rsidRDefault="000E2C54" w:rsidP="008D36EF">
            <w:pPr>
              <w:pStyle w:val="1fffb"/>
            </w:pPr>
            <w:r w:rsidRPr="00ED5AA4">
              <w:t>Трубопровод сети</w:t>
            </w:r>
          </w:p>
        </w:tc>
        <w:tc>
          <w:tcPr>
            <w:tcW w:w="563" w:type="pct"/>
            <w:shd w:val="clear" w:color="auto" w:fill="D9D9D9"/>
            <w:vAlign w:val="center"/>
            <w:hideMark/>
          </w:tcPr>
          <w:p w:rsidR="000E2C54" w:rsidRPr="00ED5AA4" w:rsidRDefault="000E2C54" w:rsidP="008D36EF">
            <w:pPr>
              <w:pStyle w:val="1fffb"/>
            </w:pPr>
            <w:r w:rsidRPr="00ED5AA4">
              <w:t>Наружный диаметр трубопровода, мм</w:t>
            </w:r>
          </w:p>
        </w:tc>
        <w:tc>
          <w:tcPr>
            <w:tcW w:w="604" w:type="pct"/>
            <w:shd w:val="clear" w:color="auto" w:fill="D9D9D9"/>
            <w:vAlign w:val="center"/>
            <w:hideMark/>
          </w:tcPr>
          <w:p w:rsidR="000E2C54" w:rsidRPr="009E34D6" w:rsidRDefault="000E2C54" w:rsidP="008D36EF">
            <w:pPr>
              <w:pStyle w:val="1fffb"/>
            </w:pPr>
            <w:r w:rsidRPr="009E34D6">
              <w:t>Протяженность (в двухтрубном исчислении), м</w:t>
            </w:r>
          </w:p>
        </w:tc>
        <w:tc>
          <w:tcPr>
            <w:tcW w:w="1247" w:type="pct"/>
            <w:shd w:val="clear" w:color="auto" w:fill="D9D9D9"/>
            <w:vAlign w:val="center"/>
            <w:hideMark/>
          </w:tcPr>
          <w:p w:rsidR="000E2C54" w:rsidRPr="009E34D6" w:rsidRDefault="000E2C54" w:rsidP="008D36EF">
            <w:pPr>
              <w:pStyle w:val="1fffb"/>
            </w:pPr>
            <w:r w:rsidRPr="009E34D6">
              <w:t>Назначение тепловой сети (магистральные, распределительные - отопления, ГВС)</w:t>
            </w:r>
          </w:p>
        </w:tc>
        <w:tc>
          <w:tcPr>
            <w:tcW w:w="541" w:type="pct"/>
            <w:shd w:val="clear" w:color="auto" w:fill="D9D9D9"/>
            <w:vAlign w:val="center"/>
            <w:hideMark/>
          </w:tcPr>
          <w:p w:rsidR="000E2C54" w:rsidRPr="00ED5AA4" w:rsidRDefault="000E2C54" w:rsidP="008D36EF">
            <w:pPr>
              <w:pStyle w:val="1fffb"/>
            </w:pPr>
            <w:r w:rsidRPr="00ED5AA4">
              <w:t>Тип прокладки</w:t>
            </w:r>
          </w:p>
        </w:tc>
        <w:tc>
          <w:tcPr>
            <w:tcW w:w="472" w:type="pct"/>
            <w:shd w:val="clear" w:color="auto" w:fill="D9D9D9"/>
            <w:vAlign w:val="center"/>
            <w:hideMark/>
          </w:tcPr>
          <w:p w:rsidR="000E2C54" w:rsidRPr="009E34D6" w:rsidRDefault="000E2C54" w:rsidP="008D36EF">
            <w:pPr>
              <w:pStyle w:val="1fffb"/>
            </w:pPr>
            <w:r w:rsidRPr="009E34D6">
              <w:t>Год ввода в эксплуатацию (перекладки)</w:t>
            </w:r>
          </w:p>
        </w:tc>
        <w:tc>
          <w:tcPr>
            <w:tcW w:w="589" w:type="pct"/>
            <w:shd w:val="clear" w:color="auto" w:fill="D9D9D9"/>
            <w:vAlign w:val="center"/>
          </w:tcPr>
          <w:p w:rsidR="000E2C54" w:rsidRPr="00ED5AA4" w:rsidRDefault="000E2C54" w:rsidP="008D36EF">
            <w:pPr>
              <w:pStyle w:val="1fffb"/>
            </w:pPr>
            <w:r w:rsidRPr="00ED5AA4">
              <w:t>Т</w:t>
            </w:r>
            <w:r>
              <w:t>ип изоляции</w:t>
            </w:r>
          </w:p>
        </w:tc>
        <w:tc>
          <w:tcPr>
            <w:tcW w:w="294" w:type="pct"/>
            <w:shd w:val="clear" w:color="auto" w:fill="D9D9D9"/>
            <w:vAlign w:val="center"/>
          </w:tcPr>
          <w:p w:rsidR="000E2C54" w:rsidRPr="00ED5AA4" w:rsidRDefault="000E2C54" w:rsidP="008D36EF">
            <w:pPr>
              <w:pStyle w:val="1fffb"/>
            </w:pPr>
            <w:r w:rsidRPr="00ED5AA4">
              <w:t xml:space="preserve">Физ. </w:t>
            </w:r>
            <w:r>
              <w:t>и</w:t>
            </w:r>
            <w:r w:rsidRPr="00ED5AA4">
              <w:t>знос, %</w:t>
            </w:r>
          </w:p>
        </w:tc>
      </w:tr>
      <w:tr w:rsidR="000E2C54" w:rsidRPr="00000685" w:rsidTr="008D36EF">
        <w:trPr>
          <w:trHeight w:val="20"/>
        </w:trPr>
        <w:tc>
          <w:tcPr>
            <w:tcW w:w="690" w:type="pct"/>
            <w:vAlign w:val="center"/>
          </w:tcPr>
          <w:p w:rsidR="000E2C54" w:rsidRPr="00000685" w:rsidRDefault="000E2C54" w:rsidP="008D36EF">
            <w:pPr>
              <w:pStyle w:val="1fffb"/>
            </w:pPr>
            <w:r w:rsidRPr="00F34839">
              <w:t>СП Доронинское</w:t>
            </w:r>
          </w:p>
        </w:tc>
        <w:tc>
          <w:tcPr>
            <w:tcW w:w="563" w:type="pct"/>
            <w:vAlign w:val="center"/>
          </w:tcPr>
          <w:p w:rsidR="000E2C54" w:rsidRPr="00F34839" w:rsidRDefault="000E2C54" w:rsidP="008D36EF">
            <w:pPr>
              <w:pStyle w:val="1fffb"/>
            </w:pPr>
            <w:r w:rsidRPr="00F34839">
              <w:t>60</w:t>
            </w:r>
          </w:p>
          <w:p w:rsidR="000E2C54" w:rsidRPr="00F34839" w:rsidRDefault="000E2C54" w:rsidP="008D36EF">
            <w:pPr>
              <w:pStyle w:val="1fffb"/>
            </w:pPr>
            <w:r w:rsidRPr="00F34839">
              <w:t>60</w:t>
            </w:r>
          </w:p>
          <w:p w:rsidR="000E2C54" w:rsidRPr="00F34839" w:rsidRDefault="000E2C54" w:rsidP="008D36EF">
            <w:pPr>
              <w:pStyle w:val="1fffb"/>
            </w:pPr>
            <w:r w:rsidRPr="00F34839">
              <w:t>100</w:t>
            </w:r>
          </w:p>
          <w:p w:rsidR="000E2C54" w:rsidRPr="00F34839" w:rsidRDefault="000E2C54" w:rsidP="008D36EF">
            <w:pPr>
              <w:pStyle w:val="1fffb"/>
            </w:pPr>
            <w:r w:rsidRPr="00F34839">
              <w:t>80</w:t>
            </w:r>
          </w:p>
          <w:p w:rsidR="000E2C54" w:rsidRPr="00F34839" w:rsidRDefault="000E2C54" w:rsidP="008D36EF">
            <w:pPr>
              <w:pStyle w:val="1fffb"/>
            </w:pPr>
            <w:r w:rsidRPr="00F34839">
              <w:t>100</w:t>
            </w:r>
          </w:p>
          <w:p w:rsidR="000E2C54" w:rsidRPr="00F34839" w:rsidRDefault="000E2C54" w:rsidP="008D36EF">
            <w:pPr>
              <w:pStyle w:val="1fffb"/>
            </w:pPr>
            <w:r w:rsidRPr="00F34839">
              <w:t>100</w:t>
            </w:r>
          </w:p>
          <w:p w:rsidR="000E2C54" w:rsidRPr="00F34839" w:rsidRDefault="000E2C54" w:rsidP="008D36EF">
            <w:pPr>
              <w:pStyle w:val="1fffb"/>
            </w:pPr>
            <w:r w:rsidRPr="00F34839">
              <w:t>100</w:t>
            </w:r>
          </w:p>
          <w:p w:rsidR="000E2C54" w:rsidRPr="00F34839" w:rsidRDefault="000E2C54" w:rsidP="008D36EF">
            <w:pPr>
              <w:pStyle w:val="1fffb"/>
            </w:pPr>
            <w:r w:rsidRPr="00F34839">
              <w:t>100</w:t>
            </w:r>
          </w:p>
          <w:p w:rsidR="000E2C54" w:rsidRPr="00F34839" w:rsidRDefault="000E2C54" w:rsidP="008D36EF">
            <w:pPr>
              <w:pStyle w:val="1fffb"/>
            </w:pPr>
            <w:r w:rsidRPr="00F34839">
              <w:t>132</w:t>
            </w:r>
          </w:p>
          <w:p w:rsidR="000E2C54" w:rsidRPr="00F34839" w:rsidRDefault="000E2C54" w:rsidP="008D36EF">
            <w:pPr>
              <w:pStyle w:val="1fffb"/>
            </w:pPr>
            <w:r w:rsidRPr="00F34839">
              <w:t>133</w:t>
            </w:r>
          </w:p>
          <w:p w:rsidR="000E2C54" w:rsidRPr="00F34839" w:rsidRDefault="000E2C54" w:rsidP="008D36EF">
            <w:pPr>
              <w:pStyle w:val="1fffb"/>
            </w:pPr>
            <w:r w:rsidRPr="00F34839">
              <w:t>80</w:t>
            </w:r>
          </w:p>
          <w:p w:rsidR="000E2C54" w:rsidRPr="00F34839" w:rsidRDefault="000E2C54" w:rsidP="008D36EF">
            <w:pPr>
              <w:pStyle w:val="1fffb"/>
            </w:pPr>
            <w:r w:rsidRPr="00F34839">
              <w:t>100</w:t>
            </w:r>
          </w:p>
          <w:p w:rsidR="000E2C54" w:rsidRPr="00000685" w:rsidRDefault="000E2C54" w:rsidP="008D36EF">
            <w:pPr>
              <w:pStyle w:val="1fffb"/>
            </w:pPr>
            <w:r w:rsidRPr="00F34839">
              <w:t>100</w:t>
            </w:r>
          </w:p>
        </w:tc>
        <w:tc>
          <w:tcPr>
            <w:tcW w:w="604" w:type="pct"/>
            <w:noWrap/>
            <w:vAlign w:val="center"/>
          </w:tcPr>
          <w:p w:rsidR="000E2C54" w:rsidRPr="00F34839" w:rsidRDefault="000E2C54" w:rsidP="008D36EF">
            <w:pPr>
              <w:pStyle w:val="1fffb"/>
            </w:pPr>
            <w:r w:rsidRPr="00F34839">
              <w:t>0,075</w:t>
            </w:r>
          </w:p>
          <w:p w:rsidR="000E2C54" w:rsidRPr="00F34839" w:rsidRDefault="000E2C54" w:rsidP="008D36EF">
            <w:pPr>
              <w:pStyle w:val="1fffb"/>
            </w:pPr>
            <w:r w:rsidRPr="00F34839">
              <w:t>0,075</w:t>
            </w:r>
          </w:p>
          <w:p w:rsidR="000E2C54" w:rsidRPr="00F34839" w:rsidRDefault="000E2C54" w:rsidP="008D36EF">
            <w:pPr>
              <w:pStyle w:val="1fffb"/>
            </w:pPr>
            <w:r w:rsidRPr="00F34839">
              <w:t>0,075</w:t>
            </w:r>
          </w:p>
          <w:p w:rsidR="000E2C54" w:rsidRPr="00F34839" w:rsidRDefault="000E2C54" w:rsidP="008D36EF">
            <w:pPr>
              <w:pStyle w:val="1fffb"/>
            </w:pPr>
            <w:r w:rsidRPr="00F34839">
              <w:t>0,001</w:t>
            </w:r>
          </w:p>
          <w:p w:rsidR="000E2C54" w:rsidRPr="00F34839" w:rsidRDefault="000E2C54" w:rsidP="008D36EF">
            <w:pPr>
              <w:pStyle w:val="1fffb"/>
            </w:pPr>
            <w:r w:rsidRPr="00F34839">
              <w:t>0,1</w:t>
            </w:r>
          </w:p>
          <w:p w:rsidR="000E2C54" w:rsidRPr="00F34839" w:rsidRDefault="000E2C54" w:rsidP="008D36EF">
            <w:pPr>
              <w:pStyle w:val="1fffb"/>
            </w:pPr>
            <w:r w:rsidRPr="00F34839">
              <w:t>0,007</w:t>
            </w:r>
          </w:p>
          <w:p w:rsidR="000E2C54" w:rsidRPr="00F34839" w:rsidRDefault="000E2C54" w:rsidP="008D36EF">
            <w:pPr>
              <w:pStyle w:val="1fffb"/>
            </w:pPr>
            <w:r w:rsidRPr="00F34839">
              <w:t>0,065</w:t>
            </w:r>
          </w:p>
          <w:p w:rsidR="000E2C54" w:rsidRPr="00F34839" w:rsidRDefault="000E2C54" w:rsidP="008D36EF">
            <w:pPr>
              <w:pStyle w:val="1fffb"/>
            </w:pPr>
            <w:r w:rsidRPr="00F34839">
              <w:t>0,04</w:t>
            </w:r>
          </w:p>
          <w:p w:rsidR="000E2C54" w:rsidRPr="00F34839" w:rsidRDefault="000E2C54" w:rsidP="008D36EF">
            <w:pPr>
              <w:pStyle w:val="1fffb"/>
            </w:pPr>
            <w:r w:rsidRPr="00F34839">
              <w:t>0,07</w:t>
            </w:r>
          </w:p>
          <w:p w:rsidR="000E2C54" w:rsidRPr="00F34839" w:rsidRDefault="000E2C54" w:rsidP="008D36EF">
            <w:pPr>
              <w:pStyle w:val="1fffb"/>
            </w:pPr>
            <w:r w:rsidRPr="00F34839">
              <w:t>0,06</w:t>
            </w:r>
          </w:p>
          <w:p w:rsidR="000E2C54" w:rsidRPr="00F34839" w:rsidRDefault="000E2C54" w:rsidP="008D36EF">
            <w:pPr>
              <w:pStyle w:val="1fffb"/>
            </w:pPr>
            <w:r w:rsidRPr="00F34839">
              <w:t>0,1</w:t>
            </w:r>
          </w:p>
          <w:p w:rsidR="000E2C54" w:rsidRPr="00F34839" w:rsidRDefault="000E2C54" w:rsidP="008D36EF">
            <w:pPr>
              <w:pStyle w:val="1fffb"/>
            </w:pPr>
            <w:r w:rsidRPr="00F34839">
              <w:t>0,005</w:t>
            </w:r>
          </w:p>
          <w:p w:rsidR="000E2C54" w:rsidRPr="00000685" w:rsidRDefault="000E2C54" w:rsidP="008D36EF">
            <w:pPr>
              <w:pStyle w:val="1fffb"/>
            </w:pPr>
            <w:r w:rsidRPr="00F34839">
              <w:t>0,003</w:t>
            </w:r>
          </w:p>
        </w:tc>
        <w:tc>
          <w:tcPr>
            <w:tcW w:w="1247" w:type="pct"/>
            <w:noWrap/>
            <w:vAlign w:val="center"/>
          </w:tcPr>
          <w:p w:rsidR="000E2C54" w:rsidRPr="00000685" w:rsidRDefault="000E2C54" w:rsidP="008D36EF">
            <w:pPr>
              <w:pStyle w:val="1fffb"/>
            </w:pPr>
            <w:r w:rsidRPr="00F34839">
              <w:t>распределительные - отопления</w:t>
            </w:r>
            <w:r w:rsidRPr="00F34839">
              <w:tab/>
            </w:r>
            <w:r w:rsidRPr="00F34839">
              <w:tab/>
            </w:r>
          </w:p>
        </w:tc>
        <w:tc>
          <w:tcPr>
            <w:tcW w:w="541" w:type="pct"/>
            <w:noWrap/>
            <w:vAlign w:val="center"/>
          </w:tcPr>
          <w:p w:rsidR="000E2C54" w:rsidRPr="00000685" w:rsidRDefault="000E2C54" w:rsidP="008D36EF">
            <w:pPr>
              <w:pStyle w:val="1fffb"/>
            </w:pPr>
            <w:r w:rsidRPr="00F34839">
              <w:t>Подземные</w:t>
            </w:r>
            <w:r w:rsidRPr="00F34839">
              <w:tab/>
            </w:r>
          </w:p>
        </w:tc>
        <w:tc>
          <w:tcPr>
            <w:tcW w:w="472" w:type="pct"/>
            <w:noWrap/>
            <w:vAlign w:val="center"/>
          </w:tcPr>
          <w:p w:rsidR="000E2C54" w:rsidRPr="00F34839" w:rsidRDefault="000E2C54" w:rsidP="008D36EF">
            <w:pPr>
              <w:pStyle w:val="1fffb"/>
            </w:pPr>
            <w:r w:rsidRPr="00F34839">
              <w:t>1976</w:t>
            </w:r>
          </w:p>
          <w:p w:rsidR="000E2C54" w:rsidRPr="00F34839" w:rsidRDefault="000E2C54" w:rsidP="008D36EF">
            <w:pPr>
              <w:pStyle w:val="1fffb"/>
            </w:pPr>
            <w:r w:rsidRPr="00F34839">
              <w:t>1976</w:t>
            </w:r>
          </w:p>
          <w:p w:rsidR="000E2C54" w:rsidRPr="00F34839" w:rsidRDefault="000E2C54" w:rsidP="008D36EF">
            <w:pPr>
              <w:pStyle w:val="1fffb"/>
            </w:pPr>
            <w:r w:rsidRPr="00F34839">
              <w:t>1976</w:t>
            </w:r>
          </w:p>
          <w:p w:rsidR="000E2C54" w:rsidRPr="00F34839" w:rsidRDefault="000E2C54" w:rsidP="008D36EF">
            <w:pPr>
              <w:pStyle w:val="1fffb"/>
            </w:pPr>
            <w:r w:rsidRPr="00F34839">
              <w:t>1976</w:t>
            </w:r>
          </w:p>
          <w:p w:rsidR="000E2C54" w:rsidRPr="00F34839" w:rsidRDefault="000E2C54" w:rsidP="008D36EF">
            <w:pPr>
              <w:pStyle w:val="1fffb"/>
            </w:pPr>
            <w:r w:rsidRPr="00F34839">
              <w:t>1976</w:t>
            </w:r>
          </w:p>
          <w:p w:rsidR="000E2C54" w:rsidRPr="00F34839" w:rsidRDefault="000E2C54" w:rsidP="008D36EF">
            <w:pPr>
              <w:pStyle w:val="1fffb"/>
            </w:pPr>
            <w:r w:rsidRPr="00F34839">
              <w:t>1976</w:t>
            </w:r>
          </w:p>
          <w:p w:rsidR="000E2C54" w:rsidRPr="00F34839" w:rsidRDefault="000E2C54" w:rsidP="008D36EF">
            <w:pPr>
              <w:pStyle w:val="1fffb"/>
            </w:pPr>
            <w:r w:rsidRPr="00F34839">
              <w:t>1976</w:t>
            </w:r>
          </w:p>
          <w:p w:rsidR="000E2C54" w:rsidRPr="00F34839" w:rsidRDefault="000E2C54" w:rsidP="008D36EF">
            <w:pPr>
              <w:pStyle w:val="1fffb"/>
            </w:pPr>
            <w:r w:rsidRPr="00F34839">
              <w:t>1976</w:t>
            </w:r>
          </w:p>
          <w:p w:rsidR="000E2C54" w:rsidRPr="00F34839" w:rsidRDefault="000E2C54" w:rsidP="008D36EF">
            <w:pPr>
              <w:pStyle w:val="1fffb"/>
            </w:pPr>
            <w:r w:rsidRPr="00F34839">
              <w:t>1976</w:t>
            </w:r>
          </w:p>
          <w:p w:rsidR="000E2C54" w:rsidRPr="00F34839" w:rsidRDefault="000E2C54" w:rsidP="008D36EF">
            <w:pPr>
              <w:pStyle w:val="1fffb"/>
            </w:pPr>
            <w:r w:rsidRPr="00F34839">
              <w:t>1976</w:t>
            </w:r>
          </w:p>
          <w:p w:rsidR="000E2C54" w:rsidRPr="00F34839" w:rsidRDefault="000E2C54" w:rsidP="008D36EF">
            <w:pPr>
              <w:pStyle w:val="1fffb"/>
            </w:pPr>
            <w:r w:rsidRPr="00F34839">
              <w:t>1976</w:t>
            </w:r>
          </w:p>
          <w:p w:rsidR="000E2C54" w:rsidRPr="00F34839" w:rsidRDefault="000E2C54" w:rsidP="008D36EF">
            <w:pPr>
              <w:pStyle w:val="1fffb"/>
            </w:pPr>
            <w:r w:rsidRPr="00F34839">
              <w:t>1976</w:t>
            </w:r>
          </w:p>
          <w:p w:rsidR="000E2C54" w:rsidRPr="00000685" w:rsidRDefault="000E2C54" w:rsidP="008D36EF">
            <w:pPr>
              <w:pStyle w:val="1fffb"/>
            </w:pPr>
            <w:r w:rsidRPr="00F34839">
              <w:t>1976</w:t>
            </w:r>
          </w:p>
        </w:tc>
        <w:tc>
          <w:tcPr>
            <w:tcW w:w="589" w:type="pct"/>
            <w:vAlign w:val="center"/>
          </w:tcPr>
          <w:p w:rsidR="000E2C54" w:rsidRPr="00000685" w:rsidRDefault="000E2C54" w:rsidP="008D36EF">
            <w:pPr>
              <w:pStyle w:val="1fffb"/>
            </w:pPr>
          </w:p>
        </w:tc>
        <w:tc>
          <w:tcPr>
            <w:tcW w:w="294" w:type="pct"/>
            <w:vAlign w:val="center"/>
          </w:tcPr>
          <w:p w:rsidR="000E2C54" w:rsidRPr="00F34839" w:rsidRDefault="000E2C54" w:rsidP="008D36EF">
            <w:pPr>
              <w:pStyle w:val="1fffb"/>
            </w:pPr>
            <w:r w:rsidRPr="00F34839">
              <w:t>70</w:t>
            </w:r>
          </w:p>
          <w:p w:rsidR="000E2C54" w:rsidRPr="00F34839" w:rsidRDefault="000E2C54" w:rsidP="008D36EF">
            <w:pPr>
              <w:pStyle w:val="1fffb"/>
            </w:pPr>
            <w:r w:rsidRPr="00F34839">
              <w:t>70</w:t>
            </w:r>
          </w:p>
          <w:p w:rsidR="000E2C54" w:rsidRPr="00F34839" w:rsidRDefault="000E2C54" w:rsidP="008D36EF">
            <w:pPr>
              <w:pStyle w:val="1fffb"/>
            </w:pPr>
            <w:r w:rsidRPr="00F34839">
              <w:t>70</w:t>
            </w:r>
          </w:p>
          <w:p w:rsidR="000E2C54" w:rsidRPr="00F34839" w:rsidRDefault="000E2C54" w:rsidP="008D36EF">
            <w:pPr>
              <w:pStyle w:val="1fffb"/>
            </w:pPr>
            <w:r w:rsidRPr="00F34839">
              <w:t>70</w:t>
            </w:r>
          </w:p>
          <w:p w:rsidR="000E2C54" w:rsidRPr="00F34839" w:rsidRDefault="000E2C54" w:rsidP="008D36EF">
            <w:pPr>
              <w:pStyle w:val="1fffb"/>
            </w:pPr>
            <w:r w:rsidRPr="00F34839">
              <w:t>70</w:t>
            </w:r>
          </w:p>
          <w:p w:rsidR="000E2C54" w:rsidRPr="00F34839" w:rsidRDefault="000E2C54" w:rsidP="008D36EF">
            <w:pPr>
              <w:pStyle w:val="1fffb"/>
            </w:pPr>
            <w:r w:rsidRPr="00F34839">
              <w:t>70</w:t>
            </w:r>
          </w:p>
          <w:p w:rsidR="000E2C54" w:rsidRPr="00F34839" w:rsidRDefault="000E2C54" w:rsidP="008D36EF">
            <w:pPr>
              <w:pStyle w:val="1fffb"/>
            </w:pPr>
            <w:r w:rsidRPr="00F34839">
              <w:t>70</w:t>
            </w:r>
          </w:p>
          <w:p w:rsidR="000E2C54" w:rsidRPr="00F34839" w:rsidRDefault="000E2C54" w:rsidP="008D36EF">
            <w:pPr>
              <w:pStyle w:val="1fffb"/>
            </w:pPr>
            <w:r w:rsidRPr="00F34839">
              <w:t>70</w:t>
            </w:r>
          </w:p>
          <w:p w:rsidR="000E2C54" w:rsidRPr="00F34839" w:rsidRDefault="000E2C54" w:rsidP="008D36EF">
            <w:pPr>
              <w:pStyle w:val="1fffb"/>
            </w:pPr>
            <w:r w:rsidRPr="00F34839">
              <w:t>70</w:t>
            </w:r>
          </w:p>
          <w:p w:rsidR="000E2C54" w:rsidRPr="00F34839" w:rsidRDefault="000E2C54" w:rsidP="008D36EF">
            <w:pPr>
              <w:pStyle w:val="1fffb"/>
            </w:pPr>
            <w:r w:rsidRPr="00F34839">
              <w:t>70</w:t>
            </w:r>
          </w:p>
          <w:p w:rsidR="000E2C54" w:rsidRPr="00F34839" w:rsidRDefault="000E2C54" w:rsidP="008D36EF">
            <w:pPr>
              <w:pStyle w:val="1fffb"/>
            </w:pPr>
            <w:r w:rsidRPr="00F34839">
              <w:t>70</w:t>
            </w:r>
          </w:p>
          <w:p w:rsidR="000E2C54" w:rsidRPr="00F34839" w:rsidRDefault="000E2C54" w:rsidP="008D36EF">
            <w:pPr>
              <w:pStyle w:val="1fffb"/>
            </w:pPr>
            <w:r w:rsidRPr="00F34839">
              <w:t>70</w:t>
            </w:r>
          </w:p>
          <w:p w:rsidR="000E2C54" w:rsidRPr="00000685" w:rsidRDefault="000E2C54" w:rsidP="008D36EF">
            <w:pPr>
              <w:pStyle w:val="1fffb"/>
            </w:pPr>
            <w:r w:rsidRPr="00F34839">
              <w:t>70</w:t>
            </w:r>
          </w:p>
        </w:tc>
      </w:tr>
    </w:tbl>
    <w:p w:rsidR="000E2C54" w:rsidRPr="00FA1D10" w:rsidRDefault="000E2C54" w:rsidP="000E2C54">
      <w:pPr>
        <w:sectPr w:rsidR="000E2C54" w:rsidRPr="00FA1D10" w:rsidSect="008D36EF">
          <w:pgSz w:w="16838" w:h="11906" w:orient="landscape" w:code="9"/>
          <w:pgMar w:top="1701" w:right="851" w:bottom="1134" w:left="851" w:header="1701" w:footer="284" w:gutter="0"/>
          <w:cols w:space="708"/>
          <w:docGrid w:linePitch="360"/>
        </w:sectPr>
      </w:pPr>
    </w:p>
    <w:p w:rsidR="000E2C54" w:rsidRPr="00FA1D10" w:rsidRDefault="000E2C54" w:rsidP="000E2C54">
      <w:pPr>
        <w:pStyle w:val="20"/>
        <w:keepNext w:val="0"/>
        <w:tabs>
          <w:tab w:val="left" w:pos="567"/>
        </w:tabs>
        <w:spacing w:line="240" w:lineRule="auto"/>
        <w:rPr>
          <w:rFonts w:cs="Times New Roman"/>
        </w:rPr>
      </w:pPr>
      <w:bookmarkStart w:id="46" w:name="_Toc9074613"/>
      <w:r w:rsidRPr="00FA1D10">
        <w:rPr>
          <w:rFonts w:eastAsia="Calibri" w:cs="Times New Roman"/>
          <w:szCs w:val="24"/>
          <w:lang w:bidi="ar-SA"/>
        </w:rPr>
        <w:lastRenderedPageBreak/>
        <w:t xml:space="preserve">Информация о характеристиках грунтов в местах прокладки трубопровода, с выделением наименее надёжных участков отсутствует. </w:t>
      </w:r>
      <w:r w:rsidRPr="00FA1D10">
        <w:rPr>
          <w:rFonts w:cs="Times New Roman"/>
        </w:rPr>
        <w:t>Описание типов и количества секционирующией и регулирующей арматуры на тепловых сетях</w:t>
      </w:r>
      <w:bookmarkEnd w:id="46"/>
    </w:p>
    <w:p w:rsidR="000E2C54" w:rsidRPr="000E2C54" w:rsidRDefault="000E2C54" w:rsidP="000E2C54">
      <w:pPr>
        <w:pStyle w:val="11ff3"/>
        <w:spacing w:line="240" w:lineRule="auto"/>
        <w:rPr>
          <w:sz w:val="28"/>
          <w:szCs w:val="28"/>
        </w:rPr>
      </w:pPr>
      <w:r w:rsidRPr="000E2C54">
        <w:rPr>
          <w:sz w:val="28"/>
          <w:szCs w:val="28"/>
        </w:rPr>
        <w:t xml:space="preserve">Секционирующие задвижки находятся на трубопроводах тепловых сетей и на ответвлениях к потребителям. В качестве секционирующей арматуры на магистральных тепловых сетях поселения выступают чугунные задвижки. Их количество, соответствует нормативным показателям, исходя из протяженности магистральных тепловых сетей в двух трубном исчислении и расстояния между секционирующими задвижками, соответствуют СП 124.13330.2012 «Тепловые сети». В качестве регулирующей арматуры применяются клапаны. </w:t>
      </w:r>
    </w:p>
    <w:p w:rsidR="000E2C54" w:rsidRPr="00FA1D10" w:rsidRDefault="000E2C54" w:rsidP="000E2C54">
      <w:pPr>
        <w:pStyle w:val="20"/>
        <w:spacing w:line="240" w:lineRule="auto"/>
        <w:ind w:firstLine="680"/>
        <w:rPr>
          <w:rFonts w:cs="Times New Roman"/>
        </w:rPr>
      </w:pPr>
      <w:bookmarkStart w:id="47" w:name="_Toc9074614"/>
      <w:r w:rsidRPr="00FA1D10">
        <w:rPr>
          <w:rFonts w:cs="Times New Roman"/>
        </w:rPr>
        <w:t>Описание типов и строительных особенностей тепловых камер и павильонов теплопроводов, представляющих места с ответвлениями, секционными задвижками, дренажными устройствами, компенсаторами, неподвижными опорами и опусками труб.</w:t>
      </w:r>
      <w:bookmarkEnd w:id="47"/>
    </w:p>
    <w:p w:rsidR="000E2C54" w:rsidRPr="000E2C54" w:rsidRDefault="000E2C54" w:rsidP="000E2C54">
      <w:pPr>
        <w:pStyle w:val="11ff3"/>
        <w:spacing w:line="240" w:lineRule="auto"/>
        <w:rPr>
          <w:sz w:val="28"/>
          <w:szCs w:val="28"/>
        </w:rPr>
      </w:pPr>
      <w:r w:rsidRPr="000E2C54">
        <w:rPr>
          <w:sz w:val="28"/>
          <w:szCs w:val="28"/>
        </w:rPr>
        <w:t xml:space="preserve">В систему тепловых сетей сельского поселения </w:t>
      </w:r>
      <w:r>
        <w:rPr>
          <w:sz w:val="28"/>
          <w:szCs w:val="28"/>
        </w:rPr>
        <w:t>«</w:t>
      </w:r>
      <w:r w:rsidRPr="000E2C54">
        <w:rPr>
          <w:sz w:val="28"/>
          <w:szCs w:val="28"/>
        </w:rPr>
        <w:t>Доронин</w:t>
      </w:r>
      <w:r>
        <w:rPr>
          <w:sz w:val="28"/>
          <w:szCs w:val="28"/>
        </w:rPr>
        <w:t>ское»</w:t>
      </w:r>
      <w:r w:rsidRPr="000E2C54">
        <w:rPr>
          <w:sz w:val="28"/>
          <w:szCs w:val="28"/>
        </w:rPr>
        <w:t xml:space="preserve">  входят тепловые камеры. В тепловой камере установлены стальные задвижки, спускные и воздушные устройства, требующие постоянного доступа и обслуживания. Тепловые камеры выполнены в основном из сборных железобетонных конструкций, оборудованных приямками, воздуховыпускными и сливными устройствами. Строительная часть камер выполнена из сборного железобетона. Днище камеры устроено с уклоном в сторону водосборного приямка. В перекрытии оборудовано два или четыре люка.</w:t>
      </w:r>
    </w:p>
    <w:p w:rsidR="000E2C54" w:rsidRPr="000E2C54" w:rsidRDefault="000E2C54" w:rsidP="000E2C54">
      <w:pPr>
        <w:pStyle w:val="11ff3"/>
        <w:spacing w:line="240" w:lineRule="auto"/>
        <w:rPr>
          <w:sz w:val="28"/>
          <w:szCs w:val="28"/>
        </w:rPr>
      </w:pPr>
      <w:r w:rsidRPr="000E2C54">
        <w:rPr>
          <w:sz w:val="28"/>
          <w:szCs w:val="28"/>
        </w:rPr>
        <w:t>Конструкции смотровых колодцев выполнены по соответствующим чертежам и отвечают требованиям ТУ 5855-057-03984346-2006.</w:t>
      </w:r>
    </w:p>
    <w:p w:rsidR="000E2C54" w:rsidRPr="000E2C54" w:rsidRDefault="000E2C54" w:rsidP="000E2C54">
      <w:pPr>
        <w:pStyle w:val="11ff3"/>
        <w:spacing w:line="240" w:lineRule="auto"/>
        <w:rPr>
          <w:sz w:val="28"/>
          <w:szCs w:val="28"/>
        </w:rPr>
      </w:pPr>
      <w:r w:rsidRPr="000E2C54">
        <w:rPr>
          <w:sz w:val="28"/>
          <w:szCs w:val="28"/>
        </w:rPr>
        <w:t xml:space="preserve">Камеры расположены в местах установки оборудования теплопроводов: задвижек, спускных и воздушных кранов. Тепловая камера служит для защиты узлов (стыков), а также секционных задвижек (вентилей), компенсаторов, дренажных устройств, разных отводов, перемычек и возможных слабых мест на трубопроводе. </w:t>
      </w:r>
    </w:p>
    <w:p w:rsidR="000E2C54" w:rsidRPr="00FA1D10" w:rsidRDefault="000E2C54" w:rsidP="000E2C54">
      <w:pPr>
        <w:pStyle w:val="20"/>
        <w:tabs>
          <w:tab w:val="left" w:pos="567"/>
        </w:tabs>
        <w:spacing w:line="240" w:lineRule="auto"/>
        <w:rPr>
          <w:rFonts w:cs="Times New Roman"/>
        </w:rPr>
      </w:pPr>
      <w:bookmarkStart w:id="48" w:name="_Toc475879440"/>
      <w:bookmarkStart w:id="49" w:name="_Toc9074615"/>
      <w:r w:rsidRPr="00FA1D10">
        <w:rPr>
          <w:rFonts w:cs="Times New Roman"/>
        </w:rPr>
        <w:t>Описание графиков регулирования отпуска тепла в тепловые сети с анализом их обоснованности</w:t>
      </w:r>
      <w:bookmarkEnd w:id="48"/>
      <w:bookmarkEnd w:id="49"/>
    </w:p>
    <w:p w:rsidR="000E2C54" w:rsidRPr="000E2C54" w:rsidRDefault="000E2C54" w:rsidP="000E2C54">
      <w:pPr>
        <w:pStyle w:val="11ff3"/>
        <w:spacing w:line="240" w:lineRule="auto"/>
        <w:rPr>
          <w:sz w:val="28"/>
          <w:szCs w:val="28"/>
        </w:rPr>
      </w:pPr>
      <w:bookmarkStart w:id="50" w:name="_Toc475879441"/>
      <w:r w:rsidRPr="000E2C54">
        <w:rPr>
          <w:sz w:val="28"/>
          <w:szCs w:val="28"/>
        </w:rPr>
        <w:t xml:space="preserve">В системах теплоснабжения сельского поселения </w:t>
      </w:r>
      <w:r>
        <w:rPr>
          <w:sz w:val="28"/>
          <w:szCs w:val="28"/>
        </w:rPr>
        <w:t>«</w:t>
      </w:r>
      <w:r w:rsidRPr="000E2C54">
        <w:rPr>
          <w:sz w:val="28"/>
          <w:szCs w:val="28"/>
        </w:rPr>
        <w:t>Доронин</w:t>
      </w:r>
      <w:r>
        <w:rPr>
          <w:sz w:val="28"/>
          <w:szCs w:val="28"/>
        </w:rPr>
        <w:t xml:space="preserve">ское» </w:t>
      </w:r>
      <w:r w:rsidRPr="000E2C54">
        <w:rPr>
          <w:sz w:val="28"/>
          <w:szCs w:val="28"/>
        </w:rPr>
        <w:t xml:space="preserve">применяется центральный качественный способ регулирования отпуска тепловой энергии, при котором температура теплоносителя устанавливается на источнике. При этом автоматизированное местное и индивидуальное регулирование режимов теплопотребления отсутствует. </w:t>
      </w:r>
    </w:p>
    <w:p w:rsidR="000E2C54" w:rsidRPr="000E2C54" w:rsidRDefault="000E2C54" w:rsidP="000E2C54">
      <w:pPr>
        <w:pStyle w:val="11ff3"/>
        <w:spacing w:line="240" w:lineRule="auto"/>
        <w:rPr>
          <w:sz w:val="28"/>
          <w:szCs w:val="28"/>
        </w:rPr>
      </w:pPr>
      <w:r w:rsidRPr="000E2C54">
        <w:rPr>
          <w:sz w:val="28"/>
          <w:szCs w:val="28"/>
        </w:rPr>
        <w:lastRenderedPageBreak/>
        <w:t>При данном способе регулирования имеет место поддержание стабильного гидравлического режима работы тепловых сетей, при плавном изменении параметров теплоносителя, что является неоспоримым преимуществом данного способа. Существующие источники тепловой энергии, тепловые сети и абонентские установки запроектированы на работу по различным температурным графикам.</w:t>
      </w:r>
    </w:p>
    <w:p w:rsidR="000E2C54" w:rsidRPr="000E2C54" w:rsidRDefault="000E2C54" w:rsidP="000E2C54">
      <w:pPr>
        <w:pStyle w:val="11ff3"/>
        <w:spacing w:line="240" w:lineRule="auto"/>
        <w:rPr>
          <w:sz w:val="28"/>
          <w:szCs w:val="28"/>
        </w:rPr>
      </w:pPr>
      <w:r w:rsidRPr="000E2C54">
        <w:rPr>
          <w:sz w:val="28"/>
          <w:szCs w:val="28"/>
        </w:rPr>
        <w:t xml:space="preserve">На источниках тепловой энергии сельского поселения </w:t>
      </w:r>
      <w:r>
        <w:rPr>
          <w:sz w:val="28"/>
          <w:szCs w:val="28"/>
        </w:rPr>
        <w:t>«</w:t>
      </w:r>
      <w:r w:rsidRPr="000E2C54">
        <w:rPr>
          <w:sz w:val="28"/>
          <w:szCs w:val="28"/>
        </w:rPr>
        <w:t>Доронин</w:t>
      </w:r>
      <w:r>
        <w:rPr>
          <w:sz w:val="28"/>
          <w:szCs w:val="28"/>
        </w:rPr>
        <w:t xml:space="preserve">ское» </w:t>
      </w:r>
      <w:r w:rsidRPr="000E2C54">
        <w:rPr>
          <w:sz w:val="28"/>
          <w:szCs w:val="28"/>
        </w:rPr>
        <w:t>качестве проектных температурных графиков были приняты графики 95/70ºС.</w:t>
      </w:r>
    </w:p>
    <w:p w:rsidR="000E2C54" w:rsidRPr="00FA1D10" w:rsidRDefault="000E2C54" w:rsidP="000E2C54">
      <w:pPr>
        <w:pStyle w:val="20"/>
        <w:tabs>
          <w:tab w:val="left" w:pos="567"/>
        </w:tabs>
        <w:spacing w:line="240" w:lineRule="auto"/>
        <w:rPr>
          <w:rFonts w:cs="Times New Roman"/>
        </w:rPr>
      </w:pPr>
      <w:bookmarkStart w:id="51" w:name="_Toc9074616"/>
      <w:r w:rsidRPr="00FA1D10">
        <w:rPr>
          <w:rFonts w:cs="Times New Roman"/>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50"/>
      <w:bookmarkEnd w:id="51"/>
    </w:p>
    <w:p w:rsidR="000E2C54" w:rsidRPr="000E2C54" w:rsidRDefault="000E2C54" w:rsidP="000E2C54">
      <w:pPr>
        <w:pStyle w:val="11ff3"/>
        <w:spacing w:line="240" w:lineRule="auto"/>
        <w:rPr>
          <w:sz w:val="28"/>
          <w:szCs w:val="28"/>
        </w:rPr>
      </w:pPr>
      <w:bookmarkStart w:id="52" w:name="_Toc475879442"/>
      <w:r w:rsidRPr="000E2C54">
        <w:rPr>
          <w:sz w:val="28"/>
          <w:szCs w:val="28"/>
        </w:rPr>
        <w:t xml:space="preserve">Система централизованного теплоснабжения поселения запроектирована на качественное регулирование отпуска тепловой энергии потребителям, в зависимости от нагрузки отопления и фактической температуры наружного воздуха по температурному графику. Ежегодно разрабатываются температурные графики отпуска тепла от источника СЦТ. </w:t>
      </w:r>
    </w:p>
    <w:p w:rsidR="000E2C54" w:rsidRPr="000E2C54" w:rsidRDefault="000E2C54" w:rsidP="000E2C54">
      <w:pPr>
        <w:pStyle w:val="11ff3"/>
        <w:spacing w:line="240" w:lineRule="auto"/>
        <w:rPr>
          <w:sz w:val="28"/>
          <w:szCs w:val="28"/>
        </w:rPr>
      </w:pPr>
      <w:r w:rsidRPr="000E2C54">
        <w:rPr>
          <w:sz w:val="28"/>
          <w:szCs w:val="28"/>
        </w:rPr>
        <w:t>Все сети теплоснабжения, в Доронинском сельском поселении были спроектированы и построены исходя из температурного графика 95/70ºС.</w:t>
      </w:r>
    </w:p>
    <w:p w:rsidR="000E2C54" w:rsidRPr="000E2C54" w:rsidRDefault="000E2C54" w:rsidP="000E2C54">
      <w:pPr>
        <w:pStyle w:val="11ff3"/>
        <w:spacing w:line="240" w:lineRule="auto"/>
        <w:rPr>
          <w:sz w:val="28"/>
          <w:szCs w:val="28"/>
        </w:rPr>
      </w:pPr>
      <w:r w:rsidRPr="000E2C54">
        <w:rPr>
          <w:sz w:val="28"/>
          <w:szCs w:val="28"/>
        </w:rPr>
        <w:t>Представленные температурные графики для тепловых сетей за отопительный период имеют значение - 95/70ºС.</w:t>
      </w:r>
    </w:p>
    <w:p w:rsidR="000E2C54" w:rsidRPr="000E2C54" w:rsidRDefault="000E2C54" w:rsidP="000E2C54">
      <w:pPr>
        <w:pStyle w:val="11ff3"/>
        <w:spacing w:line="240" w:lineRule="auto"/>
        <w:rPr>
          <w:sz w:val="28"/>
          <w:szCs w:val="28"/>
        </w:rPr>
      </w:pPr>
      <w:r w:rsidRPr="000E2C54">
        <w:rPr>
          <w:sz w:val="28"/>
          <w:szCs w:val="28"/>
        </w:rPr>
        <w:t>Данный график был принят на основании технико-экономических расчетов в соответствии со СП 124.13330.2012. «Тепловые сети» (приняты Постановлением Госстроя РФ от 24.06.2003 N 110)</w:t>
      </w:r>
    </w:p>
    <w:p w:rsidR="000E2C54" w:rsidRPr="000E2C54" w:rsidRDefault="000E2C54" w:rsidP="000E2C54">
      <w:pPr>
        <w:pStyle w:val="11ff3"/>
        <w:spacing w:line="240" w:lineRule="auto"/>
        <w:rPr>
          <w:sz w:val="28"/>
          <w:szCs w:val="28"/>
        </w:rPr>
      </w:pPr>
      <w:r w:rsidRPr="000E2C54">
        <w:rPr>
          <w:sz w:val="28"/>
          <w:szCs w:val="28"/>
        </w:rPr>
        <w:t>Регулирование отпуска теплоты осуществляется качественно и по температурному графику 95/70ºС по следующим причинам:</w:t>
      </w:r>
    </w:p>
    <w:p w:rsidR="000E2C54" w:rsidRPr="000E2C54" w:rsidRDefault="000E2C54" w:rsidP="000E2C54">
      <w:pPr>
        <w:pStyle w:val="113"/>
        <w:tabs>
          <w:tab w:val="clear" w:pos="1134"/>
          <w:tab w:val="left" w:pos="0"/>
        </w:tabs>
        <w:spacing w:line="240" w:lineRule="auto"/>
        <w:ind w:left="0" w:firstLine="851"/>
        <w:rPr>
          <w:sz w:val="28"/>
          <w:szCs w:val="28"/>
        </w:rPr>
      </w:pPr>
      <w:r w:rsidRPr="000E2C54">
        <w:rPr>
          <w:sz w:val="28"/>
          <w:szCs w:val="28"/>
        </w:rPr>
        <w:t>присоединение потребителей к тепловым сетям непосредственное без смешения и без регуляторов расхода на вводах;</w:t>
      </w:r>
    </w:p>
    <w:p w:rsidR="000E2C54" w:rsidRPr="000E2C54" w:rsidRDefault="000E2C54" w:rsidP="000E2C54">
      <w:pPr>
        <w:pStyle w:val="113"/>
        <w:tabs>
          <w:tab w:val="clear" w:pos="1134"/>
          <w:tab w:val="left" w:pos="0"/>
        </w:tabs>
        <w:spacing w:line="240" w:lineRule="auto"/>
        <w:ind w:left="0" w:firstLine="851"/>
        <w:rPr>
          <w:sz w:val="28"/>
          <w:szCs w:val="28"/>
        </w:rPr>
      </w:pPr>
      <w:r w:rsidRPr="000E2C54">
        <w:rPr>
          <w:sz w:val="28"/>
          <w:szCs w:val="28"/>
        </w:rPr>
        <w:t>наличие только отопительной нагрузки;</w:t>
      </w:r>
    </w:p>
    <w:p w:rsidR="000E2C54" w:rsidRPr="000E2C54" w:rsidRDefault="000E2C54" w:rsidP="000E2C54">
      <w:pPr>
        <w:pStyle w:val="113"/>
        <w:tabs>
          <w:tab w:val="clear" w:pos="1134"/>
          <w:tab w:val="left" w:pos="0"/>
        </w:tabs>
        <w:spacing w:line="240" w:lineRule="auto"/>
        <w:ind w:left="0" w:firstLine="851"/>
        <w:rPr>
          <w:sz w:val="28"/>
          <w:szCs w:val="28"/>
        </w:rPr>
      </w:pPr>
      <w:r w:rsidRPr="000E2C54">
        <w:rPr>
          <w:sz w:val="28"/>
          <w:szCs w:val="28"/>
        </w:rPr>
        <w:t>экономичная и безопасная работы системы;</w:t>
      </w:r>
    </w:p>
    <w:p w:rsidR="000E2C54" w:rsidRPr="000E2C54" w:rsidRDefault="000E2C54" w:rsidP="000E2C54">
      <w:pPr>
        <w:pStyle w:val="113"/>
        <w:tabs>
          <w:tab w:val="clear" w:pos="1134"/>
          <w:tab w:val="left" w:pos="0"/>
        </w:tabs>
        <w:spacing w:line="240" w:lineRule="auto"/>
        <w:ind w:left="0" w:firstLine="851"/>
        <w:rPr>
          <w:sz w:val="28"/>
          <w:szCs w:val="28"/>
        </w:rPr>
      </w:pPr>
      <w:r w:rsidRPr="000E2C54">
        <w:rPr>
          <w:sz w:val="28"/>
          <w:szCs w:val="28"/>
        </w:rPr>
        <w:t>надежное теплоснабжение потребителей;</w:t>
      </w:r>
    </w:p>
    <w:p w:rsidR="000E2C54" w:rsidRPr="000E2C54" w:rsidRDefault="000E2C54" w:rsidP="000E2C54">
      <w:pPr>
        <w:pStyle w:val="113"/>
        <w:tabs>
          <w:tab w:val="clear" w:pos="1134"/>
          <w:tab w:val="left" w:pos="0"/>
        </w:tabs>
        <w:spacing w:line="240" w:lineRule="auto"/>
        <w:ind w:left="0" w:firstLine="851"/>
        <w:rPr>
          <w:sz w:val="28"/>
          <w:szCs w:val="28"/>
        </w:rPr>
      </w:pPr>
      <w:r w:rsidRPr="000E2C54">
        <w:rPr>
          <w:sz w:val="28"/>
          <w:szCs w:val="28"/>
        </w:rPr>
        <w:t>минимальные затраты на реконструкцию.</w:t>
      </w:r>
    </w:p>
    <w:p w:rsidR="000E2C54" w:rsidRPr="00FA1D10" w:rsidRDefault="000E2C54" w:rsidP="000E2C54">
      <w:pPr>
        <w:pStyle w:val="20"/>
        <w:tabs>
          <w:tab w:val="left" w:pos="567"/>
        </w:tabs>
        <w:spacing w:line="240" w:lineRule="auto"/>
        <w:rPr>
          <w:rFonts w:cs="Times New Roman"/>
        </w:rPr>
      </w:pPr>
      <w:bookmarkStart w:id="53" w:name="_Toc9074617"/>
      <w:r w:rsidRPr="00FA1D10">
        <w:rPr>
          <w:rFonts w:cs="Times New Roman"/>
        </w:rPr>
        <w:t>Гидравлические режимы тепловых сетей и пьезометрические графики</w:t>
      </w:r>
      <w:bookmarkEnd w:id="52"/>
      <w:bookmarkEnd w:id="53"/>
    </w:p>
    <w:p w:rsidR="000E2C54" w:rsidRPr="000E2C54" w:rsidRDefault="000E2C54" w:rsidP="000E2C54">
      <w:pPr>
        <w:pStyle w:val="11ff3"/>
        <w:spacing w:line="240" w:lineRule="auto"/>
        <w:rPr>
          <w:sz w:val="28"/>
          <w:szCs w:val="28"/>
        </w:rPr>
      </w:pPr>
      <w:bookmarkStart w:id="54" w:name="_Toc475879443"/>
      <w:r w:rsidRPr="000E2C54">
        <w:rPr>
          <w:sz w:val="28"/>
          <w:szCs w:val="28"/>
        </w:rPr>
        <w:t xml:space="preserve">Системы теплоснабжения представляют собой взаимосвязанный комплекс потребителей тепла, отличающихся как характером, так и величиной теплопотребления. Режимы расходов тепла многочисленными абонентами неодинаковы. Тепловая нагрузка отопительных установок изменяется в зависимости от температуры наружного воздуха, оставаясь практически стабильной в течение суток. Расход тепла на горячее водоснабжение не зависит от температуры наружного воздуха, но изменяется как по часам суток, так и по дням недели. </w:t>
      </w:r>
    </w:p>
    <w:p w:rsidR="000E2C54" w:rsidRPr="000E2C54" w:rsidRDefault="000E2C54" w:rsidP="000E2C54">
      <w:pPr>
        <w:pStyle w:val="11ff3"/>
        <w:spacing w:line="240" w:lineRule="auto"/>
        <w:rPr>
          <w:spacing w:val="-4"/>
          <w:sz w:val="28"/>
          <w:szCs w:val="28"/>
        </w:rPr>
      </w:pPr>
      <w:r w:rsidRPr="000E2C54">
        <w:rPr>
          <w:spacing w:val="-4"/>
          <w:sz w:val="28"/>
          <w:szCs w:val="28"/>
        </w:rPr>
        <w:lastRenderedPageBreak/>
        <w:t>В этих условиях необходимо искусственное изменение параметров и расхода теплоносителя в соответствии с фактической потребностью абонентов. Регулирование повышает качество теплоснабжения, сокращает перерасход тепловой энергии и топлива.</w:t>
      </w:r>
    </w:p>
    <w:p w:rsidR="000E2C54" w:rsidRPr="000E2C54" w:rsidRDefault="000E2C54" w:rsidP="000E2C54">
      <w:pPr>
        <w:pStyle w:val="11ff3"/>
        <w:spacing w:line="240" w:lineRule="auto"/>
        <w:rPr>
          <w:spacing w:val="-4"/>
          <w:sz w:val="28"/>
          <w:szCs w:val="28"/>
        </w:rPr>
      </w:pPr>
      <w:r w:rsidRPr="000E2C54">
        <w:rPr>
          <w:spacing w:val="-4"/>
          <w:sz w:val="28"/>
          <w:szCs w:val="28"/>
        </w:rPr>
        <w:t xml:space="preserve">В зависимости от места осуществления регулирования различают центральное, групповое, местное и индивидуальное регулирование. </w:t>
      </w:r>
    </w:p>
    <w:p w:rsidR="000E2C54" w:rsidRPr="000E2C54" w:rsidRDefault="000E2C54" w:rsidP="000E2C54">
      <w:pPr>
        <w:pStyle w:val="11ff3"/>
        <w:spacing w:line="240" w:lineRule="auto"/>
        <w:rPr>
          <w:spacing w:val="-4"/>
          <w:sz w:val="28"/>
          <w:szCs w:val="28"/>
        </w:rPr>
      </w:pPr>
      <w:r w:rsidRPr="000E2C54">
        <w:rPr>
          <w:spacing w:val="-4"/>
          <w:sz w:val="28"/>
          <w:szCs w:val="28"/>
        </w:rPr>
        <w:t>Центральное регулирование выполняют в котельной по преобладающей нагрузке, характерной для большинства абонентов. В городских тепловых сетях такой нагрузкой может быть отопление или совместная нагрузка отопления и горячего водоснабжения. На ряде технологических предприятий преобладающим является технологическое теплопотребление.</w:t>
      </w:r>
    </w:p>
    <w:p w:rsidR="000E2C54" w:rsidRPr="000E2C54" w:rsidRDefault="000E2C54" w:rsidP="000E2C54">
      <w:pPr>
        <w:pStyle w:val="11ff3"/>
        <w:spacing w:line="240" w:lineRule="auto"/>
        <w:rPr>
          <w:spacing w:val="-4"/>
          <w:sz w:val="28"/>
          <w:szCs w:val="28"/>
        </w:rPr>
      </w:pPr>
      <w:r w:rsidRPr="000E2C54">
        <w:rPr>
          <w:spacing w:val="-4"/>
          <w:sz w:val="28"/>
          <w:szCs w:val="28"/>
        </w:rPr>
        <w:t>Местное регулирование предусматривается на абонентском вводе для дополнительной корректировки параметров теплоносителя с учетом местных факторов.</w:t>
      </w:r>
    </w:p>
    <w:p w:rsidR="000E2C54" w:rsidRPr="000E2C54" w:rsidRDefault="000E2C54" w:rsidP="000E2C54">
      <w:pPr>
        <w:pStyle w:val="11ff3"/>
        <w:spacing w:line="240" w:lineRule="auto"/>
        <w:rPr>
          <w:spacing w:val="-4"/>
          <w:sz w:val="28"/>
          <w:szCs w:val="28"/>
        </w:rPr>
      </w:pPr>
      <w:r w:rsidRPr="000E2C54">
        <w:rPr>
          <w:spacing w:val="-4"/>
          <w:sz w:val="28"/>
          <w:szCs w:val="28"/>
        </w:rPr>
        <w:t>Индивидуальное регулирование осуществляется непосредственно у теплопотребляющих приборов, например у нагревательных приборов систем отопления, и дополняет другие виды регулирования.</w:t>
      </w:r>
    </w:p>
    <w:p w:rsidR="000E2C54" w:rsidRPr="000E2C54" w:rsidRDefault="000E2C54" w:rsidP="000E2C54">
      <w:pPr>
        <w:pStyle w:val="11ff3"/>
        <w:spacing w:line="240" w:lineRule="auto"/>
        <w:rPr>
          <w:spacing w:val="-4"/>
          <w:sz w:val="28"/>
          <w:szCs w:val="28"/>
        </w:rPr>
      </w:pPr>
      <w:r w:rsidRPr="000E2C54">
        <w:rPr>
          <w:spacing w:val="-4"/>
          <w:sz w:val="28"/>
          <w:szCs w:val="28"/>
        </w:rPr>
        <w:t>Тепловая нагрузка многочисленных абонентов современных систем теплоснабжения неоднородна не только по характеру теплопотребления, но и по параметрам теплоносителя. Поэтому центральное регулирование отпуска тепла дополняется групповым, местным и индивидуальным, т. е. осуществляется комбинированное регулирование.</w:t>
      </w:r>
    </w:p>
    <w:p w:rsidR="000E2C54" w:rsidRPr="000E2C54" w:rsidRDefault="000E2C54" w:rsidP="000E2C54">
      <w:pPr>
        <w:pStyle w:val="11ff3"/>
        <w:spacing w:line="240" w:lineRule="auto"/>
        <w:rPr>
          <w:spacing w:val="-4"/>
          <w:sz w:val="28"/>
          <w:szCs w:val="28"/>
        </w:rPr>
      </w:pPr>
      <w:r w:rsidRPr="000E2C54">
        <w:rPr>
          <w:spacing w:val="-4"/>
          <w:sz w:val="28"/>
          <w:szCs w:val="28"/>
        </w:rPr>
        <w:t>Комбинированное регулирование, состоящее из нескольких ступеней, взаимно дополняющих друг друга, создает наиболее полное соответствие между отпуском тепла и фактическим тепло, потреблением.</w:t>
      </w:r>
    </w:p>
    <w:p w:rsidR="000E2C54" w:rsidRPr="000E2C54" w:rsidRDefault="000E2C54" w:rsidP="000E2C54">
      <w:pPr>
        <w:pStyle w:val="11ff3"/>
        <w:spacing w:line="240" w:lineRule="auto"/>
        <w:rPr>
          <w:spacing w:val="-4"/>
          <w:sz w:val="28"/>
          <w:szCs w:val="28"/>
        </w:rPr>
      </w:pPr>
      <w:r w:rsidRPr="000E2C54">
        <w:rPr>
          <w:spacing w:val="-4"/>
          <w:sz w:val="28"/>
          <w:szCs w:val="28"/>
        </w:rPr>
        <w:t>По способу осуществления регулирование может быть автоматическим и ручным.</w:t>
      </w:r>
    </w:p>
    <w:p w:rsidR="000E2C54" w:rsidRPr="00FA1D10" w:rsidRDefault="000E2C54" w:rsidP="000E2C54">
      <w:pPr>
        <w:shd w:val="clear" w:color="auto" w:fill="FFFFFF"/>
        <w:suppressAutoHyphens/>
        <w:spacing w:before="173"/>
        <w:ind w:right="10" w:firstLine="662"/>
        <w:rPr>
          <w:spacing w:val="-4"/>
        </w:rPr>
      </w:pPr>
    </w:p>
    <w:p w:rsidR="000E2C54" w:rsidRPr="00FA1D10" w:rsidRDefault="000E2C54" w:rsidP="000E2C54">
      <w:pPr>
        <w:suppressAutoHyphens/>
        <w:jc w:val="center"/>
      </w:pPr>
      <w:r>
        <w:rPr>
          <w:noProof/>
        </w:rPr>
        <w:drawing>
          <wp:inline distT="0" distB="0" distL="0" distR="0">
            <wp:extent cx="4495800" cy="1457325"/>
            <wp:effectExtent l="19050" t="0" r="0" b="0"/>
            <wp:docPr id="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1"/>
                    <a:srcRect/>
                    <a:stretch>
                      <a:fillRect/>
                    </a:stretch>
                  </pic:blipFill>
                  <pic:spPr bwMode="auto">
                    <a:xfrm>
                      <a:off x="0" y="0"/>
                      <a:ext cx="4495800" cy="1457325"/>
                    </a:xfrm>
                    <a:prstGeom prst="rect">
                      <a:avLst/>
                    </a:prstGeom>
                    <a:noFill/>
                    <a:ln w="9525">
                      <a:noFill/>
                      <a:miter lim="800000"/>
                      <a:headEnd/>
                      <a:tailEnd/>
                    </a:ln>
                  </pic:spPr>
                </pic:pic>
              </a:graphicData>
            </a:graphic>
          </wp:inline>
        </w:drawing>
      </w:r>
      <w:r w:rsidR="00996958">
        <w:rPr>
          <w:noProof/>
        </w:rPr>
        <mc:AlternateContent>
          <mc:Choice Requires="wpc">
            <w:drawing>
              <wp:inline distT="0" distB="0" distL="0" distR="0">
                <wp:extent cx="4498340" cy="1459865"/>
                <wp:effectExtent l="0" t="0" r="0" b="6985"/>
                <wp:docPr id="4" name="Полотно 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2"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98340" cy="145986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Полотно 3" o:spid="_x0000_s1026" editas="canvas" style="width:354.2pt;height:114.95pt;mso-position-horizontal-relative:char;mso-position-vertical-relative:line" coordsize="44983,14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3I6hygIAAEEGAAAOAAAAZHJzL2Uyb0RvYy54bWysVNuOmzAQfa/Uf0C8&#10;s0CWJARtskohqSr1sqraDzDGBGvBtmwnZFX13ztjQtJtKm3VFgkYj+3xzDlnfHd/7FrvwLThUiz9&#10;+CbyPSaorLjYLf2vX7ZB6nvGElGRVgq29J+Y8e9Xr1/d9SpjE9nItmLagyDCZL1a+o21KgtDQxvW&#10;EXMjFRMwWUvdEQtDvQsrTXqI3rXhJIpmYS91pbSkzBjwFsOkv3Lx65pR+6muDbNeu/QhN+u+2n1L&#10;/IarO5LtNFENp6c0yF9k0REu4NBzqIJY4u01vwrVcaqlkbW9obILZV1zylwNUE0c/VJNTsSBGFcM&#10;BXTGBMH6j3HLHeYt5Ja3LaARQvQMffjvgR8GTsVpBu8JILCuzn+ZKNhl95r5pyDdH8XoiH7cqwCw&#10;UsTykrfcPjneARRMShweOH3Qw4B+PDxoj1dLf+J7gnQgN5jFQ70EicYNuGbYQbCi95I+Gk/IvCFi&#10;x9ZGgWBAxrB9dGkt+4aRyqAb8XkexQ2fZVG2XCGWiCrap3pBcy9re9BDIem+Y8IOAteshdKlMA1X&#10;xvd0xrqSQY36XRU7ybGjfW8sHgfWILpvk3QdRYvJmyCfRnmQRPNNsF4k82AebeZJlKRxHuffcXec&#10;ZHvDAAbSFoqPHRAnV9n+VrinXhy063rAOxDXaYiUS2j8uxTBhZBgrkbTzwA2rAPbamZpg2YNyJ38&#10;sPg84WC+IIscGAVkl/0HWQHPZG+lA+NY6w7jAJLe0bX507nNER4KziRZpLcJ3AYU5uJkukhnU0ct&#10;ycbtShv7lsnOQwOwhkxdeHKAOobaxiV42rl7XMlXbCyixSbdpEmQTGYbYKMogvU2T4LZNp5Pi9si&#10;z4t4ZKPhVcUECujfyXDYypZXox6N3pV5qweStu45FW4uy0IUxSWNkcDxPxA5MgBeNOEFy10ZCq1n&#10;F+HPY7fqcvOvfg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JqtzMbdAAAABQEA&#10;AA8AAABkcnMvZG93bnJldi54bWxMj0FLxDAQhe+C/yGM4M1NLGW3W5suIiiiB9e14DXbzLbBZFKa&#10;7Lb6641e9DLweI/3vqk2s7PshGMwniRcLwQwpNZrQ52E5u3+qgAWoiKtrCeU8IkBNvX5WaVK7Sd6&#10;xdMudiyVUCiVhD7GoeQ8tD06FRZ+QErewY9OxSTHjutRTancWZ4JseROGUoLvRrwrsf2Y3d0EvLs&#10;YIvtw/L567Fppqf33KzEi5Hy8mK+vQEWcY5/YfjBT+hQJ6a9P5IOzEpIj8Tfm7yVKHJgewlZtl4D&#10;ryv+n77+BgAA//8DAFBLAwQKAAAAAAAAACEAe7nT65G5AQCRuQEAFAAAAGRycy9tZWRpYS9pbWFn&#10;ZTEucG5niVBORw0KGgoAAAANSUhEUgAABDoAAAFfCAIAAAAgTjugAAAAAXNSR0IArs4c6QAAAARn&#10;QU1BAACxjwv8YQUAAAAJcEhZcwAAIdUAACHVAQSctJ0AAP+lSURBVHhe7N13vERVdS/wl6ixi7Gj&#10;T30SjfqM4YlYEMXeUFQsiBHsSC+CXayAggIWVECwoygCCjbsoqJGUIIm0WhssSYmT+N7vt6+4RfP&#10;G2funXumz5xZ54/5zJ17yj5r7732+q31W2v/m/9bx/JJ4H/9r//1D//wD5/73OeOOOKI//Af/sM1&#10;rnGNf/fv/t3jHve4d77znd/61rf8d/ma3LZF/+W//Jevfe1rb3jDG3bdddcbXH48/OEPf+973/tP&#10;//RPbW+xlud9+9vffs1rXvOgBz3obne72z777PP2t7/9r/7qr/7Tf/pPnRHG//k//+enP/2pEf7k&#10;Jz/5Nre5zR/+4R9us802N7zhDW92s5vd+MY3NgX+zeXHFa5wBf992tOedtZZZ5kLhlMHJPC///f/&#10;/uUvf/nlL3/5ta997W677WZS5GVzXP/613/sYx/7/ve//5//+Z878LL1CsspASvOe97znt133/06&#10;17nOFa94RZ8G3lUvP6w+fj/++OOp7v/8n//zcrZfq+gQU8n6+D//5//8H5cf//2///f/+l//6z/+&#10;4z/+7d/+7UUXXXTmmWe+8IUvfNSjHkWL3vGOd7zr5ccd7nCHf//v//2tb33rP/7jP77pTW9K81zp&#10;Slf6vd/7vd45OOS7M3//93+fxK585Stf85rXvN71rrftttu6zy1vecvtt99+l112IbonPvGJhx56&#10;6Ate8IJXvvKVVPdHPvIRk50wHZdddtnf/M3f/OhHP9JI+vy//bf/pvFeZGmFXA0blICRZjl+y1ve&#10;wki77W1ve5WrXMWAMR5ud7vbUd2HH364BWvHHXf0i98NFUad2fT1r399pW25+Y+EfzP/R9YTt5QA&#10;Jcs8ZZA94QlPoEOvfvWrb7fddn/2Z39WcGVL0XX1hAauWF+f+tSnvvWtb/3GN77RPbjyjne8w9Ju&#10;zDMarn3ta1v4b3GLW1j7QZcYECyDf/tv/+2DH/xgC/9nPvOZ//gf/yMDZdU7veDKqvdgB9rfB1dM&#10;QJY3w8uxEnCFyQjP//znP//hD39IW37z8oMReckll1xwwQVnnHHGCSec8IxnPIPHh0qxpF7tale7&#10;7nWvC5Jd61rXAsloGG4Cr+z3LbEKLcT0DJbjSXHVzW9+89vf/vb3uMc93P8Rj3jEHnvssffee++3&#10;337Pfvazjz322De+8Y0a8IEPfODTn/70X/7lX/793/89EGWVzwGfMFspgUIpKzqPjD2+M11s8TIM&#10;DCFL1R/8wR+ArJaqJz3pSY985CPBGDA4cMU5L3vZy774xS/++te/LsTSvtMLrrSX1fzO5MGiZE8+&#10;+WSRB95lCtG4f/zjH19wZX59sGRPWje4AqvEVXmTm9wEaPE9NoRP3+EZawDM9nd/93cFV5ZsqFZz&#10;VlIC4Ioot1AAoMIcZ3Kx6RlYgSvsraWNrtAAVkyqQLACMnn3u98NHohFv/rVr37Vq14lnMK3DULc&#10;5z73EUgRqo3VCG9QL+CKN2VB0io3uvxoVM2GERWSIRBXcSDSQg6m5z3veU/OxGc961kQ0WmnnSaG&#10;c84555x33nkf/ehHuVS+8pWv8KNT4HAUNPWb3/ymYMlKzpDNGw2uCJG9613vsir96Z/+aeAKIoAQ&#10;5a1udSuxFFjFd4MncMWwOeSQQ84999wf/OAH3SAIzKdDC67MR84jPIUu4zX/6le/euqpp1o8uG0s&#10;GwVXRpBgF08NXOGq2XnnnTntOHL4DpeZmDFqJxj2P/vZz0IGo83j8gTUaXnQxffGerAMcIUyPrgt&#10;LRId8E5VdGXU0VLnT10Cv/jFL8TzwZJEMs0yhy+cxExzBCq2+GLJYKYJu1BcwvqIPIk/7NDsABUM&#10;K2yco48++uCDDwYevIjV86EPfSg6FpNR5IQaYUcGq3gvfwrbOnyBQLw1zwjnIAIqtQPM5HCJP6kj&#10;KA5KcQJ7FD7hSXz05YcoCs7261//+g9+8IOcjDTSj3/8Y9gPuUvs91e/+hUPOoiScAplVVhl6kN3&#10;4TcMGez0008XVcMqDOnLGINMGG+WMIPHQDKhAmOMIsPmlFNOgWMNj4W3f1UaUHBl6XqKOgO4mafY&#10;6mg/Rn+RwZauk+beIOOBs1DCDzOdG+/888/nq0N0nntDZvVAwx5HgoPqKU95CvOCiUDXx7lL+0fR&#10;N4eVAC34Oc95DkYcKsWs2jSv+xZcmZek6zmbSqAXrvTOtSWBKyxC1j+ld+mll37yk58UvuCykQfi&#10;4Nd7+ctffthhh+21114PeMADJKXw7rEIsUYFZiGNeLX7DooljFMv6ASf/nQVXwlfuGwWGgYyufOd&#10;70zlgj0sUVSfAw44gNrxOPjEc9/0pje97W1vo425F3/yk5/AJIVG1nCOAaIXX3zxK17xCmxAcLeX&#10;TGgJM8b8KHAHt2Qt8+dDHvIQ50thqozE9gOm4Ep7Wc3vTBYYv5Eg8vOe9zzKl+kmxrLnnnsWGWx+&#10;fbBkTwpckYctwPKSl7wEx4B50YHAQiNmJrv13trP7cSbK5xC6cfLy5gYZJODNFIYJaoWXFmyoVrN&#10;WUkJLAlcSbo8+09EQhSF75k9J1IBqIAE6FUQgpx1Tg0BHyEOLC+W373udS8LpSIcIAqjkIMvbo7N&#10;kuajWBI/oV4CV6SygCj3vve93VnONEXEXYi0I83gpJNOgo6wd5DN5J+wMmkeWSh86qLc2gZKafNK&#10;dnw1emIJ8C9/6lOfMlSalcuIMsCsYpAJ6HuXu9wFLULpBX8GJwM2z33ucwFv827i56/LDQquLGNP&#10;U9ks0e9973uot0Y5uMLro8REwZVl7K25tEllG2WjHvawh/Hz8crI0kMz6EDaRiM8iz0eRd6RThda&#10;6Y2lxKToBS0cqOCKYHrBlbkMwHpIxyUwBK7IXYEKFLdAdpoKAdUCl+JdyTX3xXrnEz6R3cE18+d/&#10;/uc8Mp/4xCc+/vGPf+xjH/vQhz6kahnMAKgIoVgT+e+S3iZ44hPTBvCgNDYMpPTGVZKWA5kIvMA2&#10;yGDWVlbmn/zJn7AgoZRnPvOZaG+yX2ShqPwBolx44YVgCaoqlev1w+xKm3NUlnzH58ZWrwdRJ++L&#10;qQb3pvSCig6oMVC06gtqJh100EEAMNwCqzjHv4xkbAIre8otZCJ0aU3fSmwj/7/gysgim88FRm0D&#10;V6jjgivzEfvSPuW73/3u6173Ot5EcAU/+/Of/7z4W2eiK0Y79yQM9vznP3+nnXai9HuRSdxUKeYT&#10;6rnjj/7oj8AVDs4OCKHIYEs779anYZvBFTOO7cWJwEsi4D8hXAlQETPxOIXLpXk4IAF/Cq7+9V//&#10;NXzy5je/+aUvfanZzcLLIVsPEYs5KPQBV8gh6XVntKw4nLqCQA5L8e53v7uYDAwm+YQfUIY0Lhm9&#10;Kv1Aijzt6k0Fc5Iin/z4siPXZy6M9KahMWMGCvGlDAPcK0BnaGFDGGZ4MQrE2bzhxBNPhFuA/6Rf&#10;Qt1HHXWU/SpMBMufA1yHWEZ6+lqdXHBlSbtbWgJePq2NO9vh6Iq5XfuubDkEKUSRBz4/uu+BD3yg&#10;WjeCyFRkBwILeXeOJeD8fe97H6OEp5Mtkt0MwgeDUmTKspkoeoEXrimWh9Pk1CKyd0C/F1zZcgrU&#10;CbOWwGZwRdSCa+Axj3kMY2vUVPvsgtIcpiqgohqS+7DSKDGREwcijQiGWApnM6arGpjKtQMV/NOm&#10;vInPWycPnhLgmea56Mtk2xCuRIGEk+OgUlwof+BOd7oTfMJ8pE7V3hRCkaDPNa4NwImsfXpVHr92&#10;NinytRHKrMfeSt8/RBi8AHDFKBU/EaCT2pRgoKp0iseAJR/+8IcNeJMI5BYSNK2MatE8pwkkMvZ4&#10;JJEeu5SPOvVuLbgydZFO4YbMUxqTs5lWVXuRX1nMGljH7Od/Wml3cu82kbCKsCm/nUB/bRO52bix&#10;5OMeyOSzkFOIitLIaOKD5PPrBlwx2lkGeCY0PjBmSKSuaKqphFOOla7Cz/3udz/onc3hBAsDbPPZ&#10;z37Wtaue3lpwZQpKs24xmQQ2gyvmIM69+AZmlFADXdTyOc5UIMsGiDCAT1EUVp2oBa+EQDEDjtuF&#10;Ped40YteJD/kyCOPlMjOI6M0sPwTUZ3gjYYIGufFlrEU57AFk9+sbDFF4YB81JOV+MfH4enK2Ng1&#10;EmoCUURoWYp826HiUCbN0fJN67S1lYABI/JmCKnbqRid1Rk+UUrbOP/Sl76EvY8vYO6ITH7hC1/4&#10;zne+AxWrI2cVw0Vk/xjqSjgI6ykdIZoHKhdcGTKWCq4s40QzByh6KX0i1IqTgCuAOP+WKigS+zoD&#10;V9idVhQhfgU0C65sNhBhEpaEHFOkiB122IHfkQY0NjpDBjPaRcPVIVVyB9MXUBEol0lv5EPp/mRz&#10;eGthdLmMUmyxxUAaPwq423kNbFvpGaHfC64soxZeszZtBldMRl4SFhWdY1VqOddwxoATJpp5LfOE&#10;+hJFkQfCl3zggQditCLMmMjZV94e89hZ/uSbE8kRRcmWL23ASR96EUihMQRk3EqzFQrjAZE8wJT0&#10;XLmg2sD18/3vf9/7pspw9pJfdZfHmo3WZXndFKyDe9EI0RcPPfRQcRV/Wp1RHIVTZHxZuI855hjw&#10;WPAEbodMIBauN2uchcyA57E1MgUYndABssDs+qbgyuxkO/6dA1d4jk0Ani3618hmrolC8G+1XDDG&#10;f/wsrxRd4UXA40TrtKig9KiRz+i0cszysSt8b0QplWc4bHAkBBnEmnkipaIyCFZ9iU1JCeYCThdi&#10;BpIGfMKbyxXKzhBO5IUCaP2olqg6KoYNzygXLFsHsCEQQJdwVl3FF1xZ4fnZlaZvBlcEOelq+SSW&#10;nt5wbkp4mXq8y1KNQ77PRigCKbzLZ599NsKVEIposM8Xv/jFljNzHJDgV04qWjaGz5aUPvMF+dmS&#10;l6zlDRFL6nplXyZRFC10JHsehUxKAEfGvvvuS2OISDsoTC2xeiIsCPWAKH2BlK70Yb3HvCVgIMEY&#10;oiswuW2LlY9jtvGgWbXNBd/BFTgZq99308T5cuvlRxmWFjhVs9V7sJz5E1xxwqqv6TPtgIIrMxXv&#10;mDe3DDDf0WP40ZllIuMC2VzLPFWrvo23tY1zi93J3aXAn6Vr//3353hjs44prK5fhlNBwTEXSIwn&#10;xmKM/yrI1oG6mdmOGpcdXuVwQitngiBy7LjjjkaFwS8XFnkdl+O+970vBxUtz8UrxogkKczCDLLj&#10;AUfpqjtHC650fRKvwPsNia6wq7iEoZHmNYxYjieMZXFR/GS8FxOTLxlJ1ZSUgoL9wkoTOedFRtb3&#10;6RBFASeGbxufhHhAJSWGB6lfsAotAfAw9SgK9Bu+DPrBnlSwEK4X01BdL/4d+zYmN0ZWjDjPt771&#10;LZblSjv7VmAYrVkTAXgYg1WGVQii+xQ/sR5ZnX0xAo1GyBnd0QSJkWNBF3g0U/DHeNwMXXww39l7&#10;7ZmWaybmf33dgivL2O8QtuHOSKX0hciRpihl4XjzgcJdafwNrngLAVNLC/PUSoMCJO3S4reMPbEE&#10;baLC+DWlhLLdVe+19vuuik4HKtUwHbighFbs70txCyGmCiTnqE1mhNef/vSns2+QQ/ifzAUOKope&#10;UdHsYH3mmWeyk7hyDZ6VnhSBKyJmYkc82d6310pjmZks2Pa1odgSTMfONsFMFA8x9bC/MvySrZ7h&#10;J4yZZDkHHZ4qXhxPIIqcFlQWKSiiGXawFfx0vglrDxNxUYPZHXw6BEDET9pQvJIin0+JajnQw8Re&#10;rIa2cXR/BZe48LilOTIoB5lvfNtyA0TvKUxOEI3UZoeUAOsmz0hhlc4O3wW9WPYIMrQocHieioZV&#10;UujS7LBHEHqYunO9cMVSZU03LC18gP3xxx9P7WNLWtq6kYw6u64ouDI72U56Z9xHRhu9LHEF2ZdJ&#10;J1XLUjHpfRd6fQNXLDZYyzg/1jmur/IrbNYtJKPf2e7gCociiUng60aqT+AKrxJvqLx5vlLkQPhc&#10;0i0frfA69gijR3QRBS70X6uCIQSi/MXlR6qprPpm0hYw65zlDYxXKA//reDKQrXUOj7cCBTklCEZ&#10;uAIqJIihcDB7i/7hGhDUVcJInV9nor5IRJExLxAq8MuNohiGFBREAAuWEArXA7CR/PimTteWWMUJ&#10;qeKlehKEgxeKAasNDncWn7EU0hVwEXyC38VLrbASRwYvGG3gLZiPzXYoDMccK+3OWMfhuDrv3Fub&#10;IcMM6hBv4VPjYjZW0d0xIVMVpi8+acQat3YdBbAtbTVKh3d7wZXlnRZ8QkKE1gA2nHCh6DYAs+r4&#10;uy+6YpFD7KnoypBR2AtXhBpkjhoJ3Uj1YUaIj6vRzK0raI7fRbnz0TKGbBpNv6sIiTGImC4QR/WD&#10;tYmnJwQP6vgUWkEIXmlFr/E6NCTJgivLq5E73bI+uAJpiGPwIAj3CZiYntzADnkgeJumKoYY/pV0&#10;digCqHByKj0CKhsWGg7+QfEagliSKK+KBr+MsiJ0nSKwlADntEMbZAJw20EpKF7mCyMPG81CmerD&#10;q57D1unxtUYvZ3lCjVEdG6jOxj5Gr9SUXrgScRixND+Pm391gN096z4uuDJrCY9/f+BEgiB/FQoQ&#10;qgz2sGG96hSg5K7wIgNg0nLEjix+3GOrHjUav5u3urIhgzFk0aXuf//74zz08si3usFS/5++VlXC&#10;kIBYhM5RvPB9scxZIUCsynh8q+CKnHt2Eo1PuQeZmAhWhcaNutQvuVXjvIWp7X1ZY6oYsfkqurKV&#10;zOr/U5NAtm7kD0brAk4ABsMvu0Mi1tt7e5999lHoBU8MfrAeKdnHgwZUGKgy3RG0BFKERLLDyYZo&#10;JDhEKjxUI2xiNz24xadr3QFJzAHteKJFQZYLI09BWPhEohpkIqwqS154R80lykF1DUqDhZfd5UNR&#10;W/WVcWrdWTdatASMST44yzQmmFVbxFJ0hXrfMEE3exNVALBNpxVcaSOlxZwjVeu4444T/gZX9t57&#10;by7nDoQL+8hgViYZ1dgFlbuy2SAjGSu0TXOVOzQSSIxV0Q0yWF4Z2RcyR4XH5fVp2HtlbGD6XQlI&#10;CK2BK2CtF1/pQMqGvczYQrW3H8UznvEMwIw9V3BlMTp3/Z4aIiJSCu4KXi7WpRiI4Qd+ACSYmUIo&#10;UIrwJogCVAAY2cV1S1pXM4ZhleScmMs2mlBeBSZxeJbgDGQCCwmritjIztcGmTBCKGLIElGYfaY8&#10;heAIOGm2Rlm/vqo3Xg0JGKWWbEjb+gX/D4crq/FKy9HKgivL0Q8DrQC4ZSzwKDNfGKkUOrjCp77q&#10;thq4IqUY6ZnTDhNM6ZiXv/zlnOu1O9JmA9Eibc0WeQBXEl3pTO5KXjn7YAqbGN48pinz5ROIxUIx&#10;+PlfE13pKlxBA1AKU8KlhU3xN17ngitLqpe71ayUEecjkComlMETrBAfNJLcFbBZuAMB1RyURiJL&#10;fsNSXcP3bRRFAXLcR5gUtYz6whRQK0kJL+Bcoryah8pIaICw6gUXXCCCaoGQlsbgk6KmeRU26dag&#10;6/7bFFyZUR8XXJmRYCe6LQXNbhP7ptATeRddodM74FrmNZdYBq5I37SBMaeajEnl/1Y9J2ei/h56&#10;cbPviow9vknOTuVEuhRdydsnYbGRBAAjuiKLl/neebjiZSVcKjAgUU1dgT6jsCqDzW5yrcOdrSbA&#10;P3eAUsWKZSF9IVOJ5qHXU7wyxLhCMHLxvqSg9FbuMg5TjyvhlCGwJGdCJi4HcrKLq7JgcA5HA34j&#10;HE59PfWpT1UHUl0NtH7etw9/+MOy0URTLQpN/CRFYBl8YcisQwfVO3ZMAiGDIUHA5JyMFV2ZVv8W&#10;XJmWJKd5H/raomKXCUEV5hqPly+24131KsZk1MAVoX8z2QImvZhrueDKZgOIZPS7QoeYEpiB4lEK&#10;+HYmd2VITGmt4ApqvpoTbLvBXSkKrkxTt67ZvbgABCiAE+V97fwAJNAeDKm3ve1tin0p5WIDR4sL&#10;UpZyXi2rDPfhFlgl+fHWKaEYIRRhc2UMH/e4x1HvRjVKM4iC3yWQIgNTIopa5LLkVW6VIl/Fhdds&#10;SHb/dQNXkCAU2i64MsX+LrgyRWFO51ZZYPD4Ob0UbbTpqegKvQ+9dIAM1sAVJV/QOoEWafcFV4YM&#10;nezIZo23KyIqRfZAKLgyncm2HHcRXRFKVRJNaW9lZPs82QVXlqOXlrcVzQbzQhNNmMKg8l1WmELh&#10;XF2C2LIErSNqnCB9iWw3efOWGOlhm20h34CTFCNuNkIRdXEgLrpcIooQinLGkA9GgF1QIBNqSj4M&#10;HI5sBi8J6fDBaY84TxJRUnF4ecVaLSsJjCWBgitjiW3riwqubC2jOZ+R3EfmiwXGGoD1q5arnC0F&#10;Uvy+6rkrfWQwlDCUfbX8K7qy2TADVyT8SOTAo8gOuKgUBVfmPCtn+jimG76+JOOdd96Z4VhksJlK&#10;uwM3b7Z6SH08+kGYQq6jEApFIcVLZBJO8F1CiMgG1SFXkLND0WHhegBDkS7pKIhbUIrxtmXePJRy&#10;jWtcw45AKF6iKA73sV2jFHyBFDlmslDUteN7Er2xi7xC5MhmwAlWc8Psqi1QOjD26hW2lEDBlS1F&#10;NN4JBVfGk9sMr8omDLzpIvV8YJYEPleOseylWHBlhqJfylun1K9UVPmpaunwjBYZbCk7avxGNXBF&#10;ldiCK+PLsetXikWIS1gdpK7lSDqK8IUiWqeddprtHZ7+9KdLCBRFwZtXR1U5YHQUJENVOkAUkENI&#10;pA0+6WV8yUuBbWzUaI9a7hKJlA6PUGdcAQzFx+3oasFSMaVBKQgCq74bUtdHU/ffj7GULecdvszN&#10;diq4MqOxVXBlRoId/7YmlXVIBiRnlbxqqfZ86spnKTnfgRBERVdGHRkIHt///vfRzdHAbPEu4Nax&#10;ymAbCqQv1R4hnvuWTdaB9K3B9y24Muqk6Pz52QuF3eNgaRkhAqooVfCAwLvgSQ7LhG3d1fyVHwKl&#10;gLvZsVEiyvbbb68Msc0WRUKy1cmWGfMgSjaVD9ErXyS03OQmN+Ey23PPPQUATzzxROGak08+GUrB&#10;MdMGNP2f//znoiggijgPfaXlczMNOz8S6gXHk0D2IDZlcDe++c1vCj/OzXwquDJel215VcGVLUU0&#10;7xNMM9pfTqQkRcsPC/XBD36wRUKCRwfWgIIro46nFDLu8L4rW8IVxharS07wJz/5yYIro46fOn/l&#10;JCCKApwo4yvZg72F5SWVEcOKz8KeJEIo0thyYHkdfvjhMgATh+/dsUfKk73hoRd7ngyvNdybnZLN&#10;HDGQkb5wxkAd1QgtQAI1aqIo+KGuo8YoNCxdXvPwkyv/ZOUGWOcbzFLK9srsKOiag0/ozy/zefGC&#10;KzOSc8GVGQl2/NuCK5YBqYrSFhVasXIIwRdcGV+gK35l774rndwmcku4opBxRVfUMWcarvhYrub/&#10;fwk0+Sf5krwOB1vnpz/9qVi6WKLICYQgiKHsio2xlSeRHy/QYTrkkOMuHcWWJtAFpNFkPQmMCLDY&#10;kBGGMX364Eo2eWwOV6USsSLavGP3vOc9PcWiY0daKAjvi6dA8XRRHeny6Gd2K3YYjQIpVWu4xvQS&#10;SsCwBPjFHu0mpII21qJJtOGm8rNofMGVWUjVPQuuzEiw49+Ws0qS4gknnGDNsH7gsouxqLUijXJu&#10;0czxW7/VlRVd2UpC/f+PlwgxXUprJ7eJ3Ayu2DBuv/32g9CQW/AhlWSwOUkHqk0Mvm+RwUadFCt9&#10;PluKGsT4RVBxiKULpKjqa2NEIXRFF5hWRjtLSyAF/0qtLZhBdWDeK4XjbG8CWvQe8uB7yzOksjBd&#10;AckIsPSGXPwLK8xNbN0o/CIjRQFiHjEnwzaiKPvss48nHnXUUZJSNMC6AymBTOg0IEpYXn1bJK10&#10;X1TjOykBRhTMryaNatoqFTGl1NE2gOfzsgVXZiTngiszEuz4tzXTkH8kq0ApViarCyaMdUulF3mW&#10;4993Oa4suDJqP7BlsUFskmDHFcYHr+ea5K7wjckbZkipQWTVed/73vfd7353bgH9UbtpkvMLrkwi&#10;vZW4tgmhSEQBVFj/SqcInqj3qNqvsS2czkV19NFH43fJj+ebUMgLSodS7LYkzR2uuOpVr7plCS8w&#10;Bj5Rwkt0JRWKs0t98lJEWswmmfdCKG4uEU7pDljInk5yw7KBo63l7dAitoN7aQ6qgyx3rnaXX4lh&#10;Vo2MBAAGkUCbCwkPIjeaQeqszm1v5YIrMxqHBVdmJNjxbxu4wr8l6J9kR9n2KoNJapTIOP59l+PK&#10;giuj9sPawhX1WNltEBr3mDAL+2me6ZKjdtMk5xdcmUR6S3ttKF4iEkmUV8KL3Q+ocDzhVslCQbIS&#10;yoBPFP179KMfvcsuu4iHwOdghriHAAiw4QA/AJU2ifLCLC40X4RKMMSEJYVZXMvnJYPFn+oO83oo&#10;Gua5gifHHnssM477A2qSxC9PRulh6WFam8pjvgAqRfpa2jFWDdtQApwCBrNqEPZ2g9uBcyW2+6r/&#10;m55srd6tilIlYnJ+Y8GVGQ3LgiszEuz4tzWFsAKsJeCKovgKsyhfC70gCVR0ZXyxruyV6wxXUFNY&#10;bwwvVVMxUhh8VoKV7clNG15wpXt9yu5BXGT9Y3nJTYcH3vOe9wihMJtEzsFvsCHxE7YUdCGpPVWG&#10;w+zqzS1pnygP2wAkj3nMYyTfP+pRj4J/JLdIcbGC2LfeNo5I/Mcff7xK6EoPaxKPgNR53jEZKTHU&#10;+jJqivfVvZG5Dm8EeJh3b3/723kBLB9YjjiNfWQw1hTCGJQuzimKyIkgYUwAH1yfkHVfcGVGY6zg&#10;yowEO/5twRUeOKF5cIVLDMMY89Ii58cO2GoVXRl1ZKwtXLGE8DrLXZFGjLLy1re+FbPf+OlAfby+&#10;MVBwZdRJseTnU9QigV//+tflX6mRgDevipdCw4YxZQ6fCJir2YXfhamCuCWZBFBpCUs2PA28EUhR&#10;xUuBFhXwTRbMLvknykt6tDR9P7LY7BoJn8iFQ5WRMJNYiqB99+bUko+Qat5MJQCKAB7ChnZHDYAH&#10;XXpLlbCyOL9MT/XuRBqPOOIIfHsFjZAhTRAbnU1S767gyow6t+DKjAQ7/m0DVywwquZbxoQyFbw/&#10;44wzfvSjH3VgUWFuqjAjkdR+9nilat2cdNJJHdjVnmNSx4lBO7h2WABIFPYioCK9Mnt0bPXXm2qf&#10;3BWDYR12tU+qPaq9ghPIx7J+8SG9eAdmwYZwBeFzs13taYDzzjvPcBpfrdSV05ZAyCTmu8lujpvv&#10;JjsCFTMIUBEMFEvB+GIMGcZ0HaKXDUxkj3BCZReUBFK23LQRFHEOPOMqmMR0QOtyK5yx5thuu+3M&#10;EYgIuQttUpVhSpXDWP6JP21vz3PcbJCizfzHDu1PRGXasqn7lQQWKQFTUr0i+xGZehK0fJ5zzjlN&#10;ZTDDXqSFHcILLCtS7BHON31M0v3331/4UexRqW6AB6oH6Z1sFW5PEgNXEGQApIMOOsgmrTZMQ5Yx&#10;B+dWmmyRop/lswuuzFK6Y93bXLJLMVqz6Iq1zTpkEZKLCfGPdb/luihwxZrqpQJXqAxe8wnDr4t9&#10;SV1GP/JTCi4rQk3NMRfYBypZofChglCd/jvexrocRakMxjXbwJW5FTlZlGAtD4ErnNBIMtgyZoSt&#10;J7q67wqXHi+4JdOU70unFl9Vi5NfvFa7RY3Gwedmg3mj0XxnmsAnprlOlD2fvBTboQh0cOsiZSHQ&#10;42KpEXy9612vt4RXm3CK8yWfuFCMEa2Fq5jDAnxF9xJ7dChH4WAYCcgj67OKNIk6MoNoiRQfA6Io&#10;3tpmfnnGT7VkdhIAv3l2gPOzzjpLdNE0FDmxdnAjemj+yyNsnkriUscI/ucIQKQE/vkUMMdMK/5i&#10;pS/ERd0EW8ya3j6wb6Ix4UxG4MfcN1uV0LjooovcYXZvvQ53LriydL0cuJLoiikErqjcIkap3uXS&#10;tXX0BjXRlQauiK6sOlyBQ9gEWLAs7A9/+MOwpZokYBirBQfDl6g8ChQBA008pkNLb83aRlfEUsAV&#10;4z/bRFpyOrxNJEs30RVwpc+iBVcsePY7q31XRtc3k16RdHk6OQevCpTC+pc0zyUhfKGul6QU5CsO&#10;BfaNvHmdpR9teGLo+gRBEcC4ZiAWeGOzTRsTQhFvafaSF1oPSpE674bu8PjHP15RY1rFE2We0DYO&#10;nEkHlKLSPb8Gr1ZTPa9peUtVM6mw6vqSwBJIIIAke0RK+pWvZWKaIImQWHzZV/5lQZE/ZkqmrAVa&#10;JnImxMJBxrOgep7UL5NOuZfjjjsOpZOVYpV3k4Qlh6R1JbpiU1dwSHRljz324EqwnJW/acLRUXBl&#10;QgFO//Kk2qMd3+Me94D7pWB2iQzG7SfmgFcteTp7kL361a9m6K90dIUFA4rQaKJGRx555CGHHILq&#10;xqvKT8NS4WH1C9wCw5x99tkCzRwtujiGxZZMDD4hrh2uGjekW6Xnug/MM/2Rt0x39NYWGPVVBZSs&#10;JeL1ZoTMYJbilhJbpvdo1RbDwKSwfMpq8LJs1l6/OyVgWUVs4LAYm1LYqh110u9KgFJiYRC7KkMC&#10;pOqJm7a2xwYVZKvjeiG7M0Se+cxnmuAHHHAAOCF1Hn0RJgnw0HcCg5RAChOrRyxU2Nu5TlOtXj0V&#10;LC/gBMVLspbMFqF1JYwpkOTNewQHLc8Oxwftke3kqZ3mMIRC8SpkUqN4zSVggYBJ8LjMU8wuARbz&#10;VG1uC651E0mS89dqYrbyIKhFYa6Ztrvuuqu4pYXGJLXBkRIvZmI8BQwwoW97CST1K25HoUuzb0OF&#10;bBpK9Ec/e+5zn0t1Qyzmr8Z0nhMx64FXcGXWEh75/iaAdZF1a/LIwrSHl4oulkYToAOGmhmOFcoZ&#10;KU4KrqB1yklQ2n+lqwjw5WC4eRGJfVwyrA2ajquG6engH91+++0pRJorLA50dlFmsQIeIGbHcAuD&#10;ZKQtiVxj2fL62Gpaymw3EpmGzA22F5HyJRMmv5c9iPjJugpXYDNUIgWj0Ky9bF/WNUOWpSsllFOw&#10;sqJH1qdjXWBK6hRAJVkocnZPPvlkXfCa17xG3JvuorggEDgkW6Owe0BNTC1YBfZo9jkRIQFXzFk9&#10;qEIX361ij81/UVBoeJewirBQ3EchIxFFtpHBwPfBQoKL+EFwzIRn8UtDKy3UOlav1kVrIQFmUnY3&#10;AuxNokMPPZQPkbsHMVs0kuNPYr2Jdp/73IdHmBFixomfWFXNcd4HIRFrtJX6oQ99qClp6bGm08ym&#10;vDNxkjlbQREOJl4M7ozByegX0Ii7DVhylZtwX+JcdIMgs8AxVHBlgcLf+NFWSkwDU4JfTWiFsWuq&#10;mHVikR3wnDEC2Oi2baYy+DMoCxyYBGqXridaNChcEWqI34V7FX8PSuFSdWTPBNwehz/hFkFnxigk&#10;QwNy7XCXCragcHD5DElrcX+6T/BaVV+mDyUrHsVy7TYTnYMKiLXM4NKw52j8Y445hoeMrDoA2vtG&#10;lt7XoXzn1jbDQ65CrwPen8YVtMZgVWmgTNUW87LtKSZXkyvP6ZCDE1QSmkAK/ga0IE1WcghGBxNH&#10;/hgTh/NVsjuSnkkNb1DRCCRGqbIoIiQNIEHuMve5KlyiBxHDnCy6okNBUN95H+Ac92QbyeLjBja1&#10;Eb3w7GF1Cp+LSktMf7bXr371K7bRJEU72gqlzisJrLgE4m7A2mA4gQpIHGDGqaeean5BL/y/qSHO&#10;3SCzxe5DZhwfMbsLCLFNKjTCQ8E3wXGABiI84mSrttkaSoiwCY4DhayuxiBFIuEd6TGgUUqTuQOP&#10;Myfjist1wc0vuLLgDhh8vJlmiRKvlD2pYAV6gKWOS88CllyxlT6YoQig3oWxDq6IveKGyvdY0apH&#10;XkfLGRZ8M6wZFglMwmqBKyg47hlQEwsWhsne0hjqfOdsGrFmJjgvDiY6XUlRMps27Fm6j5kC0VGR&#10;AtOcuAZDamStdEhq+DBOBhfvlFRF8XpDhb9ZjaNOwhWjiKOOZYxTxAcvV6cXrhgwXO/PetazTBOa&#10;ocOdPmfNRpIcDVJQ5H5wN/AdoFr5BBiSe4YxIpDCphHi4zkyr2ljSKOXrWdG+zP7MMIhsEpvpQRE&#10;L1dR48aw/CtqgTZg9xjPHBbS8YVkPUgUhXmkfzmAQRTgJDyT2vZkzkOiHtcZCbCjOEbBFe4AU8+6&#10;aYF2WFD8ongJGOOTm0BoBcMz7j+TDtLgsFAQDN4Qz8drQHXB5gJsXMhdaP5iaUqJMW0FPM3WQRcS&#10;lU63cMu6v9gphwXwY2p3RrwLeZGCKwsR+7CHmjPC/ZiOybbnj0emNDdwh1jGq+5ajuMB+1MtY2s2&#10;/yINIk66orROABL6StgXOYQ5wjTB4hNpgUNgGC5zjCYKLjYoa4ZHNvstYIboWVcxWWKIb+Y4p/sw&#10;6IQXQCCKzw0FW3BzVzQk1WbKWWwodwIMv84aw3bk9yLtVZ8Cg6+v361tpjxHPhArFteX3mCcQDIW&#10;P0kLHfBZtBkAUzzHgMnW8qh0DgJkmvgC+8mVhxNoWjQPI43flAeBA4WRwZQx6szclNIGSGAP0LGv&#10;blvTU4MliZ1pvovDsFf4ZXFBWUj6UcyQ7aIcufGczelQzoBzkJUSAFQ6EEWfYvfVrUoCY0jArLdE&#10;YqmIh/AymIYyP6Wp8CFyBFtzHSItKNa8Bueffz7U4SlBLCFNUBFAiygr76qKGkIlfKxKBNEJ8I+A&#10;SQqOiZkMuhrdQThUnqrgjPRLTgr2gADOGC9SlzQSKLiydIPBQJfPgHapnAUob5qpMGMFNaO6sekE&#10;00EIVWzU+g2uiMwKJa3oRiJsIBqND0aUmSJL1UL8V3TzJNMn5Y4NJJwCqAAzzvHizBeUEmpUQAbr&#10;D9rhWHX+ZiUHADyP4OiFYLHCVB1h33S4MKJZwJpEOObe5hgjLpRi8QdrQ/eMOW9kbbMosmKtpgJ0&#10;fXCFvWuJ5fgXheswRp1QFweWgCLZVMSXFPNltcADmBvIhKaqL0Tti4mJBwKZmFNSBIldCAV3y2Az&#10;0dBF/M7EQensK37QV4A4Fb0gE5AmRC8znd7GEEuqLpcEw4iP1lYM1LjQKOUAeJu/DB3tTJtrC5QJ&#10;B0BdXhJoJEAbWJqtINZls5iL0CdPImefaSigCoGI2EMdQiUQi8WF29EqjJ5tenIMWY5pD9SGxFss&#10;PdmDQYzFvIZAcER5WsVwNtTJnMsewXLD7xUzF8MpuDLh+Cy4MqEAp395yD84lOIPybZHJ+CWYwF3&#10;Y9MJC7PCGlQG/yVvhxirWAFzbfqinP0dk9InywJ7BF2H/kJA92qCIXwznu+TdcJYEXiBT1JaQM+C&#10;NIANlcdxLnqg0DtvK6MqVw0e4IryJildwsAC9pzc4cKIZgF7joHOTPfKYC2MJ1Ql1bh7cCWVN40i&#10;ydxMW1O+D67AtIqkWRqh34IrG04Qo8J0oCENGzEKXwSsoDs1DBC9VLYQQkGndCh0wS3qCyQcoogs&#10;FFxNqMMXf+oC+tbBlPEnuLLZZimJn2TrRteCKPJYdBa1hgVKv3mE3DyOJ5QS4fFswcSKalMScPba&#10;q55QEuisBChVS7Poh7A8BkdKdOJ0WZ0ZV7CHySi33hxHtU02qWWacrBAi+oLZUMvfIK8ZqnCZ866&#10;io8D/uF25NfwBRzCGfPfQTkCOcKn4IrwLC4oz0jBlQlHW8GVCQU4/ctju6iXx9WqpAzbhc+Pe55N&#10;34EqrqwKk1+yhygt6gUlQkfQKStqeSdVF/ryCuAEZSclmgqT5NcLVzhvKEQ8H+4cPcvoJAHuHNoz&#10;hBM+dQCGdtuwizlf2bKYQphgFB9DSmDaHVZUaG3mTOCKNQOtDlYxC3ipydb60b1c8wRULaLwGAO6&#10;4MqQERKeRg4jwdQwASlMyIRblNMUr1LkRAkg8MD4oWcwac0vFga7wcHZmSqlIiowhpyToBHAQzxE&#10;UAVfC+vDYDP2OAicJmwSrlezNQpiGHonPmf8rCammAx1bTozYpI0b4JrA88FM0U82dQ2YVHRujeA&#10;28zoOqckMGcJJN9diEOSCWTCZSC+alcAypbSED+hHzgKBVGjFjgahEFQWgAbjgY4R3Y+J5G6fNgu&#10;ktws6ya19VcyG/8jv6E/N4MrJruiggVXptjpBVemKMzp3Cq2C04z81euQi8ZrANwJUwwVgVrgBcz&#10;wVkWxurymtJf4ATVBq5AICwVCi5Z0YLIVKTAC28rJci1wwoPyKHmBEmoRRYS2OZCATQB6L7cjAA8&#10;IoJ5+HpFY9hDgjmdJ4PxjouuSCrwykL5KGHAHqF1z9rTxcYJHItpwN4tMthm8RO2vjCs4IlJZHjQ&#10;JJAAPGB28BEAezyjkIZP1AtfbNrIthC9FKCGRlC2eg/YozcRRV6K2AjfAd+QCat0oWwWoy6kTZ0C&#10;RiZ+wrJhrPiXiJ+TwSH4RLhGUoqHAkhMnDC+aGwz3YgN0at7aVfTWfPqLiWBGUjA1LOeRkWIpWQT&#10;1aaiJv55VC5EwdEAqAiY8AZCL1wP1msbnaF+WKAtzZyJSmII0qowxmgBb5xs7ivLYZoXGWwGvbfB&#10;LQuuzEfOIzyl23CFBjG9TXK8KSQfOoJ7gxNiRSuDpV/FgsU6RDwgCgVPvRFfju2owk6BzQRGKD7Z&#10;F3gpzZuyt7KTFLUIySCoKA00yPejXiEfhjtfDq+wgxUFrjDcN2OOjTDalvXUMI+NE3DFOBGvlxMJ&#10;EPKNdY8MVnBl+DAMvDc1MKn4BUwowUyVCc477zy0DU5QMy7FSSGTBDpEMn0X9+AxDderL+Fkwz9F&#10;WgRMQg4RzYNJRPb4CNwzPgXVQRBLJI9xTHAnSSHTBiEUTRLPwR5hAGFpCp/CVMX4WlbtUu1aCwlY&#10;ROgNnlBrrrW4b7eALKySVcRYsHA5GvA2reBiqngfotz8EdCLqKyDocJ3DMNQC8KtantSC9RO5a7M&#10;cyQVXJmntFs9q9twxRLO1cHuZF4oIcBPieGN57ailcHSo16K50bBAE5W3nHYg+5juPDfsFrk53HM&#10;gCWCAyItKe9GVwqPCFLDMCQgM4FMnCmQ0jdKeJQRXYRlACFOYsxA59tnE+rrNlzhO+cyt3ikQD4X&#10;F8yGd9c9uJIyMiGD4VIPksHWMNVeL5sjTA0BCrnywD88IPwIn6hLIX6iUB7zQqQRMkkAhNyYEdn1&#10;SLK7T3wtPK7hifICLMBMtpa3q2O2ljfLOFDl5gI8NJXp6Vkcq5ysElFMRuFT3DPgmdOB7tJ9DpPX&#10;7DYrE1GpWEqrBa9OKgnMTAIJaW5YxCJgxhqNFcb3p0Cf9VecNujFjivWWS4PDotUMPfJYoFVfFfs&#10;C7+Uh5HTREG/DTchqFT7qfdqwZWpi3TSG3YbrghE8I+KwHJUYFaY+byVggwrWhksnc2uEgpQcQgP&#10;ROyY81XVQnCFP5ixxdKCx/C+8FxBtRg0VKQfEU54ceTfC79QlBvWfQJXWEXwCUFx/VKX6wNXsI3B&#10;FS5tCJB5am3oZCHjJtXe+Nkw1X594EqDUswddgBIIOSIgwHqJzlekC3FfFAyuD8FT6TCwxuoXKpy&#10;bQlOBot6gTT4XSTMkyqO55AoL5wCIafIqRxCngh5ZSCKQAqbhnGDVVLBk0mXurq+JLBQCcRvaDnm&#10;FmGZQB0+aR5cCWsNByJAgiqmFHJirQ7bFluP/KjQH7vF4r7ZDgQFV6betwVXpi7SSW/YebhiSyZw&#10;xZxnJXBXqMixupXB0tmp0a5sCAcw76/CX+wbmXnZiJpvmONcXIWhA6VQiLAZKi1XuoAJ2gn4wU5V&#10;+4uCGyxk7Bd3BnVwwIiL05fE1oEMJroSuMKPBdFl7+HB3J5J59sSXN+k2ovCbZhq30m4Esdnc2SD&#10;NnDUfBF4RNLAEQVUQHoRS+YC9gVPp3gsNyfcnnCKTeKTjgJ1cH/IMMkvYibJS8kXR5Mr33yBcPDE&#10;slGSOSWE4lkCpByr3AdQikln2qaclzloQGKPsE5M6s0Kji/BaKomlARWWAJ9amFGIUpLNj8gZyIX&#10;IZ6Cg9oRJk1hcQu3lRoUkWGv8rjVWVhVilpKh1m4RWAoKGphCOez4MrUR2HBlamLdNIbdhuuMOvB&#10;FRMexYLxwaPJY8qT0YEiV+wtOARK8YLcMwyvbEhHbbFyuIqZO17fL/w3AAx7CEeWKYbmJKeFitww&#10;Zu1HWpVzF21Meh+hSYNZK7jCuQXX8a9zb3cyuqKLwTCe++wEisjU7X1XvK/QhCmPPcVEMLxRqtAp&#10;1RexsZqEJSRJ9SpYBpA81jhaF2ghhAKHJD++QSMRlP+CLsA8D8i1r33twBVnSq+HXmASCEfSF3IX&#10;2hgiR75TPoaWJLqUALKlvUiOMaawmNAoC8Y81U7IJLnyOWZkP026bNT1JYHVl4C5Ri1Qhki/AAPO&#10;Av3AwTfd8iqe4rYmOEYDYidrxIG/AJlwKVrBZed7urWGgrKmS0VDFeO5oKLpKI5FKisl/oYohIIr&#10;Ux+PBVemLtJJb9gLV9TUswwrr2lvVDmdHagMxl5nqfMiI1oowcGvyShBo+rGbhL6jhYLhb1J7Isj&#10;J7HmuI6cQFci4mPhy3Kxr7YKiWDMhkPH+a4lNBtH8DGzsRQkoWQ7Xxmsia40cKWrZDDLJyefRB2b&#10;zOhf+3h0eN8V0wEy976cl4wA2N70h8YhcIhUEWG1vATTRJlkzAsr4XpttpF8IyX4BMaDSQRYpMvn&#10;d1eBLmCJLHnBE7LF7HJwkXqKgoQKeQmEQkesluwNx6cgisJIijlSyGTSxayuLwm0lgA1SDMAAwpX&#10;4FmZmNwHHAfAg/k4rXhm1l98To+w+PIYWl+QSxW8weKmEySn0UUciFSTkIuTGSfsFriF/0ILm9pi&#10;w9+s4Errnm97YsGVtpKa23l90ZXuwRVRVM4MIQJYBWiR5sFq2cxYn5vYJ3yQXssuEEEmFJzvva6X&#10;XtMn4WYZKV4cDknB0yG2kTsL16jNqt4ibj3sCq5wAnUgJLWZ2EmjF67IXWHLdhWuwLFsd5WmhBwl&#10;eUvAGIyuZJvI5d/V3ljNjvJeqjmy3uN6WfvhAWMe/5NNgDnJc0ED4F9JmuedkYuC6LXtttsKiQAb&#10;0lE226KxEZEThFBgFdjG5b64EORDDMM1N3IET5TwgogUF3bwkmIVNiEUflyGiKmkkaGCZIP5CRVC&#10;XV4SKAm0lwCFT0XwF9gmBWDgXJAfgpmJg0DvAS3+5YTJwywexB9BCcAqIAqNoUq+g+LFC5W0hnsM&#10;w6B+WXCxkWGnVEBOfkt71FRwpX3vtzyz4EpLQc3vtEEymHQFuB/ct6yuusPPnKd6wBVlefGgBArY&#10;K2zx9lpgfj3R+kl0KN0Uzr1keqZn9q4WcaZhARhmUGygpvsaeMM8CrAZ8jTXqo6qGhJ7Tqmi9YQr&#10;HU61ZyirPyF6Jp7ATO+rZOVPDEBUQO5AY8xwaj0w53piDA7D3uA3EUzqHIZuQihAAroFlMIOkCVi&#10;GPNZcFgAaap72V1HVa7sLj9I92rASQp5YX85wvUSUXGtzHghFFrFp+1Q6JY999yTzSF+gt/FmYpl&#10;nnqmPAUUKeAU66d2RJnrKKmHlQQ2koCZyGcnyClRhFXAK4f5rDAXGrBYKABD+1lb0aphhkmsIPMd&#10;uUuRSbeldhhXKWCDIGrzR8sr0oeEUmU8hFwoE5qKicK9ws0q8kONtLRVmDr8a7im7ozRSunVrvYT&#10;jv2CKxMKcPqXm4oWVBRJ7G3xB3MJn0HCscTTwSq303/8jO/YwBUqSYUfJouigasOVyhQmkjkGuee&#10;eXTaaadJxcs+uDQjExMRlhMXF1bPsk1H8t3GCnQ3rDma1KYQbLJ12CayL7rSbbgCwyuVq+yMyEBf&#10;PIFdbuW2asrryN6jM56j49zeKIUEzAJRC3UmTATZIDks9qroqAIsQJRkLagM5w3GoNlkkiC7CqeI&#10;hwwPpIBtgi24YU6WZ5/SoiIqDAv8Mb5SIUcES1NPA2TJs28AJAFMU88MmsTEGUcidU1JoCTQWgIw&#10;gHkqOUQxLuxNpBLFMwRIwQkxUhEP8RbKBG8TK4GqGWkN7W0FXAR1IGBTR27LAwiW8JioZCOewy8s&#10;X07Z0jvd6U5JcvN0ZYFssaLWyxlnnCG5RaSlTZCHqSOi64aqgxRcaT0Qhp1YcGUqYpzmTXrhinki&#10;N9TMsT2zqlOru/V7I6De6AplwfIWaVl1uMLjIrh81FFHeR3eIA4VnnIWGxcOdzL7STjbwUPDfuKk&#10;CUteejEuLI8vADNE/dHLTmOqgqyx8NYw1b7bhYwNgMAVuUmDcAU3TGldtaoQmYyENivlNPVRz708&#10;OhxuC7YoigN8girxu0RUvAKcgLPHsLD2C26InDj0HYMAErP2i4SwQqSX2OdEbCRBkiaBfnDrRrEU&#10;Jzhf4MWqD+RwiOKawzycHYwMFDIFjs016hFTLlug+MwRihdLqLDKjIZE3bYkMBUJ8MJw7XE3CHow&#10;7imHVMugHGgA0x9Ti0pRoYsnwn6s1tA4AemfJJsxLdpkldAGYr/8fbLXYAl1bjhTKBC6S3qwZRoo&#10;wk31LFoXYkES4xMRbxGztQRzIoNMHk0TDoFMFA49afVnEkBcBVemMkgKrkxFjNO8iYFuocWdUO3X&#10;DLFCi7GIJKqnueFuRNN89uzv1cAVDlFmh0/hCOyplgHW2Tdw5CckuMxbI3BMwcGWbCnOGMEQJqbU&#10;PYwUbhtv6tN3SAYfN/oRT5e3xuXZO3LDZ8ftJO+QZ7q3kPE6bBOZQsbGyfrAFdGDviCDsIOcpaB6&#10;02dRlndgs5UeMmdVGJDsBh3E4ygzxBoPqMRhmb3krfRcLdA1lCJE7L2Gb9c4iFXIwbuLorBUOEGh&#10;dLYFSqTpQ2k4BGaZHWwCHBKhywUCuZG1Rl1QEigJ9EiAbSM2S6tYJSmNQW0AtAjDCswCAFZV1pGt&#10;zARUKR8rqbAMK4IHcMsKGdZTZ1p/JcbwAidigwcB9vDCwCHK3nAO0i0C2iItVh/RHgdHSYp2COQC&#10;Ntl4YLM+9DpuSEOCPQAPq0CGHp9O9fkkEii4Mon0ZnJt4Ar/gfWYqx590/6ACJ3yvTqwHncPrtCP&#10;kCRlxKYU/eBFpuPAkmc961lqEMEYIsswJxXsQOXip4E/FT7yLw4ethd1yT+9mRnq/vDMeu5qvz5w&#10;Rcwt0ZVBuOIXbgui4EScKaq/vGrdv+wAPZguz5UokIKRyDiAw3E4LcM5Ej8B0ZGykL8RtBTpklIi&#10;JOKwVTwGF1Njy4z51PICaZKa4lqkL/PFZPE46fIkACnhr0tEyVYJVKKpwSwQUZmpZGai6OumJYGS&#10;wG8lwL7H8sJH4J/CvxJ9pQeaLLUUMadMhGfFOuhJqyqtKFfewZEhHqISMQVFSQ7P7mvgiqgslcvf&#10;gXiP7JAKYHjdlAn/IAAjYItQChQpgoKiBiaBLgrNs8dc618Qy4bxnPC3KShYSBBYdXVwRRXQgisT&#10;jveCKxMKcPqXhwxm4qXaL3cCa8B2acb62HzN6bdy3Dt2DK4w7HQWvj5qvp6SIMiAE1QBNek4X/ib&#10;dR8Mw9Msn094pNn5Qf406EIJ0rOc1pt1Lh3K7URpor6Er79uu9qvQ3QFXAEDjIdBuCL53qDCJJxF&#10;6logimHMXECd4ijJpgeQAGCgVap4YXkZ4TiNEl7tkmTBNnQzmCFwoQ8GhCVZy7OvvCPWxpACxE0y&#10;fbOZo0sQ4cRhkL7AHiV6mCP77bcfQ4ErVNIq4wC/Qju1tveovVDGVcZ1XUlgWSTA7pfkKUHXfOf7&#10;oFLoFnqAp4/PIqun+l1WQDEW/0oZQLpC7MKfFl+MhpNPPpnKosGGWEoNGUx0Rf0SfhDqRTiFlrMK&#10;8xtSMqmOw1ZxKxRTxUIowIYkpqqHtRgtTbYqdATh9D2ORhV4EaURAnKyNgs4F1yZfKgVXJlchlO+&#10;QyqD4QiBKyxdFrAMFobCSjOmGhl1Ca7oKViCbYeOQvfpJp4eGeES7Dhs+GYoX3FqUFPwWmkBOo6v&#10;xWmcQ+Iw1C6FyxbXudgsm4XOkscPrrDeCq50cptIo2g4XAFQFQacVupa8Ek2aswujVZl/kVkM+NW&#10;HS2OQ8oHApeFAm/zdyYDVaCD6cDBCZZwdgqhGJAsCeTscL1gD/+yq6MACx4XxLIhxQsykcHiNIcv&#10;7uNy00ElCfFkT2QKWOkRLL21ecRcMMs0eFFEuCmr+LpdSaAk8LsSgCJQuahBzjvLJSWAnoD5KVfE&#10;p+2SsKmtgLimDosmdugOO+xA80jKdwAtfIIQi92rRF+H0OapvoRxMMG4g0EjtxWfQf3iYURzVaRR&#10;JJmyTR32hFwoSWAGD8I5nEfQkU+UCg2GWPrKn8SE4+5JtaTAFat8RVcmHPUFVyYU4PQvb3JXjHVz&#10;iV3L0Wj9NjGWtoZpeyl0DK5wonD6Ytxi1dvbjrcGPsF/ZQj6V3zV3DOsQHtmwy36FMUfSYyy46VG&#10;h8WFRZOl2jaDK9QlNfeWt7wFFkrJxYqutB9vK3HmcLgizdTQEl0ZQpUe/pqheGU7FM/iPjRErb6q&#10;ZtEqPCOS+KVRYVvJkFExAkcRtOYoASFE8xwGHpQCXeBoYWolJAKZGI3cnwqXsRiSMb/NNts4WeAl&#10;rDDIJIWJfUIv6Byq/chmYWoAJw5JqLgfnsUKYaNAKcCS+cLmAFFMn1QDb5NEuxJ9XY0sCZQEBiVg&#10;+TPTOebsc2KttKQKqApQWF5xrWkndGjEaQjBYQ0FNmAMuIXvjw7hRgFX/GIrJ+cPsZQoQ2gErRQK&#10;UhGE5hGioa9ooUc84hHoYZZaFXFElT2dkrT4Oh9cSYl2ufg8j+AHq8w6LiyDj9r3OI9g57hWtIda&#10;E3lOdKUKGU848guuTCjA6V/OqjAxOOZRiSSusBjMxlQGg/Kn/7z53rFjcAUTTNQLoZ/7h67E56EH&#10;WYS9QqW8GFvCAjQvWMIUE40RgFYYURdTwXQxlTeEDLa2cIWrLNnbnO7dLmQ8JLoi8gCpMuLHI4Nl&#10;UyDDD0QxkKzlon9GrIFHpPwg2BfGrWwry7AHScGicPAuII0+ylZfqET1njg1LcbOTya9qwASefb8&#10;LAgbToBzgBmJKCntpTfFanDNDX6HGI6nJ5zC5WmHFnyM8CsqljJf3VxPKwksTALmu3UTKkAJk/Uh&#10;AJIqiJQAi0jtTfTU7KrsUIgoAIb7D5uLAuFhocEoNG4d6+yQ6EpCH7whzoRY+A0llvCtABUQCwWo&#10;NBl15FZAkRJHPDj8OB4ntAJBia6oc+h8hFgKUzRGUwcfZ8VvUu2ZcEm1L7gy4fAquDKhAKd/ecg/&#10;DDXTjw9SJJH1YHXnAe2zg6f/7NnfsXtwBVOF8SeULE4ifp3dPDf0HnESgzeJtwA5vNoKKrBTKWKO&#10;pc2Ms3WOrgSurHnuCrgiuVPqyBhwxeAx3qzNQDKXoRWa7xBCkDGFlCg5XraMQ5QjG6FAFGIjoiKg&#10;yCCPq+8XyIRXMpdb7ANXRFE0ODFhRAghRCeANJ6FCQmoMAIs/xrD5nBQa/ypJgI+pInARulADHn2&#10;erSeUBLomgSAE3OfhdBs4dq8oX/5HZiBWxz8uSGvZv9ZiSWABC8MTSKmsWW1d+jCraCaZKRwNap8&#10;wzWM7CCqrASOI+VDIBMhF9oSHBJ4Qfn2u+CwLDshZcAGdVbsZbDORwoZKyCm0noKGSuXXHBlwiFb&#10;cGVCAU75ctOSH5RtIXQI95sY3JYWfrXzOBWqkPGUxT3Z7RLz5VxhBaLbcszoMnWKWZY6CyBJKJmX&#10;BRrp3R2yt/5Ss6/2Zm0puBK4YgpYkNYtdwWBisNC4A7rAMOwzYDl2DPeOCkBaeu3sIwlWSjPEMVe&#10;wH9An+Dwk1uSzU9yoHilFI8fkyg/BK7AJGhdITlY0cESjkmaCm9NLEVGFmQi44XXEzTialFIxxfs&#10;bUBFERFxnoYaTqexURyaHWdqm3esc0oCJYFOSmCIBkhdkKyeOZqSG2G6ttQhDTmWFgJ7eEykhiLB&#10;0lRoLMmT4c0REqHK5OapJgJvOKT+CxeLHnPTWJIk+NGxG25CoCVgDEqb9JhEVwquTD5cC65MLsOp&#10;3SGp23hBKk5Y4BkBDAJhRzX7MCVU1utAsc4uRVd0PDOLAc03TBlxxvAi6zUxYm4YHBsBZaFk2Szw&#10;ZzaWGsMaW1u4InXBnh5KUTGIQUFBfwzJdYArTUGtbDwiUgFmcAQaP5vpmizAIU4QEaejkv9cHsah&#10;9FNLJvehGjUcH1ZciGJI8CQ7x3vuZtukaJX8eJ4U/khrNtcjZ6T7800KoRj/woxYXiqEgvFQFupj&#10;vsBOVncJtX2ZqVNToHWjkkBJoCQwigTC00aRFSfB7LJYiz9buEX1peBTaFCKQArqF4jCcyT4DL1Q&#10;d6LEQjowyaATmSpGo6DrmG2MN5dUZbBR+mTTcwuuTEWM07mJUQ6pC3HyQdoZHcUC4VskkU1g7ecu&#10;HcPYnU7LpneXJYcrjfOmpah1GW0lhIJHq5tYlhCmLlNakYLjcraxlF0jGI5IYkqOZLMIZDBqLjnE&#10;Kcw65HHrCVcIlt9Lho9gOjtYRF50xfLQVbgiHNcUMm7gioiHNRIMFpfA2w5LqhmiqT5MYwAAZGUQ&#10;+jS67JiG0g0ziKLIHnEH6yWPoER5efBy5Yds1+hfmGAucSRRvgm/5AswQylZfUEgnkjcbmMbBRyY&#10;FFfkofRoIFMIhdtFZ6Gi+XSgcGBHmP4d2Dxqeuqw7lQSKAmMKYHeHaKgDp6a8cKzYZqhkOGY8ZGh&#10;bFFfgtI2u+N2QQPjkUESswxlvxdIxr+c4+QNd6V0Qwl4HDTcTKAORUphUoyIGGO+al12uQQKrizR&#10;QDD9sDbVo2D7CkdKXJGiKmkVf4OvlIG7RG0dtylLC1fin479x67SES19wC6k6aTiKQumviEDkeOZ&#10;tQe3MBPhFh4avcmY42uh5tQBQ86R7sLlzGWuu2m9IbuVrydcsfaAdvIaARW6HrmIZayMAVG3RJLj&#10;jtAFXGfNA2XRpcQrgIpmR0XQgs/CmicH3SIqqy3Vhw1OQ9TiSkQCd5Aw/WBESfXh14DrYAlRFOws&#10;e7a4IYyR8lxDNkIJ9csJ4ioIDy5XbCefVlw43OFPhXTAJ0Pd6qtIjmEvFIyibTBrBraeSKM4MGq4&#10;6ZOAT++xAOHWI0sCJYFuSYBioQy5aQAA2kYcI1W8+AEtEGNw5ns5ZhQX9cX7w4XEQZaSnlaf8MQA&#10;GO4YGaf8L5uVK7R4UdfqsLPc6FKxaGrT6l9wZcJhWHBlQgFO83JzhrtdXizj42lPexq+I9oG6iTm&#10;OhIk62SaD1vQvZYZrtCA3MDUnx2jmI9yTlqy77yURGFKDfk1m1Sgx7Cw1YaXZwyuZAtehy8gjd/V&#10;R3IO9cfs4w5HFatU+94hacnBaCJP9joCMRMZrc4iwVLvJFwxfrAHDRWuuAauZD97IyTBCh47i6jx&#10;KdKiTgNsgHKtiI3wHbIcEaEoGFeGHMBMdQDMQnykB7S02VQ+iEWAxbVoY9ZapSPcX9ILUpnv4j8C&#10;KR4Komiwxhi3QjraxlDw3ZRhLoxHelyQQqrHlgRKAismATiBjw+5lI9GdBd3S1zXF38qoEoXjYFY&#10;ekVgieFCQn/gI4YxpKFaevgWrdTcQyLYvEXDd6J0jg1k5LJyWdpXquDKVEZYwZWpiHFqNzHNrPo4&#10;+qA8rjknPW89XgdAb35O7TGLu9HSwhXIhKXFFuQqBjwEQPQCHwmdxZ8dxzYV5rRBc5n2ZEryK4v/&#10;cjNLtefnloeHIaO8G2vSTimiyYhh6GGKL8lHQhjjtFY0VmoBNwyMWoWMe0clacuAhP1Y22SlNBYp&#10;8Z8Nyd9Y3KCe9MnZd0XlGWQDNWeaGIjMdRWcX/e611kmFcDBrja0qAKAQYzO6OLUUHpLADabooA6&#10;2XgxezXydAjXQC8EiFfWmzoPvfgF10vGPIYYXORajwNs3Ao5m85ReTO7NApqwScO5bwgeSsxVG9S&#10;ZO/nJMrn+9h8jEklWNeXBEoCayMB2sZKDQ/w9wm/y5fjAeSvQaEHWizB4i3sKOGXhoaKNOGq9kzU&#10;Jh3fVVZ/l0tHYQz40ls1Z0ORU4M8OJzOWBV0b6IrCsdXdGXCEVpwZUIBTvlyNivgznvKYjb3jHIG&#10;rk3izMwhDvgpN2KWt1tauEIH0SY81rg04h7c1SiqVAz0wm7WIzQgUMF/vOHm4hBLyK9UpM/UZXIh&#10;1Ymfw+Lk/qFb3Vmdq7ve9a7h2PBh02isTwlLBVd6x50VQp17pGFlVZjjIJ+4/OD+wbMcqvO7tyWQ&#10;6w7pC/8TAayBK1CEMgM8F9na2Vak++23nwED/cJv0C92lqSUDXNRrnKVq0DFyhMbaTx8TaUvJ3sE&#10;WOK/mIqIdtwi0q7kCJG2mzsU6MRa5LzkImmIZ4RvhBv8Q9yK8xNZPakkUBJYVwlYrMXeqUTxZJFk&#10;nHneGdxXS6qKXtgNYsLWbrs0sqMkQKKt8rmgzobBNWuxAUU0J/8OZ6UmaRtDrnJXJhd7wZXJZTjN&#10;OyQKydhlJZtyTFvO0exiXqn20xT0796L2NlhYr6iIsIdlIu4FrI+tw3QAmlwZgMV/svPDbRwLfOg&#10;NOUUm6JMTcKfTmSDUo56TX13zFrsHfa3BD7b7qL9iBvg+LHCfVeQBK+m4EofXCFqprOOoPFZ6uh5&#10;K20r95XgTJ6oAeOlxCu44pCvALPeml1wBbBBCQAnhiLsIdbqHB47lGjLs8DIZhWHwRLLJLBHgM7k&#10;4cNJgH8kygtYodjhJUpxgZHk8YtcCaQIJ1piRQhFUZTKSdGbeBmbIqGzm4N155JASaAk0EYCnFng&#10;inwSnAXaTMEuXhuaLWwUHl4lOkO6dlB0HDFyToAW6ShWZPU/eF4kqAiYJOSSpTwquk0Dhp/jVu6P&#10;wctyYL9BU7xC1KxVfvKbr/MdCq4sXe8b66YT4oetEsRVkNGZtnJX+PWnMpcW+8LLGV0JXBEPwbQB&#10;IZBhsisFhozvMgp4cdByaD08foUOMWScnDJfCGPIsnzP/NCbUWb1KXjDJ+QcfheMGhDFfUAg9B6G&#10;uJh1wZUNoyucZ4JRiE90fftQ/mIH+eDTw4QWeRMjNVochg0+gwyQMLBl6RhmFrbeJBN8LWGQm9/8&#10;5iIhkIYBCYQ4IcfwvHkno3XJXYG9LZnieO4vkGKBRyGTiCKKKIQCP2uDMQmBI9qZBQ5fRiJOLJu0&#10;qz0lgZJAhyVAO3EacrJQm3wu0kQFVRz0G10n5ixtz9qN6UoNcvpYRISpKT0hF8pW9jy9ZwlGppCL&#10;wjXjbuhbHDQWaDefMIAcc8I9hXfYb1XIeFpDseDKtCQ5tfsY68wa0wmXHUlDaEWYxbziqp/aMxZ3&#10;o6WFKynAxbVM7DzZKeTKRmQvMiL5p1mNHDmSAdD6nYPZL+RCH4mWADnc0rQes4+pN9yqpgr5dRDP&#10;/uIv/gLHTD4GIMpYrFT7DeGKYIKMDnH/FSVD6la+QC492SnCF+r6W2UFSw0bFEHF+3G9UASloBhy&#10;VtbeDBOAJLWD4ZYti3r1Xph0eTBPxOaII46gQIATWwPJp4KQtcE4Rz/joYS34aiWJSUWpzbqySWB&#10;kkBJ4F8lQF+xkWhUJBReP4wvnhfKDeFKORAxed4ZgeVURHTIyhOiF6bm/3XIgLeIo78edNBBKnZa&#10;yl1uEVfnMIs4K2VClSgcbVnnZfas2iZyWgO34Mq0JDm1+zBnOV/NH758cUymjHKuEm1ZFVN7xuJu&#10;tJxwhTyoJ4CQtqK2oBE+m2yrJ7rCVYNXIwfaAbqg4ijaJnNAfouQS3j/2EqgCyuQrzrlFJHB4qgG&#10;hFLUtZG671w4/huXdjzZBVcG4YoNN8EVkXSUOc6qzQpHLm44//8nN5sAiLDp8SZSIVIqMcnAUNmM&#10;LxDVEAnQ6DJ4uAMzwLjfmnLDfXvJb1l9GDIBZqAaySq8iUmdF43BgpCCApxgdlnXDUvNAJItxlZ6&#10;47Nl2ugyyLbaUBIoCZQEGgmEMy8SgpUAFfBk8QcpUShkjbkgeKIovHUZK4xqRRXDEBN1sWTTtwLO&#10;8APno08Yhp6UrA+94LBYZYAfJGQr+JCtBdp0hBZimlH7ljAGg70ma1f7NnIbfk7BlcllOOU7sFxl&#10;O3AnCyMa5eYSjqaqUwVXpizo370d/cLKFA5GzeKzOe2009QY4ZamxWQOUGp81bQep7UcABah5AG5&#10;BDootWJRbkAXyfQ6i+NclguWl/uIukjyg4LoU+q1L/DSht23nvuueGvuf0mT4vgkbG97fzL955Ao&#10;OeowA1SAEwAAEoAHsASxloGE7EkilMHtpxAwN5uNxqygEtxVhzN+jCUDCdLYkNkVHLLZlo5gjP+6&#10;XNxPBTApLtJR0L3UmlMhB342dOXDSJrSMOGdFLXrpWhPi6g9qrjq/JJASaAkMLkEmg2depNIE8oW&#10;x+bk5RvC4hZU4R6ygtgtSrQZP4IG5tChOQEJi7hfIBmnsbUQZZlelmzs7jar85C30BLIx3N53NgJ&#10;uP3Q1ORvvc53KLiydL3PouVIZm0wbpg1TBDOftYPs2Pp2jp6g5Y2uuJVSJ6KEWNBY+WKRpUR1GJx&#10;vutd78LbkT6hVhvQIrIsysxt4zueEqwi5JI8AYoPj1a4mbdGWMynwDQM43IKFPFGOGVUXuzawhVJ&#10;HdabWPYQIwQoWWhCp9foA3aDKyxjTH9RlARSlPLjX+DVU7sMhxMzgZfOKgUzOKAUURQBouyFkn3l&#10;jZ+glL5YSvMnlBJU7GTJ9GGC+UwBYpf7lxHIO2ihNdIEUrAarNBCfDaZ1QzpVdQID9+o420qIqqb&#10;lARKAiWBhUiAWsbrBhXsRmDVpo2RxJAmOBBV6ZRzD5NAJjQnAoUv1mt4xhfLt/ALdSq/ZUjxm5Yv&#10;FbiilmPBlZYS2/K0gitbimjeJ7CElKhCwWQK8wFwmkoRq9yV+XRDUwcp1dYZxww+EWcARtSFxSy2&#10;yzeDupO9KdjTLGk9pQQt9KIaibwXB5DpF3qKkcpUlYAk6sKctT3LqPGBgivIeECgML3AxZAkn6mP&#10;kN7S+0aC8CYoy+uGKqAlxgNAC6VYkwBaK6J18RnPeIbFT10aiSjAiUPJGhlQyT8BQkLuGp6IApPA&#10;Ki7MtvQoiOp6+UIOAiniM3QCX4b1VfTJQ0UCrcQCsFqVhFHtFMrbcn+AqUusblgSKAmUBOYjgSHR&#10;D+qaJqQSERzoRr4bHiXBeesvpS3JHgNCyopAinVZzS7fn/vc5wItMvJ5GKEakZBJHD1cn/zLHg38&#10;WAtEVzyooisTDoyCKxMKcPqX8w2whORCpJwuH4A02SKDTV/Qo9wxtT70CxhJ9aiZyBMjAiZnWk4C&#10;xzZI6cD5ofXYrPITGJSAjTMFB9ivLEsF4BmUo250uLZwBftLOAveE7K3kChDyeMFQ47Sb2Oeq7uh&#10;StAIWGX6Y0Wri2AOApyWOuELKxy/HUcdtGCqqiaXbUAB16DZzUhcm4VTmt9hFeAE31pYybvTADjW&#10;amobTgI1+AxirepjWvxwzLgMRe0UbEBC087Ja9qMKa+6rCRQEigJzEsCiW9n4+YNQYsf+WusF3Sj&#10;g4Mpy27W8ehzlF0BfKsMMGOPgbPPPhsJwppOt6vLyukzNhkMzvEUAEl4B6WfMmczQEQFVyYcIAVX&#10;JhTg9C83r2wvaLsPQ1xJPmxLfmXxlg13J5z+42d8x2Umgw1/df4SbC7+GCYpBMK3LdiirheGEt0X&#10;X3sO3SdtgC0LtKj4JMnPp8IJqiiq+y4FfyQZry1cQSAWtWeyozzZb0vFyfnUsLLY6CNLmsSP9Ob5&#10;559v4QESIFLxNElKwKooh+kpyIYNCFGk9n8CKUNYXg0sSYylqUrsC9KXdHn3kYji/sYMiCJMJ1hH&#10;CcBFYBKZGGm0gYFnNGJpy5uHqSqQMtKcqpNLAiWB1ZUArJLqmiCBjEHqOtTcbA/lv7xawuA0JD0J&#10;tAh09Fb6ciZXlNXE77w8DgQK+frYs7JMaVfp+8ywSeCK5gm8H3PMMRS4GDuGBaZu7bsy4ZAruDKh&#10;AKd/OeODExfpiNUCscAtdkbnHuBImP7D5n5HcEWdIo5hL8jxIPDKpUFBTFg3cA7vwYoVX+Z6kXbP&#10;263lHDMpW6zxUZQ56ErGLo6QcIrAi9wVqQXMTSFmwIaiHKm16wlXsqt9UxmM0wssHJVHN5Kcc7Je&#10;NgFlLtk2MbWGxTEENHR39myFnYBV2/IgdwEYDoGUbIfSstaw0+wG4A6wjWLZDkSv7HGGQIj2BhGp&#10;PixS51OkTkBPBE8OldU0e/sYb0ZddjerjPkxerkuKQmUBFZXAtZQm1axi3hw1DJJ8UOuJYEU/AUQ&#10;xToLLYifJLQCzwxhdkWFZm+0ZqPnsbFKFhHEM0EbyxbHExKvheO1r30tfLW6Ml+GlhdcWYZe+J02&#10;QPy8ufypbGIFc1m6yuGNkfOwdC92eYMCV+xYwhJVwmi14AoQAmhptgCLfhEq2Qxl0Xq8O6xevnl5&#10;R2xfENT53DabbSW5WX8VXJGqgQ9J109CJm4zHVJ90goHWMIJu+++u0riohy4fEIoVh1VFgJUtuR0&#10;bXhCynnJRUFvE5wxiixmCaRAKRhlNiGFkSzD2AjWYGPG4BFRUYaYBpgPEa6NoOqckkBJoCSwEAnQ&#10;0tZWRpEdqwS6VYQXhKeukXJVirdSiGPw71ipUbVxZa3CYh3zLIKfrdXYOYoXq7Ni7RAhZ/Nwdy5E&#10;Yp15aMGVpetKoUnWrQwtPBNwxU5G0AvWR2eiK9wetEnc1UsLVwad1n4Rd2ZNSiGgfTi/0XKG+Pv9&#10;S+yF+Qt/8rXo1vFIOwVXJHFh1iH+TmVX+zjSgMZUU8hByD6tMdxyPHYmHYgi010WihiIZJImV74l&#10;0SslvERR8Ltc65A9L5ACqHgd5TWRAyFe8ROHfCf7RXquiBzXINq0ljiMHIfKY7yJGjyJw2/p1Fw1&#10;qCRQEigJjC4BapA5JG1PUROlR8SlpfkxlrBRcK6yH5oqOBQsDAO6yHfnKEQbA3IQwOj5WUMXLRTP&#10;wRlBIZZ1qVYyIomKkQVXRu/t37mi4MqEApz+5WYUGoxCqMwaNpPk2o6RwSQhKKMEj3Fdq/S6bGQw&#10;uoYhS904WLG9NiLDUb4KLzhfOIrOcLgyrZFRcMUihFOHDDY5YxDg0a3WLXcTRTEU1ar2+aXLDzul&#10;JO7niVBKS3JX33bySg8DORZRdeFSL050KJuU8QXidnoXT7G3vXWUJ8LhuaJwFlQQZfJ3nNbAq/uU&#10;BEoCJYFlk4AVORvGgyt4uc0OufEH+cX2aLIKsXYpXlQI9VpErXF6cbMVSqHn5bRI+UOs5QZC95i6&#10;JygJ/ZYYUXoOWYYcgwF0Kbgy4VgquDKhAKd/OZc8Z4CwpqLgNn2T+QCuYMIwW6f/sLnfkbGI0ylh&#10;nQsEB0YyukiLcO2SWGn8LmIgnDfyBPi56Zfe9G7WpJK14ArvOLiCLDuHbIpBuMJhI8xNG45aZGzu&#10;vT3+A/tyVyaHK5YQkhTmIjcQRZ0x7q7UsvTJCScrSZ9yy6FpSSaRlDIq40ssRbY9lJJceRWuZaGY&#10;vxL0TWcPUnFY4BQygZSSA2qAOZAMIShr51TCR+MLva4sCZQESgJLLwF+Qy5dBAcmhHi1/R5sQuXw&#10;3e5ngArE4jvoIvCCVM9npGxJ9nFGEqOEMbVkv1gLQBc826nXx7d+oQPYv4VDFkcGJcyOWJW7MuHI&#10;KrgyoQCnf3kqUIk58PLar+OFL3wh/+vcSrhO/31+947AgKRhBBhblPBhsw6pD4pjsXAltiy1JWBC&#10;2ilP7FCTjec7oWSdwg3P6IRVkMGkX8somDNcUTaKauZVevOb3wxQrQlcCRmM/Fta8+nNbJiDvwcM&#10;mD4gse7DeNanmFeil+CEflQ4waflRKyPN06++9WudrXhcRX/FUKRx2KBVBPMuuiAUiyKnHlICCKi&#10;pq0QyllnnYU8LQUlFb3AYHA9G8w3ufLNTvOznnp1/5JASaAk0AEJiIdYDpQethyLV1O5cn0dQhmc&#10;iT4hE/pcpSL6nAtJuqCINxUN3gi2WE3wO5LfAkXglUkUxN1SHIw/S9Rl8orwWuhuQkDgilCPVaZS&#10;7ScfeAVXJpfhlO/AfGE38+LzyLJ7TEjOAJOzG7apAIVSHhQKnwcXiEDBG9/4RpZ3S0t0yrL+7e1S&#10;yoPOosUYsvAATOIAF/ljZO8xPem1Y489VuIKho8kaXl+fORzQFm90RVwRcI3XSyuzT3fjSGxYZ/2&#10;RlfAAJuctN9mWCAeMAAmpYIgXMkJkXGkirRKxNIxrW1AhXvKgIxbzifUwRVnYZNkMjyoEqxi5VOh&#10;8jGPeYy7Wf9EUQ444AAIVogG1jXC4SLoCA5Xl0ZjoCYewTmMlhlNkLptSaAkUBJYEgkklx3AEGPh&#10;EhLE4IRyIF9RvxZHOMSqDclQ9dZr6t26yeQAG6zglDZah52y/Fc9Fd+t5i4Rckf9sLAyBvp44KO+&#10;eCwK3DPPstBg9VsaqpDxqGLsO7/gyoQCnP7lBjqvMKc+0zmcS14EM3PUArjTb9k07mgOo8TYOxbf&#10;hvHN4AMDxGQXC1c8nVmpYQndSuBLKJlvho7j3afmEPNkIPhFVgOgxUjVR7Kiw39lXsdrPvXqVX1k&#10;MJqXeuUQEmvuBj9ww2FFmOpEc5UBBuSvImRvdCXp8ikh7UywLb3AMaZHABX8SfFJKezuYIcc8RMI&#10;07pl5QgsabLnkb6wn3Nk1/nAlVTxkiiPEu1khy/Kgimi7z6iglx08k/AEqDIqmnHMeRAwJtTDbMr&#10;+8obFdkNQDsrUX4a+qPuURIoCay7BLJNJIUPtMhC4QxycPLmCw2MYSucTjPLGOH2RVRJ8j0Ao8CJ&#10;Vd6KkGKPiZAnG57Xibl1zjnnQCy09yQauw+uWH3wjYsMNuHALbgyoQCnf7mBztZhq+HWI9NjlfAN&#10;89Tyzk7/YXO/I+UiUsEzzUUNsSDkeE1Uq4XDFS5wTholoUApRLXssAG0yJlm3d7whjdkp+L/8L4z&#10;av1I30moEATDbaMWlXgHKfGO5LowoEP1mUTfNT3TwBXeoJvf/OaQkj0TISV6eQ5UtLkPkH99oFcj&#10;UpgQdBTTh9tFKiJYAMBCZTpA9XrNspT95h36grNNlB9QwQ0Q+teJgic6DtiQWwKBtNkjxTlAKd5z&#10;Ss0oYecwMBwAtkHiEbogVby0RKfjnkFNml3boSxqzNRzSwIlgfWRQKp3xnXVd2SZYEep9MijJOrC&#10;iOKORKLmHuX8AmCs8mha/I9AC8RipZDfwr0lDCK50bVjL98utBbwJwrsg0lSGeUhs3OYB3pHUy0T&#10;2T4rG2etT5dN+KYFVyYU4PQvN3z5DFhgHAOYSLhJSCwY8Iyz6T9s7ncEV5h697jHPfit1fFYErhC&#10;azA6ecdxhyg1Gk1oS4a0wDGDFWiBVYAruEWbEWF99yNCEfvVOaxq0WTkVI4ZNxGoYcVysafc+4Qy&#10;BlcoPnpW2JpulV+hmjtoJAtisRhvwvcafjlVDqLvt99+t7nNbSwkhx56qAx1CI1UiRd0UQ5bQgiB&#10;C+KjeIk4Ye5h8ZGSOJgQ2a1udSsgE0qBPUZKmleDWP/qd044Uw+7AAXZceblhyciDdrwXmOsSVMP&#10;ps1UqnXzkkBJoCSwJhJIQWGKGn3DkuHg20Lh5gvm1RLu4NXCS1e2C1Bhk/BR8gnyEfN8WWjGBhIW&#10;BXaOeLskSesRJhjfmbVDS3jcWBoCQSmvwsk1uYWwJr3pNQuuLF1fmyQGNLjCaJa7IoKJEy//2+Be&#10;uraO3iCgS3SFY2Opoiveg31MteGqQRrUCuoRhg+XDEOZQ50FrM0oYfQapSZ2LMoBPAh3ZMs/jnzW&#10;bbb5Q97j0eF9p7A44FMzMeXex7BuA1fwcSm+JAsi6RoM04rejN6HM7mi8TllRxRTwA6JfGBCHIAH&#10;TAhG+sX+ieedd56gllEEtikOI/1J+MUeKTCGKAo8uc022xhdYim95K4tEQuUgg8mzx7IAURtPcZf&#10;ACOhFvC0NYeNUJpAytjr2UwkWDctCZQESgIlgR4JZFnJtlo5ROYFwy2glmbqHYqAW5hYeGKgCz6Y&#10;bGGOMJZAS0E2tOSGCm5phkY4tribsTDYDG4uAzk8YZV7mAcco9xeEJTVpNaRlqIuuNJSUPM7rYEr&#10;DF9uY4gFRgf328+f+bV19CeBK3LrTWBpAIIVSxJdGXwPvUCpccYwjhnKAsRYrSreOo455hj9QrWJ&#10;8AIqjGmHgC9IwzfDj8LTD2Tus88+tqlyocRr4JODh8nLEB9VN/XCFcwoBU9oWPhndNkv7xWJboVz&#10;LB9RBohCk6Ln0k5wi40T0RJSJU8LQErBwJAIWqAj4W9ZyytYBXrZLNIi1gfquBXkg8TsQYIql156&#10;qbVkeaVWLSsJlARKAiWBsSRg0ZHxKFaPEMG+skzzCToACeSFliusm1jTnWxxzzaUcUpiKfOpAT9W&#10;KNR3Tk++Nj5Qu75ARygz7AdWhCCPBozhxBzrjVf+ooIri+zCXtplY8UmdwW+Z65JXMGz5E2HyDN/&#10;Gr7mIts9wbNXBa54RT6S7MHCDYMCK4jMfvWpLySrqCKC/aUiMw4SA9ch+uFTTNkOuyhMwi+CMGqP&#10;yO1DWKIQaSudOKpu6oMrMNKKwpVm6PYRjul3ASj58UQkiihL3gvCtIA65lvyhUROQLVs/qX4ge/Y&#10;xpCM3wVSttzP0QluIvDibs5P+orDFxEVaSqh9tkLSIEv3jVLl77G5esw3W6CSVyXlgRKAiWBlZdA&#10;St7zlNl3Uh68hV64wxeaX5C/zeuJqFjTOdpYCJItrRrYGWI4QIhVDEvcEqZUDN8lg4HXUhYNxrLN&#10;YSxhiBI451yio5oEbRrWyXMKriymW5lBxrRZgcVoZPtkGcc2MnZNHhBfUAXXBeNFGNEUMn/8K0nG&#10;KQ0+qp9+Ma/6u0/thStsTQbiMlQG20wyvRWoKCYH25rkeWVASgEThDEKSMhF2USZ95CJgEBqi6lA&#10;5RB+QY3FkVVFihcHlWhUC7iPDCa4rCzYytVdIDdCS348L5QRnpGfQIqCjwp5AecGPJ+T+AmKF6cU&#10;TJLISaCFKl6OBEn84vctgYrzs0eKyAn0KHgCRqLwuTNI6Rc1WyQg7b333pCnYsdyVDAEsO8wA2sV&#10;WQaNUW0oCZQESgKzlkCz1o+k9q1rVjS+tpR4wYiRZgz2wC1WfLmXElfYAOwcRkKykTndpL8qAKOI&#10;i0ucPNITZy2HZb5/wZUF9I6JAauw2LIpoaAhc834FkkMXEGJEVrh6BUxlOyLr8/97HcnMO8kGcv0&#10;9csqIpYGrsiBZkSKSPCjL7yQ8RiDII4ZrhSBY14T0TB6irHL7EaE5U3xaqAFwhIW04te9CJlx3Sc&#10;1x91841BuEIPArpjtHkhl6RMCojCcSV7HmFX/S4UO94mhVOQ5VJo0i43UoPEpuAHae5AheCJLJQx&#10;dpdPGWJ4RkQFkSxl790/W4lhkeHsSTSycuD1Cc2ba+YgPrFIvfmlqRq8ir6AhfRvPbQkUBIoCayn&#10;BDiRZbpiW9iTDUWZ20umvtVE4gooIgFyl112gU98WnFww7jGRPJlvTIMZLoiFLADa61pOXgKrrQU&#10;1DRPMzqFR77+9a+zbhmyBjHLSeknvxj9vO8K+wqtMLAMbo55rEdmMawi4AjESzJ2IVYSm3VU23ea&#10;rzHWvVaIDLbl++lH8mfaiozpC/EWqgfU1E0QpuQHDhX9yCJH52Oj+10C0qiVQFYIrqR8ZG9eo4gK&#10;6x+io9ChLLFvMShV1Ax4aFyRRyEUcCK0LqQs+MQOJ/KaII2+jVCG5MoHnGSbFNEYd3A37iusPAUS&#10;sPWUfhb+0hHAiU4RRbGiqA/Ds5XYZu9OKbVHypYjv04oCZQESgIrJ4GGfp9y8zmy60DzS1YxvuBm&#10;I7UhcCJwhYVmUeNrw6qw4ljaMAWscVxjvG/C+A6B/bjhrHe77rqrlQh5jDk04X6UK9cFkzS44Mok&#10;0hvz2mSn4JwYsmypJGPxx3M2M3YFXiQ52IRO6jZ/M3oMvy8kI2WC1YsqwxVtMmCLoazghq0WNE9l&#10;MKn24qGMVN5uZr3s6lEpUmOKfjaX9WZl6NzwWXViiu0yi9VxFz1jGQM2oyLMVYErFHdiTchdwk2G&#10;t0MsRRSFn8mINcJVVhBxMtqFO6hvhc4SPwmta0tm1yBiwQoDbNzETjhJlLdaAPlCWxxduHlSvwRP&#10;gHx+LB2Rwzqhd0K/TOX7HLMZHXXXkkBJoCRQElikBKh38IPOZ3phpvBP5dOalbLCDikoDtYIxyLm&#10;Cw6LzNVkz2+2OljN3dCCYoGz+iSeL1kFIFEUxzInTSXOOFwShx0RMJCl2nNoTrgT5SKluaBnF1xZ&#10;gOBZSKx2/mZELyEUgDv7qhrEfPA89MhRnMEMO4gFXBFLwRZDmhJbBGDAG/wiKR8Yk5z6q0V8pCPk&#10;nYMrpi5r1StLa6YUVust2gwasFOmCm2oQx16nK6kMUd905WAK+x+7wgJIO9iWAmIiwo6hDUQGgW+&#10;KW4p8uLgN7nJTVQKTixFJGTL+sKbnQDbCL+4j8C6aLsRJd2Fi0uuFzwsVmlcoedZSKw6ViBrUvrC&#10;pxiX3il80mYY1zklgZJASWClJWB5gg1CfMD45Ue78MIL82mzAQmo3GrsMeuX7xzB/GvWEWuZ360d&#10;nMKbuVOt5tkR0iUYX8mrZNuI7cuQtNhZoZAFhP155cT/rXpqutjSTTOs7Cst1fk3vuDK/GX+L9kp&#10;ELl5YkrssccezLhsFgGUQyk80yj+oitqQDHCFJfwI/sv26PagRW8UVwCegFXGMSjmr8LeOGeRzZw&#10;xUYZ2a2c2zuZOYtt2NSfPpimP95OKQ1cgWxtQgLBSoOZf+6K1+FkYuXLQYe7HBYAn4FkALYsLEDF&#10;KIWoRb3Bb4exrd7Ada5zHcgkm8rT2qnK1T6cYgGg7oXj4BzjPzUMkjrPg2VLFnEbEwSAN5aQJDXG&#10;ypSyktYSEFHLucF6g/6FVaY+4OuGJYGSQElgphIIAZtKByGyAFHyfYsR7yeMIX7uwKuXjihUIpph&#10;3QQqJJlwEzvwtG1OgOHCvWWvAtwWNWxSjpVVpshntt5yrQoxQ9gfTBcNEMBXU4cHjX/N6hZwktow&#10;WeySUWkV47njVkO4sDbNVFbdu3nBlQX0qSlnjpkG4LvEFYWkYG5DGaGFh5jVheWP+Air7LDDDspH&#10;yAwWaRFVRMpn9vmSungpjLtahhcjUjI6xg6Lk10rmQFjijpYrbeY56AJXKFP1UQWhSM6tcjmDFcS&#10;Sdd3hhw8oMscSF9wdSrWq+mMeSWKAksDFbC3UgoOMGOkTeWThZLyX42Kdx+eKiRgXDLo3YOUsTdB&#10;rCsWGyuKRBRhSWxJNGLLGHCy0tzCeY6uelZJoCRQElgVCcAqsAE9L+2QBWUBinvXYiRegXrNLmJW&#10;cQRDI9xnYAnPrzi/fBKOLSBE+WCWlU+rlYJdqPXAg7RGV1lKnMzjJumRZ5Dp5Q6CMJzLwyncvHi8&#10;dZYnLrnhOZZWxkRX3FZi56qIfUnaWXBlMR1hfHMAS0oROYkZyj5jloEu5o9d6gx9sRSsxxxMQP9N&#10;MJF/nYeA1WjeDmFVLubFtnoqk5dpK3sBL4hrHDaT1LFyoGurt5zm/wNXsJvkY8jkA1xnWhmsLyiU&#10;ws1CKNxUwuVqyfNFHX/88RLWqXjjkOal38XBtQ0xV9Xg5KK0Z3k1ECXEX2F0UBZ0d6vEYQTigDSs&#10;SDjNggSWKAkttCiyL5DCkYZ23GzRNU3R171KAiWBkkBJYGkkYDWk7UGUFOGESQASO2VZjKxK6rjw&#10;5MIkIEHC+zns1hXKveC8lQVHy3eYhAsMYpEPzA7hdBNdcQf2mBMQXtyERyw73A/3fwWuiMlkE7DN&#10;lj+/Ixog84NPoisFV0YdVgVXRpXYdM4H1jnI2VvsP65iIxgOAc3NE5Sw0Gl4lGP8xWhj/wmtyPcQ&#10;oxR5lAuxigQqZqWAbKIrnBy845wiFV3ZbFSlCrCYhlC13HEKlE7kQErN66kf2diHdoalIQFhdNWH&#10;s4GjBoDWIhuaAUvT8j5tMqMcCuTZ7L3YEqUYz0a78exA7UX2lYJizFtpvCBgZoT4JfXBACEPffe7&#10;3609CZ40RyheKfBSAbqpj4e6YUmgJFASWB4JoCJnSxPl70VLVFXBmQcw1ODyp/Uolbji5GVjWJvQ&#10;hnP47hA2UZsLb4WVhbdiM2JGCLABAlnmwB7rGjNMGATOwTGWzbIlXLFGC+8rZMxhZ0XDKeBZjs3W&#10;e7DlgCUNBrE43YoMNuq4KrgyqsSmc37YNSCHgKYQ5FOf+lQ2mVHOhmO6JR0Z9auXSAOaczMb6xzb&#10;qDgrOtalqQSumNgypDk2aAqx3VWEXtMZCkPvYpzwwUAOjHWKlXoFGGSQi0dN9+lJTYEb4RP5hcq1&#10;CYIZaaLqimupiACfiInR4BYDQMJB9VsPDNcQdlsehrFxLgHR5ZYNTi+uL8BV9QgP8lwA3ozgfxJF&#10;NEgEFS0tQiurO+an21N1t5JASaAksIYSsEhx8sqPtypZj0I8dkAmQIg8SUuJAy2FXw/di9tL5VUb&#10;nrCvHHgrDuEXK6n1BTVApooNUvCyrLAyXmwwj1dsb0fYhvvYfZyGU7AlXBFdkaaPaGCpwg7QJDkq&#10;lsW+MAvvmyVPexDPrLOVaj/qGC64MqrEpna+uaf2q2iDaKNoJlsQoDe+QRQDHTrvI/2D5qYiw1GV&#10;sGxyP7WmzPFGKWQMrnhZkVlecwyfVS9kPDv5QXGQiaiCUDVtyKbnVeLvGTuOHFhCUQpTuImbO8Rq&#10;aGS9INIFLYiwU+s8VXxXCHuIXpQs5EAFAw90LlCdI1ujbAhUjGQj1gk5EkuBwN3H3YQTVQ4QSFE0&#10;gvqGRkAUGl+tZ8W7xHOMCmNDyN442WmnnbijrCij1oCeXb/UnUsCJYGSQElgnhKweHGoQRf8aDx3&#10;QIUFJRVcLDHZGoEPVNjE2nHEEUegh9n7wdL5gcsPyOTss89W+EskRKEjdHoMZ3Vi3JPz12Hp4QqU&#10;yuImaMmwhx2fmWdyV4aTwbieLZ3WzeQYQyy8eLxyfXDFWibP3gr+wQ9+UKXKUXdgm6eol/NZBVcW&#10;3C+GLC4meo8ke4HCIS5q1p7cL4FLPgD25YqGIxq44nXwONnE0AtzvHKjNxyIFLTwN/nw+oirCHnL&#10;axKzbh9d6aVIgbi8U6hlItGcRraWxyoUtxFbP/3004VTMHdRDUXwOK6E+Kjs1GEcKV3eGLZ+6Fzx&#10;E/dBEQazJWUJoaidoq5xtpNPPRaHgi3WD+WGjeq0Fnb6yEc+IjnSgkTFwzbcaabJio75BauYenxJ&#10;oCRQEuiEBLjY2D8QCJoWDpjFRZJJszyBLjxc4Iq1A1YBUWASIESWr2XU+gJ4yMNMxci+7YCzvYQN&#10;H0VUxFW41ZCT7eItmLPldhHgigfJpQGiLHZYMIPRFdBF1IXBI09GFoD21HI26pAsuDKqxKZ/PtOT&#10;w+DAAw9k3g3JUebYNhlYloy5FQ2tkF12tRddCVzhYrcNS8GVzUYV810YhBNI6ghqbEhTwmv07/CB&#10;mNhdqj3SjL74RLoTuOBeolipe1Fv23SCQMYVICGQIhGFY4lziNcqkZOmCGNLrpdLrBmAN9eU5UQW&#10;vgaL1RjeuF54gFIkwS21XFCQbX7qUOMFFOlF4AYJAGPJkalF72sVd1rBlemrnrpjSaAkUBJYHQlY&#10;1KwOfFt8bdhc1kS5vmBAEItPSw8mmIi9Gl9QjfWul8r1r/sBb7QjMIepPSJFYFDFxP/d050buDLc&#10;napV9kdG8ZI/A65AUDgIyAW9i6aV1MJqNeQiRDyr0MoYg67gyhhCm/IlUD6jjfkI03NLb2YXcnJj&#10;zphOK5q1EqnRNQijeKW85jSCtDbOBjyfiq5sNqqoQpY6mCr+BktIRqeFB8lgXDU0IFjCe0Ttosaq&#10;7Yg2xl3kkI4CJIAKr3nNa6hj4MSmNzJPKFbjSqK8IyyvlHZoCU6aGvMu1KG8SjJbrBaIxQpISFtU&#10;0Cz17EEsEEVgh3/LAB7cCKV5fSuK9luNDjroIHRkER5sNHF2g6RU/JRVT92uJFASKAmsjgRSuBKZ&#10;OXm/VjR8LR430fvkUorni8ZzwNki4mUve5lkSGuf1TAxliw9GxZlcU+n4SRLd1HlCJuLxw0BOzt3&#10;D196/Bc/n21mzfJ0lIRBQ86qKuFTIX5MMI2vwjBjDLqCK2MIbcqXmH7MOPQYvMYUwtvQWBRdMS1B&#10;c27yKbdgjrfj6sA72nXXXZmhmKbeqODKcPEbHuoT6HeREOY70fkOljRXOUEwmi6WByVOpcIJhq4Q&#10;loQoqhyFF/kqn3QlfKh2CpKV0NaoFYf7hqWBCqWIftDO/Ea8SsiKuF6C6SJm+I3C6JxboiicYQJE&#10;ut6SsKWa9jp4vTjEElr4t6wcYnFyV9zEW1cAfY6TtR5VEigJlASWUQIWghSGsRsEE8KiI9KSYpWw&#10;CrtCYqQMFrm+tqIGQoAE8IahJVnFOjK4DPnRCShkGB+I0FLtIR/UaFxli5dk+iFS4GyFQPjjkJY9&#10;GnDi+xtcLhHV3FBtIQv6luvgMgp90W0quLLoHvi//7LJPWjO7S2zWcChL4bYDHpIhlOcu9p8W12j&#10;je9fGoZAAYsZ1Ue8iK4pMtiQUUivMfR5bqjjO9zhDja3IkDUKUG5hFMY9+i8Cmel3DCXUvJP2PoU&#10;LtVJSzp4ntQ2yB6OYMaoW6OIszuyTS+eGC6fsDv4JA8eRY2K580SAwGlaG11kGlky4kokBY6AJWW&#10;ATRj2/u6CQIYbOYVVKGwGiFM+r2y7RevsKoFJYGSQElg0RKwoEARwvXMJ8sfGCCWYuNpvi2xfd49&#10;9Ga+OVxi0X7eOsmZsIfTnIwXnSWpgQ0CL353rXR5vlSkA8slPvNxxx2HpzDcR5xCr+6JFGCpwi9A&#10;WxhcYflnsaMli1ofiykwxvApuDKG0KZ8CfsM2wcOMZRZ8AzBDU1Jv5t+sg5sGri6Y52dLQFOzNSU&#10;FmwVeJVyLXuhpS07ZdGvwu1CBgNR8HHVEYZpATwSw5hK0jx5ClipwZCKwzRsMgWzr2hgRrJQkogy&#10;ElCBluETIRQ35HOicOEfgZSsAYpCWgbEcNCIDWB4SZNky2QZ6D3aS7qpLqA4WPhvUh7FhaTcqF1W&#10;xR/bS7LOLAmUBEoC3ZaA9YIPi0cMWhCBF9K3ICKcSzsRXRGZ5+Ozglg35Y1YR9SqEQPh/sPA5/lt&#10;FhR4AyxxlUtQD4RHQI5s6ag4GNfbcDFmhzTxGX5nvkK+vMH6NHyFIj8Wa0EhQKsCLKOOzIIro0ps&#10;+ueDK2g8rDETiREvCrkZXLEThXwAY93Umn475nJHXgoJFSIAIkX0AoWCOCQ4UF7zQfEbGDQgLYzf&#10;JUitijzbPaEGHhoKl+LjDVJRnjCFOAQ6VErhE+IZGin/ZLNMldC9oBTqns9J2oxQO7qXUoxgM94w&#10;Xq/e1DzbzENQOL7Dg+Ythxg0LpAiym918cowvBdEb/MU46e0fEsx1mklgZJASWBNJMBHJpiPlKUa&#10;vjpd6MSWDCxorDCGE2NDpAV04WvzXfUXS5j6k40LDG4RXbG2WkYtoJx0PnlUpXpK/sQK2VKMFiZ3&#10;E+GxUluFB+GKfBhrKINH8zS1FrItRdp3QsGVUSU2/fONWpNBYdkEIrmxN7Q1wX25AWKdco5X18fM&#10;C4Ln4y0AFQ4PEQNaQ1WNNYcrTSGvpt4iBEvtyv2gUgWgUK1o20Q2sGPFNGQBoocZMCljopZXNkXZ&#10;cD/dIanzqeXlWnfAE/PpgJnpVrEU+EdMTw0xDGDjUxQFRqK+YWauKYF44bJUHjMm+0pDjj1VSAPs&#10;4ScThUMGMyMEczDNFMvn5SotP7Zg68KSQEmgJNBVCSTSwplrScr+XbzAjA3LpdCKtdLqKRnSAbeA&#10;MXgBnG6yKwNy5LcoR4mbkC1TLKbYzlZejjMrXRuhIWbzJLoz9vVgtr2gjcVU+AUnAgdhdSn9bUQx&#10;i3MKrsxCqqPd0xwzdm0zhFspVrghLmdumjyo/KKcquCtbiFj4QJzldtDfkV24Si4YgDwteCzUq+2&#10;SoRP1NGi9fR1aLgyfJRhoAFBCNW3QAh/Qi92pGLKD6kmt2WBL9dKlBe+4FLighLFBol9gSQNRXDI&#10;nlnUq1pkiF5i4gIpYuiU+6zhpQCLGeHdb33rW6OiYcEJ04P0gH3BldH0S51dEigJlATWTAJZVYEQ&#10;MROgBYMaKQBosSuLdVMmp1UPawAdHYla4U10a2kqAiN8gskf5sXjChSHke4i2t9GfpyMsjex+qXm&#10;urxv/bWQgUwIMpa21d06r40cZnROwZUZCXaE25pXnNN2DuK3NtBVu9twVz6p9ixIViwH8+pmejRw&#10;JRSmtYIrfekc+ZOLhebCpOLaoVKpTq4gKSgUK/mAJdhQFKj4idg0r48UphTjAl2EQbbEKrxEyVpp&#10;jqSySJcXS1HRC1ARrnnmM5+pNh1Sr/iJOAbuGbCkwpgQB0KwXEbOKrqY1laCbNZYxeQByC+66CLR&#10;lVve8pbaCa7YwhLxrODKCJqlTi0JlARKAusqAWtrcvG5AtlXKhoznxTMZHVw9kEsVlW4Ar8a10MU&#10;Raqk+v4W1mR4WmpFV+RnWppbRlesj05GRsAiszr3sfpxFsAVWaYQlGW0oiujDsyCK6NKbPrns1kR&#10;aViEfABikXauGCwOZtyLJDJhAf3VZYKRHWAmoQ19k+cej3NN4Eq6WAwN1GwOljcAQJMKWahYgjXL&#10;08P3Q2PSkmIpUv2yEUqzXWPUaHNsGTxxORUp+UT4Gwymmo2u7DTPsWT3G0AFu1dYz7j6whe+oGtQ&#10;9eAEETAIivKl7oET8JhubeDW9OfAwB0F9InFdADVwDNl9W37Jbxjg+GKrsxB/vWIkkBJoCTQAQlY&#10;L6xf/F8YYgjMEiCtttxzqATWWeuLAD50YYmxMsIqsb5icUm1V0+fm2zLVPsIymmWUam56Amo1H1+&#10;5+SuoHajn4n8FFwZdXQVXBlVYjM5n0XIeGWfbbZZJCc6i5OzmYdgdcuCBa5wLdjdHFBRk3cd4Aqt&#10;BKiAJZSUKDA8kE+BC6nqwtBHH300apz8P6FnFUVY5yJpenzUEl5RsjnEUjiHjBnFG1QZBnQ9gvWv&#10;nAN+VxJRuHmU8+IN0iOaB5wAA8YhTxK1u9jSJdCdysWiTIErwJU1AFOu4MpMFFDdtCRQEigJdF0C&#10;cIuwhtI+Kg4rlG81xGfBscdi4MjDWWg8xRZQq6eNXKS+JDO+jWwsmmpj2hZZgIVPsI8PZnHnH1Tx&#10;0kYu/HHld2sj0t5zCq6MKrGZnJ9Ma+nL2DgsM0SdXsc561NgUQaYzDA2XMGVmfTBZDcNrQvs1I80&#10;UQ42N/KbTA/6jn487bTT5IFQf6IZvqBdiaigxopy8OuIpUhPGnVTeWPDJcmVF0ihcGWzyG+harHI&#10;+HIOOeQQTwSK7NsoZZCjCFLiYYKdjDcoRfOgKa2lypsjsZTJRDLR1QVXJhJfXVwSKAmUBEoCAxKw&#10;tPGZCrMo8MNBLNUE8xm6kLQJsVhDWV+iInjXGMjwDM6LBJiWtVgDh7gjGXL8j9yOjSFnpUY/Qypx&#10;Q9U+K7QyxtgsuDKG0GZ1CduRIWt3v76EBH/C5RKg+QMYmgVXZtUB496XZU+dsfvVMaQEIQH4xIFS&#10;JYSS4iQUn42reGscXCwOqSlYs3wwNqUaad/GZKFAKakNj+Ullm14qDK85557ouGqt4Zx64kGDHVM&#10;e6omZ/MW3DN5MjxAWttL8Rr3vWd4XcGVGQq3bl0SKAmUBNZYAvEtWgrV8kIu4M6TNQpLAC3cfHhc&#10;sjqxPxAQEKRHSouHWGyJJsBiOcYLaOAKCIR1xnuI0uyGayz78V+94Mr4spv6lQxKZbKwd/qiK6xS&#10;WQcM3FNPPVVdpjkkOk/91ZobdpIMRusp14a0Kjf9TW96k05MFEWlEQExyEG4WUYKbQVaYDflEABJ&#10;AeINKytsmJeSWIpAClqta90N49Z2jSpoQSaYXUp42SQLv0t5MXW0gFubiiJ3Ebuwzwp5dAquzG4O&#10;1p1LAiWBkkBJgAQ4f/GfJWpyLFo9LaMYyNJaJJEKuZx55pmSikctxIqtYAmWuG+ZbtZxTmdASHUy&#10;i/JKpx8vcNgUXFmg8H/n0Tz0TF61ocyTvm3+hBTlhEk/ePvb3/7Nb35zdcuCeeEVhSt6h17TeLkT&#10;P//5zwVzeWUcvogUi6IoPUzTgQ3S5RVDlC5id3llQMTKFEwMLAE7AVFqK9nzTQJ9H/Ev5C6ZJzn0&#10;PnziS67lsAF7cG1VcFfg2CZWoBGIogiylkAmdCWirSN7oWj2wpldY8yxgitjCK0uKQmUBEoCJYGR&#10;JGB9BEgsl1Z2yyg+gjxJPG1uR2yxMWpRcl+q+4/mgPvQLO6Wb5u9qG+Jf7HSJtxIsp3uyQVXpivP&#10;ie6GTymGyFlu65VedhCDFS6Xla6iBVbPSo/1VYQrqTStd6ToyfaGTHTEW97yFjlzAKSMFFkomFdQ&#10;ChQhC0XkRF0vRFUluRThDczQob4M32zefyETxD93kHavPLy7QaoIY37BGcOsFVERpBZT9lDRNhkp&#10;clF4gOCTlR4YfTOn4MpEqqQuLgmUBEoCJYFRJGChVz1MHvzHP/5xpTLtSoyfD3uMco9/OdfipSQS&#10;/3IfXMHZVt9SJGeFaA6jvvtMzy+4MlPxjnZznnvJ0Mp/QeGc8Y1pC67YjVVONjDTMbgiy0K6zvLs&#10;at8UPaRxkiiPZiqEYu8RCuitb33rC1/4QjvGCJ7gd4ENQihKFtpzXQchvIITOkuWHnDiSHWv7I8r&#10;Luzwr0GWlxNEWsRPpMgrqIA+K7+FbwZAJR/9jlPrQR4BAgnXKD3MAyQ3RqqMtqnipamLzYwfbaC3&#10;OLvgSgsh1SklgZJASaAkMDUJWEbhE0UyeSd9MgDGgBYFV6bWH797o4IrMxLsOLeF7AF6tYxlYMPl&#10;TUoDC1jmgyq0UiNYqGPMn3FaM5trmugKQ5yhL/tcjgcwsJCEnKacl6eTquiE5tkPEXyy94i+UEfr&#10;ox/9aDJSBIjtJAVLZC952EMZdZW49BTyHnCivzYrPZyceEcDV1JrOBnz+tcNARUQ6OlPfzpEpFaJ&#10;6uw2akQO9Gjf1YlHLRNp8RmAR6s226HMpq8WedeCK4uUfj27JFASKAmsqwRiGIxtaFmaxWdEV1gI&#10;jXeShaDUGCsCR6NLPIh5jpGCK/OU9hbPYiuzkg1oNjHmTwNXpCtIaGHFqikB9I89i5bhVbNNpH1X&#10;wBXZF6qeK74xf7hCX6iOJXKinJd6WY58kRpkL5QTTjgB20oURViD0pEiIpCyyy67IGUJgAiDNLCk&#10;5dYoYElCLgm2ZEd5UMeBMOa2RHHYYYchy8pCkfMnGcYuvMoqkIxPpb1AF1kxUKt6YqhoWrsMvTm7&#10;NhRcmZ1s684lgZJASaAkMCMJgCvq3NjojLXQWAickrjir3jFK5DBCq6MJ/mCK+PJbSZXMeVVl1JQ&#10;z0YcDNnAFZauQb/HHnu88Y1vZLyuegk878j4ZpfjOLG8QQI73PM3zC66En6XQ9I5iCK8qzI6DhVk&#10;AjjBBkIocKAvPqWCYJfiekkdASRIXiaJRHmBEQADUBEMaQNRwu9qDleBKBCL1BQeF8n3KnqhkIFA&#10;oKkQEyyqLImaIeCo5omzEZSmOiSlKIyoYSQWuPLud7+75Sa7Mxmmc7lpwZW5iLkeUhIoCZQESgLT&#10;lEAWLx7PW97yltl3khXHolNwDDPCPpIr7XGepqRGvFfBlREFNsvTWahGuR3HWbGyIJK7gkckaQEX&#10;iNefLdtyu6JZNnOiezO+pYaLrqgSKMCizm9qBc7I3wAFJYSiihc1YUcUsESRQVnyFAdkorDgs571&#10;rGc/+9kqgfjExYIVAZX2xYX7clFcKO9IcEwqi1LFDoUTwB73hFJ23nlnpRQoMhVCjjnmGL4WvC+N&#10;kRhDCMDJoHDBLcVJ5PcL9UhqsvMjiYE0E3XD0l9ccGXpu6gaWBIoCZQESgL9EmCk8TzyO9uUIhsV&#10;sOLsQSkZVfqxArAFV8YbNAVXxpPbTK4CVxTOA1fkrjRwBRPs3ve+N6NWiT3m7IzM+pm8z0Y3FTcQ&#10;QRJdUUrr8MMP94WlLl1kFhOY1sDvCplKCIXFf/rppwMJniuRXfI6OVMod778yJdsEYW1teG2J1v+&#10;KLceUFHOa6eddgJ7eFMcvsCfOhFQATslosBLcKlWOfC+7C4PTencDdPlScZbvOc970EGk7siv0V0&#10;ZdWDbFuOt4IrW4qoTigJlARKAiWBZZMAHoc13UKPpsFZiVXBimNgWP3VUrKad6wuztzkX3BlbqLe&#10;+kEoj5dccglkklGeVAdMpEc+8pFqUtlEsgOj3K4gLHUoRVjj6KOPxnGSpIHaNParwW/kJtpgyxGK&#10;AMuL9yK7y3vQOeecQ2vYrhHbyqYodm4CG+SKwCTIXXweAEbvMSRdvherCHy5lg5Ktj2IgjOmbJdK&#10;hVCQEI1YjRykl7/85eInRx11lFiKT3Q+5djVdiMEUIpSczS7y282Ppwp8KJusmFgxxWp9jw0RQbb&#10;ejrVGSWBkkBJoCRQEpivBNgk/I/oMPAJHyg7gYWA9c1Vyh+tAOzY1s5832PpnlZwZYm6xF5Fan4z&#10;Ru2rqk6U2lOIj3hEe+65J/4PW3yJ2jpuU1jq6FiIWIJIgJnN15nvQi7jTWB6QZyBNS/05LaqeAmh&#10;vOtd77IhCYgCEZEk6YF/ohx3v/vdRSeQshTyGpvrlX3lxb5shEIT3ete97rf/e4HQkApoh/S5b3U&#10;O9/5zvPOOw8ykW8nquOLhikV8uUvfxnmHLWOu/PR2Ozu4i1udatb0XruT+WN2wOrcV1FV1ajn6qV&#10;JYGSQEmgJNAjAYQI/lOZxkjvck2V/eR0ZiS88pWvxKdgsYxn7ZSMC64s0RgwyoUIpHbYp1yKAm+9&#10;3G7JD8pn4QLZcnWJ2jpuUwJXTGMBByWMGfEiIZvxoJqHNIUFU14wRYfZ8XLQpcsL0QjXoIpieYls&#10;KEuAfyXhB6IQpKIsBEBgv+wr3yZXPvWFJcdn+xSHeC6Qw0dys5vdLCkonuJxsl/ET6ghBQNASvhE&#10;2QCeFSXbIQqHMIhPySc+vTtEOqqqYrgHrjziEY9YW7iiMoH+VQuhXFPjzry6riRQEigJlATmIQGk&#10;CTaAOp/qgzHkWCBoHdgWmPCTcEnm0fQlfkbBleXqHLbp97//fSECJbNwloQRWahyrFnknYEr4qFo&#10;UchRQIvgg/cdXj8AY0r4xSTPwTnB+kf6AgzEW+EE2yZCdJI61NpS2lw5DtEPYEMIJXubpHxwm4pe&#10;GF+ACmxjW3qhGKntbuhIIEU5YyhFd8jOV39ZLS9hExDFDi0iJyJjcvq9CygFk2x4jDHaDInvfOc7&#10;sm523313SImTZn2iK/YagjnhTCw7dD5pTrp+VLw3hszrkpJASaAkUBIoCYwtAU5Y/jUUdEsYi4KL&#10;k4uWqVBL2NgiLbgytuhmcqG4AdOc7Yv1aP9yGREMtYMPPlhyNrA+k0fO96YiDBwMgSuQBriCHyXm&#10;sFkr/EuwQro8mSQxXTgF4Dn//PPtnwioiDmAE0CddBQ+DBkpyfnZMi1+wxPCvlMfHbNLMQAmsviJ&#10;Q5qNzVg8UZo7otdnPvOZbCqvSED2bJnd1vIFV8AVuDFwRfix4Mp8p2w9rSRQEigJlARGk4CFG5GE&#10;FcF/2sAVlkPBldHk2HN2wZWxRTerCwUTpInb216sAC63QSRQDqZ3I7saXPEur3rVqwQo0KgUypC7&#10;gugJlpjeHBLKoznUO/YjhGZPJfktSv3CNg67vIM6WGSMVwEoEQ8iapLmE0vZEqg4R+wF0c6F9AiQ&#10;g1rqAA7lsstyUWjYs0RyoSnQyGH7Tukxmop+plXeQlMFUsR8c8CZMzKj1xau0PWqXdP16hnIO5KM&#10;BOgW8XdWeqfuWxIoCZQESgJTkgCyOnCS3VdYF+wKHk/+VsbDlJ6wdrcpuLJ0XY5KZAfDF73oRWxx&#10;Cfe2VFfbiq0s6rJ0bR29QcxNMEBUxHuh+ih4BQygUUmX99ZCFgqWm9IMU2ktZ511ljQe/glbyz/6&#10;8gMX6zGPeQxalIxz+QwSe7je28RSgmTQwwAVFDsgx5aLiFWKC7s5gum+++4rL9/WK7CQemJKtEEm&#10;SThxED7tM7u9LIcIcm3hiri5TqHrcX91kxIU4CIoOyNYOPpYritKAiWBkkBJoCSwgQQs3DyzBx54&#10;oCWMvYFDzq5gVPBHl7zGk0DBlfHk9i9XJTkhbvUc49+r58rAFdEDcRW1uuWOIyAx1Iz+qdx/sTcR&#10;CX37298Oq0ALD3rQg7zmO97xDlQ35C6vecopp0hoUTeMK/05z3mObZWcgwiE6yWZhNm63Xbb+eIA&#10;VHrZX02lr+SoNODE76IoUllETtQEc7gD8piiwEilgjziNuATlhHjmDsf3wzxDD9NLEvAZ+qdO4bw&#10;xXCwzt785jc3uSsM93XYd4VrCozU9ZK48CFTAnLOiHGzHKSWvw92d9+FY4yHUS9p2dQtGzZ4n1Fb&#10;Msn5473FeFf1tnPLO7R8qS3v03tCy3su8LSRXmc+J48qjam3assGTMtC6HvQ1F9k8htuKYrmhMmf&#10;teEd2jdgumf2NoZnjcs1Hjd5sPY2QGj3Y69RMcbrb7mmzGiYTVdQ492t4Mp4cvu/yf+WtCB7wSfm&#10;Eu972EFj3vG3lxnNKkGJrihvhQNz0EEHybwHyie/84QNm8rlcg+wuSAxVbYkjoMNiv9ivgEngi0y&#10;5iEZ8RNJ7aAaaCES0ps0D37k8OPVr351/wVFmpJfslZ8R+4CS+AZlq5tH8lQFr7bSkdxPOUpT8FD&#10;y16Ntnz56U9/qh8hk+x/4pjFhpWTiE57jDEQRXDJzrjwm6ATrTfJPZf/WvPLtjngCnqekWATG/G3&#10;eXaNZ3EQhJeYw3cMwJEOOsFNvItx5bOX7hjSoxP8ngWsqXqX75MPRffxRC1PeLB5kSFfnOZkJ1Bl&#10;kbabaKF29ooi0nDzOSyNeYumYW3eos05kX/6tCGgutCftAHhUwiE4M+m95sB0HttTnb4ku52Ya9Y&#10;/Jl+37JVecfevYAzEvrgU6+pl72b5jwviIUEtLbloNryxXtP2FDIQyZd0xeE37Luos7yCk35Fmv3&#10;5C8SbvBmHZE6lprqnClOmUZHTbEvmkkRmTfibdMvURGZQRsuMRrsX9lzzLzw3cmpncMwCJdhpNHS&#10;d3Lk4J6NsRQRDemaaS2FujjKthlLTAvhFNwN3lUuV8m6ShtHpIMqZctlJVf1DaE8tE99NWvKtF5t&#10;ee5TcGWcvjDNTDAZJrzyEq99Imsp35TEhiGJ420eRp2xzJRtBVdsjo6+rywYf3834IqKXthWctmV&#10;BpY6ctvb3tZ3tDeJOuIt9oNnnoIxAinXve51YZIhRC+gxU2AFvETQEWRYkkOIArrFlVMLEJwBhaS&#10;JQ8g2YxFIS+GPuynlpcQCm0yH3urTacPOcd4MKhUSYa4iAuQO/fcc2m3CW+75Jcb7QiB++yzD4Sm&#10;popom/6aW5uzn49Jh6Zof2KHHCoRzlEPfgc30XI96FMRPDd0K+HTfIqbmRGUicel5rUv7Cffrd++&#10;xwLLMVJ+lJMtb7ZM1XjLJGWVFxl+OM3UcI4LNcZCyIBQTIJG8u7arBxfDo2n7vx3iubXYP+m9Ai5&#10;eaKG+dzqDbb+v7eI8Ht705+udH8dlELknFCEkAGw4fl+pPObk0lDb37ve99TwpHkk9LGdPCnHyO9&#10;IY3LCzrc03iIPUf+xoDJHigbIzt4xn8J380dBozzZ9oR6RpPMTIjFg02WibskfRFjj4565G+Ptps&#10;9jVTSV8QRbNQEkgf5g9sIF6vQNRYxxze1m4v0rRh6wH02zMyEfylnRkJhBPUFCdFekR7PNHYIDSD&#10;RA9ODi/jRDBDvQixaH/LvugVeN+A3HBeuHlfR+TPDbsmN8wMMnR7X1ODIwf/ohIpPVrFdxoS75qq&#10;55yyhcOll14aeQ6fLBkqTYNzfqOdNMCk0AU6IiIidvNoRlyJ9IVXo6a0IZrWF7R2qbbsEDSQRFek&#10;whoGXrm35S3XlCgoF3qdDHLagJqiW9IdGZUZY97a6xvtc1sx5/Oggisjy9lAYUmYV8hLakbZfAO0&#10;wGI6++yz1dU164w/J8RV5jC2cuTP3h/jS7D8xAHgiB/RBJZEwUozysUf5G/QqoZgzpnwMIfj4fAs&#10;ujXO1yZDI/6JsY/ht6IyrBDEBZmkynDy3UVIfF7jGtcAP7LPiZ3m2yTNN7yvZM9jfMn2sWVNag3j&#10;emGaCcgGTNImFKXZLliRdPlotFgGvYdfIqUNjw3l33tm3wn5V/ygGx7pjrjfMmx65a/faUCKz4ZT&#10;wBgQixhG3cfXEqfLYH9t9t+Mt0QCHc1gmGRQpf0ZUc0rNG/RNwXSgMbDlMY44l6KfzpmmY4DOL2y&#10;EnmqTYQP2Txr1AYP6dC+vtMGI8Riow4EiAvoCm05fBn1ADJRDe0TisR8wQUXwJnuYEwqRZ1PngiV&#10;JLAQLdXW7BR1wEj0HTvRdyuQRd3qm2Vew6yLjUrZ7IuJZtEy7L2CJ2I8elabxqdhNJtWaQacQxdZ&#10;ZYF8Wz8RghMcvvjTOf7L7OgbsUP0Xq8OHPzepyf96a09AlPUQ73FeL3Q5sWdk1fj0VCdnPC9tQCs&#10;10xP9d4kcvC7/5KwznU4WW/ypxq3Bk/sOcl4nFl+JNKMos1ewe9Ysg6DRL+zaVg2wr8UpukfxcVY&#10;cUN/slEoNJLRTpxJj3N+gvzDJdy3BvWdPLhU9Q4wixpjyEC1zJFShDDTHmnTcRqQDtIkfWHQEkVc&#10;9SZLAGQqN/qEui3c1mhnEjU3lpIq6j263FTVR22e2JzT9KZrdbEJrmplkE9wr6mhGRpAaGZQJrvO&#10;0pvxSmzYWW1mN4VgdBkn0VHNrByp/TnZW4/64ps9RUeYpO6mVZSPEUvsXsfLEoUGR/JUIjmYJgaS&#10;xlva5KDbuwwJ3NLm5qbVeE3KgDQSzEe6i/KMiMxo84jYNYPoMh56V6hB22zLXsgJeTWTncamATQ7&#10;usIX78IIuec974nuIcCC2cGQ0zavPIbMowBJmH/cIDfG4G2vyezMTDSe/dcYs5poj4E3HxfGyAb0&#10;BBcUXBlZeIwqKsmMki/O1Q1UqPmw1157odcbnQAMDWi8GkaGjqFJl+XwPUdmo0HmuyFueFl44iAx&#10;yU1pA91e7PzKCkqwv/GXTGlD0+pljJqHPuNNGfUIQI/Dld5kHpnJVK0mObLcjn243GFC+vT6uY8v&#10;+W6aOawQXkeUoEEjI22KMqTql/tgguGP7bLLLgIR4io0ICGLpXjTOB6sZJQmoVn1yZw8G+9g4yob&#10;7l3bTOC9Xqu+c+L88/S+Q2McfvRfLbGk0eBUecTYyE2/EBpOoKiRIsvobUYa9UTXO58pbAgxcXJ+&#10;Dn/6Uc9aQZ3mnvk960R2ifHEZjCMOop6z4+4/GJEWRKMUsalMeBxujttM/ijxA0DDY4tqCXalsa4&#10;0FBM7lAcbDpIGQauKXE2r4woaNWJ47954kjN7nXIpUfi1mo6Ln5E92RzEJQYoOms+gLysSCPQQs7&#10;ieyPdLhEdNRQdCufbuVyjEfqIp/YbnqT4+3II498/vOf/7znPc8XCV2+c1ggSQormft23fFJsZx6&#10;6qmWpax2Qw6iduaxxx5LR2mAp0iB82XLw2le1mnImQr3WV9hfsRUiV65j3J8TvAiesQ5/muKMcUy&#10;u3PEMouWc0SxGAZ+79UJ0ZDRGFnFo4UyeJzpC03oLbL9q0d77pavMPwEd8iteDSe2HPoKb94Qamx&#10;kby3U9XHL/6V/zo9vb/33nunB/3ofJ2r7rwvbuvmSoNYBY6//BDa1XgPNX4cRLdZRzjHsxxEfcwx&#10;x/B/MaMNQgOAGWcuvPWtbzUAGHa2xDUe9K/7exDvD0VneMRkj5yjEKKKe39p1LJ/ETWZ55dmqdJf&#10;WarSKc5p7HjWkpagZeZlI8lJeiR3IJOIJRONSEmYqPtkvtm80xeZSsSrVeaOHbGIyzQhIgOYuIwi&#10;lpxP7bdVnymmU3QWC9I661mebqaPOrQ0OK/vWr1m8uosj5N+qeN0loeSpOd6qOlPhxsqvtPnAfz+&#10;mynQHL0y32yCm915F72vL8xE7d+yL9LaXoHnEo2PluudF4200xE58mP6ZUNlqCOI1CXe1DjBuDYm&#10;Y+rY5thwpej8i8QoPV2Q+aUL7Ebw8Ic/3Krtzv7rjbbsizQ4GskRFZc38ghdbFIYCWYHHei5/jQq&#10;gjA1icAbrUXbmyOZBW3k39sv7mYyGmYcat5Is5sJrlVY6NgiNphWgJSLFsu9ebtIu/2aYoSTrU+d&#10;ZZBTvPSz4WTKRB3lv0Sa7exgM363OURcRzagJ7ig4MpowtP9YCsz0WyEUhR8SKYE/hJ6olpVMiVk&#10;FwiJpIaVikZMrhy+5/Bfk3O33XZzjlHLGqDjrEYOq45RaESiSIkViDbgRLmtYU3NmfM5zWHxcMQh&#10;1/5oPLvmWPQdFW+Ua5IWpvTW2If37T1yH7+4rU+aztSi0cAJZnebcl5bliTuO8GuKbJZZLbBkB5q&#10;hSBMQqNfYgM5LBJ0PYFbUehTKiyO0vHk2UjeHZqjrzsa72zf8sMOiEnn0RYwI4qu0RcZJCTWCBAq&#10;tk+lmDLFZ7wZD/5r5FgjXULrPe5xj0vltBz+tHhT+jrXae6ZfvGFNmcK093Wcg2Lb7L9+Bk8M2/n&#10;94woN9fLFh7PiuI2dL2OVxAdMgbYgt7UcmJRcVhOXEXDskqbzW2sx/rF8m+o3OhGNzLLrGdMAcN+&#10;MyFv+Qq5sAlrNF7hXsek755r7dFIMhTIMg0dhM9rAGML9Rhd7Q9qAb9x++23t3tScwev0xwWM2DM&#10;SiaC5Cl61idc6jObk3LO0SeWPdpGITvf6Y1GpWz2hbjEGF2CZkkjmQ4+2xzO9L7O9Cw3iQbzdB2h&#10;hZqkqRiqTvOLc+iNxsLIePNpAGTI0XIOAzLWZIP6YvfH0IyJ4zBmMuB9j1XkBH8aOTaE1iQNa/8i&#10;m72sm+RF1G/QNVxCusDn7W53O93kXy4kNGJ3ppf1ow5yskC305quTw/qX7+7m/71xa0MEh3tWm12&#10;Hw32p5u7gwXC/SNe3Ne+FkbyuZDQDD+SIbr0AlGQCcMumiHWie962aEXMuMINqAuRkxuQvJmos/G&#10;3HSay92nuSqidh+Py+LlWQ7nZLVymL9GAp5tuLtp/yQ94toMdcPel0y0iNGhd3xvM+l6+4KEJUaS&#10;iWny4Ac/2BTW4Cgfjb/f/e6nZ9N4Z+pfh0dryWCPbDlfXJXXd61eM93MR6LTa8Tlux7RHWRLqk5w&#10;GtGlPVltSThToDn84vd0hKNvgudHh7cbqS88OgMsAnd4/Uxk/8p//WIYG6jNOKfufNcRBrCOSL/4&#10;ol/84nufJtQR3IWucoJnedPIQYO1lgRIO/Mu08HUML+c7Iga1KQNZ0fTF2lttEEmsvtkN+f0o39R&#10;Tfpdd9CWepzMfSdS45+ycmRGsLIoq0A1aMek0Avkrwdjtm3YBU2P9PZFRlqUbXN4Fy/I3YajzoqT&#10;TOut08hIW7OJkQ4hxjYrC9mSsEtcmzmov3RQxn8kb3hzl4DB3HCIDAVXRrPvO3a27hdMZGJaD0xX&#10;+RLhI6E2sZUdKElITcA0sHGzm93MGDIcDSmfhpSxm/JWOcx8isNYt3gw7JievA4UnClhRAogCheg&#10;S4mxUOimUNwz3H7MKVCeOZ5L2h/Oz1WmqIfSmyaVWeRZIATTMDuQjHe4A5P6pje9qU+vn5tIqc/G&#10;Jt7Xg2glX1C/NoQrfcJECdvsIGr/Im2IjsDRyTzFQz1dv5CqV6OYSInbg7cyB0OZEUzU1mmrAv1F&#10;pBxUHDBjCLNX7Ay1uKl88Xtvv/ixMdQaT1V8VPHZBy5SNOSj/V6EgiOxdAcBejvv6GWNNC8OtEDI&#10;VDz9Tk0bWiTvqubwZ8oMWAyMMYrSTRwGJGVH0xlLFHQGA8zTfvwMnukmuYPXpPEZCkaU5+oC65PV&#10;wp/WJwMsaUUe7cWtChYz/zUI42kzIP0eDGaQ+5FMXAh/EoK7WfV1VhDaqMPe3dJBcYX61CNxy/nu&#10;tvEWx+nuQcaGWcnu8QoOq4s3sqgY2GQ70uESYs8xeLl+1OM6KJohX1L4zvk+o0AMadJz5Dt9MvzQ&#10;6Xo/aIeQiTrSbn9Y6c2gWMO+GzP6MWal77knI8A5MXAbjB0b2pptqdZaR8pdwDZO9hmpugmrIiaU&#10;O7utwWz9tgDnEZZ/p2m/7y4Ztf2bvWl606wxtCjkRs5kq8HaGWgUu8pkMcvyhdh1jf7q633d13Ru&#10;ag/6RQ+meqlL/OlTf3lo7h/pbdZC/2LbMa8dJOm7zwAGRmo6pfmvUeoEP8Z4dU+/+K9fiM4ASPDf&#10;henERrCE7H2bJsX0SeqgT//S144oEMLxOyE4R2fpuPTIhJ2ii91KSxy+aJvBEH1FYnmo8T8o880m&#10;oPnlwsDI5EDGEGy++zMOAsurJ+oLbWg/KYZ0WVwJ6R3fI2qS1xc6rhn55EyqGkCYPn0PCM+RKRaZ&#10;Bxv0TfPmR8PSZHG+Xg4kG94X/psJ1Uw6j3Nt+lGD/VfbjAePbsY5yWckx3rJOPcl8tRNgx1hCY4Z&#10;EIXfvELu4BLTwW2jFf3icR6qMVvOiwi/edP4AojLWCUKQ137nZB38S9TOMokHp9MogaBUFmN1vK7&#10;WRPN4IbuFt/Ehl3Q9EgveMu82FDZknDTVDf3CH96ln73IGIhEBKL3IYfjWwzyLNMEGZ+T9VTbWDM&#10;CBNhbWBcF1zpGAAZ7XV0v5RZrlxmliGyWX6F35mYRhXVY1zGV2deZazHmItvI9qKEokDgPEas4nB&#10;ZFg72VOYa4a1pQ7uZ2bFtGJUZQcSCtFqlAVsyyMz1qcJbHrHp+ugOqkPbYaOHIxjNnHLw8ny3Z3M&#10;yKaGosUANr/4PYfv3iLTzH9dMhg5gVXAPxdmx8bM4Q2P2PEBJ5QpwRKgN4oovCC3IsMXDhG5EpXi&#10;uffJeQ+6sHf9N7qJamtclXEuxonY/ogZYTWK0zE+trSh8UfSniRsfYoF0xyNT4WWITSvwwcDoBKO&#10;w5fk88jk6YV2hhaEpqdc4g6uJQ1nNqL2xZ/kE3s3fZF7+qKDtMSo087G9dX+fQfPbDyv3joe/Syf&#10;ziRSsNAJqXFnFvjR2AYPgCV2rX9BjLBHuFKAhP/Gy0WAGql/vY6XtTbQ+y6PYNt3U2PnaVhj/mpJ&#10;jAYzMcNAC+Pu0lP+hKZMMXofuHXwV2mVRzfWtltpz9SPwdu2+aVpRsCVPy3bka2W4zUhDwhntT9c&#10;0nuyPxv+D+AXrlROyJfmT9PNn+Tm0QYDOTtY0pQVraWLfQYoNkCdIjUfEzcwhDTb97g/Q44yWjho&#10;wpFr/wqbnYkWohna4CkxUwwMnwkTgc3ezjvq7ozeUCwSyvAisfk27P3mx94vgVseQc94F48O8W/I&#10;0St83wf7ou9aYnGOZhOUGdTMJkuJV9D4OLl8RuzxJXv9hOl0jT/1F2nEFe3TvxKnpdn8mbAABdv+&#10;Ldr0lJllqBgSDl8ieTIPBtMjGmAUacBmMu+dgMPPScTM+W6eZdQThYJJbyrjqhmf7mnSxW1vrekd&#10;urpe7xA1PUaTeEcvaGg1oRUToRlmATx9GiZvYRDql7yFZ4VBuuURfqO3jsfHUDSpXRsJpNkJjDfj&#10;nOQbf4QhYRgHgCXompDChmIfrh7jrWjewkzXKm2wOqcv+sb84KtlwHsRgzmOP14nN4mui0cyAVsD&#10;3qRO72SmDE4oYnErsyAxYW8aPb9hF6RH8gqZLETkQUTnQcTYtNbjcAdYHfykFCOBGxUkr+Uhmmq5&#10;CZiFKcZD+wWlEXuudWHi4aYSho6EAtmt0y1DN5qhPJuziww2mlxTpgmniGJl3LAL+bx7IwD+ZGgy&#10;SY2hZFAoYId7w69PHZgSGdaGr0Fsfhq1lJQR7zBbjGMkJcRltEvazVpCd2TNM4tc60cMLrPCuKT4&#10;PCLssoZpNvxLFqFYitFE1rAEakxvgz7oBZQKM6HNwYHB1GP2MVJDS3Bzt3KTRJwDycwrJ3gX5jK7&#10;nNnNCk9UigABFWZ3gsiNy2czjxFNF5uMcGhtuok8IzccJ9PVJ1ZPkoYbZrzvfsSg9b5W69jT0XQE&#10;S3eEINFSko07OaQXTU0YOrAzzBbneIqmctCCDUaLsdF7+MUBRXj3RJ9CR8nhbqTHqma1AxsJrYg2&#10;wK5+p56iVYk0uLc54jmL+jNyEjp3+OJPVzECwkYIVW+kVx48OcPPK5OheUFfY9gj2ukOfYF3ZzDj&#10;2pI80hdGvl7wuz9R9ZJh6UcMPT+aFFYdY5L0GEngVlAWj2/29AzXon2bw4LTQsZWvAZu69MgBOc4&#10;qOAWd05oC/wzqb2IZcZokT0pl0yOk7wa/GbNxkdHFTPSHL60PHL+Zpc0/93sC+n1HmS75aFhuHnY&#10;2FruFaQDyQUa+3AHiVX40KkZILenuZV/RUT50oiLhtSnOle/61bevmxt5FMOkuwmKS744klxSXYE&#10;HxDepmHgO2nnNJ9yz/LECd8ibZbGZi2XN+WhGXIZqAiZmqTHZVJ5R20Lxz0kUp/Jhchg7u3K3l7L&#10;eMgvTtNNBnnmgrvJ1NIdGtCmIxp59n5xYd+fuZUfJX0RlFw13SS9mKi9QrJZ/O4Xn14w2WvJCc5M&#10;1AXkbKiEgq/BPv0r5Mmkf+Bh6keD3w1dS4CSzdq8xfBzDBsN0+C0WS+TvH7x0ORoeZwhMSjzzeZd&#10;I/m+KeNP7+UVfNHjvX1hUE1lXDVvmgGGLq4vvE4qj+W/hKYuQkTtpRCAvWOStZLU6t39ooVeJLlP&#10;fTM9b5GVDmM2I4oY2/SFZpAwOUsRNDxSicu1kUC0nLGRtLfI3KfvKLjh+mqww6xJWQhtoLr7pkPf&#10;FMgsSHc0OjA/utbNPU6OpXnnFaRTtuyLvIu3IGRD2sCmmqKu3UEX+DNVUjKpm2niNRtllS8+M+UN&#10;bB1hzDdDbsMuaHok//W+TV+kAU1faIl8ziRY+l1rzcEmV9NI0DZqh3IgGbdtv6ZEvTQida1m6BqN&#10;NyQ8l0u9tx76aDbuEp9dcGW0zgFXlIMwsRlejCoWc8OeDIeSrc8wYgSDIvSOdC7awdTyaV4l08sw&#10;NT2iqWkoiwHvFxsapKEaaDprj/OtN4YgAw5EiaPX9KA1rDROM0ABIaah/wI5Plse7uNMEN/BLLMy&#10;UaDaaZa6oR81xjkQUcsjDeC00FQKzlubSKFd+T23itsjPgZeGWGWkLhCW4JSWNiMfiIF6uL0cnI8&#10;IoOHu8WN4SmeZc43hYxkY0fl9RlStJJeoKOtzWQo2OK2gJ/AS8qSBD26bUsx5rSIKPmOjHW+nMYZ&#10;rJHpON4j2CD0GO78vsOPwtaQiXO8vls1Dj8ScAeXk5g4G5wj1ADVAJluG19U8rOH9FTff/NnggZu&#10;ns8Jj/Sy1hKjkakvLMxZe7IeNEc6xXJihOuLWMBMWBPKmuHTODQg9Y4mgfEghNCKQUJ65OBBvY1v&#10;0+xIxoWhWfKaJ5cX+I+Hz1OSJG34wS2wilGhGYLpNH4quaUcrboIlp9maLUxEfrsy97FrFlBBw3T&#10;vjtvaLlu+GOzGJN8ChOlBr+qd0MK07X5VyoWUn0p/D+8zJ2HWi+Rpw0Dh9U6uxuRp8/ssZBKwX5X&#10;+0sRM0WEFHFKRQrf/VeKoNOc7JI8cfK3SMU/zUt501TjTX1khba0JxXzcL51dwoJclIqMKWRikqp&#10;1hDDrrcfh/SOM72+T49wN++SKrdtBD7qOWl2OijbvOQVNJ4AsyNExK4mUir5krYhrQv87jN1zMxN&#10;7+hf3teRWmTmpt+9hSJXTp7WW6Tgb/apSD3ApvQ2UaeoV8qQ9Ml8s6k3pC+0X184QV/39kUKQo4q&#10;7S3Hf8ohZjOW5mTvq3ciai+lWI53NLT0kWHmSC3sVILRYEffGzVvQT4Gp37MJict25/ijb01GJtr&#10;m3nhts04T9WTFKnT5hTaNmsIsGnnhl2zpcoKTHJzt0r151EnuHdJmW/Tttn4LnLwLuRPnt7FgM/N&#10;hxy5FWHqCGPekKPnm5VrM02rLwIU0xdUSt+DemuNpuu1KkMif2o2tUOkWRMHV4cNx/lge+IBScFA&#10;75ttZzpGA4uZXnBlNLjibKONrmf7svK5B+K5ycHzAUVwWTF32F7ZHz37J/jMNg4mv8uNVOPbipLS&#10;kKnglNpf/uvkVOs3bRh2fo9VFz8BdWaq+x1A96N/pQaUL1seTsuRS2B9j/CgKCktSVFOv7c/NMPR&#10;lHXKVI+Hz+/ZLd7BPPVJaAKvbHQuc5a38IjgBrOb3FKkD1pzlZNz5Nq+I3f2o6dQGfQL3USeqd4b&#10;uyq7WJBkc5C50yiI1LLMm6Z0rM84Pwgw8tlSkjkhtbn0HWyZSi+6nmz1Sxxs/sU7CyABReLCAKHP&#10;viPFf4Cu7AnTvLtWBdAyoJnXSdqDhwEDXuc4ybxCI+RG1Om79Ev+2xz+dM8Mm2YwtHzZDU/LWPIv&#10;tzU+Kc0UuU+B7KZeZ0otp19isBrhVm6jvSktzbzWOwaPVyM3YoEfUHJBNWFGMgSERm2qXnBoIWdB&#10;KkimvEFTNYibkNj9C1zn6PInkWqGtadXNdD+WWPGrvHd/sLeTcQ2rFK92a2acuSuWiwTIHs7xmjb&#10;sEBN72Yy2ROTPRGb1fc5rLXZsS4VtGNn9D40W3Zk147seJNNVDKqW3ZlXj84bf67ZmWni812mcxW&#10;iSSQt/YZtJDa+r7H2ArOScnd+bxFtkZp7NfefU5bin3D05q+cOf590WfJol9HG9I7xaxmQW9uwv0&#10;vcsc3qLZ7jAjIRvIOLQ5OMeYCcAbdTr0vktz88n7Ippk0IyLVhlJk2TKbFiOf7AjomyJiBzG2+Ek&#10;G7YQaaO3xxvh0UgZ2CO978i276IvKLgycg9kn1QaHBZn1rDyU4M4B9OZ9c8OY6jFE5k1L9seuzB7&#10;R2QtzBLoVs2urnEl5l9RasZiLO9sIeeEPos81/oc6cglTSM1KdPGs/w43hE/mftk2UtV8hisTZFy&#10;ThpmKGc5M5TlLZIDpTCmYTBmKxM2rdqy6nljB0dfmPbRTTki8IixORrfqna6vBFpGhkhjyTD5mQu&#10;DaY2M52rzJdU/c/dYKT4bIwTWHTDI8OGn8mwcVXvu7uDfwE8SINidzJP8LsY7k5umt0n5Ebs3qjp&#10;zUb++XHsN91QPhlLabnBaSz1bdPe7M/V1y9ZBWM2NUtgegewhCLQ8/AqJTIaJ1y8hDlGBwW1Zlcy&#10;fZSDd5Dn2GhMMf64z+M49IjN9g9tBtgSfslOgjmWYdHKNBypMfNvdtOPbZaBRre06f1l6472L9jX&#10;C2P0Y5tnDTmnzwBNA9rIvOmgXuH3fZ//GNvwTTczsgMdG5lv+CJDrp1Q8s3lG86LwX4Z3jWDje99&#10;tTm8xdjS2LILejXthCOqd36NNMibk5vZMfb7rsqFBVcm6qkNh9dEd+z6xWxHbDE2tzwBoRXMH7EO&#10;Zm6fF7B7YthSE232ysCYMJ0gnvQYQkMMQzeHCronot43gl5EvRDAJNlL1BGPgmYnXBj6JDa4Xk73&#10;/t3uoHq7kkBJoCRQEigJzE0CBVfmJup60L9IoIErGD4ypzFzBKN42Us6m0mA4S4UANfJ2pdkv1Zw&#10;ReGX2cGVZR5ygFPCg8vcyGpbSaAkUBIoCZQE5iOBgivzkXM95V8lgM8jT0OWs1pPspylfGDmTE5g&#10;7ap8ma3YbtKBCE0JB9EVlcekXqBLdfWV814YYtJsZMBDaKqlqQkh6Wt1zXf9iGCWFGeUM/Q/fepI&#10;TnNyzb1gmKV+T72a5KmHJYgnmaTSHPiHDj/6NBg2Y691e5DU2w2XgFGHZil2bfzwChl4BpgRZYwJ&#10;2IaDmmxvfEgDqamCYFxlvIXhmawzjEoUTffBogzz2d3QoZM3ODaDvzpxWhLg9dNTIb460onNEaUR&#10;ojI+8CDdOozoXqpwzmyY4Q3Xt6LQ0+qyus9IEii4MpK46uRJJWDhVIYv5YxlJkiAttoVXNlMrAx0&#10;C48sdnXGFIxW2BdcUZ/RKjJpTyz39awfb63SGrgix0kZNHkmqztOtNzIV59DrUzl/lRwVj5BXTsV&#10;JiT3qz8h11/2f4o7Z5sgJ/h0MnSaer69VRNSaIGIfKJTmkQM0+Xu0mrdvCWAYQuBwBXqYRhmqlmq&#10;3WeAZRMqn6nwocBJKnyo7WFc+a40hbIWKdmn7pCMO5/+5Uz3cZX8Q/dRPkRZWzd3Amu4MPO8O7jn&#10;efraogA9qsFDLURd9B4pXqwaihNSsK7vSNkxXhIVdxBxHc6M08RBdzkf4tXRxYZYYEev86MLrqxz&#10;78/73RnfnHOsMWWLRVfAlYquDO8DCwOnOxPBVmI2CbE9C7iCQdf56ErH4AoswSetyJtC4baOEV20&#10;34uokb2PEN5UZFbHXA3l/J79mFXPS1V0VdFcZdakSjgAw+50gDrsRV9AoNQhSJGDec/qet6ySgBI&#10;Zr/SsUovGl02YjLkHPYdyub0infbcsp/sydScIjCg8qpKyiv/DdU40c7S9h0xQj0u1LgBm12XE3J&#10;fvUw7VnhQeLA5Xdf1FgQjlY1BD5RSj77clAXeq05ojRy+NfwQ6fnyD4q9IyB4Z5Ujdqknc+cXFQn&#10;1nOHS6DgSo2QOUmAIUXNUXYCBQwyOQnIYGpeUbLlGN6sDyxCYYJJWbn+9a+vkLEv1oyCK3MatVN6&#10;jH5Ev+HJtseLChMwib2GbADK7ANE/WgDWaUUJHTp4qtd7WpXvvKVbThrm51tt93WadKW7Ocj3sI7&#10;zinOoMwe1Q40OfWXmaRmlgDOhlWDp/QSdZsVkwC9Ku4B4nIMGUXGEh1iz9nb3va2djSihA05Slhl&#10;+WyNBTOjX9oAyn5EdlNVEMXAc60fxTnBZtutqi0O7QRUO8cerIKEhh+vCiZSwZX5D5HkuRE+bp5d&#10;xaCLbFmmX1I335ZilIY/7VSmi/fff38g057UNI/OdfjiT7tR+R18tYcYbUMpqXRiMzEjxJCw7gC3&#10;HCsibJ2P7c+/E+uJbSRQcKWNlOqcKUiAqw931r4ZtCEmGJIPPYgGU3BliHCZucxQ/ksGhP3sr3vd&#10;6wauoBFPoUuW+BYdi67oR/Yc6iMXNb81cMI44KhmFrAUWRLMC0YhA/FmN7vZla50pX/z2+P3f//3&#10;dbpoJCPDMEAY4xxlf2R/WHaJG/oFJ4elghWG/FMm4xKP67k2DVxB4GG/KmpC5aKSpnCFfWaZpwah&#10;TXuhFEatESiCZwTC0gqmG4SAjViuLxS1X4xA2MaFojRwC7sWgElg0IZFnPoSYAoqz7V3f/sw8516&#10;kZRi+gtzCYVlC7hmv/lEVPxCyUAgIKiwLc+IDZolQzp80csALb6x6P2jH/1oGMbqDJ+IodkIWzV5&#10;48F2va51f4HchbxpPXTNJVBwZc0HwPxe39opDQMLn8bk3qMf6cSCK8M7wDpkERKLZyvY373gyvzG&#10;61SflNwVtqPxj8v3zne+E8HPjkPyUpSlFmNM7gqTEWIRYGngii/XvOY17VP0vOc9z8nyBHg3RWm4&#10;zJkgLEWJTDhmZ5xxhqmEa86SKD7YVLtuhW9G5UpcMdLETwRG2JqQBkIXshB8a8xwfBg2BqTCg8J0&#10;XOkCJrajNeSueMUrXuEKV4CcxfqAFhEVgRTwBrYRzcM4MnoNY3eQFCFln8e9UhoWMlbAFUDRxBdd&#10;kWsEsVApDj0r6mX3Ko4MBw0DadAwQAiIco1rXEMI9yq/Pa561atCp2JuCH6GwcGXH0Cp7YkNCeu1&#10;0JxdvwJXpO8v5E3roWsugYIraz4A5vf6FjOuX2ubtXP77bfn5yu4sqX0e+HKda5znYIrW0psOU8A&#10;ITD7IRaFmNQMcEhazeG7tBYGH7YY20IUhbNTUKVBLGxHYJWJKUHFyQxQX8yjT3/60xJnJcjKgpUG&#10;LY9W0SdWY8GV5RwD828VkKzoHBMWMoExpDEAGHLoDRimrbEn4UTQ76tf/SoUjWcIzAikiOL2Dj+g&#10;hWtpzz33RCsCjD/+8Y9D3S43FA1aN/EIJaQqb2r+/ZsnJroi3i7ApUMpgVQdpE9S/01nOUTpBcG4&#10;OUTVaBhwlIb5vcuPqBpeEnlNImyKKECzEKk0OYFcW/SKpAnQOYoMtqherueSQMGVGgZzkgArihOI&#10;3kTBF3QWjK7clS1FH7girI8yXnBldSuDMSk0XukkoAXL3Kc8Locv//zP/8zU8MnmEx4RRZHWwkZs&#10;4IqoGocoZ7Zix06TtoRUCfmoBsbNiQTCsfqTn/zEn9wBVZ1pyzm1Pic0IBkmYcX21h1uBqERaPAo&#10;BiVBTg4DPzpHe29wT3QFIwhWweN1HycbqLk8g5lWL6yywEGV3BUrRZRJU484VYlTiZiGoRwAS9Xe&#10;rL/4XcIqgIrOlSDnC4WDKyh4AqsAtHAOLArqQLbqjGGxiuIG6xpFenyB71uPXlsJFFxZ265fwItT&#10;rE0hY5XBeOwq1X54N6wtXGF28wXy6nEEyuuVpGH5XF240vhBTYG+3BJ/BsnDG7heslkg+V64wusp&#10;YUDghS2Sy53fd2RPST9W4soC9NoSPzKjxdgwdzYcJE4AmznjhV+Eu9GE1HgQXUED44BnyBp+khlY&#10;q9kgq2+MDY7nJRZGl5uWjhh+IDgI5IqZqEB4rWtdSxff4AY3uOENbwi6wKiym+hbmETEjPrV1w5A&#10;9De/+Q3AwzNi7eYcAYpWd/+rLo+ANXi3gitr0MnL9Iocwzj3CiIVXGnTLWsLV7w4vhNmAvtJDSJJ&#10;oh2AK5v1OBOQNcCLKW9eKQU08V42jiRXdiRKetUPbTNl6pxRJcA2FXthxfIfbbfdduCKrIZtttlG&#10;egPEwpz1uywI7vlR71znL5UEgBlkVAlvKdyil6mam9zkJgIs+lqqvbRSyUhw6SChNLi30OlSdei6&#10;Nabgyrr1+ILfl1mGdYBdUHClTU+sLVwRbbDTmVzP7GqfbSK76tVLSrTsFG5s9iJnZy8bB1xhL8qw&#10;R7xpM2bqnJLASBLgPkf+EV0xzNSA4mjHETLqsE8DVyTZS9TmXB/ptnXyskmA/hQ5UVZBLpw0SHpG&#10;dEWGvR6HWOTZS2tRz+O73/3uqsexl03y1Z6pSKDgylTEWDdpK4Eig7WV1OXnrSdcyQ7NH/7wh9Wo&#10;AWvtZyfjk1+wq3CFextH3CYqgBk3Z5P8GtDCcGzIYCMNnjq5JNBGAug9tmeRiC+ZMHDFAasIsIAr&#10;LFo51shgUqeqikMbeS7tOdms9vTTT1fvS5kvvSzG4hBPA1DBFdFsVRk4hqw7S/sW1bC1lUDBlbXt&#10;+sW8eMGVkeS+nnCF+a7KDVqC3SFs7o4fJfLQYWvJ+8p1PuKII6TAJvO1L7pScGWkWVMnjySBBq7g&#10;HEoVwxGCUtivvO9IidByclc6PAFHEtfqnmw1QalVtIM+QbJNF+tumXKgCzKY6ErBldXt3863vOBK&#10;57t4uV6w4MpI/bGGcAU9WmanemjYKVgoishx+iqsiUbYyTxyL4Xlpa7AIYccssMOO3Bpc3ayF5v0&#10;lYqujDRl6uRRJRC4YrqpDIZ7afilvm1gs1R70xBHqODKqIJdtvOtJshgujIdDa5QMulo3zmGbGlf&#10;cGXZeq3a00ig4EoNhrlKoODKSOJeQ7iCcKJGlsQVO20r4KuIja1I7HqGHjaS6Fbl5OTZS02xyb0y&#10;srgZEIu6Pbyejb1Y0ZVV6c1VbOcgXOkN7hVcWcU+3bDNMlJQasEVSUo2A4VL09FAC4Wjosm+++4L&#10;rojAFBmsM53epRcpuNKl3lyBdym4MlInrSFckaAi15P5bgcS+wBggtmJWb1/RtVIoluVk8GVH/zg&#10;B6yERzziEbYPZzfIFnDwdwauSIotuLIqvbmK7Sy4soq9Nkab5a6AIiLVlCoU2lRLF8uVqiRxDlxR&#10;yFh+S8GVMcRbl8xaAgVXZi3huv/vSKDgykgDYj3hCvP9ox/96FFHHcUL+MhHPvLII4+0u5n6RSOJ&#10;blVOBlfQbOQGeFM7tYEr2F8FV1al+zrQzoIrHejELV+BG8jGTV/+8pePP/74u9/97rwhCa3widiA&#10;hc7ZaaedxLELrmwpyTphURIouLIoya/pcwuujNTxawhXmO92ePjqV7/KC3jggQdK/wVX7KjdVbgi&#10;d8VmRMqgKctjP3tMsGte85rqgyWFIMkDFV0ZadbUySNJoA+uMF6LDDaSAFfiZPU8uIHOOeecww8/&#10;XBGwhgmmr0VXCq6sRCeueSMLrqz5AJj36xdcGUniawhXyMd+iN/73vfs466279577/385z9fsKXD&#10;mySyFz//+c8/85nPxMf4wz/8Q/Yinkal2o80U+rksSWwYXSlKU+Hi1iVwcaW7fJcqJcvu+yyk08+&#10;WY6csmAgSgNKqRpq5853vjMymLphRQZbnl6rlvRKoOBKjYe5SqDgykjiXk+4Yo9I/Cj7uAMq4Iok&#10;FsGHDsMVvXzJJZe86EUvssMMEnkVMh5pjtTJE0qggSspZKy4LVvWZ3Ib1H5Q8QJHiG++k6X5JpTe&#10;qlz+q1/9SrX0l7/85XrTpiuBK1E1PtVPVxlMgPftb397wZVV6dN1a2fBlXXr8QW/789+9jN7aNSu&#10;9i27YQ3hCpMIx9qSqYLNM57xDDU3Ox9dKbjScjrUabOQQN82kbIa0BFtdo6FKNAnuqIIROBKbRM5&#10;C/nP554qK37uc5976Utf+qAHPWjbbbdNtXQoRXfDpdnV/ilPeYroSlUGm0+P1FNGlUDBlVElVudP&#10;JIG///u/f93rXqc6rd3KJVKfffbZVkEVSya6aXcvXiG4wpSRXqJ/7fD4d3/3d3Apf572S/EcySnr&#10;Pq5Fjnrta19r+bTnwwte8IILLrigq7krBi8pXXzxxS984QsTXWloYLWrfXdn9hK9WQNXzDX1bfGC&#10;7G1/n/vc5773ve/tbne77bff/glPeMJ73vMeilol3CVqdzVlFAkErrz4xS++3/3uB4LaFxJoucMd&#10;7mCvJwUJfb/Tne603377nXnmmd/+9rerMtgooq1z5ySBgitzEnQ9JhL4xS9+8frXv95aaCEsuLLl&#10;qFghuIKsZZ379Kc/DYLakF62yde+9jWcLnnzyF3t/bLgzfe//32Vi1MZbPfdd5dq//GPf7zbcCVk&#10;MFFHlkTBlS3nRZ0wRQkErvAiqU1305ve9IY3vOHd7na3gw8+WAHxvfbaS+KKrCqJZGYlv9JIrocp&#10;NrJuNaEEAlf4RCgZ0TMVCO94xzvqXy6he9/73ra096mjP/CBD8gb/B//439M+Li6vCQwdQkUXJm6&#10;SOuGG0vAOpcdAE844QRe5IqutBkoywxX9CZvKwsGGlHbSnxANV6REOufbE71Z+BSi5/92pX5spUK&#10;ipeTt8Qt4ArYA/Owluy74uh2IWPDgAAVGMV523nnnfm2B+EK2GYjml//+tdtxkydUxIYSQINXEH6&#10;usnlB76QJAdp2S95yUsQMn3nfQBXVJcquDKSbJfnZHDlwgsvTAiXkpG+Ap2+4hWvUNeYuoZV5LSg&#10;itmf1xpdcGV5Oq5a0kig4EoNhjlJgGnL3rr00ktZn+LONvCW2XnuueciDhUZbLM+CFyxoojgW2O4&#10;3nfddVemPNN/Tt22yWOACr1pYfv617+OuGXX+Ve+8pX77LMPmp+evc1tbsPy1r9HHHEE+oH2v/Wt&#10;bxV4wYr+p3/6J9cOabyVUuKKbRMPOeQQL7vbbrsJO3zqU59i0y/2lWf3dL352c9+9rDDDuPvVMJ4&#10;EK6Q5Ic+9KEOFxuYnWzrzltKoIErIpmsWNGVe9zjHmau8Cang2Li4IrwJkVdVuyWwlzaE0S5aWDu&#10;JEvJdtttR9WoA3bSSSe95jWvQfajt6GX44477gtf+AJC73AVvbTvWA3rtgQKrnS7f5fo7ZibFjxO&#10;YuVHmLN//Md/LIsax0CqQ62CbeCKEj3LA1dQs/7mb/5GSsmJJ57I/4oxYusx3crWwTRw2OhQuUzV&#10;ZtTH5M/juH3Ws55lK5WvfOUrFs4hMZbAFam96Ch2X14HuCI2BY2YF7e+9a2vfOUr91UGI8mCK0uk&#10;yDrXlMAVlmtyV+z8c4tb3AJiecADHmDmchmIcxqfFHXlrqxu56Nh22xXdIUqpqsf+tCH8o+Irujc&#10;+9///shgfgFXhHmH6+fVlUC1fNUlUHBl1XtwZdrPN8y5/pa3vOVRj3qU3btlcz7ucY+rVPvh/Se6&#10;wpJQS+2BD3wgrOLA03jve9/7y1/+coEdjxBiSRPxEFHRm2Jl3HX8slI2dataqMwduZvCQQ4bkCHE&#10;QzISlp7+9KefcsopX/rSlzjwNjN9/P6d73zHdmY2XcFPAFd4BLudu6K6N9yOR05uqR7bt08fNKjT&#10;VSAQ0VLAQDQG+C/bcYFToEuP7q0MxsUgCVsVY7kNqj6YvFLtTVvDz6ykjooMtqJdT2Pj5QqUPelJ&#10;T8Kw3WOPPcTNxNC4QuSRYgCCpshgQuWATUVXVrSXu93sgivd7t8lejv+eF7zU089lXeH/cqNl93H&#10;rIId5vlM2AFoct/4xjfe8IY3WGBSWpTLU+SBuT/hnSe5XGxEOibkifSM+gWZwJ8CKdrG5sYxAEQ5&#10;8PSyyAAk419K0LB7/OiEV73qVRjSP/nJTzY0uN2c+W5ldZr4mxcXlrHvCqNqkjYv87W9cKWPCZaN&#10;L4BVddJYEpAe2phPswZuKatimbt1VdrWu00kX0Pvrvbq2/7Jn/wJshAvw5//+Z9jchZIXpVu7Wsn&#10;H4ccwje96U2C4XxMVmHdCohSsLS3kBoVjfsnYL6ZZl7RF69md0YCBVc605XL/iI8c5I1babBYOWD&#10;Z8ui+lgF5WbQpOW027D/MKNwrmzdxXBn93N2quvyxje+EVrYMmd9dgOCyQJ5ykjRg9xykCfqs5UP&#10;l0DBU7yR008/XeYJd51t2q2L+++/v7QWrJKddtopOS3CMsrU/PznPx8sc5x9V/7yL//ybW97m6se&#10;8pCHHHDAAUqNLTagNDthujPHp0poT3va08Sg7IfQF11hMt71rndlZECtQAv+hgEg3IScU0lfM+2X&#10;Nbl5H1xp9jsX6MPtROY0YY855hg8Xgq8Styu6KhQJsGqofaJVEC8L54jqtVaLHxtZeETEWPhacJ3&#10;UBalFMuK9nK3m11wpdv9u0RvxzAVZeZWP/TQQ+1IJVagXObRRx/Nj467X3Blw64CDCT8nH/++XjG&#10;vF+sB8wrQlOGS7RqUYhFq/7qr/6K3WxnBnCF/xXBQB0hvGddGbBx2mmn+VGYRWUFW4+JCKkyZHXE&#10;k8ZnUz1M4VR0Mm+HJdjX+0Aa4pO3BlRQyFhL8A9ss0SjeapNITFZsACeMBQqTh9ckc0i0YsTFJ5J&#10;YdmDDjpIaEsXdLi481QFXDcbJoG+Xe2b6IqhyKm044474mRCyxLPRHorEr6ig8n6qziYTHquItn2&#10;0uRoG6pY5FaEnBr3Z20TuaKduybNLriyJh29+NdkkrKuFJJ62ctexukuDYOWlE7NnWN3jkVZ3ouX&#10;y9AWEAvX+xe/+EWcY7Um0a4UgIb3OOOZ74vygWkVDxy8oZQQ9ggcJQyC19fse21d5MZDjIY35OKz&#10;xe3B8rGPfQyGed7zngfGsLktjUoPKZA6uP1cAiwSQ4VlwDMxHDfp8CAxL5gROG/mhZyBPj4YJ3c2&#10;cWNkiGIJr+HgibQQaYUll3z+rkTzeqMrgHHginoPcDL2qUi4iOiTn/xk892Qq/J0K9Gng42kVEHN&#10;1FSwlHAXOmTYi9zyN1mLBcNFV5RwBEqFYlb0NavZHZZAwZUOd+7SvRozF4MFoYXJxSzj0eE457RD&#10;xC8W/ma9xT5Izg8fp3R22disVdjgb//2bxfl6bTySZ5RvFhAAL/LvsgSN+2y8q1vfSv9yIwGqCAT&#10;cFShTKx34ErgxYYqwmsGwN57783yxkNILRr2el+AxasBOeIJ4BlrCbBxbVcHCeNgyL4rDEfYXkCS&#10;xGQHxdWNKXfZZZeRc+H8pVNzq9agPrjS0BHBZt9lNbBlTXD7ZUl+KLiyat37/9srai0kKwwuZK1b&#10;4VLsYsUVcFC5nHiFqGvE44Irq9vF3W55wZVu9+/SvR0+GMsbicj+Eoww7nl+YhXDumqJTt4BQig4&#10;x/hULAZwBT3DF+QoGGaBpgMTh4UNoqjWD65gQkvTlFAhwwTwkAUuOV5pL9EVKS6KFytp5Xe97ASR&#10;BP9S+J9Xb7/99pPrIhrTZ3ajyIMrIjBWU2eqv+l9u5rmC64QEdac6rHKMfVFV/yJBAizyV8CVAQn&#10;McEIRyKBAVBwZfIptuZ32AyuhJQolUUqtgw0pS8uueSSBeqcNe+myV8fXLHUyrYHV2TE6VxwlMKx&#10;pvAKYYVxP2HtovJWdGVyadcdpi6BgitTF2ndcJgEGrhiaw5wxSpYcGX4iAFXGKbLBlesfEhcQihW&#10;ODlI0jRVmwFEU+0U/FBhxjbtamXicQWu5DWBFhcyfbCbRIokt8jOVxqrb+8d62UfXLHQri1cUcyA&#10;eIWY1JMlFnEVMgT8asOi0raTS2BLuKJAeeBKRVcml/YC79DAFbTSwJUgljAd+Ep4l8AVjqEqqLDA&#10;bqpHbyaBgis1NuYqAYygBKPBFZFoRpg/GxLRXJuyIg+zckgUQSmW75G9TZj4/OvM9wVmWkMd2UhH&#10;gGXPPfdMhomy/RdddJFqp/JthFDQwFjYWo4wzbYWBxBdyVVScdAPvI7gDPqBvJS+PBxkMIn4oity&#10;Y9xcNRuDpMNwBV/O9jKCVHaqGcxdwcYRhoLrlIkTuTIkWB6DRdVWZERXM5dLAsPhCsoQtCwMXtGV&#10;5eq20VuTHXg5lXrhCsRC4SA7UMiqO55xxhk0bcGV0aVbV8xcAgVXZi7iekCvBOQ8KMMq1S8bnzPB&#10;1TJmhBUZbLNxIs4gTSXba7LvETMk/MAAFpUFwhWtBT9EUSTQwyR4Sg6gQlBFsS/gRJ+KvchvgTpE&#10;h5hEXgSM0Wwlv+R0soEMAF5byUvYbn0LZANX5P4qpfriF794neEK1hwaGH5d1dArdTp1CQyHK7zv&#10;oqAFV6Yu9vnfsBeuwCe9FQj1suy4pz71qQVX5t8v9cSWEii40lJQddp0JFBwZVQ5DsKVZYiu5C2E&#10;OyANiEWITH1MQNR3sSAhFOwvuAU37Mc//rHvVkphAXGVc889F0kMf0wYAQMByFE2YEh0peCKymDg&#10;ikrWYB7WXAH7UWdQnT9cAsPhSupoc5GIo6rruKjyHtWJk0tgCFzRy6qEKW1ScGVyOdcdZiSBgisz&#10;EmzddmMJFFwZdWT0whX2fZNqr8bLMqS9snUET6TdK0ksnOJLsAe2GDDji09xGH9KW0IVQykRUeGv&#10;VSNVpX8J+qxwu6z0pWFUdKXxfYIrEmEV7TnnnHOkrBRPY9QZVOdPAlckOah1AS3LmxqMgpZsV0gC&#10;Q+CKPXa23377gisr1Jtr2NSCK2vY6Yt85YIro0p/M7iy2MpgzVvAIVooX0UsRVxFoeqkqfS9pl9E&#10;BpQOU91YXTiblNl+TmhFQEbahsBL3yUFV/rgiq0h7VAEGVbRnlFnUJ0/CVyx37ny2aoY80SY2hXc&#10;W93hVHBldfuuWk4CBVdqGMxVAgVXRhV3L1wRWhGXeMITniBkj2e1JMSMVCi2FoqlJAV88B2dY+uV&#10;z3zmM8cccwyUYscVPGn8MQAGyBk0wQuuFFwZdabU+eNJYDgZTKHbhz3sYfKz1bc1K/v2RxrviXXV&#10;QiQg0C0D0F6997///ftyVyq6spAeqYeOJIGCKyOJq06eVAIFV0aVYANXFNGSni4h0vbn8tdJcrXq&#10;2MpgQWB7//vfL6Jih+wzzzzzc5/7HHrJhnsdFlwpuDLqTKnzx5PAcLjSRFe+9KUvVXRlPAkvyVUc&#10;STbbVdpEuKzgypJ0SjWjvQQKrrSXVZ05BQkUXBlViOCKQIo1RnGe7bbbTpksVYCVBlYWbDmJGfyv&#10;OfreFLhSGcx6eenlh9JhUlaYSn4fPLngSsGVUWdKnT+eBIbDFSUcd9ppp+c+97lyzFA9+wqOj/fE&#10;umohEigy2ELEXg+dlgQKrkxLknWfVhIouNJKTD0nBa7Yxh5c+aM/+iOmg2x1xAwp18tAzMhWKnAI&#10;rpfsFMwu5YMuvvhigAQy8Uv2CWmQVQNmhjfeW2OOIYxVZbCk2lfuyqgTp85vKYHhcKVJtT/rrLMq&#10;1b6lSJfwNBpY3fnPf/7zxx577M4773y1q12tt5BxkcGWsMuqSX0SKLhSQ2KuEii4Mqq4m+gKMpjE&#10;FZt5HXnkkUpsIWYsw7aJKF7iJGhdKoOdd955NkV+9atfbScWi6K9YtQ1hltk4cvFFzAZTMHfTBqc&#10;uJ/97GdVqim4UnBl1ClT548kgeFwxZbn9ju38ZG5PFjBb6QH1ckLlIB1hC9JebdDDz0Uo1jl4oIr&#10;C+yOevQYEii4MobQ6pLxJVBwZVTZJXfFvpC2ibSl/S1vect99tnH9ovLUCQK/BD5kY5y9NFH28fQ&#10;zuuPfexj73Of+9zlLne55z3vKaX+hS98oW1AnfDpT39ayEW8BW7xRoDW8OhKkcGKDDbqTKnzx5NA&#10;m1T7N73pTZVqP554l+QqUW41GEXmrSP2Gr7iFa9YcGVJuqaa0VICBVdaCqpOm44ECq6MKkdxBsjk&#10;He94xx577GFXe4hlzz33FLhQyHiBu9pnWxVZ8hdeeKFcmoc//OEgit0M0dVufOMb3+hGNwKr7AVp&#10;i5UnP/nJhxxyiPrFr3jFK+wm+YEPfEBF1GTYb5Z7AwX5r11c9t57b/dx55e85CViOMsQTRq1+9qc&#10;D7+xJF7wghfc/e53t3vm7//+7/daEhVdaSPDOmdsCQyHK/ZH4oN4z3veI3FlGdinY7/mml/IT6RA&#10;S+rI3+AGN+hTMkUGW/PhsRKvX3BlJbqpO40suDJqX/bBFYjlMY95jGKUi90mkuEiZQXqgKOe9KQn&#10;ARVIIwgG22yzjb0s4Za73vWuAixoJGoD2IDMjpDQy4Mf/GDpKOCNHQ+/8Y1vWEE3pId55R//+Mcs&#10;pEc/+tH4bwVXKndl1FlT57eXwHC4cv3rX59/RDhXHlr7e9aZyyYB6YXgipIJot/6tODKsnVQtWdL&#10;CRRc2VJEdcI0JVBwZSRpBhUIpKBU2f1A4EJ05XGPe5zoyje/+c0FRlfADMkzX/va1+yd8qAHPYgL&#10;FlwRVNlhhx0e+tCHyjkRUdl///1FhO51r3uxttEPbBojEUUAwb4xyGPnnnuutBaLKHDS57VlPwFj&#10;b3jDGx74wAe6SnWBl73sZRVdqW0iR5o7dXJLCZhul112mfLie+21lxn6B3/wB73BPVPbLK7oSkth&#10;Lu1pyGBKUR933HFKtlhEigy2tD1VDdtMAgVXamzMVQIFV0YSN1Twi1/8QmK93RXvfe97C+Kz++WE&#10;vO1tb7Ph12Lhyj/8wz+oM/P85z9fnZkb3vCGIiqCIVJy2T0Ma2VP7axy0kkn4Tjhgz3kIQ+BOsRJ&#10;7ne/+3HWqnMFsYjMIEHJ3+2tjgq6GCTu/NKXvlSIBgQSlnFywZWCKyPNnTq5pQTAFdX8EDVxL299&#10;61sPwhXh3He/+90//OEP25fKaPnoOm1uEpANKM9QPx588MGVaj83sdeDpiiBgitTFGbdamsJFFzZ&#10;WkY9Z8jWQIv68Ic//MxnPnPHHXeU2GCnSFbFwuGKtBMwQ/Eue1bCIZyynHaACvghFiTZRjUwhWik&#10;5/rlggsuEA4CP5z8nOc8ByHBkokVdvjhh0MsPLsMpibAwiRyrVc+7LDDLKvXve51wSH8MWn6lbuy&#10;DPUVRhrAdfLyS2DL6ErBleXvxC1bSHki3yrhKIeQA6gKGW8psTph2SRQcGXZeqTj7Sm4MlIHW2M4&#10;NRUIxq2S/mGHadGVP/uzP7Nr5GJT7TUMl93WKBCIxU/blAX7+Mc/jiHG+hH2yV4rsIfDd6QvW1vK&#10;y//kJz8pSqBi2G677SaVRezFVf7bOG5dBec4RwE0KAhCK7hSuSsjzZo6eSQJqEV+ySWXnHjiiWCJ&#10;jWgrujKS9FboZNtEohDLexTirl3tV6jjqqmRQMGVGglzlUDBlZHEzXb/yU9+wqAXkcCkYrvL5UCm&#10;WniqfeCK6Mqzn/1scOJP//RPn/jEJ8rHVXP5Bz/4gSCAXSMVvOpNSrFYqvcFmchLsTeLjE8g5ylP&#10;eYrt57xjEznxykgL9gfwL3XG5O4XXCm4MtKsqZNHkgAXwxe+8AXBT+4DlTxUouvLXanoykjyXNqT&#10;uYR4gkTmZRsWXFnabqqGbSaBgis1NuYqgYIrI4nbAiOCr/KvCH4KUKqUBRjYjVEuBzrySHeb4smB&#10;K6IlcJTyX7e61a3uf//7i5mcccYZkAbcYtfIr371q2hd8IksTweryLbKDi3nypWXwpUri9e7iCAB&#10;M2le1lR3kK/vthVdqULGUxy3datBCZihYp7CpCbyYM0oqfYFV7oxbChtuldk/gEPeEDBlW706Vq9&#10;RcGVteruxb9swZWR+kB0AlVDzd/Xv/71Km4Jrdzudrc74ogjxFtEJJCsRrrbFE9u4Ao2l9pfSs3c&#10;5ja32XXXXWWkKAh2wAEHSLaRcCLVXiCIPw8mUVzIfpF2U4FnnKD28bbbbmvPMukrg3AFGezpT396&#10;kcH4uQuuTHHc1q0GJaCYB+eCdLI73elOg9v+FFzpzJjhEkIhPvXUU4sM1pk+XasXKbiyVt29+Jct&#10;uDJqHwihcInZVdpWjMIR8tqPP/54fCowZrNtFkd9xBjnW/lgjE984hOiK+AKHGW7FZQwe62IAiF6&#10;qUEsO0WboSwkE5XBbBkp62bffffF8lLOmBnkEmUDwBjlBJp3SXSl4Ertaj/GsKxLxpCA6IpiGLLj&#10;bJFUcGUMAa7EJTxflhK147mQaOyrX/3qtav9SnRcNbKRQMGVGgxzlUDBlVHFLQNELsfpp5+u9JZo&#10;A8eYYIUiwostKqpVYj7vete7xEDQulDUsqdKIIotYqAUDOlddtnlDne4Q7a6xzMRTnHabW97W/XN&#10;sORl46iDDPP0ptoXXBnc1Z7EDjzwQAQ5+3KS/KhDqM4vCQyRALqpmhn2O2fFqkjeN/wqutKNwSMe&#10;btWwU+RRRx1FY1dlsG5061q9RcGVteruxb9swZVR+4B5Kn8d4fiRj3wkwpVIhXCE0Mqo99nyfO43&#10;MRNboLSpF6wBElfsESlsgp/GnoajmNQ2SLFFjEPmrprFiGEKA9gxxq4sLCGVzXzCKs6HbZ70pCcp&#10;cKyQsa0wm6T8pjLY2pLBfu/3fq/X8YkMpt9JEolO3KngypYjuU4YSQLyylQbP/bYY3kZBjcQLLgy&#10;kjCX9uRm3xV7XtHGV77ylSu6srSdVQ3bUAIFV2pgzFUCBVdGFXcDV0RXbOKGZGWrLyW2Rr3PZufD&#10;CSAKkwUjy9aTdkphE/sTdEkl4r4t53MfefOyUDDBkNMET7jrkEnOOeccIRdENQcQwgbizPPj6173&#10;Oqks0lTgFvEWiAsrTGovhpsqAnx+vQCp4Ar3NsSSg0lh/+mmMpiqawVXpjXy6z6RQFPI2Dav6KZX&#10;utKVqjJY98aGJePiiy8+4YQTFE7gMOrr5ate9arbb7+96iZqpVgFFpgV2T3J1xtNSwIFV6YlybpP&#10;KwlI6zzllFPkNlzzmtdU58oC6U+5GQtMw2jV7sWd1EcGU9RF2rr6WtNqEazyox/9SCVTQRt94UDx&#10;UqEY5PA7ogi33CDxjImjmpA97BM5wfs67rjjXBKQ44BArHn2YFHRGHSx7SPO9Ete8hKck5e97GUA&#10;jOyUL33pS8qL9W5p76XWHK7YFpMlAaL4dIAu/KAIddCdfOhBcU1rGNR91lYCvYWMJaEZewVXujcY&#10;LBn2iKSxObyQcvvKVRdc6V6Pd++NCq50r0+X+o0KrozaPRvCFShi1Ptsdj6vG6yCxKWmMEIXOOQL&#10;4xi6gCg+//nPc7YJgAAtgEQTadEq2z7KokHZwgd7whOeAOcoWzwYivELrpc6ZkDLRRddBAj5lPEp&#10;hmMwwCp9l6wnXBFlksajkizuDVq541rXuhZID7EoOWojTozzL37xi6JeBeynNfLrPpGAiLeNaNX0&#10;u/3tb4+uWbkrnRwYyVA68sgjVZzHyC240sle7vZLFVzpdv8u3dvxtb/hDW/gkq/oSsu+EaOQuyLH&#10;Q+4KMliiK1OEK7xuaF1SI2zaKCH+Rje6kd1OFPgKX8sGKWeeeeanP/1pAMPmj3AL7AFjQC/SvnG9&#10;nIDoZccVieB8/xsyx/wo2OISMRkGN4DkJtn2fvD8NYcrQo7widmhRhPb0RbjNsrEoJMmZB8bMtxQ&#10;wi3HUp1WEhiUABaoYuKcDqzYvtCKMEvlrnRjzNDzsg0rutKN3lzPtyi4sp79vpi3xili8jJweZEL&#10;rrTsA9hAxgJ7AudYyvXU4QrwIITyohe9yJ3BISaLEl7IzVytMlJUJRZskUNvf5XXvOY1eGJcdEhf&#10;AinCI1/72tc+9KEP+dGGKoIn2bYS3hB7aZOvv6EE1hyuEL7QijKjTXTFTDFfZEJ/5Stf6a1J0HL8&#10;1GklgeESMJcVHkTQBYx7aWD5XnClG+MnZDAVUKQOcktVdKUb3bpWb1FwZa26e8Evy4S1TZUN2uVn&#10;M8gqd6VNf4hCiGO89a1vlao+i+hK7v+BD3wA3Qini9Wy4447irSAK3ZyVClIJr0NVRQdtgvkk5/8&#10;ZJs/yvUXb0EhA11EZmzagMsk0cWtABUBNEgmu1iOEQpYT7iiLAFAqFqa3BURFRwwKSsOVoWZEjIY&#10;Ep3Y1GILWLcZsXXOaklAdEXAVglykdU+JljBldXqyiGtLbjSma5c2xcpuLK2Xb+AF2fL8hAjDt3x&#10;jnfkQuZIRnB64xvfKDuiGPkb9gdzXyLsJZdcYmtInGPIQQxE8ZYpksFSGQzGwDVC6HrVq16lAPF+&#10;++33+Mc/3hOVi8muKZysrJmEdxSQYVvDLZCnhtkmWZaLpBSdC8Cot2sne40EaRQKw2T72c9+hgbW&#10;Mt6y5nAl+/T1VgaTBbvzzjuTNkxYuSsLUFtdf6S5f/755++zzz68EkJ5fXW0K7rSjf4PXFHsRFmU&#10;SrXvRp+u21sUXFm3Hl/k+/7mN7/hklf9VqWjq1zlKhzJdjp//etf/81vfrPgymbMKFSND37wg4cd&#10;dhih2VrRYiO4McXKYHku+cNFSrRZ0tgu+F2qDEMjnvu4xz3O/nF2SrHIOaAX4RfZR1oi3gJw2ple&#10;LX+Z4ojR8lhsWo+3Bu0cfvjhyoXZMUb4RX1kiKVNZKDgSp+9KJUFJU8tNRw8ZLA2MlzkJK9nr5oE&#10;koRt/oqsDiZhF1xZtf7cuL2Vu9KNflzntyi4ss69P+93V9Y2cAXXSHSF7fvYxz6WWfztb3+74MqG&#10;naEusNCTPHubLd785jdnTAAJKg6DFlPvPHaw8Bf/vYJdqFw//OEPoRckJVWDpBuJt0j4tif9TW5y&#10;E9VOgRZUMYe8fCEXzDFoaocddvDFLyhkWmu3EOwmtarBGMkt7tnG1C640gdXxFse/vCHi1YJUm1Y&#10;nGDqI6FuuFYS4EcQWX31q1/Ny1D7rnS168EVOYqVu9LV/l2H9yq4sg69vCzvKBUbrylkMEYY21dB&#10;Ksa3VPI2huyyvMYc24GmJfQkEVa+OwwwU7iS18INc+gOB+NY/gmuCNCiZrFSp1hJQAhkIvlb9TA5&#10;FUl08SMAI/gDyQAqMvV9AWy0GcNEpEU5OKC0DR+s4MpgJVm9b7dNSHKOQ68etS4SELITuKNkZKYJ&#10;ovbtd17RlW6MA9rDPlcC5nwfg7vr1L4r3ejlbr9FwZVu9+9yvZ1YAYd9Uu2lQ8jeRqX9xCc+ofB/&#10;wZXNoitqqTFV4Tq7MQIANvlSWXgW0ZXNxoqu4ZmzIzLP3O67725vlic+8YkqialV5ReJLghjDJ2H&#10;PexhAAza2EMf+lDmNZofwhhgA8y4qtlEcssRWXClD65I8RJbUwuBF3xL6dUJJYFRJYCjC64gbfJH&#10;8DsUXBlVgCtxfmJor33ta5F7b3GLW/RVrC64shKduOaNLLiy5gNgrq/Pba8KjXq47Fp+dx56VqwI&#10;9T/+4z+OUUJqrk1f0MNABdQsDDo7weNiiVqAKxJLpp67Mvz9QAgpNLKMnvSkJzGdoRQMMb46tark&#10;0ysOJp0GYUzcDIyRfI/g52RYdN9997V/y8EHHywdH1Kt6MqGcsbBayqDJdW+t55swZUFTb51eaxS&#10;5oLeyGC8DGKkqtLVrvbd63sxNAmEYmhAqQqTyg/29nLBle71ePfeqOBK9/p0qd9IIIUhy++OOHTn&#10;O99ZVoPoCrpRwZUNuy1bwvN9qp+m0qi0kKlXBms5XOTjKqZsD/u99tpLlSq5uQCMHwEn3af8F4P7&#10;k5cfClgpCGZLFkhGlTDQxaYxNpS0iWSbDKWKrgzCFSlekn+YlS07q04rCbSXAG+RaWtPWP4jxeX7&#10;/O5FBmsvyWU+ExP7O9/5jsg855FAfV8MreDKMvddtS0SKLhSI2GuErAtOssbXJGGQWkqHoXlYsuO&#10;IoNt1g1c77I+lAZGr5LtM/VtIiGi5KjARc2W82h7eqQXQ7JpZPwrYawUmPJfSh5rldoJThMzwScB&#10;XeSCgy6+MKzR1Xy3o4vcG3EVXdxyi8OCKwVX5qqS1v5h/AimM46Q0AqztQoZd3JE0PC2wzrrrLNw&#10;d5WnV5mzN7riTz9S70p6KO7i5E4KoV5qpSVQcGWlu2/1Gs+ETXQFXJGEfcQRR6AVYYgVXNksugIS&#10;fP3rXz/ppJNUDU50xZ5u09p3BdJwfzBDAAez66Mf/Shml8iJJwIY0It1Kzn3/jz55JPtI4mNhk5w&#10;yimn/MVf/IVrm2YnQT+Z+vkxv7g2R8sAWsGVgiurp9dWucXCpDwRNllCROzDKrVN5Cp37O+0XXSF&#10;2wgaOeCAA253u9v1RVdww3gPKfaCK53p8e69SMGV7vXpUr8Ry9gOEhKy5a5IxkjuivSMlrbsUr/b&#10;DBrH3Eefu/DCC7HmFAWebu4KYABvSOXXBW9/+9uTamLFOvTQQ+UXgZEIXYq2gUY6yHe59Uqd6jt8&#10;MJ2I7y5gMvWXLrjSZzLKXSky2NSHWd2wkYA5zvuACaa4fK/HPd+LDNaNoULVczChNtgmSwH6vgwl&#10;f8IwtswCV6Caiq50o9M79hYFVzrWocv+OogHSbWX7adgFCsZWQiVaNnbvaD2IWWlMphtTxTtsVON&#10;6Mq0tolUJRk3T86J3BJhLtEbKxZCiFpej3rUo5T8wkADWoAlO9Zbxg488EAbyck4spXKK1/5SgUA&#10;MMSmLpgGrthmWzTp2te+tnLJxxxzTMtM/am3Zw437E21v851rnOFK1wBYmn2ti+4MocuWOdH2GFJ&#10;JQzOo6tf/eoFV7o6EoTKv/jFL6aQscRRSkZf0zO+yFayF60qjlSu0L0VueBKV4fBSr9XwZWV7r7V&#10;azy4ogQNuMIyth2HBGIsI0b56r3JXFrc7LsirKGK8XWve12cjWkVMkYP4Fi15fwJJ5yA5aW6tJCX&#10;XFsPwtNTsFhRLwWUn/3sZ0vDVRPMpivZHRJksgc2JANCMLWnGxkLXEGmR6T2uGtd61p3vetdjz76&#10;aIzqNoXF5tItU35IL1zRxYgZDmxyhA2WBNqk6Mq5555bqfZTlnvd7nIJgCvqYRRc6fZwyK72KjfS&#10;3lRK4AoNs80229hUQFbkfe97Xw4pDkQFxGikbkuj3m4VJVBwZRV7bYXb3AtXcIqSuFJwZbMeBVek&#10;kWBeCX0wZJHLpY7YWHMqOwaicqno9aEPfQiABEuyU4pQhv1w7OOZLVPkX9qr3ndb11vkrnnNa8Iz&#10;AixoA1r1sY99DLRgRgMSyVpptpgcG8P0RldAI6spHAWudDu6opwaBIiQI5bCye3w4qAae0JILdtE&#10;FlxZYcW3xE0PXOFC4mKv6MoSd9RETWvgCocXTc4PIrRCw9iDhT63rHBOcUuBK5dddlnxHSaSdV08&#10;GwkUXJmNXOuum0iggSuoTWrRMMIslozyEtiGEhCUv/TSS0U/HvSgB93oRjcSxFeYi6N9KnDFmiS6&#10;wuUmXGP7MDwBu7tIkhFOgUbs9ninO90JYBBsYTFb4bDYUbPY01xxMlhsFnnkkUeqbiw73x4siNHq&#10;FwNXGuw7Fx0kI/EGKGpTv7h5/cAVAyMpoZ4LROGe+XGk+6zQiOLLbOAKNMhqdBA1xKJSU8GVFerK&#10;VWxqwZVV7LVR2wyufO5zn5OgmOhK4AqVzhuF+stdhf2rQj2mMR1ecGVU8db5c5BAwZU5CLke8f8l&#10;0AtXbDh49tlns5gLrmw2RBiyMtoZ66IrmFFiHVLh0bd6S3KNPbxgIbkrmMrSV+yLYgMc2y98/OMf&#10;P//881UKsnTZZQVokeKPjiXk4hBvkXSkJQ6EMdEAeSwYz0ob2zsS4HHVUUcdJdUExJISo8iYWsYj&#10;UQtgEuk6wm6KXHsivPSwhz3sDW94Q4erXffCFQYEiOIQyAJasMLAVNGVIoONPc7rwuESKLiyDiMk&#10;cIWWFkhp4Arfk9g15xSSGI0tER89+6//+q/xhNdBJvWOqyWBgiur1V8r39qCKyN1IUP24osvBlfk&#10;R8IqYhpy4mGAqZTkUnYMYvn1r3+d2l+gi9R5XxSbhiFFSPDEZNur3gaBcMthK9liDD5BGIMieP0d&#10;ipUJtiiCueOOO/rd4icm49BUJWjscK+1btu+ULUz8QNhJ08UU0JUkFeDoqB5YxPMRpL5/E/uy11R&#10;pSf5rw5fxFsqd2X+nbI+Tyy4sg593QdXkruisAe9TVGLkwuwU7MULwdTpdqvw5BYuXcsuLJyXbba&#10;DS64MlL/Jbryqle9SmKJBBKFucQx1OmaClzRkt5sk2bXlGyWIuQFt9iPBdELYUz45cMf/jCqAOyk&#10;TJloD0xy+9vfHqnvtre9rRJe4i2gCwDDY+fAWxMbQejCNBMtcbeWYMPTPdcmMCeeeKKoglcW5JGu&#10;Y7kdSXQrdHIvXJGeVPuurFDfdaCpBVc60IlbvkIfXImSkbsiWs4rpK4JnxRmL1Vf2aRbCrNOWIgE&#10;Cq4sROzr+9CCKyP1PUP2q1/9qhjFbrvtJtkdQgAV8LWmQgbbsiWQA1aAdU7IRRaKZew73/kO9IIw&#10;gDYg0eV5z3se+GSb5Ox2L1sXW0ykJRhGYER+ixqpyNDSxFsGWKAaTxTbkf7rcomh4ArMsz5wpfZd&#10;2XJk1glTlEDBlSkKc2lv1QtX8EsDV3BNVXARKhcYx+m1GbHy9FR9V2swLm3vVMPaSKDgShsp1TlT&#10;k4BtIrPvCou2cle2FKugvP0ZsYpFM1QZRrtS/fmDH/zg3IpENTvTW8AUcAOfLHu2wZZJLzucKw7X&#10;C39ADpJCYZI1rXmY0GCGzlVqBphJqZlf/vKXLeEKmTjZJeCKO0iPQQZ729vetiZksMHoCnuicle2&#10;nCl1wtgSKLgytuhW6MIGrlhKhL4BFW6R7Lui/KBsFimCAtpf+cpXnNleV6+QBKqpqy6Bgiur3oMr&#10;1n48HxxZiQ0FV9r0XANXxOvxrCAWVVymVRmsTQM2OydsMehF+EWoBwoVQgluOeuss3C38ArkvYiK&#10;oK4hQ8uQabkEAkiCOWI4KHAPfvCD8c0Q4QRzxHZa0skmea+FXDucDAbA6PQqZLyQrlmHhxZcWYde&#10;TiFjIXFpkNxetAqU0tSthl6k4Ktool68smAtdfUqyo3fjb61sFrCurqgrGK/tGlzwZU2UqpzpiYB&#10;cKWiK+2lGbiCDMZwV1BYjXz7RX7gAx+YW3SlZVMFXoREFO+ykQvCmDVP0gsAo8gMY8i/RspdgUwQ&#10;3p773OfKfoHQbFgpvgTzdLiQseJsL3jBCxRhG4yuSIdV3qDgSsuhWKeNKoGCK6NKbBXPV0+F5whc&#10;wdpV1NFqovZgEu4dNnqiZKQmWqA7yQSDTKxB1k10dLmUasngvHG0dXVNWcUhumWbC65sKaI6YWoS&#10;oDLwiBjfGD4VXWkj1gauKCgsl11aiN3lpbwvG1zJuyRHvzksew5/Jom/zfs6p9l3Zd99940XcOed&#10;d1Yf+dvf/nYn11GvvFl0BVWDB1QBA/w6nT6fhKWW3VSndUYCBVc605VDXgRcQdwNXFFkkhsIy9TO&#10;TrwhUln8YrutT3/6011SMqEAKEsjXA+fKFoj/v++973vne985xlnnIFTLYZv8Iv810bVKzEFCq6s&#10;RDd1pJHUB7+7Hcol9kkcl97AZ1z7rgzp3aTao0UhFtszUZnggw46iM7t0qLS9/oGiRDNe9/7Xjb6&#10;dtttxwVo1xdj5lvf+taawJUm1V4hYyaF+gosCZ7R2rutI3pwyV6j4MqSdchMmpPoin1XLCWqgYEo&#10;6jdyhSiOgpstJRLhViR/pD2yZtLQKd0UUFFAX8CfyaF+AJTCT0qRKtwitZLXz75eiB4WU8tN+0ow&#10;U2pd3WYcCRRcGUdqdc14EpDngPQiIdtOuuBKdrUvuNIGrsjfyL4rlCwf2LQKGY/XjzO9KnBFAoxq&#10;YwJKSm0CafadtOqsG1xBKCcBXPNXv/rVUGtnLImZjp+6+agSKLgyqsRW8XyM3M9//vPZzCpMMK4Q&#10;4Xqb3KtlYk8tBv1qbRCZYH5qwDjgE2QENobFUV0W72JbTEHpd73rXfYvVgPG6qlepTIDoJqD+w+z&#10;+vWvf/0Xv/hF5xcrbPlHdcGV5e+jjrSQWhGT/chHPqIUL01hpw51nwquDO/dppDxWkVXvvvd70rZ&#10;5wYzSNAV1hauXOUqV1FpgCNQ3QKrr/W4I7qgXmOZJFBwZZl6Y1ZtEZBnlyODwSfXu971RG6z6Yoq&#10;nax2xeiZ9RIOV2KDSNRiK6PgyU9+8hOJKLIlUYU1XnRIIEXAhLdLAX0oRUIgPgJnHw8p2psdeFVw&#10;Tvj6ale7mi0yCQRHTh5LwZVZjbzp3bfgyvRkWXcaKgFuD2YozigOGJKPWu+BKxbLssM2k9xg7sqT&#10;n/xkkA/dtqvDLbkrfXAFGWwNoytXvepVrbJyeKTAWo9rmnR1zC/2vQquLFb+83k6uCJVw16QKoCh&#10;gbHaBW99sRbLvIdhjj32WNyHJYcrVgctRGwDUWwlbCmETBgVb3nLW5Q1k+L4jGc8g39n991395pS&#10;ZO395e1ufvObw2Z9+1l5/Tve8Y4gDRSnbFrBlfmMw0meUnBlEunVtSNIgIVts46TTz5ZoOCmN70p&#10;lgu4oiZvwZUhQtwMrixnqv0Io2HzU3vhCucfl5h6WRYV61NXV5S+VPtmWY3/b//991cY2usXXJnK&#10;AKub9Emg4EonhwRtGYpUuFKoDXJXkMFSZFJ0BWIRbRDCvcY1rgG0HHjggax/hntzSUOy8ktz5Mdp&#10;HW4rJe9Xv/qV5mFk+ew9xE9y5L8SUahBOwh7EcmNMk9e9KIXHXroofgaIIoYkRqS6G03vvGNr33t&#10;a8Mnyp15O7DEyzZK1RdvTbXCMIqhJXCtDe2LwXRytKzESxVcWYlu6kIjWdgUjc0EbVNFoRRcadOp&#10;Taq9BAa5K7vssgvvUcfqt/TJoYErogrKx9m/7L73va8sSSGXdYYr8nkKrrSZMnXOqBIouDKqxJb/&#10;fAsH+15FeCa+T6QpXCkV8J/3vOdZf2XYs9d7ow03uMENZNvbjddpqnfmwhz+bI7mx8m/eISawu6s&#10;3j348f73v1+cRP4MD2Zz+DGHX/zLjsPcnaJAMuaf+tSnCqHc5z73ET+xMkpK8VJ8W5BJs5nMhl9g&#10;GNgMwZi31K08mnBKtS7/kNbCgisr0U1daGTBlTF60apjm+HjjjuO6wjJ+LGPfaw4g186XCQKJuFC&#10;szgdcMABqtbYama33XYT6LdAdnXzsjbRlYIrY0yfuqSNBAqutJHScp4jJtBknKdwfLbAQp2VWG/3&#10;qgsuuEAuh4PFz1coVHv/+9+fr1BOYLPpimrp1Owee+xhoYENXOX42OWHy2d0aNKnPvUp8RwYCdeX&#10;thchQXWWEy9rMZ85fFd2xX8tfwr6o3jhd0lrlDSPzCaQomwAEOItxIv6IApI5jVhGIegipOFX+Cc&#10;Zz3rWaeffjrHn+28WCZddYQt56Adu1UFV8YWXV04mgQEfEVXTjrppIc85CGC0TQmdw7lyL9SVc83&#10;E6WEny9/+csgioQfmppOl0H4jW98o8NFoqy41lqxfuQEPjCIZe+9937HO97BWdjVeL3eRCu3Lab3&#10;ZUY0Xk+5K6oYkwO/I7hS02Q0jVNnt5OAZGVOa5RL423QIS0tm69E9hRU01V/QTs5Ld1ZQSYWUHSm&#10;Sy+99OKLL+bJsl589KMfxXESOsCVeuELX4gA5lCQU7waE1tdeOAkeedUDTvedyU9HvWoRwndQw7K&#10;MDrftbk8X1784hc3v/hx8sMNVVWWCp9WYb0qFgqEIAALlSjGI7Tuiz/tviXTVfBk2223hTfwuyAQ&#10;Le/LRQksaTLpjWTfbdvlWjkq3tr+XSJLHidWf95556Gm2xOT448Ya2Av3eDeqEEFV1aim7rQyAau&#10;NGSwvfbaS3ia17zssCFwhSEbuEKn4+nKKVyV+i3jjVpwxRYrsjUOOeQQNDAxJV+ME+NnvBsu/1WB&#10;K+wJa2pvSmjgiso2Yk24cDVNlr8rV7GFgSuMOYZgwZWZ9iCHy5Y+l0RLsrWuIykoVIRDKqMjuSU8&#10;WchU8AnloNA5LPHMZz4T3nCISAiVyDVXupf+vPflBzhKvfD+QAVyR0EUSR0MekEJMEBJD0FsDkSL&#10;suBDFG8OhCt/SgvxxX1yzwkPrGb3cTdfsLmAJZkkCiujqFF6cmmSfOJPzQOr+nBI7yj1Cv7rEpEW&#10;JHOfDc9NyAUKsn8XACbRRc3iN7/5zTykcusFVbKlfZsememQqJu3l0DBlfayqjMnkoBUeyxVrB5R&#10;AmFc/NFKtd9SoKEJidGTFblxtK9DdEUVLNEVO8wIxEkMFXZASOjwVjOh/HFYWryt2Y3v0HLLjGB8&#10;qDEq4lQE6y3nS50whgSETU477TS242D1JHZhRVfaiDSkrCFHdljny7cOOtjKFJo/+w7REkkd9iLz&#10;mRRz3wVPLJ0OAQEHd9U3v/nNyy67DJ/K3o4HH3wwZHKHO9wBYUEIQuTEjvX2FQFIhGr1qQNdygED&#10;sOaBE2a9boUEknfuZPQqmER9MKhViENQIpc4fHeyC90wKMLhzrl5c9rwL73NcCZ00ZxP47EHIChP&#10;gVVgDw0LUEn8xCdMQis6muBJ4kLu43VEYMSlkdxsKQMFgWR+1Fq/29sNocMGLITG4xOpkr++2BI3&#10;tun3OmeeEii4Mk9pr/WzaGdK1rr4yEc+kj6lVXEMzjzzTIkKHaY2TdjlSbXnPLMRL9sdhfe1r32t&#10;uH+HJZZtIvnAZIUqMACk+QKudDhdh8eULXLCCSfwa5oXUIqVmO+TQYAUwVFqxdXpS15jdMKhXpcv&#10;SgJSjelhXCBqWYClj2PDiDQCnYB0VBbehn1ELGIdamohrDbFrPJFyV2/519goRWQY+LCCy/85OWH&#10;PG+WtEOeiQ1D/C6Xg29CCF1xXiFlCSdoXXT+Ky8/qAjHiSeeKFbgT/FYUXcBBFii2VEkLKm+TmzC&#10;ERQL+AEbMOibYBo9g3B1l7vcRSwX5hnkBA6/5/DU9i3/C4RAQZoERGkb7QeEOLxRsIr2gDT+i0Ou&#10;8ooBGfDjO/VojRB/tn0KihfhCKQQi0QXVb8Ei6wdEvTJHFChP2sAL0rJTOW5BVemIsa6ydYSoCyw&#10;DnCgKRE60dLIEoVeGGpcTaVHNpQgJ5BMlTe96U0YtwnWI4aJt3TYduehZBjJ8rRFABOKwwy9wcrd&#10;4a1mUDsgNMuqipxo1tZjloRl2yItCImDgenBoOlwp2+tPuqMmUmAJW3zb3lxxh57scnAjqHZC1eK&#10;4j/YCVYu6xfPvT0KUTopZzkkl/z24Gzyu0NKicxy20mJhzCpRYxZ1TI3pHA45IpI5DDN6Tqpehx5&#10;SFnS4ikEWFHQI+QroYNwqOgEf0IXEjN02WCK+YYggelPq1h5ldJi6DP3+UR0Nz0jECGQmyrAg8W1&#10;huCfLdHIlidogDEGL8lUYRhogDJlwS0BKqI9gifYaOInXh+sQh7zo4gQE0KyjdWBeIna4QvU5xfp&#10;jqgckN4pp5xiezcEMLC8PD4z0yLzuHHBlXlIuZ5BAnIS7B3LDOULoSt5d5T4YHzzLQl5F1zZcJAw&#10;ZLNnotKNcldoZyVN7MLbYWYUk8h4sOQLKSgFY5CILDHl/djVeSSghIbOZGSvoGRYsK3TVmtrNr+p&#10;tZnhIn2WVdRVCdR7LVACfP9c+yxmnKLsyNFrYhYZLIsXlYupRVY+5dE5fBE/4banrBTDkBrBuy8S&#10;zkRWgysHJeZ3h9/5X6AR9CTwg80tKiKZREqJg5ZDBL3b3e7GBBdnYK/jRyXFnAYIRSq1rRxYUg5I&#10;o3eP9s1QATAgEKFb3Q1LyoOsIzQqOIRnqw1+9GhdD/94erhkMkk8umGXcZokCT5wQugjAAmM4VjR&#10;Qm12YXM435kON3E3kMNp4W7BSE7zL49gAxhdCGykYWmz9zzJQE3+q8FOg8e0Vs1i0I70IBOMWTKU&#10;juJk/jtwTtyPrwfdwFqpmzj4fFfsCziBXuAWFcACWqTX+wU4d1oz3Sw3evZnP/sZH5nMe1GyMkUW&#10;qIuGP7rgytJ2TdcaFi8UfcEmo4boKb6cOM47XKN2wl5kyNKhOANwnai3xUapxw9+8IMd3ibSOLF+&#10;SIVEihBN4vG1Yln4OzxILJnsHk7BV73qVambxxbJ9m1Ai3WdbWGt7XB8acJpUpdPIgHKRDCAqY0/&#10;w9AMCac52Jp+NxklUaxnvVd2MBtXAglOESe9+AlxgSgc+Xxt559/PkyiHAjfCjInqjNxNYc4ifCI&#10;Q6DY1KbAueoY9zwRKFjyK9j6zeFPyCRIIHs4brmLyPDYhZvoPmktmmGpFcZh8eOSCdfLgcSeYv2L&#10;8EACRx55JBwFL0ELAtpYx0ncV0SYEvZqEA5sACfAFcIg9JJH01EAiffyOy+kLJocSsIcdthhLicW&#10;FwqJwB4yZEAjIvLjEUcc4W5aBSYBHr4nxCQ509MZBsAVEOVWkB5AYsmTqIM+hywnVKL9rAhPFKTi&#10;y8PaGIz7WUdgSxk+HD3CLIJX3l2qvR7kNm1GsniLVEm3dR91jYGc9RzkkyiQuV1bcGVuoq4H/V+K&#10;AH+Xn4kmoqxpbYFv3NwOb1g+Ya/TuYxUfDAUAmqdo53trmoWRTzhnZf5cuOE59ISgoJsabTGo090&#10;eJBYa70vJglKOpchp2NSSxkrPrlaMdQl83QYoy7zaOx823iRZEaxC9Xz4EQHlXuNYDY0RwkXtbyL&#10;7nFpUnor25X0HvHQyzxh2qpywWFkexCGvqoncJ156mDuM4KZ1ORDM4fFJHrALjeFHb40h3/x0Fn1&#10;EioZTCJP8avBbUOaLPNog97d2f3ibhI/PDSpHWIyPpun+4L3RXtYc5n7NhKQqa8fRexFJAAw3kO4&#10;66KLLqJe4BZnhm/MxEfS9l9Jg5AqzjYWN2D2zne+E8LBy3Jn2fDCIGAYX5LIsJvQYCCcA64D6oTs&#10;6HDQAj4RNsFhQzgEGJygJTgC+FpJxSFbXkvlVfhruGZQv8Rb2AZyeOANjipwUV84fBGI9hYaI2ai&#10;WLNzOHrERgYDI3rW6glmOxlWAYqUb4HTIBZOQHEYR/4LsMly8S/CqQKMS6vxCq4sbdd0s2EoPcKy&#10;qLc8x9Q3XxRDXOHacmls1t9MBKsLUEdWjAlLBS1PcXdzfPz2rby19QwNwCtjLPClWUh6g/hden02&#10;E26JNZ6bFhxl2fS5t3lnJd0WXOlSpy/Pu4ArjEJ6mKWI8NMHV1jDbE1mJSsTqO5S+op3Yc5yqHOF&#10;sN1pGCsRcKKKFEudEYy6LKrJmGbBI2QmfiImIBDBsvdFUX6Err4SBU1i+mb57pslloTxlfpXqc8r&#10;iBGqlSAGTYg35U8/CmugeHku3YjTpSXalkiOTxDCQZNI9uD+AKgsHxCp7gtjymobkCYdDgDwvt4U&#10;AANFYDB7RPoxBZRFfQkEuiAZCIdOluLvrUU/HHAaRxLr3/nQQm+pZX+CBMaMmgFCN8obCrZoBhRE&#10;t3s0beaeIA0c5bbZ2F4bZGm6v0PwhGMulXgaglbqDqdsj5ALFA1mWxDlBbkbLdq3RjjZ4+QOQU1C&#10;N7gJ2SBS5zrfiwNm8BIRaR644seurjLLo3DGbknBlbFFVxeOIwHqj+JA0AdXxKlFDARqqZ6CK5tJ&#10;kwdIsNuSCa7wZkF6vncernhrKwq4kk2+LHjsia4uJAVXxlEldc2UJBC4YusV/uxBuKLgLI7Q85//&#10;/A996EPyNDrje6ZMaFGGLEDCTmWzOpJtApsJmyRHIvvzogNgKGHKYWbCDL44fBHKAOf6ihNsmVy+&#10;4QmoXxAIkpgbCsKkfpfYCLqUiAfbXYxCtNmfKFUWAvEcDcOq4v7jy/AWzH1fHOhSDvl+ghWyPuQ9&#10;AiG6j9urV4UmdG/xFRth8TPiXQVgCF/0glKqGDyALkQ5IAQjIfWOSYbEEKis6YMgFkiAc8RkSFIj&#10;hUHc3LN6sy6dgyaAiwXwaLwXEQMRABEGAVpcJSgER4mc9JkHIZaDFpAVcwLI0YMkAFZpzOAyATih&#10;7TkNLHnCE57gU5RMyIjtgYTmQUIrxj/UJJjWJUA+JQ2xLLcpuLIsPbEm7eCGSXTFKshRxASnJiq6&#10;MqT3N4yudJsMRhqJrjAX+BRlOomudNjvNRyuCEJynRYZbE005Pxfk+XHzmO6MYu5zPuiK/xKNvLj&#10;k2YHY86s0OY/iQ80WyuG/JOD0Qx6Mc35+5GgmLDCJomcCFAIGnCoyeLgK8kOHlar7FfYdzQMrqSa&#10;OPqgiz9dKB7iDtmrJAc04rbZ3iR3JmfMMRBFzAQWAlSgAviE6hNAQJSyHSTTHFoQBBNjh1skliBE&#10;0ZP6paFLZbcWB3DC44N8BQMwyq2zoIXfE1ohBJcIuehWNwEMPMIwSASmdxDSTuIbMAx+l5sgdBGU&#10;jBRYSEgEhhkMaAitiIrAD9xM0mAgEIwyWKU3TpJHaMn/a+/edWzrtXLvE7AR4iBYAnESEgIJFixx&#10;EZAhwQ1wDQgkIg4JGQFCQEqwAgJC4AoQECESEkRMymXs3+b/fd7edh+jquY7Z9Womu5BadQY7j40&#10;N9vP01qzzRjHN4JvcGEJyvJXzugEV4+tKSqGk+AbajVvgkcqLIKiwrAg8pHeX5Mk743vF8pBB9RT&#10;PlrKx6LyRIcB8vnwt+ClMImjF28dHSY3pZOYlnZ95+sP0lMiCRy6ctTgVSXAeiHqQBiraVrQiy2J&#10;ZgpmmONdudUN0RURuvz7bJ/WMAHEFpVX7bZXL8yCZw1DV+AnaMly++HpiiByKy6oJBJ9tr9i9Yeu&#10;vLoCfkUF3qcrTP58C2zkgnagxnfh4ewiFMc9Ac1drVisV49/7bIQaAQc265ja5x5tV0f2IIPBqDl&#10;aTly4I7PRGiWt+yy8yAbHZwlEkwmiEeHcSmI8wrT6OZ4PARi9lfUk7faed9pYI7nsjcdpAbBHTiG&#10;cvB9wfS2fao5zI2B2AdvboS2//RP/5RvBPXaF1DAmvvIrILngOm8RnLjTcJtPOKg7EvBfwjBpSXY&#10;gs0nl057MF3+mAl3BGoH3FMG65E4rmLG5qHiX4wI7Um8uIoguiIJL89hRwP0CJqBlhOu0mAAALl1&#10;SURBVHAByZYXCK3iVFEcbsb1gb0I2ZJsyUFZ+cfse+HnQW8QM/vyfWN93CtGH1Qj6SGl9vSLo9MF&#10;wttQPm259KvUIke/iIUjB/FmBHI8MG8yPx668iZi/3oLPXTlRX1v3TVHQ+pInTXPYoauiAY+dOVF&#10;YnzwxFkKwQVrtmN28JNDVx68yz5S9e7TFUgapAZ2oUApHwSotYdhf1QPmjQ9MvHA03Awu74JE4rl&#10;PfCA7P7VnC6DR1SQEwSDT8nTAcHzjvZ5JHa9ele45kjxL89JlyMxvXE7oHYCxrq4nWfYcBaOpTgV&#10;cPaU0uF41eATALIZnvgf4GZxZVwrKsOTLCt8xp4Q+9QZ8oBszWlnCKzMS6AjYO4uQ0QGoHmWHZ6B&#10;3erf5QHIg6xqPm7jfC1kQGXMNoKg5IPMSIAO7a4zdEIFBGvFVcSV4R4ycfpLHo+Fq8QfFITSiF5z&#10;RBjSJb3MF6LbCcIIAD6mR/ht9JSQrViBv+pJbhgLH4sParh7clRYA9E57zpYrKgznU5uotcWgTD8&#10;qbNpVsgfsqdrWACRHP6ly7uq2/ei+XYV4ksqQA4qZq5+Rz7GjzRTHbrykXrzHbRlpisnGGzpMPOj&#10;SZw5Z3icfWOtYhNiRWNysy4yCFn5sh5ZwwAIfObj2XuszYt35QO74HSlFbq4cJcwCF4/dOUdzGUf&#10;pYo7XYHLR5hT966AgxDnm3CVcXIX7AjgAosWEejcloYeKNbjA4oCRotZAi7t3DBnOk6XE4ON314I&#10;yL7Hv4KQHe9r8+TlBYsjsmv8ipmgbaZf++h4S0QHmI19sIWD/UhAEfcv5wDErDgXmNhYIiWnqDrg&#10;BjwDYrQA6G5r8YD1KoxQoQo2gXAgOwtLrezWw6MEgPEzaAiTv7l9ht1tNAegMRZkwKZ/fhjlcqFA&#10;0rsHQ5fpX31nEcGRhPwB9GqLA7QfRg05NJYd7VQ7sO5FfhVOGFwFGcBVyDYn20IGUBcBY7iH6Amh&#10;g+QgBgzN4JTjGlKxJX3n0aEK0jPG4Rh4TttgCj/zFsbC7dMdmpIhMzp6yUpigiUre2/IDfviLSkq&#10;zPezxnrR62SuOZpPerJVAdbA5aLqhKzt+Al6iXFhlYRGekiL9OfUkzeZ/A5deROxf72FDrrSyWDM&#10;UWerfdqQXdCUair0WCpMmpZqC7OTFi0tlkCxCrZXMtFZxqThoRYeYJH2r/n9TcDEF1Llma60d8WO&#10;zI8aMajfLYHsl5DHd77zHSeEHrryhfTqZLtLILrSQcZ2a/AwQOcCnNrEImQX7DbnAKOvL712Y1s1&#10;QGRYk80CUmfIMCXmrPC3/eU+2y+uFfwSWIrtKJxC6ATa4DGH4AM9/uXHsPrst5rgJxqOmXC5aDjP&#10;SYd0+UYOuAGYCw3zS4g+aosFUz3nAFuDKqEQsLVRLNYIKUJgcBWodz9jN5+5yqMBbPzO7yo9liIT&#10;8N15KuK+hGwhNvtG8zweEDxuo3d4Y1g6YHST5H4WQugfmZHARKp6eBGOJJZMGBg4juPhUQudMCnp&#10;cQzBvNQ2Eu1FbHTB7lvobl9MgFg4LrQIP+yQMeWC/kvmWiQgzUZ82aJM5MnpMYeWdQxAZ5FhnrLF&#10;lPQv7uTF3asTD5GS/DEWVU0aY2e/GnoRdyI0MWM4m21L3D4W0P28u8TF/YXPUCRrrtAGElNVCmaX&#10;C208O1hefzY4dOX1Zf5Vl3iCwW51vzXAysSkxCzE7ISKICRWNZY5C4YFpqBqa7AQAqHYknXIpnmZ&#10;5Yx5frdgvRdVy6eUWynSNdMVCMMiZHXvFM7+fqQtjzCZHgezRKfY2rugqLN35Yuq8XBpUqrOeJ1V&#10;aw43+qLVeMPMgWmTCRg36EoXkAPu6Ar1A76F9zyHroyB3HButJrZaLgRraDnP2YztnYTHSBrMwND&#10;O6zMycMdAT0Djuz3kDGUD3Z7REYB7kYQTwXSZarEMbpoFf/31+eevrEnhxtz7HRH0vzrRUcD85zw&#10;kGA1ptyODGYqclwVIqEyHBFt/+gBlE3aED8kXfUMZHAZtpaY0JY94pEH6ZEc/odCyHyAnrkX2J5Q&#10;RzDav6gLf4grKedrDdMTeWJx9qVYGmwm0XAbY6BwLxajtZiuFGqBwI5slHeKABeuclEXNI+EEYOZ&#10;EXk3vwpcnssCqXCslr0uGqsHF10t5AxbwNwQJ8FsNuCpDKqm0MvrUDATHcoJwzdlReO4sJtoCd9S&#10;DYLSHAJBBeknjuEvsoqtze6dHEEEQqoWRJ4Qu1Pa8YJ1FICg5jKxjnCFYbOSWVhRLD/Nsir6Gs8h&#10;eYKlBgKw3exJJfJ95S7Tro9kHHzDyedFRR+68iJxncTfVALmNe4UzvQOauyaSHPKRzWcP19e7EDW&#10;KmueWC/rorkVhuBacQOApUIMGGuf6AWLAVtUK3fn2Ys/tqiY7k3i7/GY0YKYKYY1wF+LVhcCwCiW&#10;B3ZQ56jatckMZnURQYHIWXssThbCj6E23QzAkmdcQIfL4UK+YdalD9bd56vTSfkcCdA9msZMYOwU&#10;UwRfQskAXMDar8ROPz+Msu1iMWmwBYiQMRsDZwA6DQTo22seXRFrBGLeFylwaYSasgzk/hagBRBT&#10;bxMU+Gt+8wgZuv8w6kvGZQGOA6mGRvFLjnVi5MZJ3CToPF8swsZ0H5yjxS3peF+1rf73TxMW7WY6&#10;9YqQMDvdsRSZgM5Np0CtSCGH7Du8GO0hkw7c1wqz07CqDCpLW5AKIrIBQzJQ2PzMAGE220/ZkgOB&#10;8ANgXHatKBTvwkxkTs1MfYz93kUtQHO5yZZDac+K6lJUjMjkD/fzZsDoCAN3BJmr0tJZ6Ac7F1Jn&#10;krFto9O64PslDkq23pUDUC4Qi9j5bTg3tMgyvR+04BtjR3/xfmACbnrhiJA5uI/XLZFsqkRoqk0Z&#10;rGKF5JneVR4f5rdZKiM9aXc5Pe9ZR5x1ipehulxaWlQY1pQ7yEOAKBZh4nWMet7lKjGX6l+Ly6V1&#10;TxfgKmRO2Ry/9sv/8yB4iDGnDWcUaZM5EnXoynMm2M+b5tCVzyvPk9sTEjDOuVPZKqwW1gm+bPPy&#10;frD6VyjHrGXWLWsPmG66tKTx+LNCCTmwsLm32NmXbH4Cw8B3f1EXq7VZlbnIbM5ctJu+Hl+SVnQK&#10;oKWWFhgFLSEKazYrmoW8W+3ZtAACi1Z7Rq2dWBw8BCE9fgOfrKFFXaut96ySThZaTpI9dGURYC64&#10;JaB/setn3c/AP+7FGx68wizBHRAcSOKczHjvEb5CFRl0fQ+4dJccfAl7gWXg1DjPtGqMgpYPd7x/&#10;sy/xEUJKZrpidzi4L/yJErZzo70rBp2pe+6IvFKBNp9JBpwFFtuU3F/uX8YX+BLlEPVkmjJroRz+&#10;mvlvPXC8x6/gL+xrsUBO3MYoHMt0h1o0E3KM8JMMt4n73fGrZ97MqHWoDhKiCEd1cSupWzvOgdHO&#10;/1VPRcPTYoFgX1OTeWnvLxLgXdFMWBYgDiJTGDPYDu6hYQxB/JXWmb15crhW+AHMZsKxEi9FImqA&#10;Xp7WSts/pLc0QPlL6WMnPSeJZINaEPscOquGegcdQn7AbngdA9GharLHQY0bGHUZ94L9KriKFuWm&#10;WEaiqqL6yIO5i7umM9CQARUwXi7NK1Yo/AERMrfjNk4mQAYEj6kSknAZaaaUvDfqryMoEiEbsMv9&#10;MImuA5cto7pDSrLFw4Wl0Sg+KH0tB1FelxuxrCbkhtigWyixrtciDMf6S1xmBjpgGfLuTquenORP&#10;gm8ugUNXvrkMTw4vkIB5xxTMwMO1YhECu9k5bp0h+IJ8339S8z6cxJFiOWFwMpVbL83LZnZ2HUY4&#10;QNZhl7Z7mknZpTj0LdsCGKy7bGa4DW/M5WGRDy4bi4SllJON8czq0qIFGlobhC5oHW2xdoIRDH4S&#10;WEusQ9oLZV4CiAdv76jesM7Ci9AA2ycrIzuxeJXZNgwvLrfazxFK4zNQMu99YiKFPMjW4wMwRFbx&#10;wPnxfd6DboJbfr3/b+92R3Xo/BOepbMGCB5ZgSDkoxXKgthYVSEhqIIBGG5ojzW86EvUAkzELjq7&#10;1hPT6PhaH/ocD/EZRhTLLoAe1KN7fJX0CsoBW6FV34OJLNCienQNcwAIDjMBW7Lt+nN/x/G4ywdF&#10;qBUnA4cDQSVbE506q2qJ5aAV6m9WNPwlGFuxn9MRc4f6LAfy8ey9fCu3ilNJ7TKyoEanWokEA/o7&#10;KQsBwJbhdZM2oKb+Mteizm5KCD5oLHht5DKZQ6vCh/zNHwKXw4isLWZ7zgrO0i5E7/Ev6zWThL/j&#10;p770q8pQ/i5x93Rs17j3fb48vs9GTR9UG3vpqhMzpGguzqJcLn6VlVkUeFVJ7eKRgINBWNaQLi2h&#10;G+CpU7CMOw8kTRP05n7BCLUkCp5PINjg5ZnhWqFX+wm/bcaQs6xkSCB8O1w6pm60ZLmd0JiiFWgA&#10;9cMWLArqQ/F08b5tw5wvJk0PMvzTYdOjrjRVAu4NbeTHBEuBXWmiUWLVNJYSLnFQeRp1KLwuZXc1&#10;Ghf+1fb2Us6jlTTIiueHDLE+24QYznh4cJsuMFkMCsVrUXs1IS4Nt4vGDO/wA5QAjzL08Bxl7UY3&#10;73KqC3UzNq2GBGhl1GRyWxw45EOlraTWTYY/+WsIOkqHsW4dpO2y2j0zBEUmiJ+6iWUQgYxHcbJZ&#10;aGi+FhnCTarePa6VN1lkD115E7F/vYWa4KwNDEsd8sjyYZEwCzyClfFte8VsaFERTmCBtGCjc2ZM&#10;kQ+Cs33DuOgbQFYQnZiHzt+0cluVGR1hAovK5WmMb9uo55RuAYAaIRuWObZGSxHLWZZaJk8rOm1B&#10;V3wJNYrWYJBDYFjLAEpo9cFXDtWzgu4xIVELbS/cCDqBhgW9aKyQv5muMCQTC+BiyfRWwN2Q6Sky&#10;22ORJg2U1VIN6OByPsORHnolWoMAPXxWDAT+9vge4ICEpPHi+MmHO09ZMUJbyPUUPKT0KjPXbVTy&#10;8kM1H5H9ZgCt82VHTYS0vAjiAF5a0XGi4GBXNOAYSAUwwZJq1PiSkoBiLCDE2MMpB7ox/UrPROpf&#10;j2R2S/sAT8N2cBLyzxwgTp013QfShrB9z8kJhwFV3ZJB5cAd2SpFJjL0F7DbH98rlFdBr8FY4nP0&#10;CGlDY+qsqr2ibqBe28/YbiXruS/8fpWbLjBw6lN/wUTOAX99+ZwcpKk4NRQ/o3UkgB5wqkD2gD49&#10;hPXNM5gGf4jmSKmeWkHsMDQJeLSCPDE9Y5O/AmaF8/prqJqdcA+GlW4y6fDfmWlUXF+m9uPX51wP&#10;710cpoMBPGiJJpghM42rA7uPD7YfGEfdxmjyRMw6kNcwQbRy1VI/2mgQkad+AXbNP9RJXBNHxL5f&#10;nPaixAAuRaItNISaEb6sFjRsGvQNlksfEAa42XyuGlzlhKb3l4PpjQXFAe5MNnQ7pbXXhd/g8tr1&#10;3CwSGxRUWs1xMJpgeJoE6AZwX3wUEI/JIMl7DY248HrNofnSi33Qxt2JzYhQTJecJTZqQHzgHhW5&#10;nJMxEJyKyjFLoSUoB66oaagacwD98S4d8xM6YUpZ8EAhasge/yd9I0PrRRdfkvbuxfKlsYA2Wzot&#10;FhQAXfGK6hWitixMY78K0Tn2QO+wCXIu4ZbFLBx88pyl/EunOXTlS0v45P9/JWDMs5pb58ACa5g1&#10;w/Rt+niPIUyfvV+tH9YnqwWDEDOkddf6+vM///MFZ2N3wudaldswWrSGndlmZIuTlcn68R73cliH&#10;LNjFzbN6WlesQ3wpFn5rmLbzI+EwyIlVzb5MtA36wXXZHSnPqzX5ma6DQn2soDoU7Aa1GfP0LKJu&#10;1fc9bYfvLcn5AazBrNRQBSwO/GnXck0kgmrthHGBg3wIEiP5PT7nQ6AAcoDdYSZQWHqfoQ12WUAT&#10;wgYoPSCIVbyYCrZY1lPKw2pA5p3E6svS3HnKyrtMDzQWTgL4VAaq84y6zR+EV3nmb6RUbZIhjXaP&#10;QFGdMyGlD2UlDAZ8ZLlXTzBFzInZI/cjXoHPm0ZoBahtjzX85zLyHkAZXGbGhj9gKagF7BZ+I01/&#10;x4YHO6rdesGN4PHBv+7BAHk9FNIY9FcMkimLr49CdtiUTJZnfKkmlFZX0mrwkVT1CHkCZKiRWvWi&#10;+sB5zPyGPCzVga3A4n3h3/o1PPqid5XoUTTQTFC8HFiKiQW1cGci54aBZobRdoCP11dbAE1eX71A&#10;4CQ8JFCYVpKkwP0lT4SHe+Q5YVq7t2T+Zr//RD2bIVUbG2mbgQ5i5idkNnWTRvrMS0BDTC/aIrHK&#10;m0koLd2jeB5eJqPVwKSBOAwmo5keM4ypCWCVYDaLRK0lBmdzFOAqoLbNNsb1gm6LPGSPMFLQXd0t&#10;5tMsh9GROWHiforo1N0BiwPo3Q3PpZDfL9fNpXVPfTQHFTHwDRM9RZeQLvQAvu/4ZgO2e+j3s4C9&#10;rixkAD3THHS9gDFmgqXtFj51Y0Rg4ODPIWezE0sTcZltpN+5jW/MgeiTCnSiNPZFziYu3/PnMHyY&#10;guRgIOBmUi7SKNBLTcx++IyZihtHM0lGizqKYGYUJlt5Kk7FqCgbEObpxc4KW7hH/U7OekdbWAlN&#10;FzLXfDU8cV+fHep8coaHrnyy6M6LL5OAOc60ZbqBnKANa5upBKKC2PYZ5GVZf4jU5GM6BknhFXCn&#10;0IX2vAKsLJ1CGpYzo4AAxMa60oXT73Gfva6zMrGxWb81UIsQM4ZeC7PHEitkAhJy4AxYwNoNYhII&#10;OAV9goCvc7qxrrGkdVvCnUgb3Rfs7oBpplA42xrZFXW4hM7NiSF6hK2USdsibQj4LAFgAWtaL/HS&#10;wFlbCGA+2BfSxfNzJqAf2EWPz/LxdGISEbFwA8owmc8W6aJxZCsToDMfgr9As7/gspRQtTSZxgnW&#10;6s4sfevxazkAWyCs6HYjGpeoMnPdqmE7hiEnf33u8T1DL1cDwAfkgVnJxOtSdhWDBD5oNaCmIXCe&#10;eQOApgDigugAQCxCEgaFidu64MnE7tewLCu70YRjYLm+LNJpxA7N5vxh9X9yl3bXBRqbnmKT8g/M&#10;X3YergrA9CQJLpObysDx7QXPLaBKID4N1zsJvDs97j/SBHZlq2d9BrD0o6AXUvLlnInPo0/VoX9L&#10;0AesybDqpsLYGnpmGPrrM20kSaJG3rSF4Rk38KUuWPwkQ26LeBd5FmnWtpMhCh90olmO0MwDxOLx&#10;wYNBeQroKj6NsUY99am2U90QMMaFM0T8QHaDjlIxsZtGfEM4mknnpUdCYNz5YBL41ehGj9lE4HVD&#10;pj0bNBOjXpYnFgeTAJAN4GIRMvSYtDFqq9s4ObdFSc7mN0RCTeQspQ4C8b1o3oa51Y2RQm05k5fT&#10;HXsXe+feKY4LA5ESh9+jwpTVXSWwPjLAJYilazXXh88K1Sizx75NVCnYixhFAxBVMGmYbLEdrmyT&#10;2HKsWbRB87EmuTEnmbc9PqjkfsSw9IiQzDU/8mDe4LfhUdHYDi1InmbLwrdIno+I18tbO61CHvRI&#10;4WqWiXYc6ehubxyU0rsmXr9Sbxor2AyzuqxeVKpwPtMmM4cathfU4vJ+D9v8EJhobcShKx+yWx+x&#10;USa+bB7mIysN2AE8mXR84/vjbG1mNxczHTEQzveXQTbAQfhgXvst3kxBJndr5+7cf0QluKpTdAXe&#10;6r4RuITh3IJhebYQZuJlIQOs/QWbIBsItRt7LM9f2ruSVY/pkfsC00A5rKwCk5aHE0ACv6IlFmOd&#10;CJEIJ4CiLJYMluACQ28bQOEV9IBbgBkYkrB+YyOaDM3oUIitXgaFAbXgrHUX/hBG4i28goHWY/n3&#10;lyg81lpoTEooE4hnDvAZUh/ROLCgB/mBNf0VM+Mv2YKhbR6ArbOme3wYn/tmfvSCBwHwFjQAZCtd&#10;TVRs1K0aVkk19/gwnqqtObAUrAl5kAmc5PVSlpUPctZ2DWEdX+7KmG8zXCRGbQBuwoTdFQTXsruD&#10;3ZfXAson4nH563NCki7TtIlCD8LWZEWAdHsvQtFdQhVb6MaP+49kGojJa1R7PHzWRo5WQwb3UNbI&#10;IV9HfervUsRwgBhWUnoXcYLs9SzF8ytt9FNXuWtL/z5zR/suFs3HQ1S4Q73onk5JyRVt3sNIDXOo&#10;cbiwdD0d81cb86x2WBNmwm9g6kAbPCAs94UPbDcGowHLjQDZ48A8GLSIXhlinewkrnI27rR9jiHA&#10;2mTAAs1AsIFsXl0uJDEbWK2MdNkyLsRVUI52ri/3EsYEuAr9Cg1jDuYBJnxGCvAdyG63D6+CErl0&#10;RG2BzrN3ol3mctBMXEJB/io6X/q+aLKqqDMrgKFEXCgohmwIkAAyYMpa2FRRap0DxuiAq5iXTLyo&#10;iEKXELX8KgSCQSGBhGkuMpDNcv61cu1rUFFqAg4t9BLrdJ2r4zR/3ogvW8nMrvJB6syTjBQ6VMUW&#10;G5yUEUueHPxHu5BVsiUTPViYBqGZonE2nW4G0O+EJup139hZ7J+2Y5saYqrEVZBeliNFvMeNoO9l&#10;0f+0eh668mlyO2+9WAKmEuDSLGNOtMSypQFJUJopmy3kS4POF1f3LV4wF5ug0Q+Gz8WRcmmwhBtM&#10;r8CxnZ3vl+9Zt1jmAHdgLocSqA2hIjDdPM1w3sVtEsBMPoMy1khvMZF+ib0rhGkl6wptSmvxUxZ7&#10;v0VU7wwXwXAU5FgACDgZCg7BuFSS7ys06YGxLNWAl+81ULBNzAFQK4odTJRAyu67yLtimMBnUBqU&#10;CdgBtR4y8Zkc/OrxwQPzQb1klQXaX587N8nfnA8Z9ecnGBoZbh/zc55ykKG35J9dvIqNuqlhT0Bc&#10;ezVEJ45kPmg+ZoVXmAr8JQpfaou3RoY+63dN2On6goZVSSkkDKZk9OX8wYKoClgDLYG80d3hh5Fn&#10;3suoAhn6hgQSYJKcn75MUM+E7HEqmdx5ZfCl4avZe2o4cxJ7B8FjmFpE/oAplcu1Mq56HJksfTp/&#10;P3pfP9LVQuz89Znku6KkE409uZVyItWoBDWUZyZjw4uSiqYk6qkXIEhjxKOn+GroPAMWaooqYPUW&#10;hXZI9/jsG5xWb7JZMHIhZvyu3ZjOZJ7Ps13yRXaNLeaYCSeJiEGTiXyg8A4eHCDYumOYi/kB8RUt&#10;pYL49/hFu95xTC/mBHC8+xkRGxwj+sFJAiuLXRSjNc9FnccFxCNIis7hKTGzPWDd4Qp8AigWdM5g&#10;oVz2F8i+LWpjPu+KFa/gPCC4cvlYeIEwMTVf1k1vcbPjNkwkRG3g6EdaIWf+kOUcMDXUInidQ4aU&#10;iBRXQUJIqQOOl6k1H5RyrTh4XdYWhgYR3bjNcmtKU+i4zlIDEVETHUaKDiFmC3GqmTm48EDZYiMY&#10;Y3uK5tVNk2MsJEkUtAJLx/f822VlWqRKdClVURzniWl8aY5sVY/AtV3D81jqKdM4NqiI97ukvgV4&#10;eY0yD115DSmfMkjA9GTutipYEsykQAN0InrBbP6aOxAeuS/Mj9ZIIJjtEAh40qxLhoCFadoc/cjt&#10;ul83isHYZu2HWrQayilChpcAgoSzw0mhQ3/buMIYKXziCy0q7GpWPgY5LAUV4RIBJuit5ZlDwPLv&#10;83islz2U2a/6DgIDuwO+wbsQXkCzL0dIks++hwsLgxnQcLgLin16JjjedSbUWDjNCOAZtfrkbPcI&#10;n1tZ5WTo2FlCmIn3DH+TyZzt/ZiivaWKQPnAFHAHRgG/gDb/tuMCaeHJAV/YUIFjTBhFBJ15EryF&#10;5DD94k60ix6iTxKw8Us5P75EKf3lFtBfo8Iq31FU2jgbGi6bUBjYzl5Gp9z6MFSISrQJnrckOme8&#10;aAVQ7q/PBD5nsndNku9uROmBWr4Otg82ZlwCziOEYufGSVxDjSsO/fZKsXak5wOahJAMxkIgpMTj&#10;Z9Qw9hsdugMcxOfRfnZ0oL9TmNqfxowlLEoMkkHHqiVKEOwukNIU14HIRWqZK/w1T2Ijswl84MuA&#10;NV5h8Bq5CJiuD7LPG0sk6+J2vhRGeoO3OuAqgqaWDdn+NSfY3YEzyBNR0RaQWj2B9cUJI2ffQL2i&#10;NE0U3QzDDwPoCxhrO4SHIwX6Rw94XDFqf2FlpzJ0staYNuFsZIxPgyiU2OleBNLVLjNj4c2AywkW&#10;/qbD5E+8hCbPhU54yzesYwWPoYV6BwnxLintTpj20mgRzwP2yPNJqsaU9LmVFnBPXGiDgxn0NUFJ&#10;zwZHVRBOg5EY97svc0YpXZ7C5DAWPhkxXSS27IfJyYMiEn5holRCK+gJ9xoh0ysESYs6LaAbXeZl&#10;qCOPxQRyg3OnaAv9JFjMk2sOk/wSVrD3u0Y/SM0PXXmQjvj41TCjmV8sOawyYIEF1XJrhfCN2eR4&#10;V2iA+ZoxyQo3IqPuMxZ4AnBnn9svBXtH+gRAMHFZKaFDqDpUhImN0PZZCH5CY6Afa9IX8te35DPI&#10;Md0BJfqCRRCWhcYYsyEAH+aHW6AH5vNrhyB9QljRJdwPVn4TUgFuYn0FDmWMLwwsf4LPattVG0/S&#10;409LIOfM6iQzHEefltWdt5SiaVCRXuumBaAKUmR5BUcAETjP09G6oKHHB5AIloJ1TEpdsoHDMAFQ&#10;MK/7VTLY1CNZF4Z4gFpp9HXcEovoNCoAEcrnpqi/ImnRiVL6HtPIpwTxIzwRSDnkQszhdhkSVkBX&#10;Tqoiu3yWj0e3Ysis17hBd7qXQ5vdVUCh9W/cVa2UpSBDSXtpOKzWSWiQHxszOXDd5GvSZdLrwWII&#10;FQp52zbTphHSMHI7YM2XzOfZFxQnPeruVxMaEGlAda0N6Axn21xuOYAvCRaEVSjEjF2IDWa9Qgz8&#10;7cRqfzsrGStAJBi8Ave20SM2++Ubpj7YVBH4jBoiS+qGhLQne0bVQDDC4ydKQgjQbVeh51eZp1Dg&#10;ldcCsucJAW0lVltxXBLzzEC3y/rldW4cVTWBmBlI0gAErFGjeaO8yuAhGAtQzsZPOUUlYS/cucte&#10;xEKpQXl0DleB+Clz2HowpSLHCFCLWE+oKH+OxJ0sPNdQcyzHaAA7kSYj9hRAJ+KQ3DgK2v0qqq3L&#10;zLrdbkkCugB1UYH98hZlcVyoiWEoc9XoqD3jkYIhOV7Um7vcCESkgKC19rEYuQSul/db5BXhdZng&#10;NnxWKtMtMYaqgvS7L1lCHR1GfxbHlxneuwJ3udF0kEnDK6raViU9sh819o7W0w9c1UNXPnDnPlbT&#10;oisWpENXbnXMcOVDS2BBroZbEA0MhXgsS0DAu6YrQIPlmSGtqzCHcfqy7X4Fu+3stAaz3r30dAES&#10;7mwugQeWdqsgaOJhTO3xGf6wQAIEwB8JF4bkWSzWt0zglwZ1X2ZTB/5gxxwmvpk7N1N3e52DoeMB&#10;gn2GPr2YWMaGhyDseLwrMfwqPbwIKBMpIEtP4AYQE3Ro34gPHku18CEtFbc20wmtA7tlXh2AVzmP&#10;J7Qt/4WYtckKYPUkNO2FcduWoOPGtpx8SsURdaVGH8YNG/lhBsLWEMUNgK4+HtXAgiJC8DTwLaDI&#10;3gCTDCDCxwLE5F3JbN/2BtZWf32GlQEaP0E5bLFMJx5SAhkRnpIJVWXS9lAJr3jk41wp8I5vQa10&#10;GZpKdY1ZmIyDQj3jBjhMt7gCjlw6kvFI6AtRavCxadBP7XHXLhwD05CPn6A6XQNnz0/fgIlcHySJ&#10;Gvkrt15RuseL7W7y1BxlSQ8xj0BKjEIl29LD50A4mgNYw77wPXSoFb1CFUmVOqE0GEV7k8BNFMVo&#10;9QqxEBGoLYDHN5AfN4tOaWsNzkPrhGxBwPhDVwAZevwGhm3DkMWBuQoC1gSS1xfiu4xrP7UP29+e&#10;jtpr3wiwi7GouT0JZj9MZrALr0iDhGiLrtdGOg+Ry7Ygq+Ze84AqMZMpXXspp6aNg7OWWcW/yAOm&#10;BPozD+kmfwkNHAfKNWo5NKyVjp5gYnx3uIrhwBZDIcHrfTNGMWZMNoWSqgZW0M772cPTeVyan48F&#10;mpehXkD/IHJ+EsJEP3gzAHdAXwIDASg30c34O8+PxHRbPlLqJtQd7keclstYyKrtIu2t1/XaTuXw&#10;AWNH+uXcMAVpPrZJXNxZBqCRoiP0FFGjZFiE6rEpyE3d9mhefW05w1hoDo1SNzrZbL/4u3L4qIOG&#10;tI/ISRJ6x3AzonmfiIWbSJVmjkr+KC7xEpRRLzHdo3jjFpfjV3ks4DjV5tCVh+2aj1Yxs5iZJboC&#10;aszeldc53+ldCNTCYOcfY7CYk2Vj8eJkgD8AAsuMheHy/uB30V6VtAhZxa1tkBAT9X0DPFALAVjt&#10;ZrPiM1taNLnFm7HWyTMso2IJoIr5sYgCOlY7UBI9GD6HlwYmLZ0F1sNw7YAHNEFGeA52H4zFcPCr&#10;jaHwJdDJ0OvpwC6Pz8AooODFLrzDAQAg4NVaK1mJpfGXpRA+8AGqoCHyhBjgEkZu4AZo6GCucYpX&#10;lyR6hS0cCanJABZ7MPQvH6Bh5F8RYK6/qirKhR4OBsWQD3x38R+8q7H+SiNnUVg+RFcGF+q84FLO&#10;bivzQ8KRsx73r+HQXhRFJ42qAeNqL1QKpmBcYoqIC9/QKO1lo9VSNmPWfT3O4M1CbLbpaGkwGieB&#10;VIAqwAUCY7AnIooBFMKy4I6/Xenos20SQCFYiQupCdmihcrNKg/tiSmSjy/bHIKf4BiAFGgLcnUj&#10;XtuIO/SM2BnpCRk9EDovnyqgwio/Dn/rFLW2TiFjehO8JhBS1XavGDvSyxDelUb1pIcmPUUucRzR&#10;LvMJJwxZwfqAo2xpOwIGdvNFwK9ExAfCaSBbaqNT6BsISDcg9U5sUxCax2jtFeZ5Qwk0RwZkqO0K&#10;UjdqqRT0huaoEv5/6TwHIhm5wUR5grAK5X9AFEHVJbZqDHD5sL63Jxuyl16gJrSqQyvCAGf70AR1&#10;JnzqQQJm1C46HPmYc1Re2430jhUWfYR67TFgXmFux390sU7HxwiEwnQz+t4upZAkwaqbsDrq0WEh&#10;iCVNIOHLYzBB6o7PIi5dTIHJRKELmpcMcaKc8jcHstqotq6hAG2c6/YbmkzN8E+S3E+31/bublcf&#10;KmcCsYjIQd10xzKX6iMVNnDokmy7x4Ym08bSz0wgYiMxLaLzsSY1pDmaJj0HV0cU0Em/qrPOujx9&#10;SzOddIzbkLnBLp4NL118RNFOFE4z9Q7CicCbFb0iZ6N7P1K5GqJJZCVb6mpe0lO6/tJN98yV5SR7&#10;HQkcuvI6cj6l/J/zagddsXYyrI5gsENXhn6YYWF3sy3MCi8WWbE/pEeGVllGTavXu764hrmLCx7a&#10;A3fA3M4Hu3wKKwICIC0AZZgMCwTPFutL6zHQkDV3PFapECp2xzxpebNeQn6LDRt2YUjuwNnh5wE9&#10;2yoAjrdRu4D+eZ967pexN2P4UqB5eIVx3bqorLhH11aAg92dJ3MQ369cOpqGRAFDHosoo77HB5zK&#10;mq3HvQW+j6ONLf+QRycjlRJWENUA0AA9irMq+yCB0RdM7y/wDSH5a/SBjFQOhlBPldEFcCrbPCgv&#10;/yzo5V8RcvMXCgFc4IMOvPIW4oHmoZ24BNDQ9h7tbRtJ3irtJUP+BGXBtRKrZInbNasLQF7spWhA&#10;KSEkBnjFkYzWKX1UA7XoYgpgV/5dKgp+Qb0Cb0BSBEMbYREKAHgZKamEfw00IAycKq4JeQCJvMI8&#10;b7Iqpb89fcZ1GXpBZEqYZ4ONnx0XIod0UWioHQaipWzq+kiHqiFAzzjdTY5AG4Grkl4wcolRFAr4&#10;28Ud6JOxUNcsj++hPTARSM0/RiaaiT6pcxkWQOVD7+ISgq/kT887XMsHONIrCBgdYLGGCwG+ritF&#10;EiBCZMArwJ/6a6YmaKCqkmQ5w9C9QibtJtcFdIymMUUxwNtXBv5CzDRKo7SaSC8ZSyE9RmXtQm/w&#10;B40iyflc2nn5LJInSsCBIIAN/IWGVawNHvgefTOa9Cmthk21cUaubQXxislTSvhe12sCcS13sXfG&#10;LoFgv1pHt5kMKIxBsV8w0l4UIiIuCJgA1YHa02piJBk8RP+S/N4077brHbPiiNCzSiEHTJLqzrUy&#10;uWm+7uDRQk6MHUqIRZi1eMx8NrcQi+mCiCj5LHaleJ2imh80uf5CmFGjYrr2jfv6l3YZd0a68dUW&#10;I0VTeNqyZC6xQhWt8m1u8aHRgWRKT+zGgkFHMdTTONVZXvG9isltkB9NpsmGOS1qZtBYrLjjp2cH&#10;iLcov+XDKI7z073cPst2GlqkQzXf/E83TDKaoyaoL4r1rtfQrwRfHrrylXT02zdz7F0xT0VXIELo&#10;xIpy6MpsPjT5gk2WbZMpOHsJ3EFDtmQrh2na+rdf0/v2/f3sGlh+2LDFP0BsrL+3GBpADL+C9VYa&#10;0HkYAjvfxkrpG+ETmXutvmyTwiRgVg+cx1ZnlQV5rdMgJixuuWL/noOdGEHpJLu+Ogy/BwO/sCgm&#10;c1CYybnzvnAGoUcq41/5ePh8cC3YutO6hFFhm51SBRZkBmb0tZRmBLUAezf3AoQNbWNQwGv3xAMu&#10;PeAjvAIpao5lnohgdygfoAHXAClgQjIN90hceJsvu8qam05Zgmes3wZgATY9cby2t0IM1mx4EehR&#10;K20xSL2rU0hP78hWNQqW8/jXZ5ZRdaCEGEvnPnlXDaFActZM7fXgEh4gDDRE0jQZ8UOHeBWgmU5a&#10;81d6HyBdqE7ppM0bICVWA9aonuLIQRs9NdmHLtwEPTkZvEWSEJjPNARwpBiFEi3hOqC2rIwyJmpo&#10;VRO8AsRoKcS5o5wREkNQ8TrdqiCyhcYMQAUpggYiJ7QLY6EknaBK8kVAkb8EpA0zRa2rhp6iFdSS&#10;rFRb37UZYHRQVLxry0kSzVaBQvMpAAkY/vVpLe1Fn+XjlQ59ovC6xmcERlZhvhKPkepfIA+Lw5nJ&#10;BEykA6AquNkhVMsr3hWNY5Spvz7yivRmJDqDJHhRo9CYto/rr8vQzXwsjAj8QoZJDignO3VW7+XM&#10;VrlGBLXxCoHgVzqC9NScZNQEAyRP8llQuFZooy6jUQrSWcYd/el6x3nSkpJsK4WS6HH4uygjfbrc&#10;HqhKXreQpVSgM+lRb/1FOEYEraYtqpThQB32DRIaSwONKRRRiYRpHFEPdZt3vOiFNnjgeEw8Rl+b&#10;lArzawtQDZ87N6F1ZrH6UAaLr8RUQhv3M0uk1+kERao6kbYbXMiAFgXuR+YpG8WWuRmMiNCGKkMU&#10;hu3wa0mJqhVWlwPZdh0Kg9AaWWaYMfqqLcWjCfrX0CZP6sRaQUTLRZny1Ci/SklidO/ybsf4pD5S&#10;ImKsObLtjheadmLAnr1iv1nCQ1feTPRfW8GHrjynx1u8TfEWUaZ05vxLusJ2y7hrrjd9g27vemug&#10;yluPgQB22W6BvGwy9wVqAalba3kDAt9WTYZbdmIIACSysjJJ8kJAIdZjwUI93c4GH8P6SGBhPGTb&#10;BpJ2oeyFtr+CqHkzAHHoE1OCIaAQyzxIpBQ4CRkAfWAyP1nUUZpuiWGP9CsQjCmxZ4MXeBQs2BXO&#10;4J3KWNdVzxIrDXyGqcIxA0q2gvoLNsGdigDFlAJhAD2QBFUpdD6EKjGZEIi1XwI4iXtEWd69ddS1&#10;d+FIIBteVxMkCmmhe8WMaRq0pFahxgBxRlCfQZwsryAjyz2AwvwMoNBJzgQtZepmOPf4V5dBHpEK&#10;LE4vkCG5SQaUqLCHnV4yhcKsTLkylK1aMcF2DOt8aZ1qxAFUj9kVigLygELC9K+K3bo2gcT8KoII&#10;gaQkqgE8sTfvd/zNA7ZjkdSEDtAE4ElbFDTD3Gy3+AAB4p+gpJwx5zsXOGRT10Fs0roVZFcxyrzE&#10;sWgsjEgB0NQuDIWwSeyW1yK0lyWbrb27KdB1Ytwjampmjg5FG0TUhpLrSnFf+z2JpY/oUkIygVAx&#10;Il4O5nC92YHCcCGtBgeLVgIomcZv+VgoIdTIayGxac0QpgZgNAh7+YrSDQqyJTdNM8C7qMejT9Vf&#10;TYy45Uav4DKV092qROCQq8A2vbYInHqDsH5CODE9w5ljisLEJ/eDsFIq9F7l9buxz4vVQNALauJF&#10;xSFIpi9znb67PH5KziZ/7g5zi0bJClWQXiZzxC9NM6LNKmSOFXSJsMlTemyHomKkC0UvukFWOV2N&#10;dOCeerS5ZfertBff6MaytN1DJaKRy1ZJlfEN6wDNxxnwOiYJtgZWD9JT87kmCiJtjCWqWWCn8W6q&#10;pNJm8sFp02GCUmc6jCtyHxGsOihrzrND25Bk41Hn6rjLpdYrOYtoNSE0e1s1SPJdL6DPwRUfI82h&#10;Kx+jH99BKw5deU4nmaMTFNQF+1qHLrE7DwBoOC7ZfNeWIQsYxMYqaS0XxK/Jl5vsuTisx1Ag0AbH&#10;FORjcbJKAR+AAsAKrTKbCY2wxVkI1jgfye7n4nNkgg4V0LVQlA5o6kFjurqO/4R1X63QJFAAgINv&#10;wD5YygOOQAAQFeRkodUEOAluAwUswDAliGYdtRzqUyulv5Zq+ADCswBbp62+TKFdU82WmZl81pNs&#10;nBJYpAEg+SvXEivb/dYFkuzuAjARS1EBf9UqxLmrn0Xa0t4eX4gWiIE7C3n3dIgzOJgJfzeNq2rX&#10;0hGIVoN0ol9sFcBwdGi7qyVQtM/IBmjLjKoJ3UanuwkQhAVKJCsYSeW1FJcDevQjEbWnWQUW+CVP&#10;GBcjAn28Yrx41Bk70qj5xozR8MyrNAeX05VwbX4Vb8U6LseRt7QdyiEKVIFRFpXSvwpV+flSCCn9&#10;21ZvlcEtswcD7rp+uT5iBv3iXghNL3SRKIzom5ShPKmNStIZEBZqpPDd+X0L/VOnrgcBSektZNaV&#10;I4S292NiUQS90vswHJl0A+N+n0bVLkrKNKVWEDPlUbdO6a1WmRJIVRghlYAOEeAOvJJg13O1qveF&#10;S6kA0K8O6t8GiRjyosDqQLXUkEeOO6uT7pgV8O3u66BXs3xygBACQpjHTw8ajCS5uNS8RYXU1ggy&#10;lvlOAWXNNJS0SKEL/vaNLuZYUDRUTbcpuWFlFKTb/hqDulXnMjf4lVbgdbsTQKMolTmNMnCwiPpj&#10;ZyENCHu5C7gYWqQL/+fX5cvlLcEBZEvZ5kBZKVtTjFNZdUEtTR4XjCwb8TV/jvGTHmFjC9A1Zrnl&#10;PpYmKMpjkLYHiay4FsWFGik6kRz04GxoQNERpA7mYiwwzE2wmonbGAXzmMrdp8tor5TGHUsB9dDw&#10;pWflKSWdvDUoIuTRKlUlT92Bjn7CeS3PWcdPmi8hgUNXvoRUT54XEljoytlqf6klZn/rgQmabds6&#10;NLwr44aK2Au6YuKWxmq9LJ/vTvk0uRAUtnZozNIrFmtnLJrMF4GQwOtAkqUXAOqEHNgRrrW0s9l7&#10;fd7Cfufo2/knu1C81VXuArpkYq3FfGRuxWVfZAiE+fDDFjlGUwBlMcuBYjCi6knGPAxJoA0W+IJM&#10;aiZ7MBSYCRl26Ya1/Tbo0Yndy6axXoksKcKqvONU33QpG8QJZsFwTKfsnTlhdiCuVlZudn0QR2UE&#10;z5BtiBN6M1qZURUnH3JGCbCyS9Uqlg+U9zrYSlYqANXtBstxbZwEBckAQNCV5hCO9IoANAFl+TC7&#10;An/SkPZyB7lqdLUf1M5iDUd6wLvQ5L6/tmrndwLaug8bFvToArpUNNetgaMsggJGScneAJyZPZtF&#10;nyPolpkg6elcwT8qRjhwGIx1uR+jIY+fKAKQ7VYNcAoTa9eN2YBt3pf6iELiunTv1pl4XdStOBpI&#10;hnkbTBTqc8vJo7Y4Hr3N5IxlqTbZktXlBgACUTFF6ET8Fo7U6VSUJi/xVO07190E3pEApE1FddNy&#10;olTC9zopgfL6pSOS6Z707Vi47CC6oRrME4awiERYWWOh571rQFW6HWTP+8EYv5ya1Tj1Ja3DshAA&#10;SFqeakIgsl3GHaWVGKdiF5AnxZBezfHhZRs6oREyURjFOjH/j37cO6WBDFJ35gE0rwJoAD8tJRnq&#10;rYGdbGaaksDMCf2zMuxdEJfwq3mSh9k8yUdncpBY1y9SJWfTWndBEhSi0i4pyozn76Qx368+Qn4M&#10;Q00jq8458HiRycMkYwTN3Ew+Zjas3q+mbpEC/KgKouQkj0DOZ7hpkfqQcL5QpOjTLmorYs0koDLU&#10;TCZ777+71fOrqvChK19Vd79lY3fvytlqv/dH2AUUM49bKnI1tI+5+zHC8SKV/QoGZYV9y379HGVr&#10;gpWDcRcKtOQjacshv5pMWzA0uMdCC47DsiTA3sae6kCYLo/vaN393Z20dNLXIEV8KcyBlkyWVKQI&#10;TAG+0SeARq3gYBgI3rIeW/UZjHWQ5XZB5B14CgQAFiAUuNOROJZG2AUEwVUQANjOKq6lEIBlOLB+&#10;qQnQHqgKxcrKW4WXgHqXNnX5gE3yB/XgThUGsNrXu2uIHGACZIaaqUmZqw8aVqBLcU1yYMvU6nY/&#10;3/IPeAVULc4ErmIlZVKFR/dGZVglEPiJlDqzixAYs4FsSEVxXCvgDmsuACRZl2DMIpIJIUDwEDms&#10;Qw3geA3R/FsnSuVHghdZ1gmT8ugCr5Ntm4Yvu0D9vYhwYmuwI6jE59NdijJhHr4VQwLDQUUkRqQ0&#10;loS1Czy9tQNYd8TYUamOEVO3ziijfiqJwsGOkK4hz+p/q8LtavBKbgFIl7+LPqj/Eh00ukYToF4w&#10;mgxJkisG2VZiSnvJijEE/YIookOGpM4aHsJFjNWHoKilyvMLaVqBYZfEsghDPdIRCGMzTDf3LeqU&#10;lqJDJCy80/wg+ogGck3sJyUam9A2eZIGZO9RfxVbwH2+AtTO+GXvZ/5AUBFIuk1KC7UoYEzdKCrv&#10;oqmDi8PsoQ6A+B7ORxSdwkwfwHqGANML4reot2Z6t+EgjU7hO0IzvGUiyhuQE15L81XSTCkL61p4&#10;GnkaFzhzbmcHfgD9xKsm6rPHgHW+s4GvuA4JkF7/XnKbBogRSrDUxjRC8XJcqJghRiwGstmDQMyN&#10;c3H5kVRD3WidYaWZ6JnEy+ExjSato/xIFN1b7s955hKUm5S0ic4IuvQ0PjOrk+xNJHDoypuI/Wss&#10;9ASDPafXTantWeT+tqaKRxKUzN7PvW4ttCR3ApV93lCC1WsJknlOEY+QJqhRsFCRIcU0W6tQBa12&#10;EsPCMWxcEZYARkhjCYQkxH7cv5qmHLrzBNMjSfSvSxJthVcKwXaPHnnK0PLMRAptWJ6FLekFfQEc&#10;EzIIaI23HsMZACWgX7z7gs+yGrKLF9MC6MO1nf0KmsPxDJxawf6KyViVL081lQlLMBAACTEGAyKg&#10;XsE5ADf6sfRgsStACYDLNM66qSCcinXcoLuMLus4B8lwA2gMgmQsZ3see1jTw4ysoLOUsIJ/IYzd&#10;ERHIA3ChcygngAJeABmXiSMPKqx1aJWc1bajzDqYWCbEtV8ZoeFqpZ7wtJZSlRC5z8iA/rrkD3QM&#10;5YibgcsIlSZTJBLwyq299bICkfG9rvDzSvtGQMO29/iedVx3XBZKJtrIA9PBXxqVYxDsA7Z2Apnm&#10;KE7TVJIqdnMfFIgn61M4G8Ebd6Lvo1hDKCowV2gfizvXikLxusv9KqkZewfl1LquVVGQUtpbf0nh&#10;yJ96U2kQEz3wEAjN3D1g1TBrPbTaxpsOYSMT+ub73QeSvcZw01nkDCtTJ0pI8+crQTIN+BIRMqaQ&#10;BO01PDV/cWukyRQepAam9aCa40J0jzAXAK1rdJDhYMeUCcHuMl0Au+96krO0Cw3jKl0dK0YXfdLv&#10;e6CXxrY1RZ31Cz3UuSYKjOsyseFDDoYeoamJCC56rjfb7oXq6GjVI1XKjLrsg71JVf9aLNTQtjpt&#10;N+K6X2Xv35S2mYQ/WbnE1RnHtzaj6wgzlcpw0krZxNgRBfUg9TCuVRtB3S9OMT+ojHGhIAOZ2hcS&#10;tmyPKY4LVVMWtbk1Zp9c2jRwPE8mPgkeTQKHrjxaj3zY+ix0BewGFi3JUOCn+XY/qqTM4GZkWMo6&#10;lN/AYszGZj22+ZgfwOM0GAueJeFdXBA5LxIRFWAIMoAhrGGizAMilme4hxXQPvjl9hWUwwlaFl0o&#10;Fq610jtDbKc0l14UyUSJeN0uFJIU5QVSsBqKVRB+AO/yz3RDnyUTMIVO8AR1G/bRsYUa97D6ojTw&#10;QbHpl44LTeOmAPvAMkAwdwFV73BPSAhM4XW5ddK/csFWOAa6AlW7Yc16Dxt5ZS8RbFIcyWBH4Atc&#10;C975Zt9Ba8h0QijoBlR13LAiNFl7l/N29EjRZRqiJtpuqMIll9UObZOboqXUQBAEaLvVxoBU5weg&#10;QzqUWPQIgz3FBiWhOu8uIUD+RTw4ZNQZV+mGRBiONVd7dyKnvSrWziivwL6QJTcFrghXtbf+EpT7&#10;svscEDBgSw92KSEEBu1REg3kbyEZ9bzlH8uiT6XVsPtzujjcK5e7e/Ox+FUP0lL7pqglkKraZAJB&#10;+mnf5N00SEU1E7rVNLV1EgBgqsm5jy4D5HyJYWqCzLtXBxWHpLHoBfGPmTZvSTuqabIYHsMHGVM3&#10;bsD9dKlepLEdh8DibiCoGxTrFUp+eXqsUqBSugGOS+kVdJ1bjDBLXwCSAagvlN6dmLpVGkJYPAaa&#10;aZJpa5A0NI14c1LNRvo4P42FufkrqBZPGshOn+drKIcodK5suzlR4m7CcZydGUYvI88UdRe7mndU&#10;tG5Sc77BjvrVtJ3Y61OJSdtso3eI2qyVcaFzoikG7qc5jd/ddCJPQjZsDXPsCyNl+6Akd/qXTAiB&#10;lorLovBGMSJkHrjlSBwxljxmnHhjz5XBm7NUhXUfgeSe2gkqtUE79UjTl8Eln31d0zplEbuavOu9&#10;mh8Vt7xCuw5deQUhnyL+jwQGXemaSNFNTNoWBnEI45KvI6kWYws8+AUS2eFtLbSwWZysTAA3BwvP&#10;AMBt4QFE3vZIE0uI2vaMzy0q4/KTjhi24IEgXfdhSbM+WczgTgiDH6PDdqxwDIFUgpFyOR8MXeFc&#10;srR354YPtpfwMuEnPCfdjz7uRPd5xIOJo+M8wW1QBTAO9ASOga28NOCOxZ5g6eS4rwA6KU5gXv41&#10;BzoBo5mf2yIPrWoCrrV3gW/gTs4NzQGP7EEXacY7BM3ADSqALQRQdoQB4mTw1sb2b4DI7a23ri/h&#10;WMRewBjE06msQAYAGuJcmlDotnxgd4wCelYxES9gHGXbI1ICmt1Xw5MA+6oMneycMZkvoEH+bfSX&#10;mPNBM+Ekdtn9PoeGedv04WMUgmLrXxidKR338H0npM3y8S9pC4fje9FZHdbE09XO/nl78ZhGMtXD&#10;WyrTuXAQHu7nG0DwsskNQG9RUVSqy3m6bVC78DEcplvwSFtt+Rk6yGuPm8qa3o4FvRljQV1yHLVX&#10;fpchxSA9h6cJa+QJ7GqIjpdYwmlGM+mbn/ABrJIy61N/IVq40/c7JSMWatMNIVoRS9QiW62g2z3K&#10;cTAi/a45MDo/Bn8RywKwrkUqbCD7qXd3hx5RF3wIjGqOXjASO5T20syvevkW2Ox1AcUDnTF86Sm2&#10;7uZFUShKxoij/uqjAtjXzBBSeMM5/5guAJ2JyOhr88xg/j6YoAqa0q4OjTCgOgdsrqGmaWD7vowj&#10;CoC2OcKRKBgykOcOLjcM1Tb37DLGG1O4FjUWmqUsFWuT2+I08CKdR6K4U8w23YWKtGiv2cxg0XaS&#10;QajMAJf4XunWiDiVdqkVLbqM8auLo6OUXH1QIPpDUPtMMi/TKqlF9NyLUo4x1R4qczte6ukMvf10&#10;kDHc/CqNkWJ6z+18wMCRwCKBQ1eOSrySBKIrsJdpF13hIuA6sBRZEsxrx16ydIPlkGWLZRFUYp0C&#10;Jiw5Qi/sBbdJY1yV+Eqd9/8Wk4ekE2+s+lZff/tsxYKQ2stolYXtmBKtzdY/MNpqxIqmXVAInsCa&#10;y34JuLABgwVgOvykvRxKrliZXSXoii3OUsoK2vAiR1PxXWK6UBfuJrZeD+DrX3FikRl0ha+GuNrX&#10;zgRoUfSoFXRlYbagwq8Qg+Vctmq4b6it9RQYysRwKK1KesWLYBPgexnyRA6Kw5HU3OEBPDyqB9tp&#10;rJZe2vWLdOJXAZU6PFS1iS43zu4HIPAuqAam1QejUH/cY49KN75wCcAadEuXADJi0RCAW3jPLewe&#10;HJGgrbp4GuSnXZpwK9zFMNfLquRB8C6j5ONCwDH4COHpRMYLNvKuiLkEefCuzgLyGIntWcIwjQtc&#10;JQfOpZOEkMkTWoKPwTsv9sqds79zE8F/UKCOBv2hT4VCUd1nR7YUG9eFFHmEuCYAZb0AXu/EFWIO&#10;/7Vjoe3juBP6UbTe4hFSOkpGwka6wEUuQfyWYSJifLndvAMMIHvwXW8CsqAzP4Zvbrl99LXuozbQ&#10;Npl41IqakfBOoQeQbf+ADlUQtdS5GBHZUgyf2dH9pKUdCndp6S8kT+sIliIV3nZr950+1bOFPHV6&#10;ODmg8XIgcDrMrtHBWe0t0WXzlp68JbrMK12jTvhRMrPTPJo64wEJ1xB6Ik+sA/8hn/w5oy3ypFE6&#10;wtQhW1aPzv42iXkXCyUH7eI+0hH4FT6jdfuJczIkCkTduzZs0GRWgOS/O2Si3JRWZ+HbJjobdRwt&#10;wCeMt2hRR/HubNmLitaEwiALcL11oHm97JWmFBrefamEczmylnXnMsKqS05wHrLtBMVLVl9WGSM6&#10;9Lwbk95kaTuFPrIEDl155N75UHUbdMWCiq7YM2BJvr8N9EO1/4WNAXYtYJCNVQrGgl/FA3TbulPt&#10;rakAE0/FC3P9Rslz+1g7wSAY3VIEb7XAgLMWJH9ZKLnyreWqB9aw51nUwQUApdvckVWVZ1YUPmHF&#10;5XCwyRI4QEJwGxgRCkFFnDg8Hw7ms8TWZtgXQ5Ae1+VlwgRYzdk1yQdWUBzswoYtShsf9hYvDTWD&#10;xtofT6qwnQeUoZCAKXTVRQdwJ7qCjWjO5bFFAIHX2/E5zlDCWDCoy9shfAmvsHPDFrTdX5gJV2Eh&#10;vjzMDTLI4K0aEA/QiX6o9q27C/WFFoFuWk1J/FUxeDHXx9LTgILOKmieuDwqA3BrCMSpy+CnO9eD&#10;aDjApAh4TsUgb5wq2LcURElQ1s4bAGF1GaROwkQ9p4Rv5AlIUQwsjveJw1D++ncH2RJrVJfDcDbS&#10;BIkRPwPkFohXlv6C1QiwsePxwb+XUTqjbhAeNWaQ7lBaGqsgjaXt3d4YA+lEZtaErm0Bbb116Udq&#10;8wbhM7cTtbdkCDrrMt0BF84IVf4ALkDPrUpvaTLNZBGnpZcBXZnDIUJw2fjyFsrXRfK3LjnxCgnQ&#10;w7gKeULYSgFP72BExghVlcxY1vvUHpFo1GuXUeP7jsEoIugyyisfC+rVKb2UnG+nDXiXExPtKiqM&#10;daPzpsTHegUZ0DUGPrZg1PO45p6dbV6mqfox95GyVFurWfFnPdebbUbHhfBSAiRzExcBUu/9lC2D&#10;WneY3NQE2VABDTfdmTQ6QKIjwpTI1mD21rrLkaV6ZhIFyYFzRt9JbIixleyDV7tM9ZQQZ+ONwVi6&#10;BsrgNQS8cnnaSs4Zo8koqKeePLTXK9TM+EVUlmOgP2HlkJtM6KFBSktNertLds5WKxQtpa68PE3k&#10;E+pwXvlIEjh05SP15kO3JbpiYbPMMKaC3XAqNGOtvRVK+9Dt+cKV65xH6zRUAdxYRNnhWKCFNgkr&#10;IkProrV8r0VBWU+axIBj6MTK3bUYHh/6rKdaNqw0XZTusdRBbNY8qyyAbhkWtAOJAi4eOAYU81eF&#10;mRWZG639YhWYAz0M28IYVL7bl53fpRWIhKgtjxOEwSZ4S/gB9bB+oyvcJgtd4TYBf5lLLb3gDrwi&#10;Z9wGXlETIEnFwF9Vsqgz2HPRdEQBpOLF4n/ma84TlBVUuLYWMXijhdAkJwzYwfAPRS12YkIr3gkW&#10;H+FAKpPxe8RyjE0IBNJRpOA1EINOdHTpbnv2ZTe3YGIqXMyYaBlQY/fDyF/FAp3qPM4Zu9wUoY0Z&#10;WUHq7qVBVLzFNE5W8JwHRyK6zhS+tK9rGmWDCyEk1dNHmk+kl/exkBK4A90yt5NnPKo7+9SkIxZo&#10;F5nDiKzjFBti03BOmz1SpV22WLFOVDRFkl4TdAEJ3NrmrgjaC/+B/oiHR1ldgXInBqyzbrun0uyE&#10;MKge9SaZGWkREWxKnoziYHQhRv6lM7eIrv6FdKmuZF0iqYvbt6BK3mokZubvKGc4G5/pDu8lLq5R&#10;r2e9SDJIAtbHDNQWDkVAt5cxirKCbqmZfuReg87VhN3dJHzpiiF8jfVT7UUX2yCOolB4klRnrSZY&#10;HW2mQgiJi9j9eulyBEm1UUdD+ZwYpjVhTkq/dSpDvqMMNziArmeJYOOgBpShM+jicmNMhbmRDfie&#10;whc6ZfTpVgvQ0vtd9sIxYibJ/0Yy/BXmhF3mHYKisdKovJzl36U9xmNajflQOVKNhKhhx38tJKT4&#10;vXG/io7DwUyeEitCrUhvZl+KpglsE4SMCMnZEDZhXs4nY1HIDd48r3qX3rnd3OAV/f7kCvKcBbAK&#10;jA0n9/P0q3I9J9TiObL9CtMcuvIVdvrbNHnQFUtCdMXaY2E+dOWyP6wuwI21H1dhSLOPU2QIlC9K&#10;ivR8A6NYp5d3LQwWTqvdLUwmfcu5xZIRNPTPNDg8JD4IlGJctNgDsgB3hASmASxwAzgjBmVJtnBa&#10;tkE62KubkgU2wEAi720U1sWC75GTzhe+vDm+zSfwR7FVkJA8RXMJnZrToy4kACLDRgXBq0zUAraw&#10;wGcRbJ8ARIXMcOAAAZ30hQVpkXcvdyoTmjzl05UpIJc2QrfIAMy9+ByKzYB7/CoZkMHhAJSADhBS&#10;sAm84yXQQQQF2UsDbHXHyKXV2VuwCPzd/dywSEcAgUGX5CHKJEF3HaIrgE538O0gtYAoCLUYME93&#10;PiDD9TUMpHPRRdDZl5f2XY1Sk265Boih+e5XiYTsMKhQHFVCVNAVggLo26QE0sFYepCocSeojv7o&#10;o+612Lc96DJxPpgPP4Y+9WgCfEmYt7wB5EklujlbF0QnYOjs5bcwk27V3RpFpNAwrovxUiFFQ8yL&#10;aygE3+XoeoFDA2sF4jXwsosbd7VFx9Exba+jicgcqDlKh+PRZh2kwsihxHcgZrnpNQ2UlfHYNTKX&#10;fhL5dLayHgSyO7rDK8YRHUAhLiPZzCQkSSsopxHhRZqsRG0fFn2GFdpISuSAFkpjILMd3Dq0UEHy&#10;VE+drk+ZNjQWTJ9vNJ+lreasJMTSfYjsHbrG9SYK4itbHJuEHPPX+xaXjrgwIahSN07OOdNSQ4z+&#10;Y4YMHFRLZbhKbh363CG/+oXqmli6GXPWw5xdOtE8aSDLU+nYC1qynz1NDp3e3ukIepBiy1kFzB6Z&#10;P2bi0V4vTSYKtiGlXNoy3mZ1P6UeCXx5CRy68uVlfEr4HwmMYLDoCkO7AHTTuqkcsvkstpx3LenC&#10;f9u23mZf8AWOtJ2U998iDfHnjrBaA3lwUjf6eYAnWKRNIwVo+QnG6oD5Au49PliwLfCAO7FDDGCf&#10;hRya91gFIWwf4ForMSgT6Gd09HARsDeL4ILk1EdoE0KCQdlI4xGf5vFBmJ8YrZwnLm7zOALOJhMf&#10;Lu+q96VNJuiK5b+YeMu2mDc8Z9CV0ggZkiBjMz8JBKOZ2tsV5oSAvFnCVV4OEDDkpGlIBXxmdddS&#10;4BI3uzyUSQ6dVkwIoAMw54GHvMsyum9wJ1VIUbaoAobGlQSrgVzqoD5KwXxgIFyl08bYgOVzGdMf&#10;WWKyBaxRPq9AhBBtO/4XlaYhqqpo5EcyNniPQcT8fLmFRuYwDSEI1AHFcAz9C7hjqhSmWDj/8tQx&#10;nGuC5ucz2R10iq7V6tZ2BWRANXTEZfhZbiv4mOSJAgdQYSpHyACijkZuIWZNbtd1ZG9pr8bSVeml&#10;kZ5BHTQHncHlW2dkdeYYagSIE6lHPRGJYnIu55nIWNeP8JZ0KhdlpodApy/JcLE3ax1pALt6Ft/Q&#10;xQRCjOnApTNE03K76VlykB7rQ1qoECYA+NIZRAVlxXzQuRTmck7TO5oPKMtHr/EMUIOOVNLM5YS3&#10;yo2r6H0KafZgU8icz5mjmy49IXke4GN+LWLsCG99YYaZDwHL5YiadhQ1AfqLvSDDe01qDgqtnnyS&#10;HZBFDhquyTD6vkfLN7pbhmYkQVCctKYg7cWa5kPPmjy7wpIOVxmKR7GNYkNy59W6SSW7k4TZpW3r&#10;S3jeTBh0By1NgXUW5e88ulmp1FbTqB8ThlkIY0GWdNMlBcp31MHBrACm+oZJpxsvDKfYKq3TatP7&#10;OFDxXa96p/JHAs+XwKErz5fVSfmNJLB7V8CC7uq6tSX0G5X3fl4uJAmWsj5ZU4u/si4yXYsGsYCx&#10;KYL7bT33wW57cVAdMAWyM45CY2x+UClolaXcau0bSBR+YlmHOTxAIchuLbQ6Wk0DkQBZZxZB+ZZt&#10;5kCRZsJgbCfAGThzbBP3oB/+Ih7+2lgiWMtfVIRvZL5vcd4fj29Ij2VJ3B2Xs8MEA5G5SDAMBymC&#10;h1SbnVWtKIaAt9FkDE1NLPwSBByTWKAwZxGJAY7dq6AJKEcbAyBXkIJk8sZwFsFn3RGxIFd5AppE&#10;Cv+RCVINBZISFAXc79dr6CyoSIlgH8YiMcnDi74kXtAHACJPUE8X6NY9wiHQqUW6T90QFeXmZxiO&#10;mlmLC/4Bdrs4EszVTL4LPQvP7YhTG9vuj6VATvInQNrSvR81Hx/IUZM+wExtlpBm9xIM0zXExq8l&#10;N5xZZRiDbzUQPeY6kDkoBm7yKqiwmhNvV6Zob+E0l/UvAq3NJ/SzLe8kdsvnEEfSCyYWwlEQhE0C&#10;l2fRJtuk2l0uCCpBGVwUUg11H9EBplRLoYjoXG4khy6Ni0H1NW5Ger68Q42oq/bSqzbHd90E/A21&#10;+xcfI1sJbsW5+Z5U4W/JSIZUvYWOavVlL+QPNAoYI/QCnzY7UVZ/XQMuX8beaGlH4eV5QG/UEJrH&#10;HpcDrJIhsVMt047hYyzTz+5vuXUunFf8RJHUXP27jMVA0FMzEc1XaY0wpgxtBhTiMriM7hnQD48x&#10;KkUOmAxTBRKIntGfWxGAJEmMKDqZcwCaPHHvW5HJWQoMqGJilU4lLm/doRVF3HGddVQxenNLzm2e&#10;MYKIzujTRn1Kzt2MucxR/pVetffj197PcndqeiTwiRI4dOUTBXdee6kElr0rHCyMfFZQU/8tI9xL&#10;i3h36a3ZbW2EtgEmS1TH+4KPcDOyITDA2s/KO7A7hkB0YiHEUUCBXXdtvQ/sAltgFr4BjnSfnfXP&#10;r0WeSOODFdSSbzeFKHBb1R0gy5bscdqvnR4+8JM4lejWDYwoB6KCP3iWDfEzV1FhPhancomowXzk&#10;KSQM1SkNrsJHZLu8c1oFtoFEQEOMqwu5VaOjvTw2zaubuA4ohKCWJRzyBg5QAuhES73LXgumAJFg&#10;aPsoCBa2ThpdqXbpEABHYBGeCsSD+R94hVbxnMIz5DNvAPUZvel2CMhY0dCJzPUI3KkLuAJgIHZW&#10;BtHLc3uoPdADymCeKiYToSAo5eVO5UCnwRJX0enqpuiurl82shsI4TxCIE8gj5z1O6a6wKaAJl4H&#10;+3b/iWz1BSALc18CWWhML0CQukPmUC9QCyZe7gUnf1LSs1Ap3euiG9uQ6J4dBWCi5qj/vsu/UBk8&#10;Ab1B/Gg16z4EfId4aDI0qeacBohKp+USL3nemWEUrfLaggs1iLihdCJ87EvVgyNNU3SgAKeFRZCG&#10;L/kWJND7tAXWVO1bh781R9E0SkvTgHsxTjyHPAZYuj7Cr2ydorqXs5ke6SZ1JEobvWvIA7h6FrW7&#10;ZDh0jwbC4hyYiApLRLs+TC+U4RbxUwGtALX1FH8pbyoNB8EvL7dRVcMw5ta9ovSTlpIeDTfz32oL&#10;Ty+FVxmZe3QBMQ6fSfSYeuh3aSinIWZo03kDYSZCGq50XZ+9hgL7QOvQIQpz61TcHHGkbb7FHlX1&#10;1iHO1b9QW9O1p4DbWzvCjQXzeRF0iJNZ4tY1i5E9cws+SVfbBKiBhuRXbsV7d6v5qfCXlsChK19a&#10;wif//08C0RXmWCwF4AZkoRAT+uUNWe9FasPclbEfdrFQWWKtahDS5UMOPVYji6XoGuZYoFbEQps3&#10;YDjw3WJvxQ3LCsHqSkR+DG4KO9HFZXXcDWEiMwXX4QMoRBe3807gCaiIvz5zyNhJIo2/7XTn8chz&#10;Mq4r6QM6hCfc2meiDmoiE1ejiMrwQQ5dctLl8ViK12XuV9gIL9LLKqkJIscQD2m8ItIGOMOgtBSQ&#10;1VIUgihas/EN4WGDrhQ3CJOhcNb1ma4AInAhoyy5cRBlsAdwsT6EJLTdrlYwSJgKFgeMAgSXp/1m&#10;QIWSO38TgocdwXc17F65bmkcFdDjgEsnImgIOAhRdYsLXB687nDYRZ8zqYJHOl3+bN4YDrCr2lRi&#10;31+hIXSpS/3gNiASEGdgBoOKcVpgUw1pP4wqBVLBdwLcMZBWtNkG60DSyAfW5CXwzeW1blmyQ4ck&#10;6RVS4uHpzKX95NOi12TOAWUDEp2hkF2xgg+o5B4jF1dJsCgEdwcWanSQ2G7aJ1vN9z3dqEpy1heg&#10;LabB/Xh5DluMTtcQYCdHY1Nq2EFP0LAGUpuOKGD4NwzlrEoLxJcJAVIMSD3+ZuSC1FC4/gJqLxFt&#10;QFzdNEq5xGKosiBQ0c7PvTzrKZ7TTRq6ybDyaCmGYGq9PNhN3QwEzISaddoY5eTKM+HQzFsnShGm&#10;UrTXaDKQzSdqiB3RHzLxqxeX6Dgt8mV3oheIRYvIbRxtd8uHg0oZv4iKsamXvYhmFAhH57kZOcdQ&#10;YrnRtALAOmZqCLbQWV0W5Zasw+6MYvW5VJjGY5pM+TVKyn0cLcN2zPY5eBe7yZzYT0VOmtY4nbpy&#10;5E56Ci+9VutHioSraPg+Lt7LsnjqeSTwJSRw6MqXkOrJ80ICC12Bd5kSLWZPnq74yNK02sFVEA/Q&#10;bHW0lDJ8djcIvKJ1wEeBWD3+ZXHsgYogTvjG+oqigLkWbHEXPCesrdiIlRuaAaQGXYH1WTol6H50&#10;H7oAfgnH8i++4ZHe334dz371+61vvIszLNtO8Bn8QbkoRztqxInhIb70DSrFEAuMAmHapf4snRrC&#10;BsxhYgO9lJBZUUBQBYHA6GAoFGjBBtaZOYE2QeqDrvDDOL6zU4AG2rb2QzNiOSB+ENNWE4gKc/NB&#10;tvpiholQqX5RGSCPnNvfjH7AKLtBOlCSunaOE6jE04JO6FZ9PdMPiUFVeFdziucBH7vWs7sgLo/6&#10;hbc6PRnJAdHE83SM6eXhs4oIBaIQstUE2E4b2yG9W8eDwsAoxAYvdu0db4+yNOfS1TDsuwBfp06T&#10;tsR3MJN2QVc6i4fH9gB0EedUJSh/Eal/u1EHu0ZZhf/pJq6kzh7Yg6akJwc4j2WaFgHxKk/+mrM7&#10;kWbjtPHlFZ2LKMaBCXnht/NkAkEiSzwGEnfBUbtrKE8nHMT6ZGJTijzHldu6b5mUOvBK8zGHtkzo&#10;KX3Eun8rQEvpcqZU2qiD+BgVQS3J5I4vCLBWYQOEu8lcwSlnfNHtyxvlSbI+0kDjwqhkOzAqadot&#10;rpIPAbzWX1ifWvHLiR9ri5Ev+SLgaQPWvL0TJIqk74rdUpC+wDQ6kO2Wv0hxxhQ2202aBhE2pY0a&#10;hTDn6mSA8CXunRNvxv1jvwr/KnJraKCLdy6g3FeTOvoOl/i0BSgSpfc7FPjS8bUwHNMOfetUxltn&#10;9H1aZc5bRwIfQAKHrnyATnwfTXgoumJxakf7vEr5bFGBPLIdDrG2U8KXQExPaTpMFkaxOsJe3ALA&#10;CvrBkAlGsNQyDI8QLKCkx5c91ubO0WL8FgoiMoonxEaOnCTCtNA5WYG/fkUSiqESWAV5AMSygiTY&#10;qu94Qp7PTEbKSA6KwgeCjagPtoBm+FcdPHwyKAfQ6W+fOy9YZeycBr4hP/iVhRWyyVjoMxyvRVLi&#10;KtKA0VAUNA8QA7igDHkSss9gx05X3A4BhXAmDNBTuAV4DRLhQtxN8mc8hs6BKihttubqWThPTYTQ&#10;AL56ByhvW+2tIA2vQwwd0qroTgADylGmOZ6qnCF74Iz5WeaaphTEhnF9h9ftV2kjAWTWnXSAIP25&#10;5WbsjDioVDAbPwzh4Dlke3lWLKUlST9RS9hXrBFioEcwkKzOXS+970vxViRK5aFbiZWCM9Dwy9O0&#10;NLyDksgHSVA3RVB+r8wAXTJijHuA13rfOQ2GBi4RhF1gYsF7Ki94T1wWoMxjpglUSPpLbqYaoC1Q&#10;iySQj8TKwjp0rq655abofCpi11L18RRSpddmQ7jqESam1J2ABh16xpC/+Aqy0yPbmAB+S1UMbf1b&#10;4iVMLoTd6Vi0V7btNaczRgRx3XLI6AiN4qDOrZpfhS6xmFyybsBXd2Oe0ptn/NUKvgtc5dbxZfSH&#10;/I1NOkkm7aWh9oLckAGPFullzJlMOoViWX401gDh5mKLkYkRoTtEN83b4pdXuiOFuhqVGmUcqTOK&#10;SF2xHXVWqCHWQdvLuymMeYYeskdIaU7gtpLy0p/zmotlCwqlfdG5wF4hw45cf83anrKOBB5cAoeu&#10;PHgHfZzqLXSFnRVetwjduuXqE1puebA2gALWKku4VZPJ01+oZTwAsdWauRfYBUZ98K8vVQP2smpC&#10;bB7rHzzBguhXyWAC5m2hIB5YivnQY8Hujmdm0fY9w8oswaK9EY8Oay7+ikvEA6z7UiRM52gJ0EJL&#10;xE1hAiKs8ocMH4h4Lc6TOA/vin9xFY4UoNyKDkCwI4JENnUgDNjFcKfkUSmrQULyt/ipB+uw7YRj&#10;BN+QbSnVQW1laGsB9w6kqC1dL4At4APqoyYSoDHeko8c+EzYhtWTC0KtIAZsIZjbkcoQGHBDOJKx&#10;lEspVIYM2z0SY4w9WqQ7pJg8MbTi3zxtcwKS8I2M8W0yKb5LDdWzPbgIHnQFCsMrCxS29lMMlQF8&#10;kUB8D5ACzdt6fhnBr0pAA0LFFZbpF6xEG3S9ygcplBJW1nxP525RLRq4n3GkDl6kS90lR6raBWR3&#10;d+TuZ2g78hAgVmY/Ent8m7n3OktPMpRWAr0AugnTAjQRD63WNcCfGnYEqpQLnsvH0jaMgCk0DO9q&#10;jmbecuOoOZTPEo9d4EVeRKWMO9I25GH9tvegiHWTLjNqdN+lfLzII6GvuwfDlnd56iYdutwDaH7o&#10;wCtaoVGGHnlSBpCXSd64vhXbk/7oVmwBy8Kxf/3Xfz0eYvjv+xw0nEg58eiw+vur/pcHcFEJ7WK2&#10;oIQdjIuxEE6UL2n7S5hYh07v1AHajrvSIg0kkx1kaybzvKHRzhBqRhUpMLF0hejOndoboyMogAmE&#10;5LvqvtOcd47R6CDMTvQmT2qpp1CjroM0++Vp1I/0UG48UYK48tIsFZBbsXwUDx/jD0SbTQI60Wx8&#10;qefajiiiUmRilLHyYErKMu4U2kWQy1UkLRDAvTFFnuopmSC34jyf9GZ8wvpyXjkSOBJ4QwkcuvKG&#10;wv+6it7pitgna/adsIQXCShzr+XQsgeDQr1Mep2FJbTAA8R4LGnQmJUeZAQ9fRBjYCVum6Ol0cpq&#10;JQbsIDxQA0yRjH2dpdDS6wF2GWI9cIY1lYEclIfvmfZZjoV68zxEP2bnRoQhrwWUjy2MYKdLHwhG&#10;IWYG/obbgFr8p8O4REkpV1XVij2b0RRh4JDhAFFuO+BtX8FhFDTqoFzv4jx+beeJzEVPcekgUaK5&#10;pPSTVgBYWop4ADos3KTUjSv+ZSVl6VQlNnLV00YhYUgCUZAVUQvrgqjIfwRZ6Q6YhgGbvRnU5nWB&#10;t8B9aGa2HYYgoaWuy1ABHqexL18pEJIXYdDcX/CfLtMXguIIRy94BRpTbX/hcp3eKc+LCkGKgBd0&#10;CEKBXF3IAKCzQ9+yxUJXDOSdNAojKkhjhanQWw8ExprbVfFaR59vXYYQToWlqByuIsxGzWWoMrjx&#10;ZfwPBKkgDQcciR0ip4fkeeuO82LAOrYLqwH6VVV6TSZzEqsHaU6m8V0+Obg0CpSHWTtbSZCVGl7u&#10;sdZxCFUEjDAxFi2iLXxQ1ACI7L4XwlF/xMPIIiIEbI8jkpUpQj0RHokxW7qNG8gZlAdAd2Oz8W6k&#10;g9ScKva3dGhsp1fdOgKYPmijtmuUDsXAjQUn7+E58oH+L2FuIWFEqgnKwoi8vl/8Er3UZSRMJ/Vv&#10;V5SSBvIQTO9exW4pwVXoMNWS+WWcW9qrLSRm4iJY8B2aRw7NAAq63ESuWymhIUDyHT5B/roSTb30&#10;q+Tx03bjV8WK7qMniqBLCKdSOpPaVEACbBZmIRTIcLt1DjIhazI1U64KUwzco6PzfH/pCzIE2uNk&#10;NHVwHHKovb4xAO/s1ye6DnBHq7TCnHPrQp4XLSgn8ZHAkcBDSeDQlYfqjo9cmZ2ujL0ry+qVrb3t&#10;jJfPOMyxoCyLk8xhODALSwHRoDqYHii0UnbmUqeaenzD3AhkAzcMqz74NxQCQcLr4pp4MMBlMVcA&#10;Yrd9cTjA6AKxPJhDp11xEDH8czW0JaPN67cO1GozOpQvJWLQzSTz1SIjCqvLVTAQ4VVQPgSmbj7z&#10;zyAkaoIeIFfoATrhVz4WdmgYQhrEyaPyLmq0hwQVUaW4iqoiJ7wWcAD0D1aC7BpOCBwmXD1+ZdSE&#10;nkFARmIIALghVfCizTkIAPgiTgM0FCQG50EVIFS3PQA0QD/MAdsVAsGjxdgJ38sWYIJ+5CzDDuwa&#10;uu4zegPdQhswB6MsrqhW6twlkpiVqipF/sGgbn/XcAZ1gAwMYkgGmllYGXFxzm4ZF/W02J5pTtvK&#10;JSBbciBAUSjwUEE4ewh7YA7E7Hq4dqJrS2SYuCBOelLkD7R9uUE2riLiH5hmtyY3igeK4RUwvZ8u&#10;DeQKVRDVhXoJMFGD2vvdkaqdIwjiFIQDIpOhsvSX9PJvL7hv0LkYS5dtL/KRjwEF/2X+l4/uM5ow&#10;/G4E30WUSLvDnlehO+8JKn8OYO0bPaX+1BVwV5NlB79CZUIH9At2VJQjHSOfLj0k/1lhSk/O5IlC&#10;mEYovEGK1DE9+PJyb31vteWG/hhExrvBzr6AruC9mtnpAvssrHeot85tu9E4w6pzFOa+U09aStRS&#10;qj8dMxHRT7AehZBJu2Xa6aTC1JXu7QqgDnMz6QlJUldPzezmmV1t1J/aY1PUkj1I+rbEqFKhcbuG&#10;d5GoPL2is9Abr5hh8LFGXBwPb8n0YNCRG8ZiXGuaWffyyN3O8zVG+IGxQdI2IVM87b2kE5E9uZFJ&#10;G65U3ji9HCCjj9JYTSBDjw+qurfxI6+sp21HAl+HBA5d+Tr6+QFaOdMVMBrYtdpxd1jC59XFZyuu&#10;9c/3XW44P+1ctO5aCAFo1rjCt6A06Ao8AsUsirCgWCbQnANBaBbsPh4OEOgE2hb45BGa5V/8BGRX&#10;q5weHg4Q8Vq+tHdcsi46LMhqPLfuG7mzcx15yMWBeCiiDSFtVcdP1AoLQhsAdAEq0AZsxNaIWggs&#10;sZE9B4g2wg2QH4BoOWexBgi6vbt78XyAqkElb2FW2JQXtQUHwHzaNQ7BeJ1llyUVJRvGbF/CLsuS&#10;H3JqU4FojQLe/GUhVg32+FDs6McO7ALL1E3mHqWAzjssg4A7Ywo84suSPyMuDiACjYg6CQ08YqPV&#10;17gQsCugBbLskkHI2E9eVzdqA6/TKL+SAFzVbWtLFDtUBBkToIYQEdmiN+AdnESvLq/LiAwAmoSG&#10;3igUhYB3USYEOK4CgHam0+6lye8HX3aTty6AsAORmY130OlLYLFoNwjSSNEoVJza71Av3xQeqC/4&#10;IqgHtgDzEdTgNmiJz74ZW1MQg3GlzBLoJUOiaHN/BzrjLVpHAuS8kyX11zVgZV4FRnE9bhh2aT3c&#10;6V8s1yDdD0dOtrpVJxq/JImooN+6hnxo0V4ceKoa7XaQDP02WNAhtU1JLtFqCtw1l7pelXhvlOWh&#10;/GwTHT2XhPccCjrCWDq3WnEywcYReyB77kGf2wWkPtR+HI3AuWEIZGXAZAxtg1er9fVeXNFZeoGG&#10;iOvDkI0IkiRSb/nyckORXiYxyqxcWB8HY6wxmnTNrftPFKRTNNyQwfpMMgwi6qyqC/E2NIwmrIZO&#10;ypnMTbMYjmG+bBUbq436qCo5eIXADRb05hZd8VYnwpEJbS9ck1Hg1kUo85rW5DNPQQ+w4p0qHAkc&#10;CXxOCRy68jmlefK6I4GFrsDlYB/UOB/dkxEaULNYwlIMwD1glodpGeLxQAlWTeDGqgZkWAuhHPHc&#10;HasF7mManB55PIqS6ml3OIYw9nUgIb4pzqoDeedN553qe3kd+5O72MfxXGMbiQ9FgqmSB29BhFRV&#10;hZEQ4DsjOtyAfhST5i9AYOUG2aUUxwXJAUzkwwsBjrOXA0D2ivjX3x6mXLIqDoddU/6kzWINQSIq&#10;BAsxgDWssOz3wAE81K3nQvmhfwl2iAAedbAsdA6sANDs9Lpmv4kC9kV4umBO6aC5zMGO7kqfNQQu&#10;hPZAJWgYICtDddO5dINweJngJ52Li4LjHl3fhehwMNwvgKdtMOXc4bC+JDHChNWA8j1mBirqUm0m&#10;8LwNGAtUR2jh40s1JpOuXNR8akae/nY7uPqTNjQPKy/v5gcgEJ0FROpfoE0voFWEv+8193o7qtUN&#10;NUJZIfJx8uxl3dqogKtobMGKbbABIseu8SiTb2IFRg3E3F1+l9ZxlEBQDcyNEsDl8pQYpWSkR/Z2&#10;eO0btDDPmH7h4mMXYINnJtAR9JBS7YeGZbbvEnraDpFDzPgDVaTYCN6lr4PQ9KlephgQvFGPP6Bh&#10;hHbnTC3QuYOD6QZyQoV0hEZReNKg+TSwvUzqeXmHTFuPDC5yNufQLqqIUur3he/lMFSckaXTidpf&#10;zjGPVwgTeQPilXXr9kAVoKKVpSAqxztBsDTHl5fngBkChpjZwAQivUcDC1y8VLMUlfKopymFJM1I&#10;5kDmGyPXW8sWF/nrYpqsK5k5CI1vVk8RGhJ463iAPG8YlFdUxgjSrsutYtVHoe1fwippBdneOizh&#10;rLZHAkcCX5UEDl35qrr7LRsLecAfgJRIGG6E7l2xM6RrjOGqbOeM6yCU5ZOF2ANPeMA1D9ADF0KW&#10;8KUFNfso1MgXwQfSubqIB09IG8EXZ8iyAR2dgIaxFDSme0jubyZZNqLgOV1UUln+lRs20mFZasJX&#10;g2AINdFYm0n81MYVxYnLwh9cLaLywFYbZwXEs5ta+8nEUyyNVjMxggVMyPIRD4a3iPYBJmAde8qB&#10;bAgAhsD6ioWASsnTZ9gFhCVDcgaseVpgLOgTSm5Tb3F0UuoCmcB/yuKc6SLFgnY6Ca3oIJ3SYVZF&#10;+xQKv59aC4FhIPAZ9CkKSIYg1HJteTb1YkW0sWNkdSsKAaAIu7Jjh5RQO1ICjJBVRELEV82BaLEg&#10;LwLl88XSndyKGBQqpqqAbHf7wH/L0cYkBqhBRcSu4UCehmsUuV1iL4KFosBNXcY3qDtonc/t7W47&#10;9fKiZtJqbScQeqsyGAjMCtYT77zZPf+VShK1YQLmStmeZk32ek3YeUIglSekg5i0whhRH/nvgXA5&#10;YfyKVBhBiuhiSjJfdt4XY8PULWc6o9X6URMkFhR0uc8HBqUPEqBM6Df5cF1yXOS18NPussua3o5w&#10;2mIg2wCmyUqEgPerKpKSpmkCZSZ8w4FUuyXmzk18Jj650SJOLZOGt7SdxJA3DQSmdT2+RMN5wEQV&#10;tv9hbyaZUFqjA2+XA7COTvDz7DQybwy+Z4RSbAYIeoIRqbahoX/pnr6+BO6aaYRqkdlA67gx2TKM&#10;CMxK0ZesT1W7e0TFUFzcw5jiajNs0exbXML3fjVLqCF3NGuImQrVZCVRvZ0naFQn7XabqvpIiVjy&#10;utza2u57bSE0004nAd7y87Q4pXi6kprpaMPnUtneciU7ZR8JHAm8hQQOXXkLqX+VZVqYQS7Agmmz&#10;c7GEE1gmGc7ZC+FU9mnLc+eKAprg9XjAix7LtgcGEugF8Qugam/GMx0gXSTCZ4I28G8AxHakCMJm&#10;CRY0hUjkYIlXjKN7fRCvhdh0r6LHoo6HQNKiyGBWzYFf/Qts8X6AF5wPTJvQCegG4iMb6Jkcuj8R&#10;2tZGkBpYFBmCmRAC0ICqgUo+ANx4HfCEqkkGyrM6d8IYyTDoQrRgVpevt4HV0r5jZYgcFoRgYBdw&#10;kGnfZ+hqMVqDFEVkgVZwFSAL+LLuQ5nwloJgUAC3m2Fk4rMS4YkdoyA/DPBdIc8PA6qqLSi/QJ+u&#10;vEBLgODuLIf8gNQuYIGElKV/UxJSYtClIYC43idzaIzmqMNiNs6HMPZRsKCjgu2AB5V2OEsOmF7n&#10;yUocDcMlLu/KANSwI/iM+ukIdQPKoU+ZA2GXuFOP0HnS46AgEFxCt9L2/a5GKbVFZci8c7SIhRYx&#10;w4f1L/0qYUE60yGwSBculJ/nlgG7qDZeTZ0Iu6uSzuLU0kd7VFJHPOnQrOmKwJA19o4pnfSgWBpu&#10;XAjFxMP5ZHDIfX8aeSJaGKCaaKxhaARxxWCP+y72pkzIVZfByigoEWGkHIZYB7W53P4xT7QUAxel&#10;ZpSNZg5vjAxVT6eYmtSc8FXYSKSHlwFXUSzaaNzRlpjVpQcg6dEZw1li2ksNUD6v5Ai6tQ5oZqcJ&#10;d19KXAWhMpbv3OJCefAu45cdR3rdquPu3E5osPhV2ymYLvAKB465i4iIAru4dDGNjjDhdB88UVCe&#10;S5UYDYxnZiIhwMtova9yVTyNPhI4EniuBA5dea6kTrpvIoHC6y2BcE90BTdAFdjIwSCrPhTIWgky&#10;gqdiSIB7XGJ/mGxzMiAMLyIqSAiWwukRtUBOYCNlibMHweEeNkU/tV1e/tLAWxCzD/76LEYiH45a&#10;+YyWqDxkIAc8Cgay3msCoA8y2hoLbYBiwSD7+232kK0ivIjGgH1+hScYROEM673l3wOogb/8BqAk&#10;DA2tMvrCfKoaRFZc9/dhHfwhjK9+LYxq2QWkv2DWIivgMDFFsLu4FFBPRyxQDIpFP2BNFtmCuCRW&#10;T+gNTvIBwmP29roEYApz6Y5m9HJnLoFZKh901roFMwEubPztHtEcXI4koSuwuyvVwErgHn4lZxZ0&#10;ybrTRkvjh6gXqeJsOygHhmRSkD0uB9TKioKBjG0UmaFSu3v1ArimDgLMkLGuQpfJ4g0AiBEklABd&#10;obrONoCVu5f9FiiUg6xA1arBEo/7kfO+V6QjuTBVcJaoqROuov6C6KDzyx01Kh/cjHuoGB8FgXPm&#10;3DlmSvM1hKvKWzrXuPOWyD0A/dKt1MYSkLSDwuIel9hUfdjd8VuUTNgS4GtEaLtu3aF5iW3f14+6&#10;1aDA/bpwnQ/klp9EuR17YIykYx2KfeuuknnKIkOEXGPzH47j4AjET0XTqTlSQcNpoG4lqMuWdqqB&#10;YUWGhsydi26lRHvwGcMTK0bdvdJJu3fwfTxHKJQ2kiTq3ikLeaj2eThhqkl7jUxBZgYzj46745pI&#10;+TVTziqm1cSiIPpfWZfevFF6UVsdBH+5/eZyvThE5Zsso+fdI4GvWQKHrnzNvf9l217AD6TSvnmw&#10;tQh1PhOwWxiVECzos9sVsAUnWXEgDBLyTIfJvNWE52RsDkE8uET4SUrgg9AUoL9zwCAA1AIO7mhX&#10;IFWISBc1MgmzMrZ/GsQHufztwnJeDrtLweuOoGUGtsb7i1R0EBNwCSUAYZAfPpDhlnGdDd5bYl0Q&#10;G2iJ96Djm2FroKElvB26cCHA0fWRilM9EEoNAfQOIlMBGcqf2R5W5sNRW+k5YZQOOe0R5+Sfa0Kj&#10;xBdhOLgB6Ka42WZfwL3vQUY9ojtsPICbBcED6MXPaKPWXYZzaC/4Auhw4ABMo4gdmgOXoB5cDpEr&#10;SJU4kYCtDnRSDQBUHTS5PdAMxoQgW90E1NoKjErhvWDf5TFc5AlpAZQYo7faZsDH0vlIWMGM/gum&#10;0iMSyFaV4H4gmOenzffk2f4T7EgObM+6QK30IwCqlFthMNFFleyArCJ5LoNbGilUoiA6HDi/Svda&#10;3DJydx9IILX7VeKxz7Fe9y6ArkP1lBzoLch+iaF9qRoSI6KasO9Bah6RjP60UQER0l7i6l75HTS3&#10;faj2shfgNpTTIKIYl8FOowjImOZrtQ7ydMbxc+KF9CNobgoyfNRqcXCpT/IH1lUbu0CKboUt1V9y&#10;IAqto7d3uIe6FYNHf8yBXTxyv8LtEuGWURky4T66czsQybRxSBpkUuXNA2wZt24TGpN+dAW5ldjD&#10;UKKGRrcPuuby4qBlwVCuTMYM9mWXk5P7kcCRwNctgUNXvu7+/2Ktz/RrkWbnhhHZ45m3IVQ2bBRF&#10;IJawK5s9nFjFW8JlwXVgo8InX9AuNztG2k7AbYJyiO/iFeFOibGgMb4B7iEzi7onasGM2h1zdncw&#10;5wtiQUsge94P5nl7SFACH6SHTflM2Ok7FllboEm4B3JCBqD8bpYER7K1hzl831mrkRyw9db95RAk&#10;OCUcC3pDbHhjeDPAdOAPalGiRnE64Q++gTOQEIBGVcXPgPXAPZIAdu+gE5aCP2B3pnRuE5FUigBw&#10;NV8Hzcgp0KbVEnS6MY7Ek4AhYERdULicg5QG9aIM8Td0C9nQzB3KF6wV7tcXKqONcLle4HOItvkL&#10;KRI7WeW/8gHrwE9kizdyyHiRZV09CfxW1BOM6Nf28eMYqE4HEHeVxPwWPqBKpNq1fVgifcBwOtJA&#10;J3bmmO4mNE4SP0lJH9rycWcMkXwbV7ACr986QKl4fWRPhwpSUkp78ZmuL+ORKtFPzPaqjQ5pl/Q0&#10;8PIijssa5iJAP/SUR0sXZZjfSgLyV6U7R29xR9C0AhopA3cWQH/ZQdoLFvPq6JSO9MWajCNCuLO1&#10;OictfqIyXif/J0H5aEVsiqvKs1z7k9almTScKLS0+0bueyeovUfO950GVZsiLScy39GcttrzxRFj&#10;99bfj7aSv65B3ky2Pswbum6VUjCYDtJS+etWveyvTvSXejyH936xBeRkfCRwJHAk8P9I4NCVN1AI&#10;S6C1x2JgIS+c9zmPxC2NPeP1vn+OffELNbW45NpilbVwWvAsgVbZtqPgA2yEouTZpNnsxXF13JYn&#10;0uLZ95/069hqYuMHQtKZWnlOOraLl0ZcGVSdK4BZuhtF/BVaxnXjp/bT+8wCDeFZmzsQGbUACHwJ&#10;i3tdjLhKgm7AykhTSgjJut4xVhA59DxuhLC0QyHdN5IlPvQJ/HE1wOIwNxbERwF2swejE35d8I23&#10;VAajsD1ANdAVm1WKpQFzIVH58G9w/vC6oE9K9ArGAs1gUFxGfuWmYKtWQ5hPd8wqoUStkI86kIOd&#10;P5oMFoOVC/2AYCA2IFIFbA3SWVgfB46cocnLg4zUROZqAjdLBsojG93SPTdTMiiKbImOk00kFXcN&#10;PgZgzXuOvaIUMBp+RdLwGXFx3WwIR3qXr8mXPCEYixbhAPse9wBop/cSCA8YfUBCuvOeDsw0IDSp&#10;UKRaQdgIYSZ/NAMNI+f2PWudDkJjipa5PPF2HmUFGukO0FP+9zcDSEnHQHAM/9aRwQuF4MogELSt&#10;46SfNNvvdaONeopg2dfV8BYmTqXlv9+hPvKUhtbRH71MYiYB6W9laMrCDVgBzAxGE9KF24zbRe/M&#10;VJXSPLMcn3B/fmua8opeuxXMJk9K28kf2vsZJ9XsF88PhZJYVdXE0MCj7nMVDZdAnZuILg8JuBSO&#10;Upq3Z2aikj1faL042R4JHAl8RgkY+4a86WLAj8+Y+UNldejKq3ZHa63lB/yFYMQGQE7MhMzJdx4J&#10;PGOHg3cBCzgMprHkw9AwB4hgrY26PNPmt2CX4nCe8yhlDA8jpDuPWZG1RfwMAiD6HBCBEYFjVm3W&#10;Uw/zP/+AALARoLWfBdyZv55uPmkPCW+MfQIQpBxAfziVfV1QUPc2ytP2BhZx4JVNuqvoRcUUjd0F&#10;C9IgLTgDbMTiHqPQinG5NS4hHAVGFxMfnVjUIuwLEbJ/42Cey4j83irnjPEqjH6oMKBMJpfxNlAd&#10;bsMPAxzzkGgLhwn/hqA1+FgoSKdXab4mc6RoY1eMqxWEB6pC9rC1VniLc6OznuDFpYtxSMLBAWTi&#10;ICCviHFfgrv0LGjeZXCcOeTf4U6avG+6kH/R+SiHWiEhXuQGkcMSohMfIz2/aqPtMVw9fCxK3w+r&#10;BdG4rVA1HAP/1LPt1/e9OgjU6aJ0hIfnBAOUSVtN9sFcX3iFZ4bnRC9gHZDxzhzoP2GiakSN2GBo&#10;XeXR7X5a1IXf6p8v6JZXZ69D5oknsW+I9vmDtxgtIsU39vtM5mqMCoRBBx6NTXVqE5O8ZurNb2j+&#10;eD7YbRM/iq4J5Pkk93vVmfpLFvacmbY5KoYzP3Vf5qrlGYm/ZN3/b94v0tXXqdInlHK/L275zZ45&#10;oj+hPueVI4EXSaDtqSxcVqhiTe845F+U8wMmPnTlVTvF9McABtlDRZAxJMrzwCYNWN95JADdhAnB&#10;u23gZtz1OizFGAwmFo2Nt0C9gIuHBkMDQC0uAZF4+gCl0e/hnKHZnsxyeRvgBk+Z3Hok6BIMCXw2&#10;SFjWGdTzomAINmSzf9uWIIiIo6DDsjosiDPk1o0l+VI83YUissvrAqiiIkywisABPIKybDDotmy2&#10;cO4RcBYkRZYIAYbzwOtdkU5ucDnGgvPwuqBSWkoOao4GdP+a4KIuctY1uyHTN+1OFh0u9r3zsm4F&#10;+lvJCF8ycJx7R6ttdYCS25O9Y1yYgwCRAV2MbvnbPg17UciQPwq7IFXeFfW09VzQmmTq2ZYJxXVe&#10;qq0CiJktQMQO5dMNpvflOCmlA/2aSQ5dkIdGEibLOqSeQ6YjiQTn+FX4HK5FRBQM6N8rTzLkoPcJ&#10;GVfBQ+gqJ8yyk7hsfa+S+BtlwMToLRJ+ebFG99aharpYqzk0yBPJr71cENwgmINW0A1VVaiOvuUc&#10;QD7pAwmTKirCHYHkXwZxxalkXnPE+9Gr7qixGKgShcFViKtdDYDjEgvkX6rFwq22PtRH4/nsFuuC&#10;ebgyloJGifkTJJCsCcFI91d399lPhEMDyYRSjXEtQR4Gnd6M8dknSspJTwzDWyftLqLLn/yimtRB&#10;i6fxszfk+RnSXopHtqaIZtpbky091F91k78E1UnlVIvu+am5d7zehE+S+tSYuuUa+iwCIdIsbi0Q&#10;VEslU/gRJvA4Mr/VO7WCVC/7IsE2ZCRrDe1pN6YOatvSvJ4uAzximakihvMcs8Xz1elWytHLLxos&#10;37zck8MugaEDn33yz3Jh9IE0zI7scfBkWxAvj5H8AL1z6MqrdmIbasFB6hWmz46e08AHAHd/gGmw&#10;VQLIFXSzLxkUhtV63dExsoLD2KpBMWEVHhszoCt2dzCOu4P90gPUAvQwYgHcGDkXAdPs2IDhlVwH&#10;YmzuPLAjboAyyd9neJe1W93AZfXhSQCaf/mXf1n8lXgtThIBYEKYPLZD3KErWIr0XR6PrjhEiwdA&#10;nkz7vAfomQAhDhygX50F6+MA7SJQAfXRwM71B6y1Dsr0aC9/Als+5oMsdQCuBhILJOp1N5+onigy&#10;4FiTgTarlynAYuyxXOkvtIdkQFj4lTmffV3biTF8AEwULVbYWJuSzR18HeA+miRGy786nZ1eAuk9&#10;XgyIwIiCeZCT2oJLmH00FvRHFYhR4Bb1gMuxPjLhaxJDJYFa4R7wpfYC0EiOkDCHqnFJ+cs/oMLS&#10;hGM8GmUBJh/VU5DMbfIR8kQ4vDpEKh+VB9aRChTL5hknE/BgcEfIX20LpAmRFDajdPAdc6CBaoVT&#10;kXbXVoSxKlc9FepXuiGeDekiE0FZulLKRF1iD6DQwQB0iQ9Nq+UsW7MwoXmk1E3drs3zg79RElSk&#10;rTiF4IcqRlQSsWuCfo/W0hOZQCHR9drVAxHqJppGqVBHRMgHbylOhQ0xnYUwcwu0Ndkg8kEnEixW&#10;Q+D0kAzlQKR+8r3mS+BXj8zJWT0HWp0/ZGggk54BSRdoO9L4nlj8Dd16xrs+KMVAQLS6M5R6+6Bu&#10;/uq1zob20G0eKlOHh141h/jVGCE0LfJwv2hFGO6y5jvy7qS7O+nVXJ7kQ+sWy0hjsMFSj0tMmBi4&#10;viNM/2qdvz27PH0jWwKXvuA6yeZS9lYkfOX2EGD1X4jBnMncWUPyNXzuiDLsHC2zMeETOOrb04y9&#10;P9IwE5jJ/eSzbtJZ9MpfXelLnTVeLyuJTci6WKdrMgmMLlNtMiE6Ykwg9HAmS/cFMhRSnkTKFWwU&#10;VGh65RsKb771UBtFdGjYHW158qf7VrNlsMwCv/+57TrkQMM7emHvC7IlYU0zG2taCyhzlUcXGB2J&#10;2r9a2pUyNXlYDOkbaTMEeAxDn8lcSp9Jfm/aojNj+MzqN0hs8YpmOR+MkXmumHtZ0bMOLAKvDhW0&#10;qPpMg58vWCnH0jkHUZf/GNFjaTCuWw1NXDNpfFIxnpkgLj0mxtHeWqR0C0SmpawAniwCEdSWBh9K&#10;MFhrd8R5fJDGqpHN17vZfEdBPpji9LvHRKdrllnicgJ5UuDNJ62VVj3oC2gcVzNZamX7+PaCT0De&#10;h658gtA+/RU6DcyBdzgGmCW2p3NyYTjRSmJv4FH7zpeHn8GRUH4FVcFrm7ahTF4L70rpXVgcGQDv&#10;EBg4lTOB9ZqJnceg2xK6pAzJQXUy4XswHDAaiITggWOBW20j9rSb/PJBk5jbu0DAOOH3UBwfCHSr&#10;SnaAeBAD+0zyouAeMDeDOk8I+G7L+y3vSptVOhCMj8UpYdoF4KpGpwOjKGCrxd7KDZ1rmp+QFk3Q&#10;FsgSmmwbPfydm6L92eA+KXVZisgxzUQPVJs8u/befSn8DGA6pwR4CpiK/AFM/ZWJxkLt6u9dQobv&#10;+ZGUohqt2eCsxL7xGa4lGcwTKFeiDuLuUJwqWd6sfy2EXmzNYxGROVCOSmkLsAhPYwi4B7nZ1YO5&#10;dYUFPemKSQogTkmtYHQpVVIm3E10gNC6W0bp+K2acGJw7Kiednl84MfTiSilulEtnFCP+1KtNEQ0&#10;F26M8CiUg4VWaBH0A2ebcP01/xbHaKnWFl4IKodRd0SBTKAlDkCt86t3lY446SxyUBw6qhUKpY2K&#10;kybpSemDRyf6CZ/RO9JrCO6kVrqewAkn76IKo3DqqcloMIHTbfKEmWACWAS8UAfaglrgFZAunCeB&#10;b9Q8CB5v7wE1tMvq7nv563fdQUmyJhiwDogjdsMKN+s4AfqvUH+pn0FNRQ2lrgI09BBgAmGY8Ogp&#10;404an1NLXbY/1E9/URV/fd4T6O4SpKLERWFIxgf/1sU+eCSQGM/vTlU19yB+GuVvY5waqKoYOX2n&#10;dZ1VTfF88KuhTce6p9XQUHPVludlzceXEvQ8mUxDaoU6a9For3fpgBbBkYaMTsS1pEm8DfaYZPMY&#10;eZoZhkh9oG++GVOcnuoQP1W6UzE/qYOaKD1qWq3GK/WOvz2jI4bMmzq8WA7j+wagL3WHeZhs6RWN&#10;6iHt+0+zuj7Sj7qv3qyzxus+lMxP3US5NFkrSEYF6CSBECa5XfaRZAlTG/VOA7PJkEAI1uumBRPm&#10;KJFGmX8UqoM81MagoO0S31eDJ5VkSDulGpJP/sk5hU/57z+S6QuP10nApGQg0Py9L0bTjBFNk9Jj&#10;GvdouyHTCutfLeX99tdjmNO9lMQH0laKxwfamHeXWEh+6NJo1xjUtWVRPz3iFY012K0dSC92hCOZ&#10;5fxbiwgz5a+XOy3wjto3maSuzTmper0/TzWzht+RcMfSZO8weDOCpPkZemLdLYKUKkLokUwFRtHf&#10;RGfKpEee6mNRVlw3L5NSOqOqXRkEj1ka2r9n5UJNWW9900ke1gUfLH8ELmUmKmxcGq9YRCSwLPrr&#10;FTlYX+oL0kukhoCZU4/oiHpwniU+QYFDJo1KuXU1k1USMGB4tRBTMLUtXOLToepDvnnoyqt2C/qO&#10;+5rvwDXHLtkC3rWDNo57+jD+7cu+4ZTwAbC2+5n5/Cd/8idhPq/7kvsCLKassDhQ7gE0PZAcuC8C&#10;CjBFb7Ajf8FioFZcvgd8ZD73q5/gdWQDfQKRPbT/1uO0XzZv9AMaNk7QJzBaldQHcPSWfALW7UJR&#10;c1Ab+wf7UBrgu++XK+fbc19joW2ftUujYFboXHEwK6pgkQAHDVFLozXSMgPX8o3gS9KoD0N7+7AF&#10;EfnJvz6opDvmu6UR61Mf36gnYSrL95rMTi9/WE2e/vbIR7YdstxNLG3ot8gBc0ggVApG2F8hpXJh&#10;Bf/KR0sdegaaK5HE1AFHsuz5a3WUBqSAPACXcDnRKaKLqM2zftJxjjUjJZKRidz87aRmifWUWqkb&#10;qaqwCpCAk820KPeUxDRBd5ObNBJ41BBOIhO8S/P1mmQkQwF8D4WrP4qipboPVSAT9VQlywnI2ArU&#10;B5MmCGstVwev6yOZoy5m59xQuklzlEUymB6FR8VVvrrRExUOE5CzZJ3e67Payk0C25y6kZMmd6xz&#10;VBlVoAAQA3sSxtW4IGTMloTBAlO5JQE90EfSgwgtTmb5UEJA38KfS2E4FrTL2m9ts8DQLjWkKjo9&#10;jxBSpCYKMqwIVunEqGL+aqB+1Mu+1C9Gk8fg8hP5e7jaOhLaZytK91fmUO3pX7woR+vy65xm/Nqx&#10;y2To8WG8WCZeUZDeIXlmAgqj8jSEZvpL5fjWfNBAH/xkCGimkZv1xJc0kAJ0VStRaKNqDz/wqPnS&#10;hLl6l60YbdHjDbe5/n41fLyou3UBjEipDDQjRXOIl8DVJA45Fz3XJwmoLZXwil1Y5KCD7tSnLhgd&#10;MXfB3KI5wZ54b/voVo1VH7MuqRrpQ9RJ+/5TmtF9uowqzp01f/YT/aR7o8l1WQKhfglETbpbaVbC&#10;IcP0U+/gJDFb0NxnozU7riVAfaqYEimYb2iakevp3HPa/qTMdy2av7nskfHlrS671QtzX6iYGqqz&#10;4bxofn2xNM0UZ8nosQQYHSYE/ehfCml0+Dua3HmGBRqQc2tTi5THBxPFM5VntLGYC9maVC065rTo&#10;DRxsjJi3mzk9o5db6OuCebDMk8muz7emmvtS7a3MOmrYNVPUxmdTE1G0trZ7cPBtdjqLjub40AAJ&#10;J3zzp6xMLBk0lWLNVb1qoi1+spowxMTJrblEatnCPNkicR4rSAuEDywjOED2UP9a4/wrmXctFihK&#10;kfnetdzoC02uIwifDuh0C4HhYMQ9OcPcl/Osw0mMldPcbkkNMhmVhN8J+/fvTXpV4PuZCjt05TMJ&#10;8nnZoCvMw0ayFYVujatFCn+CzPAQYHR/IMtuCRwPlDk/kH1XKPpSJrICdv1r2qXN5lYY1E/grO8l&#10;8AEcpOXjsnbqDhnHIny49UDMsKwMzdpAj8/j9GFAWbZQqcqENeWfe8FUZeha1TRTQXwvUlZn16H0&#10;F91qkZCDGqqY2DB/O0439mUtNNeDMs2GJh0zsu+9Sz7kprgWbAtMq6a/7cv3K2jbSWKKk6eCFO2D&#10;5Se3FRhq0YU1fWMZk61KJnkp1U2r5YkXmXoUjQFKSbYylFtszTLm3/xIxKUtvpFSziK7LJDk5gPg&#10;mANBlchQzeEwxldPxwPIULl6zV90ReVTGIl99qKygOPqrP5a3Q2bKgzBUzDy11ivqznhkwkcI3GY&#10;Sc7y0R36Qk3UR92icLpSw3Vcc7p5nMUURQQcGRQtACZl8y9B6TJSIgQgRr9YiqxJnclG5ilk/asa&#10;aR0NVEPt7f5NdSNA1fbISqslU7H0Sk3ogL6TWHs10wRtJdYKTai2UtIoCfS1pUKdTdmWJY0ldp3l&#10;32EZVXkLpKeVcn7YERCeKCh1xdxoTodiK4s+pNsqqSZ+0nz9SJjaTi09VKKD1wYfIFX/evROne7F&#10;bAcZEcZn/8pKAiVKLHONLVmPf33p13xf+WNVxuNzH+bHr91qSvIErhf8mqh1h5+SeV3TnENXm4L8&#10;qgitHg2h+ao6bB/V/Bs+GlWG40N2Ew0kc10M28XKLPP0LVBIyLE+jyHjXypRX3t8iF+BCPoiry9i&#10;RuyzzEfNx5dd6UOTTSAGMu01HLxYR9Q1/pWmPvU5sJtI6YZeIDQvymF8P/qI8EnVcGimStTPf7zY&#10;0Rfy8flWDn6SoDlQnYdgM0upOcF21PstgQTNs21R7Gg2wE34xV6m3oZbN/YqMSe/QgnEQ20UMSow&#10;9PyZ2rL0iKo2ajyNjh7dqsQh/F3/9290UE9qX18MnV/6goQl0K2apjczAnZ3sPa2IvheNaoMmXiy&#10;CKgq4dOc7rpVolfKSp1L1oRgWDWN+NKvjVk1lzMxJsN0ryKaxs1p2KOZlvHLtEP/DZbEq+/qZeln&#10;HVgUvmSNtWHLUJMUJgumdunNZaq5lHMzib5Q7UaNohsgiav5RIbl3HSqObFcDRxz45junqktl8ki&#10;lhZ0qhttoL2qVF+okqLNEui3dcG6ZlGIWWXRs7pBF0x11ohgRlyx69fGv5J1m7O/lhjfm5dMUASo&#10;LB1NJq16VMsHKtdsECprnvF5rH1P6vDQ24EDAQNIYyBJZVn4cCeuoUNXnofKT6obEhBpymMotKnA&#10;GHrW/nKY0ug1wOh6Jtv5yY7ryTDm8cF6bJ22imS/GQmsKAa/2cqAbHbwjXFrbqLr8Os4feul9zCO&#10;IC4I0lRu9jH8VH4O7tIcQBN2NIoUZ9BqadYd1TCdZQv3IZAHbZht/TXO84dkHDJnmdwh6QCr3Kx/&#10;ZNKUkaci3OxfEvCrKpEnaGvMmy/gGzYbRsH8CRZd0gCU5akCpkv1yeildCNcDXOnmOCUbh4x8muI&#10;2lpUpJdYssJmvKUJ5pqwdUzPh2hYhAE3wxkUShQteDrdv36C2v3tRW30lzCtOmZDRmVTJyimJtnj&#10;M8omvXxT+jGfQwbvjEaZprxIGSiAanRgtIppBX0gcL9m8oHqtDG2qfTOiVZb3CkRmUwlhuALcFIl&#10;L6oJXbLG5EPTnAhVB7hRYN2tFALUXpVMLErR9sgSSfpJ3QhKrTxEEYlt85LPuQ1zKg4W7ScpLXuq&#10;bRX0V0dbBjrV2t+ce9ZCNVSQ7o4IEYV/Gy+NFHJTT9Jeno4fyEpKZwqIEpnGn5MEqGgjlJ7Qq/x4&#10;9AGLK9CLSwevw9lYGUlvuFYIvCc9j+62J63PZFuPqwDtzTOT06ZfPV0eSoy6nrYQnW4iW2JZHl8y&#10;WJCwZGRiGMpTY/NO+KCU0XaKDZgqcTz+lSDrrDHiUTGlL9Wu8p/l0cZ0WIm0KLiv47onNIuyXnBm&#10;t0c8GAot0IW0BSbpo6yzycoH/5oZTBHwnNFh2OaenWU+ql3R/lV0ahPToDxmiaYpHScTMokO+RBw&#10;l8DQpoSdrm5oEzhVj9mSv47o7PVmEtrrFcNHJoTcM0v+zmdarcuoH9VNwy8fP8XW1LlDRMajjYSQ&#10;NOrQS4FIlooSC2EWKNXc6Jus9RHIDlAZ2tIQ61HKXIEXKUkKX49oDtVVSnrYhcJ6AcY1k9Btwidb&#10;zz4KLr/RIx5dY/YILjfcslUtoyCZGwh0YDz+Ha2OziVVn+sXuuFz+uZ7RdAlkySgnBsqMK3cUsar&#10;gXvTqYaY/agK/bGoya38JfOKea/o8U7LJI26cswqDYHRy7pg7+UmEz9pBVSQp86UIsOinfUv4ftM&#10;zkqktK1Zl1PNLOTmnIict4wF66C2JHOZ+DJ6KU1GK58VYdApi2C7U6tWvEhnlsQZjyyI47pnn+kM&#10;ktCCRXMInw5DCOZ5c7iG14l6PGWQoI4mGVNotJnW9dmHNLMhmZOtGdtf7xJpVtdCYAo795CSOujE&#10;jMg+BwbuKLBXPDNmCAb0DADmM5Eas6IJ7I/a70t478D8eFdetQdt2xJvivsCNAZGVxmaL+i9BQAk&#10;shizZFuDe4Sftr3b48P4qYDyEnhawvuLCzEJFIdjNHaJO7O38WyMgXR3zhG+tatk+V4ORk5Q1SCE&#10;KUcAWzecmKdMtWbScIPpwAA2U5iL27pgtjWq1bMb8TwcqYKLQBCwTzPJx3RpypY5yGvKM4n4UkpO&#10;WB5w0JBzVhCwzwClBdXMnmcGkjZfw9lyEy6sCOYTdSBwCdQZYgBiQMwEq1ylt7WAVLEFr1s8sgmZ&#10;m/yraGhJxWTYKRySaaCGmCByBeAGxKJDvduk5oOH3SjToIqZnaWBvMPxTTe9qFYyBLDaFzFXLC+z&#10;+RcMMvF5nfDNksw/Kq9KWiq9ZJqgIdSA5LXXbBgJsTabQGWOe3hFgI1p2lRrBZVbXiBd2TRq/TBB&#10;6zJ9J08SViW0UImJJVuRzNXZDI4hZG/216oTqouulC0pqbweIXNWqA5jyARIK2hLxKawN/8aEfQn&#10;a6J8KC29ys8W2rNy59zI2iqfTjXwTaQod5NekMCHwlRIoKfVaEeKqq3hfjVw+LhM+jbj2srCUiVw&#10;WYy1mAHS8wh4ExjgXxooPMDu23bQ2v0iptzWFwEG9ESn0CgDs9E6j+tG7nga4PoFLqerCLkYD2/1&#10;fYoqn6A5Yaq89ub6IKgk0OPfAr1IwzqqLXIzBCo9xI9TUZLx+Hd5mk+aZ+bKL9X+jP82A6inBmak&#10;tPybxPjKVJuQhZU7PKMjO4sjt4HKB5tb/Fq8Pln54F8hizYpCYoQyuj1NuFc1tYrypXGzElQ5uFQ&#10;i9LNUdSeWcSoMclkQ5Um1xzLAlBlXsoZW5RgUVhxm6zXftJN/apRWG7hrHeEv3dH34xJ/laCkWx0&#10;2dzkFGDu0EuBDC1N8Zoe/W318YHOi0TymIrl0H6VOOT8jCXspUpSud7qxHMybyeYLjCHGB3Fp3V0&#10;uzFuTvAso2AeEfPnhowu002WxYJLya3V89ZAaNSMZyTzjWYmGfmoHnVVZzrjJ3LztxnPrIJ9MXCY&#10;eD0M8743gUtpVrSaWJLyGJsSDW3TFIQtt6pnNqBv5mQDP2+MCRBERi3M6iYrlSexhsD9Xm4y0WWk&#10;Cs0ba+Fsqq4m+tcKIislqifYoOZU93KqWYRccKnEOY764MsxP+eZ9Pgw/D/yV4pR32a5WvFSndn1&#10;vH6xMory6sDScEi+Pn0BF5E/o4bHcO5iLjI3eE2bxSx4jGirVcELo865oUpQgIMMTVYyNId3OKpZ&#10;Oj+Ssd8s3WyQf6zwsFhoDs87ChyQyAZtgW5BHOcSZZG0elroJaOEQnhs+n/y6PxXxb6fo7BDVz6H&#10;FJ+dB77rSAf7tITOt9Wvza/mGiH1dqF1CAmQ5LEhWMrWZvu6xvdtNbYJtRO6PF60a60tZW1WBmEN&#10;G4OnrfPmAvMaKAZrIgCf7FcZu+c78qtdzhaMjIUNXeu0MW/KhhtEf8J8mmlRh5sr17sMkGCBSaRD&#10;gbWx1nV8mQZqizlLnZkoMpybaDTKzh/byCTo2mzi8ha8Yu0kQ6QlV2xMyRQGrFhcfTBVmZTNOGYK&#10;a4YdDm257lGubIFOAjSPgykaZeSrtsVAuXY1dMya6nWxDDzaJfFmEIYi0oCzTU/QYctVWzNNwS1I&#10;1gYLkgrA+jibySVPQiTBjGbyMsepmK6Uf9JQVke3ERR5Ip8mNYYWtIdAkBMpbSWXjCg8PnQTdjv+&#10;GY0IJAhuMvWNBspWSv1iLVRhNe9gA+1VB+uo+Y7yWLRs9mh3O9hnGdOtZkz1x9C02rQucQ2kw2Cc&#10;f+PGZmprUhFHpmPCh2zAfT1FP1WbkC2x9FOeeqSwNKKgTvqOxqqDnP21iug45dIEagajkKTvlQhq&#10;WGkk8/jgy3CkbPPjj6Av/+qU+4+RqK8VJzFB0UAshX2hQ0gde+qIKvi4i8MZHbo0yQ5LyXhNx60X&#10;PnS8mCOSqJbtm7qjs8LG49/58b0eodV6U+8TOykRF5Xr+/76FwqneBSSAAtCIAcNn5+i3QiHhDUE&#10;s7LjSB062ig9kdv89OX8jF/vVHtpxTf5VykUXgWMSpqZ4QDgQPkMbV8SNal2FKxZtJsQPZ2GrC+a&#10;Nzw++NeZOR3rh+H40p7aemF/Eq/vlULsI4qdwhuMmE8nX/m1rnGiRpOtjqDV6tnoDvrolxASnGoG&#10;qC/SSf2lO2Ro3q7Qlz73u2zkVjIi3Rv7Cb1Jbj3UL4Wk8x1NgTo2G8t20ahbqv4cJWk4SElQVhAy&#10;J/DOsqPJZra2GlsxzVGET7yeZRTc+rdpIXeoHuwgtdaRy+5Y2jX+nQdRnymJbQzUo51+ZNXwp1Sm&#10;bvpAK1gqq3+nnpiNaZf9cpppR4RZV/XaoWc5s3LJzfRLe6Xp3idpOhTHZEWjaKnlXnFKH9PI3MuL&#10;GpTGIz2pqo/JJJuXKinFT51tqGJGopoD37emmltCpvbjkUZzPE3a4xnhuJZR/dhA6+w7dbjU3uco&#10;z56G6sqW8pB8pjclarINKjb/eDpRg/wNZ6iDhLVXR1gvLAqdm+IvupibEa/TR9XfB33hV9S6TZI0&#10;imzND52r0Ro0JNBn3FsF2i3jcyvXHQUeryvIIssRBG5l/cyFW+Q/rghWmfANzMuT+p8NVB804aEr&#10;r9oxnbuPsZjukRDDsnXUEsuI6+hDS+w417Vj/mx3gZOsvgBQJ+JZuTvIwtMBi+GY6Iq/pktTuYFn&#10;LFHfIrzxeNoMPuLlY7fJM90pe7J8AkYL24xBG7bI5mQEGv9mh87NMH2YIDCZcSaY0sUCqZKUFokO&#10;qO0s4I4DJgQbxSyEZhDUAk7lFYFrcQ+HcnQaYEeXdjyiz87rsDZotTFfpBOYDjebL1QMjMB88ChW&#10;Ewje5KhcUGaIWqHy0QXma/OOHGBouNkkYlFRk24lH72jaL1A1BCJgtqAgduYudS5JXBZ5xAeUspl&#10;BJebZXgnio+H7PWOmVEDvQUHBLY6C7KzktUWSuZQwjqUxVuieiZEXzotcRwZ3CuqSk9ol9mTGmhF&#10;W2bNjxY/Wcmc+pkxlVsQPI6n8uZrjaJOlAralomGcxrAf9YScyXag1Ew7Jm4sU36FgqkxlrtXyei&#10;yFZZrE2Saa/1SZ46riM1tc5nIvVWV9QjeExQVIIjhZnNOm0dVYdWLAhAD+o1ZE/nWl1geutB52gr&#10;vbVZSv/6UgPpnqeztj3Sd0TYk08HeXdxoXo6uXI+LN/gdbJf3YGf+BWA7tLx/b4Fw1zKDuhcTrYd&#10;38w/dXIuTW6Yj9NO+76TKzsWU1/omiAFsQciZ0zZ8cS+oUvUw9KV9jbEOtZzf+ZpZ6hTpffs1f68&#10;39RGs0G+rI5f98FAoznkfMtYiEk6VFSdx/mk/u2mdtHbXpyPFr0lfN8ruuPdWU/IzRwLl5sTOnja&#10;r7qmQ2l96IzaNDk61CHRZiEvZn+hlrqmnzx6RLbektsyzy/Cv/x36bJbr5RsHMS8tHc+I/U53bcc&#10;/dzJsEQ6TtFtuq7v5ueb6EwKX48YhvSBwDux2rrQIujhXqMe8YQxG4yBcPmh7vB4q/lNXyjrvjD3&#10;Bs59MVrd8Oy8ch/82/AfM14uQfqjXGrgLy3q+PjOQKc86ma+yrjQjU+tdF2OpM5WribbDramfvLs&#10;kPFWw+UY3L2Xq3CIwrvypJb+UnWl+Klqdw/1nalml3BzURIez5id5rHQr3WcviAZret853r/c004&#10;4xjoJpYEaGVsYtR800tntRvsTTsN55aMTia0lGStsJ6iVZa5rHh+qiN8aHQnw2SrrLLS8IxWSSAz&#10;q1lCcV7xue/nafyW9ipUNeAcqyQjIPNizhnWVfDDKmm5l5VWf8grdw5deVW60s0+GWvH3fDdruWb&#10;7IXjDuNshyCRAUCzaXN4C4BjJ+hIx04VxKeZ9HLEd7oFWw4WAfxxWY74ELGSsHLXoXQSF09L2xsu&#10;eUubakY0NqojZqmdzXLgEzBClNgV7816BqFZwFwDw3lMo36FMjtvqj3BgKmsVMx4Yz0yT7FhL5c3&#10;G2wAHxJiZDLYg+asGnCwYdyZ4nP6br0kRpO7wcw00jDGkZAiLyJsxXMzkDBZmSCssl3z10PU3aTO&#10;4gJqe53oUBF42ooC/XS910ivX1RDj5B2RAjDYbOBy61G0neJR92qtlZ3MyMoL3HnMiE5EH8nicUl&#10;AHddSZIm60uBkCd4hLHkZdYiNWRuVEP5z9VTT4V2L4p+kYZ/ia1Ieg3srgCTGiXhIcGX9AVGh1Dp&#10;CyC7s+S7/ky2BGv6k55Jklj0BWKDkZrfu3DT4xWt1t2SsU+zBuGKWodpYID0gSjGdWlkIn9fWjlQ&#10;R/3bPgrUFKEys0MP1UHOjsa3crMg4nIok7HQifgdij9fmVI1PN270uf5m/mut/ufFa2Slxd7LYra&#10;v5eTSHr1oifvwbjYfnm3X7u3MeHcf1LCcUv9UPUXVemVE9fA/CeNoPTwlpCT/CLqOXE/Dd2705wk&#10;X+nj6RrQuV/GXfKXHTEuJrrsoFvz/CsL+ZnFjYbPH5pnhtg/QcmfWXq9NqS9d8HQk6fGwcXvY3Ie&#10;ivHNR8etwasJ6XO939OoHNo10jSJjQs3F/UrnzGnjYm6ZM8XbLIdYy1tHxP+/Oszp5rnd8E8dc+N&#10;nUt/UUPuJ55Vdwh5TCwN4Xm8N2zHIjKWEh8ghOw4lsju7JoXkVaiWpHe1lmXkhmzxJ00ly9a6FXD&#10;cswgAupYLtuhB+xxCgGE1l+rsIq9Nq59lfIOXXkVMX9SISZQWA37h/gFRfBRFGdZ4A2M6ykQFqtm&#10;om63WVvl/GXYFnqEHnSqGNYRYeA37IAsMUUs6wjJ2C5fEGQPQuItsJhVG9I1Hvg3BKR6y+uid7gj&#10;VYZ1gcULpwKOu2Wp8yg8xjZAjzvBoyrm9dA5h0yhVkJvuTJgUAD9Eo4YdSxMkLFkXkR7oG2GEKP9&#10;UqJmEBYUjnXhSW2FL1hWK6Bh1eCOAJExDbPJnIN/mUNY7hXRXlI5cOLjGPLc6waaQ/zYBWrUPRXc&#10;OOA+rqL5e91kgsuB5oSJqPiL23Qjikx0LmOJ/sXHFIqxEN2lQOgDssGCguroX/l4C4PVosv05k39&#10;oqrkxtXGM0NblKVTvIhRdHiDL5VLAnvlZRuRQ0LE11EzzArlU0lCmAs188rBHIrB0k8KI8CA8YzN&#10;TDUWmRA4bokNUqG27UqPdTNHactsR0+RdDoB0jSlfNJgOi8dCRwJHAkcCRwJvHsJWB8BLWZKYAY4&#10;7MI3jhemSastKnXLEf3eW37oyuP2IOzIgA0mQuo23tmM1ZHwQo8QD36Sjs7sWMY2vsdMOp8RLWkf&#10;PDbisUWhI2XxjU7Q4uWQlUx802kkHe/bI06J/Z6ZnCcnBzQqj3L43mYv/gR4F1dhv4+fZOPsAxsD&#10;AwAYzX7fJVxQKQN5gUOcDPwqXQfB44GKYDWA+A5qjTpjzwjkbIXvsR1UDbA2UBW621yV7nug2ehF&#10;PISEdXKoWCOYGFeB9TkEluuTIGA4mIdXrXAA3gO19S9Xw4LINa2ZgsuYl6O9tloHoPNgyCSvyKxS&#10;0stEucKOO/pdKeA+XM49XcCDX5EWcsAHkAqshrSr52zLrHSmHS4sIWd2cegg3E8AnvgBlE9D9nnK&#10;N/wYqqdR+CHCSeydNFqwFi6KOHFk7dGu3sV2OKM4kdqUifKpnk5cdvKhH5qPq6BtHb3Pn1OyhWDk&#10;rlEcNWAWogCy1a3mXGSPGuyXW+loViU1uUVTH3cMn5odCRwJHAkcCRwJfFYJBHVAkYJgrf5ClIEl&#10;S+RH5Srkd+jKZ1Wiz5oZXUSdQTqxQ/apjxNd50Olxh0puUSWg+3mEC8/oS4IDK5iq7e/cHyXQiI/&#10;7WPmA+mGNWZ4pnebwKB2/gqompfDxlOYFc2AetnC1U1kzg4uDSQQHJMB4vl/gFcuCFwFQgXcjSjG&#10;fl5LWXW+E8s6MzwCYNQZbLuXABTm3+QfsLtDhigQNoLIYUpQ7J5eEaLGVV6MU2dY2ZiB7bD0a8hC&#10;itRfK8TXiXSC/jlkuFbQCZW83JOALbBh4B6Sgf5y5m3gzwnuL5WRuRKhdg4N6XEDjAvP4SgwuURF&#10;1Ae1w16E85G5oDKS4WZRW5I3GQ02mHLFl8RHkUMn7uMtKATKh8WB+2S4tJHYMRyN4nMTEMg5RgHs&#10;8sdYuIbwYb/Kc6m8TFTSTzL3on7HK0hVcBdCuJAQslIBxKnjIPUUV5VeW2qiKxUkwJcCIJCcbPZT&#10;eYV/iYJd9v4YUpfuo8864E5mRwJHAkcCRwJHAu9GAtmIh6X43dT7kyp66Monie1VXmKZZva2ZZnr&#10;45P3xC8vDj7TgcId7m7/NKDMgs5xAbj34BsoBJM5xCwgjY8FBuVM4GCB7IXxAKM7VyEYyFV8F4rS&#10;HQjM7dD8fFTF2MghZKirMLgdMBbeGIB7Jwny9AoPD77EDM//oAJcJTwGUaAZyPosuhTLkqejM3iT&#10;RIJxaEiM3iwVzvMAf6stLgE9qw+vEYIhAmrHxwgJrmITBeAurM52eSDe9gzyUY1FKYpiEiHGz4OY&#10;cUmpCbiPaXAUzJnnjCJwRXdrChZRKCp/lC5Y/B61kccJIezEatFcvBm6T9SW9PkoRhE4g5rgSLbH&#10;qHCXt3C+4RV4kbAu6XeTjBbJjZzRVywOm7VlnxixO92xNBYrw0hRU/QJMdNTeM4eQetFPiv1RDs7&#10;At+RBuLuUB088FVG1SnkSOBI4EjgSOBI4EjgnUng0JXH7TB0BWCF5sVxLbvhu+WDv6WN78tFjV0n&#10;391MPbbId4WTiC8/dSUfFiSKDFeBHZn8xfwAzVCjB35tOwr7OkrgCEWnQnULGL+Kw7IA9EvnA6M7&#10;nwBnAk8FtmADCacBoCzPgZ59aNc4gAvK22ANnQtJsiUDGrZLQenL3hLgW0iYECk42H5xPAd34l5A&#10;SxChtsLryHLGB1SAC8gZVoz3HBo8M1qxuCkUAfTzwwD96Acu0U0myBXWtDMx6Z34IWaJv8v2dCIl&#10;PVQB+M5VMmtSMWD2w2EIgH5OLSFY/A8auNzfpNq+sZdDVqLv0AOIH93SUkFfWo0hFPw2iuCIQBcx&#10;Fn4JPaKN3akiwgrt4XriHR6hUyqDJ6AxNodwoPGqUQZ+LTzBqSadOjBXXn00ljJorH4hSUqim2TO&#10;MbKEnEkpcywO88G1eIdEnanz7siSLaXS7xrFpcah55GtvUkEfgK9HncmOjU7EjgSOBI4EjgSeFMJ&#10;HLrypuK/WzgDP9s8JMoO7dLTrj/HW7AXTgNYHGhms8dAuv3dw3DO6s9iDTiKKeIz6aRwf+0hYYkH&#10;E/1qR0dn6YbmhQkB1qDkUh0oVtgPzMo70e1U4nYQBnE7lz6QdrrbPu5krW4yss2dd4WXZrfHZ2jX&#10;QIFVAG5eAgWhNygEp8fMWCBdmWMLfCy4E09C19VD6oiWvR/QOYKhVuomeAlNAoVt0pAnUrRXOL8K&#10;sC5IjJOhq9BxFZVXK/ksopCeg4Kvg2NHSgIkedDfyb/ox0KuJC6MSt3Ad/RA12CVuoZrCJ1Q9E6H&#10;NBCnsv2DQLhZuDIwEN4kAuGtIliUb+YVRZqhggSCuUncCWNqiJbgbGRSK6RUovoghCTTjcjFsOnf&#10;natgDjgMlVCTjkmQubZgQUs/5kEiXqFfqiq+iwztw8EtL6MECZZ4xfJpoJxli7qgOpdBfY87Mk/N&#10;jgSOBI4EjgSOBI4EXlECh668orBfWJRYmo6TQhJ4KmzDQAAY9REVITe+dIaVLfh2ntiH0NYU9n4+&#10;EBZ6hnABXcKc8AEuC39BXh+ATjAROpeSsR+rkT8UDnQusHUAelvA5Yl4sLKDpPKEg/fYIZDdlhVF&#10;sNk7jwu/6mIWjgIcgCtg34POe8Pkj4EAuOpsjztHhHZByRgIxD9XSYkAPYDutC5eBZ4ENIxXBN3C&#10;oIQtITMFGmmg2pKSanOzFOw0Z6UmigboZYKrYDVCpGB9oXds/37aETzqCL4LA4PIu0kdiBfAtjiO&#10;8vDwq8iHSwcclzOWYusRgWA4dpvgWh3HvDtklII/KEgDbSkROYa/IQAOOcCseDYWlhiv6Ow4PiIO&#10;GfkToG5CRbhrKqK9K1pnKz8PUq4SbhlfKnEnZr5EnCiM+ECsiZPHu+232ZWEY0TpIuL4YXQi+rFH&#10;u40ieGZUWA92kZYXcRU+roXvvXCgnORHAkcCRwJHAkcCRwIfWQKHrjxu74KGQC00j2MIf2IXx1KE&#10;Y3EsQIcwOiwOsnMjQMNcLngL8A222gTSNnQRRONo8LY4i54SRiUf9nW7UOBR+zSE/SzQuVgjJIep&#10;nn/A1guvwM2M6DLZj7tFJBjUoU/QVnpoXq06ssyGEC4FLEKCxYjeRnMQHDhu833nVgHcIov4WPCi&#10;yzglABcvUjd0hUDwEwxH0zAEoBnncUqyHSDgPlfGsgtF07wu8s1hvsRl6w76UcBYcWULrZKea4KU&#10;kBPJcDai6P4WfpX5KDAvkgxMjyDxb+AG8lc9HcfdhDvxUNn9r858C1gffkUgC4/SEfwS6ozw2C+E&#10;UOl6jVJbryCEy370Asl8j52KNMOmMBZF46ua0zHwhXWNcD4UiPLY3J9LahkAnT2AL2kCbwxWQ9Q6&#10;/dIBInMUUeYU0kM9sJq910YR9bgmyI2oPSSGq5xt9I87DZ2aHQkcCRwJHAkcCby1BA5deeseuF0+&#10;DAcNw5qs4EzR7NZAOericzezQtjCvYSK2YrAhO8ODaFNzrQFN3dzNacBoz4agKUA3JwD0C1UCuku&#10;9EO5kDRzfve74ypM8pA6BKwm+z4NZaEiwLTd4bJlvAfT8SisQ+AZv5B9LKK2oF4n1e73ZrSlgTtF&#10;1BN/Ecbi8a5/RZHNm15mIz2GgwJxI3AQcctwF4D1Yt6csIx+4AbIDP/AEuwEK+MeiBCeJi5OQbZw&#10;2CuCe2javuNc3RA/OzFgccn4sgg5UfCBLNyGGCXWEEBfqBW+hKsgh3gOt4y+42yRA9cT+egpwudc&#10;urynpSArjAUHK9BLSymAsCuy2k98RheRE+cfSMwfInPC4XXp7ioOEO9SFawJ0VJ5DpD5BOpZB6Un&#10;Ww4x8rfPHgvazzMY6ZErXc9VIj21xFU63u1xB9Wp2ZHAkcCRwJHAkcCRwHuTwKErD91jYGtbMoBX&#10;vAXE9JdzoIvzgGyYG11xGQtwHALu/o25VTAlaz3oLwzJXg50AgkRsgXNy23Z9g0KQ+0AKDIDVfON&#10;IADgMggOPbd9YtjCcwVwAeE2PAY4BiKEcuAtdoxgU6AzdwRnC5iOsTDDQ7dLiaoqHzFCnUPFPyC9&#10;R9PsDPHlfiVLRE5W0LxDvZATHICfpP08GIUNM25NmrebKwWtav8JOQDuuAo2ZUsPLlEM2Oxi8lk9&#10;cTP5cFhxWRCFyC5chSh4G3CVkb6tNfxR5Nb9Kuqg4bwcjiWQGP2z+YS3RHEIkt0jmAzn2J0TsdS2&#10;O2dym9je03HPBLVz0boYG+QFQhs82Cyqlm9N0aK5yJ+bi86gMTjPfHTYrC0YDubDT0L4+ouazS1d&#10;RouGKxfpkidSRFy3sn3oYXYqdyRwJHAkcCRwJHAk8MASOHTlgTtnqhpcOB4wuqtCWNw5LsBuyBhA&#10;F4sF3S5YtlggGB2MtjcdTOcAcR4XGA3FLoZwRSAkbOQ5YWxxAdCFWiEeOTpmQF/MEpAK0DPqI0Ld&#10;sy5+iacFfoV07aBQFq4ixAvtEY/UdYq7SyGaxOpvLw1ukN9DeBgC0/6Qy90yIpHUTaFuj7Grx/5+&#10;vEXolFIwhGXrC6DPKyWqStMkQz/4ZPKrLLeORIfAfXRC0+TvfhUxZrw3vFsY1HIdJDFikmLweCSI&#10;i7dHj/gA8efikKE09myIrcLHSKNjAByKxbt1JxRKX2M7XCXK5cGw2R0luNzpobFqxblhy4qCVB43&#10;Q6KK0xMUp6X8KmLA9oC3eQwoUZ9qCxnqdNz4zrVT0ekiuzTzA19Q9T6miVPLI4EjgSOBI4EjgY8o&#10;gUNX3l+v8mZ0mwdMbAuKrRECnzAEqHSnHzA6OoFCgNr8FYKUUJF2I+yne8G7YpwEDgnlgs75YXgD&#10;wFz7oZfjbvNU+B6GFjOGYGAj4rIETQmdgt1l7gF8VVVAlG0b/B7IDxs/l4iq7hFNnb4lmAqjwBDE&#10;dOFLqEWXeGAUCxqGlaFztE0YGNeKE9KQFi86KUu5i4uJZNAnWUmAqJCbD203v4wBA9NBds3RKC4j&#10;NI9rAtznhyGKhWDwzMinzS1cPcVckRu4P65YaQs+8SIeGCO+pPvsoecSuUNXipQTjoWzKRoHI9Vd&#10;dCmxxPpFJypUWYgKIWg4sqcURYsl27f4LwNADgRCgF0P+mRk12DR728gnRofCRwJHAkcCRwJHAm8&#10;BwkcuvIeeun/r2ORV3EVfhWAvg3lTr/dg6zgTpZ46B/mFqYFRtujD0P7Bp1YrmCXmKsEoIfIsQv+&#10;gdLnTFj2S3RQLywuLApAx2rwBP4Qn9UtYhOKBXY5gvAHjAJDcBYZ6C98iyOIzwewXhiIanhdDfOx&#10;cEGA9ZxCqgFtzydTFX/FjcBNJHNhXTK3ix3V6UrKwQHyAKAfItb4o1TAbhwuDkVowuUNiWpFRM4r&#10;Q1GIAmNxhAAXRzvOd7YgE/thyJlHxUlonEgCzMbV9UPDuowFx5MSdcSXuF/u0xXv5jaJgfBgaMt9&#10;J4b2StDTZ6SlHFR+3zu0D4B2w3vOJvj3NDucuh4JHAkcCRwJHAl8UAkcuvJuOrZbUIoBY5hHD2yQ&#10;wFtAf/E/+34VAF0MmPAksLi99faXQ9Vs7Xs0EZJgtwP0zP2C20Dzcrb/JMy9mP8BWZQAhRBM5QQw&#10;UVjuQLSFBrhHAJaa+DdSgcwgFdwgKo+xIDYCpZb73XVGXEg9bYBBxvhkMBYcgCcEccKpAuvwt6Ay&#10;mzSwNXSC94ZPgxPJSQNLZFfuAo4Fh48hYPbtEEi3u+zHBqQNiuhGSI4jjbLJhNh5Gy63xUuvRN4V&#10;YWl4COeVxt4KYGuzB3+X2Dzdwc11Pxhs18544PO19kWJn5/tSXkkcCRwJHAkcCRwJHAk8DoSOHTl&#10;deT86aUMAzm/Ci8KMz8QD/dD5/arwLvcF7D7XECYGP2AngF9W0dwFS9ebm7xIkYh0Ii3wW4KFAia&#10;96KcAfT9gnlQnmMET7CP3IZ414l87/d+ryssXSri6hJAfN8a4Rs+BOQHFxIP5i2MJTqE9qjq4q/o&#10;/njbLbAFKb/97W8jOagRPmCzisbmtJFAo3hUnA7sVACb0VEgjG4hY20sQU74gkgMU0IVOr751nUf&#10;BIjJ2OjCo+LxLlJx5ypDzhz1waZki6jgUbvcRgd1kJrEtpFw1yzk6tMV5bx5JHAkcCRwJHAkcCRw&#10;JPARJXDoykP3KtzMoo+oCNPCVbpLUVQVdA7KO9rrcm/92LNuW4sN61wrXuQrgPX32+WhedygQ6u6&#10;X4X3xrYN+Hu/lAPUzmnDj4FIoCh2t7u/8lvf+pZbVjAoPhDBTvtZUrKyAUN4FcZi27rTjYWQITwY&#10;iygvW1aW48K6SwT9cLaYmDdXyqibfS8oito68gsxcGCX87X8KivxYELOkKL9QnpZdb6wPTOKc9ov&#10;HkKke+uGKrTVngTUGf/ZjyZblKbbY3iopPTirb0l4y0y51aS2FvnKK2HHoGnckcCRwJHAkcCRwJH&#10;Am8tgUNX3roH7paPqzgeF0YXvATc85PYfY6xOIaYq8RP+5UpcRUhSWK63JYovfO1wHQRWctZvUpu&#10;k4bN8Y4hRoG4PiTmxLg8vAuI7yBgleHrsBcfcbLDHsMRmeYQYVvY22fiAKudF4Hm6oCx2IbOOyQ9&#10;KuWzbR6dQLVvjufecaKuC0MwHJnb72HvDUeQfER2OTwAV1ENIV7+Fe6liH1fBz5AJlgHyqdiKM3l&#10;9YhLP3SOMNcHz8mTB16RDIrilSdTzoxobFI/8VoPPQhP5Y4EjgSOBI4EjgSOBN5UAoeuvKn4bxTe&#10;EU8QP2xt14QLVew7B+7RDzvsRT11uNZ8wXkbyuHy9qnjKqC8XR9uQbH73M6KxeMhPXqAftjs4Xwq&#10;NMOmDiTEZzksB/WW2KYXfglESGLcRs5cJXaY8LSgUpwtqicuy684hpovG7VBedny8NjNb0s6hmOD&#10;vvTduoiELLveOxSrG+Lt/hf0JVat2+4FXNlm41/S6N7D/fWZGJCMotEPIu0a9Sd7fWxYP1ziSVmd&#10;BEcCRwJHAkcCRwJHAkcCX04Ch658Odl+Ys7ANGohEonP4bvf/S6kDpQ79soxWfwqwrpEhe1761EX&#10;LhHHGdt6jkt0phbSAt+Lm9rP3uU0kElX19us4hVOjDagOx14xuhoBtogsTsoxV/ZBsOjgqu4u9C+&#10;Ds4Wj1gy5QoGs8mEG+R3f/d3xVwhVAvtIRHlcnEM34gN+lw6bkpxQwuGsxybq2gcCRURyYYU2anC&#10;dWPLh2+kdyOKQl1dIsP9mONPlP557UjgSOBI4EjgSOBI4EjgSOCRJHDoyiP1xv+cWmvrOW4gAMwN&#10;iUKzxE3B9OgH9wLIbge8OzGWHRpgPY5hKwvHi40ctpS4N93GlT//8z9HP+wpX/ZpKAUdsl3e1nMH&#10;FnNxyFw8mC0rEs+cAW9Rlg3x6IfbXXhgxhX1qJF6KrerCb0rN6FZv/IrvyJoTbgaLiQE6zJcTeCW&#10;K1A4c3AbXiDnAXQd5B5ChrxhLLaka507XviacBXETJWcJYC62F7y5N6Sx+rjU5sjgSOBI4EjgSOB&#10;I4EjgSOBZ0vg0JVni+rLJ8QihjMB9LdVA5SH/v3lAOEngc7tEZ9jmdoU3pXqXsFVbHlHV3AV5+QK&#10;69rvFcEfcBW0x851206cFIwR/d7v/R4PxnJ7Y84N4Vi2l4j7wmpsOLEZRviWs3pteW+3hkfNxZXh&#10;EkKzMBBRXhiLLfvdVcJZtNRZHbAO91HKiqPGkWLuWFRbKXcxd8WKNmImdq3Ygs+XIodzN8iXV8lT&#10;wpHAkcCRwJHAkcCRwJHAG0vg0JU37oC5ePjb5nIQ32G74r7gfrFVdpnbDeLs3X/6p3/ix1j2XdhS&#10;wtXAFcM3IhaLU8WhWxwmrgqxKcX+9WXzd34VngreD1wF/VCEe0uwBSd0Lc4NRIgbxNYR17CgTD/z&#10;Mz/zS7/0SwLMRGTZtr7sjFcxdEI+6Idkv/ALv6DmGBG3DN/LzkMQIYf5dlcJL5BWIzC7d2XIR3FY&#10;ivOFHRhw51CvB+rOU5UjgSOBI4EjgSOBI4EjgSOBbyyBQ1e+sQg/XwbogT3xNrvzpdhYz4+Bgdis&#10;YmeI7Rn2nyw+iq77cNovv4ojfdEbtyXyVwissu+Fu2PhNrgKAhNXsR8GVxFjhn782Z/9Gb/NzG3a&#10;Fu8aR3QCV8E9fviHf9hdkOgQKvWP//iPKrMQIT6QLnfn1bHtHmPxIF3YiA36KrPIKVcSeoYm8avg&#10;Rfwny96V5RUlatG5av3zadzJ6UjgSOBI4EjgSOBI4Ejg0SVw6MoD9RCGIPLKmVcoB6DP6YFX4Cow&#10;PbfDQg94G3AVLhQbWpwbhqvwZoiqQjBsAhm3v4/moQcO8EVLpJe5vfv8Kvai2D1vkwmqMHtL7Ffh&#10;KrGLXU24a77v+77ve77ne/7X//pfGI6LUKQXCbZ4VxTE6aFKwtJUW8720GuCHfkOSuYX2gWtRTLh&#10;eOEz8Sj0yRtLHqi3TlWOBI4EjgSOBI4EjgSOBI4EvrwEDl358jJ+dgmwu90jwD3KwUchAMwhYHZr&#10;8KIsx+l277vN7rgHYuD+E3tFnCbsSF9hWvtF6V7nynDlvCAxXMV2eecIi9pyuJbicIz5TGQswnHD&#10;uIqt8NwvP/3TP/2DP/iD3//93/8DP/AD3Cw25aubbe4Y0d4yW0pUzFlhzv7itBHlJR9BX7t3ZX63&#10;g5txlXNq8LOV5SQ8EjgSOBI4EjgSOBI4EvgqJHDoygN1M57A1WArucgobhAxVFwc3A6zXwWg7x56&#10;lADZ4L7gV7EJnl/FhvhLv4rX7ffgt0Eefvu3f1t6e+sdxiVMy6YXXCU6FGfAN1ALAWN/8Ad/4CJ5&#10;AV2/+qu/auMKesPNwiHTFfL25fPV7OyiG1rU2ZlgAtvEhgn0ckIxBvVAgj5VORI4EjgSOBI4EjgS&#10;OBI4EngnEjh05bE6Ks6AP/Bd2AoiBmyOj+ocMOjflfbuZ7RfxbleWETb320C8dZCIXAV9APz4atx&#10;XBjiIWZMiBdug0uIARvb1seRwQWYSezmFpthXOkooEvMmBAvn+2rsYHeyWDOKLvjDIlWcekIA/N3&#10;Oc74sYR+anMkcCRwJHAkcCRwJHAkcCTwqBI4dOURewbWx1I8y34VXOW//uu/7K3vTkZc5dvf/rZ9&#10;7W5EcW7Ysrc+hwm/im33DuwS2WX7PoeJu1ycIPzv//7viAReVPsjQlwi9qUgNmiJmDGMxWHEf/u3&#10;fysHXEgRrqv/i7/4C1emuDJScU/GbuWuwVuec5H8I/bEqdORwJHAkcCRwJHAkcCRwJHAm0rg0JU3&#10;Ff9LCof4XRDZfSkishAV15u4YB5X8aXwsNkPk2dDevtVOEa4XwSAucPR1fUOJhZstuyH6ep65499&#10;97vfdce8mDGsRrQY9iJajAdG5lw9Dk1GXfhquk3lSbrykvadtEcCRwJHAkcCRwJHAkcCRwJHAqsE&#10;Dl15dJ1AJLACfwV64R5/8id/gnj87M/+7M/93M+J1LLDxOWMdsbP0VYSO2iYP8R+d9zmN37jN+yt&#10;9xafiZgxW0qEme1797sR8q//+q9///d/304YwWa4Cn4yHy6sFOcdo0by308Ge3RRnvodCRwJHAkc&#10;CRwJHAkcCRwJvDcJHLryuD3Wbe5irmy+5yfh03Cul7sdf/zHf/zHfuzHnAb2R3/0R/bEF9M10w8E&#10;o6O97Kd39PBP/dRP2d8iGAx7cW7Y5XnBXDfo0H/8x384N9nBXyK+eGyWE8OSlJSIyrn85HH15tTs&#10;SOBI4EjgSOBI4EjgSOADSeDQlcftTCFYiAqW4sZ3Tg/7VX7zN3+TX+WHfuiHkJDf+Z3f+Yd/+AcH&#10;Hy93lXS8mPO43HPvVkcHEP/oj/6ojSh2pNy5Nl4maIzcFMddY2uKQ8nO/vjHVY5TsyOBI4EjgSOB&#10;I4EjgSOBr0MCh648bj93yb197YK47Kd3lPDP/MzPdPmJ47nsgLczfr8GHvFwjrCwMfc52t/yIz/y&#10;I+5OcdKXPSf73ZGj8UgOdmRfvkAv2aJJPp+tKY+rHKdmRwJHAkcCRwJHAkcCRwJfhwQOXXncfuYk&#10;cS+KzScOFP6Jn/iJb33rW/wkGMtv/dZv/eVf/qXArflux9EMYVo2lvzLv/yLW1l4Y+xv+b3f+z3s&#10;5Q5X6d2OI0NaxHr5uxxK9rhiOjU7EjgSOBI4EjgSOBI4EjgS+LgSOHTlcfsWwfj7v/97Z3n94i/+&#10;IieJLSjf+c53fu3Xfs3hwras7NvlawnK4Yyv//zP/xQq5l5IG1H+7u/+zv0qh348bk+fmh0JHAkc&#10;CRwJHAkcCRwJHAnckMChK4+rGlgHWuJYYccWuy/F/hPU5Q//8A//5m/+xhFe48qUpQHdK4/MONTL&#10;wcTOLLYj5exCedxuPjU7EjgSOBI4EjgSOBI4EjgSuC2BQ1ceVzvsXfnXf/1XRw//8R//sctV/uqv&#10;/sotje6ItAvF3pI75wh38LGoMDFdXZnyuI08NTsSOBI4EjgSOBI4EjgSOBI4Ejh05T3qAEKClvzb&#10;v/2bnSf//M//7B4VlzO61f6///u/neJ1grveY5+eOh8JHAkcCRwJHAkcCRwJHAm8SALHu/Iicb1q&#10;YoTEZnondInsEhjmUnkxXd15crjKq/bEKexI4EjgSOBI4EjgSOBI4EjgjSRw6MobCf4UeyRwJHAk&#10;cCRwJHAkcCRwJHAkcCTwlAQOXXlKQuf3I4EjgSOBI4EjgSOBI4EjgSOBI4E3ksChK28k+FPskcCR&#10;wJHAkcCRwJHAkcCRwJHAkcBTEjh05SkJnd+PBI4EjgSOBI4EjgSOBI4EjgSOBN5IAoeuvJHgT7FH&#10;AkcCRwJHAkcCRwJHAkcCRwJHAk9J4NCVpyR0fj8SOBI4EjgSOBI4EjgSOBI4EjgSeCMJ/G9EEM8z&#10;MjcIgwAAAABJRU5ErkJgglBLAQItABQABgAIAAAAIQCxgme2CgEAABMCAAATAAAAAAAAAAAAAAAA&#10;AAAAAABbQ29udGVudF9UeXBlc10ueG1sUEsBAi0AFAAGAAgAAAAhADj9If/WAAAAlAEAAAsAAAAA&#10;AAAAAAAAAAAAOwEAAF9yZWxzLy5yZWxzUEsBAi0AFAAGAAgAAAAhACbcjqHKAgAAQQYAAA4AAAAA&#10;AAAAAAAAAAAAOgIAAGRycy9lMm9Eb2MueG1sUEsBAi0AFAAGAAgAAAAhAKomDr68AAAAIQEAABkA&#10;AAAAAAAAAAAAAAAAMAUAAGRycy9fcmVscy9lMm9Eb2MueG1sLnJlbHNQSwECLQAUAAYACAAAACEA&#10;mq3Mxt0AAAAFAQAADwAAAAAAAAAAAAAAAAAjBgAAZHJzL2Rvd25yZXYueG1sUEsBAi0ACgAAAAAA&#10;AAAhAHu50+uRuQEAkbkBABQAAAAAAAAAAAAAAAAALQcAAGRycy9tZWRpYS9pbWFnZTEucG5nUEsF&#10;BgAAAAAGAAYAfAEAAPDAAQAAAA==&#10;">
                <v:shape id="_x0000_s1027" type="#_x0000_t75" style="position:absolute;width:44983;height:14598;visibility:visible;mso-wrap-style:square">
                  <v:fill o:detectmouseclick="t"/>
                  <v:path o:connecttype="none"/>
                </v:shape>
                <v:shape id="Picture 4" o:spid="_x0000_s1028" type="#_x0000_t75" style="position:absolute;width:44983;height:145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hrHHDAAAA2gAAAA8AAABkcnMvZG93bnJldi54bWxEj0uLwkAQhO8L/oehBW/rRA8i0Yksig/2&#10;IGjEc5PpPNhMT8yMJvrrd4SFPRZV9RW1XPWmFg9qXWVZwWQcgSDOrK64UHBJt59zEM4ja6wtk4In&#10;OVglg48lxtp2fKLH2RciQNjFqKD0vomldFlJBt3YNsTBy21r0AfZFlK32AW4qeU0imbSYMVhocSG&#10;1iVlP+e7UbBN93i9FZPN63u3ydHUr+O9S5UaDfuvBQhPvf8P/7UPWsEU3lfCDZDJ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qGsccMAAADaAAAADwAAAAAAAAAAAAAAAACf&#10;AgAAZHJzL2Rvd25yZXYueG1sUEsFBgAAAAAEAAQA9wAAAI8DAAAAAA==&#10;">
                  <v:imagedata r:id="rId23" o:title=""/>
                </v:shape>
                <w10:anchorlock/>
              </v:group>
            </w:pict>
          </mc:Fallback>
        </mc:AlternateContent>
      </w:r>
    </w:p>
    <w:p w:rsidR="000E2C54" w:rsidRPr="00FA1D10" w:rsidRDefault="000E2C54" w:rsidP="000E2C54">
      <w:pPr>
        <w:pStyle w:val="11ff3"/>
      </w:pPr>
      <w:r w:rsidRPr="00FA1D10">
        <w:t>Рисунок 4 Пьезометрический график тепловой сети при пропорциональной разрегулировке абонентов.</w:t>
      </w:r>
    </w:p>
    <w:p w:rsidR="000E2C54" w:rsidRPr="00EE6EEC" w:rsidRDefault="000E2C54" w:rsidP="00EE6EEC">
      <w:pPr>
        <w:pStyle w:val="11ff3"/>
        <w:spacing w:line="240" w:lineRule="auto"/>
        <w:rPr>
          <w:spacing w:val="-4"/>
          <w:sz w:val="28"/>
          <w:szCs w:val="28"/>
        </w:rPr>
      </w:pPr>
      <w:r w:rsidRPr="00EE6EEC">
        <w:rPr>
          <w:spacing w:val="-4"/>
          <w:sz w:val="28"/>
          <w:szCs w:val="28"/>
        </w:rPr>
        <w:lastRenderedPageBreak/>
        <w:t>Гидравлическим режимом определяется взаимосвязь между расходом теплоносителя и давлением в различных точках системы в данный момент времени.</w:t>
      </w:r>
    </w:p>
    <w:p w:rsidR="000E2C54" w:rsidRPr="00EE6EEC" w:rsidRDefault="000E2C54" w:rsidP="00EE6EEC">
      <w:pPr>
        <w:pStyle w:val="11ff3"/>
        <w:spacing w:line="240" w:lineRule="auto"/>
        <w:rPr>
          <w:spacing w:val="-4"/>
          <w:sz w:val="28"/>
          <w:szCs w:val="28"/>
        </w:rPr>
      </w:pPr>
      <w:r w:rsidRPr="00EE6EEC">
        <w:rPr>
          <w:spacing w:val="-4"/>
          <w:sz w:val="28"/>
          <w:szCs w:val="28"/>
        </w:rPr>
        <w:t>Расчетный гидравлический режим характеризуется распределением теплоносителя в соответствии с расчетной тепловой нагрузкой абонентов. Давление в узловых точках сети и на абонентских вводах равно расчетному. Наглядное представление об этом режиме дает пьезометрический график, построенный по данным гидравлического расчета.</w:t>
      </w:r>
    </w:p>
    <w:p w:rsidR="000E2C54" w:rsidRPr="00EE6EEC" w:rsidRDefault="000E2C54" w:rsidP="00EE6EEC">
      <w:pPr>
        <w:pStyle w:val="11ff3"/>
        <w:spacing w:line="240" w:lineRule="auto"/>
        <w:rPr>
          <w:spacing w:val="-4"/>
          <w:sz w:val="28"/>
          <w:szCs w:val="28"/>
        </w:rPr>
      </w:pPr>
      <w:r w:rsidRPr="00EE6EEC">
        <w:rPr>
          <w:spacing w:val="-4"/>
          <w:sz w:val="28"/>
          <w:szCs w:val="28"/>
        </w:rPr>
        <w:t>Однако в процессе эксплуатации расход воды в системе изменяется. Переменный расход вызывается неравномерностью водопотребления на горячее водоснабжение, наличием местного количественного регулирования разнородной нагрузки, а также различными переключениями в сети. Изменение расхода воды и связанное с ним изменение давления приводят к нарушению как гидравлического, так и теплового режима абонентов. Расчет гидравлического режима дает возможность определить перераспределение расходов и давлений в сети и установить пределы допустимого изменения нагрузки, обеспечивающие безаварийную эксплуатацию системы.</w:t>
      </w:r>
    </w:p>
    <w:p w:rsidR="000E2C54" w:rsidRPr="00EE6EEC" w:rsidRDefault="000E2C54" w:rsidP="00EE6EEC">
      <w:pPr>
        <w:pStyle w:val="11ff3"/>
        <w:spacing w:line="240" w:lineRule="auto"/>
        <w:rPr>
          <w:spacing w:val="-4"/>
          <w:sz w:val="28"/>
          <w:szCs w:val="28"/>
        </w:rPr>
      </w:pPr>
      <w:r w:rsidRPr="00EE6EEC">
        <w:rPr>
          <w:spacing w:val="-4"/>
          <w:sz w:val="28"/>
          <w:szCs w:val="28"/>
        </w:rPr>
        <w:t>Гидравлические режимы разрабатываются для отопительного и летнего периодов времени. В открытых системах теплоснабжения дополнительно рассчитывается гидравлический режим при максимальном водоразборе из обратного и подающего трубопроводов.</w:t>
      </w:r>
    </w:p>
    <w:p w:rsidR="000E2C54" w:rsidRPr="00EE6EEC" w:rsidRDefault="000E2C54" w:rsidP="00EE6EEC">
      <w:pPr>
        <w:pStyle w:val="11ff3"/>
        <w:spacing w:line="240" w:lineRule="auto"/>
        <w:rPr>
          <w:spacing w:val="-4"/>
          <w:sz w:val="28"/>
          <w:szCs w:val="28"/>
        </w:rPr>
      </w:pPr>
      <w:r w:rsidRPr="00EE6EEC">
        <w:rPr>
          <w:spacing w:val="-4"/>
          <w:sz w:val="28"/>
          <w:szCs w:val="28"/>
        </w:rPr>
        <w:t>Расчет гидравлического режима базируется на основных уравнениях гидродинамики. В тепловых сетях, как правило, имеет место квадратичная зависимость падения давления ∆Р (Па) от расхода:</w:t>
      </w:r>
    </w:p>
    <w:p w:rsidR="000E2C54" w:rsidRPr="00EE6EEC" w:rsidRDefault="000E2C54" w:rsidP="00EE6EEC">
      <w:pPr>
        <w:pStyle w:val="11ff3"/>
        <w:spacing w:line="240" w:lineRule="auto"/>
        <w:jc w:val="center"/>
        <w:rPr>
          <w:spacing w:val="-2"/>
          <w:sz w:val="28"/>
          <w:szCs w:val="28"/>
        </w:rPr>
      </w:pPr>
      <w:r w:rsidRPr="00EE6EEC">
        <w:rPr>
          <w:i/>
          <w:sz w:val="28"/>
          <w:szCs w:val="28"/>
        </w:rPr>
        <w:t>∆</w:t>
      </w:r>
      <w:r w:rsidRPr="00EE6EEC">
        <w:rPr>
          <w:b/>
          <w:i/>
          <w:sz w:val="28"/>
          <w:szCs w:val="28"/>
        </w:rPr>
        <w:t xml:space="preserve">Р </w:t>
      </w:r>
      <w:r w:rsidRPr="00EE6EEC">
        <w:rPr>
          <w:b/>
          <w:sz w:val="28"/>
          <w:szCs w:val="28"/>
        </w:rPr>
        <w:t>= S·</w:t>
      </w:r>
      <w:r w:rsidRPr="00EE6EEC">
        <w:rPr>
          <w:b/>
          <w:i/>
          <w:sz w:val="28"/>
          <w:szCs w:val="28"/>
        </w:rPr>
        <w:t>V</w:t>
      </w:r>
      <w:r w:rsidRPr="00EE6EEC">
        <w:rPr>
          <w:b/>
          <w:i/>
          <w:sz w:val="28"/>
          <w:szCs w:val="28"/>
          <w:vertAlign w:val="superscript"/>
        </w:rPr>
        <w:t>2</w:t>
      </w:r>
    </w:p>
    <w:p w:rsidR="000E2C54" w:rsidRPr="00EE6EEC" w:rsidRDefault="000E2C54" w:rsidP="00EE6EEC">
      <w:pPr>
        <w:pStyle w:val="11ff3"/>
        <w:spacing w:line="240" w:lineRule="auto"/>
        <w:rPr>
          <w:spacing w:val="-4"/>
          <w:sz w:val="28"/>
          <w:szCs w:val="28"/>
        </w:rPr>
      </w:pPr>
      <w:r w:rsidRPr="00EE6EEC">
        <w:rPr>
          <w:spacing w:val="-4"/>
          <w:sz w:val="28"/>
          <w:szCs w:val="28"/>
        </w:rPr>
        <w:t>где S — характеристика сопротивления, представляющая собой па</w:t>
      </w:r>
      <w:r w:rsidRPr="00EE6EEC">
        <w:rPr>
          <w:spacing w:val="-4"/>
          <w:sz w:val="28"/>
          <w:szCs w:val="28"/>
        </w:rPr>
        <w:softHyphen/>
        <w:t>дение давления при единице расхода теплоносителя, Па/(м</w:t>
      </w:r>
      <w:r w:rsidRPr="00EE6EEC">
        <w:rPr>
          <w:spacing w:val="-4"/>
          <w:sz w:val="28"/>
          <w:szCs w:val="28"/>
          <w:vertAlign w:val="superscript"/>
        </w:rPr>
        <w:t>3</w:t>
      </w:r>
      <w:r w:rsidRPr="00EE6EEC">
        <w:rPr>
          <w:spacing w:val="-4"/>
          <w:sz w:val="28"/>
          <w:szCs w:val="28"/>
        </w:rPr>
        <w:t>/ч) 2; V — расход теплоносителя, м</w:t>
      </w:r>
      <w:r w:rsidRPr="00EE6EEC">
        <w:rPr>
          <w:spacing w:val="-4"/>
          <w:sz w:val="28"/>
          <w:szCs w:val="28"/>
          <w:vertAlign w:val="superscript"/>
        </w:rPr>
        <w:t>3</w:t>
      </w:r>
      <w:r w:rsidRPr="00EE6EEC">
        <w:rPr>
          <w:spacing w:val="-4"/>
          <w:sz w:val="28"/>
          <w:szCs w:val="28"/>
        </w:rPr>
        <w:t>/ч.</w:t>
      </w:r>
    </w:p>
    <w:p w:rsidR="000E2C54" w:rsidRPr="00EE6EEC" w:rsidRDefault="000E2C54" w:rsidP="00EE6EEC">
      <w:pPr>
        <w:pStyle w:val="11ff3"/>
        <w:spacing w:line="240" w:lineRule="auto"/>
        <w:rPr>
          <w:spacing w:val="-4"/>
          <w:sz w:val="28"/>
          <w:szCs w:val="28"/>
        </w:rPr>
      </w:pPr>
      <w:r w:rsidRPr="00EE6EEC">
        <w:rPr>
          <w:spacing w:val="-4"/>
          <w:sz w:val="28"/>
          <w:szCs w:val="28"/>
        </w:rPr>
        <w:t>Гидравлический режим систем теплоснабжения в значительной степени зависит от нагрузки горячего водоснабжения. Суточная неравномерность водопотребления, а также сезонное изменение расхода сетевой воды на горячее водоснабжение существенно изменяют гидравлический режим системы.</w:t>
      </w:r>
    </w:p>
    <w:p w:rsidR="000E2C54" w:rsidRPr="00EE6EEC" w:rsidRDefault="000E2C54" w:rsidP="00EE6EEC">
      <w:pPr>
        <w:pStyle w:val="11ff3"/>
        <w:spacing w:line="240" w:lineRule="auto"/>
        <w:rPr>
          <w:spacing w:val="-4"/>
          <w:sz w:val="28"/>
          <w:szCs w:val="28"/>
        </w:rPr>
      </w:pPr>
      <w:r w:rsidRPr="00EE6EEC">
        <w:rPr>
          <w:spacing w:val="-4"/>
          <w:sz w:val="28"/>
          <w:szCs w:val="28"/>
        </w:rPr>
        <w:t>При отсутствии регуляторов расхода переменная нагрузка горячего водоснабжения вызывает изменение расходов воды, как в тепловой сети, так и в отопительных системах, особенно на концевых участках сети.</w:t>
      </w:r>
    </w:p>
    <w:p w:rsidR="000E2C54" w:rsidRPr="00FA1D10" w:rsidRDefault="000E2C54" w:rsidP="000E2C54">
      <w:pPr>
        <w:spacing w:before="120"/>
        <w:rPr>
          <w:b/>
          <w:bCs/>
        </w:rPr>
        <w:sectPr w:rsidR="000E2C54" w:rsidRPr="00FA1D10" w:rsidSect="008D36EF">
          <w:pgSz w:w="11906" w:h="16838" w:code="9"/>
          <w:pgMar w:top="851" w:right="1134" w:bottom="851" w:left="1701" w:header="680" w:footer="284" w:gutter="0"/>
          <w:cols w:space="708"/>
          <w:docGrid w:linePitch="360"/>
        </w:sectPr>
      </w:pPr>
    </w:p>
    <w:p w:rsidR="000E2C54" w:rsidRPr="00FA1D10" w:rsidRDefault="000E2C54" w:rsidP="00EE6EEC">
      <w:pPr>
        <w:pStyle w:val="20"/>
        <w:tabs>
          <w:tab w:val="left" w:pos="567"/>
        </w:tabs>
        <w:spacing w:line="240" w:lineRule="auto"/>
        <w:rPr>
          <w:rFonts w:cs="Times New Roman"/>
        </w:rPr>
      </w:pPr>
      <w:bookmarkStart w:id="55" w:name="_Toc9074618"/>
      <w:r w:rsidRPr="00FA1D10">
        <w:rPr>
          <w:rFonts w:cs="Times New Roman"/>
        </w:rPr>
        <w:lastRenderedPageBreak/>
        <w:t>Статистика отказов тепловых сетей (аварий, инцидентов) за 2010-2020 гг.</w:t>
      </w:r>
      <w:bookmarkEnd w:id="54"/>
      <w:bookmarkEnd w:id="55"/>
    </w:p>
    <w:p w:rsidR="000E2C54" w:rsidRPr="00EE6EEC" w:rsidRDefault="000E2C54" w:rsidP="00EE6EEC">
      <w:pPr>
        <w:pStyle w:val="11ff3"/>
        <w:spacing w:line="240" w:lineRule="auto"/>
        <w:rPr>
          <w:sz w:val="28"/>
          <w:szCs w:val="28"/>
        </w:rPr>
      </w:pPr>
      <w:r w:rsidRPr="00EE6EEC">
        <w:rPr>
          <w:sz w:val="28"/>
          <w:szCs w:val="28"/>
        </w:rPr>
        <w:t xml:space="preserve">Аварий и нарушений в работе тепловых сетей филиала МУП </w:t>
      </w:r>
      <w:r w:rsidR="00EE6EEC">
        <w:rPr>
          <w:sz w:val="28"/>
          <w:szCs w:val="28"/>
        </w:rPr>
        <w:t>«</w:t>
      </w:r>
      <w:r w:rsidRPr="00EE6EEC">
        <w:rPr>
          <w:sz w:val="28"/>
          <w:szCs w:val="28"/>
        </w:rPr>
        <w:t>МК</w:t>
      </w:r>
      <w:r w:rsidR="00EE6EEC">
        <w:rPr>
          <w:sz w:val="28"/>
          <w:szCs w:val="28"/>
        </w:rPr>
        <w:t>»</w:t>
      </w:r>
      <w:r w:rsidRPr="00EE6EEC">
        <w:rPr>
          <w:sz w:val="28"/>
          <w:szCs w:val="28"/>
        </w:rPr>
        <w:t xml:space="preserve"> за период 2010-2020 гг. не зафиксировано.</w:t>
      </w:r>
    </w:p>
    <w:p w:rsidR="000E2C54" w:rsidRPr="00EE6EEC" w:rsidRDefault="000E2C54" w:rsidP="00EE6EEC">
      <w:pPr>
        <w:pStyle w:val="11ff3"/>
        <w:spacing w:line="240" w:lineRule="auto"/>
        <w:rPr>
          <w:sz w:val="28"/>
          <w:szCs w:val="28"/>
        </w:rPr>
      </w:pPr>
      <w:r w:rsidRPr="00EE6EEC">
        <w:rPr>
          <w:sz w:val="28"/>
          <w:szCs w:val="28"/>
        </w:rPr>
        <w:t xml:space="preserve">На тепловых сетях филиала МУП </w:t>
      </w:r>
      <w:r w:rsidR="00EE6EEC">
        <w:rPr>
          <w:sz w:val="28"/>
          <w:szCs w:val="28"/>
        </w:rPr>
        <w:t>«</w:t>
      </w:r>
      <w:r w:rsidRPr="00EE6EEC">
        <w:rPr>
          <w:sz w:val="28"/>
          <w:szCs w:val="28"/>
        </w:rPr>
        <w:t>МК</w:t>
      </w:r>
      <w:r w:rsidR="00EE6EEC">
        <w:rPr>
          <w:sz w:val="28"/>
          <w:szCs w:val="28"/>
        </w:rPr>
        <w:t>»</w:t>
      </w:r>
      <w:r w:rsidRPr="00EE6EEC">
        <w:rPr>
          <w:sz w:val="28"/>
          <w:szCs w:val="28"/>
        </w:rPr>
        <w:t xml:space="preserve"> проводят испытания на плотность и прочность в соответствии с «Правилами устройства и безопасной эксплуатации трубопроводов пара и горячей воды», «Правилами технической эксплуатации электрических станций и сетей Российской Федерации», «Типовой инструкцией по технической эксплуатации систем транспорта и распределения тепловой энергии» и местной инструкцией. </w:t>
      </w:r>
    </w:p>
    <w:p w:rsidR="000E2C54" w:rsidRPr="00EE6EEC" w:rsidRDefault="000E2C54" w:rsidP="00EE6EEC">
      <w:pPr>
        <w:pStyle w:val="11ff3"/>
        <w:spacing w:line="240" w:lineRule="auto"/>
        <w:rPr>
          <w:sz w:val="28"/>
          <w:szCs w:val="28"/>
        </w:rPr>
      </w:pPr>
      <w:r w:rsidRPr="00EE6EEC">
        <w:rPr>
          <w:sz w:val="28"/>
          <w:szCs w:val="28"/>
        </w:rPr>
        <w:t xml:space="preserve">Испытания проводятся 2 раза в год – после окончания отопительного сезона и в летний период после капитальных ремонтов. График испытаний согласовывается. Испытания проводятся по рабочим программам. Испытательное давление выбирается не менее 1,25 максимального рабочего, рассчитанного на предстоящий сезон. Испытания проводятся по зонам теплоснабжения. Длительность испытаний – 2 дня для зон котельной. После проведения испытаний составляется Акт. </w:t>
      </w:r>
    </w:p>
    <w:p w:rsidR="000E2C54" w:rsidRPr="00EE6EEC" w:rsidRDefault="000E2C54" w:rsidP="00EE6EEC">
      <w:pPr>
        <w:pStyle w:val="11ff3"/>
        <w:spacing w:line="240" w:lineRule="auto"/>
        <w:rPr>
          <w:sz w:val="28"/>
          <w:szCs w:val="28"/>
        </w:rPr>
      </w:pPr>
      <w:r w:rsidRPr="00EE6EEC">
        <w:rPr>
          <w:sz w:val="28"/>
          <w:szCs w:val="28"/>
        </w:rPr>
        <w:t xml:space="preserve">Результаты проведенных гидравлических испытаний тепловых сетей учитываются при формировании планов капитального ремонта совместно со сроком эксплуатации теплотрассы. </w:t>
      </w:r>
    </w:p>
    <w:p w:rsidR="000E2C54" w:rsidRPr="00EE6EEC" w:rsidRDefault="000E2C54" w:rsidP="00EE6EEC">
      <w:pPr>
        <w:pStyle w:val="11ff3"/>
        <w:spacing w:line="240" w:lineRule="auto"/>
        <w:rPr>
          <w:sz w:val="28"/>
          <w:szCs w:val="28"/>
        </w:rPr>
      </w:pPr>
      <w:r w:rsidRPr="00EE6EEC">
        <w:rPr>
          <w:sz w:val="28"/>
          <w:szCs w:val="28"/>
        </w:rPr>
        <w:t>Планирование ремонтных программ начинается с формирования перечня объектов с указанием физических объемов (длина, диаметр и т.д.) и характеристик объекта</w:t>
      </w:r>
      <w:r w:rsidR="00EE6EEC">
        <w:rPr>
          <w:sz w:val="28"/>
          <w:szCs w:val="28"/>
        </w:rPr>
        <w:t xml:space="preserve"> </w:t>
      </w:r>
      <w:r w:rsidRPr="00EE6EEC">
        <w:rPr>
          <w:sz w:val="28"/>
          <w:szCs w:val="28"/>
        </w:rPr>
        <w:t>(пропуск тепловой энергии, гидравлические потери и т.д.).</w:t>
      </w:r>
    </w:p>
    <w:p w:rsidR="000E2C54" w:rsidRPr="00EE6EEC" w:rsidRDefault="000E2C54" w:rsidP="00EE6EEC">
      <w:pPr>
        <w:pStyle w:val="11ff3"/>
        <w:spacing w:line="240" w:lineRule="auto"/>
        <w:rPr>
          <w:sz w:val="28"/>
          <w:szCs w:val="28"/>
        </w:rPr>
      </w:pPr>
      <w:r w:rsidRPr="00EE6EEC">
        <w:rPr>
          <w:sz w:val="28"/>
          <w:szCs w:val="28"/>
        </w:rPr>
        <w:t xml:space="preserve">После корректировки физических объемов в соответствии с финансовыми средствами филиала МУП </w:t>
      </w:r>
      <w:r w:rsidR="00EE6EEC">
        <w:rPr>
          <w:sz w:val="28"/>
          <w:szCs w:val="28"/>
        </w:rPr>
        <w:t>«</w:t>
      </w:r>
      <w:r w:rsidRPr="00EE6EEC">
        <w:rPr>
          <w:sz w:val="28"/>
          <w:szCs w:val="28"/>
        </w:rPr>
        <w:t>МК</w:t>
      </w:r>
      <w:r w:rsidR="00EE6EEC">
        <w:rPr>
          <w:sz w:val="28"/>
          <w:szCs w:val="28"/>
        </w:rPr>
        <w:t>»</w:t>
      </w:r>
      <w:r w:rsidRPr="00EE6EEC">
        <w:rPr>
          <w:sz w:val="28"/>
          <w:szCs w:val="28"/>
        </w:rPr>
        <w:t xml:space="preserve"> формирует окончательную редакцию программы планового капитального ремонта. После утверждения плана капитального ремонта согласовывается график производства работ.</w:t>
      </w:r>
    </w:p>
    <w:p w:rsidR="000E2C54" w:rsidRPr="00EE6EEC" w:rsidRDefault="000E2C54" w:rsidP="00EE6EEC">
      <w:pPr>
        <w:pStyle w:val="11ff3"/>
        <w:spacing w:line="240" w:lineRule="auto"/>
        <w:rPr>
          <w:sz w:val="28"/>
          <w:szCs w:val="28"/>
        </w:rPr>
      </w:pPr>
      <w:r w:rsidRPr="00EE6EEC">
        <w:rPr>
          <w:sz w:val="28"/>
          <w:szCs w:val="28"/>
        </w:rPr>
        <w:t>Статистика отказов и восстановлений тепловых сетей представлена в таблице</w:t>
      </w:r>
      <w:r w:rsidR="00EE6EEC">
        <w:rPr>
          <w:sz w:val="28"/>
          <w:szCs w:val="28"/>
        </w:rPr>
        <w:t>.</w:t>
      </w:r>
    </w:p>
    <w:p w:rsidR="000E2C54" w:rsidRPr="00FA1D10" w:rsidRDefault="000E2C54" w:rsidP="00EE6EEC">
      <w:pPr>
        <w:pStyle w:val="20"/>
        <w:tabs>
          <w:tab w:val="left" w:pos="709"/>
        </w:tabs>
        <w:spacing w:line="240" w:lineRule="auto"/>
        <w:rPr>
          <w:rFonts w:cs="Times New Roman"/>
        </w:rPr>
      </w:pPr>
      <w:bookmarkStart w:id="56" w:name="_Toc475879444"/>
      <w:bookmarkStart w:id="57" w:name="_Toc9074619"/>
      <w:r w:rsidRPr="00FA1D10">
        <w:rPr>
          <w:rFonts w:cs="Times New Roman"/>
        </w:rPr>
        <w:t>Статистика восстановления (аварийно-восстановительных ремонтов) тепловых сетей и среднее время, затраченное на восстановление работоспособности тепловых сетей, за 2013-2020 гг.</w:t>
      </w:r>
      <w:bookmarkEnd w:id="56"/>
      <w:bookmarkEnd w:id="57"/>
    </w:p>
    <w:p w:rsidR="000E2C54" w:rsidRPr="00EE6EEC" w:rsidRDefault="000E2C54" w:rsidP="00EE6EEC">
      <w:pPr>
        <w:pStyle w:val="11ff3"/>
        <w:spacing w:line="240" w:lineRule="auto"/>
        <w:rPr>
          <w:sz w:val="28"/>
          <w:szCs w:val="28"/>
          <w:lang w:eastAsia="ru-RU"/>
        </w:rPr>
      </w:pPr>
      <w:bookmarkStart w:id="58" w:name="_Toc475879445"/>
      <w:r w:rsidRPr="00EE6EEC">
        <w:rPr>
          <w:sz w:val="28"/>
          <w:szCs w:val="28"/>
          <w:lang w:eastAsia="ru-RU"/>
        </w:rPr>
        <w:t xml:space="preserve">На тепловых сетях филиала МУП </w:t>
      </w:r>
      <w:r w:rsidR="00EE6EEC">
        <w:rPr>
          <w:sz w:val="28"/>
          <w:szCs w:val="28"/>
          <w:lang w:eastAsia="ru-RU"/>
        </w:rPr>
        <w:t>«</w:t>
      </w:r>
      <w:r w:rsidRPr="00EE6EEC">
        <w:rPr>
          <w:sz w:val="28"/>
          <w:szCs w:val="28"/>
          <w:lang w:eastAsia="ru-RU"/>
        </w:rPr>
        <w:t>МК</w:t>
      </w:r>
      <w:r w:rsidR="00EE6EEC">
        <w:rPr>
          <w:sz w:val="28"/>
          <w:szCs w:val="28"/>
          <w:lang w:eastAsia="ru-RU"/>
        </w:rPr>
        <w:t>»</w:t>
      </w:r>
      <w:r w:rsidRPr="00EE6EEC">
        <w:rPr>
          <w:sz w:val="28"/>
          <w:szCs w:val="28"/>
          <w:lang w:eastAsia="ru-RU"/>
        </w:rPr>
        <w:t xml:space="preserve"> проводят испытания на плотность и прочность в соответствии с «Правилами устройства и безопасной эксплуатации трубопроводов пара и горячей воды», «Правилами технической эксплуатации электрических станций и сетей Российской Федерации», «Типовой инструкцией по технической эксплуатации систем транспорта и распределения тепловой энергии» и местной инструкцией. </w:t>
      </w:r>
    </w:p>
    <w:p w:rsidR="000E2C54" w:rsidRPr="00EE6EEC" w:rsidRDefault="000E2C54" w:rsidP="00EE6EEC">
      <w:pPr>
        <w:pStyle w:val="11ff3"/>
        <w:spacing w:line="240" w:lineRule="auto"/>
        <w:rPr>
          <w:sz w:val="28"/>
          <w:szCs w:val="28"/>
          <w:lang w:eastAsia="ru-RU"/>
        </w:rPr>
      </w:pPr>
      <w:r w:rsidRPr="00EE6EEC">
        <w:rPr>
          <w:sz w:val="28"/>
          <w:szCs w:val="28"/>
          <w:lang w:eastAsia="ru-RU"/>
        </w:rPr>
        <w:t xml:space="preserve">Испытания проводятся 2 раза в год – после окончания отопительного сезона и в летний период после капитальных ремонтов. График испытаний </w:t>
      </w:r>
      <w:r w:rsidRPr="00EE6EEC">
        <w:rPr>
          <w:sz w:val="28"/>
          <w:szCs w:val="28"/>
          <w:lang w:eastAsia="ru-RU"/>
        </w:rPr>
        <w:lastRenderedPageBreak/>
        <w:t xml:space="preserve">согласовывается. Испытания проводятся по рабочим программам. Испытательное давление выбирается не менее 1,25 максимального рабочего, рассчитанного на предстоящий сезон. Испытания проводятся по зонам теплоснабжения. Длительность испытаний – 2 дня для зон котельных. После проведения испытаний составляется Акт. </w:t>
      </w:r>
    </w:p>
    <w:p w:rsidR="000E2C54" w:rsidRPr="00EE6EEC" w:rsidRDefault="000E2C54" w:rsidP="00EE6EEC">
      <w:pPr>
        <w:pStyle w:val="11ff3"/>
        <w:spacing w:line="240" w:lineRule="auto"/>
        <w:rPr>
          <w:sz w:val="28"/>
          <w:szCs w:val="28"/>
          <w:lang w:eastAsia="ru-RU"/>
        </w:rPr>
      </w:pPr>
      <w:r w:rsidRPr="00EE6EEC">
        <w:rPr>
          <w:sz w:val="28"/>
          <w:szCs w:val="28"/>
          <w:lang w:eastAsia="ru-RU"/>
        </w:rPr>
        <w:t xml:space="preserve">Результаты проведенных гидравлических испытаний тепловых сетей учитываются при формировании планов капитального ремонта совместно со сроком эксплуатации теплотрассы. </w:t>
      </w:r>
    </w:p>
    <w:p w:rsidR="000E2C54" w:rsidRPr="00EE6EEC" w:rsidRDefault="000E2C54" w:rsidP="00EE6EEC">
      <w:pPr>
        <w:pStyle w:val="11ff3"/>
        <w:spacing w:line="240" w:lineRule="auto"/>
        <w:rPr>
          <w:sz w:val="28"/>
          <w:szCs w:val="28"/>
          <w:lang w:eastAsia="ru-RU"/>
        </w:rPr>
      </w:pPr>
      <w:r w:rsidRPr="00EE6EEC">
        <w:rPr>
          <w:sz w:val="28"/>
          <w:szCs w:val="28"/>
          <w:lang w:eastAsia="ru-RU"/>
        </w:rPr>
        <w:t>Планирование ремонтных программ начинается с формирования перечня объектов с указанием физических объемов (длина, диаметр и т.д.) и характеристик объекта(пропуск тепловой энергии, гидравлические потери и т.д.).</w:t>
      </w:r>
    </w:p>
    <w:p w:rsidR="000E2C54" w:rsidRPr="00EE6EEC" w:rsidRDefault="000E2C54" w:rsidP="00EE6EEC">
      <w:pPr>
        <w:pStyle w:val="11ff3"/>
        <w:spacing w:line="240" w:lineRule="auto"/>
        <w:rPr>
          <w:sz w:val="28"/>
          <w:szCs w:val="28"/>
          <w:lang w:eastAsia="ru-RU"/>
        </w:rPr>
      </w:pPr>
      <w:r w:rsidRPr="00EE6EEC">
        <w:rPr>
          <w:sz w:val="28"/>
          <w:szCs w:val="28"/>
          <w:lang w:eastAsia="ru-RU"/>
        </w:rPr>
        <w:t xml:space="preserve">После корректировки физических объемов в соответствии с финансовыми средствами филиала МУП </w:t>
      </w:r>
      <w:r w:rsidR="00EE6EEC">
        <w:rPr>
          <w:sz w:val="28"/>
          <w:szCs w:val="28"/>
          <w:lang w:eastAsia="ru-RU"/>
        </w:rPr>
        <w:t>«</w:t>
      </w:r>
      <w:r w:rsidRPr="00EE6EEC">
        <w:rPr>
          <w:sz w:val="28"/>
          <w:szCs w:val="28"/>
          <w:lang w:eastAsia="ru-RU"/>
        </w:rPr>
        <w:t>МК</w:t>
      </w:r>
      <w:r w:rsidR="00EE6EEC">
        <w:rPr>
          <w:sz w:val="28"/>
          <w:szCs w:val="28"/>
          <w:lang w:eastAsia="ru-RU"/>
        </w:rPr>
        <w:t>»</w:t>
      </w:r>
      <w:r w:rsidRPr="00EE6EEC">
        <w:rPr>
          <w:sz w:val="28"/>
          <w:szCs w:val="28"/>
          <w:lang w:eastAsia="ru-RU"/>
        </w:rPr>
        <w:t xml:space="preserve"> формирует окончательную редакцию программы планового капитального ремонта. После утверждения плана капитального ремонта согласовывается график производства работ.</w:t>
      </w:r>
    </w:p>
    <w:p w:rsidR="000E2C54" w:rsidRPr="00FA1D10" w:rsidRDefault="000E2C54" w:rsidP="000E2C54">
      <w:pPr>
        <w:spacing w:before="120"/>
        <w:rPr>
          <w:b/>
          <w:bCs/>
        </w:rPr>
      </w:pPr>
      <w:r w:rsidRPr="00FA1D10">
        <w:rPr>
          <w:b/>
          <w:bCs/>
        </w:rPr>
        <w:t>Таблица 1</w:t>
      </w:r>
      <w:r>
        <w:rPr>
          <w:b/>
          <w:bCs/>
        </w:rPr>
        <w:t>4</w:t>
      </w:r>
      <w:r w:rsidRPr="00FA1D10">
        <w:rPr>
          <w:b/>
          <w:bCs/>
        </w:rPr>
        <w:t xml:space="preserve"> - График производства работ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2"/>
        <w:gridCol w:w="1970"/>
        <w:gridCol w:w="2387"/>
        <w:gridCol w:w="1941"/>
      </w:tblGrid>
      <w:tr w:rsidR="000E2C54" w:rsidRPr="00FA1D10" w:rsidTr="008D36EF">
        <w:trPr>
          <w:trHeight w:val="20"/>
          <w:tblHeader/>
        </w:trPr>
        <w:tc>
          <w:tcPr>
            <w:tcW w:w="1710" w:type="pct"/>
            <w:shd w:val="clear" w:color="auto" w:fill="D9D9D9"/>
            <w:vAlign w:val="center"/>
            <w:hideMark/>
          </w:tcPr>
          <w:p w:rsidR="000E2C54" w:rsidRPr="00FA1D10" w:rsidRDefault="000E2C54" w:rsidP="008D36EF">
            <w:pPr>
              <w:pStyle w:val="1fffb"/>
              <w:rPr>
                <w:rFonts w:cs="Times New Roman"/>
              </w:rPr>
            </w:pPr>
            <w:r w:rsidRPr="00FA1D10">
              <w:rPr>
                <w:rFonts w:cs="Times New Roman"/>
              </w:rPr>
              <w:t>Перечень регламентных работ</w:t>
            </w:r>
          </w:p>
        </w:tc>
        <w:tc>
          <w:tcPr>
            <w:tcW w:w="1029" w:type="pct"/>
            <w:shd w:val="clear" w:color="auto" w:fill="D9D9D9"/>
            <w:vAlign w:val="center"/>
            <w:hideMark/>
          </w:tcPr>
          <w:p w:rsidR="000E2C54" w:rsidRPr="00FA1D10" w:rsidRDefault="000E2C54" w:rsidP="008D36EF">
            <w:pPr>
              <w:pStyle w:val="1fffb"/>
              <w:rPr>
                <w:rFonts w:cs="Times New Roman"/>
              </w:rPr>
            </w:pPr>
            <w:r w:rsidRPr="00FA1D10">
              <w:rPr>
                <w:rFonts w:cs="Times New Roman"/>
              </w:rPr>
              <w:t>Периодичность проведения регламентных работ</w:t>
            </w:r>
          </w:p>
        </w:tc>
        <w:tc>
          <w:tcPr>
            <w:tcW w:w="1247" w:type="pct"/>
            <w:shd w:val="clear" w:color="auto" w:fill="D9D9D9"/>
            <w:vAlign w:val="center"/>
            <w:hideMark/>
          </w:tcPr>
          <w:p w:rsidR="000E2C54" w:rsidRPr="00FA1D10" w:rsidRDefault="000E2C54" w:rsidP="008D36EF">
            <w:pPr>
              <w:pStyle w:val="1fffb"/>
              <w:rPr>
                <w:rFonts w:cs="Times New Roman"/>
              </w:rPr>
            </w:pPr>
            <w:r w:rsidRPr="00FA1D10">
              <w:rPr>
                <w:rFonts w:cs="Times New Roman"/>
              </w:rPr>
              <w:t>Период проведения</w:t>
            </w:r>
          </w:p>
        </w:tc>
        <w:tc>
          <w:tcPr>
            <w:tcW w:w="1014" w:type="pct"/>
            <w:shd w:val="clear" w:color="auto" w:fill="D9D9D9"/>
            <w:vAlign w:val="center"/>
            <w:hideMark/>
          </w:tcPr>
          <w:p w:rsidR="000E2C54" w:rsidRPr="00FA1D10" w:rsidRDefault="000E2C54" w:rsidP="008D36EF">
            <w:pPr>
              <w:pStyle w:val="1fffb"/>
              <w:rPr>
                <w:rFonts w:cs="Times New Roman"/>
              </w:rPr>
            </w:pPr>
            <w:r w:rsidRPr="00FA1D10">
              <w:rPr>
                <w:rFonts w:cs="Times New Roman"/>
              </w:rPr>
              <w:t>Расчётная формула для расчёта нормы затрат теплоносителя, V, м</w:t>
            </w:r>
            <w:r w:rsidRPr="00FA1D10">
              <w:rPr>
                <w:rFonts w:cs="Times New Roman"/>
                <w:vertAlign w:val="superscript"/>
              </w:rPr>
              <w:t>3</w:t>
            </w:r>
          </w:p>
        </w:tc>
      </w:tr>
      <w:tr w:rsidR="000E2C54" w:rsidRPr="00FA1D10" w:rsidTr="008D36EF">
        <w:trPr>
          <w:trHeight w:val="20"/>
        </w:trPr>
        <w:tc>
          <w:tcPr>
            <w:tcW w:w="1710" w:type="pct"/>
            <w:shd w:val="clear" w:color="auto" w:fill="auto"/>
            <w:vAlign w:val="center"/>
            <w:hideMark/>
          </w:tcPr>
          <w:p w:rsidR="000E2C54" w:rsidRPr="00FA1D10" w:rsidRDefault="000E2C54" w:rsidP="008D36EF">
            <w:pPr>
              <w:pStyle w:val="1fffb"/>
              <w:rPr>
                <w:rFonts w:cs="Times New Roman"/>
              </w:rPr>
            </w:pPr>
            <w:r w:rsidRPr="00FA1D10">
              <w:rPr>
                <w:rFonts w:cs="Times New Roman"/>
              </w:rPr>
              <w:t>Заполнение трубопроводов магистральных и распределительных сетей после проведения ремонта в межотопительный период</w:t>
            </w:r>
          </w:p>
        </w:tc>
        <w:tc>
          <w:tcPr>
            <w:tcW w:w="1029" w:type="pct"/>
            <w:shd w:val="clear" w:color="auto" w:fill="auto"/>
            <w:vAlign w:val="center"/>
            <w:hideMark/>
          </w:tcPr>
          <w:p w:rsidR="000E2C54" w:rsidRPr="00FA1D10" w:rsidRDefault="000E2C54" w:rsidP="008D36EF">
            <w:pPr>
              <w:pStyle w:val="1fffb"/>
              <w:rPr>
                <w:rFonts w:cs="Times New Roman"/>
              </w:rPr>
            </w:pPr>
            <w:r w:rsidRPr="00FA1D10">
              <w:rPr>
                <w:rFonts w:cs="Times New Roman"/>
              </w:rPr>
              <w:t>1 раз в год</w:t>
            </w:r>
          </w:p>
        </w:tc>
        <w:tc>
          <w:tcPr>
            <w:tcW w:w="1247" w:type="pct"/>
            <w:shd w:val="clear" w:color="auto" w:fill="auto"/>
            <w:vAlign w:val="center"/>
            <w:hideMark/>
          </w:tcPr>
          <w:p w:rsidR="000E2C54" w:rsidRPr="00FA1D10" w:rsidRDefault="000E2C54" w:rsidP="008D36EF">
            <w:pPr>
              <w:pStyle w:val="1fffb"/>
              <w:rPr>
                <w:rFonts w:cs="Times New Roman"/>
              </w:rPr>
            </w:pPr>
            <w:r w:rsidRPr="00FA1D10">
              <w:rPr>
                <w:rFonts w:cs="Times New Roman"/>
              </w:rPr>
              <w:t>июнь-август</w:t>
            </w:r>
          </w:p>
        </w:tc>
        <w:tc>
          <w:tcPr>
            <w:tcW w:w="1014" w:type="pct"/>
            <w:shd w:val="clear" w:color="auto" w:fill="auto"/>
            <w:noWrap/>
            <w:vAlign w:val="center"/>
            <w:hideMark/>
          </w:tcPr>
          <w:p w:rsidR="000E2C54" w:rsidRPr="00FA1D10" w:rsidRDefault="000E2C54" w:rsidP="008D36EF">
            <w:pPr>
              <w:pStyle w:val="1fffb"/>
              <w:rPr>
                <w:rFonts w:cs="Times New Roman"/>
              </w:rPr>
            </w:pPr>
            <w:r w:rsidRPr="00FA1D10">
              <w:rPr>
                <w:rFonts w:cs="Times New Roman"/>
              </w:rPr>
              <w:t>1,5V</w:t>
            </w:r>
          </w:p>
        </w:tc>
      </w:tr>
      <w:tr w:rsidR="000E2C54" w:rsidRPr="00FA1D10" w:rsidTr="008D36EF">
        <w:trPr>
          <w:trHeight w:val="20"/>
        </w:trPr>
        <w:tc>
          <w:tcPr>
            <w:tcW w:w="1710" w:type="pct"/>
            <w:shd w:val="clear" w:color="auto" w:fill="auto"/>
            <w:vAlign w:val="center"/>
            <w:hideMark/>
          </w:tcPr>
          <w:p w:rsidR="000E2C54" w:rsidRPr="00FA1D10" w:rsidRDefault="000E2C54" w:rsidP="008D36EF">
            <w:pPr>
              <w:pStyle w:val="1fffb"/>
              <w:rPr>
                <w:rFonts w:cs="Times New Roman"/>
              </w:rPr>
            </w:pPr>
            <w:r w:rsidRPr="00FA1D10">
              <w:rPr>
                <w:rFonts w:cs="Times New Roman"/>
              </w:rPr>
              <w:t>Испытания на плотность и механическую прочность трубопроводов тепловых сетей</w:t>
            </w:r>
          </w:p>
        </w:tc>
        <w:tc>
          <w:tcPr>
            <w:tcW w:w="1029" w:type="pct"/>
            <w:shd w:val="clear" w:color="auto" w:fill="auto"/>
            <w:vAlign w:val="center"/>
            <w:hideMark/>
          </w:tcPr>
          <w:p w:rsidR="000E2C54" w:rsidRPr="00FA1D10" w:rsidRDefault="000E2C54" w:rsidP="008D36EF">
            <w:pPr>
              <w:pStyle w:val="1fffb"/>
              <w:rPr>
                <w:rFonts w:cs="Times New Roman"/>
              </w:rPr>
            </w:pPr>
            <w:r w:rsidRPr="00FA1D10">
              <w:rPr>
                <w:rFonts w:cs="Times New Roman"/>
              </w:rPr>
              <w:t>1 раз в год</w:t>
            </w:r>
          </w:p>
        </w:tc>
        <w:tc>
          <w:tcPr>
            <w:tcW w:w="1247" w:type="pct"/>
            <w:shd w:val="clear" w:color="auto" w:fill="auto"/>
            <w:vAlign w:val="center"/>
            <w:hideMark/>
          </w:tcPr>
          <w:p w:rsidR="000E2C54" w:rsidRPr="00FA1D10" w:rsidRDefault="000E2C54" w:rsidP="008D36EF">
            <w:pPr>
              <w:pStyle w:val="1fffb"/>
              <w:rPr>
                <w:rFonts w:cs="Times New Roman"/>
              </w:rPr>
            </w:pPr>
            <w:r w:rsidRPr="00FA1D10">
              <w:rPr>
                <w:rFonts w:cs="Times New Roman"/>
              </w:rPr>
              <w:t>июнь-август</w:t>
            </w:r>
          </w:p>
        </w:tc>
        <w:tc>
          <w:tcPr>
            <w:tcW w:w="1014" w:type="pct"/>
            <w:vMerge w:val="restart"/>
            <w:shd w:val="clear" w:color="auto" w:fill="auto"/>
            <w:noWrap/>
            <w:vAlign w:val="center"/>
            <w:hideMark/>
          </w:tcPr>
          <w:p w:rsidR="000E2C54" w:rsidRPr="00FA1D10" w:rsidRDefault="000E2C54" w:rsidP="008D36EF">
            <w:pPr>
              <w:pStyle w:val="1fffb"/>
              <w:rPr>
                <w:rFonts w:cs="Times New Roman"/>
              </w:rPr>
            </w:pPr>
            <w:r w:rsidRPr="00FA1D10">
              <w:rPr>
                <w:rFonts w:cs="Times New Roman"/>
              </w:rPr>
              <w:t>0,5V</w:t>
            </w:r>
          </w:p>
        </w:tc>
      </w:tr>
      <w:tr w:rsidR="000E2C54" w:rsidRPr="00FA1D10" w:rsidTr="008D36EF">
        <w:trPr>
          <w:trHeight w:val="20"/>
        </w:trPr>
        <w:tc>
          <w:tcPr>
            <w:tcW w:w="1710" w:type="pct"/>
            <w:shd w:val="clear" w:color="auto" w:fill="auto"/>
            <w:vAlign w:val="center"/>
            <w:hideMark/>
          </w:tcPr>
          <w:p w:rsidR="000E2C54" w:rsidRPr="00FA1D10" w:rsidRDefault="000E2C54" w:rsidP="008D36EF">
            <w:pPr>
              <w:pStyle w:val="1fffb"/>
              <w:rPr>
                <w:rFonts w:cs="Times New Roman"/>
              </w:rPr>
            </w:pPr>
            <w:r w:rsidRPr="00FA1D10">
              <w:rPr>
                <w:rFonts w:cs="Times New Roman"/>
              </w:rPr>
              <w:t>Промывка трубопроводов тепловых сетей</w:t>
            </w:r>
          </w:p>
        </w:tc>
        <w:tc>
          <w:tcPr>
            <w:tcW w:w="1029" w:type="pct"/>
            <w:shd w:val="clear" w:color="auto" w:fill="auto"/>
            <w:vAlign w:val="center"/>
            <w:hideMark/>
          </w:tcPr>
          <w:p w:rsidR="000E2C54" w:rsidRPr="00FA1D10" w:rsidRDefault="000E2C54" w:rsidP="008D36EF">
            <w:pPr>
              <w:pStyle w:val="1fffb"/>
              <w:rPr>
                <w:rFonts w:cs="Times New Roman"/>
              </w:rPr>
            </w:pPr>
            <w:r w:rsidRPr="00FA1D10">
              <w:rPr>
                <w:rFonts w:cs="Times New Roman"/>
              </w:rPr>
              <w:t>1 раз в год</w:t>
            </w:r>
          </w:p>
        </w:tc>
        <w:tc>
          <w:tcPr>
            <w:tcW w:w="1247" w:type="pct"/>
            <w:shd w:val="clear" w:color="auto" w:fill="auto"/>
            <w:vAlign w:val="center"/>
            <w:hideMark/>
          </w:tcPr>
          <w:p w:rsidR="000E2C54" w:rsidRPr="00FA1D10" w:rsidRDefault="000E2C54" w:rsidP="008D36EF">
            <w:pPr>
              <w:pStyle w:val="1fffb"/>
              <w:rPr>
                <w:rFonts w:cs="Times New Roman"/>
              </w:rPr>
            </w:pPr>
            <w:r w:rsidRPr="00FA1D10">
              <w:rPr>
                <w:rFonts w:cs="Times New Roman"/>
              </w:rPr>
              <w:t>июнь-август</w:t>
            </w:r>
          </w:p>
        </w:tc>
        <w:tc>
          <w:tcPr>
            <w:tcW w:w="1014" w:type="pct"/>
            <w:vMerge/>
            <w:vAlign w:val="center"/>
            <w:hideMark/>
          </w:tcPr>
          <w:p w:rsidR="000E2C54" w:rsidRPr="00FA1D10" w:rsidRDefault="000E2C54" w:rsidP="008D36EF">
            <w:pPr>
              <w:pStyle w:val="1fffb"/>
              <w:rPr>
                <w:rFonts w:cs="Times New Roman"/>
              </w:rPr>
            </w:pPr>
          </w:p>
        </w:tc>
      </w:tr>
    </w:tbl>
    <w:p w:rsidR="000E2C54" w:rsidRPr="00FA1D10" w:rsidRDefault="000E2C54" w:rsidP="000E2C54">
      <w:pPr>
        <w:pStyle w:val="11ff3"/>
        <w:rPr>
          <w:lang w:eastAsia="ru-RU"/>
        </w:rPr>
      </w:pPr>
    </w:p>
    <w:p w:rsidR="000E2C54" w:rsidRPr="00EE6EEC" w:rsidRDefault="000E2C54" w:rsidP="00EE6EEC">
      <w:pPr>
        <w:pStyle w:val="11ff3"/>
        <w:spacing w:line="240" w:lineRule="auto"/>
        <w:rPr>
          <w:sz w:val="28"/>
          <w:szCs w:val="28"/>
          <w:lang w:eastAsia="ru-RU"/>
        </w:rPr>
      </w:pPr>
      <w:r w:rsidRPr="00EE6EEC">
        <w:rPr>
          <w:sz w:val="28"/>
          <w:szCs w:val="28"/>
          <w:lang w:eastAsia="ru-RU"/>
        </w:rPr>
        <w:t>Время устранения аварии составляет 8-24 часа.</w:t>
      </w:r>
    </w:p>
    <w:p w:rsidR="000E2C54" w:rsidRPr="00EE6EEC" w:rsidRDefault="000E2C54" w:rsidP="00EE6EEC">
      <w:pPr>
        <w:pStyle w:val="11ff3"/>
        <w:spacing w:line="240" w:lineRule="auto"/>
        <w:rPr>
          <w:sz w:val="28"/>
          <w:szCs w:val="28"/>
          <w:lang w:eastAsia="ru-RU"/>
        </w:rPr>
      </w:pPr>
      <w:r w:rsidRPr="00EE6EEC">
        <w:rPr>
          <w:sz w:val="28"/>
          <w:szCs w:val="28"/>
          <w:lang w:eastAsia="ru-RU"/>
        </w:rPr>
        <w:t xml:space="preserve">Статистика технических отключений (и время их устранения) тепловых сетей МУП </w:t>
      </w:r>
      <w:r w:rsidR="00EE6EEC">
        <w:rPr>
          <w:sz w:val="28"/>
          <w:szCs w:val="28"/>
          <w:lang w:eastAsia="ru-RU"/>
        </w:rPr>
        <w:t>«</w:t>
      </w:r>
      <w:r w:rsidRPr="00EE6EEC">
        <w:rPr>
          <w:sz w:val="28"/>
          <w:szCs w:val="28"/>
          <w:lang w:eastAsia="ru-RU"/>
        </w:rPr>
        <w:t>МК</w:t>
      </w:r>
      <w:r w:rsidR="00EE6EEC">
        <w:rPr>
          <w:sz w:val="28"/>
          <w:szCs w:val="28"/>
          <w:lang w:eastAsia="ru-RU"/>
        </w:rPr>
        <w:t>»</w:t>
      </w:r>
      <w:r w:rsidRPr="00EE6EEC">
        <w:rPr>
          <w:sz w:val="28"/>
          <w:szCs w:val="28"/>
          <w:lang w:eastAsia="ru-RU"/>
        </w:rPr>
        <w:t xml:space="preserve"> представлена в таблице.</w:t>
      </w:r>
    </w:p>
    <w:p w:rsidR="000E2C54" w:rsidRPr="00FA1D10" w:rsidRDefault="000E2C54" w:rsidP="00EE6EEC">
      <w:pPr>
        <w:pStyle w:val="20"/>
        <w:tabs>
          <w:tab w:val="left" w:pos="709"/>
        </w:tabs>
        <w:spacing w:line="240" w:lineRule="auto"/>
        <w:rPr>
          <w:rFonts w:cs="Times New Roman"/>
        </w:rPr>
      </w:pPr>
      <w:bookmarkStart w:id="59" w:name="_Toc9074620"/>
      <w:r w:rsidRPr="00FA1D10">
        <w:rPr>
          <w:rFonts w:cs="Times New Roman"/>
        </w:rPr>
        <w:t>Описание процедур диагностики состояния тепловых сетей и планирования капитальных (текущих) ремонтов</w:t>
      </w:r>
      <w:bookmarkEnd w:id="58"/>
      <w:bookmarkEnd w:id="59"/>
    </w:p>
    <w:p w:rsidR="000E2C54" w:rsidRPr="00EE6EEC" w:rsidRDefault="000E2C54" w:rsidP="00EE6EEC">
      <w:pPr>
        <w:pStyle w:val="11ff3"/>
        <w:spacing w:line="240" w:lineRule="auto"/>
        <w:rPr>
          <w:sz w:val="28"/>
          <w:szCs w:val="28"/>
          <w:lang w:eastAsia="ru-RU"/>
        </w:rPr>
      </w:pPr>
      <w:r w:rsidRPr="00EE6EEC">
        <w:rPr>
          <w:sz w:val="28"/>
          <w:szCs w:val="28"/>
          <w:lang w:eastAsia="ru-RU"/>
        </w:rPr>
        <w:t xml:space="preserve">При выполнении капитальных, текущих и аварийных ремонтов подразделения и службы филиала МУП </w:t>
      </w:r>
      <w:r w:rsidR="00EE6EEC">
        <w:rPr>
          <w:sz w:val="28"/>
          <w:szCs w:val="28"/>
          <w:lang w:eastAsia="ru-RU"/>
        </w:rPr>
        <w:t>«</w:t>
      </w:r>
      <w:r w:rsidRPr="00EE6EEC">
        <w:rPr>
          <w:sz w:val="28"/>
          <w:szCs w:val="28"/>
          <w:lang w:eastAsia="ru-RU"/>
        </w:rPr>
        <w:t>МК</w:t>
      </w:r>
      <w:r w:rsidR="00EE6EEC">
        <w:rPr>
          <w:sz w:val="28"/>
          <w:szCs w:val="28"/>
          <w:lang w:eastAsia="ru-RU"/>
        </w:rPr>
        <w:t>»</w:t>
      </w:r>
      <w:r w:rsidRPr="00EE6EEC">
        <w:rPr>
          <w:sz w:val="28"/>
          <w:szCs w:val="28"/>
          <w:lang w:eastAsia="ru-RU"/>
        </w:rPr>
        <w:t xml:space="preserve"> руководствуются:</w:t>
      </w:r>
    </w:p>
    <w:p w:rsidR="000E2C54" w:rsidRPr="00EE6EEC" w:rsidRDefault="000E2C54" w:rsidP="00EE6EEC">
      <w:pPr>
        <w:pStyle w:val="113"/>
        <w:tabs>
          <w:tab w:val="clear" w:pos="1134"/>
          <w:tab w:val="left" w:pos="0"/>
        </w:tabs>
        <w:spacing w:line="240" w:lineRule="auto"/>
        <w:ind w:left="0" w:firstLine="851"/>
        <w:rPr>
          <w:sz w:val="28"/>
          <w:szCs w:val="28"/>
          <w:lang w:eastAsia="ru-RU"/>
        </w:rPr>
      </w:pPr>
      <w:r w:rsidRPr="00EE6EEC">
        <w:rPr>
          <w:sz w:val="28"/>
          <w:szCs w:val="28"/>
          <w:lang w:eastAsia="ru-RU"/>
        </w:rPr>
        <w:t xml:space="preserve">действующим регламентом реализации ремонтных и инвестиционных программ филиала МУП </w:t>
      </w:r>
      <w:r w:rsidR="00EE6EEC">
        <w:rPr>
          <w:sz w:val="28"/>
          <w:szCs w:val="28"/>
          <w:lang w:eastAsia="ru-RU"/>
        </w:rPr>
        <w:t>«</w:t>
      </w:r>
      <w:r w:rsidRPr="00EE6EEC">
        <w:rPr>
          <w:sz w:val="28"/>
          <w:szCs w:val="28"/>
          <w:lang w:eastAsia="ru-RU"/>
        </w:rPr>
        <w:t>МК</w:t>
      </w:r>
      <w:r w:rsidR="00EE6EEC">
        <w:rPr>
          <w:sz w:val="28"/>
          <w:szCs w:val="28"/>
          <w:lang w:eastAsia="ru-RU"/>
        </w:rPr>
        <w:t>»;</w:t>
      </w:r>
    </w:p>
    <w:p w:rsidR="000E2C54" w:rsidRPr="00EE6EEC" w:rsidRDefault="000E2C54" w:rsidP="00EE6EEC">
      <w:pPr>
        <w:pStyle w:val="113"/>
        <w:tabs>
          <w:tab w:val="clear" w:pos="1134"/>
          <w:tab w:val="left" w:pos="0"/>
        </w:tabs>
        <w:spacing w:line="240" w:lineRule="auto"/>
        <w:ind w:left="0" w:firstLine="851"/>
        <w:rPr>
          <w:sz w:val="28"/>
          <w:szCs w:val="28"/>
          <w:lang w:eastAsia="ru-RU"/>
        </w:rPr>
      </w:pPr>
      <w:r w:rsidRPr="00EE6EEC">
        <w:rPr>
          <w:sz w:val="28"/>
          <w:szCs w:val="28"/>
          <w:lang w:eastAsia="ru-RU"/>
        </w:rPr>
        <w:t xml:space="preserve">регламентом по контролю использования собственных ресурсов при проведении ремонтных работ в филиале МУП </w:t>
      </w:r>
      <w:r w:rsidR="00EE6EEC">
        <w:rPr>
          <w:sz w:val="28"/>
          <w:szCs w:val="28"/>
          <w:lang w:eastAsia="ru-RU"/>
        </w:rPr>
        <w:t>«</w:t>
      </w:r>
      <w:r w:rsidRPr="00EE6EEC">
        <w:rPr>
          <w:sz w:val="28"/>
          <w:szCs w:val="28"/>
          <w:lang w:eastAsia="ru-RU"/>
        </w:rPr>
        <w:t>МК</w:t>
      </w:r>
      <w:r w:rsidR="00EE6EEC">
        <w:rPr>
          <w:sz w:val="28"/>
          <w:szCs w:val="28"/>
          <w:lang w:eastAsia="ru-RU"/>
        </w:rPr>
        <w:t>»;</w:t>
      </w:r>
    </w:p>
    <w:p w:rsidR="000E2C54" w:rsidRPr="00EE6EEC" w:rsidRDefault="000E2C54" w:rsidP="00EE6EEC">
      <w:pPr>
        <w:pStyle w:val="113"/>
        <w:tabs>
          <w:tab w:val="clear" w:pos="1134"/>
          <w:tab w:val="left" w:pos="0"/>
        </w:tabs>
        <w:spacing w:line="240" w:lineRule="auto"/>
        <w:ind w:left="0" w:firstLine="851"/>
        <w:rPr>
          <w:sz w:val="28"/>
          <w:szCs w:val="28"/>
          <w:lang w:eastAsia="ru-RU"/>
        </w:rPr>
      </w:pPr>
      <w:r w:rsidRPr="00EE6EEC">
        <w:rPr>
          <w:sz w:val="28"/>
          <w:szCs w:val="28"/>
          <w:lang w:eastAsia="ru-RU"/>
        </w:rPr>
        <w:t xml:space="preserve">регламентом по планированию ремонтного фонда; </w:t>
      </w:r>
    </w:p>
    <w:p w:rsidR="000E2C54" w:rsidRPr="00EE6EEC" w:rsidRDefault="000E2C54" w:rsidP="00EE6EEC">
      <w:pPr>
        <w:pStyle w:val="113"/>
        <w:tabs>
          <w:tab w:val="clear" w:pos="1134"/>
          <w:tab w:val="left" w:pos="0"/>
        </w:tabs>
        <w:spacing w:line="240" w:lineRule="auto"/>
        <w:ind w:left="0" w:firstLine="851"/>
        <w:rPr>
          <w:sz w:val="28"/>
          <w:szCs w:val="28"/>
          <w:lang w:eastAsia="ru-RU"/>
        </w:rPr>
      </w:pPr>
      <w:r w:rsidRPr="00EE6EEC">
        <w:rPr>
          <w:sz w:val="28"/>
          <w:szCs w:val="28"/>
          <w:lang w:eastAsia="ru-RU"/>
        </w:rPr>
        <w:t xml:space="preserve">правилами устройства и безопасной эксплуатации трубопроводов пара и горячей воды; </w:t>
      </w:r>
    </w:p>
    <w:p w:rsidR="000E2C54" w:rsidRPr="00EE6EEC" w:rsidRDefault="000E2C54" w:rsidP="00EE6EEC">
      <w:pPr>
        <w:pStyle w:val="113"/>
        <w:tabs>
          <w:tab w:val="clear" w:pos="1134"/>
          <w:tab w:val="left" w:pos="0"/>
        </w:tabs>
        <w:spacing w:line="240" w:lineRule="auto"/>
        <w:ind w:left="0" w:firstLine="851"/>
        <w:rPr>
          <w:sz w:val="28"/>
          <w:szCs w:val="28"/>
          <w:lang w:eastAsia="ru-RU"/>
        </w:rPr>
      </w:pPr>
      <w:r w:rsidRPr="00EE6EEC">
        <w:rPr>
          <w:sz w:val="28"/>
          <w:szCs w:val="28"/>
          <w:lang w:eastAsia="ru-RU"/>
        </w:rPr>
        <w:lastRenderedPageBreak/>
        <w:t xml:space="preserve">правилами организации технического обслуживания и ремонта оборудования, зданий и сооружений электростанций и сетей СО 34. 04.181-2003; </w:t>
      </w:r>
    </w:p>
    <w:p w:rsidR="000E2C54" w:rsidRPr="00EE6EEC" w:rsidRDefault="000E2C54" w:rsidP="00EE6EEC">
      <w:pPr>
        <w:pStyle w:val="113"/>
        <w:spacing w:line="240" w:lineRule="auto"/>
        <w:rPr>
          <w:sz w:val="28"/>
          <w:szCs w:val="28"/>
          <w:lang w:eastAsia="ru-RU"/>
        </w:rPr>
      </w:pPr>
      <w:r w:rsidRPr="00EE6EEC">
        <w:rPr>
          <w:sz w:val="28"/>
          <w:szCs w:val="28"/>
          <w:lang w:eastAsia="ru-RU"/>
        </w:rPr>
        <w:t xml:space="preserve">рекомендациями действующих СП. </w:t>
      </w:r>
    </w:p>
    <w:p w:rsidR="000E2C54" w:rsidRPr="00EE6EEC" w:rsidRDefault="000E2C54" w:rsidP="00EE6EEC">
      <w:pPr>
        <w:pStyle w:val="11ff3"/>
        <w:spacing w:line="240" w:lineRule="auto"/>
        <w:rPr>
          <w:sz w:val="28"/>
          <w:szCs w:val="28"/>
          <w:lang w:eastAsia="ru-RU"/>
        </w:rPr>
      </w:pPr>
      <w:r w:rsidRPr="00EE6EEC">
        <w:rPr>
          <w:sz w:val="28"/>
          <w:szCs w:val="28"/>
          <w:lang w:eastAsia="ru-RU"/>
        </w:rPr>
        <w:t>Планирование летних ремонтов осуществляется с учетом результатов испытаний: ежегодных - на гидравлическую плотность, раз в пять лет - на расчетную температуру и гидравлические потери.</w:t>
      </w:r>
    </w:p>
    <w:p w:rsidR="000E2C54" w:rsidRPr="00EE6EEC" w:rsidRDefault="000E2C54" w:rsidP="00EE6EEC">
      <w:pPr>
        <w:pStyle w:val="11ff3"/>
        <w:spacing w:line="240" w:lineRule="auto"/>
        <w:rPr>
          <w:sz w:val="28"/>
          <w:szCs w:val="28"/>
          <w:lang w:eastAsia="ru-RU"/>
        </w:rPr>
      </w:pPr>
      <w:r w:rsidRPr="00EE6EEC">
        <w:rPr>
          <w:sz w:val="28"/>
          <w:szCs w:val="28"/>
          <w:lang w:eastAsia="ru-RU"/>
        </w:rPr>
        <w:t xml:space="preserve">Оборудование тепловых сетей сельского поселения </w:t>
      </w:r>
      <w:r w:rsidR="00EE6EEC">
        <w:rPr>
          <w:sz w:val="28"/>
          <w:szCs w:val="28"/>
          <w:lang w:eastAsia="ru-RU"/>
        </w:rPr>
        <w:t>«</w:t>
      </w:r>
      <w:r w:rsidR="00EE6EEC" w:rsidRPr="00EE6EEC">
        <w:rPr>
          <w:sz w:val="28"/>
          <w:szCs w:val="28"/>
          <w:lang w:eastAsia="ru-RU"/>
        </w:rPr>
        <w:t>Доронин</w:t>
      </w:r>
      <w:r w:rsidR="00EE6EEC">
        <w:rPr>
          <w:sz w:val="28"/>
          <w:szCs w:val="28"/>
          <w:lang w:eastAsia="ru-RU"/>
        </w:rPr>
        <w:t>ское»</w:t>
      </w:r>
      <w:r w:rsidRPr="00EE6EEC">
        <w:rPr>
          <w:sz w:val="28"/>
          <w:szCs w:val="28"/>
          <w:lang w:eastAsia="ru-RU"/>
        </w:rPr>
        <w:t xml:space="preserve"> в том числе тепловые пункты и системы теплоотребления до проведения пуска после летних ремонтов подвергается гидравлическому испытанию на прочность и плотность, на максимальную температуру теплоносителя. Данные испытания проводятся непосредственно перед окончанием отопительного сезона при устойчивых суточных плюсовых температурах наружного воздуха.</w:t>
      </w:r>
    </w:p>
    <w:p w:rsidR="000E2C54" w:rsidRPr="00EE6EEC" w:rsidRDefault="000E2C54" w:rsidP="00EE6EEC">
      <w:pPr>
        <w:pStyle w:val="11ff3"/>
        <w:spacing w:line="240" w:lineRule="auto"/>
        <w:rPr>
          <w:sz w:val="28"/>
          <w:szCs w:val="28"/>
          <w:lang w:eastAsia="ru-RU"/>
        </w:rPr>
      </w:pPr>
      <w:r w:rsidRPr="00EE6EEC">
        <w:rPr>
          <w:sz w:val="28"/>
          <w:szCs w:val="28"/>
          <w:lang w:eastAsia="ru-RU"/>
        </w:rPr>
        <w:t>Организовано техническое обслуживание и ремонт тепловых сетей. Ответственность за организацию технического обслуживания и ремонта несет административно-технический персонал, за которым закреплены тепловые сети. Объем технического обслуживания и ремонта определяется необходимостью поддержания работоспособного состояния тепловых сетей.</w:t>
      </w:r>
    </w:p>
    <w:p w:rsidR="000E2C54" w:rsidRPr="00EE6EEC" w:rsidRDefault="000E2C54" w:rsidP="00EE6EEC">
      <w:pPr>
        <w:pStyle w:val="11ff3"/>
        <w:spacing w:line="240" w:lineRule="auto"/>
        <w:rPr>
          <w:sz w:val="28"/>
          <w:szCs w:val="28"/>
          <w:lang w:eastAsia="ru-RU"/>
        </w:rPr>
      </w:pPr>
      <w:r w:rsidRPr="00EE6EEC">
        <w:rPr>
          <w:sz w:val="28"/>
          <w:szCs w:val="28"/>
          <w:lang w:eastAsia="ru-RU"/>
        </w:rPr>
        <w:t>Планирование капитальных и текущих ремонтов производится на основании указаний заводов–изготовителей, указанных в паспортах на оборудование, и в соответствии с системой планово-предупредительного ремонта.</w:t>
      </w:r>
    </w:p>
    <w:p w:rsidR="000E2C54" w:rsidRPr="00EE6EEC" w:rsidRDefault="000E2C54" w:rsidP="00EE6EEC">
      <w:pPr>
        <w:pStyle w:val="11ff3"/>
        <w:spacing w:line="240" w:lineRule="auto"/>
        <w:rPr>
          <w:sz w:val="28"/>
          <w:szCs w:val="28"/>
          <w:lang w:eastAsia="ru-RU"/>
        </w:rPr>
      </w:pPr>
      <w:r w:rsidRPr="00EE6EEC">
        <w:rPr>
          <w:sz w:val="28"/>
          <w:szCs w:val="28"/>
          <w:lang w:eastAsia="ru-RU"/>
        </w:rPr>
        <w:t>Диагностика состояния тепловых сетей производится при гидравлических испытаниях тепловых сетей на прочность и плотность дважды в год по утвержденному графику. Состояние тепловой изоляции проводится визуальным контролем. В случае нарушения ее целостности, проводятся необходимые мероприятия по устранению недостатков. Также, в межотопительный период, производится ремонт или замена запорной арматуры и приборов контроля (манометры, термометры и т.п.).</w:t>
      </w:r>
    </w:p>
    <w:p w:rsidR="000E2C54" w:rsidRPr="00FA1D10" w:rsidRDefault="000E2C54" w:rsidP="000E2C54">
      <w:pPr>
        <w:pStyle w:val="11ff3"/>
        <w:rPr>
          <w:lang w:eastAsia="ru-RU"/>
        </w:rPr>
      </w:pPr>
    </w:p>
    <w:p w:rsidR="000E2C54" w:rsidRPr="00FA1D10" w:rsidRDefault="000E2C54" w:rsidP="00EE6EEC">
      <w:pPr>
        <w:pStyle w:val="20"/>
        <w:tabs>
          <w:tab w:val="left" w:pos="709"/>
        </w:tabs>
        <w:spacing w:line="240" w:lineRule="auto"/>
        <w:rPr>
          <w:rFonts w:cs="Times New Roman"/>
        </w:rPr>
      </w:pPr>
      <w:bookmarkStart w:id="60" w:name="_Toc475879446"/>
      <w:bookmarkStart w:id="61" w:name="_Toc9074621"/>
      <w:r w:rsidRPr="00FA1D10">
        <w:rPr>
          <w:rFonts w:cs="Times New Roman"/>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60"/>
      <w:bookmarkEnd w:id="61"/>
    </w:p>
    <w:p w:rsidR="000E2C54" w:rsidRPr="00EE6EEC" w:rsidRDefault="000E2C54" w:rsidP="00EE6EEC">
      <w:pPr>
        <w:pStyle w:val="11ff3"/>
        <w:spacing w:line="240" w:lineRule="auto"/>
        <w:ind w:firstLine="851"/>
        <w:rPr>
          <w:sz w:val="28"/>
          <w:szCs w:val="28"/>
          <w:lang w:eastAsia="ru-RU"/>
        </w:rPr>
      </w:pPr>
      <w:r w:rsidRPr="00EE6EEC">
        <w:rPr>
          <w:sz w:val="28"/>
          <w:szCs w:val="28"/>
          <w:lang w:eastAsia="ru-RU"/>
        </w:rPr>
        <w:t xml:space="preserve">Периодичность и технический регламент и требования процедур летних ремонтов производятся в соответствии с главой 9 «Ремонт тепловых сетей» типовой инструкции по технической эксплуатации систем транспорта и распределения тепловой энергии (тепловых сетей) РД153-34.0-20.507-98. </w:t>
      </w:r>
    </w:p>
    <w:p w:rsidR="000E2C54" w:rsidRPr="00EE6EEC" w:rsidRDefault="000E2C54" w:rsidP="00EE6EEC">
      <w:pPr>
        <w:pStyle w:val="11ff3"/>
        <w:spacing w:line="240" w:lineRule="auto"/>
        <w:ind w:firstLine="851"/>
        <w:rPr>
          <w:sz w:val="28"/>
          <w:szCs w:val="28"/>
          <w:lang w:eastAsia="ru-RU"/>
        </w:rPr>
      </w:pPr>
      <w:r w:rsidRPr="00EE6EEC">
        <w:rPr>
          <w:sz w:val="28"/>
          <w:szCs w:val="28"/>
          <w:lang w:eastAsia="ru-RU"/>
        </w:rPr>
        <w:t>К методам испытаний тепловых сетей относятся:</w:t>
      </w:r>
    </w:p>
    <w:p w:rsidR="000E2C54" w:rsidRPr="00EE6EEC" w:rsidRDefault="000E2C54" w:rsidP="00EE6EEC">
      <w:pPr>
        <w:pStyle w:val="113"/>
        <w:spacing w:line="240" w:lineRule="auto"/>
        <w:ind w:left="0" w:firstLine="851"/>
        <w:rPr>
          <w:sz w:val="28"/>
          <w:szCs w:val="28"/>
          <w:lang w:eastAsia="ru-RU"/>
        </w:rPr>
      </w:pPr>
      <w:r w:rsidRPr="00EE6EEC">
        <w:rPr>
          <w:sz w:val="28"/>
          <w:szCs w:val="28"/>
          <w:lang w:eastAsia="ru-RU"/>
        </w:rPr>
        <w:t xml:space="preserve">Гидравлические испытания, производятся ежегодно до начала отопительного сезона в целях проверки плотности и прочности трубопроводов и установленной запорной арматуры. В соответствии с </w:t>
      </w:r>
      <w:r w:rsidRPr="00EE6EEC">
        <w:rPr>
          <w:sz w:val="28"/>
          <w:szCs w:val="28"/>
          <w:lang w:eastAsia="ru-RU"/>
        </w:rPr>
        <w:lastRenderedPageBreak/>
        <w:t>п.6.2.13 ПТЭТЭ, по окончании отопительного сезона, в тепловых сетях проводятся гидравлические испытания на прочность и плотность. В соответствии с п.6.2.11 ПТЭТЭ, минимальная величина пробного давления при гидравлическом испытании составляет 1,25 рабочего давления, но не менее 0,2 МПа (2 кгс/см</w:t>
      </w:r>
      <w:r w:rsidRPr="00EE6EEC">
        <w:rPr>
          <w:sz w:val="28"/>
          <w:szCs w:val="28"/>
          <w:vertAlign w:val="superscript"/>
          <w:lang w:eastAsia="ru-RU"/>
        </w:rPr>
        <w:t>2</w:t>
      </w:r>
      <w:r w:rsidRPr="00EE6EEC">
        <w:rPr>
          <w:sz w:val="28"/>
          <w:szCs w:val="28"/>
          <w:lang w:eastAsia="ru-RU"/>
        </w:rPr>
        <w:t>). Значение рабочего давления установлено техническим руководителем и составляет для тепловы</w:t>
      </w:r>
      <w:r w:rsidR="00EE6EEC">
        <w:rPr>
          <w:sz w:val="28"/>
          <w:szCs w:val="28"/>
          <w:lang w:eastAsia="ru-RU"/>
        </w:rPr>
        <w:t>х сетей первого контура 1,6 МПа;</w:t>
      </w:r>
      <w:r w:rsidRPr="00EE6EEC">
        <w:rPr>
          <w:sz w:val="28"/>
          <w:szCs w:val="28"/>
          <w:lang w:eastAsia="ru-RU"/>
        </w:rPr>
        <w:t xml:space="preserve"> </w:t>
      </w:r>
    </w:p>
    <w:p w:rsidR="000E2C54" w:rsidRPr="00EE6EEC" w:rsidRDefault="000E2C54" w:rsidP="00EE6EEC">
      <w:pPr>
        <w:pStyle w:val="113"/>
        <w:spacing w:line="240" w:lineRule="auto"/>
        <w:ind w:left="0" w:firstLine="851"/>
        <w:rPr>
          <w:sz w:val="28"/>
          <w:szCs w:val="28"/>
          <w:lang w:eastAsia="ru-RU"/>
        </w:rPr>
      </w:pPr>
      <w:r w:rsidRPr="00EE6EEC">
        <w:rPr>
          <w:sz w:val="28"/>
          <w:szCs w:val="28"/>
          <w:lang w:eastAsia="ru-RU"/>
        </w:rPr>
        <w:t>По окончании ремонтных работ на тепловых сетях, в соответствии с п.6.2.9 ПТЭТЭ, проводятся гидравлические испытания на прочность и плотность. Испытания проводятся только тех тепловых сетей, на которых производились ремонтные работы.</w:t>
      </w:r>
    </w:p>
    <w:p w:rsidR="000E2C54" w:rsidRPr="00EE6EEC" w:rsidRDefault="000E2C54" w:rsidP="00EE6EEC">
      <w:pPr>
        <w:pStyle w:val="11ff3"/>
        <w:spacing w:line="240" w:lineRule="auto"/>
        <w:ind w:firstLine="851"/>
        <w:rPr>
          <w:sz w:val="28"/>
          <w:szCs w:val="28"/>
          <w:lang w:eastAsia="ru-RU"/>
        </w:rPr>
      </w:pPr>
      <w:r w:rsidRPr="00EE6EEC">
        <w:rPr>
          <w:sz w:val="28"/>
          <w:szCs w:val="28"/>
          <w:lang w:eastAsia="ru-RU"/>
        </w:rPr>
        <w:t>Периодичность и продолжительность всех видов ремонтных работ устанавливается нормативно-техническими документами на ремонт данного вида оборудования.</w:t>
      </w:r>
    </w:p>
    <w:p w:rsidR="000E2C54" w:rsidRPr="00EE6EEC" w:rsidRDefault="000E2C54" w:rsidP="00EE6EEC">
      <w:pPr>
        <w:pStyle w:val="11ff3"/>
        <w:spacing w:line="240" w:lineRule="auto"/>
        <w:ind w:firstLine="851"/>
        <w:rPr>
          <w:sz w:val="28"/>
          <w:szCs w:val="28"/>
          <w:lang w:eastAsia="ru-RU"/>
        </w:rPr>
      </w:pPr>
      <w:r w:rsidRPr="00EE6EEC">
        <w:rPr>
          <w:sz w:val="28"/>
          <w:szCs w:val="28"/>
          <w:lang w:eastAsia="ru-RU"/>
        </w:rPr>
        <w:t>Система технического обслуживания и ремонта носит планово-предупредительный характер. На все виды оборудования составляются годовые (сезонные и месячные) планы (графики) ремонтов. Годовые планы ремонтов утверждает руководитель организации.</w:t>
      </w:r>
    </w:p>
    <w:p w:rsidR="000E2C54" w:rsidRPr="00EE6EEC" w:rsidRDefault="000E2C54" w:rsidP="00EE6EEC">
      <w:pPr>
        <w:pStyle w:val="11ff3"/>
        <w:spacing w:line="240" w:lineRule="auto"/>
        <w:ind w:firstLine="851"/>
        <w:rPr>
          <w:sz w:val="28"/>
          <w:szCs w:val="28"/>
          <w:lang w:eastAsia="ru-RU"/>
        </w:rPr>
      </w:pPr>
      <w:r w:rsidRPr="00EE6EEC">
        <w:rPr>
          <w:sz w:val="28"/>
          <w:szCs w:val="28"/>
          <w:lang w:eastAsia="ru-RU"/>
        </w:rPr>
        <w:t>Ремонт тепловых сетей производится в соответствии с утвержденным графиком (планом) на основе результатов анализа выявленных дефектов, повреждений, периодических осмотров, испытаний, диагностики и ежегодных испытаний на прочность и плотность. Объем технического обслуживания и ремонта определяется необходимостью поддержания исправного, работоспособного состояния и периодического восстановления тепловых сетей с учетом их фактического технического состояния.</w:t>
      </w:r>
    </w:p>
    <w:p w:rsidR="000E2C54" w:rsidRPr="00EE6EEC" w:rsidRDefault="000E2C54" w:rsidP="00EE6EEC">
      <w:pPr>
        <w:pStyle w:val="11ff3"/>
        <w:spacing w:line="240" w:lineRule="auto"/>
        <w:ind w:firstLine="851"/>
        <w:rPr>
          <w:sz w:val="28"/>
          <w:szCs w:val="28"/>
          <w:lang w:eastAsia="ru-RU"/>
        </w:rPr>
      </w:pPr>
      <w:r w:rsidRPr="00EE6EEC">
        <w:rPr>
          <w:sz w:val="28"/>
          <w:szCs w:val="28"/>
          <w:lang w:eastAsia="ru-RU"/>
        </w:rPr>
        <w:t xml:space="preserve">При выполнении капитальных, текущих и аварийных ремонтов подразделения и службы филиала МУП </w:t>
      </w:r>
      <w:r w:rsidR="00EE6EEC">
        <w:rPr>
          <w:sz w:val="28"/>
          <w:szCs w:val="28"/>
          <w:lang w:eastAsia="ru-RU"/>
        </w:rPr>
        <w:t>«</w:t>
      </w:r>
      <w:r w:rsidRPr="00EE6EEC">
        <w:rPr>
          <w:sz w:val="28"/>
          <w:szCs w:val="28"/>
          <w:lang w:eastAsia="ru-RU"/>
        </w:rPr>
        <w:t>МК</w:t>
      </w:r>
      <w:r w:rsidR="00EE6EEC">
        <w:rPr>
          <w:sz w:val="28"/>
          <w:szCs w:val="28"/>
          <w:lang w:eastAsia="ru-RU"/>
        </w:rPr>
        <w:t>»</w:t>
      </w:r>
      <w:r w:rsidRPr="00EE6EEC">
        <w:rPr>
          <w:sz w:val="28"/>
          <w:szCs w:val="28"/>
          <w:lang w:eastAsia="ru-RU"/>
        </w:rPr>
        <w:t xml:space="preserve"> руководствуются:</w:t>
      </w:r>
    </w:p>
    <w:p w:rsidR="000E2C54" w:rsidRPr="00EE6EEC" w:rsidRDefault="000E2C54" w:rsidP="00EE6EEC">
      <w:pPr>
        <w:pStyle w:val="113"/>
        <w:spacing w:line="240" w:lineRule="auto"/>
        <w:ind w:left="0" w:firstLine="851"/>
        <w:rPr>
          <w:sz w:val="28"/>
          <w:szCs w:val="28"/>
          <w:lang w:eastAsia="ru-RU"/>
        </w:rPr>
      </w:pPr>
      <w:r w:rsidRPr="00EE6EEC">
        <w:rPr>
          <w:sz w:val="28"/>
          <w:szCs w:val="28"/>
          <w:lang w:eastAsia="ru-RU"/>
        </w:rPr>
        <w:tab/>
        <w:t xml:space="preserve">действующим регламентом реализации ремонтных и инвестиционных программ филиала МУП </w:t>
      </w:r>
      <w:r w:rsidR="00EE6EEC">
        <w:rPr>
          <w:sz w:val="28"/>
          <w:szCs w:val="28"/>
          <w:lang w:eastAsia="ru-RU"/>
        </w:rPr>
        <w:t>«</w:t>
      </w:r>
      <w:r w:rsidRPr="00EE6EEC">
        <w:rPr>
          <w:sz w:val="28"/>
          <w:szCs w:val="28"/>
          <w:lang w:eastAsia="ru-RU"/>
        </w:rPr>
        <w:t>МК</w:t>
      </w:r>
      <w:r w:rsidR="00EE6EEC">
        <w:rPr>
          <w:sz w:val="28"/>
          <w:szCs w:val="28"/>
          <w:lang w:eastAsia="ru-RU"/>
        </w:rPr>
        <w:t>»;</w:t>
      </w:r>
    </w:p>
    <w:p w:rsidR="000E2C54" w:rsidRPr="00EE6EEC" w:rsidRDefault="000E2C54" w:rsidP="00EE6EEC">
      <w:pPr>
        <w:pStyle w:val="113"/>
        <w:spacing w:line="240" w:lineRule="auto"/>
        <w:ind w:left="0" w:firstLine="851"/>
        <w:rPr>
          <w:sz w:val="28"/>
          <w:szCs w:val="28"/>
          <w:lang w:eastAsia="ru-RU"/>
        </w:rPr>
      </w:pPr>
      <w:r w:rsidRPr="00EE6EEC">
        <w:rPr>
          <w:sz w:val="28"/>
          <w:szCs w:val="28"/>
          <w:lang w:eastAsia="ru-RU"/>
        </w:rPr>
        <w:tab/>
        <w:t xml:space="preserve">регламентом по контролю использования собственных ресурсов при проведении ремонтных работ в филиале МУП </w:t>
      </w:r>
      <w:r w:rsidR="00EE6EEC">
        <w:rPr>
          <w:sz w:val="28"/>
          <w:szCs w:val="28"/>
          <w:lang w:eastAsia="ru-RU"/>
        </w:rPr>
        <w:t>«</w:t>
      </w:r>
      <w:r w:rsidRPr="00EE6EEC">
        <w:rPr>
          <w:sz w:val="28"/>
          <w:szCs w:val="28"/>
          <w:lang w:eastAsia="ru-RU"/>
        </w:rPr>
        <w:t>МК</w:t>
      </w:r>
      <w:r w:rsidR="00EE6EEC">
        <w:rPr>
          <w:sz w:val="28"/>
          <w:szCs w:val="28"/>
          <w:lang w:eastAsia="ru-RU"/>
        </w:rPr>
        <w:t>»;</w:t>
      </w:r>
    </w:p>
    <w:p w:rsidR="000E2C54" w:rsidRPr="00EE6EEC" w:rsidRDefault="000E2C54" w:rsidP="00EE6EEC">
      <w:pPr>
        <w:pStyle w:val="113"/>
        <w:spacing w:line="240" w:lineRule="auto"/>
        <w:ind w:left="0" w:firstLine="851"/>
        <w:rPr>
          <w:sz w:val="28"/>
          <w:szCs w:val="28"/>
          <w:lang w:eastAsia="ru-RU"/>
        </w:rPr>
      </w:pPr>
      <w:r w:rsidRPr="00EE6EEC">
        <w:rPr>
          <w:sz w:val="28"/>
          <w:szCs w:val="28"/>
          <w:lang w:eastAsia="ru-RU"/>
        </w:rPr>
        <w:tab/>
        <w:t xml:space="preserve">регламентом по планированию ремонтного фонда; </w:t>
      </w:r>
    </w:p>
    <w:p w:rsidR="000E2C54" w:rsidRPr="00EE6EEC" w:rsidRDefault="000E2C54" w:rsidP="00EE6EEC">
      <w:pPr>
        <w:pStyle w:val="113"/>
        <w:spacing w:line="240" w:lineRule="auto"/>
        <w:ind w:left="0" w:firstLine="851"/>
        <w:rPr>
          <w:sz w:val="28"/>
          <w:szCs w:val="28"/>
          <w:lang w:eastAsia="ru-RU"/>
        </w:rPr>
      </w:pPr>
      <w:r w:rsidRPr="00EE6EEC">
        <w:rPr>
          <w:sz w:val="28"/>
          <w:szCs w:val="28"/>
          <w:lang w:eastAsia="ru-RU"/>
        </w:rPr>
        <w:tab/>
        <w:t xml:space="preserve">правилами устройства и безопасной эксплуатации трубопроводов пара и горячей воды; </w:t>
      </w:r>
    </w:p>
    <w:p w:rsidR="000E2C54" w:rsidRPr="00EE6EEC" w:rsidRDefault="000E2C54" w:rsidP="00EE6EEC">
      <w:pPr>
        <w:pStyle w:val="113"/>
        <w:spacing w:line="240" w:lineRule="auto"/>
        <w:ind w:left="0" w:firstLine="851"/>
        <w:rPr>
          <w:sz w:val="28"/>
          <w:szCs w:val="28"/>
          <w:lang w:eastAsia="ru-RU"/>
        </w:rPr>
      </w:pPr>
      <w:r w:rsidRPr="00EE6EEC">
        <w:rPr>
          <w:sz w:val="28"/>
          <w:szCs w:val="28"/>
          <w:lang w:eastAsia="ru-RU"/>
        </w:rPr>
        <w:tab/>
        <w:t xml:space="preserve">правилами организации технического обслуживания и ремонта оборудования, зданий и сооружений электростанций и сетей СО 34. 04.181-2003; </w:t>
      </w:r>
    </w:p>
    <w:p w:rsidR="000E2C54" w:rsidRPr="00EE6EEC" w:rsidRDefault="000E2C54" w:rsidP="00EE6EEC">
      <w:pPr>
        <w:pStyle w:val="113"/>
        <w:spacing w:line="240" w:lineRule="auto"/>
        <w:ind w:left="0" w:firstLine="851"/>
        <w:rPr>
          <w:sz w:val="28"/>
          <w:szCs w:val="28"/>
          <w:lang w:eastAsia="ru-RU"/>
        </w:rPr>
      </w:pPr>
      <w:r w:rsidRPr="00EE6EEC">
        <w:rPr>
          <w:sz w:val="28"/>
          <w:szCs w:val="28"/>
          <w:lang w:eastAsia="ru-RU"/>
        </w:rPr>
        <w:tab/>
        <w:t xml:space="preserve">рекомендациями действующих СП. </w:t>
      </w:r>
    </w:p>
    <w:p w:rsidR="000E2C54" w:rsidRPr="00EE6EEC" w:rsidRDefault="000E2C54" w:rsidP="00EE6EEC">
      <w:pPr>
        <w:pStyle w:val="11ff3"/>
        <w:spacing w:line="240" w:lineRule="auto"/>
        <w:ind w:firstLine="851"/>
        <w:rPr>
          <w:sz w:val="28"/>
          <w:szCs w:val="28"/>
          <w:lang w:eastAsia="ru-RU"/>
        </w:rPr>
      </w:pPr>
      <w:r w:rsidRPr="00EE6EEC">
        <w:rPr>
          <w:sz w:val="28"/>
          <w:szCs w:val="28"/>
          <w:lang w:eastAsia="ru-RU"/>
        </w:rPr>
        <w:t>Планирование летних ремонтов осуществляется с учетом результатов испытаний: ежегодных - на гидравлическую плотность, раз в пять лет - на расчетную температуру и гидравлические потери.</w:t>
      </w:r>
    </w:p>
    <w:p w:rsidR="000E2C54" w:rsidRPr="00EE6EEC" w:rsidRDefault="000E2C54" w:rsidP="00EE6EEC">
      <w:pPr>
        <w:ind w:firstLine="851"/>
        <w:rPr>
          <w:sz w:val="28"/>
          <w:szCs w:val="28"/>
        </w:rPr>
      </w:pPr>
    </w:p>
    <w:p w:rsidR="000E2C54" w:rsidRPr="00FA1D10" w:rsidRDefault="000E2C54" w:rsidP="000E2C54">
      <w:pPr>
        <w:keepNext/>
        <w:rPr>
          <w:b/>
        </w:rPr>
      </w:pPr>
      <w:r w:rsidRPr="00FA1D10">
        <w:rPr>
          <w:b/>
        </w:rPr>
        <w:t>Таблица 1</w:t>
      </w:r>
      <w:r>
        <w:rPr>
          <w:b/>
        </w:rPr>
        <w:t>5</w:t>
      </w:r>
      <w:r w:rsidRPr="00FA1D10">
        <w:rPr>
          <w:b/>
        </w:rPr>
        <w:t xml:space="preserve"> - План проведения регламентных работ и эксплуатационные нормы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73"/>
        <w:gridCol w:w="2985"/>
        <w:gridCol w:w="2808"/>
        <w:gridCol w:w="1844"/>
      </w:tblGrid>
      <w:tr w:rsidR="000E2C54" w:rsidRPr="00FA1D10" w:rsidTr="008D36EF">
        <w:trPr>
          <w:trHeight w:val="20"/>
          <w:tblHeader/>
        </w:trPr>
        <w:tc>
          <w:tcPr>
            <w:tcW w:w="942" w:type="pct"/>
            <w:shd w:val="clear" w:color="auto" w:fill="D9D9D9"/>
            <w:tcMar>
              <w:left w:w="28" w:type="dxa"/>
              <w:right w:w="28" w:type="dxa"/>
            </w:tcMar>
            <w:vAlign w:val="center"/>
          </w:tcPr>
          <w:p w:rsidR="000E2C54" w:rsidRPr="00FA1D10" w:rsidRDefault="000E2C54" w:rsidP="008D36EF">
            <w:pPr>
              <w:pStyle w:val="1fffb"/>
              <w:rPr>
                <w:rFonts w:cs="Times New Roman"/>
              </w:rPr>
            </w:pPr>
            <w:r w:rsidRPr="00FA1D10">
              <w:rPr>
                <w:rFonts w:cs="Times New Roman"/>
              </w:rPr>
              <w:t>Наименование котельной</w:t>
            </w:r>
          </w:p>
        </w:tc>
        <w:tc>
          <w:tcPr>
            <w:tcW w:w="1586" w:type="pct"/>
            <w:shd w:val="clear" w:color="auto" w:fill="D9D9D9"/>
            <w:tcMar>
              <w:left w:w="28" w:type="dxa"/>
              <w:right w:w="28" w:type="dxa"/>
            </w:tcMar>
            <w:vAlign w:val="center"/>
          </w:tcPr>
          <w:p w:rsidR="000E2C54" w:rsidRPr="00FA1D10" w:rsidRDefault="000E2C54" w:rsidP="008D36EF">
            <w:pPr>
              <w:pStyle w:val="1fffb"/>
              <w:rPr>
                <w:rFonts w:cs="Times New Roman"/>
              </w:rPr>
            </w:pPr>
            <w:r w:rsidRPr="00FA1D10">
              <w:rPr>
                <w:rFonts w:cs="Times New Roman"/>
              </w:rPr>
              <w:t xml:space="preserve">Перечень регламентных работ </w:t>
            </w:r>
          </w:p>
        </w:tc>
        <w:tc>
          <w:tcPr>
            <w:tcW w:w="1492" w:type="pct"/>
            <w:shd w:val="clear" w:color="auto" w:fill="D9D9D9"/>
            <w:tcMar>
              <w:left w:w="28" w:type="dxa"/>
              <w:right w:w="28" w:type="dxa"/>
            </w:tcMar>
            <w:vAlign w:val="center"/>
          </w:tcPr>
          <w:p w:rsidR="000E2C54" w:rsidRPr="00FA1D10" w:rsidRDefault="000E2C54" w:rsidP="008D36EF">
            <w:pPr>
              <w:pStyle w:val="1fffb"/>
              <w:rPr>
                <w:rFonts w:cs="Times New Roman"/>
              </w:rPr>
            </w:pPr>
            <w:r w:rsidRPr="00FA1D10">
              <w:rPr>
                <w:rFonts w:cs="Times New Roman"/>
              </w:rPr>
              <w:t>Периодичность проведения регламентных работ</w:t>
            </w:r>
          </w:p>
        </w:tc>
        <w:tc>
          <w:tcPr>
            <w:tcW w:w="980" w:type="pct"/>
            <w:shd w:val="clear" w:color="auto" w:fill="D9D9D9"/>
            <w:tcMar>
              <w:left w:w="28" w:type="dxa"/>
              <w:right w:w="28" w:type="dxa"/>
            </w:tcMar>
            <w:vAlign w:val="center"/>
          </w:tcPr>
          <w:p w:rsidR="000E2C54" w:rsidRPr="00FA1D10" w:rsidRDefault="000E2C54" w:rsidP="008D36EF">
            <w:pPr>
              <w:pStyle w:val="1fffb"/>
              <w:rPr>
                <w:rFonts w:cs="Times New Roman"/>
              </w:rPr>
            </w:pPr>
            <w:r w:rsidRPr="00FA1D10">
              <w:rPr>
                <w:rFonts w:cs="Times New Roman"/>
              </w:rPr>
              <w:t>Период проведения</w:t>
            </w:r>
          </w:p>
        </w:tc>
      </w:tr>
      <w:tr w:rsidR="000E2C54" w:rsidRPr="00FA1D10" w:rsidTr="008D36EF">
        <w:trPr>
          <w:trHeight w:val="20"/>
        </w:trPr>
        <w:tc>
          <w:tcPr>
            <w:tcW w:w="942" w:type="pct"/>
            <w:vMerge w:val="restart"/>
            <w:tcMar>
              <w:left w:w="28" w:type="dxa"/>
              <w:right w:w="28" w:type="dxa"/>
            </w:tcMar>
            <w:vAlign w:val="center"/>
          </w:tcPr>
          <w:p w:rsidR="000E2C54" w:rsidRPr="00FA1D10" w:rsidRDefault="000E2C54" w:rsidP="008D36EF">
            <w:pPr>
              <w:pStyle w:val="1fffb"/>
              <w:rPr>
                <w:rFonts w:cs="Times New Roman"/>
                <w:color w:val="000000"/>
                <w:szCs w:val="20"/>
                <w:lang w:eastAsia="en-US"/>
              </w:rPr>
            </w:pPr>
            <w:r>
              <w:rPr>
                <w:rFonts w:cs="Times New Roman"/>
                <w:color w:val="000000"/>
                <w:szCs w:val="20"/>
                <w:lang w:eastAsia="en-US"/>
              </w:rPr>
              <w:t>МУП МК</w:t>
            </w:r>
          </w:p>
        </w:tc>
        <w:tc>
          <w:tcPr>
            <w:tcW w:w="4058" w:type="pct"/>
            <w:gridSpan w:val="3"/>
            <w:tcMar>
              <w:left w:w="28" w:type="dxa"/>
              <w:right w:w="28" w:type="dxa"/>
            </w:tcMar>
            <w:vAlign w:val="center"/>
          </w:tcPr>
          <w:p w:rsidR="000E2C54" w:rsidRPr="00FA1D10" w:rsidRDefault="000E2C54" w:rsidP="008D36EF">
            <w:pPr>
              <w:pStyle w:val="1fffb"/>
              <w:rPr>
                <w:rFonts w:cs="Times New Roman"/>
              </w:rPr>
            </w:pPr>
            <w:r w:rsidRPr="00FA1D10">
              <w:rPr>
                <w:rFonts w:cs="Times New Roman"/>
              </w:rPr>
              <w:t>Котлы</w:t>
            </w:r>
          </w:p>
        </w:tc>
      </w:tr>
      <w:tr w:rsidR="000E2C54" w:rsidRPr="00FA1D10" w:rsidTr="008D36EF">
        <w:trPr>
          <w:trHeight w:val="20"/>
        </w:trPr>
        <w:tc>
          <w:tcPr>
            <w:tcW w:w="942" w:type="pct"/>
            <w:vMerge/>
            <w:tcMar>
              <w:left w:w="28" w:type="dxa"/>
              <w:right w:w="28" w:type="dxa"/>
            </w:tcMar>
            <w:vAlign w:val="center"/>
          </w:tcPr>
          <w:p w:rsidR="000E2C54" w:rsidRPr="00FA1D10" w:rsidRDefault="000E2C54" w:rsidP="008D36EF">
            <w:pPr>
              <w:pStyle w:val="1fffb"/>
              <w:rPr>
                <w:rFonts w:cs="Times New Roman"/>
                <w:color w:val="000000"/>
                <w:sz w:val="16"/>
                <w:szCs w:val="16"/>
                <w:lang w:eastAsia="en-US"/>
              </w:rPr>
            </w:pPr>
          </w:p>
        </w:tc>
        <w:tc>
          <w:tcPr>
            <w:tcW w:w="1586" w:type="pct"/>
            <w:tcMar>
              <w:left w:w="28" w:type="dxa"/>
              <w:right w:w="28" w:type="dxa"/>
            </w:tcMar>
            <w:vAlign w:val="center"/>
          </w:tcPr>
          <w:p w:rsidR="000E2C54" w:rsidRPr="00FA1D10" w:rsidRDefault="000E2C54" w:rsidP="008D36EF">
            <w:pPr>
              <w:pStyle w:val="1fffb"/>
              <w:rPr>
                <w:rFonts w:cs="Times New Roman"/>
              </w:rPr>
            </w:pPr>
            <w:r w:rsidRPr="00FA1D10">
              <w:rPr>
                <w:rFonts w:cs="Times New Roman"/>
              </w:rPr>
              <w:t>Чистка от сажи и нагара</w:t>
            </w:r>
          </w:p>
        </w:tc>
        <w:tc>
          <w:tcPr>
            <w:tcW w:w="1492" w:type="pct"/>
            <w:tcMar>
              <w:left w:w="28" w:type="dxa"/>
              <w:right w:w="28" w:type="dxa"/>
            </w:tcMar>
            <w:vAlign w:val="center"/>
          </w:tcPr>
          <w:p w:rsidR="000E2C54" w:rsidRPr="00FA1D10" w:rsidRDefault="000E2C54" w:rsidP="008D36EF">
            <w:pPr>
              <w:pStyle w:val="1fffb"/>
              <w:rPr>
                <w:rFonts w:cs="Times New Roman"/>
              </w:rPr>
            </w:pPr>
            <w:r w:rsidRPr="00FA1D10">
              <w:rPr>
                <w:rFonts w:cs="Times New Roman"/>
              </w:rPr>
              <w:t>После окончания отопительного сезона</w:t>
            </w:r>
          </w:p>
        </w:tc>
        <w:tc>
          <w:tcPr>
            <w:tcW w:w="980" w:type="pct"/>
            <w:tcMar>
              <w:left w:w="28" w:type="dxa"/>
              <w:right w:w="28" w:type="dxa"/>
            </w:tcMar>
            <w:vAlign w:val="center"/>
          </w:tcPr>
          <w:p w:rsidR="000E2C54" w:rsidRPr="00FA1D10" w:rsidRDefault="000E2C54" w:rsidP="008D36EF">
            <w:pPr>
              <w:pStyle w:val="1fffb"/>
              <w:rPr>
                <w:rFonts w:cs="Times New Roman"/>
              </w:rPr>
            </w:pPr>
            <w:r w:rsidRPr="00FA1D10">
              <w:rPr>
                <w:rFonts w:cs="Times New Roman"/>
              </w:rPr>
              <w:t>После окончания отопительного сезона</w:t>
            </w:r>
          </w:p>
        </w:tc>
      </w:tr>
      <w:tr w:rsidR="000E2C54" w:rsidRPr="00FA1D10" w:rsidTr="008D36EF">
        <w:trPr>
          <w:trHeight w:val="20"/>
        </w:trPr>
        <w:tc>
          <w:tcPr>
            <w:tcW w:w="942" w:type="pct"/>
            <w:vMerge/>
            <w:tcMar>
              <w:left w:w="28" w:type="dxa"/>
              <w:right w:w="28" w:type="dxa"/>
            </w:tcMar>
            <w:vAlign w:val="center"/>
          </w:tcPr>
          <w:p w:rsidR="000E2C54" w:rsidRPr="00FA1D10" w:rsidRDefault="000E2C54" w:rsidP="008D36EF">
            <w:pPr>
              <w:pStyle w:val="1fffb"/>
              <w:rPr>
                <w:rFonts w:cs="Times New Roman"/>
                <w:color w:val="000000"/>
                <w:sz w:val="16"/>
                <w:szCs w:val="16"/>
                <w:lang w:eastAsia="en-US"/>
              </w:rPr>
            </w:pPr>
          </w:p>
        </w:tc>
        <w:tc>
          <w:tcPr>
            <w:tcW w:w="1586" w:type="pct"/>
            <w:tcMar>
              <w:left w:w="28" w:type="dxa"/>
              <w:right w:w="28" w:type="dxa"/>
            </w:tcMar>
            <w:vAlign w:val="center"/>
          </w:tcPr>
          <w:p w:rsidR="000E2C54" w:rsidRPr="00FA1D10" w:rsidRDefault="000E2C54" w:rsidP="008D36EF">
            <w:pPr>
              <w:pStyle w:val="1fffb"/>
              <w:rPr>
                <w:rFonts w:cs="Times New Roman"/>
              </w:rPr>
            </w:pPr>
            <w:r w:rsidRPr="00FA1D10">
              <w:rPr>
                <w:rFonts w:cs="Times New Roman"/>
              </w:rPr>
              <w:t>Чистка  от накипи</w:t>
            </w:r>
          </w:p>
        </w:tc>
        <w:tc>
          <w:tcPr>
            <w:tcW w:w="1492" w:type="pct"/>
            <w:tcMar>
              <w:left w:w="28" w:type="dxa"/>
              <w:right w:w="28" w:type="dxa"/>
            </w:tcMar>
            <w:vAlign w:val="center"/>
          </w:tcPr>
          <w:p w:rsidR="000E2C54" w:rsidRPr="00FA1D10" w:rsidRDefault="000E2C54" w:rsidP="008D36EF">
            <w:pPr>
              <w:pStyle w:val="1fffb"/>
              <w:rPr>
                <w:rFonts w:cs="Times New Roman"/>
              </w:rPr>
            </w:pPr>
            <w:r w:rsidRPr="00FA1D10">
              <w:rPr>
                <w:rFonts w:cs="Times New Roman"/>
              </w:rPr>
              <w:t>После окончания отопительного сезона</w:t>
            </w:r>
          </w:p>
        </w:tc>
        <w:tc>
          <w:tcPr>
            <w:tcW w:w="980" w:type="pct"/>
            <w:tcMar>
              <w:left w:w="28" w:type="dxa"/>
              <w:right w:w="28" w:type="dxa"/>
            </w:tcMar>
            <w:vAlign w:val="center"/>
          </w:tcPr>
          <w:p w:rsidR="000E2C54" w:rsidRPr="00FA1D10" w:rsidRDefault="000E2C54" w:rsidP="008D36EF">
            <w:pPr>
              <w:pStyle w:val="1fffb"/>
              <w:rPr>
                <w:rFonts w:cs="Times New Roman"/>
              </w:rPr>
            </w:pPr>
            <w:r w:rsidRPr="00FA1D10">
              <w:rPr>
                <w:rFonts w:cs="Times New Roman"/>
              </w:rPr>
              <w:t>После окончания отопительного сезона</w:t>
            </w:r>
          </w:p>
        </w:tc>
      </w:tr>
      <w:tr w:rsidR="000E2C54" w:rsidRPr="00FA1D10" w:rsidTr="008D36EF">
        <w:trPr>
          <w:trHeight w:val="20"/>
        </w:trPr>
        <w:tc>
          <w:tcPr>
            <w:tcW w:w="942" w:type="pct"/>
            <w:vMerge/>
            <w:tcMar>
              <w:left w:w="28" w:type="dxa"/>
              <w:right w:w="28" w:type="dxa"/>
            </w:tcMar>
            <w:vAlign w:val="center"/>
          </w:tcPr>
          <w:p w:rsidR="000E2C54" w:rsidRPr="00FA1D10" w:rsidRDefault="000E2C54" w:rsidP="008D36EF">
            <w:pPr>
              <w:pStyle w:val="1fffb"/>
              <w:rPr>
                <w:rFonts w:cs="Times New Roman"/>
                <w:color w:val="000000"/>
                <w:sz w:val="16"/>
                <w:szCs w:val="16"/>
                <w:lang w:eastAsia="en-US"/>
              </w:rPr>
            </w:pPr>
          </w:p>
        </w:tc>
        <w:tc>
          <w:tcPr>
            <w:tcW w:w="1586" w:type="pct"/>
            <w:tcMar>
              <w:left w:w="28" w:type="dxa"/>
              <w:right w:w="28" w:type="dxa"/>
            </w:tcMar>
          </w:tcPr>
          <w:p w:rsidR="000E2C54" w:rsidRPr="00FA1D10" w:rsidRDefault="000E2C54" w:rsidP="008D36EF">
            <w:pPr>
              <w:pStyle w:val="1fffb"/>
              <w:rPr>
                <w:rFonts w:cs="Times New Roman"/>
                <w:szCs w:val="20"/>
              </w:rPr>
            </w:pPr>
            <w:r w:rsidRPr="00FA1D10">
              <w:rPr>
                <w:rFonts w:cs="Times New Roman"/>
                <w:szCs w:val="20"/>
              </w:rPr>
              <w:t>Проверка на герметичность и плотность</w:t>
            </w:r>
          </w:p>
        </w:tc>
        <w:tc>
          <w:tcPr>
            <w:tcW w:w="1492" w:type="pct"/>
            <w:tcMar>
              <w:left w:w="28" w:type="dxa"/>
              <w:right w:w="28" w:type="dxa"/>
            </w:tcMar>
            <w:vAlign w:val="center"/>
          </w:tcPr>
          <w:p w:rsidR="000E2C54" w:rsidRPr="00FA1D10" w:rsidRDefault="000E2C54" w:rsidP="008D36EF">
            <w:pPr>
              <w:pStyle w:val="1fffb"/>
              <w:rPr>
                <w:rFonts w:cs="Times New Roman"/>
              </w:rPr>
            </w:pPr>
            <w:r w:rsidRPr="00FA1D10">
              <w:rPr>
                <w:rFonts w:cs="Times New Roman"/>
              </w:rPr>
              <w:t>После окончания отопительного сезона</w:t>
            </w:r>
          </w:p>
        </w:tc>
        <w:tc>
          <w:tcPr>
            <w:tcW w:w="980" w:type="pct"/>
            <w:tcMar>
              <w:left w:w="28" w:type="dxa"/>
              <w:right w:w="28" w:type="dxa"/>
            </w:tcMar>
            <w:vAlign w:val="center"/>
          </w:tcPr>
          <w:p w:rsidR="000E2C54" w:rsidRPr="00FA1D10" w:rsidRDefault="000E2C54" w:rsidP="008D36EF">
            <w:pPr>
              <w:pStyle w:val="1fffb"/>
              <w:rPr>
                <w:rFonts w:cs="Times New Roman"/>
              </w:rPr>
            </w:pPr>
            <w:r w:rsidRPr="00FA1D10">
              <w:rPr>
                <w:rFonts w:cs="Times New Roman"/>
              </w:rPr>
              <w:t>После окончания отопительного сезона</w:t>
            </w:r>
          </w:p>
        </w:tc>
      </w:tr>
      <w:tr w:rsidR="000E2C54" w:rsidRPr="00FA1D10" w:rsidTr="008D36EF">
        <w:trPr>
          <w:trHeight w:val="20"/>
        </w:trPr>
        <w:tc>
          <w:tcPr>
            <w:tcW w:w="942" w:type="pct"/>
            <w:vMerge/>
            <w:tcMar>
              <w:left w:w="28" w:type="dxa"/>
              <w:right w:w="28" w:type="dxa"/>
            </w:tcMar>
            <w:vAlign w:val="center"/>
          </w:tcPr>
          <w:p w:rsidR="000E2C54" w:rsidRPr="00FA1D10" w:rsidRDefault="000E2C54" w:rsidP="008D36EF">
            <w:pPr>
              <w:pStyle w:val="1fffb"/>
              <w:rPr>
                <w:rFonts w:cs="Times New Roman"/>
                <w:color w:val="000000"/>
                <w:sz w:val="16"/>
                <w:szCs w:val="16"/>
                <w:lang w:eastAsia="en-US"/>
              </w:rPr>
            </w:pPr>
          </w:p>
        </w:tc>
        <w:tc>
          <w:tcPr>
            <w:tcW w:w="1586" w:type="pct"/>
            <w:tcMar>
              <w:left w:w="28" w:type="dxa"/>
              <w:right w:w="28" w:type="dxa"/>
            </w:tcMar>
            <w:vAlign w:val="center"/>
          </w:tcPr>
          <w:p w:rsidR="000E2C54" w:rsidRPr="00FA1D10" w:rsidRDefault="000E2C54" w:rsidP="008D36EF">
            <w:pPr>
              <w:pStyle w:val="1fffb"/>
              <w:rPr>
                <w:rFonts w:cs="Times New Roman"/>
              </w:rPr>
            </w:pPr>
            <w:r w:rsidRPr="00FA1D10">
              <w:rPr>
                <w:rFonts w:cs="Times New Roman"/>
              </w:rPr>
              <w:t>Сетевое оборудование</w:t>
            </w:r>
          </w:p>
        </w:tc>
        <w:tc>
          <w:tcPr>
            <w:tcW w:w="1492" w:type="pct"/>
            <w:tcMar>
              <w:left w:w="28" w:type="dxa"/>
              <w:right w:w="28" w:type="dxa"/>
            </w:tcMar>
            <w:vAlign w:val="center"/>
          </w:tcPr>
          <w:p w:rsidR="000E2C54" w:rsidRPr="00FA1D10" w:rsidRDefault="000E2C54" w:rsidP="008D36EF">
            <w:pPr>
              <w:pStyle w:val="1fffb"/>
              <w:rPr>
                <w:rFonts w:cs="Times New Roman"/>
                <w:szCs w:val="20"/>
              </w:rPr>
            </w:pPr>
          </w:p>
        </w:tc>
        <w:tc>
          <w:tcPr>
            <w:tcW w:w="980" w:type="pct"/>
            <w:tcMar>
              <w:left w:w="28" w:type="dxa"/>
              <w:right w:w="28" w:type="dxa"/>
            </w:tcMar>
            <w:vAlign w:val="center"/>
          </w:tcPr>
          <w:p w:rsidR="000E2C54" w:rsidRPr="00FA1D10" w:rsidRDefault="000E2C54" w:rsidP="008D36EF">
            <w:pPr>
              <w:pStyle w:val="1fffb"/>
              <w:rPr>
                <w:rFonts w:cs="Times New Roman"/>
                <w:szCs w:val="20"/>
              </w:rPr>
            </w:pPr>
          </w:p>
        </w:tc>
      </w:tr>
      <w:tr w:rsidR="000E2C54" w:rsidRPr="00FA1D10" w:rsidTr="008D36EF">
        <w:trPr>
          <w:trHeight w:val="20"/>
        </w:trPr>
        <w:tc>
          <w:tcPr>
            <w:tcW w:w="942" w:type="pct"/>
            <w:vMerge/>
            <w:tcMar>
              <w:left w:w="28" w:type="dxa"/>
              <w:right w:w="28" w:type="dxa"/>
            </w:tcMar>
            <w:vAlign w:val="center"/>
          </w:tcPr>
          <w:p w:rsidR="000E2C54" w:rsidRPr="00FA1D10" w:rsidRDefault="000E2C54" w:rsidP="008D36EF">
            <w:pPr>
              <w:pStyle w:val="1fffb"/>
              <w:rPr>
                <w:rFonts w:cs="Times New Roman"/>
                <w:color w:val="000000"/>
                <w:sz w:val="16"/>
                <w:szCs w:val="16"/>
                <w:lang w:eastAsia="en-US"/>
              </w:rPr>
            </w:pPr>
          </w:p>
        </w:tc>
        <w:tc>
          <w:tcPr>
            <w:tcW w:w="1586" w:type="pct"/>
            <w:tcMar>
              <w:left w:w="28" w:type="dxa"/>
              <w:right w:w="28" w:type="dxa"/>
            </w:tcMar>
            <w:vAlign w:val="center"/>
          </w:tcPr>
          <w:p w:rsidR="000E2C54" w:rsidRPr="00FA1D10" w:rsidRDefault="000E2C54" w:rsidP="008D36EF">
            <w:pPr>
              <w:pStyle w:val="1fffb"/>
              <w:rPr>
                <w:rFonts w:cs="Times New Roman"/>
                <w:szCs w:val="20"/>
              </w:rPr>
            </w:pPr>
            <w:r w:rsidRPr="00FA1D10">
              <w:rPr>
                <w:rFonts w:cs="Times New Roman"/>
                <w:szCs w:val="20"/>
              </w:rPr>
              <w:t>Чистка, набивка сальников</w:t>
            </w:r>
          </w:p>
        </w:tc>
        <w:tc>
          <w:tcPr>
            <w:tcW w:w="1492" w:type="pct"/>
            <w:tcMar>
              <w:left w:w="28" w:type="dxa"/>
              <w:right w:w="28" w:type="dxa"/>
            </w:tcMar>
          </w:tcPr>
          <w:p w:rsidR="000E2C54" w:rsidRPr="00FA1D10" w:rsidRDefault="000E2C54" w:rsidP="008D36EF">
            <w:pPr>
              <w:pStyle w:val="1fffb"/>
              <w:rPr>
                <w:rFonts w:cs="Times New Roman"/>
                <w:szCs w:val="20"/>
              </w:rPr>
            </w:pPr>
            <w:r w:rsidRPr="00FA1D10">
              <w:rPr>
                <w:rFonts w:cs="Times New Roman"/>
                <w:szCs w:val="20"/>
              </w:rPr>
              <w:t>По мере необходимости</w:t>
            </w:r>
          </w:p>
        </w:tc>
        <w:tc>
          <w:tcPr>
            <w:tcW w:w="980" w:type="pct"/>
            <w:tcMar>
              <w:left w:w="28" w:type="dxa"/>
              <w:right w:w="28" w:type="dxa"/>
            </w:tcMar>
          </w:tcPr>
          <w:p w:rsidR="000E2C54" w:rsidRPr="00FA1D10" w:rsidRDefault="000E2C54" w:rsidP="008D36EF">
            <w:pPr>
              <w:pStyle w:val="1fffb"/>
              <w:rPr>
                <w:rFonts w:cs="Times New Roman"/>
                <w:szCs w:val="20"/>
              </w:rPr>
            </w:pPr>
            <w:r w:rsidRPr="00FA1D10">
              <w:rPr>
                <w:rFonts w:cs="Times New Roman"/>
                <w:szCs w:val="20"/>
              </w:rPr>
              <w:t>По мере необходимости</w:t>
            </w:r>
          </w:p>
        </w:tc>
      </w:tr>
      <w:tr w:rsidR="000E2C54" w:rsidRPr="00FA1D10" w:rsidTr="008D36EF">
        <w:trPr>
          <w:trHeight w:val="20"/>
        </w:trPr>
        <w:tc>
          <w:tcPr>
            <w:tcW w:w="942" w:type="pct"/>
            <w:vMerge/>
            <w:tcMar>
              <w:left w:w="28" w:type="dxa"/>
              <w:right w:w="28" w:type="dxa"/>
            </w:tcMar>
            <w:vAlign w:val="center"/>
          </w:tcPr>
          <w:p w:rsidR="000E2C54" w:rsidRPr="00FA1D10" w:rsidRDefault="000E2C54" w:rsidP="008D36EF">
            <w:pPr>
              <w:pStyle w:val="1fffb"/>
              <w:rPr>
                <w:rFonts w:cs="Times New Roman"/>
                <w:color w:val="000000"/>
                <w:sz w:val="16"/>
                <w:szCs w:val="16"/>
                <w:lang w:eastAsia="en-US"/>
              </w:rPr>
            </w:pPr>
          </w:p>
        </w:tc>
        <w:tc>
          <w:tcPr>
            <w:tcW w:w="1586" w:type="pct"/>
            <w:tcMar>
              <w:left w:w="28" w:type="dxa"/>
              <w:right w:w="28" w:type="dxa"/>
            </w:tcMar>
            <w:vAlign w:val="center"/>
          </w:tcPr>
          <w:p w:rsidR="000E2C54" w:rsidRPr="00FA1D10" w:rsidRDefault="000E2C54" w:rsidP="008D36EF">
            <w:pPr>
              <w:pStyle w:val="1fffb"/>
              <w:rPr>
                <w:rFonts w:cs="Times New Roman"/>
                <w:szCs w:val="20"/>
              </w:rPr>
            </w:pPr>
            <w:r w:rsidRPr="00FA1D10">
              <w:rPr>
                <w:rFonts w:cs="Times New Roman"/>
                <w:szCs w:val="20"/>
              </w:rPr>
              <w:t>Проверка работы подшипников(замена)</w:t>
            </w:r>
          </w:p>
        </w:tc>
        <w:tc>
          <w:tcPr>
            <w:tcW w:w="1492" w:type="pct"/>
            <w:tcMar>
              <w:left w:w="28" w:type="dxa"/>
              <w:right w:w="28" w:type="dxa"/>
            </w:tcMar>
          </w:tcPr>
          <w:p w:rsidR="000E2C54" w:rsidRPr="00FA1D10" w:rsidRDefault="000E2C54" w:rsidP="008D36EF">
            <w:pPr>
              <w:pStyle w:val="1fffb"/>
              <w:rPr>
                <w:rFonts w:cs="Times New Roman"/>
                <w:szCs w:val="20"/>
              </w:rPr>
            </w:pPr>
            <w:r w:rsidRPr="00FA1D10">
              <w:rPr>
                <w:rFonts w:cs="Times New Roman"/>
                <w:szCs w:val="20"/>
              </w:rPr>
              <w:t>4500ч (По мере необходимости)</w:t>
            </w:r>
          </w:p>
        </w:tc>
        <w:tc>
          <w:tcPr>
            <w:tcW w:w="980" w:type="pct"/>
            <w:tcMar>
              <w:left w:w="28" w:type="dxa"/>
              <w:right w:w="28" w:type="dxa"/>
            </w:tcMar>
          </w:tcPr>
          <w:p w:rsidR="000E2C54" w:rsidRPr="00FA1D10" w:rsidRDefault="000E2C54" w:rsidP="008D36EF">
            <w:pPr>
              <w:pStyle w:val="1fffb"/>
              <w:rPr>
                <w:rFonts w:cs="Times New Roman"/>
                <w:szCs w:val="20"/>
              </w:rPr>
            </w:pPr>
            <w:r w:rsidRPr="00FA1D10">
              <w:rPr>
                <w:rFonts w:cs="Times New Roman"/>
                <w:szCs w:val="20"/>
              </w:rPr>
              <w:t>4500ч (По мере необходимости)</w:t>
            </w:r>
          </w:p>
        </w:tc>
      </w:tr>
      <w:tr w:rsidR="000E2C54" w:rsidRPr="00FA1D10" w:rsidTr="008D36EF">
        <w:trPr>
          <w:trHeight w:val="20"/>
        </w:trPr>
        <w:tc>
          <w:tcPr>
            <w:tcW w:w="942" w:type="pct"/>
            <w:vMerge/>
            <w:tcMar>
              <w:left w:w="28" w:type="dxa"/>
              <w:right w:w="28" w:type="dxa"/>
            </w:tcMar>
            <w:vAlign w:val="center"/>
          </w:tcPr>
          <w:p w:rsidR="000E2C54" w:rsidRPr="00FA1D10" w:rsidRDefault="000E2C54" w:rsidP="008D36EF">
            <w:pPr>
              <w:pStyle w:val="1fffb"/>
              <w:rPr>
                <w:rFonts w:cs="Times New Roman"/>
                <w:color w:val="000000"/>
                <w:sz w:val="16"/>
                <w:szCs w:val="16"/>
                <w:lang w:eastAsia="en-US"/>
              </w:rPr>
            </w:pPr>
          </w:p>
        </w:tc>
        <w:tc>
          <w:tcPr>
            <w:tcW w:w="1586" w:type="pct"/>
            <w:tcMar>
              <w:left w:w="28" w:type="dxa"/>
              <w:right w:w="28" w:type="dxa"/>
            </w:tcMar>
            <w:vAlign w:val="center"/>
          </w:tcPr>
          <w:p w:rsidR="000E2C54" w:rsidRPr="00FA1D10" w:rsidRDefault="000E2C54" w:rsidP="008D36EF">
            <w:pPr>
              <w:pStyle w:val="1fffb"/>
              <w:rPr>
                <w:rFonts w:cs="Times New Roman"/>
                <w:szCs w:val="20"/>
              </w:rPr>
            </w:pPr>
            <w:r w:rsidRPr="00FA1D10">
              <w:rPr>
                <w:rFonts w:cs="Times New Roman"/>
                <w:szCs w:val="20"/>
              </w:rPr>
              <w:t>Устранение дефектов всех деталей и узлов насоса, замеченных при визуальном осмотре</w:t>
            </w:r>
          </w:p>
        </w:tc>
        <w:tc>
          <w:tcPr>
            <w:tcW w:w="1492" w:type="pct"/>
            <w:tcMar>
              <w:left w:w="28" w:type="dxa"/>
              <w:right w:w="28" w:type="dxa"/>
            </w:tcMar>
          </w:tcPr>
          <w:p w:rsidR="000E2C54" w:rsidRPr="00FA1D10" w:rsidRDefault="000E2C54" w:rsidP="008D36EF">
            <w:pPr>
              <w:pStyle w:val="1fffb"/>
              <w:rPr>
                <w:rFonts w:cs="Times New Roman"/>
                <w:szCs w:val="20"/>
              </w:rPr>
            </w:pPr>
            <w:r w:rsidRPr="00FA1D10">
              <w:rPr>
                <w:rFonts w:cs="Times New Roman"/>
                <w:szCs w:val="20"/>
              </w:rPr>
              <w:t>По мере необходимости</w:t>
            </w:r>
          </w:p>
        </w:tc>
        <w:tc>
          <w:tcPr>
            <w:tcW w:w="980" w:type="pct"/>
            <w:tcMar>
              <w:left w:w="28" w:type="dxa"/>
              <w:right w:w="28" w:type="dxa"/>
            </w:tcMar>
          </w:tcPr>
          <w:p w:rsidR="000E2C54" w:rsidRPr="00FA1D10" w:rsidRDefault="000E2C54" w:rsidP="008D36EF">
            <w:pPr>
              <w:pStyle w:val="1fffb"/>
              <w:rPr>
                <w:rFonts w:cs="Times New Roman"/>
                <w:szCs w:val="20"/>
              </w:rPr>
            </w:pPr>
            <w:r w:rsidRPr="00FA1D10">
              <w:rPr>
                <w:rFonts w:cs="Times New Roman"/>
                <w:szCs w:val="20"/>
              </w:rPr>
              <w:t>По мере необходимости</w:t>
            </w:r>
          </w:p>
        </w:tc>
      </w:tr>
      <w:tr w:rsidR="000E2C54" w:rsidRPr="00FA1D10" w:rsidTr="008D36EF">
        <w:trPr>
          <w:trHeight w:val="20"/>
        </w:trPr>
        <w:tc>
          <w:tcPr>
            <w:tcW w:w="942" w:type="pct"/>
            <w:vMerge/>
            <w:tcMar>
              <w:left w:w="28" w:type="dxa"/>
              <w:right w:w="28" w:type="dxa"/>
            </w:tcMar>
            <w:vAlign w:val="center"/>
          </w:tcPr>
          <w:p w:rsidR="000E2C54" w:rsidRPr="00FA1D10" w:rsidRDefault="000E2C54" w:rsidP="008D36EF">
            <w:pPr>
              <w:pStyle w:val="1fffb"/>
              <w:rPr>
                <w:rFonts w:cs="Times New Roman"/>
                <w:color w:val="000000"/>
                <w:sz w:val="16"/>
                <w:szCs w:val="16"/>
                <w:lang w:eastAsia="en-US"/>
              </w:rPr>
            </w:pPr>
          </w:p>
        </w:tc>
        <w:tc>
          <w:tcPr>
            <w:tcW w:w="1586" w:type="pct"/>
            <w:tcMar>
              <w:left w:w="28" w:type="dxa"/>
              <w:right w:w="28" w:type="dxa"/>
            </w:tcMar>
            <w:vAlign w:val="center"/>
          </w:tcPr>
          <w:p w:rsidR="000E2C54" w:rsidRPr="00FA1D10" w:rsidRDefault="000E2C54" w:rsidP="008D36EF">
            <w:pPr>
              <w:pStyle w:val="1fffb"/>
              <w:rPr>
                <w:rFonts w:cs="Times New Roman"/>
              </w:rPr>
            </w:pPr>
            <w:r w:rsidRPr="00FA1D10">
              <w:rPr>
                <w:rFonts w:cs="Times New Roman"/>
              </w:rPr>
              <w:t>Тягодутьевое оборудование</w:t>
            </w:r>
          </w:p>
        </w:tc>
        <w:tc>
          <w:tcPr>
            <w:tcW w:w="1492" w:type="pct"/>
            <w:tcMar>
              <w:left w:w="28" w:type="dxa"/>
              <w:right w:w="28" w:type="dxa"/>
            </w:tcMar>
          </w:tcPr>
          <w:p w:rsidR="000E2C54" w:rsidRPr="00FA1D10" w:rsidRDefault="000E2C54" w:rsidP="008D36EF">
            <w:pPr>
              <w:pStyle w:val="1fffb"/>
              <w:rPr>
                <w:rFonts w:cs="Times New Roman"/>
                <w:szCs w:val="20"/>
              </w:rPr>
            </w:pPr>
          </w:p>
        </w:tc>
        <w:tc>
          <w:tcPr>
            <w:tcW w:w="980" w:type="pct"/>
            <w:tcMar>
              <w:left w:w="28" w:type="dxa"/>
              <w:right w:w="28" w:type="dxa"/>
            </w:tcMar>
          </w:tcPr>
          <w:p w:rsidR="000E2C54" w:rsidRPr="00FA1D10" w:rsidRDefault="000E2C54" w:rsidP="008D36EF">
            <w:pPr>
              <w:pStyle w:val="1fffb"/>
              <w:rPr>
                <w:rFonts w:cs="Times New Roman"/>
                <w:szCs w:val="20"/>
              </w:rPr>
            </w:pPr>
          </w:p>
        </w:tc>
      </w:tr>
      <w:tr w:rsidR="000E2C54" w:rsidRPr="00FA1D10" w:rsidTr="008D36EF">
        <w:trPr>
          <w:trHeight w:val="20"/>
        </w:trPr>
        <w:tc>
          <w:tcPr>
            <w:tcW w:w="942" w:type="pct"/>
            <w:vMerge/>
            <w:tcMar>
              <w:left w:w="28" w:type="dxa"/>
              <w:right w:w="28" w:type="dxa"/>
            </w:tcMar>
            <w:vAlign w:val="center"/>
          </w:tcPr>
          <w:p w:rsidR="000E2C54" w:rsidRPr="00FA1D10" w:rsidRDefault="000E2C54" w:rsidP="008D36EF">
            <w:pPr>
              <w:pStyle w:val="1fffb"/>
              <w:rPr>
                <w:rFonts w:cs="Times New Roman"/>
                <w:color w:val="000000"/>
                <w:sz w:val="16"/>
                <w:szCs w:val="16"/>
                <w:lang w:eastAsia="en-US"/>
              </w:rPr>
            </w:pPr>
          </w:p>
        </w:tc>
        <w:tc>
          <w:tcPr>
            <w:tcW w:w="1586" w:type="pct"/>
            <w:tcMar>
              <w:left w:w="28" w:type="dxa"/>
              <w:right w:w="28" w:type="dxa"/>
            </w:tcMar>
            <w:vAlign w:val="center"/>
          </w:tcPr>
          <w:p w:rsidR="000E2C54" w:rsidRPr="00FA1D10" w:rsidRDefault="000E2C54" w:rsidP="008D36EF">
            <w:pPr>
              <w:pStyle w:val="1fffb"/>
              <w:rPr>
                <w:rFonts w:cs="Times New Roman"/>
                <w:szCs w:val="20"/>
              </w:rPr>
            </w:pPr>
            <w:r w:rsidRPr="00FA1D10">
              <w:rPr>
                <w:rFonts w:cs="Times New Roman"/>
                <w:szCs w:val="20"/>
              </w:rPr>
              <w:t>Чистка, набивка сальников</w:t>
            </w:r>
          </w:p>
        </w:tc>
        <w:tc>
          <w:tcPr>
            <w:tcW w:w="1492" w:type="pct"/>
            <w:tcMar>
              <w:left w:w="28" w:type="dxa"/>
              <w:right w:w="28" w:type="dxa"/>
            </w:tcMar>
          </w:tcPr>
          <w:p w:rsidR="000E2C54" w:rsidRPr="00FA1D10" w:rsidRDefault="000E2C54" w:rsidP="008D36EF">
            <w:pPr>
              <w:pStyle w:val="1fffb"/>
              <w:rPr>
                <w:rFonts w:cs="Times New Roman"/>
                <w:szCs w:val="20"/>
              </w:rPr>
            </w:pPr>
            <w:r w:rsidRPr="00FA1D10">
              <w:rPr>
                <w:rFonts w:cs="Times New Roman"/>
                <w:szCs w:val="20"/>
              </w:rPr>
              <w:t>По мере необходимости</w:t>
            </w:r>
          </w:p>
        </w:tc>
        <w:tc>
          <w:tcPr>
            <w:tcW w:w="980" w:type="pct"/>
            <w:tcMar>
              <w:left w:w="28" w:type="dxa"/>
              <w:right w:w="28" w:type="dxa"/>
            </w:tcMar>
          </w:tcPr>
          <w:p w:rsidR="000E2C54" w:rsidRPr="00FA1D10" w:rsidRDefault="000E2C54" w:rsidP="008D36EF">
            <w:pPr>
              <w:pStyle w:val="1fffb"/>
              <w:rPr>
                <w:rFonts w:cs="Times New Roman"/>
                <w:szCs w:val="20"/>
              </w:rPr>
            </w:pPr>
            <w:r w:rsidRPr="00FA1D10">
              <w:rPr>
                <w:rFonts w:cs="Times New Roman"/>
                <w:szCs w:val="20"/>
              </w:rPr>
              <w:t>По мере необходимости</w:t>
            </w:r>
          </w:p>
        </w:tc>
      </w:tr>
      <w:tr w:rsidR="000E2C54" w:rsidRPr="00FA1D10" w:rsidTr="008D36EF">
        <w:trPr>
          <w:trHeight w:val="20"/>
        </w:trPr>
        <w:tc>
          <w:tcPr>
            <w:tcW w:w="942" w:type="pct"/>
            <w:vMerge/>
            <w:tcMar>
              <w:left w:w="28" w:type="dxa"/>
              <w:right w:w="28" w:type="dxa"/>
            </w:tcMar>
            <w:vAlign w:val="center"/>
          </w:tcPr>
          <w:p w:rsidR="000E2C54" w:rsidRPr="00FA1D10" w:rsidRDefault="000E2C54" w:rsidP="008D36EF">
            <w:pPr>
              <w:pStyle w:val="1fffb"/>
              <w:rPr>
                <w:rFonts w:cs="Times New Roman"/>
                <w:color w:val="000000"/>
                <w:sz w:val="16"/>
                <w:szCs w:val="16"/>
                <w:lang w:eastAsia="en-US"/>
              </w:rPr>
            </w:pPr>
          </w:p>
        </w:tc>
        <w:tc>
          <w:tcPr>
            <w:tcW w:w="1586" w:type="pct"/>
            <w:tcMar>
              <w:left w:w="28" w:type="dxa"/>
              <w:right w:w="28" w:type="dxa"/>
            </w:tcMar>
            <w:vAlign w:val="center"/>
          </w:tcPr>
          <w:p w:rsidR="000E2C54" w:rsidRPr="00FA1D10" w:rsidRDefault="000E2C54" w:rsidP="008D36EF">
            <w:pPr>
              <w:pStyle w:val="1fffb"/>
              <w:rPr>
                <w:rFonts w:cs="Times New Roman"/>
                <w:szCs w:val="20"/>
              </w:rPr>
            </w:pPr>
            <w:r w:rsidRPr="00FA1D10">
              <w:rPr>
                <w:rFonts w:cs="Times New Roman"/>
                <w:szCs w:val="20"/>
              </w:rPr>
              <w:t>Устранение дефектов всех деталей и узлов насоса, замеченных при визуальном осмотре</w:t>
            </w:r>
          </w:p>
        </w:tc>
        <w:tc>
          <w:tcPr>
            <w:tcW w:w="1492" w:type="pct"/>
            <w:tcMar>
              <w:left w:w="28" w:type="dxa"/>
              <w:right w:w="28" w:type="dxa"/>
            </w:tcMar>
          </w:tcPr>
          <w:p w:rsidR="000E2C54" w:rsidRPr="00FA1D10" w:rsidRDefault="000E2C54" w:rsidP="008D36EF">
            <w:pPr>
              <w:pStyle w:val="1fffb"/>
              <w:rPr>
                <w:rFonts w:cs="Times New Roman"/>
                <w:szCs w:val="20"/>
              </w:rPr>
            </w:pPr>
            <w:r w:rsidRPr="00FA1D10">
              <w:rPr>
                <w:rFonts w:cs="Times New Roman"/>
                <w:szCs w:val="20"/>
              </w:rPr>
              <w:t>По мере необходимости</w:t>
            </w:r>
          </w:p>
        </w:tc>
        <w:tc>
          <w:tcPr>
            <w:tcW w:w="980" w:type="pct"/>
            <w:tcMar>
              <w:left w:w="28" w:type="dxa"/>
              <w:right w:w="28" w:type="dxa"/>
            </w:tcMar>
          </w:tcPr>
          <w:p w:rsidR="000E2C54" w:rsidRPr="00FA1D10" w:rsidRDefault="000E2C54" w:rsidP="008D36EF">
            <w:pPr>
              <w:pStyle w:val="1fffb"/>
              <w:rPr>
                <w:rFonts w:cs="Times New Roman"/>
                <w:szCs w:val="20"/>
              </w:rPr>
            </w:pPr>
            <w:r w:rsidRPr="00FA1D10">
              <w:rPr>
                <w:rFonts w:cs="Times New Roman"/>
                <w:szCs w:val="20"/>
              </w:rPr>
              <w:t>По мере необходимости</w:t>
            </w:r>
          </w:p>
        </w:tc>
      </w:tr>
      <w:tr w:rsidR="000E2C54" w:rsidRPr="00FA1D10" w:rsidTr="008D36EF">
        <w:trPr>
          <w:trHeight w:val="20"/>
        </w:trPr>
        <w:tc>
          <w:tcPr>
            <w:tcW w:w="942" w:type="pct"/>
            <w:vMerge/>
            <w:tcMar>
              <w:left w:w="28" w:type="dxa"/>
              <w:right w:w="28" w:type="dxa"/>
            </w:tcMar>
            <w:vAlign w:val="center"/>
          </w:tcPr>
          <w:p w:rsidR="000E2C54" w:rsidRPr="00FA1D10" w:rsidRDefault="000E2C54" w:rsidP="008D36EF">
            <w:pPr>
              <w:pStyle w:val="1fffb"/>
              <w:rPr>
                <w:rFonts w:cs="Times New Roman"/>
                <w:color w:val="000000"/>
                <w:sz w:val="16"/>
                <w:szCs w:val="16"/>
                <w:lang w:eastAsia="en-US"/>
              </w:rPr>
            </w:pPr>
          </w:p>
        </w:tc>
        <w:tc>
          <w:tcPr>
            <w:tcW w:w="1586" w:type="pct"/>
            <w:tcMar>
              <w:left w:w="28" w:type="dxa"/>
              <w:right w:w="28" w:type="dxa"/>
            </w:tcMar>
            <w:vAlign w:val="center"/>
          </w:tcPr>
          <w:p w:rsidR="000E2C54" w:rsidRPr="00FA1D10" w:rsidRDefault="000E2C54" w:rsidP="008D36EF">
            <w:pPr>
              <w:pStyle w:val="1fffb"/>
              <w:rPr>
                <w:rFonts w:cs="Times New Roman"/>
                <w:szCs w:val="20"/>
              </w:rPr>
            </w:pPr>
          </w:p>
          <w:p w:rsidR="000E2C54" w:rsidRPr="00FA1D10" w:rsidRDefault="000E2C54" w:rsidP="008D36EF">
            <w:pPr>
              <w:pStyle w:val="1fffb"/>
              <w:rPr>
                <w:rFonts w:cs="Times New Roman"/>
                <w:szCs w:val="20"/>
              </w:rPr>
            </w:pPr>
            <w:r w:rsidRPr="00FA1D10">
              <w:rPr>
                <w:rFonts w:cs="Times New Roman"/>
                <w:szCs w:val="20"/>
              </w:rPr>
              <w:t>Проверка вращения рабочего колеса, зазоров</w:t>
            </w:r>
          </w:p>
        </w:tc>
        <w:tc>
          <w:tcPr>
            <w:tcW w:w="1492" w:type="pct"/>
            <w:tcMar>
              <w:left w:w="28" w:type="dxa"/>
              <w:right w:w="28" w:type="dxa"/>
            </w:tcMar>
          </w:tcPr>
          <w:p w:rsidR="000E2C54" w:rsidRPr="00FA1D10" w:rsidRDefault="000E2C54" w:rsidP="008D36EF">
            <w:pPr>
              <w:pStyle w:val="1fffb"/>
              <w:rPr>
                <w:rFonts w:cs="Times New Roman"/>
                <w:szCs w:val="20"/>
              </w:rPr>
            </w:pPr>
          </w:p>
          <w:p w:rsidR="000E2C54" w:rsidRPr="00FA1D10" w:rsidRDefault="000E2C54" w:rsidP="008D36EF">
            <w:pPr>
              <w:pStyle w:val="1fffb"/>
              <w:rPr>
                <w:rFonts w:cs="Times New Roman"/>
                <w:szCs w:val="20"/>
              </w:rPr>
            </w:pPr>
            <w:r w:rsidRPr="00FA1D10">
              <w:rPr>
                <w:rFonts w:cs="Times New Roman"/>
                <w:szCs w:val="20"/>
              </w:rPr>
              <w:t>После окончания отопительного сезона</w:t>
            </w:r>
          </w:p>
        </w:tc>
        <w:tc>
          <w:tcPr>
            <w:tcW w:w="980" w:type="pct"/>
            <w:tcMar>
              <w:left w:w="28" w:type="dxa"/>
              <w:right w:w="28" w:type="dxa"/>
            </w:tcMar>
          </w:tcPr>
          <w:p w:rsidR="000E2C54" w:rsidRPr="00FA1D10" w:rsidRDefault="000E2C54" w:rsidP="008D36EF">
            <w:pPr>
              <w:pStyle w:val="1fffb"/>
              <w:rPr>
                <w:rFonts w:cs="Times New Roman"/>
                <w:szCs w:val="20"/>
              </w:rPr>
            </w:pPr>
          </w:p>
          <w:p w:rsidR="000E2C54" w:rsidRPr="00FA1D10" w:rsidRDefault="000E2C54" w:rsidP="008D36EF">
            <w:pPr>
              <w:pStyle w:val="1fffb"/>
              <w:rPr>
                <w:rFonts w:cs="Times New Roman"/>
                <w:szCs w:val="20"/>
              </w:rPr>
            </w:pPr>
            <w:r w:rsidRPr="00FA1D10">
              <w:rPr>
                <w:rFonts w:cs="Times New Roman"/>
                <w:szCs w:val="20"/>
              </w:rPr>
              <w:t>После окончания отопительного сезона</w:t>
            </w:r>
          </w:p>
        </w:tc>
      </w:tr>
      <w:tr w:rsidR="000E2C54" w:rsidRPr="00FA1D10" w:rsidTr="008D36EF">
        <w:trPr>
          <w:trHeight w:val="20"/>
        </w:trPr>
        <w:tc>
          <w:tcPr>
            <w:tcW w:w="942" w:type="pct"/>
            <w:tcMar>
              <w:left w:w="28" w:type="dxa"/>
              <w:right w:w="28" w:type="dxa"/>
            </w:tcMar>
            <w:vAlign w:val="center"/>
          </w:tcPr>
          <w:p w:rsidR="000E2C54" w:rsidRPr="00FA1D10" w:rsidRDefault="000E2C54" w:rsidP="008D36EF">
            <w:pPr>
              <w:pStyle w:val="1fffb"/>
              <w:rPr>
                <w:rFonts w:cs="Times New Roman"/>
                <w:color w:val="000000"/>
                <w:sz w:val="16"/>
                <w:szCs w:val="16"/>
                <w:lang w:eastAsia="en-US"/>
              </w:rPr>
            </w:pPr>
          </w:p>
        </w:tc>
        <w:tc>
          <w:tcPr>
            <w:tcW w:w="4058" w:type="pct"/>
            <w:gridSpan w:val="3"/>
            <w:tcMar>
              <w:left w:w="28" w:type="dxa"/>
              <w:right w:w="28" w:type="dxa"/>
            </w:tcMar>
            <w:vAlign w:val="center"/>
          </w:tcPr>
          <w:p w:rsidR="000E2C54" w:rsidRPr="00FA1D10" w:rsidRDefault="000E2C54" w:rsidP="008D36EF">
            <w:pPr>
              <w:pStyle w:val="1fffb"/>
              <w:rPr>
                <w:rFonts w:cs="Times New Roman"/>
                <w:szCs w:val="20"/>
              </w:rPr>
            </w:pPr>
            <w:r w:rsidRPr="00FA1D10">
              <w:rPr>
                <w:rFonts w:cs="Times New Roman"/>
                <w:szCs w:val="20"/>
              </w:rPr>
              <w:t>Тепловые сети</w:t>
            </w:r>
          </w:p>
        </w:tc>
      </w:tr>
      <w:tr w:rsidR="000E2C54" w:rsidRPr="00FA1D10" w:rsidTr="008D36EF">
        <w:trPr>
          <w:trHeight w:val="20"/>
        </w:trPr>
        <w:tc>
          <w:tcPr>
            <w:tcW w:w="942" w:type="pct"/>
            <w:vMerge w:val="restart"/>
            <w:tcMar>
              <w:left w:w="28" w:type="dxa"/>
              <w:right w:w="28" w:type="dxa"/>
            </w:tcMar>
            <w:vAlign w:val="center"/>
          </w:tcPr>
          <w:p w:rsidR="000E2C54" w:rsidRPr="00FA1D10" w:rsidRDefault="000E2C54" w:rsidP="008D36EF">
            <w:pPr>
              <w:pStyle w:val="1fffb"/>
              <w:rPr>
                <w:rFonts w:cs="Times New Roman"/>
                <w:color w:val="000000"/>
                <w:sz w:val="16"/>
                <w:szCs w:val="16"/>
                <w:lang w:eastAsia="en-US"/>
              </w:rPr>
            </w:pPr>
          </w:p>
        </w:tc>
        <w:tc>
          <w:tcPr>
            <w:tcW w:w="1586" w:type="pct"/>
            <w:tcMar>
              <w:left w:w="28" w:type="dxa"/>
              <w:right w:w="28" w:type="dxa"/>
            </w:tcMar>
            <w:vAlign w:val="center"/>
          </w:tcPr>
          <w:p w:rsidR="000E2C54" w:rsidRPr="00FA1D10" w:rsidRDefault="000E2C54" w:rsidP="008D36EF">
            <w:pPr>
              <w:pStyle w:val="1fffb"/>
              <w:rPr>
                <w:rFonts w:cs="Times New Roman"/>
              </w:rPr>
            </w:pPr>
            <w:r w:rsidRPr="00FA1D10">
              <w:rPr>
                <w:rFonts w:cs="Times New Roman"/>
              </w:rPr>
              <w:t>обеспечение расчетного распределения теплоносителя по тепловым пунктам потребителей; поддержание в тепловой сети и на тепловых пунктах потребителей необходимых гидравлического и теплового режимов при систематической проверке в характерных точках сети и на тепловых пунктах потребителей требуемых параметров; устранение сверхнормативных потерь тепла путем удаления скапливающейся в каналах и камерах воды</w:t>
            </w:r>
          </w:p>
        </w:tc>
        <w:tc>
          <w:tcPr>
            <w:tcW w:w="1492" w:type="pct"/>
            <w:tcMar>
              <w:left w:w="28" w:type="dxa"/>
              <w:right w:w="28" w:type="dxa"/>
            </w:tcMar>
            <w:vAlign w:val="center"/>
          </w:tcPr>
          <w:p w:rsidR="000E2C54" w:rsidRPr="00FA1D10" w:rsidRDefault="000E2C54" w:rsidP="008D36EF">
            <w:pPr>
              <w:pStyle w:val="1fffb"/>
              <w:rPr>
                <w:rFonts w:cs="Times New Roman"/>
              </w:rPr>
            </w:pPr>
            <w:r w:rsidRPr="00FA1D10">
              <w:rPr>
                <w:rFonts w:cs="Times New Roman"/>
              </w:rPr>
              <w:t>Не реже одного раза в сутки</w:t>
            </w:r>
          </w:p>
        </w:tc>
        <w:tc>
          <w:tcPr>
            <w:tcW w:w="980" w:type="pct"/>
            <w:tcMar>
              <w:left w:w="28" w:type="dxa"/>
              <w:right w:w="28" w:type="dxa"/>
            </w:tcMar>
            <w:vAlign w:val="center"/>
          </w:tcPr>
          <w:p w:rsidR="000E2C54" w:rsidRPr="00FA1D10" w:rsidRDefault="000E2C54" w:rsidP="008D36EF">
            <w:pPr>
              <w:pStyle w:val="1fffb"/>
              <w:rPr>
                <w:rFonts w:cs="Times New Roman"/>
              </w:rPr>
            </w:pPr>
            <w:r w:rsidRPr="00FA1D10">
              <w:rPr>
                <w:rFonts w:cs="Times New Roman"/>
              </w:rPr>
              <w:t>Не реже одного раза в сутки</w:t>
            </w:r>
          </w:p>
        </w:tc>
      </w:tr>
      <w:tr w:rsidR="000E2C54" w:rsidRPr="00FA1D10" w:rsidTr="008D36EF">
        <w:trPr>
          <w:trHeight w:val="20"/>
        </w:trPr>
        <w:tc>
          <w:tcPr>
            <w:tcW w:w="942" w:type="pct"/>
            <w:vMerge/>
            <w:tcMar>
              <w:left w:w="28" w:type="dxa"/>
              <w:right w:w="28" w:type="dxa"/>
            </w:tcMar>
            <w:vAlign w:val="center"/>
          </w:tcPr>
          <w:p w:rsidR="000E2C54" w:rsidRPr="00FA1D10" w:rsidRDefault="000E2C54" w:rsidP="008D36EF">
            <w:pPr>
              <w:pStyle w:val="1fffb"/>
              <w:rPr>
                <w:rFonts w:cs="Times New Roman"/>
                <w:color w:val="000000"/>
                <w:sz w:val="16"/>
                <w:szCs w:val="16"/>
                <w:lang w:eastAsia="en-US"/>
              </w:rPr>
            </w:pPr>
          </w:p>
        </w:tc>
        <w:tc>
          <w:tcPr>
            <w:tcW w:w="1586" w:type="pct"/>
            <w:tcMar>
              <w:left w:w="28" w:type="dxa"/>
              <w:right w:w="28" w:type="dxa"/>
            </w:tcMar>
          </w:tcPr>
          <w:p w:rsidR="000E2C54" w:rsidRPr="00FA1D10" w:rsidRDefault="000E2C54" w:rsidP="008D36EF">
            <w:pPr>
              <w:pStyle w:val="1fffb"/>
              <w:rPr>
                <w:rFonts w:cs="Times New Roman"/>
              </w:rPr>
            </w:pPr>
            <w:r w:rsidRPr="00FA1D10">
              <w:rPr>
                <w:rFonts w:cs="Times New Roman"/>
              </w:rPr>
              <w:t xml:space="preserve">поддержание в исправном состоянии всего оборудования, строительных и других конструкций тепловых сетей путем проведения своевременного их осмотра и ремонта; наблюдение за работой компенсаторов, опор, арматуры, дренажа, контрольно-измерительной аппаратуры и других конструктивных элементов и своевременное устранение возникающих неисправностей; своевременное удаление воздуха через </w:t>
            </w:r>
            <w:r w:rsidRPr="00FA1D10">
              <w:rPr>
                <w:rFonts w:cs="Times New Roman"/>
              </w:rPr>
              <w:lastRenderedPageBreak/>
              <w:t>воздушники из теплопроводов и предотвращение подсоса воздуха путем постоянного поддержания избыточного давления во всех точках сети и системах потребителей</w:t>
            </w:r>
          </w:p>
        </w:tc>
        <w:tc>
          <w:tcPr>
            <w:tcW w:w="1492" w:type="pct"/>
            <w:tcMar>
              <w:left w:w="28" w:type="dxa"/>
              <w:right w:w="28" w:type="dxa"/>
            </w:tcMar>
            <w:vAlign w:val="center"/>
          </w:tcPr>
          <w:p w:rsidR="000E2C54" w:rsidRPr="00FA1D10" w:rsidRDefault="000E2C54" w:rsidP="008D36EF">
            <w:pPr>
              <w:pStyle w:val="1fffb"/>
              <w:rPr>
                <w:rFonts w:cs="Times New Roman"/>
              </w:rPr>
            </w:pPr>
            <w:r w:rsidRPr="00FA1D10">
              <w:rPr>
                <w:rFonts w:cs="Times New Roman"/>
              </w:rPr>
              <w:lastRenderedPageBreak/>
              <w:t>Не реже одного раза в сутки</w:t>
            </w:r>
          </w:p>
        </w:tc>
        <w:tc>
          <w:tcPr>
            <w:tcW w:w="980" w:type="pct"/>
            <w:tcMar>
              <w:left w:w="28" w:type="dxa"/>
              <w:right w:w="28" w:type="dxa"/>
            </w:tcMar>
            <w:vAlign w:val="center"/>
          </w:tcPr>
          <w:p w:rsidR="000E2C54" w:rsidRPr="00FA1D10" w:rsidRDefault="000E2C54" w:rsidP="008D36EF">
            <w:pPr>
              <w:pStyle w:val="1fffb"/>
              <w:rPr>
                <w:rFonts w:cs="Times New Roman"/>
              </w:rPr>
            </w:pPr>
            <w:r w:rsidRPr="00FA1D10">
              <w:rPr>
                <w:rFonts w:cs="Times New Roman"/>
              </w:rPr>
              <w:t>Не реже одного раза в сутки</w:t>
            </w:r>
          </w:p>
        </w:tc>
      </w:tr>
      <w:tr w:rsidR="000E2C54" w:rsidRPr="00FA1D10" w:rsidTr="008D36EF">
        <w:trPr>
          <w:trHeight w:val="20"/>
        </w:trPr>
        <w:tc>
          <w:tcPr>
            <w:tcW w:w="942" w:type="pct"/>
            <w:vMerge/>
            <w:tcMar>
              <w:left w:w="28" w:type="dxa"/>
              <w:right w:w="28" w:type="dxa"/>
            </w:tcMar>
            <w:vAlign w:val="center"/>
          </w:tcPr>
          <w:p w:rsidR="000E2C54" w:rsidRPr="00FA1D10" w:rsidRDefault="000E2C54" w:rsidP="008D36EF">
            <w:pPr>
              <w:pStyle w:val="1fffb"/>
              <w:rPr>
                <w:rFonts w:cs="Times New Roman"/>
                <w:color w:val="000000"/>
                <w:sz w:val="16"/>
                <w:szCs w:val="16"/>
                <w:lang w:eastAsia="en-US"/>
              </w:rPr>
            </w:pPr>
          </w:p>
        </w:tc>
        <w:tc>
          <w:tcPr>
            <w:tcW w:w="1586" w:type="pct"/>
            <w:tcMar>
              <w:left w:w="28" w:type="dxa"/>
              <w:right w:w="28" w:type="dxa"/>
            </w:tcMar>
          </w:tcPr>
          <w:p w:rsidR="000E2C54" w:rsidRPr="00FA1D10" w:rsidRDefault="000E2C54" w:rsidP="008D36EF">
            <w:pPr>
              <w:pStyle w:val="1fffb"/>
              <w:rPr>
                <w:rFonts w:cs="Times New Roman"/>
              </w:rPr>
            </w:pPr>
            <w:r w:rsidRPr="00FA1D10">
              <w:rPr>
                <w:rFonts w:cs="Times New Roman"/>
              </w:rPr>
              <w:t>Испытания тепловых сетей на расчетную температуру теплоносителя должны проводиться не реже чем 1 раз в 2 года, непосредственно перед окончанием отопительного сезона. Испытаниям должна подвергаться вся сеть от источника теплоснабжения до тепловых пунктов систем теплоснабжения.</w:t>
            </w:r>
          </w:p>
        </w:tc>
        <w:tc>
          <w:tcPr>
            <w:tcW w:w="1492" w:type="pct"/>
            <w:tcMar>
              <w:left w:w="28" w:type="dxa"/>
              <w:right w:w="28" w:type="dxa"/>
            </w:tcMar>
          </w:tcPr>
          <w:p w:rsidR="000E2C54" w:rsidRPr="00FA1D10" w:rsidRDefault="000E2C54" w:rsidP="008D36EF">
            <w:pPr>
              <w:pStyle w:val="1fffb"/>
              <w:rPr>
                <w:rFonts w:cs="Times New Roman"/>
              </w:rPr>
            </w:pPr>
          </w:p>
          <w:p w:rsidR="000E2C54" w:rsidRPr="00FA1D10" w:rsidRDefault="000E2C54" w:rsidP="008D36EF">
            <w:pPr>
              <w:pStyle w:val="1fffb"/>
              <w:rPr>
                <w:rFonts w:cs="Times New Roman"/>
              </w:rPr>
            </w:pPr>
          </w:p>
          <w:p w:rsidR="000E2C54" w:rsidRPr="00FA1D10" w:rsidRDefault="000E2C54" w:rsidP="008D36EF">
            <w:pPr>
              <w:pStyle w:val="1fffb"/>
              <w:rPr>
                <w:rFonts w:cs="Times New Roman"/>
              </w:rPr>
            </w:pPr>
          </w:p>
          <w:p w:rsidR="000E2C54" w:rsidRPr="00FA1D10" w:rsidRDefault="000E2C54" w:rsidP="008D36EF">
            <w:pPr>
              <w:pStyle w:val="1fffb"/>
              <w:rPr>
                <w:rFonts w:cs="Times New Roman"/>
              </w:rPr>
            </w:pPr>
            <w:r w:rsidRPr="00FA1D10">
              <w:rPr>
                <w:rFonts w:cs="Times New Roman"/>
              </w:rPr>
              <w:t>1 раза в 2 года</w:t>
            </w:r>
          </w:p>
        </w:tc>
        <w:tc>
          <w:tcPr>
            <w:tcW w:w="980" w:type="pct"/>
            <w:tcMar>
              <w:left w:w="28" w:type="dxa"/>
              <w:right w:w="28" w:type="dxa"/>
            </w:tcMar>
          </w:tcPr>
          <w:p w:rsidR="000E2C54" w:rsidRPr="00FA1D10" w:rsidRDefault="000E2C54" w:rsidP="008D36EF">
            <w:pPr>
              <w:pStyle w:val="1fffb"/>
              <w:rPr>
                <w:rFonts w:cs="Times New Roman"/>
              </w:rPr>
            </w:pPr>
          </w:p>
          <w:p w:rsidR="000E2C54" w:rsidRPr="00FA1D10" w:rsidRDefault="000E2C54" w:rsidP="008D36EF">
            <w:pPr>
              <w:pStyle w:val="1fffb"/>
              <w:rPr>
                <w:rFonts w:cs="Times New Roman"/>
              </w:rPr>
            </w:pPr>
          </w:p>
          <w:p w:rsidR="000E2C54" w:rsidRPr="00FA1D10" w:rsidRDefault="000E2C54" w:rsidP="008D36EF">
            <w:pPr>
              <w:pStyle w:val="1fffb"/>
              <w:rPr>
                <w:rFonts w:cs="Times New Roman"/>
              </w:rPr>
            </w:pPr>
          </w:p>
          <w:p w:rsidR="000E2C54" w:rsidRPr="00FA1D10" w:rsidRDefault="000E2C54" w:rsidP="008D36EF">
            <w:pPr>
              <w:pStyle w:val="1fffb"/>
              <w:rPr>
                <w:rFonts w:cs="Times New Roman"/>
              </w:rPr>
            </w:pPr>
            <w:r w:rsidRPr="00FA1D10">
              <w:rPr>
                <w:rFonts w:cs="Times New Roman"/>
              </w:rPr>
              <w:t>1 раза в 2 года</w:t>
            </w:r>
          </w:p>
        </w:tc>
      </w:tr>
      <w:tr w:rsidR="000E2C54" w:rsidRPr="00FA1D10" w:rsidTr="008D36EF">
        <w:trPr>
          <w:trHeight w:val="20"/>
        </w:trPr>
        <w:tc>
          <w:tcPr>
            <w:tcW w:w="942" w:type="pct"/>
            <w:vMerge/>
            <w:tcMar>
              <w:left w:w="28" w:type="dxa"/>
              <w:right w:w="28" w:type="dxa"/>
            </w:tcMar>
            <w:vAlign w:val="center"/>
          </w:tcPr>
          <w:p w:rsidR="000E2C54" w:rsidRPr="00FA1D10" w:rsidRDefault="000E2C54" w:rsidP="008D36EF">
            <w:pPr>
              <w:pStyle w:val="1fffb"/>
              <w:rPr>
                <w:rFonts w:cs="Times New Roman"/>
                <w:color w:val="000000"/>
                <w:sz w:val="16"/>
                <w:szCs w:val="16"/>
                <w:lang w:eastAsia="en-US"/>
              </w:rPr>
            </w:pPr>
          </w:p>
        </w:tc>
        <w:tc>
          <w:tcPr>
            <w:tcW w:w="1586" w:type="pct"/>
            <w:tcMar>
              <w:left w:w="28" w:type="dxa"/>
              <w:right w:w="28" w:type="dxa"/>
            </w:tcMar>
          </w:tcPr>
          <w:p w:rsidR="000E2C54" w:rsidRPr="00FA1D10" w:rsidRDefault="000E2C54" w:rsidP="008D36EF">
            <w:pPr>
              <w:pStyle w:val="1fffb"/>
              <w:rPr>
                <w:rFonts w:cs="Times New Roman"/>
              </w:rPr>
            </w:pPr>
            <w:r w:rsidRPr="00FA1D10">
              <w:rPr>
                <w:rFonts w:cs="Times New Roman"/>
              </w:rPr>
              <w:t>Испытания на тепловые потери проводят с целью определения качества тепловой изоляции и для установления норм тепловых потерь. Испытания водяных теплопроводов проводят при постоянной температуре воды, замеряя расходы и температуру воды в начале и конце испытываемых участков сети. Испытания проводят при отключенных потребителях; циркуляция осуществляется через открытые перемычки в конце сети.</w:t>
            </w:r>
          </w:p>
        </w:tc>
        <w:tc>
          <w:tcPr>
            <w:tcW w:w="1492" w:type="pct"/>
            <w:tcMar>
              <w:left w:w="28" w:type="dxa"/>
              <w:right w:w="28" w:type="dxa"/>
            </w:tcMar>
          </w:tcPr>
          <w:p w:rsidR="000E2C54" w:rsidRPr="00FA1D10" w:rsidRDefault="000E2C54" w:rsidP="008D36EF">
            <w:pPr>
              <w:pStyle w:val="1fffb"/>
              <w:rPr>
                <w:rFonts w:cs="Times New Roman"/>
              </w:rPr>
            </w:pPr>
          </w:p>
          <w:p w:rsidR="000E2C54" w:rsidRPr="00FA1D10" w:rsidRDefault="000E2C54" w:rsidP="008D36EF">
            <w:pPr>
              <w:pStyle w:val="1fffb"/>
              <w:rPr>
                <w:rFonts w:cs="Times New Roman"/>
              </w:rPr>
            </w:pPr>
          </w:p>
          <w:p w:rsidR="000E2C54" w:rsidRPr="00FA1D10" w:rsidRDefault="000E2C54" w:rsidP="008D36EF">
            <w:pPr>
              <w:pStyle w:val="1fffb"/>
              <w:rPr>
                <w:rFonts w:cs="Times New Roman"/>
              </w:rPr>
            </w:pPr>
          </w:p>
          <w:p w:rsidR="000E2C54" w:rsidRPr="00FA1D10" w:rsidRDefault="000E2C54" w:rsidP="008D36EF">
            <w:pPr>
              <w:pStyle w:val="1fffb"/>
              <w:rPr>
                <w:rFonts w:cs="Times New Roman"/>
              </w:rPr>
            </w:pPr>
          </w:p>
          <w:p w:rsidR="000E2C54" w:rsidRPr="00FA1D10" w:rsidRDefault="000E2C54" w:rsidP="008D36EF">
            <w:pPr>
              <w:pStyle w:val="1fffb"/>
              <w:rPr>
                <w:rFonts w:cs="Times New Roman"/>
              </w:rPr>
            </w:pPr>
          </w:p>
          <w:p w:rsidR="000E2C54" w:rsidRPr="00FA1D10" w:rsidRDefault="000E2C54" w:rsidP="008D36EF">
            <w:pPr>
              <w:pStyle w:val="1fffb"/>
              <w:rPr>
                <w:rFonts w:cs="Times New Roman"/>
              </w:rPr>
            </w:pPr>
          </w:p>
          <w:p w:rsidR="000E2C54" w:rsidRPr="00FA1D10" w:rsidRDefault="000E2C54" w:rsidP="008D36EF">
            <w:pPr>
              <w:pStyle w:val="1fffb"/>
              <w:rPr>
                <w:rFonts w:cs="Times New Roman"/>
              </w:rPr>
            </w:pPr>
            <w:r w:rsidRPr="00FA1D10">
              <w:rPr>
                <w:rFonts w:cs="Times New Roman"/>
              </w:rPr>
              <w:t>не реже чем 1 раз в 5 лет.</w:t>
            </w:r>
          </w:p>
        </w:tc>
        <w:tc>
          <w:tcPr>
            <w:tcW w:w="980" w:type="pct"/>
            <w:tcMar>
              <w:left w:w="28" w:type="dxa"/>
              <w:right w:w="28" w:type="dxa"/>
            </w:tcMar>
          </w:tcPr>
          <w:p w:rsidR="000E2C54" w:rsidRPr="00FA1D10" w:rsidRDefault="000E2C54" w:rsidP="008D36EF">
            <w:pPr>
              <w:pStyle w:val="1fffb"/>
              <w:rPr>
                <w:rFonts w:cs="Times New Roman"/>
              </w:rPr>
            </w:pPr>
          </w:p>
          <w:p w:rsidR="000E2C54" w:rsidRPr="00FA1D10" w:rsidRDefault="000E2C54" w:rsidP="008D36EF">
            <w:pPr>
              <w:pStyle w:val="1fffb"/>
              <w:rPr>
                <w:rFonts w:cs="Times New Roman"/>
              </w:rPr>
            </w:pPr>
          </w:p>
          <w:p w:rsidR="000E2C54" w:rsidRPr="00FA1D10" w:rsidRDefault="000E2C54" w:rsidP="008D36EF">
            <w:pPr>
              <w:pStyle w:val="1fffb"/>
              <w:rPr>
                <w:rFonts w:cs="Times New Roman"/>
              </w:rPr>
            </w:pPr>
          </w:p>
          <w:p w:rsidR="000E2C54" w:rsidRPr="00FA1D10" w:rsidRDefault="000E2C54" w:rsidP="008D36EF">
            <w:pPr>
              <w:pStyle w:val="1fffb"/>
              <w:rPr>
                <w:rFonts w:cs="Times New Roman"/>
              </w:rPr>
            </w:pPr>
          </w:p>
          <w:p w:rsidR="000E2C54" w:rsidRPr="00FA1D10" w:rsidRDefault="000E2C54" w:rsidP="008D36EF">
            <w:pPr>
              <w:pStyle w:val="1fffb"/>
              <w:rPr>
                <w:rFonts w:cs="Times New Roman"/>
              </w:rPr>
            </w:pPr>
          </w:p>
          <w:p w:rsidR="000E2C54" w:rsidRPr="00FA1D10" w:rsidRDefault="000E2C54" w:rsidP="008D36EF">
            <w:pPr>
              <w:pStyle w:val="1fffb"/>
              <w:rPr>
                <w:rFonts w:cs="Times New Roman"/>
              </w:rPr>
            </w:pPr>
          </w:p>
          <w:p w:rsidR="000E2C54" w:rsidRPr="00FA1D10" w:rsidRDefault="000E2C54" w:rsidP="008D36EF">
            <w:pPr>
              <w:pStyle w:val="1fffb"/>
              <w:rPr>
                <w:rFonts w:cs="Times New Roman"/>
              </w:rPr>
            </w:pPr>
            <w:r w:rsidRPr="00FA1D10">
              <w:rPr>
                <w:rFonts w:cs="Times New Roman"/>
              </w:rPr>
              <w:t>не реже чем 1 раз в 5 лет.</w:t>
            </w:r>
          </w:p>
        </w:tc>
      </w:tr>
    </w:tbl>
    <w:p w:rsidR="000E2C54" w:rsidRPr="00FA1D10" w:rsidRDefault="000E2C54" w:rsidP="000E2C54">
      <w:pPr>
        <w:keepNext/>
        <w:rPr>
          <w:b/>
        </w:rPr>
      </w:pPr>
    </w:p>
    <w:p w:rsidR="000E2C54" w:rsidRPr="00FA1D10" w:rsidRDefault="000E2C54" w:rsidP="00EE6EEC">
      <w:pPr>
        <w:pStyle w:val="20"/>
        <w:spacing w:line="240" w:lineRule="auto"/>
        <w:rPr>
          <w:rFonts w:cs="Times New Roman"/>
        </w:rPr>
      </w:pPr>
      <w:bookmarkStart w:id="62" w:name="_Toc475879447"/>
      <w:bookmarkStart w:id="63" w:name="_Toc9074622"/>
      <w:r w:rsidRPr="00FA1D10">
        <w:rPr>
          <w:rFonts w:cs="Times New Roman"/>
        </w:rPr>
        <w:t>Описание нормативов технологических потерь (в ценовых зонах теплоснабжения - плановых потерь) при передаче тепловой энергии (мощности), теплоносителя, включаемых в расчет отпущенных тепловой энергии (мощности) и теплоносителя</w:t>
      </w:r>
      <w:bookmarkEnd w:id="62"/>
      <w:bookmarkEnd w:id="63"/>
    </w:p>
    <w:p w:rsidR="000E2C54" w:rsidRPr="00EE6EEC" w:rsidRDefault="000E2C54" w:rsidP="00EE6EEC">
      <w:pPr>
        <w:pStyle w:val="11ff3"/>
        <w:spacing w:line="240" w:lineRule="auto"/>
        <w:rPr>
          <w:sz w:val="28"/>
          <w:szCs w:val="28"/>
          <w:lang w:eastAsia="ru-RU"/>
        </w:rPr>
      </w:pPr>
      <w:r w:rsidRPr="00EE6EEC">
        <w:rPr>
          <w:sz w:val="28"/>
          <w:szCs w:val="28"/>
          <w:lang w:eastAsia="ru-RU"/>
        </w:rPr>
        <w:t>Расчет нормативных технологический потерь выполнен согласно Приказу Ми</w:t>
      </w:r>
      <w:r w:rsidR="00EE6EEC">
        <w:rPr>
          <w:sz w:val="28"/>
          <w:szCs w:val="28"/>
          <w:lang w:eastAsia="ru-RU"/>
        </w:rPr>
        <w:t xml:space="preserve">нистерства энергетики РФ от 30.12.2008  № </w:t>
      </w:r>
      <w:r w:rsidRPr="00EE6EEC">
        <w:rPr>
          <w:sz w:val="28"/>
          <w:szCs w:val="28"/>
          <w:lang w:eastAsia="ru-RU"/>
        </w:rPr>
        <w:t xml:space="preserve"> 325</w:t>
      </w:r>
      <w:r w:rsidR="00EE6EEC">
        <w:rPr>
          <w:sz w:val="28"/>
          <w:szCs w:val="28"/>
          <w:lang w:eastAsia="ru-RU"/>
        </w:rPr>
        <w:t xml:space="preserve">                                      «</w:t>
      </w:r>
      <w:r w:rsidRPr="00EE6EEC">
        <w:rPr>
          <w:sz w:val="28"/>
          <w:szCs w:val="28"/>
          <w:lang w:eastAsia="ru-RU"/>
        </w:rPr>
        <w:t xml:space="preserve">Об утверждении порядка определения нормативов технологических потерь при передаче тепловой энергии, теплоносителя». А также согласно «Методике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МДК 4-05.2004. </w:t>
      </w:r>
    </w:p>
    <w:p w:rsidR="000E2C54" w:rsidRPr="00EE6EEC" w:rsidRDefault="000E2C54" w:rsidP="00EE6EEC">
      <w:pPr>
        <w:pStyle w:val="11ff3"/>
        <w:spacing w:line="240" w:lineRule="auto"/>
        <w:rPr>
          <w:sz w:val="28"/>
          <w:szCs w:val="28"/>
        </w:rPr>
      </w:pPr>
      <w:r w:rsidRPr="00EE6EEC">
        <w:rPr>
          <w:sz w:val="28"/>
          <w:szCs w:val="28"/>
        </w:rPr>
        <w:t>Расчет нормативов технологических потерь при передаче тепловой энергии выполняется в соответствии с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w:t>
      </w:r>
      <w:r w:rsidR="00EE6EEC">
        <w:rPr>
          <w:sz w:val="28"/>
          <w:szCs w:val="28"/>
        </w:rPr>
        <w:t xml:space="preserve"> 325 от 30.12.2008</w:t>
      </w:r>
      <w:r w:rsidRPr="00EE6EEC">
        <w:rPr>
          <w:sz w:val="28"/>
          <w:szCs w:val="28"/>
        </w:rPr>
        <w:t>, с учетом Приказа Минэ</w:t>
      </w:r>
      <w:r w:rsidR="00EE6EEC">
        <w:rPr>
          <w:sz w:val="28"/>
          <w:szCs w:val="28"/>
        </w:rPr>
        <w:t>нерго России №36 от 01.02.2010</w:t>
      </w:r>
      <w:r w:rsidRPr="00EE6EEC">
        <w:rPr>
          <w:sz w:val="28"/>
          <w:szCs w:val="28"/>
        </w:rPr>
        <w:t xml:space="preserve"> «О внесении изменений в приказы Минэнерг</w:t>
      </w:r>
      <w:r w:rsidR="00EE6EEC">
        <w:rPr>
          <w:sz w:val="28"/>
          <w:szCs w:val="28"/>
        </w:rPr>
        <w:t>о России от 30.12. 2008  № 325 и от 30.12.2008 №</w:t>
      </w:r>
      <w:r w:rsidRPr="00EE6EEC">
        <w:rPr>
          <w:sz w:val="28"/>
          <w:szCs w:val="28"/>
        </w:rPr>
        <w:t xml:space="preserve"> 326».</w:t>
      </w:r>
    </w:p>
    <w:p w:rsidR="000E2C54" w:rsidRPr="00EE6EEC" w:rsidRDefault="000E2C54" w:rsidP="00EE6EEC">
      <w:pPr>
        <w:pStyle w:val="11ff3"/>
        <w:spacing w:line="240" w:lineRule="auto"/>
        <w:rPr>
          <w:sz w:val="28"/>
          <w:szCs w:val="28"/>
        </w:rPr>
      </w:pPr>
      <w:r w:rsidRPr="00EE6EEC">
        <w:rPr>
          <w:sz w:val="28"/>
          <w:szCs w:val="28"/>
        </w:rPr>
        <w:lastRenderedPageBreak/>
        <w:t>Нормативы технологических затрат и потерь при передаче тепловой энергии составляют 5 от выработки.</w:t>
      </w:r>
    </w:p>
    <w:p w:rsidR="000E2C54" w:rsidRDefault="000E2C54" w:rsidP="000E2C54">
      <w:pPr>
        <w:spacing w:before="240" w:line="276" w:lineRule="auto"/>
        <w:ind w:firstLine="709"/>
        <w:rPr>
          <w:b/>
        </w:rPr>
      </w:pPr>
      <w:bookmarkStart w:id="64" w:name="_Toc527706873"/>
      <w:r w:rsidRPr="00FA1D10">
        <w:rPr>
          <w:b/>
        </w:rPr>
        <w:t>Таблица 1</w:t>
      </w:r>
      <w:r>
        <w:rPr>
          <w:b/>
        </w:rPr>
        <w:t>6</w:t>
      </w:r>
      <w:r w:rsidRPr="00FA1D10">
        <w:rPr>
          <w:b/>
        </w:rPr>
        <w:t xml:space="preserve"> –</w:t>
      </w:r>
      <w:bookmarkEnd w:id="64"/>
      <w:r w:rsidRPr="00FA1D10">
        <w:rPr>
          <w:b/>
        </w:rPr>
        <w:tab/>
        <w:t>Расчетные технологические тепловые потери при передаче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1641"/>
        <w:gridCol w:w="2308"/>
        <w:gridCol w:w="903"/>
        <w:gridCol w:w="903"/>
        <w:gridCol w:w="1127"/>
        <w:gridCol w:w="1196"/>
      </w:tblGrid>
      <w:tr w:rsidR="000E2C54" w:rsidRPr="009E34D6" w:rsidTr="008D36EF">
        <w:trPr>
          <w:trHeight w:val="20"/>
        </w:trPr>
        <w:tc>
          <w:tcPr>
            <w:tcW w:w="779" w:type="pct"/>
            <w:shd w:val="clear" w:color="000000" w:fill="D9D9D9"/>
            <w:vAlign w:val="center"/>
            <w:hideMark/>
          </w:tcPr>
          <w:p w:rsidR="000E2C54" w:rsidRPr="009E34D6" w:rsidRDefault="000E2C54" w:rsidP="008D36EF">
            <w:pPr>
              <w:pStyle w:val="1fffb"/>
              <w:rPr>
                <w:rFonts w:cs="Times New Roman"/>
              </w:rPr>
            </w:pPr>
            <w:r w:rsidRPr="009E34D6">
              <w:rPr>
                <w:rFonts w:cs="Times New Roman"/>
              </w:rPr>
              <w:t xml:space="preserve">Диаметр, </w:t>
            </w:r>
            <w:r w:rsidRPr="009E34D6">
              <w:rPr>
                <w:rFonts w:cs="Times New Roman"/>
                <w:i/>
                <w:iCs/>
              </w:rPr>
              <w:t>d</w:t>
            </w:r>
            <w:r w:rsidRPr="009E34D6">
              <w:rPr>
                <w:rFonts w:cs="Times New Roman"/>
                <w:vertAlign w:val="subscript"/>
              </w:rPr>
              <w:t>у</w:t>
            </w:r>
            <w:r w:rsidRPr="009E34D6">
              <w:rPr>
                <w:rFonts w:cs="Times New Roman"/>
              </w:rPr>
              <w:t>, мм</w:t>
            </w:r>
          </w:p>
        </w:tc>
        <w:tc>
          <w:tcPr>
            <w:tcW w:w="857" w:type="pct"/>
            <w:shd w:val="clear" w:color="000000" w:fill="D9D9D9"/>
            <w:vAlign w:val="center"/>
            <w:hideMark/>
          </w:tcPr>
          <w:p w:rsidR="000E2C54" w:rsidRPr="009E34D6" w:rsidRDefault="000E2C54" w:rsidP="008D36EF">
            <w:pPr>
              <w:pStyle w:val="1fffb"/>
              <w:rPr>
                <w:rFonts w:cs="Times New Roman"/>
              </w:rPr>
            </w:pPr>
            <w:r w:rsidRPr="009E34D6">
              <w:rPr>
                <w:rFonts w:cs="Times New Roman"/>
              </w:rPr>
              <w:t xml:space="preserve">Норма плотности теплового потока </w:t>
            </w:r>
            <w:r w:rsidRPr="009E34D6">
              <w:rPr>
                <w:rFonts w:cs="Times New Roman"/>
                <w:i/>
                <w:iCs/>
              </w:rPr>
              <w:t>q</w:t>
            </w:r>
            <w:r w:rsidRPr="009E34D6">
              <w:rPr>
                <w:rFonts w:cs="Times New Roman"/>
              </w:rPr>
              <w:t>, ккал/м·ч</w:t>
            </w:r>
          </w:p>
        </w:tc>
        <w:tc>
          <w:tcPr>
            <w:tcW w:w="1206" w:type="pct"/>
            <w:shd w:val="clear" w:color="000000" w:fill="D9D9D9"/>
            <w:vAlign w:val="center"/>
            <w:hideMark/>
          </w:tcPr>
          <w:p w:rsidR="000E2C54" w:rsidRPr="009E34D6" w:rsidRDefault="000E2C54" w:rsidP="008D36EF">
            <w:pPr>
              <w:pStyle w:val="1fffb"/>
              <w:rPr>
                <w:rFonts w:cs="Times New Roman"/>
              </w:rPr>
            </w:pPr>
            <w:r w:rsidRPr="009E34D6">
              <w:rPr>
                <w:rFonts w:cs="Times New Roman"/>
              </w:rPr>
              <w:t xml:space="preserve">Протяженность участка тепловой сети </w:t>
            </w:r>
            <w:r w:rsidRPr="009E34D6">
              <w:rPr>
                <w:rFonts w:cs="Times New Roman"/>
                <w:i/>
                <w:iCs/>
              </w:rPr>
              <w:t>l</w:t>
            </w:r>
            <w:r w:rsidRPr="009E34D6">
              <w:rPr>
                <w:rFonts w:cs="Times New Roman"/>
                <w:i/>
                <w:iCs/>
                <w:vertAlign w:val="subscript"/>
              </w:rPr>
              <w:t>i</w:t>
            </w:r>
            <w:r w:rsidRPr="009E34D6">
              <w:rPr>
                <w:rFonts w:cs="Times New Roman"/>
              </w:rPr>
              <w:t>, м</w:t>
            </w:r>
          </w:p>
        </w:tc>
        <w:tc>
          <w:tcPr>
            <w:tcW w:w="472" w:type="pct"/>
            <w:shd w:val="clear" w:color="000000" w:fill="D9D9D9"/>
            <w:vAlign w:val="center"/>
            <w:hideMark/>
          </w:tcPr>
          <w:p w:rsidR="000E2C54" w:rsidRPr="009E34D6" w:rsidRDefault="000E2C54" w:rsidP="008D36EF">
            <w:pPr>
              <w:pStyle w:val="1fffb"/>
              <w:rPr>
                <w:rFonts w:cs="Times New Roman"/>
              </w:rPr>
            </w:pPr>
            <w:r w:rsidRPr="009E34D6">
              <w:rPr>
                <w:rFonts w:cs="Times New Roman"/>
              </w:rPr>
              <w:t>b</w:t>
            </w:r>
          </w:p>
        </w:tc>
        <w:tc>
          <w:tcPr>
            <w:tcW w:w="472" w:type="pct"/>
            <w:shd w:val="clear" w:color="000000" w:fill="D9D9D9"/>
            <w:vAlign w:val="center"/>
            <w:hideMark/>
          </w:tcPr>
          <w:p w:rsidR="000E2C54" w:rsidRPr="009E34D6" w:rsidRDefault="000E2C54" w:rsidP="008D36EF">
            <w:pPr>
              <w:pStyle w:val="1fffb"/>
              <w:rPr>
                <w:rFonts w:cs="Times New Roman"/>
                <w:i/>
                <w:iCs/>
              </w:rPr>
            </w:pPr>
            <w:r w:rsidRPr="009E34D6">
              <w:rPr>
                <w:rFonts w:cs="Times New Roman"/>
                <w:i/>
                <w:iCs/>
              </w:rPr>
              <w:t>к</w:t>
            </w:r>
          </w:p>
        </w:tc>
        <w:tc>
          <w:tcPr>
            <w:tcW w:w="589" w:type="pct"/>
            <w:shd w:val="clear" w:color="000000" w:fill="D9D9D9"/>
            <w:vAlign w:val="center"/>
            <w:hideMark/>
          </w:tcPr>
          <w:p w:rsidR="000E2C54" w:rsidRPr="009E34D6" w:rsidRDefault="000E2C54" w:rsidP="008D36EF">
            <w:pPr>
              <w:pStyle w:val="1fffb"/>
              <w:rPr>
                <w:rFonts w:cs="Times New Roman"/>
                <w:i/>
                <w:iCs/>
              </w:rPr>
            </w:pPr>
            <w:r w:rsidRPr="009E34D6">
              <w:rPr>
                <w:rFonts w:cs="Times New Roman"/>
                <w:i/>
                <w:iCs/>
              </w:rPr>
              <w:t>к</w:t>
            </w:r>
            <w:r w:rsidRPr="009E34D6">
              <w:rPr>
                <w:rFonts w:cs="Times New Roman"/>
              </w:rPr>
              <w:t>·</w:t>
            </w:r>
            <w:r w:rsidRPr="009E34D6">
              <w:rPr>
                <w:rFonts w:cs="Times New Roman"/>
                <w:i/>
                <w:iCs/>
              </w:rPr>
              <w:t>q</w:t>
            </w:r>
            <w:r w:rsidRPr="009E34D6">
              <w:rPr>
                <w:rFonts w:cs="Times New Roman"/>
              </w:rPr>
              <w:t>·</w:t>
            </w:r>
            <w:r w:rsidRPr="009E34D6">
              <w:rPr>
                <w:rFonts w:cs="Times New Roman"/>
                <w:i/>
                <w:iCs/>
              </w:rPr>
              <w:t>l</w:t>
            </w:r>
            <w:r w:rsidRPr="009E34D6">
              <w:rPr>
                <w:rFonts w:cs="Times New Roman"/>
                <w:i/>
                <w:iCs/>
                <w:vertAlign w:val="subscript"/>
              </w:rPr>
              <w:t>i</w:t>
            </w:r>
            <w:r w:rsidRPr="009E34D6">
              <w:rPr>
                <w:rFonts w:cs="Times New Roman"/>
              </w:rPr>
              <w:t>, ккал/ч</w:t>
            </w:r>
          </w:p>
        </w:tc>
        <w:tc>
          <w:tcPr>
            <w:tcW w:w="625" w:type="pct"/>
            <w:shd w:val="clear" w:color="000000" w:fill="D9D9D9"/>
            <w:vAlign w:val="center"/>
            <w:hideMark/>
          </w:tcPr>
          <w:p w:rsidR="000E2C54" w:rsidRPr="009E34D6" w:rsidRDefault="000E2C54" w:rsidP="008D36EF">
            <w:pPr>
              <w:pStyle w:val="1fffb"/>
              <w:rPr>
                <w:rFonts w:cs="Times New Roman"/>
                <w:i/>
                <w:iCs/>
              </w:rPr>
            </w:pPr>
            <w:r w:rsidRPr="009E34D6">
              <w:rPr>
                <w:rFonts w:cs="Times New Roman"/>
                <w:i/>
                <w:iCs/>
              </w:rPr>
              <w:t>За период</w:t>
            </w:r>
          </w:p>
        </w:tc>
      </w:tr>
      <w:tr w:rsidR="000E2C54" w:rsidRPr="009E34D6" w:rsidTr="008D36EF">
        <w:trPr>
          <w:trHeight w:val="20"/>
        </w:trPr>
        <w:tc>
          <w:tcPr>
            <w:tcW w:w="779" w:type="pct"/>
            <w:shd w:val="clear" w:color="auto" w:fill="auto"/>
            <w:noWrap/>
            <w:vAlign w:val="bottom"/>
            <w:hideMark/>
          </w:tcPr>
          <w:p w:rsidR="000E2C54" w:rsidRPr="009E34D6" w:rsidRDefault="000E2C54" w:rsidP="008D36EF">
            <w:pPr>
              <w:pStyle w:val="1fffb"/>
              <w:rPr>
                <w:rFonts w:cs="Times New Roman"/>
                <w:sz w:val="22"/>
              </w:rPr>
            </w:pPr>
            <w:r w:rsidRPr="009E34D6">
              <w:rPr>
                <w:rFonts w:cs="Times New Roman"/>
                <w:sz w:val="22"/>
              </w:rPr>
              <w:t>60</w:t>
            </w:r>
          </w:p>
        </w:tc>
        <w:tc>
          <w:tcPr>
            <w:tcW w:w="857" w:type="pct"/>
            <w:shd w:val="clear" w:color="auto" w:fill="auto"/>
            <w:noWrap/>
            <w:vAlign w:val="bottom"/>
            <w:hideMark/>
          </w:tcPr>
          <w:p w:rsidR="000E2C54" w:rsidRPr="009E34D6" w:rsidRDefault="000E2C54" w:rsidP="008D36EF">
            <w:pPr>
              <w:pStyle w:val="1fffb"/>
              <w:rPr>
                <w:rFonts w:cs="Times New Roman"/>
                <w:sz w:val="22"/>
              </w:rPr>
            </w:pPr>
            <w:r w:rsidRPr="009E34D6">
              <w:rPr>
                <w:rFonts w:cs="Times New Roman"/>
                <w:sz w:val="22"/>
              </w:rPr>
              <w:t>26</w:t>
            </w:r>
          </w:p>
        </w:tc>
        <w:tc>
          <w:tcPr>
            <w:tcW w:w="1206" w:type="pct"/>
            <w:shd w:val="clear" w:color="auto" w:fill="auto"/>
            <w:noWrap/>
            <w:vAlign w:val="bottom"/>
            <w:hideMark/>
          </w:tcPr>
          <w:p w:rsidR="000E2C54" w:rsidRPr="009E34D6" w:rsidRDefault="000E2C54" w:rsidP="008D36EF">
            <w:pPr>
              <w:pStyle w:val="1fffb"/>
              <w:rPr>
                <w:rFonts w:cs="Times New Roman"/>
                <w:sz w:val="22"/>
              </w:rPr>
            </w:pPr>
            <w:r w:rsidRPr="009E34D6">
              <w:rPr>
                <w:rFonts w:cs="Times New Roman"/>
                <w:sz w:val="22"/>
              </w:rPr>
              <w:t>75</w:t>
            </w:r>
          </w:p>
        </w:tc>
        <w:tc>
          <w:tcPr>
            <w:tcW w:w="472" w:type="pct"/>
            <w:shd w:val="clear" w:color="auto" w:fill="auto"/>
            <w:noWrap/>
            <w:vAlign w:val="bottom"/>
            <w:hideMark/>
          </w:tcPr>
          <w:p w:rsidR="000E2C54" w:rsidRPr="009E34D6" w:rsidRDefault="000E2C54" w:rsidP="008D36EF">
            <w:pPr>
              <w:pStyle w:val="1fffb"/>
              <w:rPr>
                <w:rFonts w:cs="Times New Roman"/>
                <w:sz w:val="22"/>
              </w:rPr>
            </w:pPr>
            <w:r w:rsidRPr="009E34D6">
              <w:rPr>
                <w:rFonts w:cs="Times New Roman"/>
                <w:sz w:val="22"/>
              </w:rPr>
              <w:t>1,15</w:t>
            </w:r>
          </w:p>
        </w:tc>
        <w:tc>
          <w:tcPr>
            <w:tcW w:w="472" w:type="pct"/>
            <w:shd w:val="clear" w:color="auto" w:fill="auto"/>
            <w:noWrap/>
            <w:vAlign w:val="center"/>
            <w:hideMark/>
          </w:tcPr>
          <w:p w:rsidR="000E2C54" w:rsidRPr="009E34D6" w:rsidRDefault="000E2C54" w:rsidP="008D36EF">
            <w:pPr>
              <w:pStyle w:val="1fffb"/>
              <w:rPr>
                <w:rFonts w:cs="Times New Roman"/>
                <w:sz w:val="22"/>
              </w:rPr>
            </w:pPr>
            <w:r w:rsidRPr="009E34D6">
              <w:rPr>
                <w:rFonts w:cs="Times New Roman"/>
                <w:sz w:val="22"/>
              </w:rPr>
              <w:t>1,41</w:t>
            </w:r>
          </w:p>
        </w:tc>
        <w:tc>
          <w:tcPr>
            <w:tcW w:w="589" w:type="pct"/>
            <w:shd w:val="clear" w:color="auto" w:fill="auto"/>
            <w:noWrap/>
            <w:vAlign w:val="center"/>
            <w:hideMark/>
          </w:tcPr>
          <w:p w:rsidR="000E2C54" w:rsidRPr="009E34D6" w:rsidRDefault="000E2C54" w:rsidP="008D36EF">
            <w:pPr>
              <w:pStyle w:val="1fffb"/>
              <w:rPr>
                <w:rFonts w:cs="Times New Roman"/>
                <w:sz w:val="22"/>
              </w:rPr>
            </w:pPr>
            <w:r w:rsidRPr="009E34D6">
              <w:rPr>
                <w:rFonts w:cs="Times New Roman"/>
                <w:sz w:val="22"/>
              </w:rPr>
              <w:t>2750</w:t>
            </w:r>
          </w:p>
        </w:tc>
        <w:tc>
          <w:tcPr>
            <w:tcW w:w="625" w:type="pct"/>
            <w:shd w:val="clear" w:color="auto" w:fill="auto"/>
            <w:noWrap/>
            <w:vAlign w:val="center"/>
            <w:hideMark/>
          </w:tcPr>
          <w:p w:rsidR="000E2C54" w:rsidRPr="009E34D6" w:rsidRDefault="000E2C54" w:rsidP="008D36EF">
            <w:pPr>
              <w:pStyle w:val="1fffb"/>
              <w:rPr>
                <w:rFonts w:cs="Times New Roman"/>
                <w:sz w:val="22"/>
              </w:rPr>
            </w:pPr>
            <w:r w:rsidRPr="009E34D6">
              <w:rPr>
                <w:rFonts w:cs="Times New Roman"/>
                <w:sz w:val="22"/>
              </w:rPr>
              <w:t>17,6</w:t>
            </w:r>
          </w:p>
        </w:tc>
      </w:tr>
      <w:tr w:rsidR="000E2C54" w:rsidRPr="009E34D6" w:rsidTr="008D36EF">
        <w:trPr>
          <w:trHeight w:val="20"/>
        </w:trPr>
        <w:tc>
          <w:tcPr>
            <w:tcW w:w="779" w:type="pct"/>
            <w:shd w:val="clear" w:color="auto" w:fill="auto"/>
            <w:noWrap/>
            <w:vAlign w:val="bottom"/>
            <w:hideMark/>
          </w:tcPr>
          <w:p w:rsidR="000E2C54" w:rsidRPr="009E34D6" w:rsidRDefault="000E2C54" w:rsidP="008D36EF">
            <w:pPr>
              <w:pStyle w:val="1fffb"/>
              <w:rPr>
                <w:rFonts w:cs="Times New Roman"/>
                <w:sz w:val="22"/>
              </w:rPr>
            </w:pPr>
            <w:r w:rsidRPr="009E34D6">
              <w:rPr>
                <w:rFonts w:cs="Times New Roman"/>
                <w:sz w:val="22"/>
              </w:rPr>
              <w:t>60</w:t>
            </w:r>
          </w:p>
        </w:tc>
        <w:tc>
          <w:tcPr>
            <w:tcW w:w="857" w:type="pct"/>
            <w:shd w:val="clear" w:color="auto" w:fill="auto"/>
            <w:noWrap/>
            <w:vAlign w:val="bottom"/>
            <w:hideMark/>
          </w:tcPr>
          <w:p w:rsidR="000E2C54" w:rsidRPr="009E34D6" w:rsidRDefault="000E2C54" w:rsidP="008D36EF">
            <w:pPr>
              <w:pStyle w:val="1fffb"/>
              <w:rPr>
                <w:rFonts w:cs="Times New Roman"/>
                <w:sz w:val="22"/>
              </w:rPr>
            </w:pPr>
            <w:r w:rsidRPr="009E34D6">
              <w:rPr>
                <w:rFonts w:cs="Times New Roman"/>
                <w:sz w:val="22"/>
              </w:rPr>
              <w:t>26</w:t>
            </w:r>
          </w:p>
        </w:tc>
        <w:tc>
          <w:tcPr>
            <w:tcW w:w="1206" w:type="pct"/>
            <w:shd w:val="clear" w:color="auto" w:fill="auto"/>
            <w:noWrap/>
            <w:vAlign w:val="bottom"/>
            <w:hideMark/>
          </w:tcPr>
          <w:p w:rsidR="000E2C54" w:rsidRPr="009E34D6" w:rsidRDefault="000E2C54" w:rsidP="008D36EF">
            <w:pPr>
              <w:pStyle w:val="1fffb"/>
              <w:rPr>
                <w:rFonts w:cs="Times New Roman"/>
                <w:sz w:val="22"/>
              </w:rPr>
            </w:pPr>
            <w:r w:rsidRPr="009E34D6">
              <w:rPr>
                <w:rFonts w:cs="Times New Roman"/>
                <w:sz w:val="22"/>
              </w:rPr>
              <w:t>75</w:t>
            </w:r>
          </w:p>
        </w:tc>
        <w:tc>
          <w:tcPr>
            <w:tcW w:w="472" w:type="pct"/>
            <w:shd w:val="clear" w:color="auto" w:fill="auto"/>
            <w:noWrap/>
            <w:vAlign w:val="bottom"/>
            <w:hideMark/>
          </w:tcPr>
          <w:p w:rsidR="000E2C54" w:rsidRPr="009E34D6" w:rsidRDefault="000E2C54" w:rsidP="008D36EF">
            <w:pPr>
              <w:pStyle w:val="1fffb"/>
              <w:rPr>
                <w:rFonts w:cs="Times New Roman"/>
                <w:sz w:val="22"/>
              </w:rPr>
            </w:pPr>
            <w:r w:rsidRPr="009E34D6">
              <w:rPr>
                <w:rFonts w:cs="Times New Roman"/>
                <w:sz w:val="22"/>
              </w:rPr>
              <w:t>1,2</w:t>
            </w:r>
          </w:p>
        </w:tc>
        <w:tc>
          <w:tcPr>
            <w:tcW w:w="472" w:type="pct"/>
            <w:shd w:val="clear" w:color="auto" w:fill="auto"/>
            <w:noWrap/>
            <w:vAlign w:val="center"/>
            <w:hideMark/>
          </w:tcPr>
          <w:p w:rsidR="000E2C54" w:rsidRPr="009E34D6" w:rsidRDefault="000E2C54" w:rsidP="008D36EF">
            <w:pPr>
              <w:pStyle w:val="1fffb"/>
              <w:rPr>
                <w:rFonts w:cs="Times New Roman"/>
                <w:sz w:val="22"/>
              </w:rPr>
            </w:pPr>
            <w:r w:rsidRPr="009E34D6">
              <w:rPr>
                <w:rFonts w:cs="Times New Roman"/>
                <w:sz w:val="22"/>
              </w:rPr>
              <w:t>1,41</w:t>
            </w:r>
          </w:p>
        </w:tc>
        <w:tc>
          <w:tcPr>
            <w:tcW w:w="589" w:type="pct"/>
            <w:shd w:val="clear" w:color="auto" w:fill="auto"/>
            <w:noWrap/>
            <w:vAlign w:val="center"/>
            <w:hideMark/>
          </w:tcPr>
          <w:p w:rsidR="000E2C54" w:rsidRPr="009E34D6" w:rsidRDefault="000E2C54" w:rsidP="008D36EF">
            <w:pPr>
              <w:pStyle w:val="1fffb"/>
              <w:rPr>
                <w:rFonts w:cs="Times New Roman"/>
                <w:sz w:val="22"/>
              </w:rPr>
            </w:pPr>
            <w:r w:rsidRPr="009E34D6">
              <w:rPr>
                <w:rFonts w:cs="Times New Roman"/>
                <w:sz w:val="22"/>
              </w:rPr>
              <w:t>2750</w:t>
            </w:r>
          </w:p>
        </w:tc>
        <w:tc>
          <w:tcPr>
            <w:tcW w:w="625" w:type="pct"/>
            <w:shd w:val="clear" w:color="auto" w:fill="auto"/>
            <w:noWrap/>
            <w:vAlign w:val="center"/>
            <w:hideMark/>
          </w:tcPr>
          <w:p w:rsidR="000E2C54" w:rsidRPr="009E34D6" w:rsidRDefault="000E2C54" w:rsidP="008D36EF">
            <w:pPr>
              <w:pStyle w:val="1fffb"/>
              <w:rPr>
                <w:rFonts w:cs="Times New Roman"/>
                <w:sz w:val="22"/>
              </w:rPr>
            </w:pPr>
            <w:r w:rsidRPr="009E34D6">
              <w:rPr>
                <w:rFonts w:cs="Times New Roman"/>
                <w:sz w:val="22"/>
              </w:rPr>
              <w:t>18,4</w:t>
            </w:r>
          </w:p>
        </w:tc>
      </w:tr>
      <w:tr w:rsidR="000E2C54" w:rsidRPr="009E34D6" w:rsidTr="008D36EF">
        <w:trPr>
          <w:trHeight w:val="20"/>
        </w:trPr>
        <w:tc>
          <w:tcPr>
            <w:tcW w:w="779" w:type="pct"/>
            <w:shd w:val="clear" w:color="auto" w:fill="auto"/>
            <w:noWrap/>
            <w:vAlign w:val="bottom"/>
            <w:hideMark/>
          </w:tcPr>
          <w:p w:rsidR="000E2C54" w:rsidRPr="009E34D6" w:rsidRDefault="000E2C54" w:rsidP="008D36EF">
            <w:pPr>
              <w:pStyle w:val="1fffb"/>
              <w:rPr>
                <w:rFonts w:cs="Times New Roman"/>
                <w:sz w:val="22"/>
              </w:rPr>
            </w:pPr>
            <w:r w:rsidRPr="009E34D6">
              <w:rPr>
                <w:rFonts w:cs="Times New Roman"/>
                <w:sz w:val="22"/>
              </w:rPr>
              <w:t>100</w:t>
            </w:r>
          </w:p>
        </w:tc>
        <w:tc>
          <w:tcPr>
            <w:tcW w:w="857" w:type="pct"/>
            <w:shd w:val="clear" w:color="auto" w:fill="auto"/>
            <w:noWrap/>
            <w:vAlign w:val="bottom"/>
            <w:hideMark/>
          </w:tcPr>
          <w:p w:rsidR="000E2C54" w:rsidRPr="009E34D6" w:rsidRDefault="000E2C54" w:rsidP="008D36EF">
            <w:pPr>
              <w:pStyle w:val="1fffb"/>
              <w:rPr>
                <w:rFonts w:cs="Times New Roman"/>
                <w:sz w:val="22"/>
              </w:rPr>
            </w:pPr>
            <w:r w:rsidRPr="009E34D6">
              <w:rPr>
                <w:rFonts w:cs="Times New Roman"/>
                <w:sz w:val="22"/>
              </w:rPr>
              <w:t>32,5</w:t>
            </w:r>
          </w:p>
        </w:tc>
        <w:tc>
          <w:tcPr>
            <w:tcW w:w="1206" w:type="pct"/>
            <w:shd w:val="clear" w:color="auto" w:fill="auto"/>
            <w:noWrap/>
            <w:vAlign w:val="bottom"/>
            <w:hideMark/>
          </w:tcPr>
          <w:p w:rsidR="000E2C54" w:rsidRPr="009E34D6" w:rsidRDefault="000E2C54" w:rsidP="008D36EF">
            <w:pPr>
              <w:pStyle w:val="1fffb"/>
              <w:rPr>
                <w:rFonts w:cs="Times New Roman"/>
                <w:sz w:val="22"/>
              </w:rPr>
            </w:pPr>
            <w:r w:rsidRPr="009E34D6">
              <w:rPr>
                <w:rFonts w:cs="Times New Roman"/>
                <w:sz w:val="22"/>
              </w:rPr>
              <w:t>75</w:t>
            </w:r>
          </w:p>
        </w:tc>
        <w:tc>
          <w:tcPr>
            <w:tcW w:w="472" w:type="pct"/>
            <w:shd w:val="clear" w:color="auto" w:fill="auto"/>
            <w:noWrap/>
            <w:vAlign w:val="bottom"/>
            <w:hideMark/>
          </w:tcPr>
          <w:p w:rsidR="000E2C54" w:rsidRPr="009E34D6" w:rsidRDefault="000E2C54" w:rsidP="008D36EF">
            <w:pPr>
              <w:pStyle w:val="1fffb"/>
              <w:rPr>
                <w:rFonts w:cs="Times New Roman"/>
                <w:sz w:val="22"/>
              </w:rPr>
            </w:pPr>
            <w:r w:rsidRPr="009E34D6">
              <w:rPr>
                <w:rFonts w:cs="Times New Roman"/>
                <w:sz w:val="22"/>
              </w:rPr>
              <w:t>1,2</w:t>
            </w:r>
          </w:p>
        </w:tc>
        <w:tc>
          <w:tcPr>
            <w:tcW w:w="472" w:type="pct"/>
            <w:shd w:val="clear" w:color="auto" w:fill="auto"/>
            <w:noWrap/>
            <w:vAlign w:val="center"/>
            <w:hideMark/>
          </w:tcPr>
          <w:p w:rsidR="000E2C54" w:rsidRPr="009E34D6" w:rsidRDefault="000E2C54" w:rsidP="008D36EF">
            <w:pPr>
              <w:pStyle w:val="1fffb"/>
              <w:rPr>
                <w:rFonts w:cs="Times New Roman"/>
                <w:sz w:val="22"/>
              </w:rPr>
            </w:pPr>
            <w:r w:rsidRPr="009E34D6">
              <w:rPr>
                <w:rFonts w:cs="Times New Roman"/>
                <w:sz w:val="22"/>
              </w:rPr>
              <w:t>1,41</w:t>
            </w:r>
          </w:p>
        </w:tc>
        <w:tc>
          <w:tcPr>
            <w:tcW w:w="589" w:type="pct"/>
            <w:shd w:val="clear" w:color="auto" w:fill="auto"/>
            <w:noWrap/>
            <w:vAlign w:val="center"/>
            <w:hideMark/>
          </w:tcPr>
          <w:p w:rsidR="000E2C54" w:rsidRPr="009E34D6" w:rsidRDefault="000E2C54" w:rsidP="008D36EF">
            <w:pPr>
              <w:pStyle w:val="1fffb"/>
              <w:rPr>
                <w:rFonts w:cs="Times New Roman"/>
                <w:sz w:val="22"/>
              </w:rPr>
            </w:pPr>
            <w:r w:rsidRPr="009E34D6">
              <w:rPr>
                <w:rFonts w:cs="Times New Roman"/>
                <w:sz w:val="22"/>
              </w:rPr>
              <w:t>3437</w:t>
            </w:r>
          </w:p>
        </w:tc>
        <w:tc>
          <w:tcPr>
            <w:tcW w:w="625" w:type="pct"/>
            <w:shd w:val="clear" w:color="auto" w:fill="auto"/>
            <w:noWrap/>
            <w:vAlign w:val="center"/>
            <w:hideMark/>
          </w:tcPr>
          <w:p w:rsidR="000E2C54" w:rsidRPr="009E34D6" w:rsidRDefault="000E2C54" w:rsidP="008D36EF">
            <w:pPr>
              <w:pStyle w:val="1fffb"/>
              <w:rPr>
                <w:rFonts w:cs="Times New Roman"/>
                <w:sz w:val="22"/>
              </w:rPr>
            </w:pPr>
            <w:r w:rsidRPr="009E34D6">
              <w:rPr>
                <w:rFonts w:cs="Times New Roman"/>
                <w:sz w:val="22"/>
              </w:rPr>
              <w:t>23,0</w:t>
            </w:r>
          </w:p>
        </w:tc>
      </w:tr>
      <w:tr w:rsidR="000E2C54" w:rsidRPr="009E34D6" w:rsidTr="008D36EF">
        <w:trPr>
          <w:trHeight w:val="20"/>
        </w:trPr>
        <w:tc>
          <w:tcPr>
            <w:tcW w:w="779" w:type="pct"/>
            <w:shd w:val="clear" w:color="auto" w:fill="auto"/>
            <w:noWrap/>
            <w:vAlign w:val="bottom"/>
            <w:hideMark/>
          </w:tcPr>
          <w:p w:rsidR="000E2C54" w:rsidRPr="009E34D6" w:rsidRDefault="000E2C54" w:rsidP="008D36EF">
            <w:pPr>
              <w:pStyle w:val="1fffb"/>
              <w:rPr>
                <w:rFonts w:cs="Times New Roman"/>
                <w:sz w:val="22"/>
              </w:rPr>
            </w:pPr>
            <w:r w:rsidRPr="009E34D6">
              <w:rPr>
                <w:rFonts w:cs="Times New Roman"/>
                <w:sz w:val="22"/>
              </w:rPr>
              <w:t>80</w:t>
            </w:r>
          </w:p>
        </w:tc>
        <w:tc>
          <w:tcPr>
            <w:tcW w:w="857" w:type="pct"/>
            <w:shd w:val="clear" w:color="auto" w:fill="auto"/>
            <w:noWrap/>
            <w:vAlign w:val="bottom"/>
            <w:hideMark/>
          </w:tcPr>
          <w:p w:rsidR="000E2C54" w:rsidRPr="009E34D6" w:rsidRDefault="000E2C54" w:rsidP="008D36EF">
            <w:pPr>
              <w:pStyle w:val="1fffb"/>
              <w:rPr>
                <w:rFonts w:cs="Times New Roman"/>
                <w:sz w:val="22"/>
              </w:rPr>
            </w:pPr>
            <w:r w:rsidRPr="009E34D6">
              <w:rPr>
                <w:rFonts w:cs="Times New Roman"/>
                <w:sz w:val="22"/>
              </w:rPr>
              <w:t>29</w:t>
            </w:r>
          </w:p>
        </w:tc>
        <w:tc>
          <w:tcPr>
            <w:tcW w:w="1206" w:type="pct"/>
            <w:shd w:val="clear" w:color="auto" w:fill="auto"/>
            <w:noWrap/>
            <w:vAlign w:val="bottom"/>
            <w:hideMark/>
          </w:tcPr>
          <w:p w:rsidR="000E2C54" w:rsidRPr="009E34D6" w:rsidRDefault="000E2C54" w:rsidP="008D36EF">
            <w:pPr>
              <w:pStyle w:val="1fffb"/>
              <w:rPr>
                <w:rFonts w:cs="Times New Roman"/>
                <w:sz w:val="22"/>
              </w:rPr>
            </w:pPr>
            <w:r w:rsidRPr="009E34D6">
              <w:rPr>
                <w:rFonts w:cs="Times New Roman"/>
                <w:sz w:val="22"/>
              </w:rPr>
              <w:t>1</w:t>
            </w:r>
          </w:p>
        </w:tc>
        <w:tc>
          <w:tcPr>
            <w:tcW w:w="472" w:type="pct"/>
            <w:shd w:val="clear" w:color="auto" w:fill="auto"/>
            <w:noWrap/>
            <w:vAlign w:val="bottom"/>
            <w:hideMark/>
          </w:tcPr>
          <w:p w:rsidR="000E2C54" w:rsidRPr="009E34D6" w:rsidRDefault="000E2C54" w:rsidP="008D36EF">
            <w:pPr>
              <w:pStyle w:val="1fffb"/>
              <w:rPr>
                <w:rFonts w:cs="Times New Roman"/>
                <w:sz w:val="22"/>
              </w:rPr>
            </w:pPr>
            <w:r w:rsidRPr="009E34D6">
              <w:rPr>
                <w:rFonts w:cs="Times New Roman"/>
                <w:sz w:val="22"/>
              </w:rPr>
              <w:t>1,2</w:t>
            </w:r>
          </w:p>
        </w:tc>
        <w:tc>
          <w:tcPr>
            <w:tcW w:w="472" w:type="pct"/>
            <w:shd w:val="clear" w:color="auto" w:fill="auto"/>
            <w:noWrap/>
            <w:vAlign w:val="center"/>
            <w:hideMark/>
          </w:tcPr>
          <w:p w:rsidR="000E2C54" w:rsidRPr="009E34D6" w:rsidRDefault="000E2C54" w:rsidP="008D36EF">
            <w:pPr>
              <w:pStyle w:val="1fffb"/>
              <w:rPr>
                <w:rFonts w:cs="Times New Roman"/>
                <w:sz w:val="22"/>
              </w:rPr>
            </w:pPr>
            <w:r w:rsidRPr="009E34D6">
              <w:rPr>
                <w:rFonts w:cs="Times New Roman"/>
                <w:sz w:val="22"/>
              </w:rPr>
              <w:t>1,41</w:t>
            </w:r>
          </w:p>
        </w:tc>
        <w:tc>
          <w:tcPr>
            <w:tcW w:w="589" w:type="pct"/>
            <w:shd w:val="clear" w:color="auto" w:fill="auto"/>
            <w:noWrap/>
            <w:vAlign w:val="center"/>
            <w:hideMark/>
          </w:tcPr>
          <w:p w:rsidR="000E2C54" w:rsidRPr="009E34D6" w:rsidRDefault="000E2C54" w:rsidP="008D36EF">
            <w:pPr>
              <w:pStyle w:val="1fffb"/>
              <w:rPr>
                <w:rFonts w:cs="Times New Roman"/>
                <w:sz w:val="22"/>
              </w:rPr>
            </w:pPr>
            <w:r w:rsidRPr="009E34D6">
              <w:rPr>
                <w:rFonts w:cs="Times New Roman"/>
                <w:sz w:val="22"/>
              </w:rPr>
              <w:t>41</w:t>
            </w:r>
          </w:p>
        </w:tc>
        <w:tc>
          <w:tcPr>
            <w:tcW w:w="625" w:type="pct"/>
            <w:shd w:val="clear" w:color="auto" w:fill="auto"/>
            <w:noWrap/>
            <w:vAlign w:val="center"/>
            <w:hideMark/>
          </w:tcPr>
          <w:p w:rsidR="000E2C54" w:rsidRPr="009E34D6" w:rsidRDefault="000E2C54" w:rsidP="008D36EF">
            <w:pPr>
              <w:pStyle w:val="1fffb"/>
              <w:rPr>
                <w:rFonts w:cs="Times New Roman"/>
                <w:sz w:val="22"/>
              </w:rPr>
            </w:pPr>
            <w:r w:rsidRPr="009E34D6">
              <w:rPr>
                <w:rFonts w:cs="Times New Roman"/>
                <w:sz w:val="22"/>
              </w:rPr>
              <w:t>0,3</w:t>
            </w:r>
          </w:p>
        </w:tc>
      </w:tr>
      <w:tr w:rsidR="000E2C54" w:rsidRPr="009E34D6" w:rsidTr="008D36EF">
        <w:trPr>
          <w:trHeight w:val="20"/>
        </w:trPr>
        <w:tc>
          <w:tcPr>
            <w:tcW w:w="779" w:type="pct"/>
            <w:shd w:val="clear" w:color="auto" w:fill="auto"/>
            <w:noWrap/>
            <w:vAlign w:val="bottom"/>
            <w:hideMark/>
          </w:tcPr>
          <w:p w:rsidR="000E2C54" w:rsidRPr="009E34D6" w:rsidRDefault="000E2C54" w:rsidP="008D36EF">
            <w:pPr>
              <w:pStyle w:val="1fffb"/>
              <w:rPr>
                <w:rFonts w:cs="Times New Roman"/>
                <w:sz w:val="22"/>
              </w:rPr>
            </w:pPr>
            <w:r w:rsidRPr="009E34D6">
              <w:rPr>
                <w:rFonts w:cs="Times New Roman"/>
                <w:sz w:val="22"/>
              </w:rPr>
              <w:t>100</w:t>
            </w:r>
          </w:p>
        </w:tc>
        <w:tc>
          <w:tcPr>
            <w:tcW w:w="857" w:type="pct"/>
            <w:shd w:val="clear" w:color="auto" w:fill="auto"/>
            <w:noWrap/>
            <w:vAlign w:val="bottom"/>
            <w:hideMark/>
          </w:tcPr>
          <w:p w:rsidR="000E2C54" w:rsidRPr="009E34D6" w:rsidRDefault="000E2C54" w:rsidP="008D36EF">
            <w:pPr>
              <w:pStyle w:val="1fffb"/>
              <w:rPr>
                <w:rFonts w:cs="Times New Roman"/>
                <w:sz w:val="22"/>
              </w:rPr>
            </w:pPr>
            <w:r w:rsidRPr="009E34D6">
              <w:rPr>
                <w:rFonts w:cs="Times New Roman"/>
                <w:sz w:val="22"/>
              </w:rPr>
              <w:t>32,5</w:t>
            </w:r>
          </w:p>
        </w:tc>
        <w:tc>
          <w:tcPr>
            <w:tcW w:w="1206" w:type="pct"/>
            <w:shd w:val="clear" w:color="auto" w:fill="auto"/>
            <w:noWrap/>
            <w:vAlign w:val="bottom"/>
            <w:hideMark/>
          </w:tcPr>
          <w:p w:rsidR="000E2C54" w:rsidRPr="009E34D6" w:rsidRDefault="000E2C54" w:rsidP="008D36EF">
            <w:pPr>
              <w:pStyle w:val="1fffb"/>
              <w:rPr>
                <w:rFonts w:cs="Times New Roman"/>
                <w:sz w:val="22"/>
              </w:rPr>
            </w:pPr>
            <w:r w:rsidRPr="009E34D6">
              <w:rPr>
                <w:rFonts w:cs="Times New Roman"/>
                <w:sz w:val="22"/>
              </w:rPr>
              <w:t>100</w:t>
            </w:r>
          </w:p>
        </w:tc>
        <w:tc>
          <w:tcPr>
            <w:tcW w:w="472" w:type="pct"/>
            <w:shd w:val="clear" w:color="auto" w:fill="auto"/>
            <w:noWrap/>
            <w:vAlign w:val="bottom"/>
            <w:hideMark/>
          </w:tcPr>
          <w:p w:rsidR="000E2C54" w:rsidRPr="009E34D6" w:rsidRDefault="000E2C54" w:rsidP="008D36EF">
            <w:pPr>
              <w:pStyle w:val="1fffb"/>
              <w:rPr>
                <w:rFonts w:cs="Times New Roman"/>
                <w:sz w:val="22"/>
              </w:rPr>
            </w:pPr>
            <w:r w:rsidRPr="009E34D6">
              <w:rPr>
                <w:rFonts w:cs="Times New Roman"/>
                <w:sz w:val="22"/>
              </w:rPr>
              <w:t>1,2</w:t>
            </w:r>
          </w:p>
        </w:tc>
        <w:tc>
          <w:tcPr>
            <w:tcW w:w="472" w:type="pct"/>
            <w:shd w:val="clear" w:color="auto" w:fill="auto"/>
            <w:noWrap/>
            <w:vAlign w:val="center"/>
            <w:hideMark/>
          </w:tcPr>
          <w:p w:rsidR="000E2C54" w:rsidRPr="009E34D6" w:rsidRDefault="000E2C54" w:rsidP="008D36EF">
            <w:pPr>
              <w:pStyle w:val="1fffb"/>
              <w:rPr>
                <w:rFonts w:cs="Times New Roman"/>
                <w:sz w:val="22"/>
              </w:rPr>
            </w:pPr>
            <w:r w:rsidRPr="009E34D6">
              <w:rPr>
                <w:rFonts w:cs="Times New Roman"/>
                <w:sz w:val="22"/>
              </w:rPr>
              <w:t>1,41</w:t>
            </w:r>
          </w:p>
        </w:tc>
        <w:tc>
          <w:tcPr>
            <w:tcW w:w="589" w:type="pct"/>
            <w:shd w:val="clear" w:color="auto" w:fill="auto"/>
            <w:noWrap/>
            <w:vAlign w:val="center"/>
            <w:hideMark/>
          </w:tcPr>
          <w:p w:rsidR="000E2C54" w:rsidRPr="009E34D6" w:rsidRDefault="000E2C54" w:rsidP="008D36EF">
            <w:pPr>
              <w:pStyle w:val="1fffb"/>
              <w:rPr>
                <w:rFonts w:cs="Times New Roman"/>
                <w:sz w:val="22"/>
              </w:rPr>
            </w:pPr>
            <w:r w:rsidRPr="009E34D6">
              <w:rPr>
                <w:rFonts w:cs="Times New Roman"/>
                <w:sz w:val="22"/>
              </w:rPr>
              <w:t>4583</w:t>
            </w:r>
          </w:p>
        </w:tc>
        <w:tc>
          <w:tcPr>
            <w:tcW w:w="625" w:type="pct"/>
            <w:shd w:val="clear" w:color="auto" w:fill="auto"/>
            <w:noWrap/>
            <w:vAlign w:val="center"/>
            <w:hideMark/>
          </w:tcPr>
          <w:p w:rsidR="000E2C54" w:rsidRPr="009E34D6" w:rsidRDefault="000E2C54" w:rsidP="008D36EF">
            <w:pPr>
              <w:pStyle w:val="1fffb"/>
              <w:rPr>
                <w:rFonts w:cs="Times New Roman"/>
                <w:sz w:val="22"/>
              </w:rPr>
            </w:pPr>
            <w:r w:rsidRPr="009E34D6">
              <w:rPr>
                <w:rFonts w:cs="Times New Roman"/>
                <w:sz w:val="22"/>
              </w:rPr>
              <w:t>30,6</w:t>
            </w:r>
          </w:p>
        </w:tc>
      </w:tr>
      <w:tr w:rsidR="000E2C54" w:rsidRPr="009E34D6" w:rsidTr="008D36EF">
        <w:trPr>
          <w:trHeight w:val="20"/>
        </w:trPr>
        <w:tc>
          <w:tcPr>
            <w:tcW w:w="779" w:type="pct"/>
            <w:shd w:val="clear" w:color="auto" w:fill="auto"/>
            <w:noWrap/>
            <w:vAlign w:val="bottom"/>
            <w:hideMark/>
          </w:tcPr>
          <w:p w:rsidR="000E2C54" w:rsidRPr="009E34D6" w:rsidRDefault="000E2C54" w:rsidP="008D36EF">
            <w:pPr>
              <w:pStyle w:val="1fffb"/>
              <w:rPr>
                <w:rFonts w:cs="Times New Roman"/>
                <w:sz w:val="22"/>
              </w:rPr>
            </w:pPr>
            <w:r w:rsidRPr="009E34D6">
              <w:rPr>
                <w:rFonts w:cs="Times New Roman"/>
                <w:sz w:val="22"/>
              </w:rPr>
              <w:t>100</w:t>
            </w:r>
          </w:p>
        </w:tc>
        <w:tc>
          <w:tcPr>
            <w:tcW w:w="857" w:type="pct"/>
            <w:shd w:val="clear" w:color="auto" w:fill="auto"/>
            <w:noWrap/>
            <w:vAlign w:val="bottom"/>
            <w:hideMark/>
          </w:tcPr>
          <w:p w:rsidR="000E2C54" w:rsidRPr="009E34D6" w:rsidRDefault="000E2C54" w:rsidP="008D36EF">
            <w:pPr>
              <w:pStyle w:val="1fffb"/>
              <w:rPr>
                <w:rFonts w:cs="Times New Roman"/>
                <w:sz w:val="22"/>
              </w:rPr>
            </w:pPr>
            <w:r w:rsidRPr="009E34D6">
              <w:rPr>
                <w:rFonts w:cs="Times New Roman"/>
                <w:sz w:val="22"/>
              </w:rPr>
              <w:t>32,5</w:t>
            </w:r>
          </w:p>
        </w:tc>
        <w:tc>
          <w:tcPr>
            <w:tcW w:w="1206" w:type="pct"/>
            <w:shd w:val="clear" w:color="auto" w:fill="auto"/>
            <w:noWrap/>
            <w:vAlign w:val="bottom"/>
            <w:hideMark/>
          </w:tcPr>
          <w:p w:rsidR="000E2C54" w:rsidRPr="009E34D6" w:rsidRDefault="000E2C54" w:rsidP="008D36EF">
            <w:pPr>
              <w:pStyle w:val="1fffb"/>
              <w:rPr>
                <w:rFonts w:cs="Times New Roman"/>
                <w:sz w:val="22"/>
              </w:rPr>
            </w:pPr>
            <w:r w:rsidRPr="009E34D6">
              <w:rPr>
                <w:rFonts w:cs="Times New Roman"/>
                <w:sz w:val="22"/>
              </w:rPr>
              <w:t>7</w:t>
            </w:r>
          </w:p>
        </w:tc>
        <w:tc>
          <w:tcPr>
            <w:tcW w:w="472" w:type="pct"/>
            <w:shd w:val="clear" w:color="auto" w:fill="auto"/>
            <w:noWrap/>
            <w:vAlign w:val="bottom"/>
            <w:hideMark/>
          </w:tcPr>
          <w:p w:rsidR="000E2C54" w:rsidRPr="009E34D6" w:rsidRDefault="000E2C54" w:rsidP="008D36EF">
            <w:pPr>
              <w:pStyle w:val="1fffb"/>
              <w:rPr>
                <w:rFonts w:cs="Times New Roman"/>
                <w:sz w:val="22"/>
              </w:rPr>
            </w:pPr>
            <w:r w:rsidRPr="009E34D6">
              <w:rPr>
                <w:rFonts w:cs="Times New Roman"/>
                <w:sz w:val="22"/>
              </w:rPr>
              <w:t>1,2</w:t>
            </w:r>
          </w:p>
        </w:tc>
        <w:tc>
          <w:tcPr>
            <w:tcW w:w="472" w:type="pct"/>
            <w:shd w:val="clear" w:color="auto" w:fill="auto"/>
            <w:noWrap/>
            <w:vAlign w:val="center"/>
            <w:hideMark/>
          </w:tcPr>
          <w:p w:rsidR="000E2C54" w:rsidRPr="009E34D6" w:rsidRDefault="000E2C54" w:rsidP="008D36EF">
            <w:pPr>
              <w:pStyle w:val="1fffb"/>
              <w:rPr>
                <w:rFonts w:cs="Times New Roman"/>
                <w:sz w:val="22"/>
              </w:rPr>
            </w:pPr>
            <w:r w:rsidRPr="009E34D6">
              <w:rPr>
                <w:rFonts w:cs="Times New Roman"/>
                <w:sz w:val="22"/>
              </w:rPr>
              <w:t>1,41</w:t>
            </w:r>
          </w:p>
        </w:tc>
        <w:tc>
          <w:tcPr>
            <w:tcW w:w="589" w:type="pct"/>
            <w:shd w:val="clear" w:color="auto" w:fill="auto"/>
            <w:noWrap/>
            <w:vAlign w:val="center"/>
            <w:hideMark/>
          </w:tcPr>
          <w:p w:rsidR="000E2C54" w:rsidRPr="009E34D6" w:rsidRDefault="000E2C54" w:rsidP="008D36EF">
            <w:pPr>
              <w:pStyle w:val="1fffb"/>
              <w:rPr>
                <w:rFonts w:cs="Times New Roman"/>
                <w:sz w:val="22"/>
              </w:rPr>
            </w:pPr>
            <w:r w:rsidRPr="009E34D6">
              <w:rPr>
                <w:rFonts w:cs="Times New Roman"/>
                <w:sz w:val="22"/>
              </w:rPr>
              <w:t>321</w:t>
            </w:r>
          </w:p>
        </w:tc>
        <w:tc>
          <w:tcPr>
            <w:tcW w:w="625" w:type="pct"/>
            <w:shd w:val="clear" w:color="auto" w:fill="auto"/>
            <w:noWrap/>
            <w:vAlign w:val="center"/>
            <w:hideMark/>
          </w:tcPr>
          <w:p w:rsidR="000E2C54" w:rsidRPr="009E34D6" w:rsidRDefault="000E2C54" w:rsidP="008D36EF">
            <w:pPr>
              <w:pStyle w:val="1fffb"/>
              <w:rPr>
                <w:rFonts w:cs="Times New Roman"/>
                <w:sz w:val="22"/>
              </w:rPr>
            </w:pPr>
            <w:r w:rsidRPr="009E34D6">
              <w:rPr>
                <w:rFonts w:cs="Times New Roman"/>
                <w:sz w:val="22"/>
              </w:rPr>
              <w:t>2,1</w:t>
            </w:r>
          </w:p>
        </w:tc>
      </w:tr>
      <w:tr w:rsidR="000E2C54" w:rsidRPr="009E34D6" w:rsidTr="008D36EF">
        <w:trPr>
          <w:trHeight w:val="20"/>
        </w:trPr>
        <w:tc>
          <w:tcPr>
            <w:tcW w:w="779" w:type="pct"/>
            <w:shd w:val="clear" w:color="auto" w:fill="auto"/>
            <w:noWrap/>
            <w:vAlign w:val="bottom"/>
            <w:hideMark/>
          </w:tcPr>
          <w:p w:rsidR="000E2C54" w:rsidRPr="009E34D6" w:rsidRDefault="000E2C54" w:rsidP="008D36EF">
            <w:pPr>
              <w:pStyle w:val="1fffb"/>
              <w:rPr>
                <w:rFonts w:cs="Times New Roman"/>
                <w:sz w:val="22"/>
              </w:rPr>
            </w:pPr>
            <w:r w:rsidRPr="009E34D6">
              <w:rPr>
                <w:rFonts w:cs="Times New Roman"/>
                <w:sz w:val="22"/>
              </w:rPr>
              <w:t>100</w:t>
            </w:r>
          </w:p>
        </w:tc>
        <w:tc>
          <w:tcPr>
            <w:tcW w:w="857" w:type="pct"/>
            <w:shd w:val="clear" w:color="auto" w:fill="auto"/>
            <w:noWrap/>
            <w:vAlign w:val="bottom"/>
            <w:hideMark/>
          </w:tcPr>
          <w:p w:rsidR="000E2C54" w:rsidRPr="009E34D6" w:rsidRDefault="000E2C54" w:rsidP="008D36EF">
            <w:pPr>
              <w:pStyle w:val="1fffb"/>
              <w:rPr>
                <w:rFonts w:cs="Times New Roman"/>
                <w:sz w:val="22"/>
              </w:rPr>
            </w:pPr>
            <w:r w:rsidRPr="009E34D6">
              <w:rPr>
                <w:rFonts w:cs="Times New Roman"/>
                <w:sz w:val="22"/>
              </w:rPr>
              <w:t>32,5</w:t>
            </w:r>
          </w:p>
        </w:tc>
        <w:tc>
          <w:tcPr>
            <w:tcW w:w="1206" w:type="pct"/>
            <w:shd w:val="clear" w:color="auto" w:fill="auto"/>
            <w:noWrap/>
            <w:vAlign w:val="bottom"/>
            <w:hideMark/>
          </w:tcPr>
          <w:p w:rsidR="000E2C54" w:rsidRPr="009E34D6" w:rsidRDefault="000E2C54" w:rsidP="008D36EF">
            <w:pPr>
              <w:pStyle w:val="1fffb"/>
              <w:rPr>
                <w:rFonts w:cs="Times New Roman"/>
                <w:sz w:val="22"/>
              </w:rPr>
            </w:pPr>
            <w:r w:rsidRPr="009E34D6">
              <w:rPr>
                <w:rFonts w:cs="Times New Roman"/>
                <w:sz w:val="22"/>
              </w:rPr>
              <w:t>65</w:t>
            </w:r>
          </w:p>
        </w:tc>
        <w:tc>
          <w:tcPr>
            <w:tcW w:w="472" w:type="pct"/>
            <w:shd w:val="clear" w:color="auto" w:fill="auto"/>
            <w:noWrap/>
            <w:vAlign w:val="bottom"/>
            <w:hideMark/>
          </w:tcPr>
          <w:p w:rsidR="000E2C54" w:rsidRPr="009E34D6" w:rsidRDefault="000E2C54" w:rsidP="008D36EF">
            <w:pPr>
              <w:pStyle w:val="1fffb"/>
              <w:rPr>
                <w:rFonts w:cs="Times New Roman"/>
                <w:sz w:val="22"/>
              </w:rPr>
            </w:pPr>
            <w:r w:rsidRPr="009E34D6">
              <w:rPr>
                <w:rFonts w:cs="Times New Roman"/>
                <w:sz w:val="22"/>
              </w:rPr>
              <w:t>1,2</w:t>
            </w:r>
          </w:p>
        </w:tc>
        <w:tc>
          <w:tcPr>
            <w:tcW w:w="472" w:type="pct"/>
            <w:shd w:val="clear" w:color="auto" w:fill="auto"/>
            <w:noWrap/>
            <w:vAlign w:val="center"/>
            <w:hideMark/>
          </w:tcPr>
          <w:p w:rsidR="000E2C54" w:rsidRPr="009E34D6" w:rsidRDefault="000E2C54" w:rsidP="008D36EF">
            <w:pPr>
              <w:pStyle w:val="1fffb"/>
              <w:rPr>
                <w:rFonts w:cs="Times New Roman"/>
                <w:sz w:val="22"/>
              </w:rPr>
            </w:pPr>
            <w:r w:rsidRPr="009E34D6">
              <w:rPr>
                <w:rFonts w:cs="Times New Roman"/>
                <w:sz w:val="22"/>
              </w:rPr>
              <w:t>1,41</w:t>
            </w:r>
          </w:p>
        </w:tc>
        <w:tc>
          <w:tcPr>
            <w:tcW w:w="589" w:type="pct"/>
            <w:shd w:val="clear" w:color="auto" w:fill="auto"/>
            <w:noWrap/>
            <w:vAlign w:val="center"/>
            <w:hideMark/>
          </w:tcPr>
          <w:p w:rsidR="000E2C54" w:rsidRPr="009E34D6" w:rsidRDefault="000E2C54" w:rsidP="008D36EF">
            <w:pPr>
              <w:pStyle w:val="1fffb"/>
              <w:rPr>
                <w:rFonts w:cs="Times New Roman"/>
                <w:sz w:val="22"/>
              </w:rPr>
            </w:pPr>
            <w:r w:rsidRPr="009E34D6">
              <w:rPr>
                <w:rFonts w:cs="Times New Roman"/>
                <w:sz w:val="22"/>
              </w:rPr>
              <w:t>2979</w:t>
            </w:r>
          </w:p>
        </w:tc>
        <w:tc>
          <w:tcPr>
            <w:tcW w:w="625" w:type="pct"/>
            <w:shd w:val="clear" w:color="auto" w:fill="auto"/>
            <w:noWrap/>
            <w:vAlign w:val="center"/>
            <w:hideMark/>
          </w:tcPr>
          <w:p w:rsidR="000E2C54" w:rsidRPr="009E34D6" w:rsidRDefault="000E2C54" w:rsidP="008D36EF">
            <w:pPr>
              <w:pStyle w:val="1fffb"/>
              <w:rPr>
                <w:rFonts w:cs="Times New Roman"/>
                <w:sz w:val="22"/>
              </w:rPr>
            </w:pPr>
            <w:r w:rsidRPr="009E34D6">
              <w:rPr>
                <w:rFonts w:cs="Times New Roman"/>
                <w:sz w:val="22"/>
              </w:rPr>
              <w:t>19,9</w:t>
            </w:r>
          </w:p>
        </w:tc>
      </w:tr>
      <w:tr w:rsidR="000E2C54" w:rsidRPr="009E34D6" w:rsidTr="008D36EF">
        <w:trPr>
          <w:trHeight w:val="20"/>
        </w:trPr>
        <w:tc>
          <w:tcPr>
            <w:tcW w:w="779" w:type="pct"/>
            <w:shd w:val="clear" w:color="auto" w:fill="auto"/>
            <w:noWrap/>
            <w:vAlign w:val="bottom"/>
            <w:hideMark/>
          </w:tcPr>
          <w:p w:rsidR="000E2C54" w:rsidRPr="009E34D6" w:rsidRDefault="000E2C54" w:rsidP="008D36EF">
            <w:pPr>
              <w:pStyle w:val="1fffb"/>
              <w:rPr>
                <w:rFonts w:cs="Times New Roman"/>
                <w:sz w:val="22"/>
              </w:rPr>
            </w:pPr>
            <w:r w:rsidRPr="009E34D6">
              <w:rPr>
                <w:rFonts w:cs="Times New Roman"/>
                <w:sz w:val="22"/>
              </w:rPr>
              <w:t>100</w:t>
            </w:r>
          </w:p>
        </w:tc>
        <w:tc>
          <w:tcPr>
            <w:tcW w:w="857" w:type="pct"/>
            <w:shd w:val="clear" w:color="auto" w:fill="auto"/>
            <w:noWrap/>
            <w:vAlign w:val="bottom"/>
            <w:hideMark/>
          </w:tcPr>
          <w:p w:rsidR="000E2C54" w:rsidRPr="009E34D6" w:rsidRDefault="000E2C54" w:rsidP="008D36EF">
            <w:pPr>
              <w:pStyle w:val="1fffb"/>
              <w:rPr>
                <w:rFonts w:cs="Times New Roman"/>
                <w:sz w:val="22"/>
              </w:rPr>
            </w:pPr>
            <w:r w:rsidRPr="009E34D6">
              <w:rPr>
                <w:rFonts w:cs="Times New Roman"/>
                <w:sz w:val="22"/>
              </w:rPr>
              <w:t>32,5</w:t>
            </w:r>
          </w:p>
        </w:tc>
        <w:tc>
          <w:tcPr>
            <w:tcW w:w="1206" w:type="pct"/>
            <w:shd w:val="clear" w:color="auto" w:fill="auto"/>
            <w:noWrap/>
            <w:vAlign w:val="bottom"/>
            <w:hideMark/>
          </w:tcPr>
          <w:p w:rsidR="000E2C54" w:rsidRPr="009E34D6" w:rsidRDefault="000E2C54" w:rsidP="008D36EF">
            <w:pPr>
              <w:pStyle w:val="1fffb"/>
              <w:rPr>
                <w:rFonts w:cs="Times New Roman"/>
                <w:sz w:val="22"/>
              </w:rPr>
            </w:pPr>
            <w:r w:rsidRPr="009E34D6">
              <w:rPr>
                <w:rFonts w:cs="Times New Roman"/>
                <w:sz w:val="22"/>
              </w:rPr>
              <w:t>40</w:t>
            </w:r>
          </w:p>
        </w:tc>
        <w:tc>
          <w:tcPr>
            <w:tcW w:w="472" w:type="pct"/>
            <w:shd w:val="clear" w:color="auto" w:fill="auto"/>
            <w:noWrap/>
            <w:vAlign w:val="bottom"/>
            <w:hideMark/>
          </w:tcPr>
          <w:p w:rsidR="000E2C54" w:rsidRPr="009E34D6" w:rsidRDefault="000E2C54" w:rsidP="008D36EF">
            <w:pPr>
              <w:pStyle w:val="1fffb"/>
              <w:rPr>
                <w:rFonts w:cs="Times New Roman"/>
                <w:sz w:val="22"/>
              </w:rPr>
            </w:pPr>
            <w:r w:rsidRPr="009E34D6">
              <w:rPr>
                <w:rFonts w:cs="Times New Roman"/>
                <w:sz w:val="22"/>
              </w:rPr>
              <w:t>1,2</w:t>
            </w:r>
          </w:p>
        </w:tc>
        <w:tc>
          <w:tcPr>
            <w:tcW w:w="472" w:type="pct"/>
            <w:shd w:val="clear" w:color="auto" w:fill="auto"/>
            <w:noWrap/>
            <w:vAlign w:val="center"/>
            <w:hideMark/>
          </w:tcPr>
          <w:p w:rsidR="000E2C54" w:rsidRPr="009E34D6" w:rsidRDefault="000E2C54" w:rsidP="008D36EF">
            <w:pPr>
              <w:pStyle w:val="1fffb"/>
              <w:rPr>
                <w:rFonts w:cs="Times New Roman"/>
                <w:sz w:val="22"/>
              </w:rPr>
            </w:pPr>
            <w:r w:rsidRPr="009E34D6">
              <w:rPr>
                <w:rFonts w:cs="Times New Roman"/>
                <w:sz w:val="22"/>
              </w:rPr>
              <w:t>1,41</w:t>
            </w:r>
          </w:p>
        </w:tc>
        <w:tc>
          <w:tcPr>
            <w:tcW w:w="589" w:type="pct"/>
            <w:shd w:val="clear" w:color="auto" w:fill="auto"/>
            <w:noWrap/>
            <w:vAlign w:val="center"/>
            <w:hideMark/>
          </w:tcPr>
          <w:p w:rsidR="000E2C54" w:rsidRPr="009E34D6" w:rsidRDefault="000E2C54" w:rsidP="008D36EF">
            <w:pPr>
              <w:pStyle w:val="1fffb"/>
              <w:rPr>
                <w:rFonts w:cs="Times New Roman"/>
                <w:sz w:val="22"/>
              </w:rPr>
            </w:pPr>
            <w:r w:rsidRPr="009E34D6">
              <w:rPr>
                <w:rFonts w:cs="Times New Roman"/>
                <w:sz w:val="22"/>
              </w:rPr>
              <w:t>1833</w:t>
            </w:r>
          </w:p>
        </w:tc>
        <w:tc>
          <w:tcPr>
            <w:tcW w:w="625" w:type="pct"/>
            <w:shd w:val="clear" w:color="auto" w:fill="auto"/>
            <w:noWrap/>
            <w:vAlign w:val="center"/>
            <w:hideMark/>
          </w:tcPr>
          <w:p w:rsidR="000E2C54" w:rsidRPr="009E34D6" w:rsidRDefault="000E2C54" w:rsidP="008D36EF">
            <w:pPr>
              <w:pStyle w:val="1fffb"/>
              <w:rPr>
                <w:rFonts w:cs="Times New Roman"/>
                <w:sz w:val="22"/>
              </w:rPr>
            </w:pPr>
            <w:r w:rsidRPr="009E34D6">
              <w:rPr>
                <w:rFonts w:cs="Times New Roman"/>
                <w:sz w:val="22"/>
              </w:rPr>
              <w:t>12,2</w:t>
            </w:r>
          </w:p>
        </w:tc>
      </w:tr>
      <w:tr w:rsidR="000E2C54" w:rsidRPr="009E34D6" w:rsidTr="008D36EF">
        <w:trPr>
          <w:trHeight w:val="20"/>
        </w:trPr>
        <w:tc>
          <w:tcPr>
            <w:tcW w:w="779" w:type="pct"/>
            <w:shd w:val="clear" w:color="auto" w:fill="auto"/>
            <w:noWrap/>
            <w:vAlign w:val="bottom"/>
            <w:hideMark/>
          </w:tcPr>
          <w:p w:rsidR="000E2C54" w:rsidRPr="009E34D6" w:rsidRDefault="000E2C54" w:rsidP="008D36EF">
            <w:pPr>
              <w:pStyle w:val="1fffb"/>
              <w:rPr>
                <w:rFonts w:cs="Times New Roman"/>
                <w:sz w:val="22"/>
              </w:rPr>
            </w:pPr>
            <w:r w:rsidRPr="009E34D6">
              <w:rPr>
                <w:rFonts w:cs="Times New Roman"/>
                <w:sz w:val="22"/>
              </w:rPr>
              <w:t>133</w:t>
            </w:r>
          </w:p>
        </w:tc>
        <w:tc>
          <w:tcPr>
            <w:tcW w:w="857" w:type="pct"/>
            <w:shd w:val="clear" w:color="auto" w:fill="auto"/>
            <w:noWrap/>
            <w:vAlign w:val="bottom"/>
            <w:hideMark/>
          </w:tcPr>
          <w:p w:rsidR="000E2C54" w:rsidRPr="009E34D6" w:rsidRDefault="000E2C54" w:rsidP="008D36EF">
            <w:pPr>
              <w:pStyle w:val="1fffb"/>
              <w:rPr>
                <w:rFonts w:cs="Times New Roman"/>
                <w:sz w:val="22"/>
              </w:rPr>
            </w:pPr>
            <w:r w:rsidRPr="009E34D6">
              <w:rPr>
                <w:rFonts w:cs="Times New Roman"/>
                <w:sz w:val="22"/>
              </w:rPr>
              <w:t>36</w:t>
            </w:r>
          </w:p>
        </w:tc>
        <w:tc>
          <w:tcPr>
            <w:tcW w:w="1206" w:type="pct"/>
            <w:shd w:val="clear" w:color="auto" w:fill="auto"/>
            <w:noWrap/>
            <w:vAlign w:val="bottom"/>
            <w:hideMark/>
          </w:tcPr>
          <w:p w:rsidR="000E2C54" w:rsidRPr="009E34D6" w:rsidRDefault="000E2C54" w:rsidP="008D36EF">
            <w:pPr>
              <w:pStyle w:val="1fffb"/>
              <w:rPr>
                <w:rFonts w:cs="Times New Roman"/>
                <w:sz w:val="22"/>
              </w:rPr>
            </w:pPr>
            <w:r w:rsidRPr="009E34D6">
              <w:rPr>
                <w:rFonts w:cs="Times New Roman"/>
                <w:sz w:val="22"/>
              </w:rPr>
              <w:t>70</w:t>
            </w:r>
          </w:p>
        </w:tc>
        <w:tc>
          <w:tcPr>
            <w:tcW w:w="472" w:type="pct"/>
            <w:shd w:val="clear" w:color="auto" w:fill="auto"/>
            <w:noWrap/>
            <w:vAlign w:val="bottom"/>
            <w:hideMark/>
          </w:tcPr>
          <w:p w:rsidR="000E2C54" w:rsidRPr="009E34D6" w:rsidRDefault="000E2C54" w:rsidP="008D36EF">
            <w:pPr>
              <w:pStyle w:val="1fffb"/>
              <w:rPr>
                <w:rFonts w:cs="Times New Roman"/>
                <w:sz w:val="22"/>
              </w:rPr>
            </w:pPr>
            <w:r w:rsidRPr="009E34D6">
              <w:rPr>
                <w:rFonts w:cs="Times New Roman"/>
                <w:sz w:val="22"/>
              </w:rPr>
              <w:t>1,2</w:t>
            </w:r>
          </w:p>
        </w:tc>
        <w:tc>
          <w:tcPr>
            <w:tcW w:w="472" w:type="pct"/>
            <w:shd w:val="clear" w:color="auto" w:fill="auto"/>
            <w:noWrap/>
            <w:vAlign w:val="center"/>
            <w:hideMark/>
          </w:tcPr>
          <w:p w:rsidR="000E2C54" w:rsidRPr="009E34D6" w:rsidRDefault="000E2C54" w:rsidP="008D36EF">
            <w:pPr>
              <w:pStyle w:val="1fffb"/>
              <w:rPr>
                <w:rFonts w:cs="Times New Roman"/>
                <w:sz w:val="22"/>
              </w:rPr>
            </w:pPr>
            <w:r w:rsidRPr="009E34D6">
              <w:rPr>
                <w:rFonts w:cs="Times New Roman"/>
                <w:sz w:val="22"/>
              </w:rPr>
              <w:t>1,41</w:t>
            </w:r>
          </w:p>
        </w:tc>
        <w:tc>
          <w:tcPr>
            <w:tcW w:w="589" w:type="pct"/>
            <w:shd w:val="clear" w:color="auto" w:fill="auto"/>
            <w:noWrap/>
            <w:vAlign w:val="center"/>
            <w:hideMark/>
          </w:tcPr>
          <w:p w:rsidR="000E2C54" w:rsidRPr="009E34D6" w:rsidRDefault="000E2C54" w:rsidP="008D36EF">
            <w:pPr>
              <w:pStyle w:val="1fffb"/>
              <w:rPr>
                <w:rFonts w:cs="Times New Roman"/>
                <w:sz w:val="22"/>
              </w:rPr>
            </w:pPr>
            <w:r w:rsidRPr="009E34D6">
              <w:rPr>
                <w:rFonts w:cs="Times New Roman"/>
                <w:sz w:val="22"/>
              </w:rPr>
              <w:t>3553</w:t>
            </w:r>
          </w:p>
        </w:tc>
        <w:tc>
          <w:tcPr>
            <w:tcW w:w="625" w:type="pct"/>
            <w:shd w:val="clear" w:color="auto" w:fill="auto"/>
            <w:noWrap/>
            <w:vAlign w:val="center"/>
            <w:hideMark/>
          </w:tcPr>
          <w:p w:rsidR="000E2C54" w:rsidRPr="009E34D6" w:rsidRDefault="000E2C54" w:rsidP="008D36EF">
            <w:pPr>
              <w:pStyle w:val="1fffb"/>
              <w:rPr>
                <w:rFonts w:cs="Times New Roman"/>
                <w:sz w:val="22"/>
              </w:rPr>
            </w:pPr>
            <w:r w:rsidRPr="009E34D6">
              <w:rPr>
                <w:rFonts w:cs="Times New Roman"/>
                <w:sz w:val="22"/>
              </w:rPr>
              <w:t>23,7</w:t>
            </w:r>
          </w:p>
        </w:tc>
      </w:tr>
      <w:tr w:rsidR="000E2C54" w:rsidRPr="009E34D6" w:rsidTr="008D36EF">
        <w:trPr>
          <w:trHeight w:val="20"/>
        </w:trPr>
        <w:tc>
          <w:tcPr>
            <w:tcW w:w="779" w:type="pct"/>
            <w:shd w:val="clear" w:color="auto" w:fill="auto"/>
            <w:noWrap/>
            <w:vAlign w:val="bottom"/>
            <w:hideMark/>
          </w:tcPr>
          <w:p w:rsidR="000E2C54" w:rsidRPr="009E34D6" w:rsidRDefault="000E2C54" w:rsidP="008D36EF">
            <w:pPr>
              <w:pStyle w:val="1fffb"/>
              <w:rPr>
                <w:rFonts w:cs="Times New Roman"/>
                <w:sz w:val="22"/>
              </w:rPr>
            </w:pPr>
            <w:r w:rsidRPr="009E34D6">
              <w:rPr>
                <w:rFonts w:cs="Times New Roman"/>
                <w:sz w:val="22"/>
              </w:rPr>
              <w:t>133</w:t>
            </w:r>
          </w:p>
        </w:tc>
        <w:tc>
          <w:tcPr>
            <w:tcW w:w="857" w:type="pct"/>
            <w:shd w:val="clear" w:color="auto" w:fill="auto"/>
            <w:noWrap/>
            <w:vAlign w:val="bottom"/>
            <w:hideMark/>
          </w:tcPr>
          <w:p w:rsidR="000E2C54" w:rsidRPr="009E34D6" w:rsidRDefault="000E2C54" w:rsidP="008D36EF">
            <w:pPr>
              <w:pStyle w:val="1fffb"/>
              <w:rPr>
                <w:rFonts w:cs="Times New Roman"/>
                <w:sz w:val="22"/>
              </w:rPr>
            </w:pPr>
            <w:r w:rsidRPr="009E34D6">
              <w:rPr>
                <w:rFonts w:cs="Times New Roman"/>
                <w:sz w:val="22"/>
              </w:rPr>
              <w:t>36</w:t>
            </w:r>
          </w:p>
        </w:tc>
        <w:tc>
          <w:tcPr>
            <w:tcW w:w="1206" w:type="pct"/>
            <w:shd w:val="clear" w:color="auto" w:fill="auto"/>
            <w:noWrap/>
            <w:vAlign w:val="bottom"/>
            <w:hideMark/>
          </w:tcPr>
          <w:p w:rsidR="000E2C54" w:rsidRPr="009E34D6" w:rsidRDefault="000E2C54" w:rsidP="008D36EF">
            <w:pPr>
              <w:pStyle w:val="1fffb"/>
              <w:rPr>
                <w:rFonts w:cs="Times New Roman"/>
                <w:sz w:val="22"/>
              </w:rPr>
            </w:pPr>
            <w:r w:rsidRPr="009E34D6">
              <w:rPr>
                <w:rFonts w:cs="Times New Roman"/>
                <w:sz w:val="22"/>
              </w:rPr>
              <w:t>60</w:t>
            </w:r>
          </w:p>
        </w:tc>
        <w:tc>
          <w:tcPr>
            <w:tcW w:w="472" w:type="pct"/>
            <w:shd w:val="clear" w:color="auto" w:fill="auto"/>
            <w:noWrap/>
            <w:vAlign w:val="bottom"/>
            <w:hideMark/>
          </w:tcPr>
          <w:p w:rsidR="000E2C54" w:rsidRPr="009E34D6" w:rsidRDefault="000E2C54" w:rsidP="008D36EF">
            <w:pPr>
              <w:pStyle w:val="1fffb"/>
              <w:rPr>
                <w:rFonts w:cs="Times New Roman"/>
                <w:sz w:val="22"/>
              </w:rPr>
            </w:pPr>
            <w:r w:rsidRPr="009E34D6">
              <w:rPr>
                <w:rFonts w:cs="Times New Roman"/>
                <w:sz w:val="22"/>
              </w:rPr>
              <w:t>1,2</w:t>
            </w:r>
          </w:p>
        </w:tc>
        <w:tc>
          <w:tcPr>
            <w:tcW w:w="472" w:type="pct"/>
            <w:shd w:val="clear" w:color="auto" w:fill="auto"/>
            <w:noWrap/>
            <w:vAlign w:val="center"/>
            <w:hideMark/>
          </w:tcPr>
          <w:p w:rsidR="000E2C54" w:rsidRPr="009E34D6" w:rsidRDefault="000E2C54" w:rsidP="008D36EF">
            <w:pPr>
              <w:pStyle w:val="1fffb"/>
              <w:rPr>
                <w:rFonts w:cs="Times New Roman"/>
                <w:sz w:val="22"/>
              </w:rPr>
            </w:pPr>
            <w:r w:rsidRPr="009E34D6">
              <w:rPr>
                <w:rFonts w:cs="Times New Roman"/>
                <w:sz w:val="22"/>
              </w:rPr>
              <w:t>1,41</w:t>
            </w:r>
          </w:p>
        </w:tc>
        <w:tc>
          <w:tcPr>
            <w:tcW w:w="589" w:type="pct"/>
            <w:shd w:val="clear" w:color="auto" w:fill="auto"/>
            <w:noWrap/>
            <w:vAlign w:val="center"/>
            <w:hideMark/>
          </w:tcPr>
          <w:p w:rsidR="000E2C54" w:rsidRPr="009E34D6" w:rsidRDefault="000E2C54" w:rsidP="008D36EF">
            <w:pPr>
              <w:pStyle w:val="1fffb"/>
              <w:rPr>
                <w:rFonts w:cs="Times New Roman"/>
                <w:sz w:val="22"/>
              </w:rPr>
            </w:pPr>
            <w:r w:rsidRPr="009E34D6">
              <w:rPr>
                <w:rFonts w:cs="Times New Roman"/>
                <w:sz w:val="22"/>
              </w:rPr>
              <w:t>3046</w:t>
            </w:r>
          </w:p>
        </w:tc>
        <w:tc>
          <w:tcPr>
            <w:tcW w:w="625" w:type="pct"/>
            <w:shd w:val="clear" w:color="auto" w:fill="auto"/>
            <w:noWrap/>
            <w:vAlign w:val="center"/>
            <w:hideMark/>
          </w:tcPr>
          <w:p w:rsidR="000E2C54" w:rsidRPr="009E34D6" w:rsidRDefault="000E2C54" w:rsidP="008D36EF">
            <w:pPr>
              <w:pStyle w:val="1fffb"/>
              <w:rPr>
                <w:rFonts w:cs="Times New Roman"/>
                <w:sz w:val="22"/>
              </w:rPr>
            </w:pPr>
            <w:r w:rsidRPr="009E34D6">
              <w:rPr>
                <w:rFonts w:cs="Times New Roman"/>
                <w:sz w:val="22"/>
              </w:rPr>
              <w:t>20,3</w:t>
            </w:r>
          </w:p>
        </w:tc>
      </w:tr>
      <w:tr w:rsidR="000E2C54" w:rsidRPr="009E34D6" w:rsidTr="008D36EF">
        <w:trPr>
          <w:trHeight w:val="20"/>
        </w:trPr>
        <w:tc>
          <w:tcPr>
            <w:tcW w:w="779" w:type="pct"/>
            <w:shd w:val="clear" w:color="auto" w:fill="auto"/>
            <w:noWrap/>
            <w:vAlign w:val="bottom"/>
            <w:hideMark/>
          </w:tcPr>
          <w:p w:rsidR="000E2C54" w:rsidRPr="009E34D6" w:rsidRDefault="000E2C54" w:rsidP="008D36EF">
            <w:pPr>
              <w:pStyle w:val="1fffb"/>
              <w:rPr>
                <w:rFonts w:cs="Times New Roman"/>
                <w:sz w:val="22"/>
              </w:rPr>
            </w:pPr>
            <w:r w:rsidRPr="009E34D6">
              <w:rPr>
                <w:rFonts w:cs="Times New Roman"/>
                <w:sz w:val="22"/>
              </w:rPr>
              <w:t>80</w:t>
            </w:r>
          </w:p>
        </w:tc>
        <w:tc>
          <w:tcPr>
            <w:tcW w:w="857" w:type="pct"/>
            <w:shd w:val="clear" w:color="auto" w:fill="auto"/>
            <w:noWrap/>
            <w:vAlign w:val="bottom"/>
            <w:hideMark/>
          </w:tcPr>
          <w:p w:rsidR="000E2C54" w:rsidRPr="009E34D6" w:rsidRDefault="000E2C54" w:rsidP="008D36EF">
            <w:pPr>
              <w:pStyle w:val="1fffb"/>
              <w:rPr>
                <w:rFonts w:cs="Times New Roman"/>
                <w:sz w:val="22"/>
              </w:rPr>
            </w:pPr>
            <w:r w:rsidRPr="009E34D6">
              <w:rPr>
                <w:rFonts w:cs="Times New Roman"/>
                <w:sz w:val="22"/>
              </w:rPr>
              <w:t>29</w:t>
            </w:r>
          </w:p>
        </w:tc>
        <w:tc>
          <w:tcPr>
            <w:tcW w:w="1206" w:type="pct"/>
            <w:shd w:val="clear" w:color="auto" w:fill="auto"/>
            <w:noWrap/>
            <w:vAlign w:val="bottom"/>
            <w:hideMark/>
          </w:tcPr>
          <w:p w:rsidR="000E2C54" w:rsidRPr="009E34D6" w:rsidRDefault="000E2C54" w:rsidP="008D36EF">
            <w:pPr>
              <w:pStyle w:val="1fffb"/>
              <w:rPr>
                <w:rFonts w:cs="Times New Roman"/>
                <w:sz w:val="22"/>
              </w:rPr>
            </w:pPr>
            <w:r w:rsidRPr="009E34D6">
              <w:rPr>
                <w:rFonts w:cs="Times New Roman"/>
                <w:sz w:val="22"/>
              </w:rPr>
              <w:t>100</w:t>
            </w:r>
          </w:p>
        </w:tc>
        <w:tc>
          <w:tcPr>
            <w:tcW w:w="472" w:type="pct"/>
            <w:shd w:val="clear" w:color="auto" w:fill="auto"/>
            <w:noWrap/>
            <w:vAlign w:val="bottom"/>
            <w:hideMark/>
          </w:tcPr>
          <w:p w:rsidR="000E2C54" w:rsidRPr="009E34D6" w:rsidRDefault="000E2C54" w:rsidP="008D36EF">
            <w:pPr>
              <w:pStyle w:val="1fffb"/>
              <w:rPr>
                <w:rFonts w:cs="Times New Roman"/>
                <w:sz w:val="22"/>
              </w:rPr>
            </w:pPr>
            <w:r w:rsidRPr="009E34D6">
              <w:rPr>
                <w:rFonts w:cs="Times New Roman"/>
                <w:sz w:val="22"/>
              </w:rPr>
              <w:t>1,2</w:t>
            </w:r>
          </w:p>
        </w:tc>
        <w:tc>
          <w:tcPr>
            <w:tcW w:w="472" w:type="pct"/>
            <w:shd w:val="clear" w:color="auto" w:fill="auto"/>
            <w:noWrap/>
            <w:vAlign w:val="center"/>
            <w:hideMark/>
          </w:tcPr>
          <w:p w:rsidR="000E2C54" w:rsidRPr="009E34D6" w:rsidRDefault="000E2C54" w:rsidP="008D36EF">
            <w:pPr>
              <w:pStyle w:val="1fffb"/>
              <w:rPr>
                <w:rFonts w:cs="Times New Roman"/>
                <w:sz w:val="22"/>
              </w:rPr>
            </w:pPr>
            <w:r w:rsidRPr="009E34D6">
              <w:rPr>
                <w:rFonts w:cs="Times New Roman"/>
                <w:sz w:val="22"/>
              </w:rPr>
              <w:t>1,41</w:t>
            </w:r>
          </w:p>
        </w:tc>
        <w:tc>
          <w:tcPr>
            <w:tcW w:w="589" w:type="pct"/>
            <w:shd w:val="clear" w:color="auto" w:fill="auto"/>
            <w:noWrap/>
            <w:vAlign w:val="center"/>
            <w:hideMark/>
          </w:tcPr>
          <w:p w:rsidR="000E2C54" w:rsidRPr="009E34D6" w:rsidRDefault="000E2C54" w:rsidP="008D36EF">
            <w:pPr>
              <w:pStyle w:val="1fffb"/>
              <w:rPr>
                <w:rFonts w:cs="Times New Roman"/>
                <w:sz w:val="22"/>
              </w:rPr>
            </w:pPr>
            <w:r w:rsidRPr="009E34D6">
              <w:rPr>
                <w:rFonts w:cs="Times New Roman"/>
                <w:sz w:val="22"/>
              </w:rPr>
              <w:t>4089</w:t>
            </w:r>
          </w:p>
        </w:tc>
        <w:tc>
          <w:tcPr>
            <w:tcW w:w="625" w:type="pct"/>
            <w:shd w:val="clear" w:color="auto" w:fill="auto"/>
            <w:noWrap/>
            <w:vAlign w:val="center"/>
            <w:hideMark/>
          </w:tcPr>
          <w:p w:rsidR="000E2C54" w:rsidRPr="009E34D6" w:rsidRDefault="000E2C54" w:rsidP="008D36EF">
            <w:pPr>
              <w:pStyle w:val="1fffb"/>
              <w:rPr>
                <w:rFonts w:cs="Times New Roman"/>
                <w:sz w:val="22"/>
              </w:rPr>
            </w:pPr>
            <w:r w:rsidRPr="009E34D6">
              <w:rPr>
                <w:rFonts w:cs="Times New Roman"/>
                <w:sz w:val="22"/>
              </w:rPr>
              <w:t>27,3</w:t>
            </w:r>
          </w:p>
        </w:tc>
      </w:tr>
      <w:tr w:rsidR="000E2C54" w:rsidRPr="009E34D6" w:rsidTr="008D36EF">
        <w:trPr>
          <w:trHeight w:val="20"/>
        </w:trPr>
        <w:tc>
          <w:tcPr>
            <w:tcW w:w="779" w:type="pct"/>
            <w:shd w:val="clear" w:color="auto" w:fill="auto"/>
            <w:noWrap/>
            <w:vAlign w:val="bottom"/>
            <w:hideMark/>
          </w:tcPr>
          <w:p w:rsidR="000E2C54" w:rsidRPr="009E34D6" w:rsidRDefault="000E2C54" w:rsidP="008D36EF">
            <w:pPr>
              <w:pStyle w:val="1fffb"/>
              <w:rPr>
                <w:rFonts w:cs="Times New Roman"/>
                <w:sz w:val="22"/>
              </w:rPr>
            </w:pPr>
            <w:r w:rsidRPr="009E34D6">
              <w:rPr>
                <w:rFonts w:cs="Times New Roman"/>
                <w:sz w:val="22"/>
              </w:rPr>
              <w:t>100</w:t>
            </w:r>
          </w:p>
        </w:tc>
        <w:tc>
          <w:tcPr>
            <w:tcW w:w="857" w:type="pct"/>
            <w:shd w:val="clear" w:color="auto" w:fill="auto"/>
            <w:noWrap/>
            <w:vAlign w:val="bottom"/>
            <w:hideMark/>
          </w:tcPr>
          <w:p w:rsidR="000E2C54" w:rsidRPr="009E34D6" w:rsidRDefault="000E2C54" w:rsidP="008D36EF">
            <w:pPr>
              <w:pStyle w:val="1fffb"/>
              <w:rPr>
                <w:rFonts w:cs="Times New Roman"/>
                <w:sz w:val="22"/>
              </w:rPr>
            </w:pPr>
            <w:r w:rsidRPr="009E34D6">
              <w:rPr>
                <w:rFonts w:cs="Times New Roman"/>
                <w:sz w:val="22"/>
              </w:rPr>
              <w:t>32,5</w:t>
            </w:r>
          </w:p>
        </w:tc>
        <w:tc>
          <w:tcPr>
            <w:tcW w:w="1206" w:type="pct"/>
            <w:shd w:val="clear" w:color="auto" w:fill="auto"/>
            <w:noWrap/>
            <w:vAlign w:val="bottom"/>
            <w:hideMark/>
          </w:tcPr>
          <w:p w:rsidR="000E2C54" w:rsidRPr="009E34D6" w:rsidRDefault="000E2C54" w:rsidP="008D36EF">
            <w:pPr>
              <w:pStyle w:val="1fffb"/>
              <w:rPr>
                <w:rFonts w:cs="Times New Roman"/>
                <w:sz w:val="22"/>
              </w:rPr>
            </w:pPr>
            <w:r w:rsidRPr="009E34D6">
              <w:rPr>
                <w:rFonts w:cs="Times New Roman"/>
                <w:sz w:val="22"/>
              </w:rPr>
              <w:t>5</w:t>
            </w:r>
          </w:p>
        </w:tc>
        <w:tc>
          <w:tcPr>
            <w:tcW w:w="472" w:type="pct"/>
            <w:shd w:val="clear" w:color="auto" w:fill="auto"/>
            <w:noWrap/>
            <w:vAlign w:val="bottom"/>
            <w:hideMark/>
          </w:tcPr>
          <w:p w:rsidR="000E2C54" w:rsidRPr="009E34D6" w:rsidRDefault="000E2C54" w:rsidP="008D36EF">
            <w:pPr>
              <w:pStyle w:val="1fffb"/>
              <w:rPr>
                <w:rFonts w:cs="Times New Roman"/>
                <w:sz w:val="22"/>
              </w:rPr>
            </w:pPr>
            <w:r w:rsidRPr="009E34D6">
              <w:rPr>
                <w:rFonts w:cs="Times New Roman"/>
                <w:sz w:val="22"/>
              </w:rPr>
              <w:t>1,2</w:t>
            </w:r>
          </w:p>
        </w:tc>
        <w:tc>
          <w:tcPr>
            <w:tcW w:w="472" w:type="pct"/>
            <w:shd w:val="clear" w:color="auto" w:fill="auto"/>
            <w:noWrap/>
            <w:vAlign w:val="center"/>
            <w:hideMark/>
          </w:tcPr>
          <w:p w:rsidR="000E2C54" w:rsidRPr="009E34D6" w:rsidRDefault="000E2C54" w:rsidP="008D36EF">
            <w:pPr>
              <w:pStyle w:val="1fffb"/>
              <w:rPr>
                <w:rFonts w:cs="Times New Roman"/>
                <w:sz w:val="22"/>
              </w:rPr>
            </w:pPr>
            <w:r w:rsidRPr="009E34D6">
              <w:rPr>
                <w:rFonts w:cs="Times New Roman"/>
                <w:sz w:val="22"/>
              </w:rPr>
              <w:t>1,41</w:t>
            </w:r>
          </w:p>
        </w:tc>
        <w:tc>
          <w:tcPr>
            <w:tcW w:w="589" w:type="pct"/>
            <w:shd w:val="clear" w:color="auto" w:fill="auto"/>
            <w:noWrap/>
            <w:vAlign w:val="center"/>
            <w:hideMark/>
          </w:tcPr>
          <w:p w:rsidR="000E2C54" w:rsidRPr="009E34D6" w:rsidRDefault="000E2C54" w:rsidP="008D36EF">
            <w:pPr>
              <w:pStyle w:val="1fffb"/>
              <w:rPr>
                <w:rFonts w:cs="Times New Roman"/>
                <w:sz w:val="22"/>
              </w:rPr>
            </w:pPr>
            <w:r w:rsidRPr="009E34D6">
              <w:rPr>
                <w:rFonts w:cs="Times New Roman"/>
                <w:sz w:val="22"/>
              </w:rPr>
              <w:t>229</w:t>
            </w:r>
          </w:p>
        </w:tc>
        <w:tc>
          <w:tcPr>
            <w:tcW w:w="625" w:type="pct"/>
            <w:shd w:val="clear" w:color="auto" w:fill="auto"/>
            <w:noWrap/>
            <w:vAlign w:val="center"/>
            <w:hideMark/>
          </w:tcPr>
          <w:p w:rsidR="000E2C54" w:rsidRPr="009E34D6" w:rsidRDefault="000E2C54" w:rsidP="008D36EF">
            <w:pPr>
              <w:pStyle w:val="1fffb"/>
              <w:rPr>
                <w:rFonts w:cs="Times New Roman"/>
                <w:sz w:val="22"/>
              </w:rPr>
            </w:pPr>
            <w:r w:rsidRPr="009E34D6">
              <w:rPr>
                <w:rFonts w:cs="Times New Roman"/>
                <w:sz w:val="22"/>
              </w:rPr>
              <w:t>1,5</w:t>
            </w:r>
          </w:p>
        </w:tc>
      </w:tr>
      <w:tr w:rsidR="000E2C54" w:rsidRPr="009E34D6" w:rsidTr="008D36EF">
        <w:trPr>
          <w:trHeight w:val="20"/>
        </w:trPr>
        <w:tc>
          <w:tcPr>
            <w:tcW w:w="779" w:type="pct"/>
            <w:shd w:val="clear" w:color="auto" w:fill="auto"/>
            <w:noWrap/>
            <w:vAlign w:val="bottom"/>
            <w:hideMark/>
          </w:tcPr>
          <w:p w:rsidR="000E2C54" w:rsidRPr="009E34D6" w:rsidRDefault="000E2C54" w:rsidP="008D36EF">
            <w:pPr>
              <w:pStyle w:val="1fffb"/>
              <w:rPr>
                <w:rFonts w:cs="Times New Roman"/>
                <w:sz w:val="22"/>
              </w:rPr>
            </w:pPr>
            <w:r w:rsidRPr="009E34D6">
              <w:rPr>
                <w:rFonts w:cs="Times New Roman"/>
                <w:sz w:val="22"/>
              </w:rPr>
              <w:t>100</w:t>
            </w:r>
          </w:p>
        </w:tc>
        <w:tc>
          <w:tcPr>
            <w:tcW w:w="857" w:type="pct"/>
            <w:shd w:val="clear" w:color="auto" w:fill="auto"/>
            <w:noWrap/>
            <w:vAlign w:val="bottom"/>
            <w:hideMark/>
          </w:tcPr>
          <w:p w:rsidR="000E2C54" w:rsidRPr="009E34D6" w:rsidRDefault="000E2C54" w:rsidP="008D36EF">
            <w:pPr>
              <w:pStyle w:val="1fffb"/>
              <w:rPr>
                <w:rFonts w:cs="Times New Roman"/>
                <w:sz w:val="22"/>
              </w:rPr>
            </w:pPr>
            <w:r w:rsidRPr="009E34D6">
              <w:rPr>
                <w:rFonts w:cs="Times New Roman"/>
                <w:sz w:val="22"/>
              </w:rPr>
              <w:t>32,5</w:t>
            </w:r>
          </w:p>
        </w:tc>
        <w:tc>
          <w:tcPr>
            <w:tcW w:w="1206" w:type="pct"/>
            <w:shd w:val="clear" w:color="auto" w:fill="auto"/>
            <w:noWrap/>
            <w:vAlign w:val="bottom"/>
            <w:hideMark/>
          </w:tcPr>
          <w:p w:rsidR="000E2C54" w:rsidRPr="009E34D6" w:rsidRDefault="000E2C54" w:rsidP="008D36EF">
            <w:pPr>
              <w:pStyle w:val="1fffb"/>
              <w:rPr>
                <w:rFonts w:cs="Times New Roman"/>
                <w:sz w:val="22"/>
              </w:rPr>
            </w:pPr>
            <w:r w:rsidRPr="009E34D6">
              <w:rPr>
                <w:rFonts w:cs="Times New Roman"/>
                <w:sz w:val="22"/>
              </w:rPr>
              <w:t>3</w:t>
            </w:r>
          </w:p>
        </w:tc>
        <w:tc>
          <w:tcPr>
            <w:tcW w:w="472" w:type="pct"/>
            <w:shd w:val="clear" w:color="auto" w:fill="auto"/>
            <w:noWrap/>
            <w:vAlign w:val="bottom"/>
            <w:hideMark/>
          </w:tcPr>
          <w:p w:rsidR="000E2C54" w:rsidRPr="009E34D6" w:rsidRDefault="000E2C54" w:rsidP="008D36EF">
            <w:pPr>
              <w:pStyle w:val="1fffb"/>
              <w:rPr>
                <w:rFonts w:cs="Times New Roman"/>
                <w:sz w:val="22"/>
              </w:rPr>
            </w:pPr>
            <w:r w:rsidRPr="009E34D6">
              <w:rPr>
                <w:rFonts w:cs="Times New Roman"/>
                <w:sz w:val="22"/>
              </w:rPr>
              <w:t>1,2</w:t>
            </w:r>
          </w:p>
        </w:tc>
        <w:tc>
          <w:tcPr>
            <w:tcW w:w="472" w:type="pct"/>
            <w:shd w:val="clear" w:color="auto" w:fill="auto"/>
            <w:noWrap/>
            <w:vAlign w:val="center"/>
            <w:hideMark/>
          </w:tcPr>
          <w:p w:rsidR="000E2C54" w:rsidRPr="009E34D6" w:rsidRDefault="000E2C54" w:rsidP="008D36EF">
            <w:pPr>
              <w:pStyle w:val="1fffb"/>
              <w:rPr>
                <w:rFonts w:cs="Times New Roman"/>
                <w:sz w:val="22"/>
              </w:rPr>
            </w:pPr>
            <w:r w:rsidRPr="009E34D6">
              <w:rPr>
                <w:rFonts w:cs="Times New Roman"/>
                <w:sz w:val="22"/>
              </w:rPr>
              <w:t>1,41</w:t>
            </w:r>
          </w:p>
        </w:tc>
        <w:tc>
          <w:tcPr>
            <w:tcW w:w="589" w:type="pct"/>
            <w:shd w:val="clear" w:color="auto" w:fill="auto"/>
            <w:noWrap/>
            <w:vAlign w:val="center"/>
            <w:hideMark/>
          </w:tcPr>
          <w:p w:rsidR="000E2C54" w:rsidRPr="009E34D6" w:rsidRDefault="000E2C54" w:rsidP="008D36EF">
            <w:pPr>
              <w:pStyle w:val="1fffb"/>
              <w:rPr>
                <w:rFonts w:cs="Times New Roman"/>
                <w:sz w:val="22"/>
              </w:rPr>
            </w:pPr>
            <w:r w:rsidRPr="009E34D6">
              <w:rPr>
                <w:rFonts w:cs="Times New Roman"/>
                <w:sz w:val="22"/>
              </w:rPr>
              <w:t>137</w:t>
            </w:r>
          </w:p>
        </w:tc>
        <w:tc>
          <w:tcPr>
            <w:tcW w:w="625" w:type="pct"/>
            <w:shd w:val="clear" w:color="auto" w:fill="auto"/>
            <w:noWrap/>
            <w:vAlign w:val="center"/>
            <w:hideMark/>
          </w:tcPr>
          <w:p w:rsidR="000E2C54" w:rsidRPr="009E34D6" w:rsidRDefault="000E2C54" w:rsidP="008D36EF">
            <w:pPr>
              <w:pStyle w:val="1fffb"/>
              <w:rPr>
                <w:rFonts w:cs="Times New Roman"/>
                <w:sz w:val="22"/>
              </w:rPr>
            </w:pPr>
            <w:r w:rsidRPr="009E34D6">
              <w:rPr>
                <w:rFonts w:cs="Times New Roman"/>
                <w:sz w:val="22"/>
              </w:rPr>
              <w:t>0,9</w:t>
            </w:r>
          </w:p>
        </w:tc>
      </w:tr>
    </w:tbl>
    <w:p w:rsidR="000E2C54" w:rsidRPr="00FA1D10" w:rsidRDefault="000E2C54" w:rsidP="000E2C54">
      <w:pPr>
        <w:spacing w:before="240" w:line="276" w:lineRule="auto"/>
        <w:ind w:firstLine="709"/>
        <w:rPr>
          <w:sz w:val="20"/>
          <w:szCs w:val="20"/>
        </w:rPr>
      </w:pPr>
    </w:p>
    <w:p w:rsidR="000E2C54" w:rsidRPr="00FA1D10" w:rsidRDefault="000E2C54" w:rsidP="00EE6EEC">
      <w:pPr>
        <w:pStyle w:val="20"/>
        <w:spacing w:line="240" w:lineRule="auto"/>
        <w:rPr>
          <w:rFonts w:cs="Times New Roman"/>
        </w:rPr>
      </w:pPr>
      <w:bookmarkStart w:id="65" w:name="_Toc475879448"/>
      <w:bookmarkStart w:id="66" w:name="_Toc9074623"/>
      <w:r w:rsidRPr="00FA1D10">
        <w:rPr>
          <w:rFonts w:cs="Times New Roman"/>
        </w:rPr>
        <w:t>Оценка тепловых потерь в тепловых сетях за последние 3 года при отсутствии приборов учета тепловой энергии</w:t>
      </w:r>
      <w:bookmarkEnd w:id="65"/>
      <w:bookmarkEnd w:id="66"/>
    </w:p>
    <w:p w:rsidR="000E2C54" w:rsidRPr="00EE6EEC" w:rsidRDefault="000E2C54" w:rsidP="00EE6EEC">
      <w:pPr>
        <w:pStyle w:val="11ff3"/>
        <w:spacing w:line="240" w:lineRule="auto"/>
        <w:rPr>
          <w:sz w:val="28"/>
          <w:szCs w:val="28"/>
          <w:lang w:eastAsia="ru-RU"/>
        </w:rPr>
      </w:pPr>
      <w:r w:rsidRPr="00EE6EEC">
        <w:rPr>
          <w:sz w:val="28"/>
          <w:szCs w:val="28"/>
          <w:lang w:eastAsia="ru-RU"/>
        </w:rPr>
        <w:t>Согласно ПТЭТЭ (п.6.2.32) в организациях, эксплуатирующих тепловые сети, испытания тепловых сетей на тепловые и гидравлические потери должны проводится 1 раз в 5 лет.</w:t>
      </w:r>
    </w:p>
    <w:p w:rsidR="000E2C54" w:rsidRPr="00EE6EEC" w:rsidRDefault="000E2C54" w:rsidP="00EE6EEC">
      <w:pPr>
        <w:pStyle w:val="11ff3"/>
        <w:spacing w:line="240" w:lineRule="auto"/>
        <w:rPr>
          <w:sz w:val="28"/>
          <w:szCs w:val="28"/>
          <w:lang w:eastAsia="ru-RU"/>
        </w:rPr>
      </w:pPr>
      <w:r w:rsidRPr="00EE6EEC">
        <w:rPr>
          <w:sz w:val="28"/>
          <w:szCs w:val="28"/>
          <w:lang w:eastAsia="ru-RU"/>
        </w:rPr>
        <w:t>По результатам испытаний разрабатываются энергетические характеристики систем транспорта тепловой энергии по показателям «Потери сетевой воды», «Тепловые потери»,</w:t>
      </w:r>
    </w:p>
    <w:p w:rsidR="000E2C54" w:rsidRPr="00EE6EEC" w:rsidRDefault="000E2C54" w:rsidP="00EE6EEC">
      <w:pPr>
        <w:pStyle w:val="11ff3"/>
        <w:spacing w:line="240" w:lineRule="auto"/>
        <w:rPr>
          <w:sz w:val="28"/>
          <w:szCs w:val="28"/>
          <w:lang w:eastAsia="ru-RU"/>
        </w:rPr>
      </w:pPr>
      <w:r w:rsidRPr="00EE6EEC">
        <w:rPr>
          <w:sz w:val="28"/>
          <w:szCs w:val="28"/>
          <w:lang w:eastAsia="ru-RU"/>
        </w:rPr>
        <w:t>«Удельный расход сетевой воды», «Разность температур сетевой воды в подающих и обратных трубопроводах», «Удельный расход электроэнергии».</w:t>
      </w:r>
    </w:p>
    <w:p w:rsidR="000E2C54" w:rsidRPr="00EE6EEC" w:rsidRDefault="000E2C54" w:rsidP="00EE6EEC">
      <w:pPr>
        <w:pStyle w:val="11ff3"/>
        <w:spacing w:line="240" w:lineRule="auto"/>
        <w:rPr>
          <w:sz w:val="28"/>
          <w:szCs w:val="28"/>
          <w:lang w:eastAsia="ru-RU"/>
        </w:rPr>
      </w:pPr>
      <w:r w:rsidRPr="00EE6EEC">
        <w:rPr>
          <w:sz w:val="28"/>
          <w:szCs w:val="28"/>
          <w:lang w:eastAsia="ru-RU"/>
        </w:rPr>
        <w:t>Согласно Приказа №</w:t>
      </w:r>
      <w:r w:rsidR="00EE6EEC">
        <w:rPr>
          <w:sz w:val="28"/>
          <w:szCs w:val="28"/>
          <w:lang w:eastAsia="ru-RU"/>
        </w:rPr>
        <w:t xml:space="preserve"> 325 от 30.12.2008</w:t>
      </w:r>
      <w:r w:rsidRPr="00EE6EEC">
        <w:rPr>
          <w:sz w:val="28"/>
          <w:szCs w:val="28"/>
          <w:lang w:eastAsia="ru-RU"/>
        </w:rPr>
        <w:t>, ежегодно производится расчет нормативов технологических потерь при передаче тепловой энергии с последующим их утверждением в Минэнерго РФ.</w:t>
      </w:r>
    </w:p>
    <w:p w:rsidR="000E2C54" w:rsidRPr="00EE6EEC" w:rsidRDefault="000E2C54" w:rsidP="00EE6EEC">
      <w:pPr>
        <w:pStyle w:val="11ff3"/>
        <w:spacing w:line="240" w:lineRule="auto"/>
        <w:rPr>
          <w:sz w:val="28"/>
          <w:szCs w:val="28"/>
          <w:lang w:eastAsia="ru-RU"/>
        </w:rPr>
      </w:pPr>
      <w:r w:rsidRPr="00EE6EEC">
        <w:rPr>
          <w:sz w:val="28"/>
          <w:szCs w:val="28"/>
          <w:lang w:eastAsia="ru-RU"/>
        </w:rPr>
        <w:t>В соответствии с утвержденными нормативами, производится ежемесячный перерасчет нормативных тепловых потерь по нормативным среднегодовым часовым тепловым потерям через теплоизоляционные конструкции при среднемесячных условиях работы тепловой сети согласно Методики определения фактических потерь.</w:t>
      </w:r>
    </w:p>
    <w:p w:rsidR="000E2C54" w:rsidRPr="00FA1D10" w:rsidRDefault="000E2C54" w:rsidP="000E2C54">
      <w:pPr>
        <w:spacing w:before="240" w:line="276" w:lineRule="auto"/>
        <w:rPr>
          <w:bCs/>
          <w:iCs/>
          <w:sz w:val="20"/>
          <w:szCs w:val="20"/>
        </w:rPr>
      </w:pPr>
      <w:r w:rsidRPr="00FA1D10">
        <w:rPr>
          <w:b/>
        </w:rPr>
        <w:t>Таблица 1</w:t>
      </w:r>
      <w:r>
        <w:rPr>
          <w:b/>
        </w:rPr>
        <w:t>7</w:t>
      </w:r>
      <w:r w:rsidRPr="00FA1D10">
        <w:rPr>
          <w:b/>
        </w:rPr>
        <w:t xml:space="preserve"> –</w:t>
      </w:r>
      <w:r w:rsidRPr="00FA1D10">
        <w:rPr>
          <w:b/>
        </w:rPr>
        <w:tab/>
        <w:t>Фактические и расчетные тепловые потери при передаче тепловой энергии</w:t>
      </w:r>
    </w:p>
    <w:tbl>
      <w:tblPr>
        <w:tblW w:w="5000" w:type="pct"/>
        <w:tblLook w:val="04A0" w:firstRow="1" w:lastRow="0" w:firstColumn="1" w:lastColumn="0" w:noHBand="0" w:noVBand="1"/>
      </w:tblPr>
      <w:tblGrid>
        <w:gridCol w:w="2234"/>
        <w:gridCol w:w="2888"/>
        <w:gridCol w:w="2542"/>
        <w:gridCol w:w="1906"/>
      </w:tblGrid>
      <w:tr w:rsidR="000E2C54" w:rsidRPr="00FA1D10" w:rsidTr="008D36EF">
        <w:trPr>
          <w:trHeight w:val="20"/>
        </w:trPr>
        <w:tc>
          <w:tcPr>
            <w:tcW w:w="1167"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0E2C54" w:rsidRPr="00FA1D10" w:rsidRDefault="000E2C54" w:rsidP="008D36EF">
            <w:pPr>
              <w:pStyle w:val="1fffb"/>
              <w:rPr>
                <w:rFonts w:cs="Times New Roman"/>
              </w:rPr>
            </w:pPr>
            <w:r w:rsidRPr="00FA1D10">
              <w:rPr>
                <w:rFonts w:cs="Times New Roman"/>
              </w:rPr>
              <w:t>Наименование котельной</w:t>
            </w:r>
          </w:p>
        </w:tc>
        <w:tc>
          <w:tcPr>
            <w:tcW w:w="1509"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0E2C54" w:rsidRPr="00FA1D10" w:rsidRDefault="000E2C54" w:rsidP="008D36EF">
            <w:pPr>
              <w:pStyle w:val="1fffb"/>
              <w:rPr>
                <w:rFonts w:cs="Times New Roman"/>
              </w:rPr>
            </w:pPr>
            <w:r w:rsidRPr="00FA1D10">
              <w:rPr>
                <w:rFonts w:cs="Times New Roman"/>
              </w:rPr>
              <w:t>Объем производства тепловой энергии в год, Гкал</w:t>
            </w:r>
          </w:p>
        </w:tc>
        <w:tc>
          <w:tcPr>
            <w:tcW w:w="2324" w:type="pct"/>
            <w:gridSpan w:val="2"/>
            <w:tcBorders>
              <w:top w:val="single" w:sz="4" w:space="0" w:color="auto"/>
              <w:left w:val="nil"/>
              <w:bottom w:val="single" w:sz="4" w:space="0" w:color="auto"/>
              <w:right w:val="nil"/>
            </w:tcBorders>
            <w:shd w:val="clear" w:color="000000" w:fill="D9D9D9"/>
            <w:noWrap/>
            <w:vAlign w:val="bottom"/>
            <w:hideMark/>
          </w:tcPr>
          <w:p w:rsidR="000E2C54" w:rsidRPr="00FA1D10" w:rsidRDefault="000E2C54" w:rsidP="008D36EF">
            <w:pPr>
              <w:pStyle w:val="1fffb"/>
              <w:rPr>
                <w:rFonts w:cs="Times New Roman"/>
              </w:rPr>
            </w:pPr>
            <w:r w:rsidRPr="00FA1D10">
              <w:rPr>
                <w:rFonts w:cs="Times New Roman"/>
              </w:rPr>
              <w:t>Потери тепловой энергии в год, Гкал</w:t>
            </w:r>
          </w:p>
        </w:tc>
      </w:tr>
      <w:tr w:rsidR="000E2C54" w:rsidRPr="00FA1D10" w:rsidTr="008D36EF">
        <w:trPr>
          <w:trHeight w:val="20"/>
        </w:trPr>
        <w:tc>
          <w:tcPr>
            <w:tcW w:w="1167" w:type="pct"/>
            <w:vMerge/>
            <w:tcBorders>
              <w:top w:val="single" w:sz="4" w:space="0" w:color="auto"/>
              <w:left w:val="single" w:sz="4" w:space="0" w:color="auto"/>
              <w:bottom w:val="single" w:sz="4" w:space="0" w:color="auto"/>
              <w:right w:val="single" w:sz="4" w:space="0" w:color="auto"/>
            </w:tcBorders>
            <w:vAlign w:val="center"/>
            <w:hideMark/>
          </w:tcPr>
          <w:p w:rsidR="000E2C54" w:rsidRPr="00FA1D10" w:rsidRDefault="000E2C54" w:rsidP="008D36EF">
            <w:pPr>
              <w:pStyle w:val="1fffb"/>
              <w:rPr>
                <w:rFonts w:cs="Times New Roman"/>
              </w:rPr>
            </w:pPr>
          </w:p>
        </w:tc>
        <w:tc>
          <w:tcPr>
            <w:tcW w:w="1509" w:type="pct"/>
            <w:vMerge/>
            <w:tcBorders>
              <w:top w:val="single" w:sz="4" w:space="0" w:color="auto"/>
              <w:left w:val="single" w:sz="4" w:space="0" w:color="auto"/>
              <w:bottom w:val="single" w:sz="4" w:space="0" w:color="auto"/>
              <w:right w:val="single" w:sz="4" w:space="0" w:color="auto"/>
            </w:tcBorders>
            <w:vAlign w:val="center"/>
            <w:hideMark/>
          </w:tcPr>
          <w:p w:rsidR="000E2C54" w:rsidRPr="00FA1D10" w:rsidRDefault="000E2C54" w:rsidP="008D36EF">
            <w:pPr>
              <w:pStyle w:val="1fffb"/>
              <w:rPr>
                <w:rFonts w:cs="Times New Roman"/>
              </w:rPr>
            </w:pPr>
          </w:p>
        </w:tc>
        <w:tc>
          <w:tcPr>
            <w:tcW w:w="1328" w:type="pct"/>
            <w:tcBorders>
              <w:top w:val="nil"/>
              <w:left w:val="nil"/>
              <w:bottom w:val="single" w:sz="4" w:space="0" w:color="auto"/>
              <w:right w:val="single" w:sz="4" w:space="0" w:color="auto"/>
            </w:tcBorders>
            <w:shd w:val="clear" w:color="000000" w:fill="D9D9D9"/>
            <w:vAlign w:val="center"/>
            <w:hideMark/>
          </w:tcPr>
          <w:p w:rsidR="000E2C54" w:rsidRPr="00FA1D10" w:rsidRDefault="000E2C54" w:rsidP="008D36EF">
            <w:pPr>
              <w:pStyle w:val="1fffb"/>
              <w:rPr>
                <w:rFonts w:cs="Times New Roman"/>
              </w:rPr>
            </w:pPr>
            <w:r w:rsidRPr="00FA1D10">
              <w:rPr>
                <w:rFonts w:cs="Times New Roman"/>
              </w:rPr>
              <w:t>Фактические</w:t>
            </w:r>
          </w:p>
        </w:tc>
        <w:tc>
          <w:tcPr>
            <w:tcW w:w="996" w:type="pct"/>
            <w:tcBorders>
              <w:top w:val="nil"/>
              <w:left w:val="nil"/>
              <w:bottom w:val="single" w:sz="4" w:space="0" w:color="auto"/>
              <w:right w:val="single" w:sz="4" w:space="0" w:color="auto"/>
            </w:tcBorders>
            <w:shd w:val="clear" w:color="000000" w:fill="D9D9D9"/>
            <w:vAlign w:val="center"/>
            <w:hideMark/>
          </w:tcPr>
          <w:p w:rsidR="000E2C54" w:rsidRPr="00FA1D10" w:rsidRDefault="000E2C54" w:rsidP="008D36EF">
            <w:pPr>
              <w:pStyle w:val="1fffb"/>
              <w:rPr>
                <w:rFonts w:cs="Times New Roman"/>
              </w:rPr>
            </w:pPr>
            <w:r w:rsidRPr="00FA1D10">
              <w:rPr>
                <w:rFonts w:cs="Times New Roman"/>
              </w:rPr>
              <w:t>Рассчетные</w:t>
            </w:r>
          </w:p>
        </w:tc>
      </w:tr>
      <w:tr w:rsidR="000E2C54" w:rsidRPr="00FA1D10" w:rsidTr="008D36EF">
        <w:trPr>
          <w:trHeight w:val="20"/>
        </w:trPr>
        <w:tc>
          <w:tcPr>
            <w:tcW w:w="1167" w:type="pct"/>
            <w:tcBorders>
              <w:top w:val="nil"/>
              <w:left w:val="single" w:sz="4" w:space="0" w:color="auto"/>
              <w:bottom w:val="single" w:sz="4" w:space="0" w:color="auto"/>
              <w:right w:val="single" w:sz="4" w:space="0" w:color="auto"/>
            </w:tcBorders>
            <w:shd w:val="clear" w:color="auto" w:fill="auto"/>
            <w:vAlign w:val="center"/>
            <w:hideMark/>
          </w:tcPr>
          <w:p w:rsidR="000E2C54" w:rsidRDefault="000E2C54" w:rsidP="008D36EF">
            <w:pPr>
              <w:pStyle w:val="1fffb"/>
            </w:pPr>
            <w:r>
              <w:lastRenderedPageBreak/>
              <w:t>Котельная с. Доронинское</w:t>
            </w:r>
          </w:p>
        </w:tc>
        <w:tc>
          <w:tcPr>
            <w:tcW w:w="1509" w:type="pct"/>
            <w:tcBorders>
              <w:top w:val="nil"/>
              <w:left w:val="nil"/>
              <w:bottom w:val="single" w:sz="4" w:space="0" w:color="auto"/>
              <w:right w:val="single" w:sz="4" w:space="0" w:color="auto"/>
            </w:tcBorders>
            <w:shd w:val="clear" w:color="auto" w:fill="auto"/>
            <w:noWrap/>
            <w:vAlign w:val="center"/>
            <w:hideMark/>
          </w:tcPr>
          <w:p w:rsidR="000E2C54" w:rsidRDefault="000E2C54" w:rsidP="008D36EF">
            <w:pPr>
              <w:pStyle w:val="1fffb"/>
            </w:pPr>
            <w:r>
              <w:t>4287,960</w:t>
            </w:r>
          </w:p>
        </w:tc>
        <w:tc>
          <w:tcPr>
            <w:tcW w:w="1328" w:type="pct"/>
            <w:tcBorders>
              <w:top w:val="nil"/>
              <w:left w:val="nil"/>
              <w:bottom w:val="single" w:sz="4" w:space="0" w:color="auto"/>
              <w:right w:val="single" w:sz="4" w:space="0" w:color="auto"/>
            </w:tcBorders>
            <w:shd w:val="clear" w:color="auto" w:fill="auto"/>
            <w:noWrap/>
            <w:vAlign w:val="bottom"/>
            <w:hideMark/>
          </w:tcPr>
          <w:p w:rsidR="000E2C54" w:rsidRDefault="000E2C54" w:rsidP="008D36EF">
            <w:pPr>
              <w:pStyle w:val="1fffb"/>
            </w:pPr>
            <w:r>
              <w:t>709,50</w:t>
            </w:r>
          </w:p>
        </w:tc>
        <w:tc>
          <w:tcPr>
            <w:tcW w:w="996" w:type="pct"/>
            <w:tcBorders>
              <w:top w:val="nil"/>
              <w:left w:val="nil"/>
              <w:bottom w:val="single" w:sz="4" w:space="0" w:color="auto"/>
              <w:right w:val="single" w:sz="4" w:space="0" w:color="auto"/>
            </w:tcBorders>
            <w:shd w:val="clear" w:color="auto" w:fill="auto"/>
            <w:noWrap/>
            <w:vAlign w:val="bottom"/>
            <w:hideMark/>
          </w:tcPr>
          <w:p w:rsidR="000E2C54" w:rsidRDefault="000E2C54" w:rsidP="008D36EF">
            <w:pPr>
              <w:pStyle w:val="1fffb"/>
            </w:pPr>
            <w:r>
              <w:t>197,99</w:t>
            </w:r>
          </w:p>
        </w:tc>
      </w:tr>
    </w:tbl>
    <w:p w:rsidR="00EE6EEC" w:rsidRDefault="00EE6EEC" w:rsidP="00EE6EEC">
      <w:pPr>
        <w:pStyle w:val="11ff3"/>
        <w:spacing w:line="240" w:lineRule="auto"/>
        <w:rPr>
          <w:sz w:val="28"/>
          <w:szCs w:val="28"/>
        </w:rPr>
      </w:pPr>
    </w:p>
    <w:p w:rsidR="000E2C54" w:rsidRPr="00EE6EEC" w:rsidRDefault="000E2C54" w:rsidP="00EE6EEC">
      <w:pPr>
        <w:pStyle w:val="11ff3"/>
        <w:spacing w:line="240" w:lineRule="auto"/>
        <w:rPr>
          <w:rStyle w:val="11ff4"/>
          <w:bCs/>
          <w:iCs/>
          <w:sz w:val="28"/>
          <w:szCs w:val="28"/>
        </w:rPr>
      </w:pPr>
      <w:r w:rsidRPr="00EE6EEC">
        <w:rPr>
          <w:sz w:val="28"/>
          <w:szCs w:val="28"/>
        </w:rPr>
        <w:t>Исходя из фактических часовых потерь тепловых сетей можно оценить суммар</w:t>
      </w:r>
      <w:r w:rsidRPr="00EE6EEC">
        <w:rPr>
          <w:rStyle w:val="11ff4"/>
          <w:bCs/>
          <w:iCs/>
          <w:sz w:val="28"/>
          <w:szCs w:val="28"/>
        </w:rPr>
        <w:t xml:space="preserve">ную величину годовых потерь, которые составляют </w:t>
      </w:r>
      <w:r w:rsidRPr="00EE6EEC">
        <w:rPr>
          <w:sz w:val="28"/>
          <w:szCs w:val="28"/>
        </w:rPr>
        <w:t>709,50</w:t>
      </w:r>
      <w:r w:rsidRPr="00EE6EEC">
        <w:rPr>
          <w:rStyle w:val="11ff4"/>
          <w:bCs/>
          <w:iCs/>
          <w:sz w:val="28"/>
          <w:szCs w:val="28"/>
        </w:rPr>
        <w:t xml:space="preserve"> Гкал в год, в то время как расчетные потери составляют </w:t>
      </w:r>
      <w:r w:rsidRPr="00EE6EEC">
        <w:rPr>
          <w:sz w:val="28"/>
          <w:szCs w:val="28"/>
        </w:rPr>
        <w:t>197,99</w:t>
      </w:r>
      <w:r w:rsidRPr="00EE6EEC">
        <w:rPr>
          <w:rStyle w:val="11ff4"/>
          <w:bCs/>
          <w:iCs/>
          <w:sz w:val="28"/>
          <w:szCs w:val="28"/>
        </w:rPr>
        <w:t xml:space="preserve"> Гкал в год.</w:t>
      </w:r>
    </w:p>
    <w:p w:rsidR="000E2C54" w:rsidRPr="00EE6EEC" w:rsidRDefault="000E2C54" w:rsidP="00EE6EEC">
      <w:pPr>
        <w:pStyle w:val="11ff3"/>
        <w:spacing w:line="240" w:lineRule="auto"/>
        <w:rPr>
          <w:sz w:val="28"/>
          <w:szCs w:val="28"/>
        </w:rPr>
      </w:pPr>
      <w:r w:rsidRPr="00EE6EEC">
        <w:rPr>
          <w:sz w:val="28"/>
          <w:szCs w:val="28"/>
        </w:rPr>
        <w:t>Из вышепредставленного рисунка можно сделать вывод о том, что в Доронинском сельском поселении фактические тепловые потери по трубопроводам существенно ниже нормативных значений. Это объясняется тем, что в 2020 году температура наружного воздуха в течение отопительного периода была значительно выше температуры наружного воздуха принятой к расчетам нормативных значений тепловых потерь.</w:t>
      </w:r>
    </w:p>
    <w:p w:rsidR="000E2C54" w:rsidRPr="00FA1D10" w:rsidRDefault="000E2C54" w:rsidP="00EE6EEC">
      <w:pPr>
        <w:pStyle w:val="20"/>
        <w:tabs>
          <w:tab w:val="left" w:pos="709"/>
        </w:tabs>
        <w:spacing w:line="240" w:lineRule="auto"/>
        <w:rPr>
          <w:rFonts w:cs="Times New Roman"/>
        </w:rPr>
      </w:pPr>
      <w:bookmarkStart w:id="67" w:name="_Toc475879449"/>
      <w:bookmarkStart w:id="68" w:name="_Toc9074624"/>
      <w:r w:rsidRPr="00FA1D10">
        <w:rPr>
          <w:rFonts w:cs="Times New Roman"/>
        </w:rPr>
        <w:t>Предписания надзорных органов по запрещению дальнейшей эксплуатации участков тепловой сети и результаты их исполнения</w:t>
      </w:r>
      <w:bookmarkEnd w:id="67"/>
      <w:bookmarkEnd w:id="68"/>
    </w:p>
    <w:p w:rsidR="000E2C54" w:rsidRPr="00EE6EEC" w:rsidRDefault="000E2C54" w:rsidP="00EE6EEC">
      <w:pPr>
        <w:pStyle w:val="11ff3"/>
        <w:spacing w:line="240" w:lineRule="auto"/>
        <w:rPr>
          <w:sz w:val="28"/>
          <w:szCs w:val="28"/>
          <w:lang w:eastAsia="ru-RU"/>
        </w:rPr>
      </w:pPr>
      <w:r w:rsidRPr="00EE6EEC">
        <w:rPr>
          <w:sz w:val="28"/>
          <w:szCs w:val="28"/>
          <w:lang w:eastAsia="ru-RU"/>
        </w:rPr>
        <w:t>Предписания надзорных органов по запрещению дальнейшей эксплуатации участков тепловой сети отсутствуют.</w:t>
      </w:r>
    </w:p>
    <w:p w:rsidR="000E2C54" w:rsidRPr="00FA1D10" w:rsidRDefault="000E2C54" w:rsidP="00EE6EEC">
      <w:pPr>
        <w:pStyle w:val="20"/>
        <w:tabs>
          <w:tab w:val="left" w:pos="709"/>
        </w:tabs>
        <w:spacing w:line="240" w:lineRule="auto"/>
        <w:rPr>
          <w:rFonts w:cs="Times New Roman"/>
        </w:rPr>
      </w:pPr>
      <w:bookmarkStart w:id="69" w:name="_Toc475879450"/>
      <w:bookmarkStart w:id="70" w:name="_Toc9074625"/>
      <w:r w:rsidRPr="00FA1D10">
        <w:rPr>
          <w:rFonts w:cs="Times New Roman"/>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bookmarkEnd w:id="69"/>
      <w:bookmarkEnd w:id="70"/>
    </w:p>
    <w:p w:rsidR="000E2C54" w:rsidRPr="00EE6EEC" w:rsidRDefault="000E2C54" w:rsidP="00EE6EEC">
      <w:pPr>
        <w:pStyle w:val="11ff3"/>
        <w:spacing w:line="240" w:lineRule="auto"/>
        <w:rPr>
          <w:sz w:val="28"/>
          <w:szCs w:val="28"/>
        </w:rPr>
      </w:pPr>
      <w:r w:rsidRPr="00EE6EEC">
        <w:rPr>
          <w:sz w:val="28"/>
          <w:szCs w:val="28"/>
        </w:rPr>
        <w:t>Потребители представляют собой строения жилого, социально-культурного и административного назначения, и подключены непосредственно к тепловой сети.</w:t>
      </w:r>
    </w:p>
    <w:p w:rsidR="000E2C54" w:rsidRPr="00EE6EEC" w:rsidRDefault="000E2C54" w:rsidP="00EE6EEC">
      <w:pPr>
        <w:pStyle w:val="11ff3"/>
        <w:spacing w:line="240" w:lineRule="auto"/>
        <w:rPr>
          <w:sz w:val="28"/>
          <w:szCs w:val="28"/>
        </w:rPr>
      </w:pPr>
      <w:r w:rsidRPr="00EE6EEC">
        <w:rPr>
          <w:sz w:val="28"/>
          <w:szCs w:val="28"/>
        </w:rPr>
        <w:t>Присоединение теплопотребляющих установок систем отопления потребителей к тепловым сетям в Доронинском сельском поселении осуществляется непосредственно через распределительные тепловые сети без применения каких-либо смесительных устройств и ИТП. Подача/отключение теплоснабжения абонентов осуществляется с помощью запорной арматуры, регулировка давления теплоносителя осуществляется с помощью дроссельных шайб.</w:t>
      </w:r>
    </w:p>
    <w:p w:rsidR="000E2C54" w:rsidRPr="00FA1D10" w:rsidRDefault="000E2C54" w:rsidP="000E2C54">
      <w:pPr>
        <w:pStyle w:val="11ff3"/>
      </w:pPr>
      <w:r>
        <w:rPr>
          <w:noProof/>
          <w:lang w:eastAsia="ru-RU"/>
        </w:rPr>
        <w:drawing>
          <wp:inline distT="0" distB="0" distL="0" distR="0">
            <wp:extent cx="4171950" cy="1933575"/>
            <wp:effectExtent l="19050" t="0" r="0"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4"/>
                    <a:srcRect/>
                    <a:stretch>
                      <a:fillRect/>
                    </a:stretch>
                  </pic:blipFill>
                  <pic:spPr bwMode="auto">
                    <a:xfrm>
                      <a:off x="0" y="0"/>
                      <a:ext cx="4171950" cy="1933575"/>
                    </a:xfrm>
                    <a:prstGeom prst="rect">
                      <a:avLst/>
                    </a:prstGeom>
                    <a:noFill/>
                    <a:ln w="9525">
                      <a:noFill/>
                      <a:miter lim="800000"/>
                      <a:headEnd/>
                      <a:tailEnd/>
                    </a:ln>
                  </pic:spPr>
                </pic:pic>
              </a:graphicData>
            </a:graphic>
          </wp:inline>
        </w:drawing>
      </w:r>
    </w:p>
    <w:p w:rsidR="000E2C54" w:rsidRPr="00FA1D10" w:rsidRDefault="000E2C54" w:rsidP="000E2C54">
      <w:pPr>
        <w:pStyle w:val="11ff3"/>
      </w:pPr>
      <w:r w:rsidRPr="00FA1D10">
        <w:t>Рисунок 5 Схема присоединения теплопотребляющих установок потребителей к тепловым сетям</w:t>
      </w:r>
    </w:p>
    <w:p w:rsidR="000E2C54" w:rsidRPr="00FA1D10" w:rsidRDefault="000E2C54" w:rsidP="000E2C54">
      <w:pPr>
        <w:pStyle w:val="11ff3"/>
      </w:pPr>
    </w:p>
    <w:p w:rsidR="000E2C54" w:rsidRPr="00EE6EEC" w:rsidRDefault="000E2C54" w:rsidP="00EE6EEC">
      <w:pPr>
        <w:pStyle w:val="11ff3"/>
        <w:spacing w:line="240" w:lineRule="auto"/>
        <w:rPr>
          <w:sz w:val="28"/>
          <w:szCs w:val="28"/>
        </w:rPr>
      </w:pPr>
      <w:r w:rsidRPr="00EE6EEC">
        <w:rPr>
          <w:sz w:val="28"/>
          <w:szCs w:val="28"/>
        </w:rPr>
        <w:t>Потребители одноэтажной застройки, имеющие относительно малые гидравлические сопротивления систем отопления, подключены к магистралям распределительных теплосетей, что при отсутствии дополнительных сопротивлений приводит к значительному завышению циркуляции теплоносителя через них и к гидравлической разрегулировке тепловой сети в целом.</w:t>
      </w:r>
    </w:p>
    <w:p w:rsidR="000E2C54" w:rsidRPr="00EE6EEC" w:rsidRDefault="000E2C54" w:rsidP="00EE6EEC">
      <w:pPr>
        <w:pStyle w:val="11ff3"/>
        <w:spacing w:line="240" w:lineRule="auto"/>
        <w:rPr>
          <w:sz w:val="28"/>
          <w:szCs w:val="28"/>
        </w:rPr>
      </w:pPr>
      <w:r w:rsidRPr="00EE6EEC">
        <w:rPr>
          <w:sz w:val="28"/>
          <w:szCs w:val="28"/>
        </w:rPr>
        <w:t xml:space="preserve">Подключение потребителей осуществляется по зависимой схеме. Потребители тепловой энергии присоединяются посредством распределительных сетей непосредственно к магистральному теплопроводу. Для обеспечения работы внутридомовых сетей потребителей избыточный напор теплоносителя гасится шайбами. </w:t>
      </w:r>
    </w:p>
    <w:p w:rsidR="000E2C54" w:rsidRPr="00FA1D10" w:rsidRDefault="000E2C54" w:rsidP="00EE6EEC">
      <w:pPr>
        <w:pStyle w:val="20"/>
        <w:tabs>
          <w:tab w:val="left" w:pos="709"/>
        </w:tabs>
        <w:spacing w:line="240" w:lineRule="auto"/>
        <w:rPr>
          <w:rFonts w:cs="Times New Roman"/>
        </w:rPr>
      </w:pPr>
      <w:bookmarkStart w:id="71" w:name="_Toc475879451"/>
      <w:bookmarkStart w:id="72" w:name="_Toc9074626"/>
      <w:r w:rsidRPr="00FA1D10">
        <w:rPr>
          <w:rFonts w:cs="Times New Roman"/>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71"/>
      <w:bookmarkEnd w:id="72"/>
    </w:p>
    <w:p w:rsidR="000E2C54" w:rsidRPr="00EE6EEC" w:rsidRDefault="000E2C54" w:rsidP="00EE6EEC">
      <w:pPr>
        <w:pStyle w:val="11ff3"/>
        <w:spacing w:line="240" w:lineRule="auto"/>
        <w:rPr>
          <w:sz w:val="28"/>
          <w:szCs w:val="28"/>
        </w:rPr>
      </w:pPr>
      <w:r w:rsidRPr="00FA1D10">
        <w:tab/>
      </w:r>
      <w:r w:rsidRPr="00EE6EEC">
        <w:rPr>
          <w:sz w:val="28"/>
          <w:szCs w:val="28"/>
        </w:rPr>
        <w:t>В сельском поселении</w:t>
      </w:r>
      <w:r w:rsidR="00EE6EEC" w:rsidRPr="00EE6EEC">
        <w:rPr>
          <w:sz w:val="28"/>
          <w:szCs w:val="28"/>
        </w:rPr>
        <w:t xml:space="preserve"> </w:t>
      </w:r>
      <w:r w:rsidR="00EE6EEC">
        <w:rPr>
          <w:sz w:val="28"/>
          <w:szCs w:val="28"/>
        </w:rPr>
        <w:t>«</w:t>
      </w:r>
      <w:r w:rsidR="00EE6EEC" w:rsidRPr="00EE6EEC">
        <w:rPr>
          <w:sz w:val="28"/>
          <w:szCs w:val="28"/>
        </w:rPr>
        <w:t>Доронин</w:t>
      </w:r>
      <w:r w:rsidR="00EE6EEC">
        <w:rPr>
          <w:sz w:val="28"/>
          <w:szCs w:val="28"/>
        </w:rPr>
        <w:t>ское»</w:t>
      </w:r>
      <w:r w:rsidRPr="00EE6EEC">
        <w:rPr>
          <w:sz w:val="28"/>
          <w:szCs w:val="28"/>
        </w:rPr>
        <w:t xml:space="preserve"> у части потребителей присутствуют приборы учета потребления тепловой энергии </w:t>
      </w:r>
    </w:p>
    <w:p w:rsidR="000E2C54" w:rsidRPr="00EE6EEC" w:rsidRDefault="000E2C54" w:rsidP="00EE6EEC">
      <w:pPr>
        <w:pStyle w:val="11ff3"/>
        <w:spacing w:line="240" w:lineRule="auto"/>
        <w:rPr>
          <w:sz w:val="28"/>
          <w:szCs w:val="28"/>
          <w:lang w:eastAsia="ru-RU"/>
        </w:rPr>
      </w:pPr>
      <w:r w:rsidRPr="00EE6EEC">
        <w:rPr>
          <w:sz w:val="28"/>
          <w:szCs w:val="28"/>
          <w:lang w:eastAsia="ru-RU"/>
        </w:rPr>
        <w:t>Установка приборов учета тепловой энергии позволит перейти на расчет с потребителями по фактическим показателям потребления, что будет способствовать более экономному использованию тепловой энергии.</w:t>
      </w:r>
    </w:p>
    <w:p w:rsidR="000E2C54" w:rsidRPr="00FA1D10" w:rsidRDefault="000E2C54" w:rsidP="00EE6EEC">
      <w:pPr>
        <w:pStyle w:val="20"/>
        <w:tabs>
          <w:tab w:val="left" w:pos="709"/>
        </w:tabs>
        <w:spacing w:line="240" w:lineRule="auto"/>
        <w:rPr>
          <w:rFonts w:cs="Times New Roman"/>
        </w:rPr>
      </w:pPr>
      <w:bookmarkStart w:id="73" w:name="_Toc475879452"/>
      <w:bookmarkStart w:id="74" w:name="_Toc9074627"/>
      <w:r w:rsidRPr="00FA1D10">
        <w:rPr>
          <w:rFonts w:cs="Times New Roman"/>
        </w:rPr>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73"/>
      <w:bookmarkEnd w:id="74"/>
    </w:p>
    <w:p w:rsidR="000E2C54" w:rsidRPr="00EE6EEC" w:rsidRDefault="000E2C54" w:rsidP="00EE6EEC">
      <w:pPr>
        <w:pStyle w:val="11ff3"/>
        <w:spacing w:line="240" w:lineRule="auto"/>
        <w:rPr>
          <w:sz w:val="28"/>
          <w:szCs w:val="28"/>
        </w:rPr>
      </w:pPr>
      <w:r w:rsidRPr="00EE6EEC">
        <w:rPr>
          <w:sz w:val="28"/>
          <w:szCs w:val="28"/>
        </w:rPr>
        <w:t>На предприятии организована круглосуточная диспетчерская служба, которая координирует работу котельной и тепловых сетей. Средства телемеханики на Предприятии не установлены. Координация осуществляется по телефонной связи. Диспетчерская служба и система автоматики отпуска тепла справляются с поставленными задачами.</w:t>
      </w:r>
    </w:p>
    <w:p w:rsidR="000E2C54" w:rsidRPr="00FA1D10" w:rsidRDefault="000E2C54" w:rsidP="00EE6EEC">
      <w:pPr>
        <w:pStyle w:val="20"/>
        <w:tabs>
          <w:tab w:val="left" w:pos="709"/>
        </w:tabs>
        <w:spacing w:line="240" w:lineRule="auto"/>
        <w:rPr>
          <w:rFonts w:cs="Times New Roman"/>
        </w:rPr>
      </w:pPr>
      <w:bookmarkStart w:id="75" w:name="_Toc475879453"/>
      <w:bookmarkStart w:id="76" w:name="_Toc9074628"/>
      <w:r w:rsidRPr="00FA1D10">
        <w:rPr>
          <w:rFonts w:cs="Times New Roman"/>
        </w:rPr>
        <w:t>Уровень автоматизации и обслуживания центральных тепловых пунктов, насосных станций</w:t>
      </w:r>
      <w:bookmarkEnd w:id="75"/>
      <w:bookmarkEnd w:id="76"/>
    </w:p>
    <w:p w:rsidR="000E2C54" w:rsidRPr="00750322" w:rsidRDefault="000E2C54" w:rsidP="00750322">
      <w:pPr>
        <w:pStyle w:val="11ff3"/>
        <w:spacing w:line="240" w:lineRule="auto"/>
        <w:rPr>
          <w:sz w:val="28"/>
          <w:szCs w:val="28"/>
        </w:rPr>
      </w:pPr>
      <w:r w:rsidRPr="00750322">
        <w:rPr>
          <w:sz w:val="28"/>
          <w:szCs w:val="28"/>
        </w:rPr>
        <w:t>В сельском поселении</w:t>
      </w:r>
      <w:r w:rsidR="00750322" w:rsidRPr="00750322">
        <w:rPr>
          <w:sz w:val="28"/>
          <w:szCs w:val="28"/>
        </w:rPr>
        <w:t xml:space="preserve"> </w:t>
      </w:r>
      <w:r w:rsidR="00750322">
        <w:rPr>
          <w:sz w:val="28"/>
          <w:szCs w:val="28"/>
        </w:rPr>
        <w:t>«</w:t>
      </w:r>
      <w:r w:rsidR="00750322" w:rsidRPr="00750322">
        <w:rPr>
          <w:sz w:val="28"/>
          <w:szCs w:val="28"/>
        </w:rPr>
        <w:t>Доронин</w:t>
      </w:r>
      <w:r w:rsidR="00750322">
        <w:rPr>
          <w:sz w:val="28"/>
          <w:szCs w:val="28"/>
        </w:rPr>
        <w:t>ское»</w:t>
      </w:r>
      <w:r w:rsidRPr="00750322">
        <w:rPr>
          <w:sz w:val="28"/>
          <w:szCs w:val="28"/>
        </w:rPr>
        <w:t xml:space="preserve"> отсутствуют подкачивающие насосные станции. Необходимый напор теплоносителя в тепловых сетях обеспечивается работой насосного оборудования установленного на источнике теплоснабжения. </w:t>
      </w:r>
    </w:p>
    <w:p w:rsidR="000E2C54" w:rsidRPr="00750322" w:rsidRDefault="000E2C54" w:rsidP="00750322">
      <w:pPr>
        <w:pStyle w:val="11ff3"/>
        <w:spacing w:line="240" w:lineRule="auto"/>
        <w:rPr>
          <w:sz w:val="28"/>
          <w:szCs w:val="28"/>
        </w:rPr>
      </w:pPr>
      <w:r w:rsidRPr="00750322">
        <w:rPr>
          <w:sz w:val="28"/>
          <w:szCs w:val="28"/>
        </w:rPr>
        <w:t xml:space="preserve">Насос типа К - центробежный консольный одноступенчатый с односторонним подводом жидкости к рабочему колесу, предназначен для перекачивания чистой воды, производственно-технического назначения (кроме морской) с рН 6.9, температурой от от 0 до + 85 </w:t>
      </w:r>
      <w:r w:rsidRPr="00750322">
        <w:rPr>
          <w:sz w:val="28"/>
          <w:szCs w:val="28"/>
          <w:vertAlign w:val="superscript"/>
        </w:rPr>
        <w:t>0</w:t>
      </w:r>
      <w:r w:rsidRPr="00750322">
        <w:rPr>
          <w:sz w:val="28"/>
          <w:szCs w:val="28"/>
        </w:rPr>
        <w:t xml:space="preserve">С и от 0 до 105 </w:t>
      </w:r>
      <w:r w:rsidRPr="00750322">
        <w:rPr>
          <w:sz w:val="28"/>
          <w:szCs w:val="28"/>
          <w:vertAlign w:val="superscript"/>
        </w:rPr>
        <w:t>0</w:t>
      </w:r>
      <w:r w:rsidRPr="00750322">
        <w:rPr>
          <w:sz w:val="28"/>
          <w:szCs w:val="28"/>
        </w:rPr>
        <w:t xml:space="preserve">С, и других жидкостей, сходных с водой по плотности, вязкости и химической </w:t>
      </w:r>
      <w:r w:rsidRPr="00750322">
        <w:rPr>
          <w:sz w:val="28"/>
          <w:szCs w:val="28"/>
        </w:rPr>
        <w:lastRenderedPageBreak/>
        <w:t>активности, содержащих твердые включения размером до 0,2 мм, объемная концентрация которых не превышает 0,1%. Уплотнение вала насоса - одинарное, двойное сальниковое или одинарное торцовое. Наибольшее допускаемое избыточное давление на входе в насос: для насосов с мягким сальником 0,35 МПа; с торцовым уплотнением 0,6 МПа. Материал деталей проточной части - серый чугун.</w:t>
      </w:r>
    </w:p>
    <w:p w:rsidR="000E2C54" w:rsidRPr="00FA1D10" w:rsidRDefault="000E2C54" w:rsidP="00750322">
      <w:pPr>
        <w:pStyle w:val="20"/>
        <w:tabs>
          <w:tab w:val="left" w:pos="709"/>
        </w:tabs>
        <w:spacing w:line="240" w:lineRule="auto"/>
        <w:rPr>
          <w:rFonts w:cs="Times New Roman"/>
        </w:rPr>
      </w:pPr>
      <w:bookmarkStart w:id="77" w:name="_Toc475879454"/>
      <w:bookmarkStart w:id="78" w:name="_Toc9074629"/>
      <w:r w:rsidRPr="00FA1D10">
        <w:rPr>
          <w:rFonts w:cs="Times New Roman"/>
        </w:rPr>
        <w:t>Сведения о наличии защиты тепловых сетей от превышения давления</w:t>
      </w:r>
      <w:bookmarkEnd w:id="77"/>
      <w:bookmarkEnd w:id="78"/>
    </w:p>
    <w:p w:rsidR="000E2C54" w:rsidRPr="00750322" w:rsidRDefault="000E2C54" w:rsidP="00750322">
      <w:pPr>
        <w:pStyle w:val="11ff3"/>
        <w:spacing w:line="240" w:lineRule="auto"/>
        <w:rPr>
          <w:sz w:val="28"/>
          <w:szCs w:val="28"/>
        </w:rPr>
      </w:pPr>
      <w:r w:rsidRPr="00750322">
        <w:rPr>
          <w:sz w:val="28"/>
          <w:szCs w:val="28"/>
        </w:rPr>
        <w:t>Для предотвращения превышения давления в системе теплоснабжения используются предохранительно-сбросные клапаны, установленные на трубопроводах в зданиях котельных. При возникновении превышения расчетного давления в сети, клапаны сбрасывают теплоноситель на грунт, а также с помощью установки дроссельных шайб.</w:t>
      </w:r>
    </w:p>
    <w:p w:rsidR="000E2C54" w:rsidRPr="00FA1D10" w:rsidRDefault="000E2C54" w:rsidP="00750322">
      <w:pPr>
        <w:pStyle w:val="20"/>
        <w:tabs>
          <w:tab w:val="left" w:pos="709"/>
        </w:tabs>
        <w:spacing w:line="240" w:lineRule="auto"/>
        <w:rPr>
          <w:rFonts w:cs="Times New Roman"/>
        </w:rPr>
      </w:pPr>
      <w:bookmarkStart w:id="79" w:name="_Toc475879455"/>
      <w:bookmarkStart w:id="80" w:name="_Toc9074630"/>
      <w:r w:rsidRPr="00FA1D10">
        <w:rPr>
          <w:rFonts w:cs="Times New Roman"/>
        </w:rPr>
        <w:t>Перечень выявленных бесхозяйных тепловых сетей и обоснование выбора организации, уполномоченной на их эксплуатацию</w:t>
      </w:r>
      <w:bookmarkEnd w:id="79"/>
      <w:bookmarkEnd w:id="80"/>
    </w:p>
    <w:p w:rsidR="000E2C54" w:rsidRPr="00750322" w:rsidRDefault="000E2C54" w:rsidP="00750322">
      <w:pPr>
        <w:pStyle w:val="11ff3"/>
        <w:spacing w:line="240" w:lineRule="auto"/>
        <w:rPr>
          <w:sz w:val="28"/>
          <w:szCs w:val="28"/>
          <w:lang w:eastAsia="ru-RU"/>
        </w:rPr>
      </w:pPr>
      <w:r w:rsidRPr="00750322">
        <w:rPr>
          <w:sz w:val="28"/>
          <w:szCs w:val="28"/>
          <w:lang w:eastAsia="ru-RU"/>
        </w:rPr>
        <w:t>В соответствии с п.6 ст.15 ФЗ «О теплоснабжении» от 27.07.2010</w:t>
      </w:r>
      <w:r w:rsidR="00750322">
        <w:rPr>
          <w:sz w:val="28"/>
          <w:szCs w:val="28"/>
          <w:lang w:eastAsia="ru-RU"/>
        </w:rPr>
        <w:t xml:space="preserve">                       </w:t>
      </w:r>
      <w:r w:rsidRPr="00750322">
        <w:rPr>
          <w:sz w:val="28"/>
          <w:szCs w:val="28"/>
          <w:lang w:eastAsia="ru-RU"/>
        </w:rPr>
        <w:t xml:space="preserve">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 </w:t>
      </w:r>
    </w:p>
    <w:p w:rsidR="000E2C54" w:rsidRPr="00FA1D10" w:rsidRDefault="000E2C54" w:rsidP="000E2C54">
      <w:pPr>
        <w:pStyle w:val="19"/>
        <w:spacing w:line="240" w:lineRule="auto"/>
        <w:ind w:left="0" w:firstLine="0"/>
        <w:rPr>
          <w:rFonts w:ascii="Times New Roman" w:hAnsi="Times New Roman"/>
        </w:rPr>
      </w:pPr>
      <w:bookmarkStart w:id="81" w:name="_Toc9074631"/>
      <w:r w:rsidRPr="00FA1D10">
        <w:rPr>
          <w:rFonts w:ascii="Times New Roman" w:hAnsi="Times New Roman"/>
        </w:rPr>
        <w:lastRenderedPageBreak/>
        <w:t>Зоны действия источников тепловой энергии</w:t>
      </w:r>
      <w:bookmarkEnd w:id="81"/>
    </w:p>
    <w:p w:rsidR="000E2C54" w:rsidRPr="008D36EF" w:rsidRDefault="000E2C54" w:rsidP="008D36EF">
      <w:pPr>
        <w:pStyle w:val="11ff3"/>
        <w:spacing w:line="240" w:lineRule="auto"/>
        <w:rPr>
          <w:sz w:val="28"/>
          <w:szCs w:val="28"/>
        </w:rPr>
      </w:pPr>
      <w:r w:rsidRPr="008D36EF">
        <w:rPr>
          <w:sz w:val="28"/>
          <w:szCs w:val="28"/>
        </w:rPr>
        <w:t>Генеральным планом предусмотрены следующие зоны:</w:t>
      </w:r>
    </w:p>
    <w:p w:rsidR="000E2C54" w:rsidRPr="008D36EF" w:rsidRDefault="000E2C54" w:rsidP="008D36EF">
      <w:pPr>
        <w:pStyle w:val="11ff3"/>
        <w:spacing w:line="240" w:lineRule="auto"/>
        <w:rPr>
          <w:sz w:val="28"/>
          <w:szCs w:val="28"/>
        </w:rPr>
      </w:pPr>
      <w:r w:rsidRPr="008D36EF">
        <w:rPr>
          <w:sz w:val="28"/>
          <w:szCs w:val="28"/>
        </w:rPr>
        <w:t>−</w:t>
      </w:r>
      <w:r w:rsidRPr="008D36EF">
        <w:rPr>
          <w:sz w:val="28"/>
          <w:szCs w:val="28"/>
        </w:rPr>
        <w:tab/>
        <w:t>жилые;</w:t>
      </w:r>
    </w:p>
    <w:p w:rsidR="000E2C54" w:rsidRPr="008D36EF" w:rsidRDefault="000E2C54" w:rsidP="008D36EF">
      <w:pPr>
        <w:pStyle w:val="11ff3"/>
        <w:spacing w:line="240" w:lineRule="auto"/>
        <w:rPr>
          <w:sz w:val="28"/>
          <w:szCs w:val="28"/>
        </w:rPr>
      </w:pPr>
      <w:r w:rsidRPr="008D36EF">
        <w:rPr>
          <w:sz w:val="28"/>
          <w:szCs w:val="28"/>
        </w:rPr>
        <w:t>−</w:t>
      </w:r>
      <w:r w:rsidRPr="008D36EF">
        <w:rPr>
          <w:sz w:val="28"/>
          <w:szCs w:val="28"/>
        </w:rPr>
        <w:tab/>
        <w:t>общественно-деловые;</w:t>
      </w:r>
    </w:p>
    <w:p w:rsidR="000E2C54" w:rsidRPr="008D36EF" w:rsidRDefault="000E2C54" w:rsidP="008D36EF">
      <w:pPr>
        <w:pStyle w:val="11ff3"/>
        <w:spacing w:line="240" w:lineRule="auto"/>
        <w:rPr>
          <w:sz w:val="28"/>
          <w:szCs w:val="28"/>
        </w:rPr>
      </w:pPr>
      <w:r w:rsidRPr="008D36EF">
        <w:rPr>
          <w:sz w:val="28"/>
          <w:szCs w:val="28"/>
        </w:rPr>
        <w:t>−</w:t>
      </w:r>
      <w:r w:rsidRPr="008D36EF">
        <w:rPr>
          <w:sz w:val="28"/>
          <w:szCs w:val="28"/>
        </w:rPr>
        <w:tab/>
        <w:t>производственные;</w:t>
      </w:r>
    </w:p>
    <w:p w:rsidR="000E2C54" w:rsidRPr="008D36EF" w:rsidRDefault="000E2C54" w:rsidP="008D36EF">
      <w:pPr>
        <w:pStyle w:val="11ff3"/>
        <w:spacing w:line="240" w:lineRule="auto"/>
        <w:rPr>
          <w:sz w:val="28"/>
          <w:szCs w:val="28"/>
        </w:rPr>
      </w:pPr>
      <w:r w:rsidRPr="008D36EF">
        <w:rPr>
          <w:sz w:val="28"/>
          <w:szCs w:val="28"/>
        </w:rPr>
        <w:t>−</w:t>
      </w:r>
      <w:r w:rsidRPr="008D36EF">
        <w:rPr>
          <w:sz w:val="28"/>
          <w:szCs w:val="28"/>
        </w:rPr>
        <w:tab/>
        <w:t>рекреационные;</w:t>
      </w:r>
    </w:p>
    <w:p w:rsidR="000E2C54" w:rsidRPr="008D36EF" w:rsidRDefault="000E2C54" w:rsidP="008D36EF">
      <w:pPr>
        <w:pStyle w:val="11ff3"/>
        <w:spacing w:line="240" w:lineRule="auto"/>
        <w:rPr>
          <w:sz w:val="28"/>
          <w:szCs w:val="28"/>
        </w:rPr>
      </w:pPr>
      <w:r w:rsidRPr="008D36EF">
        <w:rPr>
          <w:sz w:val="28"/>
          <w:szCs w:val="28"/>
        </w:rPr>
        <w:t>−</w:t>
      </w:r>
      <w:r w:rsidRPr="008D36EF">
        <w:rPr>
          <w:sz w:val="28"/>
          <w:szCs w:val="28"/>
        </w:rPr>
        <w:tab/>
        <w:t>зоны инженерной и транспортной инфраструктуры.</w:t>
      </w:r>
    </w:p>
    <w:p w:rsidR="000E2C54" w:rsidRPr="008D36EF" w:rsidRDefault="000E2C54" w:rsidP="008D36EF">
      <w:pPr>
        <w:pStyle w:val="11ff3"/>
        <w:spacing w:line="240" w:lineRule="auto"/>
        <w:rPr>
          <w:sz w:val="28"/>
          <w:szCs w:val="28"/>
        </w:rPr>
      </w:pPr>
      <w:r w:rsidRPr="008D36EF">
        <w:rPr>
          <w:sz w:val="28"/>
          <w:szCs w:val="28"/>
        </w:rPr>
        <w:t>Центральное теплоснабжение охватывает следующие зоны города:</w:t>
      </w:r>
    </w:p>
    <w:p w:rsidR="000E2C54" w:rsidRPr="008D36EF" w:rsidRDefault="000E2C54" w:rsidP="008D36EF">
      <w:pPr>
        <w:pStyle w:val="11ff3"/>
        <w:spacing w:line="240" w:lineRule="auto"/>
        <w:rPr>
          <w:sz w:val="28"/>
          <w:szCs w:val="28"/>
        </w:rPr>
      </w:pPr>
      <w:r w:rsidRPr="008D36EF">
        <w:rPr>
          <w:sz w:val="28"/>
          <w:szCs w:val="28"/>
        </w:rPr>
        <w:t>−</w:t>
      </w:r>
      <w:r w:rsidRPr="008D36EF">
        <w:rPr>
          <w:sz w:val="28"/>
          <w:szCs w:val="28"/>
        </w:rPr>
        <w:tab/>
        <w:t>жилые;</w:t>
      </w:r>
    </w:p>
    <w:p w:rsidR="000E2C54" w:rsidRPr="008D36EF" w:rsidRDefault="000E2C54" w:rsidP="008D36EF">
      <w:pPr>
        <w:pStyle w:val="11ff3"/>
        <w:spacing w:line="240" w:lineRule="auto"/>
        <w:rPr>
          <w:sz w:val="28"/>
          <w:szCs w:val="28"/>
        </w:rPr>
      </w:pPr>
      <w:r w:rsidRPr="008D36EF">
        <w:rPr>
          <w:sz w:val="28"/>
          <w:szCs w:val="28"/>
        </w:rPr>
        <w:t>−</w:t>
      </w:r>
      <w:r w:rsidRPr="008D36EF">
        <w:rPr>
          <w:sz w:val="28"/>
          <w:szCs w:val="28"/>
        </w:rPr>
        <w:tab/>
        <w:t>общественно-деловые;</w:t>
      </w:r>
    </w:p>
    <w:p w:rsidR="000E2C54" w:rsidRPr="008D36EF" w:rsidRDefault="000E2C54" w:rsidP="008D36EF">
      <w:pPr>
        <w:pStyle w:val="11ff3"/>
        <w:spacing w:line="240" w:lineRule="auto"/>
        <w:rPr>
          <w:sz w:val="28"/>
          <w:szCs w:val="28"/>
        </w:rPr>
      </w:pPr>
      <w:r w:rsidRPr="008D36EF">
        <w:rPr>
          <w:sz w:val="28"/>
          <w:szCs w:val="28"/>
        </w:rPr>
        <w:t>В состав жилых зон входят территории, функционально используемые для постоянного и временного проживания населения, включающие жилую и общественную застройку.</w:t>
      </w:r>
    </w:p>
    <w:p w:rsidR="000E2C54" w:rsidRPr="008D36EF" w:rsidRDefault="000E2C54" w:rsidP="008D36EF">
      <w:pPr>
        <w:pStyle w:val="11ff3"/>
        <w:spacing w:line="240" w:lineRule="auto"/>
        <w:rPr>
          <w:sz w:val="28"/>
          <w:szCs w:val="28"/>
        </w:rPr>
      </w:pPr>
      <w:r w:rsidRPr="008D36EF">
        <w:rPr>
          <w:sz w:val="28"/>
          <w:szCs w:val="28"/>
        </w:rPr>
        <w:t>Жилая зона включает в себя кварталы разноэтажной секционной застройки с объектами культурно-бытового и коммунального обслуживания, с небольшими производственными предприятиями, не имеющими зон вредности.</w:t>
      </w:r>
    </w:p>
    <w:p w:rsidR="000E2C54" w:rsidRPr="008D36EF" w:rsidRDefault="000E2C54" w:rsidP="008D36EF">
      <w:pPr>
        <w:pStyle w:val="11ff3"/>
        <w:spacing w:line="240" w:lineRule="auto"/>
        <w:rPr>
          <w:sz w:val="28"/>
          <w:szCs w:val="28"/>
        </w:rPr>
      </w:pPr>
      <w:r w:rsidRPr="008D36EF">
        <w:rPr>
          <w:sz w:val="28"/>
          <w:szCs w:val="28"/>
        </w:rPr>
        <w:t>В состав общественно-деловых зон входят территории общественно-делового, коммерческого центра, территории объектов здравоохранения, территории образовательных учреждений и территории спортивных сооружений.</w:t>
      </w:r>
    </w:p>
    <w:p w:rsidR="000E2C54" w:rsidRPr="008D36EF" w:rsidRDefault="000E2C54" w:rsidP="008D36EF">
      <w:pPr>
        <w:pStyle w:val="11ff3"/>
        <w:spacing w:line="240" w:lineRule="auto"/>
        <w:rPr>
          <w:sz w:val="28"/>
          <w:szCs w:val="28"/>
        </w:rPr>
      </w:pPr>
      <w:r w:rsidRPr="008D36EF">
        <w:rPr>
          <w:sz w:val="28"/>
          <w:szCs w:val="28"/>
        </w:rPr>
        <w:t xml:space="preserve">В состав зоны действия каждого источника входят территории, занятые промышленными, коммунальными и складскими территориями. </w:t>
      </w:r>
    </w:p>
    <w:p w:rsidR="000E2C54" w:rsidRPr="008D36EF" w:rsidRDefault="000E2C54" w:rsidP="008D36EF">
      <w:pPr>
        <w:pStyle w:val="11ff3"/>
        <w:spacing w:line="240" w:lineRule="auto"/>
        <w:rPr>
          <w:sz w:val="28"/>
          <w:szCs w:val="28"/>
        </w:rPr>
      </w:pPr>
    </w:p>
    <w:p w:rsidR="000E2C54" w:rsidRPr="00FA1D10" w:rsidRDefault="000E2C54" w:rsidP="000E2C54">
      <w:pPr>
        <w:pStyle w:val="11ff3"/>
      </w:pPr>
    </w:p>
    <w:p w:rsidR="000E2C54" w:rsidRPr="00FA1D10" w:rsidRDefault="000E2C54" w:rsidP="000E2C54">
      <w:pPr>
        <w:pStyle w:val="11ff3"/>
      </w:pPr>
    </w:p>
    <w:p w:rsidR="000E2C54" w:rsidRPr="00FA1D10" w:rsidRDefault="000E2C54" w:rsidP="000E2C54">
      <w:pPr>
        <w:pStyle w:val="11ff3"/>
        <w:rPr>
          <w:lang w:eastAsia="ru-RU"/>
        </w:rPr>
      </w:pPr>
    </w:p>
    <w:p w:rsidR="000E2C54" w:rsidRPr="00FA1D10" w:rsidRDefault="000E2C54" w:rsidP="000E2C54">
      <w:pPr>
        <w:ind w:firstLine="540"/>
      </w:pPr>
    </w:p>
    <w:p w:rsidR="000E2C54" w:rsidRPr="00FA1D10" w:rsidRDefault="000E2C54" w:rsidP="000E2C54">
      <w:pPr>
        <w:spacing w:after="120" w:line="276" w:lineRule="auto"/>
        <w:ind w:firstLine="709"/>
        <w:rPr>
          <w:rFonts w:eastAsia="Calibri"/>
        </w:rPr>
      </w:pPr>
    </w:p>
    <w:p w:rsidR="000E2C54" w:rsidRPr="00FA1D10" w:rsidRDefault="000E2C54" w:rsidP="000E2C54">
      <w:pPr>
        <w:spacing w:after="120" w:line="276" w:lineRule="auto"/>
        <w:ind w:firstLine="709"/>
        <w:rPr>
          <w:rFonts w:eastAsia="Calibri"/>
        </w:rPr>
      </w:pPr>
    </w:p>
    <w:p w:rsidR="000E2C54" w:rsidRPr="00FA1D10" w:rsidRDefault="000E2C54" w:rsidP="000E2C54">
      <w:pPr>
        <w:pStyle w:val="19"/>
        <w:spacing w:line="240" w:lineRule="auto"/>
        <w:ind w:left="0" w:firstLine="0"/>
        <w:rPr>
          <w:rFonts w:ascii="Times New Roman" w:hAnsi="Times New Roman"/>
        </w:rPr>
      </w:pPr>
      <w:bookmarkStart w:id="82" w:name="_Toc9074632"/>
      <w:r w:rsidRPr="00FA1D10">
        <w:rPr>
          <w:rFonts w:ascii="Times New Roman" w:hAnsi="Times New Roman"/>
        </w:rPr>
        <w:lastRenderedPageBreak/>
        <w:t>Тепловые нагрузки потребителей тепловой энергии, групп потребителей тепловой энергии</w:t>
      </w:r>
      <w:bookmarkEnd w:id="82"/>
      <w:r w:rsidRPr="00FA1D10">
        <w:rPr>
          <w:rFonts w:ascii="Times New Roman" w:hAnsi="Times New Roman"/>
        </w:rPr>
        <w:t xml:space="preserve"> </w:t>
      </w:r>
    </w:p>
    <w:p w:rsidR="000E2C54" w:rsidRDefault="000E2C54" w:rsidP="008D36EF">
      <w:pPr>
        <w:pStyle w:val="20"/>
        <w:spacing w:line="240" w:lineRule="auto"/>
        <w:rPr>
          <w:rFonts w:cs="Times New Roman"/>
        </w:rPr>
      </w:pPr>
      <w:bookmarkStart w:id="83" w:name="_Toc475879459"/>
      <w:bookmarkStart w:id="84" w:name="_Toc9074633"/>
      <w:r w:rsidRPr="00FA1D10">
        <w:rPr>
          <w:rFonts w:cs="Times New Roman"/>
        </w:rPr>
        <w:t xml:space="preserve">Описание значений </w:t>
      </w:r>
      <w:bookmarkEnd w:id="83"/>
      <w:r w:rsidRPr="00FA1D10">
        <w:rPr>
          <w:rFonts w:cs="Times New Roman"/>
        </w:rPr>
        <w:t>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84"/>
    </w:p>
    <w:p w:rsidR="008D36EF" w:rsidRPr="008D36EF" w:rsidRDefault="008D36EF" w:rsidP="008D36EF">
      <w:pPr>
        <w:rPr>
          <w:lang w:eastAsia="en-US" w:bidi="en-US"/>
        </w:rPr>
      </w:pPr>
    </w:p>
    <w:p w:rsidR="000E2C54" w:rsidRPr="008D36EF" w:rsidRDefault="000E2C54" w:rsidP="008D36EF">
      <w:pPr>
        <w:spacing w:before="240"/>
        <w:ind w:firstLine="709"/>
        <w:jc w:val="both"/>
        <w:rPr>
          <w:sz w:val="28"/>
          <w:szCs w:val="28"/>
        </w:rPr>
      </w:pPr>
      <w:r w:rsidRPr="008D36EF">
        <w:rPr>
          <w:sz w:val="28"/>
          <w:szCs w:val="28"/>
        </w:rPr>
        <w:t>В соответствии с п. 2 ч. 1 ПП РФ от 03.04.2020 №</w:t>
      </w:r>
      <w:r w:rsidR="008D36EF">
        <w:rPr>
          <w:sz w:val="28"/>
          <w:szCs w:val="28"/>
        </w:rPr>
        <w:t xml:space="preserve"> </w:t>
      </w:r>
      <w:r w:rsidRPr="008D36EF">
        <w:rPr>
          <w:sz w:val="28"/>
          <w:szCs w:val="28"/>
        </w:rPr>
        <w:t>405 «О внесении изменений в некоторые акты Правительства Российской Федерации»:</w:t>
      </w:r>
    </w:p>
    <w:p w:rsidR="000E2C54" w:rsidRPr="008D36EF" w:rsidRDefault="000E2C54" w:rsidP="008D36EF">
      <w:pPr>
        <w:spacing w:before="240"/>
        <w:ind w:firstLine="709"/>
        <w:jc w:val="both"/>
        <w:rPr>
          <w:i/>
          <w:sz w:val="28"/>
          <w:szCs w:val="28"/>
        </w:rPr>
      </w:pPr>
      <w:r w:rsidRPr="008D36EF">
        <w:rPr>
          <w:i/>
          <w:sz w:val="28"/>
          <w:szCs w:val="28"/>
        </w:rPr>
        <w:t>«…ж) "элемент территориального деления " - территория поселения, городского округа или её часть, установленная по границам административно-территориальных единиц;</w:t>
      </w:r>
    </w:p>
    <w:p w:rsidR="000E2C54" w:rsidRPr="008D36EF" w:rsidRDefault="000E2C54" w:rsidP="008D36EF">
      <w:pPr>
        <w:spacing w:before="240"/>
        <w:ind w:firstLine="709"/>
        <w:jc w:val="both"/>
        <w:rPr>
          <w:i/>
          <w:sz w:val="28"/>
          <w:szCs w:val="28"/>
        </w:rPr>
      </w:pPr>
      <w:r w:rsidRPr="008D36EF">
        <w:rPr>
          <w:i/>
          <w:sz w:val="28"/>
          <w:szCs w:val="28"/>
        </w:rPr>
        <w:t>з) "расчетный элемент территориального деления" - территория поселения, городского округа или её часть, принятая для целей разработки схемы теплоснабжения в неизменяемых границах на весь срок действия схемы теплоснабжения…».</w:t>
      </w:r>
    </w:p>
    <w:p w:rsidR="000E2C54" w:rsidRPr="008D36EF" w:rsidRDefault="000E2C54" w:rsidP="008D36EF">
      <w:pPr>
        <w:pStyle w:val="11ff3"/>
        <w:spacing w:line="240" w:lineRule="auto"/>
        <w:rPr>
          <w:sz w:val="28"/>
          <w:szCs w:val="28"/>
        </w:rPr>
      </w:pPr>
      <w:r w:rsidRPr="008D36EF">
        <w:rPr>
          <w:sz w:val="28"/>
          <w:szCs w:val="28"/>
        </w:rPr>
        <w:t>Тепловые нагрузки потребителей в расчетных элементах территориального деления представлены в таблице.</w:t>
      </w:r>
    </w:p>
    <w:p w:rsidR="000E2C54" w:rsidRPr="008D36EF" w:rsidRDefault="000E2C54" w:rsidP="008D36EF">
      <w:pPr>
        <w:rPr>
          <w:sz w:val="28"/>
          <w:szCs w:val="28"/>
        </w:rPr>
      </w:pPr>
    </w:p>
    <w:p w:rsidR="000E2C54" w:rsidRDefault="000E2C54" w:rsidP="002960E5"/>
    <w:p w:rsidR="000E2C54" w:rsidRDefault="000E2C54" w:rsidP="002960E5"/>
    <w:p w:rsidR="000E2C54" w:rsidRDefault="000E2C54" w:rsidP="002960E5"/>
    <w:p w:rsidR="000E2C54" w:rsidRDefault="000E2C54" w:rsidP="002960E5"/>
    <w:p w:rsidR="000E2C54" w:rsidRDefault="000E2C54" w:rsidP="002960E5"/>
    <w:p w:rsidR="000E2C54" w:rsidRDefault="000E2C54" w:rsidP="002960E5"/>
    <w:p w:rsidR="000E2C54" w:rsidRDefault="000E2C54" w:rsidP="002960E5"/>
    <w:p w:rsidR="000E2C54" w:rsidRDefault="000E2C54" w:rsidP="002960E5">
      <w:pPr>
        <w:sectPr w:rsidR="000E2C54" w:rsidSect="000E2C54">
          <w:pgSz w:w="11906" w:h="16838"/>
          <w:pgMar w:top="1134" w:right="851" w:bottom="1134" w:left="1701" w:header="709" w:footer="709" w:gutter="0"/>
          <w:cols w:space="708"/>
          <w:docGrid w:linePitch="360"/>
        </w:sectPr>
      </w:pPr>
    </w:p>
    <w:p w:rsidR="008D36EF" w:rsidRPr="00FA1D10" w:rsidRDefault="008D36EF" w:rsidP="008D36EF">
      <w:pPr>
        <w:spacing w:before="120"/>
        <w:rPr>
          <w:rFonts w:eastAsia="Calibri"/>
        </w:rPr>
      </w:pPr>
      <w:r w:rsidRPr="00FA1D10">
        <w:rPr>
          <w:b/>
          <w:bCs/>
        </w:rPr>
        <w:lastRenderedPageBreak/>
        <w:t>Таблица 1</w:t>
      </w:r>
      <w:r>
        <w:rPr>
          <w:b/>
          <w:bCs/>
        </w:rPr>
        <w:t>8</w:t>
      </w:r>
      <w:r w:rsidRPr="00FA1D10">
        <w:rPr>
          <w:b/>
          <w:bCs/>
        </w:rPr>
        <w:t xml:space="preserve"> - Тепловые нагрузки потребителей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1960"/>
        <w:gridCol w:w="2017"/>
        <w:gridCol w:w="1455"/>
        <w:gridCol w:w="2200"/>
        <w:gridCol w:w="1733"/>
        <w:gridCol w:w="1198"/>
        <w:gridCol w:w="1745"/>
        <w:gridCol w:w="1828"/>
      </w:tblGrid>
      <w:tr w:rsidR="008D36EF" w:rsidRPr="00127814" w:rsidTr="008D36EF">
        <w:trPr>
          <w:trHeight w:val="20"/>
        </w:trPr>
        <w:tc>
          <w:tcPr>
            <w:tcW w:w="220" w:type="pct"/>
            <w:vMerge w:val="restart"/>
            <w:shd w:val="clear" w:color="000000" w:fill="D9D9D9"/>
            <w:vAlign w:val="center"/>
            <w:hideMark/>
          </w:tcPr>
          <w:p w:rsidR="008D36EF" w:rsidRPr="00127814" w:rsidRDefault="008D36EF" w:rsidP="008D36EF">
            <w:pPr>
              <w:pStyle w:val="1fffb"/>
            </w:pPr>
            <w:r w:rsidRPr="00127814">
              <w:t>№ п/п</w:t>
            </w:r>
          </w:p>
        </w:tc>
        <w:tc>
          <w:tcPr>
            <w:tcW w:w="663" w:type="pct"/>
            <w:vMerge w:val="restart"/>
            <w:shd w:val="clear" w:color="000000" w:fill="D9D9D9"/>
            <w:vAlign w:val="center"/>
            <w:hideMark/>
          </w:tcPr>
          <w:p w:rsidR="008D36EF" w:rsidRPr="00127814" w:rsidRDefault="008D36EF" w:rsidP="008D36EF">
            <w:pPr>
              <w:pStyle w:val="1fffb"/>
            </w:pPr>
            <w:r w:rsidRPr="00127814">
              <w:t>Наименование источника</w:t>
            </w:r>
          </w:p>
        </w:tc>
        <w:tc>
          <w:tcPr>
            <w:tcW w:w="682" w:type="pct"/>
            <w:vMerge w:val="restart"/>
            <w:shd w:val="clear" w:color="000000" w:fill="D9D9D9"/>
            <w:vAlign w:val="center"/>
            <w:hideMark/>
          </w:tcPr>
          <w:p w:rsidR="008D36EF" w:rsidRPr="00127814" w:rsidRDefault="008D36EF" w:rsidP="008D36EF">
            <w:pPr>
              <w:pStyle w:val="1fffb"/>
            </w:pPr>
            <w:r w:rsidRPr="00127814">
              <w:t>Установленная тепловая мощность, Гкал/ч</w:t>
            </w:r>
          </w:p>
        </w:tc>
        <w:tc>
          <w:tcPr>
            <w:tcW w:w="492" w:type="pct"/>
            <w:vMerge w:val="restart"/>
            <w:shd w:val="clear" w:color="000000" w:fill="D9D9D9"/>
            <w:vAlign w:val="bottom"/>
            <w:hideMark/>
          </w:tcPr>
          <w:p w:rsidR="008D36EF" w:rsidRPr="00127814" w:rsidRDefault="008D36EF" w:rsidP="008D36EF">
            <w:pPr>
              <w:pStyle w:val="1fffb"/>
            </w:pPr>
            <w:r w:rsidRPr="00127814">
              <w:t>Потери  мощности в тепловых сетях, Гкал/ч</w:t>
            </w:r>
          </w:p>
        </w:tc>
        <w:tc>
          <w:tcPr>
            <w:tcW w:w="744" w:type="pct"/>
            <w:vMerge w:val="restart"/>
            <w:shd w:val="clear" w:color="000000" w:fill="D9D9D9"/>
            <w:vAlign w:val="bottom"/>
            <w:hideMark/>
          </w:tcPr>
          <w:p w:rsidR="008D36EF" w:rsidRPr="00127814" w:rsidRDefault="008D36EF" w:rsidP="008D36EF">
            <w:pPr>
              <w:pStyle w:val="1fffb"/>
            </w:pPr>
            <w:r w:rsidRPr="00127814">
              <w:t>Присоединенная тепловая нагрузка (мощность), Гкал/ч</w:t>
            </w:r>
          </w:p>
        </w:tc>
        <w:tc>
          <w:tcPr>
            <w:tcW w:w="586" w:type="pct"/>
            <w:shd w:val="clear" w:color="000000" w:fill="D9D9D9"/>
            <w:vAlign w:val="bottom"/>
            <w:hideMark/>
          </w:tcPr>
          <w:p w:rsidR="008D36EF" w:rsidRPr="00127814" w:rsidRDefault="008D36EF" w:rsidP="008D36EF">
            <w:pPr>
              <w:pStyle w:val="1fffb"/>
            </w:pPr>
            <w:r w:rsidRPr="00127814">
              <w:t>Объемы потребления тепловой энергии в год, Гкал </w:t>
            </w:r>
          </w:p>
        </w:tc>
        <w:tc>
          <w:tcPr>
            <w:tcW w:w="405" w:type="pct"/>
            <w:vMerge w:val="restart"/>
            <w:shd w:val="clear" w:color="000000" w:fill="D9D9D9"/>
            <w:vAlign w:val="center"/>
            <w:hideMark/>
          </w:tcPr>
          <w:p w:rsidR="008D36EF" w:rsidRPr="00127814" w:rsidRDefault="008D36EF" w:rsidP="008D36EF">
            <w:pPr>
              <w:pStyle w:val="1fffb"/>
            </w:pPr>
            <w:r w:rsidRPr="00127814">
              <w:t>Потери, Гкал</w:t>
            </w:r>
          </w:p>
        </w:tc>
        <w:tc>
          <w:tcPr>
            <w:tcW w:w="590" w:type="pct"/>
            <w:vMerge w:val="restart"/>
            <w:shd w:val="clear" w:color="000000" w:fill="D9D9D9"/>
            <w:vAlign w:val="center"/>
            <w:hideMark/>
          </w:tcPr>
          <w:p w:rsidR="008D36EF" w:rsidRPr="00127814" w:rsidRDefault="008D36EF" w:rsidP="008D36EF">
            <w:pPr>
              <w:pStyle w:val="1fffb"/>
            </w:pPr>
            <w:r w:rsidRPr="00127814">
              <w:t>Расход на собственные нужды</w:t>
            </w:r>
          </w:p>
        </w:tc>
        <w:tc>
          <w:tcPr>
            <w:tcW w:w="618" w:type="pct"/>
            <w:vMerge w:val="restart"/>
            <w:shd w:val="clear" w:color="000000" w:fill="D9D9D9"/>
            <w:vAlign w:val="center"/>
            <w:hideMark/>
          </w:tcPr>
          <w:p w:rsidR="008D36EF" w:rsidRPr="00127814" w:rsidRDefault="008D36EF" w:rsidP="008D36EF">
            <w:pPr>
              <w:pStyle w:val="1fffb"/>
            </w:pPr>
            <w:r w:rsidRPr="00127814">
              <w:t>Объем производства тепловой энергии в год, Гкал</w:t>
            </w:r>
          </w:p>
        </w:tc>
      </w:tr>
      <w:tr w:rsidR="008D36EF" w:rsidRPr="00127814" w:rsidTr="008D36EF">
        <w:trPr>
          <w:trHeight w:val="20"/>
        </w:trPr>
        <w:tc>
          <w:tcPr>
            <w:tcW w:w="220" w:type="pct"/>
            <w:vMerge/>
            <w:vAlign w:val="center"/>
            <w:hideMark/>
          </w:tcPr>
          <w:p w:rsidR="008D36EF" w:rsidRPr="00127814" w:rsidRDefault="008D36EF" w:rsidP="008D36EF">
            <w:pPr>
              <w:pStyle w:val="1fffb"/>
            </w:pPr>
          </w:p>
        </w:tc>
        <w:tc>
          <w:tcPr>
            <w:tcW w:w="663" w:type="pct"/>
            <w:vMerge/>
            <w:vAlign w:val="center"/>
            <w:hideMark/>
          </w:tcPr>
          <w:p w:rsidR="008D36EF" w:rsidRPr="00127814" w:rsidRDefault="008D36EF" w:rsidP="008D36EF">
            <w:pPr>
              <w:pStyle w:val="1fffb"/>
            </w:pPr>
          </w:p>
        </w:tc>
        <w:tc>
          <w:tcPr>
            <w:tcW w:w="682" w:type="pct"/>
            <w:vMerge/>
            <w:vAlign w:val="center"/>
            <w:hideMark/>
          </w:tcPr>
          <w:p w:rsidR="008D36EF" w:rsidRPr="00127814" w:rsidRDefault="008D36EF" w:rsidP="008D36EF">
            <w:pPr>
              <w:pStyle w:val="1fffb"/>
            </w:pPr>
          </w:p>
        </w:tc>
        <w:tc>
          <w:tcPr>
            <w:tcW w:w="492" w:type="pct"/>
            <w:vMerge/>
            <w:vAlign w:val="center"/>
            <w:hideMark/>
          </w:tcPr>
          <w:p w:rsidR="008D36EF" w:rsidRPr="00127814" w:rsidRDefault="008D36EF" w:rsidP="008D36EF">
            <w:pPr>
              <w:pStyle w:val="1fffb"/>
            </w:pPr>
          </w:p>
        </w:tc>
        <w:tc>
          <w:tcPr>
            <w:tcW w:w="744" w:type="pct"/>
            <w:vMerge/>
            <w:vAlign w:val="center"/>
            <w:hideMark/>
          </w:tcPr>
          <w:p w:rsidR="008D36EF" w:rsidRPr="00127814" w:rsidRDefault="008D36EF" w:rsidP="008D36EF">
            <w:pPr>
              <w:pStyle w:val="1fffb"/>
            </w:pPr>
          </w:p>
        </w:tc>
        <w:tc>
          <w:tcPr>
            <w:tcW w:w="586" w:type="pct"/>
            <w:shd w:val="clear" w:color="000000" w:fill="D9D9D9"/>
            <w:vAlign w:val="center"/>
            <w:hideMark/>
          </w:tcPr>
          <w:p w:rsidR="008D36EF" w:rsidRPr="00127814" w:rsidRDefault="008D36EF" w:rsidP="008D36EF">
            <w:pPr>
              <w:pStyle w:val="1fffb"/>
            </w:pPr>
            <w:r w:rsidRPr="00127814">
              <w:t>Всего</w:t>
            </w:r>
          </w:p>
        </w:tc>
        <w:tc>
          <w:tcPr>
            <w:tcW w:w="405" w:type="pct"/>
            <w:vMerge/>
            <w:vAlign w:val="center"/>
            <w:hideMark/>
          </w:tcPr>
          <w:p w:rsidR="008D36EF" w:rsidRPr="00127814" w:rsidRDefault="008D36EF" w:rsidP="008D36EF">
            <w:pPr>
              <w:pStyle w:val="1fffb"/>
            </w:pPr>
          </w:p>
        </w:tc>
        <w:tc>
          <w:tcPr>
            <w:tcW w:w="590" w:type="pct"/>
            <w:vMerge/>
            <w:vAlign w:val="center"/>
            <w:hideMark/>
          </w:tcPr>
          <w:p w:rsidR="008D36EF" w:rsidRPr="00127814" w:rsidRDefault="008D36EF" w:rsidP="008D36EF">
            <w:pPr>
              <w:pStyle w:val="1fffb"/>
            </w:pPr>
          </w:p>
        </w:tc>
        <w:tc>
          <w:tcPr>
            <w:tcW w:w="618" w:type="pct"/>
            <w:vMerge/>
            <w:vAlign w:val="center"/>
            <w:hideMark/>
          </w:tcPr>
          <w:p w:rsidR="008D36EF" w:rsidRPr="00127814" w:rsidRDefault="008D36EF" w:rsidP="008D36EF">
            <w:pPr>
              <w:pStyle w:val="1fffb"/>
            </w:pPr>
          </w:p>
        </w:tc>
      </w:tr>
      <w:tr w:rsidR="008D36EF" w:rsidRPr="00127814" w:rsidTr="008D36EF">
        <w:trPr>
          <w:trHeight w:val="20"/>
        </w:trPr>
        <w:tc>
          <w:tcPr>
            <w:tcW w:w="220" w:type="pct"/>
            <w:shd w:val="clear" w:color="auto" w:fill="auto"/>
            <w:vAlign w:val="bottom"/>
            <w:hideMark/>
          </w:tcPr>
          <w:p w:rsidR="008D36EF" w:rsidRPr="00127814" w:rsidRDefault="008D36EF" w:rsidP="008D36EF">
            <w:pPr>
              <w:pStyle w:val="1fffb"/>
            </w:pPr>
            <w:r w:rsidRPr="00127814">
              <w:t>1</w:t>
            </w:r>
          </w:p>
        </w:tc>
        <w:tc>
          <w:tcPr>
            <w:tcW w:w="663" w:type="pct"/>
            <w:shd w:val="clear" w:color="auto" w:fill="auto"/>
            <w:vAlign w:val="bottom"/>
            <w:hideMark/>
          </w:tcPr>
          <w:p w:rsidR="008D36EF" w:rsidRPr="00127814" w:rsidRDefault="008D36EF" w:rsidP="008D36EF">
            <w:pPr>
              <w:pStyle w:val="1fffb"/>
            </w:pPr>
            <w:r w:rsidRPr="00127814">
              <w:t>Котельная с. Доронинское</w:t>
            </w:r>
          </w:p>
        </w:tc>
        <w:tc>
          <w:tcPr>
            <w:tcW w:w="682" w:type="pct"/>
            <w:shd w:val="clear" w:color="auto" w:fill="auto"/>
            <w:vAlign w:val="bottom"/>
            <w:hideMark/>
          </w:tcPr>
          <w:p w:rsidR="008D36EF" w:rsidRPr="00127814" w:rsidRDefault="008D36EF" w:rsidP="008D36EF">
            <w:pPr>
              <w:pStyle w:val="1fffb"/>
            </w:pPr>
            <w:r w:rsidRPr="00127814">
              <w:t>2,5</w:t>
            </w:r>
          </w:p>
        </w:tc>
        <w:tc>
          <w:tcPr>
            <w:tcW w:w="492" w:type="pct"/>
            <w:shd w:val="clear" w:color="auto" w:fill="auto"/>
            <w:vAlign w:val="bottom"/>
            <w:hideMark/>
          </w:tcPr>
          <w:p w:rsidR="008D36EF" w:rsidRPr="00127814" w:rsidRDefault="008D36EF" w:rsidP="008D36EF">
            <w:pPr>
              <w:pStyle w:val="1fffb"/>
            </w:pPr>
            <w:r w:rsidRPr="00127814">
              <w:t>0,22</w:t>
            </w:r>
          </w:p>
        </w:tc>
        <w:tc>
          <w:tcPr>
            <w:tcW w:w="744" w:type="pct"/>
            <w:shd w:val="clear" w:color="auto" w:fill="auto"/>
            <w:vAlign w:val="bottom"/>
            <w:hideMark/>
          </w:tcPr>
          <w:p w:rsidR="008D36EF" w:rsidRPr="00127814" w:rsidRDefault="008D36EF" w:rsidP="008D36EF">
            <w:pPr>
              <w:pStyle w:val="1fffb"/>
            </w:pPr>
            <w:r w:rsidRPr="00127814">
              <w:t>1,10</w:t>
            </w:r>
          </w:p>
        </w:tc>
        <w:tc>
          <w:tcPr>
            <w:tcW w:w="586" w:type="pct"/>
            <w:shd w:val="clear" w:color="auto" w:fill="auto"/>
            <w:vAlign w:val="center"/>
            <w:hideMark/>
          </w:tcPr>
          <w:p w:rsidR="008D36EF" w:rsidRPr="00127814" w:rsidRDefault="008D36EF" w:rsidP="008D36EF">
            <w:pPr>
              <w:pStyle w:val="1fffb"/>
            </w:pPr>
            <w:r w:rsidRPr="00127814">
              <w:t>3547,50</w:t>
            </w:r>
          </w:p>
        </w:tc>
        <w:tc>
          <w:tcPr>
            <w:tcW w:w="405" w:type="pct"/>
            <w:shd w:val="clear" w:color="auto" w:fill="auto"/>
            <w:noWrap/>
            <w:vAlign w:val="bottom"/>
            <w:hideMark/>
          </w:tcPr>
          <w:p w:rsidR="008D36EF" w:rsidRPr="00127814" w:rsidRDefault="008D36EF" w:rsidP="008D36EF">
            <w:pPr>
              <w:pStyle w:val="1fffb"/>
            </w:pPr>
            <w:r w:rsidRPr="00127814">
              <w:t>709,5</w:t>
            </w:r>
          </w:p>
        </w:tc>
        <w:tc>
          <w:tcPr>
            <w:tcW w:w="590" w:type="pct"/>
            <w:shd w:val="clear" w:color="auto" w:fill="auto"/>
            <w:noWrap/>
            <w:vAlign w:val="bottom"/>
            <w:hideMark/>
          </w:tcPr>
          <w:p w:rsidR="008D36EF" w:rsidRPr="00127814" w:rsidRDefault="008D36EF" w:rsidP="008D36EF">
            <w:pPr>
              <w:pStyle w:val="1fffb"/>
            </w:pPr>
            <w:r w:rsidRPr="00127814">
              <w:t>30,96</w:t>
            </w:r>
          </w:p>
        </w:tc>
        <w:tc>
          <w:tcPr>
            <w:tcW w:w="618" w:type="pct"/>
            <w:shd w:val="clear" w:color="auto" w:fill="auto"/>
            <w:noWrap/>
            <w:vAlign w:val="bottom"/>
            <w:hideMark/>
          </w:tcPr>
          <w:p w:rsidR="008D36EF" w:rsidRPr="00127814" w:rsidRDefault="008D36EF" w:rsidP="008D36EF">
            <w:pPr>
              <w:pStyle w:val="1fffb"/>
            </w:pPr>
            <w:r w:rsidRPr="00127814">
              <w:t>4287,96</w:t>
            </w:r>
          </w:p>
        </w:tc>
      </w:tr>
    </w:tbl>
    <w:p w:rsidR="008D36EF" w:rsidRPr="00FA1D10" w:rsidRDefault="008D36EF" w:rsidP="008D36EF">
      <w:pPr>
        <w:spacing w:before="120"/>
        <w:rPr>
          <w:rFonts w:eastAsia="Calibri"/>
        </w:rPr>
      </w:pPr>
    </w:p>
    <w:p w:rsidR="000E2C54" w:rsidRDefault="000E2C54" w:rsidP="002960E5"/>
    <w:p w:rsidR="008D36EF" w:rsidRDefault="008D36EF" w:rsidP="002960E5"/>
    <w:p w:rsidR="008D36EF" w:rsidRDefault="008D36EF" w:rsidP="002960E5"/>
    <w:p w:rsidR="008D36EF" w:rsidRDefault="008D36EF" w:rsidP="002960E5"/>
    <w:p w:rsidR="008D36EF" w:rsidRDefault="008D36EF" w:rsidP="002960E5"/>
    <w:p w:rsidR="008D36EF" w:rsidRDefault="008D36EF" w:rsidP="002960E5"/>
    <w:p w:rsidR="008D36EF" w:rsidRDefault="008D36EF" w:rsidP="002960E5"/>
    <w:p w:rsidR="008D36EF" w:rsidRDefault="008D36EF" w:rsidP="002960E5"/>
    <w:p w:rsidR="008D36EF" w:rsidRDefault="008D36EF" w:rsidP="002960E5"/>
    <w:p w:rsidR="008D36EF" w:rsidRDefault="008D36EF" w:rsidP="002960E5"/>
    <w:p w:rsidR="008D36EF" w:rsidRDefault="008D36EF" w:rsidP="002960E5"/>
    <w:p w:rsidR="008D36EF" w:rsidRDefault="008D36EF" w:rsidP="002960E5"/>
    <w:p w:rsidR="008D36EF" w:rsidRDefault="008D36EF" w:rsidP="002960E5"/>
    <w:p w:rsidR="008D36EF" w:rsidRDefault="008D36EF" w:rsidP="002960E5"/>
    <w:p w:rsidR="008D36EF" w:rsidRDefault="008D36EF" w:rsidP="002960E5"/>
    <w:p w:rsidR="008D36EF" w:rsidRDefault="008D36EF" w:rsidP="002960E5"/>
    <w:p w:rsidR="008D36EF" w:rsidRDefault="008D36EF" w:rsidP="002960E5"/>
    <w:p w:rsidR="008D36EF" w:rsidRDefault="008D36EF" w:rsidP="002960E5"/>
    <w:p w:rsidR="008D36EF" w:rsidRDefault="008D36EF" w:rsidP="002960E5"/>
    <w:p w:rsidR="008D36EF" w:rsidRDefault="008D36EF" w:rsidP="002960E5"/>
    <w:p w:rsidR="008D36EF" w:rsidRDefault="008D36EF" w:rsidP="002960E5"/>
    <w:p w:rsidR="008D36EF" w:rsidRDefault="008D36EF" w:rsidP="002960E5"/>
    <w:p w:rsidR="008D36EF" w:rsidRDefault="008D36EF" w:rsidP="002960E5"/>
    <w:p w:rsidR="008D36EF" w:rsidRDefault="008D36EF" w:rsidP="002960E5"/>
    <w:p w:rsidR="008D36EF" w:rsidRDefault="008D36EF" w:rsidP="002960E5"/>
    <w:p w:rsidR="008D36EF" w:rsidRDefault="008D36EF" w:rsidP="008D36EF">
      <w:pPr>
        <w:sectPr w:rsidR="008D36EF" w:rsidSect="000E2C54">
          <w:pgSz w:w="16838" w:h="11906" w:orient="landscape"/>
          <w:pgMar w:top="851" w:right="1134" w:bottom="1701" w:left="1134" w:header="709" w:footer="709" w:gutter="0"/>
          <w:cols w:space="708"/>
          <w:docGrid w:linePitch="360"/>
        </w:sectPr>
      </w:pPr>
    </w:p>
    <w:p w:rsidR="008D36EF" w:rsidRPr="00FA1D10" w:rsidRDefault="008D36EF" w:rsidP="008D36EF">
      <w:pPr>
        <w:pStyle w:val="20"/>
        <w:keepNext w:val="0"/>
        <w:widowControl w:val="0"/>
        <w:spacing w:before="240" w:line="240" w:lineRule="auto"/>
        <w:textAlignment w:val="baseline"/>
        <w:rPr>
          <w:rFonts w:cs="Times New Roman"/>
        </w:rPr>
      </w:pPr>
      <w:bookmarkStart w:id="85" w:name="_Toc9074634"/>
      <w:r w:rsidRPr="00FA1D10">
        <w:rPr>
          <w:rFonts w:cs="Times New Roman"/>
        </w:rPr>
        <w:lastRenderedPageBreak/>
        <w:t>Описание значений расчетных тепловых нагрузок на коллекторах источников тепловой энергии</w:t>
      </w:r>
      <w:bookmarkEnd w:id="85"/>
    </w:p>
    <w:p w:rsidR="008D36EF" w:rsidRPr="008D36EF" w:rsidRDefault="008D36EF" w:rsidP="008D36EF">
      <w:pPr>
        <w:spacing w:before="240"/>
        <w:ind w:firstLine="709"/>
        <w:jc w:val="both"/>
        <w:rPr>
          <w:sz w:val="28"/>
          <w:szCs w:val="28"/>
        </w:rPr>
      </w:pPr>
      <w:r w:rsidRPr="008D36EF">
        <w:rPr>
          <w:sz w:val="28"/>
          <w:szCs w:val="28"/>
        </w:rPr>
        <w:t>В соответствии с п. 2 ч. 1 ПП РФ от 03.04.2020 №</w:t>
      </w:r>
      <w:r>
        <w:rPr>
          <w:sz w:val="28"/>
          <w:szCs w:val="28"/>
        </w:rPr>
        <w:t xml:space="preserve"> </w:t>
      </w:r>
      <w:r w:rsidRPr="008D36EF">
        <w:rPr>
          <w:sz w:val="28"/>
          <w:szCs w:val="28"/>
        </w:rPr>
        <w:t>405 «О внесении изменений в некоторые акты Правительства Российской Федерации»:</w:t>
      </w:r>
    </w:p>
    <w:p w:rsidR="008D36EF" w:rsidRPr="008D36EF" w:rsidRDefault="008D36EF" w:rsidP="008D36EF">
      <w:pPr>
        <w:spacing w:before="240"/>
        <w:ind w:firstLine="709"/>
        <w:jc w:val="both"/>
        <w:rPr>
          <w:i/>
          <w:sz w:val="28"/>
          <w:szCs w:val="28"/>
        </w:rPr>
      </w:pPr>
      <w:r w:rsidRPr="008D36EF">
        <w:rPr>
          <w:i/>
          <w:sz w:val="28"/>
          <w:szCs w:val="28"/>
        </w:rPr>
        <w:t>«…к) "расчетная тепловая нагрузка"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w:t>
      </w:r>
    </w:p>
    <w:p w:rsidR="008D36EF" w:rsidRPr="008D36EF" w:rsidRDefault="008D36EF" w:rsidP="008D36EF">
      <w:pPr>
        <w:pStyle w:val="11ff3"/>
        <w:spacing w:line="240" w:lineRule="auto"/>
        <w:rPr>
          <w:sz w:val="28"/>
          <w:szCs w:val="28"/>
          <w:lang w:eastAsia="ru-RU"/>
        </w:rPr>
      </w:pPr>
      <w:r w:rsidRPr="008D36EF">
        <w:rPr>
          <w:sz w:val="28"/>
          <w:szCs w:val="28"/>
          <w:lang w:eastAsia="ru-RU"/>
        </w:rPr>
        <w:t>Значения договорных нагрузок на коллекторах (сумма договорных нагрузок и утвержденных значений потерь мощности в тепловых сетях) превышают расчетную тепловую нагрузку на коллекторах.</w:t>
      </w:r>
    </w:p>
    <w:p w:rsidR="008D36EF" w:rsidRPr="008D36EF" w:rsidRDefault="008D36EF" w:rsidP="008D36EF">
      <w:pPr>
        <w:pStyle w:val="11ff3"/>
        <w:spacing w:line="240" w:lineRule="auto"/>
        <w:rPr>
          <w:sz w:val="28"/>
          <w:szCs w:val="28"/>
          <w:lang w:eastAsia="ru-RU"/>
        </w:rPr>
      </w:pPr>
      <w:r w:rsidRPr="008D36EF">
        <w:rPr>
          <w:sz w:val="28"/>
          <w:szCs w:val="28"/>
          <w:lang w:eastAsia="ru-RU"/>
        </w:rPr>
        <w:t>Порядок определения баланса по расчетной используемой мощности, определен требованиями действующего законодательства (Приказ Министерства регионального развития РФ от 28</w:t>
      </w:r>
      <w:r>
        <w:rPr>
          <w:sz w:val="28"/>
          <w:szCs w:val="28"/>
          <w:lang w:eastAsia="ru-RU"/>
        </w:rPr>
        <w:t>.12.</w:t>
      </w:r>
      <w:r w:rsidRPr="008D36EF">
        <w:rPr>
          <w:sz w:val="28"/>
          <w:szCs w:val="28"/>
          <w:lang w:eastAsia="ru-RU"/>
        </w:rPr>
        <w:t>2009  №</w:t>
      </w:r>
      <w:r>
        <w:rPr>
          <w:sz w:val="28"/>
          <w:szCs w:val="28"/>
          <w:lang w:eastAsia="ru-RU"/>
        </w:rPr>
        <w:t xml:space="preserve"> </w:t>
      </w:r>
      <w:r w:rsidRPr="008D36EF">
        <w:rPr>
          <w:sz w:val="28"/>
          <w:szCs w:val="28"/>
          <w:lang w:eastAsia="ru-RU"/>
        </w:rPr>
        <w:t>610 «Об утверждении правил установления и изменения (пересмотра) тепловых нагрузок») и соответствует фактическим данным, получаемым от источников тепловой энергии с отклонением не более 3% (допустимый параметр отклонений, обусловлен нормируемым диапазоном изменения тепловой нагрузки, допускаемым требованиями ПТЭ электрических станций и тепловых сетей, а также Правилами эксплуатации тепловых энергоустановок). Соответственно, расчет эффективного сценария, базирующегося на потребности в мощности, определяемой на основании фактически используемой тепловой нагрузки (невыборка заявленной мощности), предусматривает определение потребности в каждой точке поставки, с последующей ежегодной актуализацией всего реестра, проводимой в соответствие с требованиями вышеуказанных «Правил». По зонам теплоснабжения в границах эксплуатационной ответственности МУП МК, указанный бизнес-процесс закреплен на уровне действующих условий договоров теплоснабжения.</w:t>
      </w:r>
    </w:p>
    <w:p w:rsidR="008D36EF" w:rsidRPr="008D36EF" w:rsidRDefault="008D36EF" w:rsidP="008D36EF">
      <w:pPr>
        <w:pStyle w:val="11ff3"/>
        <w:spacing w:line="240" w:lineRule="auto"/>
        <w:rPr>
          <w:sz w:val="28"/>
          <w:szCs w:val="28"/>
          <w:lang w:eastAsia="ru-RU"/>
        </w:rPr>
      </w:pPr>
      <w:r w:rsidRPr="008D36EF">
        <w:rPr>
          <w:sz w:val="28"/>
          <w:szCs w:val="28"/>
          <w:lang w:eastAsia="ru-RU"/>
        </w:rPr>
        <w:t>Значения фактических тепловых нагрузок, соответствующих величине потребления тепловой энергии при расчетных температурах наружного воздуха в зонах действия источников тепловой энергии, представлены в таблице.</w:t>
      </w:r>
    </w:p>
    <w:p w:rsidR="008D36EF" w:rsidRPr="00FA1D10" w:rsidRDefault="008D36EF" w:rsidP="008D36EF">
      <w:pPr>
        <w:keepNext/>
        <w:spacing w:after="200"/>
        <w:rPr>
          <w:sz w:val="20"/>
          <w:szCs w:val="20"/>
        </w:rPr>
      </w:pPr>
      <w:bookmarkStart w:id="86" w:name="_Toc527706876"/>
      <w:r w:rsidRPr="00FA1D10">
        <w:rPr>
          <w:rFonts w:eastAsia="Calibri"/>
          <w:b/>
          <w:bCs/>
        </w:rPr>
        <w:t>Таблица 19 – Расчетные тепловые нагрузки источников тепловой энергии за 2020 г.</w:t>
      </w:r>
      <w:bookmarkEnd w:id="86"/>
    </w:p>
    <w:tbl>
      <w:tblPr>
        <w:tblW w:w="5000" w:type="pct"/>
        <w:tblLook w:val="04A0" w:firstRow="1" w:lastRow="0" w:firstColumn="1" w:lastColumn="0" w:noHBand="0" w:noVBand="1"/>
      </w:tblPr>
      <w:tblGrid>
        <w:gridCol w:w="6542"/>
        <w:gridCol w:w="1554"/>
        <w:gridCol w:w="1474"/>
      </w:tblGrid>
      <w:tr w:rsidR="008D36EF" w:rsidRPr="00FA1D10" w:rsidTr="008D36EF">
        <w:trPr>
          <w:trHeight w:val="20"/>
          <w:tblHeader/>
        </w:trPr>
        <w:tc>
          <w:tcPr>
            <w:tcW w:w="3418"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8D36EF" w:rsidRPr="00FA1D10" w:rsidRDefault="008D36EF" w:rsidP="008D36EF">
            <w:pPr>
              <w:pStyle w:val="1fffb"/>
              <w:rPr>
                <w:rFonts w:cs="Times New Roman"/>
              </w:rPr>
            </w:pPr>
            <w:r w:rsidRPr="00FA1D10">
              <w:rPr>
                <w:rFonts w:cs="Times New Roman"/>
              </w:rPr>
              <w:t>наименование источника</w:t>
            </w:r>
          </w:p>
        </w:tc>
        <w:tc>
          <w:tcPr>
            <w:tcW w:w="812" w:type="pct"/>
            <w:tcBorders>
              <w:top w:val="single" w:sz="4" w:space="0" w:color="auto"/>
              <w:left w:val="nil"/>
              <w:bottom w:val="single" w:sz="4" w:space="0" w:color="auto"/>
              <w:right w:val="single" w:sz="4" w:space="0" w:color="auto"/>
            </w:tcBorders>
            <w:shd w:val="clear" w:color="000000" w:fill="D9D9D9"/>
            <w:vAlign w:val="center"/>
            <w:hideMark/>
          </w:tcPr>
          <w:p w:rsidR="008D36EF" w:rsidRPr="00FA1D10" w:rsidRDefault="008D36EF" w:rsidP="008D36EF">
            <w:pPr>
              <w:pStyle w:val="1fffb"/>
              <w:rPr>
                <w:rFonts w:cs="Times New Roman"/>
              </w:rPr>
            </w:pPr>
            <w:r w:rsidRPr="00FA1D10">
              <w:rPr>
                <w:rFonts w:cs="Times New Roman"/>
              </w:rPr>
              <w:t>Установленная тепловая мощность, Гкал/ч</w:t>
            </w:r>
          </w:p>
        </w:tc>
        <w:tc>
          <w:tcPr>
            <w:tcW w:w="770" w:type="pct"/>
            <w:tcBorders>
              <w:top w:val="single" w:sz="4" w:space="0" w:color="auto"/>
              <w:left w:val="nil"/>
              <w:bottom w:val="single" w:sz="4" w:space="0" w:color="auto"/>
              <w:right w:val="single" w:sz="4" w:space="0" w:color="auto"/>
            </w:tcBorders>
            <w:shd w:val="clear" w:color="000000" w:fill="D9D9D9"/>
            <w:vAlign w:val="center"/>
            <w:hideMark/>
          </w:tcPr>
          <w:p w:rsidR="008D36EF" w:rsidRPr="00FA1D10" w:rsidRDefault="008D36EF" w:rsidP="008D36EF">
            <w:pPr>
              <w:pStyle w:val="1fffb"/>
              <w:rPr>
                <w:rFonts w:cs="Times New Roman"/>
              </w:rPr>
            </w:pPr>
            <w:r w:rsidRPr="00FA1D10">
              <w:rPr>
                <w:rFonts w:cs="Times New Roman"/>
              </w:rPr>
              <w:t>Тепловая нагрузка конечных потребителей, Гкал/ч</w:t>
            </w:r>
          </w:p>
        </w:tc>
      </w:tr>
      <w:tr w:rsidR="008D36EF" w:rsidRPr="00FA1D10" w:rsidTr="008D36EF">
        <w:trPr>
          <w:trHeight w:val="20"/>
        </w:trPr>
        <w:tc>
          <w:tcPr>
            <w:tcW w:w="3418" w:type="pct"/>
            <w:tcBorders>
              <w:top w:val="nil"/>
              <w:left w:val="single" w:sz="4" w:space="0" w:color="auto"/>
              <w:bottom w:val="single" w:sz="4" w:space="0" w:color="auto"/>
              <w:right w:val="single" w:sz="4" w:space="0" w:color="auto"/>
            </w:tcBorders>
            <w:shd w:val="clear" w:color="auto" w:fill="auto"/>
            <w:noWrap/>
            <w:vAlign w:val="bottom"/>
            <w:hideMark/>
          </w:tcPr>
          <w:p w:rsidR="008D36EF" w:rsidRDefault="008D36EF" w:rsidP="008D36EF">
            <w:pPr>
              <w:pStyle w:val="1fffb"/>
            </w:pPr>
            <w:r>
              <w:t>Котельная с. Доронинское</w:t>
            </w:r>
          </w:p>
        </w:tc>
        <w:tc>
          <w:tcPr>
            <w:tcW w:w="812" w:type="pct"/>
            <w:tcBorders>
              <w:top w:val="nil"/>
              <w:left w:val="nil"/>
              <w:bottom w:val="single" w:sz="4" w:space="0" w:color="auto"/>
              <w:right w:val="single" w:sz="4" w:space="0" w:color="auto"/>
            </w:tcBorders>
            <w:shd w:val="clear" w:color="auto" w:fill="auto"/>
            <w:noWrap/>
            <w:vAlign w:val="bottom"/>
            <w:hideMark/>
          </w:tcPr>
          <w:p w:rsidR="008D36EF" w:rsidRDefault="008D36EF" w:rsidP="008D36EF">
            <w:pPr>
              <w:pStyle w:val="1fffb"/>
            </w:pPr>
            <w:r>
              <w:t>2,5</w:t>
            </w:r>
          </w:p>
        </w:tc>
        <w:tc>
          <w:tcPr>
            <w:tcW w:w="770" w:type="pct"/>
            <w:tcBorders>
              <w:top w:val="nil"/>
              <w:left w:val="nil"/>
              <w:bottom w:val="single" w:sz="4" w:space="0" w:color="auto"/>
              <w:right w:val="single" w:sz="4" w:space="0" w:color="auto"/>
            </w:tcBorders>
            <w:shd w:val="clear" w:color="auto" w:fill="auto"/>
            <w:noWrap/>
            <w:vAlign w:val="bottom"/>
            <w:hideMark/>
          </w:tcPr>
          <w:p w:rsidR="008D36EF" w:rsidRDefault="008D36EF" w:rsidP="008D36EF">
            <w:pPr>
              <w:pStyle w:val="1fffb"/>
            </w:pPr>
            <w:r>
              <w:t>1,100</w:t>
            </w:r>
          </w:p>
        </w:tc>
      </w:tr>
    </w:tbl>
    <w:p w:rsidR="008D36EF" w:rsidRPr="00FA1D10" w:rsidRDefault="008D36EF" w:rsidP="008D36EF">
      <w:pPr>
        <w:keepNext/>
        <w:spacing w:after="200"/>
        <w:rPr>
          <w:sz w:val="20"/>
          <w:szCs w:val="20"/>
        </w:rPr>
      </w:pPr>
    </w:p>
    <w:p w:rsidR="008D36EF" w:rsidRPr="00FA1D10" w:rsidRDefault="008D36EF" w:rsidP="008D36EF">
      <w:pPr>
        <w:pStyle w:val="20"/>
        <w:keepNext w:val="0"/>
        <w:widowControl w:val="0"/>
        <w:spacing w:before="240" w:line="240" w:lineRule="auto"/>
        <w:textAlignment w:val="baseline"/>
        <w:rPr>
          <w:rFonts w:cs="Times New Roman"/>
        </w:rPr>
      </w:pPr>
      <w:bookmarkStart w:id="87" w:name="_Toc9074635"/>
      <w:r w:rsidRPr="00FA1D10">
        <w:rPr>
          <w:rFonts w:cs="Times New Roman"/>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87"/>
    </w:p>
    <w:p w:rsidR="008D36EF" w:rsidRPr="008D36EF" w:rsidRDefault="008D36EF" w:rsidP="008D36EF">
      <w:pPr>
        <w:pStyle w:val="11ff3"/>
        <w:spacing w:line="240" w:lineRule="auto"/>
        <w:rPr>
          <w:sz w:val="28"/>
          <w:szCs w:val="28"/>
        </w:rPr>
      </w:pPr>
      <w:r w:rsidRPr="008D36EF">
        <w:rPr>
          <w:sz w:val="28"/>
          <w:szCs w:val="28"/>
        </w:rPr>
        <w:t>В силу требований п.15 Статьи 14 Феде</w:t>
      </w:r>
      <w:r>
        <w:rPr>
          <w:sz w:val="28"/>
          <w:szCs w:val="28"/>
        </w:rPr>
        <w:t xml:space="preserve">рального закона от 27.07.2010 </w:t>
      </w:r>
      <w:r w:rsidRPr="008D36EF">
        <w:rPr>
          <w:sz w:val="28"/>
          <w:szCs w:val="28"/>
        </w:rPr>
        <w:t xml:space="preserve"> №</w:t>
      </w:r>
      <w:r>
        <w:rPr>
          <w:sz w:val="28"/>
          <w:szCs w:val="28"/>
        </w:rPr>
        <w:t xml:space="preserve"> </w:t>
      </w:r>
      <w:r w:rsidRPr="008D36EF">
        <w:rPr>
          <w:sz w:val="28"/>
          <w:szCs w:val="28"/>
        </w:rPr>
        <w:t>190-ФЗ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rsidR="008D36EF" w:rsidRPr="008D36EF" w:rsidRDefault="008D36EF" w:rsidP="008D36EF">
      <w:pPr>
        <w:pStyle w:val="11ff3"/>
        <w:spacing w:line="240" w:lineRule="auto"/>
        <w:rPr>
          <w:sz w:val="28"/>
          <w:szCs w:val="28"/>
        </w:rPr>
      </w:pPr>
      <w:r w:rsidRPr="008D36EF">
        <w:rPr>
          <w:sz w:val="28"/>
          <w:szCs w:val="28"/>
        </w:rPr>
        <w:t>Перечень многоквартирных жилых домов Доронинского сельского поселения с использованием индивидуальных квартирных источников тепловой энергии представлен ниже.</w:t>
      </w:r>
    </w:p>
    <w:p w:rsidR="008D36EF" w:rsidRPr="00FA1D10" w:rsidRDefault="008D36EF" w:rsidP="008D36EF">
      <w:pPr>
        <w:pStyle w:val="20"/>
        <w:keepNext w:val="0"/>
        <w:widowControl w:val="0"/>
        <w:spacing w:before="240" w:line="240" w:lineRule="auto"/>
        <w:textAlignment w:val="baseline"/>
        <w:rPr>
          <w:rFonts w:cs="Times New Roman"/>
        </w:rPr>
      </w:pPr>
      <w:bookmarkStart w:id="88" w:name="_Toc9074636"/>
      <w:r w:rsidRPr="00FA1D10">
        <w:rPr>
          <w:rFonts w:cs="Times New Roman"/>
        </w:rPr>
        <w:t>Описание величины потребления тепловой энергии в расчетных элементах территориального деления за отопительный период и за год в целом</w:t>
      </w:r>
      <w:bookmarkEnd w:id="88"/>
    </w:p>
    <w:p w:rsidR="008D36EF" w:rsidRPr="008D36EF" w:rsidRDefault="008D36EF" w:rsidP="008D36EF">
      <w:pPr>
        <w:pStyle w:val="11ff3"/>
        <w:spacing w:line="240" w:lineRule="auto"/>
        <w:rPr>
          <w:sz w:val="28"/>
          <w:szCs w:val="28"/>
        </w:rPr>
      </w:pPr>
      <w:r w:rsidRPr="008D36EF">
        <w:rPr>
          <w:sz w:val="28"/>
          <w:szCs w:val="28"/>
        </w:rPr>
        <w:t>Значения потребления тепловой энергии, в разрезе расчетных элементов территориального деления поселения, рассчитаны исходя из суммарных договорных нагрузок потребителей на нужды отопление, вентиляции и горячего водоснабжения по административным районам. Месячное потребление тепловой энергии рассчитано по фактической среднемесячной температуре наружного воздуха.</w:t>
      </w:r>
    </w:p>
    <w:p w:rsidR="008D36EF" w:rsidRDefault="008D36EF" w:rsidP="008D36EF">
      <w:pPr>
        <w:pStyle w:val="11ff3"/>
        <w:spacing w:line="240" w:lineRule="auto"/>
        <w:rPr>
          <w:sz w:val="28"/>
          <w:szCs w:val="28"/>
        </w:rPr>
      </w:pPr>
      <w:r w:rsidRPr="008D36EF">
        <w:rPr>
          <w:sz w:val="28"/>
          <w:szCs w:val="28"/>
        </w:rPr>
        <w:t>Среднемесячные фактические температуры наружного воздуха представлены в таблице.</w:t>
      </w:r>
    </w:p>
    <w:p w:rsidR="008D36EF" w:rsidRPr="008D36EF" w:rsidRDefault="008D36EF" w:rsidP="008D36EF">
      <w:pPr>
        <w:pStyle w:val="11ff3"/>
        <w:spacing w:line="240" w:lineRule="auto"/>
        <w:rPr>
          <w:sz w:val="28"/>
          <w:szCs w:val="28"/>
        </w:rPr>
      </w:pPr>
    </w:p>
    <w:p w:rsidR="008D36EF" w:rsidRPr="00FA1D10" w:rsidRDefault="008D36EF" w:rsidP="008D36EF">
      <w:pPr>
        <w:keepNext/>
        <w:spacing w:after="200"/>
        <w:rPr>
          <w:rFonts w:eastAsia="Calibri"/>
          <w:b/>
          <w:bCs/>
        </w:rPr>
      </w:pPr>
      <w:bookmarkStart w:id="89" w:name="_Toc527706877"/>
      <w:r w:rsidRPr="00FA1D10">
        <w:rPr>
          <w:rFonts w:eastAsia="Calibri"/>
          <w:b/>
          <w:bCs/>
        </w:rPr>
        <w:t xml:space="preserve">Таблица 20 – Среднемесячные фактические температуры наружного воздуха </w:t>
      </w:r>
      <w:bookmarkEnd w:id="8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208"/>
        <w:gridCol w:w="550"/>
        <w:gridCol w:w="550"/>
        <w:gridCol w:w="583"/>
        <w:gridCol w:w="551"/>
        <w:gridCol w:w="551"/>
        <w:gridCol w:w="616"/>
        <w:gridCol w:w="609"/>
        <w:gridCol w:w="511"/>
        <w:gridCol w:w="551"/>
        <w:gridCol w:w="551"/>
        <w:gridCol w:w="613"/>
        <w:gridCol w:w="551"/>
        <w:gridCol w:w="551"/>
      </w:tblGrid>
      <w:tr w:rsidR="008D36EF" w:rsidRPr="00FA1D10" w:rsidTr="008D36EF">
        <w:trPr>
          <w:trHeight w:val="20"/>
          <w:tblHeader/>
        </w:trPr>
        <w:tc>
          <w:tcPr>
            <w:tcW w:w="1180" w:type="pct"/>
            <w:shd w:val="clear" w:color="auto" w:fill="D9D9D9"/>
            <w:tcMar>
              <w:top w:w="48" w:type="dxa"/>
              <w:left w:w="96" w:type="dxa"/>
              <w:bottom w:w="48" w:type="dxa"/>
              <w:right w:w="96" w:type="dxa"/>
            </w:tcMar>
            <w:vAlign w:val="center"/>
            <w:hideMark/>
          </w:tcPr>
          <w:p w:rsidR="008D36EF" w:rsidRPr="00C55438" w:rsidRDefault="008D36EF" w:rsidP="008D36EF">
            <w:pPr>
              <w:pStyle w:val="1fffb"/>
            </w:pPr>
            <w:r w:rsidRPr="00C55438">
              <w:t>Показатель</w:t>
            </w:r>
          </w:p>
        </w:tc>
        <w:tc>
          <w:tcPr>
            <w:tcW w:w="295" w:type="pct"/>
            <w:shd w:val="clear" w:color="auto" w:fill="D9D9D9"/>
            <w:tcMar>
              <w:top w:w="48" w:type="dxa"/>
              <w:left w:w="96" w:type="dxa"/>
              <w:bottom w:w="48" w:type="dxa"/>
              <w:right w:w="96" w:type="dxa"/>
            </w:tcMar>
            <w:vAlign w:val="center"/>
            <w:hideMark/>
          </w:tcPr>
          <w:p w:rsidR="008D36EF" w:rsidRPr="00C55438" w:rsidRDefault="008D36EF" w:rsidP="008D36EF">
            <w:pPr>
              <w:pStyle w:val="1fffb"/>
            </w:pPr>
            <w:r w:rsidRPr="00C55438">
              <w:t>Янв.</w:t>
            </w:r>
          </w:p>
        </w:tc>
        <w:tc>
          <w:tcPr>
            <w:tcW w:w="283" w:type="pct"/>
            <w:shd w:val="clear" w:color="auto" w:fill="D9D9D9"/>
            <w:tcMar>
              <w:top w:w="48" w:type="dxa"/>
              <w:left w:w="96" w:type="dxa"/>
              <w:bottom w:w="48" w:type="dxa"/>
              <w:right w:w="96" w:type="dxa"/>
            </w:tcMar>
            <w:vAlign w:val="center"/>
            <w:hideMark/>
          </w:tcPr>
          <w:p w:rsidR="008D36EF" w:rsidRPr="00C55438" w:rsidRDefault="008D36EF" w:rsidP="008D36EF">
            <w:pPr>
              <w:pStyle w:val="1fffb"/>
            </w:pPr>
            <w:r w:rsidRPr="00C55438">
              <w:t>Фев.</w:t>
            </w:r>
          </w:p>
        </w:tc>
        <w:tc>
          <w:tcPr>
            <w:tcW w:w="313" w:type="pct"/>
            <w:shd w:val="clear" w:color="auto" w:fill="D9D9D9"/>
            <w:tcMar>
              <w:top w:w="48" w:type="dxa"/>
              <w:left w:w="96" w:type="dxa"/>
              <w:bottom w:w="48" w:type="dxa"/>
              <w:right w:w="96" w:type="dxa"/>
            </w:tcMar>
            <w:vAlign w:val="center"/>
            <w:hideMark/>
          </w:tcPr>
          <w:p w:rsidR="008D36EF" w:rsidRPr="00C55438" w:rsidRDefault="008D36EF" w:rsidP="008D36EF">
            <w:pPr>
              <w:pStyle w:val="1fffb"/>
            </w:pPr>
            <w:r w:rsidRPr="00C55438">
              <w:t>Март</w:t>
            </w:r>
          </w:p>
        </w:tc>
        <w:tc>
          <w:tcPr>
            <w:tcW w:w="295" w:type="pct"/>
            <w:shd w:val="clear" w:color="auto" w:fill="D9D9D9"/>
            <w:tcMar>
              <w:top w:w="48" w:type="dxa"/>
              <w:left w:w="96" w:type="dxa"/>
              <w:bottom w:w="48" w:type="dxa"/>
              <w:right w:w="96" w:type="dxa"/>
            </w:tcMar>
            <w:vAlign w:val="center"/>
            <w:hideMark/>
          </w:tcPr>
          <w:p w:rsidR="008D36EF" w:rsidRPr="00C55438" w:rsidRDefault="008D36EF" w:rsidP="008D36EF">
            <w:pPr>
              <w:pStyle w:val="1fffb"/>
            </w:pPr>
            <w:r w:rsidRPr="00C55438">
              <w:t>Апр.</w:t>
            </w:r>
          </w:p>
        </w:tc>
        <w:tc>
          <w:tcPr>
            <w:tcW w:w="275" w:type="pct"/>
            <w:shd w:val="clear" w:color="auto" w:fill="D9D9D9"/>
            <w:tcMar>
              <w:top w:w="48" w:type="dxa"/>
              <w:left w:w="96" w:type="dxa"/>
              <w:bottom w:w="48" w:type="dxa"/>
              <w:right w:w="96" w:type="dxa"/>
            </w:tcMar>
            <w:vAlign w:val="center"/>
            <w:hideMark/>
          </w:tcPr>
          <w:p w:rsidR="008D36EF" w:rsidRPr="00C55438" w:rsidRDefault="008D36EF" w:rsidP="008D36EF">
            <w:pPr>
              <w:pStyle w:val="1fffb"/>
            </w:pPr>
            <w:r w:rsidRPr="00C55438">
              <w:t>Май</w:t>
            </w:r>
          </w:p>
        </w:tc>
        <w:tc>
          <w:tcPr>
            <w:tcW w:w="330" w:type="pct"/>
            <w:shd w:val="clear" w:color="auto" w:fill="D9D9D9"/>
            <w:tcMar>
              <w:top w:w="48" w:type="dxa"/>
              <w:left w:w="96" w:type="dxa"/>
              <w:bottom w:w="48" w:type="dxa"/>
              <w:right w:w="96" w:type="dxa"/>
            </w:tcMar>
            <w:vAlign w:val="center"/>
            <w:hideMark/>
          </w:tcPr>
          <w:p w:rsidR="008D36EF" w:rsidRPr="00C55438" w:rsidRDefault="008D36EF" w:rsidP="008D36EF">
            <w:pPr>
              <w:pStyle w:val="1fffb"/>
            </w:pPr>
            <w:r w:rsidRPr="00C55438">
              <w:t>Июнь</w:t>
            </w:r>
          </w:p>
        </w:tc>
        <w:tc>
          <w:tcPr>
            <w:tcW w:w="326" w:type="pct"/>
            <w:shd w:val="clear" w:color="auto" w:fill="D9D9D9"/>
            <w:tcMar>
              <w:top w:w="48" w:type="dxa"/>
              <w:left w:w="96" w:type="dxa"/>
              <w:bottom w:w="48" w:type="dxa"/>
              <w:right w:w="96" w:type="dxa"/>
            </w:tcMar>
            <w:vAlign w:val="center"/>
            <w:hideMark/>
          </w:tcPr>
          <w:p w:rsidR="008D36EF" w:rsidRPr="00C55438" w:rsidRDefault="008D36EF" w:rsidP="008D36EF">
            <w:pPr>
              <w:pStyle w:val="1fffb"/>
            </w:pPr>
            <w:r w:rsidRPr="00C55438">
              <w:t>Июль</w:t>
            </w:r>
          </w:p>
        </w:tc>
        <w:tc>
          <w:tcPr>
            <w:tcW w:w="274" w:type="pct"/>
            <w:shd w:val="clear" w:color="auto" w:fill="D9D9D9"/>
            <w:tcMar>
              <w:top w:w="48" w:type="dxa"/>
              <w:left w:w="96" w:type="dxa"/>
              <w:bottom w:w="48" w:type="dxa"/>
              <w:right w:w="96" w:type="dxa"/>
            </w:tcMar>
            <w:vAlign w:val="center"/>
            <w:hideMark/>
          </w:tcPr>
          <w:p w:rsidR="008D36EF" w:rsidRPr="00C55438" w:rsidRDefault="008D36EF" w:rsidP="008D36EF">
            <w:pPr>
              <w:pStyle w:val="1fffb"/>
            </w:pPr>
            <w:r w:rsidRPr="00C55438">
              <w:t>Авг.</w:t>
            </w:r>
          </w:p>
        </w:tc>
        <w:tc>
          <w:tcPr>
            <w:tcW w:w="278" w:type="pct"/>
            <w:shd w:val="clear" w:color="auto" w:fill="D9D9D9"/>
            <w:tcMar>
              <w:top w:w="48" w:type="dxa"/>
              <w:left w:w="96" w:type="dxa"/>
              <w:bottom w:w="48" w:type="dxa"/>
              <w:right w:w="96" w:type="dxa"/>
            </w:tcMar>
            <w:vAlign w:val="center"/>
            <w:hideMark/>
          </w:tcPr>
          <w:p w:rsidR="008D36EF" w:rsidRPr="00C55438" w:rsidRDefault="008D36EF" w:rsidP="008D36EF">
            <w:pPr>
              <w:pStyle w:val="1fffb"/>
            </w:pPr>
            <w:r w:rsidRPr="00C55438">
              <w:t>Сен.</w:t>
            </w:r>
          </w:p>
        </w:tc>
        <w:tc>
          <w:tcPr>
            <w:tcW w:w="278" w:type="pct"/>
            <w:shd w:val="clear" w:color="auto" w:fill="D9D9D9"/>
            <w:tcMar>
              <w:top w:w="48" w:type="dxa"/>
              <w:left w:w="96" w:type="dxa"/>
              <w:bottom w:w="48" w:type="dxa"/>
              <w:right w:w="96" w:type="dxa"/>
            </w:tcMar>
            <w:vAlign w:val="center"/>
            <w:hideMark/>
          </w:tcPr>
          <w:p w:rsidR="008D36EF" w:rsidRPr="00C55438" w:rsidRDefault="008D36EF" w:rsidP="008D36EF">
            <w:pPr>
              <w:pStyle w:val="1fffb"/>
            </w:pPr>
            <w:r w:rsidRPr="00C55438">
              <w:t>Окт.</w:t>
            </w:r>
          </w:p>
        </w:tc>
        <w:tc>
          <w:tcPr>
            <w:tcW w:w="328" w:type="pct"/>
            <w:shd w:val="clear" w:color="auto" w:fill="D9D9D9"/>
            <w:tcMar>
              <w:top w:w="48" w:type="dxa"/>
              <w:left w:w="96" w:type="dxa"/>
              <w:bottom w:w="48" w:type="dxa"/>
              <w:right w:w="96" w:type="dxa"/>
            </w:tcMar>
            <w:vAlign w:val="center"/>
            <w:hideMark/>
          </w:tcPr>
          <w:p w:rsidR="008D36EF" w:rsidRPr="00C55438" w:rsidRDefault="008D36EF" w:rsidP="008D36EF">
            <w:pPr>
              <w:pStyle w:val="1fffb"/>
            </w:pPr>
            <w:r w:rsidRPr="00C55438">
              <w:t>Нояб.</w:t>
            </w:r>
          </w:p>
        </w:tc>
        <w:tc>
          <w:tcPr>
            <w:tcW w:w="295" w:type="pct"/>
            <w:shd w:val="clear" w:color="auto" w:fill="D9D9D9"/>
            <w:tcMar>
              <w:top w:w="48" w:type="dxa"/>
              <w:left w:w="96" w:type="dxa"/>
              <w:bottom w:w="48" w:type="dxa"/>
              <w:right w:w="96" w:type="dxa"/>
            </w:tcMar>
            <w:vAlign w:val="center"/>
            <w:hideMark/>
          </w:tcPr>
          <w:p w:rsidR="008D36EF" w:rsidRPr="00C55438" w:rsidRDefault="008D36EF" w:rsidP="008D36EF">
            <w:pPr>
              <w:pStyle w:val="1fffb"/>
            </w:pPr>
            <w:r w:rsidRPr="00C55438">
              <w:t>Дек.</w:t>
            </w:r>
          </w:p>
        </w:tc>
        <w:tc>
          <w:tcPr>
            <w:tcW w:w="249" w:type="pct"/>
            <w:shd w:val="clear" w:color="auto" w:fill="D9D9D9"/>
            <w:tcMar>
              <w:top w:w="48" w:type="dxa"/>
              <w:left w:w="96" w:type="dxa"/>
              <w:bottom w:w="48" w:type="dxa"/>
              <w:right w:w="96" w:type="dxa"/>
            </w:tcMar>
            <w:vAlign w:val="center"/>
            <w:hideMark/>
          </w:tcPr>
          <w:p w:rsidR="008D36EF" w:rsidRPr="00C55438" w:rsidRDefault="008D36EF" w:rsidP="008D36EF">
            <w:pPr>
              <w:pStyle w:val="1fffb"/>
            </w:pPr>
            <w:r w:rsidRPr="00C55438">
              <w:t>Год</w:t>
            </w:r>
          </w:p>
        </w:tc>
      </w:tr>
      <w:tr w:rsidR="008D36EF" w:rsidRPr="00FA1D10" w:rsidTr="008D36EF">
        <w:trPr>
          <w:trHeight w:val="20"/>
        </w:trPr>
        <w:tc>
          <w:tcPr>
            <w:tcW w:w="1180" w:type="pct"/>
            <w:shd w:val="clear" w:color="auto" w:fill="FFFFFF"/>
            <w:tcMar>
              <w:top w:w="48" w:type="dxa"/>
              <w:left w:w="96" w:type="dxa"/>
              <w:bottom w:w="48" w:type="dxa"/>
              <w:right w:w="96" w:type="dxa"/>
            </w:tcMar>
            <w:vAlign w:val="center"/>
            <w:hideMark/>
          </w:tcPr>
          <w:p w:rsidR="008D36EF" w:rsidRPr="00C55438" w:rsidRDefault="008D36EF" w:rsidP="008D36EF">
            <w:pPr>
              <w:pStyle w:val="1fffb"/>
            </w:pPr>
            <w:r w:rsidRPr="00C55438">
              <w:t>Абсолютный максимум, </w:t>
            </w:r>
            <w:hyperlink r:id="rId25" w:tooltip="Градус Цельсия" w:history="1">
              <w:r w:rsidRPr="00C55438">
                <w:rPr>
                  <w:rStyle w:val="afc"/>
                  <w:rFonts w:cs="Arial"/>
                  <w:b/>
                  <w:bCs w:val="0"/>
                  <w:sz w:val="19"/>
                  <w:szCs w:val="19"/>
                </w:rPr>
                <w:t>°C</w:t>
              </w:r>
            </w:hyperlink>
          </w:p>
        </w:tc>
        <w:tc>
          <w:tcPr>
            <w:tcW w:w="295" w:type="pct"/>
            <w:shd w:val="clear" w:color="auto" w:fill="FFFFFF"/>
            <w:tcMar>
              <w:top w:w="48" w:type="dxa"/>
              <w:left w:w="96" w:type="dxa"/>
              <w:bottom w:w="48" w:type="dxa"/>
              <w:right w:w="96" w:type="dxa"/>
            </w:tcMar>
            <w:vAlign w:val="center"/>
            <w:hideMark/>
          </w:tcPr>
          <w:p w:rsidR="008D36EF" w:rsidRPr="00C55438" w:rsidRDefault="008D36EF" w:rsidP="008D36EF">
            <w:pPr>
              <w:pStyle w:val="1fffb"/>
              <w:rPr>
                <w:sz w:val="18"/>
                <w:szCs w:val="18"/>
              </w:rPr>
            </w:pPr>
            <w:r w:rsidRPr="00C55438">
              <w:rPr>
                <w:sz w:val="18"/>
                <w:szCs w:val="18"/>
              </w:rPr>
              <w:t>0,4</w:t>
            </w:r>
          </w:p>
        </w:tc>
        <w:tc>
          <w:tcPr>
            <w:tcW w:w="283" w:type="pct"/>
            <w:shd w:val="clear" w:color="auto" w:fill="FFFFFF"/>
            <w:tcMar>
              <w:top w:w="48" w:type="dxa"/>
              <w:left w:w="96" w:type="dxa"/>
              <w:bottom w:w="48" w:type="dxa"/>
              <w:right w:w="96" w:type="dxa"/>
            </w:tcMar>
            <w:vAlign w:val="center"/>
            <w:hideMark/>
          </w:tcPr>
          <w:p w:rsidR="008D36EF" w:rsidRPr="00C55438" w:rsidRDefault="008D36EF" w:rsidP="008D36EF">
            <w:pPr>
              <w:pStyle w:val="1fffb"/>
              <w:rPr>
                <w:sz w:val="18"/>
                <w:szCs w:val="18"/>
              </w:rPr>
            </w:pPr>
            <w:r w:rsidRPr="00C55438">
              <w:rPr>
                <w:sz w:val="18"/>
                <w:szCs w:val="18"/>
              </w:rPr>
              <w:t>7,4</w:t>
            </w:r>
          </w:p>
        </w:tc>
        <w:tc>
          <w:tcPr>
            <w:tcW w:w="313" w:type="pct"/>
            <w:shd w:val="clear" w:color="auto" w:fill="FFFFFF"/>
            <w:tcMar>
              <w:top w:w="48" w:type="dxa"/>
              <w:left w:w="96" w:type="dxa"/>
              <w:bottom w:w="48" w:type="dxa"/>
              <w:right w:w="96" w:type="dxa"/>
            </w:tcMar>
            <w:vAlign w:val="center"/>
            <w:hideMark/>
          </w:tcPr>
          <w:p w:rsidR="008D36EF" w:rsidRPr="00C55438" w:rsidRDefault="008D36EF" w:rsidP="008D36EF">
            <w:pPr>
              <w:pStyle w:val="1fffb"/>
              <w:rPr>
                <w:sz w:val="18"/>
                <w:szCs w:val="18"/>
              </w:rPr>
            </w:pPr>
            <w:r w:rsidRPr="00C55438">
              <w:rPr>
                <w:sz w:val="18"/>
                <w:szCs w:val="18"/>
              </w:rPr>
              <w:t>18,3</w:t>
            </w:r>
          </w:p>
        </w:tc>
        <w:tc>
          <w:tcPr>
            <w:tcW w:w="295" w:type="pct"/>
            <w:shd w:val="clear" w:color="auto" w:fill="FFFFFF"/>
            <w:tcMar>
              <w:top w:w="48" w:type="dxa"/>
              <w:left w:w="96" w:type="dxa"/>
              <w:bottom w:w="48" w:type="dxa"/>
              <w:right w:w="96" w:type="dxa"/>
            </w:tcMar>
            <w:vAlign w:val="center"/>
            <w:hideMark/>
          </w:tcPr>
          <w:p w:rsidR="008D36EF" w:rsidRPr="00C55438" w:rsidRDefault="008D36EF" w:rsidP="008D36EF">
            <w:pPr>
              <w:pStyle w:val="1fffb"/>
              <w:rPr>
                <w:sz w:val="18"/>
                <w:szCs w:val="18"/>
              </w:rPr>
            </w:pPr>
            <w:r w:rsidRPr="00C55438">
              <w:rPr>
                <w:sz w:val="18"/>
                <w:szCs w:val="18"/>
              </w:rPr>
              <w:t>29,3</w:t>
            </w:r>
          </w:p>
        </w:tc>
        <w:tc>
          <w:tcPr>
            <w:tcW w:w="275" w:type="pct"/>
            <w:shd w:val="clear" w:color="auto" w:fill="FFFFFF"/>
            <w:tcMar>
              <w:top w:w="48" w:type="dxa"/>
              <w:left w:w="96" w:type="dxa"/>
              <w:bottom w:w="48" w:type="dxa"/>
              <w:right w:w="96" w:type="dxa"/>
            </w:tcMar>
            <w:vAlign w:val="center"/>
            <w:hideMark/>
          </w:tcPr>
          <w:p w:rsidR="008D36EF" w:rsidRPr="00C55438" w:rsidRDefault="008D36EF" w:rsidP="008D36EF">
            <w:pPr>
              <w:pStyle w:val="1fffb"/>
              <w:rPr>
                <w:sz w:val="18"/>
                <w:szCs w:val="18"/>
              </w:rPr>
            </w:pPr>
            <w:r w:rsidRPr="00C55438">
              <w:rPr>
                <w:sz w:val="18"/>
                <w:szCs w:val="18"/>
              </w:rPr>
              <w:t>36,9</w:t>
            </w:r>
          </w:p>
        </w:tc>
        <w:tc>
          <w:tcPr>
            <w:tcW w:w="330" w:type="pct"/>
            <w:shd w:val="clear" w:color="auto" w:fill="FFFFFF"/>
            <w:tcMar>
              <w:top w:w="48" w:type="dxa"/>
              <w:left w:w="96" w:type="dxa"/>
              <w:bottom w:w="48" w:type="dxa"/>
              <w:right w:w="96" w:type="dxa"/>
            </w:tcMar>
            <w:vAlign w:val="center"/>
            <w:hideMark/>
          </w:tcPr>
          <w:p w:rsidR="008D36EF" w:rsidRPr="00C55438" w:rsidRDefault="008D36EF" w:rsidP="008D36EF">
            <w:pPr>
              <w:pStyle w:val="1fffb"/>
              <w:rPr>
                <w:sz w:val="18"/>
                <w:szCs w:val="18"/>
              </w:rPr>
            </w:pPr>
            <w:r w:rsidRPr="00C55438">
              <w:rPr>
                <w:sz w:val="18"/>
                <w:szCs w:val="18"/>
              </w:rPr>
              <w:t>43,2</w:t>
            </w:r>
          </w:p>
        </w:tc>
        <w:tc>
          <w:tcPr>
            <w:tcW w:w="326" w:type="pct"/>
            <w:shd w:val="clear" w:color="auto" w:fill="FFFFFF"/>
            <w:tcMar>
              <w:top w:w="48" w:type="dxa"/>
              <w:left w:w="96" w:type="dxa"/>
              <w:bottom w:w="48" w:type="dxa"/>
              <w:right w:w="96" w:type="dxa"/>
            </w:tcMar>
            <w:vAlign w:val="center"/>
            <w:hideMark/>
          </w:tcPr>
          <w:p w:rsidR="008D36EF" w:rsidRPr="00C55438" w:rsidRDefault="008D36EF" w:rsidP="008D36EF">
            <w:pPr>
              <w:pStyle w:val="1fffb"/>
              <w:rPr>
                <w:sz w:val="18"/>
                <w:szCs w:val="18"/>
              </w:rPr>
            </w:pPr>
            <w:r w:rsidRPr="00C55438">
              <w:rPr>
                <w:sz w:val="18"/>
                <w:szCs w:val="18"/>
              </w:rPr>
              <w:t>43,0</w:t>
            </w:r>
          </w:p>
        </w:tc>
        <w:tc>
          <w:tcPr>
            <w:tcW w:w="274" w:type="pct"/>
            <w:shd w:val="clear" w:color="auto" w:fill="FFFFFF"/>
            <w:tcMar>
              <w:top w:w="48" w:type="dxa"/>
              <w:left w:w="96" w:type="dxa"/>
              <w:bottom w:w="48" w:type="dxa"/>
              <w:right w:w="96" w:type="dxa"/>
            </w:tcMar>
            <w:vAlign w:val="center"/>
            <w:hideMark/>
          </w:tcPr>
          <w:p w:rsidR="008D36EF" w:rsidRPr="00C55438" w:rsidRDefault="008D36EF" w:rsidP="008D36EF">
            <w:pPr>
              <w:pStyle w:val="1fffb"/>
              <w:rPr>
                <w:sz w:val="18"/>
                <w:szCs w:val="18"/>
              </w:rPr>
            </w:pPr>
            <w:r w:rsidRPr="00C55438">
              <w:rPr>
                <w:sz w:val="18"/>
                <w:szCs w:val="18"/>
              </w:rPr>
              <w:t>40,9</w:t>
            </w:r>
          </w:p>
        </w:tc>
        <w:tc>
          <w:tcPr>
            <w:tcW w:w="278" w:type="pct"/>
            <w:shd w:val="clear" w:color="auto" w:fill="FFFFFF"/>
            <w:tcMar>
              <w:top w:w="48" w:type="dxa"/>
              <w:left w:w="96" w:type="dxa"/>
              <w:bottom w:w="48" w:type="dxa"/>
              <w:right w:w="96" w:type="dxa"/>
            </w:tcMar>
            <w:vAlign w:val="center"/>
            <w:hideMark/>
          </w:tcPr>
          <w:p w:rsidR="008D36EF" w:rsidRPr="00C55438" w:rsidRDefault="008D36EF" w:rsidP="008D36EF">
            <w:pPr>
              <w:pStyle w:val="1fffb"/>
              <w:rPr>
                <w:sz w:val="18"/>
                <w:szCs w:val="18"/>
              </w:rPr>
            </w:pPr>
            <w:r w:rsidRPr="00C55438">
              <w:rPr>
                <w:sz w:val="18"/>
                <w:szCs w:val="18"/>
              </w:rPr>
              <w:t>35,0</w:t>
            </w:r>
          </w:p>
        </w:tc>
        <w:tc>
          <w:tcPr>
            <w:tcW w:w="278" w:type="pct"/>
            <w:shd w:val="clear" w:color="auto" w:fill="FFFFFF"/>
            <w:tcMar>
              <w:top w:w="48" w:type="dxa"/>
              <w:left w:w="96" w:type="dxa"/>
              <w:bottom w:w="48" w:type="dxa"/>
              <w:right w:w="96" w:type="dxa"/>
            </w:tcMar>
            <w:vAlign w:val="center"/>
            <w:hideMark/>
          </w:tcPr>
          <w:p w:rsidR="008D36EF" w:rsidRPr="00C55438" w:rsidRDefault="008D36EF" w:rsidP="008D36EF">
            <w:pPr>
              <w:pStyle w:val="1fffb"/>
              <w:rPr>
                <w:sz w:val="18"/>
                <w:szCs w:val="18"/>
              </w:rPr>
            </w:pPr>
            <w:r w:rsidRPr="00C55438">
              <w:rPr>
                <w:sz w:val="18"/>
                <w:szCs w:val="18"/>
              </w:rPr>
              <w:t>26,0</w:t>
            </w:r>
          </w:p>
        </w:tc>
        <w:tc>
          <w:tcPr>
            <w:tcW w:w="328" w:type="pct"/>
            <w:shd w:val="clear" w:color="auto" w:fill="FFFFFF"/>
            <w:tcMar>
              <w:top w:w="48" w:type="dxa"/>
              <w:left w:w="96" w:type="dxa"/>
              <w:bottom w:w="48" w:type="dxa"/>
              <w:right w:w="96" w:type="dxa"/>
            </w:tcMar>
            <w:vAlign w:val="center"/>
            <w:hideMark/>
          </w:tcPr>
          <w:p w:rsidR="008D36EF" w:rsidRPr="00C55438" w:rsidRDefault="008D36EF" w:rsidP="008D36EF">
            <w:pPr>
              <w:pStyle w:val="1fffb"/>
              <w:rPr>
                <w:sz w:val="18"/>
                <w:szCs w:val="18"/>
              </w:rPr>
            </w:pPr>
            <w:r w:rsidRPr="00C55438">
              <w:rPr>
                <w:sz w:val="18"/>
                <w:szCs w:val="18"/>
              </w:rPr>
              <w:t>12,7</w:t>
            </w:r>
          </w:p>
        </w:tc>
        <w:tc>
          <w:tcPr>
            <w:tcW w:w="295" w:type="pct"/>
            <w:shd w:val="clear" w:color="auto" w:fill="FFFFFF"/>
            <w:tcMar>
              <w:top w:w="48" w:type="dxa"/>
              <w:left w:w="96" w:type="dxa"/>
              <w:bottom w:w="48" w:type="dxa"/>
              <w:right w:w="96" w:type="dxa"/>
            </w:tcMar>
            <w:vAlign w:val="center"/>
            <w:hideMark/>
          </w:tcPr>
          <w:p w:rsidR="008D36EF" w:rsidRPr="00C55438" w:rsidRDefault="008D36EF" w:rsidP="008D36EF">
            <w:pPr>
              <w:pStyle w:val="1fffb"/>
              <w:rPr>
                <w:sz w:val="18"/>
                <w:szCs w:val="18"/>
              </w:rPr>
            </w:pPr>
            <w:r w:rsidRPr="00C55438">
              <w:rPr>
                <w:sz w:val="18"/>
                <w:szCs w:val="18"/>
              </w:rPr>
              <w:t>5,0</w:t>
            </w:r>
          </w:p>
        </w:tc>
        <w:tc>
          <w:tcPr>
            <w:tcW w:w="249" w:type="pct"/>
            <w:shd w:val="clear" w:color="auto" w:fill="FFFFFF"/>
            <w:tcMar>
              <w:top w:w="48" w:type="dxa"/>
              <w:left w:w="96" w:type="dxa"/>
              <w:bottom w:w="48" w:type="dxa"/>
              <w:right w:w="96" w:type="dxa"/>
            </w:tcMar>
            <w:vAlign w:val="center"/>
            <w:hideMark/>
          </w:tcPr>
          <w:p w:rsidR="008D36EF" w:rsidRPr="00C55438" w:rsidRDefault="008D36EF" w:rsidP="008D36EF">
            <w:pPr>
              <w:pStyle w:val="1fffb"/>
              <w:rPr>
                <w:sz w:val="18"/>
                <w:szCs w:val="18"/>
              </w:rPr>
            </w:pPr>
            <w:r w:rsidRPr="00C55438">
              <w:rPr>
                <w:sz w:val="18"/>
                <w:szCs w:val="18"/>
              </w:rPr>
              <w:t>43,2</w:t>
            </w:r>
          </w:p>
        </w:tc>
      </w:tr>
      <w:tr w:rsidR="008D36EF" w:rsidRPr="00FA1D10" w:rsidTr="008D36EF">
        <w:trPr>
          <w:trHeight w:val="20"/>
        </w:trPr>
        <w:tc>
          <w:tcPr>
            <w:tcW w:w="1180" w:type="pct"/>
            <w:shd w:val="clear" w:color="auto" w:fill="FFFFFF"/>
            <w:tcMar>
              <w:top w:w="48" w:type="dxa"/>
              <w:left w:w="96" w:type="dxa"/>
              <w:bottom w:w="48" w:type="dxa"/>
              <w:right w:w="96" w:type="dxa"/>
            </w:tcMar>
            <w:vAlign w:val="center"/>
            <w:hideMark/>
          </w:tcPr>
          <w:p w:rsidR="008D36EF" w:rsidRPr="00C55438" w:rsidRDefault="008D36EF" w:rsidP="008D36EF">
            <w:pPr>
              <w:pStyle w:val="1fffb"/>
            </w:pPr>
            <w:r w:rsidRPr="00C55438">
              <w:t>Средний максимум, °C</w:t>
            </w:r>
          </w:p>
        </w:tc>
        <w:tc>
          <w:tcPr>
            <w:tcW w:w="295" w:type="pct"/>
            <w:shd w:val="clear" w:color="auto" w:fill="FFFFFF"/>
            <w:tcMar>
              <w:top w:w="48" w:type="dxa"/>
              <w:left w:w="96" w:type="dxa"/>
              <w:bottom w:w="48" w:type="dxa"/>
              <w:right w:w="96" w:type="dxa"/>
            </w:tcMar>
            <w:vAlign w:val="center"/>
            <w:hideMark/>
          </w:tcPr>
          <w:p w:rsidR="008D36EF" w:rsidRPr="00C55438" w:rsidRDefault="008D36EF" w:rsidP="008D36EF">
            <w:pPr>
              <w:pStyle w:val="1fffb"/>
              <w:rPr>
                <w:sz w:val="18"/>
                <w:szCs w:val="18"/>
              </w:rPr>
            </w:pPr>
            <w:r w:rsidRPr="00C55438">
              <w:rPr>
                <w:sz w:val="18"/>
                <w:szCs w:val="18"/>
              </w:rPr>
              <w:t>−17,6</w:t>
            </w:r>
          </w:p>
        </w:tc>
        <w:tc>
          <w:tcPr>
            <w:tcW w:w="283" w:type="pct"/>
            <w:shd w:val="clear" w:color="auto" w:fill="FFFFFF"/>
            <w:tcMar>
              <w:top w:w="48" w:type="dxa"/>
              <w:left w:w="96" w:type="dxa"/>
              <w:bottom w:w="48" w:type="dxa"/>
              <w:right w:w="96" w:type="dxa"/>
            </w:tcMar>
            <w:vAlign w:val="center"/>
            <w:hideMark/>
          </w:tcPr>
          <w:p w:rsidR="008D36EF" w:rsidRPr="00C55438" w:rsidRDefault="008D36EF" w:rsidP="008D36EF">
            <w:pPr>
              <w:pStyle w:val="1fffb"/>
              <w:rPr>
                <w:sz w:val="18"/>
                <w:szCs w:val="18"/>
              </w:rPr>
            </w:pPr>
            <w:r w:rsidRPr="00C55438">
              <w:rPr>
                <w:sz w:val="18"/>
                <w:szCs w:val="18"/>
              </w:rPr>
              <w:t>−10</w:t>
            </w:r>
          </w:p>
        </w:tc>
        <w:tc>
          <w:tcPr>
            <w:tcW w:w="313" w:type="pct"/>
            <w:shd w:val="clear" w:color="auto" w:fill="FFFFFF"/>
            <w:tcMar>
              <w:top w:w="48" w:type="dxa"/>
              <w:left w:w="96" w:type="dxa"/>
              <w:bottom w:w="48" w:type="dxa"/>
              <w:right w:w="96" w:type="dxa"/>
            </w:tcMar>
            <w:vAlign w:val="center"/>
            <w:hideMark/>
          </w:tcPr>
          <w:p w:rsidR="008D36EF" w:rsidRPr="00C55438" w:rsidRDefault="008D36EF" w:rsidP="008D36EF">
            <w:pPr>
              <w:pStyle w:val="1fffb"/>
              <w:rPr>
                <w:sz w:val="18"/>
                <w:szCs w:val="18"/>
              </w:rPr>
            </w:pPr>
            <w:r w:rsidRPr="00C55438">
              <w:rPr>
                <w:sz w:val="18"/>
                <w:szCs w:val="18"/>
              </w:rPr>
              <w:t>−0,7</w:t>
            </w:r>
          </w:p>
        </w:tc>
        <w:tc>
          <w:tcPr>
            <w:tcW w:w="295" w:type="pct"/>
            <w:shd w:val="clear" w:color="auto" w:fill="FFFFFF"/>
            <w:tcMar>
              <w:top w:w="48" w:type="dxa"/>
              <w:left w:w="96" w:type="dxa"/>
              <w:bottom w:w="48" w:type="dxa"/>
              <w:right w:w="96" w:type="dxa"/>
            </w:tcMar>
            <w:vAlign w:val="center"/>
            <w:hideMark/>
          </w:tcPr>
          <w:p w:rsidR="008D36EF" w:rsidRPr="00C55438" w:rsidRDefault="008D36EF" w:rsidP="008D36EF">
            <w:pPr>
              <w:pStyle w:val="1fffb"/>
              <w:rPr>
                <w:sz w:val="18"/>
                <w:szCs w:val="18"/>
              </w:rPr>
            </w:pPr>
            <w:r w:rsidRPr="00C55438">
              <w:rPr>
                <w:sz w:val="18"/>
                <w:szCs w:val="18"/>
              </w:rPr>
              <w:t>9,1</w:t>
            </w:r>
          </w:p>
        </w:tc>
        <w:tc>
          <w:tcPr>
            <w:tcW w:w="275" w:type="pct"/>
            <w:shd w:val="clear" w:color="auto" w:fill="FFFFFF"/>
            <w:tcMar>
              <w:top w:w="48" w:type="dxa"/>
              <w:left w:w="96" w:type="dxa"/>
              <w:bottom w:w="48" w:type="dxa"/>
              <w:right w:w="96" w:type="dxa"/>
            </w:tcMar>
            <w:vAlign w:val="center"/>
            <w:hideMark/>
          </w:tcPr>
          <w:p w:rsidR="008D36EF" w:rsidRPr="00C55438" w:rsidRDefault="008D36EF" w:rsidP="008D36EF">
            <w:pPr>
              <w:pStyle w:val="1fffb"/>
              <w:rPr>
                <w:sz w:val="18"/>
                <w:szCs w:val="18"/>
              </w:rPr>
            </w:pPr>
            <w:r w:rsidRPr="00C55438">
              <w:rPr>
                <w:sz w:val="18"/>
                <w:szCs w:val="18"/>
              </w:rPr>
              <w:t>17,8</w:t>
            </w:r>
          </w:p>
        </w:tc>
        <w:tc>
          <w:tcPr>
            <w:tcW w:w="330" w:type="pct"/>
            <w:shd w:val="clear" w:color="auto" w:fill="FFFFFF"/>
            <w:tcMar>
              <w:top w:w="48" w:type="dxa"/>
              <w:left w:w="96" w:type="dxa"/>
              <w:bottom w:w="48" w:type="dxa"/>
              <w:right w:w="96" w:type="dxa"/>
            </w:tcMar>
            <w:vAlign w:val="center"/>
            <w:hideMark/>
          </w:tcPr>
          <w:p w:rsidR="008D36EF" w:rsidRPr="00C55438" w:rsidRDefault="008D36EF" w:rsidP="008D36EF">
            <w:pPr>
              <w:pStyle w:val="1fffb"/>
              <w:rPr>
                <w:sz w:val="18"/>
                <w:szCs w:val="18"/>
              </w:rPr>
            </w:pPr>
            <w:r w:rsidRPr="00C55438">
              <w:rPr>
                <w:sz w:val="18"/>
                <w:szCs w:val="18"/>
              </w:rPr>
              <w:t>24,3</w:t>
            </w:r>
          </w:p>
        </w:tc>
        <w:tc>
          <w:tcPr>
            <w:tcW w:w="326" w:type="pct"/>
            <w:shd w:val="clear" w:color="auto" w:fill="FFFFFF"/>
            <w:tcMar>
              <w:top w:w="48" w:type="dxa"/>
              <w:left w:w="96" w:type="dxa"/>
              <w:bottom w:w="48" w:type="dxa"/>
              <w:right w:w="96" w:type="dxa"/>
            </w:tcMar>
            <w:vAlign w:val="center"/>
            <w:hideMark/>
          </w:tcPr>
          <w:p w:rsidR="008D36EF" w:rsidRPr="00C55438" w:rsidRDefault="008D36EF" w:rsidP="008D36EF">
            <w:pPr>
              <w:pStyle w:val="1fffb"/>
              <w:rPr>
                <w:sz w:val="18"/>
                <w:szCs w:val="18"/>
              </w:rPr>
            </w:pPr>
            <w:r w:rsidRPr="00C55438">
              <w:rPr>
                <w:sz w:val="18"/>
                <w:szCs w:val="18"/>
              </w:rPr>
              <w:t>25,9</w:t>
            </w:r>
          </w:p>
        </w:tc>
        <w:tc>
          <w:tcPr>
            <w:tcW w:w="274" w:type="pct"/>
            <w:shd w:val="clear" w:color="auto" w:fill="FFFFFF"/>
            <w:tcMar>
              <w:top w:w="48" w:type="dxa"/>
              <w:left w:w="96" w:type="dxa"/>
              <w:bottom w:w="48" w:type="dxa"/>
              <w:right w:w="96" w:type="dxa"/>
            </w:tcMar>
            <w:vAlign w:val="center"/>
            <w:hideMark/>
          </w:tcPr>
          <w:p w:rsidR="008D36EF" w:rsidRPr="00C55438" w:rsidRDefault="008D36EF" w:rsidP="008D36EF">
            <w:pPr>
              <w:pStyle w:val="1fffb"/>
              <w:rPr>
                <w:sz w:val="18"/>
                <w:szCs w:val="18"/>
              </w:rPr>
            </w:pPr>
            <w:r w:rsidRPr="00C55438">
              <w:rPr>
                <w:sz w:val="18"/>
                <w:szCs w:val="18"/>
              </w:rPr>
              <w:t>23</w:t>
            </w:r>
          </w:p>
        </w:tc>
        <w:tc>
          <w:tcPr>
            <w:tcW w:w="278" w:type="pct"/>
            <w:shd w:val="clear" w:color="auto" w:fill="FFFFFF"/>
            <w:tcMar>
              <w:top w:w="48" w:type="dxa"/>
              <w:left w:w="96" w:type="dxa"/>
              <w:bottom w:w="48" w:type="dxa"/>
              <w:right w:w="96" w:type="dxa"/>
            </w:tcMar>
            <w:vAlign w:val="center"/>
            <w:hideMark/>
          </w:tcPr>
          <w:p w:rsidR="008D36EF" w:rsidRPr="00C55438" w:rsidRDefault="008D36EF" w:rsidP="008D36EF">
            <w:pPr>
              <w:pStyle w:val="1fffb"/>
              <w:rPr>
                <w:sz w:val="18"/>
                <w:szCs w:val="18"/>
              </w:rPr>
            </w:pPr>
            <w:r w:rsidRPr="00C55438">
              <w:rPr>
                <w:sz w:val="18"/>
                <w:szCs w:val="18"/>
              </w:rPr>
              <w:t>16,4</w:t>
            </w:r>
          </w:p>
        </w:tc>
        <w:tc>
          <w:tcPr>
            <w:tcW w:w="278" w:type="pct"/>
            <w:shd w:val="clear" w:color="auto" w:fill="FFFFFF"/>
            <w:tcMar>
              <w:top w:w="48" w:type="dxa"/>
              <w:left w:w="96" w:type="dxa"/>
              <w:bottom w:w="48" w:type="dxa"/>
              <w:right w:w="96" w:type="dxa"/>
            </w:tcMar>
            <w:vAlign w:val="center"/>
            <w:hideMark/>
          </w:tcPr>
          <w:p w:rsidR="008D36EF" w:rsidRPr="00C55438" w:rsidRDefault="008D36EF" w:rsidP="008D36EF">
            <w:pPr>
              <w:pStyle w:val="1fffb"/>
              <w:rPr>
                <w:sz w:val="18"/>
                <w:szCs w:val="18"/>
              </w:rPr>
            </w:pPr>
            <w:r w:rsidRPr="00C55438">
              <w:rPr>
                <w:sz w:val="18"/>
                <w:szCs w:val="18"/>
              </w:rPr>
              <w:t>6,8</w:t>
            </w:r>
          </w:p>
        </w:tc>
        <w:tc>
          <w:tcPr>
            <w:tcW w:w="328" w:type="pct"/>
            <w:shd w:val="clear" w:color="auto" w:fill="FFFFFF"/>
            <w:tcMar>
              <w:top w:w="48" w:type="dxa"/>
              <w:left w:w="96" w:type="dxa"/>
              <w:bottom w:w="48" w:type="dxa"/>
              <w:right w:w="96" w:type="dxa"/>
            </w:tcMar>
            <w:vAlign w:val="center"/>
            <w:hideMark/>
          </w:tcPr>
          <w:p w:rsidR="008D36EF" w:rsidRPr="00C55438" w:rsidRDefault="008D36EF" w:rsidP="008D36EF">
            <w:pPr>
              <w:pStyle w:val="1fffb"/>
              <w:rPr>
                <w:sz w:val="18"/>
                <w:szCs w:val="18"/>
              </w:rPr>
            </w:pPr>
            <w:r w:rsidRPr="00C55438">
              <w:rPr>
                <w:sz w:val="18"/>
                <w:szCs w:val="18"/>
              </w:rPr>
              <w:t>−6</w:t>
            </w:r>
          </w:p>
        </w:tc>
        <w:tc>
          <w:tcPr>
            <w:tcW w:w="295" w:type="pct"/>
            <w:shd w:val="clear" w:color="auto" w:fill="FFFFFF"/>
            <w:tcMar>
              <w:top w:w="48" w:type="dxa"/>
              <w:left w:w="96" w:type="dxa"/>
              <w:bottom w:w="48" w:type="dxa"/>
              <w:right w:w="96" w:type="dxa"/>
            </w:tcMar>
            <w:vAlign w:val="center"/>
            <w:hideMark/>
          </w:tcPr>
          <w:p w:rsidR="008D36EF" w:rsidRPr="00C55438" w:rsidRDefault="008D36EF" w:rsidP="008D36EF">
            <w:pPr>
              <w:pStyle w:val="1fffb"/>
              <w:rPr>
                <w:sz w:val="18"/>
                <w:szCs w:val="18"/>
              </w:rPr>
            </w:pPr>
            <w:r w:rsidRPr="00C55438">
              <w:rPr>
                <w:sz w:val="18"/>
                <w:szCs w:val="18"/>
              </w:rPr>
              <w:t>−15,4</w:t>
            </w:r>
          </w:p>
        </w:tc>
        <w:tc>
          <w:tcPr>
            <w:tcW w:w="249" w:type="pct"/>
            <w:shd w:val="clear" w:color="auto" w:fill="FFFFFF"/>
            <w:tcMar>
              <w:top w:w="48" w:type="dxa"/>
              <w:left w:w="96" w:type="dxa"/>
              <w:bottom w:w="48" w:type="dxa"/>
              <w:right w:w="96" w:type="dxa"/>
            </w:tcMar>
            <w:vAlign w:val="center"/>
            <w:hideMark/>
          </w:tcPr>
          <w:p w:rsidR="008D36EF" w:rsidRPr="00C55438" w:rsidRDefault="008D36EF" w:rsidP="008D36EF">
            <w:pPr>
              <w:pStyle w:val="1fffb"/>
              <w:rPr>
                <w:sz w:val="18"/>
                <w:szCs w:val="18"/>
              </w:rPr>
            </w:pPr>
            <w:r w:rsidRPr="00C55438">
              <w:rPr>
                <w:sz w:val="18"/>
                <w:szCs w:val="18"/>
              </w:rPr>
              <w:t>6,1</w:t>
            </w:r>
          </w:p>
        </w:tc>
      </w:tr>
      <w:tr w:rsidR="008D36EF" w:rsidRPr="00FA1D10" w:rsidTr="008D36EF">
        <w:trPr>
          <w:trHeight w:val="20"/>
        </w:trPr>
        <w:tc>
          <w:tcPr>
            <w:tcW w:w="1180" w:type="pct"/>
            <w:shd w:val="clear" w:color="auto" w:fill="FFFFFF"/>
            <w:tcMar>
              <w:top w:w="48" w:type="dxa"/>
              <w:left w:w="96" w:type="dxa"/>
              <w:bottom w:w="48" w:type="dxa"/>
              <w:right w:w="96" w:type="dxa"/>
            </w:tcMar>
            <w:vAlign w:val="center"/>
            <w:hideMark/>
          </w:tcPr>
          <w:p w:rsidR="008D36EF" w:rsidRPr="00C55438" w:rsidRDefault="008D36EF" w:rsidP="008D36EF">
            <w:pPr>
              <w:pStyle w:val="1fffb"/>
            </w:pPr>
            <w:r w:rsidRPr="00C55438">
              <w:t>Средняя температура, °C</w:t>
            </w:r>
          </w:p>
        </w:tc>
        <w:tc>
          <w:tcPr>
            <w:tcW w:w="295" w:type="pct"/>
            <w:shd w:val="clear" w:color="auto" w:fill="FFFFFF"/>
            <w:tcMar>
              <w:top w:w="48" w:type="dxa"/>
              <w:left w:w="96" w:type="dxa"/>
              <w:bottom w:w="48" w:type="dxa"/>
              <w:right w:w="96" w:type="dxa"/>
            </w:tcMar>
            <w:vAlign w:val="center"/>
            <w:hideMark/>
          </w:tcPr>
          <w:p w:rsidR="008D36EF" w:rsidRPr="00C55438" w:rsidRDefault="008D36EF" w:rsidP="008D36EF">
            <w:pPr>
              <w:pStyle w:val="1fffb"/>
              <w:rPr>
                <w:sz w:val="18"/>
                <w:szCs w:val="18"/>
              </w:rPr>
            </w:pPr>
            <w:r w:rsidRPr="00C55438">
              <w:rPr>
                <w:sz w:val="18"/>
                <w:szCs w:val="18"/>
              </w:rPr>
              <w:t>−25,2</w:t>
            </w:r>
          </w:p>
        </w:tc>
        <w:tc>
          <w:tcPr>
            <w:tcW w:w="283" w:type="pct"/>
            <w:shd w:val="clear" w:color="auto" w:fill="FFFFFF"/>
            <w:tcMar>
              <w:top w:w="48" w:type="dxa"/>
              <w:left w:w="96" w:type="dxa"/>
              <w:bottom w:w="48" w:type="dxa"/>
              <w:right w:w="96" w:type="dxa"/>
            </w:tcMar>
            <w:vAlign w:val="center"/>
            <w:hideMark/>
          </w:tcPr>
          <w:p w:rsidR="008D36EF" w:rsidRPr="00C55438" w:rsidRDefault="008D36EF" w:rsidP="008D36EF">
            <w:pPr>
              <w:pStyle w:val="1fffb"/>
              <w:rPr>
                <w:sz w:val="18"/>
                <w:szCs w:val="18"/>
              </w:rPr>
            </w:pPr>
            <w:r w:rsidRPr="00C55438">
              <w:rPr>
                <w:sz w:val="18"/>
                <w:szCs w:val="18"/>
              </w:rPr>
              <w:t>−19,2</w:t>
            </w:r>
          </w:p>
        </w:tc>
        <w:tc>
          <w:tcPr>
            <w:tcW w:w="313" w:type="pct"/>
            <w:shd w:val="clear" w:color="auto" w:fill="FFFFFF"/>
            <w:tcMar>
              <w:top w:w="48" w:type="dxa"/>
              <w:left w:w="96" w:type="dxa"/>
              <w:bottom w:w="48" w:type="dxa"/>
              <w:right w:w="96" w:type="dxa"/>
            </w:tcMar>
            <w:vAlign w:val="center"/>
            <w:hideMark/>
          </w:tcPr>
          <w:p w:rsidR="008D36EF" w:rsidRPr="00C55438" w:rsidRDefault="008D36EF" w:rsidP="008D36EF">
            <w:pPr>
              <w:pStyle w:val="1fffb"/>
              <w:rPr>
                <w:sz w:val="18"/>
                <w:szCs w:val="18"/>
              </w:rPr>
            </w:pPr>
            <w:r w:rsidRPr="00C55438">
              <w:rPr>
                <w:sz w:val="18"/>
                <w:szCs w:val="18"/>
              </w:rPr>
              <w:t>−9</w:t>
            </w:r>
          </w:p>
        </w:tc>
        <w:tc>
          <w:tcPr>
            <w:tcW w:w="295" w:type="pct"/>
            <w:shd w:val="clear" w:color="auto" w:fill="FFFFFF"/>
            <w:tcMar>
              <w:top w:w="48" w:type="dxa"/>
              <w:left w:w="96" w:type="dxa"/>
              <w:bottom w:w="48" w:type="dxa"/>
              <w:right w:w="96" w:type="dxa"/>
            </w:tcMar>
            <w:vAlign w:val="center"/>
            <w:hideMark/>
          </w:tcPr>
          <w:p w:rsidR="008D36EF" w:rsidRPr="00C55438" w:rsidRDefault="008D36EF" w:rsidP="008D36EF">
            <w:pPr>
              <w:pStyle w:val="1fffb"/>
              <w:rPr>
                <w:sz w:val="18"/>
                <w:szCs w:val="18"/>
              </w:rPr>
            </w:pPr>
            <w:r w:rsidRPr="00C55438">
              <w:rPr>
                <w:sz w:val="18"/>
                <w:szCs w:val="18"/>
              </w:rPr>
              <w:t>1,6</w:t>
            </w:r>
          </w:p>
        </w:tc>
        <w:tc>
          <w:tcPr>
            <w:tcW w:w="275" w:type="pct"/>
            <w:shd w:val="clear" w:color="auto" w:fill="FFFFFF"/>
            <w:tcMar>
              <w:top w:w="48" w:type="dxa"/>
              <w:left w:w="96" w:type="dxa"/>
              <w:bottom w:w="48" w:type="dxa"/>
              <w:right w:w="96" w:type="dxa"/>
            </w:tcMar>
            <w:vAlign w:val="center"/>
            <w:hideMark/>
          </w:tcPr>
          <w:p w:rsidR="008D36EF" w:rsidRPr="00C55438" w:rsidRDefault="008D36EF" w:rsidP="008D36EF">
            <w:pPr>
              <w:pStyle w:val="1fffb"/>
              <w:rPr>
                <w:sz w:val="18"/>
                <w:szCs w:val="18"/>
              </w:rPr>
            </w:pPr>
            <w:r w:rsidRPr="00C55438">
              <w:rPr>
                <w:sz w:val="18"/>
                <w:szCs w:val="18"/>
              </w:rPr>
              <w:t>9,7</w:t>
            </w:r>
          </w:p>
        </w:tc>
        <w:tc>
          <w:tcPr>
            <w:tcW w:w="330" w:type="pct"/>
            <w:shd w:val="clear" w:color="auto" w:fill="FFFFFF"/>
            <w:tcMar>
              <w:top w:w="48" w:type="dxa"/>
              <w:left w:w="96" w:type="dxa"/>
              <w:bottom w:w="48" w:type="dxa"/>
              <w:right w:w="96" w:type="dxa"/>
            </w:tcMar>
            <w:vAlign w:val="center"/>
            <w:hideMark/>
          </w:tcPr>
          <w:p w:rsidR="008D36EF" w:rsidRPr="00C55438" w:rsidRDefault="008D36EF" w:rsidP="008D36EF">
            <w:pPr>
              <w:pStyle w:val="1fffb"/>
              <w:rPr>
                <w:sz w:val="18"/>
                <w:szCs w:val="18"/>
              </w:rPr>
            </w:pPr>
            <w:r w:rsidRPr="00C55438">
              <w:rPr>
                <w:sz w:val="18"/>
                <w:szCs w:val="18"/>
              </w:rPr>
              <w:t>16,4</w:t>
            </w:r>
          </w:p>
        </w:tc>
        <w:tc>
          <w:tcPr>
            <w:tcW w:w="326" w:type="pct"/>
            <w:shd w:val="clear" w:color="auto" w:fill="FFFFFF"/>
            <w:tcMar>
              <w:top w:w="48" w:type="dxa"/>
              <w:left w:w="96" w:type="dxa"/>
              <w:bottom w:w="48" w:type="dxa"/>
              <w:right w:w="96" w:type="dxa"/>
            </w:tcMar>
            <w:vAlign w:val="center"/>
            <w:hideMark/>
          </w:tcPr>
          <w:p w:rsidR="008D36EF" w:rsidRPr="00C55438" w:rsidRDefault="008D36EF" w:rsidP="008D36EF">
            <w:pPr>
              <w:pStyle w:val="1fffb"/>
              <w:rPr>
                <w:sz w:val="18"/>
                <w:szCs w:val="18"/>
              </w:rPr>
            </w:pPr>
            <w:r w:rsidRPr="00C55438">
              <w:rPr>
                <w:sz w:val="18"/>
                <w:szCs w:val="18"/>
              </w:rPr>
              <w:t>18,7</w:t>
            </w:r>
          </w:p>
        </w:tc>
        <w:tc>
          <w:tcPr>
            <w:tcW w:w="274" w:type="pct"/>
            <w:shd w:val="clear" w:color="auto" w:fill="FFFFFF"/>
            <w:tcMar>
              <w:top w:w="48" w:type="dxa"/>
              <w:left w:w="96" w:type="dxa"/>
              <w:bottom w:w="48" w:type="dxa"/>
              <w:right w:w="96" w:type="dxa"/>
            </w:tcMar>
            <w:vAlign w:val="center"/>
            <w:hideMark/>
          </w:tcPr>
          <w:p w:rsidR="008D36EF" w:rsidRPr="00C55438" w:rsidRDefault="008D36EF" w:rsidP="008D36EF">
            <w:pPr>
              <w:pStyle w:val="1fffb"/>
              <w:rPr>
                <w:sz w:val="18"/>
                <w:szCs w:val="18"/>
              </w:rPr>
            </w:pPr>
            <w:r w:rsidRPr="00C55438">
              <w:rPr>
                <w:sz w:val="18"/>
                <w:szCs w:val="18"/>
              </w:rPr>
              <w:t>16,0</w:t>
            </w:r>
          </w:p>
        </w:tc>
        <w:tc>
          <w:tcPr>
            <w:tcW w:w="278" w:type="pct"/>
            <w:shd w:val="clear" w:color="auto" w:fill="FFFFFF"/>
            <w:tcMar>
              <w:top w:w="48" w:type="dxa"/>
              <w:left w:w="96" w:type="dxa"/>
              <w:bottom w:w="48" w:type="dxa"/>
              <w:right w:w="96" w:type="dxa"/>
            </w:tcMar>
            <w:vAlign w:val="center"/>
            <w:hideMark/>
          </w:tcPr>
          <w:p w:rsidR="008D36EF" w:rsidRPr="00C55438" w:rsidRDefault="008D36EF" w:rsidP="008D36EF">
            <w:pPr>
              <w:pStyle w:val="1fffb"/>
              <w:rPr>
                <w:sz w:val="18"/>
                <w:szCs w:val="18"/>
              </w:rPr>
            </w:pPr>
            <w:r w:rsidRPr="00C55438">
              <w:rPr>
                <w:sz w:val="18"/>
                <w:szCs w:val="18"/>
              </w:rPr>
              <w:t>8,7</w:t>
            </w:r>
          </w:p>
        </w:tc>
        <w:tc>
          <w:tcPr>
            <w:tcW w:w="278" w:type="pct"/>
            <w:shd w:val="clear" w:color="auto" w:fill="FFFFFF"/>
            <w:tcMar>
              <w:top w:w="48" w:type="dxa"/>
              <w:left w:w="96" w:type="dxa"/>
              <w:bottom w:w="48" w:type="dxa"/>
              <w:right w:w="96" w:type="dxa"/>
            </w:tcMar>
            <w:vAlign w:val="center"/>
            <w:hideMark/>
          </w:tcPr>
          <w:p w:rsidR="008D36EF" w:rsidRPr="00C55438" w:rsidRDefault="008D36EF" w:rsidP="008D36EF">
            <w:pPr>
              <w:pStyle w:val="1fffb"/>
              <w:rPr>
                <w:sz w:val="18"/>
                <w:szCs w:val="18"/>
              </w:rPr>
            </w:pPr>
            <w:r w:rsidRPr="00C55438">
              <w:rPr>
                <w:sz w:val="18"/>
                <w:szCs w:val="18"/>
              </w:rPr>
              <w:t>−0,4</w:t>
            </w:r>
          </w:p>
        </w:tc>
        <w:tc>
          <w:tcPr>
            <w:tcW w:w="328" w:type="pct"/>
            <w:shd w:val="clear" w:color="auto" w:fill="FFFFFF"/>
            <w:tcMar>
              <w:top w:w="48" w:type="dxa"/>
              <w:left w:w="96" w:type="dxa"/>
              <w:bottom w:w="48" w:type="dxa"/>
              <w:right w:w="96" w:type="dxa"/>
            </w:tcMar>
            <w:vAlign w:val="center"/>
            <w:hideMark/>
          </w:tcPr>
          <w:p w:rsidR="008D36EF" w:rsidRPr="00C55438" w:rsidRDefault="008D36EF" w:rsidP="008D36EF">
            <w:pPr>
              <w:pStyle w:val="1fffb"/>
              <w:rPr>
                <w:sz w:val="18"/>
                <w:szCs w:val="18"/>
              </w:rPr>
            </w:pPr>
            <w:r w:rsidRPr="00C55438">
              <w:rPr>
                <w:sz w:val="18"/>
                <w:szCs w:val="18"/>
              </w:rPr>
              <w:t>−12,6</w:t>
            </w:r>
          </w:p>
        </w:tc>
        <w:tc>
          <w:tcPr>
            <w:tcW w:w="295" w:type="pct"/>
            <w:shd w:val="clear" w:color="auto" w:fill="FFFFFF"/>
            <w:tcMar>
              <w:top w:w="48" w:type="dxa"/>
              <w:left w:w="96" w:type="dxa"/>
              <w:bottom w:w="48" w:type="dxa"/>
              <w:right w:w="96" w:type="dxa"/>
            </w:tcMar>
            <w:vAlign w:val="center"/>
            <w:hideMark/>
          </w:tcPr>
          <w:p w:rsidR="008D36EF" w:rsidRPr="00C55438" w:rsidRDefault="008D36EF" w:rsidP="008D36EF">
            <w:pPr>
              <w:pStyle w:val="1fffb"/>
              <w:rPr>
                <w:sz w:val="18"/>
                <w:szCs w:val="18"/>
              </w:rPr>
            </w:pPr>
            <w:r w:rsidRPr="00C55438">
              <w:rPr>
                <w:sz w:val="18"/>
                <w:szCs w:val="18"/>
              </w:rPr>
              <w:t>−21,9</w:t>
            </w:r>
          </w:p>
        </w:tc>
        <w:tc>
          <w:tcPr>
            <w:tcW w:w="249" w:type="pct"/>
            <w:shd w:val="clear" w:color="auto" w:fill="FFFFFF"/>
            <w:tcMar>
              <w:top w:w="48" w:type="dxa"/>
              <w:left w:w="96" w:type="dxa"/>
              <w:bottom w:w="48" w:type="dxa"/>
              <w:right w:w="96" w:type="dxa"/>
            </w:tcMar>
            <w:vAlign w:val="center"/>
            <w:hideMark/>
          </w:tcPr>
          <w:p w:rsidR="008D36EF" w:rsidRPr="00C55438" w:rsidRDefault="008D36EF" w:rsidP="008D36EF">
            <w:pPr>
              <w:pStyle w:val="1fffb"/>
              <w:rPr>
                <w:sz w:val="18"/>
                <w:szCs w:val="18"/>
              </w:rPr>
            </w:pPr>
            <w:r w:rsidRPr="00C55438">
              <w:rPr>
                <w:sz w:val="18"/>
                <w:szCs w:val="18"/>
              </w:rPr>
              <w:t>−1,4</w:t>
            </w:r>
          </w:p>
        </w:tc>
      </w:tr>
      <w:tr w:rsidR="008D36EF" w:rsidRPr="00FA1D10" w:rsidTr="008D36EF">
        <w:trPr>
          <w:trHeight w:val="20"/>
        </w:trPr>
        <w:tc>
          <w:tcPr>
            <w:tcW w:w="1180" w:type="pct"/>
            <w:shd w:val="clear" w:color="auto" w:fill="FFFFFF"/>
            <w:tcMar>
              <w:top w:w="48" w:type="dxa"/>
              <w:left w:w="96" w:type="dxa"/>
              <w:bottom w:w="48" w:type="dxa"/>
              <w:right w:w="96" w:type="dxa"/>
            </w:tcMar>
            <w:vAlign w:val="center"/>
            <w:hideMark/>
          </w:tcPr>
          <w:p w:rsidR="008D36EF" w:rsidRPr="00C55438" w:rsidRDefault="008D36EF" w:rsidP="008D36EF">
            <w:pPr>
              <w:pStyle w:val="1fffb"/>
            </w:pPr>
            <w:r w:rsidRPr="00C55438">
              <w:t>Средний минимум, °C</w:t>
            </w:r>
          </w:p>
        </w:tc>
        <w:tc>
          <w:tcPr>
            <w:tcW w:w="295" w:type="pct"/>
            <w:shd w:val="clear" w:color="auto" w:fill="FFFFFF"/>
            <w:tcMar>
              <w:top w:w="48" w:type="dxa"/>
              <w:left w:w="96" w:type="dxa"/>
              <w:bottom w:w="48" w:type="dxa"/>
              <w:right w:w="96" w:type="dxa"/>
            </w:tcMar>
            <w:vAlign w:val="center"/>
            <w:hideMark/>
          </w:tcPr>
          <w:p w:rsidR="008D36EF" w:rsidRPr="00C55438" w:rsidRDefault="008D36EF" w:rsidP="008D36EF">
            <w:pPr>
              <w:pStyle w:val="1fffb"/>
              <w:rPr>
                <w:sz w:val="18"/>
                <w:szCs w:val="18"/>
              </w:rPr>
            </w:pPr>
            <w:r w:rsidRPr="00C55438">
              <w:rPr>
                <w:sz w:val="18"/>
                <w:szCs w:val="18"/>
              </w:rPr>
              <w:t>−31,2</w:t>
            </w:r>
          </w:p>
        </w:tc>
        <w:tc>
          <w:tcPr>
            <w:tcW w:w="283" w:type="pct"/>
            <w:shd w:val="clear" w:color="auto" w:fill="FFFFFF"/>
            <w:tcMar>
              <w:top w:w="48" w:type="dxa"/>
              <w:left w:w="96" w:type="dxa"/>
              <w:bottom w:w="48" w:type="dxa"/>
              <w:right w:w="96" w:type="dxa"/>
            </w:tcMar>
            <w:vAlign w:val="center"/>
            <w:hideMark/>
          </w:tcPr>
          <w:p w:rsidR="008D36EF" w:rsidRPr="00C55438" w:rsidRDefault="008D36EF" w:rsidP="008D36EF">
            <w:pPr>
              <w:pStyle w:val="1fffb"/>
              <w:rPr>
                <w:sz w:val="18"/>
                <w:szCs w:val="18"/>
              </w:rPr>
            </w:pPr>
            <w:r w:rsidRPr="00C55438">
              <w:rPr>
                <w:sz w:val="18"/>
                <w:szCs w:val="18"/>
              </w:rPr>
              <w:t>−27,1</w:t>
            </w:r>
          </w:p>
        </w:tc>
        <w:tc>
          <w:tcPr>
            <w:tcW w:w="313" w:type="pct"/>
            <w:shd w:val="clear" w:color="auto" w:fill="FFFFFF"/>
            <w:tcMar>
              <w:top w:w="48" w:type="dxa"/>
              <w:left w:w="96" w:type="dxa"/>
              <w:bottom w:w="48" w:type="dxa"/>
              <w:right w:w="96" w:type="dxa"/>
            </w:tcMar>
            <w:vAlign w:val="center"/>
            <w:hideMark/>
          </w:tcPr>
          <w:p w:rsidR="008D36EF" w:rsidRPr="00C55438" w:rsidRDefault="008D36EF" w:rsidP="008D36EF">
            <w:pPr>
              <w:pStyle w:val="1fffb"/>
              <w:rPr>
                <w:sz w:val="18"/>
                <w:szCs w:val="18"/>
              </w:rPr>
            </w:pPr>
            <w:r w:rsidRPr="00C55438">
              <w:rPr>
                <w:sz w:val="18"/>
                <w:szCs w:val="18"/>
              </w:rPr>
              <w:t>−16,9</w:t>
            </w:r>
          </w:p>
        </w:tc>
        <w:tc>
          <w:tcPr>
            <w:tcW w:w="295" w:type="pct"/>
            <w:shd w:val="clear" w:color="auto" w:fill="FFFFFF"/>
            <w:tcMar>
              <w:top w:w="48" w:type="dxa"/>
              <w:left w:w="96" w:type="dxa"/>
              <w:bottom w:w="48" w:type="dxa"/>
              <w:right w:w="96" w:type="dxa"/>
            </w:tcMar>
            <w:vAlign w:val="center"/>
            <w:hideMark/>
          </w:tcPr>
          <w:p w:rsidR="008D36EF" w:rsidRPr="00C55438" w:rsidRDefault="008D36EF" w:rsidP="008D36EF">
            <w:pPr>
              <w:pStyle w:val="1fffb"/>
              <w:rPr>
                <w:sz w:val="18"/>
                <w:szCs w:val="18"/>
              </w:rPr>
            </w:pPr>
            <w:r w:rsidRPr="00C55438">
              <w:rPr>
                <w:sz w:val="18"/>
                <w:szCs w:val="18"/>
              </w:rPr>
              <w:t>−5,5</w:t>
            </w:r>
          </w:p>
        </w:tc>
        <w:tc>
          <w:tcPr>
            <w:tcW w:w="275" w:type="pct"/>
            <w:shd w:val="clear" w:color="auto" w:fill="FFFFFF"/>
            <w:tcMar>
              <w:top w:w="48" w:type="dxa"/>
              <w:left w:w="96" w:type="dxa"/>
              <w:bottom w:w="48" w:type="dxa"/>
              <w:right w:w="96" w:type="dxa"/>
            </w:tcMar>
            <w:vAlign w:val="center"/>
            <w:hideMark/>
          </w:tcPr>
          <w:p w:rsidR="008D36EF" w:rsidRPr="00C55438" w:rsidRDefault="008D36EF" w:rsidP="008D36EF">
            <w:pPr>
              <w:pStyle w:val="1fffb"/>
              <w:rPr>
                <w:sz w:val="18"/>
                <w:szCs w:val="18"/>
              </w:rPr>
            </w:pPr>
            <w:r w:rsidRPr="00C55438">
              <w:rPr>
                <w:sz w:val="18"/>
                <w:szCs w:val="18"/>
              </w:rPr>
              <w:t>1,6</w:t>
            </w:r>
          </w:p>
        </w:tc>
        <w:tc>
          <w:tcPr>
            <w:tcW w:w="330" w:type="pct"/>
            <w:shd w:val="clear" w:color="auto" w:fill="FFFFFF"/>
            <w:tcMar>
              <w:top w:w="48" w:type="dxa"/>
              <w:left w:w="96" w:type="dxa"/>
              <w:bottom w:w="48" w:type="dxa"/>
              <w:right w:w="96" w:type="dxa"/>
            </w:tcMar>
            <w:vAlign w:val="center"/>
            <w:hideMark/>
          </w:tcPr>
          <w:p w:rsidR="008D36EF" w:rsidRPr="00C55438" w:rsidRDefault="008D36EF" w:rsidP="008D36EF">
            <w:pPr>
              <w:pStyle w:val="1fffb"/>
              <w:rPr>
                <w:sz w:val="18"/>
                <w:szCs w:val="18"/>
              </w:rPr>
            </w:pPr>
            <w:r w:rsidRPr="00C55438">
              <w:rPr>
                <w:sz w:val="18"/>
                <w:szCs w:val="18"/>
              </w:rPr>
              <w:t>8,7</w:t>
            </w:r>
          </w:p>
        </w:tc>
        <w:tc>
          <w:tcPr>
            <w:tcW w:w="326" w:type="pct"/>
            <w:shd w:val="clear" w:color="auto" w:fill="FFFFFF"/>
            <w:tcMar>
              <w:top w:w="48" w:type="dxa"/>
              <w:left w:w="96" w:type="dxa"/>
              <w:bottom w:w="48" w:type="dxa"/>
              <w:right w:w="96" w:type="dxa"/>
            </w:tcMar>
            <w:vAlign w:val="center"/>
            <w:hideMark/>
          </w:tcPr>
          <w:p w:rsidR="008D36EF" w:rsidRPr="00C55438" w:rsidRDefault="008D36EF" w:rsidP="008D36EF">
            <w:pPr>
              <w:pStyle w:val="1fffb"/>
              <w:rPr>
                <w:sz w:val="18"/>
                <w:szCs w:val="18"/>
              </w:rPr>
            </w:pPr>
            <w:r w:rsidRPr="00C55438">
              <w:rPr>
                <w:sz w:val="18"/>
                <w:szCs w:val="18"/>
              </w:rPr>
              <w:t>12,3</w:t>
            </w:r>
          </w:p>
        </w:tc>
        <w:tc>
          <w:tcPr>
            <w:tcW w:w="274" w:type="pct"/>
            <w:shd w:val="clear" w:color="auto" w:fill="FFFFFF"/>
            <w:tcMar>
              <w:top w:w="48" w:type="dxa"/>
              <w:left w:w="96" w:type="dxa"/>
              <w:bottom w:w="48" w:type="dxa"/>
              <w:right w:w="96" w:type="dxa"/>
            </w:tcMar>
            <w:vAlign w:val="center"/>
            <w:hideMark/>
          </w:tcPr>
          <w:p w:rsidR="008D36EF" w:rsidRPr="00C55438" w:rsidRDefault="008D36EF" w:rsidP="008D36EF">
            <w:pPr>
              <w:pStyle w:val="1fffb"/>
              <w:rPr>
                <w:sz w:val="18"/>
                <w:szCs w:val="18"/>
              </w:rPr>
            </w:pPr>
            <w:r w:rsidRPr="00C55438">
              <w:rPr>
                <w:sz w:val="18"/>
                <w:szCs w:val="18"/>
              </w:rPr>
              <w:t>10,1</w:t>
            </w:r>
          </w:p>
        </w:tc>
        <w:tc>
          <w:tcPr>
            <w:tcW w:w="278" w:type="pct"/>
            <w:shd w:val="clear" w:color="auto" w:fill="FFFFFF"/>
            <w:tcMar>
              <w:top w:w="48" w:type="dxa"/>
              <w:left w:w="96" w:type="dxa"/>
              <w:bottom w:w="48" w:type="dxa"/>
              <w:right w:w="96" w:type="dxa"/>
            </w:tcMar>
            <w:vAlign w:val="center"/>
            <w:hideMark/>
          </w:tcPr>
          <w:p w:rsidR="008D36EF" w:rsidRPr="00C55438" w:rsidRDefault="008D36EF" w:rsidP="008D36EF">
            <w:pPr>
              <w:pStyle w:val="1fffb"/>
              <w:rPr>
                <w:sz w:val="18"/>
                <w:szCs w:val="18"/>
              </w:rPr>
            </w:pPr>
            <w:r w:rsidRPr="00C55438">
              <w:rPr>
                <w:sz w:val="18"/>
                <w:szCs w:val="18"/>
              </w:rPr>
              <w:t>2,3</w:t>
            </w:r>
          </w:p>
        </w:tc>
        <w:tc>
          <w:tcPr>
            <w:tcW w:w="278" w:type="pct"/>
            <w:shd w:val="clear" w:color="auto" w:fill="FFFFFF"/>
            <w:tcMar>
              <w:top w:w="48" w:type="dxa"/>
              <w:left w:w="96" w:type="dxa"/>
              <w:bottom w:w="48" w:type="dxa"/>
              <w:right w:w="96" w:type="dxa"/>
            </w:tcMar>
            <w:vAlign w:val="center"/>
            <w:hideMark/>
          </w:tcPr>
          <w:p w:rsidR="008D36EF" w:rsidRPr="00C55438" w:rsidRDefault="008D36EF" w:rsidP="008D36EF">
            <w:pPr>
              <w:pStyle w:val="1fffb"/>
              <w:rPr>
                <w:sz w:val="18"/>
                <w:szCs w:val="18"/>
              </w:rPr>
            </w:pPr>
            <w:r w:rsidRPr="00C55438">
              <w:rPr>
                <w:sz w:val="18"/>
                <w:szCs w:val="18"/>
              </w:rPr>
              <w:t>−6,2</w:t>
            </w:r>
          </w:p>
        </w:tc>
        <w:tc>
          <w:tcPr>
            <w:tcW w:w="328" w:type="pct"/>
            <w:shd w:val="clear" w:color="auto" w:fill="FFFFFF"/>
            <w:tcMar>
              <w:top w:w="48" w:type="dxa"/>
              <w:left w:w="96" w:type="dxa"/>
              <w:bottom w:w="48" w:type="dxa"/>
              <w:right w:w="96" w:type="dxa"/>
            </w:tcMar>
            <w:vAlign w:val="center"/>
            <w:hideMark/>
          </w:tcPr>
          <w:p w:rsidR="008D36EF" w:rsidRPr="00C55438" w:rsidRDefault="008D36EF" w:rsidP="008D36EF">
            <w:pPr>
              <w:pStyle w:val="1fffb"/>
              <w:rPr>
                <w:sz w:val="18"/>
                <w:szCs w:val="18"/>
              </w:rPr>
            </w:pPr>
            <w:r w:rsidRPr="00C55438">
              <w:rPr>
                <w:sz w:val="18"/>
                <w:szCs w:val="18"/>
              </w:rPr>
              <w:t>−18,3</w:t>
            </w:r>
          </w:p>
        </w:tc>
        <w:tc>
          <w:tcPr>
            <w:tcW w:w="295" w:type="pct"/>
            <w:shd w:val="clear" w:color="auto" w:fill="FFFFFF"/>
            <w:tcMar>
              <w:top w:w="48" w:type="dxa"/>
              <w:left w:w="96" w:type="dxa"/>
              <w:bottom w:w="48" w:type="dxa"/>
              <w:right w:w="96" w:type="dxa"/>
            </w:tcMar>
            <w:vAlign w:val="center"/>
            <w:hideMark/>
          </w:tcPr>
          <w:p w:rsidR="008D36EF" w:rsidRPr="00C55438" w:rsidRDefault="008D36EF" w:rsidP="008D36EF">
            <w:pPr>
              <w:pStyle w:val="1fffb"/>
              <w:rPr>
                <w:sz w:val="18"/>
                <w:szCs w:val="18"/>
              </w:rPr>
            </w:pPr>
            <w:r w:rsidRPr="00C55438">
              <w:rPr>
                <w:sz w:val="18"/>
                <w:szCs w:val="18"/>
              </w:rPr>
              <w:t>−27,3</w:t>
            </w:r>
          </w:p>
        </w:tc>
        <w:tc>
          <w:tcPr>
            <w:tcW w:w="249" w:type="pct"/>
            <w:shd w:val="clear" w:color="auto" w:fill="FFFFFF"/>
            <w:tcMar>
              <w:top w:w="48" w:type="dxa"/>
              <w:left w:w="96" w:type="dxa"/>
              <w:bottom w:w="48" w:type="dxa"/>
              <w:right w:w="96" w:type="dxa"/>
            </w:tcMar>
            <w:vAlign w:val="center"/>
            <w:hideMark/>
          </w:tcPr>
          <w:p w:rsidR="008D36EF" w:rsidRPr="00C55438" w:rsidRDefault="008D36EF" w:rsidP="008D36EF">
            <w:pPr>
              <w:pStyle w:val="1fffb"/>
              <w:rPr>
                <w:sz w:val="18"/>
                <w:szCs w:val="18"/>
              </w:rPr>
            </w:pPr>
            <w:r w:rsidRPr="00C55438">
              <w:rPr>
                <w:sz w:val="18"/>
                <w:szCs w:val="18"/>
              </w:rPr>
              <w:t>−8,1</w:t>
            </w:r>
          </w:p>
        </w:tc>
      </w:tr>
      <w:tr w:rsidR="008D36EF" w:rsidRPr="00FA1D10" w:rsidTr="008D36EF">
        <w:trPr>
          <w:trHeight w:val="20"/>
        </w:trPr>
        <w:tc>
          <w:tcPr>
            <w:tcW w:w="1180" w:type="pct"/>
            <w:shd w:val="clear" w:color="auto" w:fill="FFFFFF"/>
            <w:tcMar>
              <w:top w:w="48" w:type="dxa"/>
              <w:left w:w="96" w:type="dxa"/>
              <w:bottom w:w="48" w:type="dxa"/>
              <w:right w:w="96" w:type="dxa"/>
            </w:tcMar>
            <w:vAlign w:val="center"/>
            <w:hideMark/>
          </w:tcPr>
          <w:p w:rsidR="008D36EF" w:rsidRPr="00C55438" w:rsidRDefault="008D36EF" w:rsidP="008D36EF">
            <w:pPr>
              <w:pStyle w:val="1fffb"/>
            </w:pPr>
            <w:r w:rsidRPr="00C55438">
              <w:t>Абсолютный минимум, °C</w:t>
            </w:r>
          </w:p>
        </w:tc>
        <w:tc>
          <w:tcPr>
            <w:tcW w:w="295" w:type="pct"/>
            <w:shd w:val="clear" w:color="auto" w:fill="FFFFFF"/>
            <w:tcMar>
              <w:top w:w="48" w:type="dxa"/>
              <w:left w:w="96" w:type="dxa"/>
              <w:bottom w:w="48" w:type="dxa"/>
              <w:right w:w="96" w:type="dxa"/>
            </w:tcMar>
            <w:vAlign w:val="center"/>
            <w:hideMark/>
          </w:tcPr>
          <w:p w:rsidR="008D36EF" w:rsidRPr="00C55438" w:rsidRDefault="008D36EF" w:rsidP="008D36EF">
            <w:pPr>
              <w:pStyle w:val="1fffb"/>
              <w:rPr>
                <w:sz w:val="18"/>
                <w:szCs w:val="18"/>
              </w:rPr>
            </w:pPr>
            <w:r w:rsidRPr="00C55438">
              <w:rPr>
                <w:sz w:val="18"/>
                <w:szCs w:val="18"/>
              </w:rPr>
              <w:t>−49,6</w:t>
            </w:r>
          </w:p>
        </w:tc>
        <w:tc>
          <w:tcPr>
            <w:tcW w:w="283" w:type="pct"/>
            <w:shd w:val="clear" w:color="auto" w:fill="FFFFFF"/>
            <w:tcMar>
              <w:top w:w="48" w:type="dxa"/>
              <w:left w:w="96" w:type="dxa"/>
              <w:bottom w:w="48" w:type="dxa"/>
              <w:right w:w="96" w:type="dxa"/>
            </w:tcMar>
            <w:vAlign w:val="center"/>
            <w:hideMark/>
          </w:tcPr>
          <w:p w:rsidR="008D36EF" w:rsidRPr="00C55438" w:rsidRDefault="008D36EF" w:rsidP="008D36EF">
            <w:pPr>
              <w:pStyle w:val="1fffb"/>
              <w:rPr>
                <w:sz w:val="18"/>
                <w:szCs w:val="18"/>
              </w:rPr>
            </w:pPr>
            <w:r w:rsidRPr="00C55438">
              <w:rPr>
                <w:sz w:val="18"/>
                <w:szCs w:val="18"/>
              </w:rPr>
              <w:t>−48</w:t>
            </w:r>
          </w:p>
        </w:tc>
        <w:tc>
          <w:tcPr>
            <w:tcW w:w="313" w:type="pct"/>
            <w:shd w:val="clear" w:color="auto" w:fill="FFFFFF"/>
            <w:tcMar>
              <w:top w:w="48" w:type="dxa"/>
              <w:left w:w="96" w:type="dxa"/>
              <w:bottom w:w="48" w:type="dxa"/>
              <w:right w:w="96" w:type="dxa"/>
            </w:tcMar>
            <w:vAlign w:val="center"/>
            <w:hideMark/>
          </w:tcPr>
          <w:p w:rsidR="008D36EF" w:rsidRPr="00C55438" w:rsidRDefault="008D36EF" w:rsidP="008D36EF">
            <w:pPr>
              <w:pStyle w:val="1fffb"/>
              <w:rPr>
                <w:sz w:val="18"/>
                <w:szCs w:val="18"/>
              </w:rPr>
            </w:pPr>
            <w:r w:rsidRPr="00C55438">
              <w:rPr>
                <w:sz w:val="18"/>
                <w:szCs w:val="18"/>
              </w:rPr>
              <w:t>−45,3</w:t>
            </w:r>
          </w:p>
        </w:tc>
        <w:tc>
          <w:tcPr>
            <w:tcW w:w="295" w:type="pct"/>
            <w:shd w:val="clear" w:color="auto" w:fill="FFFFFF"/>
            <w:tcMar>
              <w:top w:w="48" w:type="dxa"/>
              <w:left w:w="96" w:type="dxa"/>
              <w:bottom w:w="48" w:type="dxa"/>
              <w:right w:w="96" w:type="dxa"/>
            </w:tcMar>
            <w:vAlign w:val="center"/>
            <w:hideMark/>
          </w:tcPr>
          <w:p w:rsidR="008D36EF" w:rsidRPr="00C55438" w:rsidRDefault="008D36EF" w:rsidP="008D36EF">
            <w:pPr>
              <w:pStyle w:val="1fffb"/>
              <w:rPr>
                <w:sz w:val="18"/>
                <w:szCs w:val="18"/>
              </w:rPr>
            </w:pPr>
            <w:r w:rsidRPr="00C55438">
              <w:rPr>
                <w:sz w:val="18"/>
                <w:szCs w:val="18"/>
              </w:rPr>
              <w:t>−29,6</w:t>
            </w:r>
          </w:p>
        </w:tc>
        <w:tc>
          <w:tcPr>
            <w:tcW w:w="275" w:type="pct"/>
            <w:shd w:val="clear" w:color="auto" w:fill="FFFFFF"/>
            <w:tcMar>
              <w:top w:w="48" w:type="dxa"/>
              <w:left w:w="96" w:type="dxa"/>
              <w:bottom w:w="48" w:type="dxa"/>
              <w:right w:w="96" w:type="dxa"/>
            </w:tcMar>
            <w:vAlign w:val="center"/>
            <w:hideMark/>
          </w:tcPr>
          <w:p w:rsidR="008D36EF" w:rsidRPr="00C55438" w:rsidRDefault="008D36EF" w:rsidP="008D36EF">
            <w:pPr>
              <w:pStyle w:val="1fffb"/>
              <w:rPr>
                <w:sz w:val="18"/>
                <w:szCs w:val="18"/>
              </w:rPr>
            </w:pPr>
            <w:r w:rsidRPr="00C55438">
              <w:rPr>
                <w:sz w:val="18"/>
                <w:szCs w:val="18"/>
              </w:rPr>
              <w:t>−13,3</w:t>
            </w:r>
          </w:p>
        </w:tc>
        <w:tc>
          <w:tcPr>
            <w:tcW w:w="330" w:type="pct"/>
            <w:shd w:val="clear" w:color="auto" w:fill="FFFFFF"/>
            <w:tcMar>
              <w:top w:w="48" w:type="dxa"/>
              <w:left w:w="96" w:type="dxa"/>
              <w:bottom w:w="48" w:type="dxa"/>
              <w:right w:w="96" w:type="dxa"/>
            </w:tcMar>
            <w:vAlign w:val="center"/>
            <w:hideMark/>
          </w:tcPr>
          <w:p w:rsidR="008D36EF" w:rsidRPr="00C55438" w:rsidRDefault="008D36EF" w:rsidP="008D36EF">
            <w:pPr>
              <w:pStyle w:val="1fffb"/>
              <w:rPr>
                <w:sz w:val="18"/>
                <w:szCs w:val="18"/>
              </w:rPr>
            </w:pPr>
            <w:r w:rsidRPr="00C55438">
              <w:rPr>
                <w:sz w:val="18"/>
                <w:szCs w:val="18"/>
              </w:rPr>
              <w:t>−5,4</w:t>
            </w:r>
          </w:p>
        </w:tc>
        <w:tc>
          <w:tcPr>
            <w:tcW w:w="326" w:type="pct"/>
            <w:shd w:val="clear" w:color="auto" w:fill="FFFFFF"/>
            <w:tcMar>
              <w:top w:w="48" w:type="dxa"/>
              <w:left w:w="96" w:type="dxa"/>
              <w:bottom w:w="48" w:type="dxa"/>
              <w:right w:w="96" w:type="dxa"/>
            </w:tcMar>
            <w:vAlign w:val="center"/>
            <w:hideMark/>
          </w:tcPr>
          <w:p w:rsidR="008D36EF" w:rsidRPr="00C55438" w:rsidRDefault="008D36EF" w:rsidP="008D36EF">
            <w:pPr>
              <w:pStyle w:val="1fffb"/>
              <w:rPr>
                <w:sz w:val="18"/>
                <w:szCs w:val="18"/>
              </w:rPr>
            </w:pPr>
            <w:r w:rsidRPr="00C55438">
              <w:rPr>
                <w:sz w:val="18"/>
                <w:szCs w:val="18"/>
              </w:rPr>
              <w:t>0,1</w:t>
            </w:r>
          </w:p>
        </w:tc>
        <w:tc>
          <w:tcPr>
            <w:tcW w:w="274" w:type="pct"/>
            <w:shd w:val="clear" w:color="auto" w:fill="FFFFFF"/>
            <w:tcMar>
              <w:top w:w="48" w:type="dxa"/>
              <w:left w:w="96" w:type="dxa"/>
              <w:bottom w:w="48" w:type="dxa"/>
              <w:right w:w="96" w:type="dxa"/>
            </w:tcMar>
            <w:vAlign w:val="center"/>
            <w:hideMark/>
          </w:tcPr>
          <w:p w:rsidR="008D36EF" w:rsidRPr="00C55438" w:rsidRDefault="008D36EF" w:rsidP="008D36EF">
            <w:pPr>
              <w:pStyle w:val="1fffb"/>
              <w:rPr>
                <w:sz w:val="18"/>
                <w:szCs w:val="18"/>
              </w:rPr>
            </w:pPr>
            <w:r w:rsidRPr="00C55438">
              <w:rPr>
                <w:sz w:val="18"/>
                <w:szCs w:val="18"/>
              </w:rPr>
              <w:t>−3</w:t>
            </w:r>
          </w:p>
        </w:tc>
        <w:tc>
          <w:tcPr>
            <w:tcW w:w="278" w:type="pct"/>
            <w:shd w:val="clear" w:color="auto" w:fill="FFFFFF"/>
            <w:tcMar>
              <w:top w:w="48" w:type="dxa"/>
              <w:left w:w="96" w:type="dxa"/>
              <w:bottom w:w="48" w:type="dxa"/>
              <w:right w:w="96" w:type="dxa"/>
            </w:tcMar>
            <w:vAlign w:val="center"/>
            <w:hideMark/>
          </w:tcPr>
          <w:p w:rsidR="008D36EF" w:rsidRPr="00C55438" w:rsidRDefault="008D36EF" w:rsidP="008D36EF">
            <w:pPr>
              <w:pStyle w:val="1fffb"/>
              <w:rPr>
                <w:sz w:val="18"/>
                <w:szCs w:val="18"/>
              </w:rPr>
            </w:pPr>
            <w:r w:rsidRPr="00C55438">
              <w:rPr>
                <w:sz w:val="18"/>
                <w:szCs w:val="18"/>
              </w:rPr>
              <w:t>−10,7</w:t>
            </w:r>
          </w:p>
        </w:tc>
        <w:tc>
          <w:tcPr>
            <w:tcW w:w="278" w:type="pct"/>
            <w:shd w:val="clear" w:color="auto" w:fill="FFFFFF"/>
            <w:tcMar>
              <w:top w:w="48" w:type="dxa"/>
              <w:left w:w="96" w:type="dxa"/>
              <w:bottom w:w="48" w:type="dxa"/>
              <w:right w:w="96" w:type="dxa"/>
            </w:tcMar>
            <w:vAlign w:val="center"/>
            <w:hideMark/>
          </w:tcPr>
          <w:p w:rsidR="008D36EF" w:rsidRPr="00C55438" w:rsidRDefault="008D36EF" w:rsidP="008D36EF">
            <w:pPr>
              <w:pStyle w:val="1fffb"/>
              <w:rPr>
                <w:sz w:val="18"/>
                <w:szCs w:val="18"/>
              </w:rPr>
            </w:pPr>
            <w:r w:rsidRPr="00C55438">
              <w:rPr>
                <w:sz w:val="18"/>
                <w:szCs w:val="18"/>
              </w:rPr>
              <w:t>−33,1</w:t>
            </w:r>
          </w:p>
        </w:tc>
        <w:tc>
          <w:tcPr>
            <w:tcW w:w="328" w:type="pct"/>
            <w:shd w:val="clear" w:color="auto" w:fill="FFFFFF"/>
            <w:tcMar>
              <w:top w:w="48" w:type="dxa"/>
              <w:left w:w="96" w:type="dxa"/>
              <w:bottom w:w="48" w:type="dxa"/>
              <w:right w:w="96" w:type="dxa"/>
            </w:tcMar>
            <w:vAlign w:val="center"/>
            <w:hideMark/>
          </w:tcPr>
          <w:p w:rsidR="008D36EF" w:rsidRPr="00C55438" w:rsidRDefault="008D36EF" w:rsidP="008D36EF">
            <w:pPr>
              <w:pStyle w:val="1fffb"/>
              <w:rPr>
                <w:sz w:val="18"/>
                <w:szCs w:val="18"/>
              </w:rPr>
            </w:pPr>
            <w:r w:rsidRPr="00C55438">
              <w:rPr>
                <w:sz w:val="18"/>
                <w:szCs w:val="18"/>
              </w:rPr>
              <w:t>−41,1</w:t>
            </w:r>
          </w:p>
        </w:tc>
        <w:tc>
          <w:tcPr>
            <w:tcW w:w="295" w:type="pct"/>
            <w:shd w:val="clear" w:color="auto" w:fill="FFFFFF"/>
            <w:tcMar>
              <w:top w:w="48" w:type="dxa"/>
              <w:left w:w="96" w:type="dxa"/>
              <w:bottom w:w="48" w:type="dxa"/>
              <w:right w:w="96" w:type="dxa"/>
            </w:tcMar>
            <w:vAlign w:val="center"/>
            <w:hideMark/>
          </w:tcPr>
          <w:p w:rsidR="008D36EF" w:rsidRPr="00C55438" w:rsidRDefault="008D36EF" w:rsidP="008D36EF">
            <w:pPr>
              <w:pStyle w:val="1fffb"/>
              <w:rPr>
                <w:sz w:val="18"/>
                <w:szCs w:val="18"/>
              </w:rPr>
            </w:pPr>
            <w:r w:rsidRPr="00C55438">
              <w:rPr>
                <w:sz w:val="18"/>
                <w:szCs w:val="18"/>
              </w:rPr>
              <w:t>−47,8</w:t>
            </w:r>
          </w:p>
        </w:tc>
        <w:tc>
          <w:tcPr>
            <w:tcW w:w="249" w:type="pct"/>
            <w:shd w:val="clear" w:color="auto" w:fill="FFFFFF"/>
            <w:tcMar>
              <w:top w:w="48" w:type="dxa"/>
              <w:left w:w="96" w:type="dxa"/>
              <w:bottom w:w="48" w:type="dxa"/>
              <w:right w:w="96" w:type="dxa"/>
            </w:tcMar>
            <w:vAlign w:val="center"/>
            <w:hideMark/>
          </w:tcPr>
          <w:p w:rsidR="008D36EF" w:rsidRPr="00C55438" w:rsidRDefault="008D36EF" w:rsidP="008D36EF">
            <w:pPr>
              <w:pStyle w:val="1fffb"/>
              <w:rPr>
                <w:sz w:val="18"/>
                <w:szCs w:val="18"/>
              </w:rPr>
            </w:pPr>
            <w:r w:rsidRPr="00C55438">
              <w:rPr>
                <w:sz w:val="18"/>
                <w:szCs w:val="18"/>
              </w:rPr>
              <w:t>−49,6</w:t>
            </w:r>
          </w:p>
        </w:tc>
      </w:tr>
      <w:tr w:rsidR="008D36EF" w:rsidRPr="00FA1D10" w:rsidTr="008D36EF">
        <w:trPr>
          <w:trHeight w:val="20"/>
        </w:trPr>
        <w:tc>
          <w:tcPr>
            <w:tcW w:w="1180" w:type="pct"/>
            <w:shd w:val="clear" w:color="auto" w:fill="FFFFFF"/>
            <w:tcMar>
              <w:top w:w="48" w:type="dxa"/>
              <w:left w:w="96" w:type="dxa"/>
              <w:bottom w:w="48" w:type="dxa"/>
              <w:right w:w="96" w:type="dxa"/>
            </w:tcMar>
            <w:vAlign w:val="center"/>
            <w:hideMark/>
          </w:tcPr>
          <w:p w:rsidR="008D36EF" w:rsidRPr="00C55438" w:rsidRDefault="008D36EF" w:rsidP="008D36EF">
            <w:pPr>
              <w:pStyle w:val="1fffb"/>
            </w:pPr>
            <w:r w:rsidRPr="00C55438">
              <w:t>Норма осадков, </w:t>
            </w:r>
            <w:hyperlink r:id="rId26" w:tooltip="Миллиметр" w:history="1">
              <w:r w:rsidRPr="00C55438">
                <w:rPr>
                  <w:rStyle w:val="afc"/>
                  <w:rFonts w:cs="Arial"/>
                  <w:b/>
                  <w:bCs w:val="0"/>
                  <w:sz w:val="19"/>
                  <w:szCs w:val="19"/>
                </w:rPr>
                <w:t>мм</w:t>
              </w:r>
            </w:hyperlink>
          </w:p>
        </w:tc>
        <w:tc>
          <w:tcPr>
            <w:tcW w:w="295" w:type="pct"/>
            <w:shd w:val="clear" w:color="auto" w:fill="FFFFFF"/>
            <w:tcMar>
              <w:top w:w="48" w:type="dxa"/>
              <w:left w:w="96" w:type="dxa"/>
              <w:bottom w:w="48" w:type="dxa"/>
              <w:right w:w="96" w:type="dxa"/>
            </w:tcMar>
            <w:vAlign w:val="center"/>
            <w:hideMark/>
          </w:tcPr>
          <w:p w:rsidR="008D36EF" w:rsidRPr="00C55438" w:rsidRDefault="008D36EF" w:rsidP="008D36EF">
            <w:pPr>
              <w:pStyle w:val="1fffb"/>
              <w:rPr>
                <w:sz w:val="18"/>
                <w:szCs w:val="18"/>
              </w:rPr>
            </w:pPr>
            <w:r w:rsidRPr="00C55438">
              <w:rPr>
                <w:sz w:val="18"/>
                <w:szCs w:val="18"/>
              </w:rPr>
              <w:t>3</w:t>
            </w:r>
          </w:p>
        </w:tc>
        <w:tc>
          <w:tcPr>
            <w:tcW w:w="283" w:type="pct"/>
            <w:shd w:val="clear" w:color="auto" w:fill="FFFFFF"/>
            <w:tcMar>
              <w:top w:w="48" w:type="dxa"/>
              <w:left w:w="96" w:type="dxa"/>
              <w:bottom w:w="48" w:type="dxa"/>
              <w:right w:w="96" w:type="dxa"/>
            </w:tcMar>
            <w:vAlign w:val="center"/>
            <w:hideMark/>
          </w:tcPr>
          <w:p w:rsidR="008D36EF" w:rsidRPr="00C55438" w:rsidRDefault="008D36EF" w:rsidP="008D36EF">
            <w:pPr>
              <w:pStyle w:val="1fffb"/>
              <w:rPr>
                <w:sz w:val="18"/>
                <w:szCs w:val="18"/>
              </w:rPr>
            </w:pPr>
            <w:r w:rsidRPr="00C55438">
              <w:rPr>
                <w:sz w:val="18"/>
                <w:szCs w:val="18"/>
              </w:rPr>
              <w:t>2</w:t>
            </w:r>
          </w:p>
        </w:tc>
        <w:tc>
          <w:tcPr>
            <w:tcW w:w="313" w:type="pct"/>
            <w:shd w:val="clear" w:color="auto" w:fill="FFFFFF"/>
            <w:tcMar>
              <w:top w:w="48" w:type="dxa"/>
              <w:left w:w="96" w:type="dxa"/>
              <w:bottom w:w="48" w:type="dxa"/>
              <w:right w:w="96" w:type="dxa"/>
            </w:tcMar>
            <w:vAlign w:val="center"/>
            <w:hideMark/>
          </w:tcPr>
          <w:p w:rsidR="008D36EF" w:rsidRPr="00C55438" w:rsidRDefault="008D36EF" w:rsidP="008D36EF">
            <w:pPr>
              <w:pStyle w:val="1fffb"/>
              <w:rPr>
                <w:sz w:val="18"/>
                <w:szCs w:val="18"/>
              </w:rPr>
            </w:pPr>
            <w:r w:rsidRPr="00C55438">
              <w:rPr>
                <w:sz w:val="18"/>
                <w:szCs w:val="18"/>
              </w:rPr>
              <w:t>3</w:t>
            </w:r>
          </w:p>
        </w:tc>
        <w:tc>
          <w:tcPr>
            <w:tcW w:w="295" w:type="pct"/>
            <w:shd w:val="clear" w:color="auto" w:fill="FFFFFF"/>
            <w:tcMar>
              <w:top w:w="48" w:type="dxa"/>
              <w:left w:w="96" w:type="dxa"/>
              <w:bottom w:w="48" w:type="dxa"/>
              <w:right w:w="96" w:type="dxa"/>
            </w:tcMar>
            <w:vAlign w:val="center"/>
            <w:hideMark/>
          </w:tcPr>
          <w:p w:rsidR="008D36EF" w:rsidRPr="00C55438" w:rsidRDefault="008D36EF" w:rsidP="008D36EF">
            <w:pPr>
              <w:pStyle w:val="1fffb"/>
              <w:rPr>
                <w:sz w:val="18"/>
                <w:szCs w:val="18"/>
              </w:rPr>
            </w:pPr>
            <w:r w:rsidRPr="00C55438">
              <w:rPr>
                <w:sz w:val="18"/>
                <w:szCs w:val="18"/>
              </w:rPr>
              <w:t>12</w:t>
            </w:r>
          </w:p>
        </w:tc>
        <w:tc>
          <w:tcPr>
            <w:tcW w:w="275" w:type="pct"/>
            <w:shd w:val="clear" w:color="auto" w:fill="FFFFFF"/>
            <w:tcMar>
              <w:top w:w="48" w:type="dxa"/>
              <w:left w:w="96" w:type="dxa"/>
              <w:bottom w:w="48" w:type="dxa"/>
              <w:right w:w="96" w:type="dxa"/>
            </w:tcMar>
            <w:vAlign w:val="center"/>
            <w:hideMark/>
          </w:tcPr>
          <w:p w:rsidR="008D36EF" w:rsidRPr="00C55438" w:rsidRDefault="008D36EF" w:rsidP="008D36EF">
            <w:pPr>
              <w:pStyle w:val="1fffb"/>
              <w:rPr>
                <w:sz w:val="18"/>
                <w:szCs w:val="18"/>
              </w:rPr>
            </w:pPr>
            <w:r w:rsidRPr="00C55438">
              <w:rPr>
                <w:sz w:val="18"/>
                <w:szCs w:val="18"/>
              </w:rPr>
              <w:t>26</w:t>
            </w:r>
          </w:p>
        </w:tc>
        <w:tc>
          <w:tcPr>
            <w:tcW w:w="330" w:type="pct"/>
            <w:shd w:val="clear" w:color="auto" w:fill="FFFFFF"/>
            <w:tcMar>
              <w:top w:w="48" w:type="dxa"/>
              <w:left w:w="96" w:type="dxa"/>
              <w:bottom w:w="48" w:type="dxa"/>
              <w:right w:w="96" w:type="dxa"/>
            </w:tcMar>
            <w:vAlign w:val="center"/>
            <w:hideMark/>
          </w:tcPr>
          <w:p w:rsidR="008D36EF" w:rsidRPr="00C55438" w:rsidRDefault="008D36EF" w:rsidP="008D36EF">
            <w:pPr>
              <w:pStyle w:val="1fffb"/>
              <w:rPr>
                <w:sz w:val="18"/>
                <w:szCs w:val="18"/>
              </w:rPr>
            </w:pPr>
            <w:r w:rsidRPr="00C55438">
              <w:rPr>
                <w:sz w:val="18"/>
                <w:szCs w:val="18"/>
              </w:rPr>
              <w:t>63</w:t>
            </w:r>
          </w:p>
        </w:tc>
        <w:tc>
          <w:tcPr>
            <w:tcW w:w="326" w:type="pct"/>
            <w:shd w:val="clear" w:color="auto" w:fill="FFFFFF"/>
            <w:tcMar>
              <w:top w:w="48" w:type="dxa"/>
              <w:left w:w="96" w:type="dxa"/>
              <w:bottom w:w="48" w:type="dxa"/>
              <w:right w:w="96" w:type="dxa"/>
            </w:tcMar>
            <w:vAlign w:val="center"/>
            <w:hideMark/>
          </w:tcPr>
          <w:p w:rsidR="008D36EF" w:rsidRPr="00C55438" w:rsidRDefault="008D36EF" w:rsidP="008D36EF">
            <w:pPr>
              <w:pStyle w:val="1fffb"/>
              <w:rPr>
                <w:sz w:val="18"/>
                <w:szCs w:val="18"/>
              </w:rPr>
            </w:pPr>
            <w:r w:rsidRPr="00C55438">
              <w:rPr>
                <w:sz w:val="18"/>
                <w:szCs w:val="18"/>
              </w:rPr>
              <w:t>90</w:t>
            </w:r>
          </w:p>
        </w:tc>
        <w:tc>
          <w:tcPr>
            <w:tcW w:w="274" w:type="pct"/>
            <w:shd w:val="clear" w:color="auto" w:fill="FFFFFF"/>
            <w:tcMar>
              <w:top w:w="48" w:type="dxa"/>
              <w:left w:w="96" w:type="dxa"/>
              <w:bottom w:w="48" w:type="dxa"/>
              <w:right w:w="96" w:type="dxa"/>
            </w:tcMar>
            <w:vAlign w:val="center"/>
            <w:hideMark/>
          </w:tcPr>
          <w:p w:rsidR="008D36EF" w:rsidRPr="00C55438" w:rsidRDefault="008D36EF" w:rsidP="008D36EF">
            <w:pPr>
              <w:pStyle w:val="1fffb"/>
              <w:rPr>
                <w:sz w:val="18"/>
                <w:szCs w:val="18"/>
              </w:rPr>
            </w:pPr>
            <w:r w:rsidRPr="00C55438">
              <w:rPr>
                <w:sz w:val="18"/>
                <w:szCs w:val="18"/>
              </w:rPr>
              <w:t>89</w:t>
            </w:r>
          </w:p>
        </w:tc>
        <w:tc>
          <w:tcPr>
            <w:tcW w:w="278" w:type="pct"/>
            <w:shd w:val="clear" w:color="auto" w:fill="FFFFFF"/>
            <w:tcMar>
              <w:top w:w="48" w:type="dxa"/>
              <w:left w:w="96" w:type="dxa"/>
              <w:bottom w:w="48" w:type="dxa"/>
              <w:right w:w="96" w:type="dxa"/>
            </w:tcMar>
            <w:vAlign w:val="center"/>
            <w:hideMark/>
          </w:tcPr>
          <w:p w:rsidR="008D36EF" w:rsidRPr="00C55438" w:rsidRDefault="008D36EF" w:rsidP="008D36EF">
            <w:pPr>
              <w:pStyle w:val="1fffb"/>
              <w:rPr>
                <w:sz w:val="18"/>
                <w:szCs w:val="18"/>
              </w:rPr>
            </w:pPr>
            <w:r w:rsidRPr="00C55438">
              <w:rPr>
                <w:sz w:val="18"/>
                <w:szCs w:val="18"/>
              </w:rPr>
              <w:t>41</w:t>
            </w:r>
          </w:p>
        </w:tc>
        <w:tc>
          <w:tcPr>
            <w:tcW w:w="278" w:type="pct"/>
            <w:shd w:val="clear" w:color="auto" w:fill="FFFFFF"/>
            <w:tcMar>
              <w:top w:w="48" w:type="dxa"/>
              <w:left w:w="96" w:type="dxa"/>
              <w:bottom w:w="48" w:type="dxa"/>
              <w:right w:w="96" w:type="dxa"/>
            </w:tcMar>
            <w:vAlign w:val="center"/>
            <w:hideMark/>
          </w:tcPr>
          <w:p w:rsidR="008D36EF" w:rsidRPr="00C55438" w:rsidRDefault="008D36EF" w:rsidP="008D36EF">
            <w:pPr>
              <w:pStyle w:val="1fffb"/>
              <w:rPr>
                <w:sz w:val="18"/>
                <w:szCs w:val="18"/>
              </w:rPr>
            </w:pPr>
            <w:r w:rsidRPr="00C55438">
              <w:rPr>
                <w:sz w:val="18"/>
                <w:szCs w:val="18"/>
              </w:rPr>
              <w:t>9</w:t>
            </w:r>
          </w:p>
        </w:tc>
        <w:tc>
          <w:tcPr>
            <w:tcW w:w="328" w:type="pct"/>
            <w:shd w:val="clear" w:color="auto" w:fill="FFFFFF"/>
            <w:tcMar>
              <w:top w:w="48" w:type="dxa"/>
              <w:left w:w="96" w:type="dxa"/>
              <w:bottom w:w="48" w:type="dxa"/>
              <w:right w:w="96" w:type="dxa"/>
            </w:tcMar>
            <w:vAlign w:val="center"/>
            <w:hideMark/>
          </w:tcPr>
          <w:p w:rsidR="008D36EF" w:rsidRPr="00C55438" w:rsidRDefault="008D36EF" w:rsidP="008D36EF">
            <w:pPr>
              <w:pStyle w:val="1fffb"/>
              <w:rPr>
                <w:sz w:val="18"/>
                <w:szCs w:val="18"/>
              </w:rPr>
            </w:pPr>
            <w:r w:rsidRPr="00C55438">
              <w:rPr>
                <w:sz w:val="18"/>
                <w:szCs w:val="18"/>
              </w:rPr>
              <w:t>6</w:t>
            </w:r>
          </w:p>
        </w:tc>
        <w:tc>
          <w:tcPr>
            <w:tcW w:w="295" w:type="pct"/>
            <w:shd w:val="clear" w:color="auto" w:fill="FFFFFF"/>
            <w:tcMar>
              <w:top w:w="48" w:type="dxa"/>
              <w:left w:w="96" w:type="dxa"/>
              <w:bottom w:w="48" w:type="dxa"/>
              <w:right w:w="96" w:type="dxa"/>
            </w:tcMar>
            <w:vAlign w:val="center"/>
            <w:hideMark/>
          </w:tcPr>
          <w:p w:rsidR="008D36EF" w:rsidRPr="00C55438" w:rsidRDefault="008D36EF" w:rsidP="008D36EF">
            <w:pPr>
              <w:pStyle w:val="1fffb"/>
              <w:rPr>
                <w:sz w:val="18"/>
                <w:szCs w:val="18"/>
              </w:rPr>
            </w:pPr>
            <w:r w:rsidRPr="00C55438">
              <w:rPr>
                <w:sz w:val="18"/>
                <w:szCs w:val="18"/>
              </w:rPr>
              <w:t>5</w:t>
            </w:r>
          </w:p>
        </w:tc>
        <w:tc>
          <w:tcPr>
            <w:tcW w:w="249" w:type="pct"/>
            <w:shd w:val="clear" w:color="auto" w:fill="FFFFFF"/>
            <w:tcMar>
              <w:top w:w="48" w:type="dxa"/>
              <w:left w:w="96" w:type="dxa"/>
              <w:bottom w:w="48" w:type="dxa"/>
              <w:right w:w="96" w:type="dxa"/>
            </w:tcMar>
            <w:vAlign w:val="center"/>
            <w:hideMark/>
          </w:tcPr>
          <w:p w:rsidR="008D36EF" w:rsidRPr="00C55438" w:rsidRDefault="008D36EF" w:rsidP="008D36EF">
            <w:pPr>
              <w:pStyle w:val="1fffb"/>
              <w:rPr>
                <w:sz w:val="18"/>
                <w:szCs w:val="18"/>
              </w:rPr>
            </w:pPr>
            <w:r w:rsidRPr="00C55438">
              <w:rPr>
                <w:sz w:val="18"/>
                <w:szCs w:val="18"/>
              </w:rPr>
              <w:t>349</w:t>
            </w:r>
          </w:p>
        </w:tc>
      </w:tr>
    </w:tbl>
    <w:p w:rsidR="008D36EF" w:rsidRPr="00FA1D10" w:rsidRDefault="008D36EF" w:rsidP="008D36EF">
      <w:pPr>
        <w:spacing w:after="120" w:line="276" w:lineRule="auto"/>
        <w:ind w:firstLine="709"/>
        <w:rPr>
          <w:rFonts w:eastAsia="Calibri"/>
          <w:sz w:val="20"/>
          <w:szCs w:val="20"/>
        </w:rPr>
      </w:pPr>
    </w:p>
    <w:p w:rsidR="008D36EF" w:rsidRPr="008D36EF" w:rsidRDefault="008D36EF" w:rsidP="008D36EF">
      <w:pPr>
        <w:spacing w:after="120"/>
        <w:ind w:firstLine="709"/>
        <w:jc w:val="both"/>
        <w:rPr>
          <w:rFonts w:eastAsia="Calibri"/>
          <w:sz w:val="28"/>
          <w:szCs w:val="28"/>
        </w:rPr>
      </w:pPr>
      <w:r w:rsidRPr="008D36EF">
        <w:rPr>
          <w:rFonts w:eastAsia="Calibri"/>
          <w:sz w:val="28"/>
          <w:szCs w:val="28"/>
        </w:rPr>
        <w:lastRenderedPageBreak/>
        <w:t>Месячное потребление тепловой энергии на нужды отопления и вентиляции рассчитано по формуле: Qтек=(Qmax(20-tнв) /55) *24часа*кол. дней, где</w:t>
      </w:r>
    </w:p>
    <w:p w:rsidR="008D36EF" w:rsidRPr="008D36EF" w:rsidRDefault="008D36EF" w:rsidP="008D36EF">
      <w:pPr>
        <w:pStyle w:val="113"/>
        <w:spacing w:line="240" w:lineRule="auto"/>
        <w:rPr>
          <w:rFonts w:eastAsia="Calibri"/>
          <w:sz w:val="28"/>
          <w:szCs w:val="28"/>
        </w:rPr>
      </w:pPr>
      <w:r w:rsidRPr="008D36EF">
        <w:rPr>
          <w:rFonts w:eastAsia="Calibri"/>
          <w:sz w:val="28"/>
          <w:szCs w:val="28"/>
        </w:rPr>
        <w:t>Qтек – Месячное потребление тепловой энергии, Гкал;</w:t>
      </w:r>
    </w:p>
    <w:p w:rsidR="008D36EF" w:rsidRPr="008D36EF" w:rsidRDefault="008D36EF" w:rsidP="001F1598">
      <w:pPr>
        <w:pStyle w:val="113"/>
        <w:tabs>
          <w:tab w:val="clear" w:pos="1134"/>
          <w:tab w:val="left" w:pos="0"/>
        </w:tabs>
        <w:spacing w:line="240" w:lineRule="auto"/>
        <w:ind w:left="0" w:firstLine="851"/>
        <w:rPr>
          <w:rFonts w:eastAsia="Calibri"/>
          <w:sz w:val="28"/>
          <w:szCs w:val="28"/>
        </w:rPr>
      </w:pPr>
      <w:r w:rsidRPr="008D36EF">
        <w:rPr>
          <w:rFonts w:eastAsia="Calibri"/>
          <w:sz w:val="28"/>
          <w:szCs w:val="28"/>
        </w:rPr>
        <w:t>Qmax – Договорная тепловая нагрузка (отопления) при расчетной температуре расчетного воздуха;</w:t>
      </w:r>
    </w:p>
    <w:p w:rsidR="008D36EF" w:rsidRPr="008D36EF" w:rsidRDefault="008D36EF" w:rsidP="001F1598">
      <w:pPr>
        <w:pStyle w:val="113"/>
        <w:tabs>
          <w:tab w:val="clear" w:pos="1134"/>
          <w:tab w:val="left" w:pos="0"/>
        </w:tabs>
        <w:spacing w:line="240" w:lineRule="auto"/>
        <w:ind w:left="0" w:firstLine="851"/>
        <w:rPr>
          <w:rFonts w:eastAsia="Calibri"/>
          <w:sz w:val="28"/>
          <w:szCs w:val="28"/>
        </w:rPr>
      </w:pPr>
      <w:r w:rsidRPr="008D36EF">
        <w:rPr>
          <w:rFonts w:eastAsia="Calibri"/>
          <w:sz w:val="28"/>
          <w:szCs w:val="28"/>
        </w:rPr>
        <w:t>Tнв – Среднемесячная фактическая температура наружного воздуха.</w:t>
      </w:r>
    </w:p>
    <w:p w:rsidR="008D36EF" w:rsidRPr="008D36EF" w:rsidRDefault="008D36EF" w:rsidP="001F1598">
      <w:pPr>
        <w:pStyle w:val="113"/>
        <w:tabs>
          <w:tab w:val="clear" w:pos="1134"/>
          <w:tab w:val="left" w:pos="0"/>
        </w:tabs>
        <w:spacing w:line="240" w:lineRule="auto"/>
        <w:ind w:left="0" w:firstLine="851"/>
        <w:rPr>
          <w:rFonts w:eastAsia="Calibri"/>
          <w:sz w:val="28"/>
          <w:szCs w:val="28"/>
        </w:rPr>
      </w:pPr>
      <w:r w:rsidRPr="008D36EF">
        <w:rPr>
          <w:rFonts w:eastAsia="Calibri"/>
          <w:sz w:val="28"/>
          <w:szCs w:val="28"/>
        </w:rPr>
        <w:t>Значения потребления тепловой энергии за отопительный период рассчитаны исходя из продолжительности отопительного периода равной 249 дней. Значения потребления тепловой энергии за год рассчитаны исходя из планового ремонта тепловых сетей в межотопительный период.</w:t>
      </w:r>
    </w:p>
    <w:p w:rsidR="008D36EF" w:rsidRPr="008D36EF" w:rsidRDefault="008D36EF" w:rsidP="008D36EF">
      <w:pPr>
        <w:spacing w:after="120"/>
        <w:ind w:firstLine="709"/>
        <w:jc w:val="both"/>
        <w:rPr>
          <w:rFonts w:eastAsia="Calibri"/>
          <w:sz w:val="28"/>
          <w:szCs w:val="28"/>
        </w:rPr>
      </w:pPr>
      <w:r w:rsidRPr="008D36EF">
        <w:rPr>
          <w:rFonts w:eastAsia="Calibri"/>
          <w:sz w:val="28"/>
          <w:szCs w:val="28"/>
        </w:rPr>
        <w:t>Значения потребления тепловой энергии в расчетных элементах территориального деления помесячно, за отопительный период и за 2020 год в целом, представлены в таблице.</w:t>
      </w:r>
    </w:p>
    <w:p w:rsidR="008D36EF" w:rsidRPr="00FA1D10" w:rsidRDefault="008D36EF" w:rsidP="008D36EF">
      <w:pPr>
        <w:keepNext/>
        <w:spacing w:after="200"/>
        <w:rPr>
          <w:sz w:val="20"/>
          <w:szCs w:val="20"/>
        </w:rPr>
      </w:pPr>
      <w:bookmarkStart w:id="90" w:name="_Toc527706878"/>
      <w:r w:rsidRPr="00FA1D10">
        <w:rPr>
          <w:rFonts w:eastAsia="Calibri"/>
          <w:b/>
          <w:bCs/>
        </w:rPr>
        <w:t>Таблица 21 – Потребление тепловой энергии в расчетных элементах территориального деления, за отопительный период и за 2020 год в целом</w:t>
      </w:r>
      <w:bookmarkEnd w:id="90"/>
    </w:p>
    <w:tbl>
      <w:tblPr>
        <w:tblW w:w="5000" w:type="pct"/>
        <w:tblLook w:val="04A0" w:firstRow="1" w:lastRow="0" w:firstColumn="1" w:lastColumn="0" w:noHBand="0" w:noVBand="1"/>
      </w:tblPr>
      <w:tblGrid>
        <w:gridCol w:w="1426"/>
        <w:gridCol w:w="6808"/>
        <w:gridCol w:w="1336"/>
      </w:tblGrid>
      <w:tr w:rsidR="008D36EF" w:rsidRPr="00FA1D10" w:rsidTr="008D36EF">
        <w:trPr>
          <w:trHeight w:val="20"/>
        </w:trPr>
        <w:tc>
          <w:tcPr>
            <w:tcW w:w="745"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8D36EF" w:rsidRPr="00FA1D10" w:rsidRDefault="008D36EF" w:rsidP="008D36EF">
            <w:pPr>
              <w:pStyle w:val="1fffb"/>
              <w:rPr>
                <w:rFonts w:cs="Times New Roman"/>
              </w:rPr>
            </w:pPr>
            <w:r w:rsidRPr="00FA1D10">
              <w:rPr>
                <w:rFonts w:cs="Times New Roman"/>
              </w:rPr>
              <w:t>№ п/п</w:t>
            </w:r>
          </w:p>
        </w:tc>
        <w:tc>
          <w:tcPr>
            <w:tcW w:w="3557" w:type="pct"/>
            <w:tcBorders>
              <w:top w:val="single" w:sz="4" w:space="0" w:color="auto"/>
              <w:left w:val="nil"/>
              <w:bottom w:val="single" w:sz="4" w:space="0" w:color="auto"/>
              <w:right w:val="single" w:sz="4" w:space="0" w:color="auto"/>
            </w:tcBorders>
            <w:shd w:val="clear" w:color="000000" w:fill="D9D9D9"/>
            <w:vAlign w:val="center"/>
            <w:hideMark/>
          </w:tcPr>
          <w:p w:rsidR="008D36EF" w:rsidRPr="00FA1D10" w:rsidRDefault="008D36EF" w:rsidP="008D36EF">
            <w:pPr>
              <w:pStyle w:val="1fffb"/>
              <w:rPr>
                <w:rFonts w:cs="Times New Roman"/>
              </w:rPr>
            </w:pPr>
            <w:r w:rsidRPr="00FA1D10">
              <w:rPr>
                <w:rFonts w:cs="Times New Roman"/>
              </w:rPr>
              <w:t>Населенный пункт</w:t>
            </w:r>
          </w:p>
        </w:tc>
        <w:tc>
          <w:tcPr>
            <w:tcW w:w="698" w:type="pct"/>
            <w:tcBorders>
              <w:top w:val="single" w:sz="4" w:space="0" w:color="auto"/>
              <w:left w:val="nil"/>
              <w:bottom w:val="single" w:sz="4" w:space="0" w:color="auto"/>
              <w:right w:val="single" w:sz="4" w:space="0" w:color="auto"/>
            </w:tcBorders>
            <w:shd w:val="clear" w:color="000000" w:fill="D9D9D9"/>
            <w:vAlign w:val="bottom"/>
            <w:hideMark/>
          </w:tcPr>
          <w:p w:rsidR="008D36EF" w:rsidRPr="00FA1D10" w:rsidRDefault="008D36EF" w:rsidP="008D36EF">
            <w:pPr>
              <w:pStyle w:val="1fffb"/>
              <w:rPr>
                <w:rFonts w:cs="Times New Roman"/>
              </w:rPr>
            </w:pPr>
            <w:r w:rsidRPr="00FA1D10">
              <w:rPr>
                <w:rFonts w:cs="Times New Roman"/>
              </w:rPr>
              <w:t>Объемы потребления тепловой энергии в год, Гкал</w:t>
            </w:r>
          </w:p>
        </w:tc>
      </w:tr>
      <w:tr w:rsidR="008D36EF" w:rsidRPr="00FA1D10" w:rsidTr="008D36EF">
        <w:trPr>
          <w:trHeight w:val="20"/>
        </w:trPr>
        <w:tc>
          <w:tcPr>
            <w:tcW w:w="745" w:type="pct"/>
            <w:tcBorders>
              <w:top w:val="nil"/>
              <w:left w:val="single" w:sz="4" w:space="0" w:color="auto"/>
              <w:bottom w:val="single" w:sz="4" w:space="0" w:color="auto"/>
              <w:right w:val="single" w:sz="4" w:space="0" w:color="auto"/>
            </w:tcBorders>
            <w:shd w:val="clear" w:color="000000" w:fill="FFFFFF"/>
            <w:vAlign w:val="center"/>
            <w:hideMark/>
          </w:tcPr>
          <w:p w:rsidR="008D36EF" w:rsidRPr="00FA1D10" w:rsidRDefault="008D36EF" w:rsidP="008D36EF">
            <w:pPr>
              <w:pStyle w:val="1fffb"/>
              <w:rPr>
                <w:rFonts w:cs="Times New Roman"/>
              </w:rPr>
            </w:pPr>
            <w:r w:rsidRPr="00FA1D10">
              <w:rPr>
                <w:rFonts w:cs="Times New Roman"/>
              </w:rPr>
              <w:t>1</w:t>
            </w:r>
          </w:p>
        </w:tc>
        <w:tc>
          <w:tcPr>
            <w:tcW w:w="3557" w:type="pct"/>
            <w:tcBorders>
              <w:top w:val="nil"/>
              <w:left w:val="nil"/>
              <w:bottom w:val="single" w:sz="4" w:space="0" w:color="auto"/>
              <w:right w:val="single" w:sz="4" w:space="0" w:color="auto"/>
            </w:tcBorders>
            <w:shd w:val="clear" w:color="000000" w:fill="FFFFFF"/>
            <w:vAlign w:val="center"/>
            <w:hideMark/>
          </w:tcPr>
          <w:p w:rsidR="008D36EF" w:rsidRPr="00FA1D10" w:rsidRDefault="008D36EF" w:rsidP="008D36EF">
            <w:pPr>
              <w:pStyle w:val="1fffb"/>
              <w:rPr>
                <w:rFonts w:cs="Times New Roman"/>
                <w:color w:val="000000"/>
                <w:szCs w:val="20"/>
              </w:rPr>
            </w:pPr>
            <w:r w:rsidRPr="00FA1D10">
              <w:rPr>
                <w:rFonts w:cs="Times New Roman"/>
              </w:rPr>
              <w:t xml:space="preserve">Потребление </w:t>
            </w:r>
            <w:r w:rsidRPr="00FA1D10">
              <w:rPr>
                <w:rFonts w:cs="Times New Roman"/>
                <w:color w:val="000000"/>
                <w:szCs w:val="20"/>
              </w:rPr>
              <w:t>муниципального образования</w:t>
            </w:r>
          </w:p>
        </w:tc>
        <w:tc>
          <w:tcPr>
            <w:tcW w:w="698" w:type="pct"/>
            <w:tcBorders>
              <w:top w:val="nil"/>
              <w:left w:val="nil"/>
              <w:bottom w:val="single" w:sz="4" w:space="0" w:color="auto"/>
              <w:right w:val="single" w:sz="4" w:space="0" w:color="auto"/>
            </w:tcBorders>
            <w:shd w:val="clear" w:color="000000" w:fill="FFFFFF"/>
            <w:noWrap/>
            <w:vAlign w:val="bottom"/>
            <w:hideMark/>
          </w:tcPr>
          <w:p w:rsidR="008D36EF" w:rsidRPr="00127814" w:rsidRDefault="008D36EF" w:rsidP="008D36EF">
            <w:pPr>
              <w:pStyle w:val="1fffb"/>
            </w:pPr>
            <w:r>
              <w:t>3547,50</w:t>
            </w:r>
          </w:p>
        </w:tc>
      </w:tr>
      <w:tr w:rsidR="008D36EF" w:rsidRPr="00FA1D10" w:rsidTr="008D36EF">
        <w:trPr>
          <w:trHeight w:val="20"/>
        </w:trPr>
        <w:tc>
          <w:tcPr>
            <w:tcW w:w="4302"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8D36EF" w:rsidRPr="00FA1D10" w:rsidRDefault="008D36EF" w:rsidP="008D36EF">
            <w:pPr>
              <w:pStyle w:val="1fffb"/>
              <w:rPr>
                <w:rFonts w:cs="Times New Roman"/>
                <w:b/>
              </w:rPr>
            </w:pPr>
            <w:r w:rsidRPr="00FA1D10">
              <w:rPr>
                <w:rFonts w:cs="Times New Roman"/>
                <w:b/>
              </w:rPr>
              <w:t>Итого</w:t>
            </w:r>
          </w:p>
        </w:tc>
        <w:tc>
          <w:tcPr>
            <w:tcW w:w="698" w:type="pct"/>
            <w:tcBorders>
              <w:top w:val="nil"/>
              <w:left w:val="nil"/>
              <w:bottom w:val="single" w:sz="4" w:space="0" w:color="auto"/>
              <w:right w:val="single" w:sz="4" w:space="0" w:color="auto"/>
            </w:tcBorders>
            <w:shd w:val="clear" w:color="auto" w:fill="auto"/>
            <w:vAlign w:val="bottom"/>
            <w:hideMark/>
          </w:tcPr>
          <w:p w:rsidR="008D36EF" w:rsidRPr="00127814" w:rsidRDefault="008D36EF" w:rsidP="008D36EF">
            <w:pPr>
              <w:pStyle w:val="1fffb"/>
            </w:pPr>
            <w:r>
              <w:t>3547,50</w:t>
            </w:r>
          </w:p>
        </w:tc>
      </w:tr>
    </w:tbl>
    <w:p w:rsidR="008D36EF" w:rsidRPr="00FA1D10" w:rsidRDefault="008D36EF" w:rsidP="008D36EF">
      <w:pPr>
        <w:spacing w:after="120" w:line="276" w:lineRule="auto"/>
        <w:ind w:firstLine="709"/>
        <w:rPr>
          <w:rFonts w:eastAsia="Calibri"/>
        </w:rPr>
      </w:pPr>
    </w:p>
    <w:p w:rsidR="008D36EF" w:rsidRPr="001F1598" w:rsidRDefault="008D36EF" w:rsidP="001F1598">
      <w:pPr>
        <w:pStyle w:val="11ff3"/>
        <w:spacing w:line="240" w:lineRule="auto"/>
        <w:rPr>
          <w:sz w:val="28"/>
          <w:szCs w:val="28"/>
        </w:rPr>
      </w:pPr>
      <w:r w:rsidRPr="001F1598">
        <w:rPr>
          <w:sz w:val="28"/>
          <w:szCs w:val="28"/>
        </w:rPr>
        <w:t>Здесь следует отметить, что указанный баланс потребления сформирован на основании заявленной потребителями тепловой энергии, договорной мощности теплоиспользующего оборудования. В связи с различием заявленного и фактического использования мощности, указанный баланс:</w:t>
      </w:r>
    </w:p>
    <w:p w:rsidR="008D36EF" w:rsidRPr="001F1598" w:rsidRDefault="008D36EF" w:rsidP="001F1598">
      <w:pPr>
        <w:pStyle w:val="113"/>
        <w:tabs>
          <w:tab w:val="clear" w:pos="1134"/>
          <w:tab w:val="left" w:pos="0"/>
        </w:tabs>
        <w:spacing w:line="240" w:lineRule="auto"/>
        <w:ind w:left="0" w:firstLine="851"/>
        <w:rPr>
          <w:rFonts w:eastAsia="Calibri"/>
          <w:sz w:val="28"/>
          <w:szCs w:val="28"/>
        </w:rPr>
      </w:pPr>
      <w:r w:rsidRPr="001F1598">
        <w:rPr>
          <w:rFonts w:eastAsia="Calibri"/>
          <w:sz w:val="28"/>
          <w:szCs w:val="28"/>
        </w:rPr>
        <w:t>является вариантом, использования теплоэнергоресурсов в объемах мощности, на которую потребитель получил право пользования, установленного условиями договоров теплоснабжения, заключенных в установленном действующим законодательством порядке и определяется как инерционный вариант развития схем теплоснабжения, предусматривающим ограниченное использование мощности (по факту юридического удержания неиспользуемых объемов, в отсутствие двухставочных тарифов и договоров на резервирование мощности);</w:t>
      </w:r>
    </w:p>
    <w:p w:rsidR="008D36EF" w:rsidRPr="001F1598" w:rsidRDefault="008D36EF" w:rsidP="001F1598">
      <w:pPr>
        <w:pStyle w:val="113"/>
        <w:tabs>
          <w:tab w:val="clear" w:pos="1134"/>
          <w:tab w:val="left" w:pos="0"/>
        </w:tabs>
        <w:spacing w:line="240" w:lineRule="auto"/>
        <w:ind w:left="0" w:firstLine="851"/>
        <w:rPr>
          <w:rFonts w:eastAsia="Calibri"/>
          <w:sz w:val="28"/>
          <w:szCs w:val="28"/>
        </w:rPr>
      </w:pPr>
      <w:r w:rsidRPr="001F1598">
        <w:rPr>
          <w:rFonts w:eastAsia="Calibri"/>
          <w:sz w:val="28"/>
          <w:szCs w:val="28"/>
        </w:rPr>
        <w:t>подлежит корректировке при формировании реальных балансов, цель которых:</w:t>
      </w:r>
    </w:p>
    <w:p w:rsidR="008D36EF" w:rsidRPr="001F1598" w:rsidRDefault="008D36EF" w:rsidP="001F1598">
      <w:pPr>
        <w:pStyle w:val="113"/>
        <w:tabs>
          <w:tab w:val="clear" w:pos="1134"/>
          <w:tab w:val="left" w:pos="0"/>
        </w:tabs>
        <w:spacing w:line="240" w:lineRule="auto"/>
        <w:ind w:left="0" w:firstLine="851"/>
        <w:rPr>
          <w:rFonts w:eastAsia="Calibri"/>
          <w:sz w:val="28"/>
          <w:szCs w:val="28"/>
        </w:rPr>
      </w:pPr>
      <w:r w:rsidRPr="001F1598">
        <w:rPr>
          <w:rFonts w:eastAsia="Calibri"/>
          <w:sz w:val="28"/>
          <w:szCs w:val="28"/>
        </w:rPr>
        <w:t>минимизация капитальных затрат в сетевые активы и оборудования источников тепловой энергии, направленных на увеличение мощности (пропускной способности);</w:t>
      </w:r>
    </w:p>
    <w:p w:rsidR="008D36EF" w:rsidRPr="001F1598" w:rsidRDefault="008D36EF" w:rsidP="001F1598">
      <w:pPr>
        <w:pStyle w:val="113"/>
        <w:tabs>
          <w:tab w:val="clear" w:pos="1134"/>
          <w:tab w:val="left" w:pos="0"/>
        </w:tabs>
        <w:spacing w:line="240" w:lineRule="auto"/>
        <w:ind w:left="0" w:firstLine="851"/>
        <w:rPr>
          <w:rFonts w:eastAsia="Calibri"/>
          <w:sz w:val="28"/>
          <w:szCs w:val="28"/>
        </w:rPr>
      </w:pPr>
      <w:r w:rsidRPr="001F1598">
        <w:rPr>
          <w:rFonts w:eastAsia="Calibri"/>
          <w:sz w:val="28"/>
          <w:szCs w:val="28"/>
        </w:rPr>
        <w:t>минимизация стоимости подключений объектов нового строительства к системам тепловой инфраструктуры;</w:t>
      </w:r>
    </w:p>
    <w:p w:rsidR="008D36EF" w:rsidRPr="001F1598" w:rsidRDefault="008D36EF" w:rsidP="001F1598">
      <w:pPr>
        <w:pStyle w:val="113"/>
        <w:tabs>
          <w:tab w:val="clear" w:pos="1134"/>
          <w:tab w:val="left" w:pos="0"/>
        </w:tabs>
        <w:spacing w:line="240" w:lineRule="auto"/>
        <w:ind w:left="0" w:firstLine="851"/>
        <w:rPr>
          <w:rFonts w:eastAsia="Calibri"/>
          <w:sz w:val="28"/>
          <w:szCs w:val="28"/>
        </w:rPr>
      </w:pPr>
      <w:r w:rsidRPr="001F1598">
        <w:rPr>
          <w:rFonts w:eastAsia="Calibri"/>
          <w:sz w:val="28"/>
          <w:szCs w:val="28"/>
        </w:rPr>
        <w:lastRenderedPageBreak/>
        <w:t>безусловное исполнение условий действующего законодательства, по реализации установленного приоритета комбинированной выработки, за счет существующего потенциала установленной мощности существующих источников работающих в комбинированном цикле, при условии эффективности производимых в узел инвестиций (затраты на комплексный перевод нагрузки потребителей в зону покрытия источника, осуществляющего комбинированную выработку не должны превышать затрат на реконструкцию/строительство существующих источников с переводом работы в комбинированный цикл;</w:t>
      </w:r>
    </w:p>
    <w:p w:rsidR="008D36EF" w:rsidRPr="001F1598" w:rsidRDefault="008D36EF" w:rsidP="001F1598">
      <w:pPr>
        <w:pStyle w:val="113"/>
        <w:tabs>
          <w:tab w:val="clear" w:pos="1134"/>
          <w:tab w:val="left" w:pos="0"/>
        </w:tabs>
        <w:spacing w:line="240" w:lineRule="auto"/>
        <w:ind w:left="0" w:firstLine="851"/>
        <w:rPr>
          <w:rFonts w:eastAsia="Calibri"/>
          <w:sz w:val="28"/>
          <w:szCs w:val="28"/>
        </w:rPr>
      </w:pPr>
      <w:r w:rsidRPr="001F1598">
        <w:rPr>
          <w:rFonts w:eastAsia="Calibri"/>
          <w:sz w:val="28"/>
          <w:szCs w:val="28"/>
        </w:rPr>
        <w:t>обязательный учет исполнения условий 261-ФЗ, в части планирования снижения нагрузки существующих потребительских систем во всех расчетных сроках за счет реализации программ повышения энергетической эффективности в потребительском секторе.</w:t>
      </w:r>
    </w:p>
    <w:p w:rsidR="008D36EF" w:rsidRPr="001F1598" w:rsidRDefault="008D36EF" w:rsidP="001F1598">
      <w:pPr>
        <w:pStyle w:val="11ff3"/>
        <w:spacing w:line="240" w:lineRule="auto"/>
        <w:rPr>
          <w:sz w:val="28"/>
          <w:szCs w:val="28"/>
        </w:rPr>
      </w:pPr>
      <w:r w:rsidRPr="001F1598">
        <w:rPr>
          <w:sz w:val="28"/>
          <w:szCs w:val="28"/>
        </w:rPr>
        <w:t>Соответственно комплекс технических решений, учитываемый в схеме теплоснабжения, предусматривает, все вышеуказанные факторы в балансе мощности, определяемые рамками эффективного сценария.</w:t>
      </w:r>
    </w:p>
    <w:p w:rsidR="008D36EF" w:rsidRPr="00FA1D10" w:rsidRDefault="008D36EF" w:rsidP="008D36EF">
      <w:pPr>
        <w:pStyle w:val="20"/>
        <w:widowControl w:val="0"/>
        <w:spacing w:before="240" w:line="240" w:lineRule="auto"/>
        <w:textAlignment w:val="baseline"/>
        <w:rPr>
          <w:rFonts w:cs="Times New Roman"/>
        </w:rPr>
      </w:pPr>
      <w:bookmarkStart w:id="91" w:name="_Toc9074637"/>
      <w:r w:rsidRPr="00FA1D10">
        <w:rPr>
          <w:rFonts w:cs="Times New Roman"/>
        </w:rPr>
        <w:t>Описание существующих нормативов потребления тепловой энергии для населения на отопление и горячее водоснабжение</w:t>
      </w:r>
      <w:bookmarkEnd w:id="91"/>
    </w:p>
    <w:p w:rsidR="008D36EF" w:rsidRPr="001F1598" w:rsidRDefault="008D36EF" w:rsidP="001F1598">
      <w:pPr>
        <w:pStyle w:val="11ff3"/>
        <w:spacing w:line="240" w:lineRule="auto"/>
        <w:rPr>
          <w:sz w:val="28"/>
          <w:szCs w:val="28"/>
          <w:lang w:eastAsia="ru-RU"/>
        </w:rPr>
      </w:pPr>
      <w:r w:rsidRPr="001F1598">
        <w:rPr>
          <w:sz w:val="28"/>
          <w:szCs w:val="28"/>
          <w:lang w:eastAsia="ru-RU"/>
        </w:rPr>
        <w:t>Норматив отопления жилых помещений, не оборудованных приборами учета тепловой энергии, составляет для многоквартирных и жилых домов в капитальном исполнении от 1 этажа и выше составляет 0,0437 Гкал/м</w:t>
      </w:r>
      <w:r w:rsidRPr="001F1598">
        <w:rPr>
          <w:sz w:val="28"/>
          <w:szCs w:val="28"/>
          <w:vertAlign w:val="superscript"/>
          <w:lang w:eastAsia="ru-RU"/>
        </w:rPr>
        <w:t>2</w:t>
      </w:r>
      <w:r w:rsidRPr="001F1598">
        <w:rPr>
          <w:sz w:val="28"/>
          <w:szCs w:val="28"/>
          <w:lang w:eastAsia="ru-RU"/>
        </w:rPr>
        <w:t>, для многоквартирных и жилых домов в деревянном и сборно-щитовом исполнении от 1 этажа и выше – 0,0541 Гкал/</w:t>
      </w:r>
      <w:r w:rsidRPr="001F1598">
        <w:rPr>
          <w:sz w:val="28"/>
          <w:szCs w:val="28"/>
          <w:vertAlign w:val="superscript"/>
          <w:lang w:eastAsia="ru-RU"/>
        </w:rPr>
        <w:t>м2</w:t>
      </w:r>
      <w:r w:rsidRPr="001F1598">
        <w:rPr>
          <w:sz w:val="28"/>
          <w:szCs w:val="28"/>
          <w:lang w:eastAsia="ru-RU"/>
        </w:rPr>
        <w:t xml:space="preserve">. </w:t>
      </w:r>
    </w:p>
    <w:p w:rsidR="008D36EF" w:rsidRPr="001F1598" w:rsidRDefault="008D36EF" w:rsidP="001F1598">
      <w:pPr>
        <w:pStyle w:val="11ff3"/>
        <w:spacing w:line="240" w:lineRule="auto"/>
        <w:rPr>
          <w:sz w:val="28"/>
          <w:szCs w:val="28"/>
          <w:lang w:eastAsia="ru-RU"/>
        </w:rPr>
      </w:pPr>
      <w:r w:rsidRPr="001F1598">
        <w:rPr>
          <w:sz w:val="28"/>
          <w:szCs w:val="28"/>
          <w:lang w:eastAsia="ru-RU"/>
        </w:rPr>
        <w:t>Нормативы потребления коммунальных услуг населением установлены в соответствии с действующим в рассматриваемый период Постановлением Правительства Росси</w:t>
      </w:r>
      <w:r w:rsidR="001F1598">
        <w:rPr>
          <w:sz w:val="28"/>
          <w:szCs w:val="28"/>
          <w:lang w:eastAsia="ru-RU"/>
        </w:rPr>
        <w:t xml:space="preserve">йской Федерации от 23.05.2006 </w:t>
      </w:r>
      <w:r w:rsidRPr="001F1598">
        <w:rPr>
          <w:sz w:val="28"/>
          <w:szCs w:val="28"/>
          <w:lang w:eastAsia="ru-RU"/>
        </w:rPr>
        <w:t xml:space="preserve"> №</w:t>
      </w:r>
      <w:r w:rsidR="001F1598">
        <w:rPr>
          <w:sz w:val="28"/>
          <w:szCs w:val="28"/>
          <w:lang w:eastAsia="ru-RU"/>
        </w:rPr>
        <w:t xml:space="preserve"> </w:t>
      </w:r>
      <w:r w:rsidRPr="001F1598">
        <w:rPr>
          <w:sz w:val="28"/>
          <w:szCs w:val="28"/>
          <w:lang w:eastAsia="ru-RU"/>
        </w:rPr>
        <w:t>306</w:t>
      </w:r>
      <w:r w:rsidR="001F1598">
        <w:rPr>
          <w:sz w:val="28"/>
          <w:szCs w:val="28"/>
          <w:lang w:eastAsia="ru-RU"/>
        </w:rPr>
        <w:t xml:space="preserve"> </w:t>
      </w:r>
      <w:r w:rsidRPr="001F1598">
        <w:rPr>
          <w:sz w:val="28"/>
          <w:szCs w:val="28"/>
          <w:lang w:eastAsia="ru-RU"/>
        </w:rPr>
        <w:t xml:space="preserve"> «Об утверждении правил установления и определения нормативов потребления коммунальных услуг». </w:t>
      </w:r>
    </w:p>
    <w:p w:rsidR="008D36EF" w:rsidRPr="001F1598" w:rsidRDefault="008D36EF" w:rsidP="001F1598">
      <w:pPr>
        <w:pStyle w:val="11ff3"/>
        <w:spacing w:line="240" w:lineRule="auto"/>
        <w:rPr>
          <w:sz w:val="28"/>
          <w:szCs w:val="28"/>
          <w:lang w:eastAsia="ru-RU"/>
        </w:rPr>
      </w:pPr>
      <w:r w:rsidRPr="001F1598">
        <w:rPr>
          <w:sz w:val="28"/>
          <w:szCs w:val="28"/>
          <w:lang w:eastAsia="ru-RU"/>
        </w:rPr>
        <w:t xml:space="preserve">Согласно этому документу для установления нормативов используются три метода: метод аналогов, экспертный метод и расчетный метод. Наиболее достоверные результаты может дать метод аналогов, основанный на показаниях приборов учета, измеряющих реальный объем потребления. Но для его применения необходимо иметь данные о фактическом потреблении совокупности жилых домов, имеющих аналогичные конструктивные и технические характеристики, причем количество этих домов должно быть достаточно велико (объем предварительной выборки составляет не менее 10 домов). Учитывая отсутствие массового оснащения приборами учета жилых зданий на начало 2009 года, метод аналогов не мог быть применен при установлении нормативов. </w:t>
      </w:r>
    </w:p>
    <w:p w:rsidR="008D36EF" w:rsidRPr="001F1598" w:rsidRDefault="008D36EF" w:rsidP="001F1598">
      <w:pPr>
        <w:pStyle w:val="11ff3"/>
        <w:spacing w:line="240" w:lineRule="auto"/>
        <w:rPr>
          <w:sz w:val="28"/>
          <w:szCs w:val="28"/>
          <w:lang w:eastAsia="ru-RU"/>
        </w:rPr>
      </w:pPr>
      <w:r w:rsidRPr="001F1598">
        <w:rPr>
          <w:sz w:val="28"/>
          <w:szCs w:val="28"/>
          <w:lang w:eastAsia="ru-RU"/>
        </w:rPr>
        <w:t xml:space="preserve">Экспертный метод также основан на измерениях фактического потребления, но требует организации этих измерений и является достаточно трудоемким. </w:t>
      </w:r>
    </w:p>
    <w:p w:rsidR="008D36EF" w:rsidRPr="001F1598" w:rsidRDefault="008D36EF" w:rsidP="001F1598">
      <w:pPr>
        <w:pStyle w:val="11ff3"/>
        <w:spacing w:line="240" w:lineRule="auto"/>
        <w:rPr>
          <w:sz w:val="28"/>
          <w:szCs w:val="28"/>
          <w:lang w:eastAsia="ru-RU"/>
        </w:rPr>
      </w:pPr>
      <w:r w:rsidRPr="001F1598">
        <w:rPr>
          <w:sz w:val="28"/>
          <w:szCs w:val="28"/>
          <w:lang w:eastAsia="ru-RU"/>
        </w:rPr>
        <w:lastRenderedPageBreak/>
        <w:t xml:space="preserve">В связи с этим основным методом при установлении нормативов потребления коммунальных услуг населением в части отопления и горячего водоснабжения является расчетный метод. </w:t>
      </w:r>
    </w:p>
    <w:p w:rsidR="008D36EF" w:rsidRPr="001F1598" w:rsidRDefault="008D36EF" w:rsidP="001F1598">
      <w:pPr>
        <w:pStyle w:val="11ff3"/>
        <w:spacing w:line="240" w:lineRule="auto"/>
        <w:rPr>
          <w:sz w:val="28"/>
          <w:szCs w:val="28"/>
          <w:lang w:eastAsia="ru-RU"/>
        </w:rPr>
      </w:pPr>
      <w:r w:rsidRPr="001F1598">
        <w:rPr>
          <w:sz w:val="28"/>
          <w:szCs w:val="28"/>
          <w:lang w:eastAsia="ru-RU"/>
        </w:rPr>
        <w:t xml:space="preserve">Согласно «Правилам установления и определения нормативов потребления коммунальных услуг» для установления норматива на отопление расчетным методом используется присоединенная нагрузка системы отопления, которая принимается по проектным или паспортным данным, а в случае их отсутствия, определяется по нормируемому удельному расходу тепловой энергии, значения которого приводятся в указанном документе. </w:t>
      </w:r>
    </w:p>
    <w:p w:rsidR="008D36EF" w:rsidRPr="001F1598" w:rsidRDefault="008D36EF" w:rsidP="001F1598">
      <w:pPr>
        <w:pStyle w:val="11ff3"/>
        <w:spacing w:line="240" w:lineRule="auto"/>
        <w:rPr>
          <w:sz w:val="28"/>
          <w:szCs w:val="28"/>
          <w:lang w:eastAsia="ru-RU"/>
        </w:rPr>
      </w:pPr>
      <w:r w:rsidRPr="001F1598">
        <w:rPr>
          <w:sz w:val="28"/>
          <w:szCs w:val="28"/>
          <w:lang w:eastAsia="ru-RU"/>
        </w:rPr>
        <w:t>Опыт энергетических обследований жилых зданий показывает, что фактическая присоединенная нагрузка отопления может значительно отличаться от проектной нагрузки, и тем более от расчетной, определяемой по удельным показателям. В связи с этим, фактическое потребление тепловой энергии на отопление здания может также значительно отличаться от расчетного потребления, определяемого с помощью установленных нормативов.</w:t>
      </w:r>
    </w:p>
    <w:p w:rsidR="008D36EF" w:rsidRPr="001F1598" w:rsidRDefault="008D36EF" w:rsidP="001F1598">
      <w:pPr>
        <w:spacing w:before="120" w:after="120"/>
        <w:ind w:firstLine="709"/>
        <w:jc w:val="both"/>
        <w:rPr>
          <w:rFonts w:eastAsia="Calibri"/>
          <w:sz w:val="28"/>
          <w:szCs w:val="28"/>
        </w:rPr>
      </w:pPr>
      <w:r w:rsidRPr="001F1598">
        <w:rPr>
          <w:rFonts w:eastAsia="Calibri"/>
          <w:sz w:val="28"/>
          <w:szCs w:val="28"/>
        </w:rPr>
        <w:t>Значение нормативного потребления тепловой энергии потребителями приведено в таблице.</w:t>
      </w:r>
    </w:p>
    <w:p w:rsidR="008D36EF" w:rsidRPr="00FA1D10" w:rsidRDefault="008D36EF" w:rsidP="008D36EF">
      <w:pPr>
        <w:spacing w:before="120"/>
        <w:rPr>
          <w:b/>
          <w:bCs/>
        </w:rPr>
      </w:pPr>
      <w:r w:rsidRPr="00FA1D10">
        <w:rPr>
          <w:b/>
          <w:bCs/>
        </w:rPr>
        <w:t>Таблица 22 - Нормативы потребления тепловой энергии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66"/>
        <w:gridCol w:w="2838"/>
        <w:gridCol w:w="4463"/>
        <w:gridCol w:w="1403"/>
      </w:tblGrid>
      <w:tr w:rsidR="008D36EF" w:rsidRPr="00FA1D10" w:rsidTr="008D36EF">
        <w:trPr>
          <w:trHeight w:val="505"/>
          <w:tblHeader/>
        </w:trPr>
        <w:tc>
          <w:tcPr>
            <w:tcW w:w="452" w:type="pct"/>
            <w:shd w:val="clear" w:color="auto" w:fill="D9D9D9"/>
          </w:tcPr>
          <w:p w:rsidR="008D36EF" w:rsidRPr="00FA1D10" w:rsidRDefault="008D36EF" w:rsidP="008D36EF">
            <w:pPr>
              <w:pStyle w:val="1fffb"/>
              <w:rPr>
                <w:rFonts w:cs="Times New Roman"/>
              </w:rPr>
            </w:pPr>
            <w:r w:rsidRPr="00FA1D10">
              <w:rPr>
                <w:rFonts w:cs="Times New Roman"/>
              </w:rPr>
              <w:t>№№ п/п</w:t>
            </w:r>
          </w:p>
        </w:tc>
        <w:tc>
          <w:tcPr>
            <w:tcW w:w="1483" w:type="pct"/>
            <w:shd w:val="clear" w:color="auto" w:fill="D9D9D9"/>
          </w:tcPr>
          <w:p w:rsidR="008D36EF" w:rsidRPr="00FA1D10" w:rsidRDefault="008D36EF" w:rsidP="008D36EF">
            <w:pPr>
              <w:pStyle w:val="1fffb"/>
              <w:rPr>
                <w:rFonts w:cs="Times New Roman"/>
              </w:rPr>
            </w:pPr>
            <w:r w:rsidRPr="00FA1D10">
              <w:rPr>
                <w:rFonts w:cs="Times New Roman"/>
              </w:rPr>
              <w:t>Наименование норматива</w:t>
            </w:r>
          </w:p>
        </w:tc>
        <w:tc>
          <w:tcPr>
            <w:tcW w:w="2332" w:type="pct"/>
            <w:shd w:val="clear" w:color="auto" w:fill="D9D9D9"/>
          </w:tcPr>
          <w:p w:rsidR="008D36EF" w:rsidRPr="00FA1D10" w:rsidRDefault="008D36EF" w:rsidP="008D36EF">
            <w:pPr>
              <w:pStyle w:val="1fffb"/>
              <w:rPr>
                <w:rFonts w:cs="Times New Roman"/>
              </w:rPr>
            </w:pPr>
            <w:r w:rsidRPr="00FA1D10">
              <w:rPr>
                <w:rFonts w:cs="Times New Roman"/>
              </w:rPr>
              <w:t>Ед. изм.</w:t>
            </w:r>
          </w:p>
        </w:tc>
        <w:tc>
          <w:tcPr>
            <w:tcW w:w="733" w:type="pct"/>
            <w:shd w:val="clear" w:color="auto" w:fill="D9D9D9"/>
          </w:tcPr>
          <w:p w:rsidR="008D36EF" w:rsidRPr="00FA1D10" w:rsidRDefault="008D36EF" w:rsidP="008D36EF">
            <w:pPr>
              <w:pStyle w:val="1fffb"/>
              <w:rPr>
                <w:rFonts w:cs="Times New Roman"/>
              </w:rPr>
            </w:pPr>
            <w:r w:rsidRPr="00FA1D10">
              <w:rPr>
                <w:rFonts w:cs="Times New Roman"/>
              </w:rPr>
              <w:t>Норматив</w:t>
            </w:r>
          </w:p>
        </w:tc>
      </w:tr>
      <w:tr w:rsidR="008D36EF" w:rsidRPr="00FA1D10" w:rsidTr="008D36EF">
        <w:trPr>
          <w:trHeight w:val="252"/>
        </w:trPr>
        <w:tc>
          <w:tcPr>
            <w:tcW w:w="452" w:type="pct"/>
          </w:tcPr>
          <w:p w:rsidR="008D36EF" w:rsidRPr="00FA1D10" w:rsidRDefault="008D36EF" w:rsidP="008D36EF">
            <w:pPr>
              <w:pStyle w:val="1fffb"/>
              <w:rPr>
                <w:rFonts w:cs="Times New Roman"/>
              </w:rPr>
            </w:pPr>
            <w:r w:rsidRPr="00FA1D10">
              <w:rPr>
                <w:rFonts w:cs="Times New Roman"/>
              </w:rPr>
              <w:t>1.</w:t>
            </w:r>
          </w:p>
        </w:tc>
        <w:tc>
          <w:tcPr>
            <w:tcW w:w="1483" w:type="pct"/>
          </w:tcPr>
          <w:p w:rsidR="008D36EF" w:rsidRPr="00FA1D10" w:rsidRDefault="008D36EF" w:rsidP="008D36EF">
            <w:pPr>
              <w:pStyle w:val="1fffb"/>
              <w:rPr>
                <w:rFonts w:cs="Times New Roman"/>
              </w:rPr>
            </w:pPr>
            <w:r w:rsidRPr="00FA1D10">
              <w:rPr>
                <w:rFonts w:cs="Times New Roman"/>
              </w:rPr>
              <w:t>Норматив по отоплению 1-</w:t>
            </w:r>
          </w:p>
        </w:tc>
        <w:tc>
          <w:tcPr>
            <w:tcW w:w="2332" w:type="pct"/>
          </w:tcPr>
          <w:p w:rsidR="008D36EF" w:rsidRPr="00FA1D10" w:rsidRDefault="008D36EF" w:rsidP="008D36EF">
            <w:pPr>
              <w:pStyle w:val="1fffb"/>
              <w:rPr>
                <w:rFonts w:cs="Times New Roman"/>
              </w:rPr>
            </w:pPr>
            <w:r w:rsidRPr="00FA1D10">
              <w:rPr>
                <w:rFonts w:cs="Times New Roman"/>
              </w:rPr>
              <w:t>Гкал/м² в месяц</w:t>
            </w:r>
          </w:p>
        </w:tc>
        <w:tc>
          <w:tcPr>
            <w:tcW w:w="733" w:type="pct"/>
          </w:tcPr>
          <w:p w:rsidR="008D36EF" w:rsidRPr="00FA1D10" w:rsidRDefault="008D36EF" w:rsidP="008D36EF">
            <w:pPr>
              <w:pStyle w:val="1fffb"/>
              <w:rPr>
                <w:rFonts w:cs="Times New Roman"/>
              </w:rPr>
            </w:pPr>
            <w:r w:rsidRPr="00FA1D10">
              <w:rPr>
                <w:rFonts w:cs="Times New Roman"/>
              </w:rPr>
              <w:t>0,0520</w:t>
            </w:r>
          </w:p>
        </w:tc>
      </w:tr>
      <w:tr w:rsidR="008D36EF" w:rsidRPr="00FA1D10" w:rsidTr="008D36EF">
        <w:trPr>
          <w:trHeight w:val="505"/>
        </w:trPr>
        <w:tc>
          <w:tcPr>
            <w:tcW w:w="452" w:type="pct"/>
          </w:tcPr>
          <w:p w:rsidR="008D36EF" w:rsidRPr="00FA1D10" w:rsidRDefault="008D36EF" w:rsidP="008D36EF">
            <w:pPr>
              <w:pStyle w:val="1fffb"/>
              <w:rPr>
                <w:rFonts w:cs="Times New Roman"/>
              </w:rPr>
            </w:pPr>
            <w:r w:rsidRPr="00FA1D10">
              <w:rPr>
                <w:rFonts w:cs="Times New Roman"/>
              </w:rPr>
              <w:t>2.</w:t>
            </w:r>
          </w:p>
        </w:tc>
        <w:tc>
          <w:tcPr>
            <w:tcW w:w="1483" w:type="pct"/>
          </w:tcPr>
          <w:p w:rsidR="008D36EF" w:rsidRPr="00FA1D10" w:rsidRDefault="008D36EF" w:rsidP="008D36EF">
            <w:pPr>
              <w:pStyle w:val="1fffb"/>
              <w:rPr>
                <w:rFonts w:cs="Times New Roman"/>
              </w:rPr>
            </w:pPr>
            <w:r w:rsidRPr="00FA1D10">
              <w:rPr>
                <w:rFonts w:cs="Times New Roman"/>
              </w:rPr>
              <w:t>Норматив по отоплению 2-</w:t>
            </w:r>
          </w:p>
          <w:p w:rsidR="008D36EF" w:rsidRPr="00FA1D10" w:rsidRDefault="008D36EF" w:rsidP="008D36EF">
            <w:pPr>
              <w:pStyle w:val="1fffb"/>
              <w:rPr>
                <w:rFonts w:cs="Times New Roman"/>
              </w:rPr>
            </w:pPr>
            <w:r w:rsidRPr="00FA1D10">
              <w:rPr>
                <w:rFonts w:cs="Times New Roman"/>
              </w:rPr>
              <w:t>этажных домов</w:t>
            </w:r>
          </w:p>
        </w:tc>
        <w:tc>
          <w:tcPr>
            <w:tcW w:w="2332" w:type="pct"/>
          </w:tcPr>
          <w:p w:rsidR="008D36EF" w:rsidRPr="00FA1D10" w:rsidRDefault="008D36EF" w:rsidP="008D36EF">
            <w:pPr>
              <w:pStyle w:val="1fffb"/>
              <w:rPr>
                <w:rFonts w:cs="Times New Roman"/>
              </w:rPr>
            </w:pPr>
            <w:r w:rsidRPr="00FA1D10">
              <w:rPr>
                <w:rFonts w:cs="Times New Roman"/>
              </w:rPr>
              <w:t>Гкал/м² в месяц</w:t>
            </w:r>
          </w:p>
        </w:tc>
        <w:tc>
          <w:tcPr>
            <w:tcW w:w="733" w:type="pct"/>
          </w:tcPr>
          <w:p w:rsidR="008D36EF" w:rsidRPr="00FA1D10" w:rsidRDefault="008D36EF" w:rsidP="008D36EF">
            <w:pPr>
              <w:pStyle w:val="1fffb"/>
              <w:rPr>
                <w:rFonts w:cs="Times New Roman"/>
              </w:rPr>
            </w:pPr>
            <w:r w:rsidRPr="00FA1D10">
              <w:rPr>
                <w:rFonts w:cs="Times New Roman"/>
              </w:rPr>
              <w:t>0,0494</w:t>
            </w:r>
          </w:p>
        </w:tc>
      </w:tr>
      <w:tr w:rsidR="008D36EF" w:rsidRPr="00FA1D10" w:rsidTr="008D36EF">
        <w:trPr>
          <w:trHeight w:val="504"/>
        </w:trPr>
        <w:tc>
          <w:tcPr>
            <w:tcW w:w="452" w:type="pct"/>
          </w:tcPr>
          <w:p w:rsidR="008D36EF" w:rsidRPr="00FA1D10" w:rsidRDefault="008D36EF" w:rsidP="008D36EF">
            <w:pPr>
              <w:pStyle w:val="1fffb"/>
              <w:rPr>
                <w:rFonts w:cs="Times New Roman"/>
              </w:rPr>
            </w:pPr>
            <w:r w:rsidRPr="00FA1D10">
              <w:rPr>
                <w:rFonts w:cs="Times New Roman"/>
              </w:rPr>
              <w:t>3.</w:t>
            </w:r>
          </w:p>
        </w:tc>
        <w:tc>
          <w:tcPr>
            <w:tcW w:w="1483" w:type="pct"/>
          </w:tcPr>
          <w:p w:rsidR="008D36EF" w:rsidRPr="00FA1D10" w:rsidRDefault="008D36EF" w:rsidP="008D36EF">
            <w:pPr>
              <w:pStyle w:val="1fffb"/>
              <w:rPr>
                <w:rFonts w:cs="Times New Roman"/>
              </w:rPr>
            </w:pPr>
            <w:r w:rsidRPr="00FA1D10">
              <w:rPr>
                <w:rFonts w:cs="Times New Roman"/>
              </w:rPr>
              <w:t>Норматив по отоплению 3-</w:t>
            </w:r>
          </w:p>
          <w:p w:rsidR="008D36EF" w:rsidRPr="00FA1D10" w:rsidRDefault="008D36EF" w:rsidP="008D36EF">
            <w:pPr>
              <w:pStyle w:val="1fffb"/>
              <w:rPr>
                <w:rFonts w:cs="Times New Roman"/>
              </w:rPr>
            </w:pPr>
            <w:r w:rsidRPr="00FA1D10">
              <w:rPr>
                <w:rFonts w:cs="Times New Roman"/>
              </w:rPr>
              <w:t>этажных домов</w:t>
            </w:r>
          </w:p>
        </w:tc>
        <w:tc>
          <w:tcPr>
            <w:tcW w:w="2332" w:type="pct"/>
          </w:tcPr>
          <w:p w:rsidR="008D36EF" w:rsidRPr="00FA1D10" w:rsidRDefault="008D36EF" w:rsidP="008D36EF">
            <w:pPr>
              <w:pStyle w:val="1fffb"/>
              <w:rPr>
                <w:rFonts w:cs="Times New Roman"/>
              </w:rPr>
            </w:pPr>
            <w:r w:rsidRPr="00FA1D10">
              <w:rPr>
                <w:rFonts w:cs="Times New Roman"/>
              </w:rPr>
              <w:t>Гкал/м² в месяц</w:t>
            </w:r>
          </w:p>
        </w:tc>
        <w:tc>
          <w:tcPr>
            <w:tcW w:w="733" w:type="pct"/>
          </w:tcPr>
          <w:p w:rsidR="008D36EF" w:rsidRPr="00FA1D10" w:rsidRDefault="008D36EF" w:rsidP="008D36EF">
            <w:pPr>
              <w:pStyle w:val="1fffb"/>
              <w:rPr>
                <w:rFonts w:cs="Times New Roman"/>
              </w:rPr>
            </w:pPr>
            <w:r w:rsidRPr="00FA1D10">
              <w:rPr>
                <w:rFonts w:cs="Times New Roman"/>
              </w:rPr>
              <w:t>0,0308</w:t>
            </w:r>
          </w:p>
        </w:tc>
      </w:tr>
      <w:tr w:rsidR="008D36EF" w:rsidRPr="00FA1D10" w:rsidTr="008D36EF">
        <w:trPr>
          <w:trHeight w:val="505"/>
        </w:trPr>
        <w:tc>
          <w:tcPr>
            <w:tcW w:w="452" w:type="pct"/>
          </w:tcPr>
          <w:p w:rsidR="008D36EF" w:rsidRPr="00FA1D10" w:rsidRDefault="008D36EF" w:rsidP="008D36EF">
            <w:pPr>
              <w:pStyle w:val="1fffb"/>
              <w:rPr>
                <w:rFonts w:cs="Times New Roman"/>
              </w:rPr>
            </w:pPr>
            <w:r w:rsidRPr="00FA1D10">
              <w:rPr>
                <w:rFonts w:cs="Times New Roman"/>
              </w:rPr>
              <w:t>4.</w:t>
            </w:r>
          </w:p>
        </w:tc>
        <w:tc>
          <w:tcPr>
            <w:tcW w:w="1483" w:type="pct"/>
          </w:tcPr>
          <w:p w:rsidR="008D36EF" w:rsidRPr="00FA1D10" w:rsidRDefault="008D36EF" w:rsidP="008D36EF">
            <w:pPr>
              <w:pStyle w:val="1fffb"/>
              <w:rPr>
                <w:rFonts w:cs="Times New Roman"/>
              </w:rPr>
            </w:pPr>
            <w:r w:rsidRPr="00FA1D10">
              <w:rPr>
                <w:rFonts w:cs="Times New Roman"/>
              </w:rPr>
              <w:t>Норматив по отоплению 4-</w:t>
            </w:r>
          </w:p>
          <w:p w:rsidR="008D36EF" w:rsidRPr="00FA1D10" w:rsidRDefault="008D36EF" w:rsidP="008D36EF">
            <w:pPr>
              <w:pStyle w:val="1fffb"/>
              <w:rPr>
                <w:rFonts w:cs="Times New Roman"/>
              </w:rPr>
            </w:pPr>
            <w:r w:rsidRPr="00FA1D10">
              <w:rPr>
                <w:rFonts w:cs="Times New Roman"/>
              </w:rPr>
              <w:t>этажных домов</w:t>
            </w:r>
          </w:p>
        </w:tc>
        <w:tc>
          <w:tcPr>
            <w:tcW w:w="2332" w:type="pct"/>
          </w:tcPr>
          <w:p w:rsidR="008D36EF" w:rsidRPr="00FA1D10" w:rsidRDefault="008D36EF" w:rsidP="008D36EF">
            <w:pPr>
              <w:pStyle w:val="1fffb"/>
              <w:rPr>
                <w:rFonts w:cs="Times New Roman"/>
              </w:rPr>
            </w:pPr>
            <w:r w:rsidRPr="00FA1D10">
              <w:rPr>
                <w:rFonts w:cs="Times New Roman"/>
              </w:rPr>
              <w:t>Гкал/м² в месяц</w:t>
            </w:r>
          </w:p>
        </w:tc>
        <w:tc>
          <w:tcPr>
            <w:tcW w:w="733" w:type="pct"/>
          </w:tcPr>
          <w:p w:rsidR="008D36EF" w:rsidRPr="00FA1D10" w:rsidRDefault="008D36EF" w:rsidP="008D36EF">
            <w:pPr>
              <w:pStyle w:val="1fffb"/>
              <w:rPr>
                <w:rFonts w:cs="Times New Roman"/>
              </w:rPr>
            </w:pPr>
            <w:r w:rsidRPr="00FA1D10">
              <w:rPr>
                <w:rFonts w:cs="Times New Roman"/>
              </w:rPr>
              <w:t>0,0308</w:t>
            </w:r>
          </w:p>
        </w:tc>
      </w:tr>
      <w:tr w:rsidR="008D36EF" w:rsidRPr="00FA1D10" w:rsidTr="008D36EF">
        <w:trPr>
          <w:trHeight w:val="505"/>
        </w:trPr>
        <w:tc>
          <w:tcPr>
            <w:tcW w:w="452" w:type="pct"/>
          </w:tcPr>
          <w:p w:rsidR="008D36EF" w:rsidRPr="00FA1D10" w:rsidRDefault="008D36EF" w:rsidP="008D36EF">
            <w:pPr>
              <w:pStyle w:val="1fffb"/>
              <w:rPr>
                <w:rFonts w:cs="Times New Roman"/>
              </w:rPr>
            </w:pPr>
            <w:r w:rsidRPr="00FA1D10">
              <w:rPr>
                <w:rFonts w:cs="Times New Roman"/>
              </w:rPr>
              <w:t>5.</w:t>
            </w:r>
          </w:p>
        </w:tc>
        <w:tc>
          <w:tcPr>
            <w:tcW w:w="1483" w:type="pct"/>
          </w:tcPr>
          <w:p w:rsidR="008D36EF" w:rsidRPr="00FA1D10" w:rsidRDefault="008D36EF" w:rsidP="008D36EF">
            <w:pPr>
              <w:pStyle w:val="1fffb"/>
              <w:rPr>
                <w:rFonts w:cs="Times New Roman"/>
              </w:rPr>
            </w:pPr>
            <w:r w:rsidRPr="00FA1D10">
              <w:rPr>
                <w:rFonts w:cs="Times New Roman"/>
              </w:rPr>
              <w:t>Норматив по отоплению 5-</w:t>
            </w:r>
          </w:p>
          <w:p w:rsidR="008D36EF" w:rsidRPr="00FA1D10" w:rsidRDefault="008D36EF" w:rsidP="008D36EF">
            <w:pPr>
              <w:pStyle w:val="1fffb"/>
              <w:rPr>
                <w:rFonts w:cs="Times New Roman"/>
              </w:rPr>
            </w:pPr>
            <w:r w:rsidRPr="00FA1D10">
              <w:rPr>
                <w:rFonts w:cs="Times New Roman"/>
              </w:rPr>
              <w:t>этажных домов</w:t>
            </w:r>
          </w:p>
        </w:tc>
        <w:tc>
          <w:tcPr>
            <w:tcW w:w="2332" w:type="pct"/>
          </w:tcPr>
          <w:p w:rsidR="008D36EF" w:rsidRPr="00FA1D10" w:rsidRDefault="008D36EF" w:rsidP="008D36EF">
            <w:pPr>
              <w:pStyle w:val="1fffb"/>
              <w:rPr>
                <w:rFonts w:cs="Times New Roman"/>
              </w:rPr>
            </w:pPr>
            <w:r w:rsidRPr="00FA1D10">
              <w:rPr>
                <w:rFonts w:cs="Times New Roman"/>
              </w:rPr>
              <w:t>Гкал/м² в месяц</w:t>
            </w:r>
          </w:p>
        </w:tc>
        <w:tc>
          <w:tcPr>
            <w:tcW w:w="733" w:type="pct"/>
          </w:tcPr>
          <w:p w:rsidR="008D36EF" w:rsidRPr="00FA1D10" w:rsidRDefault="008D36EF" w:rsidP="008D36EF">
            <w:pPr>
              <w:pStyle w:val="1fffb"/>
              <w:rPr>
                <w:rFonts w:cs="Times New Roman"/>
              </w:rPr>
            </w:pPr>
            <w:r w:rsidRPr="00FA1D10">
              <w:rPr>
                <w:rFonts w:cs="Times New Roman"/>
              </w:rPr>
              <w:t>0,0267</w:t>
            </w:r>
          </w:p>
        </w:tc>
      </w:tr>
      <w:tr w:rsidR="008D36EF" w:rsidRPr="00FA1D10" w:rsidTr="008D36EF">
        <w:trPr>
          <w:trHeight w:val="1517"/>
        </w:trPr>
        <w:tc>
          <w:tcPr>
            <w:tcW w:w="452" w:type="pct"/>
          </w:tcPr>
          <w:p w:rsidR="008D36EF" w:rsidRPr="00FA1D10" w:rsidRDefault="008D36EF" w:rsidP="008D36EF">
            <w:pPr>
              <w:pStyle w:val="1fffb"/>
              <w:rPr>
                <w:rFonts w:cs="Times New Roman"/>
                <w:b/>
              </w:rPr>
            </w:pPr>
          </w:p>
          <w:p w:rsidR="008D36EF" w:rsidRPr="00FA1D10" w:rsidRDefault="008D36EF" w:rsidP="008D36EF">
            <w:pPr>
              <w:pStyle w:val="1fffb"/>
              <w:rPr>
                <w:rFonts w:cs="Times New Roman"/>
                <w:b/>
                <w:sz w:val="30"/>
              </w:rPr>
            </w:pPr>
          </w:p>
          <w:p w:rsidR="008D36EF" w:rsidRPr="00FA1D10" w:rsidRDefault="008D36EF" w:rsidP="008D36EF">
            <w:pPr>
              <w:pStyle w:val="1fffb"/>
              <w:rPr>
                <w:rFonts w:cs="Times New Roman"/>
              </w:rPr>
            </w:pPr>
            <w:r w:rsidRPr="00FA1D10">
              <w:rPr>
                <w:rFonts w:cs="Times New Roman"/>
              </w:rPr>
              <w:t>6.</w:t>
            </w:r>
          </w:p>
        </w:tc>
        <w:tc>
          <w:tcPr>
            <w:tcW w:w="1483" w:type="pct"/>
          </w:tcPr>
          <w:p w:rsidR="008D36EF" w:rsidRPr="00FA1D10" w:rsidRDefault="008D36EF" w:rsidP="008D36EF">
            <w:pPr>
              <w:pStyle w:val="1fffb"/>
              <w:rPr>
                <w:rFonts w:cs="Times New Roman"/>
              </w:rPr>
            </w:pPr>
            <w:r w:rsidRPr="00FA1D10">
              <w:rPr>
                <w:rFonts w:cs="Times New Roman"/>
              </w:rPr>
              <w:t xml:space="preserve">Норматив </w:t>
            </w:r>
            <w:r w:rsidRPr="00FA1D10">
              <w:rPr>
                <w:rFonts w:cs="Times New Roman"/>
              </w:rPr>
              <w:tab/>
              <w:t>горячего</w:t>
            </w:r>
          </w:p>
          <w:p w:rsidR="008D36EF" w:rsidRPr="00FA1D10" w:rsidRDefault="008D36EF" w:rsidP="008D36EF">
            <w:pPr>
              <w:pStyle w:val="1fffb"/>
              <w:rPr>
                <w:rFonts w:cs="Times New Roman"/>
              </w:rPr>
            </w:pPr>
            <w:r w:rsidRPr="00FA1D10">
              <w:rPr>
                <w:rFonts w:cs="Times New Roman"/>
              </w:rPr>
              <w:t>водоснабжения</w:t>
            </w:r>
            <w:r w:rsidRPr="00FA1D10">
              <w:rPr>
                <w:rFonts w:cs="Times New Roman"/>
              </w:rPr>
              <w:tab/>
              <w:t>жилых</w:t>
            </w:r>
          </w:p>
          <w:p w:rsidR="008D36EF" w:rsidRPr="00FA1D10" w:rsidRDefault="008D36EF" w:rsidP="008D36EF">
            <w:pPr>
              <w:pStyle w:val="1fffb"/>
              <w:rPr>
                <w:rFonts w:cs="Times New Roman"/>
              </w:rPr>
            </w:pPr>
            <w:r w:rsidRPr="00FA1D10">
              <w:rPr>
                <w:rFonts w:cs="Times New Roman"/>
              </w:rPr>
              <w:t>помещений</w:t>
            </w:r>
            <w:r w:rsidRPr="00FA1D10">
              <w:rPr>
                <w:rFonts w:cs="Times New Roman"/>
              </w:rPr>
              <w:tab/>
            </w:r>
            <w:r w:rsidRPr="00FA1D10">
              <w:rPr>
                <w:rFonts w:cs="Times New Roman"/>
              </w:rPr>
              <w:tab/>
            </w:r>
            <w:r w:rsidRPr="00FA1D10">
              <w:rPr>
                <w:rFonts w:cs="Times New Roman"/>
                <w:spacing w:val="-3"/>
              </w:rPr>
              <w:t xml:space="preserve">зданий, </w:t>
            </w:r>
            <w:r w:rsidRPr="00FA1D10">
              <w:rPr>
                <w:rFonts w:cs="Times New Roman"/>
              </w:rPr>
              <w:t>оборудованных</w:t>
            </w:r>
            <w:r w:rsidRPr="00FA1D10">
              <w:rPr>
                <w:rFonts w:cs="Times New Roman"/>
              </w:rPr>
              <w:tab/>
            </w:r>
            <w:r w:rsidRPr="00FA1D10">
              <w:rPr>
                <w:rFonts w:cs="Times New Roman"/>
                <w:spacing w:val="-3"/>
              </w:rPr>
              <w:t>ваннами,</w:t>
            </w:r>
          </w:p>
          <w:p w:rsidR="008D36EF" w:rsidRPr="00FA1D10" w:rsidRDefault="008D36EF" w:rsidP="008D36EF">
            <w:pPr>
              <w:pStyle w:val="1fffb"/>
              <w:rPr>
                <w:rFonts w:cs="Times New Roman"/>
              </w:rPr>
            </w:pPr>
            <w:r w:rsidRPr="00FA1D10">
              <w:rPr>
                <w:rFonts w:cs="Times New Roman"/>
              </w:rPr>
              <w:t>душем,</w:t>
            </w:r>
            <w:r w:rsidRPr="00FA1D10">
              <w:rPr>
                <w:rFonts w:cs="Times New Roman"/>
              </w:rPr>
              <w:tab/>
            </w:r>
            <w:r w:rsidRPr="00FA1D10">
              <w:rPr>
                <w:rFonts w:cs="Times New Roman"/>
                <w:spacing w:val="-3"/>
              </w:rPr>
              <w:t xml:space="preserve">раковинами, </w:t>
            </w:r>
            <w:r w:rsidRPr="00FA1D10">
              <w:rPr>
                <w:rFonts w:cs="Times New Roman"/>
              </w:rPr>
              <w:t>мойками и</w:t>
            </w:r>
            <w:r w:rsidRPr="00FA1D10">
              <w:rPr>
                <w:rFonts w:cs="Times New Roman"/>
                <w:spacing w:val="-3"/>
              </w:rPr>
              <w:t xml:space="preserve"> </w:t>
            </w:r>
            <w:r w:rsidRPr="00FA1D10">
              <w:rPr>
                <w:rFonts w:cs="Times New Roman"/>
              </w:rPr>
              <w:t>санузлами</w:t>
            </w:r>
          </w:p>
        </w:tc>
        <w:tc>
          <w:tcPr>
            <w:tcW w:w="2332" w:type="pct"/>
          </w:tcPr>
          <w:p w:rsidR="008D36EF" w:rsidRPr="00FA1D10" w:rsidRDefault="008D36EF" w:rsidP="008D36EF">
            <w:pPr>
              <w:pStyle w:val="1fffb"/>
              <w:rPr>
                <w:rFonts w:cs="Times New Roman"/>
                <w:b/>
              </w:rPr>
            </w:pPr>
          </w:p>
          <w:p w:rsidR="008D36EF" w:rsidRPr="00FA1D10" w:rsidRDefault="008D36EF" w:rsidP="008D36EF">
            <w:pPr>
              <w:pStyle w:val="1fffb"/>
              <w:rPr>
                <w:rFonts w:cs="Times New Roman"/>
                <w:b/>
                <w:sz w:val="30"/>
              </w:rPr>
            </w:pPr>
          </w:p>
          <w:p w:rsidR="008D36EF" w:rsidRPr="00FA1D10" w:rsidRDefault="008D36EF" w:rsidP="008D36EF">
            <w:pPr>
              <w:pStyle w:val="1fffb"/>
              <w:rPr>
                <w:rFonts w:cs="Times New Roman"/>
              </w:rPr>
            </w:pPr>
            <w:r w:rsidRPr="00FA1D10">
              <w:rPr>
                <w:rFonts w:cs="Times New Roman"/>
              </w:rPr>
              <w:t>м³ на 1 человека в месяц</w:t>
            </w:r>
          </w:p>
        </w:tc>
        <w:tc>
          <w:tcPr>
            <w:tcW w:w="733" w:type="pct"/>
          </w:tcPr>
          <w:p w:rsidR="008D36EF" w:rsidRPr="00FA1D10" w:rsidRDefault="008D36EF" w:rsidP="008D36EF">
            <w:pPr>
              <w:pStyle w:val="1fffb"/>
              <w:rPr>
                <w:rFonts w:cs="Times New Roman"/>
                <w:b/>
              </w:rPr>
            </w:pPr>
          </w:p>
          <w:p w:rsidR="008D36EF" w:rsidRPr="00FA1D10" w:rsidRDefault="008D36EF" w:rsidP="008D36EF">
            <w:pPr>
              <w:pStyle w:val="1fffb"/>
              <w:rPr>
                <w:rFonts w:cs="Times New Roman"/>
                <w:b/>
                <w:sz w:val="30"/>
              </w:rPr>
            </w:pPr>
          </w:p>
          <w:p w:rsidR="008D36EF" w:rsidRPr="00FA1D10" w:rsidRDefault="008D36EF" w:rsidP="008D36EF">
            <w:pPr>
              <w:pStyle w:val="1fffb"/>
              <w:rPr>
                <w:rFonts w:cs="Times New Roman"/>
              </w:rPr>
            </w:pPr>
            <w:r w:rsidRPr="00FA1D10">
              <w:rPr>
                <w:rFonts w:cs="Times New Roman"/>
              </w:rPr>
              <w:t>3,7</w:t>
            </w:r>
          </w:p>
        </w:tc>
      </w:tr>
      <w:tr w:rsidR="008D36EF" w:rsidRPr="00FA1D10" w:rsidTr="008D36EF">
        <w:trPr>
          <w:trHeight w:val="1770"/>
        </w:trPr>
        <w:tc>
          <w:tcPr>
            <w:tcW w:w="452" w:type="pct"/>
          </w:tcPr>
          <w:p w:rsidR="008D36EF" w:rsidRPr="00FA1D10" w:rsidRDefault="008D36EF" w:rsidP="008D36EF">
            <w:pPr>
              <w:pStyle w:val="1fffb"/>
              <w:rPr>
                <w:rFonts w:cs="Times New Roman"/>
                <w:b/>
              </w:rPr>
            </w:pPr>
          </w:p>
          <w:p w:rsidR="008D36EF" w:rsidRPr="00FA1D10" w:rsidRDefault="008D36EF" w:rsidP="008D36EF">
            <w:pPr>
              <w:pStyle w:val="1fffb"/>
              <w:rPr>
                <w:rFonts w:cs="Times New Roman"/>
                <w:b/>
              </w:rPr>
            </w:pPr>
          </w:p>
          <w:p w:rsidR="008D36EF" w:rsidRPr="00FA1D10" w:rsidRDefault="008D36EF" w:rsidP="008D36EF">
            <w:pPr>
              <w:pStyle w:val="1fffb"/>
              <w:rPr>
                <w:rFonts w:cs="Times New Roman"/>
              </w:rPr>
            </w:pPr>
            <w:r w:rsidRPr="00FA1D10">
              <w:rPr>
                <w:rFonts w:cs="Times New Roman"/>
              </w:rPr>
              <w:t>7.</w:t>
            </w:r>
          </w:p>
        </w:tc>
        <w:tc>
          <w:tcPr>
            <w:tcW w:w="1483" w:type="pct"/>
          </w:tcPr>
          <w:p w:rsidR="008D36EF" w:rsidRPr="00FA1D10" w:rsidRDefault="008D36EF" w:rsidP="008D36EF">
            <w:pPr>
              <w:pStyle w:val="1fffb"/>
              <w:rPr>
                <w:rFonts w:cs="Times New Roman"/>
              </w:rPr>
            </w:pPr>
            <w:r w:rsidRPr="00FA1D10">
              <w:rPr>
                <w:rFonts w:cs="Times New Roman"/>
              </w:rPr>
              <w:t xml:space="preserve">Норматив </w:t>
            </w:r>
            <w:r w:rsidRPr="00FA1D10">
              <w:rPr>
                <w:rFonts w:cs="Times New Roman"/>
              </w:rPr>
              <w:tab/>
              <w:t>горячего</w:t>
            </w:r>
          </w:p>
          <w:p w:rsidR="008D36EF" w:rsidRPr="00FA1D10" w:rsidRDefault="008D36EF" w:rsidP="008D36EF">
            <w:pPr>
              <w:pStyle w:val="1fffb"/>
              <w:rPr>
                <w:rFonts w:cs="Times New Roman"/>
              </w:rPr>
            </w:pPr>
            <w:r w:rsidRPr="00FA1D10">
              <w:rPr>
                <w:rFonts w:cs="Times New Roman"/>
              </w:rPr>
              <w:t>водоснабжения</w:t>
            </w:r>
            <w:r w:rsidRPr="00FA1D10">
              <w:rPr>
                <w:rFonts w:cs="Times New Roman"/>
              </w:rPr>
              <w:tab/>
            </w:r>
            <w:r w:rsidRPr="00FA1D10">
              <w:rPr>
                <w:rFonts w:cs="Times New Roman"/>
                <w:spacing w:val="-4"/>
              </w:rPr>
              <w:t xml:space="preserve">жилых </w:t>
            </w:r>
            <w:r w:rsidRPr="00FA1D10">
              <w:rPr>
                <w:rFonts w:cs="Times New Roman"/>
              </w:rPr>
              <w:t>зданий,</w:t>
            </w:r>
            <w:r w:rsidRPr="00FA1D10">
              <w:rPr>
                <w:rFonts w:cs="Times New Roman"/>
              </w:rPr>
              <w:tab/>
            </w:r>
            <w:r w:rsidRPr="00FA1D10">
              <w:rPr>
                <w:rFonts w:cs="Times New Roman"/>
                <w:spacing w:val="-1"/>
              </w:rPr>
              <w:t>оборудованных</w:t>
            </w:r>
          </w:p>
          <w:p w:rsidR="008D36EF" w:rsidRPr="00FA1D10" w:rsidRDefault="008D36EF" w:rsidP="008D36EF">
            <w:pPr>
              <w:pStyle w:val="1fffb"/>
              <w:rPr>
                <w:rFonts w:cs="Times New Roman"/>
              </w:rPr>
            </w:pPr>
            <w:r w:rsidRPr="00FA1D10">
              <w:rPr>
                <w:rFonts w:cs="Times New Roman"/>
              </w:rPr>
              <w:t>ваннами,</w:t>
            </w:r>
            <w:r w:rsidRPr="00FA1D10">
              <w:rPr>
                <w:rFonts w:cs="Times New Roman"/>
              </w:rPr>
              <w:tab/>
            </w:r>
            <w:r w:rsidRPr="00FA1D10">
              <w:rPr>
                <w:rFonts w:cs="Times New Roman"/>
              </w:rPr>
              <w:tab/>
            </w:r>
            <w:r w:rsidRPr="00FA1D10">
              <w:rPr>
                <w:rFonts w:cs="Times New Roman"/>
                <w:spacing w:val="-4"/>
              </w:rPr>
              <w:t xml:space="preserve">душем, </w:t>
            </w:r>
            <w:r w:rsidRPr="00FA1D10">
              <w:rPr>
                <w:rFonts w:cs="Times New Roman"/>
              </w:rPr>
              <w:t>раковинами,</w:t>
            </w:r>
            <w:r w:rsidRPr="00FA1D10">
              <w:rPr>
                <w:rFonts w:cs="Times New Roman"/>
              </w:rPr>
              <w:tab/>
              <w:t>мойками</w:t>
            </w:r>
            <w:r w:rsidRPr="00FA1D10">
              <w:rPr>
                <w:rFonts w:cs="Times New Roman"/>
              </w:rPr>
              <w:tab/>
            </w:r>
            <w:r w:rsidRPr="00FA1D10">
              <w:rPr>
                <w:rFonts w:cs="Times New Roman"/>
                <w:spacing w:val="-16"/>
              </w:rPr>
              <w:t>и</w:t>
            </w:r>
          </w:p>
          <w:p w:rsidR="008D36EF" w:rsidRPr="00FA1D10" w:rsidRDefault="008D36EF" w:rsidP="008D36EF">
            <w:pPr>
              <w:pStyle w:val="1fffb"/>
              <w:rPr>
                <w:rFonts w:cs="Times New Roman"/>
              </w:rPr>
            </w:pPr>
            <w:r w:rsidRPr="00FA1D10">
              <w:rPr>
                <w:rFonts w:cs="Times New Roman"/>
              </w:rPr>
              <w:t>санузлами, на общедомовые нужды</w:t>
            </w:r>
          </w:p>
        </w:tc>
        <w:tc>
          <w:tcPr>
            <w:tcW w:w="2332" w:type="pct"/>
          </w:tcPr>
          <w:p w:rsidR="008D36EF" w:rsidRPr="00FA1D10" w:rsidRDefault="008D36EF" w:rsidP="008D36EF">
            <w:pPr>
              <w:pStyle w:val="1fffb"/>
              <w:rPr>
                <w:rFonts w:cs="Times New Roman"/>
                <w:b/>
              </w:rPr>
            </w:pPr>
          </w:p>
          <w:p w:rsidR="008D36EF" w:rsidRPr="00FA1D10" w:rsidRDefault="008D36EF" w:rsidP="008D36EF">
            <w:pPr>
              <w:pStyle w:val="1fffb"/>
              <w:rPr>
                <w:rFonts w:cs="Times New Roman"/>
                <w:b/>
                <w:sz w:val="30"/>
              </w:rPr>
            </w:pPr>
          </w:p>
          <w:p w:rsidR="008D36EF" w:rsidRPr="00FA1D10" w:rsidRDefault="008D36EF" w:rsidP="008D36EF">
            <w:pPr>
              <w:pStyle w:val="1fffb"/>
              <w:rPr>
                <w:rFonts w:cs="Times New Roman"/>
              </w:rPr>
            </w:pPr>
            <w:r w:rsidRPr="00FA1D10">
              <w:rPr>
                <w:rFonts w:cs="Times New Roman"/>
              </w:rPr>
              <w:t>м³ на 1 м² общей площади общедомового имущества в месяц</w:t>
            </w:r>
          </w:p>
        </w:tc>
        <w:tc>
          <w:tcPr>
            <w:tcW w:w="733" w:type="pct"/>
          </w:tcPr>
          <w:p w:rsidR="008D36EF" w:rsidRPr="00FA1D10" w:rsidRDefault="008D36EF" w:rsidP="008D36EF">
            <w:pPr>
              <w:pStyle w:val="1fffb"/>
              <w:rPr>
                <w:rFonts w:cs="Times New Roman"/>
                <w:b/>
              </w:rPr>
            </w:pPr>
          </w:p>
          <w:p w:rsidR="008D36EF" w:rsidRPr="00FA1D10" w:rsidRDefault="008D36EF" w:rsidP="008D36EF">
            <w:pPr>
              <w:pStyle w:val="1fffb"/>
              <w:rPr>
                <w:rFonts w:cs="Times New Roman"/>
                <w:b/>
              </w:rPr>
            </w:pPr>
          </w:p>
          <w:p w:rsidR="008D36EF" w:rsidRPr="00FA1D10" w:rsidRDefault="008D36EF" w:rsidP="008D36EF">
            <w:pPr>
              <w:pStyle w:val="1fffb"/>
              <w:rPr>
                <w:rFonts w:cs="Times New Roman"/>
              </w:rPr>
            </w:pPr>
            <w:r w:rsidRPr="00FA1D10">
              <w:rPr>
                <w:rFonts w:cs="Times New Roman"/>
              </w:rPr>
              <w:t>0,13</w:t>
            </w:r>
          </w:p>
        </w:tc>
      </w:tr>
    </w:tbl>
    <w:p w:rsidR="008D36EF" w:rsidRPr="00FA1D10" w:rsidRDefault="008D36EF" w:rsidP="008D36EF">
      <w:pPr>
        <w:pStyle w:val="11ff3"/>
        <w:rPr>
          <w:w w:val="105"/>
        </w:rPr>
      </w:pPr>
    </w:p>
    <w:p w:rsidR="008D36EF" w:rsidRPr="001F1598" w:rsidRDefault="008D36EF" w:rsidP="001F1598">
      <w:pPr>
        <w:pStyle w:val="11ff3"/>
        <w:spacing w:line="240" w:lineRule="auto"/>
        <w:rPr>
          <w:sz w:val="28"/>
          <w:szCs w:val="28"/>
          <w:lang w:eastAsia="ru-RU"/>
        </w:rPr>
      </w:pPr>
      <w:r w:rsidRPr="001F1598">
        <w:rPr>
          <w:w w:val="105"/>
          <w:sz w:val="28"/>
          <w:szCs w:val="28"/>
        </w:rPr>
        <w:t>Установленные нормативы включают в себя объемы тепловой энергии, используемые на отопление жилых и нежилых помещений многоквартирного дома, а также помещений, входящих: в состав общего имущества в многоквартирном доме.</w:t>
      </w:r>
    </w:p>
    <w:p w:rsidR="008D36EF" w:rsidRPr="00FA1D10" w:rsidRDefault="008D36EF" w:rsidP="008D36EF">
      <w:pPr>
        <w:spacing w:after="120" w:line="276" w:lineRule="auto"/>
        <w:ind w:firstLine="709"/>
        <w:rPr>
          <w:rFonts w:eastAsia="Calibri"/>
          <w:sz w:val="20"/>
          <w:szCs w:val="20"/>
        </w:rPr>
      </w:pPr>
    </w:p>
    <w:p w:rsidR="008D36EF" w:rsidRPr="00FA1D10" w:rsidRDefault="008D36EF" w:rsidP="001F1598">
      <w:pPr>
        <w:pStyle w:val="20"/>
        <w:spacing w:line="240" w:lineRule="auto"/>
        <w:rPr>
          <w:rFonts w:cs="Times New Roman"/>
        </w:rPr>
      </w:pPr>
      <w:bookmarkStart w:id="92" w:name="_Toc9074638"/>
      <w:r w:rsidRPr="00FA1D10">
        <w:rPr>
          <w:rFonts w:cs="Times New Roman"/>
        </w:rPr>
        <w:lastRenderedPageBreak/>
        <w:t>Описание сравнения величины договорной и расчетной тепловой нагрузки по зоне действия каждого источника тепловой энергии</w:t>
      </w:r>
      <w:bookmarkEnd w:id="92"/>
    </w:p>
    <w:p w:rsidR="008D36EF" w:rsidRPr="001F1598" w:rsidRDefault="008D36EF" w:rsidP="001F1598">
      <w:pPr>
        <w:pStyle w:val="11ff3"/>
        <w:spacing w:line="240" w:lineRule="auto"/>
        <w:rPr>
          <w:sz w:val="28"/>
          <w:szCs w:val="28"/>
          <w:lang w:eastAsia="ru-RU"/>
        </w:rPr>
      </w:pPr>
      <w:r w:rsidRPr="001F1598">
        <w:rPr>
          <w:sz w:val="28"/>
          <w:szCs w:val="28"/>
          <w:lang w:eastAsia="ru-RU"/>
        </w:rPr>
        <w:t>Значения договорных тепловых нагрузок, соответствующих величине потребления тепловой энергии при расчетных температурах наружного воздуха в зонах действия источников тепловой эн</w:t>
      </w:r>
      <w:r w:rsidR="001F1598">
        <w:rPr>
          <w:sz w:val="28"/>
          <w:szCs w:val="28"/>
          <w:lang w:eastAsia="ru-RU"/>
        </w:rPr>
        <w:t>ергии, соответствуют фактически</w:t>
      </w:r>
      <w:r w:rsidRPr="001F1598">
        <w:rPr>
          <w:sz w:val="28"/>
          <w:szCs w:val="28"/>
          <w:lang w:eastAsia="ru-RU"/>
        </w:rPr>
        <w:t>.</w:t>
      </w:r>
    </w:p>
    <w:p w:rsidR="008D36EF" w:rsidRPr="00FA1D10" w:rsidRDefault="008D36EF" w:rsidP="008D36EF">
      <w:pPr>
        <w:pStyle w:val="19"/>
        <w:spacing w:line="240" w:lineRule="auto"/>
        <w:ind w:left="0" w:firstLine="0"/>
        <w:rPr>
          <w:rFonts w:ascii="Times New Roman" w:hAnsi="Times New Roman"/>
        </w:rPr>
      </w:pPr>
      <w:bookmarkStart w:id="93" w:name="_Toc9074639"/>
      <w:r w:rsidRPr="00FA1D10">
        <w:rPr>
          <w:rFonts w:ascii="Times New Roman" w:hAnsi="Times New Roman"/>
        </w:rPr>
        <w:lastRenderedPageBreak/>
        <w:t>Балансы тепловой мощности и тепловой нагрузки</w:t>
      </w:r>
      <w:bookmarkEnd w:id="93"/>
      <w:r w:rsidRPr="00FA1D10">
        <w:rPr>
          <w:rFonts w:ascii="Times New Roman" w:hAnsi="Times New Roman"/>
        </w:rPr>
        <w:t xml:space="preserve"> </w:t>
      </w:r>
    </w:p>
    <w:p w:rsidR="008D36EF" w:rsidRPr="00FA1D10" w:rsidRDefault="008D36EF" w:rsidP="001F1598">
      <w:pPr>
        <w:pStyle w:val="20"/>
        <w:spacing w:line="240" w:lineRule="auto"/>
        <w:rPr>
          <w:rFonts w:cs="Times New Roman"/>
        </w:rPr>
      </w:pPr>
      <w:bookmarkStart w:id="94" w:name="_Toc9074640"/>
      <w:r w:rsidRPr="00FA1D10">
        <w:rPr>
          <w:rFonts w:cs="Times New Roman"/>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94"/>
    </w:p>
    <w:p w:rsidR="008D36EF" w:rsidRPr="001F1598" w:rsidRDefault="008D36EF" w:rsidP="001F1598">
      <w:pPr>
        <w:pStyle w:val="11ff3"/>
        <w:spacing w:line="240" w:lineRule="auto"/>
        <w:rPr>
          <w:sz w:val="28"/>
          <w:szCs w:val="28"/>
          <w:lang w:eastAsia="ru-RU"/>
        </w:rPr>
      </w:pPr>
      <w:r w:rsidRPr="001F1598">
        <w:rPr>
          <w:sz w:val="28"/>
          <w:szCs w:val="28"/>
          <w:lang w:eastAsia="ru-RU"/>
        </w:rPr>
        <w:t>Существующие и перспективные балансы тепловой мощности и тепловой нагрузки составляются в соответствии с п. 8 ПП РФ от 03.04.2020</w:t>
      </w:r>
      <w:r w:rsidR="001F1598">
        <w:rPr>
          <w:sz w:val="28"/>
          <w:szCs w:val="28"/>
          <w:lang w:eastAsia="ru-RU"/>
        </w:rPr>
        <w:t xml:space="preserve"> </w:t>
      </w:r>
      <w:r w:rsidRPr="001F1598">
        <w:rPr>
          <w:sz w:val="28"/>
          <w:szCs w:val="28"/>
          <w:lang w:eastAsia="ru-RU"/>
        </w:rPr>
        <w:t xml:space="preserve"> №</w:t>
      </w:r>
      <w:r w:rsidR="001F1598">
        <w:rPr>
          <w:sz w:val="28"/>
          <w:szCs w:val="28"/>
          <w:lang w:eastAsia="ru-RU"/>
        </w:rPr>
        <w:t xml:space="preserve">  </w:t>
      </w:r>
      <w:r w:rsidRPr="001F1598">
        <w:rPr>
          <w:sz w:val="28"/>
          <w:szCs w:val="28"/>
          <w:lang w:eastAsia="ru-RU"/>
        </w:rPr>
        <w:t>405 «О внесении изменений в некоторые акты Правительства Российской Федерации».</w:t>
      </w:r>
    </w:p>
    <w:p w:rsidR="008D36EF" w:rsidRPr="001F1598" w:rsidRDefault="008D36EF" w:rsidP="001F1598">
      <w:pPr>
        <w:pStyle w:val="11ff3"/>
        <w:spacing w:line="240" w:lineRule="auto"/>
        <w:rPr>
          <w:sz w:val="28"/>
          <w:szCs w:val="28"/>
          <w:lang w:eastAsia="ru-RU"/>
        </w:rPr>
      </w:pPr>
      <w:r w:rsidRPr="001F1598">
        <w:rPr>
          <w:sz w:val="28"/>
          <w:szCs w:val="28"/>
          <w:lang w:eastAsia="ru-RU"/>
        </w:rPr>
        <w:t>В таблице представлены существующие балансы тепловой мощности в соответствии с Приложением 6 Методических рекомендаций по разработке Схем теплоснабжения.</w:t>
      </w:r>
    </w:p>
    <w:p w:rsidR="008D36EF" w:rsidRDefault="008D36EF" w:rsidP="008D36EF"/>
    <w:p w:rsidR="008D36EF" w:rsidRDefault="008D36EF" w:rsidP="008D36EF"/>
    <w:p w:rsidR="008D36EF" w:rsidRDefault="008D36EF" w:rsidP="002960E5"/>
    <w:p w:rsidR="008D36EF" w:rsidRDefault="008D36EF" w:rsidP="002960E5">
      <w:pPr>
        <w:sectPr w:rsidR="008D36EF" w:rsidSect="008D36EF">
          <w:pgSz w:w="11906" w:h="16838"/>
          <w:pgMar w:top="1134" w:right="851" w:bottom="1134" w:left="1701" w:header="709" w:footer="709" w:gutter="0"/>
          <w:cols w:space="708"/>
          <w:docGrid w:linePitch="360"/>
        </w:sectPr>
      </w:pPr>
    </w:p>
    <w:p w:rsidR="001F1598" w:rsidRPr="00FA1D10" w:rsidRDefault="001F1598" w:rsidP="001F1598">
      <w:pPr>
        <w:keepNext/>
        <w:spacing w:after="200"/>
        <w:rPr>
          <w:rFonts w:eastAsia="Calibri"/>
          <w:b/>
          <w:bCs/>
        </w:rPr>
      </w:pPr>
      <w:r w:rsidRPr="00FA1D10">
        <w:rPr>
          <w:rFonts w:eastAsia="Calibri"/>
          <w:b/>
          <w:bCs/>
        </w:rPr>
        <w:lastRenderedPageBreak/>
        <w:t xml:space="preserve">Таблица 23 – 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w:t>
      </w:r>
      <w:r w:rsidRPr="00FA1D10">
        <w:rPr>
          <w:rFonts w:eastAsia="Calibri"/>
          <w:b/>
          <w:bCs/>
          <w:u w:val="single"/>
        </w:rPr>
        <w:t>по горячей воде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84"/>
        <w:gridCol w:w="1302"/>
        <w:gridCol w:w="1251"/>
        <w:gridCol w:w="1098"/>
        <w:gridCol w:w="1052"/>
        <w:gridCol w:w="1052"/>
        <w:gridCol w:w="1439"/>
        <w:gridCol w:w="1514"/>
        <w:gridCol w:w="1075"/>
        <w:gridCol w:w="2113"/>
      </w:tblGrid>
      <w:tr w:rsidR="001F1598" w:rsidRPr="00FA1D10" w:rsidTr="00465898">
        <w:trPr>
          <w:trHeight w:val="20"/>
        </w:trPr>
        <w:tc>
          <w:tcPr>
            <w:tcW w:w="935" w:type="pct"/>
            <w:shd w:val="clear" w:color="000000" w:fill="D9D9D9"/>
            <w:vAlign w:val="center"/>
            <w:hideMark/>
          </w:tcPr>
          <w:p w:rsidR="001F1598" w:rsidRPr="00FA1D10" w:rsidRDefault="001F1598" w:rsidP="00465898">
            <w:pPr>
              <w:pStyle w:val="1fffb"/>
              <w:rPr>
                <w:rFonts w:cs="Times New Roman"/>
                <w:szCs w:val="20"/>
              </w:rPr>
            </w:pPr>
            <w:r w:rsidRPr="00FA1D10">
              <w:rPr>
                <w:rFonts w:cs="Times New Roman"/>
                <w:szCs w:val="20"/>
              </w:rPr>
              <w:t>Источник централизованного теплоснабжения</w:t>
            </w:r>
          </w:p>
        </w:tc>
        <w:tc>
          <w:tcPr>
            <w:tcW w:w="430" w:type="pct"/>
            <w:shd w:val="clear" w:color="000000" w:fill="D9D9D9"/>
            <w:vAlign w:val="center"/>
            <w:hideMark/>
          </w:tcPr>
          <w:p w:rsidR="001F1598" w:rsidRPr="00FA1D10" w:rsidRDefault="001F1598" w:rsidP="00465898">
            <w:pPr>
              <w:pStyle w:val="1fffb"/>
              <w:rPr>
                <w:rFonts w:cs="Times New Roman"/>
                <w:szCs w:val="20"/>
              </w:rPr>
            </w:pPr>
            <w:r w:rsidRPr="00FA1D10">
              <w:rPr>
                <w:rFonts w:cs="Times New Roman"/>
                <w:szCs w:val="20"/>
              </w:rPr>
              <w:t>Установленная тепловая мощность, Гкал/ч</w:t>
            </w:r>
          </w:p>
        </w:tc>
        <w:tc>
          <w:tcPr>
            <w:tcW w:w="413" w:type="pct"/>
            <w:shd w:val="clear" w:color="000000" w:fill="D9D9D9"/>
            <w:vAlign w:val="center"/>
            <w:hideMark/>
          </w:tcPr>
          <w:p w:rsidR="001F1598" w:rsidRPr="00FA1D10" w:rsidRDefault="001F1598" w:rsidP="00465898">
            <w:pPr>
              <w:pStyle w:val="1fffb"/>
              <w:rPr>
                <w:rFonts w:cs="Times New Roman"/>
                <w:szCs w:val="20"/>
              </w:rPr>
            </w:pPr>
            <w:r w:rsidRPr="00FA1D10">
              <w:rPr>
                <w:rFonts w:cs="Times New Roman"/>
                <w:szCs w:val="20"/>
              </w:rPr>
              <w:t>Фактическая располагаемая тепловая мощность источника, Гкал/ч</w:t>
            </w:r>
          </w:p>
        </w:tc>
        <w:tc>
          <w:tcPr>
            <w:tcW w:w="375" w:type="pct"/>
            <w:shd w:val="clear" w:color="000000" w:fill="D9D9D9"/>
            <w:vAlign w:val="center"/>
            <w:hideMark/>
          </w:tcPr>
          <w:p w:rsidR="001F1598" w:rsidRPr="00FA1D10" w:rsidRDefault="001F1598" w:rsidP="00465898">
            <w:pPr>
              <w:pStyle w:val="1fffb"/>
              <w:rPr>
                <w:rFonts w:cs="Times New Roman"/>
                <w:szCs w:val="20"/>
              </w:rPr>
            </w:pPr>
            <w:r w:rsidRPr="00FA1D10">
              <w:rPr>
                <w:rFonts w:cs="Times New Roman"/>
                <w:szCs w:val="20"/>
              </w:rPr>
              <w:t>Расход тепловой мощности на собственные нужды, Гкал/ч</w:t>
            </w:r>
          </w:p>
        </w:tc>
        <w:tc>
          <w:tcPr>
            <w:tcW w:w="375" w:type="pct"/>
            <w:shd w:val="clear" w:color="000000" w:fill="D9D9D9"/>
            <w:vAlign w:val="center"/>
            <w:hideMark/>
          </w:tcPr>
          <w:p w:rsidR="001F1598" w:rsidRPr="00FA1D10" w:rsidRDefault="001F1598" w:rsidP="00465898">
            <w:pPr>
              <w:pStyle w:val="1fffb"/>
              <w:rPr>
                <w:rFonts w:cs="Times New Roman"/>
                <w:szCs w:val="20"/>
              </w:rPr>
            </w:pPr>
            <w:r w:rsidRPr="00FA1D10">
              <w:rPr>
                <w:rFonts w:cs="Times New Roman"/>
                <w:szCs w:val="20"/>
              </w:rPr>
              <w:t>Тепловая мощность нетто, Гкал/ч</w:t>
            </w:r>
          </w:p>
        </w:tc>
        <w:tc>
          <w:tcPr>
            <w:tcW w:w="375" w:type="pct"/>
            <w:shd w:val="clear" w:color="000000" w:fill="D9D9D9"/>
            <w:vAlign w:val="center"/>
            <w:hideMark/>
          </w:tcPr>
          <w:p w:rsidR="001F1598" w:rsidRPr="00FA1D10" w:rsidRDefault="001F1598" w:rsidP="00465898">
            <w:pPr>
              <w:pStyle w:val="1fffb"/>
              <w:rPr>
                <w:rFonts w:cs="Times New Roman"/>
                <w:szCs w:val="20"/>
              </w:rPr>
            </w:pPr>
            <w:r w:rsidRPr="00FA1D10">
              <w:rPr>
                <w:rFonts w:cs="Times New Roman"/>
                <w:szCs w:val="20"/>
              </w:rPr>
              <w:t>Потери  мощности в тепловых сетях, Гкал/ч</w:t>
            </w:r>
          </w:p>
        </w:tc>
        <w:tc>
          <w:tcPr>
            <w:tcW w:w="475" w:type="pct"/>
            <w:shd w:val="clear" w:color="000000" w:fill="D9D9D9"/>
            <w:vAlign w:val="center"/>
            <w:hideMark/>
          </w:tcPr>
          <w:p w:rsidR="001F1598" w:rsidRPr="00FA1D10" w:rsidRDefault="001F1598" w:rsidP="00465898">
            <w:pPr>
              <w:pStyle w:val="1fffb"/>
              <w:rPr>
                <w:rFonts w:cs="Times New Roman"/>
                <w:szCs w:val="20"/>
              </w:rPr>
            </w:pPr>
            <w:r w:rsidRPr="00FA1D10">
              <w:rPr>
                <w:rFonts w:cs="Times New Roman"/>
                <w:szCs w:val="20"/>
              </w:rPr>
              <w:t>Присоединенная тепловая нагрузка (мощность), Гкал/ч</w:t>
            </w:r>
          </w:p>
        </w:tc>
        <w:tc>
          <w:tcPr>
            <w:tcW w:w="500" w:type="pct"/>
            <w:shd w:val="clear" w:color="000000" w:fill="D9D9D9"/>
            <w:vAlign w:val="center"/>
            <w:hideMark/>
          </w:tcPr>
          <w:p w:rsidR="001F1598" w:rsidRPr="00FA1D10" w:rsidRDefault="001F1598" w:rsidP="00465898">
            <w:pPr>
              <w:pStyle w:val="1fffb"/>
              <w:rPr>
                <w:rFonts w:cs="Times New Roman"/>
                <w:szCs w:val="20"/>
              </w:rPr>
            </w:pPr>
            <w:r w:rsidRPr="00FA1D10">
              <w:rPr>
                <w:rFonts w:cs="Times New Roman"/>
                <w:szCs w:val="20"/>
              </w:rPr>
              <w:t>Тепловая нагрузка с учетом потерь тепловой энергии при транспортировке, Гкал/час</w:t>
            </w:r>
          </w:p>
        </w:tc>
        <w:tc>
          <w:tcPr>
            <w:tcW w:w="376" w:type="pct"/>
            <w:shd w:val="clear" w:color="000000" w:fill="D9D9D9"/>
            <w:vAlign w:val="center"/>
            <w:hideMark/>
          </w:tcPr>
          <w:p w:rsidR="001F1598" w:rsidRPr="00FA1D10" w:rsidRDefault="001F1598" w:rsidP="00465898">
            <w:pPr>
              <w:pStyle w:val="1fffb"/>
              <w:rPr>
                <w:rFonts w:cs="Times New Roman"/>
                <w:szCs w:val="20"/>
              </w:rPr>
            </w:pPr>
            <w:r w:rsidRPr="00FA1D10">
              <w:rPr>
                <w:rFonts w:cs="Times New Roman"/>
                <w:szCs w:val="20"/>
              </w:rPr>
              <w:t>Дефициты (-) (резервы(+)) тепловой мощности источников тепла, Гкал/ч</w:t>
            </w:r>
          </w:p>
        </w:tc>
        <w:tc>
          <w:tcPr>
            <w:tcW w:w="746" w:type="pct"/>
            <w:shd w:val="clear" w:color="000000" w:fill="D9D9D9"/>
            <w:vAlign w:val="center"/>
            <w:hideMark/>
          </w:tcPr>
          <w:p w:rsidR="001F1598" w:rsidRPr="00FA1D10" w:rsidRDefault="001F1598" w:rsidP="00465898">
            <w:pPr>
              <w:pStyle w:val="1fffb"/>
              <w:rPr>
                <w:rFonts w:cs="Times New Roman"/>
                <w:szCs w:val="20"/>
              </w:rPr>
            </w:pPr>
            <w:r w:rsidRPr="00FA1D10">
              <w:rPr>
                <w:rFonts w:cs="Times New Roman"/>
                <w:szCs w:val="20"/>
              </w:rPr>
              <w:t>Дефициты (-) (резервы(+)) тепловой мощности источников тепла, %</w:t>
            </w:r>
          </w:p>
        </w:tc>
      </w:tr>
      <w:tr w:rsidR="001F1598" w:rsidRPr="00FA1D10" w:rsidTr="00465898">
        <w:trPr>
          <w:trHeight w:val="20"/>
        </w:trPr>
        <w:tc>
          <w:tcPr>
            <w:tcW w:w="5000" w:type="pct"/>
            <w:gridSpan w:val="10"/>
            <w:shd w:val="clear" w:color="000000" w:fill="BFBFBF"/>
            <w:vAlign w:val="center"/>
            <w:hideMark/>
          </w:tcPr>
          <w:p w:rsidR="001F1598" w:rsidRPr="00FA1D10" w:rsidRDefault="001F1598" w:rsidP="00465898">
            <w:pPr>
              <w:pStyle w:val="1fffb"/>
              <w:rPr>
                <w:rFonts w:cs="Times New Roman"/>
                <w:szCs w:val="20"/>
              </w:rPr>
            </w:pPr>
            <w:r w:rsidRPr="00FA1D10">
              <w:rPr>
                <w:rFonts w:cs="Times New Roman"/>
                <w:szCs w:val="20"/>
              </w:rPr>
              <w:t>2020 год</w:t>
            </w:r>
          </w:p>
        </w:tc>
      </w:tr>
      <w:tr w:rsidR="001F1598" w:rsidRPr="00FA1D10" w:rsidTr="00465898">
        <w:trPr>
          <w:trHeight w:val="20"/>
        </w:trPr>
        <w:tc>
          <w:tcPr>
            <w:tcW w:w="935" w:type="pct"/>
            <w:shd w:val="clear" w:color="auto" w:fill="auto"/>
            <w:vAlign w:val="bottom"/>
            <w:hideMark/>
          </w:tcPr>
          <w:p w:rsidR="001F1598" w:rsidRDefault="001F1598" w:rsidP="00465898">
            <w:pPr>
              <w:pStyle w:val="1fffb"/>
              <w:rPr>
                <w:sz w:val="24"/>
                <w:szCs w:val="24"/>
              </w:rPr>
            </w:pPr>
            <w:r>
              <w:t>Котельная с. Доронинское</w:t>
            </w:r>
          </w:p>
        </w:tc>
        <w:tc>
          <w:tcPr>
            <w:tcW w:w="430" w:type="pct"/>
            <w:shd w:val="clear" w:color="auto" w:fill="auto"/>
            <w:vAlign w:val="bottom"/>
            <w:hideMark/>
          </w:tcPr>
          <w:p w:rsidR="001F1598" w:rsidRDefault="001F1598" w:rsidP="00465898">
            <w:pPr>
              <w:pStyle w:val="1fffb"/>
              <w:rPr>
                <w:szCs w:val="20"/>
              </w:rPr>
            </w:pPr>
            <w:r>
              <w:rPr>
                <w:szCs w:val="20"/>
              </w:rPr>
              <w:t>2,5</w:t>
            </w:r>
          </w:p>
        </w:tc>
        <w:tc>
          <w:tcPr>
            <w:tcW w:w="413" w:type="pct"/>
            <w:shd w:val="clear" w:color="auto" w:fill="auto"/>
            <w:vAlign w:val="bottom"/>
            <w:hideMark/>
          </w:tcPr>
          <w:p w:rsidR="001F1598" w:rsidRDefault="001F1598" w:rsidP="00465898">
            <w:pPr>
              <w:pStyle w:val="1fffb"/>
              <w:rPr>
                <w:szCs w:val="20"/>
              </w:rPr>
            </w:pPr>
            <w:r>
              <w:rPr>
                <w:szCs w:val="20"/>
              </w:rPr>
              <w:t>2,075</w:t>
            </w:r>
          </w:p>
        </w:tc>
        <w:tc>
          <w:tcPr>
            <w:tcW w:w="375" w:type="pct"/>
            <w:shd w:val="clear" w:color="auto" w:fill="auto"/>
            <w:noWrap/>
            <w:vAlign w:val="bottom"/>
            <w:hideMark/>
          </w:tcPr>
          <w:p w:rsidR="001F1598" w:rsidRDefault="001F1598" w:rsidP="00465898">
            <w:pPr>
              <w:pStyle w:val="1fffb"/>
              <w:rPr>
                <w:szCs w:val="20"/>
              </w:rPr>
            </w:pPr>
            <w:r>
              <w:rPr>
                <w:szCs w:val="20"/>
              </w:rPr>
              <w:t>0,0096</w:t>
            </w:r>
          </w:p>
        </w:tc>
        <w:tc>
          <w:tcPr>
            <w:tcW w:w="375" w:type="pct"/>
            <w:shd w:val="clear" w:color="000000" w:fill="FFFFFF"/>
            <w:noWrap/>
            <w:vAlign w:val="center"/>
            <w:hideMark/>
          </w:tcPr>
          <w:p w:rsidR="001F1598" w:rsidRDefault="001F1598" w:rsidP="00465898">
            <w:pPr>
              <w:pStyle w:val="1fffb"/>
              <w:rPr>
                <w:szCs w:val="20"/>
              </w:rPr>
            </w:pPr>
            <w:r>
              <w:rPr>
                <w:szCs w:val="20"/>
              </w:rPr>
              <w:t>2,07</w:t>
            </w:r>
          </w:p>
        </w:tc>
        <w:tc>
          <w:tcPr>
            <w:tcW w:w="375" w:type="pct"/>
            <w:shd w:val="clear" w:color="auto" w:fill="auto"/>
            <w:noWrap/>
            <w:vAlign w:val="bottom"/>
            <w:hideMark/>
          </w:tcPr>
          <w:p w:rsidR="001F1598" w:rsidRDefault="001F1598" w:rsidP="00465898">
            <w:pPr>
              <w:pStyle w:val="1fffb"/>
              <w:rPr>
                <w:szCs w:val="20"/>
              </w:rPr>
            </w:pPr>
            <w:r>
              <w:rPr>
                <w:szCs w:val="20"/>
              </w:rPr>
              <w:t>0,22</w:t>
            </w:r>
          </w:p>
        </w:tc>
        <w:tc>
          <w:tcPr>
            <w:tcW w:w="475" w:type="pct"/>
            <w:shd w:val="clear" w:color="auto" w:fill="auto"/>
            <w:noWrap/>
            <w:vAlign w:val="bottom"/>
            <w:hideMark/>
          </w:tcPr>
          <w:p w:rsidR="001F1598" w:rsidRDefault="001F1598" w:rsidP="00465898">
            <w:pPr>
              <w:pStyle w:val="1fffb"/>
              <w:rPr>
                <w:szCs w:val="20"/>
              </w:rPr>
            </w:pPr>
            <w:r>
              <w:rPr>
                <w:szCs w:val="20"/>
              </w:rPr>
              <w:t>1,10</w:t>
            </w:r>
          </w:p>
        </w:tc>
        <w:tc>
          <w:tcPr>
            <w:tcW w:w="500" w:type="pct"/>
            <w:shd w:val="clear" w:color="000000" w:fill="FFFFFF"/>
            <w:noWrap/>
            <w:vAlign w:val="bottom"/>
            <w:hideMark/>
          </w:tcPr>
          <w:p w:rsidR="001F1598" w:rsidRDefault="001F1598" w:rsidP="00465898">
            <w:pPr>
              <w:pStyle w:val="1fffb"/>
              <w:rPr>
                <w:sz w:val="24"/>
                <w:szCs w:val="24"/>
              </w:rPr>
            </w:pPr>
            <w:r>
              <w:t>1,32</w:t>
            </w:r>
          </w:p>
        </w:tc>
        <w:tc>
          <w:tcPr>
            <w:tcW w:w="376" w:type="pct"/>
            <w:shd w:val="clear" w:color="000000" w:fill="FFFFFF"/>
            <w:vAlign w:val="center"/>
            <w:hideMark/>
          </w:tcPr>
          <w:p w:rsidR="001F1598" w:rsidRDefault="001F1598" w:rsidP="00465898">
            <w:pPr>
              <w:pStyle w:val="1fffb"/>
              <w:rPr>
                <w:sz w:val="24"/>
                <w:szCs w:val="24"/>
              </w:rPr>
            </w:pPr>
            <w:r>
              <w:t>0,75</w:t>
            </w:r>
          </w:p>
        </w:tc>
        <w:tc>
          <w:tcPr>
            <w:tcW w:w="746" w:type="pct"/>
            <w:shd w:val="clear" w:color="000000" w:fill="FFFFFF"/>
            <w:noWrap/>
            <w:vAlign w:val="bottom"/>
            <w:hideMark/>
          </w:tcPr>
          <w:p w:rsidR="001F1598" w:rsidRDefault="001F1598" w:rsidP="00465898">
            <w:pPr>
              <w:pStyle w:val="1fffb"/>
              <w:rPr>
                <w:sz w:val="22"/>
                <w:szCs w:val="22"/>
              </w:rPr>
            </w:pPr>
            <w:r>
              <w:rPr>
                <w:sz w:val="22"/>
                <w:szCs w:val="22"/>
              </w:rPr>
              <w:t>29,82%</w:t>
            </w:r>
          </w:p>
        </w:tc>
      </w:tr>
    </w:tbl>
    <w:p w:rsidR="008D36EF" w:rsidRDefault="008D36EF" w:rsidP="002960E5"/>
    <w:p w:rsidR="001F1598" w:rsidRDefault="001F1598" w:rsidP="002960E5"/>
    <w:p w:rsidR="001F1598" w:rsidRDefault="001F1598" w:rsidP="002960E5"/>
    <w:p w:rsidR="001F1598" w:rsidRDefault="001F1598" w:rsidP="002960E5"/>
    <w:p w:rsidR="001F1598" w:rsidRDefault="001F1598" w:rsidP="002960E5"/>
    <w:p w:rsidR="001F1598" w:rsidRDefault="001F1598" w:rsidP="002960E5"/>
    <w:p w:rsidR="001F1598" w:rsidRDefault="001F1598" w:rsidP="002960E5"/>
    <w:p w:rsidR="001F1598" w:rsidRDefault="001F1598" w:rsidP="002960E5"/>
    <w:p w:rsidR="001F1598" w:rsidRDefault="001F1598" w:rsidP="002960E5"/>
    <w:p w:rsidR="001F1598" w:rsidRDefault="001F1598" w:rsidP="002960E5"/>
    <w:p w:rsidR="001F1598" w:rsidRDefault="001F1598" w:rsidP="002960E5"/>
    <w:p w:rsidR="001F1598" w:rsidRDefault="001F1598" w:rsidP="002960E5"/>
    <w:p w:rsidR="001F1598" w:rsidRDefault="001F1598" w:rsidP="002960E5"/>
    <w:p w:rsidR="001F1598" w:rsidRDefault="001F1598" w:rsidP="002960E5"/>
    <w:p w:rsidR="001F1598" w:rsidRDefault="001F1598" w:rsidP="002960E5"/>
    <w:p w:rsidR="001F1598" w:rsidRDefault="001F1598" w:rsidP="002960E5"/>
    <w:p w:rsidR="001F1598" w:rsidRDefault="001F1598" w:rsidP="002960E5"/>
    <w:p w:rsidR="001F1598" w:rsidRDefault="001F1598" w:rsidP="002960E5"/>
    <w:p w:rsidR="001F1598" w:rsidRDefault="001F1598" w:rsidP="002960E5"/>
    <w:p w:rsidR="001F1598" w:rsidRDefault="001F1598" w:rsidP="002960E5"/>
    <w:p w:rsidR="001F1598" w:rsidRDefault="001F1598" w:rsidP="002960E5"/>
    <w:p w:rsidR="001F1598" w:rsidRDefault="001F1598" w:rsidP="002960E5"/>
    <w:p w:rsidR="001F1598" w:rsidRDefault="001F1598" w:rsidP="002960E5">
      <w:pPr>
        <w:sectPr w:rsidR="001F1598" w:rsidSect="000E2C54">
          <w:pgSz w:w="16838" w:h="11906" w:orient="landscape"/>
          <w:pgMar w:top="851" w:right="1134" w:bottom="1701" w:left="1134" w:header="709" w:footer="709" w:gutter="0"/>
          <w:cols w:space="708"/>
          <w:docGrid w:linePitch="360"/>
        </w:sectPr>
      </w:pPr>
    </w:p>
    <w:p w:rsidR="001F1598" w:rsidRPr="00FA1D10" w:rsidRDefault="001F1598" w:rsidP="001F1598">
      <w:pPr>
        <w:pStyle w:val="20"/>
        <w:keepNext w:val="0"/>
        <w:spacing w:line="240" w:lineRule="auto"/>
        <w:rPr>
          <w:rFonts w:cs="Times New Roman"/>
        </w:rPr>
      </w:pPr>
      <w:bookmarkStart w:id="95" w:name="_Toc9074641"/>
      <w:r w:rsidRPr="00FA1D10">
        <w:rPr>
          <w:rFonts w:cs="Times New Roman"/>
        </w:rPr>
        <w:lastRenderedPageBreak/>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95"/>
    </w:p>
    <w:p w:rsidR="001F1598" w:rsidRPr="001F1598" w:rsidRDefault="001F1598" w:rsidP="001F1598">
      <w:pPr>
        <w:pStyle w:val="11ff3"/>
        <w:spacing w:line="240" w:lineRule="auto"/>
        <w:rPr>
          <w:sz w:val="28"/>
          <w:szCs w:val="28"/>
          <w:lang w:eastAsia="ru-RU"/>
        </w:rPr>
      </w:pPr>
      <w:r w:rsidRPr="001F1598">
        <w:rPr>
          <w:sz w:val="28"/>
          <w:szCs w:val="28"/>
          <w:lang w:eastAsia="ru-RU"/>
        </w:rPr>
        <w:t>Величина резерва и дефицита тепловой мощности нетто по каждому источнику тепловой энергии представлена в таблице.</w:t>
      </w:r>
    </w:p>
    <w:p w:rsidR="001F1598" w:rsidRPr="001F1598" w:rsidRDefault="001F1598" w:rsidP="001F1598">
      <w:pPr>
        <w:pStyle w:val="11ff3"/>
        <w:spacing w:line="240" w:lineRule="auto"/>
        <w:rPr>
          <w:sz w:val="28"/>
          <w:szCs w:val="28"/>
          <w:lang w:eastAsia="ru-RU"/>
        </w:rPr>
      </w:pPr>
      <w:r w:rsidRPr="001F1598">
        <w:rPr>
          <w:sz w:val="28"/>
          <w:szCs w:val="28"/>
          <w:lang w:eastAsia="ru-RU"/>
        </w:rPr>
        <w:t xml:space="preserve">На источнике теплоснабжения дефицитов тепловой мощности </w:t>
      </w:r>
      <w:r w:rsidRPr="001F1598">
        <w:rPr>
          <w:sz w:val="28"/>
          <w:szCs w:val="28"/>
        </w:rPr>
        <w:t xml:space="preserve">не </w:t>
      </w:r>
      <w:r w:rsidRPr="001F1598">
        <w:rPr>
          <w:sz w:val="28"/>
          <w:szCs w:val="28"/>
          <w:lang w:eastAsia="ru-RU"/>
        </w:rPr>
        <w:t>выявлено. Наличие значительного резерва тепловой мощности связано с общей тенденцией снижения потребления тепловой энергии, в связи с отказом части потребителей от централизованного теплоснабжения. При этом технологические параметры системы теплоснабжения остаются прежними, а фактическая нагрузка сильно снижается.</w:t>
      </w:r>
    </w:p>
    <w:p w:rsidR="001F1598" w:rsidRPr="00FA1D10" w:rsidRDefault="001F1598" w:rsidP="001F1598">
      <w:pPr>
        <w:pStyle w:val="20"/>
        <w:widowControl w:val="0"/>
        <w:spacing w:before="240" w:line="240" w:lineRule="auto"/>
        <w:textAlignment w:val="baseline"/>
        <w:rPr>
          <w:rFonts w:cs="Times New Roman"/>
        </w:rPr>
      </w:pPr>
      <w:bookmarkStart w:id="96" w:name="_Toc9074642"/>
      <w:r w:rsidRPr="00FA1D10">
        <w:rPr>
          <w:rFonts w:cs="Times New Roman"/>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96"/>
    </w:p>
    <w:p w:rsidR="001F1598" w:rsidRPr="001F1598" w:rsidRDefault="001F1598" w:rsidP="001F1598">
      <w:pPr>
        <w:pStyle w:val="11ff3"/>
        <w:spacing w:line="240" w:lineRule="auto"/>
        <w:rPr>
          <w:sz w:val="28"/>
          <w:szCs w:val="28"/>
          <w:lang w:eastAsia="ru-RU"/>
        </w:rPr>
      </w:pPr>
      <w:r w:rsidRPr="001F1598">
        <w:rPr>
          <w:sz w:val="28"/>
          <w:szCs w:val="28"/>
          <w:lang w:eastAsia="ru-RU"/>
        </w:rPr>
        <w:t xml:space="preserve">Гидравлические режимы тепловых сетей обусловлены качественным способом регулирования и неизменны на протяжении отопительного периода. </w:t>
      </w:r>
    </w:p>
    <w:p w:rsidR="001F1598" w:rsidRPr="001F1598" w:rsidRDefault="001F1598" w:rsidP="001F1598">
      <w:pPr>
        <w:pStyle w:val="11ff3"/>
        <w:spacing w:line="240" w:lineRule="auto"/>
        <w:rPr>
          <w:spacing w:val="-4"/>
          <w:sz w:val="28"/>
          <w:szCs w:val="28"/>
        </w:rPr>
      </w:pPr>
      <w:r w:rsidRPr="001F1598">
        <w:rPr>
          <w:spacing w:val="-4"/>
          <w:sz w:val="28"/>
          <w:szCs w:val="28"/>
        </w:rPr>
        <w:t>Данные выводы</w:t>
      </w:r>
      <w:r>
        <w:rPr>
          <w:spacing w:val="-4"/>
          <w:sz w:val="28"/>
          <w:szCs w:val="28"/>
        </w:rPr>
        <w:t xml:space="preserve"> относятся ко всем теплотрассам:</w:t>
      </w:r>
    </w:p>
    <w:p w:rsidR="001F1598" w:rsidRPr="001F1598" w:rsidRDefault="001F1598" w:rsidP="001F1598">
      <w:pPr>
        <w:pStyle w:val="11ff3"/>
        <w:spacing w:line="240" w:lineRule="auto"/>
        <w:rPr>
          <w:spacing w:val="-4"/>
          <w:sz w:val="28"/>
          <w:szCs w:val="28"/>
        </w:rPr>
      </w:pPr>
      <w:r w:rsidRPr="001F1598">
        <w:rPr>
          <w:spacing w:val="-4"/>
          <w:sz w:val="28"/>
          <w:szCs w:val="28"/>
        </w:rPr>
        <w:t>1) Давление в отдельных точках системы не превышает пределы прочности, следовательно, нет необходимости предусматривать подключение отдельных потребителей по независимой схеме или деление тепловых сетей на зоны с выбором для каждой зоны своей линии статического напора.</w:t>
      </w:r>
    </w:p>
    <w:p w:rsidR="001F1598" w:rsidRPr="001F1598" w:rsidRDefault="001F1598" w:rsidP="001F1598">
      <w:pPr>
        <w:pStyle w:val="11ff3"/>
        <w:spacing w:line="240" w:lineRule="auto"/>
        <w:rPr>
          <w:spacing w:val="-4"/>
          <w:sz w:val="28"/>
          <w:szCs w:val="28"/>
        </w:rPr>
      </w:pPr>
      <w:r w:rsidRPr="001F1598">
        <w:rPr>
          <w:spacing w:val="-4"/>
          <w:sz w:val="28"/>
          <w:szCs w:val="28"/>
        </w:rPr>
        <w:t>2) Так как профиль трассы практически ровный, требование заполнения верхних точек систем теплопотребления, не превышая допустимые давления, выполняется.</w:t>
      </w:r>
    </w:p>
    <w:p w:rsidR="001F1598" w:rsidRPr="001F1598" w:rsidRDefault="001F1598" w:rsidP="001F1598">
      <w:pPr>
        <w:pStyle w:val="11ff3"/>
        <w:spacing w:line="240" w:lineRule="auto"/>
        <w:rPr>
          <w:spacing w:val="-4"/>
          <w:sz w:val="28"/>
          <w:szCs w:val="28"/>
        </w:rPr>
      </w:pPr>
      <w:r w:rsidRPr="001F1598">
        <w:rPr>
          <w:spacing w:val="-4"/>
          <w:sz w:val="28"/>
          <w:szCs w:val="28"/>
        </w:rPr>
        <w:t>3) Напор в любой точке тепловой сети определяется величиной отрезка между данной точкой и линией пьезометрического графика подающей или обратной магистрали.</w:t>
      </w:r>
    </w:p>
    <w:p w:rsidR="001F1598" w:rsidRPr="001F1598" w:rsidRDefault="001F1598" w:rsidP="001F1598">
      <w:pPr>
        <w:pStyle w:val="11ff3"/>
        <w:spacing w:line="240" w:lineRule="auto"/>
        <w:rPr>
          <w:spacing w:val="-4"/>
          <w:sz w:val="28"/>
          <w:szCs w:val="28"/>
        </w:rPr>
      </w:pPr>
      <w:r w:rsidRPr="001F1598">
        <w:rPr>
          <w:spacing w:val="-4"/>
          <w:sz w:val="28"/>
          <w:szCs w:val="28"/>
        </w:rPr>
        <w:t>4) Напоры на входе сетевых насосов и на выходе из источника теплоты, удовлетворяют всем требованиям, предъявляемым к гидравлическому режиму.</w:t>
      </w:r>
    </w:p>
    <w:p w:rsidR="001F1598" w:rsidRPr="001F1598" w:rsidRDefault="001F1598" w:rsidP="001F1598">
      <w:pPr>
        <w:pStyle w:val="11ff3"/>
        <w:spacing w:line="240" w:lineRule="auto"/>
        <w:rPr>
          <w:spacing w:val="-4"/>
          <w:sz w:val="28"/>
          <w:szCs w:val="28"/>
        </w:rPr>
      </w:pPr>
      <w:r w:rsidRPr="001F1598">
        <w:rPr>
          <w:spacing w:val="-4"/>
          <w:sz w:val="28"/>
          <w:szCs w:val="28"/>
        </w:rPr>
        <w:t>5) Так как тепловые сети не большой протяженности и профиль теплотрассы не сложный, для обеспечения требований гидравлического режима, установка подкачивающих насосных и дроссельных станций на подающем и обратном трубопроводах не требуется.</w:t>
      </w:r>
    </w:p>
    <w:p w:rsidR="001F1598" w:rsidRPr="001F1598" w:rsidRDefault="001F1598" w:rsidP="001F1598">
      <w:pPr>
        <w:pStyle w:val="11ff3"/>
        <w:spacing w:line="240" w:lineRule="auto"/>
        <w:rPr>
          <w:spacing w:val="-4"/>
          <w:sz w:val="28"/>
          <w:szCs w:val="28"/>
        </w:rPr>
      </w:pPr>
      <w:r w:rsidRPr="001F1598">
        <w:rPr>
          <w:spacing w:val="-4"/>
          <w:sz w:val="28"/>
          <w:szCs w:val="28"/>
        </w:rPr>
        <w:t>Рекомендации по выполнению мероприятий на тепловых сетях.</w:t>
      </w:r>
    </w:p>
    <w:p w:rsidR="001F1598" w:rsidRPr="001F1598" w:rsidRDefault="001F1598" w:rsidP="001F1598">
      <w:pPr>
        <w:pStyle w:val="11ff3"/>
        <w:spacing w:line="240" w:lineRule="auto"/>
        <w:rPr>
          <w:spacing w:val="-4"/>
          <w:sz w:val="28"/>
          <w:szCs w:val="28"/>
        </w:rPr>
      </w:pPr>
    </w:p>
    <w:p w:rsidR="001F1598" w:rsidRPr="001F1598" w:rsidRDefault="001F1598" w:rsidP="001F1598">
      <w:pPr>
        <w:pStyle w:val="11ff3"/>
        <w:spacing w:line="240" w:lineRule="auto"/>
        <w:rPr>
          <w:spacing w:val="-4"/>
          <w:sz w:val="28"/>
          <w:szCs w:val="28"/>
        </w:rPr>
      </w:pPr>
      <w:r w:rsidRPr="001F1598">
        <w:rPr>
          <w:spacing w:val="-4"/>
          <w:sz w:val="28"/>
          <w:szCs w:val="28"/>
        </w:rPr>
        <w:t>Для согласованной работы всех теплопотребителей и контроля параметров теплоносителя на отдельно взятом объекте, рекомендуем:</w:t>
      </w:r>
    </w:p>
    <w:p w:rsidR="001F1598" w:rsidRPr="001F1598" w:rsidRDefault="001F1598" w:rsidP="001F1598">
      <w:pPr>
        <w:pStyle w:val="11ff3"/>
        <w:spacing w:line="240" w:lineRule="auto"/>
        <w:rPr>
          <w:spacing w:val="-4"/>
          <w:sz w:val="28"/>
          <w:szCs w:val="28"/>
        </w:rPr>
      </w:pPr>
      <w:r w:rsidRPr="001F1598">
        <w:rPr>
          <w:spacing w:val="-4"/>
          <w:sz w:val="28"/>
          <w:szCs w:val="28"/>
        </w:rPr>
        <w:t>1.</w:t>
      </w:r>
      <w:r w:rsidRPr="001F1598">
        <w:rPr>
          <w:spacing w:val="-4"/>
          <w:sz w:val="28"/>
          <w:szCs w:val="28"/>
        </w:rPr>
        <w:tab/>
        <w:t>Промыть систему отопления каждого здания и сооружения включая отопительные приборы.</w:t>
      </w:r>
    </w:p>
    <w:p w:rsidR="001F1598" w:rsidRPr="001F1598" w:rsidRDefault="001F1598" w:rsidP="001F1598">
      <w:pPr>
        <w:pStyle w:val="11ff3"/>
        <w:spacing w:line="240" w:lineRule="auto"/>
        <w:rPr>
          <w:spacing w:val="-4"/>
          <w:sz w:val="28"/>
          <w:szCs w:val="28"/>
        </w:rPr>
      </w:pPr>
      <w:r w:rsidRPr="001F1598">
        <w:rPr>
          <w:spacing w:val="-4"/>
          <w:sz w:val="28"/>
          <w:szCs w:val="28"/>
        </w:rPr>
        <w:lastRenderedPageBreak/>
        <w:t>2.</w:t>
      </w:r>
      <w:r w:rsidRPr="001F1598">
        <w:rPr>
          <w:spacing w:val="-4"/>
          <w:sz w:val="28"/>
          <w:szCs w:val="28"/>
        </w:rPr>
        <w:tab/>
        <w:t>Для контроля и регулирования входных и выходных параметров теплоносителя на вводе в здания и сооружения установить контрольно-измерительные приборы прямого действия (манометры, термометры):</w:t>
      </w:r>
    </w:p>
    <w:p w:rsidR="001F1598" w:rsidRPr="001F1598" w:rsidRDefault="001F1598" w:rsidP="001F1598">
      <w:pPr>
        <w:pStyle w:val="11ff3"/>
        <w:spacing w:line="240" w:lineRule="auto"/>
        <w:rPr>
          <w:spacing w:val="-4"/>
          <w:sz w:val="28"/>
          <w:szCs w:val="28"/>
        </w:rPr>
      </w:pPr>
      <w:r w:rsidRPr="001F1598">
        <w:rPr>
          <w:spacing w:val="-4"/>
          <w:sz w:val="28"/>
          <w:szCs w:val="28"/>
        </w:rPr>
        <w:t>2.1.</w:t>
      </w:r>
      <w:r w:rsidRPr="001F1598">
        <w:rPr>
          <w:spacing w:val="-4"/>
          <w:sz w:val="28"/>
          <w:szCs w:val="28"/>
        </w:rPr>
        <w:tab/>
        <w:t>на подающем и обратном трубопроводе каждого здания или сооружения;</w:t>
      </w:r>
    </w:p>
    <w:p w:rsidR="001F1598" w:rsidRPr="001F1598" w:rsidRDefault="001F1598" w:rsidP="001F1598">
      <w:pPr>
        <w:pStyle w:val="11ff3"/>
        <w:spacing w:line="240" w:lineRule="auto"/>
        <w:rPr>
          <w:spacing w:val="-4"/>
          <w:sz w:val="28"/>
          <w:szCs w:val="28"/>
        </w:rPr>
      </w:pPr>
      <w:r w:rsidRPr="001F1598">
        <w:rPr>
          <w:spacing w:val="-4"/>
          <w:sz w:val="28"/>
          <w:szCs w:val="28"/>
        </w:rPr>
        <w:t>2.2.</w:t>
      </w:r>
      <w:r w:rsidRPr="001F1598">
        <w:rPr>
          <w:spacing w:val="-4"/>
          <w:sz w:val="28"/>
          <w:szCs w:val="28"/>
        </w:rPr>
        <w:tab/>
        <w:t>на подающем трубопроводе после запорной арматуры и на обратном трубопроводе до запорной арматуры каждого ответвления по ходу теплоносителя при наличии распределительных коллекторов;</w:t>
      </w:r>
    </w:p>
    <w:p w:rsidR="001F1598" w:rsidRPr="001F1598" w:rsidRDefault="001F1598" w:rsidP="001F1598">
      <w:pPr>
        <w:pStyle w:val="11ff3"/>
        <w:spacing w:line="240" w:lineRule="auto"/>
        <w:rPr>
          <w:spacing w:val="-4"/>
          <w:sz w:val="28"/>
          <w:szCs w:val="28"/>
        </w:rPr>
      </w:pPr>
      <w:r w:rsidRPr="001F1598">
        <w:rPr>
          <w:spacing w:val="-4"/>
          <w:sz w:val="28"/>
          <w:szCs w:val="28"/>
        </w:rPr>
        <w:t>3.</w:t>
      </w:r>
      <w:r w:rsidRPr="001F1598">
        <w:rPr>
          <w:spacing w:val="-4"/>
          <w:sz w:val="28"/>
          <w:szCs w:val="28"/>
        </w:rPr>
        <w:tab/>
        <w:t>Система приготовления горячего водоснабжения должна иметь регулирующую арматуру и не оказывать разрегулирующего воздействия на систему отопления здания или сооружения.</w:t>
      </w:r>
    </w:p>
    <w:p w:rsidR="001F1598" w:rsidRPr="001F1598" w:rsidRDefault="001F1598" w:rsidP="001F1598">
      <w:pPr>
        <w:pStyle w:val="11ff3"/>
        <w:spacing w:line="240" w:lineRule="auto"/>
        <w:rPr>
          <w:spacing w:val="-4"/>
          <w:sz w:val="28"/>
          <w:szCs w:val="28"/>
        </w:rPr>
      </w:pPr>
      <w:r w:rsidRPr="001F1598">
        <w:rPr>
          <w:spacing w:val="-4"/>
          <w:sz w:val="28"/>
          <w:szCs w:val="28"/>
        </w:rPr>
        <w:t>4.</w:t>
      </w:r>
      <w:r w:rsidRPr="001F1598">
        <w:rPr>
          <w:spacing w:val="-4"/>
          <w:sz w:val="28"/>
          <w:szCs w:val="28"/>
        </w:rPr>
        <w:tab/>
        <w:t>Имеющиеся в зданиях и сооружениях индивидуальные тепловые пункты и потребители тепловой энергии, имеющие автоматическое регулирование должны быть настроены в соответствии с теплопотреблением здания или сооружения.</w:t>
      </w:r>
    </w:p>
    <w:p w:rsidR="001F1598" w:rsidRPr="001F1598" w:rsidRDefault="001F1598" w:rsidP="001F1598">
      <w:pPr>
        <w:pStyle w:val="11ff3"/>
        <w:spacing w:line="240" w:lineRule="auto"/>
        <w:rPr>
          <w:spacing w:val="-4"/>
          <w:sz w:val="28"/>
          <w:szCs w:val="28"/>
        </w:rPr>
      </w:pPr>
      <w:r w:rsidRPr="001F1598">
        <w:rPr>
          <w:spacing w:val="-4"/>
          <w:sz w:val="28"/>
          <w:szCs w:val="28"/>
        </w:rPr>
        <w:t>5.</w:t>
      </w:r>
      <w:r w:rsidRPr="001F1598">
        <w:rPr>
          <w:spacing w:val="-4"/>
          <w:sz w:val="28"/>
          <w:szCs w:val="28"/>
        </w:rPr>
        <w:tab/>
        <w:t>Для обеспечения надёжной и бесперебойной работы внутренней системы отопления, включая отопительные приборы установить на подающем и обратном трубопроводе каждого здания или сооружения фильтры механической очистки теплоносителя. Предусмотреть запорную арматуру, позволяющую легко провести обслуживание фильтров.</w:t>
      </w:r>
    </w:p>
    <w:p w:rsidR="001F1598" w:rsidRPr="001F1598" w:rsidRDefault="001F1598" w:rsidP="001F1598">
      <w:pPr>
        <w:pStyle w:val="11ff3"/>
        <w:spacing w:line="240" w:lineRule="auto"/>
        <w:rPr>
          <w:spacing w:val="-4"/>
          <w:sz w:val="28"/>
          <w:szCs w:val="28"/>
        </w:rPr>
      </w:pPr>
      <w:r w:rsidRPr="001F1598">
        <w:rPr>
          <w:spacing w:val="-4"/>
          <w:sz w:val="28"/>
          <w:szCs w:val="28"/>
        </w:rPr>
        <w:t>6.</w:t>
      </w:r>
      <w:r w:rsidRPr="001F1598">
        <w:rPr>
          <w:spacing w:val="-4"/>
          <w:sz w:val="28"/>
          <w:szCs w:val="28"/>
        </w:rPr>
        <w:tab/>
        <w:t>Для исключения перерасхода тепловой и э</w:t>
      </w:r>
      <w:r>
        <w:rPr>
          <w:spacing w:val="-4"/>
          <w:sz w:val="28"/>
          <w:szCs w:val="28"/>
        </w:rPr>
        <w:t xml:space="preserve">лектрической энергии, а так </w:t>
      </w:r>
      <w:r w:rsidRPr="001F1598">
        <w:rPr>
          <w:spacing w:val="-4"/>
          <w:sz w:val="28"/>
          <w:szCs w:val="28"/>
        </w:rPr>
        <w:t>же топлива котельных установить узлы учёта потребляемого тепла на каждом здании и сооружении.</w:t>
      </w:r>
    </w:p>
    <w:p w:rsidR="001F1598" w:rsidRPr="001F1598" w:rsidRDefault="001F1598" w:rsidP="001F1598">
      <w:pPr>
        <w:pStyle w:val="11ff3"/>
        <w:spacing w:line="240" w:lineRule="auto"/>
        <w:rPr>
          <w:spacing w:val="-4"/>
          <w:sz w:val="28"/>
          <w:szCs w:val="28"/>
        </w:rPr>
      </w:pPr>
      <w:r w:rsidRPr="001F1598">
        <w:rPr>
          <w:spacing w:val="-4"/>
          <w:sz w:val="28"/>
          <w:szCs w:val="28"/>
        </w:rPr>
        <w:t>7.</w:t>
      </w:r>
      <w:r w:rsidRPr="001F1598">
        <w:rPr>
          <w:spacing w:val="-4"/>
          <w:sz w:val="28"/>
          <w:szCs w:val="28"/>
        </w:rPr>
        <w:tab/>
        <w:t>На выходе теплоносителя из здания или сооружения установить регулирующую арматуру (балансировочный клапан), для установления номинального расхода теплоносителя применительно к каждому объекту.</w:t>
      </w:r>
    </w:p>
    <w:p w:rsidR="001F1598" w:rsidRPr="001F1598" w:rsidRDefault="001F1598" w:rsidP="001F1598">
      <w:pPr>
        <w:pStyle w:val="11ff3"/>
        <w:spacing w:line="240" w:lineRule="auto"/>
        <w:rPr>
          <w:spacing w:val="-4"/>
          <w:sz w:val="28"/>
          <w:szCs w:val="28"/>
        </w:rPr>
      </w:pPr>
      <w:r w:rsidRPr="001F1598">
        <w:rPr>
          <w:spacing w:val="-4"/>
          <w:sz w:val="28"/>
          <w:szCs w:val="28"/>
        </w:rPr>
        <w:t>8.</w:t>
      </w:r>
      <w:r w:rsidRPr="001F1598">
        <w:rPr>
          <w:spacing w:val="-4"/>
          <w:sz w:val="28"/>
          <w:szCs w:val="28"/>
        </w:rPr>
        <w:tab/>
        <w:t>Для снижения потребления тепловой энергии без ухудшения качества отопления рекомендуем установить индивидуальные тепловые пункты с автоматическим регулированием на каждом здании или сооружении, что позволяет:</w:t>
      </w:r>
    </w:p>
    <w:p w:rsidR="001F1598" w:rsidRPr="001F1598" w:rsidRDefault="001F1598" w:rsidP="001F1598">
      <w:pPr>
        <w:pStyle w:val="11ff3"/>
        <w:spacing w:line="240" w:lineRule="auto"/>
        <w:rPr>
          <w:spacing w:val="-4"/>
          <w:sz w:val="28"/>
          <w:szCs w:val="28"/>
        </w:rPr>
      </w:pPr>
      <w:r w:rsidRPr="001F1598">
        <w:rPr>
          <w:spacing w:val="-4"/>
          <w:sz w:val="28"/>
          <w:szCs w:val="28"/>
        </w:rPr>
        <w:t>8.1.</w:t>
      </w:r>
      <w:r w:rsidRPr="001F1598">
        <w:rPr>
          <w:spacing w:val="-4"/>
          <w:sz w:val="28"/>
          <w:szCs w:val="28"/>
        </w:rPr>
        <w:tab/>
        <w:t>регулировать температуру теплоносителя, а, следовательно, и температуру внутри помещений в прямой зависимости от температуры наружного воздуха;</w:t>
      </w:r>
    </w:p>
    <w:p w:rsidR="001F1598" w:rsidRPr="001F1598" w:rsidRDefault="001F1598" w:rsidP="001F1598">
      <w:pPr>
        <w:pStyle w:val="11ff3"/>
        <w:spacing w:line="240" w:lineRule="auto"/>
        <w:rPr>
          <w:sz w:val="28"/>
          <w:szCs w:val="28"/>
        </w:rPr>
      </w:pPr>
      <w:r w:rsidRPr="001F1598">
        <w:rPr>
          <w:spacing w:val="-4"/>
          <w:sz w:val="28"/>
          <w:szCs w:val="28"/>
        </w:rPr>
        <w:t>8.2.</w:t>
      </w:r>
      <w:r w:rsidRPr="001F1598">
        <w:rPr>
          <w:spacing w:val="-4"/>
          <w:sz w:val="28"/>
          <w:szCs w:val="28"/>
        </w:rPr>
        <w:tab/>
        <w:t>Поддерживать температуру теплоносителя в обратном трубопроводе индивидуального теплового пункта (сетевой воды возвращаемую на котельные) на одном и том же уровне в течение длительного времени.</w:t>
      </w:r>
    </w:p>
    <w:p w:rsidR="001F1598" w:rsidRPr="00FA1D10" w:rsidRDefault="001F1598" w:rsidP="001F1598">
      <w:pPr>
        <w:pStyle w:val="20"/>
        <w:keepNext w:val="0"/>
        <w:widowControl w:val="0"/>
        <w:spacing w:before="240" w:line="240" w:lineRule="auto"/>
        <w:textAlignment w:val="baseline"/>
        <w:rPr>
          <w:rFonts w:cs="Times New Roman"/>
        </w:rPr>
      </w:pPr>
      <w:bookmarkStart w:id="97" w:name="_Toc9074643"/>
      <w:r w:rsidRPr="00FA1D10">
        <w:rPr>
          <w:rFonts w:cs="Times New Roman"/>
        </w:rPr>
        <w:t>Описание причины возникновения дефицитов тепловой мощности и последствий влияния дефицитов на качество теплоснабжения</w:t>
      </w:r>
      <w:bookmarkEnd w:id="97"/>
    </w:p>
    <w:p w:rsidR="001F1598" w:rsidRPr="001F1598" w:rsidRDefault="001F1598" w:rsidP="001F1598">
      <w:pPr>
        <w:pStyle w:val="11ff3"/>
        <w:spacing w:line="240" w:lineRule="auto"/>
        <w:rPr>
          <w:sz w:val="28"/>
          <w:szCs w:val="28"/>
          <w:lang w:eastAsia="ru-RU"/>
        </w:rPr>
      </w:pPr>
      <w:r w:rsidRPr="001F1598">
        <w:rPr>
          <w:sz w:val="28"/>
          <w:szCs w:val="28"/>
          <w:lang w:eastAsia="ru-RU"/>
        </w:rPr>
        <w:t>На источнике теплоснабжения дефицитов тепловой мощности не выявлено.</w:t>
      </w:r>
    </w:p>
    <w:p w:rsidR="001F1598" w:rsidRPr="001F1598" w:rsidRDefault="001F1598" w:rsidP="001F1598">
      <w:pPr>
        <w:pStyle w:val="11ff3"/>
        <w:spacing w:line="240" w:lineRule="auto"/>
        <w:rPr>
          <w:sz w:val="28"/>
          <w:szCs w:val="28"/>
          <w:lang w:eastAsia="ru-RU"/>
        </w:rPr>
      </w:pPr>
      <w:r w:rsidRPr="001F1598">
        <w:rPr>
          <w:sz w:val="28"/>
          <w:szCs w:val="28"/>
          <w:lang w:eastAsia="ru-RU"/>
        </w:rPr>
        <w:t xml:space="preserve">Под дефицитом тепловой энергии понимается технологическая невозможность обеспечения тепловой нагрузки потребителей тепловой </w:t>
      </w:r>
      <w:r w:rsidRPr="001F1598">
        <w:rPr>
          <w:sz w:val="28"/>
          <w:szCs w:val="28"/>
          <w:lang w:eastAsia="ru-RU"/>
        </w:rPr>
        <w:lastRenderedPageBreak/>
        <w:t xml:space="preserve">энергии, объема поддерживаемой резервной мощности и подключаемой тепловой нагрузки. </w:t>
      </w:r>
    </w:p>
    <w:p w:rsidR="001F1598" w:rsidRPr="001F1598" w:rsidRDefault="001F1598" w:rsidP="001F1598">
      <w:pPr>
        <w:pStyle w:val="11ff3"/>
        <w:spacing w:line="240" w:lineRule="auto"/>
        <w:rPr>
          <w:sz w:val="28"/>
          <w:szCs w:val="28"/>
          <w:lang w:eastAsia="ru-RU"/>
        </w:rPr>
      </w:pPr>
      <w:r w:rsidRPr="001F1598">
        <w:rPr>
          <w:sz w:val="28"/>
          <w:szCs w:val="28"/>
          <w:lang w:eastAsia="ru-RU"/>
        </w:rPr>
        <w:t xml:space="preserve">Объективным фактором является то, что распределение объектов теплоэнергетики по территории города не может быть равномерным по причине разной плотности размещения потребителей тепловой энергии. </w:t>
      </w:r>
    </w:p>
    <w:p w:rsidR="001F1598" w:rsidRPr="001F1598" w:rsidRDefault="001F1598" w:rsidP="001F1598">
      <w:pPr>
        <w:pStyle w:val="11ff3"/>
        <w:spacing w:line="240" w:lineRule="auto"/>
        <w:rPr>
          <w:sz w:val="28"/>
          <w:szCs w:val="28"/>
          <w:lang w:eastAsia="ru-RU"/>
        </w:rPr>
      </w:pPr>
      <w:r w:rsidRPr="001F1598">
        <w:rPr>
          <w:sz w:val="28"/>
          <w:szCs w:val="28"/>
          <w:lang w:eastAsia="ru-RU"/>
        </w:rPr>
        <w:t xml:space="preserve">Как правило, основными причинами возникновения дефицита и снижения качества теплоснабжения являются отказ теплоснабжающих организаций от выполнения инвестиционных обязательств, приводящих к снижению резервов мощности и роста объемов теплопотребления. </w:t>
      </w:r>
    </w:p>
    <w:p w:rsidR="001F1598" w:rsidRPr="001F1598" w:rsidRDefault="001F1598" w:rsidP="001F1598">
      <w:pPr>
        <w:pStyle w:val="11ff3"/>
        <w:spacing w:line="240" w:lineRule="auto"/>
        <w:rPr>
          <w:sz w:val="28"/>
          <w:szCs w:val="28"/>
          <w:lang w:eastAsia="ru-RU"/>
        </w:rPr>
      </w:pPr>
      <w:r w:rsidRPr="001F1598">
        <w:rPr>
          <w:sz w:val="28"/>
          <w:szCs w:val="28"/>
          <w:lang w:eastAsia="ru-RU"/>
        </w:rPr>
        <w:t>В будущем, чтобы избежать нарастания дефицита мощности необходимо поддерживать баланс между нагрузками вновь вводимых объектов потребления тепловой энергии и располагаемыми мощностями источников систем теплоснабжения.</w:t>
      </w:r>
    </w:p>
    <w:p w:rsidR="001F1598" w:rsidRPr="00FA1D10" w:rsidRDefault="001F1598" w:rsidP="001F1598">
      <w:pPr>
        <w:pStyle w:val="20"/>
        <w:keepNext w:val="0"/>
        <w:widowControl w:val="0"/>
        <w:spacing w:before="240" w:line="240" w:lineRule="auto"/>
        <w:textAlignment w:val="baseline"/>
        <w:rPr>
          <w:rFonts w:cs="Times New Roman"/>
        </w:rPr>
      </w:pPr>
      <w:bookmarkStart w:id="98" w:name="_Toc9074644"/>
      <w:r w:rsidRPr="00FA1D10">
        <w:rPr>
          <w:rFonts w:cs="Times New Roman"/>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98"/>
    </w:p>
    <w:p w:rsidR="001F1598" w:rsidRPr="001F1598" w:rsidRDefault="001F1598" w:rsidP="001F1598">
      <w:pPr>
        <w:pStyle w:val="11ff3"/>
        <w:spacing w:line="240" w:lineRule="auto"/>
        <w:rPr>
          <w:sz w:val="28"/>
          <w:szCs w:val="28"/>
        </w:rPr>
      </w:pPr>
      <w:r w:rsidRPr="001F1598">
        <w:rPr>
          <w:sz w:val="28"/>
          <w:szCs w:val="28"/>
        </w:rPr>
        <w:t>На источниках теплоснабжения дефицитов тепловой мощности не выявлено.</w:t>
      </w:r>
    </w:p>
    <w:p w:rsidR="001F1598" w:rsidRPr="001F1598" w:rsidRDefault="001F1598" w:rsidP="001F1598">
      <w:pPr>
        <w:pStyle w:val="11ff3"/>
        <w:spacing w:line="240" w:lineRule="auto"/>
        <w:rPr>
          <w:sz w:val="28"/>
          <w:szCs w:val="28"/>
        </w:rPr>
      </w:pPr>
      <w:r w:rsidRPr="001F1598">
        <w:rPr>
          <w:sz w:val="28"/>
          <w:szCs w:val="28"/>
        </w:rPr>
        <w:t>На котельных существуют резервы тепловой мощности, расширение технологической зоны действия не связано с вопросом реконструкции котельных.</w:t>
      </w:r>
    </w:p>
    <w:p w:rsidR="001F1598" w:rsidRPr="00FA1D10" w:rsidRDefault="001F1598" w:rsidP="001F1598">
      <w:pPr>
        <w:pStyle w:val="19"/>
        <w:spacing w:line="240" w:lineRule="auto"/>
        <w:ind w:left="0" w:firstLine="0"/>
        <w:rPr>
          <w:rFonts w:ascii="Times New Roman" w:hAnsi="Times New Roman"/>
        </w:rPr>
      </w:pPr>
      <w:bookmarkStart w:id="99" w:name="_Toc9074645"/>
      <w:r w:rsidRPr="00FA1D10">
        <w:rPr>
          <w:rFonts w:ascii="Times New Roman" w:hAnsi="Times New Roman"/>
          <w:lang w:val="en-US"/>
        </w:rPr>
        <w:lastRenderedPageBreak/>
        <w:t>Балансы теплоносителя</w:t>
      </w:r>
      <w:bookmarkEnd w:id="99"/>
    </w:p>
    <w:p w:rsidR="001F1598" w:rsidRPr="00FA1D10" w:rsidRDefault="001F1598" w:rsidP="001F1598">
      <w:pPr>
        <w:pStyle w:val="20"/>
        <w:keepNext w:val="0"/>
        <w:widowControl w:val="0"/>
        <w:tabs>
          <w:tab w:val="left" w:pos="567"/>
        </w:tabs>
        <w:spacing w:before="240" w:line="240" w:lineRule="auto"/>
        <w:textAlignment w:val="baseline"/>
        <w:rPr>
          <w:rFonts w:cs="Times New Roman"/>
        </w:rPr>
      </w:pPr>
      <w:bookmarkStart w:id="100" w:name="_Toc475879471"/>
      <w:bookmarkStart w:id="101" w:name="_Toc9074646"/>
      <w:r w:rsidRPr="00FA1D10">
        <w:rPr>
          <w:rFonts w:cs="Times New Roman"/>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100"/>
      <w:bookmarkEnd w:id="101"/>
    </w:p>
    <w:p w:rsidR="001F1598" w:rsidRPr="001F1598" w:rsidRDefault="001F1598" w:rsidP="001F1598">
      <w:pPr>
        <w:pStyle w:val="11ff3"/>
        <w:spacing w:line="240" w:lineRule="auto"/>
        <w:rPr>
          <w:sz w:val="28"/>
          <w:szCs w:val="28"/>
        </w:rPr>
      </w:pPr>
      <w:r w:rsidRPr="001F1598">
        <w:rPr>
          <w:sz w:val="28"/>
          <w:szCs w:val="28"/>
        </w:rPr>
        <w:t xml:space="preserve">В сельском поселении </w:t>
      </w:r>
      <w:r>
        <w:rPr>
          <w:sz w:val="28"/>
          <w:szCs w:val="28"/>
        </w:rPr>
        <w:t>«</w:t>
      </w:r>
      <w:r w:rsidRPr="001F1598">
        <w:rPr>
          <w:sz w:val="28"/>
          <w:szCs w:val="28"/>
        </w:rPr>
        <w:t>Доронин</w:t>
      </w:r>
      <w:r>
        <w:rPr>
          <w:sz w:val="28"/>
          <w:szCs w:val="28"/>
        </w:rPr>
        <w:t>ское»</w:t>
      </w:r>
      <w:r w:rsidRPr="001F1598">
        <w:rPr>
          <w:sz w:val="28"/>
          <w:szCs w:val="28"/>
        </w:rPr>
        <w:t xml:space="preserve"> в качестве теплоносителя для передачи тепловой энергии от источников до потребителей используется горячая вода. Установка водоподготовки отсутствует. Качество используемой воды должно обеспечивать работу оборудования системы теплоснабжения без превышающих допустимые нормы отложений накипи и шлама, без коррозионных повреждений, поэтому исходную воду необходимо подвергать обработке в водоподготовительных установках. </w:t>
      </w:r>
    </w:p>
    <w:p w:rsidR="001F1598" w:rsidRPr="001F1598" w:rsidRDefault="001F1598" w:rsidP="001F1598">
      <w:pPr>
        <w:pStyle w:val="11ff3"/>
        <w:spacing w:line="240" w:lineRule="auto"/>
        <w:rPr>
          <w:sz w:val="28"/>
          <w:szCs w:val="28"/>
        </w:rPr>
      </w:pPr>
      <w:r w:rsidRPr="001F1598">
        <w:rPr>
          <w:sz w:val="28"/>
          <w:szCs w:val="28"/>
        </w:rPr>
        <w:t>Установки водоподготовки предназначены для восполнение утечек (потерь) теплоносителя.</w:t>
      </w:r>
    </w:p>
    <w:p w:rsidR="001F1598" w:rsidRPr="001F1598" w:rsidRDefault="001F1598" w:rsidP="001F1598">
      <w:pPr>
        <w:pStyle w:val="11ff3"/>
        <w:spacing w:line="240" w:lineRule="auto"/>
        <w:rPr>
          <w:sz w:val="28"/>
          <w:szCs w:val="28"/>
        </w:rPr>
      </w:pPr>
      <w:r w:rsidRPr="001F1598">
        <w:rPr>
          <w:sz w:val="28"/>
          <w:szCs w:val="28"/>
        </w:rPr>
        <w:t xml:space="preserve">В соответствии с требованиями 8 и 9 статьи 29 главы 7 Федеральный закон от 27.07.2010 </w:t>
      </w:r>
      <w:r>
        <w:rPr>
          <w:sz w:val="28"/>
          <w:szCs w:val="28"/>
        </w:rPr>
        <w:t>№</w:t>
      </w:r>
      <w:r w:rsidRPr="001F1598">
        <w:rPr>
          <w:sz w:val="28"/>
          <w:szCs w:val="28"/>
        </w:rPr>
        <w:t xml:space="preserve"> 190-ФЗ (ред. от 07.05.2013) «О теплоснабжении» до 2025 года необходимо отказаться от использования теплоносителя из системы теплоснабжения на цели горячего водоснабжения. В соответствии с требованиями Федерального закона от 07.12.2011 № 417- «О внесении изменений в отдельные законодательные акты Российской Федерации в связи с принятием Федерального закона «О водоснабжении и водоотведении» все потребители в зоне действия открытой системы теплоснабжения должны быть переведены на закрытую схему присоединения системы ГВС.</w:t>
      </w:r>
    </w:p>
    <w:p w:rsidR="001F1598" w:rsidRPr="001F1598" w:rsidRDefault="001F1598" w:rsidP="001F1598">
      <w:pPr>
        <w:pStyle w:val="11ff3"/>
        <w:spacing w:line="240" w:lineRule="auto"/>
        <w:rPr>
          <w:sz w:val="28"/>
          <w:szCs w:val="28"/>
          <w:shd w:val="clear" w:color="auto" w:fill="FFFFFF"/>
        </w:rPr>
      </w:pPr>
      <w:r w:rsidRPr="001F1598">
        <w:rPr>
          <w:sz w:val="28"/>
          <w:szCs w:val="28"/>
        </w:rPr>
        <w:t xml:space="preserve">Отсутствие системы химводоподготовки на котельной приводит </w:t>
      </w:r>
      <w:r w:rsidRPr="001F1598">
        <w:rPr>
          <w:spacing w:val="-1"/>
          <w:sz w:val="28"/>
          <w:szCs w:val="28"/>
          <w:shd w:val="clear" w:color="auto" w:fill="FFFFFF"/>
        </w:rPr>
        <w:t>к отложениям солей жесткости (накипь), что является причиной перерасхода энергии - до 7% на 1 мм накипи (снижение теплопередачи, и к </w:t>
      </w:r>
      <w:r w:rsidRPr="001F1598">
        <w:rPr>
          <w:sz w:val="28"/>
          <w:szCs w:val="28"/>
          <w:shd w:val="clear" w:color="auto" w:fill="FFFFFF"/>
        </w:rPr>
        <w:t>увеличению сопротивления из-за снижения эффективных сечений </w:t>
      </w:r>
      <w:r w:rsidRPr="001F1598">
        <w:rPr>
          <w:spacing w:val="-1"/>
          <w:sz w:val="28"/>
          <w:szCs w:val="28"/>
          <w:shd w:val="clear" w:color="auto" w:fill="FFFFFF"/>
        </w:rPr>
        <w:t>трубопроводов). Также отложения солей жесткости и коррозия автоматики и </w:t>
      </w:r>
      <w:r w:rsidRPr="001F1598">
        <w:rPr>
          <w:sz w:val="28"/>
          <w:szCs w:val="28"/>
          <w:shd w:val="clear" w:color="auto" w:fill="FFFFFF"/>
        </w:rPr>
        <w:t>внутренних поверхностей котлов и сетей приводят к авариям, ремонтам и простоям котельного оборудования.</w:t>
      </w:r>
    </w:p>
    <w:p w:rsidR="001F1598" w:rsidRPr="001F1598" w:rsidRDefault="001F1598" w:rsidP="001F1598">
      <w:pPr>
        <w:pStyle w:val="11ff3"/>
        <w:spacing w:line="240" w:lineRule="auto"/>
        <w:rPr>
          <w:sz w:val="28"/>
          <w:szCs w:val="28"/>
        </w:rPr>
      </w:pPr>
      <w:r w:rsidRPr="001F1598">
        <w:rPr>
          <w:sz w:val="28"/>
          <w:szCs w:val="28"/>
        </w:rPr>
        <w:t xml:space="preserve">Теплоноситель в системе централизованного теплоснабжения предназначен для переноса теплоты от источника теплоснабжения к потребителю тепловой энергии. Для </w:t>
      </w:r>
      <w:r w:rsidR="00477B2E">
        <w:rPr>
          <w:sz w:val="28"/>
          <w:szCs w:val="28"/>
        </w:rPr>
        <w:t>сельского поселения</w:t>
      </w:r>
      <w:r w:rsidRPr="001F1598">
        <w:rPr>
          <w:sz w:val="28"/>
          <w:szCs w:val="28"/>
        </w:rPr>
        <w:t xml:space="preserve"> </w:t>
      </w:r>
      <w:r>
        <w:rPr>
          <w:sz w:val="28"/>
          <w:szCs w:val="28"/>
        </w:rPr>
        <w:t>«</w:t>
      </w:r>
      <w:r w:rsidRPr="001F1598">
        <w:rPr>
          <w:sz w:val="28"/>
          <w:szCs w:val="28"/>
        </w:rPr>
        <w:t>Доронин</w:t>
      </w:r>
      <w:r>
        <w:rPr>
          <w:sz w:val="28"/>
          <w:szCs w:val="28"/>
        </w:rPr>
        <w:t>ское»</w:t>
      </w:r>
      <w:r w:rsidR="00477B2E">
        <w:rPr>
          <w:sz w:val="28"/>
          <w:szCs w:val="28"/>
        </w:rPr>
        <w:t xml:space="preserve"> </w:t>
      </w:r>
      <w:r w:rsidRPr="001F1598">
        <w:rPr>
          <w:sz w:val="28"/>
          <w:szCs w:val="28"/>
        </w:rPr>
        <w:t>характерна закрытая система теплоснабжения, централизованное горячее водоснабжения в данном поселении отсутствует, теплоносителям является вода.</w:t>
      </w:r>
    </w:p>
    <w:p w:rsidR="001F1598" w:rsidRDefault="001F1598" w:rsidP="001F1598">
      <w:pPr>
        <w:pStyle w:val="11ff3"/>
        <w:spacing w:line="240" w:lineRule="auto"/>
        <w:rPr>
          <w:sz w:val="28"/>
          <w:szCs w:val="28"/>
        </w:rPr>
      </w:pPr>
      <w:r w:rsidRPr="001F1598">
        <w:rPr>
          <w:sz w:val="28"/>
          <w:szCs w:val="28"/>
        </w:rPr>
        <w:t>Потери теплоносителя в СЦТ объясняется потерями теплоносителя через неплотности запорно-регулирующей арматуры, фланцевых соединений и т.д.</w:t>
      </w:r>
    </w:p>
    <w:p w:rsidR="00477B2E" w:rsidRPr="001F1598" w:rsidRDefault="00477B2E" w:rsidP="001F1598">
      <w:pPr>
        <w:pStyle w:val="11ff3"/>
        <w:spacing w:line="240" w:lineRule="auto"/>
        <w:rPr>
          <w:sz w:val="28"/>
          <w:szCs w:val="28"/>
        </w:rPr>
      </w:pPr>
    </w:p>
    <w:p w:rsidR="001F1598" w:rsidRPr="00FA1D10" w:rsidRDefault="001F1598" w:rsidP="001F1598">
      <w:pPr>
        <w:widowControl w:val="0"/>
        <w:adjustRightInd w:val="0"/>
        <w:ind w:firstLine="567"/>
        <w:textAlignment w:val="baseline"/>
      </w:pPr>
      <w:bookmarkStart w:id="102" w:name="_Toc462820421"/>
      <w:r w:rsidRPr="00FA1D10">
        <w:rPr>
          <w:rFonts w:eastAsia="Microsoft YaHei"/>
          <w:b/>
          <w:spacing w:val="-5"/>
          <w:sz w:val="22"/>
        </w:rPr>
        <w:t>Таблица 24– Расчетный объем теплоносителя, м</w:t>
      </w:r>
      <w:r w:rsidRPr="00FA1D10">
        <w:rPr>
          <w:rFonts w:eastAsia="Microsoft YaHei"/>
          <w:b/>
          <w:spacing w:val="-5"/>
          <w:sz w:val="22"/>
          <w:vertAlign w:val="superscript"/>
        </w:rPr>
        <w:t>3</w:t>
      </w:r>
      <w:r w:rsidRPr="00FA1D10">
        <w:rPr>
          <w:rFonts w:eastAsia="Microsoft YaHei"/>
          <w:b/>
          <w:spacing w:val="-5"/>
          <w:sz w:val="22"/>
        </w:rPr>
        <w:t xml:space="preserve"> (без учета ГВС).</w:t>
      </w:r>
      <w:bookmarkEnd w:id="102"/>
    </w:p>
    <w:tbl>
      <w:tblPr>
        <w:tblW w:w="5000" w:type="pct"/>
        <w:tblLook w:val="04A0" w:firstRow="1" w:lastRow="0" w:firstColumn="1" w:lastColumn="0" w:noHBand="0" w:noVBand="1"/>
      </w:tblPr>
      <w:tblGrid>
        <w:gridCol w:w="2406"/>
        <w:gridCol w:w="3512"/>
        <w:gridCol w:w="3652"/>
      </w:tblGrid>
      <w:tr w:rsidR="001F1598" w:rsidRPr="00127814" w:rsidTr="00465898">
        <w:trPr>
          <w:trHeight w:val="20"/>
        </w:trPr>
        <w:tc>
          <w:tcPr>
            <w:tcW w:w="1257" w:type="pct"/>
            <w:tcBorders>
              <w:top w:val="single" w:sz="4" w:space="0" w:color="auto"/>
              <w:left w:val="single" w:sz="4" w:space="0" w:color="auto"/>
              <w:bottom w:val="single" w:sz="4" w:space="0" w:color="auto"/>
              <w:right w:val="single" w:sz="4" w:space="0" w:color="auto"/>
            </w:tcBorders>
            <w:shd w:val="clear" w:color="auto" w:fill="D9D9D9"/>
            <w:vAlign w:val="bottom"/>
            <w:hideMark/>
          </w:tcPr>
          <w:p w:rsidR="001F1598" w:rsidRPr="00127814" w:rsidRDefault="001F1598" w:rsidP="00465898">
            <w:pPr>
              <w:pStyle w:val="1fffb"/>
            </w:pPr>
            <w:r w:rsidRPr="00127814">
              <w:lastRenderedPageBreak/>
              <w:t>Диаметр, мм</w:t>
            </w:r>
          </w:p>
        </w:tc>
        <w:tc>
          <w:tcPr>
            <w:tcW w:w="1835" w:type="pct"/>
            <w:tcBorders>
              <w:top w:val="single" w:sz="4" w:space="0" w:color="auto"/>
              <w:left w:val="nil"/>
              <w:bottom w:val="single" w:sz="4" w:space="0" w:color="auto"/>
              <w:right w:val="single" w:sz="4" w:space="0" w:color="auto"/>
            </w:tcBorders>
            <w:shd w:val="clear" w:color="auto" w:fill="D9D9D9"/>
            <w:vAlign w:val="bottom"/>
            <w:hideMark/>
          </w:tcPr>
          <w:p w:rsidR="001F1598" w:rsidRPr="00127814" w:rsidRDefault="001F1598" w:rsidP="00465898">
            <w:pPr>
              <w:pStyle w:val="1fffb"/>
              <w:rPr>
                <w:rFonts w:cs="Arial"/>
                <w:sz w:val="18"/>
                <w:szCs w:val="18"/>
              </w:rPr>
            </w:pPr>
            <w:r w:rsidRPr="00127814">
              <w:rPr>
                <w:rFonts w:cs="Arial"/>
                <w:sz w:val="18"/>
                <w:szCs w:val="18"/>
              </w:rPr>
              <w:t>Протяжённость, км</w:t>
            </w:r>
          </w:p>
        </w:tc>
        <w:tc>
          <w:tcPr>
            <w:tcW w:w="1909" w:type="pct"/>
            <w:tcBorders>
              <w:top w:val="single" w:sz="4" w:space="0" w:color="auto"/>
              <w:left w:val="nil"/>
              <w:bottom w:val="single" w:sz="4" w:space="0" w:color="auto"/>
              <w:right w:val="single" w:sz="4" w:space="0" w:color="auto"/>
            </w:tcBorders>
            <w:shd w:val="clear" w:color="auto" w:fill="D9D9D9"/>
            <w:vAlign w:val="bottom"/>
            <w:hideMark/>
          </w:tcPr>
          <w:p w:rsidR="001F1598" w:rsidRPr="00127814" w:rsidRDefault="001F1598" w:rsidP="00465898">
            <w:pPr>
              <w:pStyle w:val="1fffb"/>
            </w:pPr>
            <w:r w:rsidRPr="00127814">
              <w:t>Объем теплоносителя, м. куб.</w:t>
            </w:r>
          </w:p>
        </w:tc>
      </w:tr>
      <w:tr w:rsidR="001F1598" w:rsidRPr="00127814" w:rsidTr="00465898">
        <w:trPr>
          <w:trHeight w:val="20"/>
        </w:trPr>
        <w:tc>
          <w:tcPr>
            <w:tcW w:w="1257" w:type="pct"/>
            <w:tcBorders>
              <w:top w:val="nil"/>
              <w:left w:val="single" w:sz="4" w:space="0" w:color="auto"/>
              <w:bottom w:val="single" w:sz="4" w:space="0" w:color="auto"/>
              <w:right w:val="single" w:sz="4" w:space="0" w:color="auto"/>
            </w:tcBorders>
            <w:shd w:val="clear" w:color="auto" w:fill="auto"/>
            <w:vAlign w:val="center"/>
            <w:hideMark/>
          </w:tcPr>
          <w:p w:rsidR="001F1598" w:rsidRPr="00127814" w:rsidRDefault="001F1598" w:rsidP="00465898">
            <w:pPr>
              <w:pStyle w:val="1fffb"/>
              <w:rPr>
                <w:sz w:val="18"/>
                <w:szCs w:val="18"/>
              </w:rPr>
            </w:pPr>
            <w:r w:rsidRPr="00127814">
              <w:rPr>
                <w:sz w:val="18"/>
                <w:szCs w:val="18"/>
              </w:rPr>
              <w:t>60</w:t>
            </w:r>
          </w:p>
        </w:tc>
        <w:tc>
          <w:tcPr>
            <w:tcW w:w="1835" w:type="pct"/>
            <w:tcBorders>
              <w:top w:val="nil"/>
              <w:left w:val="nil"/>
              <w:bottom w:val="single" w:sz="4" w:space="0" w:color="auto"/>
              <w:right w:val="single" w:sz="4" w:space="0" w:color="auto"/>
            </w:tcBorders>
            <w:shd w:val="clear" w:color="auto" w:fill="auto"/>
            <w:vAlign w:val="center"/>
            <w:hideMark/>
          </w:tcPr>
          <w:p w:rsidR="001F1598" w:rsidRPr="00127814" w:rsidRDefault="001F1598" w:rsidP="00465898">
            <w:pPr>
              <w:pStyle w:val="1fffb"/>
              <w:rPr>
                <w:sz w:val="18"/>
                <w:szCs w:val="18"/>
              </w:rPr>
            </w:pPr>
            <w:r w:rsidRPr="00127814">
              <w:rPr>
                <w:sz w:val="18"/>
                <w:szCs w:val="18"/>
              </w:rPr>
              <w:t>0,075</w:t>
            </w:r>
          </w:p>
        </w:tc>
        <w:tc>
          <w:tcPr>
            <w:tcW w:w="1909" w:type="pct"/>
            <w:tcBorders>
              <w:top w:val="nil"/>
              <w:left w:val="nil"/>
              <w:bottom w:val="single" w:sz="4" w:space="0" w:color="auto"/>
              <w:right w:val="single" w:sz="4" w:space="0" w:color="auto"/>
            </w:tcBorders>
            <w:shd w:val="clear" w:color="auto" w:fill="auto"/>
            <w:vAlign w:val="bottom"/>
            <w:hideMark/>
          </w:tcPr>
          <w:p w:rsidR="001F1598" w:rsidRPr="00127814" w:rsidRDefault="001F1598" w:rsidP="00465898">
            <w:pPr>
              <w:pStyle w:val="1fffb"/>
            </w:pPr>
            <w:r w:rsidRPr="00127814">
              <w:t>0,21</w:t>
            </w:r>
          </w:p>
        </w:tc>
      </w:tr>
      <w:tr w:rsidR="001F1598" w:rsidRPr="00127814" w:rsidTr="00465898">
        <w:trPr>
          <w:trHeight w:val="20"/>
        </w:trPr>
        <w:tc>
          <w:tcPr>
            <w:tcW w:w="1257" w:type="pct"/>
            <w:tcBorders>
              <w:top w:val="nil"/>
              <w:left w:val="single" w:sz="4" w:space="0" w:color="auto"/>
              <w:bottom w:val="single" w:sz="4" w:space="0" w:color="auto"/>
              <w:right w:val="single" w:sz="4" w:space="0" w:color="auto"/>
            </w:tcBorders>
            <w:shd w:val="clear" w:color="auto" w:fill="auto"/>
            <w:vAlign w:val="center"/>
            <w:hideMark/>
          </w:tcPr>
          <w:p w:rsidR="001F1598" w:rsidRPr="00127814" w:rsidRDefault="001F1598" w:rsidP="00465898">
            <w:pPr>
              <w:pStyle w:val="1fffb"/>
              <w:rPr>
                <w:sz w:val="18"/>
                <w:szCs w:val="18"/>
              </w:rPr>
            </w:pPr>
            <w:r w:rsidRPr="00127814">
              <w:rPr>
                <w:sz w:val="18"/>
                <w:szCs w:val="18"/>
              </w:rPr>
              <w:t>60</w:t>
            </w:r>
          </w:p>
        </w:tc>
        <w:tc>
          <w:tcPr>
            <w:tcW w:w="1835" w:type="pct"/>
            <w:tcBorders>
              <w:top w:val="nil"/>
              <w:left w:val="nil"/>
              <w:bottom w:val="single" w:sz="4" w:space="0" w:color="auto"/>
              <w:right w:val="single" w:sz="4" w:space="0" w:color="auto"/>
            </w:tcBorders>
            <w:shd w:val="clear" w:color="auto" w:fill="auto"/>
            <w:vAlign w:val="center"/>
            <w:hideMark/>
          </w:tcPr>
          <w:p w:rsidR="001F1598" w:rsidRPr="00127814" w:rsidRDefault="001F1598" w:rsidP="00465898">
            <w:pPr>
              <w:pStyle w:val="1fffb"/>
              <w:rPr>
                <w:sz w:val="18"/>
                <w:szCs w:val="18"/>
              </w:rPr>
            </w:pPr>
            <w:r w:rsidRPr="00127814">
              <w:rPr>
                <w:sz w:val="18"/>
                <w:szCs w:val="18"/>
              </w:rPr>
              <w:t>0,075</w:t>
            </w:r>
          </w:p>
        </w:tc>
        <w:tc>
          <w:tcPr>
            <w:tcW w:w="1909" w:type="pct"/>
            <w:tcBorders>
              <w:top w:val="nil"/>
              <w:left w:val="nil"/>
              <w:bottom w:val="single" w:sz="4" w:space="0" w:color="auto"/>
              <w:right w:val="single" w:sz="4" w:space="0" w:color="auto"/>
            </w:tcBorders>
            <w:shd w:val="clear" w:color="auto" w:fill="auto"/>
            <w:vAlign w:val="bottom"/>
            <w:hideMark/>
          </w:tcPr>
          <w:p w:rsidR="001F1598" w:rsidRPr="00127814" w:rsidRDefault="001F1598" w:rsidP="00465898">
            <w:pPr>
              <w:pStyle w:val="1fffb"/>
            </w:pPr>
            <w:r w:rsidRPr="00127814">
              <w:t>0,21</w:t>
            </w:r>
          </w:p>
        </w:tc>
      </w:tr>
      <w:tr w:rsidR="001F1598" w:rsidRPr="00127814" w:rsidTr="00465898">
        <w:trPr>
          <w:trHeight w:val="20"/>
        </w:trPr>
        <w:tc>
          <w:tcPr>
            <w:tcW w:w="1257" w:type="pct"/>
            <w:tcBorders>
              <w:top w:val="nil"/>
              <w:left w:val="single" w:sz="4" w:space="0" w:color="auto"/>
              <w:bottom w:val="single" w:sz="4" w:space="0" w:color="auto"/>
              <w:right w:val="single" w:sz="4" w:space="0" w:color="auto"/>
            </w:tcBorders>
            <w:shd w:val="clear" w:color="auto" w:fill="auto"/>
            <w:vAlign w:val="center"/>
            <w:hideMark/>
          </w:tcPr>
          <w:p w:rsidR="001F1598" w:rsidRPr="00127814" w:rsidRDefault="001F1598" w:rsidP="00465898">
            <w:pPr>
              <w:pStyle w:val="1fffb"/>
              <w:rPr>
                <w:sz w:val="18"/>
                <w:szCs w:val="18"/>
              </w:rPr>
            </w:pPr>
            <w:r w:rsidRPr="00127814">
              <w:rPr>
                <w:sz w:val="18"/>
                <w:szCs w:val="18"/>
              </w:rPr>
              <w:t>100</w:t>
            </w:r>
          </w:p>
        </w:tc>
        <w:tc>
          <w:tcPr>
            <w:tcW w:w="1835" w:type="pct"/>
            <w:tcBorders>
              <w:top w:val="nil"/>
              <w:left w:val="nil"/>
              <w:bottom w:val="single" w:sz="4" w:space="0" w:color="auto"/>
              <w:right w:val="single" w:sz="4" w:space="0" w:color="auto"/>
            </w:tcBorders>
            <w:shd w:val="clear" w:color="auto" w:fill="auto"/>
            <w:vAlign w:val="center"/>
            <w:hideMark/>
          </w:tcPr>
          <w:p w:rsidR="001F1598" w:rsidRPr="00127814" w:rsidRDefault="001F1598" w:rsidP="00465898">
            <w:pPr>
              <w:pStyle w:val="1fffb"/>
              <w:rPr>
                <w:sz w:val="18"/>
                <w:szCs w:val="18"/>
              </w:rPr>
            </w:pPr>
            <w:r w:rsidRPr="00127814">
              <w:rPr>
                <w:sz w:val="18"/>
                <w:szCs w:val="18"/>
              </w:rPr>
              <w:t>0,075</w:t>
            </w:r>
          </w:p>
        </w:tc>
        <w:tc>
          <w:tcPr>
            <w:tcW w:w="1909" w:type="pct"/>
            <w:tcBorders>
              <w:top w:val="nil"/>
              <w:left w:val="nil"/>
              <w:bottom w:val="single" w:sz="4" w:space="0" w:color="auto"/>
              <w:right w:val="single" w:sz="4" w:space="0" w:color="auto"/>
            </w:tcBorders>
            <w:shd w:val="clear" w:color="auto" w:fill="auto"/>
            <w:vAlign w:val="bottom"/>
            <w:hideMark/>
          </w:tcPr>
          <w:p w:rsidR="001F1598" w:rsidRPr="00127814" w:rsidRDefault="001F1598" w:rsidP="00465898">
            <w:pPr>
              <w:pStyle w:val="1fffb"/>
            </w:pPr>
            <w:r w:rsidRPr="00127814">
              <w:t>0,59</w:t>
            </w:r>
          </w:p>
        </w:tc>
      </w:tr>
      <w:tr w:rsidR="001F1598" w:rsidRPr="00127814" w:rsidTr="00465898">
        <w:trPr>
          <w:trHeight w:val="20"/>
        </w:trPr>
        <w:tc>
          <w:tcPr>
            <w:tcW w:w="1257" w:type="pct"/>
            <w:tcBorders>
              <w:top w:val="nil"/>
              <w:left w:val="single" w:sz="4" w:space="0" w:color="auto"/>
              <w:bottom w:val="single" w:sz="4" w:space="0" w:color="auto"/>
              <w:right w:val="single" w:sz="4" w:space="0" w:color="auto"/>
            </w:tcBorders>
            <w:shd w:val="clear" w:color="auto" w:fill="auto"/>
            <w:vAlign w:val="center"/>
            <w:hideMark/>
          </w:tcPr>
          <w:p w:rsidR="001F1598" w:rsidRPr="00127814" w:rsidRDefault="001F1598" w:rsidP="00465898">
            <w:pPr>
              <w:pStyle w:val="1fffb"/>
              <w:rPr>
                <w:sz w:val="18"/>
                <w:szCs w:val="18"/>
              </w:rPr>
            </w:pPr>
            <w:r w:rsidRPr="00127814">
              <w:rPr>
                <w:sz w:val="18"/>
                <w:szCs w:val="18"/>
              </w:rPr>
              <w:t>80</w:t>
            </w:r>
          </w:p>
        </w:tc>
        <w:tc>
          <w:tcPr>
            <w:tcW w:w="1835" w:type="pct"/>
            <w:tcBorders>
              <w:top w:val="nil"/>
              <w:left w:val="nil"/>
              <w:bottom w:val="single" w:sz="4" w:space="0" w:color="auto"/>
              <w:right w:val="single" w:sz="4" w:space="0" w:color="auto"/>
            </w:tcBorders>
            <w:shd w:val="clear" w:color="auto" w:fill="auto"/>
            <w:vAlign w:val="center"/>
            <w:hideMark/>
          </w:tcPr>
          <w:p w:rsidR="001F1598" w:rsidRPr="00127814" w:rsidRDefault="001F1598" w:rsidP="00465898">
            <w:pPr>
              <w:pStyle w:val="1fffb"/>
              <w:rPr>
                <w:sz w:val="18"/>
                <w:szCs w:val="18"/>
              </w:rPr>
            </w:pPr>
            <w:r w:rsidRPr="00127814">
              <w:rPr>
                <w:sz w:val="18"/>
                <w:szCs w:val="18"/>
              </w:rPr>
              <w:t>0,001</w:t>
            </w:r>
          </w:p>
        </w:tc>
        <w:tc>
          <w:tcPr>
            <w:tcW w:w="1909" w:type="pct"/>
            <w:tcBorders>
              <w:top w:val="nil"/>
              <w:left w:val="nil"/>
              <w:bottom w:val="single" w:sz="4" w:space="0" w:color="auto"/>
              <w:right w:val="single" w:sz="4" w:space="0" w:color="auto"/>
            </w:tcBorders>
            <w:shd w:val="clear" w:color="auto" w:fill="auto"/>
            <w:vAlign w:val="bottom"/>
            <w:hideMark/>
          </w:tcPr>
          <w:p w:rsidR="001F1598" w:rsidRPr="00127814" w:rsidRDefault="001F1598" w:rsidP="00465898">
            <w:pPr>
              <w:pStyle w:val="1fffb"/>
            </w:pPr>
            <w:r w:rsidRPr="00127814">
              <w:t>0,01</w:t>
            </w:r>
          </w:p>
        </w:tc>
      </w:tr>
      <w:tr w:rsidR="001F1598" w:rsidRPr="00127814" w:rsidTr="00465898">
        <w:trPr>
          <w:trHeight w:val="20"/>
        </w:trPr>
        <w:tc>
          <w:tcPr>
            <w:tcW w:w="1257" w:type="pct"/>
            <w:tcBorders>
              <w:top w:val="nil"/>
              <w:left w:val="single" w:sz="4" w:space="0" w:color="auto"/>
              <w:bottom w:val="single" w:sz="4" w:space="0" w:color="auto"/>
              <w:right w:val="single" w:sz="4" w:space="0" w:color="auto"/>
            </w:tcBorders>
            <w:shd w:val="clear" w:color="auto" w:fill="auto"/>
            <w:vAlign w:val="center"/>
            <w:hideMark/>
          </w:tcPr>
          <w:p w:rsidR="001F1598" w:rsidRPr="00127814" w:rsidRDefault="001F1598" w:rsidP="00465898">
            <w:pPr>
              <w:pStyle w:val="1fffb"/>
              <w:rPr>
                <w:sz w:val="18"/>
                <w:szCs w:val="18"/>
              </w:rPr>
            </w:pPr>
            <w:r w:rsidRPr="00127814">
              <w:rPr>
                <w:sz w:val="18"/>
                <w:szCs w:val="18"/>
              </w:rPr>
              <w:t>100</w:t>
            </w:r>
          </w:p>
        </w:tc>
        <w:tc>
          <w:tcPr>
            <w:tcW w:w="1835" w:type="pct"/>
            <w:tcBorders>
              <w:top w:val="nil"/>
              <w:left w:val="nil"/>
              <w:bottom w:val="single" w:sz="4" w:space="0" w:color="auto"/>
              <w:right w:val="single" w:sz="4" w:space="0" w:color="auto"/>
            </w:tcBorders>
            <w:shd w:val="clear" w:color="auto" w:fill="auto"/>
            <w:vAlign w:val="center"/>
            <w:hideMark/>
          </w:tcPr>
          <w:p w:rsidR="001F1598" w:rsidRPr="00127814" w:rsidRDefault="001F1598" w:rsidP="00465898">
            <w:pPr>
              <w:pStyle w:val="1fffb"/>
              <w:rPr>
                <w:sz w:val="18"/>
                <w:szCs w:val="18"/>
              </w:rPr>
            </w:pPr>
            <w:r w:rsidRPr="00127814">
              <w:rPr>
                <w:sz w:val="18"/>
                <w:szCs w:val="18"/>
              </w:rPr>
              <w:t>0,1</w:t>
            </w:r>
          </w:p>
        </w:tc>
        <w:tc>
          <w:tcPr>
            <w:tcW w:w="1909" w:type="pct"/>
            <w:tcBorders>
              <w:top w:val="nil"/>
              <w:left w:val="nil"/>
              <w:bottom w:val="single" w:sz="4" w:space="0" w:color="auto"/>
              <w:right w:val="single" w:sz="4" w:space="0" w:color="auto"/>
            </w:tcBorders>
            <w:shd w:val="clear" w:color="auto" w:fill="auto"/>
            <w:vAlign w:val="bottom"/>
            <w:hideMark/>
          </w:tcPr>
          <w:p w:rsidR="001F1598" w:rsidRPr="00127814" w:rsidRDefault="001F1598" w:rsidP="00465898">
            <w:pPr>
              <w:pStyle w:val="1fffb"/>
            </w:pPr>
            <w:r w:rsidRPr="00127814">
              <w:t>0,79</w:t>
            </w:r>
          </w:p>
        </w:tc>
      </w:tr>
      <w:tr w:rsidR="001F1598" w:rsidRPr="00127814" w:rsidTr="00465898">
        <w:trPr>
          <w:trHeight w:val="20"/>
        </w:trPr>
        <w:tc>
          <w:tcPr>
            <w:tcW w:w="1257" w:type="pct"/>
            <w:tcBorders>
              <w:top w:val="nil"/>
              <w:left w:val="single" w:sz="4" w:space="0" w:color="auto"/>
              <w:bottom w:val="single" w:sz="4" w:space="0" w:color="auto"/>
              <w:right w:val="single" w:sz="4" w:space="0" w:color="auto"/>
            </w:tcBorders>
            <w:shd w:val="clear" w:color="auto" w:fill="auto"/>
            <w:vAlign w:val="center"/>
            <w:hideMark/>
          </w:tcPr>
          <w:p w:rsidR="001F1598" w:rsidRPr="00127814" w:rsidRDefault="001F1598" w:rsidP="00465898">
            <w:pPr>
              <w:pStyle w:val="1fffb"/>
              <w:rPr>
                <w:sz w:val="18"/>
                <w:szCs w:val="18"/>
              </w:rPr>
            </w:pPr>
            <w:r w:rsidRPr="00127814">
              <w:rPr>
                <w:sz w:val="18"/>
                <w:szCs w:val="18"/>
              </w:rPr>
              <w:t>100</w:t>
            </w:r>
          </w:p>
        </w:tc>
        <w:tc>
          <w:tcPr>
            <w:tcW w:w="1835" w:type="pct"/>
            <w:tcBorders>
              <w:top w:val="nil"/>
              <w:left w:val="nil"/>
              <w:bottom w:val="single" w:sz="4" w:space="0" w:color="auto"/>
              <w:right w:val="single" w:sz="4" w:space="0" w:color="auto"/>
            </w:tcBorders>
            <w:shd w:val="clear" w:color="auto" w:fill="auto"/>
            <w:vAlign w:val="center"/>
            <w:hideMark/>
          </w:tcPr>
          <w:p w:rsidR="001F1598" w:rsidRPr="00127814" w:rsidRDefault="001F1598" w:rsidP="00465898">
            <w:pPr>
              <w:pStyle w:val="1fffb"/>
              <w:rPr>
                <w:sz w:val="18"/>
                <w:szCs w:val="18"/>
              </w:rPr>
            </w:pPr>
            <w:r w:rsidRPr="00127814">
              <w:rPr>
                <w:sz w:val="18"/>
                <w:szCs w:val="18"/>
              </w:rPr>
              <w:t>0,007</w:t>
            </w:r>
          </w:p>
        </w:tc>
        <w:tc>
          <w:tcPr>
            <w:tcW w:w="1909" w:type="pct"/>
            <w:tcBorders>
              <w:top w:val="nil"/>
              <w:left w:val="nil"/>
              <w:bottom w:val="single" w:sz="4" w:space="0" w:color="auto"/>
              <w:right w:val="single" w:sz="4" w:space="0" w:color="auto"/>
            </w:tcBorders>
            <w:shd w:val="clear" w:color="auto" w:fill="auto"/>
            <w:vAlign w:val="bottom"/>
            <w:hideMark/>
          </w:tcPr>
          <w:p w:rsidR="001F1598" w:rsidRPr="00127814" w:rsidRDefault="001F1598" w:rsidP="00465898">
            <w:pPr>
              <w:pStyle w:val="1fffb"/>
            </w:pPr>
            <w:r w:rsidRPr="00127814">
              <w:t>0,05</w:t>
            </w:r>
          </w:p>
        </w:tc>
      </w:tr>
      <w:tr w:rsidR="001F1598" w:rsidRPr="00127814" w:rsidTr="00465898">
        <w:trPr>
          <w:trHeight w:val="20"/>
        </w:trPr>
        <w:tc>
          <w:tcPr>
            <w:tcW w:w="1257" w:type="pct"/>
            <w:tcBorders>
              <w:top w:val="nil"/>
              <w:left w:val="single" w:sz="4" w:space="0" w:color="auto"/>
              <w:bottom w:val="single" w:sz="4" w:space="0" w:color="auto"/>
              <w:right w:val="single" w:sz="4" w:space="0" w:color="auto"/>
            </w:tcBorders>
            <w:shd w:val="clear" w:color="auto" w:fill="auto"/>
            <w:vAlign w:val="center"/>
            <w:hideMark/>
          </w:tcPr>
          <w:p w:rsidR="001F1598" w:rsidRPr="00127814" w:rsidRDefault="001F1598" w:rsidP="00465898">
            <w:pPr>
              <w:pStyle w:val="1fffb"/>
              <w:rPr>
                <w:sz w:val="18"/>
                <w:szCs w:val="18"/>
              </w:rPr>
            </w:pPr>
            <w:r w:rsidRPr="00127814">
              <w:rPr>
                <w:sz w:val="18"/>
                <w:szCs w:val="18"/>
              </w:rPr>
              <w:t>100</w:t>
            </w:r>
          </w:p>
        </w:tc>
        <w:tc>
          <w:tcPr>
            <w:tcW w:w="1835" w:type="pct"/>
            <w:tcBorders>
              <w:top w:val="nil"/>
              <w:left w:val="nil"/>
              <w:bottom w:val="single" w:sz="4" w:space="0" w:color="auto"/>
              <w:right w:val="single" w:sz="4" w:space="0" w:color="auto"/>
            </w:tcBorders>
            <w:shd w:val="clear" w:color="auto" w:fill="auto"/>
            <w:vAlign w:val="center"/>
            <w:hideMark/>
          </w:tcPr>
          <w:p w:rsidR="001F1598" w:rsidRPr="00127814" w:rsidRDefault="001F1598" w:rsidP="00465898">
            <w:pPr>
              <w:pStyle w:val="1fffb"/>
              <w:rPr>
                <w:sz w:val="18"/>
                <w:szCs w:val="18"/>
              </w:rPr>
            </w:pPr>
            <w:r w:rsidRPr="00127814">
              <w:rPr>
                <w:sz w:val="18"/>
                <w:szCs w:val="18"/>
              </w:rPr>
              <w:t>0,065</w:t>
            </w:r>
          </w:p>
        </w:tc>
        <w:tc>
          <w:tcPr>
            <w:tcW w:w="1909" w:type="pct"/>
            <w:tcBorders>
              <w:top w:val="nil"/>
              <w:left w:val="nil"/>
              <w:bottom w:val="single" w:sz="4" w:space="0" w:color="auto"/>
              <w:right w:val="single" w:sz="4" w:space="0" w:color="auto"/>
            </w:tcBorders>
            <w:shd w:val="clear" w:color="auto" w:fill="auto"/>
            <w:vAlign w:val="bottom"/>
            <w:hideMark/>
          </w:tcPr>
          <w:p w:rsidR="001F1598" w:rsidRPr="00127814" w:rsidRDefault="001F1598" w:rsidP="00465898">
            <w:pPr>
              <w:pStyle w:val="1fffb"/>
            </w:pPr>
            <w:r w:rsidRPr="00127814">
              <w:t>0,51</w:t>
            </w:r>
          </w:p>
        </w:tc>
      </w:tr>
      <w:tr w:rsidR="001F1598" w:rsidRPr="00127814" w:rsidTr="00465898">
        <w:trPr>
          <w:trHeight w:val="20"/>
        </w:trPr>
        <w:tc>
          <w:tcPr>
            <w:tcW w:w="1257" w:type="pct"/>
            <w:tcBorders>
              <w:top w:val="nil"/>
              <w:left w:val="single" w:sz="4" w:space="0" w:color="auto"/>
              <w:bottom w:val="single" w:sz="4" w:space="0" w:color="auto"/>
              <w:right w:val="single" w:sz="4" w:space="0" w:color="auto"/>
            </w:tcBorders>
            <w:shd w:val="clear" w:color="auto" w:fill="auto"/>
            <w:vAlign w:val="center"/>
            <w:hideMark/>
          </w:tcPr>
          <w:p w:rsidR="001F1598" w:rsidRPr="00127814" w:rsidRDefault="001F1598" w:rsidP="00465898">
            <w:pPr>
              <w:pStyle w:val="1fffb"/>
              <w:rPr>
                <w:sz w:val="18"/>
                <w:szCs w:val="18"/>
              </w:rPr>
            </w:pPr>
            <w:r w:rsidRPr="00127814">
              <w:rPr>
                <w:sz w:val="18"/>
                <w:szCs w:val="18"/>
              </w:rPr>
              <w:t>100</w:t>
            </w:r>
          </w:p>
        </w:tc>
        <w:tc>
          <w:tcPr>
            <w:tcW w:w="1835" w:type="pct"/>
            <w:tcBorders>
              <w:top w:val="nil"/>
              <w:left w:val="nil"/>
              <w:bottom w:val="single" w:sz="4" w:space="0" w:color="auto"/>
              <w:right w:val="single" w:sz="4" w:space="0" w:color="auto"/>
            </w:tcBorders>
            <w:shd w:val="clear" w:color="auto" w:fill="auto"/>
            <w:vAlign w:val="center"/>
            <w:hideMark/>
          </w:tcPr>
          <w:p w:rsidR="001F1598" w:rsidRPr="00127814" w:rsidRDefault="001F1598" w:rsidP="00465898">
            <w:pPr>
              <w:pStyle w:val="1fffb"/>
              <w:rPr>
                <w:sz w:val="18"/>
                <w:szCs w:val="18"/>
              </w:rPr>
            </w:pPr>
            <w:r w:rsidRPr="00127814">
              <w:rPr>
                <w:sz w:val="18"/>
                <w:szCs w:val="18"/>
              </w:rPr>
              <w:t>0,04</w:t>
            </w:r>
          </w:p>
        </w:tc>
        <w:tc>
          <w:tcPr>
            <w:tcW w:w="1909" w:type="pct"/>
            <w:tcBorders>
              <w:top w:val="nil"/>
              <w:left w:val="nil"/>
              <w:bottom w:val="single" w:sz="4" w:space="0" w:color="auto"/>
              <w:right w:val="single" w:sz="4" w:space="0" w:color="auto"/>
            </w:tcBorders>
            <w:shd w:val="clear" w:color="auto" w:fill="auto"/>
            <w:vAlign w:val="bottom"/>
            <w:hideMark/>
          </w:tcPr>
          <w:p w:rsidR="001F1598" w:rsidRPr="00127814" w:rsidRDefault="001F1598" w:rsidP="00465898">
            <w:pPr>
              <w:pStyle w:val="1fffb"/>
            </w:pPr>
            <w:r w:rsidRPr="00127814">
              <w:t>0,31</w:t>
            </w:r>
          </w:p>
        </w:tc>
      </w:tr>
      <w:tr w:rsidR="001F1598" w:rsidRPr="00127814" w:rsidTr="00465898">
        <w:trPr>
          <w:trHeight w:val="20"/>
        </w:trPr>
        <w:tc>
          <w:tcPr>
            <w:tcW w:w="1257" w:type="pct"/>
            <w:tcBorders>
              <w:top w:val="nil"/>
              <w:left w:val="single" w:sz="4" w:space="0" w:color="auto"/>
              <w:bottom w:val="single" w:sz="4" w:space="0" w:color="auto"/>
              <w:right w:val="single" w:sz="4" w:space="0" w:color="auto"/>
            </w:tcBorders>
            <w:shd w:val="clear" w:color="auto" w:fill="auto"/>
            <w:vAlign w:val="center"/>
            <w:hideMark/>
          </w:tcPr>
          <w:p w:rsidR="001F1598" w:rsidRPr="00127814" w:rsidRDefault="001F1598" w:rsidP="00465898">
            <w:pPr>
              <w:pStyle w:val="1fffb"/>
              <w:rPr>
                <w:sz w:val="18"/>
                <w:szCs w:val="18"/>
              </w:rPr>
            </w:pPr>
            <w:r w:rsidRPr="00127814">
              <w:rPr>
                <w:sz w:val="18"/>
                <w:szCs w:val="18"/>
              </w:rPr>
              <w:t>133</w:t>
            </w:r>
          </w:p>
        </w:tc>
        <w:tc>
          <w:tcPr>
            <w:tcW w:w="1835" w:type="pct"/>
            <w:tcBorders>
              <w:top w:val="nil"/>
              <w:left w:val="nil"/>
              <w:bottom w:val="single" w:sz="4" w:space="0" w:color="auto"/>
              <w:right w:val="single" w:sz="4" w:space="0" w:color="auto"/>
            </w:tcBorders>
            <w:shd w:val="clear" w:color="auto" w:fill="auto"/>
            <w:vAlign w:val="center"/>
            <w:hideMark/>
          </w:tcPr>
          <w:p w:rsidR="001F1598" w:rsidRPr="00127814" w:rsidRDefault="001F1598" w:rsidP="00465898">
            <w:pPr>
              <w:pStyle w:val="1fffb"/>
              <w:rPr>
                <w:sz w:val="18"/>
                <w:szCs w:val="18"/>
              </w:rPr>
            </w:pPr>
            <w:r w:rsidRPr="00127814">
              <w:rPr>
                <w:sz w:val="18"/>
                <w:szCs w:val="18"/>
              </w:rPr>
              <w:t>0,07</w:t>
            </w:r>
          </w:p>
        </w:tc>
        <w:tc>
          <w:tcPr>
            <w:tcW w:w="1909" w:type="pct"/>
            <w:tcBorders>
              <w:top w:val="nil"/>
              <w:left w:val="nil"/>
              <w:bottom w:val="single" w:sz="4" w:space="0" w:color="auto"/>
              <w:right w:val="single" w:sz="4" w:space="0" w:color="auto"/>
            </w:tcBorders>
            <w:shd w:val="clear" w:color="auto" w:fill="auto"/>
            <w:vAlign w:val="bottom"/>
            <w:hideMark/>
          </w:tcPr>
          <w:p w:rsidR="001F1598" w:rsidRPr="00127814" w:rsidRDefault="001F1598" w:rsidP="00465898">
            <w:pPr>
              <w:pStyle w:val="1fffb"/>
            </w:pPr>
            <w:r w:rsidRPr="00127814">
              <w:t>0,97</w:t>
            </w:r>
          </w:p>
        </w:tc>
      </w:tr>
      <w:tr w:rsidR="001F1598" w:rsidRPr="00127814" w:rsidTr="00465898">
        <w:trPr>
          <w:trHeight w:val="20"/>
        </w:trPr>
        <w:tc>
          <w:tcPr>
            <w:tcW w:w="1257" w:type="pct"/>
            <w:tcBorders>
              <w:top w:val="nil"/>
              <w:left w:val="single" w:sz="4" w:space="0" w:color="auto"/>
              <w:bottom w:val="single" w:sz="4" w:space="0" w:color="auto"/>
              <w:right w:val="single" w:sz="4" w:space="0" w:color="auto"/>
            </w:tcBorders>
            <w:shd w:val="clear" w:color="auto" w:fill="auto"/>
            <w:vAlign w:val="center"/>
            <w:hideMark/>
          </w:tcPr>
          <w:p w:rsidR="001F1598" w:rsidRPr="00127814" w:rsidRDefault="001F1598" w:rsidP="00465898">
            <w:pPr>
              <w:pStyle w:val="1fffb"/>
              <w:rPr>
                <w:sz w:val="18"/>
                <w:szCs w:val="18"/>
              </w:rPr>
            </w:pPr>
            <w:r w:rsidRPr="00127814">
              <w:rPr>
                <w:sz w:val="18"/>
                <w:szCs w:val="18"/>
              </w:rPr>
              <w:t>133</w:t>
            </w:r>
          </w:p>
        </w:tc>
        <w:tc>
          <w:tcPr>
            <w:tcW w:w="1835" w:type="pct"/>
            <w:tcBorders>
              <w:top w:val="nil"/>
              <w:left w:val="nil"/>
              <w:bottom w:val="single" w:sz="4" w:space="0" w:color="auto"/>
              <w:right w:val="single" w:sz="4" w:space="0" w:color="auto"/>
            </w:tcBorders>
            <w:shd w:val="clear" w:color="auto" w:fill="auto"/>
            <w:vAlign w:val="center"/>
            <w:hideMark/>
          </w:tcPr>
          <w:p w:rsidR="001F1598" w:rsidRPr="00127814" w:rsidRDefault="001F1598" w:rsidP="00465898">
            <w:pPr>
              <w:pStyle w:val="1fffb"/>
              <w:rPr>
                <w:sz w:val="18"/>
                <w:szCs w:val="18"/>
              </w:rPr>
            </w:pPr>
            <w:r w:rsidRPr="00127814">
              <w:rPr>
                <w:sz w:val="18"/>
                <w:szCs w:val="18"/>
              </w:rPr>
              <w:t>0,06</w:t>
            </w:r>
          </w:p>
        </w:tc>
        <w:tc>
          <w:tcPr>
            <w:tcW w:w="1909" w:type="pct"/>
            <w:tcBorders>
              <w:top w:val="nil"/>
              <w:left w:val="nil"/>
              <w:bottom w:val="single" w:sz="4" w:space="0" w:color="auto"/>
              <w:right w:val="single" w:sz="4" w:space="0" w:color="auto"/>
            </w:tcBorders>
            <w:shd w:val="clear" w:color="auto" w:fill="auto"/>
            <w:vAlign w:val="bottom"/>
            <w:hideMark/>
          </w:tcPr>
          <w:p w:rsidR="001F1598" w:rsidRPr="00127814" w:rsidRDefault="001F1598" w:rsidP="00465898">
            <w:pPr>
              <w:pStyle w:val="1fffb"/>
            </w:pPr>
            <w:r w:rsidRPr="00127814">
              <w:t>0,83</w:t>
            </w:r>
          </w:p>
        </w:tc>
      </w:tr>
      <w:tr w:rsidR="001F1598" w:rsidRPr="00127814" w:rsidTr="00465898">
        <w:trPr>
          <w:trHeight w:val="20"/>
        </w:trPr>
        <w:tc>
          <w:tcPr>
            <w:tcW w:w="1257" w:type="pct"/>
            <w:tcBorders>
              <w:top w:val="nil"/>
              <w:left w:val="single" w:sz="4" w:space="0" w:color="auto"/>
              <w:bottom w:val="single" w:sz="4" w:space="0" w:color="auto"/>
              <w:right w:val="single" w:sz="4" w:space="0" w:color="auto"/>
            </w:tcBorders>
            <w:shd w:val="clear" w:color="auto" w:fill="auto"/>
            <w:vAlign w:val="center"/>
            <w:hideMark/>
          </w:tcPr>
          <w:p w:rsidR="001F1598" w:rsidRPr="00127814" w:rsidRDefault="001F1598" w:rsidP="00465898">
            <w:pPr>
              <w:pStyle w:val="1fffb"/>
              <w:rPr>
                <w:sz w:val="18"/>
                <w:szCs w:val="18"/>
              </w:rPr>
            </w:pPr>
            <w:r w:rsidRPr="00127814">
              <w:rPr>
                <w:sz w:val="18"/>
                <w:szCs w:val="18"/>
              </w:rPr>
              <w:t>80</w:t>
            </w:r>
          </w:p>
        </w:tc>
        <w:tc>
          <w:tcPr>
            <w:tcW w:w="1835" w:type="pct"/>
            <w:tcBorders>
              <w:top w:val="nil"/>
              <w:left w:val="nil"/>
              <w:bottom w:val="single" w:sz="4" w:space="0" w:color="auto"/>
              <w:right w:val="single" w:sz="4" w:space="0" w:color="auto"/>
            </w:tcBorders>
            <w:shd w:val="clear" w:color="auto" w:fill="auto"/>
            <w:vAlign w:val="center"/>
            <w:hideMark/>
          </w:tcPr>
          <w:p w:rsidR="001F1598" w:rsidRPr="00127814" w:rsidRDefault="001F1598" w:rsidP="00465898">
            <w:pPr>
              <w:pStyle w:val="1fffb"/>
              <w:rPr>
                <w:sz w:val="18"/>
                <w:szCs w:val="18"/>
              </w:rPr>
            </w:pPr>
            <w:r w:rsidRPr="00127814">
              <w:rPr>
                <w:sz w:val="18"/>
                <w:szCs w:val="18"/>
              </w:rPr>
              <w:t>0,1</w:t>
            </w:r>
          </w:p>
        </w:tc>
        <w:tc>
          <w:tcPr>
            <w:tcW w:w="1909" w:type="pct"/>
            <w:tcBorders>
              <w:top w:val="nil"/>
              <w:left w:val="nil"/>
              <w:bottom w:val="single" w:sz="4" w:space="0" w:color="auto"/>
              <w:right w:val="single" w:sz="4" w:space="0" w:color="auto"/>
            </w:tcBorders>
            <w:shd w:val="clear" w:color="auto" w:fill="auto"/>
            <w:vAlign w:val="bottom"/>
            <w:hideMark/>
          </w:tcPr>
          <w:p w:rsidR="001F1598" w:rsidRPr="00127814" w:rsidRDefault="001F1598" w:rsidP="00465898">
            <w:pPr>
              <w:pStyle w:val="1fffb"/>
            </w:pPr>
            <w:r w:rsidRPr="00127814">
              <w:t>0,50</w:t>
            </w:r>
          </w:p>
        </w:tc>
      </w:tr>
      <w:tr w:rsidR="001F1598" w:rsidRPr="00127814" w:rsidTr="00465898">
        <w:trPr>
          <w:trHeight w:val="20"/>
        </w:trPr>
        <w:tc>
          <w:tcPr>
            <w:tcW w:w="1257" w:type="pct"/>
            <w:tcBorders>
              <w:top w:val="nil"/>
              <w:left w:val="single" w:sz="4" w:space="0" w:color="auto"/>
              <w:bottom w:val="single" w:sz="4" w:space="0" w:color="auto"/>
              <w:right w:val="single" w:sz="4" w:space="0" w:color="auto"/>
            </w:tcBorders>
            <w:shd w:val="clear" w:color="auto" w:fill="auto"/>
            <w:vAlign w:val="center"/>
            <w:hideMark/>
          </w:tcPr>
          <w:p w:rsidR="001F1598" w:rsidRPr="00127814" w:rsidRDefault="001F1598" w:rsidP="00465898">
            <w:pPr>
              <w:pStyle w:val="1fffb"/>
              <w:rPr>
                <w:sz w:val="18"/>
                <w:szCs w:val="18"/>
              </w:rPr>
            </w:pPr>
            <w:r w:rsidRPr="00127814">
              <w:rPr>
                <w:sz w:val="18"/>
                <w:szCs w:val="18"/>
              </w:rPr>
              <w:t>100</w:t>
            </w:r>
          </w:p>
        </w:tc>
        <w:tc>
          <w:tcPr>
            <w:tcW w:w="1835" w:type="pct"/>
            <w:tcBorders>
              <w:top w:val="nil"/>
              <w:left w:val="nil"/>
              <w:bottom w:val="single" w:sz="4" w:space="0" w:color="auto"/>
              <w:right w:val="single" w:sz="4" w:space="0" w:color="auto"/>
            </w:tcBorders>
            <w:shd w:val="clear" w:color="auto" w:fill="auto"/>
            <w:vAlign w:val="center"/>
            <w:hideMark/>
          </w:tcPr>
          <w:p w:rsidR="001F1598" w:rsidRPr="00127814" w:rsidRDefault="001F1598" w:rsidP="00465898">
            <w:pPr>
              <w:pStyle w:val="1fffb"/>
              <w:rPr>
                <w:sz w:val="18"/>
                <w:szCs w:val="18"/>
              </w:rPr>
            </w:pPr>
            <w:r w:rsidRPr="00127814">
              <w:rPr>
                <w:sz w:val="18"/>
                <w:szCs w:val="18"/>
              </w:rPr>
              <w:t>0,005</w:t>
            </w:r>
          </w:p>
        </w:tc>
        <w:tc>
          <w:tcPr>
            <w:tcW w:w="1909" w:type="pct"/>
            <w:tcBorders>
              <w:top w:val="nil"/>
              <w:left w:val="nil"/>
              <w:bottom w:val="single" w:sz="4" w:space="0" w:color="auto"/>
              <w:right w:val="single" w:sz="4" w:space="0" w:color="auto"/>
            </w:tcBorders>
            <w:shd w:val="clear" w:color="auto" w:fill="auto"/>
            <w:vAlign w:val="bottom"/>
            <w:hideMark/>
          </w:tcPr>
          <w:p w:rsidR="001F1598" w:rsidRPr="00127814" w:rsidRDefault="001F1598" w:rsidP="00465898">
            <w:pPr>
              <w:pStyle w:val="1fffb"/>
            </w:pPr>
            <w:r w:rsidRPr="00127814">
              <w:t>0,04</w:t>
            </w:r>
          </w:p>
        </w:tc>
      </w:tr>
      <w:tr w:rsidR="001F1598" w:rsidRPr="00127814" w:rsidTr="00465898">
        <w:trPr>
          <w:trHeight w:val="20"/>
        </w:trPr>
        <w:tc>
          <w:tcPr>
            <w:tcW w:w="1257" w:type="pct"/>
            <w:tcBorders>
              <w:top w:val="nil"/>
              <w:left w:val="single" w:sz="4" w:space="0" w:color="auto"/>
              <w:bottom w:val="single" w:sz="4" w:space="0" w:color="auto"/>
              <w:right w:val="single" w:sz="4" w:space="0" w:color="auto"/>
            </w:tcBorders>
            <w:shd w:val="clear" w:color="auto" w:fill="auto"/>
            <w:vAlign w:val="center"/>
            <w:hideMark/>
          </w:tcPr>
          <w:p w:rsidR="001F1598" w:rsidRPr="00127814" w:rsidRDefault="001F1598" w:rsidP="00465898">
            <w:pPr>
              <w:pStyle w:val="1fffb"/>
              <w:rPr>
                <w:sz w:val="18"/>
                <w:szCs w:val="18"/>
              </w:rPr>
            </w:pPr>
            <w:r w:rsidRPr="00127814">
              <w:rPr>
                <w:sz w:val="18"/>
                <w:szCs w:val="18"/>
              </w:rPr>
              <w:t>100</w:t>
            </w:r>
          </w:p>
        </w:tc>
        <w:tc>
          <w:tcPr>
            <w:tcW w:w="1835" w:type="pct"/>
            <w:tcBorders>
              <w:top w:val="nil"/>
              <w:left w:val="nil"/>
              <w:bottom w:val="single" w:sz="4" w:space="0" w:color="auto"/>
              <w:right w:val="single" w:sz="4" w:space="0" w:color="auto"/>
            </w:tcBorders>
            <w:shd w:val="clear" w:color="auto" w:fill="auto"/>
            <w:vAlign w:val="center"/>
            <w:hideMark/>
          </w:tcPr>
          <w:p w:rsidR="001F1598" w:rsidRPr="00127814" w:rsidRDefault="001F1598" w:rsidP="00465898">
            <w:pPr>
              <w:pStyle w:val="1fffb"/>
              <w:rPr>
                <w:sz w:val="18"/>
                <w:szCs w:val="18"/>
              </w:rPr>
            </w:pPr>
            <w:r w:rsidRPr="00127814">
              <w:rPr>
                <w:sz w:val="18"/>
                <w:szCs w:val="18"/>
              </w:rPr>
              <w:t>0,003</w:t>
            </w:r>
          </w:p>
        </w:tc>
        <w:tc>
          <w:tcPr>
            <w:tcW w:w="1909" w:type="pct"/>
            <w:tcBorders>
              <w:top w:val="nil"/>
              <w:left w:val="nil"/>
              <w:bottom w:val="single" w:sz="4" w:space="0" w:color="auto"/>
              <w:right w:val="single" w:sz="4" w:space="0" w:color="auto"/>
            </w:tcBorders>
            <w:shd w:val="clear" w:color="auto" w:fill="auto"/>
            <w:vAlign w:val="bottom"/>
            <w:hideMark/>
          </w:tcPr>
          <w:p w:rsidR="001F1598" w:rsidRPr="00127814" w:rsidRDefault="001F1598" w:rsidP="00465898">
            <w:pPr>
              <w:pStyle w:val="1fffb"/>
            </w:pPr>
            <w:r w:rsidRPr="00127814">
              <w:t>0,02</w:t>
            </w:r>
          </w:p>
        </w:tc>
      </w:tr>
    </w:tbl>
    <w:p w:rsidR="001F1598" w:rsidRPr="00FA1D10" w:rsidRDefault="001F1598" w:rsidP="001F1598">
      <w:pPr>
        <w:rPr>
          <w:sz w:val="20"/>
          <w:szCs w:val="20"/>
        </w:rPr>
      </w:pPr>
    </w:p>
    <w:p w:rsidR="001F1598" w:rsidRPr="00477B2E" w:rsidRDefault="001F1598" w:rsidP="00477B2E">
      <w:pPr>
        <w:pStyle w:val="11ff3"/>
        <w:spacing w:line="240" w:lineRule="auto"/>
        <w:rPr>
          <w:sz w:val="28"/>
          <w:szCs w:val="28"/>
        </w:rPr>
      </w:pPr>
      <w:r w:rsidRPr="00477B2E">
        <w:rPr>
          <w:sz w:val="28"/>
          <w:szCs w:val="28"/>
        </w:rPr>
        <w:t>Балансы производительности водоподготовительных установок и максимального потребления теплоносителя теплопотребляющими установками приведены в таблице.</w:t>
      </w:r>
    </w:p>
    <w:p w:rsidR="001F1598" w:rsidRPr="00477B2E" w:rsidRDefault="001F1598" w:rsidP="00477B2E">
      <w:pPr>
        <w:ind w:firstLine="709"/>
        <w:jc w:val="both"/>
        <w:rPr>
          <w:rFonts w:eastAsia="Calibri"/>
          <w:sz w:val="28"/>
          <w:szCs w:val="28"/>
        </w:rPr>
      </w:pPr>
      <w:r w:rsidRPr="00477B2E">
        <w:rPr>
          <w:sz w:val="28"/>
          <w:szCs w:val="28"/>
        </w:rPr>
        <w:t xml:space="preserve">Сведения о балансах теплоносителя сведены в таблицу. </w:t>
      </w:r>
      <w:r w:rsidRPr="00477B2E">
        <w:rPr>
          <w:rFonts w:eastAsia="Calibri"/>
          <w:sz w:val="28"/>
          <w:szCs w:val="28"/>
        </w:rPr>
        <w:t xml:space="preserve">Потери теплоносителя в СЦТ объясняется потерями теплоносителя через неплотности запроно – регулирующей арматуры, фланцевых соединений и т.д. Восполнение теплоносителя в тепловой сети осуществляется с помощью подпиточных насосов </w:t>
      </w:r>
      <w:r w:rsidR="00477B2E">
        <w:rPr>
          <w:rFonts w:eastAsia="Calibri"/>
          <w:sz w:val="28"/>
          <w:szCs w:val="28"/>
        </w:rPr>
        <w:t>в</w:t>
      </w:r>
      <w:r w:rsidRPr="00477B2E">
        <w:rPr>
          <w:rFonts w:eastAsia="Calibri"/>
          <w:sz w:val="28"/>
          <w:szCs w:val="28"/>
        </w:rPr>
        <w:t xml:space="preserve"> связи с отсутствием приборного учета на источниках теплоснабжения объем теряемого теплоносителя определяется расчетным способом, в зависимости от объема системы, величина нормативной утечки теплоносителя принимается равной как для систем транспорта тепловой энергии (теплосети), так и для систем теплопотребления абонентов и составляет 0,25% от объема системы.</w:t>
      </w:r>
    </w:p>
    <w:p w:rsidR="001F1598" w:rsidRPr="00FA1D10" w:rsidRDefault="001F1598" w:rsidP="001F1598">
      <w:pPr>
        <w:pStyle w:val="11ff3"/>
        <w:rPr>
          <w:b/>
          <w:lang w:eastAsia="ru-RU"/>
        </w:rPr>
      </w:pPr>
      <w:r w:rsidRPr="00FA1D10">
        <w:rPr>
          <w:b/>
          <w:lang w:eastAsia="ru-RU"/>
        </w:rPr>
        <w:t>Таблица 25 – Расчетные потери теплоносителя в системах централизованного теплоснабжения при работе в безаварийном режиме (без учета ГВС)</w:t>
      </w:r>
    </w:p>
    <w:tbl>
      <w:tblPr>
        <w:tblW w:w="5000" w:type="pct"/>
        <w:tblLook w:val="04A0" w:firstRow="1" w:lastRow="0" w:firstColumn="1" w:lastColumn="0" w:noHBand="0" w:noVBand="1"/>
      </w:tblPr>
      <w:tblGrid>
        <w:gridCol w:w="2819"/>
        <w:gridCol w:w="2720"/>
        <w:gridCol w:w="3022"/>
        <w:gridCol w:w="1009"/>
      </w:tblGrid>
      <w:tr w:rsidR="001F1598" w:rsidRPr="00127814" w:rsidTr="00465898">
        <w:trPr>
          <w:trHeight w:val="20"/>
          <w:tblHeader/>
        </w:trPr>
        <w:tc>
          <w:tcPr>
            <w:tcW w:w="1473"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1F1598" w:rsidRPr="00127814" w:rsidRDefault="001F1598" w:rsidP="00465898">
            <w:pPr>
              <w:pStyle w:val="1fffb"/>
            </w:pPr>
            <w:r w:rsidRPr="00127814">
              <w:t xml:space="preserve">Диаметр трубопровода, </w:t>
            </w:r>
            <w:r w:rsidRPr="00127814">
              <w:rPr>
                <w:i/>
                <w:iCs/>
              </w:rPr>
              <w:t>d</w:t>
            </w:r>
            <w:r w:rsidRPr="00127814">
              <w:rPr>
                <w:vertAlign w:val="subscript"/>
              </w:rPr>
              <w:t>у</w:t>
            </w:r>
            <w:r w:rsidRPr="00127814">
              <w:t>, мм</w:t>
            </w:r>
          </w:p>
        </w:tc>
        <w:tc>
          <w:tcPr>
            <w:tcW w:w="1421" w:type="pct"/>
            <w:tcBorders>
              <w:top w:val="single" w:sz="4" w:space="0" w:color="auto"/>
              <w:left w:val="nil"/>
              <w:bottom w:val="single" w:sz="4" w:space="0" w:color="auto"/>
              <w:right w:val="single" w:sz="4" w:space="0" w:color="auto"/>
            </w:tcBorders>
            <w:shd w:val="clear" w:color="000000" w:fill="D9D9D9"/>
            <w:vAlign w:val="center"/>
            <w:hideMark/>
          </w:tcPr>
          <w:p w:rsidR="001F1598" w:rsidRPr="00127814" w:rsidRDefault="001F1598" w:rsidP="00465898">
            <w:pPr>
              <w:pStyle w:val="1fffb"/>
            </w:pPr>
            <w:r w:rsidRPr="00127814">
              <w:t xml:space="preserve">Удельный объем воды трубопровода </w:t>
            </w:r>
            <w:r w:rsidRPr="00127814">
              <w:rPr>
                <w:i/>
                <w:iCs/>
              </w:rPr>
              <w:t>i</w:t>
            </w:r>
            <w:r w:rsidRPr="00127814">
              <w:t xml:space="preserve">-го диаметра, </w:t>
            </w:r>
            <w:r w:rsidRPr="00127814">
              <w:rPr>
                <w:i/>
                <w:iCs/>
              </w:rPr>
              <w:t>V</w:t>
            </w:r>
            <w:r w:rsidRPr="00127814">
              <w:rPr>
                <w:i/>
                <w:iCs/>
                <w:vertAlign w:val="subscript"/>
              </w:rPr>
              <w:t>i</w:t>
            </w:r>
            <w:r w:rsidRPr="00127814">
              <w:t>, м</w:t>
            </w:r>
            <w:r w:rsidRPr="00127814">
              <w:rPr>
                <w:vertAlign w:val="superscript"/>
              </w:rPr>
              <w:t>3</w:t>
            </w:r>
            <w:r w:rsidRPr="00127814">
              <w:t>/км</w:t>
            </w:r>
          </w:p>
        </w:tc>
        <w:tc>
          <w:tcPr>
            <w:tcW w:w="1579" w:type="pct"/>
            <w:tcBorders>
              <w:top w:val="single" w:sz="4" w:space="0" w:color="auto"/>
              <w:left w:val="nil"/>
              <w:bottom w:val="single" w:sz="4" w:space="0" w:color="auto"/>
              <w:right w:val="single" w:sz="4" w:space="0" w:color="auto"/>
            </w:tcBorders>
            <w:shd w:val="clear" w:color="000000" w:fill="D9D9D9"/>
            <w:vAlign w:val="center"/>
            <w:hideMark/>
          </w:tcPr>
          <w:p w:rsidR="001F1598" w:rsidRPr="00127814" w:rsidRDefault="001F1598" w:rsidP="00465898">
            <w:pPr>
              <w:pStyle w:val="1fffb"/>
            </w:pPr>
            <w:r w:rsidRPr="00127814">
              <w:t xml:space="preserve">Протяженность участка тепловой сети </w:t>
            </w:r>
            <w:r w:rsidRPr="00127814">
              <w:rPr>
                <w:i/>
                <w:iCs/>
              </w:rPr>
              <w:t>i</w:t>
            </w:r>
            <w:r w:rsidRPr="00127814">
              <w:t xml:space="preserve">-го диаметра, </w:t>
            </w:r>
            <w:r w:rsidRPr="00127814">
              <w:rPr>
                <w:i/>
                <w:iCs/>
              </w:rPr>
              <w:t>l</w:t>
            </w:r>
            <w:r w:rsidRPr="00127814">
              <w:rPr>
                <w:i/>
                <w:iCs/>
                <w:vertAlign w:val="subscript"/>
              </w:rPr>
              <w:t>i</w:t>
            </w:r>
            <w:r w:rsidRPr="00127814">
              <w:t xml:space="preserve"> м</w:t>
            </w:r>
          </w:p>
        </w:tc>
        <w:tc>
          <w:tcPr>
            <w:tcW w:w="527" w:type="pct"/>
            <w:tcBorders>
              <w:top w:val="single" w:sz="4" w:space="0" w:color="auto"/>
              <w:left w:val="nil"/>
              <w:bottom w:val="single" w:sz="4" w:space="0" w:color="auto"/>
              <w:right w:val="single" w:sz="4" w:space="0" w:color="auto"/>
            </w:tcBorders>
            <w:shd w:val="clear" w:color="000000" w:fill="D9D9D9"/>
            <w:vAlign w:val="center"/>
            <w:hideMark/>
          </w:tcPr>
          <w:p w:rsidR="001F1598" w:rsidRPr="00127814" w:rsidRDefault="001F1598" w:rsidP="00465898">
            <w:pPr>
              <w:pStyle w:val="1fffb"/>
              <w:rPr>
                <w:i/>
                <w:iCs/>
              </w:rPr>
            </w:pPr>
            <w:r w:rsidRPr="00127814">
              <w:rPr>
                <w:i/>
                <w:iCs/>
              </w:rPr>
              <w:t>V</w:t>
            </w:r>
            <w:r w:rsidRPr="00127814">
              <w:rPr>
                <w:i/>
                <w:iCs/>
                <w:vertAlign w:val="subscript"/>
              </w:rPr>
              <w:t>i</w:t>
            </w:r>
            <w:r w:rsidRPr="00127814">
              <w:t xml:space="preserve"> </w:t>
            </w:r>
            <w:r w:rsidRPr="00127814">
              <w:rPr>
                <w:i/>
                <w:iCs/>
              </w:rPr>
              <w:t>l</w:t>
            </w:r>
            <w:r w:rsidRPr="00127814">
              <w:rPr>
                <w:i/>
                <w:iCs/>
                <w:vertAlign w:val="subscript"/>
              </w:rPr>
              <w:t>i</w:t>
            </w:r>
            <w:r w:rsidRPr="00127814">
              <w:t>, м</w:t>
            </w:r>
            <w:r w:rsidRPr="00127814">
              <w:rPr>
                <w:vertAlign w:val="superscript"/>
              </w:rPr>
              <w:t>3</w:t>
            </w:r>
          </w:p>
        </w:tc>
      </w:tr>
      <w:tr w:rsidR="001F1598" w:rsidRPr="00127814" w:rsidTr="00465898">
        <w:trPr>
          <w:trHeight w:val="20"/>
        </w:trPr>
        <w:tc>
          <w:tcPr>
            <w:tcW w:w="147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1F1598" w:rsidRPr="00127814" w:rsidRDefault="001F1598" w:rsidP="00465898">
            <w:pPr>
              <w:pStyle w:val="1fffb"/>
              <w:rPr>
                <w:sz w:val="22"/>
              </w:rPr>
            </w:pPr>
            <w:r w:rsidRPr="00127814">
              <w:rPr>
                <w:sz w:val="22"/>
              </w:rPr>
              <w:t>60</w:t>
            </w:r>
          </w:p>
        </w:tc>
        <w:tc>
          <w:tcPr>
            <w:tcW w:w="14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1598" w:rsidRPr="00127814" w:rsidRDefault="001F1598" w:rsidP="00465898">
            <w:pPr>
              <w:pStyle w:val="1fffb"/>
              <w:rPr>
                <w:rFonts w:ascii="Calibri" w:hAnsi="Calibri"/>
                <w:sz w:val="22"/>
              </w:rPr>
            </w:pPr>
            <w:r w:rsidRPr="00127814">
              <w:rPr>
                <w:rFonts w:ascii="Calibri" w:hAnsi="Calibri"/>
                <w:sz w:val="22"/>
              </w:rPr>
              <w:t>0,0021</w:t>
            </w:r>
          </w:p>
        </w:tc>
        <w:tc>
          <w:tcPr>
            <w:tcW w:w="1579" w:type="pct"/>
            <w:tcBorders>
              <w:top w:val="single" w:sz="4" w:space="0" w:color="auto"/>
              <w:left w:val="nil"/>
              <w:bottom w:val="single" w:sz="4" w:space="0" w:color="auto"/>
              <w:right w:val="single" w:sz="4" w:space="0" w:color="auto"/>
            </w:tcBorders>
            <w:shd w:val="clear" w:color="auto" w:fill="auto"/>
            <w:noWrap/>
            <w:vAlign w:val="bottom"/>
            <w:hideMark/>
          </w:tcPr>
          <w:p w:rsidR="001F1598" w:rsidRPr="00127814" w:rsidRDefault="001F1598" w:rsidP="00465898">
            <w:pPr>
              <w:pStyle w:val="1fffb"/>
              <w:rPr>
                <w:rFonts w:ascii="Calibri" w:hAnsi="Calibri"/>
                <w:sz w:val="22"/>
              </w:rPr>
            </w:pPr>
            <w:r w:rsidRPr="00127814">
              <w:rPr>
                <w:rFonts w:ascii="Calibri" w:hAnsi="Calibri"/>
                <w:sz w:val="22"/>
              </w:rPr>
              <w:t>75</w:t>
            </w:r>
          </w:p>
        </w:tc>
        <w:tc>
          <w:tcPr>
            <w:tcW w:w="527" w:type="pct"/>
            <w:tcBorders>
              <w:top w:val="single" w:sz="4" w:space="0" w:color="auto"/>
              <w:left w:val="nil"/>
              <w:bottom w:val="single" w:sz="4" w:space="0" w:color="auto"/>
              <w:right w:val="single" w:sz="4" w:space="0" w:color="auto"/>
            </w:tcBorders>
            <w:shd w:val="clear" w:color="auto" w:fill="auto"/>
            <w:noWrap/>
            <w:vAlign w:val="center"/>
            <w:hideMark/>
          </w:tcPr>
          <w:p w:rsidR="001F1598" w:rsidRPr="00127814" w:rsidRDefault="001F1598" w:rsidP="00465898">
            <w:pPr>
              <w:pStyle w:val="1fffb"/>
              <w:rPr>
                <w:rFonts w:ascii="Calibri" w:hAnsi="Calibri"/>
                <w:sz w:val="22"/>
              </w:rPr>
            </w:pPr>
            <w:r w:rsidRPr="00127814">
              <w:rPr>
                <w:rFonts w:ascii="Calibri" w:hAnsi="Calibri"/>
                <w:sz w:val="22"/>
              </w:rPr>
              <w:t>0,16</w:t>
            </w:r>
          </w:p>
        </w:tc>
      </w:tr>
      <w:tr w:rsidR="001F1598" w:rsidRPr="00127814" w:rsidTr="00465898">
        <w:trPr>
          <w:trHeight w:val="20"/>
        </w:trPr>
        <w:tc>
          <w:tcPr>
            <w:tcW w:w="1473" w:type="pct"/>
            <w:tcBorders>
              <w:top w:val="nil"/>
              <w:left w:val="single" w:sz="8" w:space="0" w:color="auto"/>
              <w:bottom w:val="single" w:sz="8" w:space="0" w:color="auto"/>
              <w:right w:val="single" w:sz="8" w:space="0" w:color="auto"/>
            </w:tcBorders>
            <w:shd w:val="clear" w:color="auto" w:fill="auto"/>
            <w:vAlign w:val="center"/>
            <w:hideMark/>
          </w:tcPr>
          <w:p w:rsidR="001F1598" w:rsidRPr="00127814" w:rsidRDefault="001F1598" w:rsidP="00465898">
            <w:pPr>
              <w:pStyle w:val="1fffb"/>
              <w:rPr>
                <w:sz w:val="22"/>
              </w:rPr>
            </w:pPr>
            <w:r w:rsidRPr="00127814">
              <w:rPr>
                <w:sz w:val="22"/>
              </w:rPr>
              <w:t>60</w:t>
            </w:r>
          </w:p>
        </w:tc>
        <w:tc>
          <w:tcPr>
            <w:tcW w:w="1421" w:type="pct"/>
            <w:tcBorders>
              <w:top w:val="nil"/>
              <w:left w:val="single" w:sz="4" w:space="0" w:color="auto"/>
              <w:bottom w:val="single" w:sz="4" w:space="0" w:color="auto"/>
              <w:right w:val="single" w:sz="4" w:space="0" w:color="auto"/>
            </w:tcBorders>
            <w:shd w:val="clear" w:color="auto" w:fill="auto"/>
            <w:noWrap/>
            <w:vAlign w:val="bottom"/>
            <w:hideMark/>
          </w:tcPr>
          <w:p w:rsidR="001F1598" w:rsidRPr="00127814" w:rsidRDefault="001F1598" w:rsidP="00465898">
            <w:pPr>
              <w:pStyle w:val="1fffb"/>
              <w:rPr>
                <w:rFonts w:ascii="Calibri" w:hAnsi="Calibri"/>
                <w:sz w:val="22"/>
              </w:rPr>
            </w:pPr>
            <w:r w:rsidRPr="00127814">
              <w:rPr>
                <w:rFonts w:ascii="Calibri" w:hAnsi="Calibri"/>
                <w:sz w:val="22"/>
              </w:rPr>
              <w:t>0,0021</w:t>
            </w:r>
          </w:p>
        </w:tc>
        <w:tc>
          <w:tcPr>
            <w:tcW w:w="1579" w:type="pct"/>
            <w:tcBorders>
              <w:top w:val="nil"/>
              <w:left w:val="nil"/>
              <w:bottom w:val="single" w:sz="4" w:space="0" w:color="auto"/>
              <w:right w:val="single" w:sz="4" w:space="0" w:color="auto"/>
            </w:tcBorders>
            <w:shd w:val="clear" w:color="auto" w:fill="auto"/>
            <w:noWrap/>
            <w:vAlign w:val="bottom"/>
            <w:hideMark/>
          </w:tcPr>
          <w:p w:rsidR="001F1598" w:rsidRPr="00127814" w:rsidRDefault="001F1598" w:rsidP="00465898">
            <w:pPr>
              <w:pStyle w:val="1fffb"/>
              <w:rPr>
                <w:rFonts w:ascii="Calibri" w:hAnsi="Calibri"/>
                <w:sz w:val="22"/>
              </w:rPr>
            </w:pPr>
            <w:r w:rsidRPr="00127814">
              <w:rPr>
                <w:rFonts w:ascii="Calibri" w:hAnsi="Calibri"/>
                <w:sz w:val="22"/>
              </w:rPr>
              <w:t>75</w:t>
            </w:r>
          </w:p>
        </w:tc>
        <w:tc>
          <w:tcPr>
            <w:tcW w:w="527" w:type="pct"/>
            <w:tcBorders>
              <w:top w:val="nil"/>
              <w:left w:val="nil"/>
              <w:bottom w:val="single" w:sz="4" w:space="0" w:color="auto"/>
              <w:right w:val="single" w:sz="4" w:space="0" w:color="auto"/>
            </w:tcBorders>
            <w:shd w:val="clear" w:color="auto" w:fill="auto"/>
            <w:noWrap/>
            <w:vAlign w:val="center"/>
            <w:hideMark/>
          </w:tcPr>
          <w:p w:rsidR="001F1598" w:rsidRPr="00127814" w:rsidRDefault="001F1598" w:rsidP="00465898">
            <w:pPr>
              <w:pStyle w:val="1fffb"/>
              <w:rPr>
                <w:rFonts w:ascii="Calibri" w:hAnsi="Calibri"/>
                <w:sz w:val="22"/>
              </w:rPr>
            </w:pPr>
            <w:r w:rsidRPr="00127814">
              <w:rPr>
                <w:rFonts w:ascii="Calibri" w:hAnsi="Calibri"/>
                <w:sz w:val="22"/>
              </w:rPr>
              <w:t>0,16</w:t>
            </w:r>
          </w:p>
        </w:tc>
      </w:tr>
      <w:tr w:rsidR="001F1598" w:rsidRPr="00127814" w:rsidTr="00465898">
        <w:trPr>
          <w:trHeight w:val="20"/>
        </w:trPr>
        <w:tc>
          <w:tcPr>
            <w:tcW w:w="1473" w:type="pct"/>
            <w:tcBorders>
              <w:top w:val="nil"/>
              <w:left w:val="single" w:sz="8" w:space="0" w:color="auto"/>
              <w:bottom w:val="single" w:sz="8" w:space="0" w:color="auto"/>
              <w:right w:val="single" w:sz="8" w:space="0" w:color="auto"/>
            </w:tcBorders>
            <w:shd w:val="clear" w:color="auto" w:fill="auto"/>
            <w:vAlign w:val="center"/>
            <w:hideMark/>
          </w:tcPr>
          <w:p w:rsidR="001F1598" w:rsidRPr="00127814" w:rsidRDefault="001F1598" w:rsidP="00465898">
            <w:pPr>
              <w:pStyle w:val="1fffb"/>
              <w:rPr>
                <w:sz w:val="22"/>
              </w:rPr>
            </w:pPr>
            <w:r w:rsidRPr="00127814">
              <w:rPr>
                <w:sz w:val="22"/>
              </w:rPr>
              <w:t>100</w:t>
            </w:r>
          </w:p>
        </w:tc>
        <w:tc>
          <w:tcPr>
            <w:tcW w:w="1421" w:type="pct"/>
            <w:tcBorders>
              <w:top w:val="nil"/>
              <w:left w:val="single" w:sz="4" w:space="0" w:color="auto"/>
              <w:bottom w:val="single" w:sz="4" w:space="0" w:color="auto"/>
              <w:right w:val="single" w:sz="4" w:space="0" w:color="auto"/>
            </w:tcBorders>
            <w:shd w:val="clear" w:color="auto" w:fill="auto"/>
            <w:noWrap/>
            <w:vAlign w:val="bottom"/>
            <w:hideMark/>
          </w:tcPr>
          <w:p w:rsidR="001F1598" w:rsidRPr="00127814" w:rsidRDefault="001F1598" w:rsidP="00465898">
            <w:pPr>
              <w:pStyle w:val="1fffb"/>
              <w:rPr>
                <w:rFonts w:ascii="Calibri" w:hAnsi="Calibri"/>
                <w:sz w:val="22"/>
              </w:rPr>
            </w:pPr>
            <w:r w:rsidRPr="00127814">
              <w:rPr>
                <w:rFonts w:ascii="Calibri" w:hAnsi="Calibri"/>
                <w:sz w:val="22"/>
              </w:rPr>
              <w:t>0,0065</w:t>
            </w:r>
          </w:p>
        </w:tc>
        <w:tc>
          <w:tcPr>
            <w:tcW w:w="1579" w:type="pct"/>
            <w:tcBorders>
              <w:top w:val="nil"/>
              <w:left w:val="nil"/>
              <w:bottom w:val="single" w:sz="4" w:space="0" w:color="auto"/>
              <w:right w:val="single" w:sz="4" w:space="0" w:color="auto"/>
            </w:tcBorders>
            <w:shd w:val="clear" w:color="auto" w:fill="auto"/>
            <w:noWrap/>
            <w:vAlign w:val="bottom"/>
            <w:hideMark/>
          </w:tcPr>
          <w:p w:rsidR="001F1598" w:rsidRPr="00127814" w:rsidRDefault="001F1598" w:rsidP="00465898">
            <w:pPr>
              <w:pStyle w:val="1fffb"/>
              <w:rPr>
                <w:rFonts w:ascii="Calibri" w:hAnsi="Calibri"/>
                <w:sz w:val="22"/>
              </w:rPr>
            </w:pPr>
            <w:r w:rsidRPr="00127814">
              <w:rPr>
                <w:rFonts w:ascii="Calibri" w:hAnsi="Calibri"/>
                <w:sz w:val="22"/>
              </w:rPr>
              <w:t>75</w:t>
            </w:r>
          </w:p>
        </w:tc>
        <w:tc>
          <w:tcPr>
            <w:tcW w:w="527" w:type="pct"/>
            <w:tcBorders>
              <w:top w:val="nil"/>
              <w:left w:val="nil"/>
              <w:bottom w:val="single" w:sz="4" w:space="0" w:color="auto"/>
              <w:right w:val="single" w:sz="4" w:space="0" w:color="auto"/>
            </w:tcBorders>
            <w:shd w:val="clear" w:color="auto" w:fill="auto"/>
            <w:noWrap/>
            <w:vAlign w:val="center"/>
            <w:hideMark/>
          </w:tcPr>
          <w:p w:rsidR="001F1598" w:rsidRPr="00127814" w:rsidRDefault="001F1598" w:rsidP="00465898">
            <w:pPr>
              <w:pStyle w:val="1fffb"/>
              <w:rPr>
                <w:rFonts w:ascii="Calibri" w:hAnsi="Calibri"/>
                <w:sz w:val="22"/>
              </w:rPr>
            </w:pPr>
            <w:r w:rsidRPr="00127814">
              <w:rPr>
                <w:rFonts w:ascii="Calibri" w:hAnsi="Calibri"/>
                <w:sz w:val="22"/>
              </w:rPr>
              <w:t>0,49</w:t>
            </w:r>
          </w:p>
        </w:tc>
      </w:tr>
      <w:tr w:rsidR="001F1598" w:rsidRPr="00127814" w:rsidTr="00465898">
        <w:trPr>
          <w:trHeight w:val="20"/>
        </w:trPr>
        <w:tc>
          <w:tcPr>
            <w:tcW w:w="1473" w:type="pct"/>
            <w:tcBorders>
              <w:top w:val="nil"/>
              <w:left w:val="single" w:sz="8" w:space="0" w:color="auto"/>
              <w:bottom w:val="single" w:sz="8" w:space="0" w:color="auto"/>
              <w:right w:val="single" w:sz="8" w:space="0" w:color="auto"/>
            </w:tcBorders>
            <w:shd w:val="clear" w:color="auto" w:fill="auto"/>
            <w:vAlign w:val="center"/>
            <w:hideMark/>
          </w:tcPr>
          <w:p w:rsidR="001F1598" w:rsidRPr="00127814" w:rsidRDefault="001F1598" w:rsidP="00465898">
            <w:pPr>
              <w:pStyle w:val="1fffb"/>
              <w:rPr>
                <w:sz w:val="22"/>
              </w:rPr>
            </w:pPr>
            <w:r w:rsidRPr="00127814">
              <w:rPr>
                <w:sz w:val="22"/>
              </w:rPr>
              <w:t>80</w:t>
            </w:r>
          </w:p>
        </w:tc>
        <w:tc>
          <w:tcPr>
            <w:tcW w:w="1421" w:type="pct"/>
            <w:tcBorders>
              <w:top w:val="nil"/>
              <w:left w:val="single" w:sz="4" w:space="0" w:color="auto"/>
              <w:bottom w:val="single" w:sz="4" w:space="0" w:color="auto"/>
              <w:right w:val="single" w:sz="4" w:space="0" w:color="auto"/>
            </w:tcBorders>
            <w:shd w:val="clear" w:color="auto" w:fill="auto"/>
            <w:noWrap/>
            <w:vAlign w:val="bottom"/>
            <w:hideMark/>
          </w:tcPr>
          <w:p w:rsidR="001F1598" w:rsidRPr="00127814" w:rsidRDefault="001F1598" w:rsidP="00465898">
            <w:pPr>
              <w:pStyle w:val="1fffb"/>
              <w:rPr>
                <w:rFonts w:ascii="Calibri" w:hAnsi="Calibri"/>
                <w:sz w:val="22"/>
              </w:rPr>
            </w:pPr>
            <w:r w:rsidRPr="00127814">
              <w:rPr>
                <w:rFonts w:ascii="Calibri" w:hAnsi="Calibri"/>
                <w:sz w:val="22"/>
              </w:rPr>
              <w:t>0,0041</w:t>
            </w:r>
          </w:p>
        </w:tc>
        <w:tc>
          <w:tcPr>
            <w:tcW w:w="1579" w:type="pct"/>
            <w:tcBorders>
              <w:top w:val="nil"/>
              <w:left w:val="nil"/>
              <w:bottom w:val="single" w:sz="4" w:space="0" w:color="auto"/>
              <w:right w:val="single" w:sz="4" w:space="0" w:color="auto"/>
            </w:tcBorders>
            <w:shd w:val="clear" w:color="auto" w:fill="auto"/>
            <w:noWrap/>
            <w:vAlign w:val="bottom"/>
            <w:hideMark/>
          </w:tcPr>
          <w:p w:rsidR="001F1598" w:rsidRPr="00127814" w:rsidRDefault="001F1598" w:rsidP="00465898">
            <w:pPr>
              <w:pStyle w:val="1fffb"/>
              <w:rPr>
                <w:rFonts w:ascii="Calibri" w:hAnsi="Calibri"/>
                <w:sz w:val="22"/>
              </w:rPr>
            </w:pPr>
            <w:r w:rsidRPr="00127814">
              <w:rPr>
                <w:rFonts w:ascii="Calibri" w:hAnsi="Calibri"/>
                <w:sz w:val="22"/>
              </w:rPr>
              <w:t>1</w:t>
            </w:r>
          </w:p>
        </w:tc>
        <w:tc>
          <w:tcPr>
            <w:tcW w:w="527" w:type="pct"/>
            <w:tcBorders>
              <w:top w:val="nil"/>
              <w:left w:val="nil"/>
              <w:bottom w:val="single" w:sz="4" w:space="0" w:color="auto"/>
              <w:right w:val="single" w:sz="4" w:space="0" w:color="auto"/>
            </w:tcBorders>
            <w:shd w:val="clear" w:color="auto" w:fill="auto"/>
            <w:noWrap/>
            <w:vAlign w:val="center"/>
            <w:hideMark/>
          </w:tcPr>
          <w:p w:rsidR="001F1598" w:rsidRPr="00127814" w:rsidRDefault="001F1598" w:rsidP="00465898">
            <w:pPr>
              <w:pStyle w:val="1fffb"/>
              <w:rPr>
                <w:rFonts w:ascii="Calibri" w:hAnsi="Calibri"/>
                <w:sz w:val="22"/>
              </w:rPr>
            </w:pPr>
            <w:r w:rsidRPr="00127814">
              <w:rPr>
                <w:rFonts w:ascii="Calibri" w:hAnsi="Calibri"/>
                <w:sz w:val="22"/>
              </w:rPr>
              <w:t>0,00</w:t>
            </w:r>
          </w:p>
        </w:tc>
      </w:tr>
      <w:tr w:rsidR="001F1598" w:rsidRPr="00127814" w:rsidTr="00465898">
        <w:trPr>
          <w:trHeight w:val="20"/>
        </w:trPr>
        <w:tc>
          <w:tcPr>
            <w:tcW w:w="1473" w:type="pct"/>
            <w:tcBorders>
              <w:top w:val="nil"/>
              <w:left w:val="single" w:sz="8" w:space="0" w:color="auto"/>
              <w:bottom w:val="single" w:sz="8" w:space="0" w:color="auto"/>
              <w:right w:val="single" w:sz="8" w:space="0" w:color="auto"/>
            </w:tcBorders>
            <w:shd w:val="clear" w:color="auto" w:fill="auto"/>
            <w:vAlign w:val="center"/>
            <w:hideMark/>
          </w:tcPr>
          <w:p w:rsidR="001F1598" w:rsidRPr="00127814" w:rsidRDefault="001F1598" w:rsidP="00465898">
            <w:pPr>
              <w:pStyle w:val="1fffb"/>
              <w:rPr>
                <w:sz w:val="22"/>
              </w:rPr>
            </w:pPr>
            <w:r w:rsidRPr="00127814">
              <w:rPr>
                <w:sz w:val="22"/>
              </w:rPr>
              <w:t>100</w:t>
            </w:r>
          </w:p>
        </w:tc>
        <w:tc>
          <w:tcPr>
            <w:tcW w:w="1421" w:type="pct"/>
            <w:tcBorders>
              <w:top w:val="nil"/>
              <w:left w:val="single" w:sz="4" w:space="0" w:color="auto"/>
              <w:bottom w:val="single" w:sz="4" w:space="0" w:color="auto"/>
              <w:right w:val="single" w:sz="4" w:space="0" w:color="auto"/>
            </w:tcBorders>
            <w:shd w:val="clear" w:color="auto" w:fill="auto"/>
            <w:noWrap/>
            <w:vAlign w:val="bottom"/>
            <w:hideMark/>
          </w:tcPr>
          <w:p w:rsidR="001F1598" w:rsidRPr="00127814" w:rsidRDefault="001F1598" w:rsidP="00465898">
            <w:pPr>
              <w:pStyle w:val="1fffb"/>
              <w:rPr>
                <w:rFonts w:ascii="Calibri" w:hAnsi="Calibri"/>
                <w:sz w:val="22"/>
              </w:rPr>
            </w:pPr>
            <w:r w:rsidRPr="00127814">
              <w:rPr>
                <w:rFonts w:ascii="Calibri" w:hAnsi="Calibri"/>
                <w:sz w:val="22"/>
              </w:rPr>
              <w:t>0,0065</w:t>
            </w:r>
          </w:p>
        </w:tc>
        <w:tc>
          <w:tcPr>
            <w:tcW w:w="1579" w:type="pct"/>
            <w:tcBorders>
              <w:top w:val="nil"/>
              <w:left w:val="nil"/>
              <w:bottom w:val="single" w:sz="4" w:space="0" w:color="auto"/>
              <w:right w:val="single" w:sz="4" w:space="0" w:color="auto"/>
            </w:tcBorders>
            <w:shd w:val="clear" w:color="auto" w:fill="auto"/>
            <w:noWrap/>
            <w:vAlign w:val="bottom"/>
            <w:hideMark/>
          </w:tcPr>
          <w:p w:rsidR="001F1598" w:rsidRPr="00127814" w:rsidRDefault="001F1598" w:rsidP="00465898">
            <w:pPr>
              <w:pStyle w:val="1fffb"/>
              <w:rPr>
                <w:rFonts w:ascii="Calibri" w:hAnsi="Calibri"/>
                <w:sz w:val="22"/>
              </w:rPr>
            </w:pPr>
            <w:r w:rsidRPr="00127814">
              <w:rPr>
                <w:rFonts w:ascii="Calibri" w:hAnsi="Calibri"/>
                <w:sz w:val="22"/>
              </w:rPr>
              <w:t>100</w:t>
            </w:r>
          </w:p>
        </w:tc>
        <w:tc>
          <w:tcPr>
            <w:tcW w:w="527" w:type="pct"/>
            <w:tcBorders>
              <w:top w:val="nil"/>
              <w:left w:val="nil"/>
              <w:bottom w:val="single" w:sz="4" w:space="0" w:color="auto"/>
              <w:right w:val="single" w:sz="4" w:space="0" w:color="auto"/>
            </w:tcBorders>
            <w:shd w:val="clear" w:color="auto" w:fill="auto"/>
            <w:noWrap/>
            <w:vAlign w:val="center"/>
            <w:hideMark/>
          </w:tcPr>
          <w:p w:rsidR="001F1598" w:rsidRPr="00127814" w:rsidRDefault="001F1598" w:rsidP="00465898">
            <w:pPr>
              <w:pStyle w:val="1fffb"/>
              <w:rPr>
                <w:rFonts w:ascii="Calibri" w:hAnsi="Calibri"/>
                <w:sz w:val="22"/>
              </w:rPr>
            </w:pPr>
            <w:r w:rsidRPr="00127814">
              <w:rPr>
                <w:rFonts w:ascii="Calibri" w:hAnsi="Calibri"/>
                <w:sz w:val="22"/>
              </w:rPr>
              <w:t>0,65</w:t>
            </w:r>
          </w:p>
        </w:tc>
      </w:tr>
      <w:tr w:rsidR="001F1598" w:rsidRPr="00127814" w:rsidTr="00465898">
        <w:trPr>
          <w:trHeight w:val="20"/>
        </w:trPr>
        <w:tc>
          <w:tcPr>
            <w:tcW w:w="1473" w:type="pct"/>
            <w:tcBorders>
              <w:top w:val="nil"/>
              <w:left w:val="single" w:sz="8" w:space="0" w:color="auto"/>
              <w:bottom w:val="single" w:sz="8" w:space="0" w:color="auto"/>
              <w:right w:val="single" w:sz="8" w:space="0" w:color="auto"/>
            </w:tcBorders>
            <w:shd w:val="clear" w:color="auto" w:fill="auto"/>
            <w:vAlign w:val="center"/>
            <w:hideMark/>
          </w:tcPr>
          <w:p w:rsidR="001F1598" w:rsidRPr="00127814" w:rsidRDefault="001F1598" w:rsidP="00465898">
            <w:pPr>
              <w:pStyle w:val="1fffb"/>
              <w:rPr>
                <w:sz w:val="22"/>
              </w:rPr>
            </w:pPr>
            <w:r w:rsidRPr="00127814">
              <w:rPr>
                <w:sz w:val="22"/>
              </w:rPr>
              <w:t>100</w:t>
            </w:r>
          </w:p>
        </w:tc>
        <w:tc>
          <w:tcPr>
            <w:tcW w:w="1421" w:type="pct"/>
            <w:tcBorders>
              <w:top w:val="nil"/>
              <w:left w:val="single" w:sz="4" w:space="0" w:color="auto"/>
              <w:bottom w:val="single" w:sz="4" w:space="0" w:color="auto"/>
              <w:right w:val="single" w:sz="4" w:space="0" w:color="auto"/>
            </w:tcBorders>
            <w:shd w:val="clear" w:color="auto" w:fill="auto"/>
            <w:noWrap/>
            <w:vAlign w:val="bottom"/>
            <w:hideMark/>
          </w:tcPr>
          <w:p w:rsidR="001F1598" w:rsidRPr="00127814" w:rsidRDefault="001F1598" w:rsidP="00465898">
            <w:pPr>
              <w:pStyle w:val="1fffb"/>
              <w:rPr>
                <w:rFonts w:ascii="Calibri" w:hAnsi="Calibri"/>
                <w:sz w:val="22"/>
              </w:rPr>
            </w:pPr>
            <w:r w:rsidRPr="00127814">
              <w:rPr>
                <w:rFonts w:ascii="Calibri" w:hAnsi="Calibri"/>
                <w:sz w:val="22"/>
              </w:rPr>
              <w:t>0,0065</w:t>
            </w:r>
          </w:p>
        </w:tc>
        <w:tc>
          <w:tcPr>
            <w:tcW w:w="1579" w:type="pct"/>
            <w:tcBorders>
              <w:top w:val="nil"/>
              <w:left w:val="nil"/>
              <w:bottom w:val="single" w:sz="4" w:space="0" w:color="auto"/>
              <w:right w:val="single" w:sz="4" w:space="0" w:color="auto"/>
            </w:tcBorders>
            <w:shd w:val="clear" w:color="auto" w:fill="auto"/>
            <w:noWrap/>
            <w:vAlign w:val="bottom"/>
            <w:hideMark/>
          </w:tcPr>
          <w:p w:rsidR="001F1598" w:rsidRPr="00127814" w:rsidRDefault="001F1598" w:rsidP="00465898">
            <w:pPr>
              <w:pStyle w:val="1fffb"/>
              <w:rPr>
                <w:rFonts w:ascii="Calibri" w:hAnsi="Calibri"/>
                <w:sz w:val="22"/>
              </w:rPr>
            </w:pPr>
            <w:r w:rsidRPr="00127814">
              <w:rPr>
                <w:rFonts w:ascii="Calibri" w:hAnsi="Calibri"/>
                <w:sz w:val="22"/>
              </w:rPr>
              <w:t>7</w:t>
            </w:r>
          </w:p>
        </w:tc>
        <w:tc>
          <w:tcPr>
            <w:tcW w:w="527" w:type="pct"/>
            <w:tcBorders>
              <w:top w:val="nil"/>
              <w:left w:val="nil"/>
              <w:bottom w:val="single" w:sz="4" w:space="0" w:color="auto"/>
              <w:right w:val="single" w:sz="4" w:space="0" w:color="auto"/>
            </w:tcBorders>
            <w:shd w:val="clear" w:color="auto" w:fill="auto"/>
            <w:noWrap/>
            <w:vAlign w:val="center"/>
            <w:hideMark/>
          </w:tcPr>
          <w:p w:rsidR="001F1598" w:rsidRPr="00127814" w:rsidRDefault="001F1598" w:rsidP="00465898">
            <w:pPr>
              <w:pStyle w:val="1fffb"/>
              <w:rPr>
                <w:rFonts w:ascii="Calibri" w:hAnsi="Calibri"/>
                <w:sz w:val="22"/>
              </w:rPr>
            </w:pPr>
            <w:r w:rsidRPr="00127814">
              <w:rPr>
                <w:rFonts w:ascii="Calibri" w:hAnsi="Calibri"/>
                <w:sz w:val="22"/>
              </w:rPr>
              <w:t>0,05</w:t>
            </w:r>
          </w:p>
        </w:tc>
      </w:tr>
      <w:tr w:rsidR="001F1598" w:rsidRPr="00127814" w:rsidTr="00465898">
        <w:trPr>
          <w:trHeight w:val="20"/>
        </w:trPr>
        <w:tc>
          <w:tcPr>
            <w:tcW w:w="1473" w:type="pct"/>
            <w:tcBorders>
              <w:top w:val="nil"/>
              <w:left w:val="single" w:sz="8" w:space="0" w:color="auto"/>
              <w:bottom w:val="single" w:sz="8" w:space="0" w:color="auto"/>
              <w:right w:val="single" w:sz="8" w:space="0" w:color="auto"/>
            </w:tcBorders>
            <w:shd w:val="clear" w:color="auto" w:fill="auto"/>
            <w:vAlign w:val="center"/>
            <w:hideMark/>
          </w:tcPr>
          <w:p w:rsidR="001F1598" w:rsidRPr="00127814" w:rsidRDefault="001F1598" w:rsidP="00465898">
            <w:pPr>
              <w:pStyle w:val="1fffb"/>
              <w:rPr>
                <w:sz w:val="22"/>
              </w:rPr>
            </w:pPr>
            <w:r w:rsidRPr="00127814">
              <w:rPr>
                <w:sz w:val="22"/>
              </w:rPr>
              <w:t>100</w:t>
            </w:r>
          </w:p>
        </w:tc>
        <w:tc>
          <w:tcPr>
            <w:tcW w:w="1421" w:type="pct"/>
            <w:tcBorders>
              <w:top w:val="nil"/>
              <w:left w:val="single" w:sz="4" w:space="0" w:color="auto"/>
              <w:bottom w:val="single" w:sz="4" w:space="0" w:color="auto"/>
              <w:right w:val="single" w:sz="4" w:space="0" w:color="auto"/>
            </w:tcBorders>
            <w:shd w:val="clear" w:color="auto" w:fill="auto"/>
            <w:noWrap/>
            <w:vAlign w:val="bottom"/>
            <w:hideMark/>
          </w:tcPr>
          <w:p w:rsidR="001F1598" w:rsidRPr="00127814" w:rsidRDefault="001F1598" w:rsidP="00465898">
            <w:pPr>
              <w:pStyle w:val="1fffb"/>
              <w:rPr>
                <w:rFonts w:ascii="Calibri" w:hAnsi="Calibri"/>
                <w:sz w:val="22"/>
              </w:rPr>
            </w:pPr>
            <w:r w:rsidRPr="00127814">
              <w:rPr>
                <w:rFonts w:ascii="Calibri" w:hAnsi="Calibri"/>
                <w:sz w:val="22"/>
              </w:rPr>
              <w:t>0,0065</w:t>
            </w:r>
          </w:p>
        </w:tc>
        <w:tc>
          <w:tcPr>
            <w:tcW w:w="1579" w:type="pct"/>
            <w:tcBorders>
              <w:top w:val="nil"/>
              <w:left w:val="nil"/>
              <w:bottom w:val="single" w:sz="4" w:space="0" w:color="auto"/>
              <w:right w:val="single" w:sz="4" w:space="0" w:color="auto"/>
            </w:tcBorders>
            <w:shd w:val="clear" w:color="auto" w:fill="auto"/>
            <w:noWrap/>
            <w:vAlign w:val="bottom"/>
            <w:hideMark/>
          </w:tcPr>
          <w:p w:rsidR="001F1598" w:rsidRPr="00127814" w:rsidRDefault="001F1598" w:rsidP="00465898">
            <w:pPr>
              <w:pStyle w:val="1fffb"/>
              <w:rPr>
                <w:rFonts w:ascii="Calibri" w:hAnsi="Calibri"/>
                <w:sz w:val="22"/>
              </w:rPr>
            </w:pPr>
            <w:r w:rsidRPr="00127814">
              <w:rPr>
                <w:rFonts w:ascii="Calibri" w:hAnsi="Calibri"/>
                <w:sz w:val="22"/>
              </w:rPr>
              <w:t>65</w:t>
            </w:r>
          </w:p>
        </w:tc>
        <w:tc>
          <w:tcPr>
            <w:tcW w:w="527" w:type="pct"/>
            <w:tcBorders>
              <w:top w:val="nil"/>
              <w:left w:val="nil"/>
              <w:bottom w:val="single" w:sz="4" w:space="0" w:color="auto"/>
              <w:right w:val="single" w:sz="4" w:space="0" w:color="auto"/>
            </w:tcBorders>
            <w:shd w:val="clear" w:color="auto" w:fill="auto"/>
            <w:noWrap/>
            <w:vAlign w:val="center"/>
            <w:hideMark/>
          </w:tcPr>
          <w:p w:rsidR="001F1598" w:rsidRPr="00127814" w:rsidRDefault="001F1598" w:rsidP="00465898">
            <w:pPr>
              <w:pStyle w:val="1fffb"/>
              <w:rPr>
                <w:rFonts w:ascii="Calibri" w:hAnsi="Calibri"/>
                <w:sz w:val="22"/>
              </w:rPr>
            </w:pPr>
            <w:r w:rsidRPr="00127814">
              <w:rPr>
                <w:rFonts w:ascii="Calibri" w:hAnsi="Calibri"/>
                <w:sz w:val="22"/>
              </w:rPr>
              <w:t>0,42</w:t>
            </w:r>
          </w:p>
        </w:tc>
      </w:tr>
      <w:tr w:rsidR="001F1598" w:rsidRPr="00127814" w:rsidTr="00465898">
        <w:trPr>
          <w:trHeight w:val="20"/>
        </w:trPr>
        <w:tc>
          <w:tcPr>
            <w:tcW w:w="1473" w:type="pct"/>
            <w:tcBorders>
              <w:top w:val="nil"/>
              <w:left w:val="single" w:sz="8" w:space="0" w:color="auto"/>
              <w:bottom w:val="single" w:sz="8" w:space="0" w:color="auto"/>
              <w:right w:val="single" w:sz="8" w:space="0" w:color="auto"/>
            </w:tcBorders>
            <w:shd w:val="clear" w:color="auto" w:fill="auto"/>
            <w:vAlign w:val="center"/>
            <w:hideMark/>
          </w:tcPr>
          <w:p w:rsidR="001F1598" w:rsidRPr="00127814" w:rsidRDefault="001F1598" w:rsidP="00465898">
            <w:pPr>
              <w:pStyle w:val="1fffb"/>
              <w:rPr>
                <w:sz w:val="22"/>
              </w:rPr>
            </w:pPr>
            <w:r w:rsidRPr="00127814">
              <w:rPr>
                <w:sz w:val="22"/>
              </w:rPr>
              <w:t>100</w:t>
            </w:r>
          </w:p>
        </w:tc>
        <w:tc>
          <w:tcPr>
            <w:tcW w:w="1421" w:type="pct"/>
            <w:tcBorders>
              <w:top w:val="nil"/>
              <w:left w:val="single" w:sz="4" w:space="0" w:color="auto"/>
              <w:bottom w:val="single" w:sz="4" w:space="0" w:color="auto"/>
              <w:right w:val="single" w:sz="4" w:space="0" w:color="auto"/>
            </w:tcBorders>
            <w:shd w:val="clear" w:color="auto" w:fill="auto"/>
            <w:noWrap/>
            <w:vAlign w:val="bottom"/>
            <w:hideMark/>
          </w:tcPr>
          <w:p w:rsidR="001F1598" w:rsidRPr="00127814" w:rsidRDefault="001F1598" w:rsidP="00465898">
            <w:pPr>
              <w:pStyle w:val="1fffb"/>
              <w:rPr>
                <w:rFonts w:ascii="Calibri" w:hAnsi="Calibri"/>
                <w:sz w:val="22"/>
              </w:rPr>
            </w:pPr>
            <w:r w:rsidRPr="00127814">
              <w:rPr>
                <w:rFonts w:ascii="Calibri" w:hAnsi="Calibri"/>
                <w:sz w:val="22"/>
              </w:rPr>
              <w:t>0,0065</w:t>
            </w:r>
          </w:p>
        </w:tc>
        <w:tc>
          <w:tcPr>
            <w:tcW w:w="1579" w:type="pct"/>
            <w:tcBorders>
              <w:top w:val="nil"/>
              <w:left w:val="nil"/>
              <w:bottom w:val="single" w:sz="4" w:space="0" w:color="auto"/>
              <w:right w:val="single" w:sz="4" w:space="0" w:color="auto"/>
            </w:tcBorders>
            <w:shd w:val="clear" w:color="auto" w:fill="auto"/>
            <w:noWrap/>
            <w:vAlign w:val="bottom"/>
            <w:hideMark/>
          </w:tcPr>
          <w:p w:rsidR="001F1598" w:rsidRPr="00127814" w:rsidRDefault="001F1598" w:rsidP="00465898">
            <w:pPr>
              <w:pStyle w:val="1fffb"/>
              <w:rPr>
                <w:rFonts w:ascii="Calibri" w:hAnsi="Calibri"/>
                <w:sz w:val="22"/>
              </w:rPr>
            </w:pPr>
            <w:r w:rsidRPr="00127814">
              <w:rPr>
                <w:rFonts w:ascii="Calibri" w:hAnsi="Calibri"/>
                <w:sz w:val="22"/>
              </w:rPr>
              <w:t>40</w:t>
            </w:r>
          </w:p>
        </w:tc>
        <w:tc>
          <w:tcPr>
            <w:tcW w:w="527" w:type="pct"/>
            <w:tcBorders>
              <w:top w:val="nil"/>
              <w:left w:val="nil"/>
              <w:bottom w:val="single" w:sz="4" w:space="0" w:color="auto"/>
              <w:right w:val="single" w:sz="4" w:space="0" w:color="auto"/>
            </w:tcBorders>
            <w:shd w:val="clear" w:color="auto" w:fill="auto"/>
            <w:noWrap/>
            <w:vAlign w:val="center"/>
            <w:hideMark/>
          </w:tcPr>
          <w:p w:rsidR="001F1598" w:rsidRPr="00127814" w:rsidRDefault="001F1598" w:rsidP="00465898">
            <w:pPr>
              <w:pStyle w:val="1fffb"/>
              <w:rPr>
                <w:rFonts w:ascii="Calibri" w:hAnsi="Calibri"/>
                <w:sz w:val="22"/>
              </w:rPr>
            </w:pPr>
            <w:r w:rsidRPr="00127814">
              <w:rPr>
                <w:rFonts w:ascii="Calibri" w:hAnsi="Calibri"/>
                <w:sz w:val="22"/>
              </w:rPr>
              <w:t>0,26</w:t>
            </w:r>
          </w:p>
        </w:tc>
      </w:tr>
      <w:tr w:rsidR="001F1598" w:rsidRPr="00127814" w:rsidTr="00465898">
        <w:trPr>
          <w:trHeight w:val="20"/>
        </w:trPr>
        <w:tc>
          <w:tcPr>
            <w:tcW w:w="1473" w:type="pct"/>
            <w:tcBorders>
              <w:top w:val="nil"/>
              <w:left w:val="single" w:sz="8" w:space="0" w:color="auto"/>
              <w:bottom w:val="single" w:sz="8" w:space="0" w:color="auto"/>
              <w:right w:val="single" w:sz="8" w:space="0" w:color="auto"/>
            </w:tcBorders>
            <w:shd w:val="clear" w:color="auto" w:fill="auto"/>
            <w:vAlign w:val="center"/>
            <w:hideMark/>
          </w:tcPr>
          <w:p w:rsidR="001F1598" w:rsidRPr="00127814" w:rsidRDefault="001F1598" w:rsidP="00465898">
            <w:pPr>
              <w:pStyle w:val="1fffb"/>
              <w:rPr>
                <w:sz w:val="22"/>
              </w:rPr>
            </w:pPr>
            <w:r w:rsidRPr="00127814">
              <w:rPr>
                <w:sz w:val="22"/>
              </w:rPr>
              <w:t>133</w:t>
            </w:r>
          </w:p>
        </w:tc>
        <w:tc>
          <w:tcPr>
            <w:tcW w:w="1421" w:type="pct"/>
            <w:tcBorders>
              <w:top w:val="nil"/>
              <w:left w:val="single" w:sz="4" w:space="0" w:color="auto"/>
              <w:bottom w:val="single" w:sz="4" w:space="0" w:color="auto"/>
              <w:right w:val="single" w:sz="4" w:space="0" w:color="auto"/>
            </w:tcBorders>
            <w:shd w:val="clear" w:color="auto" w:fill="auto"/>
            <w:noWrap/>
            <w:vAlign w:val="bottom"/>
            <w:hideMark/>
          </w:tcPr>
          <w:p w:rsidR="001F1598" w:rsidRPr="00127814" w:rsidRDefault="001F1598" w:rsidP="00465898">
            <w:pPr>
              <w:pStyle w:val="1fffb"/>
              <w:rPr>
                <w:rFonts w:ascii="Calibri" w:hAnsi="Calibri"/>
                <w:sz w:val="22"/>
              </w:rPr>
            </w:pPr>
            <w:r w:rsidRPr="00127814">
              <w:rPr>
                <w:rFonts w:ascii="Calibri" w:hAnsi="Calibri"/>
                <w:sz w:val="22"/>
              </w:rPr>
              <w:t>0,0121</w:t>
            </w:r>
          </w:p>
        </w:tc>
        <w:tc>
          <w:tcPr>
            <w:tcW w:w="1579" w:type="pct"/>
            <w:tcBorders>
              <w:top w:val="nil"/>
              <w:left w:val="nil"/>
              <w:bottom w:val="single" w:sz="4" w:space="0" w:color="auto"/>
              <w:right w:val="single" w:sz="4" w:space="0" w:color="auto"/>
            </w:tcBorders>
            <w:shd w:val="clear" w:color="auto" w:fill="auto"/>
            <w:noWrap/>
            <w:vAlign w:val="bottom"/>
            <w:hideMark/>
          </w:tcPr>
          <w:p w:rsidR="001F1598" w:rsidRPr="00127814" w:rsidRDefault="001F1598" w:rsidP="00465898">
            <w:pPr>
              <w:pStyle w:val="1fffb"/>
              <w:rPr>
                <w:rFonts w:ascii="Calibri" w:hAnsi="Calibri"/>
                <w:sz w:val="22"/>
              </w:rPr>
            </w:pPr>
            <w:r w:rsidRPr="00127814">
              <w:rPr>
                <w:rFonts w:ascii="Calibri" w:hAnsi="Calibri"/>
                <w:sz w:val="22"/>
              </w:rPr>
              <w:t>70</w:t>
            </w:r>
          </w:p>
        </w:tc>
        <w:tc>
          <w:tcPr>
            <w:tcW w:w="527" w:type="pct"/>
            <w:tcBorders>
              <w:top w:val="nil"/>
              <w:left w:val="nil"/>
              <w:bottom w:val="single" w:sz="4" w:space="0" w:color="auto"/>
              <w:right w:val="single" w:sz="4" w:space="0" w:color="auto"/>
            </w:tcBorders>
            <w:shd w:val="clear" w:color="auto" w:fill="auto"/>
            <w:noWrap/>
            <w:vAlign w:val="center"/>
            <w:hideMark/>
          </w:tcPr>
          <w:p w:rsidR="001F1598" w:rsidRPr="00127814" w:rsidRDefault="001F1598" w:rsidP="00465898">
            <w:pPr>
              <w:pStyle w:val="1fffb"/>
              <w:rPr>
                <w:rFonts w:ascii="Calibri" w:hAnsi="Calibri"/>
                <w:sz w:val="22"/>
              </w:rPr>
            </w:pPr>
            <w:r w:rsidRPr="00127814">
              <w:rPr>
                <w:rFonts w:ascii="Calibri" w:hAnsi="Calibri"/>
                <w:sz w:val="22"/>
              </w:rPr>
              <w:t>0,84</w:t>
            </w:r>
          </w:p>
        </w:tc>
      </w:tr>
      <w:tr w:rsidR="001F1598" w:rsidRPr="00127814" w:rsidTr="00465898">
        <w:trPr>
          <w:trHeight w:val="20"/>
        </w:trPr>
        <w:tc>
          <w:tcPr>
            <w:tcW w:w="1473" w:type="pct"/>
            <w:tcBorders>
              <w:top w:val="nil"/>
              <w:left w:val="single" w:sz="8" w:space="0" w:color="auto"/>
              <w:bottom w:val="single" w:sz="8" w:space="0" w:color="auto"/>
              <w:right w:val="single" w:sz="8" w:space="0" w:color="auto"/>
            </w:tcBorders>
            <w:shd w:val="clear" w:color="auto" w:fill="auto"/>
            <w:vAlign w:val="center"/>
            <w:hideMark/>
          </w:tcPr>
          <w:p w:rsidR="001F1598" w:rsidRPr="00127814" w:rsidRDefault="001F1598" w:rsidP="00465898">
            <w:pPr>
              <w:pStyle w:val="1fffb"/>
              <w:rPr>
                <w:sz w:val="22"/>
              </w:rPr>
            </w:pPr>
            <w:r w:rsidRPr="00127814">
              <w:rPr>
                <w:sz w:val="22"/>
              </w:rPr>
              <w:t>133</w:t>
            </w:r>
          </w:p>
        </w:tc>
        <w:tc>
          <w:tcPr>
            <w:tcW w:w="1421" w:type="pct"/>
            <w:tcBorders>
              <w:top w:val="nil"/>
              <w:left w:val="single" w:sz="4" w:space="0" w:color="auto"/>
              <w:bottom w:val="single" w:sz="4" w:space="0" w:color="auto"/>
              <w:right w:val="single" w:sz="4" w:space="0" w:color="auto"/>
            </w:tcBorders>
            <w:shd w:val="clear" w:color="auto" w:fill="auto"/>
            <w:noWrap/>
            <w:vAlign w:val="bottom"/>
            <w:hideMark/>
          </w:tcPr>
          <w:p w:rsidR="001F1598" w:rsidRPr="00127814" w:rsidRDefault="001F1598" w:rsidP="00465898">
            <w:pPr>
              <w:pStyle w:val="1fffb"/>
              <w:rPr>
                <w:rFonts w:ascii="Calibri" w:hAnsi="Calibri"/>
                <w:sz w:val="22"/>
              </w:rPr>
            </w:pPr>
            <w:r w:rsidRPr="00127814">
              <w:rPr>
                <w:rFonts w:ascii="Calibri" w:hAnsi="Calibri"/>
                <w:sz w:val="22"/>
              </w:rPr>
              <w:t>0,0121</w:t>
            </w:r>
          </w:p>
        </w:tc>
        <w:tc>
          <w:tcPr>
            <w:tcW w:w="1579" w:type="pct"/>
            <w:tcBorders>
              <w:top w:val="nil"/>
              <w:left w:val="nil"/>
              <w:bottom w:val="single" w:sz="4" w:space="0" w:color="auto"/>
              <w:right w:val="single" w:sz="4" w:space="0" w:color="auto"/>
            </w:tcBorders>
            <w:shd w:val="clear" w:color="auto" w:fill="auto"/>
            <w:noWrap/>
            <w:vAlign w:val="bottom"/>
            <w:hideMark/>
          </w:tcPr>
          <w:p w:rsidR="001F1598" w:rsidRPr="00127814" w:rsidRDefault="001F1598" w:rsidP="00465898">
            <w:pPr>
              <w:pStyle w:val="1fffb"/>
              <w:rPr>
                <w:rFonts w:ascii="Calibri" w:hAnsi="Calibri"/>
                <w:sz w:val="22"/>
              </w:rPr>
            </w:pPr>
            <w:r w:rsidRPr="00127814">
              <w:rPr>
                <w:rFonts w:ascii="Calibri" w:hAnsi="Calibri"/>
                <w:sz w:val="22"/>
              </w:rPr>
              <w:t>60</w:t>
            </w:r>
          </w:p>
        </w:tc>
        <w:tc>
          <w:tcPr>
            <w:tcW w:w="527" w:type="pct"/>
            <w:tcBorders>
              <w:top w:val="nil"/>
              <w:left w:val="nil"/>
              <w:bottom w:val="single" w:sz="4" w:space="0" w:color="auto"/>
              <w:right w:val="single" w:sz="4" w:space="0" w:color="auto"/>
            </w:tcBorders>
            <w:shd w:val="clear" w:color="auto" w:fill="auto"/>
            <w:noWrap/>
            <w:vAlign w:val="center"/>
            <w:hideMark/>
          </w:tcPr>
          <w:p w:rsidR="001F1598" w:rsidRPr="00127814" w:rsidRDefault="001F1598" w:rsidP="00465898">
            <w:pPr>
              <w:pStyle w:val="1fffb"/>
              <w:rPr>
                <w:rFonts w:ascii="Calibri" w:hAnsi="Calibri"/>
                <w:sz w:val="22"/>
              </w:rPr>
            </w:pPr>
            <w:r w:rsidRPr="00127814">
              <w:rPr>
                <w:rFonts w:ascii="Calibri" w:hAnsi="Calibri"/>
                <w:sz w:val="22"/>
              </w:rPr>
              <w:t>0,72</w:t>
            </w:r>
          </w:p>
        </w:tc>
      </w:tr>
      <w:tr w:rsidR="001F1598" w:rsidRPr="00127814" w:rsidTr="00465898">
        <w:trPr>
          <w:trHeight w:val="20"/>
        </w:trPr>
        <w:tc>
          <w:tcPr>
            <w:tcW w:w="1473" w:type="pct"/>
            <w:tcBorders>
              <w:top w:val="nil"/>
              <w:left w:val="single" w:sz="8" w:space="0" w:color="auto"/>
              <w:bottom w:val="single" w:sz="8" w:space="0" w:color="auto"/>
              <w:right w:val="single" w:sz="8" w:space="0" w:color="auto"/>
            </w:tcBorders>
            <w:shd w:val="clear" w:color="auto" w:fill="auto"/>
            <w:vAlign w:val="center"/>
            <w:hideMark/>
          </w:tcPr>
          <w:p w:rsidR="001F1598" w:rsidRPr="00127814" w:rsidRDefault="001F1598" w:rsidP="00465898">
            <w:pPr>
              <w:pStyle w:val="1fffb"/>
              <w:rPr>
                <w:sz w:val="22"/>
              </w:rPr>
            </w:pPr>
            <w:r w:rsidRPr="00127814">
              <w:rPr>
                <w:sz w:val="22"/>
              </w:rPr>
              <w:t>80</w:t>
            </w:r>
          </w:p>
        </w:tc>
        <w:tc>
          <w:tcPr>
            <w:tcW w:w="1421" w:type="pct"/>
            <w:tcBorders>
              <w:top w:val="nil"/>
              <w:left w:val="single" w:sz="4" w:space="0" w:color="auto"/>
              <w:bottom w:val="single" w:sz="4" w:space="0" w:color="auto"/>
              <w:right w:val="single" w:sz="4" w:space="0" w:color="auto"/>
            </w:tcBorders>
            <w:shd w:val="clear" w:color="auto" w:fill="auto"/>
            <w:noWrap/>
            <w:vAlign w:val="bottom"/>
            <w:hideMark/>
          </w:tcPr>
          <w:p w:rsidR="001F1598" w:rsidRPr="00127814" w:rsidRDefault="001F1598" w:rsidP="00465898">
            <w:pPr>
              <w:pStyle w:val="1fffb"/>
              <w:rPr>
                <w:rFonts w:ascii="Calibri" w:hAnsi="Calibri"/>
                <w:sz w:val="22"/>
              </w:rPr>
            </w:pPr>
            <w:r w:rsidRPr="00127814">
              <w:rPr>
                <w:rFonts w:ascii="Calibri" w:hAnsi="Calibri"/>
                <w:sz w:val="22"/>
              </w:rPr>
              <w:t>0,0041</w:t>
            </w:r>
          </w:p>
        </w:tc>
        <w:tc>
          <w:tcPr>
            <w:tcW w:w="1579" w:type="pct"/>
            <w:tcBorders>
              <w:top w:val="nil"/>
              <w:left w:val="nil"/>
              <w:bottom w:val="single" w:sz="4" w:space="0" w:color="auto"/>
              <w:right w:val="single" w:sz="4" w:space="0" w:color="auto"/>
            </w:tcBorders>
            <w:shd w:val="clear" w:color="auto" w:fill="auto"/>
            <w:noWrap/>
            <w:vAlign w:val="bottom"/>
            <w:hideMark/>
          </w:tcPr>
          <w:p w:rsidR="001F1598" w:rsidRPr="00127814" w:rsidRDefault="001F1598" w:rsidP="00465898">
            <w:pPr>
              <w:pStyle w:val="1fffb"/>
              <w:rPr>
                <w:rFonts w:ascii="Calibri" w:hAnsi="Calibri"/>
                <w:sz w:val="22"/>
              </w:rPr>
            </w:pPr>
            <w:r w:rsidRPr="00127814">
              <w:rPr>
                <w:rFonts w:ascii="Calibri" w:hAnsi="Calibri"/>
                <w:sz w:val="22"/>
              </w:rPr>
              <w:t>100</w:t>
            </w:r>
          </w:p>
        </w:tc>
        <w:tc>
          <w:tcPr>
            <w:tcW w:w="527" w:type="pct"/>
            <w:tcBorders>
              <w:top w:val="nil"/>
              <w:left w:val="nil"/>
              <w:bottom w:val="single" w:sz="4" w:space="0" w:color="auto"/>
              <w:right w:val="single" w:sz="4" w:space="0" w:color="auto"/>
            </w:tcBorders>
            <w:shd w:val="clear" w:color="auto" w:fill="auto"/>
            <w:noWrap/>
            <w:vAlign w:val="center"/>
            <w:hideMark/>
          </w:tcPr>
          <w:p w:rsidR="001F1598" w:rsidRPr="00127814" w:rsidRDefault="001F1598" w:rsidP="00465898">
            <w:pPr>
              <w:pStyle w:val="1fffb"/>
              <w:rPr>
                <w:rFonts w:ascii="Calibri" w:hAnsi="Calibri"/>
                <w:sz w:val="22"/>
              </w:rPr>
            </w:pPr>
            <w:r w:rsidRPr="00127814">
              <w:rPr>
                <w:rFonts w:ascii="Calibri" w:hAnsi="Calibri"/>
                <w:sz w:val="22"/>
              </w:rPr>
              <w:t>0,41</w:t>
            </w:r>
          </w:p>
        </w:tc>
      </w:tr>
      <w:tr w:rsidR="001F1598" w:rsidRPr="00127814" w:rsidTr="00465898">
        <w:trPr>
          <w:trHeight w:val="20"/>
        </w:trPr>
        <w:tc>
          <w:tcPr>
            <w:tcW w:w="1473" w:type="pct"/>
            <w:tcBorders>
              <w:top w:val="nil"/>
              <w:left w:val="single" w:sz="8" w:space="0" w:color="auto"/>
              <w:bottom w:val="single" w:sz="8" w:space="0" w:color="auto"/>
              <w:right w:val="single" w:sz="8" w:space="0" w:color="auto"/>
            </w:tcBorders>
            <w:shd w:val="clear" w:color="auto" w:fill="auto"/>
            <w:vAlign w:val="center"/>
            <w:hideMark/>
          </w:tcPr>
          <w:p w:rsidR="001F1598" w:rsidRPr="00127814" w:rsidRDefault="001F1598" w:rsidP="00465898">
            <w:pPr>
              <w:pStyle w:val="1fffb"/>
              <w:rPr>
                <w:sz w:val="22"/>
              </w:rPr>
            </w:pPr>
            <w:r w:rsidRPr="00127814">
              <w:rPr>
                <w:sz w:val="22"/>
              </w:rPr>
              <w:t>100</w:t>
            </w:r>
          </w:p>
        </w:tc>
        <w:tc>
          <w:tcPr>
            <w:tcW w:w="1421" w:type="pct"/>
            <w:tcBorders>
              <w:top w:val="nil"/>
              <w:left w:val="single" w:sz="4" w:space="0" w:color="auto"/>
              <w:bottom w:val="single" w:sz="4" w:space="0" w:color="auto"/>
              <w:right w:val="single" w:sz="4" w:space="0" w:color="auto"/>
            </w:tcBorders>
            <w:shd w:val="clear" w:color="auto" w:fill="auto"/>
            <w:noWrap/>
            <w:vAlign w:val="bottom"/>
            <w:hideMark/>
          </w:tcPr>
          <w:p w:rsidR="001F1598" w:rsidRPr="00127814" w:rsidRDefault="001F1598" w:rsidP="00465898">
            <w:pPr>
              <w:pStyle w:val="1fffb"/>
              <w:rPr>
                <w:rFonts w:ascii="Calibri" w:hAnsi="Calibri"/>
                <w:sz w:val="22"/>
              </w:rPr>
            </w:pPr>
            <w:r w:rsidRPr="00127814">
              <w:rPr>
                <w:rFonts w:ascii="Calibri" w:hAnsi="Calibri"/>
                <w:sz w:val="22"/>
              </w:rPr>
              <w:t>0,0065</w:t>
            </w:r>
          </w:p>
        </w:tc>
        <w:tc>
          <w:tcPr>
            <w:tcW w:w="1579" w:type="pct"/>
            <w:tcBorders>
              <w:top w:val="nil"/>
              <w:left w:val="nil"/>
              <w:bottom w:val="single" w:sz="4" w:space="0" w:color="auto"/>
              <w:right w:val="single" w:sz="4" w:space="0" w:color="auto"/>
            </w:tcBorders>
            <w:shd w:val="clear" w:color="auto" w:fill="auto"/>
            <w:noWrap/>
            <w:vAlign w:val="bottom"/>
            <w:hideMark/>
          </w:tcPr>
          <w:p w:rsidR="001F1598" w:rsidRPr="00127814" w:rsidRDefault="001F1598" w:rsidP="00465898">
            <w:pPr>
              <w:pStyle w:val="1fffb"/>
              <w:rPr>
                <w:rFonts w:ascii="Calibri" w:hAnsi="Calibri"/>
                <w:sz w:val="22"/>
              </w:rPr>
            </w:pPr>
            <w:r w:rsidRPr="00127814">
              <w:rPr>
                <w:rFonts w:ascii="Calibri" w:hAnsi="Calibri"/>
                <w:sz w:val="22"/>
              </w:rPr>
              <w:t>5</w:t>
            </w:r>
          </w:p>
        </w:tc>
        <w:tc>
          <w:tcPr>
            <w:tcW w:w="527" w:type="pct"/>
            <w:tcBorders>
              <w:top w:val="nil"/>
              <w:left w:val="nil"/>
              <w:bottom w:val="single" w:sz="4" w:space="0" w:color="auto"/>
              <w:right w:val="single" w:sz="4" w:space="0" w:color="auto"/>
            </w:tcBorders>
            <w:shd w:val="clear" w:color="auto" w:fill="auto"/>
            <w:noWrap/>
            <w:vAlign w:val="center"/>
            <w:hideMark/>
          </w:tcPr>
          <w:p w:rsidR="001F1598" w:rsidRPr="00127814" w:rsidRDefault="001F1598" w:rsidP="00465898">
            <w:pPr>
              <w:pStyle w:val="1fffb"/>
              <w:rPr>
                <w:rFonts w:ascii="Calibri" w:hAnsi="Calibri"/>
                <w:sz w:val="22"/>
              </w:rPr>
            </w:pPr>
            <w:r w:rsidRPr="00127814">
              <w:rPr>
                <w:rFonts w:ascii="Calibri" w:hAnsi="Calibri"/>
                <w:sz w:val="22"/>
              </w:rPr>
              <w:t>0,03</w:t>
            </w:r>
          </w:p>
        </w:tc>
      </w:tr>
      <w:tr w:rsidR="001F1598" w:rsidRPr="00127814" w:rsidTr="00465898">
        <w:trPr>
          <w:trHeight w:val="20"/>
        </w:trPr>
        <w:tc>
          <w:tcPr>
            <w:tcW w:w="1473" w:type="pct"/>
            <w:tcBorders>
              <w:top w:val="nil"/>
              <w:left w:val="single" w:sz="8" w:space="0" w:color="auto"/>
              <w:bottom w:val="single" w:sz="8" w:space="0" w:color="auto"/>
              <w:right w:val="single" w:sz="8" w:space="0" w:color="auto"/>
            </w:tcBorders>
            <w:shd w:val="clear" w:color="auto" w:fill="auto"/>
            <w:vAlign w:val="center"/>
            <w:hideMark/>
          </w:tcPr>
          <w:p w:rsidR="001F1598" w:rsidRPr="00127814" w:rsidRDefault="001F1598" w:rsidP="00465898">
            <w:pPr>
              <w:pStyle w:val="1fffb"/>
              <w:rPr>
                <w:sz w:val="22"/>
              </w:rPr>
            </w:pPr>
            <w:r w:rsidRPr="00127814">
              <w:rPr>
                <w:sz w:val="22"/>
              </w:rPr>
              <w:t>100</w:t>
            </w:r>
          </w:p>
        </w:tc>
        <w:tc>
          <w:tcPr>
            <w:tcW w:w="1421" w:type="pct"/>
            <w:tcBorders>
              <w:top w:val="nil"/>
              <w:left w:val="single" w:sz="4" w:space="0" w:color="auto"/>
              <w:bottom w:val="single" w:sz="4" w:space="0" w:color="auto"/>
              <w:right w:val="single" w:sz="4" w:space="0" w:color="auto"/>
            </w:tcBorders>
            <w:shd w:val="clear" w:color="auto" w:fill="auto"/>
            <w:noWrap/>
            <w:vAlign w:val="bottom"/>
            <w:hideMark/>
          </w:tcPr>
          <w:p w:rsidR="001F1598" w:rsidRPr="00127814" w:rsidRDefault="001F1598" w:rsidP="00465898">
            <w:pPr>
              <w:pStyle w:val="1fffb"/>
              <w:rPr>
                <w:rFonts w:ascii="Calibri" w:hAnsi="Calibri"/>
                <w:sz w:val="22"/>
              </w:rPr>
            </w:pPr>
            <w:r w:rsidRPr="00127814">
              <w:rPr>
                <w:rFonts w:ascii="Calibri" w:hAnsi="Calibri"/>
                <w:sz w:val="22"/>
              </w:rPr>
              <w:t>0,0065</w:t>
            </w:r>
          </w:p>
        </w:tc>
        <w:tc>
          <w:tcPr>
            <w:tcW w:w="1579" w:type="pct"/>
            <w:tcBorders>
              <w:top w:val="nil"/>
              <w:left w:val="nil"/>
              <w:bottom w:val="single" w:sz="4" w:space="0" w:color="auto"/>
              <w:right w:val="single" w:sz="4" w:space="0" w:color="auto"/>
            </w:tcBorders>
            <w:shd w:val="clear" w:color="auto" w:fill="auto"/>
            <w:noWrap/>
            <w:vAlign w:val="bottom"/>
            <w:hideMark/>
          </w:tcPr>
          <w:p w:rsidR="001F1598" w:rsidRPr="00127814" w:rsidRDefault="001F1598" w:rsidP="00465898">
            <w:pPr>
              <w:pStyle w:val="1fffb"/>
              <w:rPr>
                <w:rFonts w:ascii="Calibri" w:hAnsi="Calibri"/>
                <w:sz w:val="22"/>
              </w:rPr>
            </w:pPr>
            <w:r w:rsidRPr="00127814">
              <w:rPr>
                <w:rFonts w:ascii="Calibri" w:hAnsi="Calibri"/>
                <w:sz w:val="22"/>
              </w:rPr>
              <w:t>3</w:t>
            </w:r>
          </w:p>
        </w:tc>
        <w:tc>
          <w:tcPr>
            <w:tcW w:w="527" w:type="pct"/>
            <w:tcBorders>
              <w:top w:val="nil"/>
              <w:left w:val="nil"/>
              <w:bottom w:val="single" w:sz="4" w:space="0" w:color="auto"/>
              <w:right w:val="single" w:sz="4" w:space="0" w:color="auto"/>
            </w:tcBorders>
            <w:shd w:val="clear" w:color="auto" w:fill="auto"/>
            <w:noWrap/>
            <w:vAlign w:val="center"/>
            <w:hideMark/>
          </w:tcPr>
          <w:p w:rsidR="001F1598" w:rsidRPr="00127814" w:rsidRDefault="001F1598" w:rsidP="00465898">
            <w:pPr>
              <w:pStyle w:val="1fffb"/>
              <w:rPr>
                <w:rFonts w:ascii="Calibri" w:hAnsi="Calibri"/>
                <w:sz w:val="22"/>
              </w:rPr>
            </w:pPr>
            <w:r w:rsidRPr="00127814">
              <w:rPr>
                <w:rFonts w:ascii="Calibri" w:hAnsi="Calibri"/>
                <w:sz w:val="22"/>
              </w:rPr>
              <w:t>0,02</w:t>
            </w:r>
          </w:p>
        </w:tc>
      </w:tr>
    </w:tbl>
    <w:p w:rsidR="001F1598" w:rsidRPr="00FA1D10" w:rsidRDefault="001F1598" w:rsidP="001F1598">
      <w:pPr>
        <w:suppressAutoHyphens/>
        <w:ind w:firstLine="720"/>
        <w:rPr>
          <w:rFonts w:eastAsia="Calibri"/>
        </w:rPr>
      </w:pPr>
    </w:p>
    <w:p w:rsidR="001F1598" w:rsidRPr="00477B2E" w:rsidRDefault="001F1598" w:rsidP="00477B2E">
      <w:pPr>
        <w:suppressAutoHyphens/>
        <w:ind w:firstLine="851"/>
        <w:jc w:val="both"/>
        <w:rPr>
          <w:sz w:val="28"/>
          <w:szCs w:val="28"/>
        </w:rPr>
      </w:pPr>
      <w:r w:rsidRPr="00477B2E">
        <w:rPr>
          <w:sz w:val="28"/>
          <w:szCs w:val="28"/>
        </w:rPr>
        <w:t xml:space="preserve">Расчет и обоснование нормативов технологических потерь теплоносителя и тепловой энергии в тепловых сетях филиала МУП МК производится согласно Приказу № 265 от 4 октября 2005 года «Порядок </w:t>
      </w:r>
      <w:r w:rsidRPr="00477B2E">
        <w:rPr>
          <w:sz w:val="28"/>
          <w:szCs w:val="28"/>
        </w:rPr>
        <w:lastRenderedPageBreak/>
        <w:t>расчета и обоснования нормативов технологических потерь при передаче тепловой энергии».</w:t>
      </w:r>
    </w:p>
    <w:p w:rsidR="001F1598" w:rsidRPr="00477B2E" w:rsidRDefault="001F1598" w:rsidP="00477B2E">
      <w:pPr>
        <w:ind w:firstLine="851"/>
        <w:jc w:val="both"/>
        <w:rPr>
          <w:sz w:val="28"/>
          <w:szCs w:val="28"/>
        </w:rPr>
      </w:pPr>
      <w:r w:rsidRPr="00477B2E">
        <w:rPr>
          <w:sz w:val="28"/>
          <w:szCs w:val="28"/>
        </w:rPr>
        <w:t>Нормируемые часовые среднегодовые тепловые потери через изоляцию трубопроводов тепловых сетей определяются по всем участкам тепловой сети с учетом результатов тепловых испытаний с введением поправочных коэффициентов К на удельные проектные тепловые потери в тепловых сетях (при среднегодовых условиях).</w:t>
      </w:r>
    </w:p>
    <w:p w:rsidR="001F1598" w:rsidRPr="00477B2E" w:rsidRDefault="001F1598" w:rsidP="00477B2E">
      <w:pPr>
        <w:ind w:firstLine="851"/>
        <w:jc w:val="both"/>
        <w:rPr>
          <w:sz w:val="28"/>
          <w:szCs w:val="28"/>
        </w:rPr>
      </w:pPr>
      <w:r w:rsidRPr="00477B2E">
        <w:rPr>
          <w:sz w:val="28"/>
          <w:szCs w:val="28"/>
        </w:rPr>
        <w:t>Нормируемые месячные часовые потери определяются исходя из ожидаемых условий работы тепловой сети путем пересчета нормативных среднегодовых тепловых потерь на их ожидаемые среднемесячные значения отдельно для участков подземной и надземной прокладки. Нормируемые годовые потери планируются суммированием тепловых потерь по всем участкам, определенных с учетом нормируемых месячных часовых потерь тепловых сетей и времени работы сетей.</w:t>
      </w:r>
    </w:p>
    <w:p w:rsidR="001F1598" w:rsidRPr="00477B2E" w:rsidRDefault="001F1598" w:rsidP="00477B2E">
      <w:pPr>
        <w:ind w:firstLine="851"/>
        <w:jc w:val="both"/>
        <w:rPr>
          <w:sz w:val="28"/>
          <w:szCs w:val="28"/>
        </w:rPr>
      </w:pPr>
      <w:r w:rsidRPr="00477B2E">
        <w:rPr>
          <w:sz w:val="28"/>
          <w:szCs w:val="28"/>
        </w:rPr>
        <w:t>Фактические годовые потери тепловой энергии через тепловую изоляцию определяются путем суммирования фактических тепловых потерь по участкам тепловых сетей с учетом пересчета нормативных часовых среднегодовых тепловых потерь на их фактические среднемесячные значения для участков надземной прокладки применительно к фактическим среднемесячным условиям работы тепловых сетей:</w:t>
      </w:r>
    </w:p>
    <w:p w:rsidR="001F1598" w:rsidRPr="00477B2E" w:rsidRDefault="001F1598" w:rsidP="00477B2E">
      <w:pPr>
        <w:pStyle w:val="113"/>
        <w:tabs>
          <w:tab w:val="clear" w:pos="1134"/>
          <w:tab w:val="left" w:pos="0"/>
        </w:tabs>
        <w:spacing w:line="240" w:lineRule="auto"/>
        <w:ind w:left="0" w:firstLine="851"/>
        <w:rPr>
          <w:sz w:val="28"/>
          <w:szCs w:val="28"/>
        </w:rPr>
      </w:pPr>
      <w:r w:rsidRPr="00477B2E">
        <w:rPr>
          <w:sz w:val="28"/>
          <w:szCs w:val="28"/>
        </w:rPr>
        <w:t>фактических среднемесячных температур воды в подающей и обратной линиях тепловой сети, определенных по эксплуатационному температурному графику при фактической среднемесячной температуре наружного воздуха;</w:t>
      </w:r>
    </w:p>
    <w:p w:rsidR="001F1598" w:rsidRPr="00477B2E" w:rsidRDefault="001F1598" w:rsidP="00477B2E">
      <w:pPr>
        <w:pStyle w:val="113"/>
        <w:tabs>
          <w:tab w:val="clear" w:pos="1134"/>
          <w:tab w:val="left" w:pos="0"/>
        </w:tabs>
        <w:spacing w:line="240" w:lineRule="auto"/>
        <w:ind w:left="0" w:firstLine="851"/>
        <w:rPr>
          <w:sz w:val="28"/>
          <w:szCs w:val="28"/>
        </w:rPr>
      </w:pPr>
      <w:r w:rsidRPr="00477B2E">
        <w:rPr>
          <w:sz w:val="28"/>
          <w:szCs w:val="28"/>
        </w:rPr>
        <w:t>среднегодовой температуры воды в подающей и обратной линиях тепловой сети, определенной как среднеарифметическое из фактических среднемесячных температур в соответствующих линиях за весь год работы сети;</w:t>
      </w:r>
    </w:p>
    <w:p w:rsidR="001F1598" w:rsidRPr="00477B2E" w:rsidRDefault="001F1598" w:rsidP="00477B2E">
      <w:pPr>
        <w:pStyle w:val="113"/>
        <w:tabs>
          <w:tab w:val="clear" w:pos="1134"/>
          <w:tab w:val="left" w:pos="0"/>
        </w:tabs>
        <w:spacing w:line="240" w:lineRule="auto"/>
        <w:ind w:left="0" w:firstLine="851"/>
        <w:rPr>
          <w:sz w:val="28"/>
          <w:szCs w:val="28"/>
        </w:rPr>
      </w:pPr>
      <w:r w:rsidRPr="00477B2E">
        <w:rPr>
          <w:sz w:val="28"/>
          <w:szCs w:val="28"/>
        </w:rPr>
        <w:t xml:space="preserve">среднемесячной и среднегодовой температуре грунта на глубине заложения теплопроводов; </w:t>
      </w:r>
    </w:p>
    <w:p w:rsidR="001F1598" w:rsidRPr="00477B2E" w:rsidRDefault="001F1598" w:rsidP="00477B2E">
      <w:pPr>
        <w:pStyle w:val="113"/>
        <w:tabs>
          <w:tab w:val="clear" w:pos="1134"/>
          <w:tab w:val="left" w:pos="0"/>
        </w:tabs>
        <w:spacing w:line="240" w:lineRule="auto"/>
        <w:ind w:left="0" w:firstLine="851"/>
        <w:rPr>
          <w:sz w:val="28"/>
          <w:szCs w:val="28"/>
        </w:rPr>
      </w:pPr>
      <w:r w:rsidRPr="00477B2E">
        <w:rPr>
          <w:sz w:val="28"/>
          <w:szCs w:val="28"/>
        </w:rPr>
        <w:t>фактической среднемесячной и среднегодовой температуре наружного воздуха за год.</w:t>
      </w:r>
    </w:p>
    <w:p w:rsidR="001F1598" w:rsidRPr="00FA1D10" w:rsidRDefault="001F1598" w:rsidP="001F1598"/>
    <w:p w:rsidR="001F1598" w:rsidRPr="00FA1D10" w:rsidRDefault="001F1598" w:rsidP="001F1598">
      <w:pPr>
        <w:keepNext/>
        <w:spacing w:after="200"/>
        <w:rPr>
          <w:sz w:val="20"/>
          <w:szCs w:val="20"/>
        </w:rPr>
      </w:pPr>
      <w:bookmarkStart w:id="103" w:name="_Toc527706882"/>
      <w:r w:rsidRPr="00FA1D10">
        <w:rPr>
          <w:rFonts w:eastAsia="Calibri"/>
          <w:b/>
          <w:bCs/>
        </w:rPr>
        <w:t xml:space="preserve">Таблица 26 – Расчетный баланс теплоносителя </w:t>
      </w:r>
      <w:r>
        <w:rPr>
          <w:rFonts w:eastAsia="Calibri"/>
          <w:b/>
          <w:bCs/>
        </w:rPr>
        <w:t>Доронин</w:t>
      </w:r>
      <w:r w:rsidRPr="00FA1D10">
        <w:rPr>
          <w:rFonts w:eastAsia="Calibri"/>
          <w:b/>
          <w:bCs/>
        </w:rPr>
        <w:t xml:space="preserve">ского сельского поселения </w:t>
      </w:r>
      <w:bookmarkEnd w:id="103"/>
      <w:r w:rsidRPr="00FA1D10">
        <w:t xml:space="preserve"> </w:t>
      </w:r>
      <w:r w:rsidRPr="00FA1D10">
        <w:rPr>
          <w:rStyle w:val="11ff4"/>
          <w:b/>
        </w:rPr>
        <w:t>(без учета ГВС)</w:t>
      </w:r>
    </w:p>
    <w:tbl>
      <w:tblPr>
        <w:tblW w:w="5000" w:type="pct"/>
        <w:tblCellMar>
          <w:left w:w="0" w:type="dxa"/>
          <w:right w:w="0" w:type="dxa"/>
        </w:tblCellMar>
        <w:tblLook w:val="04A0" w:firstRow="1" w:lastRow="0" w:firstColumn="1" w:lastColumn="0" w:noHBand="0" w:noVBand="1"/>
      </w:tblPr>
      <w:tblGrid>
        <w:gridCol w:w="2270"/>
        <w:gridCol w:w="1954"/>
        <w:gridCol w:w="1631"/>
        <w:gridCol w:w="1723"/>
        <w:gridCol w:w="1786"/>
      </w:tblGrid>
      <w:tr w:rsidR="001F1598" w:rsidRPr="00FA1D10" w:rsidTr="00465898">
        <w:trPr>
          <w:trHeight w:val="20"/>
          <w:tblHeader/>
        </w:trPr>
        <w:tc>
          <w:tcPr>
            <w:tcW w:w="1059"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1F1598" w:rsidRPr="00FA1D10" w:rsidRDefault="001F1598" w:rsidP="00465898">
            <w:pPr>
              <w:pStyle w:val="1fffb"/>
              <w:rPr>
                <w:rFonts w:cs="Times New Roman"/>
              </w:rPr>
            </w:pPr>
            <w:r w:rsidRPr="00FA1D10">
              <w:rPr>
                <w:rFonts w:cs="Times New Roman"/>
              </w:rPr>
              <w:t>Источник централизованного теплоснабжения</w:t>
            </w:r>
          </w:p>
        </w:tc>
        <w:tc>
          <w:tcPr>
            <w:tcW w:w="1085" w:type="pct"/>
            <w:tcBorders>
              <w:top w:val="single" w:sz="4" w:space="0" w:color="auto"/>
              <w:left w:val="nil"/>
              <w:bottom w:val="single" w:sz="4" w:space="0" w:color="auto"/>
              <w:right w:val="single" w:sz="4" w:space="0" w:color="auto"/>
            </w:tcBorders>
            <w:shd w:val="clear" w:color="000000" w:fill="D9D9D9"/>
            <w:vAlign w:val="center"/>
            <w:hideMark/>
          </w:tcPr>
          <w:p w:rsidR="001F1598" w:rsidRPr="00FA1D10" w:rsidRDefault="001F1598" w:rsidP="00465898">
            <w:pPr>
              <w:pStyle w:val="1fffb"/>
              <w:rPr>
                <w:rFonts w:cs="Times New Roman"/>
              </w:rPr>
            </w:pPr>
            <w:r w:rsidRPr="00FA1D10">
              <w:rPr>
                <w:rFonts w:cs="Times New Roman"/>
              </w:rPr>
              <w:t>Тепловая нагрузка с учетом потерь тепловой энергии при транспортировке, Гкал/час</w:t>
            </w:r>
          </w:p>
        </w:tc>
        <w:tc>
          <w:tcPr>
            <w:tcW w:w="912" w:type="pct"/>
            <w:tcBorders>
              <w:top w:val="single" w:sz="4" w:space="0" w:color="auto"/>
              <w:left w:val="nil"/>
              <w:bottom w:val="single" w:sz="4" w:space="0" w:color="auto"/>
              <w:right w:val="single" w:sz="4" w:space="0" w:color="auto"/>
            </w:tcBorders>
            <w:shd w:val="clear" w:color="000000" w:fill="D9D9D9"/>
            <w:vAlign w:val="center"/>
            <w:hideMark/>
          </w:tcPr>
          <w:p w:rsidR="001F1598" w:rsidRPr="00FA1D10" w:rsidRDefault="001F1598" w:rsidP="00465898">
            <w:pPr>
              <w:pStyle w:val="1fffb"/>
              <w:rPr>
                <w:rFonts w:cs="Times New Roman"/>
              </w:rPr>
            </w:pPr>
            <w:r w:rsidRPr="00FA1D10">
              <w:rPr>
                <w:rFonts w:cs="Times New Roman"/>
              </w:rPr>
              <w:t>Объем теплоносителя в системе теплоснабжения, м3</w:t>
            </w:r>
          </w:p>
        </w:tc>
        <w:tc>
          <w:tcPr>
            <w:tcW w:w="961" w:type="pct"/>
            <w:tcBorders>
              <w:top w:val="single" w:sz="4" w:space="0" w:color="auto"/>
              <w:left w:val="nil"/>
              <w:bottom w:val="single" w:sz="4" w:space="0" w:color="auto"/>
              <w:right w:val="single" w:sz="4" w:space="0" w:color="auto"/>
            </w:tcBorders>
            <w:shd w:val="clear" w:color="000000" w:fill="D9D9D9"/>
            <w:vAlign w:val="center"/>
            <w:hideMark/>
          </w:tcPr>
          <w:p w:rsidR="001F1598" w:rsidRPr="00FA1D10" w:rsidRDefault="001F1598" w:rsidP="00465898">
            <w:pPr>
              <w:pStyle w:val="1fffb"/>
              <w:rPr>
                <w:rFonts w:cs="Times New Roman"/>
              </w:rPr>
            </w:pPr>
            <w:r w:rsidRPr="00FA1D10">
              <w:rPr>
                <w:rFonts w:cs="Times New Roman"/>
              </w:rPr>
              <w:t>Нормируемая утечка теплоносителя, м3/год</w:t>
            </w:r>
          </w:p>
        </w:tc>
        <w:tc>
          <w:tcPr>
            <w:tcW w:w="983" w:type="pct"/>
            <w:tcBorders>
              <w:top w:val="single" w:sz="4" w:space="0" w:color="auto"/>
              <w:left w:val="nil"/>
              <w:bottom w:val="single" w:sz="4" w:space="0" w:color="auto"/>
              <w:right w:val="single" w:sz="4" w:space="0" w:color="auto"/>
            </w:tcBorders>
            <w:shd w:val="clear" w:color="000000" w:fill="D9D9D9"/>
            <w:vAlign w:val="center"/>
            <w:hideMark/>
          </w:tcPr>
          <w:p w:rsidR="001F1598" w:rsidRPr="00FA1D10" w:rsidRDefault="001F1598" w:rsidP="00465898">
            <w:pPr>
              <w:pStyle w:val="1fffb"/>
              <w:rPr>
                <w:rFonts w:cs="Times New Roman"/>
              </w:rPr>
            </w:pPr>
            <w:r w:rsidRPr="00FA1D10">
              <w:rPr>
                <w:rFonts w:cs="Times New Roman"/>
              </w:rPr>
              <w:t>Производительность установки водоподготовки, м3/час</w:t>
            </w:r>
          </w:p>
        </w:tc>
      </w:tr>
      <w:tr w:rsidR="001F1598" w:rsidRPr="00FA1D10" w:rsidTr="00465898">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1598" w:rsidRPr="00FA1D10" w:rsidRDefault="001F1598" w:rsidP="00465898">
            <w:pPr>
              <w:pStyle w:val="1fffb"/>
              <w:rPr>
                <w:rFonts w:cs="Times New Roman"/>
              </w:rPr>
            </w:pPr>
            <w:r w:rsidRPr="00FA1D10">
              <w:rPr>
                <w:rFonts w:cs="Times New Roman"/>
              </w:rPr>
              <w:t>2020 год</w:t>
            </w:r>
          </w:p>
        </w:tc>
      </w:tr>
      <w:tr w:rsidR="001F1598" w:rsidRPr="00FA1D10" w:rsidTr="00465898">
        <w:trPr>
          <w:trHeight w:val="20"/>
        </w:trPr>
        <w:tc>
          <w:tcPr>
            <w:tcW w:w="1059" w:type="pct"/>
            <w:tcBorders>
              <w:top w:val="nil"/>
              <w:left w:val="single" w:sz="4" w:space="0" w:color="auto"/>
              <w:bottom w:val="single" w:sz="4" w:space="0" w:color="auto"/>
              <w:right w:val="single" w:sz="4" w:space="0" w:color="auto"/>
            </w:tcBorders>
            <w:shd w:val="clear" w:color="auto" w:fill="auto"/>
            <w:noWrap/>
            <w:vAlign w:val="bottom"/>
            <w:hideMark/>
          </w:tcPr>
          <w:p w:rsidR="001F1598" w:rsidRDefault="001F1598" w:rsidP="00465898">
            <w:pPr>
              <w:pStyle w:val="1fffb"/>
            </w:pPr>
            <w:r>
              <w:t>Котельная с. Доронинское</w:t>
            </w:r>
          </w:p>
        </w:tc>
        <w:tc>
          <w:tcPr>
            <w:tcW w:w="1085" w:type="pct"/>
            <w:tcBorders>
              <w:top w:val="nil"/>
              <w:left w:val="nil"/>
              <w:bottom w:val="single" w:sz="4" w:space="0" w:color="auto"/>
              <w:right w:val="single" w:sz="4" w:space="0" w:color="auto"/>
            </w:tcBorders>
            <w:shd w:val="clear" w:color="auto" w:fill="auto"/>
            <w:noWrap/>
            <w:vAlign w:val="bottom"/>
            <w:hideMark/>
          </w:tcPr>
          <w:p w:rsidR="001F1598" w:rsidRDefault="001F1598" w:rsidP="00465898">
            <w:pPr>
              <w:pStyle w:val="1fffb"/>
            </w:pPr>
            <w:r>
              <w:t>1,32</w:t>
            </w:r>
          </w:p>
        </w:tc>
        <w:tc>
          <w:tcPr>
            <w:tcW w:w="912" w:type="pct"/>
            <w:tcBorders>
              <w:top w:val="nil"/>
              <w:left w:val="nil"/>
              <w:bottom w:val="single" w:sz="4" w:space="0" w:color="auto"/>
              <w:right w:val="single" w:sz="4" w:space="0" w:color="auto"/>
            </w:tcBorders>
            <w:shd w:val="clear" w:color="auto" w:fill="auto"/>
            <w:noWrap/>
            <w:vAlign w:val="bottom"/>
            <w:hideMark/>
          </w:tcPr>
          <w:p w:rsidR="001F1598" w:rsidRDefault="001F1598" w:rsidP="00465898">
            <w:pPr>
              <w:pStyle w:val="1fffb"/>
            </w:pPr>
            <w:r>
              <w:t>5,05</w:t>
            </w:r>
          </w:p>
        </w:tc>
        <w:tc>
          <w:tcPr>
            <w:tcW w:w="961" w:type="pct"/>
            <w:tcBorders>
              <w:top w:val="nil"/>
              <w:left w:val="nil"/>
              <w:bottom w:val="single" w:sz="4" w:space="0" w:color="auto"/>
              <w:right w:val="single" w:sz="4" w:space="0" w:color="auto"/>
            </w:tcBorders>
            <w:shd w:val="clear" w:color="auto" w:fill="auto"/>
            <w:noWrap/>
            <w:vAlign w:val="bottom"/>
            <w:hideMark/>
          </w:tcPr>
          <w:p w:rsidR="001F1598" w:rsidRDefault="001F1598" w:rsidP="00465898">
            <w:pPr>
              <w:pStyle w:val="1fffb"/>
            </w:pPr>
            <w:r>
              <w:t>0,0126</w:t>
            </w:r>
          </w:p>
        </w:tc>
        <w:tc>
          <w:tcPr>
            <w:tcW w:w="983" w:type="pct"/>
            <w:tcBorders>
              <w:top w:val="nil"/>
              <w:left w:val="nil"/>
              <w:bottom w:val="single" w:sz="4" w:space="0" w:color="auto"/>
              <w:right w:val="single" w:sz="4" w:space="0" w:color="auto"/>
            </w:tcBorders>
            <w:shd w:val="clear" w:color="auto" w:fill="auto"/>
            <w:noWrap/>
            <w:vAlign w:val="bottom"/>
            <w:hideMark/>
          </w:tcPr>
          <w:p w:rsidR="001F1598" w:rsidRDefault="001F1598" w:rsidP="00465898">
            <w:pPr>
              <w:pStyle w:val="1fffb"/>
            </w:pPr>
            <w:r>
              <w:t>0,03</w:t>
            </w:r>
          </w:p>
        </w:tc>
      </w:tr>
    </w:tbl>
    <w:p w:rsidR="001F1598" w:rsidRPr="00FA1D10" w:rsidRDefault="001F1598" w:rsidP="001F1598">
      <w:pPr>
        <w:keepNext/>
        <w:spacing w:after="200"/>
        <w:rPr>
          <w:rFonts w:eastAsia="Calibri"/>
          <w:b/>
          <w:bCs/>
          <w:color w:val="FF0000"/>
        </w:rPr>
      </w:pPr>
      <w:r w:rsidRPr="00FA1D10">
        <w:rPr>
          <w:rFonts w:eastAsia="Calibri"/>
          <w:b/>
          <w:bCs/>
          <w:color w:val="FF0000"/>
        </w:rPr>
        <w:t xml:space="preserve"> </w:t>
      </w:r>
    </w:p>
    <w:p w:rsidR="001F1598" w:rsidRPr="00FA1D10" w:rsidRDefault="001F1598" w:rsidP="00477B2E">
      <w:pPr>
        <w:pStyle w:val="20"/>
        <w:keepNext w:val="0"/>
        <w:widowControl w:val="0"/>
        <w:tabs>
          <w:tab w:val="left" w:pos="567"/>
        </w:tabs>
        <w:spacing w:before="240" w:line="240" w:lineRule="auto"/>
        <w:textAlignment w:val="baseline"/>
        <w:rPr>
          <w:rFonts w:cs="Times New Roman"/>
        </w:rPr>
      </w:pPr>
      <w:bookmarkStart w:id="104" w:name="_Toc475879472"/>
      <w:bookmarkStart w:id="105" w:name="_Toc9074647"/>
      <w:r w:rsidRPr="00FA1D10">
        <w:rPr>
          <w:rFonts w:cs="Times New Roman"/>
        </w:rPr>
        <w:t xml:space="preserve">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w:t>
      </w:r>
      <w:r w:rsidRPr="00FA1D10">
        <w:rPr>
          <w:rFonts w:cs="Times New Roman"/>
        </w:rPr>
        <w:lastRenderedPageBreak/>
        <w:t>систем теплоснабжения</w:t>
      </w:r>
      <w:bookmarkEnd w:id="104"/>
      <w:bookmarkEnd w:id="105"/>
    </w:p>
    <w:p w:rsidR="001F1598" w:rsidRDefault="001F1598" w:rsidP="00477B2E">
      <w:pPr>
        <w:pStyle w:val="11ff3"/>
        <w:spacing w:line="240" w:lineRule="auto"/>
        <w:rPr>
          <w:sz w:val="28"/>
          <w:szCs w:val="28"/>
          <w:lang w:eastAsia="ru-RU"/>
        </w:rPr>
      </w:pPr>
      <w:r w:rsidRPr="00477B2E">
        <w:rPr>
          <w:sz w:val="28"/>
          <w:szCs w:val="28"/>
          <w:lang w:eastAsia="ru-RU"/>
        </w:rPr>
        <w:t>В соответствии со СП 41-02-2003 «Тепловые сети» (п. 6.17) аварийная подпитка в количестве 2% от объема воды в тепловых сетях и присоединенным к ним системам теплопотребления осуществляется химически не обработанной и недеаэрированной водой.</w:t>
      </w:r>
    </w:p>
    <w:p w:rsidR="00477B2E" w:rsidRPr="00477B2E" w:rsidRDefault="00477B2E" w:rsidP="00477B2E">
      <w:pPr>
        <w:pStyle w:val="11ff3"/>
        <w:spacing w:line="240" w:lineRule="auto"/>
        <w:rPr>
          <w:sz w:val="28"/>
          <w:szCs w:val="28"/>
          <w:lang w:eastAsia="ru-RU"/>
        </w:rPr>
      </w:pPr>
    </w:p>
    <w:p w:rsidR="001F1598" w:rsidRPr="00FA1D10" w:rsidRDefault="001F1598" w:rsidP="001F1598">
      <w:pPr>
        <w:keepNext/>
        <w:spacing w:after="200"/>
        <w:rPr>
          <w:sz w:val="20"/>
          <w:szCs w:val="20"/>
        </w:rPr>
      </w:pPr>
      <w:bookmarkStart w:id="106" w:name="_Toc527706883"/>
      <w:r w:rsidRPr="00FA1D10">
        <w:rPr>
          <w:rFonts w:eastAsia="Calibri"/>
          <w:b/>
          <w:bCs/>
        </w:rPr>
        <w:t>Таблица 27 – Объем теплоносителя необходимый для подпитки сети в аварийном режиме</w:t>
      </w:r>
      <w:bookmarkEnd w:id="106"/>
      <w:r w:rsidRPr="00FA1D10">
        <w:rPr>
          <w:rFonts w:eastAsia="Calibri"/>
          <w:b/>
          <w:bCs/>
        </w:rPr>
        <w:t xml:space="preserve"> (без учета ГВС)</w:t>
      </w:r>
    </w:p>
    <w:tbl>
      <w:tblPr>
        <w:tblW w:w="5000" w:type="pct"/>
        <w:tblLook w:val="04A0" w:firstRow="1" w:lastRow="0" w:firstColumn="1" w:lastColumn="0" w:noHBand="0" w:noVBand="1"/>
      </w:tblPr>
      <w:tblGrid>
        <w:gridCol w:w="2476"/>
        <w:gridCol w:w="5083"/>
        <w:gridCol w:w="2011"/>
      </w:tblGrid>
      <w:tr w:rsidR="001F1598" w:rsidRPr="00FA1D10" w:rsidTr="00465898">
        <w:trPr>
          <w:trHeight w:val="20"/>
        </w:trPr>
        <w:tc>
          <w:tcPr>
            <w:tcW w:w="1129"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1F1598" w:rsidRPr="00FA1D10" w:rsidRDefault="001F1598" w:rsidP="00465898">
            <w:pPr>
              <w:pStyle w:val="1fffb"/>
              <w:rPr>
                <w:rFonts w:cs="Times New Roman"/>
              </w:rPr>
            </w:pPr>
            <w:r w:rsidRPr="00FA1D10">
              <w:rPr>
                <w:rFonts w:cs="Times New Roman"/>
              </w:rPr>
              <w:t>Показатель</w:t>
            </w:r>
          </w:p>
        </w:tc>
        <w:tc>
          <w:tcPr>
            <w:tcW w:w="2738" w:type="pct"/>
            <w:tcBorders>
              <w:top w:val="single" w:sz="4" w:space="0" w:color="auto"/>
              <w:left w:val="nil"/>
              <w:bottom w:val="single" w:sz="4" w:space="0" w:color="auto"/>
              <w:right w:val="single" w:sz="4" w:space="0" w:color="auto"/>
            </w:tcBorders>
            <w:shd w:val="clear" w:color="000000" w:fill="D9D9D9"/>
            <w:vAlign w:val="center"/>
            <w:hideMark/>
          </w:tcPr>
          <w:p w:rsidR="001F1598" w:rsidRPr="00FA1D10" w:rsidRDefault="001F1598" w:rsidP="00465898">
            <w:pPr>
              <w:pStyle w:val="1fffb"/>
              <w:rPr>
                <w:rFonts w:cs="Times New Roman"/>
              </w:rPr>
            </w:pPr>
            <w:r w:rsidRPr="00FA1D10">
              <w:rPr>
                <w:rFonts w:cs="Times New Roman"/>
              </w:rPr>
              <w:t>Объем теплоносителя в системе теплоснабжения, м3</w:t>
            </w:r>
          </w:p>
        </w:tc>
        <w:tc>
          <w:tcPr>
            <w:tcW w:w="1133" w:type="pct"/>
            <w:tcBorders>
              <w:top w:val="single" w:sz="4" w:space="0" w:color="auto"/>
              <w:left w:val="nil"/>
              <w:bottom w:val="single" w:sz="4" w:space="0" w:color="auto"/>
              <w:right w:val="single" w:sz="4" w:space="0" w:color="auto"/>
            </w:tcBorders>
            <w:shd w:val="clear" w:color="000000" w:fill="D9D9D9"/>
            <w:vAlign w:val="center"/>
            <w:hideMark/>
          </w:tcPr>
          <w:p w:rsidR="001F1598" w:rsidRPr="00FA1D10" w:rsidRDefault="001F1598" w:rsidP="00465898">
            <w:pPr>
              <w:pStyle w:val="1fffb"/>
              <w:rPr>
                <w:rFonts w:cs="Times New Roman"/>
              </w:rPr>
            </w:pPr>
            <w:r w:rsidRPr="00FA1D10">
              <w:rPr>
                <w:rFonts w:cs="Times New Roman"/>
              </w:rPr>
              <w:t>Аварийная подпитка химически не обработанной и недеаэрированной воды, м3/час</w:t>
            </w:r>
          </w:p>
        </w:tc>
      </w:tr>
      <w:tr w:rsidR="001F1598" w:rsidRPr="00FA1D10" w:rsidTr="00465898">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1598" w:rsidRPr="00FA1D10" w:rsidRDefault="001F1598" w:rsidP="00465898">
            <w:pPr>
              <w:pStyle w:val="1fffb"/>
              <w:rPr>
                <w:rFonts w:cs="Times New Roman"/>
              </w:rPr>
            </w:pPr>
            <w:r w:rsidRPr="00FA1D10">
              <w:rPr>
                <w:rFonts w:cs="Times New Roman"/>
              </w:rPr>
              <w:t>2020 год</w:t>
            </w:r>
          </w:p>
        </w:tc>
      </w:tr>
      <w:tr w:rsidR="001F1598" w:rsidRPr="00FA1D10" w:rsidTr="00465898">
        <w:trPr>
          <w:trHeight w:val="20"/>
        </w:trPr>
        <w:tc>
          <w:tcPr>
            <w:tcW w:w="1129" w:type="pct"/>
            <w:tcBorders>
              <w:top w:val="nil"/>
              <w:left w:val="single" w:sz="4" w:space="0" w:color="auto"/>
              <w:bottom w:val="single" w:sz="4" w:space="0" w:color="auto"/>
              <w:right w:val="single" w:sz="4" w:space="0" w:color="auto"/>
            </w:tcBorders>
            <w:shd w:val="clear" w:color="auto" w:fill="auto"/>
            <w:noWrap/>
            <w:vAlign w:val="bottom"/>
            <w:hideMark/>
          </w:tcPr>
          <w:p w:rsidR="001F1598" w:rsidRDefault="001F1598" w:rsidP="00465898">
            <w:pPr>
              <w:pStyle w:val="1fffb"/>
            </w:pPr>
            <w:r>
              <w:t>Котельная с. Доронинское</w:t>
            </w:r>
          </w:p>
        </w:tc>
        <w:tc>
          <w:tcPr>
            <w:tcW w:w="2738" w:type="pct"/>
            <w:tcBorders>
              <w:top w:val="nil"/>
              <w:left w:val="nil"/>
              <w:bottom w:val="single" w:sz="4" w:space="0" w:color="auto"/>
              <w:right w:val="single" w:sz="4" w:space="0" w:color="auto"/>
            </w:tcBorders>
            <w:shd w:val="clear" w:color="auto" w:fill="auto"/>
            <w:noWrap/>
            <w:vAlign w:val="bottom"/>
            <w:hideMark/>
          </w:tcPr>
          <w:p w:rsidR="001F1598" w:rsidRDefault="001F1598" w:rsidP="00465898">
            <w:pPr>
              <w:pStyle w:val="1fffb"/>
            </w:pPr>
            <w:r>
              <w:t>5,05</w:t>
            </w:r>
          </w:p>
        </w:tc>
        <w:tc>
          <w:tcPr>
            <w:tcW w:w="1133" w:type="pct"/>
            <w:tcBorders>
              <w:top w:val="nil"/>
              <w:left w:val="nil"/>
              <w:bottom w:val="single" w:sz="4" w:space="0" w:color="auto"/>
              <w:right w:val="single" w:sz="4" w:space="0" w:color="auto"/>
            </w:tcBorders>
            <w:shd w:val="clear" w:color="auto" w:fill="auto"/>
            <w:noWrap/>
            <w:vAlign w:val="bottom"/>
            <w:hideMark/>
          </w:tcPr>
          <w:p w:rsidR="001F1598" w:rsidRDefault="001F1598" w:rsidP="00465898">
            <w:pPr>
              <w:pStyle w:val="1fffb"/>
            </w:pPr>
            <w:r>
              <w:t>0,10</w:t>
            </w:r>
          </w:p>
        </w:tc>
      </w:tr>
    </w:tbl>
    <w:p w:rsidR="00477B2E" w:rsidRDefault="00477B2E" w:rsidP="00477B2E">
      <w:pPr>
        <w:pStyle w:val="11ff3"/>
        <w:spacing w:line="240" w:lineRule="auto"/>
        <w:rPr>
          <w:sz w:val="28"/>
          <w:szCs w:val="28"/>
          <w:lang w:eastAsia="ru-RU"/>
        </w:rPr>
      </w:pPr>
    </w:p>
    <w:p w:rsidR="001F1598" w:rsidRPr="00477B2E" w:rsidRDefault="001F1598" w:rsidP="00477B2E">
      <w:pPr>
        <w:pStyle w:val="11ff3"/>
        <w:spacing w:line="240" w:lineRule="auto"/>
        <w:rPr>
          <w:sz w:val="28"/>
          <w:szCs w:val="28"/>
          <w:lang w:eastAsia="ru-RU"/>
        </w:rPr>
      </w:pPr>
      <w:r w:rsidRPr="00477B2E">
        <w:rPr>
          <w:sz w:val="28"/>
          <w:szCs w:val="28"/>
          <w:lang w:eastAsia="ru-RU"/>
        </w:rPr>
        <w:t xml:space="preserve">Производительности сетевых и подпиточных насосов достаточно для обеспечения работы системы теплоснабжения. </w:t>
      </w:r>
    </w:p>
    <w:p w:rsidR="001F1598" w:rsidRPr="00FA1D10" w:rsidRDefault="001F1598" w:rsidP="001F1598">
      <w:pPr>
        <w:spacing w:after="120" w:line="276" w:lineRule="auto"/>
        <w:ind w:firstLine="709"/>
        <w:rPr>
          <w:rFonts w:eastAsia="Calibri"/>
          <w:b/>
        </w:rPr>
      </w:pPr>
    </w:p>
    <w:p w:rsidR="001F1598" w:rsidRPr="00FA1D10" w:rsidRDefault="001F1598" w:rsidP="001F1598">
      <w:pPr>
        <w:pStyle w:val="19"/>
        <w:spacing w:line="240" w:lineRule="auto"/>
        <w:ind w:left="0" w:firstLine="0"/>
        <w:rPr>
          <w:rFonts w:ascii="Times New Roman" w:hAnsi="Times New Roman"/>
        </w:rPr>
      </w:pPr>
      <w:bookmarkStart w:id="107" w:name="_Toc9074648"/>
      <w:r w:rsidRPr="00FA1D10">
        <w:rPr>
          <w:rFonts w:ascii="Times New Roman" w:hAnsi="Times New Roman"/>
        </w:rPr>
        <w:lastRenderedPageBreak/>
        <w:t>Топливные балансы источников тепловой энергии и система обеспечения топливом</w:t>
      </w:r>
      <w:bookmarkEnd w:id="107"/>
    </w:p>
    <w:p w:rsidR="001F1598" w:rsidRPr="00FA1D10" w:rsidRDefault="001F1598" w:rsidP="001F1598">
      <w:pPr>
        <w:pStyle w:val="20"/>
        <w:keepNext w:val="0"/>
        <w:widowControl w:val="0"/>
        <w:numPr>
          <w:ilvl w:val="1"/>
          <w:numId w:val="78"/>
        </w:numPr>
        <w:spacing w:before="240" w:line="240" w:lineRule="auto"/>
        <w:ind w:left="0" w:firstLine="0"/>
        <w:textAlignment w:val="baseline"/>
        <w:rPr>
          <w:rFonts w:cs="Times New Roman"/>
        </w:rPr>
      </w:pPr>
      <w:bookmarkStart w:id="108" w:name="_Toc515271637"/>
      <w:bookmarkStart w:id="109" w:name="_Toc9074649"/>
      <w:r w:rsidRPr="00FA1D10">
        <w:rPr>
          <w:rFonts w:cs="Times New Roman"/>
        </w:rPr>
        <w:t>Описание видов и количества используемого основного топлива</w:t>
      </w:r>
      <w:bookmarkEnd w:id="108"/>
      <w:bookmarkEnd w:id="109"/>
    </w:p>
    <w:p w:rsidR="001F1598" w:rsidRPr="00477B2E" w:rsidRDefault="001F1598" w:rsidP="00477B2E">
      <w:pPr>
        <w:spacing w:line="336" w:lineRule="auto"/>
        <w:jc w:val="both"/>
        <w:rPr>
          <w:rFonts w:eastAsia="Calibri"/>
          <w:b/>
          <w:bCs/>
          <w:sz w:val="28"/>
          <w:szCs w:val="28"/>
        </w:rPr>
      </w:pPr>
      <w:r w:rsidRPr="00477B2E">
        <w:rPr>
          <w:kern w:val="28"/>
          <w:sz w:val="28"/>
          <w:szCs w:val="28"/>
        </w:rPr>
        <w:t xml:space="preserve">Основным видом топлива для котельных является  уголь. </w:t>
      </w:r>
      <w:bookmarkStart w:id="110" w:name="_Toc515271638"/>
    </w:p>
    <w:p w:rsidR="001F1598" w:rsidRPr="00FA1D10" w:rsidRDefault="001F1598" w:rsidP="001F1598">
      <w:pPr>
        <w:spacing w:line="336" w:lineRule="auto"/>
        <w:jc w:val="center"/>
        <w:rPr>
          <w:rFonts w:eastAsia="Calibri"/>
          <w:b/>
          <w:bCs/>
        </w:rPr>
      </w:pPr>
    </w:p>
    <w:p w:rsidR="001F1598" w:rsidRPr="00FA1D10" w:rsidRDefault="001F1598" w:rsidP="001F1598">
      <w:pPr>
        <w:spacing w:line="336" w:lineRule="auto"/>
        <w:rPr>
          <w:sz w:val="20"/>
          <w:szCs w:val="20"/>
        </w:rPr>
      </w:pPr>
      <w:r w:rsidRPr="00FA1D10">
        <w:rPr>
          <w:rFonts w:eastAsia="Calibri"/>
          <w:b/>
          <w:bCs/>
        </w:rPr>
        <w:t xml:space="preserve">Таблица </w:t>
      </w:r>
      <w:r w:rsidRPr="00FA1D10">
        <w:rPr>
          <w:b/>
        </w:rPr>
        <w:t>28</w:t>
      </w:r>
      <w:r w:rsidRPr="00FA1D10">
        <w:rPr>
          <w:rFonts w:eastAsia="Calibri"/>
          <w:b/>
          <w:bCs/>
        </w:rPr>
        <w:t xml:space="preserve"> - Балансы используемого основного топлива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21"/>
        <w:gridCol w:w="1303"/>
        <w:gridCol w:w="1281"/>
        <w:gridCol w:w="1032"/>
        <w:gridCol w:w="749"/>
        <w:gridCol w:w="1013"/>
        <w:gridCol w:w="1036"/>
        <w:gridCol w:w="793"/>
        <w:gridCol w:w="1036"/>
      </w:tblGrid>
      <w:tr w:rsidR="001F1598" w:rsidRPr="00FA1D10" w:rsidTr="00465898">
        <w:trPr>
          <w:trHeight w:val="20"/>
        </w:trPr>
        <w:tc>
          <w:tcPr>
            <w:tcW w:w="599" w:type="pct"/>
            <w:shd w:val="clear" w:color="000000" w:fill="D9D9D9"/>
            <w:vAlign w:val="center"/>
            <w:hideMark/>
          </w:tcPr>
          <w:p w:rsidR="001F1598" w:rsidRPr="00FA1D10" w:rsidRDefault="001F1598" w:rsidP="00465898">
            <w:pPr>
              <w:pStyle w:val="1fffb"/>
              <w:rPr>
                <w:rFonts w:cs="Times New Roman"/>
              </w:rPr>
            </w:pPr>
            <w:r w:rsidRPr="00FA1D10">
              <w:rPr>
                <w:rFonts w:cs="Times New Roman"/>
              </w:rPr>
              <w:t>Наименование котельной</w:t>
            </w:r>
          </w:p>
        </w:tc>
        <w:tc>
          <w:tcPr>
            <w:tcW w:w="696" w:type="pct"/>
            <w:shd w:val="clear" w:color="000000" w:fill="D9D9D9"/>
            <w:vAlign w:val="center"/>
            <w:hideMark/>
          </w:tcPr>
          <w:p w:rsidR="001F1598" w:rsidRPr="00FA1D10" w:rsidRDefault="001F1598" w:rsidP="00465898">
            <w:pPr>
              <w:pStyle w:val="1fffb"/>
              <w:rPr>
                <w:rFonts w:cs="Times New Roman"/>
              </w:rPr>
            </w:pPr>
            <w:r w:rsidRPr="00FA1D10">
              <w:rPr>
                <w:rFonts w:cs="Times New Roman"/>
              </w:rPr>
              <w:t>Тепловая нагрузка с учетом потерь при транспортировке и СН, Гкал/час</w:t>
            </w:r>
          </w:p>
        </w:tc>
        <w:tc>
          <w:tcPr>
            <w:tcW w:w="684" w:type="pct"/>
            <w:shd w:val="clear" w:color="000000" w:fill="D9D9D9"/>
            <w:vAlign w:val="center"/>
            <w:hideMark/>
          </w:tcPr>
          <w:p w:rsidR="001F1598" w:rsidRPr="00FA1D10" w:rsidRDefault="001F1598" w:rsidP="00465898">
            <w:pPr>
              <w:pStyle w:val="1fffb"/>
              <w:rPr>
                <w:rFonts w:cs="Times New Roman"/>
              </w:rPr>
            </w:pPr>
            <w:r w:rsidRPr="00FA1D10">
              <w:rPr>
                <w:rFonts w:cs="Times New Roman"/>
              </w:rPr>
              <w:t>Присоединенная тепловая нагрузка (мощность), Гкал/ч</w:t>
            </w:r>
          </w:p>
        </w:tc>
        <w:tc>
          <w:tcPr>
            <w:tcW w:w="551" w:type="pct"/>
            <w:shd w:val="clear" w:color="000000" w:fill="D9D9D9"/>
            <w:vAlign w:val="center"/>
            <w:hideMark/>
          </w:tcPr>
          <w:p w:rsidR="001F1598" w:rsidRPr="00FA1D10" w:rsidRDefault="001F1598" w:rsidP="00465898">
            <w:pPr>
              <w:pStyle w:val="1fffb"/>
              <w:rPr>
                <w:rFonts w:cs="Times New Roman"/>
              </w:rPr>
            </w:pPr>
            <w:r w:rsidRPr="00FA1D10">
              <w:rPr>
                <w:rFonts w:cs="Times New Roman"/>
              </w:rPr>
              <w:t>Объем производства тепловой энергии в год, Гкал</w:t>
            </w:r>
          </w:p>
        </w:tc>
        <w:tc>
          <w:tcPr>
            <w:tcW w:w="400" w:type="pct"/>
            <w:shd w:val="clear" w:color="000000" w:fill="D9D9D9"/>
            <w:vAlign w:val="center"/>
            <w:hideMark/>
          </w:tcPr>
          <w:p w:rsidR="001F1598" w:rsidRPr="00FA1D10" w:rsidRDefault="001F1598" w:rsidP="00465898">
            <w:pPr>
              <w:pStyle w:val="1fffb"/>
              <w:rPr>
                <w:rFonts w:cs="Times New Roman"/>
              </w:rPr>
            </w:pPr>
            <w:r w:rsidRPr="00FA1D10">
              <w:rPr>
                <w:rFonts w:cs="Times New Roman"/>
              </w:rPr>
              <w:t>Основное топливо</w:t>
            </w:r>
          </w:p>
        </w:tc>
        <w:tc>
          <w:tcPr>
            <w:tcW w:w="541" w:type="pct"/>
            <w:shd w:val="clear" w:color="000000" w:fill="D9D9D9"/>
            <w:vAlign w:val="center"/>
            <w:hideMark/>
          </w:tcPr>
          <w:p w:rsidR="001F1598" w:rsidRPr="00FA1D10" w:rsidRDefault="001F1598" w:rsidP="00465898">
            <w:pPr>
              <w:pStyle w:val="1fffb"/>
              <w:rPr>
                <w:rFonts w:cs="Times New Roman"/>
              </w:rPr>
            </w:pPr>
            <w:r w:rsidRPr="00FA1D10">
              <w:rPr>
                <w:rFonts w:cs="Times New Roman"/>
              </w:rPr>
              <w:t>Фактический удельный расход удельного топлива, кг.у.т./Гкал</w:t>
            </w:r>
          </w:p>
        </w:tc>
        <w:tc>
          <w:tcPr>
            <w:tcW w:w="553" w:type="pct"/>
            <w:shd w:val="clear" w:color="000000" w:fill="D9D9D9"/>
            <w:vAlign w:val="center"/>
            <w:hideMark/>
          </w:tcPr>
          <w:p w:rsidR="001F1598" w:rsidRPr="00FA1D10" w:rsidRDefault="001F1598" w:rsidP="00465898">
            <w:pPr>
              <w:pStyle w:val="1fffb"/>
              <w:rPr>
                <w:rFonts w:cs="Times New Roman"/>
              </w:rPr>
            </w:pPr>
            <w:r w:rsidRPr="00FA1D10">
              <w:rPr>
                <w:rFonts w:cs="Times New Roman"/>
              </w:rPr>
              <w:t>Средняя теплотворная способность топлива, ккал/кг</w:t>
            </w:r>
          </w:p>
        </w:tc>
        <w:tc>
          <w:tcPr>
            <w:tcW w:w="423" w:type="pct"/>
            <w:shd w:val="clear" w:color="000000" w:fill="D9D9D9"/>
            <w:vAlign w:val="center"/>
            <w:hideMark/>
          </w:tcPr>
          <w:p w:rsidR="001F1598" w:rsidRPr="00FA1D10" w:rsidRDefault="001F1598" w:rsidP="00465898">
            <w:pPr>
              <w:pStyle w:val="1fffb"/>
              <w:rPr>
                <w:rFonts w:cs="Times New Roman"/>
              </w:rPr>
            </w:pPr>
            <w:r w:rsidRPr="00FA1D10">
              <w:rPr>
                <w:rFonts w:cs="Times New Roman"/>
              </w:rPr>
              <w:t>Годовой расход основного топлива, т.у.т.</w:t>
            </w:r>
          </w:p>
        </w:tc>
        <w:tc>
          <w:tcPr>
            <w:tcW w:w="553" w:type="pct"/>
            <w:shd w:val="clear" w:color="000000" w:fill="D9D9D9"/>
            <w:vAlign w:val="center"/>
            <w:hideMark/>
          </w:tcPr>
          <w:p w:rsidR="001F1598" w:rsidRPr="00FA1D10" w:rsidRDefault="001F1598" w:rsidP="00465898">
            <w:pPr>
              <w:pStyle w:val="1fffb"/>
              <w:rPr>
                <w:rFonts w:cs="Times New Roman"/>
              </w:rPr>
            </w:pPr>
            <w:r w:rsidRPr="00FA1D10">
              <w:rPr>
                <w:rFonts w:cs="Times New Roman"/>
              </w:rPr>
              <w:t>Годовой расход натурального топлива,т (тыс.м3)</w:t>
            </w:r>
          </w:p>
        </w:tc>
      </w:tr>
      <w:tr w:rsidR="001F1598" w:rsidRPr="00FA1D10" w:rsidTr="00465898">
        <w:trPr>
          <w:trHeight w:val="20"/>
        </w:trPr>
        <w:tc>
          <w:tcPr>
            <w:tcW w:w="5000" w:type="pct"/>
            <w:gridSpan w:val="9"/>
            <w:shd w:val="clear" w:color="000000" w:fill="FFFFFF"/>
            <w:vAlign w:val="center"/>
            <w:hideMark/>
          </w:tcPr>
          <w:p w:rsidR="001F1598" w:rsidRPr="00FA1D10" w:rsidRDefault="001F1598" w:rsidP="00465898">
            <w:pPr>
              <w:pStyle w:val="1fffb"/>
              <w:rPr>
                <w:rFonts w:cs="Times New Roman"/>
              </w:rPr>
            </w:pPr>
            <w:r w:rsidRPr="00FA1D10">
              <w:rPr>
                <w:rFonts w:cs="Times New Roman"/>
              </w:rPr>
              <w:t>2020 год</w:t>
            </w:r>
          </w:p>
        </w:tc>
      </w:tr>
      <w:tr w:rsidR="001F1598" w:rsidRPr="00FA1D10" w:rsidTr="00465898">
        <w:trPr>
          <w:trHeight w:val="20"/>
        </w:trPr>
        <w:tc>
          <w:tcPr>
            <w:tcW w:w="599" w:type="pct"/>
            <w:shd w:val="clear" w:color="000000" w:fill="FFFFFF"/>
            <w:vAlign w:val="center"/>
            <w:hideMark/>
          </w:tcPr>
          <w:p w:rsidR="001F1598" w:rsidRDefault="001F1598" w:rsidP="00465898">
            <w:pPr>
              <w:pStyle w:val="1fffb"/>
            </w:pPr>
            <w:r>
              <w:t>Котельная с. Доронинское</w:t>
            </w:r>
          </w:p>
        </w:tc>
        <w:tc>
          <w:tcPr>
            <w:tcW w:w="696" w:type="pct"/>
            <w:shd w:val="clear" w:color="000000" w:fill="FFFFFF"/>
            <w:vAlign w:val="center"/>
            <w:hideMark/>
          </w:tcPr>
          <w:p w:rsidR="001F1598" w:rsidRDefault="001F1598" w:rsidP="00465898">
            <w:pPr>
              <w:pStyle w:val="1fffb"/>
            </w:pPr>
            <w:r>
              <w:t>1,33</w:t>
            </w:r>
          </w:p>
        </w:tc>
        <w:tc>
          <w:tcPr>
            <w:tcW w:w="684" w:type="pct"/>
            <w:shd w:val="clear" w:color="000000" w:fill="FFFFFF"/>
            <w:vAlign w:val="center"/>
            <w:hideMark/>
          </w:tcPr>
          <w:p w:rsidR="001F1598" w:rsidRDefault="001F1598" w:rsidP="00465898">
            <w:pPr>
              <w:pStyle w:val="1fffb"/>
            </w:pPr>
            <w:r>
              <w:t>1,10</w:t>
            </w:r>
          </w:p>
        </w:tc>
        <w:tc>
          <w:tcPr>
            <w:tcW w:w="551" w:type="pct"/>
            <w:shd w:val="clear" w:color="auto" w:fill="auto"/>
            <w:vAlign w:val="center"/>
            <w:hideMark/>
          </w:tcPr>
          <w:p w:rsidR="001F1598" w:rsidRDefault="001F1598" w:rsidP="00465898">
            <w:pPr>
              <w:pStyle w:val="1fffb"/>
              <w:rPr>
                <w:szCs w:val="20"/>
              </w:rPr>
            </w:pPr>
            <w:r>
              <w:rPr>
                <w:szCs w:val="20"/>
              </w:rPr>
              <w:t>4287,96</w:t>
            </w:r>
          </w:p>
        </w:tc>
        <w:tc>
          <w:tcPr>
            <w:tcW w:w="400" w:type="pct"/>
            <w:shd w:val="clear" w:color="000000" w:fill="FFFFFF"/>
            <w:vAlign w:val="center"/>
            <w:hideMark/>
          </w:tcPr>
          <w:p w:rsidR="001F1598" w:rsidRDefault="001F1598" w:rsidP="00465898">
            <w:pPr>
              <w:pStyle w:val="1fffb"/>
            </w:pPr>
            <w:r>
              <w:t>Уголь</w:t>
            </w:r>
          </w:p>
        </w:tc>
        <w:tc>
          <w:tcPr>
            <w:tcW w:w="541" w:type="pct"/>
            <w:shd w:val="clear" w:color="auto" w:fill="auto"/>
            <w:noWrap/>
            <w:vAlign w:val="center"/>
            <w:hideMark/>
          </w:tcPr>
          <w:p w:rsidR="001F1598" w:rsidRDefault="001F1598" w:rsidP="00465898">
            <w:pPr>
              <w:pStyle w:val="1fffb"/>
              <w:rPr>
                <w:szCs w:val="20"/>
              </w:rPr>
            </w:pPr>
            <w:r>
              <w:rPr>
                <w:szCs w:val="20"/>
              </w:rPr>
              <w:t>156,00</w:t>
            </w:r>
          </w:p>
        </w:tc>
        <w:tc>
          <w:tcPr>
            <w:tcW w:w="553" w:type="pct"/>
            <w:shd w:val="clear" w:color="auto" w:fill="auto"/>
            <w:vAlign w:val="center"/>
            <w:hideMark/>
          </w:tcPr>
          <w:p w:rsidR="001F1598" w:rsidRDefault="001F1598" w:rsidP="00465898">
            <w:pPr>
              <w:pStyle w:val="1fffb"/>
              <w:rPr>
                <w:szCs w:val="20"/>
              </w:rPr>
            </w:pPr>
            <w:r>
              <w:rPr>
                <w:szCs w:val="20"/>
              </w:rPr>
              <w:t>3500</w:t>
            </w:r>
          </w:p>
        </w:tc>
        <w:tc>
          <w:tcPr>
            <w:tcW w:w="423" w:type="pct"/>
            <w:shd w:val="clear" w:color="auto" w:fill="auto"/>
            <w:vAlign w:val="center"/>
            <w:hideMark/>
          </w:tcPr>
          <w:p w:rsidR="001F1598" w:rsidRDefault="001F1598" w:rsidP="00465898">
            <w:pPr>
              <w:pStyle w:val="1fffb"/>
              <w:rPr>
                <w:szCs w:val="20"/>
              </w:rPr>
            </w:pPr>
            <w:r>
              <w:rPr>
                <w:szCs w:val="20"/>
              </w:rPr>
              <w:t>637,19</w:t>
            </w:r>
          </w:p>
        </w:tc>
        <w:tc>
          <w:tcPr>
            <w:tcW w:w="553" w:type="pct"/>
            <w:shd w:val="clear" w:color="auto" w:fill="auto"/>
            <w:vAlign w:val="center"/>
            <w:hideMark/>
          </w:tcPr>
          <w:p w:rsidR="001F1598" w:rsidRDefault="001F1598" w:rsidP="00465898">
            <w:pPr>
              <w:pStyle w:val="1fffb"/>
              <w:rPr>
                <w:szCs w:val="20"/>
              </w:rPr>
            </w:pPr>
            <w:r>
              <w:rPr>
                <w:szCs w:val="20"/>
              </w:rPr>
              <w:t>1197,73</w:t>
            </w:r>
          </w:p>
        </w:tc>
      </w:tr>
    </w:tbl>
    <w:p w:rsidR="001F1598" w:rsidRPr="00FA1D10" w:rsidRDefault="001F1598" w:rsidP="001F1598">
      <w:pPr>
        <w:rPr>
          <w:sz w:val="20"/>
          <w:szCs w:val="20"/>
        </w:rPr>
      </w:pPr>
      <w:r w:rsidRPr="00FA1D10">
        <w:t xml:space="preserve"> </w:t>
      </w:r>
    </w:p>
    <w:p w:rsidR="001F1598" w:rsidRPr="00FA1D10" w:rsidRDefault="001F1598" w:rsidP="001F1598">
      <w:pPr>
        <w:pStyle w:val="20"/>
        <w:keepNext w:val="0"/>
        <w:widowControl w:val="0"/>
        <w:numPr>
          <w:ilvl w:val="1"/>
          <w:numId w:val="78"/>
        </w:numPr>
        <w:spacing w:before="240" w:line="240" w:lineRule="auto"/>
        <w:ind w:left="0" w:firstLine="0"/>
        <w:textAlignment w:val="baseline"/>
        <w:rPr>
          <w:rFonts w:cs="Times New Roman"/>
        </w:rPr>
      </w:pPr>
      <w:bookmarkStart w:id="111" w:name="_Toc9074650"/>
      <w:r w:rsidRPr="00FA1D10">
        <w:rPr>
          <w:rFonts w:cs="Times New Roman"/>
        </w:rPr>
        <w:t>Описание видов резервного и аварийного топлива и возможности их обеспечения в соответствии с нормативными требованиями</w:t>
      </w:r>
      <w:bookmarkEnd w:id="110"/>
      <w:bookmarkEnd w:id="111"/>
    </w:p>
    <w:p w:rsidR="001F1598" w:rsidRDefault="001F1598" w:rsidP="00477B2E">
      <w:pPr>
        <w:pStyle w:val="11ff3"/>
        <w:spacing w:line="240" w:lineRule="auto"/>
        <w:rPr>
          <w:sz w:val="28"/>
          <w:szCs w:val="28"/>
          <w:lang w:eastAsia="ru-RU"/>
        </w:rPr>
      </w:pPr>
      <w:r w:rsidRPr="00477B2E">
        <w:rPr>
          <w:sz w:val="28"/>
          <w:szCs w:val="28"/>
          <w:lang w:eastAsia="ru-RU"/>
        </w:rPr>
        <w:t xml:space="preserve">Источники обеспечиваются резервным топливом в соответствии с нормативными требованиями. </w:t>
      </w:r>
    </w:p>
    <w:p w:rsidR="00477B2E" w:rsidRPr="00477B2E" w:rsidRDefault="00477B2E" w:rsidP="00477B2E">
      <w:pPr>
        <w:pStyle w:val="11ff3"/>
        <w:spacing w:line="240" w:lineRule="auto"/>
        <w:rPr>
          <w:sz w:val="28"/>
          <w:szCs w:val="28"/>
          <w:lang w:eastAsia="ru-RU"/>
        </w:rPr>
      </w:pPr>
    </w:p>
    <w:p w:rsidR="001F1598" w:rsidRPr="00FA1D10" w:rsidRDefault="001F1598" w:rsidP="001F1598">
      <w:pPr>
        <w:ind w:firstLine="709"/>
        <w:rPr>
          <w:sz w:val="20"/>
          <w:szCs w:val="20"/>
        </w:rPr>
      </w:pPr>
      <w:r w:rsidRPr="00FA1D10">
        <w:rPr>
          <w:b/>
        </w:rPr>
        <w:t>Таблица 29 - Аварийный запас топлива</w:t>
      </w:r>
    </w:p>
    <w:tbl>
      <w:tblPr>
        <w:tblW w:w="5000" w:type="pct"/>
        <w:tblLook w:val="04A0" w:firstRow="1" w:lastRow="0" w:firstColumn="1" w:lastColumn="0" w:noHBand="0" w:noVBand="1"/>
      </w:tblPr>
      <w:tblGrid>
        <w:gridCol w:w="2359"/>
        <w:gridCol w:w="2245"/>
        <w:gridCol w:w="1656"/>
        <w:gridCol w:w="1656"/>
        <w:gridCol w:w="1654"/>
      </w:tblGrid>
      <w:tr w:rsidR="001F1598" w:rsidRPr="00FA1D10" w:rsidTr="00465898">
        <w:trPr>
          <w:trHeight w:val="20"/>
        </w:trPr>
        <w:tc>
          <w:tcPr>
            <w:tcW w:w="1233" w:type="pct"/>
            <w:tcBorders>
              <w:top w:val="single" w:sz="4" w:space="0" w:color="auto"/>
              <w:left w:val="single" w:sz="4" w:space="0" w:color="auto"/>
              <w:bottom w:val="single" w:sz="4" w:space="0" w:color="auto"/>
              <w:right w:val="single" w:sz="4" w:space="0" w:color="auto"/>
            </w:tcBorders>
            <w:shd w:val="clear" w:color="000000" w:fill="D9D9D9"/>
            <w:vAlign w:val="bottom"/>
            <w:hideMark/>
          </w:tcPr>
          <w:p w:rsidR="001F1598" w:rsidRPr="00FA1D10" w:rsidRDefault="001F1598" w:rsidP="00465898">
            <w:pPr>
              <w:pStyle w:val="1fffb"/>
              <w:rPr>
                <w:rFonts w:cs="Times New Roman"/>
              </w:rPr>
            </w:pPr>
            <w:r w:rsidRPr="00FA1D10">
              <w:rPr>
                <w:rFonts w:cs="Times New Roman"/>
              </w:rPr>
              <w:t>Наименование котельной</w:t>
            </w:r>
          </w:p>
        </w:tc>
        <w:tc>
          <w:tcPr>
            <w:tcW w:w="1173" w:type="pct"/>
            <w:tcBorders>
              <w:top w:val="single" w:sz="4" w:space="0" w:color="auto"/>
              <w:left w:val="nil"/>
              <w:bottom w:val="single" w:sz="4" w:space="0" w:color="auto"/>
              <w:right w:val="single" w:sz="4" w:space="0" w:color="auto"/>
            </w:tcBorders>
            <w:shd w:val="clear" w:color="000000" w:fill="D9D9D9"/>
            <w:vAlign w:val="bottom"/>
            <w:hideMark/>
          </w:tcPr>
          <w:p w:rsidR="001F1598" w:rsidRPr="00FA1D10" w:rsidRDefault="001F1598" w:rsidP="00465898">
            <w:pPr>
              <w:pStyle w:val="1fffb"/>
              <w:rPr>
                <w:rFonts w:cs="Times New Roman"/>
              </w:rPr>
            </w:pPr>
            <w:r w:rsidRPr="00FA1D10">
              <w:rPr>
                <w:rFonts w:cs="Times New Roman"/>
              </w:rPr>
              <w:t>Максимально-часовой  расход топлива, т.у.т./час</w:t>
            </w:r>
          </w:p>
        </w:tc>
        <w:tc>
          <w:tcPr>
            <w:tcW w:w="865" w:type="pct"/>
            <w:tcBorders>
              <w:top w:val="single" w:sz="4" w:space="0" w:color="auto"/>
              <w:left w:val="nil"/>
              <w:bottom w:val="single" w:sz="4" w:space="0" w:color="auto"/>
              <w:right w:val="single" w:sz="4" w:space="0" w:color="auto"/>
            </w:tcBorders>
            <w:shd w:val="clear" w:color="000000" w:fill="D9D9D9"/>
            <w:vAlign w:val="bottom"/>
            <w:hideMark/>
          </w:tcPr>
          <w:p w:rsidR="001F1598" w:rsidRPr="00FA1D10" w:rsidRDefault="001F1598" w:rsidP="00465898">
            <w:pPr>
              <w:pStyle w:val="1fffb"/>
              <w:rPr>
                <w:rFonts w:cs="Times New Roman"/>
              </w:rPr>
            </w:pPr>
            <w:r w:rsidRPr="00FA1D10">
              <w:rPr>
                <w:rFonts w:cs="Times New Roman"/>
              </w:rPr>
              <w:t>Максимально-часовой  расход топлива, т/час</w:t>
            </w:r>
          </w:p>
        </w:tc>
        <w:tc>
          <w:tcPr>
            <w:tcW w:w="865" w:type="pct"/>
            <w:tcBorders>
              <w:top w:val="single" w:sz="4" w:space="0" w:color="auto"/>
              <w:left w:val="nil"/>
              <w:bottom w:val="single" w:sz="4" w:space="0" w:color="auto"/>
              <w:right w:val="single" w:sz="4" w:space="0" w:color="auto"/>
            </w:tcBorders>
            <w:shd w:val="clear" w:color="000000" w:fill="D9D9D9"/>
            <w:vAlign w:val="bottom"/>
            <w:hideMark/>
          </w:tcPr>
          <w:p w:rsidR="001F1598" w:rsidRPr="00FA1D10" w:rsidRDefault="001F1598" w:rsidP="00465898">
            <w:pPr>
              <w:pStyle w:val="1fffb"/>
              <w:rPr>
                <w:rFonts w:cs="Times New Roman"/>
              </w:rPr>
            </w:pPr>
            <w:r w:rsidRPr="00FA1D10">
              <w:rPr>
                <w:rFonts w:cs="Times New Roman"/>
              </w:rPr>
              <w:t>Расход топлива за сутки,т/сут</w:t>
            </w:r>
          </w:p>
        </w:tc>
        <w:tc>
          <w:tcPr>
            <w:tcW w:w="864" w:type="pct"/>
            <w:tcBorders>
              <w:top w:val="single" w:sz="4" w:space="0" w:color="auto"/>
              <w:left w:val="nil"/>
              <w:bottom w:val="single" w:sz="4" w:space="0" w:color="auto"/>
              <w:right w:val="single" w:sz="4" w:space="0" w:color="auto"/>
            </w:tcBorders>
            <w:shd w:val="clear" w:color="000000" w:fill="D9D9D9"/>
            <w:vAlign w:val="bottom"/>
            <w:hideMark/>
          </w:tcPr>
          <w:p w:rsidR="001F1598" w:rsidRPr="00FA1D10" w:rsidRDefault="001F1598" w:rsidP="00465898">
            <w:pPr>
              <w:pStyle w:val="1fffb"/>
              <w:rPr>
                <w:rFonts w:cs="Times New Roman"/>
              </w:rPr>
            </w:pPr>
            <w:r w:rsidRPr="00FA1D10">
              <w:rPr>
                <w:rFonts w:cs="Times New Roman"/>
              </w:rPr>
              <w:t>Аварийный запас топлива, т</w:t>
            </w:r>
          </w:p>
        </w:tc>
      </w:tr>
      <w:tr w:rsidR="001F1598" w:rsidRPr="00FA1D10" w:rsidTr="00465898">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bottom"/>
            <w:hideMark/>
          </w:tcPr>
          <w:p w:rsidR="001F1598" w:rsidRPr="00FA1D10" w:rsidRDefault="001F1598" w:rsidP="00465898">
            <w:pPr>
              <w:pStyle w:val="1fffb"/>
              <w:rPr>
                <w:rFonts w:cs="Times New Roman"/>
              </w:rPr>
            </w:pPr>
            <w:r w:rsidRPr="00FA1D10">
              <w:rPr>
                <w:rFonts w:cs="Times New Roman"/>
              </w:rPr>
              <w:t>2020 год</w:t>
            </w:r>
          </w:p>
        </w:tc>
      </w:tr>
      <w:tr w:rsidR="001F1598" w:rsidRPr="00FA1D10" w:rsidTr="00465898">
        <w:trPr>
          <w:trHeight w:val="20"/>
        </w:trPr>
        <w:tc>
          <w:tcPr>
            <w:tcW w:w="1233" w:type="pct"/>
            <w:tcBorders>
              <w:top w:val="nil"/>
              <w:left w:val="single" w:sz="4" w:space="0" w:color="auto"/>
              <w:bottom w:val="single" w:sz="4" w:space="0" w:color="auto"/>
              <w:right w:val="single" w:sz="4" w:space="0" w:color="auto"/>
            </w:tcBorders>
            <w:shd w:val="clear" w:color="000000" w:fill="FFFFFF"/>
            <w:vAlign w:val="bottom"/>
            <w:hideMark/>
          </w:tcPr>
          <w:p w:rsidR="001F1598" w:rsidRDefault="001F1598" w:rsidP="00465898">
            <w:pPr>
              <w:pStyle w:val="1fffb"/>
            </w:pPr>
            <w:r>
              <w:t>Котельная с. Доронинское</w:t>
            </w:r>
          </w:p>
        </w:tc>
        <w:tc>
          <w:tcPr>
            <w:tcW w:w="1173" w:type="pct"/>
            <w:tcBorders>
              <w:top w:val="nil"/>
              <w:left w:val="nil"/>
              <w:bottom w:val="single" w:sz="4" w:space="0" w:color="auto"/>
              <w:right w:val="single" w:sz="4" w:space="0" w:color="auto"/>
            </w:tcBorders>
            <w:shd w:val="clear" w:color="000000" w:fill="FFFFFF"/>
            <w:vAlign w:val="bottom"/>
            <w:hideMark/>
          </w:tcPr>
          <w:p w:rsidR="001F1598" w:rsidRDefault="001F1598" w:rsidP="00465898">
            <w:pPr>
              <w:pStyle w:val="1fffb"/>
            </w:pPr>
            <w:r>
              <w:t>0,12</w:t>
            </w:r>
          </w:p>
        </w:tc>
        <w:tc>
          <w:tcPr>
            <w:tcW w:w="865" w:type="pct"/>
            <w:tcBorders>
              <w:top w:val="nil"/>
              <w:left w:val="nil"/>
              <w:bottom w:val="single" w:sz="4" w:space="0" w:color="auto"/>
              <w:right w:val="single" w:sz="4" w:space="0" w:color="auto"/>
            </w:tcBorders>
            <w:shd w:val="clear" w:color="000000" w:fill="FFFFFF"/>
            <w:vAlign w:val="bottom"/>
            <w:hideMark/>
          </w:tcPr>
          <w:p w:rsidR="001F1598" w:rsidRDefault="001F1598" w:rsidP="00465898">
            <w:pPr>
              <w:pStyle w:val="1fffb"/>
            </w:pPr>
            <w:r>
              <w:t>0,23</w:t>
            </w:r>
          </w:p>
        </w:tc>
        <w:tc>
          <w:tcPr>
            <w:tcW w:w="865" w:type="pct"/>
            <w:tcBorders>
              <w:top w:val="nil"/>
              <w:left w:val="nil"/>
              <w:bottom w:val="single" w:sz="4" w:space="0" w:color="auto"/>
              <w:right w:val="single" w:sz="4" w:space="0" w:color="auto"/>
            </w:tcBorders>
            <w:shd w:val="clear" w:color="000000" w:fill="FFFFFF"/>
            <w:vAlign w:val="bottom"/>
            <w:hideMark/>
          </w:tcPr>
          <w:p w:rsidR="001F1598" w:rsidRDefault="001F1598" w:rsidP="00465898">
            <w:pPr>
              <w:pStyle w:val="1fffb"/>
            </w:pPr>
            <w:r>
              <w:t>5,55</w:t>
            </w:r>
          </w:p>
        </w:tc>
        <w:tc>
          <w:tcPr>
            <w:tcW w:w="864" w:type="pct"/>
            <w:tcBorders>
              <w:top w:val="nil"/>
              <w:left w:val="nil"/>
              <w:bottom w:val="single" w:sz="4" w:space="0" w:color="auto"/>
              <w:right w:val="single" w:sz="4" w:space="0" w:color="auto"/>
            </w:tcBorders>
            <w:shd w:val="clear" w:color="000000" w:fill="FFFFFF"/>
            <w:vAlign w:val="bottom"/>
            <w:hideMark/>
          </w:tcPr>
          <w:p w:rsidR="001F1598" w:rsidRDefault="001F1598" w:rsidP="00465898">
            <w:pPr>
              <w:pStyle w:val="1fffb"/>
            </w:pPr>
            <w:r>
              <w:t>16,65</w:t>
            </w:r>
          </w:p>
        </w:tc>
      </w:tr>
    </w:tbl>
    <w:p w:rsidR="001F1598" w:rsidRPr="00FA1D10" w:rsidRDefault="001F1598" w:rsidP="001F1598">
      <w:pPr>
        <w:rPr>
          <w:b/>
        </w:rPr>
      </w:pPr>
    </w:p>
    <w:p w:rsidR="001F1598" w:rsidRPr="00477B2E" w:rsidRDefault="001F1598" w:rsidP="00477B2E">
      <w:pPr>
        <w:jc w:val="both"/>
        <w:rPr>
          <w:rFonts w:eastAsia="Calibri"/>
          <w:sz w:val="28"/>
          <w:szCs w:val="28"/>
        </w:rPr>
      </w:pPr>
      <w:r w:rsidRPr="00477B2E">
        <w:rPr>
          <w:rFonts w:eastAsia="Calibri"/>
          <w:sz w:val="28"/>
          <w:szCs w:val="28"/>
        </w:rPr>
        <w:t xml:space="preserve"> Резервное топливо для источника тепловой энергии системы централизованного теплоснабжения Доронинского сельского поселения  отсутствует.</w:t>
      </w:r>
    </w:p>
    <w:p w:rsidR="001F1598" w:rsidRPr="00477B2E" w:rsidRDefault="001F1598" w:rsidP="00477B2E">
      <w:pPr>
        <w:keepNext/>
        <w:suppressAutoHyphens/>
        <w:ind w:firstLine="720"/>
        <w:jc w:val="both"/>
        <w:rPr>
          <w:rFonts w:eastAsia="Calibri"/>
          <w:sz w:val="28"/>
          <w:szCs w:val="28"/>
        </w:rPr>
      </w:pPr>
      <w:r w:rsidRPr="00477B2E">
        <w:rPr>
          <w:rFonts w:eastAsia="Calibri"/>
          <w:sz w:val="28"/>
          <w:szCs w:val="28"/>
        </w:rPr>
        <w:lastRenderedPageBreak/>
        <w:t>Объемы запасов топлива выдерживаются в соответствии с порядком создания и использования котельными запасов топлива.</w:t>
      </w:r>
    </w:p>
    <w:p w:rsidR="001F1598" w:rsidRPr="00477B2E" w:rsidRDefault="001F1598" w:rsidP="00477B2E">
      <w:pPr>
        <w:keepNext/>
        <w:suppressAutoHyphens/>
        <w:ind w:firstLine="720"/>
        <w:jc w:val="both"/>
        <w:rPr>
          <w:rFonts w:eastAsia="Calibri"/>
          <w:sz w:val="28"/>
          <w:szCs w:val="28"/>
        </w:rPr>
      </w:pPr>
      <w:r w:rsidRPr="00477B2E">
        <w:rPr>
          <w:rFonts w:eastAsia="Calibri"/>
          <w:sz w:val="28"/>
          <w:szCs w:val="28"/>
        </w:rPr>
        <w:t xml:space="preserve">Норматив создания запасов топлива на котельной является общим нормативным запасом основного и резервного видов топлива (далее - ОНЗТ) и определяется по сумме объемов неснижаемого нормативного запаса топлива и нормативного эксплуатационного запаса топлива (далее - НЭЗТ). </w:t>
      </w:r>
    </w:p>
    <w:p w:rsidR="001F1598" w:rsidRPr="00477B2E" w:rsidRDefault="001F1598" w:rsidP="00477B2E">
      <w:pPr>
        <w:keepNext/>
        <w:suppressAutoHyphens/>
        <w:ind w:firstLine="720"/>
        <w:jc w:val="both"/>
        <w:rPr>
          <w:rFonts w:eastAsia="Calibri"/>
          <w:sz w:val="28"/>
          <w:szCs w:val="28"/>
        </w:rPr>
      </w:pPr>
      <w:r w:rsidRPr="00477B2E">
        <w:rPr>
          <w:rFonts w:eastAsia="Calibri"/>
          <w:sz w:val="28"/>
          <w:szCs w:val="28"/>
        </w:rPr>
        <w:t xml:space="preserve">Неснижаемый нормативный запас топлива (далее - ННЗТ) на отопительных котельных создается в целях обеспечения их работы в условиях непредвиденных обстоятельств (перерывы в поступлении топлива; резкое снижение температуры наружного воздуха и т.п.) при невозможности использования или исчерпании нормативного эксплуатационного запаса топлива. </w:t>
      </w:r>
    </w:p>
    <w:p w:rsidR="001F1598" w:rsidRPr="00477B2E" w:rsidRDefault="001F1598" w:rsidP="00477B2E">
      <w:pPr>
        <w:keepNext/>
        <w:suppressAutoHyphens/>
        <w:ind w:firstLine="720"/>
        <w:jc w:val="both"/>
        <w:rPr>
          <w:rFonts w:eastAsia="Calibri"/>
          <w:sz w:val="28"/>
          <w:szCs w:val="28"/>
        </w:rPr>
      </w:pPr>
      <w:r w:rsidRPr="00477B2E">
        <w:rPr>
          <w:rFonts w:eastAsia="Calibri"/>
          <w:sz w:val="28"/>
          <w:szCs w:val="28"/>
        </w:rPr>
        <w:t xml:space="preserve">ННЗТ рассчитывается и обосновывается один раз в три года. При сохранении всех исходных условий для формирования ННЗТ на второй и третий год трехлетнего периода котельная подтверждает объем ННЗТ, включаемый в ОНЗТ планируемого года, без представления расчетов. </w:t>
      </w:r>
    </w:p>
    <w:p w:rsidR="001F1598" w:rsidRPr="00477B2E" w:rsidRDefault="001F1598" w:rsidP="00477B2E">
      <w:pPr>
        <w:keepNext/>
        <w:suppressAutoHyphens/>
        <w:ind w:firstLine="720"/>
        <w:jc w:val="both"/>
        <w:rPr>
          <w:rFonts w:eastAsia="Calibri"/>
          <w:sz w:val="28"/>
          <w:szCs w:val="28"/>
        </w:rPr>
      </w:pPr>
      <w:r w:rsidRPr="00477B2E">
        <w:rPr>
          <w:rFonts w:eastAsia="Calibri"/>
          <w:sz w:val="28"/>
          <w:szCs w:val="28"/>
        </w:rPr>
        <w:t xml:space="preserve">В течение трехлетнего периода ННЗТ подлежит корректировке в случаях изменения состава оборудования, структуры топлива, а также нагрузки неотключаемых потребителей электрической и тепловой энергии, не имеющих питания от других источников. </w:t>
      </w:r>
    </w:p>
    <w:p w:rsidR="001F1598" w:rsidRPr="00477B2E" w:rsidRDefault="001F1598" w:rsidP="00477B2E">
      <w:pPr>
        <w:keepNext/>
        <w:suppressAutoHyphens/>
        <w:ind w:firstLine="720"/>
        <w:jc w:val="both"/>
        <w:rPr>
          <w:rFonts w:eastAsia="Calibri"/>
          <w:sz w:val="28"/>
          <w:szCs w:val="28"/>
        </w:rPr>
      </w:pPr>
      <w:r w:rsidRPr="00477B2E">
        <w:rPr>
          <w:rFonts w:eastAsia="Calibri"/>
          <w:sz w:val="28"/>
          <w:szCs w:val="28"/>
        </w:rPr>
        <w:t xml:space="preserve">Расчет ННЗТ производится по каждому виду топлива раздельно. Для электростанций и котельных, работающих на газе, ННЗТ устанавливается по резервному топливу. На котельных сжигающих газ ННЗТ должен обеспечивать работу котельных в режиме «выживания» в течение - трех суток. </w:t>
      </w:r>
    </w:p>
    <w:p w:rsidR="001F1598" w:rsidRPr="00477B2E" w:rsidRDefault="001F1598" w:rsidP="00477B2E">
      <w:pPr>
        <w:keepNext/>
        <w:suppressAutoHyphens/>
        <w:ind w:firstLine="720"/>
        <w:jc w:val="both"/>
        <w:rPr>
          <w:rFonts w:eastAsia="Calibri"/>
          <w:sz w:val="28"/>
          <w:szCs w:val="28"/>
        </w:rPr>
      </w:pPr>
      <w:r w:rsidRPr="00477B2E">
        <w:rPr>
          <w:rFonts w:eastAsia="Calibri"/>
          <w:sz w:val="28"/>
          <w:szCs w:val="28"/>
        </w:rPr>
        <w:t xml:space="preserve">Нормативный эксплуатационный запас топлива (далее – НЭЗТ) необходим для надежной и стабильной работы котельных и обеспечивает плановую выработку тепловой энергии. </w:t>
      </w:r>
    </w:p>
    <w:p w:rsidR="001F1598" w:rsidRPr="00477B2E" w:rsidRDefault="001F1598" w:rsidP="00477B2E">
      <w:pPr>
        <w:keepNext/>
        <w:suppressAutoHyphens/>
        <w:ind w:firstLine="720"/>
        <w:jc w:val="both"/>
        <w:rPr>
          <w:rFonts w:eastAsia="Calibri"/>
          <w:sz w:val="28"/>
          <w:szCs w:val="28"/>
        </w:rPr>
      </w:pPr>
      <w:r w:rsidRPr="00477B2E">
        <w:rPr>
          <w:rFonts w:eastAsia="Calibri"/>
          <w:sz w:val="28"/>
          <w:szCs w:val="28"/>
        </w:rPr>
        <w:t>Расчет НЭЗТ производится ежегодно для каждой котельной, сжигающей или имеющей в качестве резервного твердое или жидкое топливо ( уголь, мазут, торф, дизельное топливо). Расчеты производятся на 1 октября планируемого года.</w:t>
      </w:r>
    </w:p>
    <w:p w:rsidR="001F1598" w:rsidRPr="00477B2E" w:rsidRDefault="001F1598" w:rsidP="00477B2E">
      <w:pPr>
        <w:keepNext/>
        <w:suppressAutoHyphens/>
        <w:ind w:firstLine="720"/>
        <w:jc w:val="both"/>
        <w:rPr>
          <w:rFonts w:eastAsia="Calibri"/>
          <w:sz w:val="28"/>
          <w:szCs w:val="28"/>
        </w:rPr>
      </w:pPr>
      <w:r w:rsidRPr="00477B2E">
        <w:rPr>
          <w:rFonts w:eastAsia="Calibri"/>
          <w:sz w:val="28"/>
          <w:szCs w:val="28"/>
        </w:rPr>
        <w:t>Для котельной с.</w:t>
      </w:r>
      <w:r w:rsidR="00477B2E">
        <w:rPr>
          <w:rFonts w:eastAsia="Calibri"/>
          <w:sz w:val="28"/>
          <w:szCs w:val="28"/>
        </w:rPr>
        <w:t xml:space="preserve"> </w:t>
      </w:r>
      <w:r w:rsidRPr="00477B2E">
        <w:rPr>
          <w:rFonts w:eastAsia="Calibri"/>
          <w:sz w:val="28"/>
          <w:szCs w:val="28"/>
        </w:rPr>
        <w:t xml:space="preserve">Доронинское, в связи с сезонностью завоза топлива, ННЗТ не рассчитывается и не устанавливается. </w:t>
      </w:r>
    </w:p>
    <w:p w:rsidR="001F1598" w:rsidRPr="00477B2E" w:rsidRDefault="001F1598" w:rsidP="00477B2E">
      <w:pPr>
        <w:keepNext/>
        <w:suppressAutoHyphens/>
        <w:ind w:firstLine="720"/>
        <w:jc w:val="both"/>
        <w:rPr>
          <w:rFonts w:eastAsia="Calibri"/>
          <w:sz w:val="28"/>
          <w:szCs w:val="28"/>
        </w:rPr>
      </w:pPr>
      <w:r w:rsidRPr="00477B2E">
        <w:rPr>
          <w:rFonts w:eastAsia="Calibri"/>
          <w:sz w:val="28"/>
          <w:szCs w:val="28"/>
        </w:rPr>
        <w:t>Расчет нормативных эксплуатационных запасов топлива (НЭЗТ) выполнялся в соответствии с «Инструкции по организации в Минэнерго России работы по расчету и обоснованию нормативов создания запасов топлива на тепловых электростанциях и котельных», утвержденной приказом №66 от 4 сентября 2008 года, по причине сезонного завоза топлива на котельные предприятия (до начала отопительного сезона).</w:t>
      </w:r>
    </w:p>
    <w:p w:rsidR="001F1598" w:rsidRPr="00FA1D10" w:rsidRDefault="001F1598" w:rsidP="001F1598">
      <w:pPr>
        <w:pStyle w:val="20"/>
        <w:widowControl w:val="0"/>
        <w:numPr>
          <w:ilvl w:val="1"/>
          <w:numId w:val="78"/>
        </w:numPr>
        <w:spacing w:before="240" w:line="240" w:lineRule="auto"/>
        <w:ind w:left="0" w:firstLine="0"/>
        <w:textAlignment w:val="baseline"/>
        <w:rPr>
          <w:rFonts w:cs="Times New Roman"/>
        </w:rPr>
      </w:pPr>
      <w:bookmarkStart w:id="112" w:name="_Toc515271639"/>
      <w:bookmarkStart w:id="113" w:name="_Toc390784448"/>
      <w:bookmarkStart w:id="114" w:name="_Toc334515836"/>
      <w:bookmarkStart w:id="115" w:name="_Toc9074651"/>
      <w:r w:rsidRPr="00FA1D10">
        <w:rPr>
          <w:rFonts w:cs="Times New Roman"/>
        </w:rPr>
        <w:t>Описание особенностей характеристик топлив в зависимости от мест поставки</w:t>
      </w:r>
      <w:bookmarkEnd w:id="112"/>
      <w:bookmarkEnd w:id="113"/>
      <w:bookmarkEnd w:id="114"/>
      <w:bookmarkEnd w:id="115"/>
    </w:p>
    <w:p w:rsidR="001F1598" w:rsidRPr="00477B2E" w:rsidRDefault="001F1598" w:rsidP="00477B2E">
      <w:pPr>
        <w:pStyle w:val="affff7"/>
        <w:spacing w:line="240" w:lineRule="auto"/>
        <w:ind w:left="0" w:firstLine="851"/>
        <w:rPr>
          <w:rFonts w:ascii="Times New Roman" w:hAnsi="Times New Roman"/>
          <w:sz w:val="28"/>
          <w:szCs w:val="28"/>
          <w:lang w:val="ru-RU"/>
        </w:rPr>
      </w:pPr>
      <w:r w:rsidRPr="00477B2E">
        <w:rPr>
          <w:rFonts w:ascii="Times New Roman" w:hAnsi="Times New Roman"/>
          <w:sz w:val="28"/>
          <w:szCs w:val="28"/>
          <w:lang w:val="ru-RU"/>
        </w:rPr>
        <w:lastRenderedPageBreak/>
        <w:t xml:space="preserve">Резервное топливо для источников тепловой энергии систем централизованного теплоснабжения </w:t>
      </w:r>
      <w:r w:rsidR="00477B2E">
        <w:rPr>
          <w:rFonts w:ascii="Times New Roman" w:hAnsi="Times New Roman"/>
          <w:sz w:val="28"/>
          <w:szCs w:val="28"/>
          <w:lang w:val="ru-RU"/>
        </w:rPr>
        <w:t>сельского поселения</w:t>
      </w:r>
      <w:r w:rsidR="00477B2E" w:rsidRPr="00477B2E">
        <w:rPr>
          <w:rFonts w:ascii="Times New Roman" w:hAnsi="Times New Roman"/>
          <w:sz w:val="28"/>
          <w:szCs w:val="28"/>
          <w:lang w:val="ru-RU"/>
        </w:rPr>
        <w:t xml:space="preserve"> «Доронинское»</w:t>
      </w:r>
      <w:r w:rsidR="00477B2E">
        <w:rPr>
          <w:rFonts w:ascii="Times New Roman" w:hAnsi="Times New Roman"/>
          <w:sz w:val="28"/>
          <w:szCs w:val="28"/>
          <w:lang w:val="ru-RU"/>
        </w:rPr>
        <w:t xml:space="preserve"> </w:t>
      </w:r>
      <w:r w:rsidRPr="00477B2E">
        <w:rPr>
          <w:rFonts w:ascii="Times New Roman" w:hAnsi="Times New Roman"/>
          <w:sz w:val="28"/>
          <w:szCs w:val="28"/>
          <w:lang w:val="ru-RU"/>
        </w:rPr>
        <w:t>отсутствует.</w:t>
      </w:r>
    </w:p>
    <w:p w:rsidR="001F1598" w:rsidRPr="00477B2E" w:rsidRDefault="001F1598" w:rsidP="00477B2E">
      <w:pPr>
        <w:pStyle w:val="affff7"/>
        <w:spacing w:line="240" w:lineRule="auto"/>
        <w:ind w:left="0" w:firstLine="851"/>
        <w:rPr>
          <w:rFonts w:ascii="Times New Roman" w:hAnsi="Times New Roman"/>
          <w:sz w:val="28"/>
          <w:szCs w:val="28"/>
          <w:lang w:val="ru-RU"/>
        </w:rPr>
      </w:pPr>
      <w:r w:rsidRPr="00477B2E">
        <w:rPr>
          <w:rFonts w:ascii="Times New Roman" w:hAnsi="Times New Roman"/>
          <w:sz w:val="28"/>
          <w:szCs w:val="28"/>
          <w:lang w:val="ru-RU"/>
        </w:rPr>
        <w:t>Основные характеристики различных видов топлива приведены в таблице.</w:t>
      </w:r>
    </w:p>
    <w:p w:rsidR="001F1598" w:rsidRPr="00FA1D10" w:rsidRDefault="001F1598" w:rsidP="001F1598">
      <w:pPr>
        <w:spacing w:before="120"/>
        <w:rPr>
          <w:b/>
          <w:bCs/>
        </w:rPr>
      </w:pPr>
      <w:r w:rsidRPr="00FA1D10">
        <w:rPr>
          <w:b/>
          <w:bCs/>
        </w:rPr>
        <w:t>Таблица 30 - Характеристики топлива</w:t>
      </w:r>
    </w:p>
    <w:tbl>
      <w:tblPr>
        <w:tblW w:w="5000" w:type="pct"/>
        <w:jc w:val="center"/>
        <w:tblBorders>
          <w:top w:val="outset" w:sz="6" w:space="0" w:color="auto"/>
          <w:left w:val="outset" w:sz="6" w:space="0" w:color="auto"/>
          <w:bottom w:val="outset" w:sz="6" w:space="0" w:color="auto"/>
          <w:right w:val="outset" w:sz="6" w:space="0" w:color="auto"/>
        </w:tblBorders>
        <w:tblLook w:val="00A0" w:firstRow="1" w:lastRow="0" w:firstColumn="1" w:lastColumn="0" w:noHBand="0" w:noVBand="0"/>
      </w:tblPr>
      <w:tblGrid>
        <w:gridCol w:w="4497"/>
        <w:gridCol w:w="1113"/>
        <w:gridCol w:w="1342"/>
        <w:gridCol w:w="961"/>
        <w:gridCol w:w="1471"/>
      </w:tblGrid>
      <w:tr w:rsidR="001F1598" w:rsidRPr="00FA1D10" w:rsidTr="00465898">
        <w:trPr>
          <w:tblHeader/>
          <w:jc w:val="center"/>
        </w:trPr>
        <w:tc>
          <w:tcPr>
            <w:tcW w:w="2396" w:type="pct"/>
            <w:vMerge w:val="restart"/>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rsidR="001F1598" w:rsidRPr="00FA1D10" w:rsidRDefault="001F1598" w:rsidP="00465898">
            <w:pPr>
              <w:jc w:val="center"/>
              <w:rPr>
                <w:sz w:val="20"/>
                <w:szCs w:val="20"/>
              </w:rPr>
            </w:pPr>
            <w:r w:rsidRPr="00FA1D10">
              <w:rPr>
                <w:bCs/>
                <w:sz w:val="20"/>
                <w:szCs w:val="20"/>
              </w:rPr>
              <w:t>Вид топлива</w:t>
            </w:r>
          </w:p>
        </w:tc>
        <w:tc>
          <w:tcPr>
            <w:tcW w:w="593" w:type="pct"/>
            <w:vMerge w:val="restart"/>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rsidR="001F1598" w:rsidRPr="00FA1D10" w:rsidRDefault="001F1598" w:rsidP="00465898">
            <w:pPr>
              <w:jc w:val="center"/>
              <w:rPr>
                <w:sz w:val="20"/>
                <w:szCs w:val="20"/>
              </w:rPr>
            </w:pPr>
            <w:r w:rsidRPr="00FA1D10">
              <w:rPr>
                <w:bCs/>
                <w:sz w:val="20"/>
                <w:szCs w:val="20"/>
              </w:rPr>
              <w:t>Ед. изм.</w:t>
            </w:r>
          </w:p>
        </w:tc>
        <w:tc>
          <w:tcPr>
            <w:tcW w:w="2010" w:type="pct"/>
            <w:gridSpan w:val="3"/>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rsidR="001F1598" w:rsidRPr="00FA1D10" w:rsidRDefault="001F1598" w:rsidP="00465898">
            <w:pPr>
              <w:jc w:val="center"/>
              <w:rPr>
                <w:sz w:val="20"/>
                <w:szCs w:val="20"/>
              </w:rPr>
            </w:pPr>
            <w:r w:rsidRPr="00FA1D10">
              <w:rPr>
                <w:bCs/>
                <w:sz w:val="20"/>
                <w:szCs w:val="20"/>
              </w:rPr>
              <w:t>Удельная теплота сгорания</w:t>
            </w:r>
          </w:p>
        </w:tc>
      </w:tr>
      <w:tr w:rsidR="001F1598" w:rsidRPr="00FA1D10" w:rsidTr="00465898">
        <w:trPr>
          <w:tblHeader/>
          <w:jc w:val="center"/>
        </w:trPr>
        <w:tc>
          <w:tcPr>
            <w:tcW w:w="0" w:type="auto"/>
            <w:vMerge/>
            <w:tcBorders>
              <w:top w:val="outset" w:sz="6" w:space="0" w:color="auto"/>
              <w:left w:val="outset" w:sz="6" w:space="0" w:color="auto"/>
              <w:bottom w:val="outset" w:sz="6" w:space="0" w:color="auto"/>
              <w:right w:val="outset" w:sz="6" w:space="0" w:color="auto"/>
            </w:tcBorders>
            <w:shd w:val="clear" w:color="auto" w:fill="D9D9D9"/>
            <w:vAlign w:val="center"/>
            <w:hideMark/>
          </w:tcPr>
          <w:p w:rsidR="001F1598" w:rsidRPr="00FA1D10" w:rsidRDefault="001F1598" w:rsidP="00465898">
            <w:pPr>
              <w:rPr>
                <w:rFonts w:eastAsia="Calibri"/>
                <w:sz w:val="20"/>
                <w:szCs w:val="20"/>
              </w:rPr>
            </w:pPr>
          </w:p>
        </w:tc>
        <w:tc>
          <w:tcPr>
            <w:tcW w:w="0" w:type="auto"/>
            <w:vMerge/>
            <w:tcBorders>
              <w:top w:val="outset" w:sz="6" w:space="0" w:color="auto"/>
              <w:left w:val="outset" w:sz="6" w:space="0" w:color="auto"/>
              <w:bottom w:val="outset" w:sz="6" w:space="0" w:color="auto"/>
              <w:right w:val="outset" w:sz="6" w:space="0" w:color="auto"/>
            </w:tcBorders>
            <w:shd w:val="clear" w:color="auto" w:fill="D9D9D9"/>
            <w:vAlign w:val="center"/>
            <w:hideMark/>
          </w:tcPr>
          <w:p w:rsidR="001F1598" w:rsidRPr="00FA1D10" w:rsidRDefault="001F1598" w:rsidP="00465898">
            <w:pPr>
              <w:rPr>
                <w:rFonts w:eastAsia="Calibri"/>
                <w:sz w:val="20"/>
                <w:szCs w:val="20"/>
              </w:rPr>
            </w:pPr>
          </w:p>
        </w:tc>
        <w:tc>
          <w:tcPr>
            <w:tcW w:w="715" w:type="pct"/>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rsidR="001F1598" w:rsidRPr="00FA1D10" w:rsidRDefault="001F1598" w:rsidP="00465898">
            <w:pPr>
              <w:jc w:val="center"/>
              <w:rPr>
                <w:sz w:val="20"/>
                <w:szCs w:val="20"/>
              </w:rPr>
            </w:pPr>
            <w:r w:rsidRPr="00FA1D10">
              <w:rPr>
                <w:sz w:val="20"/>
                <w:szCs w:val="20"/>
              </w:rPr>
              <w:t>ккал</w:t>
            </w:r>
          </w:p>
        </w:tc>
        <w:tc>
          <w:tcPr>
            <w:tcW w:w="512" w:type="pct"/>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rsidR="001F1598" w:rsidRPr="00FA1D10" w:rsidRDefault="001F1598" w:rsidP="00465898">
            <w:pPr>
              <w:jc w:val="center"/>
              <w:rPr>
                <w:sz w:val="20"/>
                <w:szCs w:val="20"/>
              </w:rPr>
            </w:pPr>
            <w:r w:rsidRPr="00FA1D10">
              <w:rPr>
                <w:sz w:val="20"/>
                <w:szCs w:val="20"/>
              </w:rPr>
              <w:t>кВт</w:t>
            </w:r>
          </w:p>
        </w:tc>
        <w:tc>
          <w:tcPr>
            <w:tcW w:w="784" w:type="pct"/>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rsidR="001F1598" w:rsidRPr="00FA1D10" w:rsidRDefault="001F1598" w:rsidP="00465898">
            <w:pPr>
              <w:jc w:val="center"/>
              <w:rPr>
                <w:sz w:val="20"/>
                <w:szCs w:val="20"/>
              </w:rPr>
            </w:pPr>
            <w:r w:rsidRPr="00FA1D10">
              <w:rPr>
                <w:sz w:val="20"/>
                <w:szCs w:val="20"/>
              </w:rPr>
              <w:t>МДж</w:t>
            </w:r>
          </w:p>
        </w:tc>
      </w:tr>
      <w:tr w:rsidR="001F1598" w:rsidRPr="00FA1D10" w:rsidTr="00465898">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rPr>
                <w:sz w:val="20"/>
                <w:szCs w:val="20"/>
              </w:rPr>
            </w:pPr>
            <w:r w:rsidRPr="00FA1D10">
              <w:rPr>
                <w:sz w:val="20"/>
                <w:szCs w:val="20"/>
              </w:rPr>
              <w:t>Электроэнергия</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jc w:val="center"/>
              <w:rPr>
                <w:sz w:val="20"/>
                <w:szCs w:val="20"/>
              </w:rPr>
            </w:pPr>
            <w:r w:rsidRPr="00FA1D10">
              <w:rPr>
                <w:sz w:val="20"/>
                <w:szCs w:val="20"/>
              </w:rPr>
              <w:t>1 кВт/ч</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jc w:val="center"/>
              <w:rPr>
                <w:sz w:val="20"/>
                <w:szCs w:val="20"/>
              </w:rPr>
            </w:pPr>
            <w:r w:rsidRPr="00FA1D10">
              <w:rPr>
                <w:sz w:val="20"/>
                <w:szCs w:val="20"/>
              </w:rPr>
              <w:t>864</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jc w:val="center"/>
              <w:rPr>
                <w:sz w:val="20"/>
                <w:szCs w:val="20"/>
              </w:rPr>
            </w:pPr>
            <w:r w:rsidRPr="00FA1D10">
              <w:rPr>
                <w:sz w:val="20"/>
                <w:szCs w:val="20"/>
              </w:rPr>
              <w:t>1,0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jc w:val="center"/>
              <w:rPr>
                <w:sz w:val="20"/>
                <w:szCs w:val="20"/>
              </w:rPr>
            </w:pPr>
            <w:r w:rsidRPr="00FA1D10">
              <w:rPr>
                <w:sz w:val="20"/>
                <w:szCs w:val="20"/>
              </w:rPr>
              <w:t>3,62</w:t>
            </w:r>
          </w:p>
        </w:tc>
      </w:tr>
      <w:tr w:rsidR="001F1598" w:rsidRPr="00FA1D10" w:rsidTr="00465898">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rPr>
                <w:sz w:val="20"/>
                <w:szCs w:val="20"/>
              </w:rPr>
            </w:pPr>
            <w:r w:rsidRPr="00FA1D10">
              <w:rPr>
                <w:sz w:val="20"/>
                <w:szCs w:val="20"/>
              </w:rPr>
              <w:t>Дизельное топливо</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jc w:val="center"/>
              <w:rPr>
                <w:sz w:val="20"/>
                <w:szCs w:val="20"/>
              </w:rPr>
            </w:pPr>
            <w:r w:rsidRPr="00FA1D10">
              <w:rPr>
                <w:sz w:val="20"/>
                <w:szCs w:val="20"/>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jc w:val="center"/>
              <w:rPr>
                <w:sz w:val="20"/>
                <w:szCs w:val="20"/>
              </w:rPr>
            </w:pPr>
            <w:r w:rsidRPr="00FA1D10">
              <w:rPr>
                <w:sz w:val="20"/>
                <w:szCs w:val="20"/>
              </w:rPr>
              <w:t>10300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jc w:val="center"/>
              <w:rPr>
                <w:sz w:val="20"/>
                <w:szCs w:val="20"/>
              </w:rPr>
            </w:pPr>
            <w:r w:rsidRPr="00FA1D10">
              <w:rPr>
                <w:sz w:val="20"/>
                <w:szCs w:val="20"/>
              </w:rPr>
              <w:t>11,9</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jc w:val="center"/>
              <w:rPr>
                <w:sz w:val="20"/>
                <w:szCs w:val="20"/>
              </w:rPr>
            </w:pPr>
            <w:r w:rsidRPr="00FA1D10">
              <w:rPr>
                <w:sz w:val="20"/>
                <w:szCs w:val="20"/>
              </w:rPr>
              <w:t>43,12</w:t>
            </w:r>
          </w:p>
        </w:tc>
      </w:tr>
      <w:tr w:rsidR="001F1598" w:rsidRPr="00FA1D10" w:rsidTr="00465898">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rPr>
                <w:sz w:val="20"/>
                <w:szCs w:val="20"/>
              </w:rPr>
            </w:pPr>
            <w:r w:rsidRPr="00FA1D10">
              <w:rPr>
                <w:sz w:val="20"/>
                <w:szCs w:val="20"/>
              </w:rPr>
              <w:t>Мазут</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jc w:val="center"/>
              <w:rPr>
                <w:sz w:val="20"/>
                <w:szCs w:val="20"/>
              </w:rPr>
            </w:pPr>
            <w:r w:rsidRPr="00FA1D10">
              <w:rPr>
                <w:sz w:val="20"/>
                <w:szCs w:val="20"/>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jc w:val="center"/>
              <w:rPr>
                <w:sz w:val="20"/>
                <w:szCs w:val="20"/>
              </w:rPr>
            </w:pPr>
            <w:r w:rsidRPr="00FA1D10">
              <w:rPr>
                <w:sz w:val="20"/>
                <w:szCs w:val="20"/>
              </w:rPr>
              <w:t>9700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jc w:val="center"/>
              <w:rPr>
                <w:sz w:val="20"/>
                <w:szCs w:val="20"/>
              </w:rPr>
            </w:pPr>
            <w:r w:rsidRPr="00FA1D10">
              <w:rPr>
                <w:sz w:val="20"/>
                <w:szCs w:val="20"/>
              </w:rPr>
              <w:t>11,2</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jc w:val="center"/>
              <w:rPr>
                <w:sz w:val="20"/>
                <w:szCs w:val="20"/>
              </w:rPr>
            </w:pPr>
            <w:r w:rsidRPr="00FA1D10">
              <w:rPr>
                <w:sz w:val="20"/>
                <w:szCs w:val="20"/>
              </w:rPr>
              <w:t>40,61</w:t>
            </w:r>
          </w:p>
        </w:tc>
      </w:tr>
      <w:tr w:rsidR="001F1598" w:rsidRPr="00FA1D10" w:rsidTr="00465898">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rPr>
                <w:sz w:val="20"/>
                <w:szCs w:val="20"/>
              </w:rPr>
            </w:pPr>
            <w:r w:rsidRPr="00FA1D10">
              <w:rPr>
                <w:sz w:val="20"/>
                <w:szCs w:val="20"/>
              </w:rPr>
              <w:t>Керосин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jc w:val="center"/>
              <w:rPr>
                <w:sz w:val="20"/>
                <w:szCs w:val="20"/>
              </w:rPr>
            </w:pPr>
            <w:r w:rsidRPr="00FA1D10">
              <w:rPr>
                <w:sz w:val="20"/>
                <w:szCs w:val="20"/>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jc w:val="center"/>
              <w:rPr>
                <w:sz w:val="20"/>
                <w:szCs w:val="20"/>
              </w:rPr>
            </w:pPr>
            <w:r w:rsidRPr="00FA1D10">
              <w:rPr>
                <w:sz w:val="20"/>
                <w:szCs w:val="20"/>
              </w:rPr>
              <w:t>10400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jc w:val="center"/>
              <w:rPr>
                <w:sz w:val="20"/>
                <w:szCs w:val="20"/>
              </w:rPr>
            </w:pPr>
            <w:r w:rsidRPr="00FA1D10">
              <w:rPr>
                <w:sz w:val="20"/>
                <w:szCs w:val="20"/>
              </w:rPr>
              <w:t>12,0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jc w:val="center"/>
              <w:rPr>
                <w:sz w:val="20"/>
                <w:szCs w:val="20"/>
              </w:rPr>
            </w:pPr>
            <w:r w:rsidRPr="00FA1D10">
              <w:rPr>
                <w:sz w:val="20"/>
                <w:szCs w:val="20"/>
              </w:rPr>
              <w:t>43,50</w:t>
            </w:r>
          </w:p>
        </w:tc>
      </w:tr>
      <w:tr w:rsidR="001F1598" w:rsidRPr="00FA1D10" w:rsidTr="00465898">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rPr>
                <w:sz w:val="20"/>
                <w:szCs w:val="20"/>
              </w:rPr>
            </w:pPr>
            <w:r w:rsidRPr="00FA1D10">
              <w:rPr>
                <w:sz w:val="20"/>
                <w:szCs w:val="20"/>
              </w:rPr>
              <w:t xml:space="preserve"> </w:t>
            </w:r>
            <w:r>
              <w:rPr>
                <w:sz w:val="20"/>
                <w:szCs w:val="20"/>
              </w:rPr>
              <w:t>уголь</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jc w:val="center"/>
              <w:rPr>
                <w:sz w:val="20"/>
                <w:szCs w:val="20"/>
              </w:rPr>
            </w:pPr>
            <w:r w:rsidRPr="00FA1D10">
              <w:rPr>
                <w:sz w:val="20"/>
                <w:szCs w:val="20"/>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jc w:val="center"/>
              <w:rPr>
                <w:sz w:val="20"/>
                <w:szCs w:val="20"/>
              </w:rPr>
            </w:pPr>
            <w:r w:rsidRPr="00FA1D10">
              <w:rPr>
                <w:sz w:val="20"/>
                <w:szCs w:val="20"/>
              </w:rPr>
              <w:t>10500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jc w:val="center"/>
              <w:rPr>
                <w:sz w:val="20"/>
                <w:szCs w:val="20"/>
              </w:rPr>
            </w:pPr>
            <w:r w:rsidRPr="00FA1D10">
              <w:rPr>
                <w:sz w:val="20"/>
                <w:szCs w:val="20"/>
              </w:rPr>
              <w:t>12,2</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jc w:val="center"/>
              <w:rPr>
                <w:sz w:val="20"/>
                <w:szCs w:val="20"/>
              </w:rPr>
            </w:pPr>
            <w:r w:rsidRPr="00FA1D10">
              <w:rPr>
                <w:sz w:val="20"/>
                <w:szCs w:val="20"/>
              </w:rPr>
              <w:t>44,00</w:t>
            </w:r>
          </w:p>
        </w:tc>
      </w:tr>
      <w:tr w:rsidR="001F1598" w:rsidRPr="00FA1D10" w:rsidTr="00465898">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rPr>
                <w:sz w:val="20"/>
                <w:szCs w:val="20"/>
              </w:rPr>
            </w:pPr>
            <w:r w:rsidRPr="00FA1D10">
              <w:rPr>
                <w:sz w:val="20"/>
                <w:szCs w:val="20"/>
              </w:rPr>
              <w:t>Бензин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jc w:val="center"/>
              <w:rPr>
                <w:sz w:val="20"/>
                <w:szCs w:val="20"/>
              </w:rPr>
            </w:pPr>
            <w:r w:rsidRPr="00FA1D10">
              <w:rPr>
                <w:sz w:val="20"/>
                <w:szCs w:val="20"/>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jc w:val="center"/>
              <w:rPr>
                <w:sz w:val="20"/>
                <w:szCs w:val="20"/>
              </w:rPr>
            </w:pPr>
            <w:r w:rsidRPr="00FA1D10">
              <w:rPr>
                <w:sz w:val="20"/>
                <w:szCs w:val="20"/>
              </w:rPr>
              <w:t>10500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jc w:val="center"/>
              <w:rPr>
                <w:sz w:val="20"/>
                <w:szCs w:val="20"/>
              </w:rPr>
            </w:pPr>
            <w:r w:rsidRPr="00FA1D10">
              <w:rPr>
                <w:sz w:val="20"/>
                <w:szCs w:val="20"/>
              </w:rPr>
              <w:t>12,2</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jc w:val="center"/>
              <w:rPr>
                <w:sz w:val="20"/>
                <w:szCs w:val="20"/>
              </w:rPr>
            </w:pPr>
            <w:r w:rsidRPr="00FA1D10">
              <w:rPr>
                <w:sz w:val="20"/>
                <w:szCs w:val="20"/>
              </w:rPr>
              <w:t>44,00</w:t>
            </w:r>
          </w:p>
        </w:tc>
      </w:tr>
      <w:tr w:rsidR="001F1598" w:rsidRPr="00FA1D10" w:rsidTr="00465898">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rPr>
                <w:sz w:val="20"/>
                <w:szCs w:val="20"/>
              </w:rPr>
            </w:pPr>
            <w:r w:rsidRPr="00FA1D10">
              <w:rPr>
                <w:sz w:val="20"/>
                <w:szCs w:val="20"/>
              </w:rPr>
              <w:t>Газ природный</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jc w:val="center"/>
              <w:rPr>
                <w:sz w:val="20"/>
                <w:szCs w:val="20"/>
              </w:rPr>
            </w:pPr>
            <w:r w:rsidRPr="00FA1D10">
              <w:rPr>
                <w:sz w:val="20"/>
                <w:szCs w:val="20"/>
              </w:rPr>
              <w:t>1 м </w:t>
            </w:r>
            <w:r w:rsidRPr="00FA1D10">
              <w:rPr>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jc w:val="center"/>
              <w:rPr>
                <w:sz w:val="20"/>
                <w:szCs w:val="20"/>
              </w:rPr>
            </w:pPr>
            <w:r w:rsidRPr="00FA1D10">
              <w:rPr>
                <w:sz w:val="20"/>
                <w:szCs w:val="20"/>
              </w:rPr>
              <w:t>8000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jc w:val="center"/>
              <w:rPr>
                <w:sz w:val="20"/>
                <w:szCs w:val="20"/>
              </w:rPr>
            </w:pPr>
            <w:r w:rsidRPr="00FA1D10">
              <w:rPr>
                <w:sz w:val="20"/>
                <w:szCs w:val="20"/>
              </w:rPr>
              <w:t>9,3</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jc w:val="center"/>
              <w:rPr>
                <w:sz w:val="20"/>
                <w:szCs w:val="20"/>
              </w:rPr>
            </w:pPr>
            <w:r w:rsidRPr="00FA1D10">
              <w:rPr>
                <w:sz w:val="20"/>
                <w:szCs w:val="20"/>
              </w:rPr>
              <w:t>33,50</w:t>
            </w:r>
          </w:p>
        </w:tc>
      </w:tr>
      <w:tr w:rsidR="001F1598" w:rsidRPr="00FA1D10" w:rsidTr="00465898">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rPr>
                <w:sz w:val="20"/>
                <w:szCs w:val="20"/>
              </w:rPr>
            </w:pPr>
            <w:r w:rsidRPr="00FA1D10">
              <w:rPr>
                <w:sz w:val="20"/>
                <w:szCs w:val="20"/>
              </w:rPr>
              <w:t>Газ сжиженный</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jc w:val="center"/>
              <w:rPr>
                <w:sz w:val="20"/>
                <w:szCs w:val="20"/>
              </w:rPr>
            </w:pPr>
            <w:r w:rsidRPr="00FA1D10">
              <w:rPr>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jc w:val="center"/>
              <w:rPr>
                <w:sz w:val="20"/>
                <w:szCs w:val="20"/>
              </w:rPr>
            </w:pPr>
            <w:r w:rsidRPr="00FA1D10">
              <w:rPr>
                <w:sz w:val="20"/>
                <w:szCs w:val="20"/>
              </w:rPr>
              <w:t>10800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jc w:val="center"/>
              <w:rPr>
                <w:sz w:val="20"/>
                <w:szCs w:val="20"/>
              </w:rPr>
            </w:pPr>
            <w:r w:rsidRPr="00FA1D10">
              <w:rPr>
                <w:sz w:val="20"/>
                <w:szCs w:val="20"/>
              </w:rPr>
              <w:t>12,5</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jc w:val="center"/>
              <w:rPr>
                <w:sz w:val="20"/>
                <w:szCs w:val="20"/>
              </w:rPr>
            </w:pPr>
            <w:r w:rsidRPr="00FA1D10">
              <w:rPr>
                <w:sz w:val="20"/>
                <w:szCs w:val="20"/>
              </w:rPr>
              <w:t>45,20</w:t>
            </w:r>
          </w:p>
        </w:tc>
      </w:tr>
      <w:tr w:rsidR="001F1598" w:rsidRPr="00FA1D10" w:rsidTr="00465898">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rPr>
                <w:sz w:val="20"/>
                <w:szCs w:val="20"/>
              </w:rPr>
            </w:pPr>
            <w:r w:rsidRPr="00FA1D10">
              <w:rPr>
                <w:sz w:val="20"/>
                <w:szCs w:val="20"/>
              </w:rPr>
              <w:t>Метан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jc w:val="center"/>
              <w:rPr>
                <w:sz w:val="20"/>
                <w:szCs w:val="20"/>
              </w:rPr>
            </w:pPr>
            <w:r w:rsidRPr="00FA1D10">
              <w:rPr>
                <w:sz w:val="20"/>
                <w:szCs w:val="20"/>
              </w:rPr>
              <w:t>1 м </w:t>
            </w:r>
            <w:r w:rsidRPr="00FA1D10">
              <w:rPr>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jc w:val="center"/>
              <w:rPr>
                <w:sz w:val="20"/>
                <w:szCs w:val="20"/>
              </w:rPr>
            </w:pPr>
            <w:r w:rsidRPr="00FA1D10">
              <w:rPr>
                <w:sz w:val="20"/>
                <w:szCs w:val="20"/>
              </w:rPr>
              <w:t>11950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jc w:val="center"/>
              <w:rPr>
                <w:sz w:val="20"/>
                <w:szCs w:val="20"/>
              </w:rPr>
            </w:pPr>
            <w:r w:rsidRPr="00FA1D10">
              <w:rPr>
                <w:sz w:val="20"/>
                <w:szCs w:val="20"/>
              </w:rPr>
              <w:t>13,8</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jc w:val="center"/>
              <w:rPr>
                <w:sz w:val="20"/>
                <w:szCs w:val="20"/>
              </w:rPr>
            </w:pPr>
            <w:r w:rsidRPr="00FA1D10">
              <w:rPr>
                <w:sz w:val="20"/>
                <w:szCs w:val="20"/>
              </w:rPr>
              <w:t>50,03</w:t>
            </w:r>
          </w:p>
        </w:tc>
      </w:tr>
      <w:tr w:rsidR="001F1598" w:rsidRPr="00FA1D10" w:rsidTr="00465898">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rPr>
                <w:sz w:val="20"/>
                <w:szCs w:val="20"/>
              </w:rPr>
            </w:pPr>
            <w:r w:rsidRPr="00FA1D10">
              <w:rPr>
                <w:sz w:val="20"/>
                <w:szCs w:val="20"/>
              </w:rPr>
              <w:t>Пропан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jc w:val="center"/>
              <w:rPr>
                <w:sz w:val="20"/>
                <w:szCs w:val="20"/>
              </w:rPr>
            </w:pPr>
            <w:r w:rsidRPr="00FA1D10">
              <w:rPr>
                <w:sz w:val="20"/>
                <w:szCs w:val="20"/>
              </w:rPr>
              <w:t>1 м </w:t>
            </w:r>
            <w:r w:rsidRPr="00FA1D10">
              <w:rPr>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jc w:val="center"/>
              <w:rPr>
                <w:sz w:val="20"/>
                <w:szCs w:val="20"/>
              </w:rPr>
            </w:pPr>
            <w:r w:rsidRPr="00FA1D10">
              <w:rPr>
                <w:sz w:val="20"/>
                <w:szCs w:val="20"/>
              </w:rPr>
              <w:t>10885</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jc w:val="center"/>
              <w:rPr>
                <w:sz w:val="20"/>
                <w:szCs w:val="20"/>
              </w:rPr>
            </w:pPr>
            <w:r w:rsidRPr="00FA1D10">
              <w:rPr>
                <w:sz w:val="20"/>
                <w:szCs w:val="20"/>
              </w:rPr>
              <w:t>12,6</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jc w:val="center"/>
              <w:rPr>
                <w:sz w:val="20"/>
                <w:szCs w:val="20"/>
              </w:rPr>
            </w:pPr>
            <w:r w:rsidRPr="00FA1D10">
              <w:rPr>
                <w:sz w:val="20"/>
                <w:szCs w:val="20"/>
              </w:rPr>
              <w:t>45,57</w:t>
            </w:r>
          </w:p>
        </w:tc>
      </w:tr>
      <w:tr w:rsidR="001F1598" w:rsidRPr="00FA1D10" w:rsidTr="00465898">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rPr>
                <w:sz w:val="20"/>
                <w:szCs w:val="20"/>
              </w:rPr>
            </w:pPr>
            <w:r w:rsidRPr="00FA1D10">
              <w:rPr>
                <w:sz w:val="20"/>
                <w:szCs w:val="20"/>
              </w:rPr>
              <w:t>Этилен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jc w:val="center"/>
              <w:rPr>
                <w:sz w:val="20"/>
                <w:szCs w:val="20"/>
              </w:rPr>
            </w:pPr>
            <w:r w:rsidRPr="00FA1D10">
              <w:rPr>
                <w:sz w:val="20"/>
                <w:szCs w:val="20"/>
              </w:rPr>
              <w:t>1 м </w:t>
            </w:r>
            <w:r w:rsidRPr="00FA1D10">
              <w:rPr>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jc w:val="center"/>
              <w:rPr>
                <w:sz w:val="20"/>
                <w:szCs w:val="20"/>
              </w:rPr>
            </w:pPr>
            <w:r w:rsidRPr="00FA1D10">
              <w:rPr>
                <w:sz w:val="20"/>
                <w:szCs w:val="20"/>
              </w:rPr>
              <w:t>11470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jc w:val="center"/>
              <w:rPr>
                <w:sz w:val="20"/>
                <w:szCs w:val="20"/>
              </w:rPr>
            </w:pPr>
            <w:r w:rsidRPr="00FA1D10">
              <w:rPr>
                <w:sz w:val="20"/>
                <w:szCs w:val="20"/>
              </w:rPr>
              <w:t>13,3</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jc w:val="center"/>
              <w:rPr>
                <w:sz w:val="20"/>
                <w:szCs w:val="20"/>
              </w:rPr>
            </w:pPr>
            <w:r w:rsidRPr="00FA1D10">
              <w:rPr>
                <w:sz w:val="20"/>
                <w:szCs w:val="20"/>
              </w:rPr>
              <w:t>48,02</w:t>
            </w:r>
          </w:p>
        </w:tc>
      </w:tr>
      <w:tr w:rsidR="001F1598" w:rsidRPr="00FA1D10" w:rsidTr="00465898">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rPr>
                <w:sz w:val="20"/>
                <w:szCs w:val="20"/>
              </w:rPr>
            </w:pPr>
            <w:r w:rsidRPr="00FA1D10">
              <w:rPr>
                <w:sz w:val="20"/>
                <w:szCs w:val="20"/>
              </w:rPr>
              <w:t>Водород</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jc w:val="center"/>
              <w:rPr>
                <w:sz w:val="20"/>
                <w:szCs w:val="20"/>
              </w:rPr>
            </w:pPr>
            <w:r w:rsidRPr="00FA1D10">
              <w:rPr>
                <w:sz w:val="20"/>
                <w:szCs w:val="20"/>
              </w:rPr>
              <w:t>1 м </w:t>
            </w:r>
            <w:r w:rsidRPr="00FA1D10">
              <w:rPr>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jc w:val="center"/>
              <w:rPr>
                <w:sz w:val="20"/>
                <w:szCs w:val="20"/>
              </w:rPr>
            </w:pPr>
            <w:r w:rsidRPr="00FA1D10">
              <w:rPr>
                <w:sz w:val="20"/>
                <w:szCs w:val="20"/>
              </w:rPr>
              <w:t>28700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jc w:val="center"/>
              <w:rPr>
                <w:sz w:val="20"/>
                <w:szCs w:val="20"/>
              </w:rPr>
            </w:pPr>
            <w:r w:rsidRPr="00FA1D10">
              <w:rPr>
                <w:sz w:val="20"/>
                <w:szCs w:val="20"/>
              </w:rPr>
              <w:t>33,2</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jc w:val="center"/>
              <w:rPr>
                <w:sz w:val="20"/>
                <w:szCs w:val="20"/>
              </w:rPr>
            </w:pPr>
            <w:r w:rsidRPr="00FA1D10">
              <w:rPr>
                <w:sz w:val="20"/>
                <w:szCs w:val="20"/>
              </w:rPr>
              <w:t>120,00</w:t>
            </w:r>
          </w:p>
        </w:tc>
      </w:tr>
      <w:tr w:rsidR="001F1598" w:rsidRPr="00FA1D10" w:rsidTr="00465898">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rPr>
                <w:sz w:val="20"/>
                <w:szCs w:val="20"/>
              </w:rPr>
            </w:pPr>
            <w:r w:rsidRPr="00FA1D10">
              <w:rPr>
                <w:sz w:val="20"/>
                <w:szCs w:val="20"/>
              </w:rPr>
              <w:t>Угoль каменный (W=10%)</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jc w:val="center"/>
              <w:rPr>
                <w:sz w:val="20"/>
                <w:szCs w:val="20"/>
              </w:rPr>
            </w:pPr>
            <w:r w:rsidRPr="00FA1D10">
              <w:rPr>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jc w:val="center"/>
              <w:rPr>
                <w:sz w:val="20"/>
                <w:szCs w:val="20"/>
              </w:rPr>
            </w:pPr>
            <w:r w:rsidRPr="00FA1D10">
              <w:rPr>
                <w:sz w:val="20"/>
                <w:szCs w:val="20"/>
              </w:rPr>
              <w:t>6450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jc w:val="center"/>
              <w:rPr>
                <w:sz w:val="20"/>
                <w:szCs w:val="20"/>
              </w:rPr>
            </w:pPr>
            <w:r w:rsidRPr="00FA1D10">
              <w:rPr>
                <w:sz w:val="20"/>
                <w:szCs w:val="20"/>
              </w:rPr>
              <w:t>7,5</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jc w:val="center"/>
              <w:rPr>
                <w:sz w:val="20"/>
                <w:szCs w:val="20"/>
              </w:rPr>
            </w:pPr>
            <w:r w:rsidRPr="00FA1D10">
              <w:rPr>
                <w:sz w:val="20"/>
                <w:szCs w:val="20"/>
              </w:rPr>
              <w:t>27,00</w:t>
            </w:r>
          </w:p>
        </w:tc>
      </w:tr>
      <w:tr w:rsidR="001F1598" w:rsidRPr="00FA1D10" w:rsidTr="00465898">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rPr>
                <w:sz w:val="20"/>
                <w:szCs w:val="20"/>
              </w:rPr>
            </w:pPr>
            <w:r w:rsidRPr="00FA1D10">
              <w:rPr>
                <w:sz w:val="20"/>
                <w:szCs w:val="20"/>
              </w:rPr>
              <w:t>Угoль бурый (W=30…40%)</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jc w:val="center"/>
              <w:rPr>
                <w:sz w:val="20"/>
                <w:szCs w:val="20"/>
              </w:rPr>
            </w:pPr>
            <w:r w:rsidRPr="00FA1D10">
              <w:rPr>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jc w:val="center"/>
              <w:rPr>
                <w:sz w:val="20"/>
                <w:szCs w:val="20"/>
              </w:rPr>
            </w:pPr>
            <w:r w:rsidRPr="00FA1D10">
              <w:rPr>
                <w:sz w:val="20"/>
                <w:szCs w:val="20"/>
              </w:rPr>
              <w:t>3100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jc w:val="center"/>
              <w:rPr>
                <w:sz w:val="20"/>
                <w:szCs w:val="20"/>
              </w:rPr>
            </w:pPr>
            <w:r w:rsidRPr="00FA1D10">
              <w:rPr>
                <w:sz w:val="20"/>
                <w:szCs w:val="20"/>
              </w:rPr>
              <w:t>3,6</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jc w:val="center"/>
              <w:rPr>
                <w:sz w:val="20"/>
                <w:szCs w:val="20"/>
              </w:rPr>
            </w:pPr>
            <w:r w:rsidRPr="00FA1D10">
              <w:rPr>
                <w:sz w:val="20"/>
                <w:szCs w:val="20"/>
              </w:rPr>
              <w:t>12,98</w:t>
            </w:r>
          </w:p>
        </w:tc>
      </w:tr>
      <w:tr w:rsidR="001F1598" w:rsidRPr="00FA1D10" w:rsidTr="00465898">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rPr>
                <w:sz w:val="20"/>
                <w:szCs w:val="20"/>
              </w:rPr>
            </w:pPr>
            <w:r w:rsidRPr="00FA1D10">
              <w:rPr>
                <w:sz w:val="20"/>
                <w:szCs w:val="20"/>
              </w:rPr>
              <w:t>Угoль-антрацит</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jc w:val="center"/>
              <w:rPr>
                <w:sz w:val="20"/>
                <w:szCs w:val="20"/>
              </w:rPr>
            </w:pPr>
            <w:r w:rsidRPr="00FA1D10">
              <w:rPr>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jc w:val="center"/>
              <w:rPr>
                <w:sz w:val="20"/>
                <w:szCs w:val="20"/>
              </w:rPr>
            </w:pPr>
            <w:r w:rsidRPr="00FA1D10">
              <w:rPr>
                <w:sz w:val="20"/>
                <w:szCs w:val="20"/>
              </w:rPr>
              <w:t>6700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jc w:val="center"/>
              <w:rPr>
                <w:sz w:val="20"/>
                <w:szCs w:val="20"/>
              </w:rPr>
            </w:pPr>
            <w:r w:rsidRPr="00FA1D10">
              <w:rPr>
                <w:sz w:val="20"/>
                <w:szCs w:val="20"/>
              </w:rPr>
              <w:t>7,8</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jc w:val="center"/>
              <w:rPr>
                <w:sz w:val="20"/>
                <w:szCs w:val="20"/>
              </w:rPr>
            </w:pPr>
            <w:r w:rsidRPr="00FA1D10">
              <w:rPr>
                <w:sz w:val="20"/>
                <w:szCs w:val="20"/>
              </w:rPr>
              <w:t>28,05</w:t>
            </w:r>
          </w:p>
        </w:tc>
      </w:tr>
      <w:tr w:rsidR="001F1598" w:rsidRPr="00FA1D10" w:rsidTr="00465898">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rPr>
                <w:sz w:val="20"/>
                <w:szCs w:val="20"/>
              </w:rPr>
            </w:pPr>
            <w:r w:rsidRPr="00FA1D10">
              <w:rPr>
                <w:sz w:val="20"/>
                <w:szCs w:val="20"/>
              </w:rPr>
              <w:t>Угoль древесный</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jc w:val="center"/>
              <w:rPr>
                <w:sz w:val="20"/>
                <w:szCs w:val="20"/>
              </w:rPr>
            </w:pPr>
            <w:r w:rsidRPr="00FA1D10">
              <w:rPr>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jc w:val="center"/>
              <w:rPr>
                <w:sz w:val="20"/>
                <w:szCs w:val="20"/>
              </w:rPr>
            </w:pPr>
            <w:r w:rsidRPr="00FA1D10">
              <w:rPr>
                <w:sz w:val="20"/>
                <w:szCs w:val="20"/>
              </w:rPr>
              <w:t>6510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jc w:val="center"/>
              <w:rPr>
                <w:sz w:val="20"/>
                <w:szCs w:val="20"/>
              </w:rPr>
            </w:pPr>
            <w:r w:rsidRPr="00FA1D10">
              <w:rPr>
                <w:sz w:val="20"/>
                <w:szCs w:val="20"/>
              </w:rPr>
              <w:t>7,5</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jc w:val="center"/>
              <w:rPr>
                <w:sz w:val="20"/>
                <w:szCs w:val="20"/>
              </w:rPr>
            </w:pPr>
            <w:r w:rsidRPr="00FA1D10">
              <w:rPr>
                <w:sz w:val="20"/>
                <w:szCs w:val="20"/>
              </w:rPr>
              <w:t>27,26</w:t>
            </w:r>
          </w:p>
        </w:tc>
      </w:tr>
      <w:tr w:rsidR="001F1598" w:rsidRPr="00FA1D10" w:rsidTr="00465898">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rPr>
                <w:sz w:val="20"/>
                <w:szCs w:val="20"/>
              </w:rPr>
            </w:pPr>
            <w:r w:rsidRPr="00FA1D10">
              <w:rPr>
                <w:sz w:val="20"/>
                <w:szCs w:val="20"/>
              </w:rPr>
              <w:t>Торф (W=40%)</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jc w:val="center"/>
              <w:rPr>
                <w:sz w:val="20"/>
                <w:szCs w:val="20"/>
              </w:rPr>
            </w:pPr>
            <w:r w:rsidRPr="00FA1D10">
              <w:rPr>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jc w:val="center"/>
              <w:rPr>
                <w:sz w:val="20"/>
                <w:szCs w:val="20"/>
              </w:rPr>
            </w:pPr>
            <w:r w:rsidRPr="00FA1D10">
              <w:rPr>
                <w:sz w:val="20"/>
                <w:szCs w:val="20"/>
              </w:rPr>
              <w:t>2900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jc w:val="center"/>
              <w:rPr>
                <w:sz w:val="20"/>
                <w:szCs w:val="20"/>
              </w:rPr>
            </w:pPr>
            <w:r w:rsidRPr="00FA1D10">
              <w:rPr>
                <w:sz w:val="20"/>
                <w:szCs w:val="20"/>
              </w:rPr>
              <w:t>3,6</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jc w:val="center"/>
              <w:rPr>
                <w:sz w:val="20"/>
                <w:szCs w:val="20"/>
              </w:rPr>
            </w:pPr>
            <w:r w:rsidRPr="00FA1D10">
              <w:rPr>
                <w:sz w:val="20"/>
                <w:szCs w:val="20"/>
              </w:rPr>
              <w:t>12,10</w:t>
            </w:r>
          </w:p>
        </w:tc>
      </w:tr>
      <w:tr w:rsidR="001F1598" w:rsidRPr="00FA1D10" w:rsidTr="00465898">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rPr>
                <w:sz w:val="20"/>
                <w:szCs w:val="20"/>
              </w:rPr>
            </w:pPr>
            <w:r w:rsidRPr="00FA1D10">
              <w:rPr>
                <w:sz w:val="20"/>
                <w:szCs w:val="20"/>
              </w:rPr>
              <w:t>Торф брикеты (W=15%)</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jc w:val="center"/>
              <w:rPr>
                <w:sz w:val="20"/>
                <w:szCs w:val="20"/>
              </w:rPr>
            </w:pPr>
            <w:r w:rsidRPr="00FA1D10">
              <w:rPr>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jc w:val="center"/>
              <w:rPr>
                <w:sz w:val="20"/>
                <w:szCs w:val="20"/>
              </w:rPr>
            </w:pPr>
            <w:r w:rsidRPr="00FA1D10">
              <w:rPr>
                <w:sz w:val="20"/>
                <w:szCs w:val="20"/>
              </w:rPr>
              <w:t>4200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jc w:val="center"/>
              <w:rPr>
                <w:sz w:val="20"/>
                <w:szCs w:val="20"/>
              </w:rPr>
            </w:pPr>
            <w:r w:rsidRPr="00FA1D10">
              <w:rPr>
                <w:sz w:val="20"/>
                <w:szCs w:val="20"/>
              </w:rPr>
              <w:t>4,9</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jc w:val="center"/>
              <w:rPr>
                <w:sz w:val="20"/>
                <w:szCs w:val="20"/>
              </w:rPr>
            </w:pPr>
            <w:r w:rsidRPr="00FA1D10">
              <w:rPr>
                <w:sz w:val="20"/>
                <w:szCs w:val="20"/>
              </w:rPr>
              <w:t>17,58</w:t>
            </w:r>
          </w:p>
        </w:tc>
      </w:tr>
      <w:tr w:rsidR="001F1598" w:rsidRPr="00FA1D10" w:rsidTr="00465898">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rPr>
                <w:sz w:val="20"/>
                <w:szCs w:val="20"/>
              </w:rPr>
            </w:pPr>
            <w:r w:rsidRPr="00FA1D10">
              <w:rPr>
                <w:sz w:val="20"/>
                <w:szCs w:val="20"/>
              </w:rPr>
              <w:t>Торф крошка</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jc w:val="center"/>
              <w:rPr>
                <w:sz w:val="20"/>
                <w:szCs w:val="20"/>
              </w:rPr>
            </w:pPr>
            <w:r w:rsidRPr="00FA1D10">
              <w:rPr>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jc w:val="center"/>
              <w:rPr>
                <w:sz w:val="20"/>
                <w:szCs w:val="20"/>
              </w:rPr>
            </w:pPr>
            <w:r w:rsidRPr="00FA1D10">
              <w:rPr>
                <w:sz w:val="20"/>
                <w:szCs w:val="20"/>
              </w:rPr>
              <w:t>2590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jc w:val="center"/>
              <w:rPr>
                <w:sz w:val="20"/>
                <w:szCs w:val="20"/>
              </w:rPr>
            </w:pPr>
            <w:r w:rsidRPr="00FA1D10">
              <w:rPr>
                <w:sz w:val="20"/>
                <w:szCs w:val="20"/>
              </w:rPr>
              <w:t>3,0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jc w:val="center"/>
              <w:rPr>
                <w:sz w:val="20"/>
                <w:szCs w:val="20"/>
              </w:rPr>
            </w:pPr>
            <w:r w:rsidRPr="00FA1D10">
              <w:rPr>
                <w:sz w:val="20"/>
                <w:szCs w:val="20"/>
              </w:rPr>
              <w:t>10,84</w:t>
            </w:r>
          </w:p>
        </w:tc>
      </w:tr>
      <w:tr w:rsidR="001F1598" w:rsidRPr="00FA1D10" w:rsidTr="00465898">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rPr>
                <w:sz w:val="20"/>
                <w:szCs w:val="20"/>
              </w:rPr>
            </w:pPr>
            <w:r w:rsidRPr="00FA1D10">
              <w:rPr>
                <w:sz w:val="20"/>
                <w:szCs w:val="20"/>
              </w:rPr>
              <w:t>Пеллета древесная</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jc w:val="center"/>
              <w:rPr>
                <w:sz w:val="20"/>
                <w:szCs w:val="20"/>
              </w:rPr>
            </w:pPr>
            <w:r w:rsidRPr="00FA1D10">
              <w:rPr>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jc w:val="center"/>
              <w:rPr>
                <w:sz w:val="20"/>
                <w:szCs w:val="20"/>
              </w:rPr>
            </w:pPr>
            <w:r w:rsidRPr="00FA1D10">
              <w:rPr>
                <w:sz w:val="20"/>
                <w:szCs w:val="20"/>
              </w:rPr>
              <w:t>4100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jc w:val="center"/>
              <w:rPr>
                <w:sz w:val="20"/>
                <w:szCs w:val="20"/>
              </w:rPr>
            </w:pPr>
            <w:r w:rsidRPr="00FA1D10">
              <w:rPr>
                <w:sz w:val="20"/>
                <w:szCs w:val="20"/>
              </w:rPr>
              <w:t>4,7</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jc w:val="center"/>
              <w:rPr>
                <w:sz w:val="20"/>
                <w:szCs w:val="20"/>
              </w:rPr>
            </w:pPr>
            <w:r w:rsidRPr="00FA1D10">
              <w:rPr>
                <w:sz w:val="20"/>
                <w:szCs w:val="20"/>
              </w:rPr>
              <w:t>17,17</w:t>
            </w:r>
          </w:p>
        </w:tc>
      </w:tr>
      <w:tr w:rsidR="001F1598" w:rsidRPr="00FA1D10" w:rsidTr="00465898">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rPr>
                <w:sz w:val="20"/>
                <w:szCs w:val="20"/>
              </w:rPr>
            </w:pPr>
            <w:r w:rsidRPr="00FA1D10">
              <w:rPr>
                <w:sz w:val="20"/>
                <w:szCs w:val="20"/>
              </w:rPr>
              <w:t>Щепа</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jc w:val="center"/>
              <w:rPr>
                <w:sz w:val="20"/>
                <w:szCs w:val="20"/>
              </w:rPr>
            </w:pPr>
            <w:r w:rsidRPr="00FA1D10">
              <w:rPr>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jc w:val="center"/>
              <w:rPr>
                <w:sz w:val="20"/>
                <w:szCs w:val="20"/>
              </w:rPr>
            </w:pPr>
            <w:r w:rsidRPr="00FA1D10">
              <w:rPr>
                <w:sz w:val="20"/>
                <w:szCs w:val="20"/>
              </w:rPr>
              <w:t>2610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jc w:val="center"/>
              <w:rPr>
                <w:sz w:val="20"/>
                <w:szCs w:val="20"/>
              </w:rPr>
            </w:pPr>
            <w:r w:rsidRPr="00FA1D10">
              <w:rPr>
                <w:sz w:val="20"/>
                <w:szCs w:val="20"/>
              </w:rPr>
              <w:t>3,0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jc w:val="center"/>
              <w:rPr>
                <w:sz w:val="20"/>
                <w:szCs w:val="20"/>
              </w:rPr>
            </w:pPr>
            <w:r w:rsidRPr="00FA1D10">
              <w:rPr>
                <w:sz w:val="20"/>
                <w:szCs w:val="20"/>
              </w:rPr>
              <w:t>10,93</w:t>
            </w:r>
          </w:p>
        </w:tc>
      </w:tr>
      <w:tr w:rsidR="001F1598" w:rsidRPr="00FA1D10" w:rsidTr="00465898">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rPr>
                <w:sz w:val="20"/>
                <w:szCs w:val="20"/>
              </w:rPr>
            </w:pPr>
            <w:r w:rsidRPr="00FA1D10">
              <w:rPr>
                <w:sz w:val="20"/>
                <w:szCs w:val="20"/>
              </w:rPr>
              <w:t>Опилки</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jc w:val="center"/>
              <w:rPr>
                <w:sz w:val="20"/>
                <w:szCs w:val="20"/>
              </w:rPr>
            </w:pPr>
            <w:r w:rsidRPr="00FA1D10">
              <w:rPr>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jc w:val="center"/>
              <w:rPr>
                <w:sz w:val="20"/>
                <w:szCs w:val="20"/>
              </w:rPr>
            </w:pPr>
            <w:r w:rsidRPr="00FA1D10">
              <w:rPr>
                <w:sz w:val="20"/>
                <w:szCs w:val="20"/>
              </w:rPr>
              <w:t>2000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jc w:val="center"/>
              <w:rPr>
                <w:sz w:val="20"/>
                <w:szCs w:val="20"/>
              </w:rPr>
            </w:pPr>
            <w:r w:rsidRPr="00FA1D10">
              <w:rPr>
                <w:sz w:val="20"/>
                <w:szCs w:val="20"/>
              </w:rPr>
              <w:t>2,3</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F1598" w:rsidRPr="00FA1D10" w:rsidRDefault="001F1598" w:rsidP="00465898">
            <w:pPr>
              <w:jc w:val="center"/>
              <w:rPr>
                <w:sz w:val="20"/>
                <w:szCs w:val="20"/>
              </w:rPr>
            </w:pPr>
            <w:r w:rsidRPr="00FA1D10">
              <w:rPr>
                <w:sz w:val="20"/>
                <w:szCs w:val="20"/>
              </w:rPr>
              <w:t>8,37</w:t>
            </w:r>
          </w:p>
        </w:tc>
      </w:tr>
    </w:tbl>
    <w:p w:rsidR="001F1598" w:rsidRPr="00FA1D10" w:rsidRDefault="001F1598" w:rsidP="001F1598">
      <w:pPr>
        <w:pStyle w:val="affff7"/>
        <w:ind w:left="0"/>
        <w:rPr>
          <w:rFonts w:ascii="Times New Roman" w:hAnsi="Times New Roman"/>
          <w:szCs w:val="24"/>
          <w:lang w:val="ru-RU"/>
        </w:rPr>
      </w:pPr>
    </w:p>
    <w:p w:rsidR="001F1598" w:rsidRPr="00FA1D10" w:rsidRDefault="001F1598" w:rsidP="001F1598">
      <w:pPr>
        <w:pStyle w:val="affff7"/>
        <w:ind w:left="0"/>
        <w:rPr>
          <w:rFonts w:ascii="Times New Roman" w:hAnsi="Times New Roman"/>
          <w:b/>
          <w:szCs w:val="24"/>
          <w:lang w:val="ru-RU"/>
        </w:rPr>
      </w:pPr>
      <w:r w:rsidRPr="00FA1D10">
        <w:rPr>
          <w:rFonts w:ascii="Times New Roman" w:hAnsi="Times New Roman"/>
          <w:b/>
          <w:szCs w:val="24"/>
          <w:lang w:val="ru-RU"/>
        </w:rPr>
        <w:t xml:space="preserve">Таблица 31 - </w:t>
      </w:r>
      <w:r w:rsidRPr="00FA1D10">
        <w:rPr>
          <w:rFonts w:ascii="Times New Roman" w:hAnsi="Times New Roman"/>
          <w:b/>
          <w:szCs w:val="24"/>
          <w:lang w:val="ru-RU"/>
        </w:rPr>
        <w:tab/>
        <w:t>Характеристика топлив, используемых на источниках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728"/>
        <w:gridCol w:w="3706"/>
      </w:tblGrid>
      <w:tr w:rsidR="001F1598" w:rsidRPr="00FA1D10" w:rsidTr="00465898">
        <w:trPr>
          <w:trHeight w:val="20"/>
          <w:tblHeader/>
        </w:trPr>
        <w:tc>
          <w:tcPr>
            <w:tcW w:w="3036" w:type="pct"/>
            <w:shd w:val="clear" w:color="auto" w:fill="D9D9D9"/>
            <w:vAlign w:val="center"/>
          </w:tcPr>
          <w:p w:rsidR="001F1598" w:rsidRPr="00FA1D10" w:rsidRDefault="001F1598" w:rsidP="00465898">
            <w:pPr>
              <w:pStyle w:val="1fffb"/>
              <w:rPr>
                <w:rFonts w:cs="Times New Roman"/>
              </w:rPr>
            </w:pPr>
            <w:r w:rsidRPr="00FA1D10">
              <w:rPr>
                <w:rFonts w:cs="Times New Roman"/>
              </w:rPr>
              <w:t>Показатели</w:t>
            </w:r>
          </w:p>
        </w:tc>
        <w:tc>
          <w:tcPr>
            <w:tcW w:w="1964" w:type="pct"/>
            <w:shd w:val="clear" w:color="auto" w:fill="D9D9D9"/>
            <w:vAlign w:val="center"/>
          </w:tcPr>
          <w:p w:rsidR="001F1598" w:rsidRPr="00FA1D10" w:rsidRDefault="001F1598" w:rsidP="00465898">
            <w:pPr>
              <w:pStyle w:val="1fffb"/>
              <w:rPr>
                <w:rFonts w:cs="Times New Roman"/>
              </w:rPr>
            </w:pPr>
            <w:r w:rsidRPr="00FA1D10">
              <w:rPr>
                <w:rFonts w:cs="Times New Roman"/>
              </w:rPr>
              <w:t>Основное топливо</w:t>
            </w:r>
          </w:p>
        </w:tc>
      </w:tr>
      <w:tr w:rsidR="001F1598" w:rsidRPr="00FA1D10" w:rsidTr="00465898">
        <w:trPr>
          <w:trHeight w:val="20"/>
        </w:trPr>
        <w:tc>
          <w:tcPr>
            <w:tcW w:w="3036" w:type="pct"/>
            <w:vAlign w:val="center"/>
          </w:tcPr>
          <w:p w:rsidR="001F1598" w:rsidRPr="00FA1D10" w:rsidRDefault="001F1598" w:rsidP="00465898">
            <w:pPr>
              <w:pStyle w:val="1fffb"/>
              <w:rPr>
                <w:rFonts w:cs="Times New Roman"/>
              </w:rPr>
            </w:pPr>
            <w:r w:rsidRPr="00FA1D10">
              <w:rPr>
                <w:rFonts w:cs="Times New Roman"/>
              </w:rPr>
              <w:t>Вид топлива</w:t>
            </w:r>
          </w:p>
        </w:tc>
        <w:tc>
          <w:tcPr>
            <w:tcW w:w="1964" w:type="pct"/>
            <w:vAlign w:val="center"/>
          </w:tcPr>
          <w:p w:rsidR="001F1598" w:rsidRPr="00FA1D10" w:rsidRDefault="001F1598" w:rsidP="00465898">
            <w:pPr>
              <w:pStyle w:val="1fffb"/>
              <w:rPr>
                <w:rFonts w:cs="Times New Roman"/>
              </w:rPr>
            </w:pPr>
            <w:r>
              <w:rPr>
                <w:rFonts w:cs="Times New Roman"/>
              </w:rPr>
              <w:t>Уголь</w:t>
            </w:r>
          </w:p>
        </w:tc>
      </w:tr>
      <w:tr w:rsidR="001F1598" w:rsidRPr="00FA1D10" w:rsidTr="00465898">
        <w:trPr>
          <w:trHeight w:val="20"/>
        </w:trPr>
        <w:tc>
          <w:tcPr>
            <w:tcW w:w="3036" w:type="pct"/>
            <w:vAlign w:val="center"/>
          </w:tcPr>
          <w:p w:rsidR="001F1598" w:rsidRPr="00FA1D10" w:rsidRDefault="001F1598" w:rsidP="00465898">
            <w:pPr>
              <w:pStyle w:val="1fffb"/>
              <w:rPr>
                <w:rFonts w:cs="Times New Roman"/>
              </w:rPr>
            </w:pPr>
            <w:r w:rsidRPr="00FA1D10">
              <w:rPr>
                <w:rFonts w:cs="Times New Roman"/>
              </w:rPr>
              <w:t>Марка топлива</w:t>
            </w:r>
          </w:p>
        </w:tc>
        <w:tc>
          <w:tcPr>
            <w:tcW w:w="1964" w:type="pct"/>
            <w:vAlign w:val="center"/>
          </w:tcPr>
          <w:p w:rsidR="001F1598" w:rsidRPr="00FA1D10" w:rsidRDefault="001F1598" w:rsidP="00465898">
            <w:pPr>
              <w:pStyle w:val="1fffb"/>
              <w:rPr>
                <w:rFonts w:cs="Times New Roman"/>
              </w:rPr>
            </w:pPr>
          </w:p>
        </w:tc>
      </w:tr>
      <w:tr w:rsidR="001F1598" w:rsidRPr="00FA1D10" w:rsidTr="00465898">
        <w:trPr>
          <w:trHeight w:val="20"/>
        </w:trPr>
        <w:tc>
          <w:tcPr>
            <w:tcW w:w="3036" w:type="pct"/>
            <w:vAlign w:val="center"/>
          </w:tcPr>
          <w:p w:rsidR="001F1598" w:rsidRPr="00FA1D10" w:rsidRDefault="001F1598" w:rsidP="00465898">
            <w:pPr>
              <w:pStyle w:val="1fffb"/>
              <w:rPr>
                <w:rFonts w:cs="Times New Roman"/>
              </w:rPr>
            </w:pPr>
            <w:r w:rsidRPr="00FA1D10">
              <w:rPr>
                <w:rFonts w:cs="Times New Roman"/>
              </w:rPr>
              <w:t>Способ доставки на котельную</w:t>
            </w:r>
          </w:p>
        </w:tc>
        <w:tc>
          <w:tcPr>
            <w:tcW w:w="1964" w:type="pct"/>
            <w:vAlign w:val="center"/>
          </w:tcPr>
          <w:p w:rsidR="001F1598" w:rsidRPr="00FA1D10" w:rsidRDefault="001F1598" w:rsidP="00465898">
            <w:pPr>
              <w:pStyle w:val="1fffb"/>
              <w:rPr>
                <w:rFonts w:cs="Times New Roman"/>
              </w:rPr>
            </w:pPr>
            <w:r>
              <w:rPr>
                <w:rFonts w:cs="Times New Roman"/>
              </w:rPr>
              <w:t>Автотранспортом</w:t>
            </w:r>
          </w:p>
        </w:tc>
      </w:tr>
      <w:tr w:rsidR="001F1598" w:rsidRPr="00FA1D10" w:rsidTr="00465898">
        <w:trPr>
          <w:trHeight w:val="20"/>
        </w:trPr>
        <w:tc>
          <w:tcPr>
            <w:tcW w:w="3036" w:type="pct"/>
            <w:vAlign w:val="center"/>
          </w:tcPr>
          <w:p w:rsidR="001F1598" w:rsidRPr="00FA1D10" w:rsidRDefault="001F1598" w:rsidP="00465898">
            <w:pPr>
              <w:pStyle w:val="1fffb"/>
              <w:rPr>
                <w:rFonts w:cs="Times New Roman"/>
              </w:rPr>
            </w:pPr>
            <w:r w:rsidRPr="00FA1D10">
              <w:rPr>
                <w:rFonts w:cs="Times New Roman"/>
              </w:rPr>
              <w:t>Откуда осуществляется поставка (место)</w:t>
            </w:r>
          </w:p>
        </w:tc>
        <w:tc>
          <w:tcPr>
            <w:tcW w:w="1964" w:type="pct"/>
            <w:vAlign w:val="center"/>
          </w:tcPr>
          <w:p w:rsidR="001F1598" w:rsidRPr="00FA1D10" w:rsidRDefault="001F1598" w:rsidP="00465898">
            <w:pPr>
              <w:pStyle w:val="1fffb"/>
              <w:rPr>
                <w:rFonts w:cs="Times New Roman"/>
              </w:rPr>
            </w:pPr>
          </w:p>
        </w:tc>
      </w:tr>
      <w:tr w:rsidR="001F1598" w:rsidRPr="00FA1D10" w:rsidTr="00465898">
        <w:trPr>
          <w:trHeight w:val="20"/>
        </w:trPr>
        <w:tc>
          <w:tcPr>
            <w:tcW w:w="3036" w:type="pct"/>
            <w:vAlign w:val="center"/>
          </w:tcPr>
          <w:p w:rsidR="001F1598" w:rsidRPr="00FA1D10" w:rsidRDefault="001F1598" w:rsidP="00465898">
            <w:pPr>
              <w:pStyle w:val="1fffb"/>
              <w:rPr>
                <w:rFonts w:cs="Times New Roman"/>
              </w:rPr>
            </w:pPr>
            <w:r w:rsidRPr="00FA1D10">
              <w:rPr>
                <w:rFonts w:cs="Times New Roman"/>
              </w:rPr>
              <w:t>Периодичность поставки</w:t>
            </w:r>
          </w:p>
        </w:tc>
        <w:tc>
          <w:tcPr>
            <w:tcW w:w="1964" w:type="pct"/>
            <w:vAlign w:val="center"/>
          </w:tcPr>
          <w:p w:rsidR="001F1598" w:rsidRPr="00FA1D10" w:rsidRDefault="001F1598" w:rsidP="00465898">
            <w:pPr>
              <w:pStyle w:val="1fffb"/>
              <w:rPr>
                <w:rFonts w:cs="Times New Roman"/>
              </w:rPr>
            </w:pPr>
            <w:r>
              <w:rPr>
                <w:rFonts w:cs="Times New Roman"/>
              </w:rPr>
              <w:t>По графику</w:t>
            </w:r>
          </w:p>
        </w:tc>
      </w:tr>
    </w:tbl>
    <w:p w:rsidR="001F1598" w:rsidRPr="00FA1D10" w:rsidRDefault="001F1598" w:rsidP="001F1598">
      <w:pPr>
        <w:pStyle w:val="affff7"/>
        <w:ind w:left="0"/>
        <w:rPr>
          <w:rFonts w:ascii="Times New Roman" w:hAnsi="Times New Roman"/>
          <w:b/>
          <w:szCs w:val="24"/>
          <w:lang w:val="ru-RU"/>
        </w:rPr>
      </w:pPr>
    </w:p>
    <w:p w:rsidR="001F1598" w:rsidRPr="00FA1D10" w:rsidRDefault="001F1598" w:rsidP="001F1598">
      <w:pPr>
        <w:pStyle w:val="20"/>
        <w:keepNext w:val="0"/>
        <w:widowControl w:val="0"/>
        <w:numPr>
          <w:ilvl w:val="1"/>
          <w:numId w:val="78"/>
        </w:numPr>
        <w:spacing w:before="240" w:line="240" w:lineRule="auto"/>
        <w:ind w:left="1428"/>
        <w:textAlignment w:val="baseline"/>
        <w:rPr>
          <w:rFonts w:cs="Times New Roman"/>
        </w:rPr>
      </w:pPr>
      <w:bookmarkStart w:id="116" w:name="_Toc515271640"/>
      <w:bookmarkStart w:id="117" w:name="_Toc9074652"/>
      <w:r w:rsidRPr="00FA1D10">
        <w:rPr>
          <w:rFonts w:cs="Times New Roman"/>
        </w:rPr>
        <w:t>Описание использования местных видов топлива, анализ поставки топлива в периоды расчетных температур наружного воздуха</w:t>
      </w:r>
      <w:bookmarkEnd w:id="116"/>
      <w:bookmarkEnd w:id="117"/>
    </w:p>
    <w:p w:rsidR="001F1598" w:rsidRPr="00477B2E" w:rsidRDefault="001F1598" w:rsidP="00477B2E">
      <w:pPr>
        <w:pStyle w:val="11ff3"/>
        <w:spacing w:line="240" w:lineRule="auto"/>
        <w:rPr>
          <w:sz w:val="28"/>
          <w:szCs w:val="28"/>
          <w:lang w:eastAsia="ru-RU"/>
        </w:rPr>
      </w:pPr>
      <w:r w:rsidRPr="00477B2E">
        <w:rPr>
          <w:sz w:val="28"/>
          <w:szCs w:val="28"/>
          <w:lang w:eastAsia="ru-RU"/>
        </w:rPr>
        <w:t xml:space="preserve">Срыва поставок основного и резервного топлива в 2020 г. – не зафиксировано. Условиями Договоров поставки, заключаемыми между теплогенерирующими компаниями и поставщиком топлива оговаривается, что ограничение объемов поставок может быть применено, если потребитель </w:t>
      </w:r>
      <w:r w:rsidRPr="00477B2E">
        <w:rPr>
          <w:sz w:val="28"/>
          <w:szCs w:val="28"/>
          <w:lang w:eastAsia="ru-RU"/>
        </w:rPr>
        <w:lastRenderedPageBreak/>
        <w:t>создаст задолженность за поставленные объемы топлива. Лимиты на поставку позволяют обеспечить работу всего оборудования энергоисточников при полной загрузке.</w:t>
      </w:r>
    </w:p>
    <w:p w:rsidR="001F1598" w:rsidRPr="00477B2E" w:rsidRDefault="001F1598" w:rsidP="00477B2E">
      <w:pPr>
        <w:pStyle w:val="11ff3"/>
        <w:spacing w:line="240" w:lineRule="auto"/>
        <w:rPr>
          <w:sz w:val="28"/>
          <w:szCs w:val="28"/>
          <w:lang w:eastAsia="ru-RU"/>
        </w:rPr>
      </w:pPr>
      <w:r w:rsidRPr="00477B2E">
        <w:rPr>
          <w:sz w:val="28"/>
          <w:szCs w:val="28"/>
          <w:lang w:eastAsia="ru-RU"/>
        </w:rPr>
        <w:t>На период экстремальных погодных условий на предприятиях теплоэнергогенерирующих компаний вводится усиленный контроль над работой систем и оборудования.</w:t>
      </w:r>
    </w:p>
    <w:p w:rsidR="001F1598" w:rsidRPr="00477B2E" w:rsidRDefault="001F1598" w:rsidP="00477B2E">
      <w:pPr>
        <w:pStyle w:val="11ff3"/>
        <w:spacing w:line="240" w:lineRule="auto"/>
        <w:rPr>
          <w:sz w:val="28"/>
          <w:szCs w:val="28"/>
          <w:lang w:eastAsia="ru-RU"/>
        </w:rPr>
      </w:pPr>
      <w:r w:rsidRPr="00477B2E">
        <w:rPr>
          <w:sz w:val="28"/>
          <w:szCs w:val="28"/>
          <w:lang w:eastAsia="ru-RU"/>
        </w:rPr>
        <w:t>Возобновляемые источники энергии и местные виды топлива не используются.</w:t>
      </w:r>
    </w:p>
    <w:p w:rsidR="001F1598" w:rsidRPr="00FA1D10" w:rsidRDefault="001F1598" w:rsidP="00477B2E">
      <w:pPr>
        <w:pStyle w:val="20"/>
        <w:numPr>
          <w:ilvl w:val="1"/>
          <w:numId w:val="78"/>
        </w:numPr>
        <w:spacing w:line="240" w:lineRule="auto"/>
        <w:ind w:left="0" w:firstLine="0"/>
        <w:rPr>
          <w:rFonts w:cs="Times New Roman"/>
          <w:szCs w:val="24"/>
          <w:lang w:eastAsia="ru-RU"/>
        </w:rPr>
      </w:pPr>
      <w:r w:rsidRPr="00FA1D10">
        <w:rPr>
          <w:rFonts w:cs="Times New Roman"/>
          <w:szCs w:val="24"/>
          <w:lang w:eastAsia="ru-RU"/>
        </w:rPr>
        <w:t xml:space="preserve"> </w:t>
      </w:r>
      <w:bookmarkStart w:id="118" w:name="_Toc9074653"/>
      <w:r w:rsidRPr="00FA1D10">
        <w:rPr>
          <w:rFonts w:cs="Times New Roman"/>
          <w:szCs w:val="24"/>
          <w:lang w:eastAsia="ru-RU"/>
        </w:rPr>
        <w:t>Описание видов топлива (в случае, если топливом является уг</w:t>
      </w:r>
      <w:r w:rsidRPr="00FA1D10">
        <w:rPr>
          <w:rFonts w:cs="Times New Roman"/>
          <w:szCs w:val="24"/>
          <w:lang w:val="en-US" w:eastAsia="ru-RU"/>
        </w:rPr>
        <w:t>o</w:t>
      </w:r>
      <w:r w:rsidRPr="00FA1D10">
        <w:rPr>
          <w:rFonts w:cs="Times New Roman"/>
          <w:szCs w:val="24"/>
          <w:lang w:eastAsia="ru-RU"/>
        </w:rPr>
        <w:t xml:space="preserve">ль, - вид ископаемого  </w:t>
      </w:r>
      <w:r>
        <w:rPr>
          <w:rFonts w:cs="Times New Roman"/>
          <w:szCs w:val="24"/>
          <w:lang w:eastAsia="ru-RU"/>
        </w:rPr>
        <w:t>угля</w:t>
      </w:r>
      <w:r w:rsidRPr="00FA1D10">
        <w:rPr>
          <w:rFonts w:cs="Times New Roman"/>
          <w:szCs w:val="24"/>
          <w:lang w:eastAsia="ru-RU"/>
        </w:rPr>
        <w:t xml:space="preserve">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118"/>
    </w:p>
    <w:p w:rsidR="001F1598" w:rsidRPr="00477B2E" w:rsidRDefault="001F1598" w:rsidP="001F1598">
      <w:pPr>
        <w:pStyle w:val="11ff3"/>
        <w:rPr>
          <w:sz w:val="28"/>
          <w:szCs w:val="28"/>
          <w:lang w:eastAsia="ru-RU"/>
        </w:rPr>
      </w:pPr>
      <w:r w:rsidRPr="00477B2E">
        <w:rPr>
          <w:sz w:val="28"/>
          <w:szCs w:val="28"/>
          <w:lang w:eastAsia="ru-RU"/>
        </w:rPr>
        <w:t>Основным видом используемого топлива является уголь.</w:t>
      </w:r>
    </w:p>
    <w:p w:rsidR="001F1598" w:rsidRPr="00FA1D10" w:rsidRDefault="001F1598" w:rsidP="00477B2E">
      <w:pPr>
        <w:pStyle w:val="20"/>
        <w:numPr>
          <w:ilvl w:val="1"/>
          <w:numId w:val="78"/>
        </w:numPr>
        <w:spacing w:line="240" w:lineRule="auto"/>
        <w:ind w:left="0" w:firstLine="0"/>
        <w:rPr>
          <w:rFonts w:cs="Times New Roman"/>
          <w:szCs w:val="24"/>
          <w:lang w:eastAsia="ru-RU"/>
        </w:rPr>
      </w:pPr>
      <w:r w:rsidRPr="00FA1D10">
        <w:rPr>
          <w:rFonts w:cs="Times New Roman"/>
          <w:szCs w:val="24"/>
          <w:lang w:eastAsia="ru-RU"/>
        </w:rPr>
        <w:t xml:space="preserve"> </w:t>
      </w:r>
      <w:bookmarkStart w:id="119" w:name="_Toc9074654"/>
      <w:r w:rsidRPr="00FA1D10">
        <w:rPr>
          <w:rFonts w:cs="Times New Roman"/>
          <w:szCs w:val="24"/>
          <w:lang w:eastAsia="ru-RU"/>
        </w:rPr>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119"/>
    </w:p>
    <w:p w:rsidR="001F1598" w:rsidRPr="00477B2E" w:rsidRDefault="001F1598" w:rsidP="00477B2E">
      <w:pPr>
        <w:pStyle w:val="11ff3"/>
        <w:spacing w:line="240" w:lineRule="auto"/>
        <w:rPr>
          <w:sz w:val="28"/>
          <w:szCs w:val="28"/>
          <w:lang w:eastAsia="ru-RU"/>
        </w:rPr>
      </w:pPr>
      <w:r w:rsidRPr="00477B2E">
        <w:rPr>
          <w:sz w:val="28"/>
          <w:szCs w:val="28"/>
          <w:lang w:eastAsia="ru-RU"/>
        </w:rPr>
        <w:t>Срыва поставок основного и резервного топлива для котельных с.Доронинское в период с 2010 по 2020 г</w:t>
      </w:r>
      <w:r w:rsidR="00477B2E">
        <w:rPr>
          <w:sz w:val="28"/>
          <w:szCs w:val="28"/>
          <w:lang w:eastAsia="ru-RU"/>
        </w:rPr>
        <w:t>.</w:t>
      </w:r>
      <w:r w:rsidRPr="00477B2E">
        <w:rPr>
          <w:sz w:val="28"/>
          <w:szCs w:val="28"/>
          <w:lang w:eastAsia="ru-RU"/>
        </w:rPr>
        <w:t>г</w:t>
      </w:r>
      <w:r w:rsidR="00477B2E">
        <w:rPr>
          <w:sz w:val="28"/>
          <w:szCs w:val="28"/>
          <w:lang w:eastAsia="ru-RU"/>
        </w:rPr>
        <w:t>.</w:t>
      </w:r>
      <w:r w:rsidRPr="00477B2E">
        <w:rPr>
          <w:sz w:val="28"/>
          <w:szCs w:val="28"/>
          <w:lang w:eastAsia="ru-RU"/>
        </w:rPr>
        <w:t xml:space="preserve"> – не зафиксировано.</w:t>
      </w:r>
    </w:p>
    <w:p w:rsidR="001F1598" w:rsidRPr="00477B2E" w:rsidRDefault="001F1598" w:rsidP="00477B2E">
      <w:pPr>
        <w:pStyle w:val="11ff3"/>
        <w:spacing w:line="240" w:lineRule="auto"/>
        <w:rPr>
          <w:sz w:val="28"/>
          <w:szCs w:val="28"/>
          <w:lang w:eastAsia="ru-RU"/>
        </w:rPr>
      </w:pPr>
      <w:r w:rsidRPr="00477B2E">
        <w:rPr>
          <w:sz w:val="28"/>
          <w:szCs w:val="28"/>
          <w:lang w:eastAsia="ru-RU"/>
        </w:rPr>
        <w:t xml:space="preserve">На данный момент МУП МК </w:t>
      </w:r>
      <w:r w:rsidRPr="00477B2E">
        <w:rPr>
          <w:sz w:val="28"/>
          <w:szCs w:val="28"/>
        </w:rPr>
        <w:t>Доронинского сельского поселения</w:t>
      </w:r>
      <w:r w:rsidRPr="00477B2E">
        <w:rPr>
          <w:caps/>
          <w:sz w:val="28"/>
          <w:szCs w:val="28"/>
        </w:rPr>
        <w:t xml:space="preserve"> </w:t>
      </w:r>
      <w:r w:rsidRPr="00477B2E">
        <w:rPr>
          <w:sz w:val="28"/>
          <w:szCs w:val="28"/>
          <w:lang w:eastAsia="ru-RU"/>
        </w:rPr>
        <w:t xml:space="preserve">готово к работе в сложных условиях, связанных со значительным понижением температуры воздуха. </w:t>
      </w:r>
    </w:p>
    <w:p w:rsidR="001F1598" w:rsidRPr="00477B2E" w:rsidRDefault="001F1598" w:rsidP="00477B2E">
      <w:pPr>
        <w:pStyle w:val="11ff3"/>
        <w:spacing w:line="240" w:lineRule="auto"/>
        <w:rPr>
          <w:sz w:val="28"/>
          <w:szCs w:val="28"/>
          <w:lang w:eastAsia="ru-RU"/>
        </w:rPr>
      </w:pPr>
      <w:r w:rsidRPr="00477B2E">
        <w:rPr>
          <w:sz w:val="28"/>
          <w:szCs w:val="28"/>
          <w:lang w:eastAsia="ru-RU"/>
        </w:rPr>
        <w:t>Никаких ограничений в энергоснабжении потребителей не планируется. На период экстремальных погодных условий на предприятиях компании введен усиленный контроль над работой систем и оборудования.</w:t>
      </w:r>
    </w:p>
    <w:p w:rsidR="001F1598" w:rsidRPr="00FA1D10" w:rsidRDefault="001F1598" w:rsidP="00477B2E">
      <w:pPr>
        <w:pStyle w:val="20"/>
        <w:numPr>
          <w:ilvl w:val="1"/>
          <w:numId w:val="78"/>
        </w:numPr>
        <w:spacing w:line="240" w:lineRule="auto"/>
        <w:ind w:left="0" w:firstLine="0"/>
        <w:rPr>
          <w:rFonts w:cs="Times New Roman"/>
          <w:szCs w:val="24"/>
          <w:lang w:eastAsia="ru-RU"/>
        </w:rPr>
      </w:pPr>
      <w:r w:rsidRPr="00FA1D10">
        <w:rPr>
          <w:rFonts w:cs="Times New Roman"/>
          <w:szCs w:val="24"/>
          <w:lang w:eastAsia="ru-RU"/>
        </w:rPr>
        <w:t xml:space="preserve"> </w:t>
      </w:r>
      <w:bookmarkStart w:id="120" w:name="_Toc9074655"/>
      <w:r w:rsidRPr="00FA1D10">
        <w:rPr>
          <w:rFonts w:cs="Times New Roman"/>
          <w:szCs w:val="24"/>
          <w:lang w:eastAsia="ru-RU"/>
        </w:rPr>
        <w:t>Описание приоритетного направления развития топливного баланса поселения, городского округа</w:t>
      </w:r>
      <w:bookmarkEnd w:id="120"/>
    </w:p>
    <w:p w:rsidR="001F1598" w:rsidRPr="00477B2E" w:rsidRDefault="001F1598" w:rsidP="00477B2E">
      <w:pPr>
        <w:pStyle w:val="11ff3"/>
        <w:spacing w:line="240" w:lineRule="auto"/>
        <w:rPr>
          <w:sz w:val="28"/>
          <w:szCs w:val="28"/>
          <w:lang w:eastAsia="ru-RU"/>
        </w:rPr>
      </w:pPr>
      <w:r w:rsidRPr="00477B2E">
        <w:rPr>
          <w:sz w:val="28"/>
          <w:szCs w:val="28"/>
          <w:lang w:eastAsia="ru-RU"/>
        </w:rPr>
        <w:t>Приоритетным направлением развития топливного баланса поселения является полный охват системой теплоснабжения территории поселения с использованием существующими и перспективными источниками тепловой энергии в качестве основного топлива  уголь.</w:t>
      </w:r>
    </w:p>
    <w:p w:rsidR="001F1598" w:rsidRPr="00FA1D10" w:rsidRDefault="001F1598" w:rsidP="001F1598">
      <w:pPr>
        <w:ind w:firstLine="709"/>
      </w:pPr>
    </w:p>
    <w:p w:rsidR="001F1598" w:rsidRPr="00FA1D10" w:rsidRDefault="001F1598" w:rsidP="001F1598">
      <w:pPr>
        <w:ind w:firstLine="709"/>
      </w:pPr>
    </w:p>
    <w:p w:rsidR="001F1598" w:rsidRPr="00FA1D10" w:rsidRDefault="001F1598" w:rsidP="001F1598">
      <w:pPr>
        <w:ind w:firstLine="709"/>
      </w:pPr>
    </w:p>
    <w:p w:rsidR="001F1598" w:rsidRPr="00FA1D10" w:rsidRDefault="001F1598" w:rsidP="001F1598">
      <w:pPr>
        <w:pStyle w:val="19"/>
        <w:spacing w:line="240" w:lineRule="auto"/>
        <w:ind w:left="0" w:firstLine="0"/>
        <w:rPr>
          <w:rFonts w:ascii="Times New Roman" w:hAnsi="Times New Roman"/>
        </w:rPr>
      </w:pPr>
      <w:bookmarkStart w:id="121" w:name="_Toc9074656"/>
      <w:r w:rsidRPr="00FA1D10">
        <w:rPr>
          <w:rFonts w:ascii="Times New Roman" w:hAnsi="Times New Roman"/>
          <w:lang w:val="en-US"/>
        </w:rPr>
        <w:lastRenderedPageBreak/>
        <w:t>Надежность теплоснабжения</w:t>
      </w:r>
      <w:bookmarkEnd w:id="121"/>
    </w:p>
    <w:p w:rsidR="001F1598" w:rsidRPr="00FA1D10" w:rsidRDefault="001F1598" w:rsidP="001F1598">
      <w:pPr>
        <w:pStyle w:val="20"/>
        <w:keepNext w:val="0"/>
        <w:widowControl w:val="0"/>
        <w:numPr>
          <w:ilvl w:val="1"/>
          <w:numId w:val="78"/>
        </w:numPr>
        <w:spacing w:before="240" w:line="240" w:lineRule="auto"/>
        <w:ind w:left="0" w:firstLine="0"/>
        <w:textAlignment w:val="baseline"/>
        <w:rPr>
          <w:rFonts w:cs="Times New Roman"/>
        </w:rPr>
      </w:pPr>
      <w:bookmarkStart w:id="122" w:name="_Toc520922770"/>
      <w:bookmarkStart w:id="123" w:name="_Toc9074657"/>
      <w:r w:rsidRPr="00FA1D10">
        <w:rPr>
          <w:rFonts w:cs="Times New Roman"/>
        </w:rPr>
        <w:t>Поток отказов (частота отказов) участков тепловых сетей</w:t>
      </w:r>
      <w:bookmarkEnd w:id="122"/>
      <w:bookmarkEnd w:id="123"/>
    </w:p>
    <w:p w:rsidR="001F1598" w:rsidRPr="00477B2E" w:rsidRDefault="001F1598" w:rsidP="00477B2E">
      <w:pPr>
        <w:pStyle w:val="11ff3"/>
        <w:spacing w:line="240" w:lineRule="auto"/>
        <w:rPr>
          <w:sz w:val="28"/>
          <w:szCs w:val="28"/>
        </w:rPr>
      </w:pPr>
      <w:r w:rsidRPr="00477B2E">
        <w:rPr>
          <w:sz w:val="28"/>
          <w:szCs w:val="28"/>
        </w:rPr>
        <w:t xml:space="preserve">Применительно к системам теплоснабжения надёжность можно рассматривать как свойство системы: </w:t>
      </w:r>
    </w:p>
    <w:p w:rsidR="001F1598" w:rsidRPr="00477B2E" w:rsidRDefault="001F1598" w:rsidP="00477B2E">
      <w:pPr>
        <w:pStyle w:val="11ff3"/>
        <w:spacing w:line="240" w:lineRule="auto"/>
        <w:rPr>
          <w:sz w:val="28"/>
          <w:szCs w:val="28"/>
        </w:rPr>
      </w:pPr>
      <w:r w:rsidRPr="00477B2E">
        <w:rPr>
          <w:sz w:val="28"/>
          <w:szCs w:val="28"/>
        </w:rPr>
        <w:t xml:space="preserve">1. Бесперебойно снабжать потребителей в необходимом количестве тепловой энергией требуемого качества. </w:t>
      </w:r>
    </w:p>
    <w:p w:rsidR="001F1598" w:rsidRPr="00477B2E" w:rsidRDefault="001F1598" w:rsidP="00477B2E">
      <w:pPr>
        <w:pStyle w:val="11ff3"/>
        <w:spacing w:line="240" w:lineRule="auto"/>
        <w:rPr>
          <w:sz w:val="28"/>
          <w:szCs w:val="28"/>
        </w:rPr>
      </w:pPr>
      <w:r w:rsidRPr="00477B2E">
        <w:rPr>
          <w:sz w:val="28"/>
          <w:szCs w:val="28"/>
        </w:rPr>
        <w:t xml:space="preserve">2. Не допускать ситуаций, опасных для людей и окружающей среды. </w:t>
      </w:r>
    </w:p>
    <w:p w:rsidR="001F1598" w:rsidRPr="00477B2E" w:rsidRDefault="001F1598" w:rsidP="00477B2E">
      <w:pPr>
        <w:pStyle w:val="11ff3"/>
        <w:spacing w:line="240" w:lineRule="auto"/>
        <w:rPr>
          <w:sz w:val="28"/>
          <w:szCs w:val="28"/>
        </w:rPr>
      </w:pPr>
      <w:r w:rsidRPr="00477B2E">
        <w:rPr>
          <w:sz w:val="28"/>
          <w:szCs w:val="28"/>
        </w:rPr>
        <w:t xml:space="preserve">На выполнение первой из сформулированных в определении надёжности функций, которая обусловлена назначением системы, влияют единичные свойства безотказности, ремонтопригодности, долговечности, сохраняемости, режимной управляемости, устойчивоспособности и живучести. Выполнение второй функции, связанной с функционированием системы, зависит от свойств безотказности, ремонтопригодности, долговечности, сохраняемости, безопасности. </w:t>
      </w:r>
    </w:p>
    <w:p w:rsidR="001F1598" w:rsidRPr="00477B2E" w:rsidRDefault="001F1598" w:rsidP="00477B2E">
      <w:pPr>
        <w:pStyle w:val="11ff3"/>
        <w:spacing w:line="240" w:lineRule="auto"/>
        <w:rPr>
          <w:sz w:val="28"/>
          <w:szCs w:val="28"/>
        </w:rPr>
      </w:pPr>
      <w:r w:rsidRPr="00477B2E">
        <w:rPr>
          <w:b/>
          <w:sz w:val="28"/>
          <w:szCs w:val="28"/>
        </w:rPr>
        <w:t>Резервирование</w:t>
      </w:r>
      <w:r w:rsidRPr="00477B2E">
        <w:rPr>
          <w:sz w:val="28"/>
          <w:szCs w:val="28"/>
        </w:rPr>
        <w:t xml:space="preserve"> – один из основных методов повышения надёжности объектов, предполагающий введение дополнительных элементов и возможностей сверх минимально необходимых для нормального выполнения объектом заданных функций. Реализация различных видов резервирования обеспечивает резерв мощности (производительности, пропускной способности) системы теплоснабжения – разность между располагаемой мощностью (производительностью, пропускной способностью) объекта и его нагрузкой в данный момент времени при допускаемых значениях параметров режима и показателях качества продукции. </w:t>
      </w:r>
    </w:p>
    <w:p w:rsidR="001F1598" w:rsidRPr="00477B2E" w:rsidRDefault="001F1598" w:rsidP="00477B2E">
      <w:pPr>
        <w:pStyle w:val="11ff3"/>
        <w:spacing w:line="240" w:lineRule="auto"/>
        <w:rPr>
          <w:sz w:val="28"/>
          <w:szCs w:val="28"/>
        </w:rPr>
      </w:pPr>
      <w:r w:rsidRPr="00477B2E">
        <w:rPr>
          <w:sz w:val="28"/>
          <w:szCs w:val="28"/>
        </w:rPr>
        <w:t xml:space="preserve">Надёжность системы теплоснабжения можно оценить исходя из показателей износа тепломеханического оборудования. </w:t>
      </w:r>
    </w:p>
    <w:p w:rsidR="001F1598" w:rsidRPr="00477B2E" w:rsidRDefault="001F1598" w:rsidP="00477B2E">
      <w:pPr>
        <w:pStyle w:val="11ff3"/>
        <w:spacing w:line="240" w:lineRule="auto"/>
        <w:rPr>
          <w:sz w:val="28"/>
          <w:szCs w:val="28"/>
        </w:rPr>
      </w:pPr>
      <w:bookmarkStart w:id="124" w:name="_Toc392758154"/>
      <w:r w:rsidRPr="00477B2E">
        <w:rPr>
          <w:sz w:val="28"/>
          <w:szCs w:val="28"/>
        </w:rPr>
        <w:t>Показатели (критерии) надежности.</w:t>
      </w:r>
      <w:bookmarkEnd w:id="124"/>
    </w:p>
    <w:p w:rsidR="001F1598" w:rsidRPr="00477B2E" w:rsidRDefault="001F1598" w:rsidP="00477B2E">
      <w:pPr>
        <w:pStyle w:val="11ff3"/>
        <w:spacing w:line="240" w:lineRule="auto"/>
        <w:rPr>
          <w:sz w:val="28"/>
          <w:szCs w:val="28"/>
        </w:rPr>
      </w:pPr>
      <w:r w:rsidRPr="00477B2E">
        <w:rPr>
          <w:sz w:val="28"/>
          <w:szCs w:val="28"/>
        </w:rPr>
        <w:t xml:space="preserve">Способность проектируемых и действующих источников тепловой энергии, тепловых сетей и в целом СЦТ обеспечивать в течение заданного времени требуемые режимы, параметры и качество теплоснабжения следует определять по трем показателям (критериям): </w:t>
      </w:r>
    </w:p>
    <w:p w:rsidR="001F1598" w:rsidRPr="00477B2E" w:rsidRDefault="001F1598" w:rsidP="00477B2E">
      <w:pPr>
        <w:pStyle w:val="11ff3"/>
        <w:spacing w:line="240" w:lineRule="auto"/>
        <w:rPr>
          <w:sz w:val="28"/>
          <w:szCs w:val="28"/>
        </w:rPr>
      </w:pPr>
      <w:r w:rsidRPr="00477B2E">
        <w:rPr>
          <w:b/>
          <w:sz w:val="28"/>
          <w:szCs w:val="28"/>
        </w:rPr>
        <w:t xml:space="preserve">Вероятность безотказной работы системы [Р] </w:t>
      </w:r>
      <w:r w:rsidRPr="00477B2E">
        <w:rPr>
          <w:sz w:val="28"/>
          <w:szCs w:val="28"/>
        </w:rPr>
        <w:t xml:space="preserve">- способность системы не допускать отказов, приводящих к падению температуры в отапливаемых помещениях жилых и общественных зданий ниже +12°С, в промышленных зданиях ниже +8°С, более числа раз установленного нормативами. </w:t>
      </w:r>
    </w:p>
    <w:p w:rsidR="001F1598" w:rsidRPr="00477B2E" w:rsidRDefault="001F1598" w:rsidP="00477B2E">
      <w:pPr>
        <w:pStyle w:val="11ff3"/>
        <w:spacing w:line="240" w:lineRule="auto"/>
        <w:rPr>
          <w:sz w:val="28"/>
          <w:szCs w:val="28"/>
        </w:rPr>
      </w:pPr>
      <w:r w:rsidRPr="00477B2E">
        <w:rPr>
          <w:b/>
          <w:sz w:val="28"/>
          <w:szCs w:val="28"/>
        </w:rPr>
        <w:t xml:space="preserve">Коэффициент готовности системы [Кг] </w:t>
      </w:r>
      <w:r w:rsidRPr="00477B2E">
        <w:rPr>
          <w:sz w:val="28"/>
          <w:szCs w:val="28"/>
        </w:rPr>
        <w:t xml:space="preserve">-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допускаемых нормативами. Допускаемое снижение температуры составляет 2°С. </w:t>
      </w:r>
    </w:p>
    <w:p w:rsidR="001F1598" w:rsidRPr="00477B2E" w:rsidRDefault="001F1598" w:rsidP="00477B2E">
      <w:pPr>
        <w:pStyle w:val="11ff3"/>
        <w:spacing w:line="240" w:lineRule="auto"/>
        <w:rPr>
          <w:sz w:val="28"/>
          <w:szCs w:val="28"/>
        </w:rPr>
      </w:pPr>
      <w:r w:rsidRPr="00477B2E">
        <w:rPr>
          <w:b/>
          <w:sz w:val="28"/>
          <w:szCs w:val="28"/>
        </w:rPr>
        <w:t xml:space="preserve">Живучесть системы [Ж] </w:t>
      </w:r>
      <w:r w:rsidRPr="00477B2E">
        <w:rPr>
          <w:sz w:val="28"/>
          <w:szCs w:val="28"/>
        </w:rPr>
        <w:t xml:space="preserve">- способность системы сохранять свою работоспособность в аварийных (экстремальных) условиях, а также после длительных остановов (более 54 часов). </w:t>
      </w:r>
    </w:p>
    <w:p w:rsidR="001F1598" w:rsidRPr="00477B2E" w:rsidRDefault="001F1598" w:rsidP="00477B2E">
      <w:pPr>
        <w:pStyle w:val="11ff3"/>
        <w:spacing w:line="240" w:lineRule="auto"/>
        <w:rPr>
          <w:sz w:val="28"/>
          <w:szCs w:val="28"/>
        </w:rPr>
      </w:pPr>
      <w:bookmarkStart w:id="125" w:name="_Toc392758155"/>
      <w:r w:rsidRPr="00477B2E">
        <w:rPr>
          <w:sz w:val="28"/>
          <w:szCs w:val="28"/>
        </w:rPr>
        <w:t>Вероятность безотказной работы [P].</w:t>
      </w:r>
      <w:bookmarkEnd w:id="125"/>
    </w:p>
    <w:p w:rsidR="001F1598" w:rsidRPr="00477B2E" w:rsidRDefault="001F1598" w:rsidP="00477B2E">
      <w:pPr>
        <w:pStyle w:val="11ff3"/>
        <w:spacing w:line="240" w:lineRule="auto"/>
        <w:rPr>
          <w:sz w:val="28"/>
          <w:szCs w:val="28"/>
        </w:rPr>
      </w:pPr>
      <w:r w:rsidRPr="00477B2E">
        <w:rPr>
          <w:sz w:val="28"/>
          <w:szCs w:val="28"/>
        </w:rPr>
        <w:lastRenderedPageBreak/>
        <w:t xml:space="preserve">Вероятность безотказной работы [Р] для каждого </w:t>
      </w:r>
      <w:r w:rsidRPr="00477B2E">
        <w:rPr>
          <w:i/>
          <w:sz w:val="28"/>
          <w:szCs w:val="28"/>
        </w:rPr>
        <w:t>j</w:t>
      </w:r>
      <w:r w:rsidRPr="00477B2E">
        <w:rPr>
          <w:sz w:val="28"/>
          <w:szCs w:val="28"/>
        </w:rPr>
        <w:t xml:space="preserve">-го участка трубопровода в течение одного года вычисляется с помощью плотности потока отказов </w:t>
      </w:r>
      <w:r w:rsidRPr="00477B2E">
        <w:rPr>
          <w:i/>
          <w:sz w:val="28"/>
          <w:szCs w:val="28"/>
        </w:rPr>
        <w:t xml:space="preserve">ωjР </w:t>
      </w:r>
    </w:p>
    <w:p w:rsidR="001F1598" w:rsidRPr="00477B2E" w:rsidRDefault="001F1598" w:rsidP="00477B2E">
      <w:pPr>
        <w:pStyle w:val="11ff3"/>
        <w:spacing w:line="240" w:lineRule="auto"/>
        <w:jc w:val="center"/>
        <w:rPr>
          <w:sz w:val="28"/>
          <w:szCs w:val="28"/>
        </w:rPr>
      </w:pPr>
      <w:r w:rsidRPr="00477B2E">
        <w:rPr>
          <w:sz w:val="28"/>
          <w:szCs w:val="28"/>
        </w:rPr>
        <w:t>Р =е</w:t>
      </w:r>
      <w:r w:rsidRPr="00477B2E">
        <w:rPr>
          <w:sz w:val="28"/>
          <w:szCs w:val="28"/>
          <w:vertAlign w:val="superscript"/>
        </w:rPr>
        <w:t>(-ωjР)</w:t>
      </w:r>
      <w:r w:rsidRPr="00477B2E">
        <w:rPr>
          <w:sz w:val="28"/>
          <w:szCs w:val="28"/>
        </w:rPr>
        <w:t>;</w:t>
      </w:r>
    </w:p>
    <w:p w:rsidR="001F1598" w:rsidRPr="00477B2E" w:rsidRDefault="001F1598" w:rsidP="00477B2E">
      <w:pPr>
        <w:pStyle w:val="11ff3"/>
        <w:spacing w:line="240" w:lineRule="auto"/>
        <w:rPr>
          <w:sz w:val="28"/>
          <w:szCs w:val="28"/>
        </w:rPr>
      </w:pPr>
      <w:r w:rsidRPr="00477B2E">
        <w:rPr>
          <w:sz w:val="28"/>
          <w:szCs w:val="28"/>
        </w:rPr>
        <w:t xml:space="preserve">Вычисленные на предварительном этапе плотности потока отказов </w:t>
      </w:r>
      <w:r w:rsidRPr="00477B2E">
        <w:rPr>
          <w:i/>
          <w:sz w:val="28"/>
          <w:szCs w:val="28"/>
        </w:rPr>
        <w:t xml:space="preserve">ωjЕ </w:t>
      </w:r>
      <w:r w:rsidRPr="00477B2E">
        <w:rPr>
          <w:sz w:val="28"/>
          <w:szCs w:val="28"/>
        </w:rPr>
        <w:t xml:space="preserve">и </w:t>
      </w:r>
      <w:r w:rsidRPr="00477B2E">
        <w:rPr>
          <w:i/>
          <w:sz w:val="28"/>
          <w:szCs w:val="28"/>
        </w:rPr>
        <w:t>ωjР</w:t>
      </w:r>
      <w:r w:rsidRPr="00477B2E">
        <w:rPr>
          <w:sz w:val="28"/>
          <w:szCs w:val="28"/>
        </w:rPr>
        <w:t xml:space="preserve">, корректируются по статистическим данным аварий за последние 5 лет в соответствии с оценками показателей остаточного ресурса участка теплопровода для каждой аварии на данном участке путем ее умножения на соответствующие коэффициенты. </w:t>
      </w:r>
    </w:p>
    <w:p w:rsidR="001F1598" w:rsidRPr="00477B2E" w:rsidRDefault="001F1598" w:rsidP="00477B2E">
      <w:pPr>
        <w:pStyle w:val="11ff3"/>
        <w:spacing w:line="240" w:lineRule="auto"/>
        <w:rPr>
          <w:sz w:val="28"/>
          <w:szCs w:val="28"/>
        </w:rPr>
      </w:pPr>
      <w:r w:rsidRPr="00477B2E">
        <w:rPr>
          <w:sz w:val="28"/>
          <w:szCs w:val="28"/>
        </w:rPr>
        <w:t xml:space="preserve">Вероятность безотказной работы [Р] определяется по формуле: </w:t>
      </w:r>
    </w:p>
    <w:p w:rsidR="001F1598" w:rsidRPr="00477B2E" w:rsidRDefault="001F1598" w:rsidP="00477B2E">
      <w:pPr>
        <w:pStyle w:val="11ff3"/>
        <w:spacing w:line="240" w:lineRule="auto"/>
        <w:jc w:val="center"/>
        <w:rPr>
          <w:sz w:val="28"/>
          <w:szCs w:val="28"/>
        </w:rPr>
      </w:pPr>
      <w:r w:rsidRPr="00477B2E">
        <w:rPr>
          <w:sz w:val="28"/>
          <w:szCs w:val="28"/>
        </w:rPr>
        <w:t>Р = е</w:t>
      </w:r>
      <w:r w:rsidRPr="00477B2E">
        <w:rPr>
          <w:sz w:val="28"/>
          <w:szCs w:val="28"/>
          <w:vertAlign w:val="superscript"/>
        </w:rPr>
        <w:t>-ω</w:t>
      </w:r>
      <w:r w:rsidRPr="00477B2E">
        <w:rPr>
          <w:sz w:val="28"/>
          <w:szCs w:val="28"/>
        </w:rPr>
        <w:t>;</w:t>
      </w:r>
    </w:p>
    <w:p w:rsidR="001F1598" w:rsidRPr="00477B2E" w:rsidRDefault="001F1598" w:rsidP="00477B2E">
      <w:pPr>
        <w:pStyle w:val="11ff3"/>
        <w:spacing w:line="240" w:lineRule="auto"/>
        <w:rPr>
          <w:sz w:val="28"/>
          <w:szCs w:val="28"/>
        </w:rPr>
      </w:pPr>
      <w:r w:rsidRPr="00477B2E">
        <w:rPr>
          <w:sz w:val="28"/>
          <w:szCs w:val="28"/>
        </w:rPr>
        <w:t xml:space="preserve">где ω – плотность потока учитываемых отказов, сопровождающихся снижением подачи тепловой энергии потребителям, может быть определена по эмпирической формуле: </w:t>
      </w:r>
    </w:p>
    <w:p w:rsidR="001F1598" w:rsidRPr="00477B2E" w:rsidRDefault="001F1598" w:rsidP="00477B2E">
      <w:pPr>
        <w:pStyle w:val="11ff3"/>
        <w:spacing w:line="240" w:lineRule="auto"/>
        <w:jc w:val="center"/>
        <w:rPr>
          <w:sz w:val="28"/>
          <w:szCs w:val="28"/>
        </w:rPr>
      </w:pPr>
      <w:r w:rsidRPr="00477B2E">
        <w:rPr>
          <w:sz w:val="28"/>
          <w:szCs w:val="28"/>
        </w:rPr>
        <w:t>ω = а·m·К</w:t>
      </w:r>
      <w:r w:rsidRPr="00477B2E">
        <w:rPr>
          <w:sz w:val="28"/>
          <w:szCs w:val="28"/>
          <w:vertAlign w:val="subscript"/>
        </w:rPr>
        <w:t>с</w:t>
      </w:r>
      <w:r w:rsidRPr="00477B2E">
        <w:rPr>
          <w:sz w:val="28"/>
          <w:szCs w:val="28"/>
        </w:rPr>
        <w:t>·d</w:t>
      </w:r>
      <w:r w:rsidRPr="00477B2E">
        <w:rPr>
          <w:sz w:val="28"/>
          <w:szCs w:val="28"/>
          <w:vertAlign w:val="superscript"/>
        </w:rPr>
        <w:t>0,208</w:t>
      </w:r>
      <w:r w:rsidRPr="00477B2E">
        <w:rPr>
          <w:sz w:val="28"/>
          <w:szCs w:val="28"/>
        </w:rPr>
        <w:t>;</w:t>
      </w:r>
    </w:p>
    <w:p w:rsidR="001F1598" w:rsidRPr="00477B2E" w:rsidRDefault="001F1598" w:rsidP="00477B2E">
      <w:pPr>
        <w:pStyle w:val="11ff3"/>
        <w:spacing w:line="240" w:lineRule="auto"/>
        <w:rPr>
          <w:sz w:val="28"/>
          <w:szCs w:val="28"/>
        </w:rPr>
      </w:pPr>
      <w:r w:rsidRPr="00477B2E">
        <w:rPr>
          <w:sz w:val="28"/>
          <w:szCs w:val="28"/>
        </w:rPr>
        <w:t>где:</w:t>
      </w:r>
    </w:p>
    <w:p w:rsidR="001F1598" w:rsidRPr="00477B2E" w:rsidRDefault="001F1598" w:rsidP="00477B2E">
      <w:pPr>
        <w:pStyle w:val="11ff3"/>
        <w:spacing w:line="240" w:lineRule="auto"/>
        <w:rPr>
          <w:sz w:val="28"/>
          <w:szCs w:val="28"/>
        </w:rPr>
      </w:pPr>
      <w:r w:rsidRPr="00477B2E">
        <w:rPr>
          <w:sz w:val="28"/>
          <w:szCs w:val="28"/>
        </w:rPr>
        <w:t xml:space="preserve">а – эмпирический коэффициент. </w:t>
      </w:r>
    </w:p>
    <w:p w:rsidR="001F1598" w:rsidRPr="00477B2E" w:rsidRDefault="001F1598" w:rsidP="00477B2E">
      <w:pPr>
        <w:pStyle w:val="11ff3"/>
        <w:spacing w:line="240" w:lineRule="auto"/>
        <w:rPr>
          <w:sz w:val="28"/>
          <w:szCs w:val="28"/>
        </w:rPr>
      </w:pPr>
      <w:r w:rsidRPr="00477B2E">
        <w:rPr>
          <w:sz w:val="28"/>
          <w:szCs w:val="28"/>
        </w:rPr>
        <w:t xml:space="preserve">При нормативном уровне безотказности а = 0,00003; </w:t>
      </w:r>
    </w:p>
    <w:p w:rsidR="001F1598" w:rsidRPr="00477B2E" w:rsidRDefault="001F1598" w:rsidP="00477B2E">
      <w:pPr>
        <w:pStyle w:val="11ff3"/>
        <w:spacing w:line="240" w:lineRule="auto"/>
        <w:rPr>
          <w:sz w:val="28"/>
          <w:szCs w:val="28"/>
        </w:rPr>
      </w:pPr>
      <w:r w:rsidRPr="00477B2E">
        <w:rPr>
          <w:sz w:val="28"/>
          <w:szCs w:val="28"/>
        </w:rPr>
        <w:t xml:space="preserve">m – эмпирический коэффициент потока отказов, полученный на основе обработки статистических данных по отказам. Допускается принимать равным 0,5 при расчете показателя безотказности и 1,0 при расчете показателя готовности; </w:t>
      </w:r>
    </w:p>
    <w:p w:rsidR="001F1598" w:rsidRPr="00477B2E" w:rsidRDefault="001F1598" w:rsidP="00477B2E">
      <w:pPr>
        <w:pStyle w:val="11ff3"/>
        <w:spacing w:line="240" w:lineRule="auto"/>
        <w:rPr>
          <w:sz w:val="28"/>
          <w:szCs w:val="28"/>
        </w:rPr>
      </w:pPr>
      <w:r w:rsidRPr="00477B2E">
        <w:rPr>
          <w:sz w:val="28"/>
          <w:szCs w:val="28"/>
        </w:rPr>
        <w:t xml:space="preserve">Кс – коэффициент, учитывающий старение (утрату ресурса) конкретного участка теплосети. Для проектируемых новых участков тепловых сетей рекомендуется принимать Кс=1. Во всех других случаях коэффициент старения рассчитывается в зависимости от времени эксплуатации по формуле: </w:t>
      </w:r>
    </w:p>
    <w:p w:rsidR="001F1598" w:rsidRPr="00477B2E" w:rsidRDefault="001F1598" w:rsidP="00477B2E">
      <w:pPr>
        <w:pStyle w:val="11ff3"/>
        <w:spacing w:line="240" w:lineRule="auto"/>
        <w:jc w:val="center"/>
        <w:rPr>
          <w:sz w:val="28"/>
          <w:szCs w:val="28"/>
        </w:rPr>
      </w:pPr>
      <w:r w:rsidRPr="00477B2E">
        <w:rPr>
          <w:sz w:val="28"/>
          <w:szCs w:val="28"/>
        </w:rPr>
        <w:t>К</w:t>
      </w:r>
      <w:r w:rsidRPr="00477B2E">
        <w:rPr>
          <w:sz w:val="28"/>
          <w:szCs w:val="28"/>
          <w:vertAlign w:val="subscript"/>
        </w:rPr>
        <w:t>с</w:t>
      </w:r>
      <w:r w:rsidRPr="00477B2E">
        <w:rPr>
          <w:sz w:val="28"/>
          <w:szCs w:val="28"/>
        </w:rPr>
        <w:t>=3·И</w:t>
      </w:r>
      <w:r w:rsidRPr="00477B2E">
        <w:rPr>
          <w:sz w:val="28"/>
          <w:szCs w:val="28"/>
          <w:vertAlign w:val="superscript"/>
        </w:rPr>
        <w:t>2,6</w:t>
      </w:r>
    </w:p>
    <w:p w:rsidR="001F1598" w:rsidRPr="00477B2E" w:rsidRDefault="001F1598" w:rsidP="00477B2E">
      <w:pPr>
        <w:pStyle w:val="11ff3"/>
        <w:spacing w:line="240" w:lineRule="auto"/>
        <w:jc w:val="center"/>
        <w:rPr>
          <w:sz w:val="28"/>
          <w:szCs w:val="28"/>
        </w:rPr>
      </w:pPr>
      <w:r w:rsidRPr="00477B2E">
        <w:rPr>
          <w:sz w:val="28"/>
          <w:szCs w:val="28"/>
        </w:rPr>
        <w:t>И = n/no</w:t>
      </w:r>
    </w:p>
    <w:p w:rsidR="001F1598" w:rsidRPr="00477B2E" w:rsidRDefault="001F1598" w:rsidP="00477B2E">
      <w:pPr>
        <w:pStyle w:val="11ff3"/>
        <w:spacing w:line="240" w:lineRule="auto"/>
        <w:rPr>
          <w:sz w:val="28"/>
          <w:szCs w:val="28"/>
        </w:rPr>
      </w:pPr>
      <w:r w:rsidRPr="00477B2E">
        <w:rPr>
          <w:sz w:val="28"/>
          <w:szCs w:val="28"/>
        </w:rPr>
        <w:t>где:</w:t>
      </w:r>
    </w:p>
    <w:p w:rsidR="001F1598" w:rsidRPr="00477B2E" w:rsidRDefault="001F1598" w:rsidP="00477B2E">
      <w:pPr>
        <w:pStyle w:val="11ff3"/>
        <w:spacing w:line="240" w:lineRule="auto"/>
        <w:rPr>
          <w:sz w:val="28"/>
          <w:szCs w:val="28"/>
        </w:rPr>
      </w:pPr>
      <w:r w:rsidRPr="00477B2E">
        <w:rPr>
          <w:sz w:val="28"/>
          <w:szCs w:val="28"/>
        </w:rPr>
        <w:t xml:space="preserve">И – индекс утраты ресурса; </w:t>
      </w:r>
    </w:p>
    <w:p w:rsidR="001F1598" w:rsidRPr="00477B2E" w:rsidRDefault="001F1598" w:rsidP="00477B2E">
      <w:pPr>
        <w:pStyle w:val="11ff3"/>
        <w:spacing w:line="240" w:lineRule="auto"/>
        <w:rPr>
          <w:sz w:val="28"/>
          <w:szCs w:val="28"/>
        </w:rPr>
      </w:pPr>
      <w:r w:rsidRPr="00477B2E">
        <w:rPr>
          <w:sz w:val="28"/>
          <w:szCs w:val="28"/>
        </w:rPr>
        <w:t xml:space="preserve">n – срок службы теплопровода с момента ввода в эксплуатацию (в годах); </w:t>
      </w:r>
    </w:p>
    <w:p w:rsidR="001F1598" w:rsidRPr="00477B2E" w:rsidRDefault="001F1598" w:rsidP="00477B2E">
      <w:pPr>
        <w:pStyle w:val="11ff3"/>
        <w:spacing w:line="240" w:lineRule="auto"/>
        <w:rPr>
          <w:sz w:val="28"/>
          <w:szCs w:val="28"/>
        </w:rPr>
      </w:pPr>
      <w:r w:rsidRPr="00477B2E">
        <w:rPr>
          <w:sz w:val="28"/>
          <w:szCs w:val="28"/>
        </w:rPr>
        <w:t xml:space="preserve">no – расчетный срок службы теплопровода (в годах). </w:t>
      </w:r>
    </w:p>
    <w:p w:rsidR="001F1598" w:rsidRPr="00477B2E" w:rsidRDefault="001F1598" w:rsidP="00477B2E">
      <w:pPr>
        <w:pStyle w:val="11ff3"/>
        <w:spacing w:line="240" w:lineRule="auto"/>
        <w:rPr>
          <w:sz w:val="28"/>
          <w:szCs w:val="28"/>
        </w:rPr>
      </w:pPr>
      <w:r w:rsidRPr="00477B2E">
        <w:rPr>
          <w:sz w:val="28"/>
          <w:szCs w:val="28"/>
        </w:rPr>
        <w:t xml:space="preserve">Нормативные (минимально допустимые) показатели вероятности безотказной работы согласно СП 124.13330.2012 принимаются для: </w:t>
      </w:r>
    </w:p>
    <w:p w:rsidR="001F1598" w:rsidRPr="00477B2E" w:rsidRDefault="001F1598" w:rsidP="00477B2E">
      <w:pPr>
        <w:pStyle w:val="11ff3"/>
        <w:spacing w:line="240" w:lineRule="auto"/>
        <w:rPr>
          <w:sz w:val="28"/>
          <w:szCs w:val="28"/>
        </w:rPr>
      </w:pPr>
      <w:r w:rsidRPr="00477B2E">
        <w:rPr>
          <w:sz w:val="28"/>
          <w:szCs w:val="28"/>
        </w:rPr>
        <w:t xml:space="preserve">- источника тепловой энергии – Рит = 0,97; </w:t>
      </w:r>
    </w:p>
    <w:p w:rsidR="001F1598" w:rsidRPr="00477B2E" w:rsidRDefault="001F1598" w:rsidP="00477B2E">
      <w:pPr>
        <w:pStyle w:val="11ff3"/>
        <w:spacing w:line="240" w:lineRule="auto"/>
        <w:rPr>
          <w:sz w:val="28"/>
          <w:szCs w:val="28"/>
        </w:rPr>
      </w:pPr>
      <w:r w:rsidRPr="00477B2E">
        <w:rPr>
          <w:sz w:val="28"/>
          <w:szCs w:val="28"/>
        </w:rPr>
        <w:t xml:space="preserve">- тепловых сетей – Ртс = 0,90; </w:t>
      </w:r>
    </w:p>
    <w:p w:rsidR="001F1598" w:rsidRPr="00477B2E" w:rsidRDefault="001F1598" w:rsidP="00477B2E">
      <w:pPr>
        <w:pStyle w:val="11ff3"/>
        <w:spacing w:line="240" w:lineRule="auto"/>
        <w:rPr>
          <w:sz w:val="28"/>
          <w:szCs w:val="28"/>
        </w:rPr>
      </w:pPr>
      <w:r w:rsidRPr="00477B2E">
        <w:rPr>
          <w:sz w:val="28"/>
          <w:szCs w:val="28"/>
        </w:rPr>
        <w:t xml:space="preserve">-потребителя теплоты – Рпт = 0,99; </w:t>
      </w:r>
    </w:p>
    <w:p w:rsidR="001F1598" w:rsidRPr="00477B2E" w:rsidRDefault="001F1598" w:rsidP="00477B2E">
      <w:pPr>
        <w:pStyle w:val="11ff3"/>
        <w:spacing w:line="240" w:lineRule="auto"/>
        <w:jc w:val="center"/>
        <w:rPr>
          <w:sz w:val="28"/>
          <w:szCs w:val="28"/>
        </w:rPr>
      </w:pPr>
      <w:r w:rsidRPr="00477B2E">
        <w:rPr>
          <w:sz w:val="28"/>
          <w:szCs w:val="28"/>
        </w:rPr>
        <w:t>СЦТ – Рсцт = 0,9*0,97*0,99 = 0,86.</w:t>
      </w:r>
    </w:p>
    <w:p w:rsidR="001F1598" w:rsidRDefault="001F1598" w:rsidP="00477B2E">
      <w:pPr>
        <w:pStyle w:val="11ff3"/>
        <w:spacing w:line="240" w:lineRule="auto"/>
        <w:rPr>
          <w:sz w:val="28"/>
          <w:szCs w:val="28"/>
        </w:rPr>
      </w:pPr>
      <w:r w:rsidRPr="00477B2E">
        <w:rPr>
          <w:sz w:val="28"/>
          <w:szCs w:val="28"/>
        </w:rPr>
        <w:t xml:space="preserve">Уровень надежности системы теплоснабжения характеризует состояние системы с точки зрения возможности обеспечения качественной и безопасной услуги теплоснабжения (производства и передачи тепловой энергии). </w:t>
      </w:r>
    </w:p>
    <w:p w:rsidR="00477B2E" w:rsidRPr="00477B2E" w:rsidRDefault="00477B2E" w:rsidP="00477B2E">
      <w:pPr>
        <w:pStyle w:val="11ff3"/>
        <w:spacing w:line="240" w:lineRule="auto"/>
        <w:rPr>
          <w:sz w:val="28"/>
          <w:szCs w:val="28"/>
        </w:rPr>
      </w:pPr>
    </w:p>
    <w:p w:rsidR="001F1598" w:rsidRPr="00FA1D10" w:rsidRDefault="001F1598" w:rsidP="001F1598">
      <w:pPr>
        <w:spacing w:before="120"/>
        <w:rPr>
          <w:b/>
          <w:bCs/>
        </w:rPr>
      </w:pPr>
      <w:r w:rsidRPr="00FA1D10">
        <w:rPr>
          <w:b/>
          <w:bCs/>
        </w:rPr>
        <w:lastRenderedPageBreak/>
        <w:t>Таблица 32 – Показатели надежности системы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1606"/>
        <w:gridCol w:w="1348"/>
        <w:gridCol w:w="1643"/>
        <w:gridCol w:w="911"/>
        <w:gridCol w:w="1380"/>
        <w:gridCol w:w="1218"/>
      </w:tblGrid>
      <w:tr w:rsidR="001F1598" w:rsidRPr="00FA1D10" w:rsidTr="00465898">
        <w:tc>
          <w:tcPr>
            <w:tcW w:w="715" w:type="pct"/>
            <w:shd w:val="clear" w:color="auto" w:fill="D9D9D9"/>
            <w:tcMar>
              <w:left w:w="28" w:type="dxa"/>
              <w:right w:w="28" w:type="dxa"/>
            </w:tcMar>
            <w:vAlign w:val="center"/>
          </w:tcPr>
          <w:p w:rsidR="001F1598" w:rsidRPr="00FA1D10" w:rsidRDefault="001F1598" w:rsidP="00465898">
            <w:pPr>
              <w:pStyle w:val="1fffb"/>
              <w:rPr>
                <w:rFonts w:cs="Times New Roman"/>
              </w:rPr>
            </w:pPr>
            <w:r w:rsidRPr="00FA1D10">
              <w:rPr>
                <w:rFonts w:cs="Times New Roman"/>
              </w:rPr>
              <w:t>Наименование котельной</w:t>
            </w:r>
          </w:p>
        </w:tc>
        <w:tc>
          <w:tcPr>
            <w:tcW w:w="714" w:type="pct"/>
            <w:shd w:val="clear" w:color="auto" w:fill="D9D9D9"/>
            <w:tcMar>
              <w:left w:w="28" w:type="dxa"/>
              <w:right w:w="28" w:type="dxa"/>
            </w:tcMar>
            <w:vAlign w:val="center"/>
          </w:tcPr>
          <w:p w:rsidR="001F1598" w:rsidRPr="00FA1D10" w:rsidRDefault="001F1598" w:rsidP="00465898">
            <w:pPr>
              <w:pStyle w:val="1fffb"/>
              <w:rPr>
                <w:rFonts w:cs="Times New Roman"/>
              </w:rPr>
            </w:pPr>
            <w:r w:rsidRPr="00FA1D10">
              <w:rPr>
                <w:rFonts w:cs="Times New Roman"/>
              </w:rPr>
              <w:t>Надежность электроснабжения К</w:t>
            </w:r>
            <w:r w:rsidRPr="00FA1D10">
              <w:rPr>
                <w:rFonts w:cs="Times New Roman"/>
                <w:vertAlign w:val="subscript"/>
              </w:rPr>
              <w:t>Э</w:t>
            </w:r>
          </w:p>
        </w:tc>
        <w:tc>
          <w:tcPr>
            <w:tcW w:w="643" w:type="pct"/>
            <w:shd w:val="clear" w:color="auto" w:fill="D9D9D9"/>
            <w:tcMar>
              <w:left w:w="28" w:type="dxa"/>
              <w:right w:w="28" w:type="dxa"/>
            </w:tcMar>
            <w:vAlign w:val="center"/>
          </w:tcPr>
          <w:p w:rsidR="001F1598" w:rsidRPr="00FA1D10" w:rsidRDefault="001F1598" w:rsidP="00465898">
            <w:pPr>
              <w:pStyle w:val="1fffb"/>
              <w:rPr>
                <w:rFonts w:cs="Times New Roman"/>
              </w:rPr>
            </w:pPr>
            <w:r w:rsidRPr="00FA1D10">
              <w:rPr>
                <w:rFonts w:cs="Times New Roman"/>
              </w:rPr>
              <w:t>Надежность водоснабжения К</w:t>
            </w:r>
            <w:r w:rsidRPr="00FA1D10">
              <w:rPr>
                <w:rFonts w:cs="Times New Roman"/>
                <w:vertAlign w:val="subscript"/>
              </w:rPr>
              <w:t>В</w:t>
            </w:r>
          </w:p>
        </w:tc>
        <w:tc>
          <w:tcPr>
            <w:tcW w:w="786" w:type="pct"/>
            <w:shd w:val="clear" w:color="auto" w:fill="D9D9D9"/>
            <w:tcMar>
              <w:left w:w="28" w:type="dxa"/>
              <w:right w:w="28" w:type="dxa"/>
            </w:tcMar>
            <w:vAlign w:val="center"/>
          </w:tcPr>
          <w:p w:rsidR="001F1598" w:rsidRPr="00FA1D10" w:rsidRDefault="001F1598" w:rsidP="00465898">
            <w:pPr>
              <w:pStyle w:val="1fffb"/>
              <w:rPr>
                <w:rFonts w:cs="Times New Roman"/>
              </w:rPr>
            </w:pPr>
            <w:r w:rsidRPr="00FA1D10">
              <w:rPr>
                <w:rFonts w:cs="Times New Roman"/>
              </w:rPr>
              <w:t>Надежность топливоснабжения К</w:t>
            </w:r>
            <w:r w:rsidRPr="00FA1D10">
              <w:rPr>
                <w:rFonts w:cs="Times New Roman"/>
                <w:vertAlign w:val="subscript"/>
              </w:rPr>
              <w:t>Т</w:t>
            </w:r>
          </w:p>
        </w:tc>
        <w:tc>
          <w:tcPr>
            <w:tcW w:w="786" w:type="pct"/>
            <w:shd w:val="clear" w:color="auto" w:fill="D9D9D9"/>
            <w:tcMar>
              <w:left w:w="28" w:type="dxa"/>
              <w:right w:w="28" w:type="dxa"/>
            </w:tcMar>
            <w:vAlign w:val="center"/>
          </w:tcPr>
          <w:p w:rsidR="001F1598" w:rsidRPr="00FA1D10" w:rsidRDefault="001F1598" w:rsidP="00465898">
            <w:pPr>
              <w:pStyle w:val="1fffb"/>
              <w:rPr>
                <w:rFonts w:cs="Times New Roman"/>
              </w:rPr>
            </w:pPr>
            <w:r w:rsidRPr="00FA1D10">
              <w:rPr>
                <w:rFonts w:cs="Times New Roman"/>
              </w:rPr>
              <w:t>Размер дефицита тепловой мощности К</w:t>
            </w:r>
            <w:r w:rsidRPr="00FA1D10">
              <w:rPr>
                <w:rFonts w:cs="Times New Roman"/>
                <w:vertAlign w:val="subscript"/>
              </w:rPr>
              <w:t>Б</w:t>
            </w:r>
          </w:p>
        </w:tc>
        <w:tc>
          <w:tcPr>
            <w:tcW w:w="571" w:type="pct"/>
            <w:shd w:val="clear" w:color="auto" w:fill="D9D9D9"/>
            <w:tcMar>
              <w:left w:w="28" w:type="dxa"/>
              <w:right w:w="28" w:type="dxa"/>
            </w:tcMar>
            <w:vAlign w:val="center"/>
          </w:tcPr>
          <w:p w:rsidR="001F1598" w:rsidRPr="00FA1D10" w:rsidRDefault="001F1598" w:rsidP="00465898">
            <w:pPr>
              <w:pStyle w:val="1fffb"/>
              <w:rPr>
                <w:rFonts w:cs="Times New Roman"/>
              </w:rPr>
            </w:pPr>
            <w:r w:rsidRPr="00FA1D10">
              <w:rPr>
                <w:rFonts w:cs="Times New Roman"/>
              </w:rPr>
              <w:t>Уровень резервирования К</w:t>
            </w:r>
            <w:r w:rsidRPr="00FA1D10">
              <w:rPr>
                <w:rFonts w:cs="Times New Roman"/>
                <w:vertAlign w:val="subscript"/>
              </w:rPr>
              <w:t>Р</w:t>
            </w:r>
          </w:p>
        </w:tc>
        <w:tc>
          <w:tcPr>
            <w:tcW w:w="786" w:type="pct"/>
            <w:shd w:val="clear" w:color="auto" w:fill="D9D9D9"/>
            <w:tcMar>
              <w:left w:w="28" w:type="dxa"/>
              <w:right w:w="28" w:type="dxa"/>
            </w:tcMar>
            <w:vAlign w:val="center"/>
          </w:tcPr>
          <w:p w:rsidR="001F1598" w:rsidRPr="00FA1D10" w:rsidRDefault="001F1598" w:rsidP="00465898">
            <w:pPr>
              <w:pStyle w:val="1fffb"/>
              <w:rPr>
                <w:rFonts w:cs="Times New Roman"/>
              </w:rPr>
            </w:pPr>
            <w:r w:rsidRPr="00FA1D10">
              <w:rPr>
                <w:rFonts w:cs="Times New Roman"/>
              </w:rPr>
              <w:t>Коэффициент состояния тепловых сетей К</w:t>
            </w:r>
            <w:r w:rsidRPr="00FA1D10">
              <w:rPr>
                <w:rFonts w:cs="Times New Roman"/>
                <w:vertAlign w:val="subscript"/>
              </w:rPr>
              <w:t>С</w:t>
            </w:r>
          </w:p>
        </w:tc>
      </w:tr>
      <w:tr w:rsidR="001F1598" w:rsidRPr="00FA1D10" w:rsidTr="00465898">
        <w:tc>
          <w:tcPr>
            <w:tcW w:w="715" w:type="pct"/>
            <w:shd w:val="clear" w:color="auto" w:fill="auto"/>
            <w:tcMar>
              <w:left w:w="28" w:type="dxa"/>
              <w:right w:w="28" w:type="dxa"/>
            </w:tcMar>
            <w:vAlign w:val="center"/>
          </w:tcPr>
          <w:p w:rsidR="001F1598" w:rsidRPr="00FA1D10" w:rsidRDefault="001F1598" w:rsidP="00465898">
            <w:pPr>
              <w:pStyle w:val="1fffb"/>
              <w:rPr>
                <w:rFonts w:cs="Times New Roman"/>
                <w:szCs w:val="20"/>
              </w:rPr>
            </w:pPr>
            <w:r>
              <w:rPr>
                <w:rFonts w:cs="Times New Roman"/>
                <w:szCs w:val="20"/>
              </w:rPr>
              <w:t>с.Доронинское</w:t>
            </w:r>
          </w:p>
        </w:tc>
        <w:tc>
          <w:tcPr>
            <w:tcW w:w="714" w:type="pct"/>
            <w:shd w:val="clear" w:color="auto" w:fill="auto"/>
            <w:tcMar>
              <w:left w:w="28" w:type="dxa"/>
              <w:right w:w="28" w:type="dxa"/>
            </w:tcMar>
            <w:vAlign w:val="center"/>
          </w:tcPr>
          <w:p w:rsidR="001F1598" w:rsidRPr="00FA1D10" w:rsidRDefault="001F1598" w:rsidP="00465898">
            <w:pPr>
              <w:pStyle w:val="1fffb"/>
              <w:rPr>
                <w:rFonts w:cs="Times New Roman"/>
                <w:szCs w:val="20"/>
              </w:rPr>
            </w:pPr>
            <w:r w:rsidRPr="00FA1D10">
              <w:rPr>
                <w:rFonts w:cs="Times New Roman"/>
                <w:szCs w:val="20"/>
              </w:rPr>
              <w:t>1</w:t>
            </w:r>
          </w:p>
        </w:tc>
        <w:tc>
          <w:tcPr>
            <w:tcW w:w="643" w:type="pct"/>
            <w:shd w:val="clear" w:color="auto" w:fill="auto"/>
            <w:tcMar>
              <w:left w:w="28" w:type="dxa"/>
              <w:right w:w="28" w:type="dxa"/>
            </w:tcMar>
            <w:vAlign w:val="center"/>
          </w:tcPr>
          <w:p w:rsidR="001F1598" w:rsidRPr="00FA1D10" w:rsidRDefault="001F1598" w:rsidP="00465898">
            <w:pPr>
              <w:pStyle w:val="1fffb"/>
              <w:rPr>
                <w:rFonts w:cs="Times New Roman"/>
                <w:szCs w:val="20"/>
              </w:rPr>
            </w:pPr>
            <w:r w:rsidRPr="00FA1D10">
              <w:rPr>
                <w:rFonts w:cs="Times New Roman"/>
                <w:szCs w:val="20"/>
              </w:rPr>
              <w:t>1</w:t>
            </w:r>
          </w:p>
        </w:tc>
        <w:tc>
          <w:tcPr>
            <w:tcW w:w="786" w:type="pct"/>
            <w:shd w:val="clear" w:color="auto" w:fill="auto"/>
            <w:tcMar>
              <w:left w:w="28" w:type="dxa"/>
              <w:right w:w="28" w:type="dxa"/>
            </w:tcMar>
            <w:vAlign w:val="center"/>
          </w:tcPr>
          <w:p w:rsidR="001F1598" w:rsidRPr="00FA1D10" w:rsidRDefault="001F1598" w:rsidP="00465898">
            <w:pPr>
              <w:pStyle w:val="1fffb"/>
              <w:rPr>
                <w:rFonts w:cs="Times New Roman"/>
                <w:szCs w:val="20"/>
              </w:rPr>
            </w:pPr>
            <w:r w:rsidRPr="00FA1D10">
              <w:rPr>
                <w:rFonts w:cs="Times New Roman"/>
                <w:szCs w:val="20"/>
              </w:rPr>
              <w:t>0,5</w:t>
            </w:r>
          </w:p>
        </w:tc>
        <w:tc>
          <w:tcPr>
            <w:tcW w:w="786" w:type="pct"/>
            <w:shd w:val="clear" w:color="auto" w:fill="auto"/>
            <w:tcMar>
              <w:left w:w="28" w:type="dxa"/>
              <w:right w:w="28" w:type="dxa"/>
            </w:tcMar>
            <w:vAlign w:val="center"/>
          </w:tcPr>
          <w:p w:rsidR="001F1598" w:rsidRPr="00FA1D10" w:rsidRDefault="001F1598" w:rsidP="00465898">
            <w:pPr>
              <w:pStyle w:val="1fffb"/>
              <w:rPr>
                <w:rFonts w:cs="Times New Roman"/>
                <w:szCs w:val="20"/>
              </w:rPr>
            </w:pPr>
            <w:r w:rsidRPr="00FA1D10">
              <w:rPr>
                <w:rFonts w:cs="Times New Roman"/>
                <w:szCs w:val="20"/>
              </w:rPr>
              <w:t>1</w:t>
            </w:r>
          </w:p>
        </w:tc>
        <w:tc>
          <w:tcPr>
            <w:tcW w:w="571" w:type="pct"/>
            <w:shd w:val="clear" w:color="auto" w:fill="auto"/>
            <w:tcMar>
              <w:left w:w="28" w:type="dxa"/>
              <w:right w:w="28" w:type="dxa"/>
            </w:tcMar>
            <w:vAlign w:val="center"/>
          </w:tcPr>
          <w:p w:rsidR="001F1598" w:rsidRPr="00FA1D10" w:rsidRDefault="001F1598" w:rsidP="00465898">
            <w:pPr>
              <w:pStyle w:val="1fffb"/>
              <w:rPr>
                <w:rFonts w:cs="Times New Roman"/>
                <w:szCs w:val="20"/>
              </w:rPr>
            </w:pPr>
            <w:r w:rsidRPr="00FA1D10">
              <w:rPr>
                <w:rFonts w:cs="Times New Roman"/>
                <w:szCs w:val="20"/>
              </w:rPr>
              <w:t>1</w:t>
            </w:r>
          </w:p>
        </w:tc>
        <w:tc>
          <w:tcPr>
            <w:tcW w:w="786" w:type="pct"/>
            <w:shd w:val="clear" w:color="auto" w:fill="auto"/>
            <w:tcMar>
              <w:left w:w="28" w:type="dxa"/>
              <w:right w:w="28" w:type="dxa"/>
            </w:tcMar>
            <w:vAlign w:val="center"/>
          </w:tcPr>
          <w:p w:rsidR="001F1598" w:rsidRPr="00FA1D10" w:rsidRDefault="001F1598" w:rsidP="00465898">
            <w:pPr>
              <w:pStyle w:val="1fffb"/>
              <w:rPr>
                <w:rFonts w:cs="Times New Roman"/>
                <w:szCs w:val="20"/>
              </w:rPr>
            </w:pPr>
            <w:r w:rsidRPr="00FA1D10">
              <w:rPr>
                <w:rFonts w:cs="Times New Roman"/>
                <w:szCs w:val="20"/>
              </w:rPr>
              <w:t>0,5</w:t>
            </w:r>
          </w:p>
        </w:tc>
      </w:tr>
    </w:tbl>
    <w:p w:rsidR="001F1598" w:rsidRPr="00FA1D10" w:rsidRDefault="001F1598" w:rsidP="001F1598">
      <w:pPr>
        <w:spacing w:before="120"/>
        <w:rPr>
          <w:b/>
          <w:bCs/>
        </w:rPr>
      </w:pPr>
    </w:p>
    <w:p w:rsidR="001F1598" w:rsidRPr="00FA1D10" w:rsidRDefault="001F1598" w:rsidP="001F1598">
      <w:pPr>
        <w:pStyle w:val="20"/>
        <w:keepNext w:val="0"/>
        <w:widowControl w:val="0"/>
        <w:numPr>
          <w:ilvl w:val="1"/>
          <w:numId w:val="78"/>
        </w:numPr>
        <w:spacing w:before="240" w:line="240" w:lineRule="auto"/>
        <w:ind w:left="0" w:firstLine="0"/>
        <w:textAlignment w:val="baseline"/>
        <w:rPr>
          <w:rFonts w:cs="Times New Roman"/>
        </w:rPr>
      </w:pPr>
      <w:bookmarkStart w:id="126" w:name="_Toc520922771"/>
      <w:bookmarkStart w:id="127" w:name="_Toc9074658"/>
      <w:r w:rsidRPr="00FA1D10">
        <w:rPr>
          <w:rFonts w:cs="Times New Roman"/>
        </w:rPr>
        <w:t>Частота отключений потребителей</w:t>
      </w:r>
      <w:bookmarkEnd w:id="126"/>
      <w:bookmarkEnd w:id="127"/>
    </w:p>
    <w:p w:rsidR="001F1598" w:rsidRPr="00477B2E" w:rsidRDefault="001F1598" w:rsidP="001F1598">
      <w:pPr>
        <w:pStyle w:val="11ff3"/>
        <w:rPr>
          <w:sz w:val="28"/>
          <w:szCs w:val="28"/>
          <w:lang w:eastAsia="ru-RU"/>
        </w:rPr>
      </w:pPr>
      <w:r w:rsidRPr="00477B2E">
        <w:rPr>
          <w:sz w:val="28"/>
          <w:szCs w:val="28"/>
          <w:lang w:eastAsia="ru-RU"/>
        </w:rPr>
        <w:t>Информация об отключениях потребителей отсутствуют.</w:t>
      </w:r>
    </w:p>
    <w:p w:rsidR="001F1598" w:rsidRPr="00FA1D10" w:rsidRDefault="001F1598" w:rsidP="001F1598">
      <w:pPr>
        <w:pStyle w:val="20"/>
        <w:keepNext w:val="0"/>
        <w:widowControl w:val="0"/>
        <w:numPr>
          <w:ilvl w:val="1"/>
          <w:numId w:val="78"/>
        </w:numPr>
        <w:spacing w:before="240" w:line="240" w:lineRule="auto"/>
        <w:ind w:left="0" w:firstLine="0"/>
        <w:textAlignment w:val="baseline"/>
        <w:rPr>
          <w:rFonts w:cs="Times New Roman"/>
        </w:rPr>
      </w:pPr>
      <w:bookmarkStart w:id="128" w:name="_Toc520922772"/>
      <w:bookmarkStart w:id="129" w:name="_Toc9074659"/>
      <w:r w:rsidRPr="00FA1D10">
        <w:rPr>
          <w:rFonts w:cs="Times New Roman"/>
        </w:rPr>
        <w:t>Поток (частота) и время восстановления теплоснабжения потребителей после отключений</w:t>
      </w:r>
      <w:bookmarkEnd w:id="128"/>
      <w:bookmarkEnd w:id="129"/>
    </w:p>
    <w:p w:rsidR="001F1598" w:rsidRPr="00477B2E" w:rsidRDefault="001F1598" w:rsidP="00477B2E">
      <w:pPr>
        <w:pStyle w:val="11ff3"/>
        <w:spacing w:line="240" w:lineRule="auto"/>
        <w:rPr>
          <w:sz w:val="28"/>
          <w:szCs w:val="28"/>
          <w:lang w:eastAsia="ru-RU"/>
        </w:rPr>
      </w:pPr>
      <w:r w:rsidRPr="00477B2E">
        <w:rPr>
          <w:sz w:val="28"/>
          <w:szCs w:val="28"/>
          <w:lang w:eastAsia="ru-RU"/>
        </w:rPr>
        <w:t>По информации предоставленной теплоснабжающими организациями, аварийные отключения потребителей были, однако учет времени восстановления теплоснабжения по часам не ведется. Ведется учет только посуточно. Время устранения аварии - от 8 до 24 часов.</w:t>
      </w:r>
    </w:p>
    <w:p w:rsidR="001F1598" w:rsidRPr="00FA1D10" w:rsidRDefault="001F1598" w:rsidP="001F1598">
      <w:pPr>
        <w:pStyle w:val="20"/>
        <w:keepNext w:val="0"/>
        <w:widowControl w:val="0"/>
        <w:numPr>
          <w:ilvl w:val="1"/>
          <w:numId w:val="78"/>
        </w:numPr>
        <w:spacing w:before="240" w:line="240" w:lineRule="auto"/>
        <w:ind w:left="0" w:firstLine="0"/>
        <w:textAlignment w:val="baseline"/>
        <w:rPr>
          <w:rFonts w:cs="Times New Roman"/>
        </w:rPr>
      </w:pPr>
      <w:bookmarkStart w:id="130" w:name="_Toc520922773"/>
      <w:bookmarkStart w:id="131" w:name="_Toc9074660"/>
      <w:r w:rsidRPr="00FA1D10">
        <w:rPr>
          <w:rFonts w:cs="Times New Roman"/>
        </w:rPr>
        <w:t>Графические материалы (карты-схемы тепловых сетей и зон ненормативной надежности и безопасности теплоснабжения)</w:t>
      </w:r>
      <w:bookmarkEnd w:id="130"/>
      <w:bookmarkEnd w:id="131"/>
    </w:p>
    <w:p w:rsidR="001F1598" w:rsidRPr="00477B2E" w:rsidRDefault="001F1598" w:rsidP="00477B2E">
      <w:pPr>
        <w:pStyle w:val="11ff3"/>
        <w:spacing w:line="240" w:lineRule="auto"/>
        <w:rPr>
          <w:sz w:val="28"/>
          <w:szCs w:val="28"/>
          <w:lang w:eastAsia="ru-RU"/>
        </w:rPr>
      </w:pPr>
      <w:r w:rsidRPr="00477B2E">
        <w:rPr>
          <w:sz w:val="28"/>
          <w:szCs w:val="28"/>
          <w:lang w:eastAsia="ru-RU"/>
        </w:rPr>
        <w:t>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определять по вероятности безотказной работы [Р]. Минимально допустимые показатели вероятности безотказной работы следует принимать для:</w:t>
      </w:r>
    </w:p>
    <w:p w:rsidR="001F1598" w:rsidRPr="00477B2E" w:rsidRDefault="001F1598" w:rsidP="00477B2E">
      <w:pPr>
        <w:pStyle w:val="113"/>
        <w:spacing w:line="240" w:lineRule="auto"/>
        <w:rPr>
          <w:rFonts w:eastAsia="Calibri"/>
          <w:sz w:val="28"/>
          <w:szCs w:val="28"/>
          <w:lang w:eastAsia="ru-RU"/>
        </w:rPr>
      </w:pPr>
      <w:r w:rsidRPr="00477B2E">
        <w:rPr>
          <w:rFonts w:eastAsia="Calibri"/>
          <w:sz w:val="28"/>
          <w:szCs w:val="28"/>
          <w:lang w:eastAsia="ru-RU"/>
        </w:rPr>
        <w:t xml:space="preserve">источника теплоты РИТ= 0,97; </w:t>
      </w:r>
    </w:p>
    <w:p w:rsidR="001F1598" w:rsidRPr="00477B2E" w:rsidRDefault="001F1598" w:rsidP="00477B2E">
      <w:pPr>
        <w:pStyle w:val="113"/>
        <w:spacing w:line="240" w:lineRule="auto"/>
        <w:rPr>
          <w:rFonts w:eastAsia="Calibri"/>
          <w:sz w:val="28"/>
          <w:szCs w:val="28"/>
          <w:lang w:eastAsia="ru-RU"/>
        </w:rPr>
      </w:pPr>
      <w:r w:rsidRPr="00477B2E">
        <w:rPr>
          <w:rFonts w:eastAsia="Calibri"/>
          <w:sz w:val="28"/>
          <w:szCs w:val="28"/>
          <w:lang w:eastAsia="ru-RU"/>
        </w:rPr>
        <w:t xml:space="preserve">тепловых сетей РТС= 0,9; </w:t>
      </w:r>
    </w:p>
    <w:p w:rsidR="001F1598" w:rsidRPr="00477B2E" w:rsidRDefault="001F1598" w:rsidP="00477B2E">
      <w:pPr>
        <w:pStyle w:val="113"/>
        <w:spacing w:line="240" w:lineRule="auto"/>
        <w:rPr>
          <w:rFonts w:eastAsia="Calibri"/>
          <w:sz w:val="28"/>
          <w:szCs w:val="28"/>
          <w:lang w:eastAsia="ru-RU"/>
        </w:rPr>
      </w:pPr>
      <w:r w:rsidRPr="00477B2E">
        <w:rPr>
          <w:rFonts w:eastAsia="Calibri"/>
          <w:sz w:val="28"/>
          <w:szCs w:val="28"/>
          <w:lang w:eastAsia="ru-RU"/>
        </w:rPr>
        <w:t xml:space="preserve">потребителя теплоты РПТ= 0,99; </w:t>
      </w:r>
    </w:p>
    <w:p w:rsidR="001F1598" w:rsidRPr="00477B2E" w:rsidRDefault="001F1598" w:rsidP="00477B2E">
      <w:pPr>
        <w:pStyle w:val="11ff3"/>
        <w:spacing w:line="240" w:lineRule="auto"/>
        <w:rPr>
          <w:sz w:val="28"/>
          <w:szCs w:val="28"/>
          <w:lang w:eastAsia="ru-RU"/>
        </w:rPr>
      </w:pPr>
      <w:r w:rsidRPr="00477B2E">
        <w:rPr>
          <w:sz w:val="28"/>
          <w:szCs w:val="28"/>
          <w:lang w:eastAsia="ru-RU"/>
        </w:rPr>
        <w:t xml:space="preserve">Для описания показателей надежности и качества поставки тепловой энергии, определения зон ненормативной надежности и безопасности теплоснабжения рассчитываем показатели надежности тепловых сетей по каждому теплорайону для наиболее отдаленных потребителей от каждого источника теплоснабжения. Методика расчета надежности относительно отдаленных потребителей основывается на том, что вероятность безотказной работы снижается по мере удаления от источника теплоснабжения. Таким образом, определяется узел тепловой сети, начиная с которого значение вероятности безотказной работы ниже нормативно допустимого показателя. В результате расчета формируется зона ненормативной надежности и безопасности теплоснабжения по каждому теплорайону. При расчете показателей надежности работы тепловых сетей учитывается кольцевое включение трубопроводов, возможность использования резервных </w:t>
      </w:r>
      <w:r w:rsidRPr="00477B2E">
        <w:rPr>
          <w:sz w:val="28"/>
          <w:szCs w:val="28"/>
          <w:lang w:eastAsia="ru-RU"/>
        </w:rPr>
        <w:lastRenderedPageBreak/>
        <w:t xml:space="preserve">перемычек и перераспределения зон теплоснабжения между источниками. Для оценки объемов тепловой зоны с ненормативной надежностью тепловых сетей представлены значения величины материальных характеристик трубопроводов зоны безопасности теплоснабжения и зоны ненормативной надежности, их процентное соотношение. </w:t>
      </w:r>
    </w:p>
    <w:p w:rsidR="001F1598" w:rsidRPr="00477B2E" w:rsidRDefault="001F1598" w:rsidP="00477B2E">
      <w:pPr>
        <w:pStyle w:val="11ff3"/>
        <w:spacing w:line="240" w:lineRule="auto"/>
        <w:rPr>
          <w:sz w:val="28"/>
          <w:szCs w:val="28"/>
          <w:lang w:eastAsia="ru-RU"/>
        </w:rPr>
      </w:pPr>
      <w:r w:rsidRPr="00477B2E">
        <w:rPr>
          <w:sz w:val="28"/>
          <w:szCs w:val="28"/>
          <w:lang w:eastAsia="ru-RU"/>
        </w:rPr>
        <w:t>Для ликвидации зон ненормативной надежности будут предложены мероприятия по реконструкции и капитальному ремонту тепловых сетей, строительству резервных перемычек и насосных станций.</w:t>
      </w:r>
    </w:p>
    <w:p w:rsidR="001F1598" w:rsidRPr="00477B2E" w:rsidRDefault="001F1598" w:rsidP="00477B2E">
      <w:pPr>
        <w:pStyle w:val="11ff3"/>
        <w:spacing w:line="240" w:lineRule="auto"/>
        <w:rPr>
          <w:sz w:val="28"/>
          <w:szCs w:val="28"/>
          <w:lang w:eastAsia="ru-RU"/>
        </w:rPr>
      </w:pPr>
      <w:r w:rsidRPr="00477B2E">
        <w:rPr>
          <w:sz w:val="28"/>
          <w:szCs w:val="28"/>
          <w:lang w:eastAsia="ru-RU"/>
        </w:rPr>
        <w:t xml:space="preserve">При расчете надежности системы теплоснабжения используются следующие условные обозначения: </w:t>
      </w:r>
    </w:p>
    <w:p w:rsidR="001F1598" w:rsidRPr="00477B2E" w:rsidRDefault="001F1598" w:rsidP="00477B2E">
      <w:pPr>
        <w:pStyle w:val="113"/>
        <w:spacing w:line="240" w:lineRule="auto"/>
        <w:rPr>
          <w:rFonts w:eastAsia="Calibri"/>
          <w:sz w:val="28"/>
          <w:szCs w:val="28"/>
          <w:lang w:eastAsia="ru-RU"/>
        </w:rPr>
      </w:pPr>
      <w:r w:rsidRPr="00477B2E">
        <w:rPr>
          <w:rFonts w:eastAsia="Calibri"/>
          <w:sz w:val="28"/>
          <w:szCs w:val="28"/>
          <w:lang w:eastAsia="ru-RU"/>
        </w:rPr>
        <w:t>Р</w:t>
      </w:r>
      <w:r w:rsidRPr="00477B2E">
        <w:rPr>
          <w:rFonts w:eastAsia="Calibri"/>
          <w:sz w:val="28"/>
          <w:szCs w:val="28"/>
          <w:vertAlign w:val="subscript"/>
          <w:lang w:eastAsia="ru-RU"/>
        </w:rPr>
        <w:t>БР</w:t>
      </w:r>
      <w:r w:rsidRPr="00477B2E">
        <w:rPr>
          <w:rFonts w:eastAsia="Calibri"/>
          <w:sz w:val="28"/>
          <w:szCs w:val="28"/>
          <w:lang w:eastAsia="ru-RU"/>
        </w:rPr>
        <w:t xml:space="preserve"> - вероятности безотказной работы; </w:t>
      </w:r>
    </w:p>
    <w:p w:rsidR="001F1598" w:rsidRPr="00477B2E" w:rsidRDefault="001F1598" w:rsidP="00477B2E">
      <w:pPr>
        <w:pStyle w:val="113"/>
        <w:spacing w:line="240" w:lineRule="auto"/>
        <w:rPr>
          <w:rFonts w:eastAsia="Calibri"/>
          <w:sz w:val="28"/>
          <w:szCs w:val="28"/>
          <w:lang w:eastAsia="ru-RU"/>
        </w:rPr>
      </w:pPr>
      <w:r w:rsidRPr="00477B2E">
        <w:rPr>
          <w:rFonts w:eastAsia="Calibri"/>
          <w:sz w:val="28"/>
          <w:szCs w:val="28"/>
          <w:lang w:eastAsia="ru-RU"/>
        </w:rPr>
        <w:t>P</w:t>
      </w:r>
      <w:r w:rsidRPr="00477B2E">
        <w:rPr>
          <w:rFonts w:eastAsia="Calibri"/>
          <w:sz w:val="28"/>
          <w:szCs w:val="28"/>
          <w:vertAlign w:val="subscript"/>
          <w:lang w:eastAsia="ru-RU"/>
        </w:rPr>
        <w:t>ОТ</w:t>
      </w:r>
      <w:r w:rsidRPr="00477B2E">
        <w:rPr>
          <w:rFonts w:eastAsia="Calibri"/>
          <w:sz w:val="28"/>
          <w:szCs w:val="28"/>
          <w:lang w:eastAsia="ru-RU"/>
        </w:rPr>
        <w:t xml:space="preserve"> - вероятность отказа, где P</w:t>
      </w:r>
      <w:r w:rsidRPr="00477B2E">
        <w:rPr>
          <w:rFonts w:eastAsia="Calibri"/>
          <w:sz w:val="28"/>
          <w:szCs w:val="28"/>
          <w:vertAlign w:val="subscript"/>
          <w:lang w:eastAsia="ru-RU"/>
        </w:rPr>
        <w:t>ОТ</w:t>
      </w:r>
      <w:r w:rsidRPr="00477B2E">
        <w:rPr>
          <w:rFonts w:eastAsia="Calibri"/>
          <w:sz w:val="28"/>
          <w:szCs w:val="28"/>
          <w:lang w:eastAsia="ru-RU"/>
        </w:rPr>
        <w:t xml:space="preserve"> =1- Р</w:t>
      </w:r>
      <w:r w:rsidRPr="00477B2E">
        <w:rPr>
          <w:rFonts w:eastAsia="Calibri"/>
          <w:sz w:val="28"/>
          <w:szCs w:val="28"/>
          <w:vertAlign w:val="subscript"/>
          <w:lang w:eastAsia="ru-RU"/>
        </w:rPr>
        <w:t>БР</w:t>
      </w:r>
    </w:p>
    <w:p w:rsidR="001F1598" w:rsidRPr="00477B2E" w:rsidRDefault="001F1598" w:rsidP="00477B2E">
      <w:pPr>
        <w:pStyle w:val="11ff3"/>
        <w:spacing w:line="240" w:lineRule="auto"/>
        <w:rPr>
          <w:sz w:val="28"/>
          <w:szCs w:val="28"/>
          <w:lang w:eastAsia="ru-RU"/>
        </w:rPr>
      </w:pPr>
      <w:r w:rsidRPr="00477B2E">
        <w:rPr>
          <w:sz w:val="28"/>
          <w:szCs w:val="28"/>
          <w:lang w:eastAsia="ru-RU"/>
        </w:rPr>
        <w:t>Расчет вероятность безотказной работы тепловой сети по отношению к каждому потребителю рекомендуется выполнять с применением приведённого ниже алгоритма.</w:t>
      </w:r>
    </w:p>
    <w:p w:rsidR="001F1598" w:rsidRPr="00477B2E" w:rsidRDefault="001F1598" w:rsidP="00477B2E">
      <w:pPr>
        <w:pStyle w:val="11ff3"/>
        <w:spacing w:line="240" w:lineRule="auto"/>
        <w:rPr>
          <w:sz w:val="28"/>
          <w:szCs w:val="28"/>
          <w:lang w:eastAsia="ru-RU"/>
        </w:rPr>
      </w:pPr>
      <w:r w:rsidRPr="00477B2E">
        <w:rPr>
          <w:sz w:val="28"/>
          <w:szCs w:val="28"/>
          <w:lang w:eastAsia="ru-RU"/>
        </w:rPr>
        <w:t>1. Определить путь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1F1598" w:rsidRPr="00477B2E" w:rsidRDefault="001F1598" w:rsidP="00477B2E">
      <w:pPr>
        <w:pStyle w:val="11ff3"/>
        <w:spacing w:line="240" w:lineRule="auto"/>
        <w:rPr>
          <w:sz w:val="28"/>
          <w:szCs w:val="28"/>
          <w:lang w:eastAsia="ru-RU"/>
        </w:rPr>
      </w:pPr>
      <w:r w:rsidRPr="00477B2E">
        <w:rPr>
          <w:sz w:val="28"/>
          <w:szCs w:val="28"/>
          <w:lang w:eastAsia="ru-RU"/>
        </w:rPr>
        <w:t>2. На первом этапе расчета устанавливается перечень участков теплопроводов, составляющих этот путь.</w:t>
      </w:r>
    </w:p>
    <w:p w:rsidR="001F1598" w:rsidRPr="00477B2E" w:rsidRDefault="001F1598" w:rsidP="00477B2E">
      <w:pPr>
        <w:pStyle w:val="11ff3"/>
        <w:spacing w:line="240" w:lineRule="auto"/>
        <w:rPr>
          <w:sz w:val="28"/>
          <w:szCs w:val="28"/>
          <w:lang w:eastAsia="ru-RU"/>
        </w:rPr>
      </w:pPr>
      <w:r w:rsidRPr="00477B2E">
        <w:rPr>
          <w:sz w:val="28"/>
          <w:szCs w:val="28"/>
          <w:lang w:eastAsia="ru-RU"/>
        </w:rPr>
        <w:t>3. Для каждого участка тепловой сети устанавливаются: год его ввода в эксплуатацию, диаметр и протяженность.</w:t>
      </w:r>
    </w:p>
    <w:p w:rsidR="001F1598" w:rsidRPr="00477B2E" w:rsidRDefault="001F1598" w:rsidP="00477B2E">
      <w:pPr>
        <w:pStyle w:val="11ff3"/>
        <w:spacing w:line="240" w:lineRule="auto"/>
        <w:rPr>
          <w:sz w:val="28"/>
          <w:szCs w:val="28"/>
          <w:lang w:eastAsia="ru-RU"/>
        </w:rPr>
      </w:pPr>
      <w:r w:rsidRPr="00477B2E">
        <w:rPr>
          <w:sz w:val="28"/>
          <w:szCs w:val="28"/>
          <w:lang w:eastAsia="ru-RU"/>
        </w:rPr>
        <w:t>4.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1F1598" w:rsidRPr="00477B2E" w:rsidRDefault="001F1598" w:rsidP="00477B2E">
      <w:pPr>
        <w:pStyle w:val="113"/>
        <w:tabs>
          <w:tab w:val="clear" w:pos="1134"/>
          <w:tab w:val="left" w:pos="0"/>
        </w:tabs>
        <w:spacing w:line="240" w:lineRule="auto"/>
        <w:ind w:left="0" w:firstLine="851"/>
        <w:rPr>
          <w:rFonts w:eastAsia="Calibri"/>
          <w:sz w:val="28"/>
          <w:szCs w:val="28"/>
          <w:lang w:eastAsia="ru-RU"/>
        </w:rPr>
      </w:pPr>
      <w:r w:rsidRPr="00477B2E">
        <w:rPr>
          <w:rFonts w:eastAsia="Calibri"/>
          <w:sz w:val="28"/>
          <w:szCs w:val="28"/>
          <w:lang w:eastAsia="ru-RU"/>
        </w:rPr>
        <w:t>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17лет, 1/(км·год);</w:t>
      </w:r>
    </w:p>
    <w:p w:rsidR="001F1598" w:rsidRPr="00477B2E" w:rsidRDefault="001F1598" w:rsidP="007B4618">
      <w:pPr>
        <w:pStyle w:val="113"/>
        <w:tabs>
          <w:tab w:val="clear" w:pos="1134"/>
          <w:tab w:val="left" w:pos="0"/>
        </w:tabs>
        <w:spacing w:line="240" w:lineRule="auto"/>
        <w:ind w:left="0" w:firstLine="851"/>
        <w:rPr>
          <w:rFonts w:eastAsia="Calibri"/>
          <w:sz w:val="28"/>
          <w:szCs w:val="28"/>
          <w:lang w:eastAsia="ru-RU"/>
        </w:rPr>
      </w:pPr>
      <w:r w:rsidRPr="00477B2E">
        <w:rPr>
          <w:rFonts w:eastAsia="Calibri"/>
          <w:sz w:val="28"/>
          <w:szCs w:val="28"/>
          <w:lang w:eastAsia="ru-RU"/>
        </w:rPr>
        <w:t>средневзвешенная частота (интенсивность) отказов для участков тепловой сети с продолжительностью эксплуатации от 1 до 3 лет, 1/(км·год);</w:t>
      </w:r>
    </w:p>
    <w:p w:rsidR="001F1598" w:rsidRPr="00477B2E" w:rsidRDefault="001F1598" w:rsidP="007B4618">
      <w:pPr>
        <w:pStyle w:val="113"/>
        <w:tabs>
          <w:tab w:val="clear" w:pos="1134"/>
          <w:tab w:val="left" w:pos="0"/>
        </w:tabs>
        <w:spacing w:line="240" w:lineRule="auto"/>
        <w:ind w:left="0" w:firstLine="851"/>
        <w:rPr>
          <w:rFonts w:eastAsia="Calibri"/>
          <w:sz w:val="28"/>
          <w:szCs w:val="28"/>
          <w:lang w:eastAsia="ru-RU"/>
        </w:rPr>
      </w:pPr>
      <w:r w:rsidRPr="00477B2E">
        <w:rPr>
          <w:rFonts w:eastAsia="Calibri"/>
          <w:sz w:val="28"/>
          <w:szCs w:val="28"/>
          <w:lang w:eastAsia="ru-RU"/>
        </w:rPr>
        <w:t>средневзвешенная частота (интенсивность) отказов для участков тепловой сети с продолжительностью эксплуатации от 17 и более лет, 1/(км·год).</w:t>
      </w:r>
    </w:p>
    <w:p w:rsidR="001F1598" w:rsidRPr="00477B2E" w:rsidRDefault="001F1598" w:rsidP="007B4618">
      <w:pPr>
        <w:pStyle w:val="11ff3"/>
        <w:spacing w:line="240" w:lineRule="auto"/>
        <w:ind w:firstLine="851"/>
        <w:rPr>
          <w:sz w:val="28"/>
          <w:szCs w:val="28"/>
          <w:lang w:eastAsia="ru-RU"/>
        </w:rPr>
      </w:pPr>
      <w:r w:rsidRPr="00477B2E">
        <w:rPr>
          <w:sz w:val="28"/>
          <w:szCs w:val="28"/>
          <w:lang w:eastAsia="ru-RU"/>
        </w:rPr>
        <w:t>Частота (интенсивность) отказов каждого участка тепловой сети измеряется с помощью показателя λi, который имеет размерность 1/(км·год). 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rsidR="001F1598" w:rsidRPr="00477B2E" w:rsidRDefault="001F1598" w:rsidP="00477B2E">
      <w:pPr>
        <w:spacing w:after="120"/>
        <w:ind w:firstLine="709"/>
        <w:jc w:val="center"/>
        <w:rPr>
          <w:rFonts w:eastAsia="Calibri"/>
          <w:sz w:val="28"/>
          <w:szCs w:val="28"/>
        </w:rPr>
      </w:pPr>
      <w:r w:rsidRPr="00477B2E">
        <w:rPr>
          <w:rFonts w:eastAsia="Calibri"/>
          <w:sz w:val="28"/>
          <w:szCs w:val="28"/>
        </w:rPr>
        <w:object w:dxaOrig="5040" w:dyaOrig="800">
          <v:shape id="_x0000_i1025" type="#_x0000_t75" style="width:252.75pt;height:39pt" o:ole="">
            <v:imagedata r:id="rId27" o:title=""/>
          </v:shape>
          <o:OLEObject Type="Embed" ProgID="Equation.DSMT4" ShapeID="_x0000_i1025" DrawAspect="Content" ObjectID="_1706339119" r:id="rId28"/>
        </w:object>
      </w:r>
    </w:p>
    <w:p w:rsidR="001F1598" w:rsidRPr="00477B2E" w:rsidRDefault="001F1598" w:rsidP="00477B2E">
      <w:pPr>
        <w:pStyle w:val="11ff3"/>
        <w:spacing w:line="240" w:lineRule="auto"/>
        <w:rPr>
          <w:sz w:val="28"/>
          <w:szCs w:val="28"/>
          <w:lang w:eastAsia="ru-RU"/>
        </w:rPr>
      </w:pPr>
      <w:r w:rsidRPr="00477B2E">
        <w:rPr>
          <w:sz w:val="28"/>
          <w:szCs w:val="28"/>
          <w:lang w:eastAsia="ru-RU"/>
        </w:rPr>
        <w:lastRenderedPageBreak/>
        <w:t>Интенсивность отказов всего последовательного соединения равна сумме интенсивностей отказов на каждом участке:</w:t>
      </w:r>
    </w:p>
    <w:p w:rsidR="001F1598" w:rsidRPr="00477B2E" w:rsidRDefault="001F1598" w:rsidP="00477B2E">
      <w:pPr>
        <w:spacing w:after="120"/>
        <w:ind w:firstLine="709"/>
        <w:jc w:val="center"/>
        <w:rPr>
          <w:rFonts w:eastAsia="Calibri"/>
          <w:sz w:val="28"/>
          <w:szCs w:val="28"/>
        </w:rPr>
      </w:pPr>
      <w:r w:rsidRPr="00477B2E">
        <w:rPr>
          <w:sz w:val="28"/>
          <w:szCs w:val="28"/>
        </w:rPr>
        <w:t>λ</w:t>
      </w:r>
      <w:r w:rsidRPr="00477B2E">
        <w:rPr>
          <w:sz w:val="28"/>
          <w:szCs w:val="28"/>
          <w:vertAlign w:val="subscript"/>
        </w:rPr>
        <w:t>c=</w:t>
      </w:r>
      <w:r w:rsidRPr="00477B2E">
        <w:rPr>
          <w:sz w:val="28"/>
          <w:szCs w:val="28"/>
        </w:rPr>
        <w:t>λ</w:t>
      </w:r>
      <w:r w:rsidRPr="00477B2E">
        <w:rPr>
          <w:sz w:val="28"/>
          <w:szCs w:val="28"/>
          <w:vertAlign w:val="subscript"/>
        </w:rPr>
        <w:t>1</w:t>
      </w:r>
      <w:r w:rsidRPr="00477B2E">
        <w:rPr>
          <w:rFonts w:eastAsia="Arial Unicode MS"/>
          <w:sz w:val="28"/>
          <w:szCs w:val="28"/>
        </w:rPr>
        <w:t>L</w:t>
      </w:r>
      <w:r w:rsidRPr="00477B2E">
        <w:rPr>
          <w:rFonts w:eastAsia="Arial Unicode MS"/>
          <w:sz w:val="28"/>
          <w:szCs w:val="28"/>
          <w:vertAlign w:val="subscript"/>
        </w:rPr>
        <w:t>1+</w:t>
      </w:r>
      <w:r w:rsidRPr="00477B2E">
        <w:rPr>
          <w:rFonts w:eastAsia="Arial Unicode MS"/>
          <w:sz w:val="28"/>
          <w:szCs w:val="28"/>
        </w:rPr>
        <w:t xml:space="preserve"> </w:t>
      </w:r>
      <w:r w:rsidRPr="00477B2E">
        <w:rPr>
          <w:sz w:val="28"/>
          <w:szCs w:val="28"/>
        </w:rPr>
        <w:t>λ</w:t>
      </w:r>
      <w:r w:rsidRPr="00477B2E">
        <w:rPr>
          <w:sz w:val="28"/>
          <w:szCs w:val="28"/>
          <w:vertAlign w:val="subscript"/>
        </w:rPr>
        <w:t>2</w:t>
      </w:r>
      <w:r w:rsidRPr="00477B2E">
        <w:rPr>
          <w:rFonts w:eastAsia="Arial Unicode MS"/>
          <w:sz w:val="28"/>
          <w:szCs w:val="28"/>
        </w:rPr>
        <w:t>L</w:t>
      </w:r>
      <w:r w:rsidRPr="00477B2E">
        <w:rPr>
          <w:rFonts w:eastAsia="Arial Unicode MS"/>
          <w:sz w:val="28"/>
          <w:szCs w:val="28"/>
          <w:vertAlign w:val="subscript"/>
        </w:rPr>
        <w:t>2</w:t>
      </w:r>
      <w:r w:rsidRPr="00477B2E">
        <w:rPr>
          <w:rFonts w:eastAsia="Arial Unicode MS"/>
          <w:sz w:val="28"/>
          <w:szCs w:val="28"/>
        </w:rPr>
        <w:t xml:space="preserve"> </w:t>
      </w:r>
      <w:r w:rsidRPr="00477B2E">
        <w:rPr>
          <w:sz w:val="28"/>
          <w:szCs w:val="28"/>
        </w:rPr>
        <w:t>+…λ</w:t>
      </w:r>
      <w:r w:rsidRPr="00477B2E">
        <w:rPr>
          <w:sz w:val="28"/>
          <w:szCs w:val="28"/>
          <w:vertAlign w:val="subscript"/>
        </w:rPr>
        <w:t>n</w:t>
      </w:r>
      <w:r w:rsidRPr="00477B2E">
        <w:rPr>
          <w:rFonts w:eastAsia="Arial Unicode MS"/>
          <w:sz w:val="28"/>
          <w:szCs w:val="28"/>
        </w:rPr>
        <w:t>L</w:t>
      </w:r>
      <w:r w:rsidRPr="00477B2E">
        <w:rPr>
          <w:rFonts w:eastAsia="Arial Unicode MS"/>
          <w:sz w:val="28"/>
          <w:szCs w:val="28"/>
          <w:vertAlign w:val="subscript"/>
        </w:rPr>
        <w:t>n</w:t>
      </w:r>
      <w:r w:rsidRPr="00477B2E">
        <w:rPr>
          <w:rFonts w:eastAsia="Calibri"/>
          <w:sz w:val="28"/>
          <w:szCs w:val="28"/>
        </w:rPr>
        <w:t>,1/час,</w:t>
      </w:r>
    </w:p>
    <w:p w:rsidR="001F1598" w:rsidRPr="00477B2E" w:rsidRDefault="001F1598" w:rsidP="007B4618">
      <w:pPr>
        <w:pStyle w:val="11ff3"/>
        <w:spacing w:line="240" w:lineRule="auto"/>
        <w:rPr>
          <w:sz w:val="28"/>
          <w:szCs w:val="28"/>
          <w:lang w:eastAsia="ru-RU"/>
        </w:rPr>
      </w:pPr>
      <w:r w:rsidRPr="00477B2E">
        <w:rPr>
          <w:sz w:val="28"/>
          <w:szCs w:val="28"/>
          <w:lang w:eastAsia="ru-RU"/>
        </w:rPr>
        <w:t>где L - протяженность каждого участка, км.</w:t>
      </w:r>
    </w:p>
    <w:p w:rsidR="001F1598" w:rsidRPr="00477B2E" w:rsidRDefault="001F1598" w:rsidP="00477B2E">
      <w:pPr>
        <w:pStyle w:val="11ff3"/>
        <w:spacing w:line="240" w:lineRule="auto"/>
        <w:rPr>
          <w:sz w:val="28"/>
          <w:szCs w:val="28"/>
          <w:lang w:eastAsia="ru-RU"/>
        </w:rPr>
      </w:pPr>
      <w:r w:rsidRPr="00477B2E">
        <w:rPr>
          <w:sz w:val="28"/>
          <w:szCs w:val="28"/>
          <w:lang w:eastAsia="ru-RU"/>
        </w:rPr>
        <w:t>Для описания параметрической зависимости интенсивности отказов рекомендуется использовать зависимость от срока эксплуатации, следующего вида, близкую по характеру к распределению Вейбулла:</w:t>
      </w:r>
    </w:p>
    <w:p w:rsidR="001F1598" w:rsidRPr="00477B2E" w:rsidRDefault="001F1598" w:rsidP="00477B2E">
      <w:pPr>
        <w:spacing w:after="120"/>
        <w:ind w:firstLine="709"/>
        <w:jc w:val="center"/>
        <w:rPr>
          <w:rFonts w:eastAsia="Calibri"/>
          <w:sz w:val="28"/>
          <w:szCs w:val="28"/>
        </w:rPr>
      </w:pPr>
      <w:r w:rsidRPr="00477B2E">
        <w:rPr>
          <w:rFonts w:eastAsia="Calibri"/>
          <w:sz w:val="28"/>
          <w:szCs w:val="28"/>
        </w:rPr>
        <w:object w:dxaOrig="1719" w:dyaOrig="380">
          <v:shape id="_x0000_i1026" type="#_x0000_t75" style="width:87pt;height:18.75pt" o:ole="">
            <v:imagedata r:id="rId29" o:title=""/>
          </v:shape>
          <o:OLEObject Type="Embed" ProgID="Equation.DSMT4" ShapeID="_x0000_i1026" DrawAspect="Content" ObjectID="_1706339120" r:id="rId30"/>
        </w:object>
      </w:r>
      <w:r w:rsidRPr="00477B2E">
        <w:rPr>
          <w:rFonts w:eastAsia="Calibri"/>
          <w:sz w:val="28"/>
          <w:szCs w:val="28"/>
        </w:rPr>
        <w:t>,</w:t>
      </w:r>
    </w:p>
    <w:p w:rsidR="001F1598" w:rsidRPr="00477B2E" w:rsidRDefault="001F1598" w:rsidP="00477B2E">
      <w:pPr>
        <w:pStyle w:val="11ff3"/>
        <w:spacing w:line="240" w:lineRule="auto"/>
        <w:rPr>
          <w:sz w:val="28"/>
          <w:szCs w:val="28"/>
          <w:lang w:eastAsia="ru-RU"/>
        </w:rPr>
      </w:pPr>
      <w:r w:rsidRPr="00477B2E">
        <w:rPr>
          <w:sz w:val="28"/>
          <w:szCs w:val="28"/>
          <w:lang w:eastAsia="ru-RU"/>
        </w:rPr>
        <w:t>где τ- срок эксплуатации участка, лет.</w:t>
      </w:r>
    </w:p>
    <w:p w:rsidR="001F1598" w:rsidRPr="00477B2E" w:rsidRDefault="001F1598" w:rsidP="00477B2E">
      <w:pPr>
        <w:pStyle w:val="11ff3"/>
        <w:spacing w:line="240" w:lineRule="auto"/>
        <w:rPr>
          <w:sz w:val="28"/>
          <w:szCs w:val="28"/>
          <w:lang w:eastAsia="ru-RU"/>
        </w:rPr>
      </w:pPr>
      <w:r w:rsidRPr="00477B2E">
        <w:rPr>
          <w:sz w:val="28"/>
          <w:szCs w:val="28"/>
          <w:lang w:eastAsia="ru-RU"/>
        </w:rPr>
        <w:t>Для распределения Вейбулла рекомендуется использовать следующие эмпирические коэффициенты:</w:t>
      </w:r>
    </w:p>
    <w:p w:rsidR="001F1598" w:rsidRPr="00477B2E" w:rsidRDefault="001F1598" w:rsidP="00477B2E">
      <w:pPr>
        <w:spacing w:after="120"/>
        <w:ind w:firstLine="709"/>
        <w:jc w:val="center"/>
        <w:rPr>
          <w:rFonts w:eastAsia="Calibri"/>
          <w:sz w:val="28"/>
          <w:szCs w:val="28"/>
        </w:rPr>
      </w:pPr>
      <w:r w:rsidRPr="00477B2E">
        <w:rPr>
          <w:rFonts w:eastAsia="Calibri"/>
          <w:sz w:val="28"/>
          <w:szCs w:val="28"/>
        </w:rPr>
        <w:object w:dxaOrig="2720" w:dyaOrig="1120">
          <v:shape id="_x0000_i1027" type="#_x0000_t75" style="width:135pt;height:56.25pt" o:ole="">
            <v:imagedata r:id="rId31" o:title=""/>
          </v:shape>
          <o:OLEObject Type="Embed" ProgID="Equation.3" ShapeID="_x0000_i1027" DrawAspect="Content" ObjectID="_1706339121" r:id="rId32"/>
        </w:object>
      </w:r>
    </w:p>
    <w:p w:rsidR="001F1598" w:rsidRPr="00477B2E" w:rsidRDefault="001F1598" w:rsidP="00477B2E">
      <w:pPr>
        <w:pStyle w:val="11ff3"/>
        <w:spacing w:line="240" w:lineRule="auto"/>
        <w:rPr>
          <w:sz w:val="28"/>
          <w:szCs w:val="28"/>
          <w:lang w:eastAsia="ru-RU"/>
        </w:rPr>
      </w:pPr>
      <w:r w:rsidRPr="00477B2E">
        <w:rPr>
          <w:sz w:val="28"/>
          <w:szCs w:val="28"/>
          <w:lang w:eastAsia="ru-RU"/>
        </w:rPr>
        <w:t>Поскольку статистические данные о технологических нарушениях, предоставленные теплоснабжающими организациями, недостаточно полные, то среднее значение интенсивности отказов принимается равным 0,05 1/(год·км).</w:t>
      </w:r>
    </w:p>
    <w:p w:rsidR="001F1598" w:rsidRPr="00477B2E" w:rsidRDefault="001F1598" w:rsidP="00477B2E">
      <w:pPr>
        <w:pStyle w:val="11ff3"/>
        <w:spacing w:line="240" w:lineRule="auto"/>
        <w:rPr>
          <w:sz w:val="28"/>
          <w:szCs w:val="28"/>
          <w:lang w:eastAsia="ru-RU"/>
        </w:rPr>
      </w:pPr>
      <w:r w:rsidRPr="00477B2E">
        <w:rPr>
          <w:sz w:val="28"/>
          <w:szCs w:val="28"/>
          <w:lang w:eastAsia="ru-RU"/>
        </w:rPr>
        <w:t>При использовании данной зависимости следует помнить о некоторых допущениях, которые были сделаны при отборе данных:</w:t>
      </w:r>
    </w:p>
    <w:p w:rsidR="001F1598" w:rsidRPr="00477B2E" w:rsidRDefault="001F1598" w:rsidP="00477B2E">
      <w:pPr>
        <w:pStyle w:val="113"/>
        <w:spacing w:line="240" w:lineRule="auto"/>
        <w:rPr>
          <w:rFonts w:eastAsia="Calibri"/>
          <w:sz w:val="28"/>
          <w:szCs w:val="28"/>
          <w:lang w:eastAsia="ru-RU"/>
        </w:rPr>
      </w:pPr>
      <w:r w:rsidRPr="00477B2E">
        <w:rPr>
          <w:rFonts w:eastAsia="Calibri"/>
          <w:sz w:val="28"/>
          <w:szCs w:val="28"/>
          <w:lang w:eastAsia="ru-RU"/>
        </w:rPr>
        <w:t>она применима только тогда, когда в тепловых сетях существует четкое разделение на эксплуатационный и ремонтный периоды;</w:t>
      </w:r>
    </w:p>
    <w:p w:rsidR="001F1598" w:rsidRPr="00477B2E" w:rsidRDefault="001F1598" w:rsidP="00477B2E">
      <w:pPr>
        <w:pStyle w:val="113"/>
        <w:spacing w:line="240" w:lineRule="auto"/>
        <w:rPr>
          <w:rFonts w:eastAsia="Calibri"/>
          <w:sz w:val="28"/>
          <w:szCs w:val="28"/>
          <w:lang w:eastAsia="ru-RU"/>
        </w:rPr>
      </w:pPr>
      <w:r w:rsidRPr="00477B2E">
        <w:rPr>
          <w:rFonts w:eastAsia="Calibri"/>
          <w:sz w:val="28"/>
          <w:szCs w:val="28"/>
          <w:lang w:eastAsia="ru-RU"/>
        </w:rPr>
        <w:t>в ремонтный период выполняются гидравлические испытания тепловой сети после каждого отказа.</w:t>
      </w:r>
    </w:p>
    <w:p w:rsidR="001F1598" w:rsidRPr="00477B2E" w:rsidRDefault="001F1598" w:rsidP="00477B2E">
      <w:pPr>
        <w:pStyle w:val="11ff3"/>
        <w:spacing w:line="240" w:lineRule="auto"/>
        <w:rPr>
          <w:sz w:val="28"/>
          <w:szCs w:val="28"/>
          <w:lang w:eastAsia="ru-RU"/>
        </w:rPr>
      </w:pPr>
      <w:r w:rsidRPr="00477B2E">
        <w:rPr>
          <w:sz w:val="28"/>
          <w:szCs w:val="28"/>
          <w:lang w:eastAsia="ru-RU"/>
        </w:rPr>
        <w:t xml:space="preserve">5. 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w:t>
      </w:r>
    </w:p>
    <w:p w:rsidR="001F1598" w:rsidRPr="00477B2E" w:rsidRDefault="001F1598" w:rsidP="00477B2E">
      <w:pPr>
        <w:pStyle w:val="11ff3"/>
        <w:spacing w:line="240" w:lineRule="auto"/>
        <w:rPr>
          <w:sz w:val="28"/>
          <w:szCs w:val="28"/>
          <w:lang w:eastAsia="ru-RU"/>
        </w:rPr>
      </w:pPr>
      <w:r w:rsidRPr="00477B2E">
        <w:rPr>
          <w:sz w:val="28"/>
          <w:szCs w:val="28"/>
          <w:lang w:eastAsia="ru-RU"/>
        </w:rPr>
        <w:t>6. 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 °С, в промышленных зданиях ниже +8 °С (СП 124.13330.2012. «Тепловые сети»).</w:t>
      </w:r>
    </w:p>
    <w:p w:rsidR="001F1598" w:rsidRPr="00477B2E" w:rsidRDefault="001F1598" w:rsidP="00477B2E">
      <w:pPr>
        <w:pStyle w:val="11ff3"/>
        <w:spacing w:line="240" w:lineRule="auto"/>
        <w:rPr>
          <w:sz w:val="28"/>
          <w:szCs w:val="28"/>
          <w:lang w:eastAsia="ru-RU"/>
        </w:rPr>
      </w:pPr>
      <w:r w:rsidRPr="00477B2E">
        <w:rPr>
          <w:sz w:val="28"/>
          <w:szCs w:val="28"/>
          <w:lang w:eastAsia="ru-RU"/>
        </w:rPr>
        <w:t xml:space="preserve">Для расчета времени снижения температуры в жилом здании до +12 0С при внезапном прекращении теплоснабжения формула имеет следующий вид: </w:t>
      </w:r>
    </w:p>
    <w:p w:rsidR="001F1598" w:rsidRPr="00477B2E" w:rsidRDefault="001F1598" w:rsidP="00477B2E">
      <w:pPr>
        <w:spacing w:after="120"/>
        <w:ind w:firstLine="709"/>
        <w:jc w:val="center"/>
        <w:rPr>
          <w:rFonts w:eastAsia="Calibri"/>
          <w:sz w:val="28"/>
          <w:szCs w:val="28"/>
        </w:rPr>
      </w:pPr>
      <w:r w:rsidRPr="00477B2E">
        <w:rPr>
          <w:rFonts w:eastAsia="Calibri"/>
          <w:sz w:val="28"/>
          <w:szCs w:val="28"/>
        </w:rPr>
        <w:object w:dxaOrig="1719" w:dyaOrig="680">
          <v:shape id="_x0000_i1028" type="#_x0000_t75" style="width:87pt;height:33pt" o:ole="">
            <v:imagedata r:id="rId33" o:title=""/>
          </v:shape>
          <o:OLEObject Type="Embed" ProgID="Equation.DSMT4" ShapeID="_x0000_i1028" DrawAspect="Content" ObjectID="_1706339122" r:id="rId34"/>
        </w:object>
      </w:r>
    </w:p>
    <w:p w:rsidR="001F1598" w:rsidRPr="00477B2E" w:rsidRDefault="001F1598" w:rsidP="00477B2E">
      <w:pPr>
        <w:pStyle w:val="11ff3"/>
        <w:spacing w:line="240" w:lineRule="auto"/>
        <w:rPr>
          <w:sz w:val="28"/>
          <w:szCs w:val="28"/>
          <w:lang w:eastAsia="ru-RU"/>
        </w:rPr>
      </w:pPr>
      <w:r w:rsidRPr="00477B2E">
        <w:rPr>
          <w:sz w:val="28"/>
          <w:szCs w:val="28"/>
          <w:lang w:eastAsia="ru-RU"/>
        </w:rPr>
        <w:lastRenderedPageBreak/>
        <w:t>где tв.а – внутренняя температура, которая устанавливается критерием отказа теплоснабжения (+12 0С для жилых зданий). Расчет проводится для каждой градации повторяемости температуры наружного воздуха.</w:t>
      </w:r>
    </w:p>
    <w:p w:rsidR="001F1598" w:rsidRDefault="001F1598" w:rsidP="00477B2E">
      <w:pPr>
        <w:pStyle w:val="11ff3"/>
        <w:spacing w:line="240" w:lineRule="auto"/>
        <w:rPr>
          <w:sz w:val="28"/>
          <w:szCs w:val="28"/>
          <w:lang w:eastAsia="ru-RU"/>
        </w:rPr>
      </w:pPr>
      <w:r w:rsidRPr="00477B2E">
        <w:rPr>
          <w:sz w:val="28"/>
          <w:szCs w:val="28"/>
          <w:lang w:eastAsia="ru-RU"/>
        </w:rPr>
        <w:t>Расчет времени снижения температуры внутри отапливаемого помещения для Доронинского сельского поселения  при коэффициенте аккумуляции жилого здания 40 часов приведён в таблице:</w:t>
      </w:r>
    </w:p>
    <w:p w:rsidR="007B4618" w:rsidRPr="00477B2E" w:rsidRDefault="007B4618" w:rsidP="00477B2E">
      <w:pPr>
        <w:pStyle w:val="11ff3"/>
        <w:spacing w:line="240" w:lineRule="auto"/>
        <w:rPr>
          <w:sz w:val="28"/>
          <w:szCs w:val="28"/>
          <w:lang w:eastAsia="ru-RU"/>
        </w:rPr>
      </w:pPr>
    </w:p>
    <w:p w:rsidR="001F1598" w:rsidRPr="00FA1D10" w:rsidRDefault="001F1598" w:rsidP="001F1598">
      <w:pPr>
        <w:spacing w:after="120" w:line="276" w:lineRule="auto"/>
        <w:ind w:firstLine="709"/>
        <w:rPr>
          <w:rFonts w:eastAsia="Calibri"/>
          <w:b/>
        </w:rPr>
      </w:pPr>
      <w:r w:rsidRPr="00FA1D10">
        <w:rPr>
          <w:rFonts w:eastAsia="Calibri"/>
          <w:b/>
        </w:rPr>
        <w:t>Таблица 33 - Расчет времени снижения температуры внутри отапливаемого помещения</w:t>
      </w:r>
    </w:p>
    <w:tbl>
      <w:tblPr>
        <w:tblW w:w="5000" w:type="pct"/>
        <w:tblLook w:val="04A0" w:firstRow="1" w:lastRow="0" w:firstColumn="1" w:lastColumn="0" w:noHBand="0" w:noVBand="1"/>
      </w:tblPr>
      <w:tblGrid>
        <w:gridCol w:w="2621"/>
        <w:gridCol w:w="2794"/>
        <w:gridCol w:w="4155"/>
      </w:tblGrid>
      <w:tr w:rsidR="001F1598" w:rsidRPr="00FA1D10" w:rsidTr="00465898">
        <w:trPr>
          <w:tblHeader/>
        </w:trPr>
        <w:tc>
          <w:tcPr>
            <w:tcW w:w="1369" w:type="pct"/>
            <w:tcBorders>
              <w:top w:val="single" w:sz="4" w:space="0" w:color="auto"/>
              <w:left w:val="single" w:sz="4" w:space="0" w:color="auto"/>
              <w:bottom w:val="single" w:sz="4" w:space="0" w:color="auto"/>
              <w:right w:val="single" w:sz="4" w:space="0" w:color="auto"/>
            </w:tcBorders>
            <w:shd w:val="clear" w:color="auto" w:fill="D9D9D9"/>
            <w:vAlign w:val="center"/>
          </w:tcPr>
          <w:p w:rsidR="001F1598" w:rsidRPr="00FA1D10" w:rsidRDefault="001F1598" w:rsidP="00465898">
            <w:pPr>
              <w:pStyle w:val="1fffb"/>
              <w:rPr>
                <w:rFonts w:cs="Times New Roman"/>
              </w:rPr>
            </w:pPr>
            <w:r w:rsidRPr="00FA1D10">
              <w:rPr>
                <w:rFonts w:cs="Times New Roman"/>
              </w:rPr>
              <w:t>Температура наружного воздуха, 0С</w:t>
            </w:r>
          </w:p>
        </w:tc>
        <w:tc>
          <w:tcPr>
            <w:tcW w:w="1460" w:type="pct"/>
            <w:tcBorders>
              <w:top w:val="single" w:sz="4" w:space="0" w:color="auto"/>
              <w:left w:val="nil"/>
              <w:bottom w:val="single" w:sz="4" w:space="0" w:color="auto"/>
              <w:right w:val="single" w:sz="4" w:space="0" w:color="auto"/>
            </w:tcBorders>
            <w:shd w:val="clear" w:color="auto" w:fill="D9D9D9"/>
            <w:vAlign w:val="center"/>
          </w:tcPr>
          <w:p w:rsidR="001F1598" w:rsidRPr="00FA1D10" w:rsidRDefault="001F1598" w:rsidP="00465898">
            <w:pPr>
              <w:pStyle w:val="1fffb"/>
              <w:rPr>
                <w:rFonts w:cs="Times New Roman"/>
              </w:rPr>
            </w:pPr>
            <w:r w:rsidRPr="00FA1D10">
              <w:rPr>
                <w:rFonts w:cs="Times New Roman"/>
              </w:rPr>
              <w:t>Повторяемость температур наружного воздуха, ч</w:t>
            </w:r>
          </w:p>
        </w:tc>
        <w:tc>
          <w:tcPr>
            <w:tcW w:w="2171" w:type="pct"/>
            <w:tcBorders>
              <w:top w:val="single" w:sz="4" w:space="0" w:color="auto"/>
              <w:left w:val="nil"/>
              <w:bottom w:val="single" w:sz="4" w:space="0" w:color="auto"/>
              <w:right w:val="single" w:sz="4" w:space="0" w:color="auto"/>
            </w:tcBorders>
            <w:shd w:val="clear" w:color="auto" w:fill="D9D9D9"/>
            <w:vAlign w:val="center"/>
          </w:tcPr>
          <w:p w:rsidR="001F1598" w:rsidRPr="00FA1D10" w:rsidRDefault="001F1598" w:rsidP="00465898">
            <w:pPr>
              <w:pStyle w:val="1fffb"/>
              <w:rPr>
                <w:rFonts w:cs="Times New Roman"/>
              </w:rPr>
            </w:pPr>
            <w:r w:rsidRPr="00FA1D10">
              <w:rPr>
                <w:rFonts w:cs="Times New Roman"/>
              </w:rPr>
              <w:t xml:space="preserve">Время снижения температуры воздуха внутри отапливаемого помещения до +12 </w:t>
            </w:r>
            <w:r w:rsidRPr="00FA1D10">
              <w:rPr>
                <w:rFonts w:cs="Times New Roman"/>
                <w:vertAlign w:val="superscript"/>
              </w:rPr>
              <w:t>0</w:t>
            </w:r>
            <w:r w:rsidRPr="00FA1D10">
              <w:rPr>
                <w:rFonts w:cs="Times New Roman"/>
              </w:rPr>
              <w:t>С, ч</w:t>
            </w:r>
          </w:p>
        </w:tc>
      </w:tr>
      <w:tr w:rsidR="001F1598" w:rsidRPr="00FA1D10" w:rsidTr="00465898">
        <w:tc>
          <w:tcPr>
            <w:tcW w:w="1369" w:type="pct"/>
            <w:tcBorders>
              <w:top w:val="nil"/>
              <w:left w:val="single" w:sz="4" w:space="0" w:color="auto"/>
              <w:bottom w:val="single" w:sz="4" w:space="0" w:color="auto"/>
              <w:right w:val="single" w:sz="4" w:space="0" w:color="auto"/>
            </w:tcBorders>
            <w:shd w:val="clear" w:color="auto" w:fill="auto"/>
            <w:noWrap/>
            <w:vAlign w:val="center"/>
          </w:tcPr>
          <w:p w:rsidR="001F1598" w:rsidRPr="00FA1D10" w:rsidRDefault="001F1598" w:rsidP="00465898">
            <w:pPr>
              <w:pStyle w:val="1fffb"/>
              <w:rPr>
                <w:rFonts w:cs="Times New Roman"/>
              </w:rPr>
            </w:pPr>
            <w:r w:rsidRPr="00FA1D10">
              <w:rPr>
                <w:rFonts w:cs="Times New Roman"/>
              </w:rPr>
              <w:t>-27,5</w:t>
            </w:r>
          </w:p>
        </w:tc>
        <w:tc>
          <w:tcPr>
            <w:tcW w:w="1460" w:type="pct"/>
            <w:tcBorders>
              <w:top w:val="nil"/>
              <w:left w:val="nil"/>
              <w:bottom w:val="single" w:sz="4" w:space="0" w:color="auto"/>
              <w:right w:val="single" w:sz="4" w:space="0" w:color="auto"/>
            </w:tcBorders>
            <w:shd w:val="clear" w:color="auto" w:fill="auto"/>
            <w:noWrap/>
            <w:vAlign w:val="center"/>
          </w:tcPr>
          <w:p w:rsidR="001F1598" w:rsidRPr="00FA1D10" w:rsidRDefault="001F1598" w:rsidP="00465898">
            <w:pPr>
              <w:pStyle w:val="1fffb"/>
              <w:rPr>
                <w:rFonts w:cs="Times New Roman"/>
              </w:rPr>
            </w:pPr>
            <w:r w:rsidRPr="00FA1D10">
              <w:rPr>
                <w:rFonts w:cs="Times New Roman"/>
              </w:rPr>
              <w:t>21</w:t>
            </w:r>
          </w:p>
        </w:tc>
        <w:tc>
          <w:tcPr>
            <w:tcW w:w="2171" w:type="pct"/>
            <w:tcBorders>
              <w:top w:val="nil"/>
              <w:left w:val="nil"/>
              <w:bottom w:val="single" w:sz="4" w:space="0" w:color="auto"/>
              <w:right w:val="single" w:sz="4" w:space="0" w:color="auto"/>
            </w:tcBorders>
            <w:shd w:val="clear" w:color="auto" w:fill="auto"/>
            <w:noWrap/>
            <w:vAlign w:val="center"/>
          </w:tcPr>
          <w:p w:rsidR="001F1598" w:rsidRPr="00FA1D10" w:rsidRDefault="001F1598" w:rsidP="00465898">
            <w:pPr>
              <w:pStyle w:val="1fffb"/>
              <w:rPr>
                <w:rFonts w:cs="Times New Roman"/>
              </w:rPr>
            </w:pPr>
            <w:r w:rsidRPr="00FA1D10">
              <w:rPr>
                <w:rFonts w:cs="Times New Roman"/>
              </w:rPr>
              <w:t>5,656</w:t>
            </w:r>
          </w:p>
        </w:tc>
      </w:tr>
      <w:tr w:rsidR="001F1598" w:rsidRPr="00FA1D10" w:rsidTr="00465898">
        <w:tc>
          <w:tcPr>
            <w:tcW w:w="1369" w:type="pct"/>
            <w:tcBorders>
              <w:top w:val="nil"/>
              <w:left w:val="single" w:sz="4" w:space="0" w:color="auto"/>
              <w:bottom w:val="single" w:sz="4" w:space="0" w:color="auto"/>
              <w:right w:val="single" w:sz="4" w:space="0" w:color="auto"/>
            </w:tcBorders>
            <w:shd w:val="clear" w:color="auto" w:fill="auto"/>
            <w:noWrap/>
            <w:vAlign w:val="center"/>
          </w:tcPr>
          <w:p w:rsidR="001F1598" w:rsidRPr="00FA1D10" w:rsidRDefault="001F1598" w:rsidP="00465898">
            <w:pPr>
              <w:pStyle w:val="1fffb"/>
              <w:rPr>
                <w:rFonts w:cs="Times New Roman"/>
              </w:rPr>
            </w:pPr>
            <w:r w:rsidRPr="00FA1D10">
              <w:rPr>
                <w:rFonts w:cs="Times New Roman"/>
              </w:rPr>
              <w:t>-22,5</w:t>
            </w:r>
          </w:p>
        </w:tc>
        <w:tc>
          <w:tcPr>
            <w:tcW w:w="1460" w:type="pct"/>
            <w:tcBorders>
              <w:top w:val="nil"/>
              <w:left w:val="nil"/>
              <w:bottom w:val="single" w:sz="4" w:space="0" w:color="auto"/>
              <w:right w:val="single" w:sz="4" w:space="0" w:color="auto"/>
            </w:tcBorders>
            <w:shd w:val="clear" w:color="auto" w:fill="auto"/>
            <w:noWrap/>
            <w:vAlign w:val="center"/>
          </w:tcPr>
          <w:p w:rsidR="001F1598" w:rsidRPr="00FA1D10" w:rsidRDefault="001F1598" w:rsidP="00465898">
            <w:pPr>
              <w:pStyle w:val="1fffb"/>
              <w:rPr>
                <w:rFonts w:cs="Times New Roman"/>
              </w:rPr>
            </w:pPr>
            <w:r w:rsidRPr="00FA1D10">
              <w:rPr>
                <w:rFonts w:cs="Times New Roman"/>
              </w:rPr>
              <w:t>62</w:t>
            </w:r>
          </w:p>
        </w:tc>
        <w:tc>
          <w:tcPr>
            <w:tcW w:w="2171" w:type="pct"/>
            <w:tcBorders>
              <w:top w:val="nil"/>
              <w:left w:val="nil"/>
              <w:bottom w:val="single" w:sz="4" w:space="0" w:color="auto"/>
              <w:right w:val="single" w:sz="4" w:space="0" w:color="auto"/>
            </w:tcBorders>
            <w:shd w:val="clear" w:color="auto" w:fill="auto"/>
            <w:noWrap/>
            <w:vAlign w:val="center"/>
          </w:tcPr>
          <w:p w:rsidR="001F1598" w:rsidRPr="00FA1D10" w:rsidRDefault="001F1598" w:rsidP="00465898">
            <w:pPr>
              <w:pStyle w:val="1fffb"/>
              <w:rPr>
                <w:rFonts w:cs="Times New Roman"/>
              </w:rPr>
            </w:pPr>
            <w:r w:rsidRPr="00FA1D10">
              <w:rPr>
                <w:rFonts w:cs="Times New Roman"/>
              </w:rPr>
              <w:t>6,414</w:t>
            </w:r>
          </w:p>
        </w:tc>
      </w:tr>
      <w:tr w:rsidR="001F1598" w:rsidRPr="00FA1D10" w:rsidTr="00465898">
        <w:tc>
          <w:tcPr>
            <w:tcW w:w="1369" w:type="pct"/>
            <w:tcBorders>
              <w:top w:val="nil"/>
              <w:left w:val="single" w:sz="4" w:space="0" w:color="auto"/>
              <w:bottom w:val="single" w:sz="4" w:space="0" w:color="auto"/>
              <w:right w:val="single" w:sz="4" w:space="0" w:color="auto"/>
            </w:tcBorders>
            <w:shd w:val="clear" w:color="auto" w:fill="auto"/>
            <w:noWrap/>
            <w:vAlign w:val="center"/>
          </w:tcPr>
          <w:p w:rsidR="001F1598" w:rsidRPr="00FA1D10" w:rsidRDefault="001F1598" w:rsidP="00465898">
            <w:pPr>
              <w:pStyle w:val="1fffb"/>
              <w:rPr>
                <w:rFonts w:cs="Times New Roman"/>
              </w:rPr>
            </w:pPr>
            <w:r w:rsidRPr="00FA1D10">
              <w:rPr>
                <w:rFonts w:cs="Times New Roman"/>
              </w:rPr>
              <w:t>-17,5</w:t>
            </w:r>
          </w:p>
        </w:tc>
        <w:tc>
          <w:tcPr>
            <w:tcW w:w="1460" w:type="pct"/>
            <w:tcBorders>
              <w:top w:val="nil"/>
              <w:left w:val="nil"/>
              <w:bottom w:val="single" w:sz="4" w:space="0" w:color="auto"/>
              <w:right w:val="single" w:sz="4" w:space="0" w:color="auto"/>
            </w:tcBorders>
            <w:shd w:val="clear" w:color="auto" w:fill="auto"/>
            <w:noWrap/>
            <w:vAlign w:val="center"/>
          </w:tcPr>
          <w:p w:rsidR="001F1598" w:rsidRPr="00FA1D10" w:rsidRDefault="001F1598" w:rsidP="00465898">
            <w:pPr>
              <w:pStyle w:val="1fffb"/>
              <w:rPr>
                <w:rFonts w:cs="Times New Roman"/>
              </w:rPr>
            </w:pPr>
            <w:r w:rsidRPr="00FA1D10">
              <w:rPr>
                <w:rFonts w:cs="Times New Roman"/>
              </w:rPr>
              <w:t>191</w:t>
            </w:r>
          </w:p>
        </w:tc>
        <w:tc>
          <w:tcPr>
            <w:tcW w:w="2171" w:type="pct"/>
            <w:tcBorders>
              <w:top w:val="nil"/>
              <w:left w:val="nil"/>
              <w:bottom w:val="single" w:sz="4" w:space="0" w:color="auto"/>
              <w:right w:val="single" w:sz="4" w:space="0" w:color="auto"/>
            </w:tcBorders>
            <w:shd w:val="clear" w:color="auto" w:fill="auto"/>
            <w:noWrap/>
            <w:vAlign w:val="center"/>
          </w:tcPr>
          <w:p w:rsidR="001F1598" w:rsidRPr="00FA1D10" w:rsidRDefault="001F1598" w:rsidP="00465898">
            <w:pPr>
              <w:pStyle w:val="1fffb"/>
              <w:rPr>
                <w:rFonts w:cs="Times New Roman"/>
              </w:rPr>
            </w:pPr>
            <w:r w:rsidRPr="00FA1D10">
              <w:rPr>
                <w:rFonts w:cs="Times New Roman"/>
              </w:rPr>
              <w:t>7,406</w:t>
            </w:r>
          </w:p>
        </w:tc>
      </w:tr>
      <w:tr w:rsidR="001F1598" w:rsidRPr="00FA1D10" w:rsidTr="00465898">
        <w:tc>
          <w:tcPr>
            <w:tcW w:w="1369" w:type="pct"/>
            <w:tcBorders>
              <w:top w:val="nil"/>
              <w:left w:val="single" w:sz="4" w:space="0" w:color="auto"/>
              <w:bottom w:val="single" w:sz="4" w:space="0" w:color="auto"/>
              <w:right w:val="single" w:sz="4" w:space="0" w:color="auto"/>
            </w:tcBorders>
            <w:shd w:val="clear" w:color="auto" w:fill="auto"/>
            <w:noWrap/>
            <w:vAlign w:val="center"/>
          </w:tcPr>
          <w:p w:rsidR="001F1598" w:rsidRPr="00FA1D10" w:rsidRDefault="001F1598" w:rsidP="00465898">
            <w:pPr>
              <w:pStyle w:val="1fffb"/>
              <w:rPr>
                <w:rFonts w:cs="Times New Roman"/>
              </w:rPr>
            </w:pPr>
            <w:r w:rsidRPr="00FA1D10">
              <w:rPr>
                <w:rFonts w:cs="Times New Roman"/>
              </w:rPr>
              <w:t>-12,5</w:t>
            </w:r>
          </w:p>
        </w:tc>
        <w:tc>
          <w:tcPr>
            <w:tcW w:w="1460" w:type="pct"/>
            <w:tcBorders>
              <w:top w:val="nil"/>
              <w:left w:val="nil"/>
              <w:bottom w:val="single" w:sz="4" w:space="0" w:color="auto"/>
              <w:right w:val="single" w:sz="4" w:space="0" w:color="auto"/>
            </w:tcBorders>
            <w:shd w:val="clear" w:color="auto" w:fill="auto"/>
            <w:noWrap/>
            <w:vAlign w:val="center"/>
          </w:tcPr>
          <w:p w:rsidR="001F1598" w:rsidRPr="00FA1D10" w:rsidRDefault="001F1598" w:rsidP="00465898">
            <w:pPr>
              <w:pStyle w:val="1fffb"/>
              <w:rPr>
                <w:rFonts w:cs="Times New Roman"/>
              </w:rPr>
            </w:pPr>
            <w:r w:rsidRPr="00FA1D10">
              <w:rPr>
                <w:rFonts w:cs="Times New Roman"/>
              </w:rPr>
              <w:t>437</w:t>
            </w:r>
          </w:p>
        </w:tc>
        <w:tc>
          <w:tcPr>
            <w:tcW w:w="2171" w:type="pct"/>
            <w:tcBorders>
              <w:top w:val="nil"/>
              <w:left w:val="nil"/>
              <w:bottom w:val="single" w:sz="4" w:space="0" w:color="auto"/>
              <w:right w:val="single" w:sz="4" w:space="0" w:color="auto"/>
            </w:tcBorders>
            <w:shd w:val="clear" w:color="auto" w:fill="auto"/>
            <w:noWrap/>
            <w:vAlign w:val="center"/>
          </w:tcPr>
          <w:p w:rsidR="001F1598" w:rsidRPr="00FA1D10" w:rsidRDefault="001F1598" w:rsidP="00465898">
            <w:pPr>
              <w:pStyle w:val="1fffb"/>
              <w:rPr>
                <w:rFonts w:cs="Times New Roman"/>
              </w:rPr>
            </w:pPr>
            <w:r w:rsidRPr="00FA1D10">
              <w:rPr>
                <w:rFonts w:cs="Times New Roman"/>
              </w:rPr>
              <w:t>8,762</w:t>
            </w:r>
          </w:p>
        </w:tc>
      </w:tr>
      <w:tr w:rsidR="001F1598" w:rsidRPr="00FA1D10" w:rsidTr="00465898">
        <w:tc>
          <w:tcPr>
            <w:tcW w:w="1369" w:type="pct"/>
            <w:tcBorders>
              <w:top w:val="nil"/>
              <w:left w:val="single" w:sz="4" w:space="0" w:color="auto"/>
              <w:bottom w:val="single" w:sz="4" w:space="0" w:color="auto"/>
              <w:right w:val="single" w:sz="4" w:space="0" w:color="auto"/>
            </w:tcBorders>
            <w:shd w:val="clear" w:color="auto" w:fill="auto"/>
            <w:noWrap/>
            <w:vAlign w:val="center"/>
          </w:tcPr>
          <w:p w:rsidR="001F1598" w:rsidRPr="00FA1D10" w:rsidRDefault="001F1598" w:rsidP="00465898">
            <w:pPr>
              <w:pStyle w:val="1fffb"/>
              <w:rPr>
                <w:rFonts w:cs="Times New Roman"/>
              </w:rPr>
            </w:pPr>
            <w:r w:rsidRPr="00FA1D10">
              <w:rPr>
                <w:rFonts w:cs="Times New Roman"/>
              </w:rPr>
              <w:t>-7,5</w:t>
            </w:r>
          </w:p>
        </w:tc>
        <w:tc>
          <w:tcPr>
            <w:tcW w:w="1460" w:type="pct"/>
            <w:tcBorders>
              <w:top w:val="nil"/>
              <w:left w:val="nil"/>
              <w:bottom w:val="single" w:sz="4" w:space="0" w:color="auto"/>
              <w:right w:val="single" w:sz="4" w:space="0" w:color="auto"/>
            </w:tcBorders>
            <w:shd w:val="clear" w:color="auto" w:fill="auto"/>
            <w:noWrap/>
            <w:vAlign w:val="center"/>
          </w:tcPr>
          <w:p w:rsidR="001F1598" w:rsidRPr="00FA1D10" w:rsidRDefault="001F1598" w:rsidP="00465898">
            <w:pPr>
              <w:pStyle w:val="1fffb"/>
              <w:rPr>
                <w:rFonts w:cs="Times New Roman"/>
              </w:rPr>
            </w:pPr>
            <w:r w:rsidRPr="00FA1D10">
              <w:rPr>
                <w:rFonts w:cs="Times New Roman"/>
              </w:rPr>
              <w:t>828</w:t>
            </w:r>
          </w:p>
        </w:tc>
        <w:tc>
          <w:tcPr>
            <w:tcW w:w="2171" w:type="pct"/>
            <w:tcBorders>
              <w:top w:val="nil"/>
              <w:left w:val="nil"/>
              <w:bottom w:val="single" w:sz="4" w:space="0" w:color="auto"/>
              <w:right w:val="single" w:sz="4" w:space="0" w:color="auto"/>
            </w:tcBorders>
            <w:shd w:val="clear" w:color="auto" w:fill="auto"/>
            <w:noWrap/>
            <w:vAlign w:val="center"/>
          </w:tcPr>
          <w:p w:rsidR="001F1598" w:rsidRPr="00FA1D10" w:rsidRDefault="001F1598" w:rsidP="00465898">
            <w:pPr>
              <w:pStyle w:val="1fffb"/>
              <w:rPr>
                <w:rFonts w:cs="Times New Roman"/>
              </w:rPr>
            </w:pPr>
            <w:r w:rsidRPr="00FA1D10">
              <w:rPr>
                <w:rFonts w:cs="Times New Roman"/>
              </w:rPr>
              <w:t>10,731</w:t>
            </w:r>
          </w:p>
        </w:tc>
      </w:tr>
      <w:tr w:rsidR="001F1598" w:rsidRPr="00FA1D10" w:rsidTr="00465898">
        <w:tc>
          <w:tcPr>
            <w:tcW w:w="1369" w:type="pct"/>
            <w:tcBorders>
              <w:top w:val="nil"/>
              <w:left w:val="single" w:sz="4" w:space="0" w:color="auto"/>
              <w:bottom w:val="single" w:sz="4" w:space="0" w:color="auto"/>
              <w:right w:val="single" w:sz="4" w:space="0" w:color="auto"/>
            </w:tcBorders>
            <w:shd w:val="clear" w:color="auto" w:fill="auto"/>
            <w:noWrap/>
            <w:vAlign w:val="center"/>
          </w:tcPr>
          <w:p w:rsidR="001F1598" w:rsidRPr="00FA1D10" w:rsidRDefault="001F1598" w:rsidP="00465898">
            <w:pPr>
              <w:pStyle w:val="1fffb"/>
              <w:rPr>
                <w:rFonts w:cs="Times New Roman"/>
              </w:rPr>
            </w:pPr>
            <w:r w:rsidRPr="00FA1D10">
              <w:rPr>
                <w:rFonts w:cs="Times New Roman"/>
              </w:rPr>
              <w:t>-2,5</w:t>
            </w:r>
          </w:p>
        </w:tc>
        <w:tc>
          <w:tcPr>
            <w:tcW w:w="1460" w:type="pct"/>
            <w:tcBorders>
              <w:top w:val="nil"/>
              <w:left w:val="nil"/>
              <w:bottom w:val="single" w:sz="4" w:space="0" w:color="auto"/>
              <w:right w:val="single" w:sz="4" w:space="0" w:color="auto"/>
            </w:tcBorders>
            <w:shd w:val="clear" w:color="auto" w:fill="auto"/>
            <w:noWrap/>
            <w:vAlign w:val="center"/>
          </w:tcPr>
          <w:p w:rsidR="001F1598" w:rsidRPr="00FA1D10" w:rsidRDefault="001F1598" w:rsidP="00465898">
            <w:pPr>
              <w:pStyle w:val="1fffb"/>
              <w:rPr>
                <w:rFonts w:cs="Times New Roman"/>
              </w:rPr>
            </w:pPr>
            <w:r w:rsidRPr="00FA1D10">
              <w:rPr>
                <w:rFonts w:cs="Times New Roman"/>
              </w:rPr>
              <w:t>11558</w:t>
            </w:r>
          </w:p>
        </w:tc>
        <w:tc>
          <w:tcPr>
            <w:tcW w:w="2171" w:type="pct"/>
            <w:tcBorders>
              <w:top w:val="nil"/>
              <w:left w:val="nil"/>
              <w:bottom w:val="single" w:sz="4" w:space="0" w:color="auto"/>
              <w:right w:val="single" w:sz="4" w:space="0" w:color="auto"/>
            </w:tcBorders>
            <w:shd w:val="clear" w:color="auto" w:fill="auto"/>
            <w:noWrap/>
            <w:vAlign w:val="center"/>
          </w:tcPr>
          <w:p w:rsidR="001F1598" w:rsidRPr="00FA1D10" w:rsidRDefault="001F1598" w:rsidP="00465898">
            <w:pPr>
              <w:pStyle w:val="1fffb"/>
              <w:rPr>
                <w:rFonts w:cs="Times New Roman"/>
              </w:rPr>
            </w:pPr>
            <w:r w:rsidRPr="00FA1D10">
              <w:rPr>
                <w:rFonts w:cs="Times New Roman"/>
              </w:rPr>
              <w:t>13,851</w:t>
            </w:r>
          </w:p>
        </w:tc>
      </w:tr>
      <w:tr w:rsidR="001F1598" w:rsidRPr="00FA1D10" w:rsidTr="00465898">
        <w:tc>
          <w:tcPr>
            <w:tcW w:w="1369" w:type="pct"/>
            <w:tcBorders>
              <w:top w:val="nil"/>
              <w:left w:val="single" w:sz="4" w:space="0" w:color="auto"/>
              <w:bottom w:val="single" w:sz="4" w:space="0" w:color="auto"/>
              <w:right w:val="single" w:sz="4" w:space="0" w:color="auto"/>
            </w:tcBorders>
            <w:shd w:val="clear" w:color="auto" w:fill="auto"/>
            <w:noWrap/>
            <w:vAlign w:val="center"/>
          </w:tcPr>
          <w:p w:rsidR="001F1598" w:rsidRPr="00FA1D10" w:rsidRDefault="001F1598" w:rsidP="00465898">
            <w:pPr>
              <w:pStyle w:val="1fffb"/>
              <w:rPr>
                <w:rFonts w:cs="Times New Roman"/>
              </w:rPr>
            </w:pPr>
            <w:r w:rsidRPr="00FA1D10">
              <w:rPr>
                <w:rFonts w:cs="Times New Roman"/>
              </w:rPr>
              <w:t>2,5</w:t>
            </w:r>
          </w:p>
        </w:tc>
        <w:tc>
          <w:tcPr>
            <w:tcW w:w="1460" w:type="pct"/>
            <w:tcBorders>
              <w:top w:val="nil"/>
              <w:left w:val="nil"/>
              <w:bottom w:val="single" w:sz="4" w:space="0" w:color="auto"/>
              <w:right w:val="single" w:sz="4" w:space="0" w:color="auto"/>
            </w:tcBorders>
            <w:shd w:val="clear" w:color="auto" w:fill="auto"/>
            <w:noWrap/>
            <w:vAlign w:val="center"/>
          </w:tcPr>
          <w:p w:rsidR="001F1598" w:rsidRPr="00FA1D10" w:rsidRDefault="001F1598" w:rsidP="00465898">
            <w:pPr>
              <w:pStyle w:val="1fffb"/>
              <w:rPr>
                <w:rFonts w:cs="Times New Roman"/>
              </w:rPr>
            </w:pPr>
            <w:r w:rsidRPr="00FA1D10">
              <w:rPr>
                <w:rFonts w:cs="Times New Roman"/>
              </w:rPr>
              <w:t>1686</w:t>
            </w:r>
          </w:p>
        </w:tc>
        <w:tc>
          <w:tcPr>
            <w:tcW w:w="2171" w:type="pct"/>
            <w:tcBorders>
              <w:top w:val="nil"/>
              <w:left w:val="nil"/>
              <w:bottom w:val="single" w:sz="4" w:space="0" w:color="auto"/>
              <w:right w:val="single" w:sz="4" w:space="0" w:color="auto"/>
            </w:tcBorders>
            <w:shd w:val="clear" w:color="auto" w:fill="auto"/>
            <w:noWrap/>
            <w:vAlign w:val="center"/>
          </w:tcPr>
          <w:p w:rsidR="001F1598" w:rsidRPr="00FA1D10" w:rsidRDefault="001F1598" w:rsidP="00465898">
            <w:pPr>
              <w:pStyle w:val="1fffb"/>
              <w:rPr>
                <w:rFonts w:cs="Times New Roman"/>
              </w:rPr>
            </w:pPr>
            <w:r w:rsidRPr="00FA1D10">
              <w:rPr>
                <w:rFonts w:cs="Times New Roman"/>
              </w:rPr>
              <w:t>19,582</w:t>
            </w:r>
          </w:p>
        </w:tc>
      </w:tr>
      <w:tr w:rsidR="001F1598" w:rsidRPr="00FA1D10" w:rsidTr="00465898">
        <w:tc>
          <w:tcPr>
            <w:tcW w:w="1369" w:type="pct"/>
            <w:tcBorders>
              <w:top w:val="nil"/>
              <w:left w:val="single" w:sz="4" w:space="0" w:color="auto"/>
              <w:bottom w:val="single" w:sz="4" w:space="0" w:color="auto"/>
              <w:right w:val="single" w:sz="4" w:space="0" w:color="auto"/>
            </w:tcBorders>
            <w:shd w:val="clear" w:color="auto" w:fill="auto"/>
            <w:noWrap/>
            <w:vAlign w:val="center"/>
          </w:tcPr>
          <w:p w:rsidR="001F1598" w:rsidRPr="00FA1D10" w:rsidRDefault="001F1598" w:rsidP="00465898">
            <w:pPr>
              <w:pStyle w:val="1fffb"/>
              <w:rPr>
                <w:rFonts w:cs="Times New Roman"/>
              </w:rPr>
            </w:pPr>
            <w:r w:rsidRPr="00FA1D10">
              <w:rPr>
                <w:rFonts w:cs="Times New Roman"/>
              </w:rPr>
              <w:t>6,5</w:t>
            </w:r>
          </w:p>
        </w:tc>
        <w:tc>
          <w:tcPr>
            <w:tcW w:w="1460" w:type="pct"/>
            <w:tcBorders>
              <w:top w:val="nil"/>
              <w:left w:val="nil"/>
              <w:bottom w:val="single" w:sz="4" w:space="0" w:color="auto"/>
              <w:right w:val="single" w:sz="4" w:space="0" w:color="auto"/>
            </w:tcBorders>
            <w:shd w:val="clear" w:color="auto" w:fill="auto"/>
            <w:noWrap/>
            <w:vAlign w:val="center"/>
          </w:tcPr>
          <w:p w:rsidR="001F1598" w:rsidRPr="00FA1D10" w:rsidRDefault="001F1598" w:rsidP="00465898">
            <w:pPr>
              <w:pStyle w:val="1fffb"/>
              <w:rPr>
                <w:rFonts w:cs="Times New Roman"/>
              </w:rPr>
            </w:pPr>
            <w:r w:rsidRPr="00FA1D10">
              <w:rPr>
                <w:rFonts w:cs="Times New Roman"/>
              </w:rPr>
              <w:t>681</w:t>
            </w:r>
          </w:p>
        </w:tc>
        <w:tc>
          <w:tcPr>
            <w:tcW w:w="2171" w:type="pct"/>
            <w:tcBorders>
              <w:top w:val="nil"/>
              <w:left w:val="nil"/>
              <w:bottom w:val="single" w:sz="4" w:space="0" w:color="auto"/>
              <w:right w:val="single" w:sz="4" w:space="0" w:color="auto"/>
            </w:tcBorders>
            <w:shd w:val="clear" w:color="auto" w:fill="auto"/>
            <w:noWrap/>
            <w:vAlign w:val="center"/>
          </w:tcPr>
          <w:p w:rsidR="001F1598" w:rsidRPr="00FA1D10" w:rsidRDefault="001F1598" w:rsidP="00465898">
            <w:pPr>
              <w:pStyle w:val="1fffb"/>
              <w:rPr>
                <w:rFonts w:cs="Times New Roman"/>
              </w:rPr>
            </w:pPr>
            <w:r w:rsidRPr="00FA1D10">
              <w:rPr>
                <w:rFonts w:cs="Times New Roman"/>
              </w:rPr>
              <w:t>29,504</w:t>
            </w:r>
          </w:p>
        </w:tc>
      </w:tr>
    </w:tbl>
    <w:p w:rsidR="001F1598" w:rsidRPr="00FA1D10" w:rsidRDefault="001F1598" w:rsidP="001F1598">
      <w:pPr>
        <w:spacing w:after="120" w:line="276" w:lineRule="auto"/>
        <w:ind w:firstLine="709"/>
        <w:rPr>
          <w:rFonts w:eastAsia="Calibri"/>
        </w:rPr>
      </w:pPr>
    </w:p>
    <w:p w:rsidR="001F1598" w:rsidRPr="007B4618" w:rsidRDefault="001F1598" w:rsidP="007B4618">
      <w:pPr>
        <w:pStyle w:val="11ff3"/>
        <w:spacing w:line="240" w:lineRule="auto"/>
        <w:rPr>
          <w:sz w:val="28"/>
          <w:szCs w:val="28"/>
          <w:lang w:eastAsia="ru-RU"/>
        </w:rPr>
      </w:pPr>
      <w:r w:rsidRPr="007B4618">
        <w:rPr>
          <w:sz w:val="28"/>
          <w:szCs w:val="28"/>
          <w:lang w:eastAsia="ru-RU"/>
        </w:rPr>
        <w:t>7. 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 Соколовым:</w:t>
      </w:r>
    </w:p>
    <w:p w:rsidR="001F1598" w:rsidRPr="007B4618" w:rsidRDefault="001F1598" w:rsidP="007B4618">
      <w:pPr>
        <w:spacing w:after="120"/>
        <w:ind w:firstLine="709"/>
        <w:jc w:val="center"/>
        <w:rPr>
          <w:rFonts w:eastAsia="Calibri"/>
          <w:sz w:val="28"/>
          <w:szCs w:val="28"/>
        </w:rPr>
      </w:pPr>
      <w:r w:rsidRPr="007B4618">
        <w:rPr>
          <w:rFonts w:eastAsia="Calibri"/>
          <w:sz w:val="28"/>
          <w:szCs w:val="28"/>
        </w:rPr>
        <w:object w:dxaOrig="3140" w:dyaOrig="400">
          <v:shape id="_x0000_i1029" type="#_x0000_t75" style="width:156.75pt;height:26.25pt" o:ole="">
            <v:imagedata r:id="rId35" o:title=""/>
          </v:shape>
          <o:OLEObject Type="Embed" ProgID="Equation.3" ShapeID="_x0000_i1029" DrawAspect="Content" ObjectID="_1706339123" r:id="rId36"/>
        </w:object>
      </w:r>
      <w:r w:rsidRPr="007B4618">
        <w:rPr>
          <w:rFonts w:eastAsia="Calibri"/>
          <w:sz w:val="28"/>
          <w:szCs w:val="28"/>
        </w:rPr>
        <w:t>,</w:t>
      </w:r>
    </w:p>
    <w:p w:rsidR="001F1598" w:rsidRPr="007B4618" w:rsidRDefault="001F1598" w:rsidP="007B4618">
      <w:pPr>
        <w:pStyle w:val="11ff3"/>
        <w:spacing w:line="240" w:lineRule="auto"/>
        <w:rPr>
          <w:sz w:val="28"/>
          <w:szCs w:val="28"/>
          <w:lang w:eastAsia="ru-RU"/>
        </w:rPr>
      </w:pPr>
      <w:r w:rsidRPr="007B4618">
        <w:rPr>
          <w:sz w:val="28"/>
          <w:szCs w:val="28"/>
          <w:lang w:eastAsia="ru-RU"/>
        </w:rPr>
        <w:t>где а, b, c -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 Lс.з.- расстояние между секционирующими задвижками, м; D - условный диаметр трубопровода, м.</w:t>
      </w:r>
    </w:p>
    <w:p w:rsidR="001F1598" w:rsidRPr="007B4618" w:rsidRDefault="001F1598" w:rsidP="007B4618">
      <w:pPr>
        <w:pStyle w:val="11ff3"/>
        <w:spacing w:line="240" w:lineRule="auto"/>
        <w:rPr>
          <w:sz w:val="28"/>
          <w:szCs w:val="28"/>
          <w:lang w:eastAsia="ru-RU"/>
        </w:rPr>
      </w:pPr>
      <w:r w:rsidRPr="007B4618">
        <w:rPr>
          <w:sz w:val="28"/>
          <w:szCs w:val="28"/>
          <w:lang w:eastAsia="ru-RU"/>
        </w:rPr>
        <w:t>Согласно рекомендациям для подземной прокладки теплопроводов значения постоянных коэффициентов равны: a=6; b=0,5; c=0,0015.</w:t>
      </w:r>
    </w:p>
    <w:p w:rsidR="001F1598" w:rsidRPr="007B4618" w:rsidRDefault="001F1598" w:rsidP="007B4618">
      <w:pPr>
        <w:pStyle w:val="11ff3"/>
        <w:spacing w:line="240" w:lineRule="auto"/>
        <w:rPr>
          <w:sz w:val="28"/>
          <w:szCs w:val="28"/>
          <w:lang w:eastAsia="ru-RU"/>
        </w:rPr>
      </w:pPr>
      <w:r w:rsidRPr="007B4618">
        <w:rPr>
          <w:sz w:val="28"/>
          <w:szCs w:val="28"/>
          <w:lang w:eastAsia="ru-RU"/>
        </w:rPr>
        <w:t>Значения расстояний между секционирующими задвижками Lс.з берутся из соответствующей базы электронной модели. Если эти значения в базах модели не определены, тогда расчёт выполняется по значениям, определённым СП 124.13330.2012. «Тепловые сети»:</w:t>
      </w:r>
    </w:p>
    <w:p w:rsidR="001F1598" w:rsidRPr="007B4618" w:rsidRDefault="001F1598" w:rsidP="007B4618">
      <w:pPr>
        <w:spacing w:after="120"/>
        <w:ind w:firstLine="709"/>
        <w:jc w:val="center"/>
        <w:rPr>
          <w:rFonts w:eastAsia="Calibri"/>
          <w:sz w:val="28"/>
          <w:szCs w:val="28"/>
        </w:rPr>
      </w:pPr>
      <w:r w:rsidRPr="007B4618">
        <w:rPr>
          <w:rFonts w:eastAsia="Calibri"/>
          <w:sz w:val="28"/>
          <w:szCs w:val="28"/>
        </w:rPr>
        <w:object w:dxaOrig="4320" w:dyaOrig="1880">
          <v:shape id="_x0000_i1030" type="#_x0000_t75" style="width:189.75pt;height:81.75pt" o:ole="">
            <v:imagedata r:id="rId37" o:title=""/>
          </v:shape>
          <o:OLEObject Type="Embed" ProgID="Equation.3" ShapeID="_x0000_i1030" DrawAspect="Content" ObjectID="_1706339124" r:id="rId38"/>
        </w:object>
      </w:r>
    </w:p>
    <w:p w:rsidR="001F1598" w:rsidRPr="007B4618" w:rsidRDefault="001F1598" w:rsidP="007B4618">
      <w:pPr>
        <w:pStyle w:val="11ff3"/>
        <w:spacing w:line="240" w:lineRule="auto"/>
        <w:rPr>
          <w:sz w:val="28"/>
          <w:szCs w:val="28"/>
          <w:lang w:eastAsia="ru-RU"/>
        </w:rPr>
      </w:pPr>
      <w:r w:rsidRPr="007B4618">
        <w:rPr>
          <w:sz w:val="28"/>
          <w:szCs w:val="28"/>
          <w:lang w:eastAsia="ru-RU"/>
        </w:rPr>
        <w:lastRenderedPageBreak/>
        <w:t>Расчет выполняется для каждого участка, входящего в путь от источника до абонента:</w:t>
      </w:r>
    </w:p>
    <w:p w:rsidR="001F1598" w:rsidRPr="007B4618" w:rsidRDefault="001F1598" w:rsidP="007B4618">
      <w:pPr>
        <w:pStyle w:val="113"/>
        <w:spacing w:line="240" w:lineRule="auto"/>
        <w:rPr>
          <w:rFonts w:eastAsia="Calibri"/>
          <w:sz w:val="28"/>
          <w:szCs w:val="28"/>
          <w:lang w:eastAsia="ru-RU"/>
        </w:rPr>
      </w:pPr>
      <w:r w:rsidRPr="007B4618">
        <w:rPr>
          <w:rFonts w:eastAsia="Calibri"/>
          <w:sz w:val="28"/>
          <w:szCs w:val="28"/>
          <w:lang w:eastAsia="ru-RU"/>
        </w:rPr>
        <w:t>вычисляется время ликвидации повреждения на i-м участке;</w:t>
      </w:r>
    </w:p>
    <w:p w:rsidR="001F1598" w:rsidRPr="007B4618" w:rsidRDefault="001F1598" w:rsidP="007B4618">
      <w:pPr>
        <w:pStyle w:val="113"/>
        <w:tabs>
          <w:tab w:val="clear" w:pos="1134"/>
        </w:tabs>
        <w:spacing w:line="240" w:lineRule="auto"/>
        <w:ind w:left="0" w:firstLine="851"/>
        <w:rPr>
          <w:rFonts w:eastAsia="Calibri"/>
          <w:sz w:val="28"/>
          <w:szCs w:val="28"/>
          <w:lang w:eastAsia="ru-RU"/>
        </w:rPr>
      </w:pPr>
      <w:r w:rsidRPr="007B4618">
        <w:rPr>
          <w:rFonts w:eastAsia="Calibri"/>
          <w:sz w:val="28"/>
          <w:szCs w:val="28"/>
          <w:lang w:eastAsia="ru-RU"/>
        </w:rPr>
        <w:t>по каждой градации повторяемости температур вычисляется допустимое время проведения ремонта;</w:t>
      </w:r>
    </w:p>
    <w:p w:rsidR="001F1598" w:rsidRPr="007B4618" w:rsidRDefault="001F1598" w:rsidP="007B4618">
      <w:pPr>
        <w:pStyle w:val="113"/>
        <w:tabs>
          <w:tab w:val="clear" w:pos="1134"/>
          <w:tab w:val="left" w:pos="0"/>
        </w:tabs>
        <w:spacing w:line="240" w:lineRule="auto"/>
        <w:ind w:left="0" w:firstLine="851"/>
        <w:rPr>
          <w:rFonts w:eastAsia="Calibri"/>
          <w:sz w:val="28"/>
          <w:szCs w:val="28"/>
          <w:lang w:eastAsia="ru-RU"/>
        </w:rPr>
      </w:pPr>
      <w:r w:rsidRPr="007B4618">
        <w:rPr>
          <w:rFonts w:eastAsia="Calibri"/>
          <w:sz w:val="28"/>
          <w:szCs w:val="28"/>
          <w:lang w:eastAsia="ru-RU"/>
        </w:rPr>
        <w:t>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w:t>
      </w:r>
    </w:p>
    <w:p w:rsidR="001F1598" w:rsidRPr="007B4618" w:rsidRDefault="001F1598" w:rsidP="007B4618">
      <w:pPr>
        <w:pStyle w:val="113"/>
        <w:tabs>
          <w:tab w:val="clear" w:pos="1134"/>
          <w:tab w:val="left" w:pos="0"/>
        </w:tabs>
        <w:spacing w:line="240" w:lineRule="auto"/>
        <w:ind w:left="0" w:firstLine="851"/>
        <w:rPr>
          <w:rFonts w:eastAsia="Calibri"/>
          <w:sz w:val="28"/>
          <w:szCs w:val="28"/>
          <w:lang w:eastAsia="ru-RU"/>
        </w:rPr>
      </w:pPr>
      <w:r w:rsidRPr="007B4618">
        <w:rPr>
          <w:rFonts w:eastAsia="Calibri"/>
          <w:sz w:val="28"/>
          <w:szCs w:val="28"/>
          <w:lang w:eastAsia="ru-RU"/>
        </w:rPr>
        <w:t>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+12 0С:</w:t>
      </w:r>
    </w:p>
    <w:p w:rsidR="001F1598" w:rsidRPr="007B4618" w:rsidRDefault="001F1598" w:rsidP="007B4618">
      <w:pPr>
        <w:spacing w:after="120"/>
        <w:ind w:firstLine="709"/>
        <w:jc w:val="center"/>
        <w:rPr>
          <w:rFonts w:eastAsia="Calibri"/>
          <w:sz w:val="28"/>
          <w:szCs w:val="28"/>
        </w:rPr>
      </w:pPr>
      <w:r w:rsidRPr="007B4618">
        <w:rPr>
          <w:rFonts w:eastAsia="Calibri"/>
          <w:sz w:val="28"/>
          <w:szCs w:val="28"/>
        </w:rPr>
        <w:object w:dxaOrig="1820" w:dyaOrig="840">
          <v:shape id="_x0000_i1031" type="#_x0000_t75" style="width:89.25pt;height:42pt" o:ole="">
            <v:imagedata r:id="rId39" o:title=""/>
          </v:shape>
          <o:OLEObject Type="Embed" ProgID="Equation.3" ShapeID="_x0000_i1031" DrawAspect="Content" ObjectID="_1706339125" r:id="rId40"/>
        </w:object>
      </w:r>
    </w:p>
    <w:p w:rsidR="001F1598" w:rsidRPr="007B4618" w:rsidRDefault="001F1598" w:rsidP="007B4618">
      <w:pPr>
        <w:spacing w:after="120"/>
        <w:ind w:firstLine="709"/>
        <w:jc w:val="center"/>
        <w:rPr>
          <w:rFonts w:eastAsia="Calibri"/>
          <w:sz w:val="28"/>
          <w:szCs w:val="28"/>
        </w:rPr>
      </w:pPr>
      <w:r w:rsidRPr="007B4618">
        <w:rPr>
          <w:rFonts w:eastAsia="Calibri"/>
          <w:sz w:val="28"/>
          <w:szCs w:val="28"/>
        </w:rPr>
        <w:object w:dxaOrig="2040" w:dyaOrig="720">
          <v:shape id="_x0000_i1032" type="#_x0000_t75" style="width:102pt;height:36.75pt" o:ole="">
            <v:imagedata r:id="rId41" o:title=""/>
          </v:shape>
          <o:OLEObject Type="Embed" ProgID="Equation.3" ShapeID="_x0000_i1032" DrawAspect="Content" ObjectID="_1706339126" r:id="rId42"/>
        </w:object>
      </w:r>
    </w:p>
    <w:p w:rsidR="001F1598" w:rsidRPr="007B4618" w:rsidRDefault="001F1598" w:rsidP="007B4618">
      <w:pPr>
        <w:pStyle w:val="113"/>
        <w:tabs>
          <w:tab w:val="clear" w:pos="1134"/>
        </w:tabs>
        <w:spacing w:line="240" w:lineRule="auto"/>
        <w:ind w:left="0" w:firstLine="851"/>
        <w:rPr>
          <w:rFonts w:eastAsia="Calibri"/>
          <w:sz w:val="28"/>
          <w:szCs w:val="28"/>
          <w:lang w:eastAsia="ru-RU"/>
        </w:rPr>
      </w:pPr>
      <w:r w:rsidRPr="007B4618">
        <w:rPr>
          <w:rFonts w:eastAsia="Calibri"/>
          <w:sz w:val="28"/>
          <w:szCs w:val="28"/>
          <w:lang w:eastAsia="ru-RU"/>
        </w:rPr>
        <w:t>вычисляется вероятность безотказной работы участка тепловой сети относительно абонента</w:t>
      </w:r>
    </w:p>
    <w:p w:rsidR="001F1598" w:rsidRPr="007B4618" w:rsidRDefault="001F1598" w:rsidP="007B4618">
      <w:pPr>
        <w:spacing w:after="120"/>
        <w:ind w:firstLine="709"/>
        <w:jc w:val="center"/>
        <w:rPr>
          <w:rFonts w:eastAsia="Calibri"/>
          <w:sz w:val="28"/>
          <w:szCs w:val="28"/>
        </w:rPr>
      </w:pPr>
      <w:r w:rsidRPr="007B4618">
        <w:rPr>
          <w:rFonts w:eastAsia="Calibri"/>
          <w:sz w:val="28"/>
          <w:szCs w:val="28"/>
        </w:rPr>
        <w:object w:dxaOrig="1600" w:dyaOrig="460">
          <v:shape id="_x0000_i1033" type="#_x0000_t75" style="width:81pt;height:23.25pt" o:ole="">
            <v:imagedata r:id="rId43" o:title=""/>
          </v:shape>
          <o:OLEObject Type="Embed" ProgID="Equation.3" ShapeID="_x0000_i1033" DrawAspect="Content" ObjectID="_1706339127" r:id="rId44"/>
        </w:object>
      </w:r>
      <w:r w:rsidRPr="007B4618">
        <w:rPr>
          <w:rFonts w:eastAsia="Calibri"/>
          <w:sz w:val="28"/>
          <w:szCs w:val="28"/>
        </w:rPr>
        <w:t>.</w:t>
      </w:r>
    </w:p>
    <w:p w:rsidR="001F1598" w:rsidRPr="00FA1D10" w:rsidRDefault="001F1598" w:rsidP="001F1598">
      <w:pPr>
        <w:spacing w:after="120" w:line="276" w:lineRule="auto"/>
        <w:ind w:firstLine="709"/>
        <w:jc w:val="center"/>
        <w:rPr>
          <w:rFonts w:eastAsia="Calibri"/>
        </w:rPr>
      </w:pPr>
    </w:p>
    <w:p w:rsidR="001F1598" w:rsidRPr="00FA1D10" w:rsidRDefault="001F1598" w:rsidP="001F1598">
      <w:pPr>
        <w:pStyle w:val="20"/>
        <w:keepNext w:val="0"/>
        <w:widowControl w:val="0"/>
        <w:numPr>
          <w:ilvl w:val="1"/>
          <w:numId w:val="78"/>
        </w:numPr>
        <w:spacing w:before="240" w:line="240" w:lineRule="auto"/>
        <w:ind w:left="0" w:firstLine="0"/>
        <w:textAlignment w:val="baseline"/>
        <w:rPr>
          <w:rFonts w:cs="Times New Roman"/>
        </w:rPr>
      </w:pPr>
      <w:bookmarkStart w:id="132" w:name="_Toc520922774"/>
      <w:bookmarkStart w:id="133" w:name="_Toc9074661"/>
      <w:r w:rsidRPr="00FA1D10">
        <w:rPr>
          <w:rFonts w:cs="Times New Roman"/>
        </w:rPr>
        <w:t xml:space="preserve">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w:t>
      </w:r>
      <w:r w:rsidR="007B4618">
        <w:rPr>
          <w:rFonts w:cs="Times New Roman"/>
        </w:rPr>
        <w:t xml:space="preserve">№ </w:t>
      </w:r>
      <w:r w:rsidRPr="00FA1D10">
        <w:rPr>
          <w:rFonts w:cs="Times New Roman"/>
        </w:rPr>
        <w:t>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132"/>
      <w:bookmarkEnd w:id="133"/>
    </w:p>
    <w:p w:rsidR="001F1598" w:rsidRPr="007B4618" w:rsidRDefault="001F1598" w:rsidP="007B4618">
      <w:pPr>
        <w:pStyle w:val="11ff3"/>
        <w:spacing w:line="240" w:lineRule="auto"/>
        <w:rPr>
          <w:sz w:val="28"/>
          <w:szCs w:val="28"/>
          <w:lang w:eastAsia="ru-RU"/>
        </w:rPr>
      </w:pPr>
      <w:r w:rsidRPr="007B4618">
        <w:rPr>
          <w:sz w:val="28"/>
          <w:szCs w:val="28"/>
          <w:lang w:eastAsia="ru-RU"/>
        </w:rPr>
        <w:t>Аварийные ситуации при теплоснабжении, расследование причин которых осуществлялось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w:t>
      </w:r>
      <w:r w:rsidR="007B4618">
        <w:rPr>
          <w:sz w:val="28"/>
          <w:szCs w:val="28"/>
          <w:lang w:eastAsia="ru-RU"/>
        </w:rPr>
        <w:t>ства Российской Федерации от 17.10.</w:t>
      </w:r>
      <w:r w:rsidRPr="007B4618">
        <w:rPr>
          <w:sz w:val="28"/>
          <w:szCs w:val="28"/>
          <w:lang w:eastAsia="ru-RU"/>
        </w:rPr>
        <w:t>2015 №</w:t>
      </w:r>
      <w:r w:rsidR="007B4618">
        <w:rPr>
          <w:sz w:val="28"/>
          <w:szCs w:val="28"/>
          <w:lang w:eastAsia="ru-RU"/>
        </w:rPr>
        <w:t xml:space="preserve"> </w:t>
      </w:r>
      <w:r w:rsidRPr="007B4618">
        <w:rPr>
          <w:sz w:val="28"/>
          <w:szCs w:val="28"/>
          <w:lang w:eastAsia="ru-RU"/>
        </w:rPr>
        <w:t xml:space="preserve">1114 </w:t>
      </w:r>
      <w:r w:rsidR="007B4618">
        <w:rPr>
          <w:sz w:val="28"/>
          <w:szCs w:val="28"/>
          <w:lang w:eastAsia="ru-RU"/>
        </w:rPr>
        <w:t xml:space="preserve">                                     </w:t>
      </w:r>
      <w:r w:rsidRPr="007B4618">
        <w:rPr>
          <w:sz w:val="28"/>
          <w:szCs w:val="28"/>
          <w:lang w:eastAsia="ru-RU"/>
        </w:rPr>
        <w:t>«О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 за базовый период не зафиксировано.</w:t>
      </w:r>
    </w:p>
    <w:p w:rsidR="001F1598" w:rsidRPr="00FA1D10" w:rsidRDefault="001F1598" w:rsidP="001F1598">
      <w:pPr>
        <w:spacing w:after="120" w:line="276" w:lineRule="auto"/>
        <w:ind w:firstLine="709"/>
        <w:rPr>
          <w:rFonts w:eastAsia="Calibri"/>
        </w:rPr>
      </w:pPr>
    </w:p>
    <w:p w:rsidR="001F1598" w:rsidRPr="00FA1D10" w:rsidRDefault="001F1598" w:rsidP="001F1598">
      <w:pPr>
        <w:pStyle w:val="20"/>
        <w:keepNext w:val="0"/>
        <w:widowControl w:val="0"/>
        <w:numPr>
          <w:ilvl w:val="1"/>
          <w:numId w:val="78"/>
        </w:numPr>
        <w:spacing w:before="240" w:line="240" w:lineRule="auto"/>
        <w:ind w:left="0" w:firstLine="0"/>
        <w:textAlignment w:val="baseline"/>
        <w:rPr>
          <w:rFonts w:cs="Times New Roman"/>
        </w:rPr>
      </w:pPr>
      <w:bookmarkStart w:id="134" w:name="_Toc520922775"/>
      <w:bookmarkStart w:id="135" w:name="_Toc9074662"/>
      <w:r w:rsidRPr="00FA1D10">
        <w:rPr>
          <w:rFonts w:cs="Times New Roman"/>
        </w:rPr>
        <w:t xml:space="preserve">Результаты анализа времени восстановления теплоснабжения </w:t>
      </w:r>
      <w:r w:rsidRPr="00FA1D10">
        <w:rPr>
          <w:rFonts w:cs="Times New Roman"/>
        </w:rPr>
        <w:lastRenderedPageBreak/>
        <w:t>потребителей, отключенных в результате аварийных ситуаций при теплоснабжении, указанных в п. 9.5</w:t>
      </w:r>
      <w:bookmarkEnd w:id="134"/>
      <w:bookmarkEnd w:id="135"/>
    </w:p>
    <w:p w:rsidR="001F1598" w:rsidRPr="007B4618" w:rsidRDefault="001F1598" w:rsidP="007B4618">
      <w:pPr>
        <w:pStyle w:val="11ff3"/>
        <w:spacing w:line="240" w:lineRule="auto"/>
        <w:rPr>
          <w:sz w:val="28"/>
          <w:szCs w:val="28"/>
          <w:lang w:eastAsia="ru-RU"/>
        </w:rPr>
      </w:pPr>
      <w:r w:rsidRPr="007B4618">
        <w:rPr>
          <w:sz w:val="28"/>
          <w:szCs w:val="28"/>
          <w:lang w:eastAsia="ru-RU"/>
        </w:rPr>
        <w:t>Особые аварийные ситуации, влекущие тяжелые последствия при теплоснабжении потребителей, за базовый период не зафиксированы.</w:t>
      </w:r>
    </w:p>
    <w:p w:rsidR="001F1598" w:rsidRPr="00FA1D10" w:rsidRDefault="001F1598" w:rsidP="001F1598">
      <w:pPr>
        <w:spacing w:after="120" w:line="276" w:lineRule="auto"/>
        <w:ind w:firstLine="709"/>
        <w:rPr>
          <w:rFonts w:eastAsia="Calibri"/>
        </w:rPr>
      </w:pPr>
    </w:p>
    <w:p w:rsidR="001F1598" w:rsidRPr="00FA1D10" w:rsidRDefault="001F1598" w:rsidP="001F1598">
      <w:pPr>
        <w:pStyle w:val="19"/>
        <w:spacing w:line="240" w:lineRule="auto"/>
        <w:ind w:left="0" w:firstLine="0"/>
        <w:rPr>
          <w:rFonts w:ascii="Times New Roman" w:hAnsi="Times New Roman"/>
        </w:rPr>
      </w:pPr>
      <w:bookmarkStart w:id="136" w:name="_Toc9074663"/>
      <w:r w:rsidRPr="00FA1D10">
        <w:rPr>
          <w:rFonts w:ascii="Times New Roman" w:hAnsi="Times New Roman"/>
        </w:rPr>
        <w:lastRenderedPageBreak/>
        <w:t>Технико-экономические показатели теплоснабжающих и теплосетевых организаций</w:t>
      </w:r>
      <w:bookmarkEnd w:id="136"/>
    </w:p>
    <w:p w:rsidR="001F1598" w:rsidRPr="007B4618" w:rsidRDefault="001F1598" w:rsidP="007B4618">
      <w:pPr>
        <w:pStyle w:val="11ff3"/>
        <w:spacing w:line="240" w:lineRule="auto"/>
        <w:rPr>
          <w:sz w:val="28"/>
          <w:szCs w:val="28"/>
          <w:lang w:eastAsia="ru-RU"/>
        </w:rPr>
      </w:pPr>
      <w:r w:rsidRPr="007B4618">
        <w:rPr>
          <w:sz w:val="28"/>
          <w:szCs w:val="28"/>
          <w:lang w:eastAsia="ru-RU"/>
        </w:rPr>
        <w:t>В настоящем разделе приведены технико-экономические показатели теплоснабжающих и теплосетевых организаций в соответствии с требованиями, установленными в Постановлении Правительства РФ</w:t>
      </w:r>
      <w:r w:rsidR="007B4618">
        <w:rPr>
          <w:sz w:val="28"/>
          <w:szCs w:val="28"/>
          <w:lang w:eastAsia="ru-RU"/>
        </w:rPr>
        <w:t xml:space="preserve"> от 05.07.2013 </w:t>
      </w:r>
      <w:r w:rsidRPr="007B4618">
        <w:rPr>
          <w:sz w:val="28"/>
          <w:szCs w:val="28"/>
          <w:lang w:eastAsia="ru-RU"/>
        </w:rPr>
        <w:t xml:space="preserve"> № 570</w:t>
      </w:r>
      <w:r w:rsidR="007B4618">
        <w:rPr>
          <w:sz w:val="28"/>
          <w:szCs w:val="28"/>
          <w:lang w:eastAsia="ru-RU"/>
        </w:rPr>
        <w:t xml:space="preserve"> </w:t>
      </w:r>
      <w:r w:rsidRPr="007B4618">
        <w:rPr>
          <w:sz w:val="28"/>
          <w:szCs w:val="28"/>
          <w:lang w:eastAsia="ru-RU"/>
        </w:rPr>
        <w:t> «О стандартах раскрытия информации теплоснабжающими организациями, теплосетевыми организациями и органами регулирования».</w:t>
      </w:r>
    </w:p>
    <w:p w:rsidR="001F1598" w:rsidRPr="007B4618" w:rsidRDefault="001F1598" w:rsidP="007B4618">
      <w:pPr>
        <w:pStyle w:val="11ff3"/>
        <w:spacing w:line="240" w:lineRule="auto"/>
        <w:rPr>
          <w:sz w:val="28"/>
          <w:szCs w:val="28"/>
          <w:lang w:eastAsia="ru-RU"/>
        </w:rPr>
      </w:pPr>
      <w:r w:rsidRPr="007B4618">
        <w:rPr>
          <w:sz w:val="28"/>
          <w:szCs w:val="28"/>
          <w:lang w:eastAsia="ru-RU"/>
        </w:rPr>
        <w:t>Сведения приведены по теплоснабжающим/теплосетевым организациям Доронинского сельского поселения  и содержат данные, сформированные службами ТСО.</w:t>
      </w:r>
    </w:p>
    <w:p w:rsidR="001F1598" w:rsidRPr="00FA1D10" w:rsidRDefault="001F1598" w:rsidP="001F1598">
      <w:pPr>
        <w:spacing w:after="120" w:line="276" w:lineRule="auto"/>
        <w:ind w:firstLine="709"/>
        <w:rPr>
          <w:rFonts w:eastAsia="Calibri"/>
        </w:rPr>
      </w:pPr>
    </w:p>
    <w:p w:rsidR="001F1598" w:rsidRPr="00FA1D10" w:rsidRDefault="001F1598" w:rsidP="001F1598">
      <w:pPr>
        <w:keepNext/>
        <w:spacing w:after="200"/>
        <w:rPr>
          <w:rFonts w:eastAsia="Calibri"/>
          <w:b/>
          <w:bCs/>
        </w:rPr>
      </w:pPr>
      <w:bookmarkStart w:id="137" w:name="_Toc520969311"/>
      <w:bookmarkStart w:id="138" w:name="_Toc527706890"/>
      <w:r w:rsidRPr="00FA1D10">
        <w:rPr>
          <w:rFonts w:eastAsia="Calibri"/>
          <w:b/>
          <w:bCs/>
        </w:rPr>
        <w:t xml:space="preserve">Таблица 34 – Основные технико-экономические показатели деятельности </w:t>
      </w:r>
      <w:bookmarkEnd w:id="137"/>
      <w:r>
        <w:rPr>
          <w:rFonts w:eastAsia="Calibri"/>
          <w:b/>
          <w:bCs/>
        </w:rPr>
        <w:t>МУП МК</w:t>
      </w:r>
      <w:r w:rsidRPr="00FA1D10">
        <w:rPr>
          <w:rFonts w:eastAsia="Calibri"/>
          <w:b/>
          <w:bCs/>
        </w:rPr>
        <w:t xml:space="preserve"> за 2020 гг.</w:t>
      </w:r>
      <w:bookmarkEnd w:id="138"/>
      <w:r w:rsidRPr="00FA1D10">
        <w:rPr>
          <w:rFonts w:eastAsia="Calibri"/>
          <w:b/>
          <w:bCs/>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
        <w:gridCol w:w="5572"/>
        <w:gridCol w:w="1460"/>
        <w:gridCol w:w="1994"/>
      </w:tblGrid>
      <w:tr w:rsidR="001F1598" w:rsidRPr="00FA1D10" w:rsidTr="00465898">
        <w:trPr>
          <w:trHeight w:val="227"/>
          <w:jc w:val="center"/>
        </w:trPr>
        <w:tc>
          <w:tcPr>
            <w:tcW w:w="284" w:type="pct"/>
            <w:shd w:val="clear" w:color="auto" w:fill="D9D9D9"/>
          </w:tcPr>
          <w:p w:rsidR="001F1598" w:rsidRPr="00FA1D10" w:rsidRDefault="001F1598" w:rsidP="00465898">
            <w:pPr>
              <w:pStyle w:val="1fffb"/>
              <w:rPr>
                <w:rFonts w:cs="Times New Roman"/>
              </w:rPr>
            </w:pPr>
          </w:p>
        </w:tc>
        <w:tc>
          <w:tcPr>
            <w:tcW w:w="2911" w:type="pct"/>
            <w:shd w:val="clear" w:color="auto" w:fill="D9D9D9"/>
          </w:tcPr>
          <w:p w:rsidR="001F1598" w:rsidRPr="00FA1D10" w:rsidRDefault="001F1598" w:rsidP="00465898">
            <w:pPr>
              <w:pStyle w:val="1fffb"/>
              <w:rPr>
                <w:rFonts w:cs="Times New Roman"/>
              </w:rPr>
            </w:pPr>
            <w:r w:rsidRPr="00FA1D10">
              <w:rPr>
                <w:rFonts w:cs="Times New Roman"/>
              </w:rPr>
              <w:t>Статья затрат </w:t>
            </w:r>
          </w:p>
        </w:tc>
        <w:tc>
          <w:tcPr>
            <w:tcW w:w="763" w:type="pct"/>
            <w:shd w:val="clear" w:color="auto" w:fill="D9D9D9"/>
          </w:tcPr>
          <w:p w:rsidR="001F1598" w:rsidRPr="00FA1D10" w:rsidRDefault="001F1598" w:rsidP="00465898">
            <w:pPr>
              <w:pStyle w:val="1fffb"/>
              <w:rPr>
                <w:rFonts w:cs="Times New Roman"/>
              </w:rPr>
            </w:pPr>
            <w:r w:rsidRPr="00FA1D10">
              <w:rPr>
                <w:rFonts w:cs="Times New Roman"/>
              </w:rPr>
              <w:t>Ед.изм.</w:t>
            </w:r>
          </w:p>
        </w:tc>
        <w:tc>
          <w:tcPr>
            <w:tcW w:w="1043" w:type="pct"/>
            <w:shd w:val="clear" w:color="auto" w:fill="D9D9D9"/>
          </w:tcPr>
          <w:p w:rsidR="001F1598" w:rsidRPr="00FA1D10" w:rsidRDefault="001F1598" w:rsidP="00465898">
            <w:pPr>
              <w:pStyle w:val="1fffb"/>
              <w:rPr>
                <w:rFonts w:cs="Times New Roman"/>
              </w:rPr>
            </w:pPr>
            <w:r w:rsidRPr="00FA1D10">
              <w:rPr>
                <w:rFonts w:cs="Times New Roman"/>
              </w:rPr>
              <w:t>2020</w:t>
            </w:r>
          </w:p>
        </w:tc>
      </w:tr>
      <w:tr w:rsidR="001F1598" w:rsidRPr="00FA1D10" w:rsidTr="00465898">
        <w:trPr>
          <w:trHeight w:val="227"/>
          <w:jc w:val="center"/>
        </w:trPr>
        <w:tc>
          <w:tcPr>
            <w:tcW w:w="284" w:type="pct"/>
          </w:tcPr>
          <w:p w:rsidR="001F1598" w:rsidRPr="00FA1D10" w:rsidRDefault="001F1598" w:rsidP="00465898">
            <w:pPr>
              <w:pStyle w:val="1fffb"/>
              <w:rPr>
                <w:rFonts w:cs="Times New Roman"/>
              </w:rPr>
            </w:pPr>
            <w:r w:rsidRPr="00FA1D10">
              <w:rPr>
                <w:rFonts w:cs="Times New Roman"/>
              </w:rPr>
              <w:t>1</w:t>
            </w:r>
          </w:p>
        </w:tc>
        <w:tc>
          <w:tcPr>
            <w:tcW w:w="2911" w:type="pct"/>
          </w:tcPr>
          <w:p w:rsidR="001F1598" w:rsidRPr="00FA1D10" w:rsidRDefault="001F1598" w:rsidP="00465898">
            <w:pPr>
              <w:pStyle w:val="1fffb"/>
              <w:rPr>
                <w:rFonts w:cs="Times New Roman"/>
              </w:rPr>
            </w:pPr>
            <w:r w:rsidRPr="00FA1D10">
              <w:rPr>
                <w:rFonts w:cs="Times New Roman"/>
              </w:rPr>
              <w:t xml:space="preserve"> </w:t>
            </w:r>
            <w:r>
              <w:rPr>
                <w:rFonts w:cs="Times New Roman"/>
              </w:rPr>
              <w:t>уголь</w:t>
            </w:r>
          </w:p>
        </w:tc>
        <w:tc>
          <w:tcPr>
            <w:tcW w:w="763" w:type="pct"/>
          </w:tcPr>
          <w:p w:rsidR="001F1598" w:rsidRPr="00FA1D10" w:rsidRDefault="001F1598" w:rsidP="00465898">
            <w:pPr>
              <w:pStyle w:val="1fffb"/>
              <w:rPr>
                <w:rFonts w:cs="Times New Roman"/>
              </w:rPr>
            </w:pPr>
            <w:r w:rsidRPr="00FA1D10">
              <w:rPr>
                <w:rFonts w:cs="Times New Roman"/>
              </w:rPr>
              <w:t>%</w:t>
            </w:r>
          </w:p>
        </w:tc>
        <w:tc>
          <w:tcPr>
            <w:tcW w:w="1043" w:type="pct"/>
          </w:tcPr>
          <w:p w:rsidR="001F1598" w:rsidRPr="00FA1D10" w:rsidRDefault="001F1598" w:rsidP="00465898">
            <w:pPr>
              <w:pStyle w:val="1fffb"/>
              <w:rPr>
                <w:rFonts w:cs="Times New Roman"/>
              </w:rPr>
            </w:pPr>
            <w:r w:rsidRPr="00FA1D10">
              <w:rPr>
                <w:rFonts w:cs="Times New Roman"/>
              </w:rPr>
              <w:t>104,3</w:t>
            </w:r>
          </w:p>
        </w:tc>
      </w:tr>
      <w:tr w:rsidR="001F1598" w:rsidRPr="00FA1D10" w:rsidTr="00465898">
        <w:trPr>
          <w:trHeight w:val="227"/>
          <w:jc w:val="center"/>
        </w:trPr>
        <w:tc>
          <w:tcPr>
            <w:tcW w:w="284" w:type="pct"/>
          </w:tcPr>
          <w:p w:rsidR="001F1598" w:rsidRPr="00FA1D10" w:rsidRDefault="001F1598" w:rsidP="00465898">
            <w:pPr>
              <w:pStyle w:val="1fffb"/>
              <w:rPr>
                <w:rFonts w:cs="Times New Roman"/>
              </w:rPr>
            </w:pPr>
            <w:r w:rsidRPr="00FA1D10">
              <w:rPr>
                <w:rFonts w:cs="Times New Roman"/>
              </w:rPr>
              <w:t>2</w:t>
            </w:r>
          </w:p>
        </w:tc>
        <w:tc>
          <w:tcPr>
            <w:tcW w:w="2911" w:type="pct"/>
          </w:tcPr>
          <w:p w:rsidR="001F1598" w:rsidRPr="00FA1D10" w:rsidRDefault="001F1598" w:rsidP="00465898">
            <w:pPr>
              <w:pStyle w:val="1fffb"/>
              <w:rPr>
                <w:rFonts w:cs="Times New Roman"/>
              </w:rPr>
            </w:pPr>
            <w:r w:rsidRPr="00FA1D10">
              <w:rPr>
                <w:rFonts w:cs="Times New Roman"/>
              </w:rPr>
              <w:t>Электроэнергия (регулируемые тарифы и рыночные цены, для всех категорий потребителей, исключая население)</w:t>
            </w:r>
          </w:p>
        </w:tc>
        <w:tc>
          <w:tcPr>
            <w:tcW w:w="763" w:type="pct"/>
          </w:tcPr>
          <w:p w:rsidR="001F1598" w:rsidRPr="00FA1D10" w:rsidRDefault="001F1598" w:rsidP="00465898">
            <w:pPr>
              <w:pStyle w:val="1fffb"/>
              <w:rPr>
                <w:rFonts w:cs="Times New Roman"/>
              </w:rPr>
            </w:pPr>
          </w:p>
          <w:p w:rsidR="001F1598" w:rsidRPr="00FA1D10" w:rsidRDefault="001F1598" w:rsidP="00465898">
            <w:pPr>
              <w:pStyle w:val="1fffb"/>
              <w:rPr>
                <w:rFonts w:cs="Times New Roman"/>
              </w:rPr>
            </w:pPr>
            <w:r w:rsidRPr="00FA1D10">
              <w:rPr>
                <w:rFonts w:cs="Times New Roman"/>
              </w:rPr>
              <w:t>%</w:t>
            </w:r>
          </w:p>
        </w:tc>
        <w:tc>
          <w:tcPr>
            <w:tcW w:w="1043" w:type="pct"/>
            <w:vAlign w:val="center"/>
          </w:tcPr>
          <w:p w:rsidR="001F1598" w:rsidRPr="00FA1D10" w:rsidRDefault="001F1598" w:rsidP="00465898">
            <w:pPr>
              <w:pStyle w:val="1fffb"/>
              <w:rPr>
                <w:rFonts w:cs="Times New Roman"/>
              </w:rPr>
            </w:pPr>
            <w:r w:rsidRPr="00FA1D10">
              <w:rPr>
                <w:rFonts w:cs="Times New Roman"/>
              </w:rPr>
              <w:t>105,3</w:t>
            </w:r>
          </w:p>
        </w:tc>
      </w:tr>
      <w:tr w:rsidR="001F1598" w:rsidRPr="00FA1D10" w:rsidTr="00465898">
        <w:trPr>
          <w:trHeight w:val="227"/>
          <w:jc w:val="center"/>
        </w:trPr>
        <w:tc>
          <w:tcPr>
            <w:tcW w:w="284" w:type="pct"/>
          </w:tcPr>
          <w:p w:rsidR="001F1598" w:rsidRPr="00FA1D10" w:rsidRDefault="001F1598" w:rsidP="00465898">
            <w:pPr>
              <w:pStyle w:val="1fffb"/>
              <w:rPr>
                <w:rFonts w:cs="Times New Roman"/>
              </w:rPr>
            </w:pPr>
            <w:r w:rsidRPr="00FA1D10">
              <w:rPr>
                <w:rFonts w:cs="Times New Roman"/>
              </w:rPr>
              <w:t>3</w:t>
            </w:r>
          </w:p>
        </w:tc>
        <w:tc>
          <w:tcPr>
            <w:tcW w:w="2911" w:type="pct"/>
          </w:tcPr>
          <w:p w:rsidR="001F1598" w:rsidRPr="00FA1D10" w:rsidRDefault="001F1598" w:rsidP="00465898">
            <w:pPr>
              <w:pStyle w:val="1fffb"/>
              <w:rPr>
                <w:rFonts w:cs="Times New Roman"/>
              </w:rPr>
            </w:pPr>
            <w:r w:rsidRPr="00FA1D10">
              <w:rPr>
                <w:rFonts w:cs="Times New Roman"/>
              </w:rPr>
              <w:t>Показатели инфляции потребительских цен (ИПЦ)</w:t>
            </w:r>
          </w:p>
        </w:tc>
        <w:tc>
          <w:tcPr>
            <w:tcW w:w="763" w:type="pct"/>
          </w:tcPr>
          <w:p w:rsidR="001F1598" w:rsidRPr="00FA1D10" w:rsidRDefault="001F1598" w:rsidP="00465898">
            <w:pPr>
              <w:pStyle w:val="1fffb"/>
              <w:rPr>
                <w:rFonts w:cs="Times New Roman"/>
              </w:rPr>
            </w:pPr>
            <w:r w:rsidRPr="00FA1D10">
              <w:rPr>
                <w:rFonts w:cs="Times New Roman"/>
              </w:rPr>
              <w:t>%</w:t>
            </w:r>
          </w:p>
        </w:tc>
        <w:tc>
          <w:tcPr>
            <w:tcW w:w="1043" w:type="pct"/>
          </w:tcPr>
          <w:p w:rsidR="001F1598" w:rsidRPr="00FA1D10" w:rsidRDefault="001F1598" w:rsidP="00465898">
            <w:pPr>
              <w:pStyle w:val="1fffb"/>
              <w:rPr>
                <w:rFonts w:cs="Times New Roman"/>
              </w:rPr>
            </w:pPr>
            <w:r w:rsidRPr="00FA1D10">
              <w:rPr>
                <w:rFonts w:cs="Times New Roman"/>
              </w:rPr>
              <w:t>104,0</w:t>
            </w:r>
          </w:p>
        </w:tc>
      </w:tr>
      <w:tr w:rsidR="001F1598" w:rsidRPr="00FA1D10" w:rsidTr="00465898">
        <w:trPr>
          <w:trHeight w:val="227"/>
          <w:jc w:val="center"/>
        </w:trPr>
        <w:tc>
          <w:tcPr>
            <w:tcW w:w="284" w:type="pct"/>
          </w:tcPr>
          <w:p w:rsidR="001F1598" w:rsidRPr="00FA1D10" w:rsidRDefault="001F1598" w:rsidP="00465898">
            <w:pPr>
              <w:pStyle w:val="1fffb"/>
              <w:rPr>
                <w:rFonts w:cs="Times New Roman"/>
              </w:rPr>
            </w:pPr>
            <w:r w:rsidRPr="00FA1D10">
              <w:rPr>
                <w:rFonts w:cs="Times New Roman"/>
              </w:rPr>
              <w:t>4</w:t>
            </w:r>
          </w:p>
        </w:tc>
        <w:tc>
          <w:tcPr>
            <w:tcW w:w="2911" w:type="pct"/>
          </w:tcPr>
          <w:p w:rsidR="001F1598" w:rsidRPr="00FA1D10" w:rsidRDefault="001F1598" w:rsidP="00465898">
            <w:pPr>
              <w:pStyle w:val="1fffb"/>
              <w:rPr>
                <w:rFonts w:cs="Times New Roman"/>
              </w:rPr>
            </w:pPr>
            <w:r w:rsidRPr="00FA1D10">
              <w:rPr>
                <w:rFonts w:cs="Times New Roman"/>
              </w:rPr>
              <w:t>ИЦП промышленной продукции для внутреннего рынка, в том числе без продукции ТЭКа</w:t>
            </w:r>
          </w:p>
        </w:tc>
        <w:tc>
          <w:tcPr>
            <w:tcW w:w="763" w:type="pct"/>
          </w:tcPr>
          <w:p w:rsidR="001F1598" w:rsidRPr="00FA1D10" w:rsidRDefault="001F1598" w:rsidP="00465898">
            <w:pPr>
              <w:pStyle w:val="1fffb"/>
              <w:rPr>
                <w:rFonts w:cs="Times New Roman"/>
              </w:rPr>
            </w:pPr>
            <w:r w:rsidRPr="00FA1D10">
              <w:rPr>
                <w:rFonts w:cs="Times New Roman"/>
              </w:rPr>
              <w:t>%</w:t>
            </w:r>
          </w:p>
        </w:tc>
        <w:tc>
          <w:tcPr>
            <w:tcW w:w="1043" w:type="pct"/>
          </w:tcPr>
          <w:p w:rsidR="001F1598" w:rsidRPr="00FA1D10" w:rsidRDefault="001F1598" w:rsidP="00465898">
            <w:pPr>
              <w:pStyle w:val="1fffb"/>
              <w:rPr>
                <w:rFonts w:cs="Times New Roman"/>
              </w:rPr>
            </w:pPr>
            <w:r w:rsidRPr="00FA1D10">
              <w:rPr>
                <w:rFonts w:cs="Times New Roman"/>
              </w:rPr>
              <w:t>104,9</w:t>
            </w:r>
          </w:p>
        </w:tc>
      </w:tr>
    </w:tbl>
    <w:p w:rsidR="001F1598" w:rsidRPr="00FA1D10" w:rsidRDefault="001F1598" w:rsidP="001F1598">
      <w:pPr>
        <w:spacing w:after="120" w:line="276" w:lineRule="auto"/>
        <w:ind w:firstLine="709"/>
        <w:rPr>
          <w:rFonts w:eastAsia="Calibri"/>
        </w:rPr>
      </w:pPr>
    </w:p>
    <w:p w:rsidR="001F1598" w:rsidRPr="00FA1D10" w:rsidRDefault="001F1598" w:rsidP="001F1598">
      <w:pPr>
        <w:pStyle w:val="19"/>
        <w:spacing w:line="240" w:lineRule="auto"/>
        <w:ind w:left="0" w:firstLine="0"/>
        <w:rPr>
          <w:rFonts w:ascii="Times New Roman" w:hAnsi="Times New Roman"/>
        </w:rPr>
      </w:pPr>
      <w:r w:rsidRPr="00FA1D10">
        <w:rPr>
          <w:rFonts w:ascii="Times New Roman" w:hAnsi="Times New Roman"/>
        </w:rPr>
        <w:lastRenderedPageBreak/>
        <w:tab/>
      </w:r>
      <w:bookmarkStart w:id="139" w:name="_Toc9074664"/>
      <w:r w:rsidRPr="00FA1D10">
        <w:rPr>
          <w:rFonts w:ascii="Times New Roman" w:hAnsi="Times New Roman"/>
        </w:rPr>
        <w:t>Цены (тарифы) в сфере теплоснабжения</w:t>
      </w:r>
      <w:bookmarkEnd w:id="139"/>
    </w:p>
    <w:p w:rsidR="001F1598" w:rsidRPr="007B4618" w:rsidRDefault="001F1598" w:rsidP="007B4618">
      <w:pPr>
        <w:pStyle w:val="11ff3"/>
        <w:spacing w:line="240" w:lineRule="auto"/>
        <w:rPr>
          <w:sz w:val="28"/>
          <w:szCs w:val="28"/>
        </w:rPr>
      </w:pPr>
      <w:bookmarkStart w:id="140" w:name="_Toc430079956"/>
      <w:r w:rsidRPr="007B4618">
        <w:rPr>
          <w:sz w:val="28"/>
          <w:szCs w:val="28"/>
        </w:rPr>
        <w:t xml:space="preserve">Исполнительным органом государственной власти, уполномоченным осуществлять государственное регулирование цен (тарифов) на товары (услуги) организаций, осуществляющих регулируемую деятельность (в том числе в сфере теплоснабжения) на территории </w:t>
      </w:r>
      <w:r w:rsidR="007B4618">
        <w:rPr>
          <w:sz w:val="28"/>
          <w:szCs w:val="28"/>
        </w:rPr>
        <w:t>сельского поселения</w:t>
      </w:r>
      <w:r w:rsidR="007B4618" w:rsidRPr="001F1598">
        <w:rPr>
          <w:sz w:val="28"/>
          <w:szCs w:val="28"/>
        </w:rPr>
        <w:t xml:space="preserve"> </w:t>
      </w:r>
      <w:r w:rsidR="007B4618">
        <w:rPr>
          <w:sz w:val="28"/>
          <w:szCs w:val="28"/>
        </w:rPr>
        <w:t>«</w:t>
      </w:r>
      <w:r w:rsidR="007B4618" w:rsidRPr="001F1598">
        <w:rPr>
          <w:sz w:val="28"/>
          <w:szCs w:val="28"/>
        </w:rPr>
        <w:t>Доронин</w:t>
      </w:r>
      <w:r w:rsidR="007B4618">
        <w:rPr>
          <w:sz w:val="28"/>
          <w:szCs w:val="28"/>
        </w:rPr>
        <w:t>ское»</w:t>
      </w:r>
      <w:r w:rsidRPr="007B4618">
        <w:rPr>
          <w:sz w:val="28"/>
          <w:szCs w:val="28"/>
        </w:rPr>
        <w:t xml:space="preserve"> является Государственный комитет по ценовой политике.</w:t>
      </w:r>
    </w:p>
    <w:p w:rsidR="001F1598" w:rsidRPr="00FA1D10" w:rsidRDefault="001F1598" w:rsidP="001F1598">
      <w:pPr>
        <w:widowControl w:val="0"/>
        <w:numPr>
          <w:ilvl w:val="1"/>
          <w:numId w:val="22"/>
        </w:numPr>
        <w:suppressAutoHyphens/>
        <w:spacing w:before="240" w:after="240"/>
        <w:ind w:left="0" w:firstLine="0"/>
        <w:jc w:val="center"/>
        <w:textAlignment w:val="baseline"/>
        <w:outlineLvl w:val="1"/>
        <w:rPr>
          <w:b/>
          <w:sz w:val="28"/>
          <w:szCs w:val="28"/>
        </w:rPr>
      </w:pPr>
      <w:bookmarkStart w:id="141" w:name="_Toc9074665"/>
      <w:r w:rsidRPr="00FA1D10">
        <w:rPr>
          <w:b/>
          <w:sz w:val="28"/>
          <w:szCs w:val="28"/>
        </w:rPr>
        <w:t>Утвержденные тарифы на тепловую энергию</w:t>
      </w:r>
      <w:bookmarkEnd w:id="141"/>
    </w:p>
    <w:p w:rsidR="001F1598" w:rsidRPr="007B4618" w:rsidRDefault="001F1598" w:rsidP="007B4618">
      <w:pPr>
        <w:pStyle w:val="11ff3"/>
        <w:spacing w:line="240" w:lineRule="auto"/>
        <w:rPr>
          <w:sz w:val="28"/>
          <w:szCs w:val="28"/>
        </w:rPr>
      </w:pPr>
      <w:r w:rsidRPr="007B4618">
        <w:rPr>
          <w:sz w:val="28"/>
          <w:szCs w:val="28"/>
        </w:rPr>
        <w:t>В соответствии с требованиями к схемам теплоснабжения, здесь и далее отражены изменения в утвержденных ценах (тарифах), устанавливаемых Департаментом по ценам и тарифам.</w:t>
      </w:r>
    </w:p>
    <w:p w:rsidR="001F1598" w:rsidRPr="007B4618" w:rsidRDefault="001F1598" w:rsidP="007B4618">
      <w:pPr>
        <w:pStyle w:val="11ff3"/>
        <w:spacing w:line="240" w:lineRule="auto"/>
        <w:rPr>
          <w:sz w:val="28"/>
          <w:szCs w:val="28"/>
        </w:rPr>
      </w:pPr>
      <w:r w:rsidRPr="007B4618">
        <w:rPr>
          <w:sz w:val="28"/>
          <w:szCs w:val="28"/>
        </w:rPr>
        <w:t xml:space="preserve">На территории Доронинского сельского поселения  деятельность по теплоснабжению потребителей осуществляет одна организация: МУП МК. </w:t>
      </w:r>
    </w:p>
    <w:p w:rsidR="001F1598" w:rsidRPr="007B4618" w:rsidRDefault="001F1598" w:rsidP="007B4618">
      <w:pPr>
        <w:pStyle w:val="11ff3"/>
        <w:spacing w:line="240" w:lineRule="auto"/>
        <w:rPr>
          <w:sz w:val="28"/>
          <w:szCs w:val="28"/>
        </w:rPr>
      </w:pPr>
      <w:r w:rsidRPr="007B4618">
        <w:rPr>
          <w:sz w:val="28"/>
          <w:szCs w:val="28"/>
        </w:rPr>
        <w:t xml:space="preserve">Тарифы на тепловую энергию и горячую воду для населения и прочих потребителей за 2020 г. утвержденные </w:t>
      </w:r>
      <w:bookmarkStart w:id="142" w:name="sub_10201"/>
    </w:p>
    <w:p w:rsidR="001F1598" w:rsidRPr="007B4618" w:rsidRDefault="001F1598" w:rsidP="007B4618">
      <w:pPr>
        <w:pStyle w:val="11ff3"/>
        <w:spacing w:line="240" w:lineRule="auto"/>
        <w:rPr>
          <w:sz w:val="28"/>
          <w:szCs w:val="28"/>
          <w:lang w:eastAsia="ru-RU" w:bidi="ru-RU"/>
        </w:rPr>
      </w:pPr>
      <w:r w:rsidRPr="007B4618">
        <w:rPr>
          <w:sz w:val="28"/>
          <w:szCs w:val="28"/>
        </w:rPr>
        <w:t>Приказом региональной службы по тарифам и ценообразованию Забайкальского края</w:t>
      </w:r>
      <w:r w:rsidR="007B4618">
        <w:rPr>
          <w:sz w:val="28"/>
          <w:szCs w:val="28"/>
        </w:rPr>
        <w:t xml:space="preserve"> от 30.11.</w:t>
      </w:r>
      <w:r w:rsidRPr="007B4618">
        <w:rPr>
          <w:sz w:val="28"/>
          <w:szCs w:val="28"/>
        </w:rPr>
        <w:t xml:space="preserve">2015 </w:t>
      </w:r>
      <w:r w:rsidR="007B4618">
        <w:rPr>
          <w:sz w:val="28"/>
          <w:szCs w:val="28"/>
        </w:rPr>
        <w:t xml:space="preserve">№ </w:t>
      </w:r>
      <w:r w:rsidRPr="007B4618">
        <w:rPr>
          <w:sz w:val="28"/>
          <w:szCs w:val="28"/>
        </w:rPr>
        <w:t xml:space="preserve"> 560 «ОБ УСТАНОВЛЕНИИ ТАРИФОВ НА ТЕПЛОВУЮ ЭНЕРГИЮ (МОЩНОСТЬ), ПОСТАВЛЯЕМУЮ АДМИНИСТРАЦИЕЙ МУНИЦИПАЛЬНОГО ОБРАЗОВАНИЯ СЕЛЬСКОЕ ПОСЕЛЕНИЕ "ДОРОНИНСКОЕ" ПОТРЕБИТЕЛЯМ НА ТЕРРИТОРИИ МУНИЦИПАЛЬНОГО ОБРАЗОВАНИЯ СЕЛЬСКОЕ ПОСЕЛЕНИЕ "ДОРОНИНСКОЕ" МУНИЦИПАЛЬНОГО РАЙОНА "УЛЕТОВСКИЙ РАЙОН"»</w:t>
      </w:r>
    </w:p>
    <w:p w:rsidR="001F1598" w:rsidRPr="00FA1D10" w:rsidRDefault="001F1598" w:rsidP="001F1598">
      <w:pPr>
        <w:pStyle w:val="11ff3"/>
        <w:rPr>
          <w:b/>
        </w:rPr>
      </w:pPr>
      <w:r w:rsidRPr="00FA1D10">
        <w:rPr>
          <w:b/>
          <w:szCs w:val="24"/>
          <w:lang w:eastAsia="ru-RU"/>
        </w:rPr>
        <w:t xml:space="preserve">Таблица 35 - </w:t>
      </w:r>
      <w:r w:rsidRPr="00FA1D10">
        <w:rPr>
          <w:b/>
        </w:rPr>
        <w:t>Средние тарифы на отпущенную тепловую энергию (без НДС), руб./Гкал</w:t>
      </w:r>
    </w:p>
    <w:tbl>
      <w:tblPr>
        <w:tblW w:w="5000" w:type="pct"/>
        <w:tblLook w:val="04A0" w:firstRow="1" w:lastRow="0" w:firstColumn="1" w:lastColumn="0" w:noHBand="0" w:noVBand="1"/>
      </w:tblPr>
      <w:tblGrid>
        <w:gridCol w:w="570"/>
        <w:gridCol w:w="3625"/>
        <w:gridCol w:w="1981"/>
        <w:gridCol w:w="655"/>
        <w:gridCol w:w="1346"/>
        <w:gridCol w:w="1393"/>
      </w:tblGrid>
      <w:tr w:rsidR="001F1598" w:rsidRPr="00C55438" w:rsidTr="00465898">
        <w:trPr>
          <w:trHeight w:val="20"/>
        </w:trPr>
        <w:tc>
          <w:tcPr>
            <w:tcW w:w="298" w:type="pct"/>
            <w:tcBorders>
              <w:top w:val="single" w:sz="8" w:space="0" w:color="000000"/>
              <w:left w:val="single" w:sz="8" w:space="0" w:color="000000"/>
              <w:bottom w:val="single" w:sz="8" w:space="0" w:color="000000"/>
              <w:right w:val="single" w:sz="8" w:space="0" w:color="000000"/>
            </w:tcBorders>
            <w:shd w:val="clear" w:color="auto" w:fill="D9D9D9"/>
            <w:vAlign w:val="center"/>
            <w:hideMark/>
          </w:tcPr>
          <w:bookmarkEnd w:id="142"/>
          <w:p w:rsidR="001F1598" w:rsidRPr="00C55438" w:rsidRDefault="001F1598" w:rsidP="00465898">
            <w:pPr>
              <w:pStyle w:val="1fffb"/>
            </w:pPr>
            <w:r w:rsidRPr="00C55438">
              <w:t>N п/п</w:t>
            </w:r>
          </w:p>
        </w:tc>
        <w:tc>
          <w:tcPr>
            <w:tcW w:w="1894" w:type="pct"/>
            <w:tcBorders>
              <w:top w:val="single" w:sz="8" w:space="0" w:color="000000"/>
              <w:left w:val="nil"/>
              <w:bottom w:val="single" w:sz="8" w:space="0" w:color="000000"/>
              <w:right w:val="single" w:sz="8" w:space="0" w:color="000000"/>
            </w:tcBorders>
            <w:shd w:val="clear" w:color="auto" w:fill="D9D9D9"/>
            <w:vAlign w:val="center"/>
            <w:hideMark/>
          </w:tcPr>
          <w:p w:rsidR="001F1598" w:rsidRPr="00C55438" w:rsidRDefault="001F1598" w:rsidP="00465898">
            <w:pPr>
              <w:pStyle w:val="1fffb"/>
            </w:pPr>
            <w:r w:rsidRPr="00C55438">
              <w:t>Наименование регулируемой организации</w:t>
            </w:r>
          </w:p>
        </w:tc>
        <w:tc>
          <w:tcPr>
            <w:tcW w:w="1035" w:type="pct"/>
            <w:tcBorders>
              <w:top w:val="single" w:sz="8" w:space="0" w:color="000000"/>
              <w:left w:val="nil"/>
              <w:bottom w:val="single" w:sz="8" w:space="0" w:color="000000"/>
              <w:right w:val="single" w:sz="8" w:space="0" w:color="000000"/>
            </w:tcBorders>
            <w:shd w:val="clear" w:color="auto" w:fill="D9D9D9"/>
            <w:vAlign w:val="center"/>
            <w:hideMark/>
          </w:tcPr>
          <w:p w:rsidR="001F1598" w:rsidRPr="00C55438" w:rsidRDefault="001F1598" w:rsidP="00465898">
            <w:pPr>
              <w:pStyle w:val="1fffb"/>
            </w:pPr>
            <w:r w:rsidRPr="00C55438">
              <w:t>Вид тарифа</w:t>
            </w:r>
          </w:p>
        </w:tc>
        <w:tc>
          <w:tcPr>
            <w:tcW w:w="342" w:type="pct"/>
            <w:tcBorders>
              <w:top w:val="single" w:sz="8" w:space="0" w:color="000000"/>
              <w:left w:val="nil"/>
              <w:bottom w:val="single" w:sz="8" w:space="0" w:color="000000"/>
              <w:right w:val="single" w:sz="8" w:space="0" w:color="000000"/>
            </w:tcBorders>
            <w:shd w:val="clear" w:color="auto" w:fill="D9D9D9"/>
            <w:vAlign w:val="center"/>
            <w:hideMark/>
          </w:tcPr>
          <w:p w:rsidR="001F1598" w:rsidRPr="00C55438" w:rsidRDefault="001F1598" w:rsidP="00465898">
            <w:pPr>
              <w:pStyle w:val="1fffb"/>
            </w:pPr>
            <w:r w:rsidRPr="00C55438">
              <w:t>Год</w:t>
            </w:r>
          </w:p>
        </w:tc>
        <w:tc>
          <w:tcPr>
            <w:tcW w:w="1431" w:type="pct"/>
            <w:gridSpan w:val="2"/>
            <w:tcBorders>
              <w:top w:val="single" w:sz="8" w:space="0" w:color="000000"/>
              <w:left w:val="nil"/>
              <w:bottom w:val="single" w:sz="8" w:space="0" w:color="000000"/>
              <w:right w:val="single" w:sz="8" w:space="0" w:color="000000"/>
            </w:tcBorders>
            <w:shd w:val="clear" w:color="auto" w:fill="D9D9D9"/>
            <w:vAlign w:val="center"/>
            <w:hideMark/>
          </w:tcPr>
          <w:p w:rsidR="001F1598" w:rsidRPr="00C55438" w:rsidRDefault="001F1598" w:rsidP="00465898">
            <w:pPr>
              <w:pStyle w:val="1fffb"/>
            </w:pPr>
            <w:r w:rsidRPr="00C55438">
              <w:t>Вид теплоносителя</w:t>
            </w:r>
          </w:p>
        </w:tc>
      </w:tr>
      <w:tr w:rsidR="001F1598" w:rsidRPr="00C55438" w:rsidTr="00465898">
        <w:trPr>
          <w:trHeight w:val="20"/>
        </w:trPr>
        <w:tc>
          <w:tcPr>
            <w:tcW w:w="298" w:type="pct"/>
            <w:tcBorders>
              <w:top w:val="nil"/>
              <w:left w:val="single" w:sz="8" w:space="0" w:color="000000"/>
              <w:bottom w:val="single" w:sz="8" w:space="0" w:color="000000"/>
              <w:right w:val="single" w:sz="8" w:space="0" w:color="000000"/>
            </w:tcBorders>
            <w:shd w:val="clear" w:color="000000" w:fill="FFFFFF"/>
            <w:hideMark/>
          </w:tcPr>
          <w:p w:rsidR="001F1598" w:rsidRPr="00C55438" w:rsidRDefault="001F1598" w:rsidP="00465898">
            <w:pPr>
              <w:pStyle w:val="1fffb"/>
            </w:pPr>
            <w:r w:rsidRPr="00C55438">
              <w:t> </w:t>
            </w:r>
          </w:p>
        </w:tc>
        <w:tc>
          <w:tcPr>
            <w:tcW w:w="1894" w:type="pct"/>
            <w:tcBorders>
              <w:top w:val="nil"/>
              <w:left w:val="nil"/>
              <w:bottom w:val="single" w:sz="8" w:space="0" w:color="000000"/>
              <w:right w:val="single" w:sz="8" w:space="0" w:color="000000"/>
            </w:tcBorders>
            <w:shd w:val="clear" w:color="000000" w:fill="FFFFFF"/>
            <w:hideMark/>
          </w:tcPr>
          <w:p w:rsidR="001F1598" w:rsidRPr="00C55438" w:rsidRDefault="001F1598" w:rsidP="00465898">
            <w:pPr>
              <w:pStyle w:val="1fffb"/>
            </w:pPr>
            <w:r w:rsidRPr="00C55438">
              <w:t> </w:t>
            </w:r>
          </w:p>
        </w:tc>
        <w:tc>
          <w:tcPr>
            <w:tcW w:w="1035" w:type="pct"/>
            <w:tcBorders>
              <w:top w:val="nil"/>
              <w:left w:val="nil"/>
              <w:bottom w:val="single" w:sz="8" w:space="0" w:color="000000"/>
              <w:right w:val="single" w:sz="8" w:space="0" w:color="000000"/>
            </w:tcBorders>
            <w:shd w:val="clear" w:color="000000" w:fill="FFFFFF"/>
            <w:hideMark/>
          </w:tcPr>
          <w:p w:rsidR="001F1598" w:rsidRPr="00C55438" w:rsidRDefault="001F1598" w:rsidP="00465898">
            <w:pPr>
              <w:pStyle w:val="1fffb"/>
            </w:pPr>
            <w:r w:rsidRPr="00C55438">
              <w:t> </w:t>
            </w:r>
          </w:p>
        </w:tc>
        <w:tc>
          <w:tcPr>
            <w:tcW w:w="342" w:type="pct"/>
            <w:tcBorders>
              <w:top w:val="nil"/>
              <w:left w:val="nil"/>
              <w:bottom w:val="single" w:sz="8" w:space="0" w:color="000000"/>
              <w:right w:val="single" w:sz="8" w:space="0" w:color="000000"/>
            </w:tcBorders>
            <w:shd w:val="clear" w:color="000000" w:fill="FFFFFF"/>
            <w:hideMark/>
          </w:tcPr>
          <w:p w:rsidR="001F1598" w:rsidRPr="00C55438" w:rsidRDefault="001F1598" w:rsidP="00465898">
            <w:pPr>
              <w:pStyle w:val="1fffb"/>
            </w:pPr>
            <w:r w:rsidRPr="00C55438">
              <w:t> </w:t>
            </w:r>
          </w:p>
        </w:tc>
        <w:tc>
          <w:tcPr>
            <w:tcW w:w="1431" w:type="pct"/>
            <w:gridSpan w:val="2"/>
            <w:tcBorders>
              <w:top w:val="single" w:sz="8" w:space="0" w:color="000000"/>
              <w:left w:val="nil"/>
              <w:bottom w:val="single" w:sz="8" w:space="0" w:color="000000"/>
              <w:right w:val="single" w:sz="8" w:space="0" w:color="000000"/>
            </w:tcBorders>
            <w:shd w:val="clear" w:color="000000" w:fill="FFFFFF"/>
            <w:vAlign w:val="center"/>
            <w:hideMark/>
          </w:tcPr>
          <w:p w:rsidR="001F1598" w:rsidRPr="00C55438" w:rsidRDefault="001F1598" w:rsidP="00465898">
            <w:pPr>
              <w:pStyle w:val="1fffb"/>
            </w:pPr>
            <w:r w:rsidRPr="00C55438">
              <w:t>Вода</w:t>
            </w:r>
          </w:p>
        </w:tc>
      </w:tr>
      <w:tr w:rsidR="001F1598" w:rsidRPr="00C55438" w:rsidTr="00465898">
        <w:trPr>
          <w:trHeight w:val="20"/>
        </w:trPr>
        <w:tc>
          <w:tcPr>
            <w:tcW w:w="298" w:type="pct"/>
            <w:tcBorders>
              <w:top w:val="nil"/>
              <w:left w:val="single" w:sz="8" w:space="0" w:color="000000"/>
              <w:bottom w:val="single" w:sz="8" w:space="0" w:color="000000"/>
              <w:right w:val="single" w:sz="8" w:space="0" w:color="000000"/>
            </w:tcBorders>
            <w:shd w:val="clear" w:color="000000" w:fill="FFFFFF"/>
            <w:hideMark/>
          </w:tcPr>
          <w:p w:rsidR="001F1598" w:rsidRPr="00C55438" w:rsidRDefault="001F1598" w:rsidP="00465898">
            <w:pPr>
              <w:pStyle w:val="1fffb"/>
            </w:pPr>
            <w:r w:rsidRPr="00C55438">
              <w:t> </w:t>
            </w:r>
          </w:p>
        </w:tc>
        <w:tc>
          <w:tcPr>
            <w:tcW w:w="1894" w:type="pct"/>
            <w:tcBorders>
              <w:top w:val="nil"/>
              <w:left w:val="nil"/>
              <w:bottom w:val="single" w:sz="8" w:space="0" w:color="000000"/>
              <w:right w:val="single" w:sz="8" w:space="0" w:color="000000"/>
            </w:tcBorders>
            <w:shd w:val="clear" w:color="000000" w:fill="FFFFFF"/>
            <w:hideMark/>
          </w:tcPr>
          <w:p w:rsidR="001F1598" w:rsidRPr="00C55438" w:rsidRDefault="001F1598" w:rsidP="00465898">
            <w:pPr>
              <w:pStyle w:val="1fffb"/>
            </w:pPr>
            <w:r w:rsidRPr="00C55438">
              <w:t> </w:t>
            </w:r>
          </w:p>
        </w:tc>
        <w:tc>
          <w:tcPr>
            <w:tcW w:w="1035" w:type="pct"/>
            <w:tcBorders>
              <w:top w:val="nil"/>
              <w:left w:val="nil"/>
              <w:bottom w:val="single" w:sz="8" w:space="0" w:color="000000"/>
              <w:right w:val="single" w:sz="8" w:space="0" w:color="000000"/>
            </w:tcBorders>
            <w:shd w:val="clear" w:color="000000" w:fill="FFFFFF"/>
            <w:hideMark/>
          </w:tcPr>
          <w:p w:rsidR="001F1598" w:rsidRPr="00C55438" w:rsidRDefault="001F1598" w:rsidP="00465898">
            <w:pPr>
              <w:pStyle w:val="1fffb"/>
            </w:pPr>
            <w:r w:rsidRPr="00C55438">
              <w:t> </w:t>
            </w:r>
          </w:p>
        </w:tc>
        <w:tc>
          <w:tcPr>
            <w:tcW w:w="342" w:type="pct"/>
            <w:tcBorders>
              <w:top w:val="nil"/>
              <w:left w:val="nil"/>
              <w:bottom w:val="single" w:sz="8" w:space="0" w:color="000000"/>
              <w:right w:val="single" w:sz="8" w:space="0" w:color="000000"/>
            </w:tcBorders>
            <w:shd w:val="clear" w:color="000000" w:fill="FFFFFF"/>
            <w:hideMark/>
          </w:tcPr>
          <w:p w:rsidR="001F1598" w:rsidRPr="00C55438" w:rsidRDefault="001F1598" w:rsidP="00465898">
            <w:pPr>
              <w:pStyle w:val="1fffb"/>
            </w:pPr>
            <w:r w:rsidRPr="00C55438">
              <w:t> </w:t>
            </w:r>
          </w:p>
        </w:tc>
        <w:tc>
          <w:tcPr>
            <w:tcW w:w="703" w:type="pct"/>
            <w:tcBorders>
              <w:top w:val="nil"/>
              <w:left w:val="nil"/>
              <w:bottom w:val="single" w:sz="8" w:space="0" w:color="000000"/>
              <w:right w:val="single" w:sz="8" w:space="0" w:color="000000"/>
            </w:tcBorders>
            <w:shd w:val="clear" w:color="000000" w:fill="FFFFFF"/>
            <w:vAlign w:val="center"/>
            <w:hideMark/>
          </w:tcPr>
          <w:p w:rsidR="001F1598" w:rsidRPr="00C55438" w:rsidRDefault="001F1598" w:rsidP="00465898">
            <w:pPr>
              <w:pStyle w:val="1fffb"/>
            </w:pPr>
            <w:r w:rsidRPr="00C55438">
              <w:t>с 1 января по 30 июня</w:t>
            </w:r>
          </w:p>
        </w:tc>
        <w:tc>
          <w:tcPr>
            <w:tcW w:w="728" w:type="pct"/>
            <w:tcBorders>
              <w:top w:val="nil"/>
              <w:left w:val="nil"/>
              <w:bottom w:val="single" w:sz="8" w:space="0" w:color="000000"/>
              <w:right w:val="single" w:sz="8" w:space="0" w:color="000000"/>
            </w:tcBorders>
            <w:shd w:val="clear" w:color="000000" w:fill="FFFFFF"/>
            <w:vAlign w:val="center"/>
            <w:hideMark/>
          </w:tcPr>
          <w:p w:rsidR="001F1598" w:rsidRPr="00C55438" w:rsidRDefault="001F1598" w:rsidP="00465898">
            <w:pPr>
              <w:pStyle w:val="1fffb"/>
            </w:pPr>
            <w:r w:rsidRPr="00C55438">
              <w:t>с 1 июля по 31 декабря</w:t>
            </w:r>
          </w:p>
        </w:tc>
      </w:tr>
      <w:tr w:rsidR="001F1598" w:rsidRPr="00C55438" w:rsidTr="00465898">
        <w:trPr>
          <w:trHeight w:val="20"/>
        </w:trPr>
        <w:tc>
          <w:tcPr>
            <w:tcW w:w="298" w:type="pct"/>
            <w:tcBorders>
              <w:top w:val="nil"/>
              <w:left w:val="single" w:sz="8" w:space="0" w:color="000000"/>
              <w:bottom w:val="single" w:sz="8" w:space="0" w:color="000000"/>
              <w:right w:val="single" w:sz="8" w:space="0" w:color="000000"/>
            </w:tcBorders>
            <w:shd w:val="clear" w:color="000000" w:fill="FFFFFF"/>
            <w:vAlign w:val="center"/>
            <w:hideMark/>
          </w:tcPr>
          <w:p w:rsidR="001F1598" w:rsidRPr="00C55438" w:rsidRDefault="001F1598" w:rsidP="00465898">
            <w:pPr>
              <w:pStyle w:val="1fffb"/>
            </w:pPr>
            <w:r w:rsidRPr="00C55438">
              <w:t>1</w:t>
            </w:r>
          </w:p>
        </w:tc>
        <w:tc>
          <w:tcPr>
            <w:tcW w:w="1894" w:type="pct"/>
            <w:tcBorders>
              <w:top w:val="nil"/>
              <w:left w:val="nil"/>
              <w:bottom w:val="single" w:sz="8" w:space="0" w:color="000000"/>
              <w:right w:val="single" w:sz="8" w:space="0" w:color="000000"/>
            </w:tcBorders>
            <w:shd w:val="clear" w:color="000000" w:fill="FFFFFF"/>
            <w:vAlign w:val="center"/>
            <w:hideMark/>
          </w:tcPr>
          <w:p w:rsidR="001F1598" w:rsidRPr="00C55438" w:rsidRDefault="001F1598" w:rsidP="00465898">
            <w:pPr>
              <w:pStyle w:val="1fffb"/>
            </w:pPr>
            <w:r w:rsidRPr="00C55438">
              <w:t>Администрация муниципального образования сельское поселение "</w:t>
            </w:r>
            <w:r>
              <w:t>Доронин</w:t>
            </w:r>
            <w:r w:rsidRPr="00C55438">
              <w:t>ское" &lt;*&gt;</w:t>
            </w:r>
          </w:p>
        </w:tc>
        <w:tc>
          <w:tcPr>
            <w:tcW w:w="2808" w:type="pct"/>
            <w:gridSpan w:val="4"/>
            <w:tcBorders>
              <w:top w:val="single" w:sz="8" w:space="0" w:color="000000"/>
              <w:left w:val="nil"/>
              <w:bottom w:val="single" w:sz="8" w:space="0" w:color="000000"/>
              <w:right w:val="single" w:sz="8" w:space="0" w:color="000000"/>
            </w:tcBorders>
            <w:shd w:val="clear" w:color="000000" w:fill="FFFFFF"/>
            <w:vAlign w:val="center"/>
            <w:hideMark/>
          </w:tcPr>
          <w:p w:rsidR="001F1598" w:rsidRPr="00C55438" w:rsidRDefault="001F1598" w:rsidP="00465898">
            <w:pPr>
              <w:pStyle w:val="1fffb"/>
            </w:pPr>
            <w:r w:rsidRPr="00C55438">
              <w:t>Для потребителей в случае отсутствия дифференциации тарифов по схеме подключения</w:t>
            </w:r>
          </w:p>
        </w:tc>
      </w:tr>
      <w:tr w:rsidR="001F1598" w:rsidRPr="00C55438" w:rsidTr="00465898">
        <w:trPr>
          <w:trHeight w:val="20"/>
        </w:trPr>
        <w:tc>
          <w:tcPr>
            <w:tcW w:w="298" w:type="pct"/>
            <w:tcBorders>
              <w:top w:val="nil"/>
              <w:left w:val="single" w:sz="8" w:space="0" w:color="000000"/>
              <w:bottom w:val="single" w:sz="8" w:space="0" w:color="000000"/>
              <w:right w:val="single" w:sz="8" w:space="0" w:color="000000"/>
            </w:tcBorders>
            <w:shd w:val="clear" w:color="000000" w:fill="FFFFFF"/>
            <w:hideMark/>
          </w:tcPr>
          <w:p w:rsidR="001F1598" w:rsidRPr="00C55438" w:rsidRDefault="001F1598" w:rsidP="00465898">
            <w:pPr>
              <w:pStyle w:val="1fffb"/>
            </w:pPr>
            <w:r w:rsidRPr="00C55438">
              <w:t> </w:t>
            </w:r>
          </w:p>
        </w:tc>
        <w:tc>
          <w:tcPr>
            <w:tcW w:w="1894" w:type="pct"/>
            <w:tcBorders>
              <w:top w:val="nil"/>
              <w:left w:val="nil"/>
              <w:bottom w:val="single" w:sz="8" w:space="0" w:color="000000"/>
              <w:right w:val="single" w:sz="8" w:space="0" w:color="000000"/>
            </w:tcBorders>
            <w:shd w:val="clear" w:color="000000" w:fill="FFFFFF"/>
            <w:hideMark/>
          </w:tcPr>
          <w:p w:rsidR="001F1598" w:rsidRPr="00C55438" w:rsidRDefault="001F1598" w:rsidP="00465898">
            <w:pPr>
              <w:pStyle w:val="1fffb"/>
            </w:pPr>
            <w:r w:rsidRPr="00C55438">
              <w:t> </w:t>
            </w:r>
          </w:p>
        </w:tc>
        <w:tc>
          <w:tcPr>
            <w:tcW w:w="1035" w:type="pct"/>
            <w:tcBorders>
              <w:top w:val="nil"/>
              <w:left w:val="nil"/>
              <w:bottom w:val="single" w:sz="8" w:space="0" w:color="000000"/>
              <w:right w:val="single" w:sz="8" w:space="0" w:color="000000"/>
            </w:tcBorders>
            <w:shd w:val="clear" w:color="000000" w:fill="FFFFFF"/>
            <w:vAlign w:val="center"/>
            <w:hideMark/>
          </w:tcPr>
          <w:p w:rsidR="001F1598" w:rsidRPr="00C55438" w:rsidRDefault="001F1598" w:rsidP="00465898">
            <w:pPr>
              <w:pStyle w:val="1fffb"/>
            </w:pPr>
            <w:r w:rsidRPr="00C55438">
              <w:t>одноставочный, руб./Гкал</w:t>
            </w:r>
          </w:p>
        </w:tc>
        <w:tc>
          <w:tcPr>
            <w:tcW w:w="342" w:type="pct"/>
            <w:tcBorders>
              <w:top w:val="nil"/>
              <w:left w:val="nil"/>
              <w:bottom w:val="single" w:sz="8" w:space="0" w:color="000000"/>
              <w:right w:val="single" w:sz="8" w:space="0" w:color="000000"/>
            </w:tcBorders>
            <w:shd w:val="clear" w:color="000000" w:fill="FFFFFF"/>
            <w:vAlign w:val="center"/>
            <w:hideMark/>
          </w:tcPr>
          <w:p w:rsidR="001F1598" w:rsidRPr="00C55438" w:rsidRDefault="001F1598" w:rsidP="00465898">
            <w:pPr>
              <w:pStyle w:val="1fffb"/>
            </w:pPr>
            <w:r w:rsidRPr="00C55438">
              <w:t>20</w:t>
            </w:r>
            <w:r>
              <w:t>19</w:t>
            </w:r>
          </w:p>
        </w:tc>
        <w:tc>
          <w:tcPr>
            <w:tcW w:w="703" w:type="pct"/>
            <w:tcBorders>
              <w:top w:val="nil"/>
              <w:left w:val="nil"/>
              <w:bottom w:val="single" w:sz="8" w:space="0" w:color="000000"/>
              <w:right w:val="single" w:sz="8" w:space="0" w:color="000000"/>
            </w:tcBorders>
            <w:shd w:val="clear" w:color="000000" w:fill="FFFFFF"/>
            <w:vAlign w:val="center"/>
            <w:hideMark/>
          </w:tcPr>
          <w:p w:rsidR="001F1598" w:rsidRPr="00C55438" w:rsidRDefault="001F1598" w:rsidP="00465898">
            <w:pPr>
              <w:pStyle w:val="1fffb"/>
            </w:pPr>
            <w:r w:rsidRPr="00C55438">
              <w:t>3539,96</w:t>
            </w:r>
          </w:p>
        </w:tc>
        <w:tc>
          <w:tcPr>
            <w:tcW w:w="728" w:type="pct"/>
            <w:tcBorders>
              <w:top w:val="nil"/>
              <w:left w:val="nil"/>
              <w:bottom w:val="single" w:sz="8" w:space="0" w:color="000000"/>
              <w:right w:val="single" w:sz="8" w:space="0" w:color="000000"/>
            </w:tcBorders>
            <w:shd w:val="clear" w:color="000000" w:fill="FFFFFF"/>
            <w:vAlign w:val="center"/>
            <w:hideMark/>
          </w:tcPr>
          <w:p w:rsidR="001F1598" w:rsidRPr="00C55438" w:rsidRDefault="001F1598" w:rsidP="00465898">
            <w:pPr>
              <w:pStyle w:val="1fffb"/>
            </w:pPr>
            <w:r w:rsidRPr="00C55438">
              <w:t>4072,7</w:t>
            </w:r>
          </w:p>
        </w:tc>
      </w:tr>
      <w:tr w:rsidR="001F1598" w:rsidRPr="00C55438" w:rsidTr="00465898">
        <w:trPr>
          <w:trHeight w:val="20"/>
        </w:trPr>
        <w:tc>
          <w:tcPr>
            <w:tcW w:w="298" w:type="pct"/>
            <w:tcBorders>
              <w:top w:val="nil"/>
              <w:left w:val="single" w:sz="8" w:space="0" w:color="000000"/>
              <w:bottom w:val="single" w:sz="8" w:space="0" w:color="000000"/>
              <w:right w:val="single" w:sz="8" w:space="0" w:color="000000"/>
            </w:tcBorders>
            <w:shd w:val="clear" w:color="000000" w:fill="FFFFFF"/>
            <w:hideMark/>
          </w:tcPr>
          <w:p w:rsidR="001F1598" w:rsidRPr="00C55438" w:rsidRDefault="001F1598" w:rsidP="00465898">
            <w:pPr>
              <w:pStyle w:val="1fffb"/>
            </w:pPr>
            <w:r w:rsidRPr="00C55438">
              <w:t> </w:t>
            </w:r>
          </w:p>
        </w:tc>
        <w:tc>
          <w:tcPr>
            <w:tcW w:w="1894" w:type="pct"/>
            <w:tcBorders>
              <w:top w:val="nil"/>
              <w:left w:val="nil"/>
              <w:bottom w:val="single" w:sz="8" w:space="0" w:color="000000"/>
              <w:right w:val="single" w:sz="8" w:space="0" w:color="000000"/>
            </w:tcBorders>
            <w:shd w:val="clear" w:color="000000" w:fill="FFFFFF"/>
            <w:hideMark/>
          </w:tcPr>
          <w:p w:rsidR="001F1598" w:rsidRPr="00C55438" w:rsidRDefault="001F1598" w:rsidP="00465898">
            <w:pPr>
              <w:pStyle w:val="1fffb"/>
            </w:pPr>
            <w:r w:rsidRPr="00C55438">
              <w:t> </w:t>
            </w:r>
          </w:p>
        </w:tc>
        <w:tc>
          <w:tcPr>
            <w:tcW w:w="1035" w:type="pct"/>
            <w:tcBorders>
              <w:top w:val="nil"/>
              <w:left w:val="nil"/>
              <w:bottom w:val="single" w:sz="8" w:space="0" w:color="000000"/>
              <w:right w:val="single" w:sz="8" w:space="0" w:color="000000"/>
            </w:tcBorders>
            <w:shd w:val="clear" w:color="000000" w:fill="FFFFFF"/>
            <w:hideMark/>
          </w:tcPr>
          <w:p w:rsidR="001F1598" w:rsidRPr="00C55438" w:rsidRDefault="001F1598" w:rsidP="00465898">
            <w:pPr>
              <w:pStyle w:val="1fffb"/>
            </w:pPr>
            <w:r w:rsidRPr="00C55438">
              <w:t> </w:t>
            </w:r>
          </w:p>
        </w:tc>
        <w:tc>
          <w:tcPr>
            <w:tcW w:w="342" w:type="pct"/>
            <w:tcBorders>
              <w:top w:val="nil"/>
              <w:left w:val="nil"/>
              <w:bottom w:val="single" w:sz="8" w:space="0" w:color="000000"/>
              <w:right w:val="single" w:sz="8" w:space="0" w:color="000000"/>
            </w:tcBorders>
            <w:shd w:val="clear" w:color="000000" w:fill="FFFFFF"/>
            <w:vAlign w:val="center"/>
            <w:hideMark/>
          </w:tcPr>
          <w:p w:rsidR="001F1598" w:rsidRPr="00C55438" w:rsidRDefault="001F1598" w:rsidP="00465898">
            <w:pPr>
              <w:pStyle w:val="1fffb"/>
            </w:pPr>
            <w:r w:rsidRPr="00C55438">
              <w:t>20</w:t>
            </w:r>
            <w:r>
              <w:t>20</w:t>
            </w:r>
          </w:p>
        </w:tc>
        <w:tc>
          <w:tcPr>
            <w:tcW w:w="703" w:type="pct"/>
            <w:tcBorders>
              <w:top w:val="nil"/>
              <w:left w:val="nil"/>
              <w:bottom w:val="single" w:sz="8" w:space="0" w:color="000000"/>
              <w:right w:val="single" w:sz="8" w:space="0" w:color="000000"/>
            </w:tcBorders>
            <w:shd w:val="clear" w:color="000000" w:fill="FFFFFF"/>
            <w:vAlign w:val="center"/>
            <w:hideMark/>
          </w:tcPr>
          <w:p w:rsidR="001F1598" w:rsidRPr="00C55438" w:rsidRDefault="001F1598" w:rsidP="00465898">
            <w:pPr>
              <w:pStyle w:val="1fffb"/>
            </w:pPr>
            <w:r w:rsidRPr="00C55438">
              <w:t>3630,12</w:t>
            </w:r>
          </w:p>
        </w:tc>
        <w:tc>
          <w:tcPr>
            <w:tcW w:w="728" w:type="pct"/>
            <w:tcBorders>
              <w:top w:val="nil"/>
              <w:left w:val="nil"/>
              <w:bottom w:val="single" w:sz="8" w:space="0" w:color="000000"/>
              <w:right w:val="single" w:sz="8" w:space="0" w:color="000000"/>
            </w:tcBorders>
            <w:shd w:val="clear" w:color="000000" w:fill="FFFFFF"/>
            <w:vAlign w:val="center"/>
            <w:hideMark/>
          </w:tcPr>
          <w:p w:rsidR="001F1598" w:rsidRPr="00C55438" w:rsidRDefault="001F1598" w:rsidP="00465898">
            <w:pPr>
              <w:pStyle w:val="1fffb"/>
            </w:pPr>
            <w:r w:rsidRPr="00C55438">
              <w:t>3714,2</w:t>
            </w:r>
          </w:p>
        </w:tc>
      </w:tr>
      <w:tr w:rsidR="001F1598" w:rsidRPr="00C55438" w:rsidTr="00465898">
        <w:trPr>
          <w:trHeight w:val="20"/>
        </w:trPr>
        <w:tc>
          <w:tcPr>
            <w:tcW w:w="298" w:type="pct"/>
            <w:tcBorders>
              <w:top w:val="nil"/>
              <w:left w:val="single" w:sz="8" w:space="0" w:color="000000"/>
              <w:bottom w:val="single" w:sz="8" w:space="0" w:color="000000"/>
              <w:right w:val="single" w:sz="8" w:space="0" w:color="000000"/>
            </w:tcBorders>
            <w:shd w:val="clear" w:color="000000" w:fill="FFFFFF"/>
            <w:hideMark/>
          </w:tcPr>
          <w:p w:rsidR="001F1598" w:rsidRPr="00C55438" w:rsidRDefault="001F1598" w:rsidP="00465898">
            <w:pPr>
              <w:pStyle w:val="1fffb"/>
            </w:pPr>
            <w:r w:rsidRPr="00C55438">
              <w:t> </w:t>
            </w:r>
          </w:p>
        </w:tc>
        <w:tc>
          <w:tcPr>
            <w:tcW w:w="1894" w:type="pct"/>
            <w:tcBorders>
              <w:top w:val="nil"/>
              <w:left w:val="nil"/>
              <w:bottom w:val="single" w:sz="8" w:space="0" w:color="000000"/>
              <w:right w:val="single" w:sz="8" w:space="0" w:color="000000"/>
            </w:tcBorders>
            <w:shd w:val="clear" w:color="000000" w:fill="FFFFFF"/>
            <w:hideMark/>
          </w:tcPr>
          <w:p w:rsidR="001F1598" w:rsidRPr="00C55438" w:rsidRDefault="001F1598" w:rsidP="00465898">
            <w:pPr>
              <w:pStyle w:val="1fffb"/>
            </w:pPr>
            <w:r w:rsidRPr="00C55438">
              <w:t> </w:t>
            </w:r>
          </w:p>
        </w:tc>
        <w:tc>
          <w:tcPr>
            <w:tcW w:w="1035" w:type="pct"/>
            <w:tcBorders>
              <w:top w:val="nil"/>
              <w:left w:val="nil"/>
              <w:bottom w:val="single" w:sz="8" w:space="0" w:color="000000"/>
              <w:right w:val="single" w:sz="8" w:space="0" w:color="000000"/>
            </w:tcBorders>
            <w:shd w:val="clear" w:color="000000" w:fill="FFFFFF"/>
            <w:hideMark/>
          </w:tcPr>
          <w:p w:rsidR="001F1598" w:rsidRPr="00C55438" w:rsidRDefault="001F1598" w:rsidP="00465898">
            <w:pPr>
              <w:pStyle w:val="1fffb"/>
            </w:pPr>
            <w:r w:rsidRPr="00C55438">
              <w:t> </w:t>
            </w:r>
          </w:p>
        </w:tc>
        <w:tc>
          <w:tcPr>
            <w:tcW w:w="342" w:type="pct"/>
            <w:tcBorders>
              <w:top w:val="nil"/>
              <w:left w:val="nil"/>
              <w:bottom w:val="single" w:sz="8" w:space="0" w:color="000000"/>
              <w:right w:val="single" w:sz="8" w:space="0" w:color="000000"/>
            </w:tcBorders>
            <w:shd w:val="clear" w:color="000000" w:fill="FFFFFF"/>
            <w:vAlign w:val="center"/>
            <w:hideMark/>
          </w:tcPr>
          <w:p w:rsidR="001F1598" w:rsidRPr="00C55438" w:rsidRDefault="001F1598" w:rsidP="00465898">
            <w:pPr>
              <w:pStyle w:val="1fffb"/>
            </w:pPr>
            <w:r w:rsidRPr="00C55438">
              <w:t>20</w:t>
            </w:r>
            <w:r>
              <w:t>21</w:t>
            </w:r>
          </w:p>
        </w:tc>
        <w:tc>
          <w:tcPr>
            <w:tcW w:w="703" w:type="pct"/>
            <w:tcBorders>
              <w:top w:val="nil"/>
              <w:left w:val="nil"/>
              <w:bottom w:val="single" w:sz="8" w:space="0" w:color="000000"/>
              <w:right w:val="single" w:sz="8" w:space="0" w:color="000000"/>
            </w:tcBorders>
            <w:shd w:val="clear" w:color="000000" w:fill="FFFFFF"/>
            <w:vAlign w:val="center"/>
            <w:hideMark/>
          </w:tcPr>
          <w:p w:rsidR="001F1598" w:rsidRPr="00C55438" w:rsidRDefault="001F1598" w:rsidP="00465898">
            <w:pPr>
              <w:pStyle w:val="1fffb"/>
            </w:pPr>
            <w:r w:rsidRPr="00C55438">
              <w:t>3714,23</w:t>
            </w:r>
          </w:p>
        </w:tc>
        <w:tc>
          <w:tcPr>
            <w:tcW w:w="728" w:type="pct"/>
            <w:tcBorders>
              <w:top w:val="nil"/>
              <w:left w:val="nil"/>
              <w:bottom w:val="single" w:sz="8" w:space="0" w:color="000000"/>
              <w:right w:val="single" w:sz="8" w:space="0" w:color="000000"/>
            </w:tcBorders>
            <w:shd w:val="clear" w:color="000000" w:fill="FFFFFF"/>
            <w:vAlign w:val="center"/>
            <w:hideMark/>
          </w:tcPr>
          <w:p w:rsidR="001F1598" w:rsidRPr="00C55438" w:rsidRDefault="001F1598" w:rsidP="00465898">
            <w:pPr>
              <w:pStyle w:val="1fffb"/>
            </w:pPr>
            <w:r w:rsidRPr="00C55438">
              <w:t>3879,7</w:t>
            </w:r>
          </w:p>
        </w:tc>
      </w:tr>
    </w:tbl>
    <w:p w:rsidR="001F1598" w:rsidRPr="00FA1D10" w:rsidRDefault="001F1598" w:rsidP="001F1598">
      <w:pPr>
        <w:keepNext/>
        <w:spacing w:before="120"/>
        <w:rPr>
          <w:b/>
          <w:bCs/>
        </w:rPr>
      </w:pPr>
    </w:p>
    <w:p w:rsidR="001F1598" w:rsidRPr="00FA1D10" w:rsidRDefault="001F1598" w:rsidP="001F1598">
      <w:pPr>
        <w:widowControl w:val="0"/>
        <w:numPr>
          <w:ilvl w:val="1"/>
          <w:numId w:val="22"/>
        </w:numPr>
        <w:suppressAutoHyphens/>
        <w:spacing w:before="240" w:after="240"/>
        <w:ind w:left="0" w:firstLine="0"/>
        <w:jc w:val="center"/>
        <w:textAlignment w:val="baseline"/>
        <w:outlineLvl w:val="1"/>
        <w:rPr>
          <w:b/>
          <w:sz w:val="28"/>
          <w:szCs w:val="28"/>
        </w:rPr>
      </w:pPr>
      <w:bookmarkStart w:id="143" w:name="_Toc423512190"/>
      <w:bookmarkStart w:id="144" w:name="_Toc430079960"/>
      <w:bookmarkStart w:id="145" w:name="_Toc9074666"/>
      <w:r w:rsidRPr="00FA1D10">
        <w:rPr>
          <w:b/>
          <w:sz w:val="28"/>
          <w:szCs w:val="28"/>
        </w:rPr>
        <w:t>Структура тарифов, установленных на момент разработки схемы теплоснабжени</w:t>
      </w:r>
      <w:bookmarkEnd w:id="143"/>
      <w:bookmarkEnd w:id="144"/>
      <w:r w:rsidRPr="00FA1D10">
        <w:rPr>
          <w:b/>
          <w:sz w:val="28"/>
          <w:szCs w:val="28"/>
        </w:rPr>
        <w:t>я</w:t>
      </w:r>
      <w:bookmarkEnd w:id="145"/>
      <w:r w:rsidRPr="00FA1D10">
        <w:rPr>
          <w:b/>
          <w:sz w:val="28"/>
          <w:szCs w:val="28"/>
        </w:rPr>
        <w:t xml:space="preserve"> </w:t>
      </w:r>
    </w:p>
    <w:p w:rsidR="001F1598" w:rsidRPr="007B4618" w:rsidRDefault="001F1598" w:rsidP="007B4618">
      <w:pPr>
        <w:spacing w:before="120"/>
        <w:ind w:firstLine="851"/>
        <w:jc w:val="both"/>
        <w:rPr>
          <w:rFonts w:eastAsia="Calibri"/>
          <w:sz w:val="28"/>
          <w:szCs w:val="28"/>
        </w:rPr>
      </w:pPr>
      <w:r w:rsidRPr="007B4618">
        <w:rPr>
          <w:rFonts w:eastAsia="Calibri"/>
          <w:sz w:val="28"/>
          <w:szCs w:val="28"/>
        </w:rPr>
        <w:t>Данные о структуре тарифов на тепловую энергию (услуги по передаче тепловой энергии) и теплоноситель, установленных на 2020 г., сформированы на основе данных, опубликованных на портале раскрытия информации, подлежащих свободному доступу Единого тарифного органа.</w:t>
      </w:r>
    </w:p>
    <w:p w:rsidR="001F1598" w:rsidRPr="007B4618" w:rsidRDefault="001F1598" w:rsidP="007B4618">
      <w:pPr>
        <w:widowControl w:val="0"/>
        <w:ind w:firstLine="567"/>
        <w:jc w:val="both"/>
        <w:rPr>
          <w:sz w:val="28"/>
          <w:szCs w:val="28"/>
        </w:rPr>
      </w:pPr>
      <w:r w:rsidRPr="007B4618">
        <w:rPr>
          <w:sz w:val="28"/>
          <w:szCs w:val="28"/>
        </w:rPr>
        <w:lastRenderedPageBreak/>
        <w:t>В структуре себестоимости тепловой энергии наибольший вес занимают следующие статьи расходов:</w:t>
      </w:r>
    </w:p>
    <w:p w:rsidR="001F1598" w:rsidRPr="007B4618" w:rsidRDefault="001F1598" w:rsidP="007B4618">
      <w:pPr>
        <w:pStyle w:val="113"/>
        <w:spacing w:line="240" w:lineRule="auto"/>
        <w:rPr>
          <w:rFonts w:eastAsia="Calibri"/>
          <w:sz w:val="28"/>
          <w:szCs w:val="28"/>
        </w:rPr>
      </w:pPr>
      <w:r w:rsidRPr="007B4618">
        <w:rPr>
          <w:rFonts w:eastAsia="Calibri"/>
          <w:sz w:val="28"/>
          <w:szCs w:val="28"/>
        </w:rPr>
        <w:t>«Топливо» - 30-37% от общей суммы расходов;</w:t>
      </w:r>
    </w:p>
    <w:p w:rsidR="001F1598" w:rsidRPr="007B4618" w:rsidRDefault="001F1598" w:rsidP="007B4618">
      <w:pPr>
        <w:pStyle w:val="113"/>
        <w:tabs>
          <w:tab w:val="clear" w:pos="1134"/>
          <w:tab w:val="left" w:pos="0"/>
        </w:tabs>
        <w:spacing w:line="240" w:lineRule="auto"/>
        <w:ind w:left="0" w:firstLine="851"/>
        <w:rPr>
          <w:rFonts w:eastAsia="Calibri"/>
          <w:sz w:val="28"/>
          <w:szCs w:val="28"/>
        </w:rPr>
      </w:pPr>
      <w:r w:rsidRPr="007B4618">
        <w:rPr>
          <w:rFonts w:eastAsia="Calibri"/>
          <w:sz w:val="28"/>
          <w:szCs w:val="28"/>
        </w:rPr>
        <w:t>«Расходы на оплату труда» и «Отчисления на социальные нужды» - 32-36% от общей суммы расходов;</w:t>
      </w:r>
    </w:p>
    <w:p w:rsidR="001F1598" w:rsidRPr="007B4618" w:rsidRDefault="001F1598" w:rsidP="007B4618">
      <w:pPr>
        <w:pStyle w:val="113"/>
        <w:tabs>
          <w:tab w:val="clear" w:pos="1134"/>
          <w:tab w:val="left" w:pos="0"/>
        </w:tabs>
        <w:spacing w:line="240" w:lineRule="auto"/>
        <w:ind w:left="0" w:firstLine="851"/>
        <w:rPr>
          <w:rFonts w:eastAsia="Calibri"/>
          <w:sz w:val="28"/>
          <w:szCs w:val="28"/>
        </w:rPr>
      </w:pPr>
      <w:r w:rsidRPr="007B4618">
        <w:rPr>
          <w:rFonts w:eastAsia="Calibri"/>
          <w:sz w:val="28"/>
          <w:szCs w:val="28"/>
        </w:rPr>
        <w:t>«Прочие расходы» (включая «Цеховые расходы» и «Общехозяйственные расходы») – 23-27% от общей суммы расходов;</w:t>
      </w:r>
    </w:p>
    <w:p w:rsidR="001F1598" w:rsidRPr="007B4618" w:rsidRDefault="001F1598" w:rsidP="007B4618">
      <w:pPr>
        <w:pStyle w:val="113"/>
        <w:spacing w:line="240" w:lineRule="auto"/>
        <w:rPr>
          <w:rFonts w:eastAsia="Calibri"/>
          <w:sz w:val="28"/>
          <w:szCs w:val="28"/>
        </w:rPr>
      </w:pPr>
      <w:r w:rsidRPr="007B4618">
        <w:rPr>
          <w:rFonts w:eastAsia="Calibri"/>
          <w:sz w:val="28"/>
          <w:szCs w:val="28"/>
        </w:rPr>
        <w:t>«Электроэнергия»</w:t>
      </w:r>
      <w:r w:rsidR="007B4618">
        <w:rPr>
          <w:rFonts w:eastAsia="Calibri"/>
          <w:sz w:val="28"/>
          <w:szCs w:val="28"/>
        </w:rPr>
        <w:t xml:space="preserve"> - 5-7% от общей суммы расходов;</w:t>
      </w:r>
      <w:r w:rsidRPr="007B4618">
        <w:rPr>
          <w:rFonts w:eastAsia="Calibri"/>
          <w:sz w:val="28"/>
          <w:szCs w:val="28"/>
        </w:rPr>
        <w:t xml:space="preserve"> </w:t>
      </w:r>
    </w:p>
    <w:p w:rsidR="001F1598" w:rsidRPr="007B4618" w:rsidRDefault="001F1598" w:rsidP="007B4618">
      <w:pPr>
        <w:pStyle w:val="113"/>
        <w:tabs>
          <w:tab w:val="clear" w:pos="1134"/>
          <w:tab w:val="left" w:pos="0"/>
        </w:tabs>
        <w:spacing w:line="240" w:lineRule="auto"/>
        <w:ind w:left="0" w:firstLine="851"/>
        <w:rPr>
          <w:sz w:val="28"/>
          <w:szCs w:val="28"/>
          <w:lang w:eastAsia="ru-RU"/>
        </w:rPr>
      </w:pPr>
      <w:r w:rsidRPr="007B4618">
        <w:rPr>
          <w:sz w:val="28"/>
          <w:szCs w:val="28"/>
          <w:lang w:eastAsia="ru-RU"/>
        </w:rPr>
        <w:t>Структура себестоимости, где наибольший удельный вес занимают расходы на топливо, является характерной для теплоснабжающей организации.</w:t>
      </w:r>
    </w:p>
    <w:p w:rsidR="001F1598" w:rsidRPr="00FA1D10" w:rsidRDefault="001F1598" w:rsidP="001F1598">
      <w:pPr>
        <w:spacing w:before="120" w:line="300" w:lineRule="auto"/>
        <w:ind w:firstLine="851"/>
        <w:rPr>
          <w:rFonts w:eastAsia="Calibri"/>
          <w:szCs w:val="28"/>
        </w:rPr>
      </w:pPr>
    </w:p>
    <w:p w:rsidR="001F1598" w:rsidRPr="00FA1D10" w:rsidRDefault="001F1598" w:rsidP="001F1598">
      <w:pPr>
        <w:widowControl w:val="0"/>
        <w:numPr>
          <w:ilvl w:val="1"/>
          <w:numId w:val="22"/>
        </w:numPr>
        <w:suppressAutoHyphens/>
        <w:spacing w:before="240" w:after="240"/>
        <w:ind w:left="0" w:firstLine="0"/>
        <w:jc w:val="center"/>
        <w:textAlignment w:val="baseline"/>
        <w:outlineLvl w:val="1"/>
        <w:rPr>
          <w:b/>
          <w:sz w:val="28"/>
          <w:szCs w:val="28"/>
        </w:rPr>
      </w:pPr>
      <w:bookmarkStart w:id="146" w:name="_Toc9074667"/>
      <w:r w:rsidRPr="00FA1D10">
        <w:rPr>
          <w:b/>
          <w:sz w:val="28"/>
          <w:szCs w:val="28"/>
        </w:rPr>
        <w:t>Плата за подключение к системе теплоснабжения и поступления денежных средств от осуществления указанной деятельности</w:t>
      </w:r>
      <w:bookmarkEnd w:id="146"/>
    </w:p>
    <w:p w:rsidR="001F1598" w:rsidRPr="007B4618" w:rsidRDefault="001F1598" w:rsidP="007B4618">
      <w:pPr>
        <w:pStyle w:val="11ff3"/>
        <w:spacing w:line="240" w:lineRule="auto"/>
        <w:rPr>
          <w:sz w:val="28"/>
          <w:szCs w:val="28"/>
        </w:rPr>
      </w:pPr>
      <w:r w:rsidRPr="007B4618">
        <w:rPr>
          <w:sz w:val="28"/>
          <w:szCs w:val="28"/>
        </w:rPr>
        <w:t>В соответствии с пунктом 7 Постановления П</w:t>
      </w:r>
      <w:r w:rsidR="007B4618">
        <w:rPr>
          <w:sz w:val="28"/>
          <w:szCs w:val="28"/>
        </w:rPr>
        <w:t xml:space="preserve">равительства РФ от 13.02.2006 </w:t>
      </w:r>
      <w:r w:rsidRPr="007B4618">
        <w:rPr>
          <w:sz w:val="28"/>
          <w:szCs w:val="28"/>
        </w:rPr>
        <w:t xml:space="preserve"> №</w:t>
      </w:r>
      <w:r w:rsidR="007B4618">
        <w:rPr>
          <w:sz w:val="28"/>
          <w:szCs w:val="28"/>
        </w:rPr>
        <w:t xml:space="preserve"> </w:t>
      </w:r>
      <w:r w:rsidRPr="007B4618">
        <w:rPr>
          <w:sz w:val="28"/>
          <w:szCs w:val="28"/>
        </w:rPr>
        <w:t>83 «Правила определения и предоставления технических условий подключения объекта капитального строительства к сетям инженерно-технического обеспечения» запрещается брать плату за подключение при отсутствии утвержденной инвестиционной программы и если все затраты по строительству сетей и подключению выполнены за счет средств потребителя. Плата за подключение к тепловым сетям может взиматься после утверждения Схемы теплоснабжения, инвестиционной программы создания (реконструкции) сетей теплоснабжения Доронинского сельского поселения  и тарифа за подключение в соответствии с Постановлением Правительства РФ от 16.04.2012 № 307 «О порядке подключения к системам теплоснабжения и о внесении изменений в некоторые акты правительства Российской Федерации» при заключении договора о подключении.</w:t>
      </w:r>
    </w:p>
    <w:p w:rsidR="001F1598" w:rsidRPr="00FA1D10" w:rsidRDefault="001F1598" w:rsidP="001F1598">
      <w:pPr>
        <w:spacing w:before="120" w:line="300" w:lineRule="auto"/>
        <w:ind w:firstLine="851"/>
        <w:rPr>
          <w:rFonts w:eastAsia="Calibri"/>
          <w:szCs w:val="28"/>
        </w:rPr>
      </w:pPr>
    </w:p>
    <w:p w:rsidR="001F1598" w:rsidRPr="00FA1D10" w:rsidRDefault="001F1598" w:rsidP="001F1598">
      <w:pPr>
        <w:widowControl w:val="0"/>
        <w:numPr>
          <w:ilvl w:val="1"/>
          <w:numId w:val="22"/>
        </w:numPr>
        <w:suppressAutoHyphens/>
        <w:spacing w:before="240" w:after="240"/>
        <w:ind w:left="0" w:firstLine="0"/>
        <w:jc w:val="center"/>
        <w:textAlignment w:val="baseline"/>
        <w:outlineLvl w:val="1"/>
        <w:rPr>
          <w:b/>
          <w:sz w:val="28"/>
          <w:szCs w:val="28"/>
        </w:rPr>
      </w:pPr>
      <w:bookmarkStart w:id="147" w:name="_Toc9074668"/>
      <w:bookmarkStart w:id="148" w:name="_Toc430079959"/>
      <w:bookmarkEnd w:id="140"/>
      <w:r w:rsidRPr="00FA1D10">
        <w:rPr>
          <w:b/>
          <w:sz w:val="28"/>
          <w:szCs w:val="28"/>
        </w:rPr>
        <w:t>Плата за услуги по поддержанию резервной тепловой мощности, в том числе для социально значимых категорий потребителей</w:t>
      </w:r>
      <w:bookmarkEnd w:id="147"/>
    </w:p>
    <w:p w:rsidR="001F1598" w:rsidRPr="007B4618" w:rsidRDefault="001F1598" w:rsidP="007B4618">
      <w:pPr>
        <w:pStyle w:val="11ff3"/>
        <w:spacing w:line="240" w:lineRule="auto"/>
        <w:rPr>
          <w:sz w:val="28"/>
          <w:szCs w:val="28"/>
        </w:rPr>
      </w:pPr>
      <w:r w:rsidRPr="007B4618">
        <w:rPr>
          <w:sz w:val="28"/>
          <w:szCs w:val="28"/>
        </w:rPr>
        <w:t>В соответствии с требованиями Федерального Закона Российской Федерации от 27.07.2010 №190-ФЗ «О теплоснабжении»: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w:t>
      </w:r>
      <w:r w:rsidR="007B4618">
        <w:rPr>
          <w:sz w:val="28"/>
          <w:szCs w:val="28"/>
        </w:rPr>
        <w:t>.</w:t>
      </w:r>
      <w:r w:rsidRPr="007B4618">
        <w:rPr>
          <w:sz w:val="28"/>
          <w:szCs w:val="28"/>
        </w:rPr>
        <w:t xml:space="preserve"> </w:t>
      </w:r>
    </w:p>
    <w:p w:rsidR="001F1598" w:rsidRPr="007B4618" w:rsidRDefault="001F1598" w:rsidP="007B4618">
      <w:pPr>
        <w:pStyle w:val="11ff3"/>
        <w:spacing w:line="240" w:lineRule="auto"/>
        <w:rPr>
          <w:sz w:val="28"/>
          <w:szCs w:val="28"/>
        </w:rPr>
      </w:pPr>
      <w:r w:rsidRPr="007B4618">
        <w:rPr>
          <w:sz w:val="28"/>
          <w:szCs w:val="28"/>
        </w:rPr>
        <w:t xml:space="preserve">В </w:t>
      </w:r>
      <w:r w:rsidR="007B4618" w:rsidRPr="001F1598">
        <w:rPr>
          <w:sz w:val="28"/>
          <w:szCs w:val="28"/>
        </w:rPr>
        <w:t xml:space="preserve">сельском поселении </w:t>
      </w:r>
      <w:r w:rsidR="007B4618">
        <w:rPr>
          <w:sz w:val="28"/>
          <w:szCs w:val="28"/>
        </w:rPr>
        <w:t>«</w:t>
      </w:r>
      <w:r w:rsidR="007B4618" w:rsidRPr="001F1598">
        <w:rPr>
          <w:sz w:val="28"/>
          <w:szCs w:val="28"/>
        </w:rPr>
        <w:t>Доронин</w:t>
      </w:r>
      <w:r w:rsidR="007B4618">
        <w:rPr>
          <w:sz w:val="28"/>
          <w:szCs w:val="28"/>
        </w:rPr>
        <w:t>ское»</w:t>
      </w:r>
      <w:r w:rsidRPr="007B4618">
        <w:rPr>
          <w:sz w:val="28"/>
          <w:szCs w:val="28"/>
        </w:rPr>
        <w:t>, на момент актуализации схемы теплоснабжения, плата за услуги по поддержанию резервной тепловой мощности для всех категорий потребителей, в том числе и социально значимых - не утверждена.</w:t>
      </w:r>
    </w:p>
    <w:p w:rsidR="001F1598" w:rsidRPr="00FA1D10" w:rsidRDefault="001F1598" w:rsidP="001F1598">
      <w:pPr>
        <w:spacing w:before="120" w:line="300" w:lineRule="auto"/>
        <w:ind w:firstLine="851"/>
        <w:rPr>
          <w:rFonts w:eastAsia="Calibri"/>
          <w:szCs w:val="28"/>
        </w:rPr>
      </w:pPr>
    </w:p>
    <w:p w:rsidR="001F1598" w:rsidRPr="00FA1D10" w:rsidRDefault="001F1598" w:rsidP="007B4618">
      <w:pPr>
        <w:pStyle w:val="20"/>
        <w:spacing w:line="240" w:lineRule="auto"/>
        <w:rPr>
          <w:rFonts w:eastAsia="Calibri" w:cs="Times New Roman"/>
          <w:lang w:bidi="ar-SA"/>
        </w:rPr>
      </w:pPr>
      <w:r w:rsidRPr="00FA1D10">
        <w:rPr>
          <w:rFonts w:eastAsia="Calibri" w:cs="Times New Roman"/>
          <w:lang w:bidi="ar-SA"/>
        </w:rPr>
        <w:t xml:space="preserve"> </w:t>
      </w:r>
      <w:bookmarkStart w:id="149" w:name="_Toc9074669"/>
      <w:r w:rsidRPr="00FA1D10">
        <w:rPr>
          <w:rFonts w:eastAsia="Calibri" w:cs="Times New Roman"/>
          <w:lang w:bidi="ar-SA"/>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149"/>
    </w:p>
    <w:p w:rsidR="001F1598" w:rsidRPr="007B4618" w:rsidRDefault="001F1598" w:rsidP="007B4618">
      <w:pPr>
        <w:pStyle w:val="11ff3"/>
        <w:spacing w:line="240" w:lineRule="auto"/>
        <w:rPr>
          <w:sz w:val="28"/>
          <w:szCs w:val="28"/>
        </w:rPr>
      </w:pPr>
      <w:r w:rsidRPr="007B4618">
        <w:rPr>
          <w:sz w:val="28"/>
          <w:szCs w:val="28"/>
        </w:rPr>
        <w:t>Динамика предельных уровней цен на тепловую энергию (мощность), поставляемую потребителям, утверждаемых в ценовых зонах теплоснабжения отсутствует</w:t>
      </w:r>
    </w:p>
    <w:p w:rsidR="001F1598" w:rsidRPr="00FA1D10" w:rsidRDefault="001F1598" w:rsidP="007B4618">
      <w:pPr>
        <w:pStyle w:val="20"/>
        <w:spacing w:line="240" w:lineRule="auto"/>
        <w:rPr>
          <w:rFonts w:eastAsia="Calibri" w:cs="Times New Roman"/>
          <w:lang w:bidi="ar-SA"/>
        </w:rPr>
      </w:pPr>
      <w:r w:rsidRPr="00FA1D10">
        <w:rPr>
          <w:rFonts w:eastAsia="Calibri" w:cs="Times New Roman"/>
          <w:lang w:bidi="ar-SA"/>
        </w:rPr>
        <w:t xml:space="preserve"> </w:t>
      </w:r>
      <w:bookmarkStart w:id="150" w:name="_Toc9074670"/>
      <w:r w:rsidRPr="00FA1D10">
        <w:rPr>
          <w:rFonts w:eastAsia="Calibri" w:cs="Times New Roman"/>
          <w:lang w:bidi="ar-SA"/>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150"/>
    </w:p>
    <w:p w:rsidR="001F1598" w:rsidRPr="007B4618" w:rsidRDefault="001F1598" w:rsidP="007B4618">
      <w:pPr>
        <w:ind w:firstLine="851"/>
        <w:jc w:val="both"/>
        <w:rPr>
          <w:rFonts w:eastAsia="Calibri"/>
          <w:sz w:val="28"/>
          <w:szCs w:val="28"/>
        </w:rPr>
      </w:pPr>
      <w:r w:rsidRPr="007B4618">
        <w:rPr>
          <w:rFonts w:eastAsia="Calibri"/>
          <w:sz w:val="28"/>
          <w:szCs w:val="28"/>
        </w:rPr>
        <w:t xml:space="preserve">На территории </w:t>
      </w:r>
      <w:r w:rsidR="007B4618" w:rsidRPr="001F1598">
        <w:rPr>
          <w:sz w:val="28"/>
          <w:szCs w:val="28"/>
        </w:rPr>
        <w:t xml:space="preserve">сельском поселении </w:t>
      </w:r>
      <w:r w:rsidR="007B4618">
        <w:rPr>
          <w:sz w:val="28"/>
          <w:szCs w:val="28"/>
        </w:rPr>
        <w:t>«</w:t>
      </w:r>
      <w:r w:rsidR="007B4618" w:rsidRPr="001F1598">
        <w:rPr>
          <w:sz w:val="28"/>
          <w:szCs w:val="28"/>
        </w:rPr>
        <w:t>Доронин</w:t>
      </w:r>
      <w:r w:rsidR="007B4618">
        <w:rPr>
          <w:sz w:val="28"/>
          <w:szCs w:val="28"/>
        </w:rPr>
        <w:t xml:space="preserve">ское» </w:t>
      </w:r>
      <w:r w:rsidRPr="007B4618">
        <w:rPr>
          <w:rFonts w:eastAsia="Calibri"/>
          <w:sz w:val="28"/>
          <w:szCs w:val="28"/>
        </w:rPr>
        <w:t>существует одна ценовая зона теплоснабжения.</w:t>
      </w:r>
    </w:p>
    <w:p w:rsidR="001F1598" w:rsidRPr="00FA1D10" w:rsidRDefault="001F1598" w:rsidP="001F1598">
      <w:pPr>
        <w:spacing w:before="120" w:line="300" w:lineRule="auto"/>
        <w:ind w:firstLine="851"/>
        <w:rPr>
          <w:rFonts w:eastAsia="Calibri"/>
          <w:szCs w:val="28"/>
        </w:rPr>
      </w:pPr>
    </w:p>
    <w:p w:rsidR="001F1598" w:rsidRPr="00FA1D10" w:rsidRDefault="001F1598" w:rsidP="001F1598">
      <w:pPr>
        <w:spacing w:before="120" w:line="300" w:lineRule="auto"/>
        <w:ind w:firstLine="851"/>
        <w:rPr>
          <w:rFonts w:eastAsia="Calibri"/>
          <w:szCs w:val="28"/>
        </w:rPr>
      </w:pPr>
    </w:p>
    <w:p w:rsidR="001F1598" w:rsidRPr="00FA1D10" w:rsidRDefault="001F1598" w:rsidP="001F1598">
      <w:pPr>
        <w:pStyle w:val="19"/>
        <w:spacing w:line="240" w:lineRule="auto"/>
        <w:ind w:left="0" w:firstLine="0"/>
        <w:rPr>
          <w:rFonts w:ascii="Times New Roman" w:hAnsi="Times New Roman"/>
        </w:rPr>
      </w:pPr>
      <w:bookmarkStart w:id="151" w:name="_Toc9074671"/>
      <w:bookmarkEnd w:id="148"/>
      <w:r w:rsidRPr="00FA1D10">
        <w:rPr>
          <w:rFonts w:ascii="Times New Roman" w:hAnsi="Times New Roman"/>
        </w:rPr>
        <w:lastRenderedPageBreak/>
        <w:t>Описание существующих технических и технологических проблем в системах теплоснабжения поселения, городского округа, города федерального значения</w:t>
      </w:r>
      <w:bookmarkEnd w:id="151"/>
    </w:p>
    <w:p w:rsidR="001F1598" w:rsidRPr="00FA1D10" w:rsidRDefault="001F1598" w:rsidP="001F1598">
      <w:pPr>
        <w:pStyle w:val="20"/>
        <w:keepNext w:val="0"/>
        <w:widowControl w:val="0"/>
        <w:spacing w:before="240" w:line="240" w:lineRule="auto"/>
        <w:textAlignment w:val="baseline"/>
        <w:rPr>
          <w:rFonts w:cs="Times New Roman"/>
        </w:rPr>
      </w:pPr>
      <w:bookmarkStart w:id="152" w:name="_Toc372809745"/>
      <w:bookmarkStart w:id="153" w:name="_Toc373151697"/>
      <w:bookmarkStart w:id="154" w:name="_Toc515271655"/>
      <w:bookmarkStart w:id="155" w:name="_Toc9074672"/>
      <w:r w:rsidRPr="00FA1D10">
        <w:rPr>
          <w:rFonts w:cs="Times New Roman"/>
        </w:rPr>
        <w:t>О</w:t>
      </w:r>
      <w:bookmarkEnd w:id="152"/>
      <w:bookmarkEnd w:id="153"/>
      <w:r w:rsidRPr="00FA1D10">
        <w:rPr>
          <w:rFonts w:cs="Times New Roman"/>
        </w:rPr>
        <w:t>писание существующих проблем организации качественного теплоснабжения</w:t>
      </w:r>
      <w:bookmarkEnd w:id="154"/>
      <w:bookmarkEnd w:id="155"/>
    </w:p>
    <w:p w:rsidR="001F1598" w:rsidRPr="007B4618" w:rsidRDefault="001F1598" w:rsidP="007B4618">
      <w:pPr>
        <w:pStyle w:val="11ff3"/>
        <w:spacing w:line="240" w:lineRule="auto"/>
        <w:rPr>
          <w:sz w:val="28"/>
          <w:szCs w:val="28"/>
        </w:rPr>
      </w:pPr>
      <w:r w:rsidRPr="007B4618">
        <w:rPr>
          <w:sz w:val="28"/>
          <w:szCs w:val="28"/>
        </w:rPr>
        <w:t>В ходе анализа системы теплоснабжения выявлены следующие основные технические и технологические проблемы:</w:t>
      </w:r>
    </w:p>
    <w:p w:rsidR="001F1598" w:rsidRPr="007B4618" w:rsidRDefault="001F1598" w:rsidP="007B4618">
      <w:pPr>
        <w:pStyle w:val="113"/>
        <w:spacing w:line="240" w:lineRule="auto"/>
        <w:rPr>
          <w:rFonts w:eastAsia="SimSun"/>
          <w:sz w:val="28"/>
          <w:szCs w:val="28"/>
          <w:lang w:eastAsia="ar-SA"/>
        </w:rPr>
      </w:pPr>
      <w:bookmarkStart w:id="156" w:name="_Toc515271656"/>
      <w:bookmarkStart w:id="157" w:name="_Toc9074673"/>
      <w:r w:rsidRPr="007B4618">
        <w:rPr>
          <w:rFonts w:eastAsia="SimSun"/>
          <w:sz w:val="28"/>
          <w:szCs w:val="28"/>
          <w:lang w:eastAsia="ar-SA"/>
        </w:rPr>
        <w:t>отсутствие приборов учёта у потребителей тепловой энергии;</w:t>
      </w:r>
    </w:p>
    <w:p w:rsidR="001F1598" w:rsidRPr="007B4618" w:rsidRDefault="001F1598" w:rsidP="007B4618">
      <w:pPr>
        <w:pStyle w:val="113"/>
        <w:spacing w:line="240" w:lineRule="auto"/>
        <w:rPr>
          <w:b/>
          <w:sz w:val="28"/>
          <w:szCs w:val="28"/>
        </w:rPr>
      </w:pPr>
      <w:r w:rsidRPr="007B4618">
        <w:rPr>
          <w:sz w:val="28"/>
          <w:szCs w:val="28"/>
        </w:rPr>
        <w:t>износ тепловых сетей – 50-80%;</w:t>
      </w:r>
    </w:p>
    <w:p w:rsidR="001F1598" w:rsidRPr="00FA1D10" w:rsidRDefault="001F1598" w:rsidP="001F1598">
      <w:pPr>
        <w:pStyle w:val="20"/>
        <w:widowControl w:val="0"/>
        <w:spacing w:before="240" w:line="240" w:lineRule="auto"/>
        <w:textAlignment w:val="baseline"/>
        <w:rPr>
          <w:rFonts w:cs="Times New Roman"/>
        </w:rPr>
      </w:pPr>
      <w:r w:rsidRPr="00FA1D10">
        <w:rPr>
          <w:rFonts w:cs="Times New Roman"/>
        </w:rPr>
        <w:t>Описание существующих проблем организации надежного и безопасного теплоснабжения</w:t>
      </w:r>
      <w:bookmarkEnd w:id="156"/>
      <w:bookmarkEnd w:id="157"/>
    </w:p>
    <w:p w:rsidR="001F1598" w:rsidRPr="007B4618" w:rsidRDefault="001F1598" w:rsidP="007B4618">
      <w:pPr>
        <w:pStyle w:val="11ff3"/>
        <w:spacing w:line="240" w:lineRule="auto"/>
        <w:rPr>
          <w:sz w:val="28"/>
          <w:szCs w:val="28"/>
          <w:lang w:eastAsia="ar-SA"/>
        </w:rPr>
      </w:pPr>
      <w:bookmarkStart w:id="158" w:name="_Toc515271657"/>
      <w:bookmarkStart w:id="159" w:name="_Toc9074674"/>
      <w:r w:rsidRPr="007B4618">
        <w:rPr>
          <w:sz w:val="28"/>
          <w:szCs w:val="28"/>
          <w:lang w:eastAsia="ar-SA"/>
        </w:rPr>
        <w:t xml:space="preserve">В сфере коммунального хозяйства данные проблемы усугубляются также сложными климатическими условиями, сложной транспортной схемой. Наиболее существенные проблемы </w:t>
      </w:r>
      <w:r w:rsidR="007B4618" w:rsidRPr="007B4618">
        <w:rPr>
          <w:sz w:val="28"/>
          <w:szCs w:val="28"/>
          <w:lang w:eastAsia="ar-SA"/>
        </w:rPr>
        <w:t>эксплуатации</w:t>
      </w:r>
      <w:r w:rsidRPr="007B4618">
        <w:rPr>
          <w:sz w:val="28"/>
          <w:szCs w:val="28"/>
          <w:lang w:eastAsia="ar-SA"/>
        </w:rPr>
        <w:t xml:space="preserve"> систем теплоснабжения в Доронинского сельского поселения:</w:t>
      </w:r>
    </w:p>
    <w:p w:rsidR="001F1598" w:rsidRPr="007B4618" w:rsidRDefault="001F1598" w:rsidP="007B4618">
      <w:pPr>
        <w:pStyle w:val="113"/>
        <w:spacing w:line="240" w:lineRule="auto"/>
        <w:rPr>
          <w:rFonts w:eastAsia="SimSun"/>
          <w:sz w:val="28"/>
          <w:szCs w:val="28"/>
          <w:lang w:eastAsia="ar-SA"/>
        </w:rPr>
      </w:pPr>
      <w:r w:rsidRPr="007B4618">
        <w:rPr>
          <w:rFonts w:eastAsia="SimSun"/>
          <w:sz w:val="28"/>
          <w:szCs w:val="28"/>
          <w:lang w:eastAsia="ar-SA"/>
        </w:rPr>
        <w:tab/>
        <w:t>низкий КПД устаревшего оборудования котельных;</w:t>
      </w:r>
    </w:p>
    <w:p w:rsidR="001F1598" w:rsidRPr="007B4618" w:rsidRDefault="001F1598" w:rsidP="007B4618">
      <w:pPr>
        <w:pStyle w:val="113"/>
        <w:spacing w:line="240" w:lineRule="auto"/>
        <w:rPr>
          <w:rFonts w:eastAsia="SimSun"/>
          <w:sz w:val="28"/>
          <w:szCs w:val="28"/>
          <w:lang w:eastAsia="ar-SA"/>
        </w:rPr>
      </w:pPr>
      <w:r w:rsidRPr="007B4618">
        <w:rPr>
          <w:rFonts w:eastAsia="SimSun"/>
          <w:sz w:val="28"/>
          <w:szCs w:val="28"/>
          <w:lang w:eastAsia="ar-SA"/>
        </w:rPr>
        <w:tab/>
        <w:t>большие потери теплоэнергии при транспортировке;</w:t>
      </w:r>
    </w:p>
    <w:p w:rsidR="001F1598" w:rsidRPr="007B4618" w:rsidRDefault="001F1598" w:rsidP="007B4618">
      <w:pPr>
        <w:pStyle w:val="113"/>
        <w:tabs>
          <w:tab w:val="clear" w:pos="1134"/>
          <w:tab w:val="left" w:pos="0"/>
        </w:tabs>
        <w:spacing w:line="240" w:lineRule="auto"/>
        <w:ind w:left="0" w:firstLine="851"/>
        <w:rPr>
          <w:rFonts w:eastAsia="SimSun"/>
          <w:sz w:val="28"/>
          <w:szCs w:val="28"/>
          <w:lang w:eastAsia="ar-SA"/>
        </w:rPr>
      </w:pPr>
      <w:r w:rsidRPr="007B4618">
        <w:rPr>
          <w:rFonts w:eastAsia="SimSun"/>
          <w:sz w:val="28"/>
          <w:szCs w:val="28"/>
          <w:lang w:eastAsia="ar-SA"/>
        </w:rPr>
        <w:t>убытки из-за неоплачиваемого слива теплоносителя населением для хозяйственных нужд;</w:t>
      </w:r>
    </w:p>
    <w:p w:rsidR="001F1598" w:rsidRPr="007B4618" w:rsidRDefault="001F1598" w:rsidP="007B4618">
      <w:pPr>
        <w:pStyle w:val="113"/>
        <w:spacing w:line="240" w:lineRule="auto"/>
        <w:rPr>
          <w:rFonts w:eastAsia="SimSun"/>
          <w:sz w:val="28"/>
          <w:szCs w:val="28"/>
          <w:lang w:eastAsia="ar-SA"/>
        </w:rPr>
      </w:pPr>
      <w:r w:rsidRPr="007B4618">
        <w:rPr>
          <w:rFonts w:eastAsia="SimSun"/>
          <w:sz w:val="28"/>
          <w:szCs w:val="28"/>
          <w:lang w:eastAsia="ar-SA"/>
        </w:rPr>
        <w:tab/>
        <w:t>перерасход топливно-энергетических ресурсов;</w:t>
      </w:r>
    </w:p>
    <w:p w:rsidR="001F1598" w:rsidRPr="00FA1D10" w:rsidRDefault="001F1598" w:rsidP="001F1598">
      <w:pPr>
        <w:pStyle w:val="20"/>
        <w:keepNext w:val="0"/>
        <w:widowControl w:val="0"/>
        <w:spacing w:before="240" w:line="240" w:lineRule="auto"/>
        <w:textAlignment w:val="baseline"/>
        <w:rPr>
          <w:rFonts w:cs="Times New Roman"/>
        </w:rPr>
      </w:pPr>
      <w:r w:rsidRPr="00FA1D10">
        <w:rPr>
          <w:rFonts w:cs="Times New Roman"/>
        </w:rPr>
        <w:t>Описание существующих проблем развития систем теплоснабжения</w:t>
      </w:r>
      <w:bookmarkEnd w:id="158"/>
      <w:bookmarkEnd w:id="159"/>
    </w:p>
    <w:p w:rsidR="001F1598" w:rsidRPr="007B4618" w:rsidRDefault="001F1598" w:rsidP="007B4618">
      <w:pPr>
        <w:pStyle w:val="11ff3"/>
        <w:spacing w:line="240" w:lineRule="auto"/>
        <w:ind w:firstLine="851"/>
        <w:rPr>
          <w:sz w:val="28"/>
          <w:szCs w:val="28"/>
        </w:rPr>
      </w:pPr>
      <w:r w:rsidRPr="007B4618">
        <w:rPr>
          <w:sz w:val="28"/>
          <w:szCs w:val="28"/>
        </w:rPr>
        <w:t>Большая часть инженерной инфраструктуры создавалась как ведомственная локальная система. Зачастую при строительстве объектов не проводились проектно-изыскательские работы, не учитывалась экономическая целесообразность строительства объектов и ресурсоемкость при их эксплуатации. Вопросы текущего периода решались без учета перспективы развития поселений. В результате, сформировавшиеся инженерные системы коммунального комплекса имеют ненормативные показатели по ресурсопотреблению, энергопотерям, повышенные затраты на ремонты и текущее обслуживание, что в свою очередь, влечет за собой, рост стоимости услуг теплоснабжения.</w:t>
      </w:r>
      <w:r w:rsidRPr="007B4618">
        <w:rPr>
          <w:sz w:val="28"/>
          <w:szCs w:val="28"/>
        </w:rPr>
        <w:cr/>
        <w:t xml:space="preserve"> </w:t>
      </w:r>
    </w:p>
    <w:p w:rsidR="001F1598" w:rsidRPr="00FA1D10" w:rsidRDefault="001F1598" w:rsidP="001F1598">
      <w:pPr>
        <w:pStyle w:val="20"/>
        <w:widowControl w:val="0"/>
        <w:spacing w:before="240" w:line="240" w:lineRule="auto"/>
        <w:textAlignment w:val="baseline"/>
        <w:rPr>
          <w:rFonts w:cs="Times New Roman"/>
        </w:rPr>
      </w:pPr>
      <w:bookmarkStart w:id="160" w:name="_Toc515271658"/>
      <w:bookmarkStart w:id="161" w:name="_Toc9074675"/>
      <w:r w:rsidRPr="00FA1D10">
        <w:rPr>
          <w:rFonts w:cs="Times New Roman"/>
        </w:rPr>
        <w:t>Описание существующих проблем надежного и эффективного снабжения топливом действующих систем теплоснабжения</w:t>
      </w:r>
      <w:bookmarkEnd w:id="160"/>
      <w:bookmarkEnd w:id="161"/>
    </w:p>
    <w:p w:rsidR="001F1598" w:rsidRPr="007B4618" w:rsidRDefault="001F1598" w:rsidP="007B4618">
      <w:pPr>
        <w:pStyle w:val="affff7"/>
        <w:spacing w:line="240" w:lineRule="auto"/>
        <w:ind w:left="0"/>
        <w:rPr>
          <w:rFonts w:ascii="Times New Roman" w:hAnsi="Times New Roman"/>
          <w:sz w:val="28"/>
          <w:szCs w:val="28"/>
          <w:lang w:val="ru-RU"/>
        </w:rPr>
      </w:pPr>
      <w:r w:rsidRPr="007B4618">
        <w:rPr>
          <w:rFonts w:ascii="Times New Roman" w:hAnsi="Times New Roman"/>
          <w:sz w:val="28"/>
          <w:szCs w:val="28"/>
          <w:lang w:val="ru-RU"/>
        </w:rPr>
        <w:t>Проблемы в снабжении топливом (в том числе запасов) действующих систем теплоснабжения отсутствуют.</w:t>
      </w:r>
    </w:p>
    <w:p w:rsidR="001F1598" w:rsidRPr="00FA1D10" w:rsidRDefault="001F1598" w:rsidP="001F1598">
      <w:pPr>
        <w:pStyle w:val="affff7"/>
        <w:ind w:left="0"/>
        <w:rPr>
          <w:rFonts w:ascii="Times New Roman" w:hAnsi="Times New Roman"/>
          <w:szCs w:val="24"/>
          <w:lang w:val="ru-RU"/>
        </w:rPr>
      </w:pPr>
    </w:p>
    <w:p w:rsidR="001F1598" w:rsidRPr="00FA1D10" w:rsidRDefault="001F1598" w:rsidP="001F1598">
      <w:pPr>
        <w:pStyle w:val="20"/>
        <w:keepNext w:val="0"/>
        <w:widowControl w:val="0"/>
        <w:spacing w:before="240" w:line="240" w:lineRule="auto"/>
        <w:textAlignment w:val="baseline"/>
        <w:rPr>
          <w:rFonts w:cs="Times New Roman"/>
        </w:rPr>
      </w:pPr>
      <w:bookmarkStart w:id="162" w:name="_Toc515271659"/>
      <w:bookmarkStart w:id="163" w:name="_Toc9074676"/>
      <w:r w:rsidRPr="00FA1D10">
        <w:rPr>
          <w:rFonts w:cs="Times New Roman"/>
        </w:rPr>
        <w:lastRenderedPageBreak/>
        <w:t>Анализ предписаний надзорных органов об устранении нарушений, влияющих на безопасность и надежность системы теплоснабжения</w:t>
      </w:r>
      <w:bookmarkEnd w:id="162"/>
      <w:bookmarkEnd w:id="163"/>
    </w:p>
    <w:p w:rsidR="001F1598" w:rsidRPr="007B4618" w:rsidRDefault="001F1598" w:rsidP="007B4618">
      <w:pPr>
        <w:ind w:firstLine="567"/>
        <w:jc w:val="both"/>
        <w:rPr>
          <w:sz w:val="28"/>
          <w:szCs w:val="28"/>
        </w:rPr>
      </w:pPr>
      <w:r w:rsidRPr="007B4618">
        <w:rPr>
          <w:sz w:val="28"/>
          <w:szCs w:val="28"/>
        </w:rPr>
        <w:t>Предписания надзорных органов об устранении нарушений, влияющих на безопасность и надежность системы теплоснабжения, не выявлены.</w:t>
      </w:r>
    </w:p>
    <w:p w:rsidR="001F1598" w:rsidRPr="00FA1D10" w:rsidRDefault="001F1598" w:rsidP="001F1598">
      <w:pPr>
        <w:keepNext/>
        <w:spacing w:after="200"/>
        <w:rPr>
          <w:rFonts w:eastAsia="Calibri"/>
          <w:b/>
          <w:bCs/>
        </w:rPr>
      </w:pPr>
    </w:p>
    <w:p w:rsidR="001F1598" w:rsidRDefault="001F1598" w:rsidP="002960E5"/>
    <w:p w:rsidR="001F1598" w:rsidRDefault="001F1598" w:rsidP="002960E5"/>
    <w:p w:rsidR="001F1598" w:rsidRDefault="001F1598" w:rsidP="002960E5"/>
    <w:p w:rsidR="001F1598" w:rsidRDefault="001F1598" w:rsidP="002960E5">
      <w:pPr>
        <w:sectPr w:rsidR="001F1598" w:rsidSect="001F1598">
          <w:pgSz w:w="11906" w:h="16838"/>
          <w:pgMar w:top="1134" w:right="851" w:bottom="1134" w:left="1701" w:header="709" w:footer="709" w:gutter="0"/>
          <w:cols w:space="708"/>
          <w:docGrid w:linePitch="360"/>
        </w:sectPr>
      </w:pPr>
    </w:p>
    <w:p w:rsidR="00465898" w:rsidRDefault="00465898" w:rsidP="00465898">
      <w:pPr>
        <w:jc w:val="center"/>
        <w:rPr>
          <w:b/>
          <w:sz w:val="32"/>
          <w:szCs w:val="32"/>
        </w:rPr>
      </w:pPr>
    </w:p>
    <w:p w:rsidR="00465898" w:rsidRDefault="00465898" w:rsidP="00465898">
      <w:pPr>
        <w:jc w:val="center"/>
        <w:rPr>
          <w:b/>
          <w:sz w:val="32"/>
          <w:szCs w:val="32"/>
        </w:rPr>
      </w:pPr>
    </w:p>
    <w:p w:rsidR="00465898" w:rsidRDefault="00465898" w:rsidP="00465898">
      <w:pPr>
        <w:jc w:val="center"/>
        <w:rPr>
          <w:b/>
          <w:sz w:val="32"/>
          <w:szCs w:val="32"/>
        </w:rPr>
      </w:pPr>
    </w:p>
    <w:p w:rsidR="00465898" w:rsidRDefault="00465898" w:rsidP="00465898">
      <w:pPr>
        <w:jc w:val="center"/>
        <w:rPr>
          <w:b/>
          <w:sz w:val="32"/>
          <w:szCs w:val="32"/>
        </w:rPr>
      </w:pPr>
    </w:p>
    <w:p w:rsidR="00465898" w:rsidRDefault="00465898" w:rsidP="00465898">
      <w:pPr>
        <w:jc w:val="center"/>
        <w:rPr>
          <w:b/>
          <w:sz w:val="32"/>
          <w:szCs w:val="32"/>
        </w:rPr>
      </w:pPr>
    </w:p>
    <w:p w:rsidR="00465898" w:rsidRDefault="00465898" w:rsidP="00465898">
      <w:pPr>
        <w:jc w:val="center"/>
        <w:rPr>
          <w:b/>
          <w:sz w:val="32"/>
          <w:szCs w:val="32"/>
        </w:rPr>
      </w:pPr>
    </w:p>
    <w:p w:rsidR="00465898" w:rsidRDefault="00465898" w:rsidP="00465898">
      <w:pPr>
        <w:jc w:val="center"/>
        <w:rPr>
          <w:b/>
          <w:sz w:val="32"/>
          <w:szCs w:val="32"/>
        </w:rPr>
      </w:pPr>
    </w:p>
    <w:p w:rsidR="00465898" w:rsidRDefault="00465898" w:rsidP="00465898">
      <w:pPr>
        <w:jc w:val="center"/>
        <w:rPr>
          <w:b/>
          <w:sz w:val="32"/>
          <w:szCs w:val="32"/>
        </w:rPr>
      </w:pPr>
    </w:p>
    <w:p w:rsidR="00465898" w:rsidRDefault="00465898" w:rsidP="00465898">
      <w:pPr>
        <w:jc w:val="center"/>
        <w:rPr>
          <w:b/>
          <w:sz w:val="32"/>
          <w:szCs w:val="32"/>
        </w:rPr>
      </w:pPr>
    </w:p>
    <w:p w:rsidR="00465898" w:rsidRDefault="00465898" w:rsidP="00465898">
      <w:pPr>
        <w:jc w:val="center"/>
        <w:rPr>
          <w:b/>
          <w:sz w:val="32"/>
          <w:szCs w:val="32"/>
        </w:rPr>
      </w:pPr>
    </w:p>
    <w:p w:rsidR="00465898" w:rsidRDefault="00465898" w:rsidP="00465898">
      <w:pPr>
        <w:jc w:val="center"/>
        <w:rPr>
          <w:b/>
          <w:sz w:val="32"/>
          <w:szCs w:val="32"/>
        </w:rPr>
      </w:pPr>
    </w:p>
    <w:p w:rsidR="00465898" w:rsidRDefault="00465898" w:rsidP="00465898">
      <w:pPr>
        <w:jc w:val="center"/>
        <w:rPr>
          <w:b/>
          <w:sz w:val="32"/>
          <w:szCs w:val="32"/>
        </w:rPr>
      </w:pPr>
    </w:p>
    <w:p w:rsidR="00465898" w:rsidRDefault="00465898" w:rsidP="00465898">
      <w:pPr>
        <w:jc w:val="center"/>
        <w:rPr>
          <w:b/>
          <w:sz w:val="32"/>
          <w:szCs w:val="32"/>
        </w:rPr>
      </w:pPr>
    </w:p>
    <w:p w:rsidR="00465898" w:rsidRDefault="00465898" w:rsidP="00465898">
      <w:pPr>
        <w:jc w:val="center"/>
        <w:rPr>
          <w:b/>
          <w:sz w:val="32"/>
          <w:szCs w:val="32"/>
        </w:rPr>
      </w:pPr>
    </w:p>
    <w:p w:rsidR="00465898" w:rsidRPr="00A06060" w:rsidRDefault="00465898" w:rsidP="00465898">
      <w:pPr>
        <w:jc w:val="center"/>
        <w:rPr>
          <w:b/>
          <w:sz w:val="32"/>
          <w:szCs w:val="32"/>
        </w:rPr>
      </w:pPr>
      <w:r w:rsidRPr="00A06060">
        <w:rPr>
          <w:b/>
          <w:sz w:val="32"/>
          <w:szCs w:val="32"/>
        </w:rPr>
        <w:t xml:space="preserve">СХЕМА ТЕПЛОСНАБЖЕНИЯ </w:t>
      </w:r>
    </w:p>
    <w:p w:rsidR="00465898" w:rsidRPr="00A06060" w:rsidRDefault="00465898" w:rsidP="00465898">
      <w:pPr>
        <w:jc w:val="center"/>
        <w:rPr>
          <w:b/>
          <w:sz w:val="32"/>
          <w:szCs w:val="32"/>
        </w:rPr>
      </w:pPr>
      <w:r>
        <w:rPr>
          <w:b/>
          <w:sz w:val="32"/>
          <w:szCs w:val="32"/>
        </w:rPr>
        <w:t xml:space="preserve">ДОРОНИНСКОГО СЕЛЬСКОГО ПОСЕЛЕНИЯ  </w:t>
      </w:r>
    </w:p>
    <w:p w:rsidR="00465898" w:rsidRPr="00A06060" w:rsidRDefault="00465898" w:rsidP="00465898">
      <w:pPr>
        <w:jc w:val="center"/>
        <w:rPr>
          <w:b/>
          <w:sz w:val="32"/>
          <w:szCs w:val="32"/>
        </w:rPr>
      </w:pPr>
      <w:r>
        <w:rPr>
          <w:b/>
          <w:sz w:val="32"/>
          <w:szCs w:val="32"/>
        </w:rPr>
        <w:t xml:space="preserve"> МУНИЦИПАЛЬНОГО РАЙОНА «УЛЁТОВСКИЙ РАЙОН» ЗАБАЙКАЛЬСКОГО КРАЯ</w:t>
      </w:r>
    </w:p>
    <w:p w:rsidR="00465898" w:rsidRPr="00A06060" w:rsidRDefault="00465898" w:rsidP="00465898">
      <w:pPr>
        <w:jc w:val="center"/>
        <w:rPr>
          <w:b/>
          <w:sz w:val="32"/>
          <w:szCs w:val="32"/>
        </w:rPr>
      </w:pPr>
      <w:r w:rsidRPr="00A06060">
        <w:rPr>
          <w:b/>
          <w:sz w:val="32"/>
          <w:szCs w:val="32"/>
        </w:rPr>
        <w:t>НА ПЕРИОД ДО 203</w:t>
      </w:r>
      <w:r>
        <w:rPr>
          <w:b/>
          <w:sz w:val="32"/>
          <w:szCs w:val="32"/>
        </w:rPr>
        <w:t>6</w:t>
      </w:r>
      <w:r w:rsidRPr="00A06060">
        <w:rPr>
          <w:b/>
          <w:sz w:val="32"/>
          <w:szCs w:val="32"/>
        </w:rPr>
        <w:t xml:space="preserve"> ГОДА</w:t>
      </w:r>
    </w:p>
    <w:p w:rsidR="00465898" w:rsidRPr="00A06060" w:rsidRDefault="00465898" w:rsidP="00465898">
      <w:pPr>
        <w:jc w:val="center"/>
        <w:rPr>
          <w:b/>
          <w:sz w:val="32"/>
          <w:szCs w:val="32"/>
        </w:rPr>
      </w:pPr>
      <w:r w:rsidRPr="00A06060">
        <w:rPr>
          <w:b/>
          <w:sz w:val="32"/>
          <w:szCs w:val="32"/>
        </w:rPr>
        <w:t>ОБОСНОВЫВАЮЩИЕ МАТЕРИАЛЫ</w:t>
      </w:r>
    </w:p>
    <w:p w:rsidR="00465898" w:rsidRPr="00A06060" w:rsidRDefault="00465898" w:rsidP="00465898">
      <w:pPr>
        <w:jc w:val="center"/>
        <w:rPr>
          <w:b/>
          <w:sz w:val="32"/>
          <w:szCs w:val="32"/>
        </w:rPr>
      </w:pPr>
    </w:p>
    <w:p w:rsidR="00465898" w:rsidRPr="00A06060" w:rsidRDefault="00465898" w:rsidP="00465898">
      <w:pPr>
        <w:jc w:val="center"/>
        <w:rPr>
          <w:b/>
          <w:sz w:val="32"/>
          <w:szCs w:val="32"/>
        </w:rPr>
      </w:pPr>
      <w:r w:rsidRPr="00A06060">
        <w:rPr>
          <w:b/>
          <w:sz w:val="32"/>
          <w:szCs w:val="32"/>
        </w:rPr>
        <w:t>Главы 2-18</w:t>
      </w:r>
    </w:p>
    <w:p w:rsidR="00465898" w:rsidRPr="00A06060" w:rsidRDefault="00465898" w:rsidP="00465898">
      <w:pPr>
        <w:jc w:val="center"/>
      </w:pPr>
    </w:p>
    <w:p w:rsidR="00465898" w:rsidRPr="00A06060" w:rsidRDefault="00465898" w:rsidP="00465898">
      <w:pPr>
        <w:jc w:val="center"/>
      </w:pPr>
    </w:p>
    <w:p w:rsidR="00465898" w:rsidRPr="00A06060" w:rsidRDefault="00465898" w:rsidP="00465898">
      <w:pPr>
        <w:jc w:val="center"/>
      </w:pPr>
    </w:p>
    <w:p w:rsidR="00465898" w:rsidRPr="00A06060" w:rsidRDefault="00465898" w:rsidP="00465898">
      <w:pPr>
        <w:jc w:val="center"/>
      </w:pPr>
    </w:p>
    <w:p w:rsidR="00465898" w:rsidRPr="00A06060" w:rsidRDefault="00465898" w:rsidP="00465898"/>
    <w:p w:rsidR="00465898" w:rsidRDefault="00465898" w:rsidP="00465898">
      <w:pPr>
        <w:ind w:hanging="30"/>
        <w:jc w:val="center"/>
      </w:pPr>
    </w:p>
    <w:p w:rsidR="00465898" w:rsidRDefault="00465898" w:rsidP="00465898">
      <w:pPr>
        <w:ind w:hanging="30"/>
        <w:jc w:val="center"/>
      </w:pPr>
    </w:p>
    <w:p w:rsidR="00465898" w:rsidRDefault="00465898" w:rsidP="00465898">
      <w:pPr>
        <w:ind w:hanging="30"/>
        <w:jc w:val="center"/>
      </w:pPr>
    </w:p>
    <w:p w:rsidR="00465898" w:rsidRDefault="00465898" w:rsidP="00465898">
      <w:pPr>
        <w:ind w:hanging="30"/>
        <w:jc w:val="center"/>
      </w:pPr>
    </w:p>
    <w:p w:rsidR="00465898" w:rsidRDefault="00465898" w:rsidP="00465898">
      <w:pPr>
        <w:ind w:hanging="30"/>
        <w:jc w:val="center"/>
      </w:pPr>
    </w:p>
    <w:p w:rsidR="00465898" w:rsidRDefault="00465898" w:rsidP="00465898">
      <w:pPr>
        <w:ind w:hanging="30"/>
        <w:jc w:val="center"/>
      </w:pPr>
    </w:p>
    <w:p w:rsidR="00465898" w:rsidRDefault="00465898" w:rsidP="00465898">
      <w:pPr>
        <w:ind w:hanging="30"/>
        <w:jc w:val="center"/>
      </w:pPr>
    </w:p>
    <w:p w:rsidR="00465898" w:rsidRDefault="00465898" w:rsidP="00465898">
      <w:pPr>
        <w:ind w:hanging="30"/>
        <w:jc w:val="center"/>
      </w:pPr>
    </w:p>
    <w:p w:rsidR="00465898" w:rsidRDefault="00465898" w:rsidP="00465898">
      <w:pPr>
        <w:ind w:hanging="30"/>
        <w:jc w:val="center"/>
      </w:pPr>
    </w:p>
    <w:p w:rsidR="00465898" w:rsidRDefault="00465898" w:rsidP="00465898">
      <w:pPr>
        <w:ind w:hanging="30"/>
        <w:jc w:val="center"/>
      </w:pPr>
    </w:p>
    <w:p w:rsidR="00465898" w:rsidRDefault="00465898" w:rsidP="00465898">
      <w:pPr>
        <w:ind w:hanging="30"/>
        <w:jc w:val="center"/>
      </w:pPr>
    </w:p>
    <w:p w:rsidR="00465898" w:rsidRDefault="00465898" w:rsidP="00465898">
      <w:pPr>
        <w:ind w:hanging="30"/>
        <w:jc w:val="center"/>
      </w:pPr>
    </w:p>
    <w:p w:rsidR="00465898" w:rsidRDefault="00465898" w:rsidP="00465898">
      <w:pPr>
        <w:ind w:hanging="30"/>
        <w:jc w:val="center"/>
      </w:pPr>
    </w:p>
    <w:p w:rsidR="00465898" w:rsidRDefault="00465898" w:rsidP="00465898">
      <w:pPr>
        <w:ind w:hanging="30"/>
        <w:jc w:val="center"/>
      </w:pPr>
    </w:p>
    <w:p w:rsidR="00465898" w:rsidRDefault="00465898" w:rsidP="00465898">
      <w:pPr>
        <w:ind w:hanging="30"/>
        <w:jc w:val="center"/>
      </w:pPr>
    </w:p>
    <w:p w:rsidR="00465898" w:rsidRDefault="00465898" w:rsidP="00465898">
      <w:pPr>
        <w:ind w:hanging="30"/>
        <w:jc w:val="center"/>
      </w:pPr>
    </w:p>
    <w:p w:rsidR="00465898" w:rsidRDefault="00465898" w:rsidP="00465898">
      <w:pPr>
        <w:ind w:hanging="30"/>
        <w:jc w:val="center"/>
      </w:pPr>
    </w:p>
    <w:p w:rsidR="00465898" w:rsidRDefault="00465898" w:rsidP="00465898">
      <w:pPr>
        <w:ind w:hanging="30"/>
        <w:jc w:val="center"/>
      </w:pPr>
    </w:p>
    <w:p w:rsidR="00465898" w:rsidRPr="00A06060" w:rsidRDefault="00465898" w:rsidP="00465898">
      <w:pPr>
        <w:ind w:hanging="30"/>
        <w:sectPr w:rsidR="00465898" w:rsidRPr="00A06060" w:rsidSect="00465898">
          <w:headerReference w:type="default" r:id="rId45"/>
          <w:footerReference w:type="default" r:id="rId46"/>
          <w:headerReference w:type="first" r:id="rId47"/>
          <w:pgSz w:w="11906" w:h="16838"/>
          <w:pgMar w:top="1134" w:right="850" w:bottom="1134" w:left="1701" w:header="708" w:footer="708" w:gutter="0"/>
          <w:cols w:space="708"/>
          <w:titlePg/>
          <w:docGrid w:linePitch="360"/>
        </w:sectPr>
      </w:pPr>
    </w:p>
    <w:p w:rsidR="00465898" w:rsidRPr="00465898" w:rsidRDefault="00465898" w:rsidP="00465898">
      <w:pPr>
        <w:spacing w:after="200" w:line="276" w:lineRule="auto"/>
        <w:rPr>
          <w:b/>
          <w:sz w:val="28"/>
          <w:szCs w:val="28"/>
        </w:rPr>
      </w:pPr>
      <w:r w:rsidRPr="00465898">
        <w:rPr>
          <w:b/>
          <w:sz w:val="28"/>
          <w:szCs w:val="28"/>
        </w:rPr>
        <w:lastRenderedPageBreak/>
        <w:t xml:space="preserve">Заказчик: </w:t>
      </w:r>
    </w:p>
    <w:p w:rsidR="00465898" w:rsidRPr="00465898" w:rsidRDefault="00465898" w:rsidP="00465898">
      <w:pPr>
        <w:spacing w:after="200"/>
        <w:rPr>
          <w:b/>
          <w:sz w:val="28"/>
          <w:szCs w:val="28"/>
        </w:rPr>
      </w:pPr>
      <w:r w:rsidRPr="00465898">
        <w:rPr>
          <w:b/>
          <w:sz w:val="28"/>
          <w:szCs w:val="28"/>
        </w:rPr>
        <w:t>Администрация муниципального района «Улётовский район» Забайкальского края</w:t>
      </w:r>
    </w:p>
    <w:p w:rsidR="00465898" w:rsidRPr="00465898" w:rsidRDefault="00465898" w:rsidP="00465898">
      <w:pPr>
        <w:spacing w:after="200"/>
        <w:rPr>
          <w:b/>
          <w:sz w:val="28"/>
          <w:szCs w:val="28"/>
        </w:rPr>
      </w:pPr>
      <w:r w:rsidRPr="00465898">
        <w:rPr>
          <w:b/>
          <w:sz w:val="28"/>
          <w:szCs w:val="28"/>
        </w:rPr>
        <w:t xml:space="preserve">Юридический адрес: </w:t>
      </w:r>
      <w:r w:rsidRPr="00465898">
        <w:rPr>
          <w:sz w:val="28"/>
          <w:szCs w:val="28"/>
        </w:rPr>
        <w:t>674050, Забайкальский край, с.Улёты, ул.Кирова, 68-а</w:t>
      </w:r>
    </w:p>
    <w:p w:rsidR="00465898" w:rsidRPr="00465898" w:rsidRDefault="00465898" w:rsidP="00465898">
      <w:pPr>
        <w:spacing w:after="200"/>
        <w:rPr>
          <w:b/>
          <w:sz w:val="28"/>
          <w:szCs w:val="28"/>
        </w:rPr>
      </w:pPr>
      <w:r w:rsidRPr="00465898">
        <w:rPr>
          <w:b/>
          <w:sz w:val="28"/>
          <w:szCs w:val="28"/>
        </w:rPr>
        <w:t xml:space="preserve">Фактический адрес: </w:t>
      </w:r>
      <w:r w:rsidRPr="00465898">
        <w:rPr>
          <w:sz w:val="28"/>
          <w:szCs w:val="28"/>
        </w:rPr>
        <w:t>674050, Забайкальский край, с.Улёты, ул.Кирова, 68-а</w:t>
      </w:r>
    </w:p>
    <w:p w:rsidR="00465898" w:rsidRPr="00465898" w:rsidRDefault="00465898" w:rsidP="00465898">
      <w:pPr>
        <w:spacing w:after="200"/>
        <w:rPr>
          <w:b/>
          <w:sz w:val="28"/>
          <w:szCs w:val="28"/>
        </w:rPr>
      </w:pPr>
    </w:p>
    <w:p w:rsidR="00465898" w:rsidRPr="00465898" w:rsidRDefault="00465898" w:rsidP="00465898">
      <w:pPr>
        <w:spacing w:after="200"/>
        <w:rPr>
          <w:sz w:val="28"/>
          <w:szCs w:val="28"/>
        </w:rPr>
      </w:pPr>
      <w:r w:rsidRPr="00465898">
        <w:rPr>
          <w:sz w:val="28"/>
          <w:szCs w:val="28"/>
        </w:rPr>
        <w:t>_________________ Синкевич А.И.</w:t>
      </w:r>
    </w:p>
    <w:p w:rsidR="00465898" w:rsidRPr="00465898" w:rsidRDefault="00465898" w:rsidP="00465898">
      <w:pPr>
        <w:spacing w:after="200"/>
        <w:rPr>
          <w:b/>
          <w:sz w:val="28"/>
          <w:szCs w:val="28"/>
        </w:rPr>
      </w:pPr>
    </w:p>
    <w:p w:rsidR="00465898" w:rsidRPr="00465898" w:rsidRDefault="00465898" w:rsidP="00465898">
      <w:pPr>
        <w:spacing w:after="200"/>
        <w:rPr>
          <w:b/>
          <w:sz w:val="28"/>
          <w:szCs w:val="28"/>
        </w:rPr>
      </w:pPr>
    </w:p>
    <w:p w:rsidR="00465898" w:rsidRPr="00465898" w:rsidRDefault="00465898" w:rsidP="00465898">
      <w:pPr>
        <w:spacing w:after="200"/>
        <w:rPr>
          <w:sz w:val="28"/>
          <w:szCs w:val="28"/>
        </w:rPr>
      </w:pPr>
    </w:p>
    <w:p w:rsidR="00465898" w:rsidRPr="00465898" w:rsidRDefault="00465898" w:rsidP="00465898">
      <w:pPr>
        <w:spacing w:after="200"/>
        <w:rPr>
          <w:b/>
          <w:sz w:val="28"/>
          <w:szCs w:val="28"/>
        </w:rPr>
      </w:pPr>
      <w:r w:rsidRPr="00465898">
        <w:rPr>
          <w:b/>
          <w:sz w:val="28"/>
          <w:szCs w:val="28"/>
        </w:rPr>
        <w:t>Разработчик:</w:t>
      </w:r>
    </w:p>
    <w:p w:rsidR="00465898" w:rsidRPr="00465898" w:rsidRDefault="00465898" w:rsidP="00465898">
      <w:pPr>
        <w:spacing w:after="200"/>
        <w:rPr>
          <w:b/>
          <w:sz w:val="28"/>
          <w:szCs w:val="28"/>
        </w:rPr>
      </w:pPr>
      <w:r w:rsidRPr="00465898">
        <w:rPr>
          <w:b/>
          <w:sz w:val="28"/>
          <w:szCs w:val="28"/>
        </w:rPr>
        <w:t xml:space="preserve">Индивидуальный предприниматель Крылов Иван Васильевич </w:t>
      </w:r>
    </w:p>
    <w:p w:rsidR="00465898" w:rsidRPr="00465898" w:rsidRDefault="00465898" w:rsidP="00465898">
      <w:pPr>
        <w:spacing w:after="200"/>
        <w:rPr>
          <w:sz w:val="28"/>
          <w:szCs w:val="28"/>
        </w:rPr>
      </w:pPr>
      <w:r w:rsidRPr="00465898">
        <w:rPr>
          <w:sz w:val="28"/>
          <w:szCs w:val="28"/>
        </w:rPr>
        <w:t xml:space="preserve">Юридический адрес: 160024, г. Вологда, ул. Фрязиновская 33-13 </w:t>
      </w:r>
    </w:p>
    <w:p w:rsidR="00465898" w:rsidRPr="00465898" w:rsidRDefault="00465898" w:rsidP="00465898">
      <w:pPr>
        <w:spacing w:after="200"/>
        <w:rPr>
          <w:sz w:val="28"/>
          <w:szCs w:val="28"/>
        </w:rPr>
      </w:pPr>
      <w:r w:rsidRPr="00465898">
        <w:rPr>
          <w:sz w:val="28"/>
          <w:szCs w:val="28"/>
        </w:rPr>
        <w:t>Фактический адрес: 160000, г. Вологда, ул. Пречистенская набережная дом 72 офис 1Н</w:t>
      </w:r>
    </w:p>
    <w:p w:rsidR="00465898" w:rsidRPr="00465898" w:rsidRDefault="00465898" w:rsidP="00465898">
      <w:pPr>
        <w:spacing w:after="200"/>
        <w:rPr>
          <w:b/>
          <w:sz w:val="28"/>
          <w:szCs w:val="28"/>
        </w:rPr>
      </w:pPr>
      <w:r w:rsidRPr="00465898">
        <w:rPr>
          <w:b/>
          <w:sz w:val="28"/>
          <w:szCs w:val="28"/>
        </w:rPr>
        <w:t xml:space="preserve">Контакты: </w:t>
      </w:r>
    </w:p>
    <w:p w:rsidR="00465898" w:rsidRPr="002F47DE" w:rsidRDefault="00465898" w:rsidP="00465898">
      <w:pPr>
        <w:spacing w:after="200"/>
        <w:rPr>
          <w:sz w:val="28"/>
          <w:szCs w:val="28"/>
          <w:lang w:val="en-US"/>
        </w:rPr>
      </w:pPr>
      <w:r w:rsidRPr="00465898">
        <w:rPr>
          <w:sz w:val="28"/>
          <w:szCs w:val="28"/>
          <w:lang w:val="en-US"/>
        </w:rPr>
        <w:t>Email</w:t>
      </w:r>
      <w:r w:rsidRPr="002F47DE">
        <w:rPr>
          <w:sz w:val="28"/>
          <w:szCs w:val="28"/>
          <w:lang w:val="en-US"/>
        </w:rPr>
        <w:t xml:space="preserve">: </w:t>
      </w:r>
      <w:r w:rsidRPr="00465898">
        <w:rPr>
          <w:sz w:val="28"/>
          <w:szCs w:val="28"/>
          <w:lang w:val="en-US"/>
        </w:rPr>
        <w:t>ea</w:t>
      </w:r>
      <w:r w:rsidRPr="002F47DE">
        <w:rPr>
          <w:sz w:val="28"/>
          <w:szCs w:val="28"/>
          <w:lang w:val="en-US"/>
        </w:rPr>
        <w:t>503532@</w:t>
      </w:r>
      <w:r w:rsidRPr="00465898">
        <w:rPr>
          <w:sz w:val="28"/>
          <w:szCs w:val="28"/>
          <w:lang w:val="en-US"/>
        </w:rPr>
        <w:t>yandex</w:t>
      </w:r>
      <w:r w:rsidRPr="002F47DE">
        <w:rPr>
          <w:sz w:val="28"/>
          <w:szCs w:val="28"/>
          <w:lang w:val="en-US"/>
        </w:rPr>
        <w:t>.</w:t>
      </w:r>
      <w:r w:rsidRPr="00465898">
        <w:rPr>
          <w:sz w:val="28"/>
          <w:szCs w:val="28"/>
          <w:lang w:val="en-US"/>
        </w:rPr>
        <w:t>ru</w:t>
      </w:r>
    </w:p>
    <w:p w:rsidR="00465898" w:rsidRPr="002F47DE" w:rsidRDefault="00465898" w:rsidP="00465898">
      <w:pPr>
        <w:spacing w:after="200"/>
        <w:rPr>
          <w:sz w:val="28"/>
          <w:szCs w:val="28"/>
          <w:lang w:val="en-US"/>
        </w:rPr>
      </w:pPr>
      <w:r w:rsidRPr="00465898">
        <w:rPr>
          <w:sz w:val="28"/>
          <w:szCs w:val="28"/>
        </w:rPr>
        <w:t>Телефон</w:t>
      </w:r>
      <w:r w:rsidRPr="002F47DE">
        <w:rPr>
          <w:sz w:val="28"/>
          <w:szCs w:val="28"/>
          <w:lang w:val="en-US"/>
        </w:rPr>
        <w:t>: +7 (8172) 50-35-32</w:t>
      </w:r>
    </w:p>
    <w:p w:rsidR="00465898" w:rsidRPr="00465898" w:rsidRDefault="00465898" w:rsidP="00465898">
      <w:pPr>
        <w:spacing w:after="200"/>
        <w:rPr>
          <w:sz w:val="28"/>
          <w:szCs w:val="28"/>
        </w:rPr>
      </w:pPr>
      <w:r w:rsidRPr="00465898">
        <w:rPr>
          <w:sz w:val="28"/>
          <w:szCs w:val="28"/>
        </w:rPr>
        <w:t>_________________ Крылов И.В.</w:t>
      </w:r>
    </w:p>
    <w:p w:rsidR="00465898" w:rsidRPr="00A06060" w:rsidRDefault="00465898" w:rsidP="00465898">
      <w:pPr>
        <w:jc w:val="center"/>
        <w:rPr>
          <w:b/>
          <w:bCs/>
          <w:caps/>
          <w:sz w:val="28"/>
          <w:szCs w:val="28"/>
        </w:rPr>
      </w:pPr>
    </w:p>
    <w:p w:rsidR="00465898" w:rsidRPr="00A06060" w:rsidRDefault="00465898" w:rsidP="00465898">
      <w:pPr>
        <w:jc w:val="center"/>
        <w:rPr>
          <w:b/>
          <w:bCs/>
          <w:caps/>
          <w:sz w:val="28"/>
          <w:szCs w:val="28"/>
        </w:rPr>
      </w:pPr>
    </w:p>
    <w:p w:rsidR="00465898" w:rsidRDefault="00465898" w:rsidP="00465898">
      <w:pPr>
        <w:jc w:val="center"/>
        <w:rPr>
          <w:b/>
          <w:bCs/>
          <w:caps/>
          <w:sz w:val="28"/>
          <w:szCs w:val="28"/>
        </w:rPr>
      </w:pPr>
    </w:p>
    <w:p w:rsidR="00465898" w:rsidRPr="00A06060" w:rsidRDefault="00465898" w:rsidP="00465898">
      <w:pPr>
        <w:jc w:val="center"/>
        <w:rPr>
          <w:b/>
          <w:bCs/>
          <w:caps/>
          <w:sz w:val="28"/>
          <w:szCs w:val="28"/>
        </w:rPr>
      </w:pPr>
    </w:p>
    <w:p w:rsidR="00465898" w:rsidRPr="00A06060" w:rsidRDefault="00465898" w:rsidP="00465898">
      <w:pPr>
        <w:jc w:val="center"/>
        <w:rPr>
          <w:b/>
          <w:bCs/>
          <w:caps/>
          <w:sz w:val="28"/>
          <w:szCs w:val="28"/>
        </w:rPr>
      </w:pPr>
    </w:p>
    <w:p w:rsidR="00465898" w:rsidRPr="00A06060" w:rsidRDefault="00465898" w:rsidP="00465898">
      <w:pPr>
        <w:jc w:val="center"/>
        <w:rPr>
          <w:b/>
          <w:bCs/>
          <w:caps/>
          <w:sz w:val="28"/>
          <w:szCs w:val="28"/>
        </w:rPr>
      </w:pPr>
    </w:p>
    <w:p w:rsidR="00465898" w:rsidRPr="00A06060" w:rsidRDefault="00465898" w:rsidP="00465898">
      <w:pPr>
        <w:jc w:val="center"/>
        <w:rPr>
          <w:b/>
          <w:bCs/>
          <w:caps/>
          <w:sz w:val="28"/>
          <w:szCs w:val="28"/>
        </w:rPr>
      </w:pPr>
    </w:p>
    <w:p w:rsidR="00465898" w:rsidRDefault="00465898" w:rsidP="00465898">
      <w:pPr>
        <w:jc w:val="center"/>
        <w:rPr>
          <w:b/>
          <w:bCs/>
          <w:caps/>
          <w:sz w:val="28"/>
          <w:szCs w:val="28"/>
        </w:rPr>
      </w:pPr>
    </w:p>
    <w:p w:rsidR="00465898" w:rsidRDefault="00465898" w:rsidP="00465898">
      <w:pPr>
        <w:jc w:val="center"/>
        <w:rPr>
          <w:b/>
          <w:bCs/>
          <w:caps/>
          <w:sz w:val="28"/>
          <w:szCs w:val="28"/>
        </w:rPr>
      </w:pPr>
    </w:p>
    <w:p w:rsidR="00465898" w:rsidRDefault="00465898" w:rsidP="00465898">
      <w:pPr>
        <w:jc w:val="center"/>
        <w:rPr>
          <w:b/>
          <w:bCs/>
          <w:caps/>
          <w:sz w:val="28"/>
          <w:szCs w:val="28"/>
        </w:rPr>
      </w:pPr>
    </w:p>
    <w:p w:rsidR="00465898" w:rsidRDefault="00465898" w:rsidP="00465898">
      <w:pPr>
        <w:jc w:val="center"/>
        <w:rPr>
          <w:b/>
          <w:bCs/>
          <w:caps/>
          <w:sz w:val="28"/>
          <w:szCs w:val="28"/>
        </w:rPr>
      </w:pPr>
    </w:p>
    <w:p w:rsidR="00465898" w:rsidRDefault="00465898" w:rsidP="00465898">
      <w:pPr>
        <w:jc w:val="center"/>
        <w:rPr>
          <w:b/>
          <w:bCs/>
          <w:caps/>
          <w:sz w:val="28"/>
          <w:szCs w:val="28"/>
        </w:rPr>
      </w:pPr>
    </w:p>
    <w:p w:rsidR="00465898" w:rsidRDefault="00465898" w:rsidP="00465898">
      <w:pPr>
        <w:jc w:val="center"/>
        <w:rPr>
          <w:b/>
          <w:bCs/>
          <w:caps/>
          <w:sz w:val="28"/>
          <w:szCs w:val="28"/>
        </w:rPr>
      </w:pPr>
    </w:p>
    <w:p w:rsidR="00465898" w:rsidRDefault="00465898" w:rsidP="00465898">
      <w:pPr>
        <w:jc w:val="center"/>
        <w:rPr>
          <w:b/>
          <w:bCs/>
          <w:caps/>
          <w:sz w:val="28"/>
          <w:szCs w:val="28"/>
        </w:rPr>
      </w:pPr>
    </w:p>
    <w:p w:rsidR="00465898" w:rsidRPr="00A06060" w:rsidRDefault="00465898" w:rsidP="00465898">
      <w:pPr>
        <w:jc w:val="center"/>
        <w:rPr>
          <w:b/>
          <w:bCs/>
          <w:caps/>
          <w:sz w:val="28"/>
          <w:szCs w:val="28"/>
        </w:rPr>
      </w:pPr>
    </w:p>
    <w:p w:rsidR="00465898" w:rsidRPr="00A06060" w:rsidRDefault="00465898" w:rsidP="00465898">
      <w:pPr>
        <w:rPr>
          <w:b/>
          <w:bCs/>
          <w:caps/>
          <w:sz w:val="28"/>
          <w:szCs w:val="28"/>
        </w:rPr>
      </w:pPr>
    </w:p>
    <w:p w:rsidR="00465898" w:rsidRPr="00465898" w:rsidRDefault="00465898" w:rsidP="00465898">
      <w:pPr>
        <w:jc w:val="center"/>
        <w:rPr>
          <w:b/>
          <w:bCs/>
          <w:caps/>
          <w:sz w:val="28"/>
          <w:szCs w:val="28"/>
        </w:rPr>
      </w:pPr>
      <w:r w:rsidRPr="00465898">
        <w:rPr>
          <w:b/>
          <w:bCs/>
          <w:caps/>
          <w:sz w:val="28"/>
          <w:szCs w:val="28"/>
        </w:rPr>
        <w:t>СОДЕРЖАНИЕ</w:t>
      </w:r>
    </w:p>
    <w:p w:rsidR="00465898" w:rsidRPr="00465898" w:rsidRDefault="00465898" w:rsidP="00465898">
      <w:pPr>
        <w:jc w:val="center"/>
        <w:rPr>
          <w:b/>
          <w:bCs/>
          <w:caps/>
          <w:sz w:val="28"/>
          <w:szCs w:val="28"/>
        </w:rPr>
      </w:pPr>
    </w:p>
    <w:p w:rsidR="00465898" w:rsidRPr="00465898" w:rsidRDefault="00035985" w:rsidP="00465898">
      <w:pPr>
        <w:pStyle w:val="1f5"/>
        <w:rPr>
          <w:rFonts w:ascii="Times New Roman" w:hAnsi="Times New Roman" w:cs="Times New Roman"/>
          <w:bCs w:val="0"/>
          <w:iCs w:val="0"/>
          <w:sz w:val="28"/>
          <w:szCs w:val="28"/>
        </w:rPr>
      </w:pPr>
      <w:r w:rsidRPr="00465898">
        <w:rPr>
          <w:rStyle w:val="afc"/>
          <w:rFonts w:ascii="Times New Roman" w:hAnsi="Times New Roman" w:cs="Times New Roman"/>
          <w:sz w:val="28"/>
          <w:szCs w:val="28"/>
        </w:rPr>
        <w:fldChar w:fldCharType="begin"/>
      </w:r>
      <w:r w:rsidR="00465898" w:rsidRPr="00465898">
        <w:rPr>
          <w:rStyle w:val="afc"/>
          <w:rFonts w:ascii="Times New Roman" w:hAnsi="Times New Roman" w:cs="Times New Roman"/>
          <w:sz w:val="28"/>
          <w:szCs w:val="28"/>
        </w:rPr>
        <w:instrText xml:space="preserve"> TOC \o "1-3" \h \z \u </w:instrText>
      </w:r>
      <w:r w:rsidRPr="00465898">
        <w:rPr>
          <w:rStyle w:val="afc"/>
          <w:rFonts w:ascii="Times New Roman" w:hAnsi="Times New Roman" w:cs="Times New Roman"/>
          <w:sz w:val="28"/>
          <w:szCs w:val="28"/>
        </w:rPr>
        <w:fldChar w:fldCharType="separate"/>
      </w:r>
      <w:hyperlink w:anchor="_Toc9154861" w:history="1">
        <w:r w:rsidR="00465898" w:rsidRPr="00465898">
          <w:rPr>
            <w:rStyle w:val="afc"/>
            <w:rFonts w:ascii="Times New Roman" w:hAnsi="Times New Roman" w:cs="Times New Roman"/>
            <w:sz w:val="28"/>
            <w:szCs w:val="28"/>
          </w:rPr>
          <w:t>ГЛАВА 2 СУЩЕСТВУЮЩЕЕ И ПЕРСПЕКТИВНОЕ ПОТРЕБЛЕНИЕ ТЕПЛОВОЙ ЭНЕРГИИ НА ЦЕЛИ ТЕПЛОСНАБЖЕНИЯ</w:t>
        </w:r>
        <w:r w:rsidR="00465898" w:rsidRPr="00465898">
          <w:rPr>
            <w:rFonts w:ascii="Times New Roman" w:hAnsi="Times New Roman" w:cs="Times New Roman"/>
            <w:webHidden/>
            <w:sz w:val="28"/>
            <w:szCs w:val="28"/>
          </w:rPr>
          <w:tab/>
        </w:r>
        <w:r w:rsidR="008B27DE">
          <w:rPr>
            <w:rFonts w:ascii="Times New Roman" w:hAnsi="Times New Roman" w:cs="Times New Roman"/>
            <w:webHidden/>
            <w:sz w:val="28"/>
            <w:szCs w:val="28"/>
            <w:lang w:val="ru-RU"/>
          </w:rPr>
          <w:t>93</w:t>
        </w:r>
      </w:hyperlink>
    </w:p>
    <w:p w:rsidR="00465898" w:rsidRPr="00465898" w:rsidRDefault="00F327E7" w:rsidP="00465898">
      <w:pPr>
        <w:pStyle w:val="1f5"/>
        <w:tabs>
          <w:tab w:val="left" w:pos="1320"/>
        </w:tabs>
        <w:rPr>
          <w:rFonts w:ascii="Times New Roman" w:hAnsi="Times New Roman" w:cs="Times New Roman"/>
          <w:bCs w:val="0"/>
          <w:iCs w:val="0"/>
          <w:sz w:val="28"/>
          <w:szCs w:val="28"/>
        </w:rPr>
      </w:pPr>
      <w:hyperlink w:anchor="_Toc9154862" w:history="1">
        <w:r w:rsidR="00465898" w:rsidRPr="00465898">
          <w:rPr>
            <w:rStyle w:val="afc"/>
            <w:rFonts w:ascii="Times New Roman" w:eastAsia="Calibri" w:hAnsi="Times New Roman" w:cs="Times New Roman"/>
            <w:sz w:val="28"/>
            <w:szCs w:val="28"/>
          </w:rPr>
          <w:t>1.</w:t>
        </w:r>
        <w:r w:rsidR="00465898" w:rsidRPr="00465898">
          <w:rPr>
            <w:rFonts w:ascii="Times New Roman" w:hAnsi="Times New Roman" w:cs="Times New Roman"/>
            <w:bCs w:val="0"/>
            <w:iCs w:val="0"/>
            <w:sz w:val="28"/>
            <w:szCs w:val="28"/>
          </w:rPr>
          <w:tab/>
        </w:r>
        <w:r w:rsidR="00465898" w:rsidRPr="00465898">
          <w:rPr>
            <w:rStyle w:val="afc"/>
            <w:rFonts w:ascii="Times New Roman" w:eastAsia="Calibri" w:hAnsi="Times New Roman" w:cs="Times New Roman"/>
            <w:sz w:val="28"/>
            <w:szCs w:val="28"/>
          </w:rPr>
          <w:t>Данные базового уровня потребления тепла на цели теплоснабжения</w:t>
        </w:r>
        <w:r w:rsidR="00465898" w:rsidRPr="00465898">
          <w:rPr>
            <w:rFonts w:ascii="Times New Roman" w:hAnsi="Times New Roman" w:cs="Times New Roman"/>
            <w:webHidden/>
            <w:sz w:val="28"/>
            <w:szCs w:val="28"/>
          </w:rPr>
          <w:tab/>
        </w:r>
        <w:r w:rsidR="008B27DE">
          <w:rPr>
            <w:rFonts w:ascii="Times New Roman" w:hAnsi="Times New Roman" w:cs="Times New Roman"/>
            <w:webHidden/>
            <w:sz w:val="28"/>
            <w:szCs w:val="28"/>
            <w:lang w:val="ru-RU"/>
          </w:rPr>
          <w:t>93</w:t>
        </w:r>
      </w:hyperlink>
    </w:p>
    <w:p w:rsidR="00465898" w:rsidRPr="00465898" w:rsidRDefault="00F327E7" w:rsidP="00465898">
      <w:pPr>
        <w:pStyle w:val="1f5"/>
        <w:tabs>
          <w:tab w:val="left" w:pos="1320"/>
        </w:tabs>
        <w:rPr>
          <w:rFonts w:ascii="Times New Roman" w:hAnsi="Times New Roman" w:cs="Times New Roman"/>
          <w:bCs w:val="0"/>
          <w:iCs w:val="0"/>
          <w:sz w:val="28"/>
          <w:szCs w:val="28"/>
        </w:rPr>
      </w:pPr>
      <w:hyperlink w:anchor="_Toc9154863" w:history="1">
        <w:r w:rsidR="00465898" w:rsidRPr="00465898">
          <w:rPr>
            <w:rStyle w:val="afc"/>
            <w:rFonts w:ascii="Times New Roman" w:hAnsi="Times New Roman" w:cs="Times New Roman"/>
            <w:sz w:val="28"/>
            <w:szCs w:val="28"/>
          </w:rPr>
          <w:t>2.</w:t>
        </w:r>
        <w:r w:rsidR="00465898" w:rsidRPr="00465898">
          <w:rPr>
            <w:rFonts w:ascii="Times New Roman" w:hAnsi="Times New Roman" w:cs="Times New Roman"/>
            <w:bCs w:val="0"/>
            <w:iCs w:val="0"/>
            <w:sz w:val="28"/>
            <w:szCs w:val="28"/>
          </w:rPr>
          <w:tab/>
        </w:r>
        <w:r w:rsidR="00465898" w:rsidRPr="00465898">
          <w:rPr>
            <w:rStyle w:val="afc"/>
            <w:rFonts w:ascii="Times New Roman" w:hAnsi="Times New Roman" w:cs="Times New Roman"/>
            <w:sz w:val="28"/>
            <w:szCs w:val="28"/>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465898">
          <w:rPr>
            <w:rFonts w:ascii="Times New Roman" w:hAnsi="Times New Roman" w:cs="Times New Roman"/>
            <w:webHidden/>
            <w:sz w:val="28"/>
            <w:szCs w:val="28"/>
          </w:rPr>
          <w:t xml:space="preserve"> …</w:t>
        </w:r>
        <w:r w:rsidR="00465898">
          <w:rPr>
            <w:rFonts w:ascii="Times New Roman" w:hAnsi="Times New Roman" w:cs="Times New Roman"/>
            <w:webHidden/>
            <w:sz w:val="28"/>
            <w:szCs w:val="28"/>
            <w:lang w:val="ru-RU"/>
          </w:rPr>
          <w:t>…………………………………………….</w:t>
        </w:r>
        <w:r w:rsidR="008B27DE">
          <w:rPr>
            <w:rFonts w:ascii="Times New Roman" w:hAnsi="Times New Roman" w:cs="Times New Roman"/>
            <w:webHidden/>
            <w:sz w:val="28"/>
            <w:szCs w:val="28"/>
            <w:lang w:val="ru-RU"/>
          </w:rPr>
          <w:t>95</w:t>
        </w:r>
      </w:hyperlink>
    </w:p>
    <w:p w:rsidR="00465898" w:rsidRPr="00465898" w:rsidRDefault="00F327E7" w:rsidP="00465898">
      <w:pPr>
        <w:pStyle w:val="1f5"/>
        <w:tabs>
          <w:tab w:val="left" w:pos="1320"/>
        </w:tabs>
        <w:rPr>
          <w:rFonts w:ascii="Times New Roman" w:hAnsi="Times New Roman" w:cs="Times New Roman"/>
          <w:bCs w:val="0"/>
          <w:iCs w:val="0"/>
          <w:sz w:val="28"/>
          <w:szCs w:val="28"/>
        </w:rPr>
      </w:pPr>
      <w:hyperlink w:anchor="_Toc9154864" w:history="1">
        <w:r w:rsidR="00465898" w:rsidRPr="00465898">
          <w:rPr>
            <w:rStyle w:val="afc"/>
            <w:rFonts w:ascii="Times New Roman" w:hAnsi="Times New Roman" w:cs="Times New Roman"/>
            <w:sz w:val="28"/>
            <w:szCs w:val="28"/>
          </w:rPr>
          <w:t>3.</w:t>
        </w:r>
        <w:r w:rsidR="00465898" w:rsidRPr="00465898">
          <w:rPr>
            <w:rFonts w:ascii="Times New Roman" w:hAnsi="Times New Roman" w:cs="Times New Roman"/>
            <w:bCs w:val="0"/>
            <w:iCs w:val="0"/>
            <w:sz w:val="28"/>
            <w:szCs w:val="28"/>
          </w:rPr>
          <w:tab/>
        </w:r>
        <w:r w:rsidR="00465898" w:rsidRPr="00465898">
          <w:rPr>
            <w:rStyle w:val="afc"/>
            <w:rFonts w:ascii="Times New Roman" w:hAnsi="Times New Roman" w:cs="Times New Roman"/>
            <w:sz w:val="28"/>
            <w:szCs w:val="28"/>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465898" w:rsidRPr="00465898">
          <w:rPr>
            <w:rFonts w:ascii="Times New Roman" w:hAnsi="Times New Roman" w:cs="Times New Roman"/>
            <w:webHidden/>
            <w:sz w:val="28"/>
            <w:szCs w:val="28"/>
          </w:rPr>
          <w:tab/>
        </w:r>
        <w:r w:rsidR="00465898">
          <w:rPr>
            <w:rFonts w:ascii="Times New Roman" w:hAnsi="Times New Roman" w:cs="Times New Roman"/>
            <w:webHidden/>
            <w:sz w:val="28"/>
            <w:szCs w:val="28"/>
            <w:lang w:val="ru-RU"/>
          </w:rPr>
          <w:t>……………………………………………………………………………….</w:t>
        </w:r>
        <w:r w:rsidR="008B27DE">
          <w:rPr>
            <w:rFonts w:ascii="Times New Roman" w:hAnsi="Times New Roman" w:cs="Times New Roman"/>
            <w:webHidden/>
            <w:sz w:val="28"/>
            <w:szCs w:val="28"/>
            <w:lang w:val="ru-RU"/>
          </w:rPr>
          <w:t>97</w:t>
        </w:r>
      </w:hyperlink>
    </w:p>
    <w:p w:rsidR="00465898" w:rsidRPr="00465898" w:rsidRDefault="00F327E7" w:rsidP="00465898">
      <w:pPr>
        <w:pStyle w:val="2b"/>
        <w:spacing w:line="240" w:lineRule="auto"/>
        <w:rPr>
          <w:rFonts w:ascii="Times New Roman" w:hAnsi="Times New Roman" w:cs="Times New Roman"/>
          <w:bCs w:val="0"/>
          <w:sz w:val="28"/>
          <w:szCs w:val="28"/>
        </w:rPr>
      </w:pPr>
      <w:hyperlink w:anchor="_Toc9154865" w:history="1">
        <w:r w:rsidR="00465898" w:rsidRPr="00465898">
          <w:rPr>
            <w:rStyle w:val="afc"/>
            <w:rFonts w:ascii="Times New Roman" w:hAnsi="Times New Roman" w:cs="Times New Roman"/>
            <w:sz w:val="28"/>
            <w:szCs w:val="28"/>
          </w:rPr>
          <w:t>3.1.</w:t>
        </w:r>
        <w:r w:rsidR="00465898" w:rsidRPr="00465898">
          <w:rPr>
            <w:rFonts w:ascii="Times New Roman" w:hAnsi="Times New Roman" w:cs="Times New Roman"/>
            <w:bCs w:val="0"/>
            <w:sz w:val="28"/>
            <w:szCs w:val="28"/>
          </w:rPr>
          <w:tab/>
        </w:r>
        <w:r w:rsidR="00465898" w:rsidRPr="00465898">
          <w:rPr>
            <w:rStyle w:val="afc"/>
            <w:rFonts w:ascii="Times New Roman" w:hAnsi="Times New Roman" w:cs="Times New Roman"/>
            <w:sz w:val="28"/>
            <w:szCs w:val="28"/>
          </w:rPr>
          <w:t>Нормативы потребления теплово</w:t>
        </w:r>
        <w:r w:rsidR="00465898">
          <w:rPr>
            <w:rStyle w:val="afc"/>
            <w:rFonts w:ascii="Times New Roman" w:hAnsi="Times New Roman" w:cs="Times New Roman"/>
            <w:sz w:val="28"/>
            <w:szCs w:val="28"/>
          </w:rPr>
          <w:t>й энергии для целей отопления и</w:t>
        </w:r>
        <w:r w:rsidR="00465898">
          <w:rPr>
            <w:rStyle w:val="afc"/>
            <w:rFonts w:ascii="Times New Roman" w:hAnsi="Times New Roman" w:cs="Times New Roman"/>
            <w:sz w:val="28"/>
            <w:szCs w:val="28"/>
            <w:lang w:val="ru-RU"/>
          </w:rPr>
          <w:t xml:space="preserve">  </w:t>
        </w:r>
        <w:r w:rsidR="00465898" w:rsidRPr="00465898">
          <w:rPr>
            <w:rStyle w:val="afc"/>
            <w:rFonts w:ascii="Times New Roman" w:hAnsi="Times New Roman" w:cs="Times New Roman"/>
            <w:sz w:val="28"/>
            <w:szCs w:val="28"/>
          </w:rPr>
          <w:t>вентиляции зданий</w:t>
        </w:r>
        <w:r w:rsidR="00465898" w:rsidRPr="00465898">
          <w:rPr>
            <w:rFonts w:ascii="Times New Roman" w:hAnsi="Times New Roman" w:cs="Times New Roman"/>
            <w:webHidden/>
            <w:sz w:val="28"/>
            <w:szCs w:val="28"/>
          </w:rPr>
          <w:tab/>
        </w:r>
        <w:r w:rsidR="008B27DE">
          <w:rPr>
            <w:rFonts w:ascii="Times New Roman" w:hAnsi="Times New Roman" w:cs="Times New Roman"/>
            <w:webHidden/>
            <w:sz w:val="28"/>
            <w:szCs w:val="28"/>
            <w:lang w:val="ru-RU"/>
          </w:rPr>
          <w:t>98</w:t>
        </w:r>
      </w:hyperlink>
    </w:p>
    <w:p w:rsidR="00465898" w:rsidRPr="00465898" w:rsidRDefault="00F327E7" w:rsidP="00465898">
      <w:pPr>
        <w:pStyle w:val="1f5"/>
        <w:tabs>
          <w:tab w:val="left" w:pos="1320"/>
        </w:tabs>
        <w:rPr>
          <w:rFonts w:ascii="Times New Roman" w:hAnsi="Times New Roman" w:cs="Times New Roman"/>
          <w:bCs w:val="0"/>
          <w:iCs w:val="0"/>
          <w:sz w:val="28"/>
          <w:szCs w:val="28"/>
        </w:rPr>
      </w:pPr>
      <w:hyperlink w:anchor="_Toc9154866" w:history="1">
        <w:r w:rsidR="00465898" w:rsidRPr="00465898">
          <w:rPr>
            <w:rStyle w:val="afc"/>
            <w:rFonts w:ascii="Times New Roman" w:hAnsi="Times New Roman" w:cs="Times New Roman"/>
            <w:sz w:val="28"/>
            <w:szCs w:val="28"/>
          </w:rPr>
          <w:t>4.</w:t>
        </w:r>
        <w:r w:rsidR="00465898" w:rsidRPr="00465898">
          <w:rPr>
            <w:rFonts w:ascii="Times New Roman" w:hAnsi="Times New Roman" w:cs="Times New Roman"/>
            <w:bCs w:val="0"/>
            <w:iCs w:val="0"/>
            <w:sz w:val="28"/>
            <w:szCs w:val="28"/>
          </w:rPr>
          <w:tab/>
        </w:r>
        <w:r w:rsidR="00465898" w:rsidRPr="00465898">
          <w:rPr>
            <w:rStyle w:val="afc"/>
            <w:rFonts w:ascii="Times New Roman" w:hAnsi="Times New Roman" w:cs="Times New Roman"/>
            <w:sz w:val="28"/>
            <w:szCs w:val="28"/>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465898" w:rsidRPr="00465898">
          <w:rPr>
            <w:rFonts w:ascii="Times New Roman" w:hAnsi="Times New Roman" w:cs="Times New Roman"/>
            <w:webHidden/>
            <w:sz w:val="28"/>
            <w:szCs w:val="28"/>
          </w:rPr>
          <w:tab/>
        </w:r>
        <w:r w:rsidR="008B27DE">
          <w:rPr>
            <w:rFonts w:ascii="Times New Roman" w:hAnsi="Times New Roman" w:cs="Times New Roman"/>
            <w:webHidden/>
            <w:sz w:val="28"/>
            <w:szCs w:val="28"/>
            <w:lang w:val="ru-RU"/>
          </w:rPr>
          <w:t>101</w:t>
        </w:r>
      </w:hyperlink>
    </w:p>
    <w:p w:rsidR="00465898" w:rsidRPr="00465898" w:rsidRDefault="00F327E7" w:rsidP="00465898">
      <w:pPr>
        <w:pStyle w:val="1f5"/>
        <w:tabs>
          <w:tab w:val="left" w:pos="1320"/>
        </w:tabs>
        <w:rPr>
          <w:rFonts w:ascii="Times New Roman" w:hAnsi="Times New Roman" w:cs="Times New Roman"/>
          <w:bCs w:val="0"/>
          <w:iCs w:val="0"/>
          <w:sz w:val="28"/>
          <w:szCs w:val="28"/>
        </w:rPr>
      </w:pPr>
      <w:hyperlink w:anchor="_Toc9154867" w:history="1">
        <w:r w:rsidR="00465898" w:rsidRPr="00465898">
          <w:rPr>
            <w:rStyle w:val="afc"/>
            <w:rFonts w:ascii="Times New Roman" w:hAnsi="Times New Roman" w:cs="Times New Roman"/>
            <w:sz w:val="28"/>
            <w:szCs w:val="28"/>
          </w:rPr>
          <w:t>5.</w:t>
        </w:r>
        <w:r w:rsidR="00465898" w:rsidRPr="00465898">
          <w:rPr>
            <w:rFonts w:ascii="Times New Roman" w:hAnsi="Times New Roman" w:cs="Times New Roman"/>
            <w:bCs w:val="0"/>
            <w:iCs w:val="0"/>
            <w:sz w:val="28"/>
            <w:szCs w:val="28"/>
          </w:rPr>
          <w:tab/>
        </w:r>
        <w:r w:rsidR="00465898" w:rsidRPr="00465898">
          <w:rPr>
            <w:rStyle w:val="afc"/>
            <w:rFonts w:ascii="Times New Roman" w:hAnsi="Times New Roman" w:cs="Times New Roman"/>
            <w:sz w:val="28"/>
            <w:szCs w:val="28"/>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465898" w:rsidRPr="00465898">
          <w:rPr>
            <w:rFonts w:ascii="Times New Roman" w:hAnsi="Times New Roman" w:cs="Times New Roman"/>
            <w:webHidden/>
            <w:sz w:val="28"/>
            <w:szCs w:val="28"/>
          </w:rPr>
          <w:tab/>
        </w:r>
        <w:r w:rsidR="008B27DE">
          <w:rPr>
            <w:rFonts w:ascii="Times New Roman" w:hAnsi="Times New Roman" w:cs="Times New Roman"/>
            <w:webHidden/>
            <w:sz w:val="28"/>
            <w:szCs w:val="28"/>
            <w:lang w:val="ru-RU"/>
          </w:rPr>
          <w:t>103</w:t>
        </w:r>
      </w:hyperlink>
    </w:p>
    <w:p w:rsidR="00465898" w:rsidRPr="00465898" w:rsidRDefault="00F327E7" w:rsidP="00465898">
      <w:pPr>
        <w:pStyle w:val="1f5"/>
        <w:rPr>
          <w:rFonts w:ascii="Times New Roman" w:hAnsi="Times New Roman" w:cs="Times New Roman"/>
          <w:bCs w:val="0"/>
          <w:iCs w:val="0"/>
          <w:sz w:val="28"/>
          <w:szCs w:val="28"/>
        </w:rPr>
      </w:pPr>
      <w:hyperlink w:anchor="_Toc9154868" w:history="1">
        <w:r w:rsidR="00465898" w:rsidRPr="00465898">
          <w:rPr>
            <w:rStyle w:val="afc"/>
            <w:rFonts w:ascii="Times New Roman" w:hAnsi="Times New Roman" w:cs="Times New Roman"/>
            <w:sz w:val="28"/>
            <w:szCs w:val="28"/>
          </w:rPr>
          <w:t>ГЛАВА 3. ЭЛЕКТРОННАЯ МОДЕЛЬ СИСТЕМЫ ТЕПЛОСНАБЖЕНИЯ ПОСЕЛЕНИЯ</w:t>
        </w:r>
        <w:r w:rsidR="00465898" w:rsidRPr="00465898">
          <w:rPr>
            <w:rFonts w:ascii="Times New Roman" w:hAnsi="Times New Roman" w:cs="Times New Roman"/>
            <w:webHidden/>
            <w:sz w:val="28"/>
            <w:szCs w:val="28"/>
          </w:rPr>
          <w:tab/>
        </w:r>
        <w:r w:rsidR="008B27DE">
          <w:rPr>
            <w:rFonts w:ascii="Times New Roman" w:hAnsi="Times New Roman" w:cs="Times New Roman"/>
            <w:webHidden/>
            <w:sz w:val="28"/>
            <w:szCs w:val="28"/>
            <w:lang w:val="ru-RU"/>
          </w:rPr>
          <w:t>105</w:t>
        </w:r>
      </w:hyperlink>
    </w:p>
    <w:p w:rsidR="00465898" w:rsidRPr="00465898" w:rsidRDefault="00F327E7" w:rsidP="00465898">
      <w:pPr>
        <w:pStyle w:val="1f5"/>
        <w:rPr>
          <w:rFonts w:ascii="Times New Roman" w:hAnsi="Times New Roman" w:cs="Times New Roman"/>
          <w:bCs w:val="0"/>
          <w:iCs w:val="0"/>
          <w:sz w:val="28"/>
          <w:szCs w:val="28"/>
        </w:rPr>
      </w:pPr>
      <w:hyperlink w:anchor="_Toc9154869" w:history="1">
        <w:r w:rsidR="00465898" w:rsidRPr="00465898">
          <w:rPr>
            <w:rStyle w:val="afc"/>
            <w:rFonts w:ascii="Times New Roman" w:hAnsi="Times New Roman" w:cs="Times New Roman"/>
            <w:sz w:val="28"/>
            <w:szCs w:val="28"/>
          </w:rPr>
          <w:t>ГЛАВА 4. СУЩЕСТВУЮЩИЕ И ПЕРСПЕКТИВНЫЕ БАЛАНСЫ ТЕПЛОВОЙ МОЩНОСТИ ИСТОЧНИКОВ ТЕПЛОВОЙ ЭНЕРГИИ И ТЕПЛОВОЙ НАГРУЗКИ ПОТРЕБИТЕЛЕЙ</w:t>
        </w:r>
        <w:r w:rsidR="00465898" w:rsidRPr="00465898">
          <w:rPr>
            <w:rFonts w:ascii="Times New Roman" w:hAnsi="Times New Roman" w:cs="Times New Roman"/>
            <w:webHidden/>
            <w:sz w:val="28"/>
            <w:szCs w:val="28"/>
          </w:rPr>
          <w:tab/>
        </w:r>
        <w:r w:rsidR="008B27DE">
          <w:rPr>
            <w:rFonts w:ascii="Times New Roman" w:hAnsi="Times New Roman" w:cs="Times New Roman"/>
            <w:webHidden/>
            <w:sz w:val="28"/>
            <w:szCs w:val="28"/>
            <w:lang w:val="ru-RU"/>
          </w:rPr>
          <w:t>106</w:t>
        </w:r>
      </w:hyperlink>
    </w:p>
    <w:p w:rsidR="00465898" w:rsidRPr="00465898" w:rsidRDefault="00F327E7" w:rsidP="00465898">
      <w:pPr>
        <w:pStyle w:val="1f5"/>
        <w:tabs>
          <w:tab w:val="left" w:pos="1320"/>
        </w:tabs>
        <w:rPr>
          <w:rFonts w:ascii="Times New Roman" w:hAnsi="Times New Roman" w:cs="Times New Roman"/>
          <w:bCs w:val="0"/>
          <w:iCs w:val="0"/>
          <w:sz w:val="28"/>
          <w:szCs w:val="28"/>
        </w:rPr>
      </w:pPr>
      <w:hyperlink w:anchor="_Toc9154870" w:history="1">
        <w:r w:rsidR="00465898" w:rsidRPr="00465898">
          <w:rPr>
            <w:rStyle w:val="afc"/>
            <w:rFonts w:ascii="Times New Roman" w:hAnsi="Times New Roman" w:cs="Times New Roman"/>
            <w:sz w:val="28"/>
            <w:szCs w:val="28"/>
          </w:rPr>
          <w:t>1.</w:t>
        </w:r>
        <w:r w:rsidR="00465898" w:rsidRPr="00465898">
          <w:rPr>
            <w:rFonts w:ascii="Times New Roman" w:hAnsi="Times New Roman" w:cs="Times New Roman"/>
            <w:bCs w:val="0"/>
            <w:iCs w:val="0"/>
            <w:sz w:val="28"/>
            <w:szCs w:val="28"/>
          </w:rPr>
          <w:tab/>
        </w:r>
        <w:r w:rsidR="00465898" w:rsidRPr="00465898">
          <w:rPr>
            <w:rStyle w:val="afc"/>
            <w:rFonts w:ascii="Times New Roman" w:hAnsi="Times New Roman" w:cs="Times New Roman"/>
            <w:sz w:val="28"/>
            <w:szCs w:val="28"/>
          </w:rPr>
          <w:t xml:space="preserve">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w:t>
        </w:r>
        <w:r w:rsidR="00465898" w:rsidRPr="00465898">
          <w:rPr>
            <w:rStyle w:val="afc"/>
            <w:rFonts w:ascii="Times New Roman" w:hAnsi="Times New Roman" w:cs="Times New Roman"/>
            <w:sz w:val="28"/>
            <w:szCs w:val="28"/>
          </w:rPr>
          <w:lastRenderedPageBreak/>
          <w:t>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465898" w:rsidRPr="00465898">
          <w:rPr>
            <w:rFonts w:ascii="Times New Roman" w:hAnsi="Times New Roman" w:cs="Times New Roman"/>
            <w:webHidden/>
            <w:sz w:val="28"/>
            <w:szCs w:val="28"/>
          </w:rPr>
          <w:tab/>
        </w:r>
        <w:r w:rsidR="008B27DE">
          <w:rPr>
            <w:rFonts w:ascii="Times New Roman" w:hAnsi="Times New Roman" w:cs="Times New Roman"/>
            <w:webHidden/>
            <w:sz w:val="28"/>
            <w:szCs w:val="28"/>
            <w:lang w:val="ru-RU"/>
          </w:rPr>
          <w:t>……………………………………………………………………………….106</w:t>
        </w:r>
      </w:hyperlink>
    </w:p>
    <w:p w:rsidR="00465898" w:rsidRPr="00465898" w:rsidRDefault="00F327E7" w:rsidP="00465898">
      <w:pPr>
        <w:pStyle w:val="1f5"/>
        <w:tabs>
          <w:tab w:val="left" w:pos="1320"/>
        </w:tabs>
        <w:rPr>
          <w:rFonts w:ascii="Times New Roman" w:hAnsi="Times New Roman" w:cs="Times New Roman"/>
          <w:bCs w:val="0"/>
          <w:iCs w:val="0"/>
          <w:sz w:val="28"/>
          <w:szCs w:val="28"/>
        </w:rPr>
      </w:pPr>
      <w:hyperlink w:anchor="_Toc9154871" w:history="1">
        <w:r w:rsidR="00465898" w:rsidRPr="00465898">
          <w:rPr>
            <w:rStyle w:val="afc"/>
            <w:rFonts w:ascii="Times New Roman" w:hAnsi="Times New Roman" w:cs="Times New Roman"/>
            <w:sz w:val="28"/>
            <w:szCs w:val="28"/>
          </w:rPr>
          <w:t>2.</w:t>
        </w:r>
        <w:r w:rsidR="00465898" w:rsidRPr="00465898">
          <w:rPr>
            <w:rFonts w:ascii="Times New Roman" w:hAnsi="Times New Roman" w:cs="Times New Roman"/>
            <w:bCs w:val="0"/>
            <w:iCs w:val="0"/>
            <w:sz w:val="28"/>
            <w:szCs w:val="28"/>
          </w:rPr>
          <w:tab/>
        </w:r>
        <w:r w:rsidR="00465898" w:rsidRPr="00465898">
          <w:rPr>
            <w:rStyle w:val="afc"/>
            <w:rFonts w:ascii="Times New Roman" w:hAnsi="Times New Roman" w:cs="Times New Roman"/>
            <w:sz w:val="28"/>
            <w:szCs w:val="28"/>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465898" w:rsidRPr="00465898">
          <w:rPr>
            <w:rFonts w:ascii="Times New Roman" w:hAnsi="Times New Roman" w:cs="Times New Roman"/>
            <w:webHidden/>
            <w:sz w:val="28"/>
            <w:szCs w:val="28"/>
          </w:rPr>
          <w:tab/>
        </w:r>
        <w:r w:rsidR="008B27DE">
          <w:rPr>
            <w:rFonts w:ascii="Times New Roman" w:hAnsi="Times New Roman" w:cs="Times New Roman"/>
            <w:webHidden/>
            <w:sz w:val="28"/>
            <w:szCs w:val="28"/>
            <w:lang w:val="ru-RU"/>
          </w:rPr>
          <w:t>106</w:t>
        </w:r>
      </w:hyperlink>
    </w:p>
    <w:p w:rsidR="00465898" w:rsidRPr="00465898" w:rsidRDefault="00F327E7" w:rsidP="00465898">
      <w:pPr>
        <w:pStyle w:val="1f5"/>
        <w:tabs>
          <w:tab w:val="left" w:pos="1320"/>
        </w:tabs>
        <w:rPr>
          <w:rFonts w:ascii="Times New Roman" w:hAnsi="Times New Roman" w:cs="Times New Roman"/>
          <w:bCs w:val="0"/>
          <w:iCs w:val="0"/>
          <w:sz w:val="28"/>
          <w:szCs w:val="28"/>
        </w:rPr>
      </w:pPr>
      <w:hyperlink w:anchor="_Toc9154872" w:history="1">
        <w:r w:rsidR="00465898" w:rsidRPr="00465898">
          <w:rPr>
            <w:rStyle w:val="afc"/>
            <w:rFonts w:ascii="Times New Roman" w:hAnsi="Times New Roman" w:cs="Times New Roman"/>
            <w:sz w:val="28"/>
            <w:szCs w:val="28"/>
          </w:rPr>
          <w:t>3.</w:t>
        </w:r>
        <w:r w:rsidR="00465898" w:rsidRPr="00465898">
          <w:rPr>
            <w:rFonts w:ascii="Times New Roman" w:hAnsi="Times New Roman" w:cs="Times New Roman"/>
            <w:bCs w:val="0"/>
            <w:iCs w:val="0"/>
            <w:sz w:val="28"/>
            <w:szCs w:val="28"/>
          </w:rPr>
          <w:tab/>
        </w:r>
        <w:r w:rsidR="00465898" w:rsidRPr="00465898">
          <w:rPr>
            <w:rStyle w:val="afc"/>
            <w:rFonts w:ascii="Times New Roman" w:hAnsi="Times New Roman" w:cs="Times New Roman"/>
            <w:sz w:val="28"/>
            <w:szCs w:val="28"/>
          </w:rPr>
          <w:t>Выводы о резервах (дефицитах) существующей системы теплоснабжения при обеспечении перспективной тепловой нагрузки потребителей</w:t>
        </w:r>
        <w:r w:rsidR="00465898" w:rsidRPr="00465898">
          <w:rPr>
            <w:rFonts w:ascii="Times New Roman" w:hAnsi="Times New Roman" w:cs="Times New Roman"/>
            <w:webHidden/>
            <w:sz w:val="28"/>
            <w:szCs w:val="28"/>
          </w:rPr>
          <w:tab/>
        </w:r>
        <w:r w:rsidR="008B27DE">
          <w:rPr>
            <w:rFonts w:ascii="Times New Roman" w:hAnsi="Times New Roman" w:cs="Times New Roman"/>
            <w:webHidden/>
            <w:sz w:val="28"/>
            <w:szCs w:val="28"/>
            <w:lang w:val="ru-RU"/>
          </w:rPr>
          <w:t>111</w:t>
        </w:r>
      </w:hyperlink>
    </w:p>
    <w:p w:rsidR="00465898" w:rsidRPr="00465898" w:rsidRDefault="00F327E7" w:rsidP="00465898">
      <w:pPr>
        <w:pStyle w:val="1f5"/>
        <w:rPr>
          <w:rFonts w:ascii="Times New Roman" w:hAnsi="Times New Roman" w:cs="Times New Roman"/>
          <w:bCs w:val="0"/>
          <w:iCs w:val="0"/>
          <w:sz w:val="28"/>
          <w:szCs w:val="28"/>
        </w:rPr>
      </w:pPr>
      <w:hyperlink w:anchor="_Toc9154873" w:history="1">
        <w:r w:rsidR="00465898" w:rsidRPr="00465898">
          <w:rPr>
            <w:rStyle w:val="afc"/>
            <w:rFonts w:ascii="Times New Roman" w:hAnsi="Times New Roman" w:cs="Times New Roman"/>
            <w:sz w:val="28"/>
            <w:szCs w:val="28"/>
          </w:rPr>
          <w:t>ГЛАВА 5. МАСТЕР-ПЛАН РАЗВИТИЯ СИСТЕМЫ ТЕПЛОСНАБЖЕНИЯ ПОСЕЛЕНИЯ</w:t>
        </w:r>
        <w:r w:rsidR="00465898" w:rsidRPr="00465898">
          <w:rPr>
            <w:rFonts w:ascii="Times New Roman" w:hAnsi="Times New Roman" w:cs="Times New Roman"/>
            <w:webHidden/>
            <w:sz w:val="28"/>
            <w:szCs w:val="28"/>
          </w:rPr>
          <w:tab/>
        </w:r>
        <w:r w:rsidR="008B27DE">
          <w:rPr>
            <w:rFonts w:ascii="Times New Roman" w:hAnsi="Times New Roman" w:cs="Times New Roman"/>
            <w:webHidden/>
            <w:sz w:val="28"/>
            <w:szCs w:val="28"/>
            <w:lang w:val="ru-RU"/>
          </w:rPr>
          <w:t>112</w:t>
        </w:r>
      </w:hyperlink>
    </w:p>
    <w:p w:rsidR="00465898" w:rsidRPr="00465898" w:rsidRDefault="00F327E7" w:rsidP="00465898">
      <w:pPr>
        <w:pStyle w:val="1f5"/>
        <w:tabs>
          <w:tab w:val="left" w:pos="1320"/>
        </w:tabs>
        <w:rPr>
          <w:rFonts w:ascii="Times New Roman" w:hAnsi="Times New Roman" w:cs="Times New Roman"/>
          <w:bCs w:val="0"/>
          <w:iCs w:val="0"/>
          <w:sz w:val="28"/>
          <w:szCs w:val="28"/>
        </w:rPr>
      </w:pPr>
      <w:hyperlink w:anchor="_Toc9154874" w:history="1">
        <w:r w:rsidR="00465898" w:rsidRPr="00465898">
          <w:rPr>
            <w:rStyle w:val="afc"/>
            <w:rFonts w:ascii="Times New Roman" w:hAnsi="Times New Roman" w:cs="Times New Roman"/>
            <w:sz w:val="28"/>
            <w:szCs w:val="28"/>
          </w:rPr>
          <w:t>1.</w:t>
        </w:r>
        <w:r w:rsidR="00465898" w:rsidRPr="00465898">
          <w:rPr>
            <w:rFonts w:ascii="Times New Roman" w:hAnsi="Times New Roman" w:cs="Times New Roman"/>
            <w:bCs w:val="0"/>
            <w:iCs w:val="0"/>
            <w:sz w:val="28"/>
            <w:szCs w:val="28"/>
          </w:rPr>
          <w:tab/>
        </w:r>
        <w:r w:rsidR="00465898" w:rsidRPr="00465898">
          <w:rPr>
            <w:rStyle w:val="afc"/>
            <w:rFonts w:ascii="Times New Roman" w:hAnsi="Times New Roman" w:cs="Times New Roman"/>
            <w:sz w:val="28"/>
            <w:szCs w:val="28"/>
          </w:rPr>
          <w:t>Описание вариантов (не менее двух)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465898" w:rsidRPr="00465898">
          <w:rPr>
            <w:rFonts w:ascii="Times New Roman" w:hAnsi="Times New Roman" w:cs="Times New Roman"/>
            <w:webHidden/>
            <w:sz w:val="28"/>
            <w:szCs w:val="28"/>
          </w:rPr>
          <w:tab/>
        </w:r>
        <w:r w:rsidR="008B27DE">
          <w:rPr>
            <w:rFonts w:ascii="Times New Roman" w:hAnsi="Times New Roman" w:cs="Times New Roman"/>
            <w:webHidden/>
            <w:sz w:val="28"/>
            <w:szCs w:val="28"/>
            <w:lang w:val="ru-RU"/>
          </w:rPr>
          <w:t>112</w:t>
        </w:r>
      </w:hyperlink>
    </w:p>
    <w:p w:rsidR="00465898" w:rsidRPr="00465898" w:rsidRDefault="00F327E7" w:rsidP="00465898">
      <w:pPr>
        <w:pStyle w:val="1f5"/>
        <w:tabs>
          <w:tab w:val="left" w:pos="1320"/>
        </w:tabs>
        <w:rPr>
          <w:rFonts w:ascii="Times New Roman" w:hAnsi="Times New Roman" w:cs="Times New Roman"/>
          <w:bCs w:val="0"/>
          <w:iCs w:val="0"/>
          <w:sz w:val="28"/>
          <w:szCs w:val="28"/>
        </w:rPr>
      </w:pPr>
      <w:hyperlink w:anchor="_Toc9154875" w:history="1">
        <w:r w:rsidR="00465898" w:rsidRPr="00465898">
          <w:rPr>
            <w:rStyle w:val="afc"/>
            <w:rFonts w:ascii="Times New Roman" w:hAnsi="Times New Roman" w:cs="Times New Roman"/>
            <w:sz w:val="28"/>
            <w:szCs w:val="28"/>
          </w:rPr>
          <w:t>2.</w:t>
        </w:r>
        <w:r w:rsidR="00465898" w:rsidRPr="00465898">
          <w:rPr>
            <w:rFonts w:ascii="Times New Roman" w:hAnsi="Times New Roman" w:cs="Times New Roman"/>
            <w:bCs w:val="0"/>
            <w:iCs w:val="0"/>
            <w:sz w:val="28"/>
            <w:szCs w:val="28"/>
          </w:rPr>
          <w:tab/>
        </w:r>
        <w:r w:rsidR="00465898" w:rsidRPr="00465898">
          <w:rPr>
            <w:rStyle w:val="afc"/>
            <w:rFonts w:ascii="Times New Roman" w:hAnsi="Times New Roman" w:cs="Times New Roman"/>
            <w:sz w:val="28"/>
            <w:szCs w:val="28"/>
          </w:rPr>
          <w:t>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r w:rsidR="00465898" w:rsidRPr="00465898">
          <w:rPr>
            <w:rStyle w:val="afc"/>
            <w:rFonts w:ascii="Times New Roman" w:hAnsi="Times New Roman" w:cs="Times New Roman"/>
            <w:sz w:val="28"/>
            <w:szCs w:val="28"/>
          </w:rPr>
          <w:tab/>
        </w:r>
        <w:r w:rsidR="00465898" w:rsidRPr="00465898">
          <w:rPr>
            <w:rFonts w:ascii="Times New Roman" w:hAnsi="Times New Roman" w:cs="Times New Roman"/>
            <w:webHidden/>
            <w:sz w:val="28"/>
            <w:szCs w:val="28"/>
          </w:rPr>
          <w:tab/>
        </w:r>
        <w:r w:rsidR="008B27DE">
          <w:rPr>
            <w:rFonts w:ascii="Times New Roman" w:hAnsi="Times New Roman" w:cs="Times New Roman"/>
            <w:webHidden/>
            <w:sz w:val="28"/>
            <w:szCs w:val="28"/>
            <w:lang w:val="ru-RU"/>
          </w:rPr>
          <w:t>112</w:t>
        </w:r>
      </w:hyperlink>
    </w:p>
    <w:p w:rsidR="00465898" w:rsidRPr="00465898" w:rsidRDefault="00F327E7" w:rsidP="00465898">
      <w:pPr>
        <w:pStyle w:val="1f5"/>
        <w:tabs>
          <w:tab w:val="left" w:pos="1320"/>
        </w:tabs>
        <w:rPr>
          <w:rFonts w:ascii="Times New Roman" w:hAnsi="Times New Roman" w:cs="Times New Roman"/>
          <w:bCs w:val="0"/>
          <w:iCs w:val="0"/>
          <w:sz w:val="28"/>
          <w:szCs w:val="28"/>
        </w:rPr>
      </w:pPr>
      <w:hyperlink w:anchor="_Toc9154876" w:history="1">
        <w:r w:rsidR="00465898" w:rsidRPr="00465898">
          <w:rPr>
            <w:rStyle w:val="afc"/>
            <w:rFonts w:ascii="Times New Roman" w:hAnsi="Times New Roman" w:cs="Times New Roman"/>
            <w:sz w:val="28"/>
            <w:szCs w:val="28"/>
          </w:rPr>
          <w:t>3.</w:t>
        </w:r>
        <w:r w:rsidR="00465898" w:rsidRPr="00465898">
          <w:rPr>
            <w:rFonts w:ascii="Times New Roman" w:hAnsi="Times New Roman" w:cs="Times New Roman"/>
            <w:bCs w:val="0"/>
            <w:iCs w:val="0"/>
            <w:sz w:val="28"/>
            <w:szCs w:val="28"/>
          </w:rPr>
          <w:tab/>
        </w:r>
        <w:r w:rsidR="00465898" w:rsidRPr="00465898">
          <w:rPr>
            <w:rStyle w:val="afc"/>
            <w:rFonts w:ascii="Times New Roman" w:hAnsi="Times New Roman" w:cs="Times New Roman"/>
            <w:sz w:val="28"/>
            <w:szCs w:val="28"/>
          </w:rPr>
          <w:t>Технико-экономическое сравнение вариантов перспективного развития систем теплоснабжения поселения</w:t>
        </w:r>
        <w:r w:rsidR="00465898" w:rsidRPr="00465898">
          <w:rPr>
            <w:rFonts w:ascii="Times New Roman" w:hAnsi="Times New Roman" w:cs="Times New Roman"/>
            <w:webHidden/>
            <w:sz w:val="28"/>
            <w:szCs w:val="28"/>
          </w:rPr>
          <w:tab/>
        </w:r>
        <w:r w:rsidR="008B27DE">
          <w:rPr>
            <w:rFonts w:ascii="Times New Roman" w:hAnsi="Times New Roman" w:cs="Times New Roman"/>
            <w:webHidden/>
            <w:sz w:val="28"/>
            <w:szCs w:val="28"/>
            <w:lang w:val="ru-RU"/>
          </w:rPr>
          <w:t>112</w:t>
        </w:r>
      </w:hyperlink>
    </w:p>
    <w:p w:rsidR="00465898" w:rsidRPr="00465898" w:rsidRDefault="00F327E7" w:rsidP="00465898">
      <w:pPr>
        <w:pStyle w:val="1f5"/>
        <w:rPr>
          <w:rFonts w:ascii="Times New Roman" w:hAnsi="Times New Roman" w:cs="Times New Roman"/>
          <w:bCs w:val="0"/>
          <w:iCs w:val="0"/>
          <w:sz w:val="28"/>
          <w:szCs w:val="28"/>
        </w:rPr>
      </w:pPr>
      <w:hyperlink w:anchor="_Toc9154877" w:history="1">
        <w:r w:rsidR="00465898" w:rsidRPr="00465898">
          <w:rPr>
            <w:rStyle w:val="afc"/>
            <w:rFonts w:ascii="Times New Roman" w:hAnsi="Times New Roman" w:cs="Times New Roman"/>
            <w:sz w:val="28"/>
            <w:szCs w:val="28"/>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ПОТРЕБИТЕЛЕЦ, В ТОМ ЧИСЛЕ В АВАРИЙНЫХ РЕЖИМАХ</w:t>
        </w:r>
        <w:r w:rsidR="00465898" w:rsidRPr="00465898">
          <w:rPr>
            <w:rFonts w:ascii="Times New Roman" w:hAnsi="Times New Roman" w:cs="Times New Roman"/>
            <w:webHidden/>
            <w:sz w:val="28"/>
            <w:szCs w:val="28"/>
          </w:rPr>
          <w:tab/>
        </w:r>
        <w:r w:rsidR="008B27DE">
          <w:rPr>
            <w:rFonts w:ascii="Times New Roman" w:hAnsi="Times New Roman" w:cs="Times New Roman"/>
            <w:webHidden/>
            <w:sz w:val="28"/>
            <w:szCs w:val="28"/>
            <w:lang w:val="ru-RU"/>
          </w:rPr>
          <w:t>113</w:t>
        </w:r>
      </w:hyperlink>
    </w:p>
    <w:p w:rsidR="00465898" w:rsidRPr="00465898" w:rsidRDefault="00F327E7" w:rsidP="00465898">
      <w:pPr>
        <w:pStyle w:val="1f5"/>
        <w:tabs>
          <w:tab w:val="left" w:pos="1320"/>
        </w:tabs>
        <w:rPr>
          <w:rFonts w:ascii="Times New Roman" w:hAnsi="Times New Roman" w:cs="Times New Roman"/>
          <w:bCs w:val="0"/>
          <w:iCs w:val="0"/>
          <w:sz w:val="28"/>
          <w:szCs w:val="28"/>
        </w:rPr>
      </w:pPr>
      <w:hyperlink w:anchor="_Toc9154878" w:history="1">
        <w:r w:rsidR="00465898" w:rsidRPr="00465898">
          <w:rPr>
            <w:rStyle w:val="afc"/>
            <w:rFonts w:ascii="Times New Roman" w:hAnsi="Times New Roman" w:cs="Times New Roman"/>
            <w:sz w:val="28"/>
            <w:szCs w:val="28"/>
          </w:rPr>
          <w:t>1.</w:t>
        </w:r>
        <w:r w:rsidR="00465898" w:rsidRPr="00465898">
          <w:rPr>
            <w:rFonts w:ascii="Times New Roman" w:hAnsi="Times New Roman" w:cs="Times New Roman"/>
            <w:bCs w:val="0"/>
            <w:iCs w:val="0"/>
            <w:sz w:val="28"/>
            <w:szCs w:val="28"/>
          </w:rPr>
          <w:tab/>
        </w:r>
        <w:r w:rsidR="00465898" w:rsidRPr="00465898">
          <w:rPr>
            <w:rStyle w:val="afc"/>
            <w:rFonts w:ascii="Times New Roman" w:hAnsi="Times New Roman" w:cs="Times New Roman"/>
            <w:sz w:val="28"/>
            <w:szCs w:val="28"/>
          </w:rPr>
          <w:t>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465898" w:rsidRPr="00465898">
          <w:rPr>
            <w:rFonts w:ascii="Times New Roman" w:hAnsi="Times New Roman" w:cs="Times New Roman"/>
            <w:webHidden/>
            <w:sz w:val="28"/>
            <w:szCs w:val="28"/>
          </w:rPr>
          <w:tab/>
        </w:r>
        <w:r w:rsidR="008B27DE">
          <w:rPr>
            <w:rFonts w:ascii="Times New Roman" w:hAnsi="Times New Roman" w:cs="Times New Roman"/>
            <w:webHidden/>
            <w:sz w:val="28"/>
            <w:szCs w:val="28"/>
            <w:lang w:val="ru-RU"/>
          </w:rPr>
          <w:t>113</w:t>
        </w:r>
      </w:hyperlink>
    </w:p>
    <w:p w:rsidR="00465898" w:rsidRPr="00465898" w:rsidRDefault="00F327E7" w:rsidP="00465898">
      <w:pPr>
        <w:pStyle w:val="1f5"/>
        <w:tabs>
          <w:tab w:val="left" w:pos="1320"/>
        </w:tabs>
        <w:rPr>
          <w:rFonts w:ascii="Times New Roman" w:hAnsi="Times New Roman" w:cs="Times New Roman"/>
          <w:bCs w:val="0"/>
          <w:iCs w:val="0"/>
          <w:sz w:val="28"/>
          <w:szCs w:val="28"/>
        </w:rPr>
      </w:pPr>
      <w:hyperlink w:anchor="_Toc9154879" w:history="1">
        <w:r w:rsidR="00465898" w:rsidRPr="00465898">
          <w:rPr>
            <w:rStyle w:val="afc"/>
            <w:rFonts w:ascii="Times New Roman" w:hAnsi="Times New Roman" w:cs="Times New Roman"/>
            <w:sz w:val="28"/>
            <w:szCs w:val="28"/>
          </w:rPr>
          <w:t>2.</w:t>
        </w:r>
        <w:r w:rsidR="00465898" w:rsidRPr="00465898">
          <w:rPr>
            <w:rFonts w:ascii="Times New Roman" w:hAnsi="Times New Roman" w:cs="Times New Roman"/>
            <w:bCs w:val="0"/>
            <w:iCs w:val="0"/>
            <w:sz w:val="28"/>
            <w:szCs w:val="28"/>
          </w:rPr>
          <w:tab/>
        </w:r>
        <w:r w:rsidR="00465898" w:rsidRPr="00465898">
          <w:rPr>
            <w:rStyle w:val="afc"/>
            <w:rFonts w:ascii="Times New Roman" w:hAnsi="Times New Roman" w:cs="Times New Roman"/>
            <w:sz w:val="28"/>
            <w:szCs w:val="28"/>
          </w:rPr>
          <w:t xml:space="preserve">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w:t>
        </w:r>
        <w:r w:rsidR="00465898" w:rsidRPr="00465898">
          <w:rPr>
            <w:rStyle w:val="afc"/>
            <w:rFonts w:ascii="Times New Roman" w:hAnsi="Times New Roman" w:cs="Times New Roman"/>
            <w:sz w:val="28"/>
            <w:szCs w:val="28"/>
          </w:rPr>
          <w:lastRenderedPageBreak/>
          <w:t>потребителей, подключенных к открытой системе теплоснабжения (горячего водоснабжения), на закрытую систему горячего водоснабжения</w:t>
        </w:r>
        <w:r w:rsidR="00465898" w:rsidRPr="00465898">
          <w:rPr>
            <w:rFonts w:ascii="Times New Roman" w:hAnsi="Times New Roman" w:cs="Times New Roman"/>
            <w:webHidden/>
            <w:sz w:val="28"/>
            <w:szCs w:val="28"/>
          </w:rPr>
          <w:tab/>
          <w:t>…</w:t>
        </w:r>
        <w:r w:rsidR="008B27DE">
          <w:rPr>
            <w:rFonts w:ascii="Times New Roman" w:hAnsi="Times New Roman" w:cs="Times New Roman"/>
            <w:webHidden/>
            <w:sz w:val="28"/>
            <w:szCs w:val="28"/>
            <w:lang w:val="ru-RU"/>
          </w:rPr>
          <w:t>113</w:t>
        </w:r>
      </w:hyperlink>
    </w:p>
    <w:p w:rsidR="00465898" w:rsidRPr="00465898" w:rsidRDefault="00F327E7" w:rsidP="00465898">
      <w:pPr>
        <w:pStyle w:val="1f5"/>
        <w:tabs>
          <w:tab w:val="left" w:pos="1320"/>
        </w:tabs>
        <w:rPr>
          <w:rFonts w:ascii="Times New Roman" w:hAnsi="Times New Roman" w:cs="Times New Roman"/>
          <w:bCs w:val="0"/>
          <w:iCs w:val="0"/>
          <w:sz w:val="28"/>
          <w:szCs w:val="28"/>
        </w:rPr>
      </w:pPr>
      <w:hyperlink w:anchor="_Toc9154880" w:history="1">
        <w:r w:rsidR="00465898" w:rsidRPr="00465898">
          <w:rPr>
            <w:rStyle w:val="afc"/>
            <w:rFonts w:ascii="Times New Roman" w:hAnsi="Times New Roman" w:cs="Times New Roman"/>
            <w:sz w:val="28"/>
            <w:szCs w:val="28"/>
          </w:rPr>
          <w:t>3.</w:t>
        </w:r>
        <w:r w:rsidR="00465898" w:rsidRPr="00465898">
          <w:rPr>
            <w:rFonts w:ascii="Times New Roman" w:hAnsi="Times New Roman" w:cs="Times New Roman"/>
            <w:bCs w:val="0"/>
            <w:iCs w:val="0"/>
            <w:sz w:val="28"/>
            <w:szCs w:val="28"/>
          </w:rPr>
          <w:tab/>
        </w:r>
        <w:r w:rsidR="00465898" w:rsidRPr="00465898">
          <w:rPr>
            <w:rStyle w:val="afc"/>
            <w:rFonts w:ascii="Times New Roman" w:hAnsi="Times New Roman" w:cs="Times New Roman"/>
            <w:sz w:val="28"/>
            <w:szCs w:val="28"/>
          </w:rPr>
          <w:t>Сведения о наличии баков-аккумуляторов</w:t>
        </w:r>
        <w:r w:rsidR="00465898" w:rsidRPr="00465898">
          <w:rPr>
            <w:rFonts w:ascii="Times New Roman" w:hAnsi="Times New Roman" w:cs="Times New Roman"/>
            <w:webHidden/>
            <w:sz w:val="28"/>
            <w:szCs w:val="28"/>
          </w:rPr>
          <w:tab/>
        </w:r>
        <w:r w:rsidR="008B27DE">
          <w:rPr>
            <w:rFonts w:ascii="Times New Roman" w:hAnsi="Times New Roman" w:cs="Times New Roman"/>
            <w:webHidden/>
            <w:sz w:val="28"/>
            <w:szCs w:val="28"/>
            <w:lang w:val="ru-RU"/>
          </w:rPr>
          <w:t>113</w:t>
        </w:r>
      </w:hyperlink>
    </w:p>
    <w:p w:rsidR="00465898" w:rsidRPr="00465898" w:rsidRDefault="00F327E7" w:rsidP="00465898">
      <w:pPr>
        <w:pStyle w:val="1f5"/>
        <w:tabs>
          <w:tab w:val="left" w:pos="1320"/>
        </w:tabs>
        <w:rPr>
          <w:rFonts w:ascii="Times New Roman" w:hAnsi="Times New Roman" w:cs="Times New Roman"/>
          <w:bCs w:val="0"/>
          <w:iCs w:val="0"/>
          <w:sz w:val="28"/>
          <w:szCs w:val="28"/>
        </w:rPr>
      </w:pPr>
      <w:hyperlink w:anchor="_Toc9154881" w:history="1">
        <w:r w:rsidR="00465898" w:rsidRPr="00465898">
          <w:rPr>
            <w:rStyle w:val="afc"/>
            <w:rFonts w:ascii="Times New Roman" w:hAnsi="Times New Roman" w:cs="Times New Roman"/>
            <w:sz w:val="28"/>
            <w:szCs w:val="28"/>
          </w:rPr>
          <w:t>4.</w:t>
        </w:r>
        <w:r w:rsidR="00465898" w:rsidRPr="00465898">
          <w:rPr>
            <w:rFonts w:ascii="Times New Roman" w:hAnsi="Times New Roman" w:cs="Times New Roman"/>
            <w:bCs w:val="0"/>
            <w:iCs w:val="0"/>
            <w:sz w:val="28"/>
            <w:szCs w:val="28"/>
          </w:rPr>
          <w:tab/>
        </w:r>
        <w:r w:rsidR="00465898" w:rsidRPr="00465898">
          <w:rPr>
            <w:rStyle w:val="afc"/>
            <w:rFonts w:ascii="Times New Roman" w:hAnsi="Times New Roman" w:cs="Times New Roman"/>
            <w:sz w:val="28"/>
            <w:szCs w:val="28"/>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465898" w:rsidRPr="00465898">
          <w:rPr>
            <w:rFonts w:ascii="Times New Roman" w:hAnsi="Times New Roman" w:cs="Times New Roman"/>
            <w:webHidden/>
            <w:sz w:val="28"/>
            <w:szCs w:val="28"/>
          </w:rPr>
          <w:tab/>
        </w:r>
        <w:r w:rsidR="008B27DE">
          <w:rPr>
            <w:rFonts w:ascii="Times New Roman" w:hAnsi="Times New Roman" w:cs="Times New Roman"/>
            <w:webHidden/>
            <w:sz w:val="28"/>
            <w:szCs w:val="28"/>
            <w:lang w:val="ru-RU"/>
          </w:rPr>
          <w:t>114</w:t>
        </w:r>
      </w:hyperlink>
    </w:p>
    <w:p w:rsidR="00465898" w:rsidRPr="00465898" w:rsidRDefault="00F327E7" w:rsidP="00465898">
      <w:pPr>
        <w:pStyle w:val="1f5"/>
        <w:tabs>
          <w:tab w:val="left" w:pos="1320"/>
        </w:tabs>
        <w:rPr>
          <w:rFonts w:ascii="Times New Roman" w:hAnsi="Times New Roman" w:cs="Times New Roman"/>
          <w:bCs w:val="0"/>
          <w:iCs w:val="0"/>
          <w:sz w:val="28"/>
          <w:szCs w:val="28"/>
        </w:rPr>
      </w:pPr>
      <w:hyperlink w:anchor="_Toc9154882" w:history="1">
        <w:r w:rsidR="00465898" w:rsidRPr="00465898">
          <w:rPr>
            <w:rStyle w:val="afc"/>
            <w:rFonts w:ascii="Times New Roman" w:hAnsi="Times New Roman" w:cs="Times New Roman"/>
            <w:sz w:val="28"/>
            <w:szCs w:val="28"/>
          </w:rPr>
          <w:t>5.</w:t>
        </w:r>
        <w:r w:rsidR="00465898" w:rsidRPr="00465898">
          <w:rPr>
            <w:rFonts w:ascii="Times New Roman" w:hAnsi="Times New Roman" w:cs="Times New Roman"/>
            <w:bCs w:val="0"/>
            <w:iCs w:val="0"/>
            <w:sz w:val="28"/>
            <w:szCs w:val="28"/>
          </w:rPr>
          <w:tab/>
        </w:r>
        <w:r w:rsidR="00465898" w:rsidRPr="00465898">
          <w:rPr>
            <w:rStyle w:val="afc"/>
            <w:rFonts w:ascii="Times New Roman" w:hAnsi="Times New Roman" w:cs="Times New Roman"/>
            <w:sz w:val="28"/>
            <w:szCs w:val="28"/>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465898" w:rsidRPr="00465898">
          <w:rPr>
            <w:rFonts w:ascii="Times New Roman" w:hAnsi="Times New Roman" w:cs="Times New Roman"/>
            <w:webHidden/>
            <w:sz w:val="28"/>
            <w:szCs w:val="28"/>
          </w:rPr>
          <w:tab/>
        </w:r>
        <w:r w:rsidR="008B27DE">
          <w:rPr>
            <w:rFonts w:ascii="Times New Roman" w:hAnsi="Times New Roman" w:cs="Times New Roman"/>
            <w:webHidden/>
            <w:sz w:val="28"/>
            <w:szCs w:val="28"/>
            <w:lang w:val="ru-RU"/>
          </w:rPr>
          <w:t>115</w:t>
        </w:r>
      </w:hyperlink>
    </w:p>
    <w:p w:rsidR="00465898" w:rsidRPr="00465898" w:rsidRDefault="00F327E7" w:rsidP="00465898">
      <w:pPr>
        <w:pStyle w:val="1f5"/>
        <w:rPr>
          <w:rFonts w:ascii="Times New Roman" w:hAnsi="Times New Roman" w:cs="Times New Roman"/>
          <w:bCs w:val="0"/>
          <w:iCs w:val="0"/>
          <w:sz w:val="28"/>
          <w:szCs w:val="28"/>
        </w:rPr>
      </w:pPr>
      <w:hyperlink w:anchor="_Toc9154883" w:history="1">
        <w:r w:rsidR="00465898" w:rsidRPr="00465898">
          <w:rPr>
            <w:rStyle w:val="afc"/>
            <w:rFonts w:ascii="Times New Roman" w:hAnsi="Times New Roman" w:cs="Times New Roman"/>
            <w:sz w:val="28"/>
            <w:szCs w:val="28"/>
          </w:rPr>
          <w:t>ГЛАВА 7. ПРЕДЛОЖЕНИЯ ПО СТРОИТЕЛЬСТВУ, РЕКОНСТРУКЦИИ, ТЕХНИЧЕСКОМУ ПЕРЕВООРУЖЕНИЮ И (ИЛИ) МОДЕРНИЗАЦИИ ИСТОЧНИКОВ ТЕПЛОВОЙ ЭНЕРГИИ</w:t>
        </w:r>
        <w:r w:rsidR="00465898" w:rsidRPr="00465898">
          <w:rPr>
            <w:rFonts w:ascii="Times New Roman" w:hAnsi="Times New Roman" w:cs="Times New Roman"/>
            <w:webHidden/>
            <w:sz w:val="28"/>
            <w:szCs w:val="28"/>
          </w:rPr>
          <w:tab/>
        </w:r>
        <w:r w:rsidR="008B27DE">
          <w:rPr>
            <w:rFonts w:ascii="Times New Roman" w:hAnsi="Times New Roman" w:cs="Times New Roman"/>
            <w:webHidden/>
            <w:sz w:val="28"/>
            <w:szCs w:val="28"/>
            <w:lang w:val="ru-RU"/>
          </w:rPr>
          <w:t>117</w:t>
        </w:r>
      </w:hyperlink>
    </w:p>
    <w:p w:rsidR="00465898" w:rsidRPr="00465898" w:rsidRDefault="00F327E7" w:rsidP="00465898">
      <w:pPr>
        <w:pStyle w:val="1f5"/>
        <w:tabs>
          <w:tab w:val="left" w:pos="1320"/>
        </w:tabs>
        <w:rPr>
          <w:rFonts w:ascii="Times New Roman" w:hAnsi="Times New Roman" w:cs="Times New Roman"/>
          <w:bCs w:val="0"/>
          <w:iCs w:val="0"/>
          <w:sz w:val="28"/>
          <w:szCs w:val="28"/>
        </w:rPr>
      </w:pPr>
      <w:hyperlink w:anchor="_Toc9154884" w:history="1">
        <w:r w:rsidR="00465898" w:rsidRPr="00465898">
          <w:rPr>
            <w:rStyle w:val="afc"/>
            <w:rFonts w:ascii="Times New Roman" w:hAnsi="Times New Roman" w:cs="Times New Roman"/>
            <w:sz w:val="28"/>
            <w:szCs w:val="28"/>
          </w:rPr>
          <w:t>1.</w:t>
        </w:r>
        <w:r w:rsidR="00465898" w:rsidRPr="00465898">
          <w:rPr>
            <w:rFonts w:ascii="Times New Roman" w:hAnsi="Times New Roman" w:cs="Times New Roman"/>
            <w:bCs w:val="0"/>
            <w:iCs w:val="0"/>
            <w:sz w:val="28"/>
            <w:szCs w:val="28"/>
          </w:rPr>
          <w:tab/>
        </w:r>
        <w:r w:rsidR="00465898" w:rsidRPr="00465898">
          <w:rPr>
            <w:rStyle w:val="afc"/>
            <w:rFonts w:ascii="Times New Roman" w:hAnsi="Times New Roman" w:cs="Times New Roman"/>
            <w:sz w:val="28"/>
            <w:szCs w:val="28"/>
          </w:rPr>
          <w:t>Описание условий организации централизованного теплоснабжения, индивидуального теплоснабжения, а также поквартирного отопления</w:t>
        </w:r>
        <w:r w:rsidR="00465898">
          <w:rPr>
            <w:rStyle w:val="afc"/>
            <w:rFonts w:ascii="Times New Roman" w:hAnsi="Times New Roman" w:cs="Times New Roman"/>
            <w:sz w:val="28"/>
            <w:szCs w:val="28"/>
            <w:lang w:val="ru-RU"/>
          </w:rPr>
          <w:t>………………..</w:t>
        </w:r>
        <w:r w:rsidR="00465898" w:rsidRPr="00465898">
          <w:rPr>
            <w:rFonts w:ascii="Times New Roman" w:hAnsi="Times New Roman" w:cs="Times New Roman"/>
            <w:webHidden/>
            <w:sz w:val="28"/>
            <w:szCs w:val="28"/>
          </w:rPr>
          <w:tab/>
        </w:r>
        <w:r w:rsidR="008B27DE">
          <w:rPr>
            <w:rFonts w:ascii="Times New Roman" w:hAnsi="Times New Roman" w:cs="Times New Roman"/>
            <w:webHidden/>
            <w:sz w:val="28"/>
            <w:szCs w:val="28"/>
            <w:lang w:val="ru-RU"/>
          </w:rPr>
          <w:t>117</w:t>
        </w:r>
      </w:hyperlink>
    </w:p>
    <w:p w:rsidR="00465898" w:rsidRPr="00465898" w:rsidRDefault="00F327E7" w:rsidP="00465898">
      <w:pPr>
        <w:pStyle w:val="1f5"/>
        <w:tabs>
          <w:tab w:val="left" w:pos="1320"/>
        </w:tabs>
        <w:rPr>
          <w:rFonts w:ascii="Times New Roman" w:hAnsi="Times New Roman" w:cs="Times New Roman"/>
          <w:bCs w:val="0"/>
          <w:iCs w:val="0"/>
          <w:sz w:val="28"/>
          <w:szCs w:val="28"/>
        </w:rPr>
      </w:pPr>
      <w:hyperlink w:anchor="_Toc9154885" w:history="1">
        <w:r w:rsidR="00465898" w:rsidRPr="00465898">
          <w:rPr>
            <w:rStyle w:val="afc"/>
            <w:rFonts w:ascii="Times New Roman" w:hAnsi="Times New Roman" w:cs="Times New Roman"/>
            <w:sz w:val="28"/>
            <w:szCs w:val="28"/>
          </w:rPr>
          <w:t>2.</w:t>
        </w:r>
        <w:r w:rsidR="00465898" w:rsidRPr="00465898">
          <w:rPr>
            <w:rFonts w:ascii="Times New Roman" w:hAnsi="Times New Roman" w:cs="Times New Roman"/>
            <w:bCs w:val="0"/>
            <w:iCs w:val="0"/>
            <w:sz w:val="28"/>
            <w:szCs w:val="28"/>
          </w:rPr>
          <w:tab/>
        </w:r>
        <w:r w:rsidR="00465898" w:rsidRPr="00465898">
          <w:rPr>
            <w:rStyle w:val="afc"/>
            <w:rFonts w:ascii="Times New Roman" w:hAnsi="Times New Roman" w:cs="Times New Roman"/>
            <w:sz w:val="28"/>
            <w:szCs w:val="28"/>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465898" w:rsidRPr="00465898">
          <w:rPr>
            <w:rFonts w:ascii="Times New Roman" w:hAnsi="Times New Roman" w:cs="Times New Roman"/>
            <w:webHidden/>
            <w:sz w:val="28"/>
            <w:szCs w:val="28"/>
          </w:rPr>
          <w:tab/>
        </w:r>
        <w:r w:rsidR="008B27DE">
          <w:rPr>
            <w:rFonts w:ascii="Times New Roman" w:hAnsi="Times New Roman" w:cs="Times New Roman"/>
            <w:webHidden/>
            <w:sz w:val="28"/>
            <w:szCs w:val="28"/>
            <w:lang w:val="ru-RU"/>
          </w:rPr>
          <w:t>121</w:t>
        </w:r>
      </w:hyperlink>
    </w:p>
    <w:p w:rsidR="00465898" w:rsidRPr="00465898" w:rsidRDefault="00F327E7" w:rsidP="00465898">
      <w:pPr>
        <w:pStyle w:val="1f5"/>
        <w:tabs>
          <w:tab w:val="left" w:pos="1320"/>
        </w:tabs>
        <w:rPr>
          <w:rFonts w:ascii="Times New Roman" w:hAnsi="Times New Roman" w:cs="Times New Roman"/>
          <w:bCs w:val="0"/>
          <w:iCs w:val="0"/>
          <w:sz w:val="28"/>
          <w:szCs w:val="28"/>
        </w:rPr>
      </w:pPr>
      <w:hyperlink w:anchor="_Toc9154886" w:history="1">
        <w:r w:rsidR="00465898" w:rsidRPr="00465898">
          <w:rPr>
            <w:rStyle w:val="afc"/>
            <w:rFonts w:ascii="Times New Roman" w:hAnsi="Times New Roman" w:cs="Times New Roman"/>
            <w:sz w:val="28"/>
            <w:szCs w:val="28"/>
          </w:rPr>
          <w:t>3.</w:t>
        </w:r>
        <w:r w:rsidR="00465898" w:rsidRPr="00465898">
          <w:rPr>
            <w:rFonts w:ascii="Times New Roman" w:hAnsi="Times New Roman" w:cs="Times New Roman"/>
            <w:bCs w:val="0"/>
            <w:iCs w:val="0"/>
            <w:sz w:val="28"/>
            <w:szCs w:val="28"/>
          </w:rPr>
          <w:tab/>
        </w:r>
        <w:r w:rsidR="00465898" w:rsidRPr="00465898">
          <w:rPr>
            <w:rStyle w:val="afc"/>
            <w:rFonts w:ascii="Times New Roman" w:hAnsi="Times New Roman" w:cs="Times New Roman"/>
            <w:sz w:val="28"/>
            <w:szCs w:val="28"/>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465898" w:rsidRPr="00465898">
          <w:rPr>
            <w:rFonts w:ascii="Times New Roman" w:hAnsi="Times New Roman" w:cs="Times New Roman"/>
            <w:webHidden/>
            <w:sz w:val="28"/>
            <w:szCs w:val="28"/>
          </w:rPr>
          <w:tab/>
        </w:r>
        <w:r w:rsidR="008B27DE">
          <w:rPr>
            <w:rFonts w:ascii="Times New Roman" w:hAnsi="Times New Roman" w:cs="Times New Roman"/>
            <w:webHidden/>
            <w:sz w:val="28"/>
            <w:szCs w:val="28"/>
            <w:lang w:val="ru-RU"/>
          </w:rPr>
          <w:t>121</w:t>
        </w:r>
      </w:hyperlink>
    </w:p>
    <w:p w:rsidR="00465898" w:rsidRPr="00465898" w:rsidRDefault="00F327E7" w:rsidP="00465898">
      <w:pPr>
        <w:pStyle w:val="1f5"/>
        <w:tabs>
          <w:tab w:val="left" w:pos="1320"/>
        </w:tabs>
        <w:rPr>
          <w:rFonts w:ascii="Times New Roman" w:hAnsi="Times New Roman" w:cs="Times New Roman"/>
          <w:bCs w:val="0"/>
          <w:iCs w:val="0"/>
          <w:sz w:val="28"/>
          <w:szCs w:val="28"/>
        </w:rPr>
      </w:pPr>
      <w:hyperlink w:anchor="_Toc9154887" w:history="1">
        <w:r w:rsidR="00465898" w:rsidRPr="00465898">
          <w:rPr>
            <w:rStyle w:val="afc"/>
            <w:rFonts w:ascii="Times New Roman" w:hAnsi="Times New Roman" w:cs="Times New Roman"/>
            <w:sz w:val="28"/>
            <w:szCs w:val="28"/>
          </w:rPr>
          <w:t>4.</w:t>
        </w:r>
        <w:r w:rsidR="00465898" w:rsidRPr="00465898">
          <w:rPr>
            <w:rFonts w:ascii="Times New Roman" w:hAnsi="Times New Roman" w:cs="Times New Roman"/>
            <w:bCs w:val="0"/>
            <w:iCs w:val="0"/>
            <w:sz w:val="28"/>
            <w:szCs w:val="28"/>
          </w:rPr>
          <w:tab/>
        </w:r>
        <w:r w:rsidR="00465898" w:rsidRPr="00465898">
          <w:rPr>
            <w:rStyle w:val="afc"/>
            <w:rFonts w:ascii="Times New Roman" w:hAnsi="Times New Roman" w:cs="Times New Roman"/>
            <w:sz w:val="28"/>
            <w:szCs w:val="28"/>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465898" w:rsidRPr="00465898">
          <w:rPr>
            <w:rFonts w:ascii="Times New Roman" w:hAnsi="Times New Roman" w:cs="Times New Roman"/>
            <w:webHidden/>
            <w:sz w:val="28"/>
            <w:szCs w:val="28"/>
          </w:rPr>
          <w:tab/>
        </w:r>
        <w:r w:rsidR="008B27DE">
          <w:rPr>
            <w:rFonts w:ascii="Times New Roman" w:hAnsi="Times New Roman" w:cs="Times New Roman"/>
            <w:webHidden/>
            <w:sz w:val="28"/>
            <w:szCs w:val="28"/>
            <w:lang w:val="ru-RU"/>
          </w:rPr>
          <w:t>121</w:t>
        </w:r>
      </w:hyperlink>
    </w:p>
    <w:p w:rsidR="00465898" w:rsidRPr="00465898" w:rsidRDefault="00F327E7" w:rsidP="00465898">
      <w:pPr>
        <w:pStyle w:val="1f5"/>
        <w:tabs>
          <w:tab w:val="left" w:pos="1320"/>
        </w:tabs>
        <w:rPr>
          <w:rFonts w:ascii="Times New Roman" w:hAnsi="Times New Roman" w:cs="Times New Roman"/>
          <w:bCs w:val="0"/>
          <w:iCs w:val="0"/>
          <w:sz w:val="28"/>
          <w:szCs w:val="28"/>
        </w:rPr>
      </w:pPr>
      <w:hyperlink w:anchor="_Toc9154888" w:history="1">
        <w:r w:rsidR="00465898" w:rsidRPr="00465898">
          <w:rPr>
            <w:rStyle w:val="afc"/>
            <w:rFonts w:ascii="Times New Roman" w:hAnsi="Times New Roman" w:cs="Times New Roman"/>
            <w:sz w:val="28"/>
            <w:szCs w:val="28"/>
          </w:rPr>
          <w:t>5.</w:t>
        </w:r>
        <w:r w:rsidR="00465898" w:rsidRPr="00465898">
          <w:rPr>
            <w:rFonts w:ascii="Times New Roman" w:hAnsi="Times New Roman" w:cs="Times New Roman"/>
            <w:bCs w:val="0"/>
            <w:iCs w:val="0"/>
            <w:sz w:val="28"/>
            <w:szCs w:val="28"/>
          </w:rPr>
          <w:tab/>
        </w:r>
        <w:r w:rsidR="00465898" w:rsidRPr="00465898">
          <w:rPr>
            <w:rStyle w:val="afc"/>
            <w:rFonts w:ascii="Times New Roman" w:hAnsi="Times New Roman" w:cs="Times New Roman"/>
            <w:sz w:val="28"/>
            <w:szCs w:val="28"/>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465898" w:rsidRPr="00465898">
          <w:rPr>
            <w:rFonts w:ascii="Times New Roman" w:hAnsi="Times New Roman" w:cs="Times New Roman"/>
            <w:webHidden/>
            <w:sz w:val="28"/>
            <w:szCs w:val="28"/>
          </w:rPr>
          <w:tab/>
        </w:r>
        <w:r w:rsidR="008B27DE">
          <w:rPr>
            <w:rFonts w:ascii="Times New Roman" w:hAnsi="Times New Roman" w:cs="Times New Roman"/>
            <w:webHidden/>
            <w:sz w:val="28"/>
            <w:szCs w:val="28"/>
            <w:lang w:val="ru-RU"/>
          </w:rPr>
          <w:t>………</w:t>
        </w:r>
        <w:r w:rsidR="00465898">
          <w:rPr>
            <w:rFonts w:ascii="Times New Roman" w:hAnsi="Times New Roman" w:cs="Times New Roman"/>
            <w:webHidden/>
            <w:sz w:val="28"/>
            <w:szCs w:val="28"/>
            <w:lang w:val="ru-RU"/>
          </w:rPr>
          <w:t>…………………………………………………………….</w:t>
        </w:r>
        <w:r w:rsidR="008B27DE">
          <w:rPr>
            <w:rFonts w:ascii="Times New Roman" w:hAnsi="Times New Roman" w:cs="Times New Roman"/>
            <w:webHidden/>
            <w:sz w:val="28"/>
            <w:szCs w:val="28"/>
            <w:lang w:val="ru-RU"/>
          </w:rPr>
          <w:t>122</w:t>
        </w:r>
      </w:hyperlink>
    </w:p>
    <w:p w:rsidR="00465898" w:rsidRPr="00465898" w:rsidRDefault="00F327E7" w:rsidP="00465898">
      <w:pPr>
        <w:pStyle w:val="1f5"/>
        <w:tabs>
          <w:tab w:val="left" w:pos="1320"/>
        </w:tabs>
        <w:rPr>
          <w:rFonts w:ascii="Times New Roman" w:hAnsi="Times New Roman" w:cs="Times New Roman"/>
          <w:bCs w:val="0"/>
          <w:iCs w:val="0"/>
          <w:sz w:val="28"/>
          <w:szCs w:val="28"/>
        </w:rPr>
      </w:pPr>
      <w:hyperlink w:anchor="_Toc9154889" w:history="1">
        <w:r w:rsidR="00465898" w:rsidRPr="00465898">
          <w:rPr>
            <w:rStyle w:val="afc"/>
            <w:rFonts w:ascii="Times New Roman" w:hAnsi="Times New Roman" w:cs="Times New Roman"/>
            <w:sz w:val="28"/>
            <w:szCs w:val="28"/>
          </w:rPr>
          <w:t>6.</w:t>
        </w:r>
        <w:r w:rsidR="00465898" w:rsidRPr="00465898">
          <w:rPr>
            <w:rFonts w:ascii="Times New Roman" w:hAnsi="Times New Roman" w:cs="Times New Roman"/>
            <w:bCs w:val="0"/>
            <w:iCs w:val="0"/>
            <w:sz w:val="28"/>
            <w:szCs w:val="28"/>
          </w:rPr>
          <w:tab/>
        </w:r>
        <w:r w:rsidR="00465898" w:rsidRPr="00465898">
          <w:rPr>
            <w:rStyle w:val="afc"/>
            <w:rFonts w:ascii="Times New Roman" w:hAnsi="Times New Roman" w:cs="Times New Roman"/>
            <w:sz w:val="28"/>
            <w:szCs w:val="28"/>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465898" w:rsidRPr="00465898">
          <w:rPr>
            <w:rFonts w:ascii="Times New Roman" w:hAnsi="Times New Roman" w:cs="Times New Roman"/>
            <w:webHidden/>
            <w:sz w:val="28"/>
            <w:szCs w:val="28"/>
          </w:rPr>
          <w:tab/>
        </w:r>
        <w:r w:rsidR="008B27DE">
          <w:rPr>
            <w:rFonts w:ascii="Times New Roman" w:hAnsi="Times New Roman" w:cs="Times New Roman"/>
            <w:webHidden/>
            <w:sz w:val="28"/>
            <w:szCs w:val="28"/>
            <w:lang w:val="ru-RU"/>
          </w:rPr>
          <w:t>122</w:t>
        </w:r>
      </w:hyperlink>
    </w:p>
    <w:p w:rsidR="00465898" w:rsidRPr="00465898" w:rsidRDefault="00F327E7" w:rsidP="00465898">
      <w:pPr>
        <w:pStyle w:val="1f5"/>
        <w:tabs>
          <w:tab w:val="left" w:pos="1320"/>
        </w:tabs>
        <w:rPr>
          <w:rFonts w:ascii="Times New Roman" w:hAnsi="Times New Roman" w:cs="Times New Roman"/>
          <w:bCs w:val="0"/>
          <w:iCs w:val="0"/>
          <w:sz w:val="28"/>
          <w:szCs w:val="28"/>
        </w:rPr>
      </w:pPr>
      <w:hyperlink w:anchor="_Toc9154890" w:history="1">
        <w:r w:rsidR="00465898" w:rsidRPr="00465898">
          <w:rPr>
            <w:rStyle w:val="afc"/>
            <w:rFonts w:ascii="Times New Roman" w:hAnsi="Times New Roman" w:cs="Times New Roman"/>
            <w:sz w:val="28"/>
            <w:szCs w:val="28"/>
          </w:rPr>
          <w:t>7.</w:t>
        </w:r>
        <w:r w:rsidR="00465898" w:rsidRPr="00465898">
          <w:rPr>
            <w:rFonts w:ascii="Times New Roman" w:hAnsi="Times New Roman" w:cs="Times New Roman"/>
            <w:bCs w:val="0"/>
            <w:iCs w:val="0"/>
            <w:sz w:val="28"/>
            <w:szCs w:val="28"/>
          </w:rPr>
          <w:tab/>
        </w:r>
        <w:r w:rsidR="00465898" w:rsidRPr="00465898">
          <w:rPr>
            <w:rStyle w:val="afc"/>
            <w:rFonts w:ascii="Times New Roman" w:hAnsi="Times New Roman" w:cs="Times New Roman"/>
            <w:sz w:val="28"/>
            <w:szCs w:val="28"/>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465898" w:rsidRPr="00465898">
          <w:rPr>
            <w:rFonts w:ascii="Times New Roman" w:hAnsi="Times New Roman" w:cs="Times New Roman"/>
            <w:webHidden/>
            <w:sz w:val="28"/>
            <w:szCs w:val="28"/>
          </w:rPr>
          <w:tab/>
        </w:r>
        <w:r w:rsidR="008B27DE">
          <w:rPr>
            <w:rFonts w:ascii="Times New Roman" w:hAnsi="Times New Roman" w:cs="Times New Roman"/>
            <w:webHidden/>
            <w:sz w:val="28"/>
            <w:szCs w:val="28"/>
            <w:lang w:val="ru-RU"/>
          </w:rPr>
          <w:t>122</w:t>
        </w:r>
      </w:hyperlink>
    </w:p>
    <w:p w:rsidR="00465898" w:rsidRPr="00465898" w:rsidRDefault="00F327E7" w:rsidP="00465898">
      <w:pPr>
        <w:pStyle w:val="1f5"/>
        <w:tabs>
          <w:tab w:val="left" w:pos="1320"/>
        </w:tabs>
        <w:rPr>
          <w:rFonts w:ascii="Times New Roman" w:hAnsi="Times New Roman" w:cs="Times New Roman"/>
          <w:bCs w:val="0"/>
          <w:iCs w:val="0"/>
          <w:sz w:val="28"/>
          <w:szCs w:val="28"/>
        </w:rPr>
      </w:pPr>
      <w:hyperlink w:anchor="_Toc9154891" w:history="1">
        <w:r w:rsidR="00465898" w:rsidRPr="00465898">
          <w:rPr>
            <w:rStyle w:val="afc"/>
            <w:rFonts w:ascii="Times New Roman" w:hAnsi="Times New Roman" w:cs="Times New Roman"/>
            <w:sz w:val="28"/>
            <w:szCs w:val="28"/>
          </w:rPr>
          <w:t>8.</w:t>
        </w:r>
        <w:r w:rsidR="00465898" w:rsidRPr="00465898">
          <w:rPr>
            <w:rFonts w:ascii="Times New Roman" w:hAnsi="Times New Roman" w:cs="Times New Roman"/>
            <w:bCs w:val="0"/>
            <w:iCs w:val="0"/>
            <w:sz w:val="28"/>
            <w:szCs w:val="28"/>
          </w:rPr>
          <w:tab/>
        </w:r>
        <w:r w:rsidR="00465898" w:rsidRPr="00465898">
          <w:rPr>
            <w:rStyle w:val="afc"/>
            <w:rFonts w:ascii="Times New Roman" w:hAnsi="Times New Roman" w:cs="Times New Roman"/>
            <w:sz w:val="28"/>
            <w:szCs w:val="28"/>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465898" w:rsidRPr="00465898">
          <w:rPr>
            <w:rFonts w:ascii="Times New Roman" w:hAnsi="Times New Roman" w:cs="Times New Roman"/>
            <w:webHidden/>
            <w:sz w:val="28"/>
            <w:szCs w:val="28"/>
          </w:rPr>
          <w:tab/>
        </w:r>
        <w:r w:rsidR="008B27DE">
          <w:rPr>
            <w:rFonts w:ascii="Times New Roman" w:hAnsi="Times New Roman" w:cs="Times New Roman"/>
            <w:webHidden/>
            <w:sz w:val="28"/>
            <w:szCs w:val="28"/>
            <w:lang w:val="ru-RU"/>
          </w:rPr>
          <w:t>123</w:t>
        </w:r>
      </w:hyperlink>
    </w:p>
    <w:p w:rsidR="00465898" w:rsidRPr="00465898" w:rsidRDefault="00F327E7" w:rsidP="00465898">
      <w:pPr>
        <w:pStyle w:val="1f5"/>
        <w:tabs>
          <w:tab w:val="left" w:pos="1320"/>
        </w:tabs>
        <w:rPr>
          <w:rFonts w:ascii="Times New Roman" w:hAnsi="Times New Roman" w:cs="Times New Roman"/>
          <w:bCs w:val="0"/>
          <w:iCs w:val="0"/>
          <w:sz w:val="28"/>
          <w:szCs w:val="28"/>
        </w:rPr>
      </w:pPr>
      <w:hyperlink w:anchor="_Toc9154892" w:history="1">
        <w:r w:rsidR="00465898" w:rsidRPr="00465898">
          <w:rPr>
            <w:rStyle w:val="afc"/>
            <w:rFonts w:ascii="Times New Roman" w:hAnsi="Times New Roman" w:cs="Times New Roman"/>
            <w:sz w:val="28"/>
            <w:szCs w:val="28"/>
          </w:rPr>
          <w:t>9.</w:t>
        </w:r>
        <w:r w:rsidR="00465898" w:rsidRPr="00465898">
          <w:rPr>
            <w:rFonts w:ascii="Times New Roman" w:hAnsi="Times New Roman" w:cs="Times New Roman"/>
            <w:bCs w:val="0"/>
            <w:iCs w:val="0"/>
            <w:sz w:val="28"/>
            <w:szCs w:val="28"/>
          </w:rPr>
          <w:tab/>
        </w:r>
        <w:r w:rsidR="00465898" w:rsidRPr="00465898">
          <w:rPr>
            <w:rStyle w:val="afc"/>
            <w:rFonts w:ascii="Times New Roman" w:hAnsi="Times New Roman" w:cs="Times New Roman"/>
            <w:sz w:val="28"/>
            <w:szCs w:val="28"/>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465898" w:rsidRPr="00465898">
          <w:rPr>
            <w:rFonts w:ascii="Times New Roman" w:hAnsi="Times New Roman" w:cs="Times New Roman"/>
            <w:webHidden/>
            <w:sz w:val="28"/>
            <w:szCs w:val="28"/>
          </w:rPr>
          <w:tab/>
        </w:r>
        <w:r w:rsidR="008B27DE">
          <w:rPr>
            <w:rFonts w:ascii="Times New Roman" w:hAnsi="Times New Roman" w:cs="Times New Roman"/>
            <w:webHidden/>
            <w:sz w:val="28"/>
            <w:szCs w:val="28"/>
            <w:lang w:val="ru-RU"/>
          </w:rPr>
          <w:t>123</w:t>
        </w:r>
      </w:hyperlink>
    </w:p>
    <w:p w:rsidR="00465898" w:rsidRPr="00465898" w:rsidRDefault="00F327E7" w:rsidP="00465898">
      <w:pPr>
        <w:pStyle w:val="1f5"/>
        <w:tabs>
          <w:tab w:val="left" w:pos="1320"/>
        </w:tabs>
        <w:rPr>
          <w:rFonts w:ascii="Times New Roman" w:hAnsi="Times New Roman" w:cs="Times New Roman"/>
          <w:bCs w:val="0"/>
          <w:iCs w:val="0"/>
          <w:sz w:val="28"/>
          <w:szCs w:val="28"/>
        </w:rPr>
      </w:pPr>
      <w:hyperlink w:anchor="_Toc9154893" w:history="1">
        <w:r w:rsidR="00465898" w:rsidRPr="00465898">
          <w:rPr>
            <w:rStyle w:val="afc"/>
            <w:rFonts w:ascii="Times New Roman" w:hAnsi="Times New Roman" w:cs="Times New Roman"/>
            <w:sz w:val="28"/>
            <w:szCs w:val="28"/>
          </w:rPr>
          <w:t>10.</w:t>
        </w:r>
        <w:r w:rsidR="00465898" w:rsidRPr="00465898">
          <w:rPr>
            <w:rFonts w:ascii="Times New Roman" w:hAnsi="Times New Roman" w:cs="Times New Roman"/>
            <w:bCs w:val="0"/>
            <w:iCs w:val="0"/>
            <w:sz w:val="28"/>
            <w:szCs w:val="28"/>
          </w:rPr>
          <w:tab/>
        </w:r>
        <w:r w:rsidR="00465898" w:rsidRPr="00465898">
          <w:rPr>
            <w:rStyle w:val="afc"/>
            <w:rFonts w:ascii="Times New Roman" w:hAnsi="Times New Roman" w:cs="Times New Roman"/>
            <w:sz w:val="28"/>
            <w:szCs w:val="28"/>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465898" w:rsidRPr="00465898">
          <w:rPr>
            <w:rStyle w:val="afc"/>
            <w:rFonts w:ascii="Times New Roman" w:hAnsi="Times New Roman" w:cs="Times New Roman"/>
            <w:sz w:val="28"/>
            <w:szCs w:val="28"/>
          </w:rPr>
          <w:tab/>
        </w:r>
        <w:r w:rsidR="008B27DE">
          <w:rPr>
            <w:rFonts w:ascii="Times New Roman" w:hAnsi="Times New Roman" w:cs="Times New Roman"/>
            <w:webHidden/>
            <w:sz w:val="28"/>
            <w:szCs w:val="28"/>
            <w:lang w:val="ru-RU"/>
          </w:rPr>
          <w:t>123</w:t>
        </w:r>
      </w:hyperlink>
    </w:p>
    <w:p w:rsidR="00465898" w:rsidRPr="00465898" w:rsidRDefault="00F327E7" w:rsidP="00465898">
      <w:pPr>
        <w:pStyle w:val="1f5"/>
        <w:tabs>
          <w:tab w:val="left" w:pos="1320"/>
        </w:tabs>
        <w:rPr>
          <w:rFonts w:ascii="Times New Roman" w:hAnsi="Times New Roman" w:cs="Times New Roman"/>
          <w:bCs w:val="0"/>
          <w:iCs w:val="0"/>
          <w:sz w:val="28"/>
          <w:szCs w:val="28"/>
        </w:rPr>
      </w:pPr>
      <w:hyperlink w:anchor="_Toc9154894" w:history="1">
        <w:r w:rsidR="00465898" w:rsidRPr="00465898">
          <w:rPr>
            <w:rStyle w:val="afc"/>
            <w:rFonts w:ascii="Times New Roman" w:hAnsi="Times New Roman" w:cs="Times New Roman"/>
            <w:sz w:val="28"/>
            <w:szCs w:val="28"/>
          </w:rPr>
          <w:t>11.</w:t>
        </w:r>
        <w:r w:rsidR="00465898" w:rsidRPr="00465898">
          <w:rPr>
            <w:rFonts w:ascii="Times New Roman" w:hAnsi="Times New Roman" w:cs="Times New Roman"/>
            <w:bCs w:val="0"/>
            <w:iCs w:val="0"/>
            <w:sz w:val="28"/>
            <w:szCs w:val="28"/>
          </w:rPr>
          <w:tab/>
        </w:r>
        <w:r w:rsidR="00465898" w:rsidRPr="00465898">
          <w:rPr>
            <w:rStyle w:val="afc"/>
            <w:rFonts w:ascii="Times New Roman" w:hAnsi="Times New Roman" w:cs="Times New Roman"/>
            <w:sz w:val="28"/>
            <w:szCs w:val="28"/>
          </w:rPr>
          <w:t>Обоснование организации индивидуального теплоснабжения в зонах застройки поселения малоэтажными жилыми зданиями</w:t>
        </w:r>
        <w:r w:rsidR="00465898" w:rsidRPr="00465898">
          <w:rPr>
            <w:rFonts w:ascii="Times New Roman" w:hAnsi="Times New Roman" w:cs="Times New Roman"/>
            <w:webHidden/>
            <w:sz w:val="28"/>
            <w:szCs w:val="28"/>
          </w:rPr>
          <w:tab/>
        </w:r>
        <w:r w:rsidR="008B27DE">
          <w:rPr>
            <w:rFonts w:ascii="Times New Roman" w:hAnsi="Times New Roman" w:cs="Times New Roman"/>
            <w:webHidden/>
            <w:sz w:val="28"/>
            <w:szCs w:val="28"/>
            <w:lang w:val="ru-RU"/>
          </w:rPr>
          <w:t>123</w:t>
        </w:r>
      </w:hyperlink>
    </w:p>
    <w:p w:rsidR="00465898" w:rsidRPr="00465898" w:rsidRDefault="00F327E7" w:rsidP="00465898">
      <w:pPr>
        <w:pStyle w:val="1f5"/>
        <w:tabs>
          <w:tab w:val="left" w:pos="1320"/>
        </w:tabs>
        <w:rPr>
          <w:rFonts w:ascii="Times New Roman" w:hAnsi="Times New Roman" w:cs="Times New Roman"/>
          <w:bCs w:val="0"/>
          <w:iCs w:val="0"/>
          <w:sz w:val="28"/>
          <w:szCs w:val="28"/>
        </w:rPr>
      </w:pPr>
      <w:hyperlink w:anchor="_Toc9154895" w:history="1">
        <w:r w:rsidR="00465898" w:rsidRPr="00465898">
          <w:rPr>
            <w:rStyle w:val="afc"/>
            <w:rFonts w:ascii="Times New Roman" w:hAnsi="Times New Roman" w:cs="Times New Roman"/>
            <w:sz w:val="28"/>
            <w:szCs w:val="28"/>
          </w:rPr>
          <w:t>12.</w:t>
        </w:r>
        <w:r w:rsidR="00465898" w:rsidRPr="00465898">
          <w:rPr>
            <w:rFonts w:ascii="Times New Roman" w:hAnsi="Times New Roman" w:cs="Times New Roman"/>
            <w:bCs w:val="0"/>
            <w:iCs w:val="0"/>
            <w:sz w:val="28"/>
            <w:szCs w:val="28"/>
          </w:rPr>
          <w:tab/>
        </w:r>
        <w:r w:rsidR="00465898" w:rsidRPr="00465898">
          <w:rPr>
            <w:rStyle w:val="afc"/>
            <w:rFonts w:ascii="Times New Roman" w:hAnsi="Times New Roman" w:cs="Times New Roman"/>
            <w:sz w:val="28"/>
            <w:szCs w:val="28"/>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r w:rsidR="00465898" w:rsidRPr="00465898">
          <w:rPr>
            <w:rFonts w:ascii="Times New Roman" w:hAnsi="Times New Roman" w:cs="Times New Roman"/>
            <w:webHidden/>
            <w:sz w:val="28"/>
            <w:szCs w:val="28"/>
          </w:rPr>
          <w:tab/>
        </w:r>
        <w:r w:rsidR="008B27DE">
          <w:rPr>
            <w:rFonts w:ascii="Times New Roman" w:hAnsi="Times New Roman" w:cs="Times New Roman"/>
            <w:webHidden/>
            <w:sz w:val="28"/>
            <w:szCs w:val="28"/>
            <w:lang w:val="ru-RU"/>
          </w:rPr>
          <w:t>124</w:t>
        </w:r>
      </w:hyperlink>
    </w:p>
    <w:p w:rsidR="00465898" w:rsidRPr="00465898" w:rsidRDefault="00F327E7" w:rsidP="00465898">
      <w:pPr>
        <w:pStyle w:val="1f5"/>
        <w:tabs>
          <w:tab w:val="left" w:pos="1320"/>
        </w:tabs>
        <w:rPr>
          <w:rFonts w:ascii="Times New Roman" w:hAnsi="Times New Roman" w:cs="Times New Roman"/>
          <w:bCs w:val="0"/>
          <w:iCs w:val="0"/>
          <w:sz w:val="28"/>
          <w:szCs w:val="28"/>
        </w:rPr>
      </w:pPr>
      <w:hyperlink w:anchor="_Toc9154896" w:history="1">
        <w:r w:rsidR="00465898" w:rsidRPr="00465898">
          <w:rPr>
            <w:rStyle w:val="afc"/>
            <w:rFonts w:ascii="Times New Roman" w:hAnsi="Times New Roman" w:cs="Times New Roman"/>
            <w:sz w:val="28"/>
            <w:szCs w:val="28"/>
          </w:rPr>
          <w:t>13.</w:t>
        </w:r>
        <w:r w:rsidR="00465898" w:rsidRPr="00465898">
          <w:rPr>
            <w:rFonts w:ascii="Times New Roman" w:hAnsi="Times New Roman" w:cs="Times New Roman"/>
            <w:bCs w:val="0"/>
            <w:iCs w:val="0"/>
            <w:sz w:val="28"/>
            <w:szCs w:val="28"/>
          </w:rPr>
          <w:tab/>
        </w:r>
        <w:r w:rsidR="00465898" w:rsidRPr="00465898">
          <w:rPr>
            <w:rStyle w:val="afc"/>
            <w:rFonts w:ascii="Times New Roman" w:hAnsi="Times New Roman" w:cs="Times New Roman"/>
            <w:sz w:val="28"/>
            <w:szCs w:val="28"/>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465898" w:rsidRPr="00465898">
          <w:rPr>
            <w:rFonts w:ascii="Times New Roman" w:hAnsi="Times New Roman" w:cs="Times New Roman"/>
            <w:webHidden/>
            <w:sz w:val="28"/>
            <w:szCs w:val="28"/>
          </w:rPr>
          <w:tab/>
        </w:r>
        <w:r w:rsidR="008B27DE">
          <w:rPr>
            <w:rFonts w:ascii="Times New Roman" w:hAnsi="Times New Roman" w:cs="Times New Roman"/>
            <w:webHidden/>
            <w:sz w:val="28"/>
            <w:szCs w:val="28"/>
            <w:lang w:val="ru-RU"/>
          </w:rPr>
          <w:t>124</w:t>
        </w:r>
      </w:hyperlink>
    </w:p>
    <w:p w:rsidR="00465898" w:rsidRPr="00465898" w:rsidRDefault="00F327E7" w:rsidP="00465898">
      <w:pPr>
        <w:pStyle w:val="1f5"/>
        <w:tabs>
          <w:tab w:val="left" w:pos="1320"/>
        </w:tabs>
        <w:rPr>
          <w:rFonts w:ascii="Times New Roman" w:hAnsi="Times New Roman" w:cs="Times New Roman"/>
          <w:bCs w:val="0"/>
          <w:iCs w:val="0"/>
          <w:sz w:val="28"/>
          <w:szCs w:val="28"/>
        </w:rPr>
      </w:pPr>
      <w:hyperlink w:anchor="_Toc9154897" w:history="1">
        <w:r w:rsidR="00465898" w:rsidRPr="00465898">
          <w:rPr>
            <w:rStyle w:val="afc"/>
            <w:rFonts w:ascii="Times New Roman" w:hAnsi="Times New Roman" w:cs="Times New Roman"/>
            <w:sz w:val="28"/>
            <w:szCs w:val="28"/>
          </w:rPr>
          <w:t>14.</w:t>
        </w:r>
        <w:r w:rsidR="00465898" w:rsidRPr="00465898">
          <w:rPr>
            <w:rFonts w:ascii="Times New Roman" w:hAnsi="Times New Roman" w:cs="Times New Roman"/>
            <w:bCs w:val="0"/>
            <w:iCs w:val="0"/>
            <w:sz w:val="28"/>
            <w:szCs w:val="28"/>
          </w:rPr>
          <w:tab/>
        </w:r>
        <w:r w:rsidR="00465898" w:rsidRPr="00465898">
          <w:rPr>
            <w:rStyle w:val="afc"/>
            <w:rFonts w:ascii="Times New Roman" w:hAnsi="Times New Roman" w:cs="Times New Roman"/>
            <w:sz w:val="28"/>
            <w:szCs w:val="28"/>
          </w:rPr>
          <w:t>Обоснование организации теплоснабжения в производственных зонах на территории поселения</w:t>
        </w:r>
        <w:r w:rsidR="00465898" w:rsidRPr="00465898">
          <w:rPr>
            <w:rFonts w:ascii="Times New Roman" w:hAnsi="Times New Roman" w:cs="Times New Roman"/>
            <w:webHidden/>
            <w:sz w:val="28"/>
            <w:szCs w:val="28"/>
          </w:rPr>
          <w:tab/>
        </w:r>
        <w:r w:rsidR="008B27DE">
          <w:rPr>
            <w:rFonts w:ascii="Times New Roman" w:hAnsi="Times New Roman" w:cs="Times New Roman"/>
            <w:webHidden/>
            <w:sz w:val="28"/>
            <w:szCs w:val="28"/>
            <w:lang w:val="ru-RU"/>
          </w:rPr>
          <w:t>126</w:t>
        </w:r>
      </w:hyperlink>
    </w:p>
    <w:p w:rsidR="00465898" w:rsidRPr="00465898" w:rsidRDefault="00F327E7" w:rsidP="00465898">
      <w:pPr>
        <w:pStyle w:val="1f5"/>
        <w:tabs>
          <w:tab w:val="left" w:pos="1320"/>
        </w:tabs>
        <w:rPr>
          <w:rFonts w:ascii="Times New Roman" w:hAnsi="Times New Roman" w:cs="Times New Roman"/>
          <w:bCs w:val="0"/>
          <w:iCs w:val="0"/>
          <w:sz w:val="28"/>
          <w:szCs w:val="28"/>
        </w:rPr>
      </w:pPr>
      <w:hyperlink w:anchor="_Toc9154898" w:history="1">
        <w:r w:rsidR="00465898" w:rsidRPr="00465898">
          <w:rPr>
            <w:rStyle w:val="afc"/>
            <w:rFonts w:ascii="Times New Roman" w:hAnsi="Times New Roman" w:cs="Times New Roman"/>
            <w:sz w:val="28"/>
            <w:szCs w:val="28"/>
          </w:rPr>
          <w:t>15.</w:t>
        </w:r>
        <w:r w:rsidR="00465898" w:rsidRPr="00465898">
          <w:rPr>
            <w:rFonts w:ascii="Times New Roman" w:hAnsi="Times New Roman" w:cs="Times New Roman"/>
            <w:bCs w:val="0"/>
            <w:iCs w:val="0"/>
            <w:sz w:val="28"/>
            <w:szCs w:val="28"/>
          </w:rPr>
          <w:tab/>
        </w:r>
        <w:r w:rsidR="00465898" w:rsidRPr="00465898">
          <w:rPr>
            <w:rStyle w:val="afc"/>
            <w:rFonts w:ascii="Times New Roman" w:hAnsi="Times New Roman" w:cs="Times New Roman"/>
            <w:sz w:val="28"/>
            <w:szCs w:val="28"/>
          </w:rPr>
          <w:t>Результаты расчетов радиуса эффективного теплоснабжения</w:t>
        </w:r>
        <w:r w:rsidR="00465898" w:rsidRPr="00465898">
          <w:rPr>
            <w:rFonts w:ascii="Times New Roman" w:hAnsi="Times New Roman" w:cs="Times New Roman"/>
            <w:webHidden/>
            <w:sz w:val="28"/>
            <w:szCs w:val="28"/>
          </w:rPr>
          <w:tab/>
        </w:r>
        <w:r w:rsidR="008B27DE">
          <w:rPr>
            <w:rFonts w:ascii="Times New Roman" w:hAnsi="Times New Roman" w:cs="Times New Roman"/>
            <w:webHidden/>
            <w:sz w:val="28"/>
            <w:szCs w:val="28"/>
            <w:lang w:val="ru-RU"/>
          </w:rPr>
          <w:t>127</w:t>
        </w:r>
      </w:hyperlink>
    </w:p>
    <w:p w:rsidR="00465898" w:rsidRPr="00465898" w:rsidRDefault="00F327E7" w:rsidP="00465898">
      <w:pPr>
        <w:pStyle w:val="1f5"/>
        <w:rPr>
          <w:rFonts w:ascii="Times New Roman" w:hAnsi="Times New Roman" w:cs="Times New Roman"/>
          <w:bCs w:val="0"/>
          <w:iCs w:val="0"/>
          <w:sz w:val="28"/>
          <w:szCs w:val="28"/>
        </w:rPr>
      </w:pPr>
      <w:hyperlink w:anchor="_Toc9154899" w:history="1">
        <w:r w:rsidR="00465898" w:rsidRPr="00465898">
          <w:rPr>
            <w:rStyle w:val="afc"/>
            <w:rFonts w:ascii="Times New Roman" w:hAnsi="Times New Roman" w:cs="Times New Roman"/>
            <w:sz w:val="28"/>
            <w:szCs w:val="28"/>
          </w:rPr>
          <w:t>ГЛАВА 8. ПРЕДЛОЖЕНИЯ ПО СТРОИТЕЛЬСТВУ, РЕКОНСТРУКЦИИ И (ИЛИ) МОДЕРНИЗАЦИИ ТЕПЛОВЫХ СЕТЕЙ</w:t>
        </w:r>
        <w:r w:rsidR="00465898" w:rsidRPr="00465898">
          <w:rPr>
            <w:rFonts w:ascii="Times New Roman" w:hAnsi="Times New Roman" w:cs="Times New Roman"/>
            <w:webHidden/>
            <w:sz w:val="28"/>
            <w:szCs w:val="28"/>
          </w:rPr>
          <w:tab/>
        </w:r>
        <w:r w:rsidR="008B27DE">
          <w:rPr>
            <w:rFonts w:ascii="Times New Roman" w:hAnsi="Times New Roman" w:cs="Times New Roman"/>
            <w:webHidden/>
            <w:sz w:val="28"/>
            <w:szCs w:val="28"/>
            <w:lang w:val="ru-RU"/>
          </w:rPr>
          <w:t>129</w:t>
        </w:r>
      </w:hyperlink>
    </w:p>
    <w:p w:rsidR="00465898" w:rsidRPr="00465898" w:rsidRDefault="00F327E7" w:rsidP="00465898">
      <w:pPr>
        <w:pStyle w:val="1f5"/>
        <w:tabs>
          <w:tab w:val="left" w:pos="1320"/>
        </w:tabs>
        <w:rPr>
          <w:rFonts w:ascii="Times New Roman" w:hAnsi="Times New Roman" w:cs="Times New Roman"/>
          <w:bCs w:val="0"/>
          <w:iCs w:val="0"/>
          <w:sz w:val="28"/>
          <w:szCs w:val="28"/>
        </w:rPr>
      </w:pPr>
      <w:hyperlink w:anchor="_Toc9154900" w:history="1">
        <w:r w:rsidR="00465898" w:rsidRPr="00465898">
          <w:rPr>
            <w:rStyle w:val="afc"/>
            <w:rFonts w:ascii="Times New Roman" w:hAnsi="Times New Roman" w:cs="Times New Roman"/>
            <w:sz w:val="28"/>
            <w:szCs w:val="28"/>
          </w:rPr>
          <w:t>1.</w:t>
        </w:r>
        <w:r w:rsidR="00465898" w:rsidRPr="00465898">
          <w:rPr>
            <w:rFonts w:ascii="Times New Roman" w:hAnsi="Times New Roman" w:cs="Times New Roman"/>
            <w:bCs w:val="0"/>
            <w:iCs w:val="0"/>
            <w:sz w:val="28"/>
            <w:szCs w:val="28"/>
          </w:rPr>
          <w:tab/>
        </w:r>
        <w:r w:rsidR="00465898" w:rsidRPr="00465898">
          <w:rPr>
            <w:rStyle w:val="afc"/>
            <w:rFonts w:ascii="Times New Roman" w:hAnsi="Times New Roman" w:cs="Times New Roman"/>
            <w:sz w:val="28"/>
            <w:szCs w:val="28"/>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465898" w:rsidRPr="00465898">
          <w:rPr>
            <w:rFonts w:ascii="Times New Roman" w:hAnsi="Times New Roman" w:cs="Times New Roman"/>
            <w:webHidden/>
            <w:sz w:val="28"/>
            <w:szCs w:val="28"/>
          </w:rPr>
          <w:tab/>
        </w:r>
        <w:r w:rsidR="008B27DE">
          <w:rPr>
            <w:rFonts w:ascii="Times New Roman" w:hAnsi="Times New Roman" w:cs="Times New Roman"/>
            <w:webHidden/>
            <w:sz w:val="28"/>
            <w:szCs w:val="28"/>
            <w:lang w:val="ru-RU"/>
          </w:rPr>
          <w:t>129</w:t>
        </w:r>
      </w:hyperlink>
    </w:p>
    <w:p w:rsidR="00465898" w:rsidRPr="00465898" w:rsidRDefault="00F327E7" w:rsidP="00465898">
      <w:pPr>
        <w:pStyle w:val="1f5"/>
        <w:tabs>
          <w:tab w:val="left" w:pos="1320"/>
        </w:tabs>
        <w:rPr>
          <w:rFonts w:ascii="Times New Roman" w:hAnsi="Times New Roman" w:cs="Times New Roman"/>
          <w:bCs w:val="0"/>
          <w:iCs w:val="0"/>
          <w:sz w:val="28"/>
          <w:szCs w:val="28"/>
        </w:rPr>
      </w:pPr>
      <w:hyperlink w:anchor="_Toc9154901" w:history="1">
        <w:r w:rsidR="00465898" w:rsidRPr="00465898">
          <w:rPr>
            <w:rStyle w:val="afc"/>
            <w:rFonts w:ascii="Times New Roman" w:hAnsi="Times New Roman" w:cs="Times New Roman"/>
            <w:sz w:val="28"/>
            <w:szCs w:val="28"/>
          </w:rPr>
          <w:t>2.</w:t>
        </w:r>
        <w:r w:rsidR="00465898" w:rsidRPr="00465898">
          <w:rPr>
            <w:rFonts w:ascii="Times New Roman" w:hAnsi="Times New Roman" w:cs="Times New Roman"/>
            <w:bCs w:val="0"/>
            <w:iCs w:val="0"/>
            <w:sz w:val="28"/>
            <w:szCs w:val="28"/>
          </w:rPr>
          <w:tab/>
        </w:r>
        <w:r w:rsidR="00465898" w:rsidRPr="00465898">
          <w:rPr>
            <w:rStyle w:val="afc"/>
            <w:rFonts w:ascii="Times New Roman" w:hAnsi="Times New Roman" w:cs="Times New Roman"/>
            <w:sz w:val="28"/>
            <w:szCs w:val="28"/>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r w:rsidR="00465898" w:rsidRPr="00465898">
          <w:rPr>
            <w:rFonts w:ascii="Times New Roman" w:hAnsi="Times New Roman" w:cs="Times New Roman"/>
            <w:webHidden/>
            <w:sz w:val="28"/>
            <w:szCs w:val="28"/>
          </w:rPr>
          <w:tab/>
        </w:r>
        <w:r w:rsidR="008B27DE">
          <w:rPr>
            <w:rFonts w:ascii="Times New Roman" w:hAnsi="Times New Roman" w:cs="Times New Roman"/>
            <w:webHidden/>
            <w:sz w:val="28"/>
            <w:szCs w:val="28"/>
            <w:lang w:val="ru-RU"/>
          </w:rPr>
          <w:t>129</w:t>
        </w:r>
      </w:hyperlink>
    </w:p>
    <w:p w:rsidR="00465898" w:rsidRPr="00465898" w:rsidRDefault="00F327E7" w:rsidP="00465898">
      <w:pPr>
        <w:pStyle w:val="1f5"/>
        <w:tabs>
          <w:tab w:val="left" w:pos="1320"/>
        </w:tabs>
        <w:rPr>
          <w:rFonts w:ascii="Times New Roman" w:hAnsi="Times New Roman" w:cs="Times New Roman"/>
          <w:bCs w:val="0"/>
          <w:iCs w:val="0"/>
          <w:sz w:val="28"/>
          <w:szCs w:val="28"/>
        </w:rPr>
      </w:pPr>
      <w:hyperlink w:anchor="_Toc9154902" w:history="1">
        <w:r w:rsidR="00465898" w:rsidRPr="00465898">
          <w:rPr>
            <w:rStyle w:val="afc"/>
            <w:rFonts w:ascii="Times New Roman" w:hAnsi="Times New Roman" w:cs="Times New Roman"/>
            <w:sz w:val="28"/>
            <w:szCs w:val="28"/>
          </w:rPr>
          <w:t>3.</w:t>
        </w:r>
        <w:r w:rsidR="00465898" w:rsidRPr="00465898">
          <w:rPr>
            <w:rFonts w:ascii="Times New Roman" w:hAnsi="Times New Roman" w:cs="Times New Roman"/>
            <w:bCs w:val="0"/>
            <w:iCs w:val="0"/>
            <w:sz w:val="28"/>
            <w:szCs w:val="28"/>
          </w:rPr>
          <w:tab/>
        </w:r>
        <w:r w:rsidR="00465898" w:rsidRPr="00465898">
          <w:rPr>
            <w:rStyle w:val="afc"/>
            <w:rFonts w:ascii="Times New Roman" w:hAnsi="Times New Roman" w:cs="Times New Roman"/>
            <w:sz w:val="28"/>
            <w:szCs w:val="28"/>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465898" w:rsidRPr="00465898">
          <w:rPr>
            <w:rFonts w:ascii="Times New Roman" w:hAnsi="Times New Roman" w:cs="Times New Roman"/>
            <w:webHidden/>
            <w:sz w:val="28"/>
            <w:szCs w:val="28"/>
          </w:rPr>
          <w:tab/>
          <w:t>…</w:t>
        </w:r>
        <w:r w:rsidR="008B27DE">
          <w:rPr>
            <w:rFonts w:ascii="Times New Roman" w:hAnsi="Times New Roman" w:cs="Times New Roman"/>
            <w:webHidden/>
            <w:sz w:val="28"/>
            <w:szCs w:val="28"/>
            <w:lang w:val="ru-RU"/>
          </w:rPr>
          <w:t>129</w:t>
        </w:r>
      </w:hyperlink>
    </w:p>
    <w:p w:rsidR="00465898" w:rsidRPr="00465898" w:rsidRDefault="00F327E7" w:rsidP="00465898">
      <w:pPr>
        <w:pStyle w:val="1f5"/>
        <w:tabs>
          <w:tab w:val="left" w:pos="1320"/>
        </w:tabs>
        <w:rPr>
          <w:rFonts w:ascii="Times New Roman" w:hAnsi="Times New Roman" w:cs="Times New Roman"/>
          <w:bCs w:val="0"/>
          <w:iCs w:val="0"/>
          <w:sz w:val="28"/>
          <w:szCs w:val="28"/>
        </w:rPr>
      </w:pPr>
      <w:hyperlink w:anchor="_Toc9154903" w:history="1">
        <w:r w:rsidR="00465898" w:rsidRPr="00465898">
          <w:rPr>
            <w:rStyle w:val="afc"/>
            <w:rFonts w:ascii="Times New Roman" w:hAnsi="Times New Roman" w:cs="Times New Roman"/>
            <w:sz w:val="28"/>
            <w:szCs w:val="28"/>
          </w:rPr>
          <w:t>4.</w:t>
        </w:r>
        <w:r w:rsidR="00465898" w:rsidRPr="00465898">
          <w:rPr>
            <w:rFonts w:ascii="Times New Roman" w:hAnsi="Times New Roman" w:cs="Times New Roman"/>
            <w:bCs w:val="0"/>
            <w:iCs w:val="0"/>
            <w:sz w:val="28"/>
            <w:szCs w:val="28"/>
          </w:rPr>
          <w:tab/>
        </w:r>
        <w:r w:rsidR="00465898" w:rsidRPr="00465898">
          <w:rPr>
            <w:rStyle w:val="afc"/>
            <w:rFonts w:ascii="Times New Roman" w:hAnsi="Times New Roman" w:cs="Times New Roman"/>
            <w:sz w:val="28"/>
            <w:szCs w:val="28"/>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465898" w:rsidRPr="00465898">
          <w:rPr>
            <w:rFonts w:ascii="Times New Roman" w:hAnsi="Times New Roman" w:cs="Times New Roman"/>
            <w:webHidden/>
            <w:sz w:val="28"/>
            <w:szCs w:val="28"/>
          </w:rPr>
          <w:tab/>
        </w:r>
        <w:r w:rsidR="008B27DE">
          <w:rPr>
            <w:rFonts w:ascii="Times New Roman" w:hAnsi="Times New Roman" w:cs="Times New Roman"/>
            <w:webHidden/>
            <w:sz w:val="28"/>
            <w:szCs w:val="28"/>
            <w:lang w:val="ru-RU"/>
          </w:rPr>
          <w:t>129</w:t>
        </w:r>
      </w:hyperlink>
    </w:p>
    <w:p w:rsidR="00465898" w:rsidRPr="00465898" w:rsidRDefault="00F327E7" w:rsidP="00465898">
      <w:pPr>
        <w:pStyle w:val="1f5"/>
        <w:tabs>
          <w:tab w:val="left" w:pos="1320"/>
        </w:tabs>
        <w:rPr>
          <w:rFonts w:ascii="Times New Roman" w:hAnsi="Times New Roman" w:cs="Times New Roman"/>
          <w:bCs w:val="0"/>
          <w:iCs w:val="0"/>
          <w:sz w:val="28"/>
          <w:szCs w:val="28"/>
        </w:rPr>
      </w:pPr>
      <w:hyperlink w:anchor="_Toc9154904" w:history="1">
        <w:r w:rsidR="00465898" w:rsidRPr="00465898">
          <w:rPr>
            <w:rStyle w:val="afc"/>
            <w:rFonts w:ascii="Times New Roman" w:hAnsi="Times New Roman" w:cs="Times New Roman"/>
            <w:sz w:val="28"/>
            <w:szCs w:val="28"/>
          </w:rPr>
          <w:t>5.</w:t>
        </w:r>
        <w:r w:rsidR="00465898" w:rsidRPr="00465898">
          <w:rPr>
            <w:rFonts w:ascii="Times New Roman" w:hAnsi="Times New Roman" w:cs="Times New Roman"/>
            <w:bCs w:val="0"/>
            <w:iCs w:val="0"/>
            <w:sz w:val="28"/>
            <w:szCs w:val="28"/>
          </w:rPr>
          <w:tab/>
        </w:r>
        <w:r w:rsidR="00465898" w:rsidRPr="00465898">
          <w:rPr>
            <w:rStyle w:val="afc"/>
            <w:rFonts w:ascii="Times New Roman" w:hAnsi="Times New Roman" w:cs="Times New Roman"/>
            <w:sz w:val="28"/>
            <w:szCs w:val="28"/>
          </w:rPr>
          <w:t>Предложения по строительству тепловых сетей для обеспечения нормативной надежности теплоснабжения</w:t>
        </w:r>
        <w:r w:rsidR="00465898" w:rsidRPr="00465898">
          <w:rPr>
            <w:rFonts w:ascii="Times New Roman" w:hAnsi="Times New Roman" w:cs="Times New Roman"/>
            <w:webHidden/>
            <w:sz w:val="28"/>
            <w:szCs w:val="28"/>
          </w:rPr>
          <w:tab/>
        </w:r>
        <w:r w:rsidR="008B27DE">
          <w:rPr>
            <w:rFonts w:ascii="Times New Roman" w:hAnsi="Times New Roman" w:cs="Times New Roman"/>
            <w:webHidden/>
            <w:sz w:val="28"/>
            <w:szCs w:val="28"/>
            <w:lang w:val="ru-RU"/>
          </w:rPr>
          <w:t>130</w:t>
        </w:r>
      </w:hyperlink>
    </w:p>
    <w:p w:rsidR="00465898" w:rsidRPr="00465898" w:rsidRDefault="00F327E7" w:rsidP="00465898">
      <w:pPr>
        <w:pStyle w:val="1f5"/>
        <w:tabs>
          <w:tab w:val="left" w:pos="1320"/>
        </w:tabs>
        <w:rPr>
          <w:rFonts w:ascii="Times New Roman" w:hAnsi="Times New Roman" w:cs="Times New Roman"/>
          <w:bCs w:val="0"/>
          <w:iCs w:val="0"/>
          <w:sz w:val="28"/>
          <w:szCs w:val="28"/>
        </w:rPr>
      </w:pPr>
      <w:hyperlink w:anchor="_Toc9154905" w:history="1">
        <w:r w:rsidR="00465898" w:rsidRPr="00465898">
          <w:rPr>
            <w:rStyle w:val="afc"/>
            <w:rFonts w:ascii="Times New Roman" w:hAnsi="Times New Roman" w:cs="Times New Roman"/>
            <w:sz w:val="28"/>
            <w:szCs w:val="28"/>
          </w:rPr>
          <w:t>6.</w:t>
        </w:r>
        <w:r w:rsidR="00465898" w:rsidRPr="00465898">
          <w:rPr>
            <w:rFonts w:ascii="Times New Roman" w:hAnsi="Times New Roman" w:cs="Times New Roman"/>
            <w:bCs w:val="0"/>
            <w:iCs w:val="0"/>
            <w:sz w:val="28"/>
            <w:szCs w:val="28"/>
          </w:rPr>
          <w:tab/>
        </w:r>
        <w:r w:rsidR="00465898" w:rsidRPr="00465898">
          <w:rPr>
            <w:rStyle w:val="afc"/>
            <w:rFonts w:ascii="Times New Roman" w:hAnsi="Times New Roman" w:cs="Times New Roman"/>
            <w:sz w:val="28"/>
            <w:szCs w:val="28"/>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465898" w:rsidRPr="00465898">
          <w:rPr>
            <w:rFonts w:ascii="Times New Roman" w:hAnsi="Times New Roman" w:cs="Times New Roman"/>
            <w:webHidden/>
            <w:sz w:val="28"/>
            <w:szCs w:val="28"/>
          </w:rPr>
          <w:tab/>
        </w:r>
        <w:r w:rsidR="008B27DE">
          <w:rPr>
            <w:rFonts w:ascii="Times New Roman" w:hAnsi="Times New Roman" w:cs="Times New Roman"/>
            <w:webHidden/>
            <w:sz w:val="28"/>
            <w:szCs w:val="28"/>
            <w:lang w:val="ru-RU"/>
          </w:rPr>
          <w:t>130</w:t>
        </w:r>
      </w:hyperlink>
    </w:p>
    <w:p w:rsidR="00465898" w:rsidRPr="00465898" w:rsidRDefault="00F327E7" w:rsidP="00465898">
      <w:pPr>
        <w:pStyle w:val="1f5"/>
        <w:tabs>
          <w:tab w:val="left" w:pos="1320"/>
        </w:tabs>
        <w:rPr>
          <w:rFonts w:ascii="Times New Roman" w:hAnsi="Times New Roman" w:cs="Times New Roman"/>
          <w:bCs w:val="0"/>
          <w:iCs w:val="0"/>
          <w:sz w:val="28"/>
          <w:szCs w:val="28"/>
        </w:rPr>
      </w:pPr>
      <w:hyperlink w:anchor="_Toc9154906" w:history="1">
        <w:r w:rsidR="00465898" w:rsidRPr="00465898">
          <w:rPr>
            <w:rStyle w:val="afc"/>
            <w:rFonts w:ascii="Times New Roman" w:hAnsi="Times New Roman" w:cs="Times New Roman"/>
            <w:sz w:val="28"/>
            <w:szCs w:val="28"/>
          </w:rPr>
          <w:t>7.</w:t>
        </w:r>
        <w:r w:rsidR="00465898" w:rsidRPr="00465898">
          <w:rPr>
            <w:rFonts w:ascii="Times New Roman" w:hAnsi="Times New Roman" w:cs="Times New Roman"/>
            <w:bCs w:val="0"/>
            <w:iCs w:val="0"/>
            <w:sz w:val="28"/>
            <w:szCs w:val="28"/>
          </w:rPr>
          <w:tab/>
        </w:r>
        <w:r w:rsidR="00465898" w:rsidRPr="00465898">
          <w:rPr>
            <w:rStyle w:val="afc"/>
            <w:rFonts w:ascii="Times New Roman" w:hAnsi="Times New Roman" w:cs="Times New Roman"/>
            <w:sz w:val="28"/>
            <w:szCs w:val="28"/>
          </w:rPr>
          <w:t>Предложения по реконструкции и (или) модернизации тепловых сетей, подлежащих замене в связи с исчерпанием эксплуатационного ресурса</w:t>
        </w:r>
        <w:r w:rsidR="00465898" w:rsidRPr="00465898">
          <w:rPr>
            <w:rFonts w:ascii="Times New Roman" w:hAnsi="Times New Roman" w:cs="Times New Roman"/>
            <w:webHidden/>
            <w:sz w:val="28"/>
            <w:szCs w:val="28"/>
          </w:rPr>
          <w:tab/>
        </w:r>
        <w:r w:rsidR="00465898">
          <w:rPr>
            <w:rFonts w:ascii="Times New Roman" w:hAnsi="Times New Roman" w:cs="Times New Roman"/>
            <w:webHidden/>
            <w:sz w:val="28"/>
            <w:szCs w:val="28"/>
            <w:lang w:val="ru-RU"/>
          </w:rPr>
          <w:t>……………………………………………………………………………….</w:t>
        </w:r>
        <w:r w:rsidR="008B27DE">
          <w:rPr>
            <w:rFonts w:ascii="Times New Roman" w:hAnsi="Times New Roman" w:cs="Times New Roman"/>
            <w:webHidden/>
            <w:sz w:val="28"/>
            <w:szCs w:val="28"/>
            <w:lang w:val="ru-RU"/>
          </w:rPr>
          <w:t>130</w:t>
        </w:r>
      </w:hyperlink>
    </w:p>
    <w:p w:rsidR="00465898" w:rsidRPr="00465898" w:rsidRDefault="00F327E7" w:rsidP="00465898">
      <w:pPr>
        <w:pStyle w:val="1f5"/>
        <w:tabs>
          <w:tab w:val="left" w:pos="1320"/>
        </w:tabs>
        <w:rPr>
          <w:rFonts w:ascii="Times New Roman" w:hAnsi="Times New Roman" w:cs="Times New Roman"/>
          <w:bCs w:val="0"/>
          <w:iCs w:val="0"/>
          <w:sz w:val="28"/>
          <w:szCs w:val="28"/>
        </w:rPr>
      </w:pPr>
      <w:hyperlink w:anchor="_Toc9154907" w:history="1">
        <w:r w:rsidR="00465898" w:rsidRPr="00465898">
          <w:rPr>
            <w:rStyle w:val="afc"/>
            <w:rFonts w:ascii="Times New Roman" w:hAnsi="Times New Roman" w:cs="Times New Roman"/>
            <w:sz w:val="28"/>
            <w:szCs w:val="28"/>
          </w:rPr>
          <w:t>8.</w:t>
        </w:r>
        <w:r w:rsidR="00465898" w:rsidRPr="00465898">
          <w:rPr>
            <w:rFonts w:ascii="Times New Roman" w:hAnsi="Times New Roman" w:cs="Times New Roman"/>
            <w:bCs w:val="0"/>
            <w:iCs w:val="0"/>
            <w:sz w:val="28"/>
            <w:szCs w:val="28"/>
          </w:rPr>
          <w:tab/>
        </w:r>
        <w:r w:rsidR="00465898" w:rsidRPr="00465898">
          <w:rPr>
            <w:rStyle w:val="afc"/>
            <w:rFonts w:ascii="Times New Roman" w:hAnsi="Times New Roman" w:cs="Times New Roman"/>
            <w:sz w:val="28"/>
            <w:szCs w:val="28"/>
          </w:rPr>
          <w:t>Предложения по строительству, реконструкции и (или) модернизации насосных станций</w:t>
        </w:r>
        <w:r w:rsidR="00465898" w:rsidRPr="00465898">
          <w:rPr>
            <w:rFonts w:ascii="Times New Roman" w:hAnsi="Times New Roman" w:cs="Times New Roman"/>
            <w:webHidden/>
            <w:sz w:val="28"/>
            <w:szCs w:val="28"/>
          </w:rPr>
          <w:tab/>
        </w:r>
        <w:r w:rsidR="008B27DE">
          <w:rPr>
            <w:rFonts w:ascii="Times New Roman" w:hAnsi="Times New Roman" w:cs="Times New Roman"/>
            <w:webHidden/>
            <w:sz w:val="28"/>
            <w:szCs w:val="28"/>
            <w:lang w:val="ru-RU"/>
          </w:rPr>
          <w:t>130</w:t>
        </w:r>
      </w:hyperlink>
    </w:p>
    <w:p w:rsidR="00465898" w:rsidRPr="00465898" w:rsidRDefault="00F327E7" w:rsidP="00465898">
      <w:pPr>
        <w:pStyle w:val="1f5"/>
        <w:tabs>
          <w:tab w:val="left" w:pos="4176"/>
        </w:tabs>
        <w:rPr>
          <w:rFonts w:ascii="Times New Roman" w:hAnsi="Times New Roman" w:cs="Times New Roman"/>
          <w:bCs w:val="0"/>
          <w:iCs w:val="0"/>
          <w:sz w:val="28"/>
          <w:szCs w:val="28"/>
        </w:rPr>
      </w:pPr>
      <w:hyperlink w:anchor="_Toc9154908" w:history="1">
        <w:r w:rsidR="00465898" w:rsidRPr="00465898">
          <w:rPr>
            <w:rStyle w:val="afc"/>
            <w:rFonts w:ascii="Times New Roman" w:hAnsi="Times New Roman" w:cs="Times New Roman"/>
            <w:sz w:val="28"/>
            <w:szCs w:val="28"/>
          </w:rPr>
          <w:t>ГЛАВА 9. ПРЕДЛОЖЕНИ</w:t>
        </w:r>
        <w:r w:rsidR="00465898" w:rsidRPr="00465898">
          <w:rPr>
            <w:rFonts w:ascii="Times New Roman" w:hAnsi="Times New Roman" w:cs="Times New Roman"/>
            <w:bCs w:val="0"/>
            <w:iCs w:val="0"/>
            <w:sz w:val="28"/>
            <w:szCs w:val="28"/>
          </w:rPr>
          <w:tab/>
        </w:r>
        <w:r w:rsidR="00465898" w:rsidRPr="00465898">
          <w:rPr>
            <w:rStyle w:val="afc"/>
            <w:rFonts w:ascii="Times New Roman" w:hAnsi="Times New Roman" w:cs="Times New Roman"/>
            <w:sz w:val="28"/>
            <w:szCs w:val="28"/>
          </w:rPr>
          <w:t>Я ПО ПЕРЕВОДУ ОТКРЫТЫХ СИСТЕМ ТЕПЛОСНАБЖЕНИЯ (ГОРЯЧЕГО ВОДОСНАБЖЕНИЯ) В ЗАКРЫТЫЕ СИСТЕМЫ ГОРЯЧЕГО ВОДОСНАБЖЕНИЯ</w:t>
        </w:r>
        <w:r w:rsidR="00465898" w:rsidRPr="00465898">
          <w:rPr>
            <w:rFonts w:ascii="Times New Roman" w:hAnsi="Times New Roman" w:cs="Times New Roman"/>
            <w:webHidden/>
            <w:sz w:val="28"/>
            <w:szCs w:val="28"/>
          </w:rPr>
          <w:tab/>
        </w:r>
        <w:r w:rsidR="008B27DE">
          <w:rPr>
            <w:rFonts w:ascii="Times New Roman" w:hAnsi="Times New Roman" w:cs="Times New Roman"/>
            <w:webHidden/>
            <w:sz w:val="28"/>
            <w:szCs w:val="28"/>
            <w:lang w:val="ru-RU"/>
          </w:rPr>
          <w:t>131</w:t>
        </w:r>
      </w:hyperlink>
    </w:p>
    <w:p w:rsidR="00465898" w:rsidRPr="00465898" w:rsidRDefault="00F327E7" w:rsidP="00465898">
      <w:pPr>
        <w:pStyle w:val="1f5"/>
        <w:tabs>
          <w:tab w:val="left" w:pos="1320"/>
        </w:tabs>
        <w:rPr>
          <w:rFonts w:ascii="Times New Roman" w:hAnsi="Times New Roman" w:cs="Times New Roman"/>
          <w:bCs w:val="0"/>
          <w:iCs w:val="0"/>
          <w:sz w:val="28"/>
          <w:szCs w:val="28"/>
        </w:rPr>
      </w:pPr>
      <w:hyperlink w:anchor="_Toc9154909" w:history="1">
        <w:r w:rsidR="00465898" w:rsidRPr="00465898">
          <w:rPr>
            <w:rStyle w:val="afc"/>
            <w:rFonts w:ascii="Times New Roman" w:hAnsi="Times New Roman" w:cs="Times New Roman"/>
            <w:sz w:val="28"/>
            <w:szCs w:val="28"/>
          </w:rPr>
          <w:t>1.</w:t>
        </w:r>
        <w:r w:rsidR="00465898" w:rsidRPr="00465898">
          <w:rPr>
            <w:rFonts w:ascii="Times New Roman" w:hAnsi="Times New Roman" w:cs="Times New Roman"/>
            <w:bCs w:val="0"/>
            <w:iCs w:val="0"/>
            <w:sz w:val="28"/>
            <w:szCs w:val="28"/>
          </w:rPr>
          <w:tab/>
        </w:r>
        <w:r w:rsidR="00465898" w:rsidRPr="00465898">
          <w:rPr>
            <w:rStyle w:val="afc"/>
            <w:rFonts w:ascii="Times New Roman" w:hAnsi="Times New Roman" w:cs="Times New Roman"/>
            <w:sz w:val="28"/>
            <w:szCs w:val="28"/>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465898" w:rsidRPr="00465898">
          <w:rPr>
            <w:rFonts w:ascii="Times New Roman" w:hAnsi="Times New Roman" w:cs="Times New Roman"/>
            <w:webHidden/>
            <w:sz w:val="28"/>
            <w:szCs w:val="28"/>
          </w:rPr>
          <w:tab/>
        </w:r>
        <w:r w:rsidR="008B27DE">
          <w:rPr>
            <w:rFonts w:ascii="Times New Roman" w:hAnsi="Times New Roman" w:cs="Times New Roman"/>
            <w:webHidden/>
            <w:sz w:val="28"/>
            <w:szCs w:val="28"/>
            <w:lang w:val="ru-RU"/>
          </w:rPr>
          <w:t>131</w:t>
        </w:r>
      </w:hyperlink>
    </w:p>
    <w:p w:rsidR="00465898" w:rsidRPr="00465898" w:rsidRDefault="00F327E7" w:rsidP="00465898">
      <w:pPr>
        <w:pStyle w:val="1f5"/>
        <w:tabs>
          <w:tab w:val="left" w:pos="1320"/>
        </w:tabs>
        <w:rPr>
          <w:rFonts w:ascii="Times New Roman" w:hAnsi="Times New Roman" w:cs="Times New Roman"/>
          <w:bCs w:val="0"/>
          <w:iCs w:val="0"/>
          <w:sz w:val="28"/>
          <w:szCs w:val="28"/>
        </w:rPr>
      </w:pPr>
      <w:hyperlink w:anchor="_Toc9154910" w:history="1">
        <w:r w:rsidR="00465898" w:rsidRPr="00465898">
          <w:rPr>
            <w:rStyle w:val="afc"/>
            <w:rFonts w:ascii="Times New Roman" w:hAnsi="Times New Roman" w:cs="Times New Roman"/>
            <w:sz w:val="28"/>
            <w:szCs w:val="28"/>
          </w:rPr>
          <w:t>2.</w:t>
        </w:r>
        <w:r w:rsidR="00465898" w:rsidRPr="00465898">
          <w:rPr>
            <w:rFonts w:ascii="Times New Roman" w:hAnsi="Times New Roman" w:cs="Times New Roman"/>
            <w:bCs w:val="0"/>
            <w:iCs w:val="0"/>
            <w:sz w:val="28"/>
            <w:szCs w:val="28"/>
          </w:rPr>
          <w:tab/>
        </w:r>
        <w:r w:rsidR="00465898" w:rsidRPr="00465898">
          <w:rPr>
            <w:rStyle w:val="afc"/>
            <w:rFonts w:ascii="Times New Roman" w:hAnsi="Times New Roman" w:cs="Times New Roman"/>
            <w:sz w:val="28"/>
            <w:szCs w:val="28"/>
          </w:rPr>
          <w:t>Выбор и обоснование метода регулирования отпуска тепловой энергии от источников тепловой энергии</w:t>
        </w:r>
        <w:r w:rsidR="00465898" w:rsidRPr="00465898">
          <w:rPr>
            <w:rFonts w:ascii="Times New Roman" w:hAnsi="Times New Roman" w:cs="Times New Roman"/>
            <w:webHidden/>
            <w:sz w:val="28"/>
            <w:szCs w:val="28"/>
          </w:rPr>
          <w:tab/>
        </w:r>
        <w:r w:rsidR="008B27DE">
          <w:rPr>
            <w:rFonts w:ascii="Times New Roman" w:hAnsi="Times New Roman" w:cs="Times New Roman"/>
            <w:webHidden/>
            <w:sz w:val="28"/>
            <w:szCs w:val="28"/>
            <w:lang w:val="ru-RU"/>
          </w:rPr>
          <w:t>131</w:t>
        </w:r>
      </w:hyperlink>
    </w:p>
    <w:p w:rsidR="00465898" w:rsidRPr="00465898" w:rsidRDefault="00F327E7" w:rsidP="00465898">
      <w:pPr>
        <w:pStyle w:val="1f5"/>
        <w:tabs>
          <w:tab w:val="left" w:pos="1320"/>
        </w:tabs>
        <w:rPr>
          <w:rFonts w:ascii="Times New Roman" w:hAnsi="Times New Roman" w:cs="Times New Roman"/>
          <w:bCs w:val="0"/>
          <w:iCs w:val="0"/>
          <w:sz w:val="28"/>
          <w:szCs w:val="28"/>
        </w:rPr>
      </w:pPr>
      <w:hyperlink w:anchor="_Toc9154911" w:history="1">
        <w:r w:rsidR="00465898" w:rsidRPr="00465898">
          <w:rPr>
            <w:rStyle w:val="afc"/>
            <w:rFonts w:ascii="Times New Roman" w:hAnsi="Times New Roman" w:cs="Times New Roman"/>
            <w:sz w:val="28"/>
            <w:szCs w:val="28"/>
          </w:rPr>
          <w:t>3.</w:t>
        </w:r>
        <w:r w:rsidR="00465898" w:rsidRPr="00465898">
          <w:rPr>
            <w:rFonts w:ascii="Times New Roman" w:hAnsi="Times New Roman" w:cs="Times New Roman"/>
            <w:bCs w:val="0"/>
            <w:iCs w:val="0"/>
            <w:sz w:val="28"/>
            <w:szCs w:val="28"/>
          </w:rPr>
          <w:tab/>
        </w:r>
        <w:r w:rsidR="00465898" w:rsidRPr="00465898">
          <w:rPr>
            <w:rStyle w:val="afc"/>
            <w:rFonts w:ascii="Times New Roman" w:hAnsi="Times New Roman" w:cs="Times New Roman"/>
            <w:sz w:val="28"/>
            <w:szCs w:val="28"/>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465898" w:rsidRPr="00465898">
          <w:rPr>
            <w:rFonts w:ascii="Times New Roman" w:hAnsi="Times New Roman" w:cs="Times New Roman"/>
            <w:webHidden/>
            <w:sz w:val="28"/>
            <w:szCs w:val="28"/>
          </w:rPr>
          <w:tab/>
        </w:r>
        <w:r w:rsidR="008B27DE">
          <w:rPr>
            <w:rFonts w:ascii="Times New Roman" w:hAnsi="Times New Roman" w:cs="Times New Roman"/>
            <w:webHidden/>
            <w:sz w:val="28"/>
            <w:szCs w:val="28"/>
            <w:lang w:val="ru-RU"/>
          </w:rPr>
          <w:t>132</w:t>
        </w:r>
      </w:hyperlink>
    </w:p>
    <w:p w:rsidR="00465898" w:rsidRPr="00465898" w:rsidRDefault="00F327E7" w:rsidP="00465898">
      <w:pPr>
        <w:pStyle w:val="1f5"/>
        <w:tabs>
          <w:tab w:val="left" w:pos="1320"/>
        </w:tabs>
        <w:rPr>
          <w:rFonts w:ascii="Times New Roman" w:hAnsi="Times New Roman" w:cs="Times New Roman"/>
          <w:bCs w:val="0"/>
          <w:iCs w:val="0"/>
          <w:sz w:val="28"/>
          <w:szCs w:val="28"/>
        </w:rPr>
      </w:pPr>
      <w:hyperlink w:anchor="_Toc9154912" w:history="1">
        <w:r w:rsidR="00465898" w:rsidRPr="00465898">
          <w:rPr>
            <w:rStyle w:val="afc"/>
            <w:rFonts w:ascii="Times New Roman" w:hAnsi="Times New Roman" w:cs="Times New Roman"/>
            <w:sz w:val="28"/>
            <w:szCs w:val="28"/>
          </w:rPr>
          <w:t>4.</w:t>
        </w:r>
        <w:r w:rsidR="00465898" w:rsidRPr="00465898">
          <w:rPr>
            <w:rFonts w:ascii="Times New Roman" w:hAnsi="Times New Roman" w:cs="Times New Roman"/>
            <w:bCs w:val="0"/>
            <w:iCs w:val="0"/>
            <w:sz w:val="28"/>
            <w:szCs w:val="28"/>
          </w:rPr>
          <w:tab/>
        </w:r>
        <w:r w:rsidR="00465898" w:rsidRPr="00465898">
          <w:rPr>
            <w:rStyle w:val="afc"/>
            <w:rFonts w:ascii="Times New Roman" w:hAnsi="Times New Roman" w:cs="Times New Roman"/>
            <w:sz w:val="28"/>
            <w:szCs w:val="28"/>
          </w:rPr>
          <w:t>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465898" w:rsidRPr="00465898">
          <w:rPr>
            <w:rFonts w:ascii="Times New Roman" w:hAnsi="Times New Roman" w:cs="Times New Roman"/>
            <w:webHidden/>
            <w:sz w:val="28"/>
            <w:szCs w:val="28"/>
          </w:rPr>
          <w:tab/>
        </w:r>
        <w:r w:rsidR="00465898">
          <w:rPr>
            <w:rFonts w:ascii="Times New Roman" w:hAnsi="Times New Roman" w:cs="Times New Roman"/>
            <w:webHidden/>
            <w:sz w:val="28"/>
            <w:szCs w:val="28"/>
          </w:rPr>
          <w:t>…</w:t>
        </w:r>
        <w:r w:rsidR="008B27DE">
          <w:rPr>
            <w:rFonts w:ascii="Times New Roman" w:hAnsi="Times New Roman" w:cs="Times New Roman"/>
            <w:webHidden/>
            <w:sz w:val="28"/>
            <w:szCs w:val="28"/>
            <w:lang w:val="ru-RU"/>
          </w:rPr>
          <w:t>132</w:t>
        </w:r>
      </w:hyperlink>
    </w:p>
    <w:p w:rsidR="00465898" w:rsidRPr="00465898" w:rsidRDefault="00F327E7" w:rsidP="00465898">
      <w:pPr>
        <w:pStyle w:val="1f5"/>
        <w:tabs>
          <w:tab w:val="left" w:pos="1320"/>
        </w:tabs>
        <w:rPr>
          <w:rFonts w:ascii="Times New Roman" w:hAnsi="Times New Roman" w:cs="Times New Roman"/>
          <w:bCs w:val="0"/>
          <w:iCs w:val="0"/>
          <w:sz w:val="28"/>
          <w:szCs w:val="28"/>
        </w:rPr>
      </w:pPr>
      <w:hyperlink w:anchor="_Toc9154913" w:history="1">
        <w:r w:rsidR="00465898" w:rsidRPr="00465898">
          <w:rPr>
            <w:rStyle w:val="afc"/>
            <w:rFonts w:ascii="Times New Roman" w:hAnsi="Times New Roman" w:cs="Times New Roman"/>
            <w:sz w:val="28"/>
            <w:szCs w:val="28"/>
          </w:rPr>
          <w:t>5.</w:t>
        </w:r>
        <w:r w:rsidR="00465898" w:rsidRPr="00465898">
          <w:rPr>
            <w:rFonts w:ascii="Times New Roman" w:hAnsi="Times New Roman" w:cs="Times New Roman"/>
            <w:bCs w:val="0"/>
            <w:iCs w:val="0"/>
            <w:sz w:val="28"/>
            <w:szCs w:val="28"/>
          </w:rPr>
          <w:tab/>
        </w:r>
        <w:r w:rsidR="00465898" w:rsidRPr="00465898">
          <w:rPr>
            <w:rStyle w:val="afc"/>
            <w:rFonts w:ascii="Times New Roman" w:hAnsi="Times New Roman" w:cs="Times New Roman"/>
            <w:sz w:val="28"/>
            <w:szCs w:val="28"/>
          </w:rP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465898" w:rsidRPr="00465898">
          <w:rPr>
            <w:rFonts w:ascii="Times New Roman" w:hAnsi="Times New Roman" w:cs="Times New Roman"/>
            <w:webHidden/>
            <w:sz w:val="28"/>
            <w:szCs w:val="28"/>
          </w:rPr>
          <w:tab/>
        </w:r>
        <w:r w:rsidR="008B27DE">
          <w:rPr>
            <w:rFonts w:ascii="Times New Roman" w:hAnsi="Times New Roman" w:cs="Times New Roman"/>
            <w:webHidden/>
            <w:sz w:val="28"/>
            <w:szCs w:val="28"/>
            <w:lang w:val="ru-RU"/>
          </w:rPr>
          <w:t>132</w:t>
        </w:r>
      </w:hyperlink>
    </w:p>
    <w:p w:rsidR="00465898" w:rsidRPr="00465898" w:rsidRDefault="00F327E7" w:rsidP="00465898">
      <w:pPr>
        <w:pStyle w:val="1f5"/>
        <w:tabs>
          <w:tab w:val="left" w:pos="1320"/>
        </w:tabs>
        <w:rPr>
          <w:rFonts w:ascii="Times New Roman" w:hAnsi="Times New Roman" w:cs="Times New Roman"/>
          <w:bCs w:val="0"/>
          <w:iCs w:val="0"/>
          <w:sz w:val="28"/>
          <w:szCs w:val="28"/>
        </w:rPr>
      </w:pPr>
      <w:hyperlink w:anchor="_Toc9154914" w:history="1">
        <w:r w:rsidR="00465898" w:rsidRPr="00465898">
          <w:rPr>
            <w:rStyle w:val="afc"/>
            <w:rFonts w:ascii="Times New Roman" w:hAnsi="Times New Roman" w:cs="Times New Roman"/>
            <w:sz w:val="28"/>
            <w:szCs w:val="28"/>
          </w:rPr>
          <w:t>6.</w:t>
        </w:r>
        <w:r w:rsidR="00465898" w:rsidRPr="00465898">
          <w:rPr>
            <w:rFonts w:ascii="Times New Roman" w:hAnsi="Times New Roman" w:cs="Times New Roman"/>
            <w:bCs w:val="0"/>
            <w:iCs w:val="0"/>
            <w:sz w:val="28"/>
            <w:szCs w:val="28"/>
          </w:rPr>
          <w:tab/>
        </w:r>
        <w:r w:rsidR="00465898" w:rsidRPr="00465898">
          <w:rPr>
            <w:rStyle w:val="afc"/>
            <w:rFonts w:ascii="Times New Roman" w:hAnsi="Times New Roman" w:cs="Times New Roman"/>
            <w:sz w:val="28"/>
            <w:szCs w:val="28"/>
          </w:rPr>
          <w:t>Предложения по источникам инвестиций</w:t>
        </w:r>
        <w:r w:rsidR="00465898" w:rsidRPr="00465898">
          <w:rPr>
            <w:rFonts w:ascii="Times New Roman" w:hAnsi="Times New Roman" w:cs="Times New Roman"/>
            <w:webHidden/>
            <w:sz w:val="28"/>
            <w:szCs w:val="28"/>
          </w:rPr>
          <w:tab/>
        </w:r>
        <w:r w:rsidR="008B27DE">
          <w:rPr>
            <w:rFonts w:ascii="Times New Roman" w:hAnsi="Times New Roman" w:cs="Times New Roman"/>
            <w:webHidden/>
            <w:sz w:val="28"/>
            <w:szCs w:val="28"/>
            <w:lang w:val="ru-RU"/>
          </w:rPr>
          <w:t>132</w:t>
        </w:r>
      </w:hyperlink>
    </w:p>
    <w:p w:rsidR="00465898" w:rsidRPr="00465898" w:rsidRDefault="00F327E7" w:rsidP="00465898">
      <w:pPr>
        <w:pStyle w:val="1f5"/>
        <w:rPr>
          <w:rFonts w:ascii="Times New Roman" w:hAnsi="Times New Roman" w:cs="Times New Roman"/>
          <w:bCs w:val="0"/>
          <w:iCs w:val="0"/>
          <w:sz w:val="28"/>
          <w:szCs w:val="28"/>
        </w:rPr>
      </w:pPr>
      <w:hyperlink w:anchor="_Toc9154915" w:history="1">
        <w:r w:rsidR="00465898" w:rsidRPr="00465898">
          <w:rPr>
            <w:rStyle w:val="afc"/>
            <w:rFonts w:ascii="Times New Roman" w:hAnsi="Times New Roman" w:cs="Times New Roman"/>
            <w:sz w:val="28"/>
            <w:szCs w:val="28"/>
          </w:rPr>
          <w:t>ГЛАВА 10. ПЕРСПЕКТИВНЫЕ ТОПЛИВНЫЕ БАЛАНСЫ</w:t>
        </w:r>
        <w:r w:rsidR="00465898" w:rsidRPr="00465898">
          <w:rPr>
            <w:rFonts w:ascii="Times New Roman" w:hAnsi="Times New Roman" w:cs="Times New Roman"/>
            <w:webHidden/>
            <w:sz w:val="28"/>
            <w:szCs w:val="28"/>
          </w:rPr>
          <w:tab/>
        </w:r>
        <w:r w:rsidR="008B27DE">
          <w:rPr>
            <w:rFonts w:ascii="Times New Roman" w:hAnsi="Times New Roman" w:cs="Times New Roman"/>
            <w:webHidden/>
            <w:sz w:val="28"/>
            <w:szCs w:val="28"/>
            <w:lang w:val="ru-RU"/>
          </w:rPr>
          <w:t>133</w:t>
        </w:r>
      </w:hyperlink>
    </w:p>
    <w:p w:rsidR="00465898" w:rsidRPr="00465898" w:rsidRDefault="00F327E7" w:rsidP="00465898">
      <w:pPr>
        <w:pStyle w:val="1f5"/>
        <w:tabs>
          <w:tab w:val="left" w:pos="1320"/>
        </w:tabs>
        <w:rPr>
          <w:rFonts w:ascii="Times New Roman" w:hAnsi="Times New Roman" w:cs="Times New Roman"/>
          <w:bCs w:val="0"/>
          <w:iCs w:val="0"/>
          <w:sz w:val="28"/>
          <w:szCs w:val="28"/>
        </w:rPr>
      </w:pPr>
      <w:hyperlink w:anchor="_Toc9154916" w:history="1">
        <w:r w:rsidR="00465898" w:rsidRPr="00465898">
          <w:rPr>
            <w:rStyle w:val="afc"/>
            <w:rFonts w:ascii="Times New Roman" w:hAnsi="Times New Roman" w:cs="Times New Roman"/>
            <w:sz w:val="28"/>
            <w:szCs w:val="28"/>
          </w:rPr>
          <w:t>1.</w:t>
        </w:r>
        <w:r w:rsidR="00465898" w:rsidRPr="00465898">
          <w:rPr>
            <w:rFonts w:ascii="Times New Roman" w:hAnsi="Times New Roman" w:cs="Times New Roman"/>
            <w:bCs w:val="0"/>
            <w:iCs w:val="0"/>
            <w:sz w:val="28"/>
            <w:szCs w:val="28"/>
          </w:rPr>
          <w:tab/>
        </w:r>
        <w:r w:rsidR="00465898" w:rsidRPr="00465898">
          <w:rPr>
            <w:rStyle w:val="afc"/>
            <w:rFonts w:ascii="Times New Roman" w:hAnsi="Times New Roman" w:cs="Times New Roman"/>
            <w:sz w:val="28"/>
            <w:szCs w:val="28"/>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sidR="00465898" w:rsidRPr="00465898">
          <w:rPr>
            <w:rFonts w:ascii="Times New Roman" w:hAnsi="Times New Roman" w:cs="Times New Roman"/>
            <w:webHidden/>
            <w:sz w:val="28"/>
            <w:szCs w:val="28"/>
          </w:rPr>
          <w:tab/>
        </w:r>
        <w:r w:rsidR="008B27DE">
          <w:rPr>
            <w:rFonts w:ascii="Times New Roman" w:hAnsi="Times New Roman" w:cs="Times New Roman"/>
            <w:webHidden/>
            <w:sz w:val="28"/>
            <w:szCs w:val="28"/>
            <w:lang w:val="ru-RU"/>
          </w:rPr>
          <w:t>……………………………………………………………………………..133</w:t>
        </w:r>
      </w:hyperlink>
    </w:p>
    <w:p w:rsidR="00465898" w:rsidRPr="00465898" w:rsidRDefault="00F327E7" w:rsidP="00465898">
      <w:pPr>
        <w:pStyle w:val="1f5"/>
        <w:tabs>
          <w:tab w:val="left" w:pos="1320"/>
        </w:tabs>
        <w:rPr>
          <w:rFonts w:ascii="Times New Roman" w:hAnsi="Times New Roman" w:cs="Times New Roman"/>
          <w:bCs w:val="0"/>
          <w:iCs w:val="0"/>
          <w:sz w:val="28"/>
          <w:szCs w:val="28"/>
        </w:rPr>
      </w:pPr>
      <w:hyperlink w:anchor="_Toc9154917" w:history="1">
        <w:r w:rsidR="00465898" w:rsidRPr="00465898">
          <w:rPr>
            <w:rStyle w:val="afc"/>
            <w:rFonts w:ascii="Times New Roman" w:hAnsi="Times New Roman" w:cs="Times New Roman"/>
            <w:sz w:val="28"/>
            <w:szCs w:val="28"/>
          </w:rPr>
          <w:t>2.</w:t>
        </w:r>
        <w:r w:rsidR="00465898" w:rsidRPr="00465898">
          <w:rPr>
            <w:rFonts w:ascii="Times New Roman" w:hAnsi="Times New Roman" w:cs="Times New Roman"/>
            <w:bCs w:val="0"/>
            <w:iCs w:val="0"/>
            <w:sz w:val="28"/>
            <w:szCs w:val="28"/>
          </w:rPr>
          <w:tab/>
        </w:r>
        <w:r w:rsidR="00465898" w:rsidRPr="00465898">
          <w:rPr>
            <w:rStyle w:val="afc"/>
            <w:rFonts w:ascii="Times New Roman" w:hAnsi="Times New Roman" w:cs="Times New Roman"/>
            <w:sz w:val="28"/>
            <w:szCs w:val="28"/>
          </w:rPr>
          <w:t>Результаты расчетов по каждому источнику тепловой энергии нормативных запасов топлива</w:t>
        </w:r>
        <w:r w:rsidR="00465898" w:rsidRPr="00465898">
          <w:rPr>
            <w:rFonts w:ascii="Times New Roman" w:hAnsi="Times New Roman" w:cs="Times New Roman"/>
            <w:webHidden/>
            <w:sz w:val="28"/>
            <w:szCs w:val="28"/>
          </w:rPr>
          <w:tab/>
        </w:r>
        <w:r w:rsidR="008B27DE">
          <w:rPr>
            <w:rFonts w:ascii="Times New Roman" w:hAnsi="Times New Roman" w:cs="Times New Roman"/>
            <w:webHidden/>
            <w:sz w:val="28"/>
            <w:szCs w:val="28"/>
            <w:lang w:val="ru-RU"/>
          </w:rPr>
          <w:t>135</w:t>
        </w:r>
      </w:hyperlink>
    </w:p>
    <w:p w:rsidR="00465898" w:rsidRPr="00465898" w:rsidRDefault="00F327E7" w:rsidP="00465898">
      <w:pPr>
        <w:pStyle w:val="1f5"/>
        <w:tabs>
          <w:tab w:val="left" w:pos="1320"/>
        </w:tabs>
        <w:rPr>
          <w:rFonts w:ascii="Times New Roman" w:hAnsi="Times New Roman" w:cs="Times New Roman"/>
          <w:bCs w:val="0"/>
          <w:iCs w:val="0"/>
          <w:sz w:val="28"/>
          <w:szCs w:val="28"/>
        </w:rPr>
      </w:pPr>
      <w:hyperlink w:anchor="_Toc9154918" w:history="1">
        <w:r w:rsidR="00465898" w:rsidRPr="00465898">
          <w:rPr>
            <w:rStyle w:val="afc"/>
            <w:rFonts w:ascii="Times New Roman" w:hAnsi="Times New Roman" w:cs="Times New Roman"/>
            <w:sz w:val="28"/>
            <w:szCs w:val="28"/>
          </w:rPr>
          <w:t>3.</w:t>
        </w:r>
        <w:r w:rsidR="00465898" w:rsidRPr="00465898">
          <w:rPr>
            <w:rFonts w:ascii="Times New Roman" w:hAnsi="Times New Roman" w:cs="Times New Roman"/>
            <w:bCs w:val="0"/>
            <w:iCs w:val="0"/>
            <w:sz w:val="28"/>
            <w:szCs w:val="28"/>
          </w:rPr>
          <w:tab/>
        </w:r>
        <w:r w:rsidR="00465898" w:rsidRPr="00465898">
          <w:rPr>
            <w:rStyle w:val="afc"/>
            <w:rFonts w:ascii="Times New Roman" w:hAnsi="Times New Roman" w:cs="Times New Roman"/>
            <w:sz w:val="28"/>
            <w:szCs w:val="28"/>
          </w:rPr>
          <w:t>Вид топлива, потребляемый источником тепловой энергии, в том числе с использованием возобновляемых источников энергии и местных видов топлива</w:t>
        </w:r>
        <w:r w:rsidR="00465898" w:rsidRPr="00465898">
          <w:rPr>
            <w:rFonts w:ascii="Times New Roman" w:hAnsi="Times New Roman" w:cs="Times New Roman"/>
            <w:webHidden/>
            <w:sz w:val="28"/>
            <w:szCs w:val="28"/>
          </w:rPr>
          <w:tab/>
        </w:r>
        <w:r w:rsidR="008B27DE">
          <w:rPr>
            <w:rFonts w:ascii="Times New Roman" w:hAnsi="Times New Roman" w:cs="Times New Roman"/>
            <w:webHidden/>
            <w:sz w:val="28"/>
            <w:szCs w:val="28"/>
            <w:lang w:val="ru-RU"/>
          </w:rPr>
          <w:t>135</w:t>
        </w:r>
      </w:hyperlink>
    </w:p>
    <w:p w:rsidR="00465898" w:rsidRPr="00465898" w:rsidRDefault="00F327E7" w:rsidP="00465898">
      <w:pPr>
        <w:pStyle w:val="1f5"/>
        <w:tabs>
          <w:tab w:val="left" w:pos="1320"/>
        </w:tabs>
        <w:rPr>
          <w:rFonts w:ascii="Times New Roman" w:hAnsi="Times New Roman" w:cs="Times New Roman"/>
          <w:bCs w:val="0"/>
          <w:iCs w:val="0"/>
          <w:sz w:val="28"/>
          <w:szCs w:val="28"/>
        </w:rPr>
      </w:pPr>
      <w:hyperlink w:anchor="_Toc9154919" w:history="1">
        <w:r w:rsidR="00465898" w:rsidRPr="00465898">
          <w:rPr>
            <w:rStyle w:val="afc"/>
            <w:rFonts w:ascii="Times New Roman" w:hAnsi="Times New Roman" w:cs="Times New Roman"/>
            <w:sz w:val="28"/>
            <w:szCs w:val="28"/>
          </w:rPr>
          <w:t>4.</w:t>
        </w:r>
        <w:r w:rsidR="00465898" w:rsidRPr="00465898">
          <w:rPr>
            <w:rFonts w:ascii="Times New Roman" w:hAnsi="Times New Roman" w:cs="Times New Roman"/>
            <w:bCs w:val="0"/>
            <w:iCs w:val="0"/>
            <w:sz w:val="28"/>
            <w:szCs w:val="28"/>
          </w:rPr>
          <w:tab/>
        </w:r>
        <w:r w:rsidR="00465898" w:rsidRPr="00465898">
          <w:rPr>
            <w:rStyle w:val="afc"/>
            <w:rFonts w:ascii="Times New Roman" w:hAnsi="Times New Roman" w:cs="Times New Roman"/>
            <w:sz w:val="28"/>
            <w:szCs w:val="28"/>
          </w:rPr>
          <w:t xml:space="preserve">виды топлива (в случае, если топливом являются уголь, - вид ископаемого Угля и дизельного топлива в соответствии с Межгосударственным стандартом ГОСТ 25543-2013 "Угли бурые, каменные </w:t>
        </w:r>
        <w:r w:rsidR="00465898" w:rsidRPr="00465898">
          <w:rPr>
            <w:rStyle w:val="afc"/>
            <w:rFonts w:ascii="Times New Roman" w:hAnsi="Times New Roman" w:cs="Times New Roman"/>
            <w:sz w:val="28"/>
            <w:szCs w:val="28"/>
          </w:rPr>
          <w:lastRenderedPageBreak/>
          <w:t>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465898" w:rsidRPr="00465898">
          <w:rPr>
            <w:rFonts w:ascii="Times New Roman" w:hAnsi="Times New Roman" w:cs="Times New Roman"/>
            <w:webHidden/>
            <w:sz w:val="28"/>
            <w:szCs w:val="28"/>
          </w:rPr>
          <w:tab/>
        </w:r>
        <w:r w:rsidR="008B27DE">
          <w:rPr>
            <w:rFonts w:ascii="Times New Roman" w:hAnsi="Times New Roman" w:cs="Times New Roman"/>
            <w:webHidden/>
            <w:sz w:val="28"/>
            <w:szCs w:val="28"/>
            <w:lang w:val="ru-RU"/>
          </w:rPr>
          <w:t>136</w:t>
        </w:r>
      </w:hyperlink>
    </w:p>
    <w:p w:rsidR="00465898" w:rsidRPr="00465898" w:rsidRDefault="00F327E7" w:rsidP="00465898">
      <w:pPr>
        <w:pStyle w:val="1f5"/>
        <w:tabs>
          <w:tab w:val="left" w:pos="1320"/>
        </w:tabs>
        <w:rPr>
          <w:rFonts w:ascii="Times New Roman" w:hAnsi="Times New Roman" w:cs="Times New Roman"/>
          <w:bCs w:val="0"/>
          <w:iCs w:val="0"/>
          <w:sz w:val="28"/>
          <w:szCs w:val="28"/>
        </w:rPr>
      </w:pPr>
      <w:hyperlink w:anchor="_Toc9154920" w:history="1">
        <w:r w:rsidR="00465898" w:rsidRPr="00465898">
          <w:rPr>
            <w:rStyle w:val="afc"/>
            <w:rFonts w:ascii="Times New Roman" w:hAnsi="Times New Roman" w:cs="Times New Roman"/>
            <w:sz w:val="28"/>
            <w:szCs w:val="28"/>
          </w:rPr>
          <w:t>5.</w:t>
        </w:r>
        <w:r w:rsidR="00465898" w:rsidRPr="00465898">
          <w:rPr>
            <w:rFonts w:ascii="Times New Roman" w:hAnsi="Times New Roman" w:cs="Times New Roman"/>
            <w:bCs w:val="0"/>
            <w:iCs w:val="0"/>
            <w:sz w:val="28"/>
            <w:szCs w:val="28"/>
          </w:rPr>
          <w:tab/>
        </w:r>
        <w:r w:rsidR="00465898" w:rsidRPr="00465898">
          <w:rPr>
            <w:rStyle w:val="afc"/>
            <w:rFonts w:ascii="Times New Roman" w:hAnsi="Times New Roman" w:cs="Times New Roman"/>
            <w:sz w:val="28"/>
            <w:szCs w:val="28"/>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465898" w:rsidRPr="00465898">
          <w:rPr>
            <w:rFonts w:ascii="Times New Roman" w:hAnsi="Times New Roman" w:cs="Times New Roman"/>
            <w:webHidden/>
            <w:sz w:val="28"/>
            <w:szCs w:val="28"/>
          </w:rPr>
          <w:tab/>
        </w:r>
        <w:r w:rsidR="008B27DE">
          <w:rPr>
            <w:rFonts w:ascii="Times New Roman" w:hAnsi="Times New Roman" w:cs="Times New Roman"/>
            <w:webHidden/>
            <w:sz w:val="28"/>
            <w:szCs w:val="28"/>
            <w:lang w:val="ru-RU"/>
          </w:rPr>
          <w:t>136</w:t>
        </w:r>
      </w:hyperlink>
    </w:p>
    <w:p w:rsidR="00465898" w:rsidRPr="00465898" w:rsidRDefault="00F327E7" w:rsidP="00465898">
      <w:pPr>
        <w:pStyle w:val="1f5"/>
        <w:tabs>
          <w:tab w:val="left" w:pos="1320"/>
        </w:tabs>
        <w:rPr>
          <w:rFonts w:ascii="Times New Roman" w:hAnsi="Times New Roman" w:cs="Times New Roman"/>
          <w:bCs w:val="0"/>
          <w:iCs w:val="0"/>
          <w:sz w:val="28"/>
          <w:szCs w:val="28"/>
        </w:rPr>
      </w:pPr>
      <w:hyperlink w:anchor="_Toc9154921" w:history="1">
        <w:r w:rsidR="00465898" w:rsidRPr="00465898">
          <w:rPr>
            <w:rStyle w:val="afc"/>
            <w:rFonts w:ascii="Times New Roman" w:hAnsi="Times New Roman" w:cs="Times New Roman"/>
            <w:sz w:val="28"/>
            <w:szCs w:val="28"/>
          </w:rPr>
          <w:t>6.</w:t>
        </w:r>
        <w:r w:rsidR="00465898" w:rsidRPr="00465898">
          <w:rPr>
            <w:rFonts w:ascii="Times New Roman" w:hAnsi="Times New Roman" w:cs="Times New Roman"/>
            <w:bCs w:val="0"/>
            <w:iCs w:val="0"/>
            <w:sz w:val="28"/>
            <w:szCs w:val="28"/>
          </w:rPr>
          <w:tab/>
        </w:r>
        <w:r w:rsidR="00465898" w:rsidRPr="00465898">
          <w:rPr>
            <w:rStyle w:val="afc"/>
            <w:rFonts w:ascii="Times New Roman" w:hAnsi="Times New Roman" w:cs="Times New Roman"/>
            <w:sz w:val="28"/>
            <w:szCs w:val="28"/>
          </w:rPr>
          <w:t>Приоритетное направление развития топливного баланса поселения, городского округа</w:t>
        </w:r>
        <w:r w:rsidR="00465898" w:rsidRPr="00465898">
          <w:rPr>
            <w:rFonts w:ascii="Times New Roman" w:hAnsi="Times New Roman" w:cs="Times New Roman"/>
            <w:webHidden/>
            <w:sz w:val="28"/>
            <w:szCs w:val="28"/>
          </w:rPr>
          <w:tab/>
        </w:r>
        <w:r w:rsidR="008B27DE">
          <w:rPr>
            <w:rFonts w:ascii="Times New Roman" w:hAnsi="Times New Roman" w:cs="Times New Roman"/>
            <w:webHidden/>
            <w:sz w:val="28"/>
            <w:szCs w:val="28"/>
            <w:lang w:val="ru-RU"/>
          </w:rPr>
          <w:t>137</w:t>
        </w:r>
      </w:hyperlink>
    </w:p>
    <w:p w:rsidR="00465898" w:rsidRPr="00465898" w:rsidRDefault="00F327E7" w:rsidP="00465898">
      <w:pPr>
        <w:pStyle w:val="1f5"/>
        <w:rPr>
          <w:rFonts w:ascii="Times New Roman" w:hAnsi="Times New Roman" w:cs="Times New Roman"/>
          <w:bCs w:val="0"/>
          <w:iCs w:val="0"/>
          <w:sz w:val="28"/>
          <w:szCs w:val="28"/>
        </w:rPr>
      </w:pPr>
      <w:hyperlink w:anchor="_Toc9154922" w:history="1">
        <w:r w:rsidR="00465898" w:rsidRPr="00465898">
          <w:rPr>
            <w:rStyle w:val="afc"/>
            <w:rFonts w:ascii="Times New Roman" w:hAnsi="Times New Roman" w:cs="Times New Roman"/>
            <w:sz w:val="28"/>
            <w:szCs w:val="28"/>
          </w:rPr>
          <w:t>ГЛАВА 11. ОЦЕНКА НАДЕЖНОСТИ ТЕПЛОСНАБЖЕНИЯ</w:t>
        </w:r>
        <w:r w:rsidR="00465898" w:rsidRPr="00465898">
          <w:rPr>
            <w:rFonts w:ascii="Times New Roman" w:hAnsi="Times New Roman" w:cs="Times New Roman"/>
            <w:webHidden/>
            <w:sz w:val="28"/>
            <w:szCs w:val="28"/>
          </w:rPr>
          <w:tab/>
        </w:r>
        <w:r w:rsidR="008B27DE">
          <w:rPr>
            <w:rFonts w:ascii="Times New Roman" w:hAnsi="Times New Roman" w:cs="Times New Roman"/>
            <w:webHidden/>
            <w:sz w:val="28"/>
            <w:szCs w:val="28"/>
            <w:lang w:val="ru-RU"/>
          </w:rPr>
          <w:t>137</w:t>
        </w:r>
      </w:hyperlink>
    </w:p>
    <w:p w:rsidR="00465898" w:rsidRPr="00465898" w:rsidRDefault="00F327E7" w:rsidP="00465898">
      <w:pPr>
        <w:pStyle w:val="1f5"/>
        <w:tabs>
          <w:tab w:val="left" w:pos="1320"/>
        </w:tabs>
        <w:rPr>
          <w:rFonts w:ascii="Times New Roman" w:hAnsi="Times New Roman" w:cs="Times New Roman"/>
          <w:bCs w:val="0"/>
          <w:iCs w:val="0"/>
          <w:sz w:val="28"/>
          <w:szCs w:val="28"/>
        </w:rPr>
      </w:pPr>
      <w:hyperlink w:anchor="_Toc9154923" w:history="1">
        <w:r w:rsidR="00465898" w:rsidRPr="00465898">
          <w:rPr>
            <w:rStyle w:val="afc"/>
            <w:rFonts w:ascii="Times New Roman" w:hAnsi="Times New Roman" w:cs="Times New Roman"/>
            <w:sz w:val="28"/>
            <w:szCs w:val="28"/>
          </w:rPr>
          <w:t>1.</w:t>
        </w:r>
        <w:r w:rsidR="00465898" w:rsidRPr="00465898">
          <w:rPr>
            <w:rFonts w:ascii="Times New Roman" w:hAnsi="Times New Roman" w:cs="Times New Roman"/>
            <w:bCs w:val="0"/>
            <w:iCs w:val="0"/>
            <w:sz w:val="28"/>
            <w:szCs w:val="28"/>
          </w:rPr>
          <w:tab/>
        </w:r>
        <w:r w:rsidR="00465898" w:rsidRPr="00465898">
          <w:rPr>
            <w:rStyle w:val="afc"/>
            <w:rFonts w:ascii="Times New Roman" w:hAnsi="Times New Roman" w:cs="Times New Roman"/>
            <w:sz w:val="28"/>
            <w:szCs w:val="28"/>
          </w:rPr>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465898" w:rsidRPr="00465898">
          <w:rPr>
            <w:rFonts w:ascii="Times New Roman" w:hAnsi="Times New Roman" w:cs="Times New Roman"/>
            <w:webHidden/>
            <w:sz w:val="28"/>
            <w:szCs w:val="28"/>
          </w:rPr>
          <w:tab/>
        </w:r>
        <w:r w:rsidR="008B27DE">
          <w:rPr>
            <w:rFonts w:ascii="Times New Roman" w:hAnsi="Times New Roman" w:cs="Times New Roman"/>
            <w:webHidden/>
            <w:sz w:val="28"/>
            <w:szCs w:val="28"/>
            <w:lang w:val="ru-RU"/>
          </w:rPr>
          <w:t>137</w:t>
        </w:r>
      </w:hyperlink>
    </w:p>
    <w:p w:rsidR="00465898" w:rsidRPr="00465898" w:rsidRDefault="00F327E7" w:rsidP="00465898">
      <w:pPr>
        <w:pStyle w:val="1f5"/>
        <w:tabs>
          <w:tab w:val="left" w:pos="1320"/>
        </w:tabs>
        <w:rPr>
          <w:rFonts w:ascii="Times New Roman" w:hAnsi="Times New Roman" w:cs="Times New Roman"/>
          <w:bCs w:val="0"/>
          <w:iCs w:val="0"/>
          <w:sz w:val="28"/>
          <w:szCs w:val="28"/>
        </w:rPr>
      </w:pPr>
      <w:hyperlink w:anchor="_Toc9154924" w:history="1">
        <w:r w:rsidR="00465898" w:rsidRPr="00465898">
          <w:rPr>
            <w:rStyle w:val="afc"/>
            <w:rFonts w:ascii="Times New Roman" w:hAnsi="Times New Roman" w:cs="Times New Roman"/>
            <w:sz w:val="28"/>
            <w:szCs w:val="28"/>
          </w:rPr>
          <w:t>2.</w:t>
        </w:r>
        <w:r w:rsidR="00465898" w:rsidRPr="00465898">
          <w:rPr>
            <w:rFonts w:ascii="Times New Roman" w:hAnsi="Times New Roman" w:cs="Times New Roman"/>
            <w:bCs w:val="0"/>
            <w:iCs w:val="0"/>
            <w:sz w:val="28"/>
            <w:szCs w:val="28"/>
          </w:rPr>
          <w:tab/>
        </w:r>
        <w:r w:rsidR="00465898" w:rsidRPr="00465898">
          <w:rPr>
            <w:rStyle w:val="afc"/>
            <w:rFonts w:ascii="Times New Roman" w:hAnsi="Times New Roman" w:cs="Times New Roman"/>
            <w:sz w:val="28"/>
            <w:szCs w:val="28"/>
          </w:rPr>
          <w:t>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465898" w:rsidRPr="00465898">
          <w:rPr>
            <w:rFonts w:ascii="Times New Roman" w:hAnsi="Times New Roman" w:cs="Times New Roman"/>
            <w:webHidden/>
            <w:sz w:val="28"/>
            <w:szCs w:val="28"/>
          </w:rPr>
          <w:tab/>
        </w:r>
        <w:r w:rsidR="008B27DE">
          <w:rPr>
            <w:rFonts w:ascii="Times New Roman" w:hAnsi="Times New Roman" w:cs="Times New Roman"/>
            <w:webHidden/>
            <w:sz w:val="28"/>
            <w:szCs w:val="28"/>
            <w:lang w:val="ru-RU"/>
          </w:rPr>
          <w:t>137</w:t>
        </w:r>
      </w:hyperlink>
    </w:p>
    <w:p w:rsidR="00465898" w:rsidRPr="00465898" w:rsidRDefault="00F327E7" w:rsidP="00465898">
      <w:pPr>
        <w:pStyle w:val="1f5"/>
        <w:tabs>
          <w:tab w:val="left" w:pos="1320"/>
        </w:tabs>
        <w:rPr>
          <w:rFonts w:ascii="Times New Roman" w:hAnsi="Times New Roman" w:cs="Times New Roman"/>
          <w:bCs w:val="0"/>
          <w:iCs w:val="0"/>
          <w:sz w:val="28"/>
          <w:szCs w:val="28"/>
        </w:rPr>
      </w:pPr>
      <w:hyperlink w:anchor="_Toc9154925" w:history="1">
        <w:r w:rsidR="00465898" w:rsidRPr="00465898">
          <w:rPr>
            <w:rStyle w:val="afc"/>
            <w:rFonts w:ascii="Times New Roman" w:hAnsi="Times New Roman" w:cs="Times New Roman"/>
            <w:sz w:val="28"/>
            <w:szCs w:val="28"/>
          </w:rPr>
          <w:t>3.</w:t>
        </w:r>
        <w:r w:rsidR="00465898" w:rsidRPr="00465898">
          <w:rPr>
            <w:rFonts w:ascii="Times New Roman" w:hAnsi="Times New Roman" w:cs="Times New Roman"/>
            <w:bCs w:val="0"/>
            <w:iCs w:val="0"/>
            <w:sz w:val="28"/>
            <w:szCs w:val="28"/>
          </w:rPr>
          <w:tab/>
        </w:r>
        <w:r w:rsidR="00465898" w:rsidRPr="00465898">
          <w:rPr>
            <w:rStyle w:val="afc"/>
            <w:rFonts w:ascii="Times New Roman" w:hAnsi="Times New Roman" w:cs="Times New Roman"/>
            <w:sz w:val="28"/>
            <w:szCs w:val="28"/>
          </w:rPr>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465898" w:rsidRPr="00465898">
          <w:rPr>
            <w:rFonts w:ascii="Times New Roman" w:hAnsi="Times New Roman" w:cs="Times New Roman"/>
            <w:webHidden/>
            <w:sz w:val="28"/>
            <w:szCs w:val="28"/>
          </w:rPr>
          <w:tab/>
        </w:r>
        <w:r w:rsidR="008B27DE">
          <w:rPr>
            <w:rFonts w:ascii="Times New Roman" w:hAnsi="Times New Roman" w:cs="Times New Roman"/>
            <w:webHidden/>
            <w:sz w:val="28"/>
            <w:szCs w:val="28"/>
            <w:lang w:val="ru-RU"/>
          </w:rPr>
          <w:t>137</w:t>
        </w:r>
      </w:hyperlink>
    </w:p>
    <w:p w:rsidR="00465898" w:rsidRPr="00465898" w:rsidRDefault="00F327E7" w:rsidP="00465898">
      <w:pPr>
        <w:pStyle w:val="1f5"/>
        <w:tabs>
          <w:tab w:val="left" w:pos="1320"/>
        </w:tabs>
        <w:rPr>
          <w:rFonts w:ascii="Times New Roman" w:hAnsi="Times New Roman" w:cs="Times New Roman"/>
          <w:bCs w:val="0"/>
          <w:iCs w:val="0"/>
          <w:sz w:val="28"/>
          <w:szCs w:val="28"/>
        </w:rPr>
      </w:pPr>
      <w:hyperlink w:anchor="_Toc9154926" w:history="1">
        <w:r w:rsidR="00465898" w:rsidRPr="00465898">
          <w:rPr>
            <w:rStyle w:val="afc"/>
            <w:rFonts w:ascii="Times New Roman" w:hAnsi="Times New Roman" w:cs="Times New Roman"/>
            <w:sz w:val="28"/>
            <w:szCs w:val="28"/>
          </w:rPr>
          <w:t>4.</w:t>
        </w:r>
        <w:r w:rsidR="00465898" w:rsidRPr="00465898">
          <w:rPr>
            <w:rFonts w:ascii="Times New Roman" w:hAnsi="Times New Roman" w:cs="Times New Roman"/>
            <w:bCs w:val="0"/>
            <w:iCs w:val="0"/>
            <w:sz w:val="28"/>
            <w:szCs w:val="28"/>
          </w:rPr>
          <w:tab/>
        </w:r>
        <w:r w:rsidR="00465898" w:rsidRPr="00465898">
          <w:rPr>
            <w:rStyle w:val="afc"/>
            <w:rFonts w:ascii="Times New Roman" w:hAnsi="Times New Roman" w:cs="Times New Roman"/>
            <w:sz w:val="28"/>
            <w:szCs w:val="28"/>
          </w:rPr>
          <w:t>Обоснование результатов оценки коэффициентов готовности теплопроводов к несению тепловой нагрузки</w:t>
        </w:r>
        <w:r w:rsidR="00465898" w:rsidRPr="00465898">
          <w:rPr>
            <w:rFonts w:ascii="Times New Roman" w:hAnsi="Times New Roman" w:cs="Times New Roman"/>
            <w:webHidden/>
            <w:sz w:val="28"/>
            <w:szCs w:val="28"/>
          </w:rPr>
          <w:tab/>
        </w:r>
        <w:r w:rsidR="008B27DE">
          <w:rPr>
            <w:rFonts w:ascii="Times New Roman" w:hAnsi="Times New Roman" w:cs="Times New Roman"/>
            <w:webHidden/>
            <w:sz w:val="28"/>
            <w:szCs w:val="28"/>
            <w:lang w:val="ru-RU"/>
          </w:rPr>
          <w:t>138</w:t>
        </w:r>
      </w:hyperlink>
    </w:p>
    <w:p w:rsidR="00465898" w:rsidRPr="00465898" w:rsidRDefault="00F327E7" w:rsidP="00465898">
      <w:pPr>
        <w:pStyle w:val="1f5"/>
        <w:tabs>
          <w:tab w:val="left" w:pos="1320"/>
        </w:tabs>
        <w:rPr>
          <w:rFonts w:ascii="Times New Roman" w:hAnsi="Times New Roman" w:cs="Times New Roman"/>
          <w:bCs w:val="0"/>
          <w:iCs w:val="0"/>
          <w:sz w:val="28"/>
          <w:szCs w:val="28"/>
        </w:rPr>
      </w:pPr>
      <w:hyperlink w:anchor="_Toc9154927" w:history="1">
        <w:r w:rsidR="00465898" w:rsidRPr="00465898">
          <w:rPr>
            <w:rStyle w:val="afc"/>
            <w:rFonts w:ascii="Times New Roman" w:hAnsi="Times New Roman" w:cs="Times New Roman"/>
            <w:sz w:val="28"/>
            <w:szCs w:val="28"/>
          </w:rPr>
          <w:t>5.</w:t>
        </w:r>
        <w:r w:rsidR="00465898" w:rsidRPr="00465898">
          <w:rPr>
            <w:rFonts w:ascii="Times New Roman" w:hAnsi="Times New Roman" w:cs="Times New Roman"/>
            <w:bCs w:val="0"/>
            <w:iCs w:val="0"/>
            <w:sz w:val="28"/>
            <w:szCs w:val="28"/>
          </w:rPr>
          <w:tab/>
        </w:r>
        <w:r w:rsidR="00465898" w:rsidRPr="00465898">
          <w:rPr>
            <w:rStyle w:val="afc"/>
            <w:rFonts w:ascii="Times New Roman" w:hAnsi="Times New Roman" w:cs="Times New Roman"/>
            <w:sz w:val="28"/>
            <w:szCs w:val="28"/>
          </w:rPr>
          <w:t>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r w:rsidR="00465898" w:rsidRPr="00465898">
          <w:rPr>
            <w:rFonts w:ascii="Times New Roman" w:hAnsi="Times New Roman" w:cs="Times New Roman"/>
            <w:webHidden/>
            <w:sz w:val="28"/>
            <w:szCs w:val="28"/>
          </w:rPr>
          <w:tab/>
        </w:r>
        <w:r w:rsidR="008B27DE">
          <w:rPr>
            <w:rFonts w:ascii="Times New Roman" w:hAnsi="Times New Roman" w:cs="Times New Roman"/>
            <w:webHidden/>
            <w:sz w:val="28"/>
            <w:szCs w:val="28"/>
            <w:lang w:val="ru-RU"/>
          </w:rPr>
          <w:t>138</w:t>
        </w:r>
      </w:hyperlink>
    </w:p>
    <w:p w:rsidR="00465898" w:rsidRPr="00465898" w:rsidRDefault="00F327E7" w:rsidP="00465898">
      <w:pPr>
        <w:pStyle w:val="1f5"/>
        <w:rPr>
          <w:rFonts w:ascii="Times New Roman" w:hAnsi="Times New Roman" w:cs="Times New Roman"/>
          <w:bCs w:val="0"/>
          <w:iCs w:val="0"/>
          <w:sz w:val="28"/>
          <w:szCs w:val="28"/>
        </w:rPr>
      </w:pPr>
      <w:hyperlink w:anchor="_Toc9154928" w:history="1">
        <w:r w:rsidR="00465898" w:rsidRPr="00465898">
          <w:rPr>
            <w:rStyle w:val="afc"/>
            <w:rFonts w:ascii="Times New Roman" w:hAnsi="Times New Roman" w:cs="Times New Roman"/>
            <w:sz w:val="28"/>
            <w:szCs w:val="28"/>
          </w:rPr>
          <w:t>ГЛАВА 12. ОБОСНОВАНИЕ ИНВЕСТИЦИЙ В СТРОИТЕЛЬСТВО, РЕКОНСТРУКЦИЮ, ТЕХНИЧЕСКОЕ ПЕРЕВООРУЖЕНИЕ И (ИЛИ) МОДЕРНИЗАЦИЮ</w:t>
        </w:r>
        <w:r w:rsidR="00465898" w:rsidRPr="00465898">
          <w:rPr>
            <w:rFonts w:ascii="Times New Roman" w:hAnsi="Times New Roman" w:cs="Times New Roman"/>
            <w:webHidden/>
            <w:sz w:val="28"/>
            <w:szCs w:val="28"/>
          </w:rPr>
          <w:tab/>
        </w:r>
        <w:r w:rsidR="008B27DE">
          <w:rPr>
            <w:rFonts w:ascii="Times New Roman" w:hAnsi="Times New Roman" w:cs="Times New Roman"/>
            <w:webHidden/>
            <w:sz w:val="28"/>
            <w:szCs w:val="28"/>
            <w:lang w:val="ru-RU"/>
          </w:rPr>
          <w:t>141</w:t>
        </w:r>
      </w:hyperlink>
    </w:p>
    <w:p w:rsidR="00465898" w:rsidRPr="00465898" w:rsidRDefault="00F327E7" w:rsidP="00465898">
      <w:pPr>
        <w:pStyle w:val="1f5"/>
        <w:tabs>
          <w:tab w:val="left" w:pos="1320"/>
        </w:tabs>
        <w:rPr>
          <w:rFonts w:ascii="Times New Roman" w:hAnsi="Times New Roman" w:cs="Times New Roman"/>
          <w:bCs w:val="0"/>
          <w:iCs w:val="0"/>
          <w:sz w:val="28"/>
          <w:szCs w:val="28"/>
        </w:rPr>
      </w:pPr>
      <w:hyperlink w:anchor="_Toc9154929" w:history="1">
        <w:r w:rsidR="00465898" w:rsidRPr="00465898">
          <w:rPr>
            <w:rStyle w:val="afc"/>
            <w:rFonts w:ascii="Times New Roman" w:hAnsi="Times New Roman" w:cs="Times New Roman"/>
            <w:sz w:val="28"/>
            <w:szCs w:val="28"/>
          </w:rPr>
          <w:t>1.</w:t>
        </w:r>
        <w:r w:rsidR="00465898" w:rsidRPr="00465898">
          <w:rPr>
            <w:rFonts w:ascii="Times New Roman" w:hAnsi="Times New Roman" w:cs="Times New Roman"/>
            <w:bCs w:val="0"/>
            <w:iCs w:val="0"/>
            <w:sz w:val="28"/>
            <w:szCs w:val="28"/>
          </w:rPr>
          <w:tab/>
        </w:r>
        <w:r w:rsidR="00465898" w:rsidRPr="00465898">
          <w:rPr>
            <w:rStyle w:val="afc"/>
            <w:rFonts w:ascii="Times New Roman" w:hAnsi="Times New Roman" w:cs="Times New Roman"/>
            <w:sz w:val="28"/>
            <w:szCs w:val="28"/>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465898" w:rsidRPr="00465898">
          <w:rPr>
            <w:rFonts w:ascii="Times New Roman" w:hAnsi="Times New Roman" w:cs="Times New Roman"/>
            <w:webHidden/>
            <w:sz w:val="28"/>
            <w:szCs w:val="28"/>
          </w:rPr>
          <w:tab/>
        </w:r>
        <w:r w:rsidR="008B27DE">
          <w:rPr>
            <w:rFonts w:ascii="Times New Roman" w:hAnsi="Times New Roman" w:cs="Times New Roman"/>
            <w:webHidden/>
            <w:sz w:val="28"/>
            <w:szCs w:val="28"/>
            <w:lang w:val="ru-RU"/>
          </w:rPr>
          <w:t>141</w:t>
        </w:r>
      </w:hyperlink>
    </w:p>
    <w:p w:rsidR="00465898" w:rsidRPr="00465898" w:rsidRDefault="00F327E7" w:rsidP="00465898">
      <w:pPr>
        <w:pStyle w:val="1f5"/>
        <w:tabs>
          <w:tab w:val="left" w:pos="1320"/>
        </w:tabs>
        <w:rPr>
          <w:rFonts w:ascii="Times New Roman" w:hAnsi="Times New Roman" w:cs="Times New Roman"/>
          <w:bCs w:val="0"/>
          <w:iCs w:val="0"/>
          <w:sz w:val="28"/>
          <w:szCs w:val="28"/>
        </w:rPr>
      </w:pPr>
      <w:hyperlink w:anchor="_Toc9154930" w:history="1">
        <w:r w:rsidR="00465898" w:rsidRPr="00465898">
          <w:rPr>
            <w:rStyle w:val="afc"/>
            <w:rFonts w:ascii="Times New Roman" w:hAnsi="Times New Roman" w:cs="Times New Roman"/>
            <w:sz w:val="28"/>
            <w:szCs w:val="28"/>
          </w:rPr>
          <w:t>2.</w:t>
        </w:r>
        <w:r w:rsidR="00465898" w:rsidRPr="00465898">
          <w:rPr>
            <w:rFonts w:ascii="Times New Roman" w:hAnsi="Times New Roman" w:cs="Times New Roman"/>
            <w:bCs w:val="0"/>
            <w:iCs w:val="0"/>
            <w:sz w:val="28"/>
            <w:szCs w:val="28"/>
          </w:rPr>
          <w:tab/>
        </w:r>
        <w:r w:rsidR="00465898" w:rsidRPr="00465898">
          <w:rPr>
            <w:rStyle w:val="afc"/>
            <w:rFonts w:ascii="Times New Roman" w:hAnsi="Times New Roman" w:cs="Times New Roman"/>
            <w:sz w:val="28"/>
            <w:szCs w:val="28"/>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465898" w:rsidRPr="00465898">
          <w:rPr>
            <w:rFonts w:ascii="Times New Roman" w:hAnsi="Times New Roman" w:cs="Times New Roman"/>
            <w:webHidden/>
            <w:sz w:val="28"/>
            <w:szCs w:val="28"/>
          </w:rPr>
          <w:tab/>
        </w:r>
        <w:r w:rsidR="008B27DE">
          <w:rPr>
            <w:rFonts w:ascii="Times New Roman" w:hAnsi="Times New Roman" w:cs="Times New Roman"/>
            <w:webHidden/>
            <w:sz w:val="28"/>
            <w:szCs w:val="28"/>
            <w:lang w:val="ru-RU"/>
          </w:rPr>
          <w:t>143</w:t>
        </w:r>
      </w:hyperlink>
    </w:p>
    <w:p w:rsidR="00465898" w:rsidRPr="00465898" w:rsidRDefault="00F327E7" w:rsidP="00465898">
      <w:pPr>
        <w:pStyle w:val="1f5"/>
        <w:tabs>
          <w:tab w:val="left" w:pos="1320"/>
        </w:tabs>
        <w:rPr>
          <w:rFonts w:ascii="Times New Roman" w:hAnsi="Times New Roman" w:cs="Times New Roman"/>
          <w:bCs w:val="0"/>
          <w:iCs w:val="0"/>
          <w:sz w:val="28"/>
          <w:szCs w:val="28"/>
        </w:rPr>
      </w:pPr>
      <w:hyperlink w:anchor="_Toc9154931" w:history="1">
        <w:r w:rsidR="00465898" w:rsidRPr="00465898">
          <w:rPr>
            <w:rStyle w:val="afc"/>
            <w:rFonts w:ascii="Times New Roman" w:hAnsi="Times New Roman" w:cs="Times New Roman"/>
            <w:sz w:val="28"/>
            <w:szCs w:val="28"/>
          </w:rPr>
          <w:t>3.</w:t>
        </w:r>
        <w:r w:rsidR="00465898" w:rsidRPr="00465898">
          <w:rPr>
            <w:rFonts w:ascii="Times New Roman" w:hAnsi="Times New Roman" w:cs="Times New Roman"/>
            <w:bCs w:val="0"/>
            <w:iCs w:val="0"/>
            <w:sz w:val="28"/>
            <w:szCs w:val="28"/>
          </w:rPr>
          <w:tab/>
        </w:r>
        <w:r w:rsidR="00465898" w:rsidRPr="00465898">
          <w:rPr>
            <w:rStyle w:val="afc"/>
            <w:rFonts w:ascii="Times New Roman" w:hAnsi="Times New Roman" w:cs="Times New Roman"/>
            <w:sz w:val="28"/>
            <w:szCs w:val="28"/>
          </w:rPr>
          <w:t>Расчеты экономической эффективности инвестиций</w:t>
        </w:r>
        <w:r w:rsidR="00465898" w:rsidRPr="00465898">
          <w:rPr>
            <w:rFonts w:ascii="Times New Roman" w:hAnsi="Times New Roman" w:cs="Times New Roman"/>
            <w:webHidden/>
            <w:sz w:val="28"/>
            <w:szCs w:val="28"/>
          </w:rPr>
          <w:tab/>
        </w:r>
        <w:r w:rsidR="008B27DE">
          <w:rPr>
            <w:rFonts w:ascii="Times New Roman" w:hAnsi="Times New Roman" w:cs="Times New Roman"/>
            <w:webHidden/>
            <w:sz w:val="28"/>
            <w:szCs w:val="28"/>
            <w:lang w:val="ru-RU"/>
          </w:rPr>
          <w:t>148</w:t>
        </w:r>
      </w:hyperlink>
    </w:p>
    <w:p w:rsidR="00465898" w:rsidRPr="00465898" w:rsidRDefault="00F327E7" w:rsidP="00465898">
      <w:pPr>
        <w:pStyle w:val="1f5"/>
        <w:tabs>
          <w:tab w:val="left" w:pos="1320"/>
        </w:tabs>
        <w:rPr>
          <w:rFonts w:ascii="Times New Roman" w:hAnsi="Times New Roman" w:cs="Times New Roman"/>
          <w:bCs w:val="0"/>
          <w:iCs w:val="0"/>
          <w:sz w:val="28"/>
          <w:szCs w:val="28"/>
        </w:rPr>
      </w:pPr>
      <w:hyperlink w:anchor="_Toc9154932" w:history="1">
        <w:r w:rsidR="00465898" w:rsidRPr="00465898">
          <w:rPr>
            <w:rStyle w:val="afc"/>
            <w:rFonts w:ascii="Times New Roman" w:hAnsi="Times New Roman" w:cs="Times New Roman"/>
            <w:sz w:val="28"/>
            <w:szCs w:val="28"/>
          </w:rPr>
          <w:t>4.</w:t>
        </w:r>
        <w:r w:rsidR="00465898" w:rsidRPr="00465898">
          <w:rPr>
            <w:rFonts w:ascii="Times New Roman" w:hAnsi="Times New Roman" w:cs="Times New Roman"/>
            <w:bCs w:val="0"/>
            <w:iCs w:val="0"/>
            <w:sz w:val="28"/>
            <w:szCs w:val="28"/>
          </w:rPr>
          <w:tab/>
        </w:r>
        <w:r w:rsidR="00465898" w:rsidRPr="00465898">
          <w:rPr>
            <w:rStyle w:val="afc"/>
            <w:rFonts w:ascii="Times New Roman" w:hAnsi="Times New Roman" w:cs="Times New Roman"/>
            <w:sz w:val="28"/>
            <w:szCs w:val="28"/>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465898" w:rsidRPr="00465898">
          <w:rPr>
            <w:rFonts w:ascii="Times New Roman" w:hAnsi="Times New Roman" w:cs="Times New Roman"/>
            <w:webHidden/>
            <w:sz w:val="28"/>
            <w:szCs w:val="28"/>
          </w:rPr>
          <w:tab/>
        </w:r>
        <w:r w:rsidR="008B27DE">
          <w:rPr>
            <w:rFonts w:ascii="Times New Roman" w:hAnsi="Times New Roman" w:cs="Times New Roman"/>
            <w:webHidden/>
            <w:sz w:val="28"/>
            <w:szCs w:val="28"/>
            <w:lang w:val="ru-RU"/>
          </w:rPr>
          <w:t>148</w:t>
        </w:r>
      </w:hyperlink>
    </w:p>
    <w:p w:rsidR="00465898" w:rsidRPr="00465898" w:rsidRDefault="00F327E7" w:rsidP="00465898">
      <w:pPr>
        <w:pStyle w:val="1f5"/>
        <w:rPr>
          <w:rFonts w:ascii="Times New Roman" w:hAnsi="Times New Roman" w:cs="Times New Roman"/>
          <w:bCs w:val="0"/>
          <w:iCs w:val="0"/>
          <w:sz w:val="28"/>
          <w:szCs w:val="28"/>
        </w:rPr>
      </w:pPr>
      <w:hyperlink w:anchor="_Toc9154933" w:history="1">
        <w:r w:rsidR="00465898" w:rsidRPr="00465898">
          <w:rPr>
            <w:rStyle w:val="afc"/>
            <w:rFonts w:ascii="Times New Roman" w:hAnsi="Times New Roman" w:cs="Times New Roman"/>
            <w:sz w:val="28"/>
            <w:szCs w:val="28"/>
          </w:rPr>
          <w:t>ГЛАВА 13. ИНДИКАТОРЫ РАЗВИТИЯ СИСТЕМ ТЕПЛОСНАБЖЕНИЯ ПОСЕЛЕНИЯ</w:t>
        </w:r>
        <w:r w:rsidR="00465898" w:rsidRPr="00465898">
          <w:rPr>
            <w:rFonts w:ascii="Times New Roman" w:hAnsi="Times New Roman" w:cs="Times New Roman"/>
            <w:webHidden/>
            <w:sz w:val="28"/>
            <w:szCs w:val="28"/>
          </w:rPr>
          <w:tab/>
        </w:r>
        <w:r w:rsidR="008B27DE">
          <w:rPr>
            <w:rFonts w:ascii="Times New Roman" w:hAnsi="Times New Roman" w:cs="Times New Roman"/>
            <w:webHidden/>
            <w:sz w:val="28"/>
            <w:szCs w:val="28"/>
            <w:lang w:val="ru-RU"/>
          </w:rPr>
          <w:t>148</w:t>
        </w:r>
      </w:hyperlink>
    </w:p>
    <w:p w:rsidR="00465898" w:rsidRPr="001604F5" w:rsidRDefault="00F327E7" w:rsidP="00465898">
      <w:pPr>
        <w:pStyle w:val="1f5"/>
        <w:tabs>
          <w:tab w:val="left" w:pos="1320"/>
        </w:tabs>
        <w:rPr>
          <w:rFonts w:ascii="Times New Roman" w:hAnsi="Times New Roman" w:cs="Times New Roman"/>
          <w:bCs w:val="0"/>
          <w:iCs w:val="0"/>
          <w:sz w:val="28"/>
          <w:szCs w:val="28"/>
          <w:lang w:val="ru-RU"/>
        </w:rPr>
      </w:pPr>
      <w:hyperlink w:anchor="_Toc9154934" w:history="1">
        <w:r w:rsidR="00465898" w:rsidRPr="00465898">
          <w:rPr>
            <w:rStyle w:val="afc"/>
            <w:rFonts w:ascii="Times New Roman" w:hAnsi="Times New Roman" w:cs="Times New Roman"/>
            <w:sz w:val="28"/>
            <w:szCs w:val="28"/>
          </w:rPr>
          <w:t>1.</w:t>
        </w:r>
        <w:r w:rsidR="00465898" w:rsidRPr="00465898">
          <w:rPr>
            <w:rFonts w:ascii="Times New Roman" w:hAnsi="Times New Roman" w:cs="Times New Roman"/>
            <w:bCs w:val="0"/>
            <w:iCs w:val="0"/>
            <w:sz w:val="28"/>
            <w:szCs w:val="28"/>
          </w:rPr>
          <w:tab/>
        </w:r>
        <w:r w:rsidR="00465898" w:rsidRPr="00465898">
          <w:rPr>
            <w:rStyle w:val="afc"/>
            <w:rFonts w:ascii="Times New Roman" w:hAnsi="Times New Roman" w:cs="Times New Roman"/>
            <w:sz w:val="28"/>
            <w:szCs w:val="28"/>
          </w:rPr>
          <w:t>Количество прекращений подачи тепловой энергии, теплоносителя в результате технологических нарушений на тепловых сетях</w:t>
        </w:r>
        <w:r w:rsidR="00465898" w:rsidRPr="00465898">
          <w:rPr>
            <w:rFonts w:ascii="Times New Roman" w:hAnsi="Times New Roman" w:cs="Times New Roman"/>
            <w:webHidden/>
            <w:sz w:val="28"/>
            <w:szCs w:val="28"/>
          </w:rPr>
          <w:tab/>
        </w:r>
        <w:r w:rsidR="00465898">
          <w:rPr>
            <w:rFonts w:ascii="Times New Roman" w:hAnsi="Times New Roman" w:cs="Times New Roman"/>
            <w:webHidden/>
            <w:sz w:val="28"/>
            <w:szCs w:val="28"/>
            <w:lang w:val="ru-RU"/>
          </w:rPr>
          <w:t>………………………………………</w:t>
        </w:r>
        <w:r w:rsidR="001604F5">
          <w:rPr>
            <w:rFonts w:ascii="Times New Roman" w:hAnsi="Times New Roman" w:cs="Times New Roman"/>
            <w:webHidden/>
            <w:sz w:val="28"/>
            <w:szCs w:val="28"/>
            <w:lang w:val="ru-RU"/>
          </w:rPr>
          <w:t>………………………………………</w:t>
        </w:r>
        <w:r w:rsidR="00465898">
          <w:rPr>
            <w:rFonts w:ascii="Times New Roman" w:hAnsi="Times New Roman" w:cs="Times New Roman"/>
            <w:webHidden/>
            <w:sz w:val="28"/>
            <w:szCs w:val="28"/>
            <w:lang w:val="ru-RU"/>
          </w:rPr>
          <w:t>.</w:t>
        </w:r>
      </w:hyperlink>
      <w:r w:rsidR="001604F5">
        <w:rPr>
          <w:rFonts w:ascii="Times New Roman" w:hAnsi="Times New Roman" w:cs="Times New Roman"/>
          <w:webHidden/>
          <w:sz w:val="28"/>
          <w:szCs w:val="28"/>
          <w:lang w:val="ru-RU"/>
        </w:rPr>
        <w:t>148</w:t>
      </w:r>
    </w:p>
    <w:p w:rsidR="00465898" w:rsidRPr="00465898" w:rsidRDefault="00F327E7" w:rsidP="00465898">
      <w:pPr>
        <w:pStyle w:val="1f5"/>
        <w:tabs>
          <w:tab w:val="left" w:pos="1320"/>
        </w:tabs>
        <w:rPr>
          <w:rFonts w:ascii="Times New Roman" w:hAnsi="Times New Roman" w:cs="Times New Roman"/>
          <w:bCs w:val="0"/>
          <w:iCs w:val="0"/>
          <w:sz w:val="28"/>
          <w:szCs w:val="28"/>
        </w:rPr>
      </w:pPr>
      <w:hyperlink w:anchor="_Toc9154935" w:history="1">
        <w:r w:rsidR="00465898" w:rsidRPr="00465898">
          <w:rPr>
            <w:rStyle w:val="afc"/>
            <w:rFonts w:ascii="Times New Roman" w:hAnsi="Times New Roman" w:cs="Times New Roman"/>
            <w:sz w:val="28"/>
            <w:szCs w:val="28"/>
          </w:rPr>
          <w:t>2.</w:t>
        </w:r>
        <w:r w:rsidR="00465898" w:rsidRPr="00465898">
          <w:rPr>
            <w:rFonts w:ascii="Times New Roman" w:hAnsi="Times New Roman" w:cs="Times New Roman"/>
            <w:bCs w:val="0"/>
            <w:iCs w:val="0"/>
            <w:sz w:val="28"/>
            <w:szCs w:val="28"/>
          </w:rPr>
          <w:tab/>
        </w:r>
        <w:r w:rsidR="00465898" w:rsidRPr="00465898">
          <w:rPr>
            <w:rStyle w:val="afc"/>
            <w:rFonts w:ascii="Times New Roman" w:hAnsi="Times New Roman" w:cs="Times New Roman"/>
            <w:sz w:val="28"/>
            <w:szCs w:val="28"/>
          </w:rPr>
          <w:t>Количество прекращений подачи тепловой энергии, теплоносителя в результате технологических нарушений на источниках тепловой энергии</w:t>
        </w:r>
        <w:r w:rsidR="00465898" w:rsidRPr="00465898">
          <w:rPr>
            <w:rFonts w:ascii="Times New Roman" w:hAnsi="Times New Roman" w:cs="Times New Roman"/>
            <w:webHidden/>
            <w:sz w:val="28"/>
            <w:szCs w:val="28"/>
          </w:rPr>
          <w:tab/>
        </w:r>
        <w:r w:rsidR="001604F5">
          <w:rPr>
            <w:rFonts w:ascii="Times New Roman" w:hAnsi="Times New Roman" w:cs="Times New Roman"/>
            <w:webHidden/>
            <w:sz w:val="28"/>
            <w:szCs w:val="28"/>
            <w:lang w:val="ru-RU"/>
          </w:rPr>
          <w:t>148</w:t>
        </w:r>
      </w:hyperlink>
    </w:p>
    <w:p w:rsidR="00465898" w:rsidRPr="00465898" w:rsidRDefault="00F327E7" w:rsidP="00465898">
      <w:pPr>
        <w:pStyle w:val="1f5"/>
        <w:tabs>
          <w:tab w:val="left" w:pos="1320"/>
        </w:tabs>
        <w:rPr>
          <w:rFonts w:ascii="Times New Roman" w:hAnsi="Times New Roman" w:cs="Times New Roman"/>
          <w:bCs w:val="0"/>
          <w:iCs w:val="0"/>
          <w:sz w:val="28"/>
          <w:szCs w:val="28"/>
        </w:rPr>
      </w:pPr>
      <w:hyperlink w:anchor="_Toc9154936" w:history="1">
        <w:r w:rsidR="00465898" w:rsidRPr="00465898">
          <w:rPr>
            <w:rStyle w:val="afc"/>
            <w:rFonts w:ascii="Times New Roman" w:hAnsi="Times New Roman" w:cs="Times New Roman"/>
            <w:sz w:val="28"/>
            <w:szCs w:val="28"/>
          </w:rPr>
          <w:t>3.</w:t>
        </w:r>
        <w:r w:rsidR="00465898" w:rsidRPr="00465898">
          <w:rPr>
            <w:rFonts w:ascii="Times New Roman" w:hAnsi="Times New Roman" w:cs="Times New Roman"/>
            <w:bCs w:val="0"/>
            <w:iCs w:val="0"/>
            <w:sz w:val="28"/>
            <w:szCs w:val="28"/>
          </w:rPr>
          <w:tab/>
        </w:r>
        <w:r w:rsidR="00465898" w:rsidRPr="00465898">
          <w:rPr>
            <w:rStyle w:val="afc"/>
            <w:rFonts w:ascii="Times New Roman" w:hAnsi="Times New Roman" w:cs="Times New Roman"/>
            <w:sz w:val="28"/>
            <w:szCs w:val="28"/>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465898" w:rsidRPr="00465898">
          <w:rPr>
            <w:rFonts w:ascii="Times New Roman" w:hAnsi="Times New Roman" w:cs="Times New Roman"/>
            <w:webHidden/>
            <w:sz w:val="28"/>
            <w:szCs w:val="28"/>
          </w:rPr>
          <w:tab/>
        </w:r>
        <w:r w:rsidR="001604F5">
          <w:rPr>
            <w:rFonts w:ascii="Times New Roman" w:hAnsi="Times New Roman" w:cs="Times New Roman"/>
            <w:webHidden/>
            <w:sz w:val="28"/>
            <w:szCs w:val="28"/>
            <w:lang w:val="ru-RU"/>
          </w:rPr>
          <w:t>149</w:t>
        </w:r>
      </w:hyperlink>
    </w:p>
    <w:p w:rsidR="00465898" w:rsidRPr="00465898" w:rsidRDefault="00F327E7" w:rsidP="00465898">
      <w:pPr>
        <w:pStyle w:val="1f5"/>
        <w:tabs>
          <w:tab w:val="left" w:pos="1320"/>
        </w:tabs>
        <w:rPr>
          <w:rFonts w:ascii="Times New Roman" w:hAnsi="Times New Roman" w:cs="Times New Roman"/>
          <w:bCs w:val="0"/>
          <w:iCs w:val="0"/>
          <w:sz w:val="28"/>
          <w:szCs w:val="28"/>
        </w:rPr>
      </w:pPr>
      <w:hyperlink w:anchor="_Toc9154937" w:history="1">
        <w:r w:rsidR="00465898" w:rsidRPr="00465898">
          <w:rPr>
            <w:rStyle w:val="afc"/>
            <w:rFonts w:ascii="Times New Roman" w:hAnsi="Times New Roman" w:cs="Times New Roman"/>
            <w:sz w:val="28"/>
            <w:szCs w:val="28"/>
          </w:rPr>
          <w:t>4.</w:t>
        </w:r>
        <w:r w:rsidR="00465898" w:rsidRPr="00465898">
          <w:rPr>
            <w:rFonts w:ascii="Times New Roman" w:hAnsi="Times New Roman" w:cs="Times New Roman"/>
            <w:bCs w:val="0"/>
            <w:iCs w:val="0"/>
            <w:sz w:val="28"/>
            <w:szCs w:val="28"/>
          </w:rPr>
          <w:tab/>
        </w:r>
        <w:r w:rsidR="00465898" w:rsidRPr="00465898">
          <w:rPr>
            <w:rStyle w:val="afc"/>
            <w:rFonts w:ascii="Times New Roman" w:hAnsi="Times New Roman" w:cs="Times New Roman"/>
            <w:sz w:val="28"/>
            <w:szCs w:val="28"/>
          </w:rPr>
          <w:t>Отношение величины технологических потерь тепловой энергии, теплоносителя к материальной характеристике тепловой сети</w:t>
        </w:r>
        <w:r w:rsidR="00465898" w:rsidRPr="00465898">
          <w:rPr>
            <w:rFonts w:ascii="Times New Roman" w:hAnsi="Times New Roman" w:cs="Times New Roman"/>
            <w:webHidden/>
            <w:sz w:val="28"/>
            <w:szCs w:val="28"/>
          </w:rPr>
          <w:tab/>
        </w:r>
        <w:r w:rsidR="001604F5">
          <w:rPr>
            <w:rFonts w:ascii="Times New Roman" w:hAnsi="Times New Roman" w:cs="Times New Roman"/>
            <w:webHidden/>
            <w:sz w:val="28"/>
            <w:szCs w:val="28"/>
            <w:lang w:val="ru-RU"/>
          </w:rPr>
          <w:t>150</w:t>
        </w:r>
      </w:hyperlink>
    </w:p>
    <w:p w:rsidR="00465898" w:rsidRPr="00465898" w:rsidRDefault="00F327E7" w:rsidP="00465898">
      <w:pPr>
        <w:pStyle w:val="1f5"/>
        <w:tabs>
          <w:tab w:val="left" w:pos="1320"/>
        </w:tabs>
        <w:rPr>
          <w:rFonts w:ascii="Times New Roman" w:hAnsi="Times New Roman" w:cs="Times New Roman"/>
          <w:bCs w:val="0"/>
          <w:iCs w:val="0"/>
          <w:sz w:val="28"/>
          <w:szCs w:val="28"/>
        </w:rPr>
      </w:pPr>
      <w:hyperlink w:anchor="_Toc9154938" w:history="1">
        <w:r w:rsidR="00465898" w:rsidRPr="00465898">
          <w:rPr>
            <w:rStyle w:val="afc"/>
            <w:rFonts w:ascii="Times New Roman" w:hAnsi="Times New Roman" w:cs="Times New Roman"/>
            <w:sz w:val="28"/>
            <w:szCs w:val="28"/>
          </w:rPr>
          <w:t>5.</w:t>
        </w:r>
        <w:r w:rsidR="00465898" w:rsidRPr="00465898">
          <w:rPr>
            <w:rFonts w:ascii="Times New Roman" w:hAnsi="Times New Roman" w:cs="Times New Roman"/>
            <w:bCs w:val="0"/>
            <w:iCs w:val="0"/>
            <w:sz w:val="28"/>
            <w:szCs w:val="28"/>
          </w:rPr>
          <w:tab/>
        </w:r>
        <w:r w:rsidR="00465898" w:rsidRPr="00465898">
          <w:rPr>
            <w:rStyle w:val="afc"/>
            <w:rFonts w:ascii="Times New Roman" w:hAnsi="Times New Roman" w:cs="Times New Roman"/>
            <w:sz w:val="28"/>
            <w:szCs w:val="28"/>
          </w:rPr>
          <w:t>Коэффициент использования установленной тепловой мощности</w:t>
        </w:r>
        <w:r w:rsidR="00465898" w:rsidRPr="00465898">
          <w:rPr>
            <w:rFonts w:ascii="Times New Roman" w:hAnsi="Times New Roman" w:cs="Times New Roman"/>
            <w:webHidden/>
            <w:sz w:val="28"/>
            <w:szCs w:val="28"/>
          </w:rPr>
          <w:tab/>
        </w:r>
        <w:r w:rsidR="00465898">
          <w:rPr>
            <w:rFonts w:ascii="Times New Roman" w:hAnsi="Times New Roman" w:cs="Times New Roman"/>
            <w:webHidden/>
            <w:sz w:val="28"/>
            <w:szCs w:val="28"/>
            <w:lang w:val="ru-RU"/>
          </w:rPr>
          <w:t>……………………………………………………………………………….</w:t>
        </w:r>
        <w:r w:rsidR="001604F5">
          <w:rPr>
            <w:rFonts w:ascii="Times New Roman" w:hAnsi="Times New Roman" w:cs="Times New Roman"/>
            <w:webHidden/>
            <w:sz w:val="28"/>
            <w:szCs w:val="28"/>
            <w:lang w:val="ru-RU"/>
          </w:rPr>
          <w:t>150</w:t>
        </w:r>
      </w:hyperlink>
    </w:p>
    <w:p w:rsidR="00465898" w:rsidRPr="00465898" w:rsidRDefault="00F327E7" w:rsidP="00465898">
      <w:pPr>
        <w:pStyle w:val="1f5"/>
        <w:tabs>
          <w:tab w:val="left" w:pos="1320"/>
        </w:tabs>
        <w:rPr>
          <w:rFonts w:ascii="Times New Roman" w:hAnsi="Times New Roman" w:cs="Times New Roman"/>
          <w:bCs w:val="0"/>
          <w:iCs w:val="0"/>
          <w:sz w:val="28"/>
          <w:szCs w:val="28"/>
        </w:rPr>
      </w:pPr>
      <w:hyperlink w:anchor="_Toc9154939" w:history="1">
        <w:r w:rsidR="00465898" w:rsidRPr="00465898">
          <w:rPr>
            <w:rStyle w:val="afc"/>
            <w:rFonts w:ascii="Times New Roman" w:hAnsi="Times New Roman" w:cs="Times New Roman"/>
            <w:sz w:val="28"/>
            <w:szCs w:val="28"/>
          </w:rPr>
          <w:t>6.</w:t>
        </w:r>
        <w:r w:rsidR="00465898" w:rsidRPr="00465898">
          <w:rPr>
            <w:rFonts w:ascii="Times New Roman" w:hAnsi="Times New Roman" w:cs="Times New Roman"/>
            <w:bCs w:val="0"/>
            <w:iCs w:val="0"/>
            <w:sz w:val="28"/>
            <w:szCs w:val="28"/>
          </w:rPr>
          <w:tab/>
        </w:r>
        <w:r w:rsidR="00465898" w:rsidRPr="00465898">
          <w:rPr>
            <w:rStyle w:val="afc"/>
            <w:rFonts w:ascii="Times New Roman" w:hAnsi="Times New Roman" w:cs="Times New Roman"/>
            <w:sz w:val="28"/>
            <w:szCs w:val="28"/>
          </w:rPr>
          <w:t>Удельная материальная характеристика тепловых сетей, приведенная к расчетной тепловой нагрузке</w:t>
        </w:r>
        <w:r w:rsidR="00465898" w:rsidRPr="00465898">
          <w:rPr>
            <w:rFonts w:ascii="Times New Roman" w:hAnsi="Times New Roman" w:cs="Times New Roman"/>
            <w:webHidden/>
            <w:sz w:val="28"/>
            <w:szCs w:val="28"/>
          </w:rPr>
          <w:tab/>
        </w:r>
        <w:r w:rsidR="001604F5">
          <w:rPr>
            <w:rFonts w:ascii="Times New Roman" w:hAnsi="Times New Roman" w:cs="Times New Roman"/>
            <w:webHidden/>
            <w:sz w:val="28"/>
            <w:szCs w:val="28"/>
            <w:lang w:val="ru-RU"/>
          </w:rPr>
          <w:t>150</w:t>
        </w:r>
      </w:hyperlink>
    </w:p>
    <w:p w:rsidR="00465898" w:rsidRPr="00465898" w:rsidRDefault="00F327E7" w:rsidP="00465898">
      <w:pPr>
        <w:pStyle w:val="1f5"/>
        <w:tabs>
          <w:tab w:val="left" w:pos="1320"/>
        </w:tabs>
        <w:rPr>
          <w:rFonts w:ascii="Times New Roman" w:hAnsi="Times New Roman" w:cs="Times New Roman"/>
          <w:bCs w:val="0"/>
          <w:iCs w:val="0"/>
          <w:sz w:val="28"/>
          <w:szCs w:val="28"/>
        </w:rPr>
      </w:pPr>
      <w:hyperlink w:anchor="_Toc9154940" w:history="1">
        <w:r w:rsidR="00465898" w:rsidRPr="00465898">
          <w:rPr>
            <w:rStyle w:val="afc"/>
            <w:rFonts w:ascii="Times New Roman" w:hAnsi="Times New Roman" w:cs="Times New Roman"/>
            <w:sz w:val="28"/>
            <w:szCs w:val="28"/>
          </w:rPr>
          <w:t>7.</w:t>
        </w:r>
        <w:r w:rsidR="00465898" w:rsidRPr="00465898">
          <w:rPr>
            <w:rFonts w:ascii="Times New Roman" w:hAnsi="Times New Roman" w:cs="Times New Roman"/>
            <w:bCs w:val="0"/>
            <w:iCs w:val="0"/>
            <w:sz w:val="28"/>
            <w:szCs w:val="28"/>
          </w:rPr>
          <w:tab/>
        </w:r>
        <w:r w:rsidR="00465898" w:rsidRPr="00465898">
          <w:rPr>
            <w:rStyle w:val="afc"/>
            <w:rFonts w:ascii="Times New Roman" w:hAnsi="Times New Roman" w:cs="Times New Roman"/>
            <w:sz w:val="28"/>
            <w:szCs w:val="28"/>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r w:rsidR="00465898" w:rsidRPr="00465898">
          <w:rPr>
            <w:rFonts w:ascii="Times New Roman" w:hAnsi="Times New Roman" w:cs="Times New Roman"/>
            <w:webHidden/>
            <w:sz w:val="28"/>
            <w:szCs w:val="28"/>
          </w:rPr>
          <w:tab/>
        </w:r>
        <w:r w:rsidR="001604F5">
          <w:rPr>
            <w:rFonts w:ascii="Times New Roman" w:hAnsi="Times New Roman" w:cs="Times New Roman"/>
            <w:webHidden/>
            <w:sz w:val="28"/>
            <w:szCs w:val="28"/>
            <w:lang w:val="ru-RU"/>
          </w:rPr>
          <w:t>150</w:t>
        </w:r>
      </w:hyperlink>
    </w:p>
    <w:p w:rsidR="00465898" w:rsidRPr="00465898" w:rsidRDefault="00F327E7" w:rsidP="00465898">
      <w:pPr>
        <w:pStyle w:val="1f5"/>
        <w:tabs>
          <w:tab w:val="left" w:pos="1320"/>
        </w:tabs>
        <w:rPr>
          <w:rFonts w:ascii="Times New Roman" w:hAnsi="Times New Roman" w:cs="Times New Roman"/>
          <w:bCs w:val="0"/>
          <w:iCs w:val="0"/>
          <w:sz w:val="28"/>
          <w:szCs w:val="28"/>
        </w:rPr>
      </w:pPr>
      <w:hyperlink w:anchor="_Toc9154941" w:history="1">
        <w:r w:rsidR="00465898" w:rsidRPr="00465898">
          <w:rPr>
            <w:rStyle w:val="afc"/>
            <w:rFonts w:ascii="Times New Roman" w:hAnsi="Times New Roman" w:cs="Times New Roman"/>
            <w:sz w:val="28"/>
            <w:szCs w:val="28"/>
          </w:rPr>
          <w:t>8.</w:t>
        </w:r>
        <w:r w:rsidR="00465898" w:rsidRPr="00465898">
          <w:rPr>
            <w:rFonts w:ascii="Times New Roman" w:hAnsi="Times New Roman" w:cs="Times New Roman"/>
            <w:bCs w:val="0"/>
            <w:iCs w:val="0"/>
            <w:sz w:val="28"/>
            <w:szCs w:val="28"/>
          </w:rPr>
          <w:tab/>
        </w:r>
        <w:r w:rsidR="00465898" w:rsidRPr="00465898">
          <w:rPr>
            <w:rStyle w:val="afc"/>
            <w:rFonts w:ascii="Times New Roman" w:hAnsi="Times New Roman" w:cs="Times New Roman"/>
            <w:sz w:val="28"/>
            <w:szCs w:val="28"/>
          </w:rPr>
          <w:t>Удельный расход условного топлива на отпуск электрической энергии</w:t>
        </w:r>
        <w:r w:rsidR="00465898" w:rsidRPr="00465898">
          <w:rPr>
            <w:rFonts w:ascii="Times New Roman" w:hAnsi="Times New Roman" w:cs="Times New Roman"/>
            <w:webHidden/>
            <w:sz w:val="28"/>
            <w:szCs w:val="28"/>
          </w:rPr>
          <w:tab/>
        </w:r>
        <w:r w:rsidR="00465898">
          <w:rPr>
            <w:rFonts w:ascii="Times New Roman" w:hAnsi="Times New Roman" w:cs="Times New Roman"/>
            <w:webHidden/>
            <w:sz w:val="28"/>
            <w:szCs w:val="28"/>
            <w:lang w:val="ru-RU"/>
          </w:rPr>
          <w:t>………………………………………………………………………</w:t>
        </w:r>
        <w:r w:rsidR="001604F5">
          <w:rPr>
            <w:rFonts w:ascii="Times New Roman" w:hAnsi="Times New Roman" w:cs="Times New Roman"/>
            <w:webHidden/>
            <w:sz w:val="28"/>
            <w:szCs w:val="28"/>
            <w:lang w:val="ru-RU"/>
          </w:rPr>
          <w:t>150</w:t>
        </w:r>
      </w:hyperlink>
    </w:p>
    <w:p w:rsidR="00465898" w:rsidRPr="00465898" w:rsidRDefault="00F327E7" w:rsidP="00465898">
      <w:pPr>
        <w:pStyle w:val="1f5"/>
        <w:tabs>
          <w:tab w:val="left" w:pos="1320"/>
        </w:tabs>
        <w:rPr>
          <w:rFonts w:ascii="Times New Roman" w:hAnsi="Times New Roman" w:cs="Times New Roman"/>
          <w:bCs w:val="0"/>
          <w:iCs w:val="0"/>
          <w:sz w:val="28"/>
          <w:szCs w:val="28"/>
        </w:rPr>
      </w:pPr>
      <w:hyperlink w:anchor="_Toc9154942" w:history="1">
        <w:r w:rsidR="00465898" w:rsidRPr="00465898">
          <w:rPr>
            <w:rStyle w:val="afc"/>
            <w:rFonts w:ascii="Times New Roman" w:hAnsi="Times New Roman" w:cs="Times New Roman"/>
            <w:sz w:val="28"/>
            <w:szCs w:val="28"/>
          </w:rPr>
          <w:t>9.</w:t>
        </w:r>
        <w:r w:rsidR="00465898" w:rsidRPr="00465898">
          <w:rPr>
            <w:rFonts w:ascii="Times New Roman" w:hAnsi="Times New Roman" w:cs="Times New Roman"/>
            <w:bCs w:val="0"/>
            <w:iCs w:val="0"/>
            <w:sz w:val="28"/>
            <w:szCs w:val="28"/>
          </w:rPr>
          <w:tab/>
        </w:r>
        <w:r w:rsidR="00465898" w:rsidRPr="00465898">
          <w:rPr>
            <w:rStyle w:val="afc"/>
            <w:rFonts w:ascii="Times New Roman" w:hAnsi="Times New Roman" w:cs="Times New Roman"/>
            <w:sz w:val="28"/>
            <w:szCs w:val="28"/>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465898" w:rsidRPr="00465898">
          <w:rPr>
            <w:rFonts w:ascii="Times New Roman" w:hAnsi="Times New Roman" w:cs="Times New Roman"/>
            <w:webHidden/>
            <w:sz w:val="28"/>
            <w:szCs w:val="28"/>
          </w:rPr>
          <w:tab/>
        </w:r>
        <w:r w:rsidR="001604F5">
          <w:rPr>
            <w:rFonts w:ascii="Times New Roman" w:hAnsi="Times New Roman" w:cs="Times New Roman"/>
            <w:webHidden/>
            <w:sz w:val="28"/>
            <w:szCs w:val="28"/>
            <w:lang w:val="ru-RU"/>
          </w:rPr>
          <w:t>150</w:t>
        </w:r>
      </w:hyperlink>
    </w:p>
    <w:p w:rsidR="00465898" w:rsidRPr="00465898" w:rsidRDefault="00F327E7" w:rsidP="00465898">
      <w:pPr>
        <w:pStyle w:val="1f5"/>
        <w:tabs>
          <w:tab w:val="left" w:pos="1320"/>
        </w:tabs>
        <w:rPr>
          <w:rFonts w:ascii="Times New Roman" w:hAnsi="Times New Roman" w:cs="Times New Roman"/>
          <w:bCs w:val="0"/>
          <w:iCs w:val="0"/>
          <w:sz w:val="28"/>
          <w:szCs w:val="28"/>
        </w:rPr>
      </w:pPr>
      <w:hyperlink w:anchor="_Toc9154943" w:history="1">
        <w:r w:rsidR="00465898" w:rsidRPr="00465898">
          <w:rPr>
            <w:rStyle w:val="afc"/>
            <w:rFonts w:ascii="Times New Roman" w:hAnsi="Times New Roman" w:cs="Times New Roman"/>
            <w:sz w:val="28"/>
            <w:szCs w:val="28"/>
          </w:rPr>
          <w:t>10.</w:t>
        </w:r>
        <w:r w:rsidR="00465898" w:rsidRPr="00465898">
          <w:rPr>
            <w:rFonts w:ascii="Times New Roman" w:hAnsi="Times New Roman" w:cs="Times New Roman"/>
            <w:bCs w:val="0"/>
            <w:iCs w:val="0"/>
            <w:sz w:val="28"/>
            <w:szCs w:val="28"/>
          </w:rPr>
          <w:tab/>
        </w:r>
        <w:r w:rsidR="00465898" w:rsidRPr="00465898">
          <w:rPr>
            <w:rStyle w:val="afc"/>
            <w:rFonts w:ascii="Times New Roman" w:hAnsi="Times New Roman" w:cs="Times New Roman"/>
            <w:sz w:val="28"/>
            <w:szCs w:val="28"/>
          </w:rPr>
          <w:t>Доля отпуска тепловой энергии, осуществляемого потребителям по приборам учета, в общем объеме отпущенной тепловой энергии</w:t>
        </w:r>
        <w:r w:rsidR="00465898" w:rsidRPr="00465898">
          <w:rPr>
            <w:rFonts w:ascii="Times New Roman" w:hAnsi="Times New Roman" w:cs="Times New Roman"/>
            <w:webHidden/>
            <w:sz w:val="28"/>
            <w:szCs w:val="28"/>
          </w:rPr>
          <w:tab/>
        </w:r>
        <w:r w:rsidR="001604F5">
          <w:rPr>
            <w:rFonts w:ascii="Times New Roman" w:hAnsi="Times New Roman" w:cs="Times New Roman"/>
            <w:webHidden/>
            <w:sz w:val="28"/>
            <w:szCs w:val="28"/>
            <w:lang w:val="ru-RU"/>
          </w:rPr>
          <w:t>150</w:t>
        </w:r>
      </w:hyperlink>
    </w:p>
    <w:p w:rsidR="00465898" w:rsidRPr="00465898" w:rsidRDefault="00F327E7" w:rsidP="00465898">
      <w:pPr>
        <w:pStyle w:val="1f5"/>
        <w:tabs>
          <w:tab w:val="left" w:pos="1320"/>
        </w:tabs>
        <w:rPr>
          <w:rFonts w:ascii="Times New Roman" w:hAnsi="Times New Roman" w:cs="Times New Roman"/>
          <w:bCs w:val="0"/>
          <w:iCs w:val="0"/>
          <w:sz w:val="28"/>
          <w:szCs w:val="28"/>
        </w:rPr>
      </w:pPr>
      <w:hyperlink w:anchor="_Toc9154944" w:history="1">
        <w:r w:rsidR="00465898" w:rsidRPr="00465898">
          <w:rPr>
            <w:rStyle w:val="afc"/>
            <w:rFonts w:ascii="Times New Roman" w:hAnsi="Times New Roman" w:cs="Times New Roman"/>
            <w:sz w:val="28"/>
            <w:szCs w:val="28"/>
          </w:rPr>
          <w:t>11.</w:t>
        </w:r>
        <w:r w:rsidR="00465898" w:rsidRPr="00465898">
          <w:rPr>
            <w:rFonts w:ascii="Times New Roman" w:hAnsi="Times New Roman" w:cs="Times New Roman"/>
            <w:bCs w:val="0"/>
            <w:iCs w:val="0"/>
            <w:sz w:val="28"/>
            <w:szCs w:val="28"/>
          </w:rPr>
          <w:tab/>
        </w:r>
        <w:r w:rsidR="00465898" w:rsidRPr="00465898">
          <w:rPr>
            <w:rStyle w:val="afc"/>
            <w:rFonts w:ascii="Times New Roman" w:hAnsi="Times New Roman" w:cs="Times New Roman"/>
            <w:sz w:val="28"/>
            <w:szCs w:val="28"/>
          </w:rPr>
          <w:t>Средневзвешенный (по материальной характеристике) срок эксплуатации тепловых сетей (для каждой системы теплоснабжения)</w:t>
        </w:r>
        <w:r w:rsidR="00465898" w:rsidRPr="00465898">
          <w:rPr>
            <w:rFonts w:ascii="Times New Roman" w:hAnsi="Times New Roman" w:cs="Times New Roman"/>
            <w:webHidden/>
            <w:sz w:val="28"/>
            <w:szCs w:val="28"/>
          </w:rPr>
          <w:tab/>
        </w:r>
        <w:r w:rsidR="001604F5">
          <w:rPr>
            <w:rFonts w:ascii="Times New Roman" w:hAnsi="Times New Roman" w:cs="Times New Roman"/>
            <w:webHidden/>
            <w:sz w:val="28"/>
            <w:szCs w:val="28"/>
            <w:lang w:val="ru-RU"/>
          </w:rPr>
          <w:t>150</w:t>
        </w:r>
      </w:hyperlink>
    </w:p>
    <w:p w:rsidR="00465898" w:rsidRPr="00465898" w:rsidRDefault="00F327E7" w:rsidP="00465898">
      <w:pPr>
        <w:pStyle w:val="1f5"/>
        <w:tabs>
          <w:tab w:val="left" w:pos="1320"/>
        </w:tabs>
        <w:rPr>
          <w:rFonts w:ascii="Times New Roman" w:hAnsi="Times New Roman" w:cs="Times New Roman"/>
          <w:bCs w:val="0"/>
          <w:iCs w:val="0"/>
          <w:sz w:val="28"/>
          <w:szCs w:val="28"/>
        </w:rPr>
      </w:pPr>
      <w:hyperlink w:anchor="_Toc9154945" w:history="1">
        <w:r w:rsidR="00465898" w:rsidRPr="00465898">
          <w:rPr>
            <w:rStyle w:val="afc"/>
            <w:rFonts w:ascii="Times New Roman" w:hAnsi="Times New Roman" w:cs="Times New Roman"/>
            <w:sz w:val="28"/>
            <w:szCs w:val="28"/>
          </w:rPr>
          <w:t>12.</w:t>
        </w:r>
        <w:r w:rsidR="00465898" w:rsidRPr="00465898">
          <w:rPr>
            <w:rFonts w:ascii="Times New Roman" w:hAnsi="Times New Roman" w:cs="Times New Roman"/>
            <w:bCs w:val="0"/>
            <w:iCs w:val="0"/>
            <w:sz w:val="28"/>
            <w:szCs w:val="28"/>
          </w:rPr>
          <w:tab/>
        </w:r>
        <w:r w:rsidR="00465898" w:rsidRPr="00465898">
          <w:rPr>
            <w:rStyle w:val="afc"/>
            <w:rFonts w:ascii="Times New Roman" w:hAnsi="Times New Roman" w:cs="Times New Roman"/>
            <w:sz w:val="28"/>
            <w:szCs w:val="28"/>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r w:rsidR="00465898" w:rsidRPr="00465898">
          <w:rPr>
            <w:rFonts w:ascii="Times New Roman" w:hAnsi="Times New Roman" w:cs="Times New Roman"/>
            <w:webHidden/>
            <w:sz w:val="28"/>
            <w:szCs w:val="28"/>
          </w:rPr>
          <w:tab/>
        </w:r>
        <w:r w:rsidR="001604F5">
          <w:rPr>
            <w:rFonts w:ascii="Times New Roman" w:hAnsi="Times New Roman" w:cs="Times New Roman"/>
            <w:webHidden/>
            <w:sz w:val="28"/>
            <w:szCs w:val="28"/>
            <w:lang w:val="ru-RU"/>
          </w:rPr>
          <w:t>151</w:t>
        </w:r>
      </w:hyperlink>
    </w:p>
    <w:p w:rsidR="00465898" w:rsidRPr="00465898" w:rsidRDefault="00F327E7" w:rsidP="00465898">
      <w:pPr>
        <w:pStyle w:val="1f5"/>
        <w:tabs>
          <w:tab w:val="left" w:pos="1320"/>
        </w:tabs>
        <w:rPr>
          <w:rFonts w:ascii="Times New Roman" w:hAnsi="Times New Roman" w:cs="Times New Roman"/>
          <w:bCs w:val="0"/>
          <w:iCs w:val="0"/>
          <w:sz w:val="28"/>
          <w:szCs w:val="28"/>
        </w:rPr>
      </w:pPr>
      <w:hyperlink w:anchor="_Toc9154946" w:history="1">
        <w:r w:rsidR="00465898" w:rsidRPr="00465898">
          <w:rPr>
            <w:rStyle w:val="afc"/>
            <w:rFonts w:ascii="Times New Roman" w:hAnsi="Times New Roman" w:cs="Times New Roman"/>
            <w:sz w:val="28"/>
            <w:szCs w:val="28"/>
          </w:rPr>
          <w:t>13.</w:t>
        </w:r>
        <w:r w:rsidR="00465898" w:rsidRPr="00465898">
          <w:rPr>
            <w:rFonts w:ascii="Times New Roman" w:hAnsi="Times New Roman" w:cs="Times New Roman"/>
            <w:bCs w:val="0"/>
            <w:iCs w:val="0"/>
            <w:sz w:val="28"/>
            <w:szCs w:val="28"/>
          </w:rPr>
          <w:tab/>
        </w:r>
        <w:r w:rsidR="00465898" w:rsidRPr="00465898">
          <w:rPr>
            <w:rStyle w:val="afc"/>
            <w:rFonts w:ascii="Times New Roman" w:hAnsi="Times New Roman" w:cs="Times New Roman"/>
            <w:sz w:val="28"/>
            <w:szCs w:val="28"/>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r w:rsidR="00465898" w:rsidRPr="00465898">
          <w:rPr>
            <w:rFonts w:ascii="Times New Roman" w:hAnsi="Times New Roman" w:cs="Times New Roman"/>
            <w:webHidden/>
            <w:sz w:val="28"/>
            <w:szCs w:val="28"/>
          </w:rPr>
          <w:tab/>
        </w:r>
        <w:r w:rsidR="001604F5">
          <w:rPr>
            <w:rFonts w:ascii="Times New Roman" w:hAnsi="Times New Roman" w:cs="Times New Roman"/>
            <w:webHidden/>
            <w:sz w:val="28"/>
            <w:szCs w:val="28"/>
            <w:lang w:val="ru-RU"/>
          </w:rPr>
          <w:t>151</w:t>
        </w:r>
      </w:hyperlink>
    </w:p>
    <w:p w:rsidR="00465898" w:rsidRPr="00465898" w:rsidRDefault="00F327E7" w:rsidP="00465898">
      <w:pPr>
        <w:pStyle w:val="1f5"/>
        <w:tabs>
          <w:tab w:val="left" w:pos="1320"/>
        </w:tabs>
        <w:rPr>
          <w:rFonts w:ascii="Times New Roman" w:hAnsi="Times New Roman" w:cs="Times New Roman"/>
          <w:bCs w:val="0"/>
          <w:iCs w:val="0"/>
          <w:sz w:val="28"/>
          <w:szCs w:val="28"/>
        </w:rPr>
      </w:pPr>
      <w:hyperlink w:anchor="_Toc9154947" w:history="1">
        <w:r w:rsidR="00465898" w:rsidRPr="00465898">
          <w:rPr>
            <w:rStyle w:val="afc"/>
            <w:rFonts w:ascii="Times New Roman" w:hAnsi="Times New Roman" w:cs="Times New Roman"/>
            <w:sz w:val="28"/>
            <w:szCs w:val="28"/>
          </w:rPr>
          <w:t>14.</w:t>
        </w:r>
        <w:r w:rsidR="00465898" w:rsidRPr="00465898">
          <w:rPr>
            <w:rFonts w:ascii="Times New Roman" w:hAnsi="Times New Roman" w:cs="Times New Roman"/>
            <w:bCs w:val="0"/>
            <w:iCs w:val="0"/>
            <w:sz w:val="28"/>
            <w:szCs w:val="28"/>
          </w:rPr>
          <w:tab/>
        </w:r>
        <w:r w:rsidR="00465898" w:rsidRPr="00465898">
          <w:rPr>
            <w:rStyle w:val="afc"/>
            <w:rFonts w:ascii="Times New Roman" w:hAnsi="Times New Roman" w:cs="Times New Roman"/>
            <w:sz w:val="28"/>
            <w:szCs w:val="28"/>
          </w:rPr>
          <w:t xml:space="preserve">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w:t>
        </w:r>
        <w:r w:rsidR="00465898" w:rsidRPr="00465898">
          <w:rPr>
            <w:rStyle w:val="afc"/>
            <w:rFonts w:ascii="Times New Roman" w:hAnsi="Times New Roman" w:cs="Times New Roman"/>
            <w:sz w:val="28"/>
            <w:szCs w:val="28"/>
          </w:rPr>
          <w:lastRenderedPageBreak/>
          <w:t>теплоснабжения, антимонопольного законодательства Российской Федерации, законодательства Российской Федерации о естественных монополиях</w:t>
        </w:r>
        <w:r w:rsidR="00465898" w:rsidRPr="00465898">
          <w:rPr>
            <w:rFonts w:ascii="Times New Roman" w:hAnsi="Times New Roman" w:cs="Times New Roman"/>
            <w:webHidden/>
            <w:sz w:val="28"/>
            <w:szCs w:val="28"/>
          </w:rPr>
          <w:tab/>
        </w:r>
        <w:r w:rsidR="001604F5">
          <w:rPr>
            <w:rFonts w:ascii="Times New Roman" w:hAnsi="Times New Roman" w:cs="Times New Roman"/>
            <w:webHidden/>
            <w:sz w:val="28"/>
            <w:szCs w:val="28"/>
            <w:lang w:val="ru-RU"/>
          </w:rPr>
          <w:t>151</w:t>
        </w:r>
      </w:hyperlink>
    </w:p>
    <w:p w:rsidR="00465898" w:rsidRPr="00465898" w:rsidRDefault="00F327E7" w:rsidP="00465898">
      <w:pPr>
        <w:pStyle w:val="1f5"/>
        <w:rPr>
          <w:rFonts w:ascii="Times New Roman" w:hAnsi="Times New Roman" w:cs="Times New Roman"/>
          <w:bCs w:val="0"/>
          <w:iCs w:val="0"/>
          <w:sz w:val="28"/>
          <w:szCs w:val="28"/>
        </w:rPr>
      </w:pPr>
      <w:hyperlink w:anchor="_Toc9154948" w:history="1">
        <w:r w:rsidR="00465898" w:rsidRPr="00465898">
          <w:rPr>
            <w:rStyle w:val="afc"/>
            <w:rFonts w:ascii="Times New Roman" w:hAnsi="Times New Roman" w:cs="Times New Roman"/>
            <w:sz w:val="28"/>
            <w:szCs w:val="28"/>
          </w:rPr>
          <w:t>ГЛАВА 14. ЦЕНОВЫЕ (ТАРИФНЫЕ) ПОСЛЕДСТВИЯ</w:t>
        </w:r>
        <w:r w:rsidR="00465898" w:rsidRPr="00465898">
          <w:rPr>
            <w:rFonts w:ascii="Times New Roman" w:hAnsi="Times New Roman" w:cs="Times New Roman"/>
            <w:webHidden/>
            <w:sz w:val="28"/>
            <w:szCs w:val="28"/>
          </w:rPr>
          <w:tab/>
        </w:r>
        <w:r w:rsidR="001604F5">
          <w:rPr>
            <w:rFonts w:ascii="Times New Roman" w:hAnsi="Times New Roman" w:cs="Times New Roman"/>
            <w:webHidden/>
            <w:sz w:val="28"/>
            <w:szCs w:val="28"/>
            <w:lang w:val="ru-RU"/>
          </w:rPr>
          <w:t>153</w:t>
        </w:r>
      </w:hyperlink>
    </w:p>
    <w:p w:rsidR="00465898" w:rsidRPr="00465898" w:rsidRDefault="00F327E7" w:rsidP="00465898">
      <w:pPr>
        <w:pStyle w:val="1f5"/>
        <w:tabs>
          <w:tab w:val="left" w:pos="1320"/>
        </w:tabs>
        <w:rPr>
          <w:rFonts w:ascii="Times New Roman" w:hAnsi="Times New Roman" w:cs="Times New Roman"/>
          <w:bCs w:val="0"/>
          <w:iCs w:val="0"/>
          <w:sz w:val="28"/>
          <w:szCs w:val="28"/>
        </w:rPr>
      </w:pPr>
      <w:hyperlink w:anchor="_Toc9154949" w:history="1">
        <w:r w:rsidR="00465898" w:rsidRPr="00465898">
          <w:rPr>
            <w:rStyle w:val="afc"/>
            <w:rFonts w:ascii="Times New Roman" w:hAnsi="Times New Roman" w:cs="Times New Roman"/>
            <w:sz w:val="28"/>
            <w:szCs w:val="28"/>
          </w:rPr>
          <w:t>1.</w:t>
        </w:r>
        <w:r w:rsidR="00465898" w:rsidRPr="00465898">
          <w:rPr>
            <w:rFonts w:ascii="Times New Roman" w:hAnsi="Times New Roman" w:cs="Times New Roman"/>
            <w:bCs w:val="0"/>
            <w:iCs w:val="0"/>
            <w:sz w:val="28"/>
            <w:szCs w:val="28"/>
          </w:rPr>
          <w:tab/>
        </w:r>
        <w:r w:rsidR="00465898" w:rsidRPr="00465898">
          <w:rPr>
            <w:rStyle w:val="afc"/>
            <w:rFonts w:ascii="Times New Roman" w:hAnsi="Times New Roman" w:cs="Times New Roman"/>
            <w:sz w:val="28"/>
            <w:szCs w:val="28"/>
          </w:rPr>
          <w:t>Тарифно-балансовые расчетные модели теплоснабжения потребителей по каждой системе теплоснабжения</w:t>
        </w:r>
        <w:r w:rsidR="00465898" w:rsidRPr="00465898">
          <w:rPr>
            <w:rFonts w:ascii="Times New Roman" w:hAnsi="Times New Roman" w:cs="Times New Roman"/>
            <w:webHidden/>
            <w:sz w:val="28"/>
            <w:szCs w:val="28"/>
          </w:rPr>
          <w:tab/>
        </w:r>
        <w:r w:rsidR="001604F5">
          <w:rPr>
            <w:rFonts w:ascii="Times New Roman" w:hAnsi="Times New Roman" w:cs="Times New Roman"/>
            <w:webHidden/>
            <w:sz w:val="28"/>
            <w:szCs w:val="28"/>
            <w:lang w:val="ru-RU"/>
          </w:rPr>
          <w:t>153</w:t>
        </w:r>
      </w:hyperlink>
    </w:p>
    <w:p w:rsidR="00465898" w:rsidRPr="00465898" w:rsidRDefault="00F327E7" w:rsidP="00465898">
      <w:pPr>
        <w:pStyle w:val="1f5"/>
        <w:tabs>
          <w:tab w:val="left" w:pos="1320"/>
        </w:tabs>
        <w:rPr>
          <w:rFonts w:ascii="Times New Roman" w:hAnsi="Times New Roman" w:cs="Times New Roman"/>
          <w:bCs w:val="0"/>
          <w:iCs w:val="0"/>
          <w:sz w:val="28"/>
          <w:szCs w:val="28"/>
        </w:rPr>
      </w:pPr>
      <w:hyperlink w:anchor="_Toc9154950" w:history="1">
        <w:r w:rsidR="00465898" w:rsidRPr="00465898">
          <w:rPr>
            <w:rStyle w:val="afc"/>
            <w:rFonts w:ascii="Times New Roman" w:hAnsi="Times New Roman" w:cs="Times New Roman"/>
            <w:sz w:val="28"/>
            <w:szCs w:val="28"/>
          </w:rPr>
          <w:t>2.</w:t>
        </w:r>
        <w:r w:rsidR="00465898" w:rsidRPr="00465898">
          <w:rPr>
            <w:rFonts w:ascii="Times New Roman" w:hAnsi="Times New Roman" w:cs="Times New Roman"/>
            <w:bCs w:val="0"/>
            <w:iCs w:val="0"/>
            <w:sz w:val="28"/>
            <w:szCs w:val="28"/>
          </w:rPr>
          <w:tab/>
        </w:r>
        <w:r w:rsidR="00465898" w:rsidRPr="00465898">
          <w:rPr>
            <w:rStyle w:val="afc"/>
            <w:rFonts w:ascii="Times New Roman" w:hAnsi="Times New Roman" w:cs="Times New Roman"/>
            <w:sz w:val="28"/>
            <w:szCs w:val="28"/>
          </w:rPr>
          <w:t>Тарифно-балансовые расчетные модели теплоснабжения потребителей по каждой единой теплоснабжающей организации</w:t>
        </w:r>
        <w:r w:rsidR="00465898" w:rsidRPr="00465898">
          <w:rPr>
            <w:rFonts w:ascii="Times New Roman" w:hAnsi="Times New Roman" w:cs="Times New Roman"/>
            <w:webHidden/>
            <w:sz w:val="28"/>
            <w:szCs w:val="28"/>
          </w:rPr>
          <w:tab/>
        </w:r>
        <w:r w:rsidR="001604F5">
          <w:rPr>
            <w:rFonts w:ascii="Times New Roman" w:hAnsi="Times New Roman" w:cs="Times New Roman"/>
            <w:webHidden/>
            <w:sz w:val="28"/>
            <w:szCs w:val="28"/>
            <w:lang w:val="ru-RU"/>
          </w:rPr>
          <w:t>153</w:t>
        </w:r>
      </w:hyperlink>
    </w:p>
    <w:p w:rsidR="00465898" w:rsidRPr="00465898" w:rsidRDefault="00F327E7" w:rsidP="00465898">
      <w:pPr>
        <w:pStyle w:val="1f5"/>
        <w:tabs>
          <w:tab w:val="left" w:pos="1320"/>
        </w:tabs>
        <w:rPr>
          <w:rFonts w:ascii="Times New Roman" w:hAnsi="Times New Roman" w:cs="Times New Roman"/>
          <w:bCs w:val="0"/>
          <w:iCs w:val="0"/>
          <w:sz w:val="28"/>
          <w:szCs w:val="28"/>
        </w:rPr>
      </w:pPr>
      <w:hyperlink w:anchor="_Toc9154951" w:history="1">
        <w:r w:rsidR="00465898" w:rsidRPr="00465898">
          <w:rPr>
            <w:rStyle w:val="afc"/>
            <w:rFonts w:ascii="Times New Roman" w:hAnsi="Times New Roman" w:cs="Times New Roman"/>
            <w:sz w:val="28"/>
            <w:szCs w:val="28"/>
          </w:rPr>
          <w:t>3.</w:t>
        </w:r>
        <w:r w:rsidR="00465898" w:rsidRPr="00465898">
          <w:rPr>
            <w:rFonts w:ascii="Times New Roman" w:hAnsi="Times New Roman" w:cs="Times New Roman"/>
            <w:bCs w:val="0"/>
            <w:iCs w:val="0"/>
            <w:sz w:val="28"/>
            <w:szCs w:val="28"/>
          </w:rPr>
          <w:tab/>
        </w:r>
        <w:r w:rsidR="00465898" w:rsidRPr="00465898">
          <w:rPr>
            <w:rStyle w:val="afc"/>
            <w:rFonts w:ascii="Times New Roman" w:hAnsi="Times New Roman" w:cs="Times New Roman"/>
            <w:sz w:val="28"/>
            <w:szCs w:val="28"/>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465898" w:rsidRPr="00465898">
          <w:rPr>
            <w:rFonts w:ascii="Times New Roman" w:hAnsi="Times New Roman" w:cs="Times New Roman"/>
            <w:webHidden/>
            <w:sz w:val="28"/>
            <w:szCs w:val="28"/>
          </w:rPr>
          <w:tab/>
        </w:r>
        <w:r w:rsidR="001604F5">
          <w:rPr>
            <w:rFonts w:ascii="Times New Roman" w:hAnsi="Times New Roman" w:cs="Times New Roman"/>
            <w:webHidden/>
            <w:sz w:val="28"/>
            <w:szCs w:val="28"/>
            <w:lang w:val="ru-RU"/>
          </w:rPr>
          <w:t>153</w:t>
        </w:r>
      </w:hyperlink>
    </w:p>
    <w:p w:rsidR="00465898" w:rsidRPr="00465898" w:rsidRDefault="00F327E7" w:rsidP="00465898">
      <w:pPr>
        <w:pStyle w:val="1f5"/>
        <w:rPr>
          <w:rFonts w:ascii="Times New Roman" w:hAnsi="Times New Roman" w:cs="Times New Roman"/>
          <w:bCs w:val="0"/>
          <w:iCs w:val="0"/>
          <w:sz w:val="28"/>
          <w:szCs w:val="28"/>
        </w:rPr>
      </w:pPr>
      <w:hyperlink w:anchor="_Toc9154952" w:history="1">
        <w:r w:rsidR="00465898" w:rsidRPr="00465898">
          <w:rPr>
            <w:rStyle w:val="afc"/>
            <w:rFonts w:ascii="Times New Roman" w:hAnsi="Times New Roman" w:cs="Times New Roman"/>
            <w:sz w:val="28"/>
            <w:szCs w:val="28"/>
          </w:rPr>
          <w:t>ГЛАВА 15. РЕЕСТР ЕДИНЫХ ТЕПЛОСНАБЖАЮЩИХ ОРГАНИЗАЦИЙ</w:t>
        </w:r>
        <w:r w:rsidR="00465898" w:rsidRPr="00465898">
          <w:rPr>
            <w:rFonts w:ascii="Times New Roman" w:hAnsi="Times New Roman" w:cs="Times New Roman"/>
            <w:webHidden/>
            <w:sz w:val="28"/>
            <w:szCs w:val="28"/>
          </w:rPr>
          <w:tab/>
        </w:r>
        <w:r w:rsidR="001604F5">
          <w:rPr>
            <w:rFonts w:ascii="Times New Roman" w:hAnsi="Times New Roman" w:cs="Times New Roman"/>
            <w:webHidden/>
            <w:sz w:val="28"/>
            <w:szCs w:val="28"/>
            <w:lang w:val="ru-RU"/>
          </w:rPr>
          <w:t>154</w:t>
        </w:r>
      </w:hyperlink>
    </w:p>
    <w:p w:rsidR="00465898" w:rsidRPr="00465898" w:rsidRDefault="00F327E7" w:rsidP="00465898">
      <w:pPr>
        <w:pStyle w:val="1f5"/>
        <w:tabs>
          <w:tab w:val="left" w:pos="1320"/>
        </w:tabs>
        <w:rPr>
          <w:rFonts w:ascii="Times New Roman" w:hAnsi="Times New Roman" w:cs="Times New Roman"/>
          <w:bCs w:val="0"/>
          <w:iCs w:val="0"/>
          <w:sz w:val="28"/>
          <w:szCs w:val="28"/>
        </w:rPr>
      </w:pPr>
      <w:hyperlink w:anchor="_Toc9154953" w:history="1">
        <w:r w:rsidR="00465898" w:rsidRPr="00465898">
          <w:rPr>
            <w:rStyle w:val="afc"/>
            <w:rFonts w:ascii="Times New Roman" w:hAnsi="Times New Roman" w:cs="Times New Roman"/>
            <w:sz w:val="28"/>
            <w:szCs w:val="28"/>
          </w:rPr>
          <w:t>1.</w:t>
        </w:r>
        <w:r w:rsidR="00465898" w:rsidRPr="00465898">
          <w:rPr>
            <w:rFonts w:ascii="Times New Roman" w:hAnsi="Times New Roman" w:cs="Times New Roman"/>
            <w:bCs w:val="0"/>
            <w:iCs w:val="0"/>
            <w:sz w:val="28"/>
            <w:szCs w:val="28"/>
          </w:rPr>
          <w:tab/>
        </w:r>
        <w:r w:rsidR="00465898" w:rsidRPr="00465898">
          <w:rPr>
            <w:rStyle w:val="afc"/>
            <w:rFonts w:ascii="Times New Roman" w:hAnsi="Times New Roman" w:cs="Times New Roman"/>
            <w:sz w:val="28"/>
            <w:szCs w:val="28"/>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465898" w:rsidRPr="00465898">
          <w:rPr>
            <w:rStyle w:val="afc"/>
            <w:rFonts w:ascii="Times New Roman" w:hAnsi="Times New Roman" w:cs="Times New Roman"/>
            <w:sz w:val="28"/>
            <w:szCs w:val="28"/>
          </w:rPr>
          <w:tab/>
        </w:r>
        <w:r w:rsidR="001604F5">
          <w:rPr>
            <w:rFonts w:ascii="Times New Roman" w:hAnsi="Times New Roman" w:cs="Times New Roman"/>
            <w:webHidden/>
            <w:sz w:val="28"/>
            <w:szCs w:val="28"/>
            <w:lang w:val="ru-RU"/>
          </w:rPr>
          <w:t>154</w:t>
        </w:r>
      </w:hyperlink>
    </w:p>
    <w:p w:rsidR="00465898" w:rsidRPr="00465898" w:rsidRDefault="00F327E7" w:rsidP="00465898">
      <w:pPr>
        <w:pStyle w:val="1f5"/>
        <w:tabs>
          <w:tab w:val="left" w:pos="1320"/>
        </w:tabs>
        <w:rPr>
          <w:rFonts w:ascii="Times New Roman" w:hAnsi="Times New Roman" w:cs="Times New Roman"/>
          <w:bCs w:val="0"/>
          <w:iCs w:val="0"/>
          <w:sz w:val="28"/>
          <w:szCs w:val="28"/>
        </w:rPr>
      </w:pPr>
      <w:hyperlink w:anchor="_Toc9154954" w:history="1">
        <w:r w:rsidR="00465898" w:rsidRPr="00465898">
          <w:rPr>
            <w:rStyle w:val="afc"/>
            <w:rFonts w:ascii="Times New Roman" w:hAnsi="Times New Roman" w:cs="Times New Roman"/>
            <w:sz w:val="28"/>
            <w:szCs w:val="28"/>
          </w:rPr>
          <w:t>2.</w:t>
        </w:r>
        <w:r w:rsidR="00465898" w:rsidRPr="00465898">
          <w:rPr>
            <w:rFonts w:ascii="Times New Roman" w:hAnsi="Times New Roman" w:cs="Times New Roman"/>
            <w:bCs w:val="0"/>
            <w:iCs w:val="0"/>
            <w:sz w:val="28"/>
            <w:szCs w:val="28"/>
          </w:rPr>
          <w:tab/>
        </w:r>
        <w:r w:rsidR="00465898" w:rsidRPr="00465898">
          <w:rPr>
            <w:rStyle w:val="afc"/>
            <w:rFonts w:ascii="Times New Roman" w:hAnsi="Times New Roman" w:cs="Times New Roman"/>
            <w:sz w:val="28"/>
            <w:szCs w:val="28"/>
          </w:rPr>
          <w:t>Реестр единых теплоснабжающих организаций, содержащий перечень систем теплоснабжения, входящих в состав единой теплоснабжающей организации</w:t>
        </w:r>
        <w:r w:rsidR="00465898" w:rsidRPr="00465898">
          <w:rPr>
            <w:rFonts w:ascii="Times New Roman" w:hAnsi="Times New Roman" w:cs="Times New Roman"/>
            <w:webHidden/>
            <w:sz w:val="28"/>
            <w:szCs w:val="28"/>
          </w:rPr>
          <w:tab/>
        </w:r>
        <w:r w:rsidR="001604F5">
          <w:rPr>
            <w:rFonts w:ascii="Times New Roman" w:hAnsi="Times New Roman" w:cs="Times New Roman"/>
            <w:webHidden/>
            <w:sz w:val="28"/>
            <w:szCs w:val="28"/>
            <w:lang w:val="ru-RU"/>
          </w:rPr>
          <w:t>154</w:t>
        </w:r>
      </w:hyperlink>
    </w:p>
    <w:p w:rsidR="00465898" w:rsidRPr="00465898" w:rsidRDefault="00F327E7" w:rsidP="00465898">
      <w:pPr>
        <w:pStyle w:val="1f5"/>
        <w:tabs>
          <w:tab w:val="left" w:pos="1320"/>
        </w:tabs>
        <w:rPr>
          <w:rFonts w:ascii="Times New Roman" w:hAnsi="Times New Roman" w:cs="Times New Roman"/>
          <w:bCs w:val="0"/>
          <w:iCs w:val="0"/>
          <w:sz w:val="28"/>
          <w:szCs w:val="28"/>
        </w:rPr>
      </w:pPr>
      <w:hyperlink w:anchor="_Toc9154955" w:history="1">
        <w:r w:rsidR="00465898" w:rsidRPr="00465898">
          <w:rPr>
            <w:rStyle w:val="afc"/>
            <w:rFonts w:ascii="Times New Roman" w:hAnsi="Times New Roman" w:cs="Times New Roman"/>
            <w:sz w:val="28"/>
            <w:szCs w:val="28"/>
          </w:rPr>
          <w:t>3.</w:t>
        </w:r>
        <w:r w:rsidR="00465898" w:rsidRPr="00465898">
          <w:rPr>
            <w:rFonts w:ascii="Times New Roman" w:hAnsi="Times New Roman" w:cs="Times New Roman"/>
            <w:bCs w:val="0"/>
            <w:iCs w:val="0"/>
            <w:sz w:val="28"/>
            <w:szCs w:val="28"/>
          </w:rPr>
          <w:tab/>
        </w:r>
        <w:r w:rsidR="00465898" w:rsidRPr="00465898">
          <w:rPr>
            <w:rStyle w:val="afc"/>
            <w:rFonts w:ascii="Times New Roman" w:hAnsi="Times New Roman" w:cs="Times New Roman"/>
            <w:sz w:val="28"/>
            <w:szCs w:val="28"/>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465898" w:rsidRPr="00465898">
          <w:rPr>
            <w:rFonts w:ascii="Times New Roman" w:hAnsi="Times New Roman" w:cs="Times New Roman"/>
            <w:webHidden/>
            <w:sz w:val="28"/>
            <w:szCs w:val="28"/>
          </w:rPr>
          <w:tab/>
        </w:r>
        <w:r w:rsidR="001604F5">
          <w:rPr>
            <w:rFonts w:ascii="Times New Roman" w:hAnsi="Times New Roman" w:cs="Times New Roman"/>
            <w:webHidden/>
            <w:sz w:val="28"/>
            <w:szCs w:val="28"/>
            <w:lang w:val="ru-RU"/>
          </w:rPr>
          <w:t>154</w:t>
        </w:r>
      </w:hyperlink>
    </w:p>
    <w:p w:rsidR="00465898" w:rsidRPr="00465898" w:rsidRDefault="00F327E7" w:rsidP="00465898">
      <w:pPr>
        <w:pStyle w:val="1f5"/>
        <w:tabs>
          <w:tab w:val="left" w:pos="1320"/>
        </w:tabs>
        <w:rPr>
          <w:rFonts w:ascii="Times New Roman" w:hAnsi="Times New Roman" w:cs="Times New Roman"/>
          <w:bCs w:val="0"/>
          <w:iCs w:val="0"/>
          <w:sz w:val="28"/>
          <w:szCs w:val="28"/>
        </w:rPr>
      </w:pPr>
      <w:hyperlink w:anchor="_Toc9154956" w:history="1">
        <w:r w:rsidR="00465898" w:rsidRPr="00465898">
          <w:rPr>
            <w:rStyle w:val="afc"/>
            <w:rFonts w:ascii="Times New Roman" w:hAnsi="Times New Roman" w:cs="Times New Roman"/>
            <w:sz w:val="28"/>
            <w:szCs w:val="28"/>
          </w:rPr>
          <w:t>4.</w:t>
        </w:r>
        <w:r w:rsidR="00465898" w:rsidRPr="00465898">
          <w:rPr>
            <w:rFonts w:ascii="Times New Roman" w:hAnsi="Times New Roman" w:cs="Times New Roman"/>
            <w:bCs w:val="0"/>
            <w:iCs w:val="0"/>
            <w:sz w:val="28"/>
            <w:szCs w:val="28"/>
          </w:rPr>
          <w:tab/>
        </w:r>
        <w:r w:rsidR="00465898" w:rsidRPr="00465898">
          <w:rPr>
            <w:rStyle w:val="afc"/>
            <w:rFonts w:ascii="Times New Roman" w:hAnsi="Times New Roman" w:cs="Times New Roman"/>
            <w:sz w:val="28"/>
            <w:szCs w:val="28"/>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465898" w:rsidRPr="00465898">
          <w:rPr>
            <w:rFonts w:ascii="Times New Roman" w:hAnsi="Times New Roman" w:cs="Times New Roman"/>
            <w:webHidden/>
            <w:sz w:val="28"/>
            <w:szCs w:val="28"/>
          </w:rPr>
          <w:tab/>
        </w:r>
        <w:r w:rsidR="001604F5">
          <w:rPr>
            <w:rFonts w:ascii="Times New Roman" w:hAnsi="Times New Roman" w:cs="Times New Roman"/>
            <w:webHidden/>
            <w:sz w:val="28"/>
            <w:szCs w:val="28"/>
            <w:lang w:val="ru-RU"/>
          </w:rPr>
          <w:t>155</w:t>
        </w:r>
      </w:hyperlink>
    </w:p>
    <w:p w:rsidR="00465898" w:rsidRPr="00465898" w:rsidRDefault="00F327E7" w:rsidP="00465898">
      <w:pPr>
        <w:pStyle w:val="1f5"/>
        <w:tabs>
          <w:tab w:val="left" w:pos="1320"/>
        </w:tabs>
        <w:rPr>
          <w:rFonts w:ascii="Times New Roman" w:hAnsi="Times New Roman" w:cs="Times New Roman"/>
          <w:bCs w:val="0"/>
          <w:iCs w:val="0"/>
          <w:sz w:val="28"/>
          <w:szCs w:val="28"/>
        </w:rPr>
      </w:pPr>
      <w:hyperlink w:anchor="_Toc9154957" w:history="1">
        <w:r w:rsidR="00465898" w:rsidRPr="00465898">
          <w:rPr>
            <w:rStyle w:val="afc"/>
            <w:rFonts w:ascii="Times New Roman" w:hAnsi="Times New Roman" w:cs="Times New Roman"/>
            <w:sz w:val="28"/>
            <w:szCs w:val="28"/>
          </w:rPr>
          <w:t>5.</w:t>
        </w:r>
        <w:r w:rsidR="00465898" w:rsidRPr="00465898">
          <w:rPr>
            <w:rFonts w:ascii="Times New Roman" w:hAnsi="Times New Roman" w:cs="Times New Roman"/>
            <w:bCs w:val="0"/>
            <w:iCs w:val="0"/>
            <w:sz w:val="28"/>
            <w:szCs w:val="28"/>
          </w:rPr>
          <w:tab/>
        </w:r>
        <w:r w:rsidR="00465898" w:rsidRPr="00465898">
          <w:rPr>
            <w:rStyle w:val="afc"/>
            <w:rFonts w:ascii="Times New Roman" w:hAnsi="Times New Roman" w:cs="Times New Roman"/>
            <w:sz w:val="28"/>
            <w:szCs w:val="28"/>
          </w:rPr>
          <w:t>Описание границ зон деятельности единой теплоснабжающей организации (организаций)</w:t>
        </w:r>
        <w:r w:rsidR="00465898" w:rsidRPr="00465898">
          <w:rPr>
            <w:rFonts w:ascii="Times New Roman" w:hAnsi="Times New Roman" w:cs="Times New Roman"/>
            <w:webHidden/>
            <w:sz w:val="28"/>
            <w:szCs w:val="28"/>
          </w:rPr>
          <w:tab/>
        </w:r>
        <w:r w:rsidR="001604F5">
          <w:rPr>
            <w:rFonts w:ascii="Times New Roman" w:hAnsi="Times New Roman" w:cs="Times New Roman"/>
            <w:webHidden/>
            <w:sz w:val="28"/>
            <w:szCs w:val="28"/>
            <w:lang w:val="ru-RU"/>
          </w:rPr>
          <w:t>155</w:t>
        </w:r>
      </w:hyperlink>
    </w:p>
    <w:p w:rsidR="00465898" w:rsidRPr="00465898" w:rsidRDefault="00F327E7" w:rsidP="00465898">
      <w:pPr>
        <w:pStyle w:val="1f5"/>
        <w:rPr>
          <w:rFonts w:ascii="Times New Roman" w:hAnsi="Times New Roman" w:cs="Times New Roman"/>
          <w:bCs w:val="0"/>
          <w:iCs w:val="0"/>
          <w:sz w:val="28"/>
          <w:szCs w:val="28"/>
        </w:rPr>
      </w:pPr>
      <w:hyperlink w:anchor="_Toc9154958" w:history="1">
        <w:r w:rsidR="00465898" w:rsidRPr="00465898">
          <w:rPr>
            <w:rStyle w:val="afc"/>
            <w:rFonts w:ascii="Times New Roman" w:hAnsi="Times New Roman" w:cs="Times New Roman"/>
            <w:sz w:val="28"/>
            <w:szCs w:val="28"/>
          </w:rPr>
          <w:t>ГЛАВА 16. РЕЕСТР МЕРОПРИЯТИЙ СХЕМЫ ТЕПЛОСНАБЖЕНИЯ</w:t>
        </w:r>
        <w:r w:rsidR="00465898" w:rsidRPr="00465898">
          <w:rPr>
            <w:rFonts w:ascii="Times New Roman" w:hAnsi="Times New Roman" w:cs="Times New Roman"/>
            <w:webHidden/>
            <w:sz w:val="28"/>
            <w:szCs w:val="28"/>
          </w:rPr>
          <w:tab/>
        </w:r>
        <w:r w:rsidR="00465898">
          <w:rPr>
            <w:rFonts w:ascii="Times New Roman" w:hAnsi="Times New Roman" w:cs="Times New Roman"/>
            <w:webHidden/>
            <w:sz w:val="28"/>
            <w:szCs w:val="28"/>
            <w:lang w:val="ru-RU"/>
          </w:rPr>
          <w:t>……………………………………………………………………………….</w:t>
        </w:r>
        <w:r w:rsidR="001604F5">
          <w:rPr>
            <w:rFonts w:ascii="Times New Roman" w:hAnsi="Times New Roman" w:cs="Times New Roman"/>
            <w:webHidden/>
            <w:sz w:val="28"/>
            <w:szCs w:val="28"/>
            <w:lang w:val="ru-RU"/>
          </w:rPr>
          <w:t>156</w:t>
        </w:r>
      </w:hyperlink>
    </w:p>
    <w:p w:rsidR="00465898" w:rsidRPr="00465898" w:rsidRDefault="00F327E7" w:rsidP="00465898">
      <w:pPr>
        <w:pStyle w:val="1f5"/>
        <w:tabs>
          <w:tab w:val="left" w:pos="1320"/>
        </w:tabs>
        <w:rPr>
          <w:rFonts w:ascii="Times New Roman" w:hAnsi="Times New Roman" w:cs="Times New Roman"/>
          <w:bCs w:val="0"/>
          <w:iCs w:val="0"/>
          <w:sz w:val="28"/>
          <w:szCs w:val="28"/>
        </w:rPr>
      </w:pPr>
      <w:hyperlink w:anchor="_Toc9154959" w:history="1">
        <w:r w:rsidR="00465898" w:rsidRPr="00465898">
          <w:rPr>
            <w:rStyle w:val="afc"/>
            <w:rFonts w:ascii="Times New Roman" w:hAnsi="Times New Roman" w:cs="Times New Roman"/>
            <w:sz w:val="28"/>
            <w:szCs w:val="28"/>
          </w:rPr>
          <w:t>1.</w:t>
        </w:r>
        <w:r w:rsidR="00465898" w:rsidRPr="00465898">
          <w:rPr>
            <w:rFonts w:ascii="Times New Roman" w:hAnsi="Times New Roman" w:cs="Times New Roman"/>
            <w:bCs w:val="0"/>
            <w:iCs w:val="0"/>
            <w:sz w:val="28"/>
            <w:szCs w:val="28"/>
          </w:rPr>
          <w:tab/>
        </w:r>
        <w:r w:rsidR="00465898" w:rsidRPr="00465898">
          <w:rPr>
            <w:rStyle w:val="afc"/>
            <w:rFonts w:ascii="Times New Roman" w:hAnsi="Times New Roman" w:cs="Times New Roman"/>
            <w:sz w:val="28"/>
            <w:szCs w:val="28"/>
          </w:rPr>
          <w:t>Перечень мероприятий по строительству, реконструкции, техническому перевооружению и (или) модернизации источников тепловой энергии</w:t>
        </w:r>
        <w:r w:rsidR="00465898" w:rsidRPr="00465898">
          <w:rPr>
            <w:rFonts w:ascii="Times New Roman" w:hAnsi="Times New Roman" w:cs="Times New Roman"/>
            <w:webHidden/>
            <w:sz w:val="28"/>
            <w:szCs w:val="28"/>
          </w:rPr>
          <w:tab/>
        </w:r>
        <w:r w:rsidR="001604F5">
          <w:rPr>
            <w:rFonts w:ascii="Times New Roman" w:hAnsi="Times New Roman" w:cs="Times New Roman"/>
            <w:webHidden/>
            <w:sz w:val="28"/>
            <w:szCs w:val="28"/>
            <w:lang w:val="ru-RU"/>
          </w:rPr>
          <w:t>……………………………………………………………………..156</w:t>
        </w:r>
      </w:hyperlink>
    </w:p>
    <w:p w:rsidR="00465898" w:rsidRPr="00465898" w:rsidRDefault="00F327E7" w:rsidP="00465898">
      <w:pPr>
        <w:pStyle w:val="1f5"/>
        <w:tabs>
          <w:tab w:val="left" w:pos="1320"/>
        </w:tabs>
        <w:rPr>
          <w:rFonts w:ascii="Times New Roman" w:hAnsi="Times New Roman" w:cs="Times New Roman"/>
          <w:bCs w:val="0"/>
          <w:iCs w:val="0"/>
          <w:sz w:val="28"/>
          <w:szCs w:val="28"/>
        </w:rPr>
      </w:pPr>
      <w:hyperlink w:anchor="_Toc9154960" w:history="1">
        <w:r w:rsidR="00465898" w:rsidRPr="00465898">
          <w:rPr>
            <w:rStyle w:val="afc"/>
            <w:rFonts w:ascii="Times New Roman" w:hAnsi="Times New Roman" w:cs="Times New Roman"/>
            <w:sz w:val="28"/>
            <w:szCs w:val="28"/>
          </w:rPr>
          <w:t>2.</w:t>
        </w:r>
        <w:r w:rsidR="00465898" w:rsidRPr="00465898">
          <w:rPr>
            <w:rFonts w:ascii="Times New Roman" w:hAnsi="Times New Roman" w:cs="Times New Roman"/>
            <w:bCs w:val="0"/>
            <w:iCs w:val="0"/>
            <w:sz w:val="28"/>
            <w:szCs w:val="28"/>
          </w:rPr>
          <w:tab/>
        </w:r>
        <w:r w:rsidR="00465898" w:rsidRPr="00465898">
          <w:rPr>
            <w:rStyle w:val="afc"/>
            <w:rFonts w:ascii="Times New Roman" w:hAnsi="Times New Roman" w:cs="Times New Roman"/>
            <w:sz w:val="28"/>
            <w:szCs w:val="28"/>
          </w:rPr>
          <w:t>Перечень мероприятий по строительству, реконструкции, техническому перевооружению и (или) модернизации тепловых сетей и сооружений на них</w:t>
        </w:r>
        <w:r w:rsidR="00465898" w:rsidRPr="00465898">
          <w:rPr>
            <w:rFonts w:ascii="Times New Roman" w:hAnsi="Times New Roman" w:cs="Times New Roman"/>
            <w:webHidden/>
            <w:sz w:val="28"/>
            <w:szCs w:val="28"/>
          </w:rPr>
          <w:tab/>
        </w:r>
        <w:r w:rsidR="001604F5">
          <w:rPr>
            <w:rFonts w:ascii="Times New Roman" w:hAnsi="Times New Roman" w:cs="Times New Roman"/>
            <w:webHidden/>
            <w:sz w:val="28"/>
            <w:szCs w:val="28"/>
            <w:lang w:val="ru-RU"/>
          </w:rPr>
          <w:t>156</w:t>
        </w:r>
      </w:hyperlink>
    </w:p>
    <w:p w:rsidR="00465898" w:rsidRPr="00465898" w:rsidRDefault="00F327E7" w:rsidP="00465898">
      <w:pPr>
        <w:pStyle w:val="1f5"/>
        <w:tabs>
          <w:tab w:val="left" w:pos="1320"/>
        </w:tabs>
        <w:rPr>
          <w:rFonts w:ascii="Times New Roman" w:hAnsi="Times New Roman" w:cs="Times New Roman"/>
          <w:bCs w:val="0"/>
          <w:iCs w:val="0"/>
          <w:sz w:val="28"/>
          <w:szCs w:val="28"/>
        </w:rPr>
      </w:pPr>
      <w:hyperlink w:anchor="_Toc9154961" w:history="1">
        <w:r w:rsidR="00465898" w:rsidRPr="00465898">
          <w:rPr>
            <w:rStyle w:val="afc"/>
            <w:rFonts w:ascii="Times New Roman" w:hAnsi="Times New Roman" w:cs="Times New Roman"/>
            <w:sz w:val="28"/>
            <w:szCs w:val="28"/>
          </w:rPr>
          <w:t>3.</w:t>
        </w:r>
        <w:r w:rsidR="00465898" w:rsidRPr="00465898">
          <w:rPr>
            <w:rFonts w:ascii="Times New Roman" w:hAnsi="Times New Roman" w:cs="Times New Roman"/>
            <w:bCs w:val="0"/>
            <w:iCs w:val="0"/>
            <w:sz w:val="28"/>
            <w:szCs w:val="28"/>
          </w:rPr>
          <w:tab/>
        </w:r>
        <w:r w:rsidR="00465898" w:rsidRPr="00465898">
          <w:rPr>
            <w:rStyle w:val="afc"/>
            <w:rFonts w:ascii="Times New Roman" w:hAnsi="Times New Roman" w:cs="Times New Roman"/>
            <w:sz w:val="28"/>
            <w:szCs w:val="28"/>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465898" w:rsidRPr="00465898">
          <w:rPr>
            <w:rFonts w:ascii="Times New Roman" w:hAnsi="Times New Roman" w:cs="Times New Roman"/>
            <w:webHidden/>
            <w:sz w:val="28"/>
            <w:szCs w:val="28"/>
          </w:rPr>
          <w:tab/>
          <w:t>…</w:t>
        </w:r>
        <w:r w:rsidR="001604F5">
          <w:rPr>
            <w:rFonts w:ascii="Times New Roman" w:hAnsi="Times New Roman" w:cs="Times New Roman"/>
            <w:webHidden/>
            <w:sz w:val="28"/>
            <w:szCs w:val="28"/>
            <w:lang w:val="ru-RU"/>
          </w:rPr>
          <w:t>156</w:t>
        </w:r>
      </w:hyperlink>
    </w:p>
    <w:p w:rsidR="00465898" w:rsidRPr="00465898" w:rsidRDefault="00F327E7" w:rsidP="00465898">
      <w:pPr>
        <w:pStyle w:val="1f5"/>
        <w:rPr>
          <w:rFonts w:ascii="Times New Roman" w:hAnsi="Times New Roman" w:cs="Times New Roman"/>
          <w:bCs w:val="0"/>
          <w:iCs w:val="0"/>
          <w:sz w:val="28"/>
          <w:szCs w:val="28"/>
        </w:rPr>
      </w:pPr>
      <w:hyperlink w:anchor="_Toc9154962" w:history="1">
        <w:r w:rsidR="00465898" w:rsidRPr="00465898">
          <w:rPr>
            <w:rStyle w:val="afc"/>
            <w:rFonts w:ascii="Times New Roman" w:hAnsi="Times New Roman" w:cs="Times New Roman"/>
            <w:sz w:val="28"/>
            <w:szCs w:val="28"/>
          </w:rPr>
          <w:t>ГЛАВА 17. ЗАМЕЧАНИЯ И ПРЕДЛОЖЕНИЯ К ПРОЕКТУ СХЕМЫ ТЕПЛОСНАБЖЕНИЯ</w:t>
        </w:r>
        <w:r w:rsidR="00465898" w:rsidRPr="00465898">
          <w:rPr>
            <w:rFonts w:ascii="Times New Roman" w:hAnsi="Times New Roman" w:cs="Times New Roman"/>
            <w:webHidden/>
            <w:sz w:val="28"/>
            <w:szCs w:val="28"/>
          </w:rPr>
          <w:tab/>
        </w:r>
        <w:r w:rsidR="001604F5">
          <w:rPr>
            <w:rFonts w:ascii="Times New Roman" w:hAnsi="Times New Roman" w:cs="Times New Roman"/>
            <w:webHidden/>
            <w:sz w:val="28"/>
            <w:szCs w:val="28"/>
            <w:lang w:val="ru-RU"/>
          </w:rPr>
          <w:t>157</w:t>
        </w:r>
      </w:hyperlink>
    </w:p>
    <w:p w:rsidR="00465898" w:rsidRPr="00465898" w:rsidRDefault="00035985" w:rsidP="00465898">
      <w:pPr>
        <w:pStyle w:val="2b"/>
        <w:tabs>
          <w:tab w:val="clear" w:pos="709"/>
          <w:tab w:val="left" w:pos="851"/>
        </w:tabs>
        <w:ind w:left="851" w:hanging="567"/>
        <w:rPr>
          <w:rFonts w:ascii="Times New Roman" w:hAnsi="Times New Roman" w:cs="Times New Roman"/>
          <w:sz w:val="28"/>
          <w:szCs w:val="28"/>
        </w:rPr>
      </w:pPr>
      <w:r w:rsidRPr="00465898">
        <w:rPr>
          <w:rStyle w:val="afc"/>
          <w:rFonts w:ascii="Times New Roman" w:hAnsi="Times New Roman" w:cs="Times New Roman"/>
          <w:sz w:val="28"/>
          <w:szCs w:val="28"/>
        </w:rPr>
        <w:fldChar w:fldCharType="end"/>
      </w:r>
    </w:p>
    <w:p w:rsidR="00465898" w:rsidRPr="00A06060" w:rsidRDefault="00465898" w:rsidP="006D5F1D">
      <w:pPr>
        <w:pStyle w:val="19"/>
        <w:pageBreakBefore w:val="0"/>
        <w:numPr>
          <w:ilvl w:val="0"/>
          <w:numId w:val="83"/>
        </w:numPr>
        <w:sectPr w:rsidR="00465898" w:rsidRPr="00A06060" w:rsidSect="00465898">
          <w:footerReference w:type="default" r:id="rId48"/>
          <w:headerReference w:type="first" r:id="rId49"/>
          <w:footerReference w:type="first" r:id="rId50"/>
          <w:type w:val="continuous"/>
          <w:pgSz w:w="11907" w:h="16839" w:code="9"/>
          <w:pgMar w:top="1134" w:right="850" w:bottom="1134" w:left="1701" w:header="680" w:footer="283" w:gutter="0"/>
          <w:cols w:space="708"/>
          <w:docGrid w:linePitch="360"/>
        </w:sectPr>
      </w:pPr>
    </w:p>
    <w:p w:rsidR="00465898" w:rsidRPr="00465898" w:rsidRDefault="00465898" w:rsidP="00465898">
      <w:pPr>
        <w:pStyle w:val="19"/>
        <w:numPr>
          <w:ilvl w:val="0"/>
          <w:numId w:val="0"/>
        </w:numPr>
        <w:spacing w:before="0" w:after="0" w:line="240" w:lineRule="auto"/>
        <w:contextualSpacing w:val="0"/>
        <w:rPr>
          <w:rFonts w:ascii="Times New Roman" w:hAnsi="Times New Roman"/>
        </w:rPr>
      </w:pPr>
      <w:bookmarkStart w:id="164" w:name="_Toc9154861"/>
      <w:r w:rsidRPr="00465898">
        <w:rPr>
          <w:rFonts w:ascii="Times New Roman" w:hAnsi="Times New Roman"/>
        </w:rPr>
        <w:lastRenderedPageBreak/>
        <w:t>ГЛАВА 2 СУЩЕСТВУЮЩЕЕ И ПЕРСПЕКТИВНОЕ ПОТРЕБЛЕНИЕ ТЕПЛОВОЙ ЭНЕРГИИ НА ЦЕЛИ ТЕПЛОСНАБЖЕНИЯ</w:t>
      </w:r>
      <w:bookmarkEnd w:id="164"/>
    </w:p>
    <w:p w:rsidR="00465898" w:rsidRPr="00A06060" w:rsidRDefault="00465898" w:rsidP="00465898"/>
    <w:p w:rsidR="00465898" w:rsidRPr="00465898" w:rsidRDefault="007762A8" w:rsidP="007762A8">
      <w:pPr>
        <w:pStyle w:val="19"/>
        <w:pageBreakBefore w:val="0"/>
        <w:numPr>
          <w:ilvl w:val="0"/>
          <w:numId w:val="0"/>
        </w:numPr>
        <w:spacing w:line="240" w:lineRule="auto"/>
        <w:ind w:left="360"/>
        <w:rPr>
          <w:rFonts w:ascii="Times New Roman" w:eastAsia="Calibri" w:hAnsi="Times New Roman"/>
          <w:lang w:eastAsia="ru-RU" w:bidi="ar-SA"/>
        </w:rPr>
      </w:pPr>
      <w:bookmarkStart w:id="165" w:name="_Toc9154862"/>
      <w:r>
        <w:rPr>
          <w:rFonts w:ascii="Times New Roman" w:eastAsia="Calibri" w:hAnsi="Times New Roman"/>
          <w:lang w:eastAsia="ru-RU" w:bidi="ar-SA"/>
        </w:rPr>
        <w:t>1.</w:t>
      </w:r>
      <w:r w:rsidR="00465898" w:rsidRPr="00465898">
        <w:rPr>
          <w:rFonts w:ascii="Times New Roman" w:eastAsia="Calibri" w:hAnsi="Times New Roman"/>
          <w:lang w:eastAsia="ru-RU" w:bidi="ar-SA"/>
        </w:rPr>
        <w:t>Данные базового уровня потребления тепла на цели теплоснабжения</w:t>
      </w:r>
      <w:bookmarkEnd w:id="165"/>
    </w:p>
    <w:p w:rsidR="00465898" w:rsidRPr="007762A8" w:rsidRDefault="00465898" w:rsidP="007762A8">
      <w:pPr>
        <w:ind w:firstLine="851"/>
        <w:jc w:val="both"/>
        <w:rPr>
          <w:sz w:val="28"/>
          <w:szCs w:val="28"/>
        </w:rPr>
      </w:pPr>
      <w:r w:rsidRPr="007762A8">
        <w:rPr>
          <w:sz w:val="28"/>
          <w:szCs w:val="28"/>
        </w:rPr>
        <w:t>Значения потребления тепловой энергии за отопительный период рассчитаны исходя из продолжительности отопительного периода. Значения потребления тепловой энергии за год рассчитаны исходя из планового ремонта тепловых сетей в межотопительный период.</w:t>
      </w:r>
    </w:p>
    <w:p w:rsidR="00465898" w:rsidRPr="007762A8" w:rsidRDefault="00465898" w:rsidP="007762A8">
      <w:pPr>
        <w:ind w:firstLine="851"/>
        <w:jc w:val="both"/>
        <w:rPr>
          <w:sz w:val="28"/>
          <w:szCs w:val="28"/>
        </w:rPr>
      </w:pPr>
      <w:r w:rsidRPr="007762A8">
        <w:rPr>
          <w:sz w:val="28"/>
          <w:szCs w:val="28"/>
        </w:rPr>
        <w:t xml:space="preserve">Существующее и перспективное потребление тепловой </w:t>
      </w:r>
      <w:r w:rsidR="007762A8" w:rsidRPr="007762A8">
        <w:rPr>
          <w:sz w:val="28"/>
          <w:szCs w:val="28"/>
        </w:rPr>
        <w:t>энергии,</w:t>
      </w:r>
      <w:r w:rsidRPr="007762A8">
        <w:rPr>
          <w:sz w:val="28"/>
          <w:szCs w:val="28"/>
        </w:rPr>
        <w:t xml:space="preserve"> и потребление за 2020 год в целом, представлены в таблице 1.</w:t>
      </w:r>
    </w:p>
    <w:p w:rsidR="001F1598" w:rsidRDefault="001F1598" w:rsidP="002960E5"/>
    <w:p w:rsidR="001F1598" w:rsidRDefault="001F1598" w:rsidP="002960E5"/>
    <w:p w:rsidR="008D36EF" w:rsidRDefault="008D36EF" w:rsidP="002960E5"/>
    <w:p w:rsidR="008D36EF" w:rsidRDefault="008D36EF" w:rsidP="002960E5"/>
    <w:p w:rsidR="008D36EF" w:rsidRDefault="008D36EF" w:rsidP="002960E5"/>
    <w:p w:rsidR="00465898" w:rsidRDefault="00465898" w:rsidP="002960E5">
      <w:pPr>
        <w:sectPr w:rsidR="00465898" w:rsidSect="00465898">
          <w:pgSz w:w="11906" w:h="16838"/>
          <w:pgMar w:top="1134" w:right="851" w:bottom="1134" w:left="1701" w:header="709" w:footer="709" w:gutter="0"/>
          <w:cols w:space="708"/>
          <w:docGrid w:linePitch="360"/>
        </w:sectPr>
      </w:pPr>
    </w:p>
    <w:p w:rsidR="007762A8" w:rsidRPr="00AA368B" w:rsidRDefault="007762A8" w:rsidP="007762A8">
      <w:pPr>
        <w:keepNext/>
        <w:spacing w:after="200"/>
        <w:rPr>
          <w:sz w:val="20"/>
          <w:szCs w:val="20"/>
        </w:rPr>
      </w:pPr>
      <w:r w:rsidRPr="00A06060">
        <w:rPr>
          <w:rFonts w:eastAsia="Calibri"/>
          <w:b/>
          <w:bCs/>
        </w:rPr>
        <w:lastRenderedPageBreak/>
        <w:t>Таблица 1 – Существующее и перспективн</w:t>
      </w:r>
      <w:r>
        <w:rPr>
          <w:rFonts w:eastAsia="Calibri"/>
          <w:b/>
          <w:bCs/>
        </w:rPr>
        <w:t>ое потребление тепловой энергии</w:t>
      </w:r>
    </w:p>
    <w:tbl>
      <w:tblPr>
        <w:tblW w:w="5000" w:type="pct"/>
        <w:tblLook w:val="04A0" w:firstRow="1" w:lastRow="0" w:firstColumn="1" w:lastColumn="0" w:noHBand="0" w:noVBand="1"/>
      </w:tblPr>
      <w:tblGrid>
        <w:gridCol w:w="636"/>
        <w:gridCol w:w="1917"/>
        <w:gridCol w:w="1972"/>
        <w:gridCol w:w="1421"/>
        <w:gridCol w:w="2152"/>
        <w:gridCol w:w="1694"/>
        <w:gridCol w:w="1221"/>
        <w:gridCol w:w="1706"/>
        <w:gridCol w:w="1784"/>
      </w:tblGrid>
      <w:tr w:rsidR="007762A8" w:rsidRPr="00EA4B94" w:rsidTr="0039735B">
        <w:trPr>
          <w:trHeight w:val="20"/>
        </w:trPr>
        <w:tc>
          <w:tcPr>
            <w:tcW w:w="219"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7762A8" w:rsidRPr="00EA4B94" w:rsidRDefault="007762A8" w:rsidP="0039735B">
            <w:pPr>
              <w:jc w:val="center"/>
              <w:rPr>
                <w:color w:val="000000"/>
                <w:sz w:val="20"/>
                <w:szCs w:val="20"/>
              </w:rPr>
            </w:pPr>
            <w:r w:rsidRPr="00EA4B94">
              <w:rPr>
                <w:color w:val="000000"/>
                <w:sz w:val="20"/>
                <w:szCs w:val="20"/>
              </w:rPr>
              <w:t>№ п/п</w:t>
            </w:r>
          </w:p>
        </w:tc>
        <w:tc>
          <w:tcPr>
            <w:tcW w:w="66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7762A8" w:rsidRPr="00EA4B94" w:rsidRDefault="007762A8" w:rsidP="0039735B">
            <w:pPr>
              <w:jc w:val="center"/>
              <w:rPr>
                <w:color w:val="000000"/>
                <w:sz w:val="20"/>
                <w:szCs w:val="20"/>
              </w:rPr>
            </w:pPr>
            <w:r w:rsidRPr="00EA4B94">
              <w:rPr>
                <w:color w:val="000000"/>
                <w:sz w:val="20"/>
                <w:szCs w:val="20"/>
              </w:rPr>
              <w:t>Наименование источника</w:t>
            </w:r>
          </w:p>
        </w:tc>
        <w:tc>
          <w:tcPr>
            <w:tcW w:w="680"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7762A8" w:rsidRPr="00EA4B94" w:rsidRDefault="007762A8" w:rsidP="0039735B">
            <w:pPr>
              <w:jc w:val="center"/>
              <w:rPr>
                <w:color w:val="000000"/>
                <w:sz w:val="20"/>
                <w:szCs w:val="20"/>
              </w:rPr>
            </w:pPr>
            <w:r w:rsidRPr="00EA4B94">
              <w:rPr>
                <w:color w:val="000000"/>
                <w:sz w:val="20"/>
                <w:szCs w:val="20"/>
              </w:rPr>
              <w:t>Установленная тепловая мощность, Гкал/ч</w:t>
            </w:r>
          </w:p>
        </w:tc>
        <w:tc>
          <w:tcPr>
            <w:tcW w:w="490"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7762A8" w:rsidRPr="00EA4B94" w:rsidRDefault="007762A8" w:rsidP="0039735B">
            <w:pPr>
              <w:jc w:val="center"/>
              <w:rPr>
                <w:color w:val="000000"/>
                <w:sz w:val="20"/>
                <w:szCs w:val="20"/>
              </w:rPr>
            </w:pPr>
            <w:r w:rsidRPr="00EA4B94">
              <w:rPr>
                <w:color w:val="000000"/>
                <w:sz w:val="20"/>
                <w:szCs w:val="20"/>
              </w:rPr>
              <w:t>Потери  мощности в тепловых сетях, Гкал/ч</w:t>
            </w:r>
          </w:p>
        </w:tc>
        <w:tc>
          <w:tcPr>
            <w:tcW w:w="742"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7762A8" w:rsidRPr="00EA4B94" w:rsidRDefault="007762A8" w:rsidP="0039735B">
            <w:pPr>
              <w:jc w:val="center"/>
              <w:rPr>
                <w:color w:val="000000"/>
                <w:sz w:val="20"/>
                <w:szCs w:val="20"/>
              </w:rPr>
            </w:pPr>
            <w:r w:rsidRPr="00EA4B94">
              <w:rPr>
                <w:color w:val="000000"/>
                <w:sz w:val="20"/>
                <w:szCs w:val="20"/>
              </w:rPr>
              <w:t>Присоединенная тепловая нагрузка (мощность), Гкал/ч</w:t>
            </w:r>
          </w:p>
        </w:tc>
        <w:tc>
          <w:tcPr>
            <w:tcW w:w="584" w:type="pct"/>
            <w:tcBorders>
              <w:top w:val="single" w:sz="4" w:space="0" w:color="auto"/>
              <w:left w:val="nil"/>
              <w:bottom w:val="single" w:sz="4" w:space="0" w:color="auto"/>
              <w:right w:val="single" w:sz="4" w:space="0" w:color="auto"/>
            </w:tcBorders>
            <w:shd w:val="clear" w:color="000000" w:fill="D9D9D9"/>
            <w:vAlign w:val="center"/>
            <w:hideMark/>
          </w:tcPr>
          <w:p w:rsidR="007762A8" w:rsidRPr="00EA4B94" w:rsidRDefault="007762A8" w:rsidP="0039735B">
            <w:pPr>
              <w:rPr>
                <w:color w:val="000000"/>
                <w:sz w:val="20"/>
                <w:szCs w:val="20"/>
              </w:rPr>
            </w:pPr>
            <w:r w:rsidRPr="00EA4B94">
              <w:rPr>
                <w:color w:val="000000"/>
                <w:sz w:val="20"/>
                <w:szCs w:val="20"/>
              </w:rPr>
              <w:t>Объемы потребления тепловой энергии в год, Гкал</w:t>
            </w:r>
          </w:p>
        </w:tc>
        <w:tc>
          <w:tcPr>
            <w:tcW w:w="42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7762A8" w:rsidRPr="00EA4B94" w:rsidRDefault="007762A8" w:rsidP="0039735B">
            <w:pPr>
              <w:jc w:val="center"/>
              <w:rPr>
                <w:color w:val="000000"/>
                <w:sz w:val="20"/>
                <w:szCs w:val="20"/>
              </w:rPr>
            </w:pPr>
            <w:r w:rsidRPr="00EA4B94">
              <w:rPr>
                <w:color w:val="000000"/>
                <w:sz w:val="20"/>
                <w:szCs w:val="20"/>
              </w:rPr>
              <w:t>Потери, Гкал</w:t>
            </w:r>
          </w:p>
        </w:tc>
        <w:tc>
          <w:tcPr>
            <w:tcW w:w="588"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7762A8" w:rsidRPr="00EA4B94" w:rsidRDefault="007762A8" w:rsidP="0039735B">
            <w:pPr>
              <w:jc w:val="center"/>
              <w:rPr>
                <w:color w:val="000000"/>
                <w:sz w:val="20"/>
                <w:szCs w:val="20"/>
              </w:rPr>
            </w:pPr>
            <w:r w:rsidRPr="00EA4B94">
              <w:rPr>
                <w:color w:val="000000"/>
                <w:sz w:val="20"/>
                <w:szCs w:val="20"/>
              </w:rPr>
              <w:t>Расход на собственные нужды</w:t>
            </w:r>
          </w:p>
        </w:tc>
        <w:tc>
          <w:tcPr>
            <w:tcW w:w="61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7762A8" w:rsidRPr="00EA4B94" w:rsidRDefault="007762A8" w:rsidP="0039735B">
            <w:pPr>
              <w:jc w:val="center"/>
              <w:rPr>
                <w:color w:val="000000"/>
                <w:sz w:val="20"/>
                <w:szCs w:val="20"/>
              </w:rPr>
            </w:pPr>
            <w:r w:rsidRPr="00EA4B94">
              <w:rPr>
                <w:color w:val="000000"/>
                <w:sz w:val="20"/>
                <w:szCs w:val="20"/>
              </w:rPr>
              <w:t>Объем производства тепловой энергии в год, Гкал</w:t>
            </w:r>
          </w:p>
        </w:tc>
      </w:tr>
      <w:tr w:rsidR="007762A8" w:rsidRPr="00EA4B94" w:rsidTr="0039735B">
        <w:trPr>
          <w:trHeight w:val="20"/>
        </w:trPr>
        <w:tc>
          <w:tcPr>
            <w:tcW w:w="219" w:type="pct"/>
            <w:vMerge/>
            <w:tcBorders>
              <w:top w:val="single" w:sz="4" w:space="0" w:color="auto"/>
              <w:left w:val="single" w:sz="4" w:space="0" w:color="auto"/>
              <w:bottom w:val="single" w:sz="4" w:space="0" w:color="auto"/>
              <w:right w:val="single" w:sz="4" w:space="0" w:color="auto"/>
            </w:tcBorders>
            <w:vAlign w:val="center"/>
            <w:hideMark/>
          </w:tcPr>
          <w:p w:rsidR="007762A8" w:rsidRPr="00EA4B94" w:rsidRDefault="007762A8" w:rsidP="0039735B">
            <w:pPr>
              <w:rPr>
                <w:color w:val="000000"/>
                <w:sz w:val="20"/>
                <w:szCs w:val="20"/>
              </w:rPr>
            </w:pPr>
          </w:p>
        </w:tc>
        <w:tc>
          <w:tcPr>
            <w:tcW w:w="661" w:type="pct"/>
            <w:vMerge/>
            <w:tcBorders>
              <w:top w:val="single" w:sz="4" w:space="0" w:color="auto"/>
              <w:left w:val="single" w:sz="4" w:space="0" w:color="auto"/>
              <w:bottom w:val="single" w:sz="4" w:space="0" w:color="auto"/>
              <w:right w:val="single" w:sz="4" w:space="0" w:color="auto"/>
            </w:tcBorders>
            <w:vAlign w:val="center"/>
            <w:hideMark/>
          </w:tcPr>
          <w:p w:rsidR="007762A8" w:rsidRPr="00EA4B94" w:rsidRDefault="007762A8" w:rsidP="0039735B">
            <w:pPr>
              <w:rPr>
                <w:color w:val="000000"/>
                <w:sz w:val="20"/>
                <w:szCs w:val="20"/>
              </w:rPr>
            </w:pPr>
          </w:p>
        </w:tc>
        <w:tc>
          <w:tcPr>
            <w:tcW w:w="680" w:type="pct"/>
            <w:vMerge/>
            <w:tcBorders>
              <w:top w:val="single" w:sz="4" w:space="0" w:color="auto"/>
              <w:left w:val="single" w:sz="4" w:space="0" w:color="auto"/>
              <w:bottom w:val="single" w:sz="4" w:space="0" w:color="auto"/>
              <w:right w:val="single" w:sz="4" w:space="0" w:color="auto"/>
            </w:tcBorders>
            <w:vAlign w:val="center"/>
            <w:hideMark/>
          </w:tcPr>
          <w:p w:rsidR="007762A8" w:rsidRPr="00EA4B94" w:rsidRDefault="007762A8" w:rsidP="0039735B">
            <w:pPr>
              <w:rPr>
                <w:color w:val="000000"/>
                <w:sz w:val="20"/>
                <w:szCs w:val="20"/>
              </w:rPr>
            </w:pPr>
          </w:p>
        </w:tc>
        <w:tc>
          <w:tcPr>
            <w:tcW w:w="490" w:type="pct"/>
            <w:vMerge/>
            <w:tcBorders>
              <w:top w:val="single" w:sz="4" w:space="0" w:color="auto"/>
              <w:left w:val="single" w:sz="4" w:space="0" w:color="auto"/>
              <w:bottom w:val="single" w:sz="4" w:space="0" w:color="auto"/>
              <w:right w:val="single" w:sz="4" w:space="0" w:color="auto"/>
            </w:tcBorders>
            <w:vAlign w:val="center"/>
            <w:hideMark/>
          </w:tcPr>
          <w:p w:rsidR="007762A8" w:rsidRPr="00EA4B94" w:rsidRDefault="007762A8" w:rsidP="0039735B">
            <w:pPr>
              <w:rPr>
                <w:color w:val="000000"/>
                <w:sz w:val="20"/>
                <w:szCs w:val="20"/>
              </w:rPr>
            </w:pPr>
          </w:p>
        </w:tc>
        <w:tc>
          <w:tcPr>
            <w:tcW w:w="742" w:type="pct"/>
            <w:vMerge/>
            <w:tcBorders>
              <w:top w:val="single" w:sz="4" w:space="0" w:color="auto"/>
              <w:left w:val="single" w:sz="4" w:space="0" w:color="auto"/>
              <w:bottom w:val="single" w:sz="4" w:space="0" w:color="auto"/>
              <w:right w:val="single" w:sz="4" w:space="0" w:color="auto"/>
            </w:tcBorders>
            <w:vAlign w:val="center"/>
            <w:hideMark/>
          </w:tcPr>
          <w:p w:rsidR="007762A8" w:rsidRPr="00EA4B94" w:rsidRDefault="007762A8" w:rsidP="0039735B">
            <w:pPr>
              <w:rPr>
                <w:color w:val="000000"/>
                <w:sz w:val="20"/>
                <w:szCs w:val="20"/>
              </w:rPr>
            </w:pPr>
          </w:p>
        </w:tc>
        <w:tc>
          <w:tcPr>
            <w:tcW w:w="584" w:type="pct"/>
            <w:tcBorders>
              <w:top w:val="nil"/>
              <w:left w:val="nil"/>
              <w:bottom w:val="single" w:sz="4" w:space="0" w:color="auto"/>
              <w:right w:val="single" w:sz="4" w:space="0" w:color="auto"/>
            </w:tcBorders>
            <w:shd w:val="clear" w:color="000000" w:fill="D9D9D9"/>
            <w:vAlign w:val="center"/>
            <w:hideMark/>
          </w:tcPr>
          <w:p w:rsidR="007762A8" w:rsidRPr="00EA4B94" w:rsidRDefault="007762A8" w:rsidP="0039735B">
            <w:pPr>
              <w:rPr>
                <w:color w:val="000000"/>
                <w:sz w:val="20"/>
                <w:szCs w:val="20"/>
              </w:rPr>
            </w:pPr>
            <w:r w:rsidRPr="00EA4B94">
              <w:rPr>
                <w:color w:val="000000"/>
                <w:sz w:val="20"/>
                <w:szCs w:val="20"/>
              </w:rPr>
              <w:t>Всего</w:t>
            </w:r>
          </w:p>
        </w:tc>
        <w:tc>
          <w:tcPr>
            <w:tcW w:w="421" w:type="pct"/>
            <w:vMerge/>
            <w:tcBorders>
              <w:top w:val="single" w:sz="4" w:space="0" w:color="auto"/>
              <w:left w:val="single" w:sz="4" w:space="0" w:color="auto"/>
              <w:bottom w:val="single" w:sz="4" w:space="0" w:color="auto"/>
              <w:right w:val="single" w:sz="4" w:space="0" w:color="auto"/>
            </w:tcBorders>
            <w:vAlign w:val="center"/>
            <w:hideMark/>
          </w:tcPr>
          <w:p w:rsidR="007762A8" w:rsidRPr="00EA4B94" w:rsidRDefault="007762A8" w:rsidP="0039735B">
            <w:pPr>
              <w:rPr>
                <w:color w:val="000000"/>
                <w:sz w:val="20"/>
                <w:szCs w:val="20"/>
              </w:rPr>
            </w:pPr>
          </w:p>
        </w:tc>
        <w:tc>
          <w:tcPr>
            <w:tcW w:w="588" w:type="pct"/>
            <w:vMerge/>
            <w:tcBorders>
              <w:top w:val="single" w:sz="4" w:space="0" w:color="auto"/>
              <w:left w:val="single" w:sz="4" w:space="0" w:color="auto"/>
              <w:bottom w:val="single" w:sz="4" w:space="0" w:color="auto"/>
              <w:right w:val="single" w:sz="4" w:space="0" w:color="auto"/>
            </w:tcBorders>
            <w:vAlign w:val="center"/>
            <w:hideMark/>
          </w:tcPr>
          <w:p w:rsidR="007762A8" w:rsidRPr="00EA4B94" w:rsidRDefault="007762A8" w:rsidP="0039735B">
            <w:pPr>
              <w:rPr>
                <w:color w:val="000000"/>
                <w:sz w:val="20"/>
                <w:szCs w:val="20"/>
              </w:rPr>
            </w:pPr>
          </w:p>
        </w:tc>
        <w:tc>
          <w:tcPr>
            <w:tcW w:w="615" w:type="pct"/>
            <w:vMerge/>
            <w:tcBorders>
              <w:top w:val="single" w:sz="4" w:space="0" w:color="auto"/>
              <w:left w:val="single" w:sz="4" w:space="0" w:color="auto"/>
              <w:bottom w:val="single" w:sz="4" w:space="0" w:color="auto"/>
              <w:right w:val="single" w:sz="4" w:space="0" w:color="auto"/>
            </w:tcBorders>
            <w:vAlign w:val="center"/>
            <w:hideMark/>
          </w:tcPr>
          <w:p w:rsidR="007762A8" w:rsidRPr="00EA4B94" w:rsidRDefault="007762A8" w:rsidP="0039735B">
            <w:pPr>
              <w:rPr>
                <w:color w:val="000000"/>
                <w:sz w:val="20"/>
                <w:szCs w:val="20"/>
              </w:rPr>
            </w:pPr>
          </w:p>
        </w:tc>
      </w:tr>
      <w:tr w:rsidR="007762A8" w:rsidRPr="00EA4B94" w:rsidTr="0039735B">
        <w:trPr>
          <w:trHeight w:val="20"/>
        </w:trPr>
        <w:tc>
          <w:tcPr>
            <w:tcW w:w="2792" w:type="pct"/>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7762A8" w:rsidRPr="00EA4B94" w:rsidRDefault="007762A8" w:rsidP="0039735B">
            <w:pPr>
              <w:jc w:val="center"/>
              <w:rPr>
                <w:color w:val="000000"/>
                <w:sz w:val="20"/>
                <w:szCs w:val="20"/>
              </w:rPr>
            </w:pPr>
            <w:r w:rsidRPr="00EA4B94">
              <w:rPr>
                <w:color w:val="000000"/>
                <w:sz w:val="20"/>
                <w:szCs w:val="20"/>
              </w:rPr>
              <w:t>2020</w:t>
            </w:r>
          </w:p>
        </w:tc>
        <w:tc>
          <w:tcPr>
            <w:tcW w:w="584" w:type="pct"/>
            <w:tcBorders>
              <w:top w:val="nil"/>
              <w:left w:val="nil"/>
              <w:bottom w:val="single" w:sz="4" w:space="0" w:color="auto"/>
              <w:right w:val="single" w:sz="4" w:space="0" w:color="auto"/>
            </w:tcBorders>
            <w:shd w:val="clear" w:color="000000" w:fill="D9D9D9"/>
            <w:vAlign w:val="center"/>
            <w:hideMark/>
          </w:tcPr>
          <w:p w:rsidR="007762A8" w:rsidRPr="00EA4B94" w:rsidRDefault="007762A8" w:rsidP="0039735B">
            <w:pPr>
              <w:rPr>
                <w:color w:val="000000"/>
                <w:sz w:val="20"/>
                <w:szCs w:val="20"/>
              </w:rPr>
            </w:pPr>
            <w:r w:rsidRPr="00EA4B94">
              <w:rPr>
                <w:color w:val="000000"/>
                <w:sz w:val="20"/>
                <w:szCs w:val="20"/>
              </w:rPr>
              <w:t> </w:t>
            </w:r>
          </w:p>
        </w:tc>
        <w:tc>
          <w:tcPr>
            <w:tcW w:w="421" w:type="pct"/>
            <w:tcBorders>
              <w:top w:val="nil"/>
              <w:left w:val="nil"/>
              <w:bottom w:val="single" w:sz="4" w:space="0" w:color="auto"/>
              <w:right w:val="single" w:sz="4" w:space="0" w:color="auto"/>
            </w:tcBorders>
            <w:shd w:val="clear" w:color="000000" w:fill="D9D9D9"/>
            <w:vAlign w:val="center"/>
            <w:hideMark/>
          </w:tcPr>
          <w:p w:rsidR="007762A8" w:rsidRPr="00EA4B94" w:rsidRDefault="007762A8" w:rsidP="0039735B">
            <w:pPr>
              <w:rPr>
                <w:color w:val="000000"/>
                <w:sz w:val="20"/>
                <w:szCs w:val="20"/>
              </w:rPr>
            </w:pPr>
            <w:r w:rsidRPr="00EA4B94">
              <w:rPr>
                <w:color w:val="000000"/>
                <w:sz w:val="20"/>
                <w:szCs w:val="20"/>
              </w:rPr>
              <w:t> </w:t>
            </w:r>
          </w:p>
        </w:tc>
        <w:tc>
          <w:tcPr>
            <w:tcW w:w="588" w:type="pct"/>
            <w:tcBorders>
              <w:top w:val="nil"/>
              <w:left w:val="nil"/>
              <w:bottom w:val="single" w:sz="4" w:space="0" w:color="auto"/>
              <w:right w:val="single" w:sz="4" w:space="0" w:color="auto"/>
            </w:tcBorders>
            <w:shd w:val="clear" w:color="000000" w:fill="D9D9D9"/>
            <w:vAlign w:val="center"/>
            <w:hideMark/>
          </w:tcPr>
          <w:p w:rsidR="007762A8" w:rsidRPr="00EA4B94" w:rsidRDefault="007762A8" w:rsidP="0039735B">
            <w:pPr>
              <w:rPr>
                <w:color w:val="000000"/>
                <w:sz w:val="20"/>
                <w:szCs w:val="20"/>
              </w:rPr>
            </w:pPr>
            <w:r w:rsidRPr="00EA4B94">
              <w:rPr>
                <w:color w:val="000000"/>
                <w:sz w:val="20"/>
                <w:szCs w:val="20"/>
              </w:rPr>
              <w:t> </w:t>
            </w:r>
          </w:p>
        </w:tc>
        <w:tc>
          <w:tcPr>
            <w:tcW w:w="615" w:type="pct"/>
            <w:tcBorders>
              <w:top w:val="nil"/>
              <w:left w:val="nil"/>
              <w:bottom w:val="single" w:sz="4" w:space="0" w:color="auto"/>
              <w:right w:val="single" w:sz="4" w:space="0" w:color="auto"/>
            </w:tcBorders>
            <w:shd w:val="clear" w:color="000000" w:fill="D9D9D9"/>
            <w:vAlign w:val="center"/>
            <w:hideMark/>
          </w:tcPr>
          <w:p w:rsidR="007762A8" w:rsidRPr="00EA4B94" w:rsidRDefault="007762A8" w:rsidP="0039735B">
            <w:pPr>
              <w:rPr>
                <w:color w:val="000000"/>
                <w:sz w:val="20"/>
                <w:szCs w:val="20"/>
              </w:rPr>
            </w:pPr>
            <w:r w:rsidRPr="00EA4B94">
              <w:rPr>
                <w:color w:val="000000"/>
                <w:sz w:val="20"/>
                <w:szCs w:val="20"/>
              </w:rPr>
              <w:t> </w:t>
            </w:r>
          </w:p>
        </w:tc>
      </w:tr>
      <w:tr w:rsidR="007762A8" w:rsidRPr="00EA4B94" w:rsidTr="0039735B">
        <w:trPr>
          <w:trHeight w:val="20"/>
        </w:trPr>
        <w:tc>
          <w:tcPr>
            <w:tcW w:w="219" w:type="pct"/>
            <w:tcBorders>
              <w:top w:val="nil"/>
              <w:left w:val="single" w:sz="4" w:space="0" w:color="auto"/>
              <w:bottom w:val="single" w:sz="4" w:space="0" w:color="auto"/>
              <w:right w:val="single" w:sz="4" w:space="0" w:color="auto"/>
            </w:tcBorders>
            <w:shd w:val="clear" w:color="auto" w:fill="auto"/>
            <w:vAlign w:val="bottom"/>
            <w:hideMark/>
          </w:tcPr>
          <w:p w:rsidR="007762A8" w:rsidRPr="00EA4B94" w:rsidRDefault="007762A8" w:rsidP="0039735B">
            <w:pPr>
              <w:jc w:val="right"/>
              <w:rPr>
                <w:color w:val="000000"/>
                <w:sz w:val="20"/>
                <w:szCs w:val="20"/>
              </w:rPr>
            </w:pPr>
            <w:r w:rsidRPr="00EA4B94">
              <w:rPr>
                <w:color w:val="000000"/>
                <w:sz w:val="20"/>
                <w:szCs w:val="20"/>
              </w:rPr>
              <w:t>1</w:t>
            </w:r>
          </w:p>
        </w:tc>
        <w:tc>
          <w:tcPr>
            <w:tcW w:w="661" w:type="pct"/>
            <w:tcBorders>
              <w:top w:val="nil"/>
              <w:left w:val="nil"/>
              <w:bottom w:val="single" w:sz="4" w:space="0" w:color="auto"/>
              <w:right w:val="single" w:sz="4" w:space="0" w:color="auto"/>
            </w:tcBorders>
            <w:shd w:val="clear" w:color="auto" w:fill="auto"/>
            <w:vAlign w:val="bottom"/>
            <w:hideMark/>
          </w:tcPr>
          <w:p w:rsidR="007762A8" w:rsidRPr="00EA4B94" w:rsidRDefault="007762A8" w:rsidP="0039735B">
            <w:pPr>
              <w:rPr>
                <w:color w:val="000000"/>
                <w:sz w:val="20"/>
                <w:szCs w:val="20"/>
              </w:rPr>
            </w:pPr>
            <w:r w:rsidRPr="00EA4B94">
              <w:rPr>
                <w:color w:val="000000"/>
                <w:sz w:val="20"/>
                <w:szCs w:val="20"/>
              </w:rPr>
              <w:t>Котельная с. Доронинское</w:t>
            </w:r>
          </w:p>
        </w:tc>
        <w:tc>
          <w:tcPr>
            <w:tcW w:w="680" w:type="pct"/>
            <w:tcBorders>
              <w:top w:val="nil"/>
              <w:left w:val="nil"/>
              <w:bottom w:val="single" w:sz="4" w:space="0" w:color="auto"/>
              <w:right w:val="single" w:sz="4" w:space="0" w:color="auto"/>
            </w:tcBorders>
            <w:shd w:val="clear" w:color="auto" w:fill="auto"/>
            <w:vAlign w:val="bottom"/>
            <w:hideMark/>
          </w:tcPr>
          <w:p w:rsidR="007762A8" w:rsidRPr="00EA4B94" w:rsidRDefault="007762A8" w:rsidP="0039735B">
            <w:pPr>
              <w:jc w:val="right"/>
              <w:rPr>
                <w:color w:val="000000"/>
                <w:sz w:val="20"/>
                <w:szCs w:val="20"/>
              </w:rPr>
            </w:pPr>
            <w:r w:rsidRPr="00EA4B94">
              <w:rPr>
                <w:color w:val="000000"/>
                <w:sz w:val="20"/>
                <w:szCs w:val="20"/>
              </w:rPr>
              <w:t>2,50</w:t>
            </w:r>
          </w:p>
        </w:tc>
        <w:tc>
          <w:tcPr>
            <w:tcW w:w="490" w:type="pct"/>
            <w:tcBorders>
              <w:top w:val="nil"/>
              <w:left w:val="nil"/>
              <w:bottom w:val="single" w:sz="4" w:space="0" w:color="auto"/>
              <w:right w:val="single" w:sz="4" w:space="0" w:color="auto"/>
            </w:tcBorders>
            <w:shd w:val="clear" w:color="auto" w:fill="auto"/>
            <w:vAlign w:val="bottom"/>
            <w:hideMark/>
          </w:tcPr>
          <w:p w:rsidR="007762A8" w:rsidRPr="00EA4B94" w:rsidRDefault="007762A8" w:rsidP="0039735B">
            <w:pPr>
              <w:jc w:val="right"/>
              <w:rPr>
                <w:color w:val="000000"/>
                <w:sz w:val="20"/>
                <w:szCs w:val="20"/>
              </w:rPr>
            </w:pPr>
            <w:r w:rsidRPr="00EA4B94">
              <w:rPr>
                <w:color w:val="000000"/>
                <w:sz w:val="20"/>
                <w:szCs w:val="20"/>
              </w:rPr>
              <w:t>0,22</w:t>
            </w:r>
          </w:p>
        </w:tc>
        <w:tc>
          <w:tcPr>
            <w:tcW w:w="742" w:type="pct"/>
            <w:tcBorders>
              <w:top w:val="nil"/>
              <w:left w:val="nil"/>
              <w:bottom w:val="single" w:sz="4" w:space="0" w:color="auto"/>
              <w:right w:val="single" w:sz="4" w:space="0" w:color="auto"/>
            </w:tcBorders>
            <w:shd w:val="clear" w:color="auto" w:fill="auto"/>
            <w:vAlign w:val="bottom"/>
            <w:hideMark/>
          </w:tcPr>
          <w:p w:rsidR="007762A8" w:rsidRPr="00EA4B94" w:rsidRDefault="007762A8" w:rsidP="0039735B">
            <w:pPr>
              <w:jc w:val="right"/>
              <w:rPr>
                <w:color w:val="000000"/>
                <w:sz w:val="20"/>
                <w:szCs w:val="20"/>
              </w:rPr>
            </w:pPr>
            <w:r w:rsidRPr="00EA4B94">
              <w:rPr>
                <w:color w:val="000000"/>
                <w:sz w:val="20"/>
                <w:szCs w:val="20"/>
              </w:rPr>
              <w:t>1,10</w:t>
            </w:r>
          </w:p>
        </w:tc>
        <w:tc>
          <w:tcPr>
            <w:tcW w:w="584" w:type="pct"/>
            <w:tcBorders>
              <w:top w:val="nil"/>
              <w:left w:val="nil"/>
              <w:bottom w:val="single" w:sz="4" w:space="0" w:color="auto"/>
              <w:right w:val="single" w:sz="4" w:space="0" w:color="auto"/>
            </w:tcBorders>
            <w:shd w:val="clear" w:color="auto" w:fill="auto"/>
            <w:vAlign w:val="bottom"/>
            <w:hideMark/>
          </w:tcPr>
          <w:p w:rsidR="007762A8" w:rsidRPr="00EA4B94" w:rsidRDefault="007762A8" w:rsidP="0039735B">
            <w:pPr>
              <w:jc w:val="right"/>
              <w:rPr>
                <w:color w:val="000000"/>
                <w:sz w:val="20"/>
                <w:szCs w:val="20"/>
              </w:rPr>
            </w:pPr>
            <w:r w:rsidRPr="00EA4B94">
              <w:rPr>
                <w:color w:val="000000"/>
                <w:sz w:val="20"/>
                <w:szCs w:val="20"/>
              </w:rPr>
              <w:t>3547,50</w:t>
            </w:r>
          </w:p>
        </w:tc>
        <w:tc>
          <w:tcPr>
            <w:tcW w:w="421" w:type="pct"/>
            <w:tcBorders>
              <w:top w:val="nil"/>
              <w:left w:val="nil"/>
              <w:bottom w:val="single" w:sz="4" w:space="0" w:color="auto"/>
              <w:right w:val="single" w:sz="4" w:space="0" w:color="auto"/>
            </w:tcBorders>
            <w:shd w:val="clear" w:color="auto" w:fill="auto"/>
            <w:vAlign w:val="bottom"/>
            <w:hideMark/>
          </w:tcPr>
          <w:p w:rsidR="007762A8" w:rsidRPr="00EA4B94" w:rsidRDefault="007762A8" w:rsidP="0039735B">
            <w:pPr>
              <w:jc w:val="right"/>
              <w:rPr>
                <w:color w:val="000000"/>
                <w:sz w:val="20"/>
                <w:szCs w:val="20"/>
              </w:rPr>
            </w:pPr>
            <w:r w:rsidRPr="00EA4B94">
              <w:rPr>
                <w:color w:val="000000"/>
                <w:sz w:val="20"/>
                <w:szCs w:val="20"/>
              </w:rPr>
              <w:t>709,50</w:t>
            </w:r>
          </w:p>
        </w:tc>
        <w:tc>
          <w:tcPr>
            <w:tcW w:w="588" w:type="pct"/>
            <w:tcBorders>
              <w:top w:val="nil"/>
              <w:left w:val="nil"/>
              <w:bottom w:val="single" w:sz="4" w:space="0" w:color="auto"/>
              <w:right w:val="single" w:sz="4" w:space="0" w:color="auto"/>
            </w:tcBorders>
            <w:shd w:val="clear" w:color="auto" w:fill="auto"/>
            <w:vAlign w:val="bottom"/>
            <w:hideMark/>
          </w:tcPr>
          <w:p w:rsidR="007762A8" w:rsidRPr="00EA4B94" w:rsidRDefault="007762A8" w:rsidP="0039735B">
            <w:pPr>
              <w:jc w:val="right"/>
              <w:rPr>
                <w:color w:val="000000"/>
                <w:sz w:val="20"/>
                <w:szCs w:val="20"/>
              </w:rPr>
            </w:pPr>
            <w:r w:rsidRPr="00EA4B94">
              <w:rPr>
                <w:color w:val="000000"/>
                <w:sz w:val="20"/>
                <w:szCs w:val="20"/>
              </w:rPr>
              <w:t>30,96</w:t>
            </w:r>
          </w:p>
        </w:tc>
        <w:tc>
          <w:tcPr>
            <w:tcW w:w="615" w:type="pct"/>
            <w:tcBorders>
              <w:top w:val="nil"/>
              <w:left w:val="nil"/>
              <w:bottom w:val="single" w:sz="4" w:space="0" w:color="auto"/>
              <w:right w:val="single" w:sz="4" w:space="0" w:color="auto"/>
            </w:tcBorders>
            <w:shd w:val="clear" w:color="auto" w:fill="auto"/>
            <w:vAlign w:val="bottom"/>
            <w:hideMark/>
          </w:tcPr>
          <w:p w:rsidR="007762A8" w:rsidRPr="00EA4B94" w:rsidRDefault="007762A8" w:rsidP="0039735B">
            <w:pPr>
              <w:jc w:val="right"/>
              <w:rPr>
                <w:color w:val="000000"/>
                <w:sz w:val="20"/>
                <w:szCs w:val="20"/>
              </w:rPr>
            </w:pPr>
            <w:r w:rsidRPr="00EA4B94">
              <w:rPr>
                <w:color w:val="000000"/>
                <w:sz w:val="20"/>
                <w:szCs w:val="20"/>
              </w:rPr>
              <w:t>4287,96</w:t>
            </w:r>
          </w:p>
        </w:tc>
      </w:tr>
      <w:tr w:rsidR="007762A8" w:rsidRPr="00EA4B94" w:rsidTr="0039735B">
        <w:trPr>
          <w:trHeight w:val="20"/>
        </w:trPr>
        <w:tc>
          <w:tcPr>
            <w:tcW w:w="2792" w:type="pct"/>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7762A8" w:rsidRPr="00EA4B94" w:rsidRDefault="007762A8" w:rsidP="0039735B">
            <w:pPr>
              <w:jc w:val="center"/>
              <w:rPr>
                <w:color w:val="000000"/>
                <w:sz w:val="20"/>
                <w:szCs w:val="20"/>
              </w:rPr>
            </w:pPr>
            <w:r w:rsidRPr="00EA4B94">
              <w:rPr>
                <w:color w:val="000000"/>
                <w:sz w:val="20"/>
                <w:szCs w:val="20"/>
              </w:rPr>
              <w:t>2021-2025 годы</w:t>
            </w:r>
          </w:p>
        </w:tc>
        <w:tc>
          <w:tcPr>
            <w:tcW w:w="584" w:type="pct"/>
            <w:tcBorders>
              <w:top w:val="nil"/>
              <w:left w:val="nil"/>
              <w:bottom w:val="single" w:sz="4" w:space="0" w:color="auto"/>
              <w:right w:val="single" w:sz="4" w:space="0" w:color="auto"/>
            </w:tcBorders>
            <w:shd w:val="clear" w:color="000000" w:fill="D9D9D9"/>
            <w:vAlign w:val="center"/>
            <w:hideMark/>
          </w:tcPr>
          <w:p w:rsidR="007762A8" w:rsidRPr="00EA4B94" w:rsidRDefault="007762A8" w:rsidP="0039735B">
            <w:pPr>
              <w:rPr>
                <w:color w:val="000000"/>
                <w:sz w:val="20"/>
                <w:szCs w:val="20"/>
              </w:rPr>
            </w:pPr>
            <w:r w:rsidRPr="00EA4B94">
              <w:rPr>
                <w:color w:val="000000"/>
                <w:sz w:val="20"/>
                <w:szCs w:val="20"/>
              </w:rPr>
              <w:t> </w:t>
            </w:r>
          </w:p>
        </w:tc>
        <w:tc>
          <w:tcPr>
            <w:tcW w:w="421" w:type="pct"/>
            <w:tcBorders>
              <w:top w:val="nil"/>
              <w:left w:val="nil"/>
              <w:bottom w:val="single" w:sz="4" w:space="0" w:color="auto"/>
              <w:right w:val="single" w:sz="4" w:space="0" w:color="auto"/>
            </w:tcBorders>
            <w:shd w:val="clear" w:color="000000" w:fill="D9D9D9"/>
            <w:vAlign w:val="center"/>
            <w:hideMark/>
          </w:tcPr>
          <w:p w:rsidR="007762A8" w:rsidRPr="00EA4B94" w:rsidRDefault="007762A8" w:rsidP="0039735B">
            <w:pPr>
              <w:rPr>
                <w:color w:val="000000"/>
                <w:sz w:val="20"/>
                <w:szCs w:val="20"/>
              </w:rPr>
            </w:pPr>
            <w:r w:rsidRPr="00EA4B94">
              <w:rPr>
                <w:color w:val="000000"/>
                <w:sz w:val="20"/>
                <w:szCs w:val="20"/>
              </w:rPr>
              <w:t> </w:t>
            </w:r>
          </w:p>
        </w:tc>
        <w:tc>
          <w:tcPr>
            <w:tcW w:w="588" w:type="pct"/>
            <w:tcBorders>
              <w:top w:val="nil"/>
              <w:left w:val="nil"/>
              <w:bottom w:val="single" w:sz="4" w:space="0" w:color="auto"/>
              <w:right w:val="single" w:sz="4" w:space="0" w:color="auto"/>
            </w:tcBorders>
            <w:shd w:val="clear" w:color="000000" w:fill="D9D9D9"/>
            <w:vAlign w:val="center"/>
            <w:hideMark/>
          </w:tcPr>
          <w:p w:rsidR="007762A8" w:rsidRPr="00EA4B94" w:rsidRDefault="007762A8" w:rsidP="0039735B">
            <w:pPr>
              <w:rPr>
                <w:color w:val="000000"/>
                <w:sz w:val="20"/>
                <w:szCs w:val="20"/>
              </w:rPr>
            </w:pPr>
            <w:r w:rsidRPr="00EA4B94">
              <w:rPr>
                <w:color w:val="000000"/>
                <w:sz w:val="20"/>
                <w:szCs w:val="20"/>
              </w:rPr>
              <w:t> </w:t>
            </w:r>
          </w:p>
        </w:tc>
        <w:tc>
          <w:tcPr>
            <w:tcW w:w="615" w:type="pct"/>
            <w:tcBorders>
              <w:top w:val="nil"/>
              <w:left w:val="nil"/>
              <w:bottom w:val="single" w:sz="4" w:space="0" w:color="auto"/>
              <w:right w:val="single" w:sz="4" w:space="0" w:color="auto"/>
            </w:tcBorders>
            <w:shd w:val="clear" w:color="000000" w:fill="D9D9D9"/>
            <w:vAlign w:val="center"/>
            <w:hideMark/>
          </w:tcPr>
          <w:p w:rsidR="007762A8" w:rsidRPr="00EA4B94" w:rsidRDefault="007762A8" w:rsidP="0039735B">
            <w:pPr>
              <w:rPr>
                <w:color w:val="000000"/>
                <w:sz w:val="20"/>
                <w:szCs w:val="20"/>
              </w:rPr>
            </w:pPr>
            <w:r w:rsidRPr="00EA4B94">
              <w:rPr>
                <w:color w:val="000000"/>
                <w:sz w:val="20"/>
                <w:szCs w:val="20"/>
              </w:rPr>
              <w:t> </w:t>
            </w:r>
          </w:p>
        </w:tc>
      </w:tr>
      <w:tr w:rsidR="007762A8" w:rsidRPr="00EA4B94" w:rsidTr="0039735B">
        <w:trPr>
          <w:trHeight w:val="20"/>
        </w:trPr>
        <w:tc>
          <w:tcPr>
            <w:tcW w:w="219" w:type="pct"/>
            <w:tcBorders>
              <w:top w:val="nil"/>
              <w:left w:val="single" w:sz="4" w:space="0" w:color="auto"/>
              <w:bottom w:val="single" w:sz="4" w:space="0" w:color="auto"/>
              <w:right w:val="single" w:sz="4" w:space="0" w:color="auto"/>
            </w:tcBorders>
            <w:shd w:val="clear" w:color="auto" w:fill="auto"/>
            <w:vAlign w:val="bottom"/>
            <w:hideMark/>
          </w:tcPr>
          <w:p w:rsidR="007762A8" w:rsidRPr="00EA4B94" w:rsidRDefault="007762A8" w:rsidP="0039735B">
            <w:pPr>
              <w:jc w:val="right"/>
              <w:rPr>
                <w:color w:val="000000"/>
                <w:sz w:val="20"/>
                <w:szCs w:val="20"/>
              </w:rPr>
            </w:pPr>
            <w:r w:rsidRPr="00EA4B94">
              <w:rPr>
                <w:color w:val="000000"/>
                <w:sz w:val="20"/>
                <w:szCs w:val="20"/>
              </w:rPr>
              <w:t>1</w:t>
            </w:r>
          </w:p>
        </w:tc>
        <w:tc>
          <w:tcPr>
            <w:tcW w:w="661" w:type="pct"/>
            <w:tcBorders>
              <w:top w:val="nil"/>
              <w:left w:val="nil"/>
              <w:bottom w:val="single" w:sz="4" w:space="0" w:color="auto"/>
              <w:right w:val="single" w:sz="4" w:space="0" w:color="auto"/>
            </w:tcBorders>
            <w:shd w:val="clear" w:color="auto" w:fill="auto"/>
            <w:vAlign w:val="bottom"/>
            <w:hideMark/>
          </w:tcPr>
          <w:p w:rsidR="007762A8" w:rsidRPr="00EA4B94" w:rsidRDefault="007762A8" w:rsidP="0039735B">
            <w:pPr>
              <w:rPr>
                <w:color w:val="000000"/>
                <w:sz w:val="20"/>
                <w:szCs w:val="20"/>
              </w:rPr>
            </w:pPr>
            <w:r w:rsidRPr="00EA4B94">
              <w:rPr>
                <w:color w:val="000000"/>
                <w:sz w:val="20"/>
                <w:szCs w:val="20"/>
              </w:rPr>
              <w:t>Котельная с. Доронинское</w:t>
            </w:r>
          </w:p>
        </w:tc>
        <w:tc>
          <w:tcPr>
            <w:tcW w:w="680" w:type="pct"/>
            <w:tcBorders>
              <w:top w:val="nil"/>
              <w:left w:val="nil"/>
              <w:bottom w:val="single" w:sz="4" w:space="0" w:color="auto"/>
              <w:right w:val="single" w:sz="4" w:space="0" w:color="auto"/>
            </w:tcBorders>
            <w:shd w:val="clear" w:color="auto" w:fill="auto"/>
            <w:vAlign w:val="bottom"/>
            <w:hideMark/>
          </w:tcPr>
          <w:p w:rsidR="007762A8" w:rsidRPr="00EA4B94" w:rsidRDefault="007762A8" w:rsidP="0039735B">
            <w:pPr>
              <w:jc w:val="right"/>
              <w:rPr>
                <w:color w:val="000000"/>
                <w:sz w:val="20"/>
                <w:szCs w:val="20"/>
              </w:rPr>
            </w:pPr>
            <w:r w:rsidRPr="00EA4B94">
              <w:rPr>
                <w:color w:val="000000"/>
                <w:sz w:val="20"/>
                <w:szCs w:val="20"/>
              </w:rPr>
              <w:t>2,50</w:t>
            </w:r>
          </w:p>
        </w:tc>
        <w:tc>
          <w:tcPr>
            <w:tcW w:w="490" w:type="pct"/>
            <w:tcBorders>
              <w:top w:val="nil"/>
              <w:left w:val="nil"/>
              <w:bottom w:val="single" w:sz="4" w:space="0" w:color="auto"/>
              <w:right w:val="single" w:sz="4" w:space="0" w:color="auto"/>
            </w:tcBorders>
            <w:shd w:val="clear" w:color="auto" w:fill="auto"/>
            <w:vAlign w:val="bottom"/>
            <w:hideMark/>
          </w:tcPr>
          <w:p w:rsidR="007762A8" w:rsidRPr="00EA4B94" w:rsidRDefault="007762A8" w:rsidP="0039735B">
            <w:pPr>
              <w:jc w:val="right"/>
              <w:rPr>
                <w:color w:val="000000"/>
                <w:sz w:val="20"/>
                <w:szCs w:val="20"/>
              </w:rPr>
            </w:pPr>
            <w:r w:rsidRPr="00EA4B94">
              <w:rPr>
                <w:color w:val="000000"/>
                <w:sz w:val="20"/>
                <w:szCs w:val="20"/>
              </w:rPr>
              <w:t>0,21</w:t>
            </w:r>
          </w:p>
        </w:tc>
        <w:tc>
          <w:tcPr>
            <w:tcW w:w="742" w:type="pct"/>
            <w:tcBorders>
              <w:top w:val="nil"/>
              <w:left w:val="nil"/>
              <w:bottom w:val="single" w:sz="4" w:space="0" w:color="auto"/>
              <w:right w:val="single" w:sz="4" w:space="0" w:color="auto"/>
            </w:tcBorders>
            <w:shd w:val="clear" w:color="auto" w:fill="auto"/>
            <w:vAlign w:val="bottom"/>
            <w:hideMark/>
          </w:tcPr>
          <w:p w:rsidR="007762A8" w:rsidRPr="00EA4B94" w:rsidRDefault="007762A8" w:rsidP="0039735B">
            <w:pPr>
              <w:jc w:val="right"/>
              <w:rPr>
                <w:color w:val="000000"/>
                <w:sz w:val="20"/>
                <w:szCs w:val="20"/>
              </w:rPr>
            </w:pPr>
            <w:r w:rsidRPr="00EA4B94">
              <w:rPr>
                <w:color w:val="000000"/>
                <w:sz w:val="20"/>
                <w:szCs w:val="20"/>
              </w:rPr>
              <w:t>1,21</w:t>
            </w:r>
          </w:p>
        </w:tc>
        <w:tc>
          <w:tcPr>
            <w:tcW w:w="584" w:type="pct"/>
            <w:tcBorders>
              <w:top w:val="nil"/>
              <w:left w:val="nil"/>
              <w:bottom w:val="single" w:sz="4" w:space="0" w:color="auto"/>
              <w:right w:val="single" w:sz="4" w:space="0" w:color="auto"/>
            </w:tcBorders>
            <w:shd w:val="clear" w:color="auto" w:fill="auto"/>
            <w:vAlign w:val="bottom"/>
            <w:hideMark/>
          </w:tcPr>
          <w:p w:rsidR="007762A8" w:rsidRPr="00EA4B94" w:rsidRDefault="007762A8" w:rsidP="0039735B">
            <w:pPr>
              <w:jc w:val="right"/>
              <w:rPr>
                <w:color w:val="000000"/>
                <w:sz w:val="20"/>
                <w:szCs w:val="20"/>
              </w:rPr>
            </w:pPr>
            <w:r w:rsidRPr="00EA4B94">
              <w:rPr>
                <w:color w:val="000000"/>
                <w:sz w:val="20"/>
                <w:szCs w:val="20"/>
              </w:rPr>
              <w:t>3902,25</w:t>
            </w:r>
          </w:p>
        </w:tc>
        <w:tc>
          <w:tcPr>
            <w:tcW w:w="421" w:type="pct"/>
            <w:tcBorders>
              <w:top w:val="nil"/>
              <w:left w:val="nil"/>
              <w:bottom w:val="single" w:sz="4" w:space="0" w:color="auto"/>
              <w:right w:val="single" w:sz="4" w:space="0" w:color="auto"/>
            </w:tcBorders>
            <w:shd w:val="clear" w:color="auto" w:fill="auto"/>
            <w:vAlign w:val="bottom"/>
            <w:hideMark/>
          </w:tcPr>
          <w:p w:rsidR="007762A8" w:rsidRPr="00EA4B94" w:rsidRDefault="007762A8" w:rsidP="0039735B">
            <w:pPr>
              <w:jc w:val="right"/>
              <w:rPr>
                <w:color w:val="000000"/>
                <w:sz w:val="20"/>
                <w:szCs w:val="20"/>
              </w:rPr>
            </w:pPr>
            <w:r w:rsidRPr="00EA4B94">
              <w:rPr>
                <w:color w:val="000000"/>
                <w:sz w:val="20"/>
                <w:szCs w:val="20"/>
              </w:rPr>
              <w:t>674,03</w:t>
            </w:r>
          </w:p>
        </w:tc>
        <w:tc>
          <w:tcPr>
            <w:tcW w:w="588" w:type="pct"/>
            <w:tcBorders>
              <w:top w:val="nil"/>
              <w:left w:val="nil"/>
              <w:bottom w:val="single" w:sz="4" w:space="0" w:color="auto"/>
              <w:right w:val="single" w:sz="4" w:space="0" w:color="auto"/>
            </w:tcBorders>
            <w:shd w:val="clear" w:color="auto" w:fill="auto"/>
            <w:vAlign w:val="bottom"/>
            <w:hideMark/>
          </w:tcPr>
          <w:p w:rsidR="007762A8" w:rsidRPr="00EA4B94" w:rsidRDefault="007762A8" w:rsidP="0039735B">
            <w:pPr>
              <w:jc w:val="right"/>
              <w:rPr>
                <w:color w:val="000000"/>
                <w:sz w:val="20"/>
                <w:szCs w:val="20"/>
              </w:rPr>
            </w:pPr>
            <w:r w:rsidRPr="00EA4B94">
              <w:rPr>
                <w:color w:val="000000"/>
                <w:sz w:val="20"/>
                <w:szCs w:val="20"/>
              </w:rPr>
              <w:t>30,96</w:t>
            </w:r>
          </w:p>
        </w:tc>
        <w:tc>
          <w:tcPr>
            <w:tcW w:w="615" w:type="pct"/>
            <w:tcBorders>
              <w:top w:val="nil"/>
              <w:left w:val="nil"/>
              <w:bottom w:val="single" w:sz="4" w:space="0" w:color="auto"/>
              <w:right w:val="single" w:sz="4" w:space="0" w:color="auto"/>
            </w:tcBorders>
            <w:shd w:val="clear" w:color="auto" w:fill="auto"/>
            <w:vAlign w:val="bottom"/>
            <w:hideMark/>
          </w:tcPr>
          <w:p w:rsidR="007762A8" w:rsidRPr="00EA4B94" w:rsidRDefault="007762A8" w:rsidP="0039735B">
            <w:pPr>
              <w:jc w:val="right"/>
              <w:rPr>
                <w:color w:val="000000"/>
                <w:sz w:val="20"/>
                <w:szCs w:val="20"/>
              </w:rPr>
            </w:pPr>
            <w:r w:rsidRPr="00EA4B94">
              <w:rPr>
                <w:color w:val="000000"/>
                <w:sz w:val="20"/>
                <w:szCs w:val="20"/>
              </w:rPr>
              <w:t>4607,24</w:t>
            </w:r>
          </w:p>
        </w:tc>
      </w:tr>
      <w:tr w:rsidR="007762A8" w:rsidRPr="00EA4B94" w:rsidTr="0039735B">
        <w:trPr>
          <w:trHeight w:val="20"/>
        </w:trPr>
        <w:tc>
          <w:tcPr>
            <w:tcW w:w="2792" w:type="pct"/>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7762A8" w:rsidRPr="00EA4B94" w:rsidRDefault="007762A8" w:rsidP="0039735B">
            <w:pPr>
              <w:jc w:val="center"/>
              <w:rPr>
                <w:color w:val="000000"/>
                <w:sz w:val="20"/>
                <w:szCs w:val="20"/>
              </w:rPr>
            </w:pPr>
            <w:r w:rsidRPr="00EA4B94">
              <w:rPr>
                <w:color w:val="000000"/>
                <w:sz w:val="20"/>
                <w:szCs w:val="20"/>
              </w:rPr>
              <w:t>2026-2030 годы</w:t>
            </w:r>
          </w:p>
        </w:tc>
        <w:tc>
          <w:tcPr>
            <w:tcW w:w="584" w:type="pct"/>
            <w:tcBorders>
              <w:top w:val="nil"/>
              <w:left w:val="nil"/>
              <w:bottom w:val="single" w:sz="4" w:space="0" w:color="auto"/>
              <w:right w:val="single" w:sz="4" w:space="0" w:color="auto"/>
            </w:tcBorders>
            <w:shd w:val="clear" w:color="000000" w:fill="D9D9D9"/>
            <w:vAlign w:val="center"/>
            <w:hideMark/>
          </w:tcPr>
          <w:p w:rsidR="007762A8" w:rsidRPr="00EA4B94" w:rsidRDefault="007762A8" w:rsidP="0039735B">
            <w:pPr>
              <w:rPr>
                <w:color w:val="000000"/>
                <w:sz w:val="20"/>
                <w:szCs w:val="20"/>
              </w:rPr>
            </w:pPr>
            <w:r w:rsidRPr="00EA4B94">
              <w:rPr>
                <w:color w:val="000000"/>
                <w:sz w:val="20"/>
                <w:szCs w:val="20"/>
              </w:rPr>
              <w:t> </w:t>
            </w:r>
          </w:p>
        </w:tc>
        <w:tc>
          <w:tcPr>
            <w:tcW w:w="421" w:type="pct"/>
            <w:tcBorders>
              <w:top w:val="nil"/>
              <w:left w:val="nil"/>
              <w:bottom w:val="single" w:sz="4" w:space="0" w:color="auto"/>
              <w:right w:val="single" w:sz="4" w:space="0" w:color="auto"/>
            </w:tcBorders>
            <w:shd w:val="clear" w:color="000000" w:fill="D9D9D9"/>
            <w:vAlign w:val="center"/>
            <w:hideMark/>
          </w:tcPr>
          <w:p w:rsidR="007762A8" w:rsidRPr="00EA4B94" w:rsidRDefault="007762A8" w:rsidP="0039735B">
            <w:pPr>
              <w:rPr>
                <w:color w:val="000000"/>
                <w:sz w:val="20"/>
                <w:szCs w:val="20"/>
              </w:rPr>
            </w:pPr>
            <w:r w:rsidRPr="00EA4B94">
              <w:rPr>
                <w:color w:val="000000"/>
                <w:sz w:val="20"/>
                <w:szCs w:val="20"/>
              </w:rPr>
              <w:t> </w:t>
            </w:r>
          </w:p>
        </w:tc>
        <w:tc>
          <w:tcPr>
            <w:tcW w:w="588" w:type="pct"/>
            <w:tcBorders>
              <w:top w:val="nil"/>
              <w:left w:val="nil"/>
              <w:bottom w:val="single" w:sz="4" w:space="0" w:color="auto"/>
              <w:right w:val="single" w:sz="4" w:space="0" w:color="auto"/>
            </w:tcBorders>
            <w:shd w:val="clear" w:color="000000" w:fill="D9D9D9"/>
            <w:vAlign w:val="center"/>
            <w:hideMark/>
          </w:tcPr>
          <w:p w:rsidR="007762A8" w:rsidRPr="00EA4B94" w:rsidRDefault="007762A8" w:rsidP="0039735B">
            <w:pPr>
              <w:rPr>
                <w:color w:val="000000"/>
                <w:sz w:val="20"/>
                <w:szCs w:val="20"/>
              </w:rPr>
            </w:pPr>
            <w:r w:rsidRPr="00EA4B94">
              <w:rPr>
                <w:color w:val="000000"/>
                <w:sz w:val="20"/>
                <w:szCs w:val="20"/>
              </w:rPr>
              <w:t> </w:t>
            </w:r>
          </w:p>
        </w:tc>
        <w:tc>
          <w:tcPr>
            <w:tcW w:w="615" w:type="pct"/>
            <w:tcBorders>
              <w:top w:val="nil"/>
              <w:left w:val="nil"/>
              <w:bottom w:val="single" w:sz="4" w:space="0" w:color="auto"/>
              <w:right w:val="single" w:sz="4" w:space="0" w:color="auto"/>
            </w:tcBorders>
            <w:shd w:val="clear" w:color="000000" w:fill="D9D9D9"/>
            <w:vAlign w:val="center"/>
            <w:hideMark/>
          </w:tcPr>
          <w:p w:rsidR="007762A8" w:rsidRPr="00EA4B94" w:rsidRDefault="007762A8" w:rsidP="0039735B">
            <w:pPr>
              <w:rPr>
                <w:color w:val="000000"/>
                <w:sz w:val="20"/>
                <w:szCs w:val="20"/>
              </w:rPr>
            </w:pPr>
            <w:r w:rsidRPr="00EA4B94">
              <w:rPr>
                <w:color w:val="000000"/>
                <w:sz w:val="20"/>
                <w:szCs w:val="20"/>
              </w:rPr>
              <w:t> </w:t>
            </w:r>
          </w:p>
        </w:tc>
      </w:tr>
      <w:tr w:rsidR="007762A8" w:rsidRPr="00EA4B94" w:rsidTr="0039735B">
        <w:trPr>
          <w:trHeight w:val="20"/>
        </w:trPr>
        <w:tc>
          <w:tcPr>
            <w:tcW w:w="219" w:type="pct"/>
            <w:tcBorders>
              <w:top w:val="nil"/>
              <w:left w:val="single" w:sz="4" w:space="0" w:color="auto"/>
              <w:bottom w:val="single" w:sz="4" w:space="0" w:color="auto"/>
              <w:right w:val="single" w:sz="4" w:space="0" w:color="auto"/>
            </w:tcBorders>
            <w:shd w:val="clear" w:color="auto" w:fill="auto"/>
            <w:vAlign w:val="bottom"/>
            <w:hideMark/>
          </w:tcPr>
          <w:p w:rsidR="007762A8" w:rsidRPr="00EA4B94" w:rsidRDefault="007762A8" w:rsidP="0039735B">
            <w:pPr>
              <w:jc w:val="right"/>
              <w:rPr>
                <w:color w:val="000000"/>
                <w:sz w:val="20"/>
                <w:szCs w:val="20"/>
              </w:rPr>
            </w:pPr>
            <w:r w:rsidRPr="00EA4B94">
              <w:rPr>
                <w:color w:val="000000"/>
                <w:sz w:val="20"/>
                <w:szCs w:val="20"/>
              </w:rPr>
              <w:t>1</w:t>
            </w:r>
          </w:p>
        </w:tc>
        <w:tc>
          <w:tcPr>
            <w:tcW w:w="661" w:type="pct"/>
            <w:tcBorders>
              <w:top w:val="nil"/>
              <w:left w:val="nil"/>
              <w:bottom w:val="single" w:sz="4" w:space="0" w:color="auto"/>
              <w:right w:val="single" w:sz="4" w:space="0" w:color="auto"/>
            </w:tcBorders>
            <w:shd w:val="clear" w:color="auto" w:fill="auto"/>
            <w:vAlign w:val="bottom"/>
            <w:hideMark/>
          </w:tcPr>
          <w:p w:rsidR="007762A8" w:rsidRPr="00EA4B94" w:rsidRDefault="007762A8" w:rsidP="0039735B">
            <w:pPr>
              <w:rPr>
                <w:color w:val="000000"/>
                <w:sz w:val="20"/>
                <w:szCs w:val="20"/>
              </w:rPr>
            </w:pPr>
            <w:r w:rsidRPr="00EA4B94">
              <w:rPr>
                <w:color w:val="000000"/>
                <w:sz w:val="20"/>
                <w:szCs w:val="20"/>
              </w:rPr>
              <w:t>Котельная с. Доронинское</w:t>
            </w:r>
          </w:p>
        </w:tc>
        <w:tc>
          <w:tcPr>
            <w:tcW w:w="680" w:type="pct"/>
            <w:tcBorders>
              <w:top w:val="nil"/>
              <w:left w:val="nil"/>
              <w:bottom w:val="single" w:sz="4" w:space="0" w:color="auto"/>
              <w:right w:val="single" w:sz="4" w:space="0" w:color="auto"/>
            </w:tcBorders>
            <w:shd w:val="clear" w:color="auto" w:fill="auto"/>
            <w:vAlign w:val="bottom"/>
            <w:hideMark/>
          </w:tcPr>
          <w:p w:rsidR="007762A8" w:rsidRPr="00EA4B94" w:rsidRDefault="007762A8" w:rsidP="0039735B">
            <w:pPr>
              <w:jc w:val="right"/>
              <w:rPr>
                <w:color w:val="000000"/>
                <w:sz w:val="20"/>
                <w:szCs w:val="20"/>
              </w:rPr>
            </w:pPr>
            <w:r w:rsidRPr="00EA4B94">
              <w:rPr>
                <w:color w:val="000000"/>
                <w:sz w:val="20"/>
                <w:szCs w:val="20"/>
              </w:rPr>
              <w:t>2,50</w:t>
            </w:r>
          </w:p>
        </w:tc>
        <w:tc>
          <w:tcPr>
            <w:tcW w:w="490" w:type="pct"/>
            <w:tcBorders>
              <w:top w:val="nil"/>
              <w:left w:val="nil"/>
              <w:bottom w:val="single" w:sz="4" w:space="0" w:color="auto"/>
              <w:right w:val="single" w:sz="4" w:space="0" w:color="auto"/>
            </w:tcBorders>
            <w:shd w:val="clear" w:color="auto" w:fill="auto"/>
            <w:vAlign w:val="bottom"/>
            <w:hideMark/>
          </w:tcPr>
          <w:p w:rsidR="007762A8" w:rsidRPr="00EA4B94" w:rsidRDefault="007762A8" w:rsidP="0039735B">
            <w:pPr>
              <w:jc w:val="right"/>
              <w:rPr>
                <w:color w:val="000000"/>
                <w:sz w:val="20"/>
                <w:szCs w:val="20"/>
              </w:rPr>
            </w:pPr>
            <w:r w:rsidRPr="00EA4B94">
              <w:rPr>
                <w:color w:val="000000"/>
                <w:sz w:val="20"/>
                <w:szCs w:val="20"/>
              </w:rPr>
              <w:t>0,20</w:t>
            </w:r>
          </w:p>
        </w:tc>
        <w:tc>
          <w:tcPr>
            <w:tcW w:w="742" w:type="pct"/>
            <w:tcBorders>
              <w:top w:val="nil"/>
              <w:left w:val="nil"/>
              <w:bottom w:val="single" w:sz="4" w:space="0" w:color="auto"/>
              <w:right w:val="single" w:sz="4" w:space="0" w:color="auto"/>
            </w:tcBorders>
            <w:shd w:val="clear" w:color="auto" w:fill="auto"/>
            <w:vAlign w:val="bottom"/>
            <w:hideMark/>
          </w:tcPr>
          <w:p w:rsidR="007762A8" w:rsidRPr="00EA4B94" w:rsidRDefault="007762A8" w:rsidP="0039735B">
            <w:pPr>
              <w:jc w:val="right"/>
              <w:rPr>
                <w:color w:val="000000"/>
                <w:sz w:val="20"/>
                <w:szCs w:val="20"/>
              </w:rPr>
            </w:pPr>
            <w:r w:rsidRPr="00EA4B94">
              <w:rPr>
                <w:color w:val="000000"/>
                <w:sz w:val="20"/>
                <w:szCs w:val="20"/>
              </w:rPr>
              <w:t>1,33</w:t>
            </w:r>
          </w:p>
        </w:tc>
        <w:tc>
          <w:tcPr>
            <w:tcW w:w="584" w:type="pct"/>
            <w:tcBorders>
              <w:top w:val="nil"/>
              <w:left w:val="nil"/>
              <w:bottom w:val="single" w:sz="4" w:space="0" w:color="auto"/>
              <w:right w:val="single" w:sz="4" w:space="0" w:color="auto"/>
            </w:tcBorders>
            <w:shd w:val="clear" w:color="auto" w:fill="auto"/>
            <w:vAlign w:val="bottom"/>
            <w:hideMark/>
          </w:tcPr>
          <w:p w:rsidR="007762A8" w:rsidRPr="00EA4B94" w:rsidRDefault="007762A8" w:rsidP="0039735B">
            <w:pPr>
              <w:jc w:val="right"/>
              <w:rPr>
                <w:color w:val="000000"/>
                <w:sz w:val="20"/>
                <w:szCs w:val="20"/>
              </w:rPr>
            </w:pPr>
            <w:r w:rsidRPr="00EA4B94">
              <w:rPr>
                <w:color w:val="000000"/>
                <w:sz w:val="20"/>
                <w:szCs w:val="20"/>
              </w:rPr>
              <w:t>4292,48</w:t>
            </w:r>
          </w:p>
        </w:tc>
        <w:tc>
          <w:tcPr>
            <w:tcW w:w="421" w:type="pct"/>
            <w:tcBorders>
              <w:top w:val="nil"/>
              <w:left w:val="nil"/>
              <w:bottom w:val="single" w:sz="4" w:space="0" w:color="auto"/>
              <w:right w:val="single" w:sz="4" w:space="0" w:color="auto"/>
            </w:tcBorders>
            <w:shd w:val="clear" w:color="auto" w:fill="auto"/>
            <w:vAlign w:val="bottom"/>
            <w:hideMark/>
          </w:tcPr>
          <w:p w:rsidR="007762A8" w:rsidRPr="00EA4B94" w:rsidRDefault="007762A8" w:rsidP="0039735B">
            <w:pPr>
              <w:jc w:val="right"/>
              <w:rPr>
                <w:color w:val="000000"/>
                <w:sz w:val="20"/>
                <w:szCs w:val="20"/>
              </w:rPr>
            </w:pPr>
            <w:r w:rsidRPr="00EA4B94">
              <w:rPr>
                <w:color w:val="000000"/>
                <w:sz w:val="20"/>
                <w:szCs w:val="20"/>
              </w:rPr>
              <w:t>640,32</w:t>
            </w:r>
          </w:p>
        </w:tc>
        <w:tc>
          <w:tcPr>
            <w:tcW w:w="588" w:type="pct"/>
            <w:tcBorders>
              <w:top w:val="nil"/>
              <w:left w:val="nil"/>
              <w:bottom w:val="single" w:sz="4" w:space="0" w:color="auto"/>
              <w:right w:val="single" w:sz="4" w:space="0" w:color="auto"/>
            </w:tcBorders>
            <w:shd w:val="clear" w:color="auto" w:fill="auto"/>
            <w:vAlign w:val="bottom"/>
            <w:hideMark/>
          </w:tcPr>
          <w:p w:rsidR="007762A8" w:rsidRPr="00EA4B94" w:rsidRDefault="007762A8" w:rsidP="0039735B">
            <w:pPr>
              <w:jc w:val="right"/>
              <w:rPr>
                <w:color w:val="000000"/>
                <w:sz w:val="20"/>
                <w:szCs w:val="20"/>
              </w:rPr>
            </w:pPr>
            <w:r w:rsidRPr="00EA4B94">
              <w:rPr>
                <w:color w:val="000000"/>
                <w:sz w:val="20"/>
                <w:szCs w:val="20"/>
              </w:rPr>
              <w:t>30,96</w:t>
            </w:r>
          </w:p>
        </w:tc>
        <w:tc>
          <w:tcPr>
            <w:tcW w:w="615" w:type="pct"/>
            <w:tcBorders>
              <w:top w:val="nil"/>
              <w:left w:val="nil"/>
              <w:bottom w:val="single" w:sz="4" w:space="0" w:color="auto"/>
              <w:right w:val="single" w:sz="4" w:space="0" w:color="auto"/>
            </w:tcBorders>
            <w:shd w:val="clear" w:color="auto" w:fill="auto"/>
            <w:vAlign w:val="bottom"/>
            <w:hideMark/>
          </w:tcPr>
          <w:p w:rsidR="007762A8" w:rsidRPr="00EA4B94" w:rsidRDefault="007762A8" w:rsidP="0039735B">
            <w:pPr>
              <w:jc w:val="right"/>
              <w:rPr>
                <w:color w:val="000000"/>
                <w:sz w:val="20"/>
                <w:szCs w:val="20"/>
              </w:rPr>
            </w:pPr>
            <w:r w:rsidRPr="00EA4B94">
              <w:rPr>
                <w:color w:val="000000"/>
                <w:sz w:val="20"/>
                <w:szCs w:val="20"/>
              </w:rPr>
              <w:t>4963,76</w:t>
            </w:r>
          </w:p>
        </w:tc>
      </w:tr>
      <w:tr w:rsidR="007762A8" w:rsidRPr="00EA4B94" w:rsidTr="0039735B">
        <w:trPr>
          <w:trHeight w:val="20"/>
        </w:trPr>
        <w:tc>
          <w:tcPr>
            <w:tcW w:w="2792" w:type="pct"/>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7762A8" w:rsidRPr="00EA4B94" w:rsidRDefault="007762A8" w:rsidP="0039735B">
            <w:pPr>
              <w:jc w:val="center"/>
              <w:rPr>
                <w:color w:val="000000"/>
                <w:sz w:val="20"/>
                <w:szCs w:val="20"/>
              </w:rPr>
            </w:pPr>
            <w:r w:rsidRPr="00EA4B94">
              <w:rPr>
                <w:color w:val="000000"/>
                <w:sz w:val="20"/>
                <w:szCs w:val="20"/>
              </w:rPr>
              <w:t>2031-2036 годы</w:t>
            </w:r>
          </w:p>
        </w:tc>
        <w:tc>
          <w:tcPr>
            <w:tcW w:w="584" w:type="pct"/>
            <w:tcBorders>
              <w:top w:val="nil"/>
              <w:left w:val="nil"/>
              <w:bottom w:val="single" w:sz="4" w:space="0" w:color="auto"/>
              <w:right w:val="single" w:sz="4" w:space="0" w:color="auto"/>
            </w:tcBorders>
            <w:shd w:val="clear" w:color="000000" w:fill="D9D9D9"/>
            <w:vAlign w:val="center"/>
            <w:hideMark/>
          </w:tcPr>
          <w:p w:rsidR="007762A8" w:rsidRPr="00EA4B94" w:rsidRDefault="007762A8" w:rsidP="0039735B">
            <w:pPr>
              <w:rPr>
                <w:color w:val="000000"/>
                <w:sz w:val="20"/>
                <w:szCs w:val="20"/>
              </w:rPr>
            </w:pPr>
            <w:r w:rsidRPr="00EA4B94">
              <w:rPr>
                <w:color w:val="000000"/>
                <w:sz w:val="20"/>
                <w:szCs w:val="20"/>
              </w:rPr>
              <w:t> </w:t>
            </w:r>
          </w:p>
        </w:tc>
        <w:tc>
          <w:tcPr>
            <w:tcW w:w="421" w:type="pct"/>
            <w:tcBorders>
              <w:top w:val="nil"/>
              <w:left w:val="nil"/>
              <w:bottom w:val="single" w:sz="4" w:space="0" w:color="auto"/>
              <w:right w:val="single" w:sz="4" w:space="0" w:color="auto"/>
            </w:tcBorders>
            <w:shd w:val="clear" w:color="000000" w:fill="D9D9D9"/>
            <w:vAlign w:val="center"/>
            <w:hideMark/>
          </w:tcPr>
          <w:p w:rsidR="007762A8" w:rsidRPr="00EA4B94" w:rsidRDefault="007762A8" w:rsidP="0039735B">
            <w:pPr>
              <w:rPr>
                <w:color w:val="000000"/>
                <w:sz w:val="20"/>
                <w:szCs w:val="20"/>
              </w:rPr>
            </w:pPr>
            <w:r w:rsidRPr="00EA4B94">
              <w:rPr>
                <w:color w:val="000000"/>
                <w:sz w:val="20"/>
                <w:szCs w:val="20"/>
              </w:rPr>
              <w:t> </w:t>
            </w:r>
          </w:p>
        </w:tc>
        <w:tc>
          <w:tcPr>
            <w:tcW w:w="588" w:type="pct"/>
            <w:tcBorders>
              <w:top w:val="nil"/>
              <w:left w:val="nil"/>
              <w:bottom w:val="single" w:sz="4" w:space="0" w:color="auto"/>
              <w:right w:val="single" w:sz="4" w:space="0" w:color="auto"/>
            </w:tcBorders>
            <w:shd w:val="clear" w:color="000000" w:fill="D9D9D9"/>
            <w:vAlign w:val="center"/>
            <w:hideMark/>
          </w:tcPr>
          <w:p w:rsidR="007762A8" w:rsidRPr="00EA4B94" w:rsidRDefault="007762A8" w:rsidP="0039735B">
            <w:pPr>
              <w:rPr>
                <w:color w:val="000000"/>
                <w:sz w:val="20"/>
                <w:szCs w:val="20"/>
              </w:rPr>
            </w:pPr>
            <w:r w:rsidRPr="00EA4B94">
              <w:rPr>
                <w:color w:val="000000"/>
                <w:sz w:val="20"/>
                <w:szCs w:val="20"/>
              </w:rPr>
              <w:t> </w:t>
            </w:r>
          </w:p>
        </w:tc>
        <w:tc>
          <w:tcPr>
            <w:tcW w:w="615" w:type="pct"/>
            <w:tcBorders>
              <w:top w:val="nil"/>
              <w:left w:val="nil"/>
              <w:bottom w:val="single" w:sz="4" w:space="0" w:color="auto"/>
              <w:right w:val="single" w:sz="4" w:space="0" w:color="auto"/>
            </w:tcBorders>
            <w:shd w:val="clear" w:color="000000" w:fill="D9D9D9"/>
            <w:vAlign w:val="center"/>
            <w:hideMark/>
          </w:tcPr>
          <w:p w:rsidR="007762A8" w:rsidRPr="00EA4B94" w:rsidRDefault="007762A8" w:rsidP="0039735B">
            <w:pPr>
              <w:rPr>
                <w:color w:val="000000"/>
                <w:sz w:val="20"/>
                <w:szCs w:val="20"/>
              </w:rPr>
            </w:pPr>
            <w:r w:rsidRPr="00EA4B94">
              <w:rPr>
                <w:color w:val="000000"/>
                <w:sz w:val="20"/>
                <w:szCs w:val="20"/>
              </w:rPr>
              <w:t> </w:t>
            </w:r>
          </w:p>
        </w:tc>
      </w:tr>
      <w:tr w:rsidR="007762A8" w:rsidRPr="00EA4B94" w:rsidTr="0039735B">
        <w:trPr>
          <w:trHeight w:val="20"/>
        </w:trPr>
        <w:tc>
          <w:tcPr>
            <w:tcW w:w="219" w:type="pct"/>
            <w:tcBorders>
              <w:top w:val="nil"/>
              <w:left w:val="single" w:sz="4" w:space="0" w:color="auto"/>
              <w:bottom w:val="single" w:sz="4" w:space="0" w:color="auto"/>
              <w:right w:val="single" w:sz="4" w:space="0" w:color="auto"/>
            </w:tcBorders>
            <w:shd w:val="clear" w:color="auto" w:fill="auto"/>
            <w:vAlign w:val="bottom"/>
            <w:hideMark/>
          </w:tcPr>
          <w:p w:rsidR="007762A8" w:rsidRPr="00EA4B94" w:rsidRDefault="007762A8" w:rsidP="0039735B">
            <w:pPr>
              <w:jc w:val="right"/>
              <w:rPr>
                <w:color w:val="000000"/>
                <w:sz w:val="20"/>
                <w:szCs w:val="20"/>
              </w:rPr>
            </w:pPr>
            <w:r w:rsidRPr="00EA4B94">
              <w:rPr>
                <w:color w:val="000000"/>
                <w:sz w:val="20"/>
                <w:szCs w:val="20"/>
              </w:rPr>
              <w:t>1</w:t>
            </w:r>
          </w:p>
        </w:tc>
        <w:tc>
          <w:tcPr>
            <w:tcW w:w="661" w:type="pct"/>
            <w:tcBorders>
              <w:top w:val="nil"/>
              <w:left w:val="nil"/>
              <w:bottom w:val="single" w:sz="4" w:space="0" w:color="auto"/>
              <w:right w:val="single" w:sz="4" w:space="0" w:color="auto"/>
            </w:tcBorders>
            <w:shd w:val="clear" w:color="auto" w:fill="auto"/>
            <w:vAlign w:val="bottom"/>
            <w:hideMark/>
          </w:tcPr>
          <w:p w:rsidR="007762A8" w:rsidRPr="00EA4B94" w:rsidRDefault="007762A8" w:rsidP="0039735B">
            <w:pPr>
              <w:rPr>
                <w:color w:val="000000"/>
                <w:sz w:val="20"/>
                <w:szCs w:val="20"/>
              </w:rPr>
            </w:pPr>
            <w:r w:rsidRPr="00EA4B94">
              <w:rPr>
                <w:color w:val="000000"/>
                <w:sz w:val="20"/>
                <w:szCs w:val="20"/>
              </w:rPr>
              <w:t>Котельная с. Доронинское</w:t>
            </w:r>
          </w:p>
        </w:tc>
        <w:tc>
          <w:tcPr>
            <w:tcW w:w="680" w:type="pct"/>
            <w:tcBorders>
              <w:top w:val="nil"/>
              <w:left w:val="nil"/>
              <w:bottom w:val="single" w:sz="4" w:space="0" w:color="auto"/>
              <w:right w:val="single" w:sz="4" w:space="0" w:color="auto"/>
            </w:tcBorders>
            <w:shd w:val="clear" w:color="auto" w:fill="auto"/>
            <w:vAlign w:val="bottom"/>
            <w:hideMark/>
          </w:tcPr>
          <w:p w:rsidR="007762A8" w:rsidRPr="00EA4B94" w:rsidRDefault="007762A8" w:rsidP="0039735B">
            <w:pPr>
              <w:jc w:val="right"/>
              <w:rPr>
                <w:color w:val="000000"/>
                <w:sz w:val="20"/>
                <w:szCs w:val="20"/>
              </w:rPr>
            </w:pPr>
            <w:r w:rsidRPr="00EA4B94">
              <w:rPr>
                <w:color w:val="000000"/>
                <w:sz w:val="20"/>
                <w:szCs w:val="20"/>
              </w:rPr>
              <w:t>2,50</w:t>
            </w:r>
          </w:p>
        </w:tc>
        <w:tc>
          <w:tcPr>
            <w:tcW w:w="490" w:type="pct"/>
            <w:tcBorders>
              <w:top w:val="nil"/>
              <w:left w:val="nil"/>
              <w:bottom w:val="single" w:sz="4" w:space="0" w:color="auto"/>
              <w:right w:val="single" w:sz="4" w:space="0" w:color="auto"/>
            </w:tcBorders>
            <w:shd w:val="clear" w:color="auto" w:fill="auto"/>
            <w:vAlign w:val="bottom"/>
            <w:hideMark/>
          </w:tcPr>
          <w:p w:rsidR="007762A8" w:rsidRPr="00EA4B94" w:rsidRDefault="007762A8" w:rsidP="0039735B">
            <w:pPr>
              <w:jc w:val="right"/>
              <w:rPr>
                <w:color w:val="000000"/>
                <w:sz w:val="20"/>
                <w:szCs w:val="20"/>
              </w:rPr>
            </w:pPr>
            <w:r w:rsidRPr="00EA4B94">
              <w:rPr>
                <w:color w:val="000000"/>
                <w:sz w:val="20"/>
                <w:szCs w:val="20"/>
              </w:rPr>
              <w:t>0,19</w:t>
            </w:r>
          </w:p>
        </w:tc>
        <w:tc>
          <w:tcPr>
            <w:tcW w:w="742" w:type="pct"/>
            <w:tcBorders>
              <w:top w:val="nil"/>
              <w:left w:val="nil"/>
              <w:bottom w:val="single" w:sz="4" w:space="0" w:color="auto"/>
              <w:right w:val="single" w:sz="4" w:space="0" w:color="auto"/>
            </w:tcBorders>
            <w:shd w:val="clear" w:color="auto" w:fill="auto"/>
            <w:vAlign w:val="bottom"/>
            <w:hideMark/>
          </w:tcPr>
          <w:p w:rsidR="007762A8" w:rsidRPr="00EA4B94" w:rsidRDefault="007762A8" w:rsidP="0039735B">
            <w:pPr>
              <w:jc w:val="right"/>
              <w:rPr>
                <w:color w:val="000000"/>
                <w:sz w:val="20"/>
                <w:szCs w:val="20"/>
              </w:rPr>
            </w:pPr>
            <w:r w:rsidRPr="00EA4B94">
              <w:rPr>
                <w:color w:val="000000"/>
                <w:sz w:val="20"/>
                <w:szCs w:val="20"/>
              </w:rPr>
              <w:t>1,46</w:t>
            </w:r>
          </w:p>
        </w:tc>
        <w:tc>
          <w:tcPr>
            <w:tcW w:w="584" w:type="pct"/>
            <w:tcBorders>
              <w:top w:val="nil"/>
              <w:left w:val="nil"/>
              <w:bottom w:val="single" w:sz="4" w:space="0" w:color="auto"/>
              <w:right w:val="single" w:sz="4" w:space="0" w:color="auto"/>
            </w:tcBorders>
            <w:shd w:val="clear" w:color="auto" w:fill="auto"/>
            <w:vAlign w:val="bottom"/>
            <w:hideMark/>
          </w:tcPr>
          <w:p w:rsidR="007762A8" w:rsidRPr="00EA4B94" w:rsidRDefault="007762A8" w:rsidP="0039735B">
            <w:pPr>
              <w:jc w:val="right"/>
              <w:rPr>
                <w:color w:val="000000"/>
                <w:sz w:val="20"/>
                <w:szCs w:val="20"/>
              </w:rPr>
            </w:pPr>
            <w:r w:rsidRPr="00EA4B94">
              <w:rPr>
                <w:color w:val="000000"/>
                <w:sz w:val="20"/>
                <w:szCs w:val="20"/>
              </w:rPr>
              <w:t>4721,72</w:t>
            </w:r>
          </w:p>
        </w:tc>
        <w:tc>
          <w:tcPr>
            <w:tcW w:w="421" w:type="pct"/>
            <w:tcBorders>
              <w:top w:val="nil"/>
              <w:left w:val="nil"/>
              <w:bottom w:val="single" w:sz="4" w:space="0" w:color="auto"/>
              <w:right w:val="single" w:sz="4" w:space="0" w:color="auto"/>
            </w:tcBorders>
            <w:shd w:val="clear" w:color="auto" w:fill="auto"/>
            <w:vAlign w:val="bottom"/>
            <w:hideMark/>
          </w:tcPr>
          <w:p w:rsidR="007762A8" w:rsidRPr="00EA4B94" w:rsidRDefault="007762A8" w:rsidP="0039735B">
            <w:pPr>
              <w:jc w:val="right"/>
              <w:rPr>
                <w:color w:val="000000"/>
                <w:sz w:val="20"/>
                <w:szCs w:val="20"/>
              </w:rPr>
            </w:pPr>
            <w:r w:rsidRPr="00EA4B94">
              <w:rPr>
                <w:color w:val="000000"/>
                <w:sz w:val="20"/>
                <w:szCs w:val="20"/>
              </w:rPr>
              <w:t>608,31</w:t>
            </w:r>
          </w:p>
        </w:tc>
        <w:tc>
          <w:tcPr>
            <w:tcW w:w="588" w:type="pct"/>
            <w:tcBorders>
              <w:top w:val="nil"/>
              <w:left w:val="nil"/>
              <w:bottom w:val="single" w:sz="4" w:space="0" w:color="auto"/>
              <w:right w:val="single" w:sz="4" w:space="0" w:color="auto"/>
            </w:tcBorders>
            <w:shd w:val="clear" w:color="auto" w:fill="auto"/>
            <w:vAlign w:val="bottom"/>
            <w:hideMark/>
          </w:tcPr>
          <w:p w:rsidR="007762A8" w:rsidRPr="00EA4B94" w:rsidRDefault="007762A8" w:rsidP="0039735B">
            <w:pPr>
              <w:jc w:val="right"/>
              <w:rPr>
                <w:color w:val="000000"/>
                <w:sz w:val="20"/>
                <w:szCs w:val="20"/>
              </w:rPr>
            </w:pPr>
            <w:r w:rsidRPr="00EA4B94">
              <w:rPr>
                <w:color w:val="000000"/>
                <w:sz w:val="20"/>
                <w:szCs w:val="20"/>
              </w:rPr>
              <w:t>30,96</w:t>
            </w:r>
          </w:p>
        </w:tc>
        <w:tc>
          <w:tcPr>
            <w:tcW w:w="615" w:type="pct"/>
            <w:tcBorders>
              <w:top w:val="nil"/>
              <w:left w:val="nil"/>
              <w:bottom w:val="single" w:sz="4" w:space="0" w:color="auto"/>
              <w:right w:val="single" w:sz="4" w:space="0" w:color="auto"/>
            </w:tcBorders>
            <w:shd w:val="clear" w:color="auto" w:fill="auto"/>
            <w:vAlign w:val="bottom"/>
            <w:hideMark/>
          </w:tcPr>
          <w:p w:rsidR="007762A8" w:rsidRPr="00EA4B94" w:rsidRDefault="007762A8" w:rsidP="0039735B">
            <w:pPr>
              <w:jc w:val="right"/>
              <w:rPr>
                <w:color w:val="000000"/>
                <w:sz w:val="20"/>
                <w:szCs w:val="20"/>
              </w:rPr>
            </w:pPr>
            <w:r w:rsidRPr="00EA4B94">
              <w:rPr>
                <w:color w:val="000000"/>
                <w:sz w:val="20"/>
                <w:szCs w:val="20"/>
              </w:rPr>
              <w:t>5360,99</w:t>
            </w:r>
          </w:p>
        </w:tc>
      </w:tr>
    </w:tbl>
    <w:p w:rsidR="007762A8" w:rsidRPr="00A06060" w:rsidRDefault="007762A8" w:rsidP="007762A8">
      <w:pPr>
        <w:rPr>
          <w:rFonts w:eastAsia="Calibri"/>
        </w:rPr>
        <w:sectPr w:rsidR="007762A8" w:rsidRPr="00A06060" w:rsidSect="007762A8">
          <w:pgSz w:w="16838" w:h="11906" w:orient="landscape"/>
          <w:pgMar w:top="1134" w:right="850" w:bottom="1134" w:left="1701" w:header="851" w:footer="851" w:gutter="0"/>
          <w:cols w:space="708"/>
          <w:docGrid w:linePitch="360"/>
        </w:sectPr>
      </w:pPr>
      <w:r>
        <w:rPr>
          <w:rFonts w:eastAsia="Calibri"/>
        </w:rPr>
        <w:t xml:space="preserve"> </w:t>
      </w:r>
    </w:p>
    <w:p w:rsidR="007762A8" w:rsidRPr="007762A8" w:rsidRDefault="007762A8" w:rsidP="007762A8">
      <w:pPr>
        <w:pStyle w:val="19"/>
        <w:pageBreakBefore w:val="0"/>
        <w:numPr>
          <w:ilvl w:val="0"/>
          <w:numId w:val="0"/>
        </w:numPr>
        <w:spacing w:before="0" w:after="0" w:line="240" w:lineRule="auto"/>
        <w:contextualSpacing w:val="0"/>
        <w:rPr>
          <w:rFonts w:ascii="Times New Roman" w:hAnsi="Times New Roman"/>
        </w:rPr>
      </w:pPr>
      <w:bookmarkStart w:id="166" w:name="_Toc521411572"/>
      <w:bookmarkStart w:id="167" w:name="_Toc9154863"/>
      <w:r w:rsidRPr="007762A8">
        <w:rPr>
          <w:rFonts w:ascii="Times New Roman" w:hAnsi="Times New Roman"/>
        </w:rPr>
        <w:lastRenderedPageBreak/>
        <w:t>2.Прогнозы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166"/>
      <w:bookmarkEnd w:id="167"/>
    </w:p>
    <w:p w:rsidR="007762A8" w:rsidRPr="007762A8" w:rsidRDefault="007762A8" w:rsidP="007762A8">
      <w:pPr>
        <w:spacing w:after="120"/>
        <w:ind w:firstLine="851"/>
        <w:jc w:val="both"/>
        <w:rPr>
          <w:rFonts w:eastAsia="Calibri"/>
          <w:sz w:val="28"/>
          <w:szCs w:val="28"/>
        </w:rPr>
      </w:pPr>
    </w:p>
    <w:p w:rsidR="007762A8" w:rsidRPr="007762A8" w:rsidRDefault="007762A8" w:rsidP="007762A8">
      <w:pPr>
        <w:ind w:firstLine="851"/>
        <w:jc w:val="both"/>
        <w:rPr>
          <w:sz w:val="28"/>
          <w:szCs w:val="28"/>
        </w:rPr>
      </w:pPr>
      <w:r w:rsidRPr="007762A8">
        <w:rPr>
          <w:sz w:val="28"/>
          <w:szCs w:val="28"/>
        </w:rPr>
        <w:t>В соответствии с п. 2 ч. 1 ПП РФ от 03.04.2020 №</w:t>
      </w:r>
      <w:r>
        <w:rPr>
          <w:sz w:val="28"/>
          <w:szCs w:val="28"/>
        </w:rPr>
        <w:t xml:space="preserve"> </w:t>
      </w:r>
      <w:r w:rsidRPr="007762A8">
        <w:rPr>
          <w:sz w:val="28"/>
          <w:szCs w:val="28"/>
        </w:rPr>
        <w:t>405 «О внесении изменений в некоторые акты Правительства Российской Федерации»:</w:t>
      </w:r>
    </w:p>
    <w:p w:rsidR="007762A8" w:rsidRPr="007762A8" w:rsidRDefault="007762A8" w:rsidP="007762A8">
      <w:pPr>
        <w:ind w:firstLine="851"/>
        <w:jc w:val="both"/>
        <w:rPr>
          <w:sz w:val="28"/>
          <w:szCs w:val="28"/>
        </w:rPr>
      </w:pPr>
      <w:r w:rsidRPr="007762A8">
        <w:rPr>
          <w:sz w:val="28"/>
          <w:szCs w:val="28"/>
        </w:rPr>
        <w:t>«…ж) "элемент территориального деления " - территория поселения, городского округа или её часть, установленная по границам административно-территориальных единиц;</w:t>
      </w:r>
    </w:p>
    <w:p w:rsidR="007762A8" w:rsidRPr="007762A8" w:rsidRDefault="007762A8" w:rsidP="007762A8">
      <w:pPr>
        <w:ind w:firstLine="851"/>
        <w:jc w:val="both"/>
        <w:rPr>
          <w:sz w:val="28"/>
          <w:szCs w:val="28"/>
        </w:rPr>
      </w:pPr>
      <w:r w:rsidRPr="007762A8">
        <w:rPr>
          <w:sz w:val="28"/>
          <w:szCs w:val="28"/>
        </w:rPr>
        <w:t>з) "расчетный элемент территориального деления" - территория поселения, городского округа или её часть, принятая для целей разработки схемы теплоснабжения в неизменяемых границах на весь срок действия схемы теплоснабжения…».</w:t>
      </w:r>
    </w:p>
    <w:p w:rsidR="007762A8" w:rsidRPr="007762A8" w:rsidRDefault="007762A8" w:rsidP="007762A8">
      <w:pPr>
        <w:ind w:firstLine="851"/>
        <w:jc w:val="both"/>
        <w:rPr>
          <w:sz w:val="28"/>
          <w:szCs w:val="28"/>
        </w:rPr>
      </w:pPr>
      <w:r w:rsidRPr="007762A8">
        <w:rPr>
          <w:bCs/>
          <w:sz w:val="28"/>
          <w:szCs w:val="28"/>
        </w:rPr>
        <w:t>Для достижения нормативных показателей обеспеченности жилищным фондом и приведение самих условий проживания населения к необходимому уровню, требуется постановка соответствующей цели для решения проблем жилищной сферы как одной из приоритетных в деятельности органов местного самоуправление.</w:t>
      </w:r>
    </w:p>
    <w:p w:rsidR="007762A8" w:rsidRPr="007762A8" w:rsidRDefault="007762A8" w:rsidP="007762A8">
      <w:pPr>
        <w:ind w:firstLine="851"/>
        <w:jc w:val="both"/>
        <w:rPr>
          <w:sz w:val="28"/>
          <w:szCs w:val="28"/>
        </w:rPr>
      </w:pPr>
      <w:r w:rsidRPr="007762A8">
        <w:rPr>
          <w:sz w:val="28"/>
          <w:szCs w:val="28"/>
        </w:rPr>
        <w:t>К услугам ЖКХ предоставляемым в поселении относится водоснабжение, водоотведение населения и вывоз мусора. Теплоснабжение с.Доронинское осуществляется МУП МК.</w:t>
      </w:r>
    </w:p>
    <w:p w:rsidR="007762A8" w:rsidRPr="007762A8" w:rsidRDefault="007762A8" w:rsidP="007762A8">
      <w:pPr>
        <w:ind w:firstLine="851"/>
        <w:jc w:val="both"/>
        <w:rPr>
          <w:sz w:val="28"/>
          <w:szCs w:val="28"/>
        </w:rPr>
      </w:pPr>
      <w:r w:rsidRPr="007762A8">
        <w:rPr>
          <w:sz w:val="28"/>
          <w:szCs w:val="28"/>
        </w:rPr>
        <w:t>На основании фактических данных по балансу тепловой мощности и нагрузки за базовый период с учетом спрогнозированного объема потребления тепловой энергии (мощности) на перспективу сформированы балансы тепловой мощности и тепловой нагрузки в перспективных зонах действия каждого источника тепловой энергии, в том числе работающих на единую тепловую сеть по элементам территориального деления.</w:t>
      </w:r>
    </w:p>
    <w:p w:rsidR="007762A8" w:rsidRPr="007762A8" w:rsidRDefault="007762A8" w:rsidP="007762A8">
      <w:pPr>
        <w:ind w:firstLine="851"/>
        <w:jc w:val="both"/>
        <w:rPr>
          <w:sz w:val="28"/>
          <w:szCs w:val="28"/>
        </w:rPr>
      </w:pPr>
      <w:r w:rsidRPr="007762A8">
        <w:rPr>
          <w:sz w:val="28"/>
          <w:szCs w:val="28"/>
        </w:rPr>
        <w:t>На основании анализа перспективных тепловых нагрузок в зонах действия энергоисточников в соответствии с выбранным вариантом развития определено, что для обеспечения прогнозируемых тепловых нагрузок необходимо по источникам теплоснабжения выполнить следующие мероприятия:</w:t>
      </w:r>
    </w:p>
    <w:p w:rsidR="007762A8" w:rsidRPr="007762A8" w:rsidRDefault="007762A8" w:rsidP="007762A8">
      <w:pPr>
        <w:ind w:firstLine="851"/>
        <w:contextualSpacing/>
        <w:jc w:val="both"/>
        <w:rPr>
          <w:sz w:val="28"/>
          <w:szCs w:val="28"/>
        </w:rPr>
      </w:pPr>
      <w:r>
        <w:rPr>
          <w:sz w:val="28"/>
          <w:szCs w:val="28"/>
        </w:rPr>
        <w:t xml:space="preserve">- </w:t>
      </w:r>
      <w:r w:rsidRPr="007762A8">
        <w:rPr>
          <w:sz w:val="28"/>
          <w:szCs w:val="28"/>
        </w:rPr>
        <w:t>Ремонт здания котельных</w:t>
      </w:r>
      <w:r>
        <w:rPr>
          <w:sz w:val="28"/>
          <w:szCs w:val="28"/>
        </w:rPr>
        <w:t>;</w:t>
      </w:r>
      <w:r w:rsidRPr="007762A8">
        <w:rPr>
          <w:sz w:val="28"/>
          <w:szCs w:val="28"/>
        </w:rPr>
        <w:tab/>
      </w:r>
    </w:p>
    <w:p w:rsidR="007762A8" w:rsidRPr="007762A8" w:rsidRDefault="007762A8" w:rsidP="007762A8">
      <w:pPr>
        <w:ind w:firstLine="851"/>
        <w:contextualSpacing/>
        <w:jc w:val="both"/>
        <w:rPr>
          <w:sz w:val="28"/>
          <w:szCs w:val="28"/>
        </w:rPr>
      </w:pPr>
      <w:r>
        <w:rPr>
          <w:sz w:val="28"/>
          <w:szCs w:val="28"/>
        </w:rPr>
        <w:t xml:space="preserve">- </w:t>
      </w:r>
      <w:r w:rsidRPr="007762A8">
        <w:rPr>
          <w:sz w:val="28"/>
          <w:szCs w:val="28"/>
        </w:rPr>
        <w:t>Реконструкция оборудования источников тепловой энергии</w:t>
      </w:r>
      <w:r>
        <w:rPr>
          <w:sz w:val="28"/>
          <w:szCs w:val="28"/>
        </w:rPr>
        <w:t>;</w:t>
      </w:r>
    </w:p>
    <w:p w:rsidR="007762A8" w:rsidRPr="007762A8" w:rsidRDefault="007762A8" w:rsidP="007762A8">
      <w:pPr>
        <w:ind w:firstLine="851"/>
        <w:contextualSpacing/>
        <w:jc w:val="both"/>
        <w:rPr>
          <w:sz w:val="28"/>
          <w:szCs w:val="28"/>
        </w:rPr>
      </w:pPr>
      <w:r>
        <w:rPr>
          <w:sz w:val="28"/>
          <w:szCs w:val="28"/>
        </w:rPr>
        <w:t xml:space="preserve">- </w:t>
      </w:r>
      <w:r w:rsidRPr="007762A8">
        <w:rPr>
          <w:sz w:val="28"/>
          <w:szCs w:val="28"/>
        </w:rPr>
        <w:t>Внедрение системы водоподготовки на теплоисточнике;</w:t>
      </w:r>
      <w:r w:rsidRPr="007762A8">
        <w:rPr>
          <w:sz w:val="28"/>
          <w:szCs w:val="28"/>
        </w:rPr>
        <w:tab/>
      </w:r>
    </w:p>
    <w:p w:rsidR="007762A8" w:rsidRPr="007762A8" w:rsidRDefault="007762A8" w:rsidP="007762A8">
      <w:pPr>
        <w:ind w:firstLine="851"/>
        <w:contextualSpacing/>
        <w:jc w:val="both"/>
        <w:rPr>
          <w:sz w:val="28"/>
          <w:szCs w:val="28"/>
        </w:rPr>
      </w:pPr>
      <w:r>
        <w:rPr>
          <w:sz w:val="28"/>
          <w:szCs w:val="28"/>
        </w:rPr>
        <w:t xml:space="preserve">- </w:t>
      </w:r>
      <w:r w:rsidRPr="007762A8">
        <w:rPr>
          <w:sz w:val="28"/>
          <w:szCs w:val="28"/>
        </w:rPr>
        <w:t>Обеспечение объекты предприятий современными техническими средствами учета и контроля на всех этапах выработки, передачи, потребления ТЭР;</w:t>
      </w:r>
      <w:r w:rsidRPr="007762A8">
        <w:rPr>
          <w:sz w:val="28"/>
          <w:szCs w:val="28"/>
        </w:rPr>
        <w:tab/>
      </w:r>
    </w:p>
    <w:p w:rsidR="007762A8" w:rsidRPr="007762A8" w:rsidRDefault="007762A8" w:rsidP="007762A8">
      <w:pPr>
        <w:ind w:firstLine="851"/>
        <w:contextualSpacing/>
        <w:jc w:val="both"/>
        <w:rPr>
          <w:sz w:val="28"/>
          <w:szCs w:val="28"/>
        </w:rPr>
      </w:pPr>
      <w:r>
        <w:rPr>
          <w:sz w:val="28"/>
          <w:szCs w:val="28"/>
        </w:rPr>
        <w:t xml:space="preserve">- </w:t>
      </w:r>
      <w:r w:rsidRPr="007762A8">
        <w:rPr>
          <w:sz w:val="28"/>
          <w:szCs w:val="28"/>
        </w:rPr>
        <w:t>Обеспечение потребителей приборами учета тепловой энергии.</w:t>
      </w:r>
      <w:r w:rsidRPr="007762A8">
        <w:rPr>
          <w:sz w:val="28"/>
          <w:szCs w:val="28"/>
        </w:rPr>
        <w:tab/>
      </w:r>
    </w:p>
    <w:p w:rsidR="007762A8" w:rsidRPr="007762A8" w:rsidRDefault="007762A8" w:rsidP="007762A8">
      <w:pPr>
        <w:ind w:firstLine="851"/>
        <w:contextualSpacing/>
        <w:jc w:val="both"/>
        <w:rPr>
          <w:sz w:val="28"/>
          <w:szCs w:val="28"/>
        </w:rPr>
      </w:pPr>
      <w:r>
        <w:rPr>
          <w:sz w:val="28"/>
          <w:szCs w:val="28"/>
        </w:rPr>
        <w:lastRenderedPageBreak/>
        <w:t xml:space="preserve">- </w:t>
      </w:r>
      <w:r w:rsidRPr="007762A8">
        <w:rPr>
          <w:sz w:val="28"/>
          <w:szCs w:val="28"/>
        </w:rPr>
        <w:t>Строительство новых сетей теплоснабжения к существующим потребителям</w:t>
      </w:r>
      <w:r>
        <w:rPr>
          <w:sz w:val="28"/>
          <w:szCs w:val="28"/>
        </w:rPr>
        <w:t>;</w:t>
      </w:r>
    </w:p>
    <w:p w:rsidR="007762A8" w:rsidRPr="007762A8" w:rsidRDefault="007762A8" w:rsidP="007762A8">
      <w:pPr>
        <w:ind w:firstLine="851"/>
        <w:contextualSpacing/>
        <w:jc w:val="both"/>
        <w:rPr>
          <w:sz w:val="28"/>
          <w:szCs w:val="28"/>
        </w:rPr>
      </w:pPr>
      <w:r>
        <w:rPr>
          <w:sz w:val="28"/>
          <w:szCs w:val="28"/>
        </w:rPr>
        <w:t xml:space="preserve">- </w:t>
      </w:r>
      <w:r w:rsidRPr="007762A8">
        <w:rPr>
          <w:sz w:val="28"/>
          <w:szCs w:val="28"/>
        </w:rPr>
        <w:t>Строительство новых сетей теплоснабжения к перспективным потребителям</w:t>
      </w:r>
      <w:r>
        <w:rPr>
          <w:sz w:val="28"/>
          <w:szCs w:val="28"/>
        </w:rPr>
        <w:t>;</w:t>
      </w:r>
    </w:p>
    <w:p w:rsidR="007762A8" w:rsidRPr="007762A8" w:rsidRDefault="007762A8" w:rsidP="007762A8">
      <w:pPr>
        <w:ind w:firstLine="851"/>
        <w:contextualSpacing/>
        <w:jc w:val="both"/>
        <w:rPr>
          <w:sz w:val="28"/>
          <w:szCs w:val="28"/>
        </w:rPr>
      </w:pPr>
      <w:r>
        <w:rPr>
          <w:sz w:val="28"/>
          <w:szCs w:val="28"/>
        </w:rPr>
        <w:t xml:space="preserve">- </w:t>
      </w:r>
      <w:r w:rsidRPr="007762A8">
        <w:rPr>
          <w:sz w:val="28"/>
          <w:szCs w:val="28"/>
        </w:rPr>
        <w:t>Ремонт и замена ветхих тепловых сетей по мере износа</w:t>
      </w:r>
      <w:r>
        <w:rPr>
          <w:sz w:val="28"/>
          <w:szCs w:val="28"/>
        </w:rPr>
        <w:t>;</w:t>
      </w:r>
    </w:p>
    <w:p w:rsidR="007762A8" w:rsidRPr="007762A8" w:rsidRDefault="007762A8" w:rsidP="007762A8">
      <w:pPr>
        <w:ind w:firstLine="851"/>
        <w:contextualSpacing/>
        <w:jc w:val="both"/>
        <w:rPr>
          <w:sz w:val="28"/>
          <w:szCs w:val="28"/>
        </w:rPr>
      </w:pPr>
      <w:r w:rsidRPr="007762A8">
        <w:rPr>
          <w:sz w:val="28"/>
          <w:szCs w:val="28"/>
        </w:rPr>
        <w:t>- ремонт системы отопления в СДК</w:t>
      </w:r>
      <w:r>
        <w:rPr>
          <w:sz w:val="28"/>
          <w:szCs w:val="28"/>
        </w:rPr>
        <w:t>;</w:t>
      </w:r>
    </w:p>
    <w:p w:rsidR="007762A8" w:rsidRPr="007762A8" w:rsidRDefault="007762A8" w:rsidP="007762A8">
      <w:pPr>
        <w:ind w:firstLine="851"/>
        <w:contextualSpacing/>
        <w:jc w:val="both"/>
        <w:rPr>
          <w:sz w:val="28"/>
          <w:szCs w:val="28"/>
        </w:rPr>
      </w:pPr>
      <w:r w:rsidRPr="007762A8">
        <w:rPr>
          <w:sz w:val="28"/>
          <w:szCs w:val="28"/>
        </w:rPr>
        <w:t>- установка нового сетевого насоса (иностр. производства)</w:t>
      </w:r>
      <w:r>
        <w:rPr>
          <w:sz w:val="28"/>
          <w:szCs w:val="28"/>
        </w:rPr>
        <w:t>;</w:t>
      </w:r>
    </w:p>
    <w:p w:rsidR="007762A8" w:rsidRPr="007762A8" w:rsidRDefault="007762A8" w:rsidP="007762A8">
      <w:pPr>
        <w:ind w:firstLine="851"/>
        <w:contextualSpacing/>
        <w:jc w:val="both"/>
        <w:rPr>
          <w:sz w:val="28"/>
          <w:szCs w:val="28"/>
        </w:rPr>
      </w:pPr>
      <w:r w:rsidRPr="007762A8">
        <w:rPr>
          <w:sz w:val="28"/>
          <w:szCs w:val="28"/>
        </w:rPr>
        <w:t>- модернизация школьной котельной с монтажом нового котла КВр-1,0Гкал</w:t>
      </w:r>
      <w:r>
        <w:rPr>
          <w:sz w:val="28"/>
          <w:szCs w:val="28"/>
        </w:rPr>
        <w:t>;</w:t>
      </w:r>
    </w:p>
    <w:p w:rsidR="007762A8" w:rsidRPr="007762A8" w:rsidRDefault="007762A8" w:rsidP="007762A8">
      <w:pPr>
        <w:ind w:firstLine="851"/>
        <w:contextualSpacing/>
        <w:jc w:val="both"/>
        <w:rPr>
          <w:sz w:val="28"/>
          <w:szCs w:val="28"/>
        </w:rPr>
      </w:pPr>
      <w:r w:rsidRPr="007762A8">
        <w:rPr>
          <w:sz w:val="28"/>
          <w:szCs w:val="28"/>
        </w:rPr>
        <w:t>- установка нового котельного оборудования (дымосос ДН- 6,3/1500, ЗУ-1-2)</w:t>
      </w:r>
      <w:r>
        <w:rPr>
          <w:sz w:val="28"/>
          <w:szCs w:val="28"/>
        </w:rPr>
        <w:t>;</w:t>
      </w:r>
    </w:p>
    <w:p w:rsidR="007762A8" w:rsidRPr="007762A8" w:rsidRDefault="007762A8" w:rsidP="007762A8">
      <w:pPr>
        <w:ind w:firstLine="851"/>
        <w:contextualSpacing/>
        <w:jc w:val="both"/>
        <w:rPr>
          <w:sz w:val="28"/>
          <w:szCs w:val="28"/>
        </w:rPr>
      </w:pPr>
      <w:r w:rsidRPr="007762A8">
        <w:rPr>
          <w:sz w:val="28"/>
          <w:szCs w:val="28"/>
        </w:rPr>
        <w:t>- ремонт теплотрассы от музея до здания гаража</w:t>
      </w:r>
      <w:r>
        <w:rPr>
          <w:sz w:val="28"/>
          <w:szCs w:val="28"/>
        </w:rPr>
        <w:t>;</w:t>
      </w:r>
      <w:r w:rsidRPr="007762A8">
        <w:rPr>
          <w:sz w:val="28"/>
          <w:szCs w:val="28"/>
        </w:rPr>
        <w:t xml:space="preserve"> </w:t>
      </w:r>
    </w:p>
    <w:p w:rsidR="007762A8" w:rsidRPr="007762A8" w:rsidRDefault="007762A8" w:rsidP="007762A8">
      <w:pPr>
        <w:ind w:firstLine="851"/>
        <w:contextualSpacing/>
        <w:jc w:val="both"/>
        <w:rPr>
          <w:sz w:val="28"/>
          <w:szCs w:val="28"/>
        </w:rPr>
      </w:pPr>
      <w:r w:rsidRPr="007762A8">
        <w:rPr>
          <w:sz w:val="28"/>
          <w:szCs w:val="28"/>
        </w:rPr>
        <w:t>- замена дымовой трубы</w:t>
      </w:r>
      <w:r>
        <w:rPr>
          <w:sz w:val="28"/>
          <w:szCs w:val="28"/>
        </w:rPr>
        <w:t>.</w:t>
      </w:r>
    </w:p>
    <w:p w:rsidR="007762A8" w:rsidRPr="007762A8" w:rsidRDefault="007762A8" w:rsidP="007762A8">
      <w:pPr>
        <w:ind w:firstLine="851"/>
        <w:jc w:val="both"/>
        <w:rPr>
          <w:sz w:val="28"/>
          <w:szCs w:val="28"/>
        </w:rPr>
      </w:pPr>
      <w:r w:rsidRPr="007762A8">
        <w:rPr>
          <w:sz w:val="28"/>
          <w:szCs w:val="28"/>
        </w:rPr>
        <w:t>Анализ баланса тепловой мощности и тепловой нагрузки в пределах зон действия источников теплоснабжения Доронинского сельского поселения выявил отсутствие дефицитов мощности источников теплоснабжения.</w:t>
      </w:r>
    </w:p>
    <w:p w:rsidR="007762A8" w:rsidRPr="007762A8" w:rsidRDefault="007762A8" w:rsidP="007762A8">
      <w:pPr>
        <w:ind w:firstLine="851"/>
        <w:jc w:val="both"/>
        <w:rPr>
          <w:sz w:val="28"/>
          <w:szCs w:val="28"/>
        </w:rPr>
      </w:pPr>
      <w:r w:rsidRPr="007762A8">
        <w:rPr>
          <w:sz w:val="28"/>
          <w:szCs w:val="28"/>
        </w:rPr>
        <w:t xml:space="preserve">В базовом периоде договора на поддержание резервной тепловой мощности, долгосрочные договора теплоснабжения, в соответствии с которыми цена определяется по соглашению сторон, и по долгосрочные договора, в отношении которых установлен долгосрочный тариф, не заключались. </w:t>
      </w:r>
    </w:p>
    <w:p w:rsidR="007762A8" w:rsidRPr="007762A8" w:rsidRDefault="007762A8" w:rsidP="007762A8">
      <w:pPr>
        <w:ind w:firstLine="851"/>
        <w:jc w:val="both"/>
        <w:rPr>
          <w:sz w:val="28"/>
          <w:szCs w:val="28"/>
        </w:rPr>
      </w:pPr>
      <w:r w:rsidRPr="007762A8">
        <w:rPr>
          <w:sz w:val="28"/>
          <w:szCs w:val="28"/>
        </w:rPr>
        <w:t xml:space="preserve">Расчет прогноза перспективного потребления тепловой энергии (мощности) учитывает общее изменение объемов потребления тепловой энергии на основе видения будущего развития города и принятого вектора развития системы теплоснабжения в целом. </w:t>
      </w:r>
    </w:p>
    <w:p w:rsidR="007762A8" w:rsidRPr="007762A8" w:rsidRDefault="007762A8" w:rsidP="007762A8">
      <w:pPr>
        <w:ind w:firstLine="851"/>
        <w:jc w:val="both"/>
        <w:rPr>
          <w:sz w:val="28"/>
          <w:szCs w:val="28"/>
        </w:rPr>
      </w:pPr>
      <w:r w:rsidRPr="007762A8">
        <w:rPr>
          <w:sz w:val="28"/>
          <w:szCs w:val="28"/>
        </w:rPr>
        <w:t>Прогноз перспективного потребления тепловой энергии (мощности) в разрезе отдельных категорий потребителей (социально значимых, для которых устанавливаются льготные тарифы на тепловую энергию (мощность), теплоноситель, потребителями, с которыми заключены или могут быть заключены в перспективе свободные долгосрочные договоры теплоснабжения, а также потребителями, с которыми заключены или могут быть заключены долгосрочные договоры теплоснабжения по регулируемой цене) формируется при ежегодной актуализации Схемы теплоснабжения при наличии соответствующего основания и/или обращения заинтересованных лиц и внесении корректировок в ежегодно утверждаемые производственные и (или) инвестиционные программы теплоснабжающих организаций.</w:t>
      </w:r>
    </w:p>
    <w:p w:rsidR="007762A8" w:rsidRPr="007762A8" w:rsidRDefault="007762A8" w:rsidP="007762A8">
      <w:pPr>
        <w:ind w:firstLine="851"/>
        <w:jc w:val="both"/>
        <w:rPr>
          <w:sz w:val="28"/>
          <w:szCs w:val="28"/>
        </w:rPr>
      </w:pPr>
      <w:r w:rsidRPr="007762A8">
        <w:rPr>
          <w:sz w:val="28"/>
          <w:szCs w:val="28"/>
        </w:rPr>
        <w:t>Большая часть жилищного фонда находится в удовлетворительном состоянии, ветхого жилья на территории поселения нет.</w:t>
      </w:r>
    </w:p>
    <w:p w:rsidR="007762A8" w:rsidRPr="007762A8" w:rsidRDefault="007762A8" w:rsidP="007762A8">
      <w:pPr>
        <w:ind w:firstLine="851"/>
        <w:jc w:val="both"/>
        <w:rPr>
          <w:sz w:val="28"/>
          <w:szCs w:val="28"/>
        </w:rPr>
      </w:pPr>
      <w:r w:rsidRPr="007762A8">
        <w:rPr>
          <w:sz w:val="28"/>
          <w:szCs w:val="28"/>
        </w:rPr>
        <w:t xml:space="preserve">Развитие среды проживания населения Доронинского сельского поселения  создаст непосредственные условия для повышения качества жизни нынешнего и будущих поколений жителей. Перед органами местного самоуправления поселения стоит задача развития коммунальной инфраструктуры, повышения эффективности и надежности функционирования жилищно-коммунального комплекса. </w:t>
      </w:r>
    </w:p>
    <w:p w:rsidR="007762A8" w:rsidRPr="007762A8" w:rsidRDefault="007762A8" w:rsidP="007762A8">
      <w:pPr>
        <w:ind w:firstLine="851"/>
        <w:jc w:val="both"/>
        <w:rPr>
          <w:sz w:val="28"/>
          <w:szCs w:val="28"/>
        </w:rPr>
      </w:pPr>
      <w:r w:rsidRPr="007762A8">
        <w:rPr>
          <w:sz w:val="28"/>
          <w:szCs w:val="28"/>
        </w:rPr>
        <w:lastRenderedPageBreak/>
        <w:t>Поселение не может развиваться без учета состояния и перспектив развития инженерных систем жизнеобеспечения.</w:t>
      </w:r>
    </w:p>
    <w:p w:rsidR="007762A8" w:rsidRPr="007762A8" w:rsidRDefault="007762A8" w:rsidP="007762A8">
      <w:pPr>
        <w:ind w:firstLine="851"/>
        <w:jc w:val="both"/>
        <w:rPr>
          <w:sz w:val="28"/>
          <w:szCs w:val="28"/>
        </w:rPr>
      </w:pPr>
      <w:r w:rsidRPr="007762A8">
        <w:rPr>
          <w:sz w:val="28"/>
          <w:szCs w:val="28"/>
        </w:rPr>
        <w:t>Непосредственно под развитием систем коммунальной инфраструктуры поселения понимается проведение комплекса мероприятий нормативно-правового, организационного и иного характера, направленных на повышение качества жизни населения поселения, понимание жителями поселения сложности проводимой коммунальной реформы, а также подготовку и проведение соответствующих инвестиционных программ.</w:t>
      </w:r>
    </w:p>
    <w:p w:rsidR="007762A8" w:rsidRPr="00A06060" w:rsidRDefault="007762A8" w:rsidP="007762A8">
      <w:pPr>
        <w:spacing w:after="120" w:line="276" w:lineRule="auto"/>
        <w:ind w:firstLine="709"/>
        <w:rPr>
          <w:rFonts w:eastAsia="Calibri"/>
        </w:rPr>
      </w:pPr>
    </w:p>
    <w:p w:rsidR="007762A8" w:rsidRPr="007762A8" w:rsidRDefault="007762A8" w:rsidP="007762A8">
      <w:pPr>
        <w:pStyle w:val="19"/>
        <w:pageBreakBefore w:val="0"/>
        <w:numPr>
          <w:ilvl w:val="0"/>
          <w:numId w:val="0"/>
        </w:numPr>
        <w:spacing w:before="0" w:after="0" w:line="240" w:lineRule="auto"/>
        <w:contextualSpacing w:val="0"/>
        <w:rPr>
          <w:rFonts w:ascii="Times New Roman" w:hAnsi="Times New Roman"/>
        </w:rPr>
      </w:pPr>
      <w:bookmarkStart w:id="168" w:name="_Toc521411577"/>
      <w:bookmarkStart w:id="169" w:name="_Toc9154864"/>
      <w:r w:rsidRPr="007762A8">
        <w:rPr>
          <w:rFonts w:ascii="Times New Roman" w:hAnsi="Times New Roman"/>
        </w:rPr>
        <w:t>3.Прогнозы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168"/>
      <w:bookmarkEnd w:id="169"/>
    </w:p>
    <w:p w:rsidR="007762A8" w:rsidRPr="00A06060" w:rsidRDefault="007762A8" w:rsidP="007762A8">
      <w:pPr>
        <w:spacing w:after="120" w:line="276" w:lineRule="auto"/>
        <w:rPr>
          <w:rFonts w:eastAsia="Calibri"/>
        </w:rPr>
      </w:pPr>
    </w:p>
    <w:p w:rsidR="007762A8" w:rsidRPr="007762A8" w:rsidRDefault="007762A8" w:rsidP="007762A8">
      <w:pPr>
        <w:jc w:val="both"/>
        <w:rPr>
          <w:sz w:val="28"/>
          <w:szCs w:val="28"/>
        </w:rPr>
      </w:pPr>
      <w:r w:rsidRPr="007762A8">
        <w:rPr>
          <w:sz w:val="28"/>
          <w:szCs w:val="28"/>
        </w:rPr>
        <w:t>Удельные показатели теплопотребления перспективного строительства рассчитываются исходя из:</w:t>
      </w:r>
    </w:p>
    <w:p w:rsidR="007762A8" w:rsidRPr="007762A8" w:rsidRDefault="007762A8" w:rsidP="007762A8">
      <w:pPr>
        <w:ind w:firstLine="851"/>
        <w:contextualSpacing/>
        <w:jc w:val="both"/>
        <w:rPr>
          <w:sz w:val="28"/>
          <w:szCs w:val="28"/>
        </w:rPr>
      </w:pPr>
      <w:r>
        <w:rPr>
          <w:sz w:val="28"/>
          <w:szCs w:val="28"/>
        </w:rPr>
        <w:t xml:space="preserve">- </w:t>
      </w:r>
      <w:r w:rsidRPr="007762A8">
        <w:rPr>
          <w:sz w:val="28"/>
          <w:szCs w:val="28"/>
        </w:rPr>
        <w:t>базового уровня энергопотребления жилых зданий с учетом требований энергоэффективности в соответствии с данными таблиц 13 и 14 СП 50.13330.2012 «Тепловая защита зданий», Приказа Министерства регионального развития Российской Федерации от 17 мая 2011 г. № 224 «Об утверждении требований энергетической эффективности зданий, строений, сооружений»;</w:t>
      </w:r>
    </w:p>
    <w:p w:rsidR="007762A8" w:rsidRPr="007762A8" w:rsidRDefault="007762A8" w:rsidP="007762A8">
      <w:pPr>
        <w:ind w:firstLine="851"/>
        <w:contextualSpacing/>
        <w:jc w:val="both"/>
        <w:rPr>
          <w:sz w:val="28"/>
          <w:szCs w:val="28"/>
        </w:rPr>
      </w:pPr>
      <w:r>
        <w:rPr>
          <w:sz w:val="28"/>
          <w:szCs w:val="28"/>
        </w:rPr>
        <w:t xml:space="preserve">- </w:t>
      </w:r>
      <w:r w:rsidRPr="007762A8">
        <w:rPr>
          <w:sz w:val="28"/>
          <w:szCs w:val="28"/>
        </w:rPr>
        <w:t>удельных показателей теплопотребления зданий перспективного строительства в период 2017-2032 гг. в соответствии с требованиями п.15 Постановления Правительства РФ от 25.01.2011 г.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приказа Министерства спорта РФ от 14.01.2015 №54;</w:t>
      </w:r>
    </w:p>
    <w:p w:rsidR="007762A8" w:rsidRPr="007762A8" w:rsidRDefault="007762A8" w:rsidP="007762A8">
      <w:pPr>
        <w:ind w:firstLine="851"/>
        <w:contextualSpacing/>
        <w:jc w:val="both"/>
        <w:rPr>
          <w:sz w:val="28"/>
          <w:szCs w:val="28"/>
        </w:rPr>
      </w:pPr>
      <w:r>
        <w:rPr>
          <w:sz w:val="28"/>
          <w:szCs w:val="28"/>
        </w:rPr>
        <w:t xml:space="preserve">- </w:t>
      </w:r>
      <w:r w:rsidRPr="007762A8">
        <w:rPr>
          <w:sz w:val="28"/>
          <w:szCs w:val="28"/>
        </w:rPr>
        <w:t>ГОСТ Р 54954-2012 Оценка соответствия. Экологические требования к объектам недвижимости;</w:t>
      </w:r>
    </w:p>
    <w:p w:rsidR="007762A8" w:rsidRPr="007762A8" w:rsidRDefault="007762A8" w:rsidP="007762A8">
      <w:pPr>
        <w:ind w:firstLine="851"/>
        <w:contextualSpacing/>
        <w:jc w:val="both"/>
        <w:rPr>
          <w:sz w:val="28"/>
          <w:szCs w:val="28"/>
        </w:rPr>
      </w:pPr>
      <w:r>
        <w:rPr>
          <w:sz w:val="28"/>
          <w:szCs w:val="28"/>
        </w:rPr>
        <w:t xml:space="preserve">- </w:t>
      </w:r>
      <w:r w:rsidRPr="007762A8">
        <w:rPr>
          <w:sz w:val="28"/>
          <w:szCs w:val="28"/>
        </w:rPr>
        <w:t>СП 131.13330.2012 Строительная климатология;</w:t>
      </w:r>
    </w:p>
    <w:p w:rsidR="007762A8" w:rsidRPr="007762A8" w:rsidRDefault="007762A8" w:rsidP="007762A8">
      <w:pPr>
        <w:ind w:firstLine="851"/>
        <w:contextualSpacing/>
        <w:jc w:val="both"/>
        <w:rPr>
          <w:sz w:val="28"/>
          <w:szCs w:val="28"/>
        </w:rPr>
      </w:pPr>
      <w:r>
        <w:rPr>
          <w:sz w:val="28"/>
          <w:szCs w:val="28"/>
        </w:rPr>
        <w:t xml:space="preserve">- </w:t>
      </w:r>
      <w:r w:rsidRPr="007762A8">
        <w:rPr>
          <w:sz w:val="28"/>
          <w:szCs w:val="28"/>
        </w:rPr>
        <w:t>СП 42.13330.2011 Градостроительство. Планировка и застройка городских и городских поселений.</w:t>
      </w:r>
    </w:p>
    <w:p w:rsidR="007762A8" w:rsidRPr="007762A8" w:rsidRDefault="007762A8" w:rsidP="007762A8">
      <w:pPr>
        <w:ind w:firstLine="708"/>
        <w:jc w:val="both"/>
        <w:rPr>
          <w:sz w:val="28"/>
          <w:szCs w:val="28"/>
        </w:rPr>
      </w:pPr>
      <w:r w:rsidRPr="007762A8">
        <w:rPr>
          <w:sz w:val="28"/>
          <w:szCs w:val="28"/>
        </w:rPr>
        <w:t>Климатические параметры для расчета удельных показателей теплопотребления зданий нового строительства приняты по СП 131.13330.2012, для существующих зданий - по РМД 23-16-2012 и приведены в таблице.</w:t>
      </w:r>
    </w:p>
    <w:p w:rsidR="007762A8" w:rsidRPr="00A06060" w:rsidRDefault="007762A8" w:rsidP="007762A8">
      <w:pPr>
        <w:pStyle w:val="affff"/>
        <w:keepNext/>
        <w:jc w:val="both"/>
        <w:rPr>
          <w:rFonts w:ascii="Times New Roman" w:hAnsi="Times New Roman"/>
          <w:color w:val="auto"/>
        </w:rPr>
      </w:pPr>
      <w:bookmarkStart w:id="170" w:name="_Toc527946773"/>
      <w:r w:rsidRPr="00A06060">
        <w:rPr>
          <w:rFonts w:ascii="Times New Roman" w:hAnsi="Times New Roman"/>
          <w:color w:val="auto"/>
        </w:rPr>
        <w:t>Таблица 2 – Параметры климата, принятые при разработке удельных показателей</w:t>
      </w:r>
      <w:bookmarkEnd w:id="170"/>
      <w:r w:rsidRPr="00A06060">
        <w:rPr>
          <w:rFonts w:ascii="Times New Roman" w:hAnsi="Times New Roman"/>
          <w:color w:val="auto"/>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4"/>
        <w:gridCol w:w="5137"/>
        <w:gridCol w:w="1101"/>
        <w:gridCol w:w="1516"/>
        <w:gridCol w:w="1342"/>
      </w:tblGrid>
      <w:tr w:rsidR="007762A8" w:rsidRPr="00A06060" w:rsidTr="0039735B">
        <w:trPr>
          <w:cantSplit/>
          <w:tblHeader/>
        </w:trPr>
        <w:tc>
          <w:tcPr>
            <w:tcW w:w="248" w:type="pct"/>
            <w:shd w:val="clear" w:color="auto" w:fill="D9D9D9"/>
            <w:vAlign w:val="center"/>
          </w:tcPr>
          <w:p w:rsidR="007762A8" w:rsidRPr="00A06060" w:rsidRDefault="007762A8" w:rsidP="0039735B">
            <w:pPr>
              <w:jc w:val="center"/>
              <w:rPr>
                <w:color w:val="000000"/>
                <w:sz w:val="20"/>
                <w:szCs w:val="20"/>
              </w:rPr>
            </w:pPr>
          </w:p>
        </w:tc>
        <w:tc>
          <w:tcPr>
            <w:tcW w:w="2684" w:type="pct"/>
            <w:shd w:val="clear" w:color="auto" w:fill="D9D9D9"/>
            <w:vAlign w:val="center"/>
          </w:tcPr>
          <w:p w:rsidR="007762A8" w:rsidRPr="00A06060" w:rsidRDefault="007762A8" w:rsidP="0039735B">
            <w:pPr>
              <w:jc w:val="center"/>
              <w:rPr>
                <w:color w:val="000000"/>
                <w:sz w:val="20"/>
                <w:szCs w:val="20"/>
              </w:rPr>
            </w:pPr>
            <w:r w:rsidRPr="00A06060">
              <w:rPr>
                <w:color w:val="000000"/>
                <w:sz w:val="20"/>
                <w:szCs w:val="20"/>
              </w:rPr>
              <w:t>Наименование показателя, здания</w:t>
            </w:r>
          </w:p>
        </w:tc>
        <w:tc>
          <w:tcPr>
            <w:tcW w:w="575" w:type="pct"/>
            <w:shd w:val="clear" w:color="auto" w:fill="D9D9D9"/>
            <w:vAlign w:val="center"/>
          </w:tcPr>
          <w:p w:rsidR="007762A8" w:rsidRPr="00A06060" w:rsidRDefault="007762A8" w:rsidP="0039735B">
            <w:pPr>
              <w:jc w:val="center"/>
              <w:rPr>
                <w:color w:val="000000"/>
                <w:sz w:val="20"/>
                <w:szCs w:val="20"/>
              </w:rPr>
            </w:pPr>
            <w:r w:rsidRPr="00A06060">
              <w:rPr>
                <w:color w:val="000000"/>
                <w:sz w:val="20"/>
                <w:szCs w:val="20"/>
              </w:rPr>
              <w:t>Единицы измерения</w:t>
            </w:r>
          </w:p>
        </w:tc>
        <w:tc>
          <w:tcPr>
            <w:tcW w:w="792" w:type="pct"/>
            <w:shd w:val="clear" w:color="auto" w:fill="D9D9D9"/>
            <w:vAlign w:val="center"/>
          </w:tcPr>
          <w:p w:rsidR="007762A8" w:rsidRPr="00A06060" w:rsidRDefault="007762A8" w:rsidP="0039735B">
            <w:pPr>
              <w:jc w:val="center"/>
              <w:rPr>
                <w:color w:val="000000"/>
                <w:sz w:val="20"/>
                <w:szCs w:val="20"/>
              </w:rPr>
            </w:pPr>
            <w:r w:rsidRPr="00A06060">
              <w:rPr>
                <w:color w:val="000000"/>
                <w:sz w:val="20"/>
                <w:szCs w:val="20"/>
              </w:rPr>
              <w:t>Существующая застройка</w:t>
            </w:r>
          </w:p>
        </w:tc>
        <w:tc>
          <w:tcPr>
            <w:tcW w:w="701" w:type="pct"/>
            <w:shd w:val="clear" w:color="auto" w:fill="D9D9D9"/>
            <w:vAlign w:val="center"/>
          </w:tcPr>
          <w:p w:rsidR="007762A8" w:rsidRPr="00A06060" w:rsidRDefault="007762A8" w:rsidP="0039735B">
            <w:pPr>
              <w:jc w:val="center"/>
              <w:rPr>
                <w:color w:val="000000"/>
                <w:sz w:val="20"/>
                <w:szCs w:val="20"/>
              </w:rPr>
            </w:pPr>
            <w:r w:rsidRPr="00A06060">
              <w:rPr>
                <w:color w:val="000000"/>
                <w:sz w:val="20"/>
                <w:szCs w:val="20"/>
              </w:rPr>
              <w:t>Новое строительство</w:t>
            </w:r>
          </w:p>
        </w:tc>
      </w:tr>
      <w:tr w:rsidR="007762A8" w:rsidRPr="00A06060" w:rsidTr="0039735B">
        <w:trPr>
          <w:cantSplit/>
        </w:trPr>
        <w:tc>
          <w:tcPr>
            <w:tcW w:w="248" w:type="pct"/>
            <w:shd w:val="clear" w:color="auto" w:fill="auto"/>
            <w:vAlign w:val="center"/>
          </w:tcPr>
          <w:p w:rsidR="007762A8" w:rsidRPr="00A06060" w:rsidRDefault="007762A8" w:rsidP="0039735B">
            <w:pPr>
              <w:jc w:val="center"/>
              <w:rPr>
                <w:color w:val="000000"/>
                <w:sz w:val="20"/>
                <w:szCs w:val="20"/>
              </w:rPr>
            </w:pPr>
            <w:r w:rsidRPr="00A06060">
              <w:rPr>
                <w:color w:val="000000"/>
                <w:sz w:val="20"/>
                <w:szCs w:val="20"/>
              </w:rPr>
              <w:t>1</w:t>
            </w:r>
          </w:p>
        </w:tc>
        <w:tc>
          <w:tcPr>
            <w:tcW w:w="2684" w:type="pct"/>
            <w:shd w:val="clear" w:color="auto" w:fill="auto"/>
            <w:vAlign w:val="center"/>
          </w:tcPr>
          <w:p w:rsidR="007762A8" w:rsidRPr="00A06060" w:rsidRDefault="007762A8" w:rsidP="0039735B">
            <w:pPr>
              <w:jc w:val="center"/>
              <w:rPr>
                <w:color w:val="000000"/>
                <w:sz w:val="20"/>
                <w:szCs w:val="20"/>
              </w:rPr>
            </w:pPr>
            <w:r w:rsidRPr="00A06060">
              <w:rPr>
                <w:color w:val="000000"/>
                <w:sz w:val="20"/>
                <w:szCs w:val="20"/>
              </w:rPr>
              <w:t>Жилые здания, гостиницы общежития</w:t>
            </w:r>
          </w:p>
        </w:tc>
        <w:tc>
          <w:tcPr>
            <w:tcW w:w="575" w:type="pct"/>
            <w:shd w:val="clear" w:color="auto" w:fill="auto"/>
            <w:vAlign w:val="center"/>
          </w:tcPr>
          <w:p w:rsidR="007762A8" w:rsidRPr="00A06060" w:rsidRDefault="007762A8" w:rsidP="0039735B">
            <w:pPr>
              <w:jc w:val="center"/>
              <w:rPr>
                <w:color w:val="000000"/>
                <w:sz w:val="20"/>
                <w:szCs w:val="20"/>
              </w:rPr>
            </w:pPr>
          </w:p>
        </w:tc>
        <w:tc>
          <w:tcPr>
            <w:tcW w:w="792" w:type="pct"/>
            <w:shd w:val="clear" w:color="auto" w:fill="auto"/>
            <w:vAlign w:val="center"/>
          </w:tcPr>
          <w:p w:rsidR="007762A8" w:rsidRPr="00A06060" w:rsidRDefault="007762A8" w:rsidP="0039735B">
            <w:pPr>
              <w:jc w:val="center"/>
              <w:rPr>
                <w:color w:val="000000"/>
                <w:sz w:val="20"/>
                <w:szCs w:val="20"/>
              </w:rPr>
            </w:pPr>
          </w:p>
        </w:tc>
        <w:tc>
          <w:tcPr>
            <w:tcW w:w="701" w:type="pct"/>
            <w:shd w:val="clear" w:color="auto" w:fill="auto"/>
            <w:vAlign w:val="center"/>
          </w:tcPr>
          <w:p w:rsidR="007762A8" w:rsidRPr="00A06060" w:rsidRDefault="007762A8" w:rsidP="0039735B">
            <w:pPr>
              <w:jc w:val="center"/>
              <w:rPr>
                <w:color w:val="000000"/>
                <w:sz w:val="20"/>
                <w:szCs w:val="20"/>
              </w:rPr>
            </w:pPr>
          </w:p>
        </w:tc>
      </w:tr>
      <w:tr w:rsidR="007762A8" w:rsidRPr="00A06060" w:rsidTr="0039735B">
        <w:trPr>
          <w:cantSplit/>
        </w:trPr>
        <w:tc>
          <w:tcPr>
            <w:tcW w:w="248" w:type="pct"/>
            <w:shd w:val="clear" w:color="auto" w:fill="auto"/>
            <w:vAlign w:val="center"/>
          </w:tcPr>
          <w:p w:rsidR="007762A8" w:rsidRPr="00A06060" w:rsidRDefault="007762A8" w:rsidP="0039735B">
            <w:pPr>
              <w:jc w:val="center"/>
              <w:rPr>
                <w:color w:val="000000"/>
                <w:sz w:val="20"/>
                <w:szCs w:val="20"/>
              </w:rPr>
            </w:pPr>
          </w:p>
        </w:tc>
        <w:tc>
          <w:tcPr>
            <w:tcW w:w="2684" w:type="pct"/>
            <w:shd w:val="clear" w:color="auto" w:fill="auto"/>
            <w:vAlign w:val="center"/>
          </w:tcPr>
          <w:p w:rsidR="007762A8" w:rsidRPr="00A06060" w:rsidRDefault="007762A8" w:rsidP="0039735B">
            <w:pPr>
              <w:jc w:val="center"/>
              <w:rPr>
                <w:color w:val="000000"/>
                <w:sz w:val="20"/>
                <w:szCs w:val="20"/>
              </w:rPr>
            </w:pPr>
            <w:r w:rsidRPr="00A06060">
              <w:rPr>
                <w:color w:val="000000"/>
                <w:sz w:val="20"/>
                <w:szCs w:val="20"/>
              </w:rPr>
              <w:t>Температура внутреннего воздуха</w:t>
            </w:r>
          </w:p>
        </w:tc>
        <w:tc>
          <w:tcPr>
            <w:tcW w:w="575" w:type="pct"/>
            <w:shd w:val="clear" w:color="auto" w:fill="auto"/>
            <w:vAlign w:val="center"/>
          </w:tcPr>
          <w:p w:rsidR="007762A8" w:rsidRPr="00A06060" w:rsidRDefault="007762A8" w:rsidP="0039735B">
            <w:pPr>
              <w:jc w:val="center"/>
              <w:rPr>
                <w:color w:val="000000"/>
                <w:sz w:val="20"/>
                <w:szCs w:val="20"/>
              </w:rPr>
            </w:pPr>
            <w:r w:rsidRPr="00A06060">
              <w:rPr>
                <w:rFonts w:ascii="Cambria Math" w:hAnsi="Cambria Math" w:cs="Cambria Math"/>
                <w:color w:val="000000"/>
                <w:sz w:val="20"/>
                <w:szCs w:val="20"/>
              </w:rPr>
              <w:t>⁰</w:t>
            </w:r>
            <w:r w:rsidRPr="00A06060">
              <w:rPr>
                <w:color w:val="000000"/>
                <w:sz w:val="20"/>
                <w:szCs w:val="20"/>
              </w:rPr>
              <w:t>С</w:t>
            </w:r>
          </w:p>
        </w:tc>
        <w:tc>
          <w:tcPr>
            <w:tcW w:w="792" w:type="pct"/>
            <w:shd w:val="clear" w:color="auto" w:fill="auto"/>
            <w:vAlign w:val="center"/>
          </w:tcPr>
          <w:p w:rsidR="007762A8" w:rsidRPr="00A06060" w:rsidRDefault="007762A8" w:rsidP="0039735B">
            <w:pPr>
              <w:jc w:val="center"/>
              <w:rPr>
                <w:color w:val="000000"/>
                <w:sz w:val="20"/>
                <w:szCs w:val="20"/>
              </w:rPr>
            </w:pPr>
            <w:r w:rsidRPr="00A06060">
              <w:rPr>
                <w:color w:val="000000"/>
                <w:sz w:val="20"/>
                <w:szCs w:val="20"/>
              </w:rPr>
              <w:t>20</w:t>
            </w:r>
          </w:p>
        </w:tc>
        <w:tc>
          <w:tcPr>
            <w:tcW w:w="701" w:type="pct"/>
            <w:shd w:val="clear" w:color="auto" w:fill="auto"/>
            <w:vAlign w:val="center"/>
          </w:tcPr>
          <w:p w:rsidR="007762A8" w:rsidRPr="00A06060" w:rsidRDefault="007762A8" w:rsidP="0039735B">
            <w:pPr>
              <w:jc w:val="center"/>
              <w:rPr>
                <w:color w:val="000000"/>
                <w:sz w:val="20"/>
                <w:szCs w:val="20"/>
              </w:rPr>
            </w:pPr>
            <w:r w:rsidRPr="00A06060">
              <w:rPr>
                <w:color w:val="000000"/>
                <w:sz w:val="20"/>
                <w:szCs w:val="20"/>
              </w:rPr>
              <w:t>20</w:t>
            </w:r>
          </w:p>
        </w:tc>
      </w:tr>
      <w:tr w:rsidR="007762A8" w:rsidRPr="00A06060" w:rsidTr="0039735B">
        <w:trPr>
          <w:cantSplit/>
        </w:trPr>
        <w:tc>
          <w:tcPr>
            <w:tcW w:w="248" w:type="pct"/>
            <w:shd w:val="clear" w:color="auto" w:fill="auto"/>
            <w:vAlign w:val="center"/>
          </w:tcPr>
          <w:p w:rsidR="007762A8" w:rsidRPr="00A06060" w:rsidRDefault="007762A8" w:rsidP="0039735B">
            <w:pPr>
              <w:jc w:val="center"/>
              <w:rPr>
                <w:color w:val="000000"/>
                <w:sz w:val="20"/>
                <w:szCs w:val="20"/>
              </w:rPr>
            </w:pPr>
          </w:p>
        </w:tc>
        <w:tc>
          <w:tcPr>
            <w:tcW w:w="2684" w:type="pct"/>
            <w:shd w:val="clear" w:color="auto" w:fill="auto"/>
            <w:vAlign w:val="center"/>
          </w:tcPr>
          <w:p w:rsidR="007762A8" w:rsidRPr="00A06060" w:rsidRDefault="007762A8" w:rsidP="0039735B">
            <w:pPr>
              <w:jc w:val="center"/>
              <w:rPr>
                <w:color w:val="000000"/>
                <w:sz w:val="20"/>
                <w:szCs w:val="20"/>
              </w:rPr>
            </w:pPr>
            <w:r w:rsidRPr="00A06060">
              <w:rPr>
                <w:color w:val="000000"/>
                <w:sz w:val="20"/>
                <w:szCs w:val="20"/>
              </w:rPr>
              <w:t>Расчетная температура наружного воздуха для проектирования отопления</w:t>
            </w:r>
          </w:p>
        </w:tc>
        <w:tc>
          <w:tcPr>
            <w:tcW w:w="575" w:type="pct"/>
            <w:shd w:val="clear" w:color="auto" w:fill="auto"/>
            <w:vAlign w:val="center"/>
          </w:tcPr>
          <w:p w:rsidR="007762A8" w:rsidRPr="00A06060" w:rsidRDefault="007762A8" w:rsidP="0039735B">
            <w:pPr>
              <w:jc w:val="center"/>
              <w:rPr>
                <w:color w:val="000000"/>
                <w:sz w:val="20"/>
                <w:szCs w:val="20"/>
              </w:rPr>
            </w:pPr>
            <w:r w:rsidRPr="00A06060">
              <w:rPr>
                <w:rFonts w:ascii="Cambria Math" w:hAnsi="Cambria Math" w:cs="Cambria Math"/>
                <w:color w:val="000000"/>
                <w:sz w:val="20"/>
                <w:szCs w:val="20"/>
              </w:rPr>
              <w:t>⁰</w:t>
            </w:r>
            <w:r w:rsidRPr="00A06060">
              <w:rPr>
                <w:color w:val="000000"/>
                <w:sz w:val="20"/>
                <w:szCs w:val="20"/>
              </w:rPr>
              <w:t>С</w:t>
            </w:r>
          </w:p>
        </w:tc>
        <w:tc>
          <w:tcPr>
            <w:tcW w:w="792" w:type="pct"/>
            <w:shd w:val="clear" w:color="auto" w:fill="auto"/>
            <w:vAlign w:val="center"/>
          </w:tcPr>
          <w:p w:rsidR="007762A8" w:rsidRPr="00A06060" w:rsidRDefault="007762A8" w:rsidP="0039735B">
            <w:pPr>
              <w:jc w:val="center"/>
              <w:rPr>
                <w:color w:val="000000"/>
                <w:sz w:val="20"/>
                <w:szCs w:val="20"/>
              </w:rPr>
            </w:pPr>
            <w:r w:rsidRPr="00A06060">
              <w:rPr>
                <w:color w:val="000000"/>
                <w:sz w:val="20"/>
                <w:szCs w:val="20"/>
              </w:rPr>
              <w:t>-39</w:t>
            </w:r>
          </w:p>
        </w:tc>
        <w:tc>
          <w:tcPr>
            <w:tcW w:w="701" w:type="pct"/>
            <w:shd w:val="clear" w:color="auto" w:fill="auto"/>
            <w:vAlign w:val="center"/>
          </w:tcPr>
          <w:p w:rsidR="007762A8" w:rsidRPr="00A06060" w:rsidRDefault="007762A8" w:rsidP="0039735B">
            <w:pPr>
              <w:jc w:val="center"/>
              <w:rPr>
                <w:color w:val="000000"/>
                <w:sz w:val="20"/>
                <w:szCs w:val="20"/>
              </w:rPr>
            </w:pPr>
            <w:r w:rsidRPr="00A06060">
              <w:rPr>
                <w:color w:val="000000"/>
                <w:sz w:val="20"/>
                <w:szCs w:val="20"/>
              </w:rPr>
              <w:t>-39</w:t>
            </w:r>
          </w:p>
        </w:tc>
      </w:tr>
      <w:tr w:rsidR="007762A8" w:rsidRPr="00A06060" w:rsidTr="0039735B">
        <w:trPr>
          <w:cantSplit/>
        </w:trPr>
        <w:tc>
          <w:tcPr>
            <w:tcW w:w="248" w:type="pct"/>
            <w:shd w:val="clear" w:color="auto" w:fill="auto"/>
            <w:vAlign w:val="center"/>
          </w:tcPr>
          <w:p w:rsidR="007762A8" w:rsidRPr="00A06060" w:rsidRDefault="007762A8" w:rsidP="0039735B">
            <w:pPr>
              <w:jc w:val="center"/>
              <w:rPr>
                <w:color w:val="000000"/>
                <w:sz w:val="20"/>
                <w:szCs w:val="20"/>
              </w:rPr>
            </w:pPr>
          </w:p>
        </w:tc>
        <w:tc>
          <w:tcPr>
            <w:tcW w:w="2684" w:type="pct"/>
            <w:shd w:val="clear" w:color="auto" w:fill="auto"/>
            <w:vAlign w:val="center"/>
          </w:tcPr>
          <w:p w:rsidR="007762A8" w:rsidRPr="00A06060" w:rsidRDefault="007762A8" w:rsidP="0039735B">
            <w:pPr>
              <w:jc w:val="center"/>
              <w:rPr>
                <w:color w:val="000000"/>
                <w:sz w:val="20"/>
                <w:szCs w:val="20"/>
              </w:rPr>
            </w:pPr>
            <w:r w:rsidRPr="00A06060">
              <w:rPr>
                <w:color w:val="000000"/>
                <w:sz w:val="20"/>
                <w:szCs w:val="20"/>
              </w:rPr>
              <w:t>Средняя температура наружного воздуха за отопительный период</w:t>
            </w:r>
          </w:p>
        </w:tc>
        <w:tc>
          <w:tcPr>
            <w:tcW w:w="575" w:type="pct"/>
            <w:shd w:val="clear" w:color="auto" w:fill="auto"/>
            <w:vAlign w:val="center"/>
          </w:tcPr>
          <w:p w:rsidR="007762A8" w:rsidRPr="00A06060" w:rsidRDefault="007762A8" w:rsidP="0039735B">
            <w:pPr>
              <w:jc w:val="center"/>
              <w:rPr>
                <w:color w:val="000000"/>
                <w:sz w:val="20"/>
                <w:szCs w:val="20"/>
              </w:rPr>
            </w:pPr>
            <w:r w:rsidRPr="00A06060">
              <w:rPr>
                <w:rFonts w:ascii="Cambria Math" w:hAnsi="Cambria Math" w:cs="Cambria Math"/>
                <w:color w:val="000000"/>
                <w:sz w:val="20"/>
                <w:szCs w:val="20"/>
              </w:rPr>
              <w:t>⁰</w:t>
            </w:r>
            <w:r w:rsidRPr="00A06060">
              <w:rPr>
                <w:color w:val="000000"/>
                <w:sz w:val="20"/>
                <w:szCs w:val="20"/>
              </w:rPr>
              <w:t>С</w:t>
            </w:r>
          </w:p>
        </w:tc>
        <w:tc>
          <w:tcPr>
            <w:tcW w:w="792" w:type="pct"/>
            <w:shd w:val="clear" w:color="auto" w:fill="auto"/>
            <w:vAlign w:val="center"/>
          </w:tcPr>
          <w:p w:rsidR="007762A8" w:rsidRPr="00A06060" w:rsidRDefault="007762A8" w:rsidP="0039735B">
            <w:pPr>
              <w:jc w:val="center"/>
              <w:rPr>
                <w:color w:val="000000"/>
                <w:sz w:val="20"/>
                <w:szCs w:val="20"/>
              </w:rPr>
            </w:pPr>
            <w:r w:rsidRPr="00A06060">
              <w:rPr>
                <w:color w:val="000000"/>
                <w:sz w:val="20"/>
                <w:szCs w:val="20"/>
              </w:rPr>
              <w:t>-8,7</w:t>
            </w:r>
          </w:p>
        </w:tc>
        <w:tc>
          <w:tcPr>
            <w:tcW w:w="701" w:type="pct"/>
            <w:shd w:val="clear" w:color="auto" w:fill="auto"/>
            <w:vAlign w:val="center"/>
          </w:tcPr>
          <w:p w:rsidR="007762A8" w:rsidRPr="00A06060" w:rsidRDefault="007762A8" w:rsidP="0039735B">
            <w:pPr>
              <w:jc w:val="center"/>
              <w:rPr>
                <w:color w:val="000000"/>
                <w:sz w:val="20"/>
                <w:szCs w:val="20"/>
              </w:rPr>
            </w:pPr>
            <w:r w:rsidRPr="00A06060">
              <w:rPr>
                <w:color w:val="000000"/>
                <w:sz w:val="20"/>
                <w:szCs w:val="20"/>
              </w:rPr>
              <w:t>-8,7</w:t>
            </w:r>
          </w:p>
        </w:tc>
      </w:tr>
      <w:tr w:rsidR="007762A8" w:rsidRPr="00A06060" w:rsidTr="0039735B">
        <w:trPr>
          <w:cantSplit/>
        </w:trPr>
        <w:tc>
          <w:tcPr>
            <w:tcW w:w="248" w:type="pct"/>
            <w:shd w:val="clear" w:color="auto" w:fill="auto"/>
            <w:vAlign w:val="center"/>
          </w:tcPr>
          <w:p w:rsidR="007762A8" w:rsidRPr="00A06060" w:rsidRDefault="007762A8" w:rsidP="0039735B">
            <w:pPr>
              <w:jc w:val="center"/>
              <w:rPr>
                <w:color w:val="000000"/>
                <w:sz w:val="20"/>
                <w:szCs w:val="20"/>
              </w:rPr>
            </w:pPr>
          </w:p>
        </w:tc>
        <w:tc>
          <w:tcPr>
            <w:tcW w:w="2684" w:type="pct"/>
            <w:shd w:val="clear" w:color="auto" w:fill="auto"/>
            <w:vAlign w:val="center"/>
          </w:tcPr>
          <w:p w:rsidR="007762A8" w:rsidRPr="00A06060" w:rsidRDefault="007762A8" w:rsidP="0039735B">
            <w:pPr>
              <w:jc w:val="center"/>
              <w:rPr>
                <w:color w:val="000000"/>
                <w:sz w:val="20"/>
                <w:szCs w:val="20"/>
              </w:rPr>
            </w:pPr>
            <w:r w:rsidRPr="00A06060">
              <w:rPr>
                <w:color w:val="000000"/>
                <w:sz w:val="20"/>
                <w:szCs w:val="20"/>
              </w:rPr>
              <w:t>Продолжительность отопительного режима</w:t>
            </w:r>
          </w:p>
        </w:tc>
        <w:tc>
          <w:tcPr>
            <w:tcW w:w="575" w:type="pct"/>
            <w:shd w:val="clear" w:color="auto" w:fill="auto"/>
            <w:vAlign w:val="center"/>
          </w:tcPr>
          <w:p w:rsidR="007762A8" w:rsidRPr="00A06060" w:rsidRDefault="007762A8" w:rsidP="0039735B">
            <w:pPr>
              <w:jc w:val="center"/>
              <w:rPr>
                <w:color w:val="000000"/>
                <w:sz w:val="20"/>
                <w:szCs w:val="20"/>
              </w:rPr>
            </w:pPr>
            <w:r w:rsidRPr="00A06060">
              <w:rPr>
                <w:color w:val="000000"/>
                <w:sz w:val="20"/>
                <w:szCs w:val="20"/>
              </w:rPr>
              <w:t>сут.</w:t>
            </w:r>
          </w:p>
        </w:tc>
        <w:tc>
          <w:tcPr>
            <w:tcW w:w="792" w:type="pct"/>
            <w:shd w:val="clear" w:color="auto" w:fill="auto"/>
            <w:vAlign w:val="center"/>
          </w:tcPr>
          <w:p w:rsidR="007762A8" w:rsidRPr="00A06060" w:rsidRDefault="007762A8" w:rsidP="0039735B">
            <w:pPr>
              <w:jc w:val="center"/>
              <w:rPr>
                <w:color w:val="000000"/>
                <w:sz w:val="20"/>
                <w:szCs w:val="20"/>
              </w:rPr>
            </w:pPr>
            <w:r w:rsidRPr="00A06060">
              <w:rPr>
                <w:color w:val="000000"/>
                <w:sz w:val="20"/>
                <w:szCs w:val="20"/>
              </w:rPr>
              <w:t>249</w:t>
            </w:r>
          </w:p>
        </w:tc>
        <w:tc>
          <w:tcPr>
            <w:tcW w:w="701" w:type="pct"/>
            <w:shd w:val="clear" w:color="auto" w:fill="auto"/>
            <w:vAlign w:val="center"/>
          </w:tcPr>
          <w:p w:rsidR="007762A8" w:rsidRPr="00A06060" w:rsidRDefault="007762A8" w:rsidP="0039735B">
            <w:pPr>
              <w:jc w:val="center"/>
              <w:rPr>
                <w:color w:val="000000"/>
                <w:sz w:val="20"/>
                <w:szCs w:val="20"/>
              </w:rPr>
            </w:pPr>
            <w:r w:rsidRPr="00A06060">
              <w:rPr>
                <w:color w:val="000000"/>
                <w:sz w:val="20"/>
                <w:szCs w:val="20"/>
              </w:rPr>
              <w:t>249</w:t>
            </w:r>
          </w:p>
        </w:tc>
      </w:tr>
      <w:tr w:rsidR="007762A8" w:rsidRPr="00AA368B" w:rsidTr="0039735B">
        <w:trPr>
          <w:cantSplit/>
        </w:trPr>
        <w:tc>
          <w:tcPr>
            <w:tcW w:w="248" w:type="pct"/>
            <w:shd w:val="clear" w:color="auto" w:fill="auto"/>
            <w:vAlign w:val="center"/>
          </w:tcPr>
          <w:p w:rsidR="007762A8" w:rsidRPr="00A06060" w:rsidRDefault="007762A8" w:rsidP="0039735B">
            <w:pPr>
              <w:jc w:val="center"/>
              <w:rPr>
                <w:color w:val="000000"/>
                <w:sz w:val="20"/>
                <w:szCs w:val="20"/>
              </w:rPr>
            </w:pPr>
            <w:r w:rsidRPr="00A06060">
              <w:rPr>
                <w:color w:val="000000"/>
                <w:sz w:val="20"/>
                <w:szCs w:val="20"/>
              </w:rPr>
              <w:t>2</w:t>
            </w:r>
          </w:p>
        </w:tc>
        <w:tc>
          <w:tcPr>
            <w:tcW w:w="2684" w:type="pct"/>
            <w:shd w:val="clear" w:color="auto" w:fill="auto"/>
            <w:vAlign w:val="center"/>
          </w:tcPr>
          <w:p w:rsidR="007762A8" w:rsidRPr="00A06060" w:rsidRDefault="007762A8" w:rsidP="0039735B">
            <w:pPr>
              <w:jc w:val="center"/>
              <w:rPr>
                <w:color w:val="000000"/>
                <w:sz w:val="20"/>
                <w:szCs w:val="20"/>
              </w:rPr>
            </w:pPr>
            <w:r w:rsidRPr="00A06060">
              <w:rPr>
                <w:color w:val="000000"/>
                <w:sz w:val="20"/>
                <w:szCs w:val="20"/>
              </w:rPr>
              <w:t>Общественные, кроме перечисленных в графе 3, 4 и 5</w:t>
            </w:r>
          </w:p>
        </w:tc>
        <w:tc>
          <w:tcPr>
            <w:tcW w:w="575" w:type="pct"/>
            <w:shd w:val="clear" w:color="auto" w:fill="auto"/>
            <w:vAlign w:val="center"/>
          </w:tcPr>
          <w:p w:rsidR="007762A8" w:rsidRPr="00A06060" w:rsidRDefault="007762A8" w:rsidP="0039735B">
            <w:pPr>
              <w:jc w:val="center"/>
              <w:rPr>
                <w:color w:val="000000"/>
                <w:sz w:val="20"/>
                <w:szCs w:val="20"/>
              </w:rPr>
            </w:pPr>
          </w:p>
        </w:tc>
        <w:tc>
          <w:tcPr>
            <w:tcW w:w="792" w:type="pct"/>
            <w:shd w:val="clear" w:color="auto" w:fill="auto"/>
            <w:vAlign w:val="center"/>
          </w:tcPr>
          <w:p w:rsidR="007762A8" w:rsidRPr="00A06060" w:rsidRDefault="007762A8" w:rsidP="0039735B">
            <w:pPr>
              <w:jc w:val="center"/>
              <w:rPr>
                <w:color w:val="000000"/>
                <w:sz w:val="20"/>
                <w:szCs w:val="20"/>
              </w:rPr>
            </w:pPr>
          </w:p>
        </w:tc>
        <w:tc>
          <w:tcPr>
            <w:tcW w:w="701" w:type="pct"/>
            <w:shd w:val="clear" w:color="auto" w:fill="auto"/>
            <w:vAlign w:val="center"/>
          </w:tcPr>
          <w:p w:rsidR="007762A8" w:rsidRPr="00A06060" w:rsidRDefault="007762A8" w:rsidP="0039735B">
            <w:pPr>
              <w:jc w:val="center"/>
              <w:rPr>
                <w:color w:val="000000"/>
                <w:sz w:val="20"/>
                <w:szCs w:val="20"/>
              </w:rPr>
            </w:pPr>
          </w:p>
        </w:tc>
      </w:tr>
      <w:tr w:rsidR="007762A8" w:rsidRPr="00A06060" w:rsidTr="0039735B">
        <w:trPr>
          <w:cantSplit/>
        </w:trPr>
        <w:tc>
          <w:tcPr>
            <w:tcW w:w="248" w:type="pct"/>
            <w:shd w:val="clear" w:color="auto" w:fill="auto"/>
            <w:vAlign w:val="center"/>
          </w:tcPr>
          <w:p w:rsidR="007762A8" w:rsidRPr="00A06060" w:rsidRDefault="007762A8" w:rsidP="0039735B">
            <w:pPr>
              <w:jc w:val="center"/>
              <w:rPr>
                <w:color w:val="000000"/>
                <w:sz w:val="20"/>
                <w:szCs w:val="20"/>
              </w:rPr>
            </w:pPr>
          </w:p>
        </w:tc>
        <w:tc>
          <w:tcPr>
            <w:tcW w:w="2684" w:type="pct"/>
            <w:shd w:val="clear" w:color="auto" w:fill="auto"/>
            <w:vAlign w:val="center"/>
          </w:tcPr>
          <w:p w:rsidR="007762A8" w:rsidRPr="00A06060" w:rsidRDefault="007762A8" w:rsidP="0039735B">
            <w:pPr>
              <w:jc w:val="center"/>
              <w:rPr>
                <w:color w:val="000000"/>
                <w:sz w:val="20"/>
                <w:szCs w:val="20"/>
              </w:rPr>
            </w:pPr>
            <w:r w:rsidRPr="00A06060">
              <w:rPr>
                <w:color w:val="000000"/>
                <w:sz w:val="20"/>
                <w:szCs w:val="20"/>
              </w:rPr>
              <w:t>Температура внутреннего воздуха</w:t>
            </w:r>
          </w:p>
        </w:tc>
        <w:tc>
          <w:tcPr>
            <w:tcW w:w="575" w:type="pct"/>
            <w:shd w:val="clear" w:color="auto" w:fill="auto"/>
            <w:vAlign w:val="center"/>
          </w:tcPr>
          <w:p w:rsidR="007762A8" w:rsidRPr="00A06060" w:rsidRDefault="007762A8" w:rsidP="0039735B">
            <w:pPr>
              <w:jc w:val="center"/>
              <w:rPr>
                <w:color w:val="000000"/>
                <w:sz w:val="20"/>
                <w:szCs w:val="20"/>
              </w:rPr>
            </w:pPr>
            <w:r w:rsidRPr="00A06060">
              <w:rPr>
                <w:rFonts w:ascii="Cambria Math" w:hAnsi="Cambria Math" w:cs="Cambria Math"/>
                <w:color w:val="000000"/>
                <w:sz w:val="20"/>
                <w:szCs w:val="20"/>
              </w:rPr>
              <w:t>⁰</w:t>
            </w:r>
            <w:r w:rsidRPr="00A06060">
              <w:rPr>
                <w:color w:val="000000"/>
                <w:sz w:val="20"/>
                <w:szCs w:val="20"/>
              </w:rPr>
              <w:t>С</w:t>
            </w:r>
          </w:p>
        </w:tc>
        <w:tc>
          <w:tcPr>
            <w:tcW w:w="792" w:type="pct"/>
            <w:shd w:val="clear" w:color="auto" w:fill="auto"/>
            <w:vAlign w:val="center"/>
          </w:tcPr>
          <w:p w:rsidR="007762A8" w:rsidRPr="00A06060" w:rsidRDefault="007762A8" w:rsidP="0039735B">
            <w:pPr>
              <w:jc w:val="center"/>
              <w:rPr>
                <w:color w:val="000000"/>
                <w:sz w:val="20"/>
                <w:szCs w:val="20"/>
              </w:rPr>
            </w:pPr>
            <w:r w:rsidRPr="00A06060">
              <w:rPr>
                <w:color w:val="000000"/>
                <w:sz w:val="20"/>
                <w:szCs w:val="20"/>
              </w:rPr>
              <w:t>18</w:t>
            </w:r>
          </w:p>
        </w:tc>
        <w:tc>
          <w:tcPr>
            <w:tcW w:w="701" w:type="pct"/>
            <w:shd w:val="clear" w:color="auto" w:fill="auto"/>
            <w:vAlign w:val="center"/>
          </w:tcPr>
          <w:p w:rsidR="007762A8" w:rsidRPr="00A06060" w:rsidRDefault="007762A8" w:rsidP="0039735B">
            <w:pPr>
              <w:jc w:val="center"/>
              <w:rPr>
                <w:color w:val="000000"/>
                <w:sz w:val="20"/>
                <w:szCs w:val="20"/>
              </w:rPr>
            </w:pPr>
            <w:r w:rsidRPr="00A06060">
              <w:rPr>
                <w:color w:val="000000"/>
                <w:sz w:val="20"/>
                <w:szCs w:val="20"/>
              </w:rPr>
              <w:t>18</w:t>
            </w:r>
          </w:p>
        </w:tc>
      </w:tr>
      <w:tr w:rsidR="007762A8" w:rsidRPr="00A06060" w:rsidTr="0039735B">
        <w:trPr>
          <w:cantSplit/>
        </w:trPr>
        <w:tc>
          <w:tcPr>
            <w:tcW w:w="248" w:type="pct"/>
            <w:shd w:val="clear" w:color="auto" w:fill="auto"/>
            <w:vAlign w:val="center"/>
          </w:tcPr>
          <w:p w:rsidR="007762A8" w:rsidRPr="00A06060" w:rsidRDefault="007762A8" w:rsidP="0039735B">
            <w:pPr>
              <w:jc w:val="center"/>
              <w:rPr>
                <w:color w:val="000000"/>
                <w:sz w:val="20"/>
                <w:szCs w:val="20"/>
              </w:rPr>
            </w:pPr>
          </w:p>
        </w:tc>
        <w:tc>
          <w:tcPr>
            <w:tcW w:w="2684" w:type="pct"/>
            <w:shd w:val="clear" w:color="auto" w:fill="auto"/>
            <w:vAlign w:val="center"/>
          </w:tcPr>
          <w:p w:rsidR="007762A8" w:rsidRPr="00A06060" w:rsidRDefault="007762A8" w:rsidP="0039735B">
            <w:pPr>
              <w:jc w:val="center"/>
              <w:rPr>
                <w:color w:val="000000"/>
                <w:sz w:val="20"/>
                <w:szCs w:val="20"/>
              </w:rPr>
            </w:pPr>
            <w:r w:rsidRPr="00A06060">
              <w:rPr>
                <w:color w:val="000000"/>
                <w:sz w:val="20"/>
                <w:szCs w:val="20"/>
              </w:rPr>
              <w:t>Расчетная температура наружного воздуха для проектирования отопления</w:t>
            </w:r>
          </w:p>
        </w:tc>
        <w:tc>
          <w:tcPr>
            <w:tcW w:w="575" w:type="pct"/>
            <w:shd w:val="clear" w:color="auto" w:fill="auto"/>
            <w:vAlign w:val="center"/>
          </w:tcPr>
          <w:p w:rsidR="007762A8" w:rsidRPr="00A06060" w:rsidRDefault="007762A8" w:rsidP="0039735B">
            <w:pPr>
              <w:jc w:val="center"/>
              <w:rPr>
                <w:color w:val="000000"/>
                <w:sz w:val="20"/>
                <w:szCs w:val="20"/>
              </w:rPr>
            </w:pPr>
            <w:r w:rsidRPr="00A06060">
              <w:rPr>
                <w:rFonts w:ascii="Cambria Math" w:hAnsi="Cambria Math" w:cs="Cambria Math"/>
                <w:color w:val="000000"/>
                <w:sz w:val="20"/>
                <w:szCs w:val="20"/>
              </w:rPr>
              <w:t>⁰</w:t>
            </w:r>
            <w:r w:rsidRPr="00A06060">
              <w:rPr>
                <w:color w:val="000000"/>
                <w:sz w:val="20"/>
                <w:szCs w:val="20"/>
              </w:rPr>
              <w:t>С</w:t>
            </w:r>
          </w:p>
        </w:tc>
        <w:tc>
          <w:tcPr>
            <w:tcW w:w="792" w:type="pct"/>
            <w:shd w:val="clear" w:color="auto" w:fill="auto"/>
            <w:vAlign w:val="center"/>
          </w:tcPr>
          <w:p w:rsidR="007762A8" w:rsidRPr="00A06060" w:rsidRDefault="007762A8" w:rsidP="0039735B">
            <w:pPr>
              <w:jc w:val="center"/>
              <w:rPr>
                <w:color w:val="000000"/>
                <w:sz w:val="20"/>
                <w:szCs w:val="20"/>
              </w:rPr>
            </w:pPr>
            <w:r w:rsidRPr="00A06060">
              <w:rPr>
                <w:color w:val="000000"/>
                <w:sz w:val="20"/>
                <w:szCs w:val="20"/>
              </w:rPr>
              <w:t>-39</w:t>
            </w:r>
          </w:p>
        </w:tc>
        <w:tc>
          <w:tcPr>
            <w:tcW w:w="701" w:type="pct"/>
            <w:shd w:val="clear" w:color="auto" w:fill="auto"/>
            <w:vAlign w:val="center"/>
          </w:tcPr>
          <w:p w:rsidR="007762A8" w:rsidRPr="00A06060" w:rsidRDefault="007762A8" w:rsidP="0039735B">
            <w:pPr>
              <w:jc w:val="center"/>
              <w:rPr>
                <w:color w:val="000000"/>
                <w:sz w:val="20"/>
                <w:szCs w:val="20"/>
              </w:rPr>
            </w:pPr>
            <w:r w:rsidRPr="00A06060">
              <w:rPr>
                <w:color w:val="000000"/>
                <w:sz w:val="20"/>
                <w:szCs w:val="20"/>
              </w:rPr>
              <w:t>-39</w:t>
            </w:r>
          </w:p>
        </w:tc>
      </w:tr>
      <w:tr w:rsidR="007762A8" w:rsidRPr="00A06060" w:rsidTr="0039735B">
        <w:trPr>
          <w:cantSplit/>
        </w:trPr>
        <w:tc>
          <w:tcPr>
            <w:tcW w:w="248" w:type="pct"/>
            <w:shd w:val="clear" w:color="auto" w:fill="auto"/>
            <w:vAlign w:val="center"/>
          </w:tcPr>
          <w:p w:rsidR="007762A8" w:rsidRPr="00A06060" w:rsidRDefault="007762A8" w:rsidP="0039735B">
            <w:pPr>
              <w:jc w:val="center"/>
              <w:rPr>
                <w:color w:val="000000"/>
                <w:sz w:val="20"/>
                <w:szCs w:val="20"/>
              </w:rPr>
            </w:pPr>
          </w:p>
        </w:tc>
        <w:tc>
          <w:tcPr>
            <w:tcW w:w="2684" w:type="pct"/>
            <w:shd w:val="clear" w:color="auto" w:fill="auto"/>
            <w:vAlign w:val="center"/>
          </w:tcPr>
          <w:p w:rsidR="007762A8" w:rsidRPr="00A06060" w:rsidRDefault="007762A8" w:rsidP="0039735B">
            <w:pPr>
              <w:jc w:val="center"/>
              <w:rPr>
                <w:color w:val="000000"/>
                <w:sz w:val="20"/>
                <w:szCs w:val="20"/>
              </w:rPr>
            </w:pPr>
            <w:r w:rsidRPr="00A06060">
              <w:rPr>
                <w:color w:val="000000"/>
                <w:sz w:val="20"/>
                <w:szCs w:val="20"/>
              </w:rPr>
              <w:t>Средняя температура наружного воздуха за отопительный период</w:t>
            </w:r>
          </w:p>
        </w:tc>
        <w:tc>
          <w:tcPr>
            <w:tcW w:w="575" w:type="pct"/>
            <w:shd w:val="clear" w:color="auto" w:fill="auto"/>
            <w:vAlign w:val="center"/>
          </w:tcPr>
          <w:p w:rsidR="007762A8" w:rsidRPr="00A06060" w:rsidRDefault="007762A8" w:rsidP="0039735B">
            <w:pPr>
              <w:jc w:val="center"/>
              <w:rPr>
                <w:color w:val="000000"/>
                <w:sz w:val="20"/>
                <w:szCs w:val="20"/>
              </w:rPr>
            </w:pPr>
            <w:r w:rsidRPr="00A06060">
              <w:rPr>
                <w:rFonts w:ascii="Cambria Math" w:hAnsi="Cambria Math" w:cs="Cambria Math"/>
                <w:color w:val="000000"/>
                <w:sz w:val="20"/>
                <w:szCs w:val="20"/>
              </w:rPr>
              <w:t>⁰</w:t>
            </w:r>
            <w:r w:rsidRPr="00A06060">
              <w:rPr>
                <w:color w:val="000000"/>
                <w:sz w:val="20"/>
                <w:szCs w:val="20"/>
              </w:rPr>
              <w:t>С</w:t>
            </w:r>
          </w:p>
        </w:tc>
        <w:tc>
          <w:tcPr>
            <w:tcW w:w="792" w:type="pct"/>
            <w:shd w:val="clear" w:color="auto" w:fill="auto"/>
            <w:vAlign w:val="center"/>
          </w:tcPr>
          <w:p w:rsidR="007762A8" w:rsidRPr="00A06060" w:rsidRDefault="007762A8" w:rsidP="0039735B">
            <w:pPr>
              <w:jc w:val="center"/>
              <w:rPr>
                <w:color w:val="000000"/>
                <w:sz w:val="20"/>
                <w:szCs w:val="20"/>
              </w:rPr>
            </w:pPr>
            <w:r w:rsidRPr="00A06060">
              <w:rPr>
                <w:color w:val="000000"/>
                <w:sz w:val="20"/>
                <w:szCs w:val="20"/>
              </w:rPr>
              <w:t>-8,7</w:t>
            </w:r>
          </w:p>
        </w:tc>
        <w:tc>
          <w:tcPr>
            <w:tcW w:w="701" w:type="pct"/>
            <w:shd w:val="clear" w:color="auto" w:fill="auto"/>
            <w:vAlign w:val="center"/>
          </w:tcPr>
          <w:p w:rsidR="007762A8" w:rsidRPr="00A06060" w:rsidRDefault="007762A8" w:rsidP="0039735B">
            <w:pPr>
              <w:jc w:val="center"/>
              <w:rPr>
                <w:color w:val="000000"/>
                <w:sz w:val="20"/>
                <w:szCs w:val="20"/>
              </w:rPr>
            </w:pPr>
            <w:r w:rsidRPr="00A06060">
              <w:rPr>
                <w:color w:val="000000"/>
                <w:sz w:val="20"/>
                <w:szCs w:val="20"/>
              </w:rPr>
              <w:t>-8,7</w:t>
            </w:r>
          </w:p>
        </w:tc>
      </w:tr>
      <w:tr w:rsidR="007762A8" w:rsidRPr="00A06060" w:rsidTr="0039735B">
        <w:trPr>
          <w:cantSplit/>
        </w:trPr>
        <w:tc>
          <w:tcPr>
            <w:tcW w:w="248" w:type="pct"/>
            <w:shd w:val="clear" w:color="auto" w:fill="auto"/>
            <w:vAlign w:val="center"/>
          </w:tcPr>
          <w:p w:rsidR="007762A8" w:rsidRPr="00A06060" w:rsidRDefault="007762A8" w:rsidP="0039735B">
            <w:pPr>
              <w:jc w:val="center"/>
              <w:rPr>
                <w:color w:val="000000"/>
                <w:sz w:val="20"/>
                <w:szCs w:val="20"/>
              </w:rPr>
            </w:pPr>
            <w:r w:rsidRPr="00A06060">
              <w:rPr>
                <w:color w:val="000000"/>
                <w:sz w:val="20"/>
                <w:szCs w:val="20"/>
              </w:rPr>
              <w:t>3</w:t>
            </w:r>
          </w:p>
        </w:tc>
        <w:tc>
          <w:tcPr>
            <w:tcW w:w="2684" w:type="pct"/>
            <w:shd w:val="clear" w:color="auto" w:fill="auto"/>
            <w:vAlign w:val="center"/>
          </w:tcPr>
          <w:p w:rsidR="007762A8" w:rsidRPr="00A06060" w:rsidRDefault="007762A8" w:rsidP="0039735B">
            <w:pPr>
              <w:jc w:val="center"/>
              <w:rPr>
                <w:color w:val="000000"/>
                <w:sz w:val="20"/>
                <w:szCs w:val="20"/>
              </w:rPr>
            </w:pPr>
            <w:r w:rsidRPr="00A06060">
              <w:rPr>
                <w:color w:val="000000"/>
                <w:sz w:val="20"/>
                <w:szCs w:val="20"/>
              </w:rPr>
              <w:t>Школы общеобразовательные</w:t>
            </w:r>
          </w:p>
        </w:tc>
        <w:tc>
          <w:tcPr>
            <w:tcW w:w="575" w:type="pct"/>
            <w:shd w:val="clear" w:color="auto" w:fill="auto"/>
            <w:vAlign w:val="center"/>
          </w:tcPr>
          <w:p w:rsidR="007762A8" w:rsidRPr="00A06060" w:rsidRDefault="007762A8" w:rsidP="0039735B">
            <w:pPr>
              <w:jc w:val="center"/>
              <w:rPr>
                <w:color w:val="000000"/>
                <w:sz w:val="20"/>
                <w:szCs w:val="20"/>
              </w:rPr>
            </w:pPr>
          </w:p>
        </w:tc>
        <w:tc>
          <w:tcPr>
            <w:tcW w:w="792" w:type="pct"/>
            <w:shd w:val="clear" w:color="auto" w:fill="auto"/>
            <w:vAlign w:val="center"/>
          </w:tcPr>
          <w:p w:rsidR="007762A8" w:rsidRPr="00A06060" w:rsidRDefault="007762A8" w:rsidP="0039735B">
            <w:pPr>
              <w:jc w:val="center"/>
              <w:rPr>
                <w:color w:val="000000"/>
                <w:sz w:val="20"/>
                <w:szCs w:val="20"/>
              </w:rPr>
            </w:pPr>
          </w:p>
        </w:tc>
        <w:tc>
          <w:tcPr>
            <w:tcW w:w="701" w:type="pct"/>
            <w:shd w:val="clear" w:color="auto" w:fill="auto"/>
            <w:vAlign w:val="center"/>
          </w:tcPr>
          <w:p w:rsidR="007762A8" w:rsidRPr="00A06060" w:rsidRDefault="007762A8" w:rsidP="0039735B">
            <w:pPr>
              <w:jc w:val="center"/>
              <w:rPr>
                <w:color w:val="000000"/>
                <w:sz w:val="20"/>
                <w:szCs w:val="20"/>
              </w:rPr>
            </w:pPr>
          </w:p>
        </w:tc>
      </w:tr>
      <w:tr w:rsidR="007762A8" w:rsidRPr="00A06060" w:rsidTr="0039735B">
        <w:trPr>
          <w:cantSplit/>
        </w:trPr>
        <w:tc>
          <w:tcPr>
            <w:tcW w:w="248" w:type="pct"/>
            <w:shd w:val="clear" w:color="auto" w:fill="auto"/>
            <w:vAlign w:val="center"/>
          </w:tcPr>
          <w:p w:rsidR="007762A8" w:rsidRPr="00A06060" w:rsidRDefault="007762A8" w:rsidP="0039735B">
            <w:pPr>
              <w:jc w:val="center"/>
              <w:rPr>
                <w:color w:val="000000"/>
                <w:sz w:val="20"/>
                <w:szCs w:val="20"/>
              </w:rPr>
            </w:pPr>
          </w:p>
        </w:tc>
        <w:tc>
          <w:tcPr>
            <w:tcW w:w="2684" w:type="pct"/>
            <w:shd w:val="clear" w:color="auto" w:fill="auto"/>
            <w:vAlign w:val="center"/>
          </w:tcPr>
          <w:p w:rsidR="007762A8" w:rsidRPr="00A06060" w:rsidRDefault="007762A8" w:rsidP="0039735B">
            <w:pPr>
              <w:jc w:val="center"/>
              <w:rPr>
                <w:color w:val="000000"/>
                <w:sz w:val="20"/>
                <w:szCs w:val="20"/>
              </w:rPr>
            </w:pPr>
            <w:r w:rsidRPr="00A06060">
              <w:rPr>
                <w:color w:val="000000"/>
                <w:sz w:val="20"/>
                <w:szCs w:val="20"/>
              </w:rPr>
              <w:t>Температура внутреннего воздуха</w:t>
            </w:r>
          </w:p>
        </w:tc>
        <w:tc>
          <w:tcPr>
            <w:tcW w:w="575" w:type="pct"/>
            <w:shd w:val="clear" w:color="auto" w:fill="auto"/>
            <w:vAlign w:val="center"/>
          </w:tcPr>
          <w:p w:rsidR="007762A8" w:rsidRPr="00A06060" w:rsidRDefault="007762A8" w:rsidP="0039735B">
            <w:pPr>
              <w:jc w:val="center"/>
              <w:rPr>
                <w:color w:val="000000"/>
                <w:sz w:val="20"/>
                <w:szCs w:val="20"/>
              </w:rPr>
            </w:pPr>
            <w:r w:rsidRPr="00A06060">
              <w:rPr>
                <w:rFonts w:ascii="Cambria Math" w:hAnsi="Cambria Math" w:cs="Cambria Math"/>
                <w:color w:val="000000"/>
                <w:sz w:val="20"/>
                <w:szCs w:val="20"/>
              </w:rPr>
              <w:t>⁰</w:t>
            </w:r>
            <w:r w:rsidRPr="00A06060">
              <w:rPr>
                <w:color w:val="000000"/>
                <w:sz w:val="20"/>
                <w:szCs w:val="20"/>
              </w:rPr>
              <w:t>С</w:t>
            </w:r>
          </w:p>
        </w:tc>
        <w:tc>
          <w:tcPr>
            <w:tcW w:w="792" w:type="pct"/>
            <w:shd w:val="clear" w:color="auto" w:fill="auto"/>
            <w:vAlign w:val="center"/>
          </w:tcPr>
          <w:p w:rsidR="007762A8" w:rsidRPr="00A06060" w:rsidRDefault="007762A8" w:rsidP="0039735B">
            <w:pPr>
              <w:jc w:val="center"/>
              <w:rPr>
                <w:color w:val="000000"/>
                <w:sz w:val="20"/>
                <w:szCs w:val="20"/>
              </w:rPr>
            </w:pPr>
            <w:r w:rsidRPr="00A06060">
              <w:rPr>
                <w:color w:val="000000"/>
                <w:sz w:val="20"/>
                <w:szCs w:val="20"/>
              </w:rPr>
              <w:t>20</w:t>
            </w:r>
          </w:p>
        </w:tc>
        <w:tc>
          <w:tcPr>
            <w:tcW w:w="701" w:type="pct"/>
            <w:shd w:val="clear" w:color="auto" w:fill="auto"/>
            <w:vAlign w:val="center"/>
          </w:tcPr>
          <w:p w:rsidR="007762A8" w:rsidRPr="00A06060" w:rsidRDefault="007762A8" w:rsidP="0039735B">
            <w:pPr>
              <w:jc w:val="center"/>
              <w:rPr>
                <w:color w:val="000000"/>
                <w:sz w:val="20"/>
                <w:szCs w:val="20"/>
              </w:rPr>
            </w:pPr>
            <w:r w:rsidRPr="00A06060">
              <w:rPr>
                <w:color w:val="000000"/>
                <w:sz w:val="20"/>
                <w:szCs w:val="20"/>
              </w:rPr>
              <w:t>20</w:t>
            </w:r>
          </w:p>
        </w:tc>
      </w:tr>
      <w:tr w:rsidR="007762A8" w:rsidRPr="00A06060" w:rsidTr="0039735B">
        <w:trPr>
          <w:cantSplit/>
        </w:trPr>
        <w:tc>
          <w:tcPr>
            <w:tcW w:w="248" w:type="pct"/>
            <w:shd w:val="clear" w:color="auto" w:fill="auto"/>
            <w:vAlign w:val="center"/>
          </w:tcPr>
          <w:p w:rsidR="007762A8" w:rsidRPr="00A06060" w:rsidRDefault="007762A8" w:rsidP="0039735B">
            <w:pPr>
              <w:jc w:val="center"/>
              <w:rPr>
                <w:color w:val="000000"/>
                <w:sz w:val="20"/>
                <w:szCs w:val="20"/>
              </w:rPr>
            </w:pPr>
          </w:p>
        </w:tc>
        <w:tc>
          <w:tcPr>
            <w:tcW w:w="2684" w:type="pct"/>
            <w:shd w:val="clear" w:color="auto" w:fill="auto"/>
            <w:vAlign w:val="center"/>
          </w:tcPr>
          <w:p w:rsidR="007762A8" w:rsidRPr="00A06060" w:rsidRDefault="007762A8" w:rsidP="0039735B">
            <w:pPr>
              <w:jc w:val="center"/>
              <w:rPr>
                <w:color w:val="000000"/>
                <w:sz w:val="20"/>
                <w:szCs w:val="20"/>
              </w:rPr>
            </w:pPr>
            <w:r w:rsidRPr="00A06060">
              <w:rPr>
                <w:color w:val="000000"/>
                <w:sz w:val="20"/>
                <w:szCs w:val="20"/>
              </w:rPr>
              <w:t>Расчетная температура наружного воздуха для проектирования отопления</w:t>
            </w:r>
          </w:p>
        </w:tc>
        <w:tc>
          <w:tcPr>
            <w:tcW w:w="575" w:type="pct"/>
            <w:shd w:val="clear" w:color="auto" w:fill="auto"/>
            <w:vAlign w:val="center"/>
          </w:tcPr>
          <w:p w:rsidR="007762A8" w:rsidRPr="00A06060" w:rsidRDefault="007762A8" w:rsidP="0039735B">
            <w:pPr>
              <w:jc w:val="center"/>
              <w:rPr>
                <w:color w:val="000000"/>
                <w:sz w:val="20"/>
                <w:szCs w:val="20"/>
              </w:rPr>
            </w:pPr>
            <w:r w:rsidRPr="00A06060">
              <w:rPr>
                <w:rFonts w:ascii="Cambria Math" w:hAnsi="Cambria Math" w:cs="Cambria Math"/>
                <w:color w:val="000000"/>
                <w:sz w:val="20"/>
                <w:szCs w:val="20"/>
              </w:rPr>
              <w:t>⁰</w:t>
            </w:r>
            <w:r w:rsidRPr="00A06060">
              <w:rPr>
                <w:color w:val="000000"/>
                <w:sz w:val="20"/>
                <w:szCs w:val="20"/>
              </w:rPr>
              <w:t>С</w:t>
            </w:r>
          </w:p>
        </w:tc>
        <w:tc>
          <w:tcPr>
            <w:tcW w:w="792" w:type="pct"/>
            <w:shd w:val="clear" w:color="auto" w:fill="auto"/>
            <w:vAlign w:val="center"/>
          </w:tcPr>
          <w:p w:rsidR="007762A8" w:rsidRPr="00A06060" w:rsidRDefault="007762A8" w:rsidP="0039735B">
            <w:pPr>
              <w:jc w:val="center"/>
              <w:rPr>
                <w:color w:val="000000"/>
                <w:sz w:val="20"/>
                <w:szCs w:val="20"/>
              </w:rPr>
            </w:pPr>
            <w:r w:rsidRPr="00A06060">
              <w:rPr>
                <w:color w:val="000000"/>
                <w:sz w:val="20"/>
                <w:szCs w:val="20"/>
              </w:rPr>
              <w:t>-39</w:t>
            </w:r>
          </w:p>
        </w:tc>
        <w:tc>
          <w:tcPr>
            <w:tcW w:w="701" w:type="pct"/>
            <w:shd w:val="clear" w:color="auto" w:fill="auto"/>
            <w:vAlign w:val="center"/>
          </w:tcPr>
          <w:p w:rsidR="007762A8" w:rsidRPr="00A06060" w:rsidRDefault="007762A8" w:rsidP="0039735B">
            <w:pPr>
              <w:jc w:val="center"/>
              <w:rPr>
                <w:color w:val="000000"/>
                <w:sz w:val="20"/>
                <w:szCs w:val="20"/>
              </w:rPr>
            </w:pPr>
            <w:r w:rsidRPr="00A06060">
              <w:rPr>
                <w:color w:val="000000"/>
                <w:sz w:val="20"/>
                <w:szCs w:val="20"/>
              </w:rPr>
              <w:t>-39</w:t>
            </w:r>
          </w:p>
        </w:tc>
      </w:tr>
      <w:tr w:rsidR="007762A8" w:rsidRPr="00A06060" w:rsidTr="0039735B">
        <w:trPr>
          <w:cantSplit/>
        </w:trPr>
        <w:tc>
          <w:tcPr>
            <w:tcW w:w="248" w:type="pct"/>
            <w:shd w:val="clear" w:color="auto" w:fill="auto"/>
            <w:vAlign w:val="center"/>
          </w:tcPr>
          <w:p w:rsidR="007762A8" w:rsidRPr="00A06060" w:rsidRDefault="007762A8" w:rsidP="0039735B">
            <w:pPr>
              <w:jc w:val="center"/>
              <w:rPr>
                <w:color w:val="000000"/>
                <w:sz w:val="20"/>
                <w:szCs w:val="20"/>
              </w:rPr>
            </w:pPr>
          </w:p>
        </w:tc>
        <w:tc>
          <w:tcPr>
            <w:tcW w:w="2684" w:type="pct"/>
            <w:shd w:val="clear" w:color="auto" w:fill="auto"/>
            <w:vAlign w:val="center"/>
          </w:tcPr>
          <w:p w:rsidR="007762A8" w:rsidRPr="00A06060" w:rsidRDefault="007762A8" w:rsidP="0039735B">
            <w:pPr>
              <w:jc w:val="center"/>
              <w:rPr>
                <w:color w:val="000000"/>
                <w:sz w:val="20"/>
                <w:szCs w:val="20"/>
              </w:rPr>
            </w:pPr>
            <w:r w:rsidRPr="00A06060">
              <w:rPr>
                <w:color w:val="000000"/>
                <w:sz w:val="20"/>
                <w:szCs w:val="20"/>
              </w:rPr>
              <w:t>Средняя температура наружного воздуха за отопительный период</w:t>
            </w:r>
          </w:p>
        </w:tc>
        <w:tc>
          <w:tcPr>
            <w:tcW w:w="575" w:type="pct"/>
            <w:shd w:val="clear" w:color="auto" w:fill="auto"/>
            <w:vAlign w:val="center"/>
          </w:tcPr>
          <w:p w:rsidR="007762A8" w:rsidRPr="00A06060" w:rsidRDefault="007762A8" w:rsidP="0039735B">
            <w:pPr>
              <w:jc w:val="center"/>
              <w:rPr>
                <w:color w:val="000000"/>
                <w:sz w:val="20"/>
                <w:szCs w:val="20"/>
              </w:rPr>
            </w:pPr>
            <w:r w:rsidRPr="00A06060">
              <w:rPr>
                <w:rFonts w:ascii="Cambria Math" w:hAnsi="Cambria Math" w:cs="Cambria Math"/>
                <w:color w:val="000000"/>
                <w:sz w:val="20"/>
                <w:szCs w:val="20"/>
              </w:rPr>
              <w:t>⁰</w:t>
            </w:r>
            <w:r w:rsidRPr="00A06060">
              <w:rPr>
                <w:color w:val="000000"/>
                <w:sz w:val="20"/>
                <w:szCs w:val="20"/>
              </w:rPr>
              <w:t>С</w:t>
            </w:r>
          </w:p>
        </w:tc>
        <w:tc>
          <w:tcPr>
            <w:tcW w:w="792" w:type="pct"/>
            <w:shd w:val="clear" w:color="auto" w:fill="auto"/>
            <w:vAlign w:val="center"/>
          </w:tcPr>
          <w:p w:rsidR="007762A8" w:rsidRPr="00A06060" w:rsidRDefault="007762A8" w:rsidP="0039735B">
            <w:pPr>
              <w:jc w:val="center"/>
              <w:rPr>
                <w:color w:val="000000"/>
                <w:sz w:val="20"/>
                <w:szCs w:val="20"/>
              </w:rPr>
            </w:pPr>
            <w:r w:rsidRPr="00A06060">
              <w:rPr>
                <w:color w:val="000000"/>
                <w:sz w:val="20"/>
                <w:szCs w:val="20"/>
              </w:rPr>
              <w:t>-8,7</w:t>
            </w:r>
          </w:p>
        </w:tc>
        <w:tc>
          <w:tcPr>
            <w:tcW w:w="701" w:type="pct"/>
            <w:shd w:val="clear" w:color="auto" w:fill="auto"/>
            <w:vAlign w:val="center"/>
          </w:tcPr>
          <w:p w:rsidR="007762A8" w:rsidRPr="00A06060" w:rsidRDefault="007762A8" w:rsidP="0039735B">
            <w:pPr>
              <w:jc w:val="center"/>
              <w:rPr>
                <w:color w:val="000000"/>
                <w:sz w:val="20"/>
                <w:szCs w:val="20"/>
              </w:rPr>
            </w:pPr>
            <w:r w:rsidRPr="00A06060">
              <w:rPr>
                <w:color w:val="000000"/>
                <w:sz w:val="20"/>
                <w:szCs w:val="20"/>
              </w:rPr>
              <w:t>-8,7</w:t>
            </w:r>
          </w:p>
        </w:tc>
      </w:tr>
      <w:tr w:rsidR="007762A8" w:rsidRPr="00AA368B" w:rsidTr="0039735B">
        <w:trPr>
          <w:cantSplit/>
        </w:trPr>
        <w:tc>
          <w:tcPr>
            <w:tcW w:w="248" w:type="pct"/>
            <w:shd w:val="clear" w:color="auto" w:fill="auto"/>
            <w:vAlign w:val="center"/>
          </w:tcPr>
          <w:p w:rsidR="007762A8" w:rsidRPr="00A06060" w:rsidRDefault="007762A8" w:rsidP="0039735B">
            <w:pPr>
              <w:jc w:val="center"/>
              <w:rPr>
                <w:color w:val="000000"/>
                <w:sz w:val="20"/>
                <w:szCs w:val="20"/>
              </w:rPr>
            </w:pPr>
            <w:r w:rsidRPr="00A06060">
              <w:rPr>
                <w:color w:val="000000"/>
                <w:sz w:val="20"/>
                <w:szCs w:val="20"/>
              </w:rPr>
              <w:t>4</w:t>
            </w:r>
          </w:p>
        </w:tc>
        <w:tc>
          <w:tcPr>
            <w:tcW w:w="2684" w:type="pct"/>
            <w:shd w:val="clear" w:color="auto" w:fill="auto"/>
            <w:vAlign w:val="center"/>
          </w:tcPr>
          <w:p w:rsidR="007762A8" w:rsidRPr="00A06060" w:rsidRDefault="007762A8" w:rsidP="0039735B">
            <w:pPr>
              <w:jc w:val="center"/>
              <w:rPr>
                <w:color w:val="000000"/>
                <w:sz w:val="20"/>
                <w:szCs w:val="20"/>
              </w:rPr>
            </w:pPr>
            <w:r w:rsidRPr="00A06060">
              <w:rPr>
                <w:color w:val="000000"/>
                <w:sz w:val="20"/>
                <w:szCs w:val="20"/>
              </w:rPr>
              <w:t>Поликлиники и лечебные учреждения, дома-интернаты</w:t>
            </w:r>
          </w:p>
        </w:tc>
        <w:tc>
          <w:tcPr>
            <w:tcW w:w="575" w:type="pct"/>
            <w:shd w:val="clear" w:color="auto" w:fill="auto"/>
            <w:vAlign w:val="center"/>
          </w:tcPr>
          <w:p w:rsidR="007762A8" w:rsidRPr="00A06060" w:rsidRDefault="007762A8" w:rsidP="0039735B">
            <w:pPr>
              <w:jc w:val="center"/>
              <w:rPr>
                <w:color w:val="000000"/>
                <w:sz w:val="20"/>
                <w:szCs w:val="20"/>
              </w:rPr>
            </w:pPr>
          </w:p>
        </w:tc>
        <w:tc>
          <w:tcPr>
            <w:tcW w:w="792" w:type="pct"/>
            <w:shd w:val="clear" w:color="auto" w:fill="auto"/>
            <w:vAlign w:val="center"/>
          </w:tcPr>
          <w:p w:rsidR="007762A8" w:rsidRPr="00A06060" w:rsidRDefault="007762A8" w:rsidP="0039735B">
            <w:pPr>
              <w:jc w:val="center"/>
              <w:rPr>
                <w:color w:val="000000"/>
                <w:sz w:val="20"/>
                <w:szCs w:val="20"/>
              </w:rPr>
            </w:pPr>
          </w:p>
        </w:tc>
        <w:tc>
          <w:tcPr>
            <w:tcW w:w="701" w:type="pct"/>
            <w:shd w:val="clear" w:color="auto" w:fill="auto"/>
            <w:vAlign w:val="center"/>
          </w:tcPr>
          <w:p w:rsidR="007762A8" w:rsidRPr="00A06060" w:rsidRDefault="007762A8" w:rsidP="0039735B">
            <w:pPr>
              <w:jc w:val="center"/>
              <w:rPr>
                <w:color w:val="000000"/>
                <w:sz w:val="20"/>
                <w:szCs w:val="20"/>
              </w:rPr>
            </w:pPr>
          </w:p>
        </w:tc>
      </w:tr>
      <w:tr w:rsidR="007762A8" w:rsidRPr="00A06060" w:rsidTr="0039735B">
        <w:trPr>
          <w:cantSplit/>
        </w:trPr>
        <w:tc>
          <w:tcPr>
            <w:tcW w:w="248" w:type="pct"/>
            <w:shd w:val="clear" w:color="auto" w:fill="auto"/>
            <w:vAlign w:val="center"/>
          </w:tcPr>
          <w:p w:rsidR="007762A8" w:rsidRPr="00A06060" w:rsidRDefault="007762A8" w:rsidP="0039735B">
            <w:pPr>
              <w:jc w:val="center"/>
              <w:rPr>
                <w:color w:val="000000"/>
                <w:sz w:val="20"/>
                <w:szCs w:val="20"/>
              </w:rPr>
            </w:pPr>
          </w:p>
        </w:tc>
        <w:tc>
          <w:tcPr>
            <w:tcW w:w="2684" w:type="pct"/>
            <w:shd w:val="clear" w:color="auto" w:fill="auto"/>
            <w:vAlign w:val="center"/>
          </w:tcPr>
          <w:p w:rsidR="007762A8" w:rsidRPr="00A06060" w:rsidRDefault="007762A8" w:rsidP="0039735B">
            <w:pPr>
              <w:jc w:val="center"/>
              <w:rPr>
                <w:color w:val="000000"/>
                <w:sz w:val="20"/>
                <w:szCs w:val="20"/>
              </w:rPr>
            </w:pPr>
            <w:r w:rsidRPr="00A06060">
              <w:rPr>
                <w:color w:val="000000"/>
                <w:sz w:val="20"/>
                <w:szCs w:val="20"/>
              </w:rPr>
              <w:t>Температура внутреннего воздуха</w:t>
            </w:r>
          </w:p>
        </w:tc>
        <w:tc>
          <w:tcPr>
            <w:tcW w:w="575" w:type="pct"/>
            <w:shd w:val="clear" w:color="auto" w:fill="auto"/>
            <w:vAlign w:val="center"/>
          </w:tcPr>
          <w:p w:rsidR="007762A8" w:rsidRPr="00A06060" w:rsidRDefault="007762A8" w:rsidP="0039735B">
            <w:pPr>
              <w:jc w:val="center"/>
              <w:rPr>
                <w:color w:val="000000"/>
                <w:sz w:val="20"/>
                <w:szCs w:val="20"/>
              </w:rPr>
            </w:pPr>
            <w:r w:rsidRPr="00A06060">
              <w:rPr>
                <w:rFonts w:ascii="Cambria Math" w:hAnsi="Cambria Math" w:cs="Cambria Math"/>
                <w:color w:val="000000"/>
                <w:sz w:val="20"/>
                <w:szCs w:val="20"/>
              </w:rPr>
              <w:t>⁰</w:t>
            </w:r>
            <w:r w:rsidRPr="00A06060">
              <w:rPr>
                <w:color w:val="000000"/>
                <w:sz w:val="20"/>
                <w:szCs w:val="20"/>
              </w:rPr>
              <w:t>С</w:t>
            </w:r>
          </w:p>
        </w:tc>
        <w:tc>
          <w:tcPr>
            <w:tcW w:w="792" w:type="pct"/>
            <w:shd w:val="clear" w:color="auto" w:fill="auto"/>
            <w:vAlign w:val="center"/>
          </w:tcPr>
          <w:p w:rsidR="007762A8" w:rsidRPr="00A06060" w:rsidRDefault="007762A8" w:rsidP="0039735B">
            <w:pPr>
              <w:jc w:val="center"/>
              <w:rPr>
                <w:color w:val="000000"/>
                <w:sz w:val="20"/>
                <w:szCs w:val="20"/>
              </w:rPr>
            </w:pPr>
            <w:r w:rsidRPr="00A06060">
              <w:rPr>
                <w:color w:val="000000"/>
                <w:sz w:val="20"/>
                <w:szCs w:val="20"/>
              </w:rPr>
              <w:t>21</w:t>
            </w:r>
          </w:p>
        </w:tc>
        <w:tc>
          <w:tcPr>
            <w:tcW w:w="701" w:type="pct"/>
            <w:shd w:val="clear" w:color="auto" w:fill="auto"/>
            <w:vAlign w:val="center"/>
          </w:tcPr>
          <w:p w:rsidR="007762A8" w:rsidRPr="00A06060" w:rsidRDefault="007762A8" w:rsidP="0039735B">
            <w:pPr>
              <w:jc w:val="center"/>
              <w:rPr>
                <w:color w:val="000000"/>
                <w:sz w:val="20"/>
                <w:szCs w:val="20"/>
              </w:rPr>
            </w:pPr>
            <w:r w:rsidRPr="00A06060">
              <w:rPr>
                <w:color w:val="000000"/>
                <w:sz w:val="20"/>
                <w:szCs w:val="20"/>
              </w:rPr>
              <w:t>21</w:t>
            </w:r>
          </w:p>
        </w:tc>
      </w:tr>
      <w:tr w:rsidR="007762A8" w:rsidRPr="00A06060" w:rsidTr="0039735B">
        <w:trPr>
          <w:cantSplit/>
        </w:trPr>
        <w:tc>
          <w:tcPr>
            <w:tcW w:w="248" w:type="pct"/>
            <w:shd w:val="clear" w:color="auto" w:fill="auto"/>
            <w:vAlign w:val="center"/>
          </w:tcPr>
          <w:p w:rsidR="007762A8" w:rsidRPr="00A06060" w:rsidRDefault="007762A8" w:rsidP="0039735B">
            <w:pPr>
              <w:jc w:val="center"/>
              <w:rPr>
                <w:color w:val="000000"/>
                <w:sz w:val="20"/>
                <w:szCs w:val="20"/>
              </w:rPr>
            </w:pPr>
          </w:p>
        </w:tc>
        <w:tc>
          <w:tcPr>
            <w:tcW w:w="2684" w:type="pct"/>
            <w:shd w:val="clear" w:color="auto" w:fill="auto"/>
            <w:vAlign w:val="center"/>
          </w:tcPr>
          <w:p w:rsidR="007762A8" w:rsidRPr="00A06060" w:rsidRDefault="007762A8" w:rsidP="0039735B">
            <w:pPr>
              <w:jc w:val="center"/>
              <w:rPr>
                <w:color w:val="000000"/>
                <w:sz w:val="20"/>
                <w:szCs w:val="20"/>
              </w:rPr>
            </w:pPr>
            <w:r w:rsidRPr="00A06060">
              <w:rPr>
                <w:color w:val="000000"/>
                <w:sz w:val="20"/>
                <w:szCs w:val="20"/>
              </w:rPr>
              <w:t>Расчетная температура наружного воздуха для проектирования отопления</w:t>
            </w:r>
          </w:p>
        </w:tc>
        <w:tc>
          <w:tcPr>
            <w:tcW w:w="575" w:type="pct"/>
            <w:shd w:val="clear" w:color="auto" w:fill="auto"/>
            <w:vAlign w:val="center"/>
          </w:tcPr>
          <w:p w:rsidR="007762A8" w:rsidRPr="00A06060" w:rsidRDefault="007762A8" w:rsidP="0039735B">
            <w:pPr>
              <w:jc w:val="center"/>
              <w:rPr>
                <w:color w:val="000000"/>
                <w:sz w:val="20"/>
                <w:szCs w:val="20"/>
              </w:rPr>
            </w:pPr>
            <w:r w:rsidRPr="00A06060">
              <w:rPr>
                <w:rFonts w:ascii="Cambria Math" w:hAnsi="Cambria Math" w:cs="Cambria Math"/>
                <w:color w:val="000000"/>
                <w:sz w:val="20"/>
                <w:szCs w:val="20"/>
              </w:rPr>
              <w:t>⁰</w:t>
            </w:r>
            <w:r w:rsidRPr="00A06060">
              <w:rPr>
                <w:color w:val="000000"/>
                <w:sz w:val="20"/>
                <w:szCs w:val="20"/>
              </w:rPr>
              <w:t>С</w:t>
            </w:r>
          </w:p>
        </w:tc>
        <w:tc>
          <w:tcPr>
            <w:tcW w:w="792" w:type="pct"/>
            <w:shd w:val="clear" w:color="auto" w:fill="auto"/>
            <w:vAlign w:val="center"/>
          </w:tcPr>
          <w:p w:rsidR="007762A8" w:rsidRPr="00A06060" w:rsidRDefault="007762A8" w:rsidP="0039735B">
            <w:pPr>
              <w:jc w:val="center"/>
              <w:rPr>
                <w:color w:val="000000"/>
                <w:sz w:val="20"/>
                <w:szCs w:val="20"/>
              </w:rPr>
            </w:pPr>
            <w:r w:rsidRPr="00A06060">
              <w:rPr>
                <w:color w:val="000000"/>
                <w:sz w:val="20"/>
                <w:szCs w:val="20"/>
              </w:rPr>
              <w:t>-39</w:t>
            </w:r>
          </w:p>
        </w:tc>
        <w:tc>
          <w:tcPr>
            <w:tcW w:w="701" w:type="pct"/>
            <w:shd w:val="clear" w:color="auto" w:fill="auto"/>
            <w:vAlign w:val="center"/>
          </w:tcPr>
          <w:p w:rsidR="007762A8" w:rsidRPr="00A06060" w:rsidRDefault="007762A8" w:rsidP="0039735B">
            <w:pPr>
              <w:jc w:val="center"/>
              <w:rPr>
                <w:color w:val="000000"/>
                <w:sz w:val="20"/>
                <w:szCs w:val="20"/>
              </w:rPr>
            </w:pPr>
            <w:r w:rsidRPr="00A06060">
              <w:rPr>
                <w:color w:val="000000"/>
                <w:sz w:val="20"/>
                <w:szCs w:val="20"/>
              </w:rPr>
              <w:t>-39</w:t>
            </w:r>
          </w:p>
        </w:tc>
      </w:tr>
      <w:tr w:rsidR="007762A8" w:rsidRPr="00A06060" w:rsidTr="0039735B">
        <w:trPr>
          <w:cantSplit/>
        </w:trPr>
        <w:tc>
          <w:tcPr>
            <w:tcW w:w="248" w:type="pct"/>
            <w:shd w:val="clear" w:color="auto" w:fill="auto"/>
            <w:vAlign w:val="center"/>
          </w:tcPr>
          <w:p w:rsidR="007762A8" w:rsidRPr="00A06060" w:rsidRDefault="007762A8" w:rsidP="0039735B">
            <w:pPr>
              <w:jc w:val="center"/>
              <w:rPr>
                <w:color w:val="000000"/>
                <w:sz w:val="20"/>
                <w:szCs w:val="20"/>
              </w:rPr>
            </w:pPr>
          </w:p>
        </w:tc>
        <w:tc>
          <w:tcPr>
            <w:tcW w:w="2684" w:type="pct"/>
            <w:shd w:val="clear" w:color="auto" w:fill="auto"/>
            <w:vAlign w:val="center"/>
          </w:tcPr>
          <w:p w:rsidR="007762A8" w:rsidRPr="00A06060" w:rsidRDefault="007762A8" w:rsidP="0039735B">
            <w:pPr>
              <w:jc w:val="center"/>
              <w:rPr>
                <w:color w:val="000000"/>
                <w:sz w:val="20"/>
                <w:szCs w:val="20"/>
              </w:rPr>
            </w:pPr>
            <w:r w:rsidRPr="00A06060">
              <w:rPr>
                <w:color w:val="000000"/>
                <w:sz w:val="20"/>
                <w:szCs w:val="20"/>
              </w:rPr>
              <w:t>Средняя температура наружного воздуха за отопительный период</w:t>
            </w:r>
          </w:p>
        </w:tc>
        <w:tc>
          <w:tcPr>
            <w:tcW w:w="575" w:type="pct"/>
            <w:shd w:val="clear" w:color="auto" w:fill="auto"/>
            <w:vAlign w:val="center"/>
          </w:tcPr>
          <w:p w:rsidR="007762A8" w:rsidRPr="00A06060" w:rsidRDefault="007762A8" w:rsidP="0039735B">
            <w:pPr>
              <w:jc w:val="center"/>
              <w:rPr>
                <w:color w:val="000000"/>
                <w:sz w:val="20"/>
                <w:szCs w:val="20"/>
              </w:rPr>
            </w:pPr>
            <w:r w:rsidRPr="00A06060">
              <w:rPr>
                <w:rFonts w:ascii="Cambria Math" w:hAnsi="Cambria Math" w:cs="Cambria Math"/>
                <w:color w:val="000000"/>
                <w:sz w:val="20"/>
                <w:szCs w:val="20"/>
              </w:rPr>
              <w:t>⁰</w:t>
            </w:r>
            <w:r w:rsidRPr="00A06060">
              <w:rPr>
                <w:color w:val="000000"/>
                <w:sz w:val="20"/>
                <w:szCs w:val="20"/>
              </w:rPr>
              <w:t>С</w:t>
            </w:r>
          </w:p>
        </w:tc>
        <w:tc>
          <w:tcPr>
            <w:tcW w:w="792" w:type="pct"/>
            <w:shd w:val="clear" w:color="auto" w:fill="auto"/>
            <w:vAlign w:val="center"/>
          </w:tcPr>
          <w:p w:rsidR="007762A8" w:rsidRPr="00A06060" w:rsidRDefault="007762A8" w:rsidP="0039735B">
            <w:pPr>
              <w:jc w:val="center"/>
              <w:rPr>
                <w:color w:val="000000"/>
                <w:sz w:val="20"/>
                <w:szCs w:val="20"/>
              </w:rPr>
            </w:pPr>
            <w:r w:rsidRPr="00A06060">
              <w:rPr>
                <w:color w:val="000000"/>
                <w:sz w:val="20"/>
                <w:szCs w:val="20"/>
              </w:rPr>
              <w:t>-8,7</w:t>
            </w:r>
          </w:p>
        </w:tc>
        <w:tc>
          <w:tcPr>
            <w:tcW w:w="701" w:type="pct"/>
            <w:shd w:val="clear" w:color="auto" w:fill="auto"/>
            <w:vAlign w:val="center"/>
          </w:tcPr>
          <w:p w:rsidR="007762A8" w:rsidRPr="00A06060" w:rsidRDefault="007762A8" w:rsidP="0039735B">
            <w:pPr>
              <w:jc w:val="center"/>
              <w:rPr>
                <w:color w:val="000000"/>
                <w:sz w:val="20"/>
                <w:szCs w:val="20"/>
              </w:rPr>
            </w:pPr>
            <w:r w:rsidRPr="00A06060">
              <w:rPr>
                <w:color w:val="000000"/>
                <w:sz w:val="20"/>
                <w:szCs w:val="20"/>
              </w:rPr>
              <w:t>-8,7</w:t>
            </w:r>
          </w:p>
        </w:tc>
      </w:tr>
      <w:tr w:rsidR="007762A8" w:rsidRPr="00A06060" w:rsidTr="0039735B">
        <w:trPr>
          <w:cantSplit/>
        </w:trPr>
        <w:tc>
          <w:tcPr>
            <w:tcW w:w="248" w:type="pct"/>
            <w:shd w:val="clear" w:color="auto" w:fill="auto"/>
            <w:vAlign w:val="center"/>
          </w:tcPr>
          <w:p w:rsidR="007762A8" w:rsidRPr="00A06060" w:rsidRDefault="007762A8" w:rsidP="0039735B">
            <w:pPr>
              <w:jc w:val="center"/>
              <w:rPr>
                <w:color w:val="000000"/>
                <w:sz w:val="20"/>
                <w:szCs w:val="20"/>
              </w:rPr>
            </w:pPr>
            <w:r w:rsidRPr="00A06060">
              <w:rPr>
                <w:color w:val="000000"/>
                <w:sz w:val="20"/>
                <w:szCs w:val="20"/>
              </w:rPr>
              <w:t>5</w:t>
            </w:r>
          </w:p>
        </w:tc>
        <w:tc>
          <w:tcPr>
            <w:tcW w:w="2684" w:type="pct"/>
            <w:shd w:val="clear" w:color="auto" w:fill="auto"/>
            <w:vAlign w:val="center"/>
          </w:tcPr>
          <w:p w:rsidR="007762A8" w:rsidRPr="00A06060" w:rsidRDefault="007762A8" w:rsidP="0039735B">
            <w:pPr>
              <w:jc w:val="center"/>
              <w:rPr>
                <w:color w:val="000000"/>
                <w:sz w:val="20"/>
                <w:szCs w:val="20"/>
              </w:rPr>
            </w:pPr>
            <w:r w:rsidRPr="00A06060">
              <w:rPr>
                <w:color w:val="000000"/>
                <w:sz w:val="20"/>
                <w:szCs w:val="20"/>
              </w:rPr>
              <w:t>Дошкольные учреждения</w:t>
            </w:r>
          </w:p>
        </w:tc>
        <w:tc>
          <w:tcPr>
            <w:tcW w:w="575" w:type="pct"/>
            <w:shd w:val="clear" w:color="auto" w:fill="auto"/>
            <w:vAlign w:val="center"/>
          </w:tcPr>
          <w:p w:rsidR="007762A8" w:rsidRPr="00A06060" w:rsidRDefault="007762A8" w:rsidP="0039735B">
            <w:pPr>
              <w:jc w:val="center"/>
              <w:rPr>
                <w:color w:val="000000"/>
                <w:sz w:val="20"/>
                <w:szCs w:val="20"/>
              </w:rPr>
            </w:pPr>
          </w:p>
        </w:tc>
        <w:tc>
          <w:tcPr>
            <w:tcW w:w="792" w:type="pct"/>
            <w:shd w:val="clear" w:color="auto" w:fill="auto"/>
            <w:vAlign w:val="center"/>
          </w:tcPr>
          <w:p w:rsidR="007762A8" w:rsidRPr="00A06060" w:rsidRDefault="007762A8" w:rsidP="0039735B">
            <w:pPr>
              <w:jc w:val="center"/>
              <w:rPr>
                <w:color w:val="000000"/>
                <w:sz w:val="20"/>
                <w:szCs w:val="20"/>
              </w:rPr>
            </w:pPr>
          </w:p>
        </w:tc>
        <w:tc>
          <w:tcPr>
            <w:tcW w:w="701" w:type="pct"/>
            <w:shd w:val="clear" w:color="auto" w:fill="auto"/>
            <w:vAlign w:val="center"/>
          </w:tcPr>
          <w:p w:rsidR="007762A8" w:rsidRPr="00A06060" w:rsidRDefault="007762A8" w:rsidP="0039735B">
            <w:pPr>
              <w:jc w:val="center"/>
              <w:rPr>
                <w:color w:val="000000"/>
                <w:sz w:val="20"/>
                <w:szCs w:val="20"/>
              </w:rPr>
            </w:pPr>
          </w:p>
        </w:tc>
      </w:tr>
      <w:tr w:rsidR="007762A8" w:rsidRPr="00A06060" w:rsidTr="0039735B">
        <w:trPr>
          <w:cantSplit/>
        </w:trPr>
        <w:tc>
          <w:tcPr>
            <w:tcW w:w="248" w:type="pct"/>
            <w:shd w:val="clear" w:color="auto" w:fill="auto"/>
            <w:vAlign w:val="center"/>
          </w:tcPr>
          <w:p w:rsidR="007762A8" w:rsidRPr="00A06060" w:rsidRDefault="007762A8" w:rsidP="0039735B">
            <w:pPr>
              <w:jc w:val="center"/>
              <w:rPr>
                <w:color w:val="000000"/>
                <w:sz w:val="20"/>
                <w:szCs w:val="20"/>
              </w:rPr>
            </w:pPr>
          </w:p>
        </w:tc>
        <w:tc>
          <w:tcPr>
            <w:tcW w:w="2684" w:type="pct"/>
            <w:shd w:val="clear" w:color="auto" w:fill="auto"/>
            <w:vAlign w:val="center"/>
          </w:tcPr>
          <w:p w:rsidR="007762A8" w:rsidRPr="00A06060" w:rsidRDefault="007762A8" w:rsidP="0039735B">
            <w:pPr>
              <w:jc w:val="center"/>
              <w:rPr>
                <w:color w:val="000000"/>
                <w:sz w:val="20"/>
                <w:szCs w:val="20"/>
              </w:rPr>
            </w:pPr>
            <w:r w:rsidRPr="00A06060">
              <w:rPr>
                <w:color w:val="000000"/>
                <w:sz w:val="20"/>
                <w:szCs w:val="20"/>
              </w:rPr>
              <w:t>Температура внутреннего воздуха</w:t>
            </w:r>
          </w:p>
        </w:tc>
        <w:tc>
          <w:tcPr>
            <w:tcW w:w="575" w:type="pct"/>
            <w:shd w:val="clear" w:color="auto" w:fill="auto"/>
            <w:vAlign w:val="center"/>
          </w:tcPr>
          <w:p w:rsidR="007762A8" w:rsidRPr="00A06060" w:rsidRDefault="007762A8" w:rsidP="0039735B">
            <w:pPr>
              <w:jc w:val="center"/>
              <w:rPr>
                <w:color w:val="000000"/>
                <w:sz w:val="20"/>
                <w:szCs w:val="20"/>
              </w:rPr>
            </w:pPr>
            <w:r w:rsidRPr="00A06060">
              <w:rPr>
                <w:rFonts w:ascii="Cambria Math" w:hAnsi="Cambria Math" w:cs="Cambria Math"/>
                <w:color w:val="000000"/>
                <w:sz w:val="20"/>
                <w:szCs w:val="20"/>
              </w:rPr>
              <w:t>⁰</w:t>
            </w:r>
            <w:r w:rsidRPr="00A06060">
              <w:rPr>
                <w:color w:val="000000"/>
                <w:sz w:val="20"/>
                <w:szCs w:val="20"/>
              </w:rPr>
              <w:t>С</w:t>
            </w:r>
          </w:p>
        </w:tc>
        <w:tc>
          <w:tcPr>
            <w:tcW w:w="792" w:type="pct"/>
            <w:shd w:val="clear" w:color="auto" w:fill="auto"/>
            <w:vAlign w:val="center"/>
          </w:tcPr>
          <w:p w:rsidR="007762A8" w:rsidRPr="00A06060" w:rsidRDefault="007762A8" w:rsidP="0039735B">
            <w:pPr>
              <w:jc w:val="center"/>
              <w:rPr>
                <w:color w:val="000000"/>
                <w:sz w:val="20"/>
                <w:szCs w:val="20"/>
              </w:rPr>
            </w:pPr>
            <w:r w:rsidRPr="00A06060">
              <w:rPr>
                <w:color w:val="000000"/>
                <w:sz w:val="20"/>
                <w:szCs w:val="20"/>
              </w:rPr>
              <w:t>22</w:t>
            </w:r>
          </w:p>
        </w:tc>
        <w:tc>
          <w:tcPr>
            <w:tcW w:w="701" w:type="pct"/>
            <w:shd w:val="clear" w:color="auto" w:fill="auto"/>
            <w:vAlign w:val="center"/>
          </w:tcPr>
          <w:p w:rsidR="007762A8" w:rsidRPr="00A06060" w:rsidRDefault="007762A8" w:rsidP="0039735B">
            <w:pPr>
              <w:jc w:val="center"/>
              <w:rPr>
                <w:color w:val="000000"/>
                <w:sz w:val="20"/>
                <w:szCs w:val="20"/>
              </w:rPr>
            </w:pPr>
            <w:r w:rsidRPr="00A06060">
              <w:rPr>
                <w:color w:val="000000"/>
                <w:sz w:val="20"/>
                <w:szCs w:val="20"/>
              </w:rPr>
              <w:t>22</w:t>
            </w:r>
          </w:p>
        </w:tc>
      </w:tr>
      <w:tr w:rsidR="007762A8" w:rsidRPr="00A06060" w:rsidTr="0039735B">
        <w:trPr>
          <w:cantSplit/>
        </w:trPr>
        <w:tc>
          <w:tcPr>
            <w:tcW w:w="248" w:type="pct"/>
            <w:shd w:val="clear" w:color="auto" w:fill="auto"/>
            <w:vAlign w:val="center"/>
          </w:tcPr>
          <w:p w:rsidR="007762A8" w:rsidRPr="00A06060" w:rsidRDefault="007762A8" w:rsidP="0039735B">
            <w:pPr>
              <w:jc w:val="center"/>
              <w:rPr>
                <w:color w:val="000000"/>
                <w:sz w:val="20"/>
                <w:szCs w:val="20"/>
              </w:rPr>
            </w:pPr>
          </w:p>
        </w:tc>
        <w:tc>
          <w:tcPr>
            <w:tcW w:w="2684" w:type="pct"/>
            <w:shd w:val="clear" w:color="auto" w:fill="auto"/>
            <w:vAlign w:val="center"/>
          </w:tcPr>
          <w:p w:rsidR="007762A8" w:rsidRPr="00A06060" w:rsidRDefault="007762A8" w:rsidP="0039735B">
            <w:pPr>
              <w:jc w:val="center"/>
              <w:rPr>
                <w:color w:val="000000"/>
                <w:sz w:val="20"/>
                <w:szCs w:val="20"/>
              </w:rPr>
            </w:pPr>
            <w:r w:rsidRPr="00A06060">
              <w:rPr>
                <w:color w:val="000000"/>
                <w:sz w:val="20"/>
                <w:szCs w:val="20"/>
              </w:rPr>
              <w:t>Расчетная температура наружного воздуха для проектирования отопления</w:t>
            </w:r>
          </w:p>
        </w:tc>
        <w:tc>
          <w:tcPr>
            <w:tcW w:w="575" w:type="pct"/>
            <w:shd w:val="clear" w:color="auto" w:fill="auto"/>
            <w:vAlign w:val="center"/>
          </w:tcPr>
          <w:p w:rsidR="007762A8" w:rsidRPr="00A06060" w:rsidRDefault="007762A8" w:rsidP="0039735B">
            <w:pPr>
              <w:jc w:val="center"/>
              <w:rPr>
                <w:color w:val="000000"/>
                <w:sz w:val="20"/>
                <w:szCs w:val="20"/>
              </w:rPr>
            </w:pPr>
            <w:r w:rsidRPr="00A06060">
              <w:rPr>
                <w:rFonts w:ascii="Cambria Math" w:hAnsi="Cambria Math" w:cs="Cambria Math"/>
                <w:color w:val="000000"/>
                <w:sz w:val="20"/>
                <w:szCs w:val="20"/>
              </w:rPr>
              <w:t>⁰</w:t>
            </w:r>
            <w:r w:rsidRPr="00A06060">
              <w:rPr>
                <w:color w:val="000000"/>
                <w:sz w:val="20"/>
                <w:szCs w:val="20"/>
              </w:rPr>
              <w:t>С</w:t>
            </w:r>
          </w:p>
        </w:tc>
        <w:tc>
          <w:tcPr>
            <w:tcW w:w="792" w:type="pct"/>
            <w:shd w:val="clear" w:color="auto" w:fill="auto"/>
            <w:vAlign w:val="center"/>
          </w:tcPr>
          <w:p w:rsidR="007762A8" w:rsidRPr="00A06060" w:rsidRDefault="007762A8" w:rsidP="0039735B">
            <w:pPr>
              <w:jc w:val="center"/>
              <w:rPr>
                <w:color w:val="000000"/>
                <w:sz w:val="20"/>
                <w:szCs w:val="20"/>
              </w:rPr>
            </w:pPr>
            <w:r w:rsidRPr="00A06060">
              <w:rPr>
                <w:color w:val="000000"/>
                <w:sz w:val="20"/>
                <w:szCs w:val="20"/>
              </w:rPr>
              <w:t>-39</w:t>
            </w:r>
          </w:p>
        </w:tc>
        <w:tc>
          <w:tcPr>
            <w:tcW w:w="701" w:type="pct"/>
            <w:shd w:val="clear" w:color="auto" w:fill="auto"/>
            <w:vAlign w:val="center"/>
          </w:tcPr>
          <w:p w:rsidR="007762A8" w:rsidRPr="00A06060" w:rsidRDefault="007762A8" w:rsidP="0039735B">
            <w:pPr>
              <w:jc w:val="center"/>
              <w:rPr>
                <w:color w:val="000000"/>
                <w:sz w:val="20"/>
                <w:szCs w:val="20"/>
              </w:rPr>
            </w:pPr>
            <w:r w:rsidRPr="00A06060">
              <w:rPr>
                <w:color w:val="000000"/>
                <w:sz w:val="20"/>
                <w:szCs w:val="20"/>
              </w:rPr>
              <w:t>-39</w:t>
            </w:r>
          </w:p>
        </w:tc>
      </w:tr>
      <w:tr w:rsidR="007762A8" w:rsidRPr="00A06060" w:rsidTr="0039735B">
        <w:trPr>
          <w:cantSplit/>
        </w:trPr>
        <w:tc>
          <w:tcPr>
            <w:tcW w:w="248" w:type="pct"/>
            <w:shd w:val="clear" w:color="auto" w:fill="auto"/>
            <w:vAlign w:val="center"/>
          </w:tcPr>
          <w:p w:rsidR="007762A8" w:rsidRPr="00A06060" w:rsidRDefault="007762A8" w:rsidP="0039735B">
            <w:pPr>
              <w:jc w:val="center"/>
              <w:rPr>
                <w:color w:val="000000"/>
                <w:sz w:val="20"/>
                <w:szCs w:val="20"/>
              </w:rPr>
            </w:pPr>
          </w:p>
        </w:tc>
        <w:tc>
          <w:tcPr>
            <w:tcW w:w="2684" w:type="pct"/>
            <w:shd w:val="clear" w:color="auto" w:fill="auto"/>
            <w:vAlign w:val="center"/>
          </w:tcPr>
          <w:p w:rsidR="007762A8" w:rsidRPr="00A06060" w:rsidRDefault="007762A8" w:rsidP="0039735B">
            <w:pPr>
              <w:jc w:val="center"/>
              <w:rPr>
                <w:color w:val="000000"/>
                <w:sz w:val="20"/>
                <w:szCs w:val="20"/>
              </w:rPr>
            </w:pPr>
            <w:r w:rsidRPr="00A06060">
              <w:rPr>
                <w:color w:val="000000"/>
                <w:sz w:val="20"/>
                <w:szCs w:val="20"/>
              </w:rPr>
              <w:t>Средняя температура наружного воздуха за отопительный период</w:t>
            </w:r>
          </w:p>
        </w:tc>
        <w:tc>
          <w:tcPr>
            <w:tcW w:w="575" w:type="pct"/>
            <w:shd w:val="clear" w:color="auto" w:fill="auto"/>
            <w:vAlign w:val="center"/>
          </w:tcPr>
          <w:p w:rsidR="007762A8" w:rsidRPr="00A06060" w:rsidRDefault="007762A8" w:rsidP="0039735B">
            <w:pPr>
              <w:jc w:val="center"/>
              <w:rPr>
                <w:color w:val="000000"/>
                <w:sz w:val="20"/>
                <w:szCs w:val="20"/>
              </w:rPr>
            </w:pPr>
            <w:r w:rsidRPr="00A06060">
              <w:rPr>
                <w:rFonts w:ascii="Cambria Math" w:hAnsi="Cambria Math" w:cs="Cambria Math"/>
                <w:color w:val="000000"/>
                <w:sz w:val="20"/>
                <w:szCs w:val="20"/>
              </w:rPr>
              <w:t>⁰</w:t>
            </w:r>
            <w:r w:rsidRPr="00A06060">
              <w:rPr>
                <w:color w:val="000000"/>
                <w:sz w:val="20"/>
                <w:szCs w:val="20"/>
              </w:rPr>
              <w:t>С</w:t>
            </w:r>
          </w:p>
        </w:tc>
        <w:tc>
          <w:tcPr>
            <w:tcW w:w="792" w:type="pct"/>
            <w:shd w:val="clear" w:color="auto" w:fill="auto"/>
            <w:vAlign w:val="center"/>
          </w:tcPr>
          <w:p w:rsidR="007762A8" w:rsidRPr="00A06060" w:rsidRDefault="007762A8" w:rsidP="0039735B">
            <w:pPr>
              <w:jc w:val="center"/>
              <w:rPr>
                <w:color w:val="000000"/>
                <w:sz w:val="20"/>
                <w:szCs w:val="20"/>
              </w:rPr>
            </w:pPr>
            <w:r w:rsidRPr="00A06060">
              <w:rPr>
                <w:color w:val="000000"/>
                <w:sz w:val="20"/>
                <w:szCs w:val="20"/>
              </w:rPr>
              <w:t>-8,7</w:t>
            </w:r>
          </w:p>
        </w:tc>
        <w:tc>
          <w:tcPr>
            <w:tcW w:w="701" w:type="pct"/>
            <w:shd w:val="clear" w:color="auto" w:fill="auto"/>
            <w:vAlign w:val="center"/>
          </w:tcPr>
          <w:p w:rsidR="007762A8" w:rsidRPr="00A06060" w:rsidRDefault="007762A8" w:rsidP="0039735B">
            <w:pPr>
              <w:jc w:val="center"/>
              <w:rPr>
                <w:color w:val="000000"/>
                <w:sz w:val="20"/>
                <w:szCs w:val="20"/>
              </w:rPr>
            </w:pPr>
            <w:r w:rsidRPr="00A06060">
              <w:rPr>
                <w:color w:val="000000"/>
                <w:sz w:val="20"/>
                <w:szCs w:val="20"/>
              </w:rPr>
              <w:t>-8,7</w:t>
            </w:r>
          </w:p>
        </w:tc>
      </w:tr>
    </w:tbl>
    <w:p w:rsidR="007762A8" w:rsidRPr="00A06060" w:rsidRDefault="007762A8" w:rsidP="007762A8">
      <w:pPr>
        <w:spacing w:after="120" w:line="276" w:lineRule="auto"/>
        <w:ind w:firstLine="709"/>
        <w:rPr>
          <w:rFonts w:eastAsia="Calibri"/>
        </w:rPr>
      </w:pPr>
    </w:p>
    <w:p w:rsidR="007762A8" w:rsidRPr="007762A8" w:rsidRDefault="007762A8" w:rsidP="007762A8">
      <w:pPr>
        <w:pStyle w:val="20"/>
        <w:keepNext w:val="0"/>
        <w:widowControl w:val="0"/>
        <w:numPr>
          <w:ilvl w:val="1"/>
          <w:numId w:val="0"/>
        </w:numPr>
        <w:spacing w:before="240" w:line="240" w:lineRule="auto"/>
        <w:textAlignment w:val="baseline"/>
        <w:rPr>
          <w:rFonts w:cs="Times New Roman"/>
        </w:rPr>
      </w:pPr>
      <w:bookmarkStart w:id="171" w:name="_Toc422400114"/>
      <w:bookmarkStart w:id="172" w:name="_Toc467203441"/>
      <w:bookmarkStart w:id="173" w:name="_Toc519274049"/>
      <w:bookmarkStart w:id="174" w:name="_Toc521411578"/>
      <w:bookmarkStart w:id="175" w:name="_Toc9154865"/>
      <w:r>
        <w:rPr>
          <w:rFonts w:cs="Times New Roman"/>
        </w:rPr>
        <w:t>3.1.</w:t>
      </w:r>
      <w:r w:rsidRPr="00A06060">
        <w:rPr>
          <w:rFonts w:cs="Times New Roman"/>
        </w:rPr>
        <w:t>Нормативы потребления тепловой энергии для целей отопления и вентиляции зданий</w:t>
      </w:r>
      <w:bookmarkEnd w:id="171"/>
      <w:bookmarkEnd w:id="172"/>
      <w:bookmarkEnd w:id="173"/>
      <w:bookmarkEnd w:id="174"/>
      <w:bookmarkEnd w:id="175"/>
    </w:p>
    <w:p w:rsidR="007762A8" w:rsidRPr="007762A8" w:rsidRDefault="007762A8" w:rsidP="007762A8">
      <w:pPr>
        <w:ind w:firstLine="851"/>
        <w:jc w:val="both"/>
        <w:rPr>
          <w:sz w:val="28"/>
          <w:szCs w:val="28"/>
        </w:rPr>
      </w:pPr>
      <w:r w:rsidRPr="007762A8">
        <w:rPr>
          <w:sz w:val="28"/>
          <w:szCs w:val="28"/>
        </w:rPr>
        <w:t>Базовые показатели удельной потребности в тепловой мощности зданий нового строительства на нужды отопления и вентиляции приведены в таблице.</w:t>
      </w:r>
    </w:p>
    <w:p w:rsidR="007762A8" w:rsidRPr="00A06060" w:rsidRDefault="007762A8" w:rsidP="007762A8"/>
    <w:p w:rsidR="007762A8" w:rsidRPr="00A06060" w:rsidRDefault="007762A8" w:rsidP="007762A8">
      <w:pPr>
        <w:pStyle w:val="affff"/>
        <w:keepNext/>
        <w:jc w:val="both"/>
        <w:rPr>
          <w:rFonts w:ascii="Times New Roman" w:hAnsi="Times New Roman"/>
          <w:color w:val="auto"/>
        </w:rPr>
      </w:pPr>
      <w:bookmarkStart w:id="176" w:name="_Toc527946774"/>
      <w:r w:rsidRPr="00A06060">
        <w:rPr>
          <w:rFonts w:ascii="Times New Roman" w:hAnsi="Times New Roman"/>
          <w:color w:val="auto"/>
        </w:rPr>
        <w:t>Таблица 3 – Базовая удельная потребность зданий нового строительства в тепловой мощности на нужды отопления и вентиляции по СП 131.13330.2012 Вт/(</w:t>
      </w:r>
      <w:r w:rsidRPr="00A06060">
        <w:rPr>
          <w:rFonts w:ascii="Times New Roman" w:hAnsi="Times New Roman"/>
          <w:color w:val="auto"/>
          <w:vertAlign w:val="superscript"/>
        </w:rPr>
        <w:t>0</w:t>
      </w:r>
      <w:r w:rsidRPr="00A06060">
        <w:rPr>
          <w:rFonts w:ascii="Times New Roman" w:hAnsi="Times New Roman"/>
          <w:color w:val="auto"/>
        </w:rPr>
        <w:t>С*</w:t>
      </w:r>
      <w:r w:rsidRPr="00E6035B">
        <w:rPr>
          <w:rFonts w:ascii="Times New Roman" w:hAnsi="Times New Roman"/>
          <w:color w:val="auto"/>
        </w:rPr>
        <w:t>м</w:t>
      </w:r>
      <w:r w:rsidRPr="00E6035B">
        <w:rPr>
          <w:rFonts w:ascii="Times New Roman" w:hAnsi="Times New Roman"/>
          <w:color w:val="auto"/>
          <w:vertAlign w:val="superscript"/>
        </w:rPr>
        <w:t>3</w:t>
      </w:r>
      <w:r w:rsidRPr="00A06060">
        <w:rPr>
          <w:rFonts w:ascii="Times New Roman" w:hAnsi="Times New Roman"/>
          <w:color w:val="auto"/>
        </w:rPr>
        <w:t>)</w:t>
      </w:r>
      <w:bookmarkEnd w:id="176"/>
      <w:r w:rsidRPr="00A06060">
        <w:rPr>
          <w:rFonts w:ascii="Times New Roman" w:hAnsi="Times New Roman"/>
          <w:color w:val="auto"/>
        </w:rPr>
        <w:t xml:space="preserve"> </w:t>
      </w:r>
    </w:p>
    <w:tbl>
      <w:tblPr>
        <w:tblW w:w="5000" w:type="pct"/>
        <w:tblLook w:val="04A0" w:firstRow="1" w:lastRow="0" w:firstColumn="1" w:lastColumn="0" w:noHBand="0" w:noVBand="1"/>
      </w:tblPr>
      <w:tblGrid>
        <w:gridCol w:w="2290"/>
        <w:gridCol w:w="909"/>
        <w:gridCol w:w="909"/>
        <w:gridCol w:w="909"/>
        <w:gridCol w:w="909"/>
        <w:gridCol w:w="909"/>
        <w:gridCol w:w="909"/>
        <w:gridCol w:w="909"/>
        <w:gridCol w:w="917"/>
      </w:tblGrid>
      <w:tr w:rsidR="007762A8" w:rsidRPr="00A06060" w:rsidTr="0039735B">
        <w:trPr>
          <w:tblHeader/>
        </w:trPr>
        <w:tc>
          <w:tcPr>
            <w:tcW w:w="1196" w:type="pct"/>
            <w:vMerge w:val="restart"/>
            <w:tcBorders>
              <w:top w:val="single" w:sz="8" w:space="0" w:color="000000"/>
              <w:left w:val="single" w:sz="8" w:space="0" w:color="000000"/>
              <w:bottom w:val="single" w:sz="8" w:space="0" w:color="000000"/>
              <w:right w:val="single" w:sz="8" w:space="0" w:color="000000"/>
            </w:tcBorders>
            <w:shd w:val="clear" w:color="auto" w:fill="D9D9D9"/>
            <w:vAlign w:val="center"/>
            <w:hideMark/>
          </w:tcPr>
          <w:p w:rsidR="007762A8" w:rsidRPr="00A06060" w:rsidRDefault="007762A8" w:rsidP="0039735B">
            <w:pPr>
              <w:jc w:val="center"/>
              <w:rPr>
                <w:color w:val="000000"/>
                <w:sz w:val="20"/>
                <w:szCs w:val="20"/>
              </w:rPr>
            </w:pPr>
            <w:r w:rsidRPr="00A06060">
              <w:rPr>
                <w:color w:val="000000"/>
                <w:sz w:val="20"/>
                <w:szCs w:val="20"/>
              </w:rPr>
              <w:t>Тип здания</w:t>
            </w:r>
          </w:p>
        </w:tc>
        <w:tc>
          <w:tcPr>
            <w:tcW w:w="3804" w:type="pct"/>
            <w:gridSpan w:val="8"/>
            <w:tcBorders>
              <w:top w:val="single" w:sz="8" w:space="0" w:color="000000"/>
              <w:left w:val="nil"/>
              <w:bottom w:val="single" w:sz="8" w:space="0" w:color="000000"/>
              <w:right w:val="single" w:sz="8" w:space="0" w:color="000000"/>
            </w:tcBorders>
            <w:shd w:val="clear" w:color="auto" w:fill="D9D9D9"/>
            <w:vAlign w:val="center"/>
            <w:hideMark/>
          </w:tcPr>
          <w:p w:rsidR="007762A8" w:rsidRPr="00A06060" w:rsidRDefault="007762A8" w:rsidP="0039735B">
            <w:pPr>
              <w:jc w:val="center"/>
              <w:rPr>
                <w:color w:val="000000"/>
                <w:sz w:val="20"/>
                <w:szCs w:val="20"/>
              </w:rPr>
            </w:pPr>
            <w:r w:rsidRPr="00A06060">
              <w:rPr>
                <w:color w:val="000000"/>
                <w:sz w:val="20"/>
                <w:szCs w:val="20"/>
              </w:rPr>
              <w:t>Этажность здания</w:t>
            </w:r>
          </w:p>
        </w:tc>
      </w:tr>
      <w:tr w:rsidR="007762A8" w:rsidRPr="00A06060" w:rsidTr="0039735B">
        <w:trPr>
          <w:tblHeader/>
        </w:trPr>
        <w:tc>
          <w:tcPr>
            <w:tcW w:w="1196" w:type="pct"/>
            <w:vMerge/>
            <w:tcBorders>
              <w:top w:val="single" w:sz="8" w:space="0" w:color="000000"/>
              <w:left w:val="single" w:sz="8" w:space="0" w:color="000000"/>
              <w:bottom w:val="single" w:sz="8" w:space="0" w:color="000000"/>
              <w:right w:val="single" w:sz="8" w:space="0" w:color="000000"/>
            </w:tcBorders>
            <w:shd w:val="clear" w:color="auto" w:fill="D9D9D9"/>
            <w:vAlign w:val="center"/>
            <w:hideMark/>
          </w:tcPr>
          <w:p w:rsidR="007762A8" w:rsidRPr="00A06060" w:rsidRDefault="007762A8" w:rsidP="0039735B">
            <w:pPr>
              <w:jc w:val="center"/>
              <w:rPr>
                <w:color w:val="000000"/>
                <w:sz w:val="20"/>
                <w:szCs w:val="20"/>
              </w:rPr>
            </w:pPr>
          </w:p>
        </w:tc>
        <w:tc>
          <w:tcPr>
            <w:tcW w:w="475" w:type="pct"/>
            <w:tcBorders>
              <w:top w:val="nil"/>
              <w:left w:val="nil"/>
              <w:bottom w:val="single" w:sz="8" w:space="0" w:color="000000"/>
              <w:right w:val="single" w:sz="8" w:space="0" w:color="000000"/>
            </w:tcBorders>
            <w:shd w:val="clear" w:color="auto" w:fill="D9D9D9"/>
            <w:vAlign w:val="center"/>
            <w:hideMark/>
          </w:tcPr>
          <w:p w:rsidR="007762A8" w:rsidRPr="00A06060" w:rsidRDefault="007762A8" w:rsidP="0039735B">
            <w:pPr>
              <w:jc w:val="center"/>
              <w:rPr>
                <w:color w:val="000000"/>
                <w:sz w:val="20"/>
                <w:szCs w:val="20"/>
              </w:rPr>
            </w:pPr>
            <w:r w:rsidRPr="00A06060">
              <w:rPr>
                <w:color w:val="000000"/>
                <w:sz w:val="20"/>
                <w:szCs w:val="20"/>
              </w:rPr>
              <w:t>1</w:t>
            </w:r>
          </w:p>
        </w:tc>
        <w:tc>
          <w:tcPr>
            <w:tcW w:w="475" w:type="pct"/>
            <w:tcBorders>
              <w:top w:val="nil"/>
              <w:left w:val="nil"/>
              <w:bottom w:val="single" w:sz="8" w:space="0" w:color="000000"/>
              <w:right w:val="single" w:sz="8" w:space="0" w:color="000000"/>
            </w:tcBorders>
            <w:shd w:val="clear" w:color="auto" w:fill="D9D9D9"/>
            <w:vAlign w:val="center"/>
            <w:hideMark/>
          </w:tcPr>
          <w:p w:rsidR="007762A8" w:rsidRPr="00A06060" w:rsidRDefault="007762A8" w:rsidP="0039735B">
            <w:pPr>
              <w:jc w:val="center"/>
              <w:rPr>
                <w:color w:val="000000"/>
                <w:sz w:val="20"/>
                <w:szCs w:val="20"/>
              </w:rPr>
            </w:pPr>
            <w:r w:rsidRPr="00A06060">
              <w:rPr>
                <w:color w:val="000000"/>
                <w:sz w:val="20"/>
                <w:szCs w:val="20"/>
              </w:rPr>
              <w:t>2</w:t>
            </w:r>
          </w:p>
        </w:tc>
        <w:tc>
          <w:tcPr>
            <w:tcW w:w="475" w:type="pct"/>
            <w:tcBorders>
              <w:top w:val="nil"/>
              <w:left w:val="nil"/>
              <w:bottom w:val="single" w:sz="8" w:space="0" w:color="000000"/>
              <w:right w:val="single" w:sz="8" w:space="0" w:color="000000"/>
            </w:tcBorders>
            <w:shd w:val="clear" w:color="auto" w:fill="D9D9D9"/>
            <w:vAlign w:val="center"/>
            <w:hideMark/>
          </w:tcPr>
          <w:p w:rsidR="007762A8" w:rsidRPr="00A06060" w:rsidRDefault="007762A8" w:rsidP="0039735B">
            <w:pPr>
              <w:jc w:val="center"/>
              <w:rPr>
                <w:color w:val="000000"/>
                <w:sz w:val="20"/>
                <w:szCs w:val="20"/>
              </w:rPr>
            </w:pPr>
            <w:r w:rsidRPr="00A06060">
              <w:rPr>
                <w:color w:val="000000"/>
                <w:sz w:val="20"/>
                <w:szCs w:val="20"/>
              </w:rPr>
              <w:t>3</w:t>
            </w:r>
          </w:p>
        </w:tc>
        <w:tc>
          <w:tcPr>
            <w:tcW w:w="475" w:type="pct"/>
            <w:tcBorders>
              <w:top w:val="nil"/>
              <w:left w:val="nil"/>
              <w:bottom w:val="single" w:sz="8" w:space="0" w:color="000000"/>
              <w:right w:val="single" w:sz="8" w:space="0" w:color="000000"/>
            </w:tcBorders>
            <w:shd w:val="clear" w:color="auto" w:fill="D9D9D9"/>
            <w:vAlign w:val="center"/>
            <w:hideMark/>
          </w:tcPr>
          <w:p w:rsidR="007762A8" w:rsidRPr="00A06060" w:rsidRDefault="007762A8" w:rsidP="0039735B">
            <w:pPr>
              <w:jc w:val="center"/>
              <w:rPr>
                <w:color w:val="000000"/>
                <w:sz w:val="20"/>
                <w:szCs w:val="20"/>
              </w:rPr>
            </w:pPr>
            <w:r w:rsidRPr="00A06060">
              <w:rPr>
                <w:color w:val="000000"/>
                <w:sz w:val="20"/>
                <w:szCs w:val="20"/>
              </w:rPr>
              <w:t>4, 5</w:t>
            </w:r>
          </w:p>
        </w:tc>
        <w:tc>
          <w:tcPr>
            <w:tcW w:w="475" w:type="pct"/>
            <w:tcBorders>
              <w:top w:val="nil"/>
              <w:left w:val="nil"/>
              <w:bottom w:val="single" w:sz="8" w:space="0" w:color="000000"/>
              <w:right w:val="single" w:sz="8" w:space="0" w:color="000000"/>
            </w:tcBorders>
            <w:shd w:val="clear" w:color="auto" w:fill="D9D9D9"/>
            <w:vAlign w:val="center"/>
            <w:hideMark/>
          </w:tcPr>
          <w:p w:rsidR="007762A8" w:rsidRPr="00A06060" w:rsidRDefault="007762A8" w:rsidP="0039735B">
            <w:pPr>
              <w:jc w:val="center"/>
              <w:rPr>
                <w:color w:val="000000"/>
                <w:sz w:val="20"/>
                <w:szCs w:val="20"/>
              </w:rPr>
            </w:pPr>
            <w:r w:rsidRPr="00A06060">
              <w:rPr>
                <w:color w:val="000000"/>
                <w:sz w:val="20"/>
                <w:szCs w:val="20"/>
              </w:rPr>
              <w:t>6, 7</w:t>
            </w:r>
          </w:p>
        </w:tc>
        <w:tc>
          <w:tcPr>
            <w:tcW w:w="475" w:type="pct"/>
            <w:tcBorders>
              <w:top w:val="nil"/>
              <w:left w:val="nil"/>
              <w:bottom w:val="single" w:sz="8" w:space="0" w:color="000000"/>
              <w:right w:val="single" w:sz="8" w:space="0" w:color="000000"/>
            </w:tcBorders>
            <w:shd w:val="clear" w:color="auto" w:fill="D9D9D9"/>
            <w:vAlign w:val="center"/>
            <w:hideMark/>
          </w:tcPr>
          <w:p w:rsidR="007762A8" w:rsidRPr="00A06060" w:rsidRDefault="007762A8" w:rsidP="0039735B">
            <w:pPr>
              <w:jc w:val="center"/>
              <w:rPr>
                <w:color w:val="000000"/>
                <w:sz w:val="20"/>
                <w:szCs w:val="20"/>
              </w:rPr>
            </w:pPr>
            <w:r w:rsidRPr="00A06060">
              <w:rPr>
                <w:color w:val="000000"/>
                <w:sz w:val="20"/>
                <w:szCs w:val="20"/>
              </w:rPr>
              <w:t>8, 9</w:t>
            </w:r>
          </w:p>
        </w:tc>
        <w:tc>
          <w:tcPr>
            <w:tcW w:w="475" w:type="pct"/>
            <w:tcBorders>
              <w:top w:val="nil"/>
              <w:left w:val="nil"/>
              <w:bottom w:val="single" w:sz="8" w:space="0" w:color="000000"/>
              <w:right w:val="single" w:sz="8" w:space="0" w:color="000000"/>
            </w:tcBorders>
            <w:shd w:val="clear" w:color="auto" w:fill="D9D9D9"/>
            <w:vAlign w:val="center"/>
            <w:hideMark/>
          </w:tcPr>
          <w:p w:rsidR="007762A8" w:rsidRPr="00A06060" w:rsidRDefault="007762A8" w:rsidP="0039735B">
            <w:pPr>
              <w:jc w:val="center"/>
              <w:rPr>
                <w:color w:val="000000"/>
                <w:sz w:val="20"/>
                <w:szCs w:val="20"/>
              </w:rPr>
            </w:pPr>
            <w:r w:rsidRPr="00A06060">
              <w:rPr>
                <w:color w:val="000000"/>
                <w:sz w:val="20"/>
                <w:szCs w:val="20"/>
              </w:rPr>
              <w:t>10, 11</w:t>
            </w:r>
          </w:p>
        </w:tc>
        <w:tc>
          <w:tcPr>
            <w:tcW w:w="479" w:type="pct"/>
            <w:tcBorders>
              <w:top w:val="nil"/>
              <w:left w:val="nil"/>
              <w:bottom w:val="single" w:sz="8" w:space="0" w:color="000000"/>
              <w:right w:val="single" w:sz="8" w:space="0" w:color="000000"/>
            </w:tcBorders>
            <w:shd w:val="clear" w:color="auto" w:fill="D9D9D9"/>
            <w:vAlign w:val="center"/>
            <w:hideMark/>
          </w:tcPr>
          <w:p w:rsidR="007762A8" w:rsidRPr="00A06060" w:rsidRDefault="007762A8" w:rsidP="0039735B">
            <w:pPr>
              <w:jc w:val="center"/>
              <w:rPr>
                <w:color w:val="000000"/>
                <w:sz w:val="20"/>
                <w:szCs w:val="20"/>
              </w:rPr>
            </w:pPr>
            <w:r w:rsidRPr="00A06060">
              <w:rPr>
                <w:color w:val="000000"/>
                <w:sz w:val="20"/>
                <w:szCs w:val="20"/>
              </w:rPr>
              <w:t>12 и выше</w:t>
            </w:r>
          </w:p>
        </w:tc>
      </w:tr>
      <w:tr w:rsidR="007762A8" w:rsidRPr="00A06060" w:rsidTr="0039735B">
        <w:tc>
          <w:tcPr>
            <w:tcW w:w="1196" w:type="pct"/>
            <w:tcBorders>
              <w:top w:val="nil"/>
              <w:left w:val="single" w:sz="8" w:space="0" w:color="000000"/>
              <w:bottom w:val="single" w:sz="8" w:space="0" w:color="000000"/>
              <w:right w:val="single" w:sz="8" w:space="0" w:color="000000"/>
            </w:tcBorders>
            <w:shd w:val="clear" w:color="auto" w:fill="auto"/>
            <w:vAlign w:val="center"/>
            <w:hideMark/>
          </w:tcPr>
          <w:p w:rsidR="007762A8" w:rsidRPr="00A06060" w:rsidRDefault="007762A8" w:rsidP="0039735B">
            <w:pPr>
              <w:jc w:val="center"/>
              <w:rPr>
                <w:color w:val="000000"/>
                <w:sz w:val="20"/>
                <w:szCs w:val="20"/>
              </w:rPr>
            </w:pPr>
            <w:r w:rsidRPr="00A06060">
              <w:rPr>
                <w:color w:val="000000"/>
                <w:sz w:val="20"/>
                <w:szCs w:val="20"/>
              </w:rPr>
              <w:t>1 Жилые многоквартирные, гостиницы, общежития</w:t>
            </w:r>
          </w:p>
        </w:tc>
        <w:tc>
          <w:tcPr>
            <w:tcW w:w="475" w:type="pct"/>
            <w:tcBorders>
              <w:top w:val="nil"/>
              <w:left w:val="nil"/>
              <w:bottom w:val="single" w:sz="8" w:space="0" w:color="000000"/>
              <w:right w:val="single" w:sz="8" w:space="0" w:color="000000"/>
            </w:tcBorders>
            <w:shd w:val="clear" w:color="auto" w:fill="auto"/>
            <w:vAlign w:val="center"/>
            <w:hideMark/>
          </w:tcPr>
          <w:p w:rsidR="007762A8" w:rsidRPr="00A06060" w:rsidRDefault="007762A8" w:rsidP="0039735B">
            <w:pPr>
              <w:jc w:val="center"/>
              <w:rPr>
                <w:color w:val="000000"/>
                <w:sz w:val="20"/>
                <w:szCs w:val="20"/>
              </w:rPr>
            </w:pPr>
            <w:r w:rsidRPr="00A06060">
              <w:rPr>
                <w:color w:val="000000"/>
                <w:sz w:val="20"/>
                <w:szCs w:val="20"/>
              </w:rPr>
              <w:t>0,455</w:t>
            </w:r>
          </w:p>
        </w:tc>
        <w:tc>
          <w:tcPr>
            <w:tcW w:w="475" w:type="pct"/>
            <w:tcBorders>
              <w:top w:val="nil"/>
              <w:left w:val="nil"/>
              <w:bottom w:val="single" w:sz="8" w:space="0" w:color="000000"/>
              <w:right w:val="single" w:sz="8" w:space="0" w:color="000000"/>
            </w:tcBorders>
            <w:shd w:val="clear" w:color="auto" w:fill="auto"/>
            <w:vAlign w:val="center"/>
            <w:hideMark/>
          </w:tcPr>
          <w:p w:rsidR="007762A8" w:rsidRPr="00A06060" w:rsidRDefault="007762A8" w:rsidP="0039735B">
            <w:pPr>
              <w:jc w:val="center"/>
              <w:rPr>
                <w:color w:val="000000"/>
                <w:sz w:val="20"/>
                <w:szCs w:val="20"/>
              </w:rPr>
            </w:pPr>
            <w:r w:rsidRPr="00A06060">
              <w:rPr>
                <w:color w:val="000000"/>
                <w:sz w:val="20"/>
                <w:szCs w:val="20"/>
              </w:rPr>
              <w:t>0,414</w:t>
            </w:r>
          </w:p>
        </w:tc>
        <w:tc>
          <w:tcPr>
            <w:tcW w:w="475" w:type="pct"/>
            <w:tcBorders>
              <w:top w:val="nil"/>
              <w:left w:val="nil"/>
              <w:bottom w:val="single" w:sz="8" w:space="0" w:color="000000"/>
              <w:right w:val="single" w:sz="8" w:space="0" w:color="000000"/>
            </w:tcBorders>
            <w:shd w:val="clear" w:color="auto" w:fill="auto"/>
            <w:vAlign w:val="center"/>
            <w:hideMark/>
          </w:tcPr>
          <w:p w:rsidR="007762A8" w:rsidRPr="00A06060" w:rsidRDefault="007762A8" w:rsidP="0039735B">
            <w:pPr>
              <w:jc w:val="center"/>
              <w:rPr>
                <w:color w:val="000000"/>
                <w:sz w:val="20"/>
                <w:szCs w:val="20"/>
              </w:rPr>
            </w:pPr>
            <w:r w:rsidRPr="00A06060">
              <w:rPr>
                <w:color w:val="000000"/>
                <w:sz w:val="20"/>
                <w:szCs w:val="20"/>
              </w:rPr>
              <w:t>0,372</w:t>
            </w:r>
          </w:p>
        </w:tc>
        <w:tc>
          <w:tcPr>
            <w:tcW w:w="475" w:type="pct"/>
            <w:tcBorders>
              <w:top w:val="nil"/>
              <w:left w:val="nil"/>
              <w:bottom w:val="single" w:sz="8" w:space="0" w:color="000000"/>
              <w:right w:val="single" w:sz="8" w:space="0" w:color="000000"/>
            </w:tcBorders>
            <w:shd w:val="clear" w:color="auto" w:fill="auto"/>
            <w:vAlign w:val="center"/>
            <w:hideMark/>
          </w:tcPr>
          <w:p w:rsidR="007762A8" w:rsidRPr="00A06060" w:rsidRDefault="007762A8" w:rsidP="0039735B">
            <w:pPr>
              <w:jc w:val="center"/>
              <w:rPr>
                <w:color w:val="000000"/>
                <w:sz w:val="20"/>
                <w:szCs w:val="20"/>
              </w:rPr>
            </w:pPr>
            <w:r w:rsidRPr="00A06060">
              <w:rPr>
                <w:color w:val="000000"/>
                <w:sz w:val="20"/>
                <w:szCs w:val="20"/>
              </w:rPr>
              <w:t>0,359</w:t>
            </w:r>
          </w:p>
        </w:tc>
        <w:tc>
          <w:tcPr>
            <w:tcW w:w="475" w:type="pct"/>
            <w:tcBorders>
              <w:top w:val="nil"/>
              <w:left w:val="nil"/>
              <w:bottom w:val="single" w:sz="8" w:space="0" w:color="000000"/>
              <w:right w:val="single" w:sz="8" w:space="0" w:color="000000"/>
            </w:tcBorders>
            <w:shd w:val="clear" w:color="auto" w:fill="auto"/>
            <w:vAlign w:val="center"/>
            <w:hideMark/>
          </w:tcPr>
          <w:p w:rsidR="007762A8" w:rsidRPr="00A06060" w:rsidRDefault="007762A8" w:rsidP="0039735B">
            <w:pPr>
              <w:jc w:val="center"/>
              <w:rPr>
                <w:color w:val="000000"/>
                <w:sz w:val="20"/>
                <w:szCs w:val="20"/>
              </w:rPr>
            </w:pPr>
            <w:r w:rsidRPr="00A06060">
              <w:rPr>
                <w:color w:val="000000"/>
                <w:sz w:val="20"/>
                <w:szCs w:val="20"/>
              </w:rPr>
              <w:t>0,336</w:t>
            </w:r>
          </w:p>
        </w:tc>
        <w:tc>
          <w:tcPr>
            <w:tcW w:w="475" w:type="pct"/>
            <w:tcBorders>
              <w:top w:val="nil"/>
              <w:left w:val="nil"/>
              <w:bottom w:val="single" w:sz="8" w:space="0" w:color="000000"/>
              <w:right w:val="single" w:sz="8" w:space="0" w:color="000000"/>
            </w:tcBorders>
            <w:shd w:val="clear" w:color="auto" w:fill="auto"/>
            <w:vAlign w:val="center"/>
            <w:hideMark/>
          </w:tcPr>
          <w:p w:rsidR="007762A8" w:rsidRPr="00A06060" w:rsidRDefault="007762A8" w:rsidP="0039735B">
            <w:pPr>
              <w:jc w:val="center"/>
              <w:rPr>
                <w:color w:val="000000"/>
                <w:sz w:val="20"/>
                <w:szCs w:val="20"/>
              </w:rPr>
            </w:pPr>
            <w:r w:rsidRPr="00A06060">
              <w:rPr>
                <w:color w:val="000000"/>
                <w:sz w:val="20"/>
                <w:szCs w:val="20"/>
              </w:rPr>
              <w:t>0,319</w:t>
            </w:r>
          </w:p>
        </w:tc>
        <w:tc>
          <w:tcPr>
            <w:tcW w:w="475" w:type="pct"/>
            <w:tcBorders>
              <w:top w:val="nil"/>
              <w:left w:val="nil"/>
              <w:bottom w:val="single" w:sz="8" w:space="0" w:color="000000"/>
              <w:right w:val="single" w:sz="8" w:space="0" w:color="000000"/>
            </w:tcBorders>
            <w:shd w:val="clear" w:color="auto" w:fill="auto"/>
            <w:vAlign w:val="center"/>
            <w:hideMark/>
          </w:tcPr>
          <w:p w:rsidR="007762A8" w:rsidRPr="00A06060" w:rsidRDefault="007762A8" w:rsidP="0039735B">
            <w:pPr>
              <w:jc w:val="center"/>
              <w:rPr>
                <w:color w:val="000000"/>
                <w:sz w:val="20"/>
                <w:szCs w:val="20"/>
              </w:rPr>
            </w:pPr>
            <w:r w:rsidRPr="00A06060">
              <w:rPr>
                <w:color w:val="000000"/>
                <w:sz w:val="20"/>
                <w:szCs w:val="20"/>
              </w:rPr>
              <w:t>0,301</w:t>
            </w:r>
          </w:p>
        </w:tc>
        <w:tc>
          <w:tcPr>
            <w:tcW w:w="479" w:type="pct"/>
            <w:tcBorders>
              <w:top w:val="nil"/>
              <w:left w:val="nil"/>
              <w:bottom w:val="single" w:sz="8" w:space="0" w:color="000000"/>
              <w:right w:val="single" w:sz="8" w:space="0" w:color="000000"/>
            </w:tcBorders>
            <w:shd w:val="clear" w:color="auto" w:fill="auto"/>
            <w:vAlign w:val="center"/>
            <w:hideMark/>
          </w:tcPr>
          <w:p w:rsidR="007762A8" w:rsidRPr="00A06060" w:rsidRDefault="007762A8" w:rsidP="0039735B">
            <w:pPr>
              <w:jc w:val="center"/>
              <w:rPr>
                <w:color w:val="000000"/>
                <w:sz w:val="20"/>
                <w:szCs w:val="20"/>
              </w:rPr>
            </w:pPr>
            <w:r w:rsidRPr="00A06060">
              <w:rPr>
                <w:color w:val="000000"/>
                <w:sz w:val="20"/>
                <w:szCs w:val="20"/>
              </w:rPr>
              <w:t>0,29</w:t>
            </w:r>
          </w:p>
        </w:tc>
      </w:tr>
      <w:tr w:rsidR="007762A8" w:rsidRPr="00A06060" w:rsidTr="0039735B">
        <w:tc>
          <w:tcPr>
            <w:tcW w:w="1196" w:type="pct"/>
            <w:tcBorders>
              <w:top w:val="nil"/>
              <w:left w:val="single" w:sz="8" w:space="0" w:color="000000"/>
              <w:bottom w:val="single" w:sz="8" w:space="0" w:color="000000"/>
              <w:right w:val="single" w:sz="8" w:space="0" w:color="000000"/>
            </w:tcBorders>
            <w:shd w:val="clear" w:color="auto" w:fill="auto"/>
            <w:vAlign w:val="center"/>
            <w:hideMark/>
          </w:tcPr>
          <w:p w:rsidR="007762A8" w:rsidRPr="00A06060" w:rsidRDefault="007762A8" w:rsidP="0039735B">
            <w:pPr>
              <w:jc w:val="center"/>
              <w:rPr>
                <w:color w:val="000000"/>
                <w:sz w:val="20"/>
                <w:szCs w:val="20"/>
              </w:rPr>
            </w:pPr>
            <w:r w:rsidRPr="00A06060">
              <w:rPr>
                <w:color w:val="000000"/>
                <w:sz w:val="20"/>
                <w:szCs w:val="20"/>
              </w:rPr>
              <w:t>2 Общественные, кроме перечисленных в строках 3-6</w:t>
            </w:r>
          </w:p>
        </w:tc>
        <w:tc>
          <w:tcPr>
            <w:tcW w:w="475" w:type="pct"/>
            <w:tcBorders>
              <w:top w:val="nil"/>
              <w:left w:val="nil"/>
              <w:bottom w:val="single" w:sz="8" w:space="0" w:color="000000"/>
              <w:right w:val="single" w:sz="8" w:space="0" w:color="000000"/>
            </w:tcBorders>
            <w:shd w:val="clear" w:color="auto" w:fill="auto"/>
            <w:vAlign w:val="center"/>
            <w:hideMark/>
          </w:tcPr>
          <w:p w:rsidR="007762A8" w:rsidRPr="00A06060" w:rsidRDefault="007762A8" w:rsidP="0039735B">
            <w:pPr>
              <w:jc w:val="center"/>
              <w:rPr>
                <w:color w:val="000000"/>
                <w:sz w:val="20"/>
                <w:szCs w:val="20"/>
              </w:rPr>
            </w:pPr>
            <w:r w:rsidRPr="00A06060">
              <w:rPr>
                <w:color w:val="000000"/>
                <w:sz w:val="20"/>
                <w:szCs w:val="20"/>
              </w:rPr>
              <w:t>0,487</w:t>
            </w:r>
          </w:p>
        </w:tc>
        <w:tc>
          <w:tcPr>
            <w:tcW w:w="475" w:type="pct"/>
            <w:tcBorders>
              <w:top w:val="nil"/>
              <w:left w:val="nil"/>
              <w:bottom w:val="single" w:sz="8" w:space="0" w:color="000000"/>
              <w:right w:val="single" w:sz="8" w:space="0" w:color="000000"/>
            </w:tcBorders>
            <w:shd w:val="clear" w:color="auto" w:fill="auto"/>
            <w:vAlign w:val="center"/>
            <w:hideMark/>
          </w:tcPr>
          <w:p w:rsidR="007762A8" w:rsidRPr="00A06060" w:rsidRDefault="007762A8" w:rsidP="0039735B">
            <w:pPr>
              <w:jc w:val="center"/>
              <w:rPr>
                <w:color w:val="000000"/>
                <w:sz w:val="20"/>
                <w:szCs w:val="20"/>
              </w:rPr>
            </w:pPr>
            <w:r w:rsidRPr="00A06060">
              <w:rPr>
                <w:color w:val="000000"/>
                <w:sz w:val="20"/>
                <w:szCs w:val="20"/>
              </w:rPr>
              <w:t>0,44</w:t>
            </w:r>
          </w:p>
        </w:tc>
        <w:tc>
          <w:tcPr>
            <w:tcW w:w="475" w:type="pct"/>
            <w:tcBorders>
              <w:top w:val="nil"/>
              <w:left w:val="nil"/>
              <w:bottom w:val="single" w:sz="8" w:space="0" w:color="000000"/>
              <w:right w:val="single" w:sz="8" w:space="0" w:color="000000"/>
            </w:tcBorders>
            <w:shd w:val="clear" w:color="auto" w:fill="auto"/>
            <w:vAlign w:val="center"/>
            <w:hideMark/>
          </w:tcPr>
          <w:p w:rsidR="007762A8" w:rsidRPr="00A06060" w:rsidRDefault="007762A8" w:rsidP="0039735B">
            <w:pPr>
              <w:jc w:val="center"/>
              <w:rPr>
                <w:color w:val="000000"/>
                <w:sz w:val="20"/>
                <w:szCs w:val="20"/>
              </w:rPr>
            </w:pPr>
            <w:r w:rsidRPr="00A06060">
              <w:rPr>
                <w:color w:val="000000"/>
                <w:sz w:val="20"/>
                <w:szCs w:val="20"/>
              </w:rPr>
              <w:t>0,417</w:t>
            </w:r>
          </w:p>
        </w:tc>
        <w:tc>
          <w:tcPr>
            <w:tcW w:w="475" w:type="pct"/>
            <w:tcBorders>
              <w:top w:val="nil"/>
              <w:left w:val="nil"/>
              <w:bottom w:val="single" w:sz="8" w:space="0" w:color="000000"/>
              <w:right w:val="single" w:sz="8" w:space="0" w:color="000000"/>
            </w:tcBorders>
            <w:shd w:val="clear" w:color="auto" w:fill="auto"/>
            <w:vAlign w:val="center"/>
            <w:hideMark/>
          </w:tcPr>
          <w:p w:rsidR="007762A8" w:rsidRPr="00A06060" w:rsidRDefault="007762A8" w:rsidP="0039735B">
            <w:pPr>
              <w:jc w:val="center"/>
              <w:rPr>
                <w:color w:val="000000"/>
                <w:sz w:val="20"/>
                <w:szCs w:val="20"/>
              </w:rPr>
            </w:pPr>
            <w:r w:rsidRPr="00A06060">
              <w:rPr>
                <w:color w:val="000000"/>
                <w:sz w:val="20"/>
                <w:szCs w:val="20"/>
              </w:rPr>
              <w:t>0,371</w:t>
            </w:r>
          </w:p>
        </w:tc>
        <w:tc>
          <w:tcPr>
            <w:tcW w:w="475" w:type="pct"/>
            <w:tcBorders>
              <w:top w:val="nil"/>
              <w:left w:val="nil"/>
              <w:bottom w:val="single" w:sz="8" w:space="0" w:color="000000"/>
              <w:right w:val="single" w:sz="8" w:space="0" w:color="000000"/>
            </w:tcBorders>
            <w:shd w:val="clear" w:color="auto" w:fill="auto"/>
            <w:vAlign w:val="center"/>
            <w:hideMark/>
          </w:tcPr>
          <w:p w:rsidR="007762A8" w:rsidRPr="00A06060" w:rsidRDefault="007762A8" w:rsidP="0039735B">
            <w:pPr>
              <w:jc w:val="center"/>
              <w:rPr>
                <w:color w:val="000000"/>
                <w:sz w:val="20"/>
                <w:szCs w:val="20"/>
              </w:rPr>
            </w:pPr>
            <w:r w:rsidRPr="00A06060">
              <w:rPr>
                <w:color w:val="000000"/>
                <w:sz w:val="20"/>
                <w:szCs w:val="20"/>
              </w:rPr>
              <w:t>0,359</w:t>
            </w:r>
          </w:p>
        </w:tc>
        <w:tc>
          <w:tcPr>
            <w:tcW w:w="475" w:type="pct"/>
            <w:tcBorders>
              <w:top w:val="nil"/>
              <w:left w:val="nil"/>
              <w:bottom w:val="single" w:sz="8" w:space="0" w:color="000000"/>
              <w:right w:val="single" w:sz="8" w:space="0" w:color="000000"/>
            </w:tcBorders>
            <w:shd w:val="clear" w:color="auto" w:fill="auto"/>
            <w:vAlign w:val="center"/>
            <w:hideMark/>
          </w:tcPr>
          <w:p w:rsidR="007762A8" w:rsidRPr="00A06060" w:rsidRDefault="007762A8" w:rsidP="0039735B">
            <w:pPr>
              <w:jc w:val="center"/>
              <w:rPr>
                <w:color w:val="000000"/>
                <w:sz w:val="20"/>
                <w:szCs w:val="20"/>
              </w:rPr>
            </w:pPr>
            <w:r w:rsidRPr="00A06060">
              <w:rPr>
                <w:color w:val="000000"/>
                <w:sz w:val="20"/>
                <w:szCs w:val="20"/>
              </w:rPr>
              <w:t>0,342</w:t>
            </w:r>
          </w:p>
        </w:tc>
        <w:tc>
          <w:tcPr>
            <w:tcW w:w="475" w:type="pct"/>
            <w:tcBorders>
              <w:top w:val="nil"/>
              <w:left w:val="nil"/>
              <w:bottom w:val="single" w:sz="8" w:space="0" w:color="000000"/>
              <w:right w:val="single" w:sz="8" w:space="0" w:color="000000"/>
            </w:tcBorders>
            <w:shd w:val="clear" w:color="auto" w:fill="auto"/>
            <w:vAlign w:val="center"/>
            <w:hideMark/>
          </w:tcPr>
          <w:p w:rsidR="007762A8" w:rsidRPr="00A06060" w:rsidRDefault="007762A8" w:rsidP="0039735B">
            <w:pPr>
              <w:jc w:val="center"/>
              <w:rPr>
                <w:color w:val="000000"/>
                <w:sz w:val="20"/>
                <w:szCs w:val="20"/>
              </w:rPr>
            </w:pPr>
            <w:r w:rsidRPr="00A06060">
              <w:rPr>
                <w:color w:val="000000"/>
                <w:sz w:val="20"/>
                <w:szCs w:val="20"/>
              </w:rPr>
              <w:t>0,324</w:t>
            </w:r>
          </w:p>
        </w:tc>
        <w:tc>
          <w:tcPr>
            <w:tcW w:w="479" w:type="pct"/>
            <w:tcBorders>
              <w:top w:val="nil"/>
              <w:left w:val="nil"/>
              <w:bottom w:val="single" w:sz="8" w:space="0" w:color="000000"/>
              <w:right w:val="single" w:sz="8" w:space="0" w:color="000000"/>
            </w:tcBorders>
            <w:shd w:val="clear" w:color="auto" w:fill="auto"/>
            <w:vAlign w:val="center"/>
            <w:hideMark/>
          </w:tcPr>
          <w:p w:rsidR="007762A8" w:rsidRPr="00A06060" w:rsidRDefault="007762A8" w:rsidP="0039735B">
            <w:pPr>
              <w:jc w:val="center"/>
              <w:rPr>
                <w:color w:val="000000"/>
                <w:sz w:val="20"/>
                <w:szCs w:val="20"/>
              </w:rPr>
            </w:pPr>
            <w:r w:rsidRPr="00A06060">
              <w:rPr>
                <w:color w:val="000000"/>
                <w:sz w:val="20"/>
                <w:szCs w:val="20"/>
              </w:rPr>
              <w:t>0,311</w:t>
            </w:r>
          </w:p>
        </w:tc>
      </w:tr>
      <w:tr w:rsidR="007762A8" w:rsidRPr="00A06060" w:rsidTr="0039735B">
        <w:tc>
          <w:tcPr>
            <w:tcW w:w="1196" w:type="pct"/>
            <w:tcBorders>
              <w:top w:val="nil"/>
              <w:left w:val="single" w:sz="8" w:space="0" w:color="000000"/>
              <w:bottom w:val="single" w:sz="8" w:space="0" w:color="000000"/>
              <w:right w:val="single" w:sz="8" w:space="0" w:color="000000"/>
            </w:tcBorders>
            <w:shd w:val="clear" w:color="auto" w:fill="auto"/>
            <w:vAlign w:val="center"/>
            <w:hideMark/>
          </w:tcPr>
          <w:p w:rsidR="007762A8" w:rsidRPr="00A06060" w:rsidRDefault="007762A8" w:rsidP="0039735B">
            <w:pPr>
              <w:jc w:val="center"/>
              <w:rPr>
                <w:color w:val="000000"/>
                <w:sz w:val="20"/>
                <w:szCs w:val="20"/>
              </w:rPr>
            </w:pPr>
            <w:r w:rsidRPr="00A06060">
              <w:rPr>
                <w:color w:val="000000"/>
                <w:sz w:val="20"/>
                <w:szCs w:val="20"/>
              </w:rPr>
              <w:t>3 Поликлиники и лечебные учреждения, дома-интернаты</w:t>
            </w:r>
          </w:p>
        </w:tc>
        <w:tc>
          <w:tcPr>
            <w:tcW w:w="475" w:type="pct"/>
            <w:tcBorders>
              <w:top w:val="nil"/>
              <w:left w:val="nil"/>
              <w:bottom w:val="single" w:sz="8" w:space="0" w:color="000000"/>
              <w:right w:val="single" w:sz="8" w:space="0" w:color="000000"/>
            </w:tcBorders>
            <w:shd w:val="clear" w:color="auto" w:fill="auto"/>
            <w:vAlign w:val="center"/>
            <w:hideMark/>
          </w:tcPr>
          <w:p w:rsidR="007762A8" w:rsidRPr="00A06060" w:rsidRDefault="007762A8" w:rsidP="0039735B">
            <w:pPr>
              <w:jc w:val="center"/>
              <w:rPr>
                <w:color w:val="000000"/>
                <w:sz w:val="20"/>
                <w:szCs w:val="20"/>
              </w:rPr>
            </w:pPr>
            <w:r w:rsidRPr="00A06060">
              <w:rPr>
                <w:color w:val="000000"/>
                <w:sz w:val="20"/>
                <w:szCs w:val="20"/>
              </w:rPr>
              <w:t>0,394</w:t>
            </w:r>
          </w:p>
        </w:tc>
        <w:tc>
          <w:tcPr>
            <w:tcW w:w="475" w:type="pct"/>
            <w:tcBorders>
              <w:top w:val="nil"/>
              <w:left w:val="nil"/>
              <w:bottom w:val="single" w:sz="8" w:space="0" w:color="000000"/>
              <w:right w:val="single" w:sz="8" w:space="0" w:color="000000"/>
            </w:tcBorders>
            <w:shd w:val="clear" w:color="auto" w:fill="auto"/>
            <w:vAlign w:val="center"/>
            <w:hideMark/>
          </w:tcPr>
          <w:p w:rsidR="007762A8" w:rsidRPr="00A06060" w:rsidRDefault="007762A8" w:rsidP="0039735B">
            <w:pPr>
              <w:jc w:val="center"/>
              <w:rPr>
                <w:color w:val="000000"/>
                <w:sz w:val="20"/>
                <w:szCs w:val="20"/>
              </w:rPr>
            </w:pPr>
            <w:r w:rsidRPr="00A06060">
              <w:rPr>
                <w:color w:val="000000"/>
                <w:sz w:val="20"/>
                <w:szCs w:val="20"/>
              </w:rPr>
              <w:t>0,382</w:t>
            </w:r>
          </w:p>
        </w:tc>
        <w:tc>
          <w:tcPr>
            <w:tcW w:w="475" w:type="pct"/>
            <w:tcBorders>
              <w:top w:val="nil"/>
              <w:left w:val="nil"/>
              <w:bottom w:val="single" w:sz="8" w:space="0" w:color="000000"/>
              <w:right w:val="single" w:sz="8" w:space="0" w:color="000000"/>
            </w:tcBorders>
            <w:shd w:val="clear" w:color="auto" w:fill="auto"/>
            <w:vAlign w:val="center"/>
            <w:hideMark/>
          </w:tcPr>
          <w:p w:rsidR="007762A8" w:rsidRPr="00A06060" w:rsidRDefault="007762A8" w:rsidP="0039735B">
            <w:pPr>
              <w:jc w:val="center"/>
              <w:rPr>
                <w:color w:val="000000"/>
                <w:sz w:val="20"/>
                <w:szCs w:val="20"/>
              </w:rPr>
            </w:pPr>
            <w:r w:rsidRPr="00A06060">
              <w:rPr>
                <w:color w:val="000000"/>
                <w:sz w:val="20"/>
                <w:szCs w:val="20"/>
              </w:rPr>
              <w:t>0,371</w:t>
            </w:r>
          </w:p>
        </w:tc>
        <w:tc>
          <w:tcPr>
            <w:tcW w:w="475" w:type="pct"/>
            <w:tcBorders>
              <w:top w:val="nil"/>
              <w:left w:val="nil"/>
              <w:bottom w:val="single" w:sz="8" w:space="0" w:color="000000"/>
              <w:right w:val="single" w:sz="8" w:space="0" w:color="000000"/>
            </w:tcBorders>
            <w:shd w:val="clear" w:color="auto" w:fill="auto"/>
            <w:vAlign w:val="center"/>
            <w:hideMark/>
          </w:tcPr>
          <w:p w:rsidR="007762A8" w:rsidRPr="00A06060" w:rsidRDefault="007762A8" w:rsidP="0039735B">
            <w:pPr>
              <w:jc w:val="center"/>
              <w:rPr>
                <w:color w:val="000000"/>
                <w:sz w:val="20"/>
                <w:szCs w:val="20"/>
              </w:rPr>
            </w:pPr>
            <w:r w:rsidRPr="00A06060">
              <w:rPr>
                <w:color w:val="000000"/>
                <w:sz w:val="20"/>
                <w:szCs w:val="20"/>
              </w:rPr>
              <w:t>0,359</w:t>
            </w:r>
          </w:p>
        </w:tc>
        <w:tc>
          <w:tcPr>
            <w:tcW w:w="475" w:type="pct"/>
            <w:tcBorders>
              <w:top w:val="nil"/>
              <w:left w:val="nil"/>
              <w:bottom w:val="single" w:sz="8" w:space="0" w:color="000000"/>
              <w:right w:val="single" w:sz="8" w:space="0" w:color="000000"/>
            </w:tcBorders>
            <w:shd w:val="clear" w:color="auto" w:fill="auto"/>
            <w:vAlign w:val="center"/>
            <w:hideMark/>
          </w:tcPr>
          <w:p w:rsidR="007762A8" w:rsidRPr="00A06060" w:rsidRDefault="007762A8" w:rsidP="0039735B">
            <w:pPr>
              <w:jc w:val="center"/>
              <w:rPr>
                <w:color w:val="000000"/>
                <w:sz w:val="20"/>
                <w:szCs w:val="20"/>
              </w:rPr>
            </w:pPr>
            <w:r w:rsidRPr="00A06060">
              <w:rPr>
                <w:color w:val="000000"/>
                <w:sz w:val="20"/>
                <w:szCs w:val="20"/>
              </w:rPr>
              <w:t>0,348</w:t>
            </w:r>
          </w:p>
        </w:tc>
        <w:tc>
          <w:tcPr>
            <w:tcW w:w="475" w:type="pct"/>
            <w:tcBorders>
              <w:top w:val="nil"/>
              <w:left w:val="nil"/>
              <w:bottom w:val="single" w:sz="8" w:space="0" w:color="000000"/>
              <w:right w:val="single" w:sz="8" w:space="0" w:color="000000"/>
            </w:tcBorders>
            <w:shd w:val="clear" w:color="auto" w:fill="auto"/>
            <w:vAlign w:val="center"/>
            <w:hideMark/>
          </w:tcPr>
          <w:p w:rsidR="007762A8" w:rsidRPr="00A06060" w:rsidRDefault="007762A8" w:rsidP="0039735B">
            <w:pPr>
              <w:jc w:val="center"/>
              <w:rPr>
                <w:color w:val="000000"/>
                <w:sz w:val="20"/>
                <w:szCs w:val="20"/>
              </w:rPr>
            </w:pPr>
            <w:r w:rsidRPr="00A06060">
              <w:rPr>
                <w:color w:val="000000"/>
                <w:sz w:val="20"/>
                <w:szCs w:val="20"/>
              </w:rPr>
              <w:t>0,336</w:t>
            </w:r>
          </w:p>
        </w:tc>
        <w:tc>
          <w:tcPr>
            <w:tcW w:w="475" w:type="pct"/>
            <w:tcBorders>
              <w:top w:val="nil"/>
              <w:left w:val="nil"/>
              <w:bottom w:val="single" w:sz="8" w:space="0" w:color="000000"/>
              <w:right w:val="single" w:sz="8" w:space="0" w:color="000000"/>
            </w:tcBorders>
            <w:shd w:val="clear" w:color="auto" w:fill="auto"/>
            <w:vAlign w:val="center"/>
            <w:hideMark/>
          </w:tcPr>
          <w:p w:rsidR="007762A8" w:rsidRPr="00A06060" w:rsidRDefault="007762A8" w:rsidP="0039735B">
            <w:pPr>
              <w:jc w:val="center"/>
              <w:rPr>
                <w:color w:val="000000"/>
                <w:sz w:val="20"/>
                <w:szCs w:val="20"/>
              </w:rPr>
            </w:pPr>
            <w:r w:rsidRPr="00A06060">
              <w:rPr>
                <w:color w:val="000000"/>
                <w:sz w:val="20"/>
                <w:szCs w:val="20"/>
              </w:rPr>
              <w:t>0,324</w:t>
            </w:r>
          </w:p>
        </w:tc>
        <w:tc>
          <w:tcPr>
            <w:tcW w:w="479" w:type="pct"/>
            <w:tcBorders>
              <w:top w:val="nil"/>
              <w:left w:val="nil"/>
              <w:bottom w:val="single" w:sz="8" w:space="0" w:color="000000"/>
              <w:right w:val="single" w:sz="8" w:space="0" w:color="000000"/>
            </w:tcBorders>
            <w:shd w:val="clear" w:color="auto" w:fill="auto"/>
            <w:vAlign w:val="center"/>
            <w:hideMark/>
          </w:tcPr>
          <w:p w:rsidR="007762A8" w:rsidRPr="00A06060" w:rsidRDefault="007762A8" w:rsidP="0039735B">
            <w:pPr>
              <w:jc w:val="center"/>
              <w:rPr>
                <w:color w:val="000000"/>
                <w:sz w:val="20"/>
                <w:szCs w:val="20"/>
              </w:rPr>
            </w:pPr>
            <w:r w:rsidRPr="00A06060">
              <w:rPr>
                <w:color w:val="000000"/>
                <w:sz w:val="20"/>
                <w:szCs w:val="20"/>
              </w:rPr>
              <w:t>0,311</w:t>
            </w:r>
          </w:p>
        </w:tc>
      </w:tr>
      <w:tr w:rsidR="007762A8" w:rsidRPr="00A06060" w:rsidTr="0039735B">
        <w:tc>
          <w:tcPr>
            <w:tcW w:w="1196" w:type="pct"/>
            <w:tcBorders>
              <w:top w:val="nil"/>
              <w:left w:val="single" w:sz="8" w:space="0" w:color="000000"/>
              <w:bottom w:val="single" w:sz="8" w:space="0" w:color="000000"/>
              <w:right w:val="single" w:sz="8" w:space="0" w:color="000000"/>
            </w:tcBorders>
            <w:shd w:val="clear" w:color="auto" w:fill="auto"/>
            <w:vAlign w:val="center"/>
            <w:hideMark/>
          </w:tcPr>
          <w:p w:rsidR="007762A8" w:rsidRPr="00A06060" w:rsidRDefault="007762A8" w:rsidP="0039735B">
            <w:pPr>
              <w:jc w:val="center"/>
              <w:rPr>
                <w:color w:val="000000"/>
                <w:sz w:val="20"/>
                <w:szCs w:val="20"/>
              </w:rPr>
            </w:pPr>
            <w:r w:rsidRPr="00A06060">
              <w:rPr>
                <w:color w:val="000000"/>
                <w:sz w:val="20"/>
                <w:szCs w:val="20"/>
              </w:rPr>
              <w:t>4 Дошкольные учреждения, хосписы</w:t>
            </w:r>
          </w:p>
        </w:tc>
        <w:tc>
          <w:tcPr>
            <w:tcW w:w="475" w:type="pct"/>
            <w:tcBorders>
              <w:top w:val="nil"/>
              <w:left w:val="nil"/>
              <w:bottom w:val="single" w:sz="8" w:space="0" w:color="000000"/>
              <w:right w:val="single" w:sz="8" w:space="0" w:color="000000"/>
            </w:tcBorders>
            <w:shd w:val="clear" w:color="auto" w:fill="auto"/>
            <w:vAlign w:val="center"/>
            <w:hideMark/>
          </w:tcPr>
          <w:p w:rsidR="007762A8" w:rsidRPr="00A06060" w:rsidRDefault="007762A8" w:rsidP="0039735B">
            <w:pPr>
              <w:jc w:val="center"/>
              <w:rPr>
                <w:color w:val="000000"/>
                <w:sz w:val="20"/>
                <w:szCs w:val="20"/>
              </w:rPr>
            </w:pPr>
            <w:r w:rsidRPr="00A06060">
              <w:rPr>
                <w:color w:val="000000"/>
                <w:sz w:val="20"/>
                <w:szCs w:val="20"/>
              </w:rPr>
              <w:t>0,521</w:t>
            </w:r>
          </w:p>
        </w:tc>
        <w:tc>
          <w:tcPr>
            <w:tcW w:w="475" w:type="pct"/>
            <w:tcBorders>
              <w:top w:val="nil"/>
              <w:left w:val="nil"/>
              <w:bottom w:val="single" w:sz="8" w:space="0" w:color="000000"/>
              <w:right w:val="single" w:sz="8" w:space="0" w:color="000000"/>
            </w:tcBorders>
            <w:shd w:val="clear" w:color="auto" w:fill="auto"/>
            <w:vAlign w:val="center"/>
            <w:hideMark/>
          </w:tcPr>
          <w:p w:rsidR="007762A8" w:rsidRPr="00A06060" w:rsidRDefault="007762A8" w:rsidP="0039735B">
            <w:pPr>
              <w:jc w:val="center"/>
              <w:rPr>
                <w:color w:val="000000"/>
                <w:sz w:val="20"/>
                <w:szCs w:val="20"/>
              </w:rPr>
            </w:pPr>
            <w:r w:rsidRPr="00A06060">
              <w:rPr>
                <w:color w:val="000000"/>
                <w:sz w:val="20"/>
                <w:szCs w:val="20"/>
              </w:rPr>
              <w:t>0,521</w:t>
            </w:r>
          </w:p>
        </w:tc>
        <w:tc>
          <w:tcPr>
            <w:tcW w:w="475" w:type="pct"/>
            <w:tcBorders>
              <w:top w:val="nil"/>
              <w:left w:val="nil"/>
              <w:bottom w:val="single" w:sz="8" w:space="0" w:color="000000"/>
              <w:right w:val="single" w:sz="8" w:space="0" w:color="000000"/>
            </w:tcBorders>
            <w:shd w:val="clear" w:color="auto" w:fill="auto"/>
            <w:vAlign w:val="center"/>
            <w:hideMark/>
          </w:tcPr>
          <w:p w:rsidR="007762A8" w:rsidRPr="00A06060" w:rsidRDefault="007762A8" w:rsidP="0039735B">
            <w:pPr>
              <w:jc w:val="center"/>
              <w:rPr>
                <w:color w:val="000000"/>
                <w:sz w:val="20"/>
                <w:szCs w:val="20"/>
              </w:rPr>
            </w:pPr>
            <w:r w:rsidRPr="00A06060">
              <w:rPr>
                <w:color w:val="000000"/>
                <w:sz w:val="20"/>
                <w:szCs w:val="20"/>
              </w:rPr>
              <w:t>0,521</w:t>
            </w:r>
          </w:p>
        </w:tc>
        <w:tc>
          <w:tcPr>
            <w:tcW w:w="475" w:type="pct"/>
            <w:tcBorders>
              <w:top w:val="nil"/>
              <w:left w:val="nil"/>
              <w:bottom w:val="single" w:sz="8" w:space="0" w:color="000000"/>
              <w:right w:val="single" w:sz="8" w:space="0" w:color="000000"/>
            </w:tcBorders>
            <w:shd w:val="clear" w:color="auto" w:fill="auto"/>
            <w:vAlign w:val="center"/>
            <w:hideMark/>
          </w:tcPr>
          <w:p w:rsidR="007762A8" w:rsidRPr="00A06060" w:rsidRDefault="007762A8" w:rsidP="0039735B">
            <w:pPr>
              <w:jc w:val="center"/>
              <w:rPr>
                <w:color w:val="000000"/>
                <w:sz w:val="20"/>
                <w:szCs w:val="20"/>
              </w:rPr>
            </w:pPr>
            <w:r w:rsidRPr="00A06060">
              <w:rPr>
                <w:color w:val="000000"/>
                <w:sz w:val="20"/>
                <w:szCs w:val="20"/>
              </w:rPr>
              <w:t>-</w:t>
            </w:r>
          </w:p>
        </w:tc>
        <w:tc>
          <w:tcPr>
            <w:tcW w:w="475" w:type="pct"/>
            <w:tcBorders>
              <w:top w:val="nil"/>
              <w:left w:val="nil"/>
              <w:bottom w:val="single" w:sz="8" w:space="0" w:color="000000"/>
              <w:right w:val="single" w:sz="8" w:space="0" w:color="000000"/>
            </w:tcBorders>
            <w:shd w:val="clear" w:color="auto" w:fill="auto"/>
            <w:vAlign w:val="center"/>
            <w:hideMark/>
          </w:tcPr>
          <w:p w:rsidR="007762A8" w:rsidRPr="00A06060" w:rsidRDefault="007762A8" w:rsidP="0039735B">
            <w:pPr>
              <w:jc w:val="center"/>
              <w:rPr>
                <w:color w:val="000000"/>
                <w:sz w:val="20"/>
                <w:szCs w:val="20"/>
              </w:rPr>
            </w:pPr>
            <w:r w:rsidRPr="00A06060">
              <w:rPr>
                <w:color w:val="000000"/>
                <w:sz w:val="20"/>
                <w:szCs w:val="20"/>
              </w:rPr>
              <w:t>-</w:t>
            </w:r>
          </w:p>
        </w:tc>
        <w:tc>
          <w:tcPr>
            <w:tcW w:w="475" w:type="pct"/>
            <w:tcBorders>
              <w:top w:val="nil"/>
              <w:left w:val="nil"/>
              <w:bottom w:val="single" w:sz="8" w:space="0" w:color="000000"/>
              <w:right w:val="single" w:sz="8" w:space="0" w:color="000000"/>
            </w:tcBorders>
            <w:shd w:val="clear" w:color="auto" w:fill="auto"/>
            <w:vAlign w:val="center"/>
            <w:hideMark/>
          </w:tcPr>
          <w:p w:rsidR="007762A8" w:rsidRPr="00A06060" w:rsidRDefault="007762A8" w:rsidP="0039735B">
            <w:pPr>
              <w:jc w:val="center"/>
              <w:rPr>
                <w:color w:val="000000"/>
                <w:sz w:val="20"/>
                <w:szCs w:val="20"/>
              </w:rPr>
            </w:pPr>
            <w:r w:rsidRPr="00A06060">
              <w:rPr>
                <w:color w:val="000000"/>
                <w:sz w:val="20"/>
                <w:szCs w:val="20"/>
              </w:rPr>
              <w:t>-</w:t>
            </w:r>
          </w:p>
        </w:tc>
        <w:tc>
          <w:tcPr>
            <w:tcW w:w="475" w:type="pct"/>
            <w:tcBorders>
              <w:top w:val="nil"/>
              <w:left w:val="nil"/>
              <w:bottom w:val="single" w:sz="8" w:space="0" w:color="000000"/>
              <w:right w:val="single" w:sz="8" w:space="0" w:color="000000"/>
            </w:tcBorders>
            <w:shd w:val="clear" w:color="auto" w:fill="auto"/>
            <w:vAlign w:val="center"/>
            <w:hideMark/>
          </w:tcPr>
          <w:p w:rsidR="007762A8" w:rsidRPr="00A06060" w:rsidRDefault="007762A8" w:rsidP="0039735B">
            <w:pPr>
              <w:jc w:val="center"/>
              <w:rPr>
                <w:color w:val="000000"/>
                <w:sz w:val="20"/>
                <w:szCs w:val="20"/>
              </w:rPr>
            </w:pPr>
            <w:r w:rsidRPr="00A06060">
              <w:rPr>
                <w:color w:val="000000"/>
                <w:sz w:val="20"/>
                <w:szCs w:val="20"/>
              </w:rPr>
              <w:t>-</w:t>
            </w:r>
          </w:p>
        </w:tc>
        <w:tc>
          <w:tcPr>
            <w:tcW w:w="479" w:type="pct"/>
            <w:tcBorders>
              <w:top w:val="nil"/>
              <w:left w:val="nil"/>
              <w:bottom w:val="single" w:sz="8" w:space="0" w:color="000000"/>
              <w:right w:val="single" w:sz="8" w:space="0" w:color="000000"/>
            </w:tcBorders>
            <w:shd w:val="clear" w:color="auto" w:fill="auto"/>
            <w:vAlign w:val="center"/>
            <w:hideMark/>
          </w:tcPr>
          <w:p w:rsidR="007762A8" w:rsidRPr="00A06060" w:rsidRDefault="007762A8" w:rsidP="0039735B">
            <w:pPr>
              <w:jc w:val="center"/>
              <w:rPr>
                <w:color w:val="000000"/>
                <w:sz w:val="20"/>
                <w:szCs w:val="20"/>
              </w:rPr>
            </w:pPr>
            <w:r w:rsidRPr="00A06060">
              <w:rPr>
                <w:color w:val="000000"/>
                <w:sz w:val="20"/>
                <w:szCs w:val="20"/>
              </w:rPr>
              <w:t>-</w:t>
            </w:r>
          </w:p>
        </w:tc>
      </w:tr>
      <w:tr w:rsidR="007762A8" w:rsidRPr="00A06060" w:rsidTr="0039735B">
        <w:tc>
          <w:tcPr>
            <w:tcW w:w="1196" w:type="pct"/>
            <w:tcBorders>
              <w:top w:val="nil"/>
              <w:left w:val="single" w:sz="8" w:space="0" w:color="000000"/>
              <w:bottom w:val="single" w:sz="8" w:space="0" w:color="000000"/>
              <w:right w:val="single" w:sz="8" w:space="0" w:color="000000"/>
            </w:tcBorders>
            <w:shd w:val="clear" w:color="auto" w:fill="auto"/>
            <w:vAlign w:val="center"/>
            <w:hideMark/>
          </w:tcPr>
          <w:p w:rsidR="007762A8" w:rsidRPr="00A06060" w:rsidRDefault="007762A8" w:rsidP="0039735B">
            <w:pPr>
              <w:jc w:val="center"/>
              <w:rPr>
                <w:color w:val="000000"/>
                <w:sz w:val="20"/>
                <w:szCs w:val="20"/>
              </w:rPr>
            </w:pPr>
            <w:r w:rsidRPr="00A06060">
              <w:rPr>
                <w:color w:val="000000"/>
                <w:sz w:val="20"/>
                <w:szCs w:val="20"/>
              </w:rPr>
              <w:t xml:space="preserve">5 Сервисного </w:t>
            </w:r>
            <w:r w:rsidRPr="00A06060">
              <w:rPr>
                <w:color w:val="000000"/>
                <w:sz w:val="20"/>
                <w:szCs w:val="20"/>
              </w:rPr>
              <w:lastRenderedPageBreak/>
              <w:t>обслуживания, культурно-досуговой деятельности, технопарки, склады</w:t>
            </w:r>
          </w:p>
        </w:tc>
        <w:tc>
          <w:tcPr>
            <w:tcW w:w="475" w:type="pct"/>
            <w:tcBorders>
              <w:top w:val="nil"/>
              <w:left w:val="nil"/>
              <w:bottom w:val="single" w:sz="8" w:space="0" w:color="000000"/>
              <w:right w:val="single" w:sz="8" w:space="0" w:color="000000"/>
            </w:tcBorders>
            <w:shd w:val="clear" w:color="auto" w:fill="auto"/>
            <w:vAlign w:val="center"/>
            <w:hideMark/>
          </w:tcPr>
          <w:p w:rsidR="007762A8" w:rsidRPr="00A06060" w:rsidRDefault="007762A8" w:rsidP="0039735B">
            <w:pPr>
              <w:jc w:val="center"/>
              <w:rPr>
                <w:color w:val="000000"/>
                <w:sz w:val="20"/>
                <w:szCs w:val="20"/>
              </w:rPr>
            </w:pPr>
            <w:r w:rsidRPr="00A06060">
              <w:rPr>
                <w:color w:val="000000"/>
                <w:sz w:val="20"/>
                <w:szCs w:val="20"/>
              </w:rPr>
              <w:lastRenderedPageBreak/>
              <w:t>0,266</w:t>
            </w:r>
          </w:p>
        </w:tc>
        <w:tc>
          <w:tcPr>
            <w:tcW w:w="475" w:type="pct"/>
            <w:tcBorders>
              <w:top w:val="nil"/>
              <w:left w:val="nil"/>
              <w:bottom w:val="single" w:sz="8" w:space="0" w:color="000000"/>
              <w:right w:val="single" w:sz="8" w:space="0" w:color="000000"/>
            </w:tcBorders>
            <w:shd w:val="clear" w:color="auto" w:fill="auto"/>
            <w:vAlign w:val="center"/>
            <w:hideMark/>
          </w:tcPr>
          <w:p w:rsidR="007762A8" w:rsidRPr="00A06060" w:rsidRDefault="007762A8" w:rsidP="0039735B">
            <w:pPr>
              <w:jc w:val="center"/>
              <w:rPr>
                <w:color w:val="000000"/>
                <w:sz w:val="20"/>
                <w:szCs w:val="20"/>
              </w:rPr>
            </w:pPr>
            <w:r w:rsidRPr="00A06060">
              <w:rPr>
                <w:color w:val="000000"/>
                <w:sz w:val="20"/>
                <w:szCs w:val="20"/>
              </w:rPr>
              <w:t>0,255</w:t>
            </w:r>
          </w:p>
        </w:tc>
        <w:tc>
          <w:tcPr>
            <w:tcW w:w="475" w:type="pct"/>
            <w:tcBorders>
              <w:top w:val="nil"/>
              <w:left w:val="nil"/>
              <w:bottom w:val="single" w:sz="8" w:space="0" w:color="000000"/>
              <w:right w:val="single" w:sz="8" w:space="0" w:color="000000"/>
            </w:tcBorders>
            <w:shd w:val="clear" w:color="auto" w:fill="auto"/>
            <w:vAlign w:val="center"/>
            <w:hideMark/>
          </w:tcPr>
          <w:p w:rsidR="007762A8" w:rsidRPr="00A06060" w:rsidRDefault="007762A8" w:rsidP="0039735B">
            <w:pPr>
              <w:jc w:val="center"/>
              <w:rPr>
                <w:color w:val="000000"/>
                <w:sz w:val="20"/>
                <w:szCs w:val="20"/>
              </w:rPr>
            </w:pPr>
            <w:r w:rsidRPr="00A06060">
              <w:rPr>
                <w:color w:val="000000"/>
                <w:sz w:val="20"/>
                <w:szCs w:val="20"/>
              </w:rPr>
              <w:t>0,243</w:t>
            </w:r>
          </w:p>
        </w:tc>
        <w:tc>
          <w:tcPr>
            <w:tcW w:w="475" w:type="pct"/>
            <w:tcBorders>
              <w:top w:val="nil"/>
              <w:left w:val="nil"/>
              <w:bottom w:val="single" w:sz="8" w:space="0" w:color="000000"/>
              <w:right w:val="single" w:sz="8" w:space="0" w:color="000000"/>
            </w:tcBorders>
            <w:shd w:val="clear" w:color="auto" w:fill="auto"/>
            <w:vAlign w:val="center"/>
            <w:hideMark/>
          </w:tcPr>
          <w:p w:rsidR="007762A8" w:rsidRPr="00A06060" w:rsidRDefault="007762A8" w:rsidP="0039735B">
            <w:pPr>
              <w:jc w:val="center"/>
              <w:rPr>
                <w:color w:val="000000"/>
                <w:sz w:val="20"/>
                <w:szCs w:val="20"/>
              </w:rPr>
            </w:pPr>
            <w:r w:rsidRPr="00A06060">
              <w:rPr>
                <w:color w:val="000000"/>
                <w:sz w:val="20"/>
                <w:szCs w:val="20"/>
              </w:rPr>
              <w:t>0,232</w:t>
            </w:r>
          </w:p>
        </w:tc>
        <w:tc>
          <w:tcPr>
            <w:tcW w:w="475" w:type="pct"/>
            <w:tcBorders>
              <w:top w:val="nil"/>
              <w:left w:val="nil"/>
              <w:bottom w:val="single" w:sz="8" w:space="0" w:color="000000"/>
              <w:right w:val="single" w:sz="8" w:space="0" w:color="000000"/>
            </w:tcBorders>
            <w:shd w:val="clear" w:color="auto" w:fill="auto"/>
            <w:vAlign w:val="center"/>
            <w:hideMark/>
          </w:tcPr>
          <w:p w:rsidR="007762A8" w:rsidRPr="00A06060" w:rsidRDefault="007762A8" w:rsidP="0039735B">
            <w:pPr>
              <w:jc w:val="center"/>
              <w:rPr>
                <w:color w:val="000000"/>
                <w:sz w:val="20"/>
                <w:szCs w:val="20"/>
              </w:rPr>
            </w:pPr>
            <w:r w:rsidRPr="00A06060">
              <w:rPr>
                <w:color w:val="000000"/>
                <w:sz w:val="20"/>
                <w:szCs w:val="20"/>
              </w:rPr>
              <w:t>0,232</w:t>
            </w:r>
          </w:p>
        </w:tc>
        <w:tc>
          <w:tcPr>
            <w:tcW w:w="1429" w:type="pct"/>
            <w:gridSpan w:val="3"/>
            <w:tcBorders>
              <w:top w:val="single" w:sz="8" w:space="0" w:color="000000"/>
              <w:left w:val="nil"/>
              <w:bottom w:val="single" w:sz="8" w:space="0" w:color="000000"/>
              <w:right w:val="single" w:sz="8" w:space="0" w:color="000000"/>
            </w:tcBorders>
            <w:shd w:val="clear" w:color="auto" w:fill="auto"/>
            <w:vAlign w:val="center"/>
            <w:hideMark/>
          </w:tcPr>
          <w:p w:rsidR="007762A8" w:rsidRPr="00A06060" w:rsidRDefault="007762A8" w:rsidP="0039735B">
            <w:pPr>
              <w:jc w:val="center"/>
              <w:rPr>
                <w:color w:val="000000"/>
                <w:sz w:val="20"/>
                <w:szCs w:val="20"/>
              </w:rPr>
            </w:pPr>
            <w:r w:rsidRPr="00A06060">
              <w:rPr>
                <w:color w:val="000000"/>
                <w:sz w:val="20"/>
                <w:szCs w:val="20"/>
              </w:rPr>
              <w:t>-</w:t>
            </w:r>
          </w:p>
        </w:tc>
      </w:tr>
      <w:tr w:rsidR="007762A8" w:rsidRPr="00A06060" w:rsidTr="0039735B">
        <w:tc>
          <w:tcPr>
            <w:tcW w:w="1196" w:type="pct"/>
            <w:tcBorders>
              <w:top w:val="nil"/>
              <w:left w:val="single" w:sz="8" w:space="0" w:color="000000"/>
              <w:bottom w:val="single" w:sz="8" w:space="0" w:color="000000"/>
              <w:right w:val="single" w:sz="8" w:space="0" w:color="000000"/>
            </w:tcBorders>
            <w:shd w:val="clear" w:color="auto" w:fill="auto"/>
            <w:vAlign w:val="center"/>
            <w:hideMark/>
          </w:tcPr>
          <w:p w:rsidR="007762A8" w:rsidRPr="00A06060" w:rsidRDefault="007762A8" w:rsidP="0039735B">
            <w:pPr>
              <w:jc w:val="center"/>
              <w:rPr>
                <w:color w:val="000000"/>
                <w:sz w:val="20"/>
                <w:szCs w:val="20"/>
              </w:rPr>
            </w:pPr>
            <w:r w:rsidRPr="00A06060">
              <w:rPr>
                <w:color w:val="000000"/>
                <w:sz w:val="20"/>
                <w:szCs w:val="20"/>
              </w:rPr>
              <w:lastRenderedPageBreak/>
              <w:t>6 Административного назначения (офисы)</w:t>
            </w:r>
          </w:p>
        </w:tc>
        <w:tc>
          <w:tcPr>
            <w:tcW w:w="475" w:type="pct"/>
            <w:tcBorders>
              <w:top w:val="nil"/>
              <w:left w:val="nil"/>
              <w:bottom w:val="single" w:sz="8" w:space="0" w:color="000000"/>
              <w:right w:val="single" w:sz="8" w:space="0" w:color="000000"/>
            </w:tcBorders>
            <w:shd w:val="clear" w:color="auto" w:fill="auto"/>
            <w:vAlign w:val="center"/>
            <w:hideMark/>
          </w:tcPr>
          <w:p w:rsidR="007762A8" w:rsidRPr="00A06060" w:rsidRDefault="007762A8" w:rsidP="0039735B">
            <w:pPr>
              <w:jc w:val="center"/>
              <w:rPr>
                <w:color w:val="000000"/>
                <w:sz w:val="20"/>
                <w:szCs w:val="20"/>
              </w:rPr>
            </w:pPr>
            <w:r w:rsidRPr="00A06060">
              <w:rPr>
                <w:color w:val="000000"/>
                <w:sz w:val="20"/>
                <w:szCs w:val="20"/>
              </w:rPr>
              <w:t>0,417</w:t>
            </w:r>
          </w:p>
        </w:tc>
        <w:tc>
          <w:tcPr>
            <w:tcW w:w="475" w:type="pct"/>
            <w:tcBorders>
              <w:top w:val="nil"/>
              <w:left w:val="nil"/>
              <w:bottom w:val="single" w:sz="8" w:space="0" w:color="000000"/>
              <w:right w:val="single" w:sz="8" w:space="0" w:color="000000"/>
            </w:tcBorders>
            <w:shd w:val="clear" w:color="auto" w:fill="auto"/>
            <w:vAlign w:val="center"/>
            <w:hideMark/>
          </w:tcPr>
          <w:p w:rsidR="007762A8" w:rsidRPr="00A06060" w:rsidRDefault="007762A8" w:rsidP="0039735B">
            <w:pPr>
              <w:jc w:val="center"/>
              <w:rPr>
                <w:color w:val="000000"/>
                <w:sz w:val="20"/>
                <w:szCs w:val="20"/>
              </w:rPr>
            </w:pPr>
            <w:r w:rsidRPr="00A06060">
              <w:rPr>
                <w:color w:val="000000"/>
                <w:sz w:val="20"/>
                <w:szCs w:val="20"/>
              </w:rPr>
              <w:t>0,394</w:t>
            </w:r>
          </w:p>
        </w:tc>
        <w:tc>
          <w:tcPr>
            <w:tcW w:w="475" w:type="pct"/>
            <w:tcBorders>
              <w:top w:val="nil"/>
              <w:left w:val="nil"/>
              <w:bottom w:val="single" w:sz="8" w:space="0" w:color="000000"/>
              <w:right w:val="single" w:sz="8" w:space="0" w:color="000000"/>
            </w:tcBorders>
            <w:shd w:val="clear" w:color="auto" w:fill="auto"/>
            <w:vAlign w:val="center"/>
            <w:hideMark/>
          </w:tcPr>
          <w:p w:rsidR="007762A8" w:rsidRPr="00A06060" w:rsidRDefault="007762A8" w:rsidP="0039735B">
            <w:pPr>
              <w:jc w:val="center"/>
              <w:rPr>
                <w:color w:val="000000"/>
                <w:sz w:val="20"/>
                <w:szCs w:val="20"/>
              </w:rPr>
            </w:pPr>
            <w:r w:rsidRPr="00A06060">
              <w:rPr>
                <w:color w:val="000000"/>
                <w:sz w:val="20"/>
                <w:szCs w:val="20"/>
              </w:rPr>
              <w:t>0,382</w:t>
            </w:r>
          </w:p>
        </w:tc>
        <w:tc>
          <w:tcPr>
            <w:tcW w:w="475" w:type="pct"/>
            <w:tcBorders>
              <w:top w:val="nil"/>
              <w:left w:val="nil"/>
              <w:bottom w:val="single" w:sz="8" w:space="0" w:color="000000"/>
              <w:right w:val="single" w:sz="8" w:space="0" w:color="000000"/>
            </w:tcBorders>
            <w:shd w:val="clear" w:color="auto" w:fill="auto"/>
            <w:vAlign w:val="center"/>
            <w:hideMark/>
          </w:tcPr>
          <w:p w:rsidR="007762A8" w:rsidRPr="00A06060" w:rsidRDefault="007762A8" w:rsidP="0039735B">
            <w:pPr>
              <w:jc w:val="center"/>
              <w:rPr>
                <w:color w:val="000000"/>
                <w:sz w:val="20"/>
                <w:szCs w:val="20"/>
              </w:rPr>
            </w:pPr>
            <w:r w:rsidRPr="00A06060">
              <w:rPr>
                <w:color w:val="000000"/>
                <w:sz w:val="20"/>
                <w:szCs w:val="20"/>
              </w:rPr>
              <w:t>0,313</w:t>
            </w:r>
          </w:p>
        </w:tc>
        <w:tc>
          <w:tcPr>
            <w:tcW w:w="475" w:type="pct"/>
            <w:tcBorders>
              <w:top w:val="nil"/>
              <w:left w:val="nil"/>
              <w:bottom w:val="single" w:sz="8" w:space="0" w:color="000000"/>
              <w:right w:val="single" w:sz="8" w:space="0" w:color="000000"/>
            </w:tcBorders>
            <w:shd w:val="clear" w:color="auto" w:fill="auto"/>
            <w:vAlign w:val="center"/>
            <w:hideMark/>
          </w:tcPr>
          <w:p w:rsidR="007762A8" w:rsidRPr="00A06060" w:rsidRDefault="007762A8" w:rsidP="0039735B">
            <w:pPr>
              <w:jc w:val="center"/>
              <w:rPr>
                <w:color w:val="000000"/>
                <w:sz w:val="20"/>
                <w:szCs w:val="20"/>
              </w:rPr>
            </w:pPr>
            <w:r w:rsidRPr="00A06060">
              <w:rPr>
                <w:color w:val="000000"/>
                <w:sz w:val="20"/>
                <w:szCs w:val="20"/>
              </w:rPr>
              <w:t>0,278</w:t>
            </w:r>
          </w:p>
        </w:tc>
        <w:tc>
          <w:tcPr>
            <w:tcW w:w="475" w:type="pct"/>
            <w:tcBorders>
              <w:top w:val="nil"/>
              <w:left w:val="nil"/>
              <w:bottom w:val="single" w:sz="8" w:space="0" w:color="000000"/>
              <w:right w:val="single" w:sz="8" w:space="0" w:color="000000"/>
            </w:tcBorders>
            <w:shd w:val="clear" w:color="auto" w:fill="auto"/>
            <w:vAlign w:val="center"/>
            <w:hideMark/>
          </w:tcPr>
          <w:p w:rsidR="007762A8" w:rsidRPr="00A06060" w:rsidRDefault="007762A8" w:rsidP="0039735B">
            <w:pPr>
              <w:jc w:val="center"/>
              <w:rPr>
                <w:color w:val="000000"/>
                <w:sz w:val="20"/>
                <w:szCs w:val="20"/>
              </w:rPr>
            </w:pPr>
            <w:r w:rsidRPr="00A06060">
              <w:rPr>
                <w:color w:val="000000"/>
                <w:sz w:val="20"/>
                <w:szCs w:val="20"/>
              </w:rPr>
              <w:t>0,255</w:t>
            </w:r>
          </w:p>
        </w:tc>
        <w:tc>
          <w:tcPr>
            <w:tcW w:w="475" w:type="pct"/>
            <w:tcBorders>
              <w:top w:val="nil"/>
              <w:left w:val="nil"/>
              <w:bottom w:val="single" w:sz="8" w:space="0" w:color="000000"/>
              <w:right w:val="single" w:sz="8" w:space="0" w:color="000000"/>
            </w:tcBorders>
            <w:shd w:val="clear" w:color="auto" w:fill="auto"/>
            <w:vAlign w:val="center"/>
            <w:hideMark/>
          </w:tcPr>
          <w:p w:rsidR="007762A8" w:rsidRPr="00A06060" w:rsidRDefault="007762A8" w:rsidP="0039735B">
            <w:pPr>
              <w:jc w:val="center"/>
              <w:rPr>
                <w:color w:val="000000"/>
                <w:sz w:val="20"/>
                <w:szCs w:val="20"/>
              </w:rPr>
            </w:pPr>
            <w:r w:rsidRPr="00A06060">
              <w:rPr>
                <w:color w:val="000000"/>
                <w:sz w:val="20"/>
                <w:szCs w:val="20"/>
              </w:rPr>
              <w:t>0,232</w:t>
            </w:r>
          </w:p>
        </w:tc>
        <w:tc>
          <w:tcPr>
            <w:tcW w:w="479" w:type="pct"/>
            <w:tcBorders>
              <w:top w:val="nil"/>
              <w:left w:val="nil"/>
              <w:bottom w:val="single" w:sz="8" w:space="0" w:color="000000"/>
              <w:right w:val="single" w:sz="8" w:space="0" w:color="000000"/>
            </w:tcBorders>
            <w:shd w:val="clear" w:color="auto" w:fill="auto"/>
            <w:vAlign w:val="center"/>
            <w:hideMark/>
          </w:tcPr>
          <w:p w:rsidR="007762A8" w:rsidRPr="00A06060" w:rsidRDefault="007762A8" w:rsidP="0039735B">
            <w:pPr>
              <w:jc w:val="center"/>
              <w:rPr>
                <w:color w:val="000000"/>
                <w:sz w:val="20"/>
                <w:szCs w:val="20"/>
              </w:rPr>
            </w:pPr>
            <w:r w:rsidRPr="00A06060">
              <w:rPr>
                <w:color w:val="000000"/>
                <w:sz w:val="20"/>
                <w:szCs w:val="20"/>
              </w:rPr>
              <w:t>0,232</w:t>
            </w:r>
          </w:p>
        </w:tc>
      </w:tr>
    </w:tbl>
    <w:p w:rsidR="007762A8" w:rsidRPr="00A06060" w:rsidRDefault="007762A8" w:rsidP="007762A8">
      <w:pPr>
        <w:spacing w:after="120" w:line="276" w:lineRule="auto"/>
        <w:ind w:firstLine="709"/>
        <w:rPr>
          <w:rFonts w:eastAsia="Calibri"/>
        </w:rPr>
      </w:pPr>
    </w:p>
    <w:p w:rsidR="007762A8" w:rsidRPr="007762A8" w:rsidRDefault="007762A8" w:rsidP="007762A8">
      <w:pPr>
        <w:ind w:firstLine="851"/>
        <w:jc w:val="both"/>
        <w:rPr>
          <w:sz w:val="28"/>
          <w:szCs w:val="28"/>
        </w:rPr>
      </w:pPr>
      <w:r w:rsidRPr="007762A8">
        <w:rPr>
          <w:sz w:val="28"/>
          <w:szCs w:val="28"/>
        </w:rPr>
        <w:t>Удельная базовая потребность зданий нового строительства в тепловой энергии на нужды отопления и вентиляции с учетом расчетной разности температур внутреннего и наружного воздуха приведены в таблице.</w:t>
      </w:r>
    </w:p>
    <w:p w:rsidR="007762A8" w:rsidRPr="00A06060" w:rsidRDefault="007762A8" w:rsidP="007762A8">
      <w:pPr>
        <w:spacing w:after="120" w:line="276" w:lineRule="auto"/>
        <w:ind w:firstLine="709"/>
        <w:rPr>
          <w:rFonts w:eastAsia="Calibri"/>
        </w:rPr>
      </w:pPr>
    </w:p>
    <w:p w:rsidR="007762A8" w:rsidRPr="00A06060" w:rsidRDefault="007762A8" w:rsidP="007762A8">
      <w:pPr>
        <w:pStyle w:val="affff"/>
        <w:keepNext/>
        <w:jc w:val="both"/>
        <w:rPr>
          <w:rFonts w:ascii="Times New Roman" w:hAnsi="Times New Roman"/>
          <w:color w:val="auto"/>
        </w:rPr>
      </w:pPr>
      <w:bookmarkStart w:id="177" w:name="_Toc527946775"/>
      <w:r w:rsidRPr="00A06060">
        <w:rPr>
          <w:rFonts w:ascii="Times New Roman" w:hAnsi="Times New Roman"/>
          <w:color w:val="auto"/>
        </w:rPr>
        <w:t>Таблица 4 – Удельная базовая потребность зданий нового строительства в тепловой мощности на нужды отопления и вентиляции ккал/(ч*</w:t>
      </w:r>
      <w:r w:rsidRPr="00E6035B">
        <w:rPr>
          <w:rFonts w:ascii="Times New Roman" w:hAnsi="Times New Roman"/>
          <w:color w:val="auto"/>
        </w:rPr>
        <w:t>м</w:t>
      </w:r>
      <w:r w:rsidRPr="00E6035B">
        <w:rPr>
          <w:rFonts w:ascii="Times New Roman" w:hAnsi="Times New Roman"/>
          <w:color w:val="auto"/>
          <w:vertAlign w:val="superscript"/>
        </w:rPr>
        <w:t>3</w:t>
      </w:r>
      <w:r w:rsidRPr="00A06060">
        <w:rPr>
          <w:rFonts w:ascii="Times New Roman" w:hAnsi="Times New Roman"/>
          <w:color w:val="auto"/>
        </w:rPr>
        <w:t>)</w:t>
      </w:r>
      <w:bookmarkEnd w:id="177"/>
      <w:r w:rsidRPr="00A06060">
        <w:rPr>
          <w:rFonts w:ascii="Times New Roman" w:hAnsi="Times New Roman"/>
          <w:color w:val="auto"/>
        </w:rPr>
        <w:t xml:space="preserve"> </w:t>
      </w:r>
    </w:p>
    <w:tbl>
      <w:tblPr>
        <w:tblW w:w="9761" w:type="dxa"/>
        <w:tblInd w:w="93" w:type="dxa"/>
        <w:tblLook w:val="04A0" w:firstRow="1" w:lastRow="0" w:firstColumn="1" w:lastColumn="0" w:noHBand="0" w:noVBand="1"/>
      </w:tblPr>
      <w:tblGrid>
        <w:gridCol w:w="2017"/>
        <w:gridCol w:w="1381"/>
        <w:gridCol w:w="790"/>
        <w:gridCol w:w="791"/>
        <w:gridCol w:w="791"/>
        <w:gridCol w:w="791"/>
        <w:gridCol w:w="791"/>
        <w:gridCol w:w="791"/>
        <w:gridCol w:w="791"/>
        <w:gridCol w:w="827"/>
      </w:tblGrid>
      <w:tr w:rsidR="007762A8" w:rsidRPr="00A06060" w:rsidTr="0039735B">
        <w:trPr>
          <w:tblHeader/>
        </w:trPr>
        <w:tc>
          <w:tcPr>
            <w:tcW w:w="2017"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rsidR="007762A8" w:rsidRPr="00A06060" w:rsidRDefault="007762A8" w:rsidP="0039735B">
            <w:pPr>
              <w:jc w:val="center"/>
              <w:rPr>
                <w:color w:val="000000"/>
                <w:sz w:val="20"/>
                <w:szCs w:val="20"/>
              </w:rPr>
            </w:pPr>
            <w:r w:rsidRPr="00A06060">
              <w:rPr>
                <w:color w:val="000000"/>
                <w:sz w:val="20"/>
                <w:szCs w:val="20"/>
              </w:rPr>
              <w:t>Тип здания</w:t>
            </w:r>
          </w:p>
        </w:tc>
        <w:tc>
          <w:tcPr>
            <w:tcW w:w="1381" w:type="dxa"/>
            <w:vMerge w:val="restart"/>
            <w:tcBorders>
              <w:top w:val="single" w:sz="8" w:space="0" w:color="auto"/>
              <w:left w:val="nil"/>
              <w:right w:val="single" w:sz="8" w:space="0" w:color="auto"/>
            </w:tcBorders>
            <w:shd w:val="clear" w:color="auto" w:fill="D9D9D9"/>
            <w:vAlign w:val="center"/>
            <w:hideMark/>
          </w:tcPr>
          <w:p w:rsidR="007762A8" w:rsidRPr="00A06060" w:rsidRDefault="007762A8" w:rsidP="0039735B">
            <w:pPr>
              <w:jc w:val="center"/>
              <w:rPr>
                <w:color w:val="000000"/>
                <w:sz w:val="20"/>
                <w:szCs w:val="20"/>
              </w:rPr>
            </w:pPr>
            <w:r w:rsidRPr="00A06060">
              <w:rPr>
                <w:color w:val="000000"/>
                <w:sz w:val="20"/>
                <w:szCs w:val="20"/>
              </w:rPr>
              <w:t>Расчетная температура внутреннего воздуха</w:t>
            </w:r>
          </w:p>
        </w:tc>
        <w:tc>
          <w:tcPr>
            <w:tcW w:w="6363" w:type="dxa"/>
            <w:gridSpan w:val="8"/>
            <w:tcBorders>
              <w:top w:val="single" w:sz="8" w:space="0" w:color="auto"/>
              <w:left w:val="nil"/>
              <w:bottom w:val="single" w:sz="8" w:space="0" w:color="auto"/>
              <w:right w:val="single" w:sz="8" w:space="0" w:color="000000"/>
            </w:tcBorders>
            <w:shd w:val="clear" w:color="auto" w:fill="D9D9D9"/>
            <w:vAlign w:val="center"/>
            <w:hideMark/>
          </w:tcPr>
          <w:p w:rsidR="007762A8" w:rsidRPr="00A06060" w:rsidRDefault="007762A8" w:rsidP="0039735B">
            <w:pPr>
              <w:jc w:val="center"/>
              <w:rPr>
                <w:color w:val="000000"/>
                <w:sz w:val="20"/>
                <w:szCs w:val="20"/>
              </w:rPr>
            </w:pPr>
            <w:r w:rsidRPr="00A06060">
              <w:rPr>
                <w:color w:val="000000"/>
                <w:sz w:val="20"/>
                <w:szCs w:val="20"/>
              </w:rPr>
              <w:t>Этажность здания</w:t>
            </w:r>
          </w:p>
        </w:tc>
      </w:tr>
      <w:tr w:rsidR="007762A8" w:rsidRPr="00A06060" w:rsidTr="0039735B">
        <w:trPr>
          <w:tblHeader/>
        </w:trPr>
        <w:tc>
          <w:tcPr>
            <w:tcW w:w="2017" w:type="dxa"/>
            <w:vMerge/>
            <w:tcBorders>
              <w:top w:val="single" w:sz="8" w:space="0" w:color="auto"/>
              <w:left w:val="single" w:sz="8" w:space="0" w:color="auto"/>
              <w:bottom w:val="single" w:sz="8" w:space="0" w:color="000000"/>
              <w:right w:val="single" w:sz="8" w:space="0" w:color="auto"/>
            </w:tcBorders>
            <w:shd w:val="clear" w:color="auto" w:fill="D9D9D9"/>
            <w:vAlign w:val="center"/>
            <w:hideMark/>
          </w:tcPr>
          <w:p w:rsidR="007762A8" w:rsidRPr="00A06060" w:rsidRDefault="007762A8" w:rsidP="0039735B">
            <w:pPr>
              <w:jc w:val="center"/>
              <w:rPr>
                <w:color w:val="000000"/>
                <w:sz w:val="20"/>
                <w:szCs w:val="20"/>
              </w:rPr>
            </w:pPr>
          </w:p>
        </w:tc>
        <w:tc>
          <w:tcPr>
            <w:tcW w:w="1381" w:type="dxa"/>
            <w:vMerge/>
            <w:tcBorders>
              <w:left w:val="nil"/>
              <w:bottom w:val="single" w:sz="8" w:space="0" w:color="auto"/>
              <w:right w:val="single" w:sz="8" w:space="0" w:color="auto"/>
            </w:tcBorders>
            <w:shd w:val="clear" w:color="auto" w:fill="D9D9D9"/>
            <w:vAlign w:val="center"/>
            <w:hideMark/>
          </w:tcPr>
          <w:p w:rsidR="007762A8" w:rsidRPr="00A06060" w:rsidRDefault="007762A8" w:rsidP="0039735B">
            <w:pPr>
              <w:rPr>
                <w:color w:val="000000"/>
                <w:sz w:val="20"/>
                <w:szCs w:val="20"/>
              </w:rPr>
            </w:pPr>
          </w:p>
        </w:tc>
        <w:tc>
          <w:tcPr>
            <w:tcW w:w="790" w:type="dxa"/>
            <w:tcBorders>
              <w:top w:val="nil"/>
              <w:left w:val="nil"/>
              <w:bottom w:val="single" w:sz="8" w:space="0" w:color="auto"/>
              <w:right w:val="single" w:sz="8" w:space="0" w:color="auto"/>
            </w:tcBorders>
            <w:shd w:val="clear" w:color="auto" w:fill="D9D9D9"/>
            <w:vAlign w:val="center"/>
            <w:hideMark/>
          </w:tcPr>
          <w:p w:rsidR="007762A8" w:rsidRPr="00A06060" w:rsidRDefault="007762A8" w:rsidP="0039735B">
            <w:pPr>
              <w:jc w:val="center"/>
              <w:rPr>
                <w:color w:val="000000"/>
                <w:sz w:val="20"/>
                <w:szCs w:val="20"/>
              </w:rPr>
            </w:pPr>
            <w:r w:rsidRPr="00A06060">
              <w:rPr>
                <w:color w:val="000000"/>
                <w:sz w:val="20"/>
                <w:szCs w:val="20"/>
              </w:rPr>
              <w:t>1</w:t>
            </w:r>
          </w:p>
        </w:tc>
        <w:tc>
          <w:tcPr>
            <w:tcW w:w="791" w:type="dxa"/>
            <w:tcBorders>
              <w:top w:val="nil"/>
              <w:left w:val="nil"/>
              <w:bottom w:val="single" w:sz="8" w:space="0" w:color="auto"/>
              <w:right w:val="single" w:sz="8" w:space="0" w:color="auto"/>
            </w:tcBorders>
            <w:shd w:val="clear" w:color="auto" w:fill="D9D9D9"/>
            <w:vAlign w:val="center"/>
            <w:hideMark/>
          </w:tcPr>
          <w:p w:rsidR="007762A8" w:rsidRPr="00A06060" w:rsidRDefault="007762A8" w:rsidP="0039735B">
            <w:pPr>
              <w:jc w:val="center"/>
              <w:rPr>
                <w:color w:val="000000"/>
                <w:sz w:val="20"/>
                <w:szCs w:val="20"/>
              </w:rPr>
            </w:pPr>
            <w:r w:rsidRPr="00A06060">
              <w:rPr>
                <w:color w:val="000000"/>
                <w:sz w:val="20"/>
                <w:szCs w:val="20"/>
              </w:rPr>
              <w:t>2</w:t>
            </w:r>
          </w:p>
        </w:tc>
        <w:tc>
          <w:tcPr>
            <w:tcW w:w="791" w:type="dxa"/>
            <w:tcBorders>
              <w:top w:val="nil"/>
              <w:left w:val="nil"/>
              <w:bottom w:val="single" w:sz="8" w:space="0" w:color="auto"/>
              <w:right w:val="single" w:sz="8" w:space="0" w:color="auto"/>
            </w:tcBorders>
            <w:shd w:val="clear" w:color="auto" w:fill="D9D9D9"/>
            <w:vAlign w:val="center"/>
            <w:hideMark/>
          </w:tcPr>
          <w:p w:rsidR="007762A8" w:rsidRPr="00A06060" w:rsidRDefault="007762A8" w:rsidP="0039735B">
            <w:pPr>
              <w:jc w:val="center"/>
              <w:rPr>
                <w:color w:val="000000"/>
                <w:sz w:val="20"/>
                <w:szCs w:val="20"/>
              </w:rPr>
            </w:pPr>
            <w:r w:rsidRPr="00A06060">
              <w:rPr>
                <w:color w:val="000000"/>
                <w:sz w:val="20"/>
                <w:szCs w:val="20"/>
              </w:rPr>
              <w:t>3</w:t>
            </w:r>
          </w:p>
        </w:tc>
        <w:tc>
          <w:tcPr>
            <w:tcW w:w="791" w:type="dxa"/>
            <w:tcBorders>
              <w:top w:val="nil"/>
              <w:left w:val="nil"/>
              <w:bottom w:val="single" w:sz="8" w:space="0" w:color="auto"/>
              <w:right w:val="single" w:sz="8" w:space="0" w:color="auto"/>
            </w:tcBorders>
            <w:shd w:val="clear" w:color="auto" w:fill="D9D9D9"/>
            <w:vAlign w:val="center"/>
            <w:hideMark/>
          </w:tcPr>
          <w:p w:rsidR="007762A8" w:rsidRPr="00A06060" w:rsidRDefault="007762A8" w:rsidP="0039735B">
            <w:pPr>
              <w:jc w:val="center"/>
              <w:rPr>
                <w:color w:val="000000"/>
                <w:sz w:val="20"/>
                <w:szCs w:val="20"/>
              </w:rPr>
            </w:pPr>
            <w:r w:rsidRPr="00A06060">
              <w:rPr>
                <w:color w:val="000000"/>
                <w:sz w:val="20"/>
                <w:szCs w:val="20"/>
              </w:rPr>
              <w:t>4, 5</w:t>
            </w:r>
          </w:p>
        </w:tc>
        <w:tc>
          <w:tcPr>
            <w:tcW w:w="791" w:type="dxa"/>
            <w:tcBorders>
              <w:top w:val="nil"/>
              <w:left w:val="nil"/>
              <w:bottom w:val="single" w:sz="8" w:space="0" w:color="auto"/>
              <w:right w:val="single" w:sz="8" w:space="0" w:color="auto"/>
            </w:tcBorders>
            <w:shd w:val="clear" w:color="auto" w:fill="D9D9D9"/>
            <w:vAlign w:val="center"/>
            <w:hideMark/>
          </w:tcPr>
          <w:p w:rsidR="007762A8" w:rsidRPr="00A06060" w:rsidRDefault="007762A8" w:rsidP="0039735B">
            <w:pPr>
              <w:jc w:val="center"/>
              <w:rPr>
                <w:color w:val="000000"/>
                <w:sz w:val="20"/>
                <w:szCs w:val="20"/>
              </w:rPr>
            </w:pPr>
            <w:r w:rsidRPr="00A06060">
              <w:rPr>
                <w:color w:val="000000"/>
                <w:sz w:val="20"/>
                <w:szCs w:val="20"/>
              </w:rPr>
              <w:t>6, 7</w:t>
            </w:r>
          </w:p>
        </w:tc>
        <w:tc>
          <w:tcPr>
            <w:tcW w:w="791" w:type="dxa"/>
            <w:tcBorders>
              <w:top w:val="nil"/>
              <w:left w:val="nil"/>
              <w:bottom w:val="single" w:sz="8" w:space="0" w:color="auto"/>
              <w:right w:val="single" w:sz="8" w:space="0" w:color="auto"/>
            </w:tcBorders>
            <w:shd w:val="clear" w:color="auto" w:fill="D9D9D9"/>
            <w:vAlign w:val="center"/>
            <w:hideMark/>
          </w:tcPr>
          <w:p w:rsidR="007762A8" w:rsidRPr="00A06060" w:rsidRDefault="007762A8" w:rsidP="0039735B">
            <w:pPr>
              <w:jc w:val="center"/>
              <w:rPr>
                <w:color w:val="000000"/>
                <w:sz w:val="20"/>
                <w:szCs w:val="20"/>
              </w:rPr>
            </w:pPr>
            <w:r w:rsidRPr="00A06060">
              <w:rPr>
                <w:color w:val="000000"/>
                <w:sz w:val="20"/>
                <w:szCs w:val="20"/>
              </w:rPr>
              <w:t>8, 9</w:t>
            </w:r>
          </w:p>
        </w:tc>
        <w:tc>
          <w:tcPr>
            <w:tcW w:w="791" w:type="dxa"/>
            <w:tcBorders>
              <w:top w:val="nil"/>
              <w:left w:val="nil"/>
              <w:bottom w:val="single" w:sz="8" w:space="0" w:color="auto"/>
              <w:right w:val="single" w:sz="8" w:space="0" w:color="auto"/>
            </w:tcBorders>
            <w:shd w:val="clear" w:color="auto" w:fill="D9D9D9"/>
            <w:vAlign w:val="center"/>
            <w:hideMark/>
          </w:tcPr>
          <w:p w:rsidR="007762A8" w:rsidRPr="00A06060" w:rsidRDefault="007762A8" w:rsidP="0039735B">
            <w:pPr>
              <w:jc w:val="center"/>
              <w:rPr>
                <w:color w:val="000000"/>
                <w:sz w:val="20"/>
                <w:szCs w:val="20"/>
              </w:rPr>
            </w:pPr>
            <w:r w:rsidRPr="00A06060">
              <w:rPr>
                <w:color w:val="000000"/>
                <w:sz w:val="20"/>
                <w:szCs w:val="20"/>
              </w:rPr>
              <w:t>10, 11</w:t>
            </w:r>
          </w:p>
        </w:tc>
        <w:tc>
          <w:tcPr>
            <w:tcW w:w="827" w:type="dxa"/>
            <w:tcBorders>
              <w:top w:val="nil"/>
              <w:left w:val="nil"/>
              <w:bottom w:val="single" w:sz="8" w:space="0" w:color="auto"/>
              <w:right w:val="single" w:sz="8" w:space="0" w:color="auto"/>
            </w:tcBorders>
            <w:shd w:val="clear" w:color="auto" w:fill="D9D9D9"/>
            <w:vAlign w:val="center"/>
            <w:hideMark/>
          </w:tcPr>
          <w:p w:rsidR="007762A8" w:rsidRPr="00A06060" w:rsidRDefault="007762A8" w:rsidP="0039735B">
            <w:pPr>
              <w:jc w:val="center"/>
              <w:rPr>
                <w:color w:val="000000"/>
                <w:sz w:val="20"/>
                <w:szCs w:val="20"/>
              </w:rPr>
            </w:pPr>
            <w:r w:rsidRPr="00A06060">
              <w:rPr>
                <w:color w:val="000000"/>
                <w:sz w:val="20"/>
                <w:szCs w:val="20"/>
              </w:rPr>
              <w:t>12 и выше</w:t>
            </w:r>
          </w:p>
        </w:tc>
      </w:tr>
      <w:tr w:rsidR="007762A8" w:rsidRPr="00A06060" w:rsidTr="0039735B">
        <w:tc>
          <w:tcPr>
            <w:tcW w:w="2017" w:type="dxa"/>
            <w:tcBorders>
              <w:top w:val="nil"/>
              <w:left w:val="single" w:sz="8" w:space="0" w:color="auto"/>
              <w:bottom w:val="single" w:sz="8" w:space="0" w:color="auto"/>
              <w:right w:val="single" w:sz="8" w:space="0" w:color="auto"/>
            </w:tcBorders>
            <w:shd w:val="clear" w:color="auto" w:fill="auto"/>
            <w:vAlign w:val="center"/>
            <w:hideMark/>
          </w:tcPr>
          <w:p w:rsidR="007762A8" w:rsidRPr="00A06060" w:rsidRDefault="007762A8" w:rsidP="0039735B">
            <w:pPr>
              <w:jc w:val="center"/>
              <w:rPr>
                <w:color w:val="000000"/>
                <w:sz w:val="20"/>
                <w:szCs w:val="20"/>
              </w:rPr>
            </w:pPr>
            <w:r w:rsidRPr="00A06060">
              <w:rPr>
                <w:color w:val="000000"/>
                <w:sz w:val="20"/>
                <w:szCs w:val="20"/>
              </w:rPr>
              <w:t>1 Жилые многоквартирные, гостиницы, общежития</w:t>
            </w:r>
          </w:p>
        </w:tc>
        <w:tc>
          <w:tcPr>
            <w:tcW w:w="1381" w:type="dxa"/>
            <w:tcBorders>
              <w:top w:val="nil"/>
              <w:left w:val="nil"/>
              <w:bottom w:val="single" w:sz="8" w:space="0" w:color="auto"/>
              <w:right w:val="single" w:sz="8" w:space="0" w:color="auto"/>
            </w:tcBorders>
            <w:shd w:val="clear" w:color="auto" w:fill="auto"/>
            <w:vAlign w:val="center"/>
            <w:hideMark/>
          </w:tcPr>
          <w:p w:rsidR="007762A8" w:rsidRPr="00A06060" w:rsidRDefault="007762A8" w:rsidP="0039735B">
            <w:pPr>
              <w:jc w:val="center"/>
              <w:rPr>
                <w:color w:val="000000"/>
                <w:sz w:val="20"/>
                <w:szCs w:val="20"/>
              </w:rPr>
            </w:pPr>
            <w:r w:rsidRPr="00A06060">
              <w:rPr>
                <w:color w:val="000000"/>
                <w:sz w:val="20"/>
                <w:szCs w:val="20"/>
              </w:rPr>
              <w:t>20</w:t>
            </w:r>
          </w:p>
        </w:tc>
        <w:tc>
          <w:tcPr>
            <w:tcW w:w="790" w:type="dxa"/>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17,2</w:t>
            </w:r>
          </w:p>
        </w:tc>
        <w:tc>
          <w:tcPr>
            <w:tcW w:w="791" w:type="dxa"/>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15,7</w:t>
            </w:r>
          </w:p>
        </w:tc>
        <w:tc>
          <w:tcPr>
            <w:tcW w:w="791" w:type="dxa"/>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14,1</w:t>
            </w:r>
          </w:p>
        </w:tc>
        <w:tc>
          <w:tcPr>
            <w:tcW w:w="791" w:type="dxa"/>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13,6</w:t>
            </w:r>
          </w:p>
        </w:tc>
        <w:tc>
          <w:tcPr>
            <w:tcW w:w="791" w:type="dxa"/>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12,7</w:t>
            </w:r>
          </w:p>
        </w:tc>
        <w:tc>
          <w:tcPr>
            <w:tcW w:w="791" w:type="dxa"/>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12,1</w:t>
            </w:r>
          </w:p>
        </w:tc>
        <w:tc>
          <w:tcPr>
            <w:tcW w:w="791" w:type="dxa"/>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11,4</w:t>
            </w:r>
          </w:p>
        </w:tc>
        <w:tc>
          <w:tcPr>
            <w:tcW w:w="827" w:type="dxa"/>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11</w:t>
            </w:r>
          </w:p>
        </w:tc>
      </w:tr>
      <w:tr w:rsidR="007762A8" w:rsidRPr="00A06060" w:rsidTr="0039735B">
        <w:tc>
          <w:tcPr>
            <w:tcW w:w="2017" w:type="dxa"/>
            <w:tcBorders>
              <w:top w:val="nil"/>
              <w:left w:val="single" w:sz="8" w:space="0" w:color="auto"/>
              <w:bottom w:val="single" w:sz="8" w:space="0" w:color="auto"/>
              <w:right w:val="single" w:sz="8" w:space="0" w:color="auto"/>
            </w:tcBorders>
            <w:shd w:val="clear" w:color="auto" w:fill="auto"/>
            <w:vAlign w:val="center"/>
            <w:hideMark/>
          </w:tcPr>
          <w:p w:rsidR="007762A8" w:rsidRPr="00A06060" w:rsidRDefault="007762A8" w:rsidP="0039735B">
            <w:pPr>
              <w:jc w:val="center"/>
              <w:rPr>
                <w:color w:val="000000"/>
                <w:sz w:val="20"/>
                <w:szCs w:val="20"/>
              </w:rPr>
            </w:pPr>
            <w:r w:rsidRPr="00A06060">
              <w:rPr>
                <w:color w:val="000000"/>
                <w:sz w:val="20"/>
                <w:szCs w:val="20"/>
              </w:rPr>
              <w:t>2 Общественные, кроме перечисленных в строках 3-6</w:t>
            </w:r>
          </w:p>
        </w:tc>
        <w:tc>
          <w:tcPr>
            <w:tcW w:w="1381" w:type="dxa"/>
            <w:tcBorders>
              <w:top w:val="nil"/>
              <w:left w:val="nil"/>
              <w:bottom w:val="single" w:sz="8" w:space="0" w:color="auto"/>
              <w:right w:val="single" w:sz="8" w:space="0" w:color="auto"/>
            </w:tcBorders>
            <w:shd w:val="clear" w:color="auto" w:fill="auto"/>
            <w:vAlign w:val="center"/>
            <w:hideMark/>
          </w:tcPr>
          <w:p w:rsidR="007762A8" w:rsidRPr="00A06060" w:rsidRDefault="007762A8" w:rsidP="0039735B">
            <w:pPr>
              <w:jc w:val="center"/>
              <w:rPr>
                <w:color w:val="000000"/>
                <w:sz w:val="20"/>
                <w:szCs w:val="20"/>
              </w:rPr>
            </w:pPr>
            <w:r w:rsidRPr="00A06060">
              <w:rPr>
                <w:color w:val="000000"/>
                <w:sz w:val="20"/>
                <w:szCs w:val="20"/>
              </w:rPr>
              <w:t>18</w:t>
            </w:r>
          </w:p>
        </w:tc>
        <w:tc>
          <w:tcPr>
            <w:tcW w:w="790" w:type="dxa"/>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17,6</w:t>
            </w:r>
          </w:p>
        </w:tc>
        <w:tc>
          <w:tcPr>
            <w:tcW w:w="791" w:type="dxa"/>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15,9</w:t>
            </w:r>
          </w:p>
        </w:tc>
        <w:tc>
          <w:tcPr>
            <w:tcW w:w="791" w:type="dxa"/>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15,1</w:t>
            </w:r>
          </w:p>
        </w:tc>
        <w:tc>
          <w:tcPr>
            <w:tcW w:w="791" w:type="dxa"/>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13,4</w:t>
            </w:r>
          </w:p>
        </w:tc>
        <w:tc>
          <w:tcPr>
            <w:tcW w:w="791" w:type="dxa"/>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13</w:t>
            </w:r>
          </w:p>
        </w:tc>
        <w:tc>
          <w:tcPr>
            <w:tcW w:w="791" w:type="dxa"/>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12,4</w:t>
            </w:r>
          </w:p>
        </w:tc>
        <w:tc>
          <w:tcPr>
            <w:tcW w:w="791" w:type="dxa"/>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11,7</w:t>
            </w:r>
          </w:p>
        </w:tc>
        <w:tc>
          <w:tcPr>
            <w:tcW w:w="827" w:type="dxa"/>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11,2</w:t>
            </w:r>
          </w:p>
        </w:tc>
      </w:tr>
      <w:tr w:rsidR="007762A8" w:rsidRPr="00A06060" w:rsidTr="0039735B">
        <w:tc>
          <w:tcPr>
            <w:tcW w:w="2017" w:type="dxa"/>
            <w:tcBorders>
              <w:top w:val="nil"/>
              <w:left w:val="single" w:sz="8" w:space="0" w:color="auto"/>
              <w:bottom w:val="single" w:sz="8" w:space="0" w:color="auto"/>
              <w:right w:val="single" w:sz="8" w:space="0" w:color="auto"/>
            </w:tcBorders>
            <w:shd w:val="clear" w:color="auto" w:fill="auto"/>
            <w:vAlign w:val="center"/>
            <w:hideMark/>
          </w:tcPr>
          <w:p w:rsidR="007762A8" w:rsidRPr="00A06060" w:rsidRDefault="007762A8" w:rsidP="0039735B">
            <w:pPr>
              <w:jc w:val="center"/>
              <w:rPr>
                <w:color w:val="000000"/>
                <w:sz w:val="20"/>
                <w:szCs w:val="20"/>
              </w:rPr>
            </w:pPr>
            <w:r w:rsidRPr="00A06060">
              <w:rPr>
                <w:color w:val="000000"/>
                <w:sz w:val="20"/>
                <w:szCs w:val="20"/>
              </w:rPr>
              <w:t>3 Поликлиники и лечебные учреждения, дома-интернаты</w:t>
            </w:r>
          </w:p>
        </w:tc>
        <w:tc>
          <w:tcPr>
            <w:tcW w:w="1381" w:type="dxa"/>
            <w:tcBorders>
              <w:top w:val="nil"/>
              <w:left w:val="nil"/>
              <w:bottom w:val="single" w:sz="8" w:space="0" w:color="auto"/>
              <w:right w:val="single" w:sz="8" w:space="0" w:color="auto"/>
            </w:tcBorders>
            <w:shd w:val="clear" w:color="auto" w:fill="auto"/>
            <w:vAlign w:val="center"/>
            <w:hideMark/>
          </w:tcPr>
          <w:p w:rsidR="007762A8" w:rsidRPr="00A06060" w:rsidRDefault="007762A8" w:rsidP="0039735B">
            <w:pPr>
              <w:jc w:val="center"/>
              <w:rPr>
                <w:color w:val="000000"/>
                <w:sz w:val="20"/>
                <w:szCs w:val="20"/>
              </w:rPr>
            </w:pPr>
            <w:r w:rsidRPr="00A06060">
              <w:rPr>
                <w:color w:val="000000"/>
                <w:sz w:val="20"/>
                <w:szCs w:val="20"/>
              </w:rPr>
              <w:t>20</w:t>
            </w:r>
          </w:p>
        </w:tc>
        <w:tc>
          <w:tcPr>
            <w:tcW w:w="790" w:type="dxa"/>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14,9</w:t>
            </w:r>
          </w:p>
        </w:tc>
        <w:tc>
          <w:tcPr>
            <w:tcW w:w="791" w:type="dxa"/>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14,5</w:t>
            </w:r>
          </w:p>
        </w:tc>
        <w:tc>
          <w:tcPr>
            <w:tcW w:w="791" w:type="dxa"/>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14</w:t>
            </w:r>
          </w:p>
        </w:tc>
        <w:tc>
          <w:tcPr>
            <w:tcW w:w="791" w:type="dxa"/>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13,6</w:t>
            </w:r>
          </w:p>
        </w:tc>
        <w:tc>
          <w:tcPr>
            <w:tcW w:w="791" w:type="dxa"/>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13,2</w:t>
            </w:r>
          </w:p>
        </w:tc>
        <w:tc>
          <w:tcPr>
            <w:tcW w:w="791" w:type="dxa"/>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12,7</w:t>
            </w:r>
          </w:p>
        </w:tc>
        <w:tc>
          <w:tcPr>
            <w:tcW w:w="791" w:type="dxa"/>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12,3</w:t>
            </w:r>
          </w:p>
        </w:tc>
        <w:tc>
          <w:tcPr>
            <w:tcW w:w="827" w:type="dxa"/>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11,8</w:t>
            </w:r>
          </w:p>
        </w:tc>
      </w:tr>
      <w:tr w:rsidR="007762A8" w:rsidRPr="00A06060" w:rsidTr="0039735B">
        <w:tc>
          <w:tcPr>
            <w:tcW w:w="2017" w:type="dxa"/>
            <w:tcBorders>
              <w:top w:val="nil"/>
              <w:left w:val="single" w:sz="8" w:space="0" w:color="auto"/>
              <w:bottom w:val="single" w:sz="8" w:space="0" w:color="auto"/>
              <w:right w:val="single" w:sz="8" w:space="0" w:color="auto"/>
            </w:tcBorders>
            <w:shd w:val="clear" w:color="auto" w:fill="auto"/>
            <w:vAlign w:val="center"/>
            <w:hideMark/>
          </w:tcPr>
          <w:p w:rsidR="007762A8" w:rsidRPr="00A06060" w:rsidRDefault="007762A8" w:rsidP="0039735B">
            <w:pPr>
              <w:jc w:val="center"/>
              <w:rPr>
                <w:color w:val="000000"/>
                <w:sz w:val="20"/>
                <w:szCs w:val="20"/>
              </w:rPr>
            </w:pPr>
            <w:r w:rsidRPr="00A06060">
              <w:rPr>
                <w:color w:val="000000"/>
                <w:sz w:val="20"/>
                <w:szCs w:val="20"/>
              </w:rPr>
              <w:t>4 Дошкольные учреждения, хосписы</w:t>
            </w:r>
          </w:p>
        </w:tc>
        <w:tc>
          <w:tcPr>
            <w:tcW w:w="1381" w:type="dxa"/>
            <w:tcBorders>
              <w:top w:val="nil"/>
              <w:left w:val="nil"/>
              <w:bottom w:val="single" w:sz="8" w:space="0" w:color="auto"/>
              <w:right w:val="single" w:sz="8" w:space="0" w:color="auto"/>
            </w:tcBorders>
            <w:shd w:val="clear" w:color="auto" w:fill="auto"/>
            <w:vAlign w:val="center"/>
            <w:hideMark/>
          </w:tcPr>
          <w:p w:rsidR="007762A8" w:rsidRPr="00A06060" w:rsidRDefault="007762A8" w:rsidP="0039735B">
            <w:pPr>
              <w:jc w:val="center"/>
              <w:rPr>
                <w:color w:val="000000"/>
                <w:sz w:val="20"/>
                <w:szCs w:val="20"/>
              </w:rPr>
            </w:pPr>
            <w:r w:rsidRPr="00A06060">
              <w:rPr>
                <w:color w:val="000000"/>
                <w:sz w:val="20"/>
                <w:szCs w:val="20"/>
              </w:rPr>
              <w:t>21</w:t>
            </w:r>
          </w:p>
        </w:tc>
        <w:tc>
          <w:tcPr>
            <w:tcW w:w="790" w:type="dxa"/>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20,2</w:t>
            </w:r>
          </w:p>
        </w:tc>
        <w:tc>
          <w:tcPr>
            <w:tcW w:w="791" w:type="dxa"/>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20,2</w:t>
            </w:r>
          </w:p>
        </w:tc>
        <w:tc>
          <w:tcPr>
            <w:tcW w:w="791" w:type="dxa"/>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20,2</w:t>
            </w:r>
          </w:p>
        </w:tc>
        <w:tc>
          <w:tcPr>
            <w:tcW w:w="791" w:type="dxa"/>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p>
        </w:tc>
        <w:tc>
          <w:tcPr>
            <w:tcW w:w="791" w:type="dxa"/>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p>
        </w:tc>
        <w:tc>
          <w:tcPr>
            <w:tcW w:w="791" w:type="dxa"/>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p>
        </w:tc>
        <w:tc>
          <w:tcPr>
            <w:tcW w:w="791" w:type="dxa"/>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p>
        </w:tc>
        <w:tc>
          <w:tcPr>
            <w:tcW w:w="827" w:type="dxa"/>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p>
        </w:tc>
      </w:tr>
      <w:tr w:rsidR="007762A8" w:rsidRPr="00A06060" w:rsidTr="0039735B">
        <w:tc>
          <w:tcPr>
            <w:tcW w:w="2017" w:type="dxa"/>
            <w:tcBorders>
              <w:top w:val="nil"/>
              <w:left w:val="single" w:sz="8" w:space="0" w:color="auto"/>
              <w:bottom w:val="single" w:sz="8" w:space="0" w:color="auto"/>
              <w:right w:val="single" w:sz="8" w:space="0" w:color="auto"/>
            </w:tcBorders>
            <w:shd w:val="clear" w:color="auto" w:fill="auto"/>
            <w:vAlign w:val="center"/>
            <w:hideMark/>
          </w:tcPr>
          <w:p w:rsidR="007762A8" w:rsidRPr="00A06060" w:rsidRDefault="007762A8" w:rsidP="0039735B">
            <w:pPr>
              <w:jc w:val="center"/>
              <w:rPr>
                <w:color w:val="000000"/>
                <w:sz w:val="20"/>
                <w:szCs w:val="20"/>
              </w:rPr>
            </w:pPr>
            <w:r w:rsidRPr="00A06060">
              <w:rPr>
                <w:color w:val="000000"/>
                <w:sz w:val="20"/>
                <w:szCs w:val="20"/>
              </w:rPr>
              <w:t>5 Сервисного обслуживания, культурно-досуговой деятельности, технопарки</w:t>
            </w:r>
          </w:p>
        </w:tc>
        <w:tc>
          <w:tcPr>
            <w:tcW w:w="1381" w:type="dxa"/>
            <w:tcBorders>
              <w:top w:val="nil"/>
              <w:left w:val="nil"/>
              <w:bottom w:val="single" w:sz="8" w:space="0" w:color="auto"/>
              <w:right w:val="single" w:sz="8" w:space="0" w:color="auto"/>
            </w:tcBorders>
            <w:shd w:val="clear" w:color="auto" w:fill="auto"/>
            <w:vAlign w:val="center"/>
            <w:hideMark/>
          </w:tcPr>
          <w:p w:rsidR="007762A8" w:rsidRPr="00A06060" w:rsidRDefault="007762A8" w:rsidP="0039735B">
            <w:pPr>
              <w:jc w:val="center"/>
              <w:rPr>
                <w:color w:val="000000"/>
                <w:sz w:val="20"/>
                <w:szCs w:val="20"/>
              </w:rPr>
            </w:pPr>
            <w:r w:rsidRPr="00A06060">
              <w:rPr>
                <w:color w:val="000000"/>
                <w:sz w:val="20"/>
                <w:szCs w:val="20"/>
              </w:rPr>
              <w:t>18</w:t>
            </w:r>
          </w:p>
        </w:tc>
        <w:tc>
          <w:tcPr>
            <w:tcW w:w="790" w:type="dxa"/>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9,6</w:t>
            </w:r>
          </w:p>
        </w:tc>
        <w:tc>
          <w:tcPr>
            <w:tcW w:w="791" w:type="dxa"/>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9,2</w:t>
            </w:r>
          </w:p>
        </w:tc>
        <w:tc>
          <w:tcPr>
            <w:tcW w:w="791" w:type="dxa"/>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8,8</w:t>
            </w:r>
          </w:p>
        </w:tc>
        <w:tc>
          <w:tcPr>
            <w:tcW w:w="791" w:type="dxa"/>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8,4</w:t>
            </w:r>
          </w:p>
        </w:tc>
        <w:tc>
          <w:tcPr>
            <w:tcW w:w="791" w:type="dxa"/>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8,4</w:t>
            </w:r>
          </w:p>
        </w:tc>
        <w:tc>
          <w:tcPr>
            <w:tcW w:w="791" w:type="dxa"/>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rPr>
                <w:color w:val="000000"/>
                <w:sz w:val="20"/>
                <w:szCs w:val="20"/>
              </w:rPr>
            </w:pPr>
            <w:r w:rsidRPr="00A06060">
              <w:rPr>
                <w:color w:val="000000"/>
                <w:sz w:val="20"/>
                <w:szCs w:val="20"/>
              </w:rPr>
              <w:t> </w:t>
            </w:r>
          </w:p>
        </w:tc>
        <w:tc>
          <w:tcPr>
            <w:tcW w:w="791" w:type="dxa"/>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rPr>
                <w:color w:val="000000"/>
                <w:sz w:val="20"/>
                <w:szCs w:val="20"/>
              </w:rPr>
            </w:pPr>
            <w:r w:rsidRPr="00A06060">
              <w:rPr>
                <w:color w:val="000000"/>
                <w:sz w:val="20"/>
                <w:szCs w:val="20"/>
              </w:rPr>
              <w:t> </w:t>
            </w:r>
          </w:p>
        </w:tc>
        <w:tc>
          <w:tcPr>
            <w:tcW w:w="827" w:type="dxa"/>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rPr>
                <w:color w:val="000000"/>
                <w:sz w:val="20"/>
                <w:szCs w:val="20"/>
              </w:rPr>
            </w:pPr>
            <w:r w:rsidRPr="00A06060">
              <w:rPr>
                <w:color w:val="000000"/>
                <w:sz w:val="20"/>
                <w:szCs w:val="20"/>
              </w:rPr>
              <w:t> </w:t>
            </w:r>
          </w:p>
        </w:tc>
      </w:tr>
      <w:tr w:rsidR="007762A8" w:rsidRPr="00A06060" w:rsidTr="0039735B">
        <w:tc>
          <w:tcPr>
            <w:tcW w:w="2017" w:type="dxa"/>
            <w:tcBorders>
              <w:top w:val="nil"/>
              <w:left w:val="single" w:sz="8" w:space="0" w:color="auto"/>
              <w:bottom w:val="single" w:sz="8" w:space="0" w:color="auto"/>
              <w:right w:val="single" w:sz="8" w:space="0" w:color="auto"/>
            </w:tcBorders>
            <w:shd w:val="clear" w:color="auto" w:fill="auto"/>
            <w:vAlign w:val="center"/>
            <w:hideMark/>
          </w:tcPr>
          <w:p w:rsidR="007762A8" w:rsidRPr="00A06060" w:rsidRDefault="007762A8" w:rsidP="0039735B">
            <w:pPr>
              <w:jc w:val="center"/>
              <w:rPr>
                <w:color w:val="000000"/>
                <w:sz w:val="20"/>
                <w:szCs w:val="20"/>
              </w:rPr>
            </w:pPr>
            <w:r w:rsidRPr="00A06060">
              <w:rPr>
                <w:color w:val="000000"/>
                <w:sz w:val="20"/>
                <w:szCs w:val="20"/>
              </w:rPr>
              <w:t>склады</w:t>
            </w:r>
          </w:p>
        </w:tc>
        <w:tc>
          <w:tcPr>
            <w:tcW w:w="1381" w:type="dxa"/>
            <w:tcBorders>
              <w:top w:val="nil"/>
              <w:left w:val="nil"/>
              <w:bottom w:val="single" w:sz="8" w:space="0" w:color="auto"/>
              <w:right w:val="single" w:sz="8" w:space="0" w:color="auto"/>
            </w:tcBorders>
            <w:shd w:val="clear" w:color="auto" w:fill="auto"/>
            <w:vAlign w:val="center"/>
            <w:hideMark/>
          </w:tcPr>
          <w:p w:rsidR="007762A8" w:rsidRPr="00A06060" w:rsidRDefault="007762A8" w:rsidP="0039735B">
            <w:pPr>
              <w:jc w:val="center"/>
              <w:rPr>
                <w:color w:val="000000"/>
                <w:sz w:val="20"/>
                <w:szCs w:val="20"/>
              </w:rPr>
            </w:pPr>
            <w:r w:rsidRPr="00A06060">
              <w:rPr>
                <w:color w:val="000000"/>
                <w:sz w:val="20"/>
                <w:szCs w:val="20"/>
              </w:rPr>
              <w:t>16</w:t>
            </w:r>
          </w:p>
        </w:tc>
        <w:tc>
          <w:tcPr>
            <w:tcW w:w="790" w:type="dxa"/>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9,1</w:t>
            </w:r>
          </w:p>
        </w:tc>
        <w:tc>
          <w:tcPr>
            <w:tcW w:w="791" w:type="dxa"/>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8,8</w:t>
            </w:r>
          </w:p>
        </w:tc>
        <w:tc>
          <w:tcPr>
            <w:tcW w:w="791" w:type="dxa"/>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8,4</w:t>
            </w:r>
          </w:p>
        </w:tc>
        <w:tc>
          <w:tcPr>
            <w:tcW w:w="791" w:type="dxa"/>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8</w:t>
            </w:r>
          </w:p>
        </w:tc>
        <w:tc>
          <w:tcPr>
            <w:tcW w:w="791" w:type="dxa"/>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8</w:t>
            </w:r>
          </w:p>
        </w:tc>
        <w:tc>
          <w:tcPr>
            <w:tcW w:w="791" w:type="dxa"/>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 </w:t>
            </w:r>
          </w:p>
        </w:tc>
        <w:tc>
          <w:tcPr>
            <w:tcW w:w="791" w:type="dxa"/>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 </w:t>
            </w:r>
          </w:p>
        </w:tc>
        <w:tc>
          <w:tcPr>
            <w:tcW w:w="827" w:type="dxa"/>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 </w:t>
            </w:r>
          </w:p>
        </w:tc>
      </w:tr>
      <w:tr w:rsidR="007762A8" w:rsidRPr="00A06060" w:rsidTr="0039735B">
        <w:tc>
          <w:tcPr>
            <w:tcW w:w="2017" w:type="dxa"/>
            <w:tcBorders>
              <w:top w:val="nil"/>
              <w:left w:val="single" w:sz="8" w:space="0" w:color="auto"/>
              <w:bottom w:val="single" w:sz="8" w:space="0" w:color="auto"/>
              <w:right w:val="single" w:sz="8" w:space="0" w:color="auto"/>
            </w:tcBorders>
            <w:shd w:val="clear" w:color="auto" w:fill="auto"/>
            <w:vAlign w:val="center"/>
            <w:hideMark/>
          </w:tcPr>
          <w:p w:rsidR="007762A8" w:rsidRPr="00A06060" w:rsidRDefault="007762A8" w:rsidP="0039735B">
            <w:pPr>
              <w:jc w:val="center"/>
              <w:rPr>
                <w:color w:val="000000"/>
                <w:sz w:val="20"/>
                <w:szCs w:val="20"/>
              </w:rPr>
            </w:pPr>
            <w:r w:rsidRPr="00A06060">
              <w:rPr>
                <w:color w:val="000000"/>
                <w:sz w:val="20"/>
                <w:szCs w:val="20"/>
              </w:rPr>
              <w:t>6 Административного назначения (офисы)</w:t>
            </w:r>
          </w:p>
        </w:tc>
        <w:tc>
          <w:tcPr>
            <w:tcW w:w="1381" w:type="dxa"/>
            <w:tcBorders>
              <w:top w:val="nil"/>
              <w:left w:val="nil"/>
              <w:bottom w:val="single" w:sz="8" w:space="0" w:color="auto"/>
              <w:right w:val="single" w:sz="8" w:space="0" w:color="auto"/>
            </w:tcBorders>
            <w:shd w:val="clear" w:color="auto" w:fill="auto"/>
            <w:vAlign w:val="center"/>
            <w:hideMark/>
          </w:tcPr>
          <w:p w:rsidR="007762A8" w:rsidRPr="00A06060" w:rsidRDefault="007762A8" w:rsidP="0039735B">
            <w:pPr>
              <w:jc w:val="center"/>
              <w:rPr>
                <w:color w:val="000000"/>
                <w:sz w:val="20"/>
                <w:szCs w:val="20"/>
              </w:rPr>
            </w:pPr>
            <w:r w:rsidRPr="00A06060">
              <w:rPr>
                <w:color w:val="000000"/>
                <w:sz w:val="20"/>
                <w:szCs w:val="20"/>
              </w:rPr>
              <w:t>18</w:t>
            </w:r>
          </w:p>
        </w:tc>
        <w:tc>
          <w:tcPr>
            <w:tcW w:w="790" w:type="dxa"/>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15,1</w:t>
            </w:r>
          </w:p>
        </w:tc>
        <w:tc>
          <w:tcPr>
            <w:tcW w:w="791" w:type="dxa"/>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14,2</w:t>
            </w:r>
          </w:p>
        </w:tc>
        <w:tc>
          <w:tcPr>
            <w:tcW w:w="791" w:type="dxa"/>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13,8</w:t>
            </w:r>
          </w:p>
        </w:tc>
        <w:tc>
          <w:tcPr>
            <w:tcW w:w="791" w:type="dxa"/>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11,3</w:t>
            </w:r>
          </w:p>
        </w:tc>
        <w:tc>
          <w:tcPr>
            <w:tcW w:w="791" w:type="dxa"/>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10</w:t>
            </w:r>
          </w:p>
        </w:tc>
        <w:tc>
          <w:tcPr>
            <w:tcW w:w="791" w:type="dxa"/>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9,2</w:t>
            </w:r>
          </w:p>
        </w:tc>
        <w:tc>
          <w:tcPr>
            <w:tcW w:w="791" w:type="dxa"/>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8,4</w:t>
            </w:r>
          </w:p>
        </w:tc>
        <w:tc>
          <w:tcPr>
            <w:tcW w:w="827" w:type="dxa"/>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8,4</w:t>
            </w:r>
          </w:p>
        </w:tc>
      </w:tr>
    </w:tbl>
    <w:p w:rsidR="007762A8" w:rsidRDefault="007762A8" w:rsidP="007762A8">
      <w:pPr>
        <w:jc w:val="both"/>
        <w:rPr>
          <w:sz w:val="28"/>
          <w:szCs w:val="28"/>
        </w:rPr>
      </w:pPr>
    </w:p>
    <w:p w:rsidR="007762A8" w:rsidRDefault="007762A8" w:rsidP="007762A8">
      <w:pPr>
        <w:ind w:firstLine="851"/>
        <w:jc w:val="both"/>
      </w:pPr>
      <w:r w:rsidRPr="007762A8">
        <w:rPr>
          <w:sz w:val="28"/>
          <w:szCs w:val="28"/>
        </w:rPr>
        <w:t>Удельная базовая потребность зданий нового строительства в тепловой энергии на нужды отопления и вентиляции с учетом расчетной разности температур внутреннего и наружного воздуха на 1 м</w:t>
      </w:r>
      <w:r w:rsidRPr="007762A8">
        <w:rPr>
          <w:sz w:val="28"/>
          <w:szCs w:val="28"/>
          <w:vertAlign w:val="superscript"/>
        </w:rPr>
        <w:t>2</w:t>
      </w:r>
      <w:r w:rsidRPr="007762A8">
        <w:rPr>
          <w:sz w:val="28"/>
          <w:szCs w:val="28"/>
        </w:rPr>
        <w:t xml:space="preserve"> общей площади при принятой для расчета высоте этажа приведены в таблице</w:t>
      </w:r>
      <w:r w:rsidRPr="00A06060">
        <w:t>.</w:t>
      </w:r>
    </w:p>
    <w:p w:rsidR="007762A8" w:rsidRPr="00A06060" w:rsidRDefault="007762A8" w:rsidP="007762A8">
      <w:pPr>
        <w:ind w:firstLine="851"/>
        <w:jc w:val="both"/>
      </w:pPr>
    </w:p>
    <w:p w:rsidR="007762A8" w:rsidRDefault="007762A8" w:rsidP="007762A8">
      <w:pPr>
        <w:pStyle w:val="affff"/>
        <w:keepNext/>
        <w:jc w:val="both"/>
        <w:rPr>
          <w:rFonts w:ascii="Times New Roman" w:hAnsi="Times New Roman"/>
          <w:color w:val="auto"/>
        </w:rPr>
      </w:pPr>
      <w:bookmarkStart w:id="178" w:name="_Toc527946776"/>
      <w:r w:rsidRPr="00A06060">
        <w:rPr>
          <w:rFonts w:ascii="Times New Roman" w:hAnsi="Times New Roman"/>
          <w:color w:val="auto"/>
        </w:rPr>
        <w:t>Таблица 5 – Удельная базовая потребность зданий нового строительства в тепловой мощности на нужды отопления и вентиляции ккал/(ч*м</w:t>
      </w:r>
      <w:r w:rsidRPr="00A06060">
        <w:rPr>
          <w:rFonts w:ascii="Times New Roman" w:hAnsi="Times New Roman"/>
          <w:color w:val="auto"/>
          <w:vertAlign w:val="superscript"/>
        </w:rPr>
        <w:t>2</w:t>
      </w:r>
      <w:r w:rsidRPr="00A06060">
        <w:rPr>
          <w:rFonts w:ascii="Times New Roman" w:hAnsi="Times New Roman"/>
          <w:color w:val="auto"/>
        </w:rPr>
        <w:t>)</w:t>
      </w:r>
      <w:bookmarkEnd w:id="178"/>
      <w:r w:rsidRPr="00A06060">
        <w:rPr>
          <w:rFonts w:ascii="Times New Roman" w:hAnsi="Times New Roman"/>
          <w:color w:val="auto"/>
        </w:rPr>
        <w:t xml:space="preserve"> </w:t>
      </w:r>
    </w:p>
    <w:p w:rsidR="007762A8" w:rsidRPr="007762A8" w:rsidRDefault="007762A8" w:rsidP="007762A8">
      <w:pPr>
        <w:rPr>
          <w:lang w:eastAsia="en-US"/>
        </w:rPr>
      </w:pPr>
    </w:p>
    <w:tbl>
      <w:tblPr>
        <w:tblW w:w="5000" w:type="pct"/>
        <w:tblLook w:val="04A0" w:firstRow="1" w:lastRow="0" w:firstColumn="1" w:lastColumn="0" w:noHBand="0" w:noVBand="1"/>
      </w:tblPr>
      <w:tblGrid>
        <w:gridCol w:w="1953"/>
        <w:gridCol w:w="888"/>
        <w:gridCol w:w="840"/>
        <w:gridCol w:w="840"/>
        <w:gridCol w:w="840"/>
        <w:gridCol w:w="840"/>
        <w:gridCol w:w="840"/>
        <w:gridCol w:w="840"/>
        <w:gridCol w:w="840"/>
        <w:gridCol w:w="849"/>
      </w:tblGrid>
      <w:tr w:rsidR="007762A8" w:rsidRPr="00A06060" w:rsidTr="0039735B">
        <w:trPr>
          <w:tblHeader/>
        </w:trPr>
        <w:tc>
          <w:tcPr>
            <w:tcW w:w="1011" w:type="pct"/>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rsidR="007762A8" w:rsidRPr="00A06060" w:rsidRDefault="007762A8" w:rsidP="0039735B">
            <w:pPr>
              <w:jc w:val="center"/>
              <w:rPr>
                <w:color w:val="000000"/>
                <w:sz w:val="20"/>
                <w:szCs w:val="20"/>
              </w:rPr>
            </w:pPr>
            <w:r w:rsidRPr="00A06060">
              <w:rPr>
                <w:color w:val="000000"/>
                <w:sz w:val="20"/>
                <w:szCs w:val="20"/>
              </w:rPr>
              <w:t>Тип здания</w:t>
            </w:r>
          </w:p>
        </w:tc>
        <w:tc>
          <w:tcPr>
            <w:tcW w:w="465" w:type="pct"/>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rsidR="007762A8" w:rsidRPr="00A06060" w:rsidRDefault="007762A8" w:rsidP="0039735B">
            <w:pPr>
              <w:jc w:val="center"/>
              <w:rPr>
                <w:color w:val="000000"/>
                <w:sz w:val="20"/>
                <w:szCs w:val="20"/>
              </w:rPr>
            </w:pPr>
            <w:r w:rsidRPr="00A06060">
              <w:rPr>
                <w:color w:val="000000"/>
                <w:sz w:val="20"/>
                <w:szCs w:val="20"/>
              </w:rPr>
              <w:t xml:space="preserve">Высота </w:t>
            </w:r>
            <w:r w:rsidRPr="00A06060">
              <w:rPr>
                <w:color w:val="000000"/>
                <w:sz w:val="20"/>
                <w:szCs w:val="20"/>
              </w:rPr>
              <w:lastRenderedPageBreak/>
              <w:t>этажа</w:t>
            </w:r>
          </w:p>
        </w:tc>
        <w:tc>
          <w:tcPr>
            <w:tcW w:w="3524" w:type="pct"/>
            <w:gridSpan w:val="8"/>
            <w:tcBorders>
              <w:top w:val="single" w:sz="8" w:space="0" w:color="auto"/>
              <w:left w:val="nil"/>
              <w:bottom w:val="single" w:sz="8" w:space="0" w:color="auto"/>
              <w:right w:val="single" w:sz="8" w:space="0" w:color="000000"/>
            </w:tcBorders>
            <w:shd w:val="clear" w:color="auto" w:fill="D9D9D9"/>
            <w:vAlign w:val="center"/>
            <w:hideMark/>
          </w:tcPr>
          <w:p w:rsidR="007762A8" w:rsidRPr="00A06060" w:rsidRDefault="007762A8" w:rsidP="0039735B">
            <w:pPr>
              <w:jc w:val="center"/>
              <w:rPr>
                <w:color w:val="000000"/>
                <w:sz w:val="20"/>
                <w:szCs w:val="20"/>
              </w:rPr>
            </w:pPr>
            <w:r w:rsidRPr="00A06060">
              <w:rPr>
                <w:color w:val="000000"/>
                <w:sz w:val="20"/>
                <w:szCs w:val="20"/>
              </w:rPr>
              <w:lastRenderedPageBreak/>
              <w:t>Этажность здания</w:t>
            </w:r>
          </w:p>
        </w:tc>
      </w:tr>
      <w:tr w:rsidR="007762A8" w:rsidRPr="00A06060" w:rsidTr="0039735B">
        <w:trPr>
          <w:tblHeader/>
        </w:trPr>
        <w:tc>
          <w:tcPr>
            <w:tcW w:w="1011" w:type="pct"/>
            <w:vMerge/>
            <w:tcBorders>
              <w:top w:val="single" w:sz="8" w:space="0" w:color="auto"/>
              <w:left w:val="single" w:sz="8" w:space="0" w:color="auto"/>
              <w:bottom w:val="single" w:sz="8" w:space="0" w:color="000000"/>
              <w:right w:val="single" w:sz="8" w:space="0" w:color="auto"/>
            </w:tcBorders>
            <w:shd w:val="clear" w:color="auto" w:fill="D9D9D9"/>
            <w:vAlign w:val="center"/>
            <w:hideMark/>
          </w:tcPr>
          <w:p w:rsidR="007762A8" w:rsidRPr="00A06060" w:rsidRDefault="007762A8" w:rsidP="0039735B">
            <w:pPr>
              <w:jc w:val="center"/>
              <w:rPr>
                <w:color w:val="000000"/>
                <w:sz w:val="20"/>
                <w:szCs w:val="20"/>
              </w:rPr>
            </w:pPr>
          </w:p>
        </w:tc>
        <w:tc>
          <w:tcPr>
            <w:tcW w:w="465" w:type="pct"/>
            <w:vMerge/>
            <w:tcBorders>
              <w:top w:val="single" w:sz="8" w:space="0" w:color="auto"/>
              <w:left w:val="single" w:sz="8" w:space="0" w:color="auto"/>
              <w:bottom w:val="single" w:sz="8" w:space="0" w:color="000000"/>
              <w:right w:val="single" w:sz="8" w:space="0" w:color="auto"/>
            </w:tcBorders>
            <w:shd w:val="clear" w:color="auto" w:fill="D9D9D9"/>
            <w:vAlign w:val="center"/>
            <w:hideMark/>
          </w:tcPr>
          <w:p w:rsidR="007762A8" w:rsidRPr="00A06060" w:rsidRDefault="007762A8" w:rsidP="0039735B">
            <w:pPr>
              <w:jc w:val="center"/>
              <w:rPr>
                <w:color w:val="000000"/>
                <w:sz w:val="20"/>
                <w:szCs w:val="20"/>
              </w:rPr>
            </w:pPr>
          </w:p>
        </w:tc>
        <w:tc>
          <w:tcPr>
            <w:tcW w:w="440" w:type="pct"/>
            <w:tcBorders>
              <w:top w:val="nil"/>
              <w:left w:val="nil"/>
              <w:bottom w:val="single" w:sz="8" w:space="0" w:color="auto"/>
              <w:right w:val="single" w:sz="8" w:space="0" w:color="auto"/>
            </w:tcBorders>
            <w:shd w:val="clear" w:color="auto" w:fill="D9D9D9"/>
            <w:vAlign w:val="center"/>
            <w:hideMark/>
          </w:tcPr>
          <w:p w:rsidR="007762A8" w:rsidRPr="00A06060" w:rsidRDefault="007762A8" w:rsidP="0039735B">
            <w:pPr>
              <w:jc w:val="center"/>
              <w:rPr>
                <w:color w:val="000000"/>
                <w:sz w:val="20"/>
                <w:szCs w:val="20"/>
              </w:rPr>
            </w:pPr>
            <w:r w:rsidRPr="00A06060">
              <w:rPr>
                <w:color w:val="000000"/>
                <w:sz w:val="20"/>
                <w:szCs w:val="20"/>
              </w:rPr>
              <w:t>1</w:t>
            </w:r>
          </w:p>
        </w:tc>
        <w:tc>
          <w:tcPr>
            <w:tcW w:w="440" w:type="pct"/>
            <w:tcBorders>
              <w:top w:val="nil"/>
              <w:left w:val="nil"/>
              <w:bottom w:val="single" w:sz="8" w:space="0" w:color="auto"/>
              <w:right w:val="single" w:sz="8" w:space="0" w:color="auto"/>
            </w:tcBorders>
            <w:shd w:val="clear" w:color="auto" w:fill="D9D9D9"/>
            <w:vAlign w:val="center"/>
            <w:hideMark/>
          </w:tcPr>
          <w:p w:rsidR="007762A8" w:rsidRPr="00A06060" w:rsidRDefault="007762A8" w:rsidP="0039735B">
            <w:pPr>
              <w:jc w:val="center"/>
              <w:rPr>
                <w:color w:val="000000"/>
                <w:sz w:val="20"/>
                <w:szCs w:val="20"/>
              </w:rPr>
            </w:pPr>
            <w:r w:rsidRPr="00A06060">
              <w:rPr>
                <w:color w:val="000000"/>
                <w:sz w:val="20"/>
                <w:szCs w:val="20"/>
              </w:rPr>
              <w:t>2</w:t>
            </w:r>
          </w:p>
        </w:tc>
        <w:tc>
          <w:tcPr>
            <w:tcW w:w="440" w:type="pct"/>
            <w:tcBorders>
              <w:top w:val="nil"/>
              <w:left w:val="nil"/>
              <w:bottom w:val="single" w:sz="8" w:space="0" w:color="auto"/>
              <w:right w:val="single" w:sz="8" w:space="0" w:color="auto"/>
            </w:tcBorders>
            <w:shd w:val="clear" w:color="auto" w:fill="D9D9D9"/>
            <w:vAlign w:val="center"/>
            <w:hideMark/>
          </w:tcPr>
          <w:p w:rsidR="007762A8" w:rsidRPr="00A06060" w:rsidRDefault="007762A8" w:rsidP="0039735B">
            <w:pPr>
              <w:jc w:val="center"/>
              <w:rPr>
                <w:color w:val="000000"/>
                <w:sz w:val="20"/>
                <w:szCs w:val="20"/>
              </w:rPr>
            </w:pPr>
            <w:r w:rsidRPr="00A06060">
              <w:rPr>
                <w:color w:val="000000"/>
                <w:sz w:val="20"/>
                <w:szCs w:val="20"/>
              </w:rPr>
              <w:t>3</w:t>
            </w:r>
          </w:p>
        </w:tc>
        <w:tc>
          <w:tcPr>
            <w:tcW w:w="440" w:type="pct"/>
            <w:tcBorders>
              <w:top w:val="nil"/>
              <w:left w:val="nil"/>
              <w:bottom w:val="single" w:sz="8" w:space="0" w:color="auto"/>
              <w:right w:val="single" w:sz="8" w:space="0" w:color="auto"/>
            </w:tcBorders>
            <w:shd w:val="clear" w:color="auto" w:fill="D9D9D9"/>
            <w:vAlign w:val="center"/>
            <w:hideMark/>
          </w:tcPr>
          <w:p w:rsidR="007762A8" w:rsidRPr="00A06060" w:rsidRDefault="007762A8" w:rsidP="0039735B">
            <w:pPr>
              <w:jc w:val="center"/>
              <w:rPr>
                <w:color w:val="000000"/>
                <w:sz w:val="20"/>
                <w:szCs w:val="20"/>
              </w:rPr>
            </w:pPr>
            <w:r w:rsidRPr="00A06060">
              <w:rPr>
                <w:color w:val="000000"/>
                <w:sz w:val="20"/>
                <w:szCs w:val="20"/>
              </w:rPr>
              <w:t>4, 5</w:t>
            </w:r>
          </w:p>
        </w:tc>
        <w:tc>
          <w:tcPr>
            <w:tcW w:w="440" w:type="pct"/>
            <w:tcBorders>
              <w:top w:val="nil"/>
              <w:left w:val="nil"/>
              <w:bottom w:val="single" w:sz="8" w:space="0" w:color="auto"/>
              <w:right w:val="single" w:sz="8" w:space="0" w:color="auto"/>
            </w:tcBorders>
            <w:shd w:val="clear" w:color="auto" w:fill="D9D9D9"/>
            <w:vAlign w:val="center"/>
            <w:hideMark/>
          </w:tcPr>
          <w:p w:rsidR="007762A8" w:rsidRPr="00A06060" w:rsidRDefault="007762A8" w:rsidP="0039735B">
            <w:pPr>
              <w:jc w:val="center"/>
              <w:rPr>
                <w:color w:val="000000"/>
                <w:sz w:val="20"/>
                <w:szCs w:val="20"/>
              </w:rPr>
            </w:pPr>
            <w:r w:rsidRPr="00A06060">
              <w:rPr>
                <w:color w:val="000000"/>
                <w:sz w:val="20"/>
                <w:szCs w:val="20"/>
              </w:rPr>
              <w:t>6, 7</w:t>
            </w:r>
          </w:p>
        </w:tc>
        <w:tc>
          <w:tcPr>
            <w:tcW w:w="440" w:type="pct"/>
            <w:tcBorders>
              <w:top w:val="nil"/>
              <w:left w:val="nil"/>
              <w:bottom w:val="single" w:sz="8" w:space="0" w:color="auto"/>
              <w:right w:val="single" w:sz="8" w:space="0" w:color="auto"/>
            </w:tcBorders>
            <w:shd w:val="clear" w:color="auto" w:fill="D9D9D9"/>
            <w:vAlign w:val="center"/>
            <w:hideMark/>
          </w:tcPr>
          <w:p w:rsidR="007762A8" w:rsidRPr="00A06060" w:rsidRDefault="007762A8" w:rsidP="0039735B">
            <w:pPr>
              <w:jc w:val="center"/>
              <w:rPr>
                <w:color w:val="000000"/>
                <w:sz w:val="20"/>
                <w:szCs w:val="20"/>
              </w:rPr>
            </w:pPr>
            <w:r w:rsidRPr="00A06060">
              <w:rPr>
                <w:color w:val="000000"/>
                <w:sz w:val="20"/>
                <w:szCs w:val="20"/>
              </w:rPr>
              <w:t>8, 9</w:t>
            </w:r>
          </w:p>
        </w:tc>
        <w:tc>
          <w:tcPr>
            <w:tcW w:w="440" w:type="pct"/>
            <w:tcBorders>
              <w:top w:val="nil"/>
              <w:left w:val="nil"/>
              <w:bottom w:val="single" w:sz="8" w:space="0" w:color="auto"/>
              <w:right w:val="single" w:sz="8" w:space="0" w:color="auto"/>
            </w:tcBorders>
            <w:shd w:val="clear" w:color="auto" w:fill="D9D9D9"/>
            <w:vAlign w:val="center"/>
            <w:hideMark/>
          </w:tcPr>
          <w:p w:rsidR="007762A8" w:rsidRPr="00A06060" w:rsidRDefault="007762A8" w:rsidP="0039735B">
            <w:pPr>
              <w:jc w:val="center"/>
              <w:rPr>
                <w:color w:val="000000"/>
                <w:sz w:val="20"/>
                <w:szCs w:val="20"/>
              </w:rPr>
            </w:pPr>
            <w:r w:rsidRPr="00A06060">
              <w:rPr>
                <w:color w:val="000000"/>
                <w:sz w:val="20"/>
                <w:szCs w:val="20"/>
              </w:rPr>
              <w:t>10, 11</w:t>
            </w:r>
          </w:p>
        </w:tc>
        <w:tc>
          <w:tcPr>
            <w:tcW w:w="445" w:type="pct"/>
            <w:tcBorders>
              <w:top w:val="nil"/>
              <w:left w:val="nil"/>
              <w:bottom w:val="single" w:sz="8" w:space="0" w:color="auto"/>
              <w:right w:val="single" w:sz="8" w:space="0" w:color="auto"/>
            </w:tcBorders>
            <w:shd w:val="clear" w:color="auto" w:fill="D9D9D9"/>
            <w:vAlign w:val="center"/>
            <w:hideMark/>
          </w:tcPr>
          <w:p w:rsidR="007762A8" w:rsidRPr="00A06060" w:rsidRDefault="007762A8" w:rsidP="0039735B">
            <w:pPr>
              <w:jc w:val="center"/>
              <w:rPr>
                <w:color w:val="000000"/>
                <w:sz w:val="20"/>
                <w:szCs w:val="20"/>
              </w:rPr>
            </w:pPr>
            <w:r w:rsidRPr="00A06060">
              <w:rPr>
                <w:color w:val="000000"/>
                <w:sz w:val="20"/>
                <w:szCs w:val="20"/>
              </w:rPr>
              <w:t>12 и выше</w:t>
            </w:r>
          </w:p>
        </w:tc>
      </w:tr>
      <w:tr w:rsidR="007762A8" w:rsidRPr="00A06060" w:rsidTr="0039735B">
        <w:tc>
          <w:tcPr>
            <w:tcW w:w="1011" w:type="pct"/>
            <w:tcBorders>
              <w:top w:val="nil"/>
              <w:left w:val="single" w:sz="8" w:space="0" w:color="auto"/>
              <w:bottom w:val="single" w:sz="8" w:space="0" w:color="auto"/>
              <w:right w:val="single" w:sz="8" w:space="0" w:color="auto"/>
            </w:tcBorders>
            <w:shd w:val="clear" w:color="auto" w:fill="auto"/>
            <w:vAlign w:val="center"/>
            <w:hideMark/>
          </w:tcPr>
          <w:p w:rsidR="007762A8" w:rsidRPr="00A06060" w:rsidRDefault="007762A8" w:rsidP="0039735B">
            <w:pPr>
              <w:jc w:val="center"/>
              <w:rPr>
                <w:color w:val="000000"/>
                <w:sz w:val="20"/>
                <w:szCs w:val="20"/>
              </w:rPr>
            </w:pPr>
            <w:r w:rsidRPr="00A06060">
              <w:rPr>
                <w:color w:val="000000"/>
                <w:sz w:val="20"/>
                <w:szCs w:val="20"/>
              </w:rPr>
              <w:lastRenderedPageBreak/>
              <w:t>1 Жилые многоквартирные, гостиницы, общежития</w:t>
            </w:r>
          </w:p>
        </w:tc>
        <w:tc>
          <w:tcPr>
            <w:tcW w:w="465"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3,5</w:t>
            </w:r>
          </w:p>
        </w:tc>
        <w:tc>
          <w:tcPr>
            <w:tcW w:w="440"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60,2</w:t>
            </w:r>
          </w:p>
        </w:tc>
        <w:tc>
          <w:tcPr>
            <w:tcW w:w="440"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54,8</w:t>
            </w:r>
          </w:p>
        </w:tc>
        <w:tc>
          <w:tcPr>
            <w:tcW w:w="440"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rPr>
                <w:color w:val="000000"/>
                <w:sz w:val="20"/>
                <w:szCs w:val="20"/>
              </w:rPr>
            </w:pPr>
            <w:r w:rsidRPr="00A06060">
              <w:rPr>
                <w:color w:val="000000"/>
                <w:sz w:val="20"/>
                <w:szCs w:val="20"/>
              </w:rPr>
              <w:t> </w:t>
            </w:r>
          </w:p>
        </w:tc>
        <w:tc>
          <w:tcPr>
            <w:tcW w:w="440"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47,5</w:t>
            </w:r>
          </w:p>
        </w:tc>
        <w:tc>
          <w:tcPr>
            <w:tcW w:w="440"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44,5</w:t>
            </w:r>
          </w:p>
        </w:tc>
        <w:tc>
          <w:tcPr>
            <w:tcW w:w="440"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42,2</w:t>
            </w:r>
          </w:p>
        </w:tc>
        <w:tc>
          <w:tcPr>
            <w:tcW w:w="440"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39,9</w:t>
            </w:r>
          </w:p>
        </w:tc>
        <w:tc>
          <w:tcPr>
            <w:tcW w:w="445"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38,4</w:t>
            </w:r>
          </w:p>
        </w:tc>
      </w:tr>
      <w:tr w:rsidR="007762A8" w:rsidRPr="00A06060" w:rsidTr="0039735B">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rsidR="007762A8" w:rsidRPr="00A06060" w:rsidRDefault="007762A8" w:rsidP="0039735B">
            <w:pPr>
              <w:jc w:val="center"/>
              <w:rPr>
                <w:color w:val="000000"/>
                <w:sz w:val="20"/>
                <w:szCs w:val="20"/>
              </w:rPr>
            </w:pPr>
            <w:r w:rsidRPr="00A06060">
              <w:rPr>
                <w:color w:val="000000"/>
                <w:sz w:val="20"/>
                <w:szCs w:val="20"/>
              </w:rPr>
              <w:t>2 Общественные, кроме перечисленных в строках 3-6</w:t>
            </w:r>
          </w:p>
        </w:tc>
        <w:tc>
          <w:tcPr>
            <w:tcW w:w="465"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52,8</w:t>
            </w:r>
          </w:p>
        </w:tc>
        <w:tc>
          <w:tcPr>
            <w:tcW w:w="440"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47,7</w:t>
            </w:r>
          </w:p>
        </w:tc>
        <w:tc>
          <w:tcPr>
            <w:tcW w:w="440"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45,2</w:t>
            </w:r>
          </w:p>
        </w:tc>
        <w:tc>
          <w:tcPr>
            <w:tcW w:w="440"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40,2</w:t>
            </w:r>
          </w:p>
        </w:tc>
        <w:tc>
          <w:tcPr>
            <w:tcW w:w="440"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38,9</w:t>
            </w:r>
          </w:p>
        </w:tc>
        <w:tc>
          <w:tcPr>
            <w:tcW w:w="440"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37,1</w:t>
            </w:r>
          </w:p>
        </w:tc>
        <w:tc>
          <w:tcPr>
            <w:tcW w:w="440"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35,1</w:t>
            </w:r>
          </w:p>
        </w:tc>
        <w:tc>
          <w:tcPr>
            <w:tcW w:w="445"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33,7</w:t>
            </w:r>
          </w:p>
        </w:tc>
      </w:tr>
      <w:tr w:rsidR="007762A8" w:rsidRPr="00A06060" w:rsidTr="0039735B">
        <w:tc>
          <w:tcPr>
            <w:tcW w:w="1011" w:type="pct"/>
            <w:vMerge/>
            <w:tcBorders>
              <w:top w:val="nil"/>
              <w:left w:val="single" w:sz="8" w:space="0" w:color="auto"/>
              <w:bottom w:val="single" w:sz="8" w:space="0" w:color="000000"/>
              <w:right w:val="single" w:sz="8" w:space="0" w:color="auto"/>
            </w:tcBorders>
            <w:vAlign w:val="center"/>
            <w:hideMark/>
          </w:tcPr>
          <w:p w:rsidR="007762A8" w:rsidRPr="00A06060" w:rsidRDefault="007762A8" w:rsidP="0039735B">
            <w:pPr>
              <w:jc w:val="center"/>
              <w:rPr>
                <w:color w:val="000000"/>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6</w:t>
            </w:r>
          </w:p>
        </w:tc>
        <w:tc>
          <w:tcPr>
            <w:tcW w:w="440"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105,5</w:t>
            </w:r>
          </w:p>
        </w:tc>
        <w:tc>
          <w:tcPr>
            <w:tcW w:w="440"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95,3</w:t>
            </w:r>
          </w:p>
        </w:tc>
        <w:tc>
          <w:tcPr>
            <w:tcW w:w="440"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90,4</w:t>
            </w:r>
          </w:p>
        </w:tc>
        <w:tc>
          <w:tcPr>
            <w:tcW w:w="440"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80,4</w:t>
            </w:r>
          </w:p>
        </w:tc>
        <w:tc>
          <w:tcPr>
            <w:tcW w:w="440"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77,8</w:t>
            </w:r>
          </w:p>
        </w:tc>
        <w:tc>
          <w:tcPr>
            <w:tcW w:w="440"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74,1</w:t>
            </w:r>
          </w:p>
        </w:tc>
        <w:tc>
          <w:tcPr>
            <w:tcW w:w="440"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70,2</w:t>
            </w:r>
          </w:p>
        </w:tc>
        <w:tc>
          <w:tcPr>
            <w:tcW w:w="445"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67,4</w:t>
            </w:r>
          </w:p>
        </w:tc>
      </w:tr>
      <w:tr w:rsidR="007762A8" w:rsidRPr="00A06060" w:rsidTr="0039735B">
        <w:tc>
          <w:tcPr>
            <w:tcW w:w="1011" w:type="pct"/>
            <w:vMerge/>
            <w:tcBorders>
              <w:top w:val="nil"/>
              <w:left w:val="single" w:sz="8" w:space="0" w:color="auto"/>
              <w:bottom w:val="single" w:sz="8" w:space="0" w:color="000000"/>
              <w:right w:val="single" w:sz="8" w:space="0" w:color="auto"/>
            </w:tcBorders>
            <w:vAlign w:val="center"/>
            <w:hideMark/>
          </w:tcPr>
          <w:p w:rsidR="007762A8" w:rsidRPr="00A06060" w:rsidRDefault="007762A8" w:rsidP="0039735B">
            <w:pPr>
              <w:jc w:val="center"/>
              <w:rPr>
                <w:color w:val="000000"/>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12</w:t>
            </w:r>
          </w:p>
        </w:tc>
        <w:tc>
          <w:tcPr>
            <w:tcW w:w="440"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211</w:t>
            </w:r>
          </w:p>
        </w:tc>
        <w:tc>
          <w:tcPr>
            <w:tcW w:w="440"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190,7</w:t>
            </w:r>
          </w:p>
        </w:tc>
        <w:tc>
          <w:tcPr>
            <w:tcW w:w="440"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180,7</w:t>
            </w:r>
          </w:p>
        </w:tc>
        <w:tc>
          <w:tcPr>
            <w:tcW w:w="440"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160,8</w:t>
            </w:r>
          </w:p>
        </w:tc>
        <w:tc>
          <w:tcPr>
            <w:tcW w:w="440"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155,6</w:t>
            </w:r>
          </w:p>
        </w:tc>
        <w:tc>
          <w:tcPr>
            <w:tcW w:w="440"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148,2</w:t>
            </w:r>
          </w:p>
        </w:tc>
        <w:tc>
          <w:tcPr>
            <w:tcW w:w="440"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140,4</w:t>
            </w:r>
          </w:p>
        </w:tc>
        <w:tc>
          <w:tcPr>
            <w:tcW w:w="445"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134,8</w:t>
            </w:r>
          </w:p>
        </w:tc>
      </w:tr>
      <w:tr w:rsidR="007762A8" w:rsidRPr="00A06060" w:rsidTr="0039735B">
        <w:tc>
          <w:tcPr>
            <w:tcW w:w="1011" w:type="pct"/>
            <w:tcBorders>
              <w:top w:val="nil"/>
              <w:left w:val="single" w:sz="8" w:space="0" w:color="auto"/>
              <w:bottom w:val="single" w:sz="8" w:space="0" w:color="auto"/>
              <w:right w:val="single" w:sz="8" w:space="0" w:color="auto"/>
            </w:tcBorders>
            <w:shd w:val="clear" w:color="auto" w:fill="auto"/>
            <w:vAlign w:val="center"/>
            <w:hideMark/>
          </w:tcPr>
          <w:p w:rsidR="007762A8" w:rsidRPr="00A06060" w:rsidRDefault="007762A8" w:rsidP="0039735B">
            <w:pPr>
              <w:jc w:val="center"/>
              <w:rPr>
                <w:color w:val="000000"/>
                <w:sz w:val="20"/>
                <w:szCs w:val="20"/>
              </w:rPr>
            </w:pPr>
            <w:r w:rsidRPr="00A06060">
              <w:rPr>
                <w:color w:val="000000"/>
                <w:sz w:val="20"/>
                <w:szCs w:val="20"/>
              </w:rPr>
              <w:t>3 Поликлиники и лечебные учреждения, дома-интернаты</w:t>
            </w:r>
          </w:p>
        </w:tc>
        <w:tc>
          <w:tcPr>
            <w:tcW w:w="465"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44,7</w:t>
            </w:r>
          </w:p>
        </w:tc>
        <w:tc>
          <w:tcPr>
            <w:tcW w:w="440"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43,4</w:t>
            </w:r>
          </w:p>
        </w:tc>
        <w:tc>
          <w:tcPr>
            <w:tcW w:w="440"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42,1</w:t>
            </w:r>
          </w:p>
        </w:tc>
        <w:tc>
          <w:tcPr>
            <w:tcW w:w="440"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40,7</w:t>
            </w:r>
          </w:p>
        </w:tc>
        <w:tc>
          <w:tcPr>
            <w:tcW w:w="440"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39,5</w:t>
            </w:r>
          </w:p>
        </w:tc>
        <w:tc>
          <w:tcPr>
            <w:tcW w:w="440"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38,1</w:t>
            </w:r>
          </w:p>
        </w:tc>
        <w:tc>
          <w:tcPr>
            <w:tcW w:w="440"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36,8</w:t>
            </w:r>
          </w:p>
        </w:tc>
        <w:tc>
          <w:tcPr>
            <w:tcW w:w="445"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35,3</w:t>
            </w:r>
          </w:p>
        </w:tc>
      </w:tr>
      <w:tr w:rsidR="007762A8" w:rsidRPr="00A06060" w:rsidTr="0039735B">
        <w:tc>
          <w:tcPr>
            <w:tcW w:w="1011" w:type="pct"/>
            <w:tcBorders>
              <w:top w:val="nil"/>
              <w:left w:val="single" w:sz="8" w:space="0" w:color="auto"/>
              <w:bottom w:val="single" w:sz="8" w:space="0" w:color="auto"/>
              <w:right w:val="single" w:sz="8" w:space="0" w:color="auto"/>
            </w:tcBorders>
            <w:shd w:val="clear" w:color="auto" w:fill="auto"/>
            <w:vAlign w:val="center"/>
            <w:hideMark/>
          </w:tcPr>
          <w:p w:rsidR="007762A8" w:rsidRPr="00A06060" w:rsidRDefault="007762A8" w:rsidP="0039735B">
            <w:pPr>
              <w:jc w:val="center"/>
              <w:rPr>
                <w:color w:val="000000"/>
                <w:sz w:val="20"/>
                <w:szCs w:val="20"/>
              </w:rPr>
            </w:pPr>
            <w:r w:rsidRPr="00A06060">
              <w:rPr>
                <w:color w:val="000000"/>
                <w:sz w:val="20"/>
                <w:szCs w:val="20"/>
              </w:rPr>
              <w:t>4 Дошкольные учреждения, хосписы</w:t>
            </w:r>
          </w:p>
        </w:tc>
        <w:tc>
          <w:tcPr>
            <w:tcW w:w="465"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60,5</w:t>
            </w:r>
          </w:p>
        </w:tc>
        <w:tc>
          <w:tcPr>
            <w:tcW w:w="440"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60,5</w:t>
            </w:r>
          </w:p>
        </w:tc>
        <w:tc>
          <w:tcPr>
            <w:tcW w:w="440"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60,5</w:t>
            </w:r>
          </w:p>
        </w:tc>
        <w:tc>
          <w:tcPr>
            <w:tcW w:w="440"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0</w:t>
            </w:r>
          </w:p>
        </w:tc>
        <w:tc>
          <w:tcPr>
            <w:tcW w:w="445"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0</w:t>
            </w:r>
          </w:p>
        </w:tc>
      </w:tr>
      <w:tr w:rsidR="007762A8" w:rsidRPr="00A06060" w:rsidTr="0039735B">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rsidR="007762A8" w:rsidRPr="00A06060" w:rsidRDefault="007762A8" w:rsidP="0039735B">
            <w:pPr>
              <w:jc w:val="center"/>
              <w:rPr>
                <w:color w:val="000000"/>
                <w:sz w:val="20"/>
                <w:szCs w:val="20"/>
              </w:rPr>
            </w:pPr>
            <w:r w:rsidRPr="00A06060">
              <w:rPr>
                <w:color w:val="000000"/>
                <w:sz w:val="20"/>
                <w:szCs w:val="20"/>
              </w:rPr>
              <w:t>5 Сервисного обслуживания, культурно-досуговой деятельности, технопарки,</w:t>
            </w:r>
          </w:p>
        </w:tc>
        <w:tc>
          <w:tcPr>
            <w:tcW w:w="465"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28,8</w:t>
            </w:r>
          </w:p>
        </w:tc>
        <w:tc>
          <w:tcPr>
            <w:tcW w:w="440"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27,6</w:t>
            </w:r>
          </w:p>
        </w:tc>
        <w:tc>
          <w:tcPr>
            <w:tcW w:w="440"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26,3</w:t>
            </w:r>
          </w:p>
        </w:tc>
        <w:tc>
          <w:tcPr>
            <w:tcW w:w="440"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25,1</w:t>
            </w:r>
          </w:p>
        </w:tc>
        <w:tc>
          <w:tcPr>
            <w:tcW w:w="440"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25,1</w:t>
            </w:r>
          </w:p>
        </w:tc>
        <w:tc>
          <w:tcPr>
            <w:tcW w:w="440"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0</w:t>
            </w:r>
          </w:p>
        </w:tc>
        <w:tc>
          <w:tcPr>
            <w:tcW w:w="445"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0</w:t>
            </w:r>
          </w:p>
        </w:tc>
      </w:tr>
      <w:tr w:rsidR="007762A8" w:rsidRPr="00A06060" w:rsidTr="0039735B">
        <w:tc>
          <w:tcPr>
            <w:tcW w:w="1011" w:type="pct"/>
            <w:vMerge/>
            <w:tcBorders>
              <w:top w:val="nil"/>
              <w:left w:val="single" w:sz="8" w:space="0" w:color="auto"/>
              <w:bottom w:val="single" w:sz="8" w:space="0" w:color="000000"/>
              <w:right w:val="single" w:sz="8" w:space="0" w:color="auto"/>
            </w:tcBorders>
            <w:vAlign w:val="center"/>
            <w:hideMark/>
          </w:tcPr>
          <w:p w:rsidR="007762A8" w:rsidRPr="00A06060" w:rsidRDefault="007762A8" w:rsidP="0039735B">
            <w:pPr>
              <w:jc w:val="center"/>
              <w:rPr>
                <w:color w:val="000000"/>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6</w:t>
            </w:r>
          </w:p>
        </w:tc>
        <w:tc>
          <w:tcPr>
            <w:tcW w:w="440"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57,6</w:t>
            </w:r>
          </w:p>
        </w:tc>
        <w:tc>
          <w:tcPr>
            <w:tcW w:w="440"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55,3</w:t>
            </w:r>
          </w:p>
        </w:tc>
        <w:tc>
          <w:tcPr>
            <w:tcW w:w="440"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52,7</w:t>
            </w:r>
          </w:p>
        </w:tc>
        <w:tc>
          <w:tcPr>
            <w:tcW w:w="440"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50,3</w:t>
            </w:r>
          </w:p>
        </w:tc>
        <w:tc>
          <w:tcPr>
            <w:tcW w:w="440"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50,3</w:t>
            </w:r>
          </w:p>
        </w:tc>
        <w:tc>
          <w:tcPr>
            <w:tcW w:w="440"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0</w:t>
            </w:r>
          </w:p>
        </w:tc>
        <w:tc>
          <w:tcPr>
            <w:tcW w:w="445"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0</w:t>
            </w:r>
          </w:p>
        </w:tc>
      </w:tr>
      <w:tr w:rsidR="007762A8" w:rsidRPr="00A06060" w:rsidTr="0039735B">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rsidR="007762A8" w:rsidRPr="00A06060" w:rsidRDefault="007762A8" w:rsidP="0039735B">
            <w:pPr>
              <w:jc w:val="center"/>
              <w:rPr>
                <w:color w:val="000000"/>
                <w:sz w:val="20"/>
                <w:szCs w:val="20"/>
              </w:rPr>
            </w:pPr>
            <w:r w:rsidRPr="00A06060">
              <w:rPr>
                <w:color w:val="000000"/>
                <w:sz w:val="20"/>
                <w:szCs w:val="20"/>
              </w:rPr>
              <w:t>склады</w:t>
            </w:r>
          </w:p>
        </w:tc>
        <w:tc>
          <w:tcPr>
            <w:tcW w:w="465"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6</w:t>
            </w:r>
          </w:p>
        </w:tc>
        <w:tc>
          <w:tcPr>
            <w:tcW w:w="440"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52,1</w:t>
            </w:r>
          </w:p>
        </w:tc>
        <w:tc>
          <w:tcPr>
            <w:tcW w:w="440"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50</w:t>
            </w:r>
          </w:p>
        </w:tc>
        <w:tc>
          <w:tcPr>
            <w:tcW w:w="440"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47,6</w:t>
            </w:r>
          </w:p>
        </w:tc>
        <w:tc>
          <w:tcPr>
            <w:tcW w:w="440"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45,5</w:t>
            </w:r>
          </w:p>
        </w:tc>
        <w:tc>
          <w:tcPr>
            <w:tcW w:w="440"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45,5</w:t>
            </w:r>
          </w:p>
        </w:tc>
        <w:tc>
          <w:tcPr>
            <w:tcW w:w="440"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 </w:t>
            </w:r>
          </w:p>
        </w:tc>
        <w:tc>
          <w:tcPr>
            <w:tcW w:w="440"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 </w:t>
            </w:r>
          </w:p>
        </w:tc>
        <w:tc>
          <w:tcPr>
            <w:tcW w:w="445"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 </w:t>
            </w:r>
          </w:p>
        </w:tc>
      </w:tr>
      <w:tr w:rsidR="007762A8" w:rsidRPr="00A06060" w:rsidTr="0039735B">
        <w:tc>
          <w:tcPr>
            <w:tcW w:w="1011" w:type="pct"/>
            <w:vMerge/>
            <w:tcBorders>
              <w:top w:val="nil"/>
              <w:left w:val="single" w:sz="8" w:space="0" w:color="auto"/>
              <w:bottom w:val="single" w:sz="8" w:space="0" w:color="000000"/>
              <w:right w:val="single" w:sz="8" w:space="0" w:color="auto"/>
            </w:tcBorders>
            <w:vAlign w:val="center"/>
            <w:hideMark/>
          </w:tcPr>
          <w:p w:rsidR="007762A8" w:rsidRPr="00A06060" w:rsidRDefault="007762A8" w:rsidP="0039735B">
            <w:pPr>
              <w:jc w:val="center"/>
              <w:rPr>
                <w:color w:val="000000"/>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12</w:t>
            </w:r>
          </w:p>
        </w:tc>
        <w:tc>
          <w:tcPr>
            <w:tcW w:w="440"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104,3</w:t>
            </w:r>
          </w:p>
        </w:tc>
        <w:tc>
          <w:tcPr>
            <w:tcW w:w="440"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100</w:t>
            </w:r>
          </w:p>
        </w:tc>
        <w:tc>
          <w:tcPr>
            <w:tcW w:w="440"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95,3</w:t>
            </w:r>
          </w:p>
        </w:tc>
        <w:tc>
          <w:tcPr>
            <w:tcW w:w="440"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91</w:t>
            </w:r>
          </w:p>
        </w:tc>
        <w:tc>
          <w:tcPr>
            <w:tcW w:w="440"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59,8</w:t>
            </w:r>
          </w:p>
        </w:tc>
        <w:tc>
          <w:tcPr>
            <w:tcW w:w="440"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 </w:t>
            </w:r>
          </w:p>
        </w:tc>
        <w:tc>
          <w:tcPr>
            <w:tcW w:w="440"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 </w:t>
            </w:r>
          </w:p>
        </w:tc>
        <w:tc>
          <w:tcPr>
            <w:tcW w:w="445"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 </w:t>
            </w:r>
          </w:p>
        </w:tc>
      </w:tr>
      <w:tr w:rsidR="007762A8" w:rsidRPr="00A06060" w:rsidTr="0039735B">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rsidR="007762A8" w:rsidRPr="00A06060" w:rsidRDefault="007762A8" w:rsidP="0039735B">
            <w:pPr>
              <w:jc w:val="center"/>
              <w:rPr>
                <w:color w:val="000000"/>
                <w:sz w:val="20"/>
                <w:szCs w:val="20"/>
              </w:rPr>
            </w:pPr>
            <w:r w:rsidRPr="00A06060">
              <w:rPr>
                <w:color w:val="000000"/>
                <w:sz w:val="20"/>
                <w:szCs w:val="20"/>
              </w:rPr>
              <w:t>6 Административного назначения (офисы)</w:t>
            </w:r>
          </w:p>
        </w:tc>
        <w:tc>
          <w:tcPr>
            <w:tcW w:w="465"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45,2</w:t>
            </w:r>
          </w:p>
        </w:tc>
        <w:tc>
          <w:tcPr>
            <w:tcW w:w="440"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42,7</w:t>
            </w:r>
          </w:p>
        </w:tc>
        <w:tc>
          <w:tcPr>
            <w:tcW w:w="440"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41,4</w:t>
            </w:r>
          </w:p>
        </w:tc>
        <w:tc>
          <w:tcPr>
            <w:tcW w:w="440"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33,9</w:t>
            </w:r>
          </w:p>
        </w:tc>
        <w:tc>
          <w:tcPr>
            <w:tcW w:w="440"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30,1</w:t>
            </w:r>
          </w:p>
        </w:tc>
        <w:tc>
          <w:tcPr>
            <w:tcW w:w="440"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27,6</w:t>
            </w:r>
          </w:p>
        </w:tc>
        <w:tc>
          <w:tcPr>
            <w:tcW w:w="440"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25,1</w:t>
            </w:r>
          </w:p>
        </w:tc>
        <w:tc>
          <w:tcPr>
            <w:tcW w:w="445"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25,1</w:t>
            </w:r>
          </w:p>
        </w:tc>
      </w:tr>
      <w:tr w:rsidR="007762A8" w:rsidRPr="00A06060" w:rsidTr="0039735B">
        <w:tc>
          <w:tcPr>
            <w:tcW w:w="1011" w:type="pct"/>
            <w:vMerge/>
            <w:tcBorders>
              <w:top w:val="nil"/>
              <w:left w:val="single" w:sz="8" w:space="0" w:color="auto"/>
              <w:bottom w:val="single" w:sz="8" w:space="0" w:color="000000"/>
              <w:right w:val="single" w:sz="8" w:space="0" w:color="auto"/>
            </w:tcBorders>
            <w:vAlign w:val="center"/>
            <w:hideMark/>
          </w:tcPr>
          <w:p w:rsidR="007762A8" w:rsidRPr="00A06060" w:rsidRDefault="007762A8" w:rsidP="0039735B">
            <w:pPr>
              <w:jc w:val="center"/>
              <w:rPr>
                <w:color w:val="000000"/>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4,5</w:t>
            </w:r>
          </w:p>
        </w:tc>
        <w:tc>
          <w:tcPr>
            <w:tcW w:w="440"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67,8</w:t>
            </w:r>
          </w:p>
        </w:tc>
        <w:tc>
          <w:tcPr>
            <w:tcW w:w="440"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64</w:t>
            </w:r>
          </w:p>
        </w:tc>
        <w:tc>
          <w:tcPr>
            <w:tcW w:w="440"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62,1</w:t>
            </w:r>
          </w:p>
        </w:tc>
        <w:tc>
          <w:tcPr>
            <w:tcW w:w="440"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50,9</w:t>
            </w:r>
          </w:p>
        </w:tc>
        <w:tc>
          <w:tcPr>
            <w:tcW w:w="440"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45,2</w:t>
            </w:r>
          </w:p>
        </w:tc>
        <w:tc>
          <w:tcPr>
            <w:tcW w:w="440"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41,4</w:t>
            </w:r>
          </w:p>
        </w:tc>
        <w:tc>
          <w:tcPr>
            <w:tcW w:w="440"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37,7</w:t>
            </w:r>
          </w:p>
        </w:tc>
        <w:tc>
          <w:tcPr>
            <w:tcW w:w="445"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37,7</w:t>
            </w:r>
          </w:p>
        </w:tc>
      </w:tr>
      <w:tr w:rsidR="007762A8" w:rsidRPr="00A06060" w:rsidTr="0039735B">
        <w:tc>
          <w:tcPr>
            <w:tcW w:w="1011" w:type="pct"/>
            <w:vMerge/>
            <w:tcBorders>
              <w:top w:val="nil"/>
              <w:left w:val="single" w:sz="8" w:space="0" w:color="auto"/>
              <w:bottom w:val="single" w:sz="8" w:space="0" w:color="000000"/>
              <w:right w:val="single" w:sz="8" w:space="0" w:color="auto"/>
            </w:tcBorders>
            <w:vAlign w:val="center"/>
            <w:hideMark/>
          </w:tcPr>
          <w:p w:rsidR="007762A8" w:rsidRPr="00A06060" w:rsidRDefault="007762A8" w:rsidP="0039735B">
            <w:pPr>
              <w:jc w:val="center"/>
              <w:rPr>
                <w:color w:val="000000"/>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6</w:t>
            </w:r>
          </w:p>
        </w:tc>
        <w:tc>
          <w:tcPr>
            <w:tcW w:w="440"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90,4</w:t>
            </w:r>
          </w:p>
        </w:tc>
        <w:tc>
          <w:tcPr>
            <w:tcW w:w="440"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85,4</w:t>
            </w:r>
          </w:p>
        </w:tc>
        <w:tc>
          <w:tcPr>
            <w:tcW w:w="440"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82,8</w:t>
            </w:r>
          </w:p>
        </w:tc>
        <w:tc>
          <w:tcPr>
            <w:tcW w:w="440"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67,8</w:t>
            </w:r>
          </w:p>
        </w:tc>
        <w:tc>
          <w:tcPr>
            <w:tcW w:w="440"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60,2</w:t>
            </w:r>
          </w:p>
        </w:tc>
        <w:tc>
          <w:tcPr>
            <w:tcW w:w="440"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55,3</w:t>
            </w:r>
          </w:p>
        </w:tc>
        <w:tc>
          <w:tcPr>
            <w:tcW w:w="440"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50,3</w:t>
            </w:r>
          </w:p>
        </w:tc>
        <w:tc>
          <w:tcPr>
            <w:tcW w:w="445" w:type="pct"/>
            <w:tcBorders>
              <w:top w:val="nil"/>
              <w:left w:val="nil"/>
              <w:bottom w:val="single" w:sz="8" w:space="0" w:color="auto"/>
              <w:right w:val="single" w:sz="8" w:space="0" w:color="auto"/>
            </w:tcBorders>
            <w:shd w:val="clear" w:color="auto" w:fill="auto"/>
            <w:noWrap/>
            <w:vAlign w:val="center"/>
            <w:hideMark/>
          </w:tcPr>
          <w:p w:rsidR="007762A8" w:rsidRPr="00A06060" w:rsidRDefault="007762A8" w:rsidP="0039735B">
            <w:pPr>
              <w:jc w:val="center"/>
              <w:rPr>
                <w:color w:val="000000"/>
                <w:sz w:val="20"/>
                <w:szCs w:val="20"/>
              </w:rPr>
            </w:pPr>
            <w:r w:rsidRPr="00A06060">
              <w:rPr>
                <w:color w:val="000000"/>
                <w:sz w:val="20"/>
                <w:szCs w:val="20"/>
              </w:rPr>
              <w:t>50,3</w:t>
            </w:r>
          </w:p>
        </w:tc>
      </w:tr>
    </w:tbl>
    <w:p w:rsidR="007762A8" w:rsidRPr="00A06060" w:rsidRDefault="007762A8" w:rsidP="007762A8">
      <w:pPr>
        <w:spacing w:after="120" w:line="276" w:lineRule="auto"/>
        <w:ind w:firstLine="709"/>
        <w:rPr>
          <w:rFonts w:eastAsia="Calibri"/>
        </w:rPr>
      </w:pPr>
    </w:p>
    <w:p w:rsidR="007762A8" w:rsidRPr="007762A8" w:rsidRDefault="007762A8" w:rsidP="007762A8">
      <w:pPr>
        <w:ind w:firstLine="851"/>
        <w:jc w:val="both"/>
        <w:rPr>
          <w:sz w:val="28"/>
          <w:szCs w:val="28"/>
        </w:rPr>
      </w:pPr>
      <w:r w:rsidRPr="007762A8">
        <w:rPr>
          <w:sz w:val="28"/>
          <w:szCs w:val="28"/>
        </w:rPr>
        <w:t>Нормативы потребления тепловой энергии утверждены Приказом Департамента по тарифам Муниципального района «Улётовский район» Забайкальского края от 15.06.2016 № 85-ТЭ «Об утверждении нормативов потребления коммунальной услуги по отоплению (с изменениями на 6 декабря 2017 года)»</w:t>
      </w:r>
    </w:p>
    <w:p w:rsidR="007762A8" w:rsidRPr="00A06060" w:rsidRDefault="007762A8" w:rsidP="007762A8">
      <w:pPr>
        <w:keepNext/>
        <w:spacing w:after="200"/>
        <w:rPr>
          <w:rFonts w:eastAsia="Calibri"/>
          <w:b/>
          <w:bCs/>
        </w:rPr>
      </w:pPr>
      <w:bookmarkStart w:id="179" w:name="_Toc527706879"/>
      <w:r w:rsidRPr="00A06060">
        <w:rPr>
          <w:rFonts w:eastAsia="Calibri"/>
          <w:b/>
          <w:bCs/>
        </w:rPr>
        <w:t>Таблица 6</w:t>
      </w:r>
      <w:r>
        <w:rPr>
          <w:rFonts w:eastAsia="Calibri"/>
          <w:b/>
          <w:bCs/>
        </w:rPr>
        <w:t xml:space="preserve"> </w:t>
      </w:r>
      <w:r w:rsidRPr="00A06060">
        <w:rPr>
          <w:rFonts w:eastAsia="Calibri"/>
          <w:b/>
          <w:bCs/>
        </w:rPr>
        <w:t>– Нормативы потребления тепловой энергии</w:t>
      </w:r>
      <w:bookmarkEnd w:id="17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66"/>
        <w:gridCol w:w="2838"/>
        <w:gridCol w:w="4463"/>
        <w:gridCol w:w="1403"/>
      </w:tblGrid>
      <w:tr w:rsidR="007762A8" w:rsidRPr="00A06060" w:rsidTr="0039735B">
        <w:trPr>
          <w:trHeight w:val="505"/>
          <w:tblHeader/>
        </w:trPr>
        <w:tc>
          <w:tcPr>
            <w:tcW w:w="452" w:type="pct"/>
            <w:shd w:val="clear" w:color="auto" w:fill="D9D9D9"/>
          </w:tcPr>
          <w:p w:rsidR="007762A8" w:rsidRPr="00A06060" w:rsidRDefault="007762A8" w:rsidP="0039735B">
            <w:pPr>
              <w:widowControl w:val="0"/>
              <w:jc w:val="center"/>
              <w:rPr>
                <w:rFonts w:eastAsia="Calibri"/>
                <w:bCs/>
                <w:sz w:val="20"/>
                <w:szCs w:val="26"/>
              </w:rPr>
            </w:pPr>
            <w:r w:rsidRPr="00A06060">
              <w:rPr>
                <w:rFonts w:eastAsia="Calibri"/>
                <w:bCs/>
                <w:sz w:val="20"/>
                <w:szCs w:val="26"/>
              </w:rPr>
              <w:t>№№ п/п</w:t>
            </w:r>
          </w:p>
        </w:tc>
        <w:tc>
          <w:tcPr>
            <w:tcW w:w="1483" w:type="pct"/>
            <w:shd w:val="clear" w:color="auto" w:fill="D9D9D9"/>
          </w:tcPr>
          <w:p w:rsidR="007762A8" w:rsidRPr="00A06060" w:rsidRDefault="007762A8" w:rsidP="0039735B">
            <w:pPr>
              <w:widowControl w:val="0"/>
              <w:jc w:val="center"/>
              <w:rPr>
                <w:rFonts w:eastAsia="Calibri"/>
                <w:bCs/>
                <w:sz w:val="20"/>
                <w:szCs w:val="26"/>
              </w:rPr>
            </w:pPr>
            <w:r w:rsidRPr="00A06060">
              <w:rPr>
                <w:rFonts w:eastAsia="Calibri"/>
                <w:bCs/>
                <w:sz w:val="20"/>
                <w:szCs w:val="26"/>
              </w:rPr>
              <w:t>Наименование норматива</w:t>
            </w:r>
          </w:p>
        </w:tc>
        <w:tc>
          <w:tcPr>
            <w:tcW w:w="2332" w:type="pct"/>
            <w:shd w:val="clear" w:color="auto" w:fill="D9D9D9"/>
          </w:tcPr>
          <w:p w:rsidR="007762A8" w:rsidRPr="00A06060" w:rsidRDefault="007762A8" w:rsidP="0039735B">
            <w:pPr>
              <w:widowControl w:val="0"/>
              <w:jc w:val="center"/>
              <w:rPr>
                <w:rFonts w:eastAsia="Calibri"/>
                <w:bCs/>
                <w:sz w:val="20"/>
                <w:szCs w:val="26"/>
              </w:rPr>
            </w:pPr>
            <w:r w:rsidRPr="00A06060">
              <w:rPr>
                <w:rFonts w:eastAsia="Calibri"/>
                <w:bCs/>
                <w:sz w:val="20"/>
                <w:szCs w:val="26"/>
              </w:rPr>
              <w:t>Ед. изм.</w:t>
            </w:r>
          </w:p>
        </w:tc>
        <w:tc>
          <w:tcPr>
            <w:tcW w:w="733" w:type="pct"/>
            <w:shd w:val="clear" w:color="auto" w:fill="D9D9D9"/>
          </w:tcPr>
          <w:p w:rsidR="007762A8" w:rsidRPr="00A06060" w:rsidRDefault="007762A8" w:rsidP="0039735B">
            <w:pPr>
              <w:widowControl w:val="0"/>
              <w:jc w:val="center"/>
              <w:rPr>
                <w:rFonts w:eastAsia="Calibri"/>
                <w:bCs/>
                <w:sz w:val="20"/>
                <w:szCs w:val="26"/>
              </w:rPr>
            </w:pPr>
            <w:r w:rsidRPr="00A06060">
              <w:rPr>
                <w:rFonts w:eastAsia="Calibri"/>
                <w:bCs/>
                <w:sz w:val="20"/>
                <w:szCs w:val="26"/>
              </w:rPr>
              <w:t>Норматив</w:t>
            </w:r>
          </w:p>
        </w:tc>
      </w:tr>
      <w:tr w:rsidR="007762A8" w:rsidRPr="00A06060" w:rsidTr="0039735B">
        <w:trPr>
          <w:trHeight w:val="252"/>
        </w:trPr>
        <w:tc>
          <w:tcPr>
            <w:tcW w:w="452" w:type="pct"/>
            <w:shd w:val="clear" w:color="auto" w:fill="auto"/>
          </w:tcPr>
          <w:p w:rsidR="007762A8" w:rsidRPr="00A06060" w:rsidRDefault="007762A8" w:rsidP="0039735B">
            <w:pPr>
              <w:widowControl w:val="0"/>
              <w:jc w:val="center"/>
              <w:rPr>
                <w:rFonts w:eastAsia="Calibri"/>
                <w:bCs/>
                <w:sz w:val="20"/>
                <w:szCs w:val="26"/>
              </w:rPr>
            </w:pPr>
            <w:r w:rsidRPr="00A06060">
              <w:rPr>
                <w:rFonts w:eastAsia="Calibri"/>
                <w:bCs/>
                <w:sz w:val="20"/>
                <w:szCs w:val="26"/>
              </w:rPr>
              <w:t>1.</w:t>
            </w:r>
          </w:p>
        </w:tc>
        <w:tc>
          <w:tcPr>
            <w:tcW w:w="1483" w:type="pct"/>
            <w:shd w:val="clear" w:color="auto" w:fill="auto"/>
          </w:tcPr>
          <w:p w:rsidR="007762A8" w:rsidRPr="00A06060" w:rsidRDefault="007762A8" w:rsidP="0039735B">
            <w:pPr>
              <w:widowControl w:val="0"/>
              <w:jc w:val="center"/>
              <w:rPr>
                <w:rFonts w:eastAsia="Calibri"/>
                <w:bCs/>
                <w:sz w:val="20"/>
                <w:szCs w:val="26"/>
              </w:rPr>
            </w:pPr>
            <w:r w:rsidRPr="00A06060">
              <w:rPr>
                <w:rFonts w:eastAsia="Calibri"/>
                <w:bCs/>
                <w:sz w:val="20"/>
                <w:szCs w:val="26"/>
              </w:rPr>
              <w:t>Норматив по отоплению 1-</w:t>
            </w:r>
          </w:p>
        </w:tc>
        <w:tc>
          <w:tcPr>
            <w:tcW w:w="2332" w:type="pct"/>
            <w:shd w:val="clear" w:color="auto" w:fill="auto"/>
          </w:tcPr>
          <w:p w:rsidR="007762A8" w:rsidRPr="00A06060" w:rsidRDefault="007762A8" w:rsidP="0039735B">
            <w:pPr>
              <w:widowControl w:val="0"/>
              <w:jc w:val="center"/>
              <w:rPr>
                <w:rFonts w:eastAsia="Calibri"/>
                <w:bCs/>
                <w:sz w:val="20"/>
                <w:szCs w:val="26"/>
              </w:rPr>
            </w:pPr>
            <w:r w:rsidRPr="00A06060">
              <w:rPr>
                <w:rFonts w:eastAsia="Calibri"/>
                <w:bCs/>
                <w:sz w:val="20"/>
                <w:szCs w:val="26"/>
              </w:rPr>
              <w:t>Гкал/м² в месяц</w:t>
            </w:r>
          </w:p>
        </w:tc>
        <w:tc>
          <w:tcPr>
            <w:tcW w:w="733" w:type="pct"/>
            <w:shd w:val="clear" w:color="auto" w:fill="auto"/>
          </w:tcPr>
          <w:p w:rsidR="007762A8" w:rsidRPr="00A06060" w:rsidRDefault="007762A8" w:rsidP="0039735B">
            <w:pPr>
              <w:widowControl w:val="0"/>
              <w:jc w:val="center"/>
              <w:rPr>
                <w:rFonts w:eastAsia="Calibri"/>
                <w:bCs/>
                <w:sz w:val="20"/>
                <w:szCs w:val="26"/>
              </w:rPr>
            </w:pPr>
            <w:r w:rsidRPr="00A06060">
              <w:rPr>
                <w:rFonts w:eastAsia="Calibri"/>
                <w:bCs/>
                <w:sz w:val="20"/>
                <w:szCs w:val="26"/>
              </w:rPr>
              <w:t>0,0520</w:t>
            </w:r>
          </w:p>
        </w:tc>
      </w:tr>
      <w:tr w:rsidR="007762A8" w:rsidRPr="00A06060" w:rsidTr="0039735B">
        <w:trPr>
          <w:trHeight w:val="505"/>
        </w:trPr>
        <w:tc>
          <w:tcPr>
            <w:tcW w:w="452" w:type="pct"/>
            <w:shd w:val="clear" w:color="auto" w:fill="auto"/>
          </w:tcPr>
          <w:p w:rsidR="007762A8" w:rsidRPr="00A06060" w:rsidRDefault="007762A8" w:rsidP="0039735B">
            <w:pPr>
              <w:widowControl w:val="0"/>
              <w:jc w:val="center"/>
              <w:rPr>
                <w:rFonts w:eastAsia="Calibri"/>
                <w:bCs/>
                <w:sz w:val="20"/>
                <w:szCs w:val="26"/>
              </w:rPr>
            </w:pPr>
            <w:r w:rsidRPr="00A06060">
              <w:rPr>
                <w:rFonts w:eastAsia="Calibri"/>
                <w:bCs/>
                <w:sz w:val="20"/>
                <w:szCs w:val="26"/>
              </w:rPr>
              <w:t>2.</w:t>
            </w:r>
          </w:p>
        </w:tc>
        <w:tc>
          <w:tcPr>
            <w:tcW w:w="1483" w:type="pct"/>
            <w:shd w:val="clear" w:color="auto" w:fill="auto"/>
          </w:tcPr>
          <w:p w:rsidR="007762A8" w:rsidRPr="00A06060" w:rsidRDefault="007762A8" w:rsidP="0039735B">
            <w:pPr>
              <w:widowControl w:val="0"/>
              <w:jc w:val="center"/>
              <w:rPr>
                <w:rFonts w:eastAsia="Calibri"/>
                <w:bCs/>
                <w:sz w:val="20"/>
                <w:szCs w:val="26"/>
              </w:rPr>
            </w:pPr>
            <w:r w:rsidRPr="00A06060">
              <w:rPr>
                <w:rFonts w:eastAsia="Calibri"/>
                <w:bCs/>
                <w:sz w:val="20"/>
                <w:szCs w:val="26"/>
              </w:rPr>
              <w:t>Норматив по отоплению 2-</w:t>
            </w:r>
          </w:p>
          <w:p w:rsidR="007762A8" w:rsidRPr="00A06060" w:rsidRDefault="007762A8" w:rsidP="0039735B">
            <w:pPr>
              <w:widowControl w:val="0"/>
              <w:jc w:val="center"/>
              <w:rPr>
                <w:rFonts w:eastAsia="Calibri"/>
                <w:bCs/>
                <w:sz w:val="20"/>
                <w:szCs w:val="26"/>
              </w:rPr>
            </w:pPr>
            <w:r w:rsidRPr="00A06060">
              <w:rPr>
                <w:rFonts w:eastAsia="Calibri"/>
                <w:bCs/>
                <w:sz w:val="20"/>
                <w:szCs w:val="26"/>
              </w:rPr>
              <w:t>этажных домов</w:t>
            </w:r>
          </w:p>
        </w:tc>
        <w:tc>
          <w:tcPr>
            <w:tcW w:w="2332" w:type="pct"/>
            <w:shd w:val="clear" w:color="auto" w:fill="auto"/>
          </w:tcPr>
          <w:p w:rsidR="007762A8" w:rsidRPr="00A06060" w:rsidRDefault="007762A8" w:rsidP="0039735B">
            <w:pPr>
              <w:widowControl w:val="0"/>
              <w:jc w:val="center"/>
              <w:rPr>
                <w:rFonts w:eastAsia="Calibri"/>
                <w:bCs/>
                <w:sz w:val="20"/>
                <w:szCs w:val="26"/>
              </w:rPr>
            </w:pPr>
            <w:r w:rsidRPr="00A06060">
              <w:rPr>
                <w:rFonts w:eastAsia="Calibri"/>
                <w:bCs/>
                <w:sz w:val="20"/>
                <w:szCs w:val="26"/>
              </w:rPr>
              <w:t>Гкал/м² в месяц</w:t>
            </w:r>
          </w:p>
        </w:tc>
        <w:tc>
          <w:tcPr>
            <w:tcW w:w="733" w:type="pct"/>
            <w:shd w:val="clear" w:color="auto" w:fill="auto"/>
          </w:tcPr>
          <w:p w:rsidR="007762A8" w:rsidRPr="00A06060" w:rsidRDefault="007762A8" w:rsidP="0039735B">
            <w:pPr>
              <w:widowControl w:val="0"/>
              <w:jc w:val="center"/>
              <w:rPr>
                <w:rFonts w:eastAsia="Calibri"/>
                <w:bCs/>
                <w:sz w:val="20"/>
                <w:szCs w:val="26"/>
              </w:rPr>
            </w:pPr>
            <w:r w:rsidRPr="00A06060">
              <w:rPr>
                <w:rFonts w:eastAsia="Calibri"/>
                <w:bCs/>
                <w:sz w:val="20"/>
                <w:szCs w:val="26"/>
              </w:rPr>
              <w:t>0,0494</w:t>
            </w:r>
          </w:p>
        </w:tc>
      </w:tr>
      <w:tr w:rsidR="007762A8" w:rsidRPr="00A06060" w:rsidTr="0039735B">
        <w:trPr>
          <w:trHeight w:val="504"/>
        </w:trPr>
        <w:tc>
          <w:tcPr>
            <w:tcW w:w="452" w:type="pct"/>
            <w:shd w:val="clear" w:color="auto" w:fill="auto"/>
          </w:tcPr>
          <w:p w:rsidR="007762A8" w:rsidRPr="00A06060" w:rsidRDefault="007762A8" w:rsidP="0039735B">
            <w:pPr>
              <w:widowControl w:val="0"/>
              <w:jc w:val="center"/>
              <w:rPr>
                <w:rFonts w:eastAsia="Calibri"/>
                <w:bCs/>
                <w:sz w:val="20"/>
                <w:szCs w:val="26"/>
              </w:rPr>
            </w:pPr>
            <w:r w:rsidRPr="00A06060">
              <w:rPr>
                <w:rFonts w:eastAsia="Calibri"/>
                <w:bCs/>
                <w:sz w:val="20"/>
                <w:szCs w:val="26"/>
              </w:rPr>
              <w:t>3.</w:t>
            </w:r>
          </w:p>
        </w:tc>
        <w:tc>
          <w:tcPr>
            <w:tcW w:w="1483" w:type="pct"/>
            <w:shd w:val="clear" w:color="auto" w:fill="auto"/>
          </w:tcPr>
          <w:p w:rsidR="007762A8" w:rsidRPr="00A06060" w:rsidRDefault="007762A8" w:rsidP="0039735B">
            <w:pPr>
              <w:widowControl w:val="0"/>
              <w:jc w:val="center"/>
              <w:rPr>
                <w:rFonts w:eastAsia="Calibri"/>
                <w:bCs/>
                <w:sz w:val="20"/>
                <w:szCs w:val="26"/>
              </w:rPr>
            </w:pPr>
            <w:r w:rsidRPr="00A06060">
              <w:rPr>
                <w:rFonts w:eastAsia="Calibri"/>
                <w:bCs/>
                <w:sz w:val="20"/>
                <w:szCs w:val="26"/>
              </w:rPr>
              <w:t>Норматив по отоплению 3-</w:t>
            </w:r>
          </w:p>
          <w:p w:rsidR="007762A8" w:rsidRPr="00A06060" w:rsidRDefault="007762A8" w:rsidP="0039735B">
            <w:pPr>
              <w:widowControl w:val="0"/>
              <w:jc w:val="center"/>
              <w:rPr>
                <w:rFonts w:eastAsia="Calibri"/>
                <w:bCs/>
                <w:sz w:val="20"/>
                <w:szCs w:val="26"/>
              </w:rPr>
            </w:pPr>
            <w:r w:rsidRPr="00A06060">
              <w:rPr>
                <w:rFonts w:eastAsia="Calibri"/>
                <w:bCs/>
                <w:sz w:val="20"/>
                <w:szCs w:val="26"/>
              </w:rPr>
              <w:t>этажных домов</w:t>
            </w:r>
          </w:p>
        </w:tc>
        <w:tc>
          <w:tcPr>
            <w:tcW w:w="2332" w:type="pct"/>
            <w:shd w:val="clear" w:color="auto" w:fill="auto"/>
          </w:tcPr>
          <w:p w:rsidR="007762A8" w:rsidRPr="00A06060" w:rsidRDefault="007762A8" w:rsidP="0039735B">
            <w:pPr>
              <w:widowControl w:val="0"/>
              <w:jc w:val="center"/>
              <w:rPr>
                <w:rFonts w:eastAsia="Calibri"/>
                <w:bCs/>
                <w:sz w:val="20"/>
                <w:szCs w:val="26"/>
              </w:rPr>
            </w:pPr>
            <w:r w:rsidRPr="00A06060">
              <w:rPr>
                <w:rFonts w:eastAsia="Calibri"/>
                <w:bCs/>
                <w:sz w:val="20"/>
                <w:szCs w:val="26"/>
              </w:rPr>
              <w:t>Гкал/м² в месяц</w:t>
            </w:r>
          </w:p>
        </w:tc>
        <w:tc>
          <w:tcPr>
            <w:tcW w:w="733" w:type="pct"/>
            <w:shd w:val="clear" w:color="auto" w:fill="auto"/>
          </w:tcPr>
          <w:p w:rsidR="007762A8" w:rsidRPr="00A06060" w:rsidRDefault="007762A8" w:rsidP="0039735B">
            <w:pPr>
              <w:widowControl w:val="0"/>
              <w:jc w:val="center"/>
              <w:rPr>
                <w:rFonts w:eastAsia="Calibri"/>
                <w:bCs/>
                <w:sz w:val="20"/>
                <w:szCs w:val="26"/>
              </w:rPr>
            </w:pPr>
            <w:r w:rsidRPr="00A06060">
              <w:rPr>
                <w:rFonts w:eastAsia="Calibri"/>
                <w:bCs/>
                <w:sz w:val="20"/>
                <w:szCs w:val="26"/>
              </w:rPr>
              <w:t>0,0308</w:t>
            </w:r>
          </w:p>
        </w:tc>
      </w:tr>
      <w:tr w:rsidR="007762A8" w:rsidRPr="00A06060" w:rsidTr="0039735B">
        <w:trPr>
          <w:trHeight w:val="505"/>
        </w:trPr>
        <w:tc>
          <w:tcPr>
            <w:tcW w:w="452" w:type="pct"/>
            <w:shd w:val="clear" w:color="auto" w:fill="auto"/>
          </w:tcPr>
          <w:p w:rsidR="007762A8" w:rsidRPr="00A06060" w:rsidRDefault="007762A8" w:rsidP="0039735B">
            <w:pPr>
              <w:widowControl w:val="0"/>
              <w:jc w:val="center"/>
              <w:rPr>
                <w:rFonts w:eastAsia="Calibri"/>
                <w:bCs/>
                <w:sz w:val="20"/>
                <w:szCs w:val="26"/>
              </w:rPr>
            </w:pPr>
            <w:r w:rsidRPr="00A06060">
              <w:rPr>
                <w:rFonts w:eastAsia="Calibri"/>
                <w:bCs/>
                <w:sz w:val="20"/>
                <w:szCs w:val="26"/>
              </w:rPr>
              <w:t>4.</w:t>
            </w:r>
          </w:p>
        </w:tc>
        <w:tc>
          <w:tcPr>
            <w:tcW w:w="1483" w:type="pct"/>
            <w:shd w:val="clear" w:color="auto" w:fill="auto"/>
          </w:tcPr>
          <w:p w:rsidR="007762A8" w:rsidRPr="00A06060" w:rsidRDefault="007762A8" w:rsidP="0039735B">
            <w:pPr>
              <w:widowControl w:val="0"/>
              <w:jc w:val="center"/>
              <w:rPr>
                <w:rFonts w:eastAsia="Calibri"/>
                <w:bCs/>
                <w:sz w:val="20"/>
                <w:szCs w:val="26"/>
              </w:rPr>
            </w:pPr>
            <w:r w:rsidRPr="00A06060">
              <w:rPr>
                <w:rFonts w:eastAsia="Calibri"/>
                <w:bCs/>
                <w:sz w:val="20"/>
                <w:szCs w:val="26"/>
              </w:rPr>
              <w:t>Норматив по отоплению 4-</w:t>
            </w:r>
          </w:p>
          <w:p w:rsidR="007762A8" w:rsidRPr="00A06060" w:rsidRDefault="007762A8" w:rsidP="0039735B">
            <w:pPr>
              <w:widowControl w:val="0"/>
              <w:jc w:val="center"/>
              <w:rPr>
                <w:rFonts w:eastAsia="Calibri"/>
                <w:bCs/>
                <w:sz w:val="20"/>
                <w:szCs w:val="26"/>
              </w:rPr>
            </w:pPr>
            <w:r w:rsidRPr="00A06060">
              <w:rPr>
                <w:rFonts w:eastAsia="Calibri"/>
                <w:bCs/>
                <w:sz w:val="20"/>
                <w:szCs w:val="26"/>
              </w:rPr>
              <w:t>этажных домов</w:t>
            </w:r>
          </w:p>
        </w:tc>
        <w:tc>
          <w:tcPr>
            <w:tcW w:w="2332" w:type="pct"/>
            <w:shd w:val="clear" w:color="auto" w:fill="auto"/>
          </w:tcPr>
          <w:p w:rsidR="007762A8" w:rsidRPr="00A06060" w:rsidRDefault="007762A8" w:rsidP="0039735B">
            <w:pPr>
              <w:widowControl w:val="0"/>
              <w:jc w:val="center"/>
              <w:rPr>
                <w:rFonts w:eastAsia="Calibri"/>
                <w:bCs/>
                <w:sz w:val="20"/>
                <w:szCs w:val="26"/>
              </w:rPr>
            </w:pPr>
            <w:r w:rsidRPr="00A06060">
              <w:rPr>
                <w:rFonts w:eastAsia="Calibri"/>
                <w:bCs/>
                <w:sz w:val="20"/>
                <w:szCs w:val="26"/>
              </w:rPr>
              <w:t>Гкал/м² в месяц</w:t>
            </w:r>
          </w:p>
        </w:tc>
        <w:tc>
          <w:tcPr>
            <w:tcW w:w="733" w:type="pct"/>
            <w:shd w:val="clear" w:color="auto" w:fill="auto"/>
          </w:tcPr>
          <w:p w:rsidR="007762A8" w:rsidRPr="00A06060" w:rsidRDefault="007762A8" w:rsidP="0039735B">
            <w:pPr>
              <w:widowControl w:val="0"/>
              <w:jc w:val="center"/>
              <w:rPr>
                <w:rFonts w:eastAsia="Calibri"/>
                <w:bCs/>
                <w:sz w:val="20"/>
                <w:szCs w:val="26"/>
              </w:rPr>
            </w:pPr>
            <w:r w:rsidRPr="00A06060">
              <w:rPr>
                <w:rFonts w:eastAsia="Calibri"/>
                <w:bCs/>
                <w:sz w:val="20"/>
                <w:szCs w:val="26"/>
              </w:rPr>
              <w:t>0,0308</w:t>
            </w:r>
          </w:p>
        </w:tc>
      </w:tr>
      <w:tr w:rsidR="007762A8" w:rsidRPr="00A06060" w:rsidTr="0039735B">
        <w:trPr>
          <w:trHeight w:val="505"/>
        </w:trPr>
        <w:tc>
          <w:tcPr>
            <w:tcW w:w="452" w:type="pct"/>
            <w:shd w:val="clear" w:color="auto" w:fill="auto"/>
          </w:tcPr>
          <w:p w:rsidR="007762A8" w:rsidRPr="00A06060" w:rsidRDefault="007762A8" w:rsidP="0039735B">
            <w:pPr>
              <w:widowControl w:val="0"/>
              <w:jc w:val="center"/>
              <w:rPr>
                <w:rFonts w:eastAsia="Calibri"/>
                <w:bCs/>
                <w:sz w:val="20"/>
                <w:szCs w:val="26"/>
              </w:rPr>
            </w:pPr>
            <w:r w:rsidRPr="00A06060">
              <w:rPr>
                <w:rFonts w:eastAsia="Calibri"/>
                <w:bCs/>
                <w:sz w:val="20"/>
                <w:szCs w:val="26"/>
              </w:rPr>
              <w:t>5.</w:t>
            </w:r>
          </w:p>
        </w:tc>
        <w:tc>
          <w:tcPr>
            <w:tcW w:w="1483" w:type="pct"/>
            <w:shd w:val="clear" w:color="auto" w:fill="auto"/>
          </w:tcPr>
          <w:p w:rsidR="007762A8" w:rsidRPr="00A06060" w:rsidRDefault="007762A8" w:rsidP="0039735B">
            <w:pPr>
              <w:widowControl w:val="0"/>
              <w:jc w:val="center"/>
              <w:rPr>
                <w:rFonts w:eastAsia="Calibri"/>
                <w:bCs/>
                <w:sz w:val="20"/>
                <w:szCs w:val="26"/>
              </w:rPr>
            </w:pPr>
            <w:r w:rsidRPr="00A06060">
              <w:rPr>
                <w:rFonts w:eastAsia="Calibri"/>
                <w:bCs/>
                <w:sz w:val="20"/>
                <w:szCs w:val="26"/>
              </w:rPr>
              <w:t>Норматив по отоплению 5-</w:t>
            </w:r>
          </w:p>
          <w:p w:rsidR="007762A8" w:rsidRPr="00A06060" w:rsidRDefault="007762A8" w:rsidP="0039735B">
            <w:pPr>
              <w:widowControl w:val="0"/>
              <w:jc w:val="center"/>
              <w:rPr>
                <w:rFonts w:eastAsia="Calibri"/>
                <w:bCs/>
                <w:sz w:val="20"/>
                <w:szCs w:val="26"/>
              </w:rPr>
            </w:pPr>
            <w:r w:rsidRPr="00A06060">
              <w:rPr>
                <w:rFonts w:eastAsia="Calibri"/>
                <w:bCs/>
                <w:sz w:val="20"/>
                <w:szCs w:val="26"/>
              </w:rPr>
              <w:t>этажных домов</w:t>
            </w:r>
          </w:p>
        </w:tc>
        <w:tc>
          <w:tcPr>
            <w:tcW w:w="2332" w:type="pct"/>
            <w:shd w:val="clear" w:color="auto" w:fill="auto"/>
          </w:tcPr>
          <w:p w:rsidR="007762A8" w:rsidRPr="00A06060" w:rsidRDefault="007762A8" w:rsidP="0039735B">
            <w:pPr>
              <w:widowControl w:val="0"/>
              <w:jc w:val="center"/>
              <w:rPr>
                <w:rFonts w:eastAsia="Calibri"/>
                <w:bCs/>
                <w:sz w:val="20"/>
                <w:szCs w:val="26"/>
              </w:rPr>
            </w:pPr>
            <w:r w:rsidRPr="00A06060">
              <w:rPr>
                <w:rFonts w:eastAsia="Calibri"/>
                <w:bCs/>
                <w:sz w:val="20"/>
                <w:szCs w:val="26"/>
              </w:rPr>
              <w:t>Гкал/м² в месяц</w:t>
            </w:r>
          </w:p>
        </w:tc>
        <w:tc>
          <w:tcPr>
            <w:tcW w:w="733" w:type="pct"/>
            <w:shd w:val="clear" w:color="auto" w:fill="auto"/>
          </w:tcPr>
          <w:p w:rsidR="007762A8" w:rsidRPr="00A06060" w:rsidRDefault="007762A8" w:rsidP="0039735B">
            <w:pPr>
              <w:widowControl w:val="0"/>
              <w:jc w:val="center"/>
              <w:rPr>
                <w:rFonts w:eastAsia="Calibri"/>
                <w:bCs/>
                <w:sz w:val="20"/>
                <w:szCs w:val="26"/>
              </w:rPr>
            </w:pPr>
            <w:r w:rsidRPr="00A06060">
              <w:rPr>
                <w:rFonts w:eastAsia="Calibri"/>
                <w:bCs/>
                <w:sz w:val="20"/>
                <w:szCs w:val="26"/>
              </w:rPr>
              <w:t>0,0267</w:t>
            </w:r>
          </w:p>
        </w:tc>
      </w:tr>
      <w:tr w:rsidR="007762A8" w:rsidRPr="00A06060" w:rsidTr="0039735B">
        <w:trPr>
          <w:trHeight w:val="1517"/>
        </w:trPr>
        <w:tc>
          <w:tcPr>
            <w:tcW w:w="452" w:type="pct"/>
            <w:shd w:val="clear" w:color="auto" w:fill="auto"/>
          </w:tcPr>
          <w:p w:rsidR="007762A8" w:rsidRPr="00A06060" w:rsidRDefault="007762A8" w:rsidP="0039735B">
            <w:pPr>
              <w:widowControl w:val="0"/>
              <w:jc w:val="center"/>
              <w:rPr>
                <w:rFonts w:eastAsia="Calibri"/>
                <w:b/>
                <w:bCs/>
                <w:sz w:val="20"/>
                <w:szCs w:val="26"/>
              </w:rPr>
            </w:pPr>
          </w:p>
          <w:p w:rsidR="007762A8" w:rsidRPr="00A06060" w:rsidRDefault="007762A8" w:rsidP="0039735B">
            <w:pPr>
              <w:widowControl w:val="0"/>
              <w:jc w:val="center"/>
              <w:rPr>
                <w:rFonts w:eastAsia="Calibri"/>
                <w:b/>
                <w:bCs/>
                <w:sz w:val="30"/>
                <w:szCs w:val="26"/>
              </w:rPr>
            </w:pPr>
          </w:p>
          <w:p w:rsidR="007762A8" w:rsidRPr="00A06060" w:rsidRDefault="007762A8" w:rsidP="0039735B">
            <w:pPr>
              <w:widowControl w:val="0"/>
              <w:jc w:val="center"/>
              <w:rPr>
                <w:rFonts w:eastAsia="Calibri"/>
                <w:bCs/>
                <w:sz w:val="20"/>
                <w:szCs w:val="26"/>
              </w:rPr>
            </w:pPr>
            <w:r w:rsidRPr="00A06060">
              <w:rPr>
                <w:rFonts w:eastAsia="Calibri"/>
                <w:bCs/>
                <w:sz w:val="20"/>
                <w:szCs w:val="26"/>
              </w:rPr>
              <w:t>11.</w:t>
            </w:r>
          </w:p>
        </w:tc>
        <w:tc>
          <w:tcPr>
            <w:tcW w:w="1483" w:type="pct"/>
            <w:shd w:val="clear" w:color="auto" w:fill="auto"/>
          </w:tcPr>
          <w:p w:rsidR="007762A8" w:rsidRPr="00A06060" w:rsidRDefault="007762A8" w:rsidP="0039735B">
            <w:pPr>
              <w:widowControl w:val="0"/>
              <w:jc w:val="center"/>
              <w:rPr>
                <w:rFonts w:eastAsia="Calibri"/>
                <w:bCs/>
                <w:sz w:val="20"/>
                <w:szCs w:val="26"/>
              </w:rPr>
            </w:pPr>
            <w:r w:rsidRPr="00A06060">
              <w:rPr>
                <w:rFonts w:eastAsia="Calibri"/>
                <w:bCs/>
                <w:sz w:val="20"/>
                <w:szCs w:val="26"/>
              </w:rPr>
              <w:t xml:space="preserve">Норматив </w:t>
            </w:r>
            <w:r w:rsidRPr="00A06060">
              <w:rPr>
                <w:rFonts w:eastAsia="Calibri"/>
                <w:bCs/>
                <w:sz w:val="20"/>
                <w:szCs w:val="26"/>
              </w:rPr>
              <w:tab/>
              <w:t>горячего</w:t>
            </w:r>
          </w:p>
          <w:p w:rsidR="007762A8" w:rsidRPr="00A06060" w:rsidRDefault="007762A8" w:rsidP="0039735B">
            <w:pPr>
              <w:widowControl w:val="0"/>
              <w:jc w:val="center"/>
              <w:rPr>
                <w:rFonts w:eastAsia="Calibri"/>
                <w:bCs/>
                <w:sz w:val="20"/>
                <w:szCs w:val="26"/>
              </w:rPr>
            </w:pPr>
            <w:r w:rsidRPr="00A06060">
              <w:rPr>
                <w:rFonts w:eastAsia="Calibri"/>
                <w:bCs/>
                <w:sz w:val="20"/>
                <w:szCs w:val="26"/>
              </w:rPr>
              <w:t>водоснабжения</w:t>
            </w:r>
            <w:r w:rsidRPr="00A06060">
              <w:rPr>
                <w:rFonts w:eastAsia="Calibri"/>
                <w:bCs/>
                <w:sz w:val="20"/>
                <w:szCs w:val="26"/>
              </w:rPr>
              <w:tab/>
              <w:t>жилых</w:t>
            </w:r>
          </w:p>
          <w:p w:rsidR="007762A8" w:rsidRPr="00A06060" w:rsidRDefault="007762A8" w:rsidP="0039735B">
            <w:pPr>
              <w:widowControl w:val="0"/>
              <w:jc w:val="center"/>
              <w:rPr>
                <w:rFonts w:eastAsia="Calibri"/>
                <w:bCs/>
                <w:sz w:val="20"/>
                <w:szCs w:val="26"/>
              </w:rPr>
            </w:pPr>
            <w:r w:rsidRPr="00A06060">
              <w:rPr>
                <w:rFonts w:eastAsia="Calibri"/>
                <w:bCs/>
                <w:sz w:val="20"/>
                <w:szCs w:val="26"/>
              </w:rPr>
              <w:t>помещений</w:t>
            </w:r>
            <w:r w:rsidRPr="00A06060">
              <w:rPr>
                <w:rFonts w:eastAsia="Calibri"/>
                <w:bCs/>
                <w:sz w:val="20"/>
                <w:szCs w:val="26"/>
              </w:rPr>
              <w:tab/>
            </w:r>
            <w:r w:rsidRPr="00A06060">
              <w:rPr>
                <w:rFonts w:eastAsia="Calibri"/>
                <w:bCs/>
                <w:sz w:val="20"/>
                <w:szCs w:val="26"/>
              </w:rPr>
              <w:tab/>
            </w:r>
            <w:r w:rsidRPr="00A06060">
              <w:rPr>
                <w:rFonts w:eastAsia="Calibri"/>
                <w:bCs/>
                <w:spacing w:val="-3"/>
                <w:sz w:val="20"/>
                <w:szCs w:val="26"/>
              </w:rPr>
              <w:t xml:space="preserve">зданий, </w:t>
            </w:r>
            <w:r w:rsidRPr="00A06060">
              <w:rPr>
                <w:rFonts w:eastAsia="Calibri"/>
                <w:bCs/>
                <w:sz w:val="20"/>
                <w:szCs w:val="26"/>
              </w:rPr>
              <w:t>оборудованных</w:t>
            </w:r>
            <w:r w:rsidRPr="00A06060">
              <w:rPr>
                <w:rFonts w:eastAsia="Calibri"/>
                <w:bCs/>
                <w:sz w:val="20"/>
                <w:szCs w:val="26"/>
              </w:rPr>
              <w:tab/>
            </w:r>
            <w:r w:rsidRPr="00A06060">
              <w:rPr>
                <w:rFonts w:eastAsia="Calibri"/>
                <w:bCs/>
                <w:spacing w:val="-3"/>
                <w:sz w:val="20"/>
                <w:szCs w:val="26"/>
              </w:rPr>
              <w:t>ваннами,</w:t>
            </w:r>
          </w:p>
          <w:p w:rsidR="007762A8" w:rsidRPr="00A06060" w:rsidRDefault="007762A8" w:rsidP="0039735B">
            <w:pPr>
              <w:widowControl w:val="0"/>
              <w:jc w:val="center"/>
              <w:rPr>
                <w:rFonts w:eastAsia="Calibri"/>
                <w:bCs/>
                <w:sz w:val="20"/>
                <w:szCs w:val="26"/>
              </w:rPr>
            </w:pPr>
            <w:r w:rsidRPr="00A06060">
              <w:rPr>
                <w:rFonts w:eastAsia="Calibri"/>
                <w:bCs/>
                <w:sz w:val="20"/>
                <w:szCs w:val="26"/>
              </w:rPr>
              <w:t>душем,</w:t>
            </w:r>
            <w:r w:rsidRPr="00A06060">
              <w:rPr>
                <w:rFonts w:eastAsia="Calibri"/>
                <w:bCs/>
                <w:sz w:val="20"/>
                <w:szCs w:val="26"/>
              </w:rPr>
              <w:tab/>
            </w:r>
            <w:r w:rsidRPr="00A06060">
              <w:rPr>
                <w:rFonts w:eastAsia="Calibri"/>
                <w:bCs/>
                <w:spacing w:val="-3"/>
                <w:sz w:val="20"/>
                <w:szCs w:val="26"/>
              </w:rPr>
              <w:t xml:space="preserve">раковинами, </w:t>
            </w:r>
            <w:r w:rsidRPr="00A06060">
              <w:rPr>
                <w:rFonts w:eastAsia="Calibri"/>
                <w:bCs/>
                <w:sz w:val="20"/>
                <w:szCs w:val="26"/>
              </w:rPr>
              <w:t>мойками и</w:t>
            </w:r>
            <w:r w:rsidRPr="00A06060">
              <w:rPr>
                <w:rFonts w:eastAsia="Calibri"/>
                <w:bCs/>
                <w:spacing w:val="-3"/>
                <w:sz w:val="20"/>
                <w:szCs w:val="26"/>
              </w:rPr>
              <w:t xml:space="preserve"> </w:t>
            </w:r>
            <w:r w:rsidRPr="00A06060">
              <w:rPr>
                <w:rFonts w:eastAsia="Calibri"/>
                <w:bCs/>
                <w:sz w:val="20"/>
                <w:szCs w:val="26"/>
              </w:rPr>
              <w:t>санузлами</w:t>
            </w:r>
          </w:p>
        </w:tc>
        <w:tc>
          <w:tcPr>
            <w:tcW w:w="2332" w:type="pct"/>
            <w:shd w:val="clear" w:color="auto" w:fill="auto"/>
          </w:tcPr>
          <w:p w:rsidR="007762A8" w:rsidRPr="00A06060" w:rsidRDefault="007762A8" w:rsidP="0039735B">
            <w:pPr>
              <w:widowControl w:val="0"/>
              <w:jc w:val="center"/>
              <w:rPr>
                <w:rFonts w:eastAsia="Calibri"/>
                <w:b/>
                <w:bCs/>
                <w:sz w:val="20"/>
                <w:szCs w:val="26"/>
              </w:rPr>
            </w:pPr>
          </w:p>
          <w:p w:rsidR="007762A8" w:rsidRPr="00A06060" w:rsidRDefault="007762A8" w:rsidP="0039735B">
            <w:pPr>
              <w:widowControl w:val="0"/>
              <w:jc w:val="center"/>
              <w:rPr>
                <w:rFonts w:eastAsia="Calibri"/>
                <w:b/>
                <w:bCs/>
                <w:sz w:val="30"/>
                <w:szCs w:val="26"/>
              </w:rPr>
            </w:pPr>
          </w:p>
          <w:p w:rsidR="007762A8" w:rsidRPr="00A06060" w:rsidRDefault="007762A8" w:rsidP="0039735B">
            <w:pPr>
              <w:widowControl w:val="0"/>
              <w:jc w:val="center"/>
              <w:rPr>
                <w:rFonts w:eastAsia="Calibri"/>
                <w:bCs/>
                <w:sz w:val="20"/>
                <w:szCs w:val="26"/>
              </w:rPr>
            </w:pPr>
            <w:r w:rsidRPr="00A06060">
              <w:rPr>
                <w:rFonts w:eastAsia="Calibri"/>
                <w:bCs/>
                <w:sz w:val="20"/>
                <w:szCs w:val="26"/>
              </w:rPr>
              <w:t>м³ на 1 человека в месяц</w:t>
            </w:r>
          </w:p>
        </w:tc>
        <w:tc>
          <w:tcPr>
            <w:tcW w:w="733" w:type="pct"/>
            <w:shd w:val="clear" w:color="auto" w:fill="auto"/>
          </w:tcPr>
          <w:p w:rsidR="007762A8" w:rsidRPr="00A06060" w:rsidRDefault="007762A8" w:rsidP="0039735B">
            <w:pPr>
              <w:widowControl w:val="0"/>
              <w:jc w:val="center"/>
              <w:rPr>
                <w:rFonts w:eastAsia="Calibri"/>
                <w:b/>
                <w:bCs/>
                <w:sz w:val="20"/>
                <w:szCs w:val="26"/>
              </w:rPr>
            </w:pPr>
          </w:p>
          <w:p w:rsidR="007762A8" w:rsidRPr="00A06060" w:rsidRDefault="007762A8" w:rsidP="0039735B">
            <w:pPr>
              <w:widowControl w:val="0"/>
              <w:jc w:val="center"/>
              <w:rPr>
                <w:rFonts w:eastAsia="Calibri"/>
                <w:b/>
                <w:bCs/>
                <w:sz w:val="30"/>
                <w:szCs w:val="26"/>
              </w:rPr>
            </w:pPr>
          </w:p>
          <w:p w:rsidR="007762A8" w:rsidRPr="00A06060" w:rsidRDefault="007762A8" w:rsidP="0039735B">
            <w:pPr>
              <w:widowControl w:val="0"/>
              <w:jc w:val="center"/>
              <w:rPr>
                <w:rFonts w:eastAsia="Calibri"/>
                <w:bCs/>
                <w:sz w:val="20"/>
                <w:szCs w:val="26"/>
              </w:rPr>
            </w:pPr>
            <w:r w:rsidRPr="00A06060">
              <w:rPr>
                <w:rFonts w:eastAsia="Calibri"/>
                <w:bCs/>
                <w:sz w:val="20"/>
                <w:szCs w:val="26"/>
              </w:rPr>
              <w:t>3,7</w:t>
            </w:r>
          </w:p>
        </w:tc>
      </w:tr>
      <w:tr w:rsidR="007762A8" w:rsidRPr="00A06060" w:rsidTr="0039735B">
        <w:trPr>
          <w:trHeight w:val="1770"/>
        </w:trPr>
        <w:tc>
          <w:tcPr>
            <w:tcW w:w="452" w:type="pct"/>
            <w:shd w:val="clear" w:color="auto" w:fill="auto"/>
          </w:tcPr>
          <w:p w:rsidR="007762A8" w:rsidRPr="00A06060" w:rsidRDefault="007762A8" w:rsidP="0039735B">
            <w:pPr>
              <w:widowControl w:val="0"/>
              <w:jc w:val="center"/>
              <w:rPr>
                <w:rFonts w:eastAsia="Calibri"/>
                <w:b/>
                <w:bCs/>
                <w:sz w:val="20"/>
                <w:szCs w:val="26"/>
              </w:rPr>
            </w:pPr>
          </w:p>
          <w:p w:rsidR="007762A8" w:rsidRPr="00A06060" w:rsidRDefault="007762A8" w:rsidP="0039735B">
            <w:pPr>
              <w:widowControl w:val="0"/>
              <w:jc w:val="center"/>
              <w:rPr>
                <w:rFonts w:eastAsia="Calibri"/>
                <w:b/>
                <w:bCs/>
                <w:sz w:val="20"/>
                <w:szCs w:val="26"/>
              </w:rPr>
            </w:pPr>
          </w:p>
          <w:p w:rsidR="007762A8" w:rsidRPr="00A06060" w:rsidRDefault="007762A8" w:rsidP="0039735B">
            <w:pPr>
              <w:widowControl w:val="0"/>
              <w:jc w:val="center"/>
              <w:rPr>
                <w:rFonts w:eastAsia="Calibri"/>
                <w:bCs/>
                <w:sz w:val="20"/>
                <w:szCs w:val="26"/>
              </w:rPr>
            </w:pPr>
            <w:r w:rsidRPr="00A06060">
              <w:rPr>
                <w:rFonts w:eastAsia="Calibri"/>
                <w:bCs/>
                <w:sz w:val="20"/>
                <w:szCs w:val="26"/>
              </w:rPr>
              <w:t>12.</w:t>
            </w:r>
          </w:p>
        </w:tc>
        <w:tc>
          <w:tcPr>
            <w:tcW w:w="1483" w:type="pct"/>
            <w:shd w:val="clear" w:color="auto" w:fill="auto"/>
          </w:tcPr>
          <w:p w:rsidR="007762A8" w:rsidRPr="00A06060" w:rsidRDefault="007762A8" w:rsidP="0039735B">
            <w:pPr>
              <w:widowControl w:val="0"/>
              <w:jc w:val="center"/>
              <w:rPr>
                <w:rFonts w:eastAsia="Calibri"/>
                <w:bCs/>
                <w:sz w:val="20"/>
                <w:szCs w:val="26"/>
              </w:rPr>
            </w:pPr>
            <w:r w:rsidRPr="00A06060">
              <w:rPr>
                <w:rFonts w:eastAsia="Calibri"/>
                <w:bCs/>
                <w:sz w:val="20"/>
                <w:szCs w:val="26"/>
              </w:rPr>
              <w:t xml:space="preserve">Норматив </w:t>
            </w:r>
            <w:r w:rsidRPr="00A06060">
              <w:rPr>
                <w:rFonts w:eastAsia="Calibri"/>
                <w:bCs/>
                <w:sz w:val="20"/>
                <w:szCs w:val="26"/>
              </w:rPr>
              <w:tab/>
              <w:t>горячего</w:t>
            </w:r>
          </w:p>
          <w:p w:rsidR="007762A8" w:rsidRPr="00A06060" w:rsidRDefault="007762A8" w:rsidP="0039735B">
            <w:pPr>
              <w:widowControl w:val="0"/>
              <w:jc w:val="center"/>
              <w:rPr>
                <w:rFonts w:eastAsia="Calibri"/>
                <w:bCs/>
                <w:sz w:val="20"/>
                <w:szCs w:val="26"/>
              </w:rPr>
            </w:pPr>
            <w:r w:rsidRPr="00A06060">
              <w:rPr>
                <w:rFonts w:eastAsia="Calibri"/>
                <w:bCs/>
                <w:sz w:val="20"/>
                <w:szCs w:val="26"/>
              </w:rPr>
              <w:t>водоснабжения</w:t>
            </w:r>
            <w:r w:rsidRPr="00A06060">
              <w:rPr>
                <w:rFonts w:eastAsia="Calibri"/>
                <w:bCs/>
                <w:sz w:val="20"/>
                <w:szCs w:val="26"/>
              </w:rPr>
              <w:tab/>
            </w:r>
            <w:r w:rsidRPr="00A06060">
              <w:rPr>
                <w:rFonts w:eastAsia="Calibri"/>
                <w:bCs/>
                <w:spacing w:val="-4"/>
                <w:sz w:val="20"/>
                <w:szCs w:val="26"/>
              </w:rPr>
              <w:t xml:space="preserve">жилых </w:t>
            </w:r>
            <w:r w:rsidRPr="00A06060">
              <w:rPr>
                <w:rFonts w:eastAsia="Calibri"/>
                <w:bCs/>
                <w:sz w:val="20"/>
                <w:szCs w:val="26"/>
              </w:rPr>
              <w:t>зданий,</w:t>
            </w:r>
            <w:r w:rsidRPr="00A06060">
              <w:rPr>
                <w:rFonts w:eastAsia="Calibri"/>
                <w:bCs/>
                <w:sz w:val="20"/>
                <w:szCs w:val="26"/>
              </w:rPr>
              <w:tab/>
            </w:r>
            <w:r w:rsidRPr="00A06060">
              <w:rPr>
                <w:rFonts w:eastAsia="Calibri"/>
                <w:bCs/>
                <w:spacing w:val="-1"/>
                <w:sz w:val="20"/>
                <w:szCs w:val="26"/>
              </w:rPr>
              <w:t>оборудованных</w:t>
            </w:r>
          </w:p>
          <w:p w:rsidR="007762A8" w:rsidRPr="00A06060" w:rsidRDefault="007762A8" w:rsidP="0039735B">
            <w:pPr>
              <w:widowControl w:val="0"/>
              <w:jc w:val="center"/>
              <w:rPr>
                <w:rFonts w:eastAsia="Calibri"/>
                <w:bCs/>
                <w:sz w:val="20"/>
                <w:szCs w:val="26"/>
              </w:rPr>
            </w:pPr>
            <w:r w:rsidRPr="00A06060">
              <w:rPr>
                <w:rFonts w:eastAsia="Calibri"/>
                <w:bCs/>
                <w:sz w:val="20"/>
                <w:szCs w:val="26"/>
              </w:rPr>
              <w:t>ваннами,</w:t>
            </w:r>
            <w:r w:rsidRPr="00A06060">
              <w:rPr>
                <w:rFonts w:eastAsia="Calibri"/>
                <w:bCs/>
                <w:sz w:val="20"/>
                <w:szCs w:val="26"/>
              </w:rPr>
              <w:tab/>
            </w:r>
            <w:r w:rsidRPr="00A06060">
              <w:rPr>
                <w:rFonts w:eastAsia="Calibri"/>
                <w:bCs/>
                <w:sz w:val="20"/>
                <w:szCs w:val="26"/>
              </w:rPr>
              <w:tab/>
            </w:r>
            <w:r w:rsidRPr="00A06060">
              <w:rPr>
                <w:rFonts w:eastAsia="Calibri"/>
                <w:bCs/>
                <w:spacing w:val="-4"/>
                <w:sz w:val="20"/>
                <w:szCs w:val="26"/>
              </w:rPr>
              <w:t xml:space="preserve">душем, </w:t>
            </w:r>
            <w:r w:rsidRPr="00A06060">
              <w:rPr>
                <w:rFonts w:eastAsia="Calibri"/>
                <w:bCs/>
                <w:sz w:val="20"/>
                <w:szCs w:val="26"/>
              </w:rPr>
              <w:t>раковинами,</w:t>
            </w:r>
            <w:r w:rsidRPr="00A06060">
              <w:rPr>
                <w:rFonts w:eastAsia="Calibri"/>
                <w:bCs/>
                <w:sz w:val="20"/>
                <w:szCs w:val="26"/>
              </w:rPr>
              <w:tab/>
              <w:t>мойками</w:t>
            </w:r>
            <w:r w:rsidRPr="00A06060">
              <w:rPr>
                <w:rFonts w:eastAsia="Calibri"/>
                <w:bCs/>
                <w:sz w:val="20"/>
                <w:szCs w:val="26"/>
              </w:rPr>
              <w:tab/>
            </w:r>
            <w:r w:rsidRPr="00A06060">
              <w:rPr>
                <w:rFonts w:eastAsia="Calibri"/>
                <w:bCs/>
                <w:spacing w:val="-16"/>
                <w:sz w:val="20"/>
                <w:szCs w:val="26"/>
              </w:rPr>
              <w:t>и</w:t>
            </w:r>
          </w:p>
          <w:p w:rsidR="007762A8" w:rsidRPr="00A06060" w:rsidRDefault="007762A8" w:rsidP="0039735B">
            <w:pPr>
              <w:widowControl w:val="0"/>
              <w:jc w:val="center"/>
              <w:rPr>
                <w:rFonts w:eastAsia="Calibri"/>
                <w:bCs/>
                <w:sz w:val="20"/>
                <w:szCs w:val="26"/>
              </w:rPr>
            </w:pPr>
            <w:r w:rsidRPr="00A06060">
              <w:rPr>
                <w:rFonts w:eastAsia="Calibri"/>
                <w:bCs/>
                <w:sz w:val="20"/>
                <w:szCs w:val="26"/>
              </w:rPr>
              <w:t>санузлами, на общедомовые нужды</w:t>
            </w:r>
          </w:p>
        </w:tc>
        <w:tc>
          <w:tcPr>
            <w:tcW w:w="2332" w:type="pct"/>
            <w:shd w:val="clear" w:color="auto" w:fill="auto"/>
          </w:tcPr>
          <w:p w:rsidR="007762A8" w:rsidRPr="00A06060" w:rsidRDefault="007762A8" w:rsidP="0039735B">
            <w:pPr>
              <w:widowControl w:val="0"/>
              <w:jc w:val="center"/>
              <w:rPr>
                <w:rFonts w:eastAsia="Calibri"/>
                <w:b/>
                <w:bCs/>
                <w:sz w:val="20"/>
                <w:szCs w:val="26"/>
              </w:rPr>
            </w:pPr>
          </w:p>
          <w:p w:rsidR="007762A8" w:rsidRPr="00A06060" w:rsidRDefault="007762A8" w:rsidP="0039735B">
            <w:pPr>
              <w:widowControl w:val="0"/>
              <w:jc w:val="center"/>
              <w:rPr>
                <w:rFonts w:eastAsia="Calibri"/>
                <w:b/>
                <w:bCs/>
                <w:sz w:val="30"/>
                <w:szCs w:val="26"/>
              </w:rPr>
            </w:pPr>
          </w:p>
          <w:p w:rsidR="007762A8" w:rsidRPr="00A06060" w:rsidRDefault="007762A8" w:rsidP="0039735B">
            <w:pPr>
              <w:widowControl w:val="0"/>
              <w:jc w:val="center"/>
              <w:rPr>
                <w:rFonts w:eastAsia="Calibri"/>
                <w:bCs/>
                <w:sz w:val="20"/>
                <w:szCs w:val="26"/>
              </w:rPr>
            </w:pPr>
            <w:r w:rsidRPr="00A06060">
              <w:rPr>
                <w:rFonts w:eastAsia="Calibri"/>
                <w:bCs/>
                <w:sz w:val="20"/>
                <w:szCs w:val="26"/>
              </w:rPr>
              <w:t>м³ на 1 м² общей площади общедомового имущества в месяц</w:t>
            </w:r>
          </w:p>
        </w:tc>
        <w:tc>
          <w:tcPr>
            <w:tcW w:w="733" w:type="pct"/>
            <w:shd w:val="clear" w:color="auto" w:fill="auto"/>
          </w:tcPr>
          <w:p w:rsidR="007762A8" w:rsidRPr="00A06060" w:rsidRDefault="007762A8" w:rsidP="0039735B">
            <w:pPr>
              <w:widowControl w:val="0"/>
              <w:jc w:val="center"/>
              <w:rPr>
                <w:rFonts w:eastAsia="Calibri"/>
                <w:b/>
                <w:bCs/>
                <w:sz w:val="20"/>
                <w:szCs w:val="26"/>
              </w:rPr>
            </w:pPr>
          </w:p>
          <w:p w:rsidR="007762A8" w:rsidRPr="00A06060" w:rsidRDefault="007762A8" w:rsidP="0039735B">
            <w:pPr>
              <w:widowControl w:val="0"/>
              <w:jc w:val="center"/>
              <w:rPr>
                <w:rFonts w:eastAsia="Calibri"/>
                <w:b/>
                <w:bCs/>
                <w:sz w:val="20"/>
                <w:szCs w:val="26"/>
              </w:rPr>
            </w:pPr>
          </w:p>
          <w:p w:rsidR="007762A8" w:rsidRPr="00A06060" w:rsidRDefault="007762A8" w:rsidP="0039735B">
            <w:pPr>
              <w:widowControl w:val="0"/>
              <w:jc w:val="center"/>
              <w:rPr>
                <w:rFonts w:eastAsia="Calibri"/>
                <w:bCs/>
                <w:sz w:val="20"/>
                <w:szCs w:val="26"/>
              </w:rPr>
            </w:pPr>
            <w:r w:rsidRPr="00A06060">
              <w:rPr>
                <w:rFonts w:eastAsia="Calibri"/>
                <w:bCs/>
                <w:sz w:val="20"/>
                <w:szCs w:val="26"/>
              </w:rPr>
              <w:t>0,13</w:t>
            </w:r>
          </w:p>
        </w:tc>
      </w:tr>
    </w:tbl>
    <w:p w:rsidR="007762A8" w:rsidRPr="00A06060" w:rsidRDefault="007762A8" w:rsidP="007762A8">
      <w:pPr>
        <w:rPr>
          <w:w w:val="105"/>
        </w:rPr>
      </w:pPr>
    </w:p>
    <w:p w:rsidR="007762A8" w:rsidRPr="007762A8" w:rsidRDefault="007762A8" w:rsidP="007762A8">
      <w:pPr>
        <w:ind w:firstLine="851"/>
        <w:jc w:val="both"/>
        <w:rPr>
          <w:sz w:val="28"/>
          <w:szCs w:val="28"/>
        </w:rPr>
      </w:pPr>
      <w:r w:rsidRPr="007762A8">
        <w:rPr>
          <w:w w:val="105"/>
          <w:sz w:val="28"/>
          <w:szCs w:val="28"/>
        </w:rPr>
        <w:t>Установленные нормативы включают в себя объемы тепловой энергии, используемые на отопление жилых и нежилых помещений многоквартирного дома, а также помещений, входящих: в состав общего имущества в многоквартирном доме согласно постановлению Правительства Муниципального района «Улётовский район» Забайкальского края</w:t>
      </w:r>
      <w:r>
        <w:rPr>
          <w:w w:val="105"/>
          <w:sz w:val="28"/>
          <w:szCs w:val="28"/>
        </w:rPr>
        <w:t xml:space="preserve"> № 1069-П от 25.12.2014 </w:t>
      </w:r>
      <w:r w:rsidRPr="007762A8">
        <w:rPr>
          <w:w w:val="105"/>
          <w:sz w:val="28"/>
          <w:szCs w:val="28"/>
        </w:rPr>
        <w:t xml:space="preserve"> «Об установлении нормативов потребления коммунальной услуги по отоплению для потребителей муниципального образования»</w:t>
      </w:r>
    </w:p>
    <w:p w:rsidR="007762A8" w:rsidRPr="00A06060" w:rsidRDefault="007762A8" w:rsidP="007762A8">
      <w:pPr>
        <w:spacing w:after="120" w:line="276" w:lineRule="auto"/>
        <w:ind w:firstLine="709"/>
        <w:rPr>
          <w:rFonts w:eastAsia="Calibri"/>
        </w:rPr>
      </w:pPr>
    </w:p>
    <w:p w:rsidR="007762A8" w:rsidRPr="007762A8" w:rsidRDefault="007762A8" w:rsidP="007762A8">
      <w:pPr>
        <w:pStyle w:val="19"/>
        <w:pageBreakBefore w:val="0"/>
        <w:numPr>
          <w:ilvl w:val="0"/>
          <w:numId w:val="0"/>
        </w:numPr>
        <w:spacing w:before="0" w:after="0" w:line="240" w:lineRule="auto"/>
        <w:contextualSpacing w:val="0"/>
        <w:rPr>
          <w:rFonts w:ascii="Times New Roman" w:hAnsi="Times New Roman"/>
        </w:rPr>
      </w:pPr>
      <w:bookmarkStart w:id="180" w:name="_Toc521411580"/>
      <w:bookmarkStart w:id="181" w:name="_Toc9154866"/>
      <w:r w:rsidRPr="007762A8">
        <w:rPr>
          <w:rFonts w:ascii="Times New Roman" w:hAnsi="Times New Roman"/>
        </w:rPr>
        <w:t>4.Прогнозы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180"/>
      <w:bookmarkEnd w:id="181"/>
    </w:p>
    <w:p w:rsidR="007762A8" w:rsidRPr="00A06060" w:rsidRDefault="007762A8" w:rsidP="007762A8">
      <w:pPr>
        <w:spacing w:after="120" w:line="276" w:lineRule="auto"/>
        <w:ind w:firstLine="709"/>
        <w:rPr>
          <w:rFonts w:eastAsia="Calibri"/>
        </w:rPr>
      </w:pPr>
    </w:p>
    <w:p w:rsidR="007762A8" w:rsidRPr="007762A8" w:rsidRDefault="007762A8" w:rsidP="007762A8">
      <w:pPr>
        <w:ind w:firstLine="851"/>
        <w:jc w:val="both"/>
        <w:rPr>
          <w:sz w:val="28"/>
          <w:szCs w:val="28"/>
        </w:rPr>
      </w:pPr>
      <w:r w:rsidRPr="007762A8">
        <w:rPr>
          <w:sz w:val="28"/>
          <w:szCs w:val="28"/>
        </w:rPr>
        <w:t>Прогноз прироста тепловых нагрузок потребителей, сгруппированных по зонам действия источников тепловой энергии представлен в таблице.</w:t>
      </w:r>
    </w:p>
    <w:p w:rsidR="007762A8" w:rsidRDefault="007762A8" w:rsidP="007762A8">
      <w:pPr>
        <w:spacing w:after="120" w:line="276" w:lineRule="auto"/>
        <w:ind w:firstLine="709"/>
        <w:rPr>
          <w:rFonts w:eastAsia="Calibri"/>
        </w:rPr>
      </w:pPr>
    </w:p>
    <w:p w:rsidR="007762A8" w:rsidRDefault="007762A8" w:rsidP="007762A8">
      <w:pPr>
        <w:spacing w:after="120" w:line="276" w:lineRule="auto"/>
        <w:ind w:firstLine="709"/>
        <w:rPr>
          <w:rFonts w:eastAsia="Calibri"/>
        </w:rPr>
      </w:pPr>
    </w:p>
    <w:p w:rsidR="007762A8" w:rsidRDefault="007762A8" w:rsidP="007762A8">
      <w:pPr>
        <w:spacing w:after="120" w:line="276" w:lineRule="auto"/>
        <w:ind w:firstLine="709"/>
        <w:rPr>
          <w:rFonts w:eastAsia="Calibri"/>
        </w:rPr>
      </w:pPr>
    </w:p>
    <w:p w:rsidR="007762A8" w:rsidRDefault="007762A8" w:rsidP="007762A8">
      <w:pPr>
        <w:spacing w:after="120" w:line="276" w:lineRule="auto"/>
        <w:ind w:firstLine="709"/>
        <w:rPr>
          <w:rFonts w:eastAsia="Calibri"/>
        </w:rPr>
      </w:pPr>
    </w:p>
    <w:p w:rsidR="007762A8" w:rsidRDefault="007762A8" w:rsidP="007762A8">
      <w:pPr>
        <w:spacing w:after="120" w:line="276" w:lineRule="auto"/>
        <w:ind w:firstLine="709"/>
        <w:rPr>
          <w:rFonts w:eastAsia="Calibri"/>
        </w:rPr>
      </w:pPr>
    </w:p>
    <w:p w:rsidR="007762A8" w:rsidRDefault="007762A8" w:rsidP="007762A8">
      <w:pPr>
        <w:spacing w:after="120" w:line="276" w:lineRule="auto"/>
        <w:ind w:firstLine="709"/>
        <w:rPr>
          <w:rFonts w:eastAsia="Calibri"/>
        </w:rPr>
      </w:pPr>
    </w:p>
    <w:p w:rsidR="007762A8" w:rsidRDefault="007762A8" w:rsidP="007762A8">
      <w:pPr>
        <w:spacing w:after="120" w:line="276" w:lineRule="auto"/>
        <w:ind w:firstLine="709"/>
        <w:rPr>
          <w:rFonts w:eastAsia="Calibri"/>
        </w:rPr>
      </w:pPr>
    </w:p>
    <w:p w:rsidR="007762A8" w:rsidRDefault="007762A8" w:rsidP="007762A8">
      <w:pPr>
        <w:spacing w:after="120" w:line="276" w:lineRule="auto"/>
        <w:ind w:firstLine="709"/>
        <w:rPr>
          <w:rFonts w:eastAsia="Calibri"/>
        </w:rPr>
      </w:pPr>
    </w:p>
    <w:p w:rsidR="007762A8" w:rsidRDefault="007762A8" w:rsidP="007762A8">
      <w:pPr>
        <w:spacing w:after="120" w:line="276" w:lineRule="auto"/>
        <w:ind w:firstLine="709"/>
        <w:rPr>
          <w:rFonts w:eastAsia="Calibri"/>
        </w:rPr>
      </w:pPr>
    </w:p>
    <w:p w:rsidR="007762A8" w:rsidRDefault="007762A8" w:rsidP="007762A8">
      <w:pPr>
        <w:spacing w:after="120" w:line="276" w:lineRule="auto"/>
        <w:ind w:firstLine="709"/>
        <w:rPr>
          <w:rFonts w:eastAsia="Calibri"/>
        </w:rPr>
      </w:pPr>
    </w:p>
    <w:p w:rsidR="007762A8" w:rsidRDefault="007762A8" w:rsidP="007762A8">
      <w:pPr>
        <w:spacing w:after="120" w:line="276" w:lineRule="auto"/>
        <w:ind w:firstLine="709"/>
        <w:rPr>
          <w:rFonts w:eastAsia="Calibri"/>
        </w:rPr>
      </w:pPr>
    </w:p>
    <w:p w:rsidR="007762A8" w:rsidRDefault="007762A8" w:rsidP="007762A8">
      <w:pPr>
        <w:spacing w:after="120" w:line="276" w:lineRule="auto"/>
        <w:ind w:firstLine="709"/>
        <w:rPr>
          <w:rFonts w:eastAsia="Calibri"/>
        </w:rPr>
      </w:pPr>
    </w:p>
    <w:p w:rsidR="007762A8" w:rsidRDefault="007762A8" w:rsidP="007762A8">
      <w:pPr>
        <w:spacing w:after="120" w:line="276" w:lineRule="auto"/>
        <w:ind w:firstLine="709"/>
        <w:rPr>
          <w:rFonts w:eastAsia="Calibri"/>
        </w:rPr>
      </w:pPr>
    </w:p>
    <w:p w:rsidR="007762A8" w:rsidRDefault="007762A8" w:rsidP="007762A8">
      <w:pPr>
        <w:spacing w:after="120" w:line="276" w:lineRule="auto"/>
        <w:ind w:firstLine="709"/>
        <w:rPr>
          <w:rFonts w:eastAsia="Calibri"/>
        </w:rPr>
        <w:sectPr w:rsidR="007762A8" w:rsidSect="007762A8">
          <w:pgSz w:w="11906" w:h="16838"/>
          <w:pgMar w:top="1134" w:right="851" w:bottom="1134" w:left="1701" w:header="709" w:footer="709" w:gutter="0"/>
          <w:cols w:space="708"/>
          <w:docGrid w:linePitch="360"/>
        </w:sectPr>
      </w:pPr>
    </w:p>
    <w:p w:rsidR="00FC50B5" w:rsidRPr="00AA368B" w:rsidRDefault="00FC50B5" w:rsidP="00FC50B5">
      <w:pPr>
        <w:pStyle w:val="affff"/>
        <w:keepNext/>
        <w:rPr>
          <w:rFonts w:ascii="Times New Roman" w:hAnsi="Times New Roman"/>
          <w:iCs/>
          <w:sz w:val="20"/>
          <w:szCs w:val="20"/>
        </w:rPr>
      </w:pPr>
      <w:bookmarkStart w:id="182" w:name="_Toc527946780"/>
      <w:r w:rsidRPr="00A06060">
        <w:rPr>
          <w:rFonts w:ascii="Times New Roman" w:hAnsi="Times New Roman"/>
          <w:color w:val="auto"/>
        </w:rPr>
        <w:t>Таблица 7 – Прогнозы приростов спроса на тепловую мощность для централизованного теплоснабжения с разделением по видам теплопотребления, Гкал/ч</w:t>
      </w:r>
      <w:bookmarkEnd w:id="1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5"/>
        <w:gridCol w:w="1512"/>
        <w:gridCol w:w="1461"/>
        <w:gridCol w:w="1307"/>
        <w:gridCol w:w="1074"/>
        <w:gridCol w:w="1090"/>
        <w:gridCol w:w="1650"/>
        <w:gridCol w:w="1726"/>
        <w:gridCol w:w="1285"/>
        <w:gridCol w:w="1196"/>
      </w:tblGrid>
      <w:tr w:rsidR="00FC50B5" w:rsidRPr="00EA4B94" w:rsidTr="0039735B">
        <w:trPr>
          <w:trHeight w:val="20"/>
        </w:trPr>
        <w:tc>
          <w:tcPr>
            <w:tcW w:w="827" w:type="pct"/>
            <w:shd w:val="clear" w:color="000000" w:fill="D9D9D9"/>
            <w:vAlign w:val="center"/>
            <w:hideMark/>
          </w:tcPr>
          <w:p w:rsidR="00FC50B5" w:rsidRPr="00EA4B94" w:rsidRDefault="00FC50B5" w:rsidP="0039735B">
            <w:r w:rsidRPr="00EA4B94">
              <w:t>Источник централизованного теплоснабжения</w:t>
            </w:r>
          </w:p>
        </w:tc>
        <w:tc>
          <w:tcPr>
            <w:tcW w:w="505" w:type="pct"/>
            <w:shd w:val="clear" w:color="000000" w:fill="D9D9D9"/>
            <w:vAlign w:val="center"/>
            <w:hideMark/>
          </w:tcPr>
          <w:p w:rsidR="00FC50B5" w:rsidRPr="00EA4B94" w:rsidRDefault="00FC50B5" w:rsidP="0039735B">
            <w:r w:rsidRPr="00EA4B94">
              <w:t>Установленная тепловая мощность, Гкал/ч</w:t>
            </w:r>
          </w:p>
        </w:tc>
        <w:tc>
          <w:tcPr>
            <w:tcW w:w="488" w:type="pct"/>
            <w:shd w:val="clear" w:color="000000" w:fill="D9D9D9"/>
            <w:vAlign w:val="center"/>
            <w:hideMark/>
          </w:tcPr>
          <w:p w:rsidR="00FC50B5" w:rsidRPr="00EA4B94" w:rsidRDefault="00FC50B5" w:rsidP="0039735B">
            <w:r w:rsidRPr="00EA4B94">
              <w:t>Фактическая располагаемая тепловая мощность источника, Гкал/ч</w:t>
            </w:r>
          </w:p>
        </w:tc>
        <w:tc>
          <w:tcPr>
            <w:tcW w:w="437" w:type="pct"/>
            <w:shd w:val="clear" w:color="000000" w:fill="D9D9D9"/>
            <w:vAlign w:val="center"/>
            <w:hideMark/>
          </w:tcPr>
          <w:p w:rsidR="00FC50B5" w:rsidRPr="00EA4B94" w:rsidRDefault="00FC50B5" w:rsidP="0039735B">
            <w:r w:rsidRPr="00EA4B94">
              <w:t>Расход тепловой мощности на собственные нужды, Гкал/ч</w:t>
            </w:r>
          </w:p>
        </w:tc>
        <w:tc>
          <w:tcPr>
            <w:tcW w:w="359" w:type="pct"/>
            <w:shd w:val="clear" w:color="000000" w:fill="D9D9D9"/>
            <w:vAlign w:val="center"/>
            <w:hideMark/>
          </w:tcPr>
          <w:p w:rsidR="00FC50B5" w:rsidRPr="00EA4B94" w:rsidRDefault="00FC50B5" w:rsidP="0039735B">
            <w:r w:rsidRPr="00EA4B94">
              <w:t>Тепловая мощность нетто, Гкал/ч</w:t>
            </w:r>
          </w:p>
        </w:tc>
        <w:tc>
          <w:tcPr>
            <w:tcW w:w="364" w:type="pct"/>
            <w:shd w:val="clear" w:color="000000" w:fill="D9D9D9"/>
            <w:vAlign w:val="center"/>
            <w:hideMark/>
          </w:tcPr>
          <w:p w:rsidR="00FC50B5" w:rsidRPr="00EA4B94" w:rsidRDefault="00FC50B5" w:rsidP="0039735B">
            <w:r w:rsidRPr="00EA4B94">
              <w:t>Потери  мощности в тепловых сетях, Гкал/ч</w:t>
            </w:r>
          </w:p>
        </w:tc>
        <w:tc>
          <w:tcPr>
            <w:tcW w:w="550" w:type="pct"/>
            <w:shd w:val="clear" w:color="000000" w:fill="D9D9D9"/>
            <w:vAlign w:val="center"/>
            <w:hideMark/>
          </w:tcPr>
          <w:p w:rsidR="00FC50B5" w:rsidRPr="00EA4B94" w:rsidRDefault="00FC50B5" w:rsidP="0039735B">
            <w:r w:rsidRPr="00EA4B94">
              <w:t>Присоединенная тепловая нагрузка (мощность), Гкал/ч</w:t>
            </w:r>
          </w:p>
        </w:tc>
        <w:tc>
          <w:tcPr>
            <w:tcW w:w="575" w:type="pct"/>
            <w:shd w:val="clear" w:color="000000" w:fill="D9D9D9"/>
            <w:vAlign w:val="center"/>
            <w:hideMark/>
          </w:tcPr>
          <w:p w:rsidR="00FC50B5" w:rsidRPr="00EA4B94" w:rsidRDefault="00FC50B5" w:rsidP="0039735B">
            <w:r w:rsidRPr="00EA4B94">
              <w:t>Тепловая нагрузка с учетом потерь тепловой энергии при транспортировке, Гкал/час</w:t>
            </w:r>
          </w:p>
        </w:tc>
        <w:tc>
          <w:tcPr>
            <w:tcW w:w="429" w:type="pct"/>
            <w:shd w:val="clear" w:color="000000" w:fill="D9D9D9"/>
            <w:vAlign w:val="center"/>
            <w:hideMark/>
          </w:tcPr>
          <w:p w:rsidR="00FC50B5" w:rsidRPr="00EA4B94" w:rsidRDefault="00FC50B5" w:rsidP="0039735B">
            <w:r w:rsidRPr="00EA4B94">
              <w:t>Дефициты (-) (резервы(+)) тепловой мощности источников тепла, Гкал/ч</w:t>
            </w:r>
          </w:p>
        </w:tc>
        <w:tc>
          <w:tcPr>
            <w:tcW w:w="465" w:type="pct"/>
            <w:shd w:val="clear" w:color="000000" w:fill="D9D9D9"/>
            <w:vAlign w:val="bottom"/>
            <w:hideMark/>
          </w:tcPr>
          <w:p w:rsidR="00FC50B5" w:rsidRPr="00EA4B94" w:rsidRDefault="00FC50B5" w:rsidP="0039735B">
            <w:pPr>
              <w:rPr>
                <w:rFonts w:cs="Arial"/>
              </w:rPr>
            </w:pPr>
            <w:r w:rsidRPr="00EA4B94">
              <w:rPr>
                <w:rFonts w:cs="Arial"/>
                <w:sz w:val="22"/>
              </w:rPr>
              <w:t>Дефициты (-) (резервы(+)) тепловой мощности источников тепла, %</w:t>
            </w:r>
          </w:p>
        </w:tc>
      </w:tr>
      <w:tr w:rsidR="00FC50B5" w:rsidRPr="00EA4B94" w:rsidTr="0039735B">
        <w:trPr>
          <w:trHeight w:val="20"/>
        </w:trPr>
        <w:tc>
          <w:tcPr>
            <w:tcW w:w="5000" w:type="pct"/>
            <w:gridSpan w:val="10"/>
            <w:shd w:val="clear" w:color="000000" w:fill="BFBFBF"/>
            <w:vAlign w:val="center"/>
            <w:hideMark/>
          </w:tcPr>
          <w:p w:rsidR="00FC50B5" w:rsidRPr="00EA4B94" w:rsidRDefault="00FC50B5" w:rsidP="0039735B">
            <w:r w:rsidRPr="00EA4B94">
              <w:t>2020 год</w:t>
            </w:r>
          </w:p>
        </w:tc>
      </w:tr>
      <w:tr w:rsidR="00FC50B5" w:rsidRPr="00EA4B94" w:rsidTr="0039735B">
        <w:trPr>
          <w:trHeight w:val="20"/>
        </w:trPr>
        <w:tc>
          <w:tcPr>
            <w:tcW w:w="827" w:type="pct"/>
            <w:shd w:val="clear" w:color="auto" w:fill="auto"/>
            <w:noWrap/>
            <w:vAlign w:val="bottom"/>
            <w:hideMark/>
          </w:tcPr>
          <w:p w:rsidR="00FC50B5" w:rsidRPr="00EA4B94" w:rsidRDefault="00FC50B5" w:rsidP="0039735B">
            <w:pPr>
              <w:rPr>
                <w:rFonts w:cs="Arial"/>
                <w:color w:val="000000"/>
              </w:rPr>
            </w:pPr>
            <w:r w:rsidRPr="00EA4B94">
              <w:rPr>
                <w:rFonts w:cs="Arial"/>
                <w:color w:val="000000"/>
              </w:rPr>
              <w:t>Котельная с. Доронинское</w:t>
            </w:r>
          </w:p>
        </w:tc>
        <w:tc>
          <w:tcPr>
            <w:tcW w:w="505" w:type="pct"/>
            <w:shd w:val="clear" w:color="auto" w:fill="auto"/>
            <w:noWrap/>
            <w:vAlign w:val="bottom"/>
            <w:hideMark/>
          </w:tcPr>
          <w:p w:rsidR="00FC50B5" w:rsidRPr="00EA4B94" w:rsidRDefault="00FC50B5" w:rsidP="0039735B">
            <w:pPr>
              <w:rPr>
                <w:color w:val="000000"/>
                <w:szCs w:val="20"/>
              </w:rPr>
            </w:pPr>
            <w:r w:rsidRPr="00EA4B94">
              <w:rPr>
                <w:color w:val="000000"/>
                <w:szCs w:val="20"/>
              </w:rPr>
              <w:t>2,5</w:t>
            </w:r>
          </w:p>
        </w:tc>
        <w:tc>
          <w:tcPr>
            <w:tcW w:w="488" w:type="pct"/>
            <w:shd w:val="clear" w:color="auto" w:fill="auto"/>
            <w:noWrap/>
            <w:vAlign w:val="bottom"/>
            <w:hideMark/>
          </w:tcPr>
          <w:p w:rsidR="00FC50B5" w:rsidRPr="00EA4B94" w:rsidRDefault="00FC50B5" w:rsidP="0039735B">
            <w:pPr>
              <w:rPr>
                <w:color w:val="000000"/>
                <w:szCs w:val="20"/>
              </w:rPr>
            </w:pPr>
            <w:r w:rsidRPr="00EA4B94">
              <w:rPr>
                <w:color w:val="000000"/>
                <w:szCs w:val="20"/>
              </w:rPr>
              <w:t>2,075</w:t>
            </w:r>
          </w:p>
        </w:tc>
        <w:tc>
          <w:tcPr>
            <w:tcW w:w="437" w:type="pct"/>
            <w:shd w:val="clear" w:color="auto" w:fill="auto"/>
            <w:noWrap/>
            <w:vAlign w:val="bottom"/>
            <w:hideMark/>
          </w:tcPr>
          <w:p w:rsidR="00FC50B5" w:rsidRPr="00EA4B94" w:rsidRDefault="00FC50B5" w:rsidP="0039735B">
            <w:pPr>
              <w:rPr>
                <w:color w:val="000000"/>
                <w:szCs w:val="20"/>
              </w:rPr>
            </w:pPr>
            <w:r w:rsidRPr="00EA4B94">
              <w:rPr>
                <w:color w:val="000000"/>
                <w:szCs w:val="20"/>
              </w:rPr>
              <w:t>0,0096</w:t>
            </w:r>
          </w:p>
        </w:tc>
        <w:tc>
          <w:tcPr>
            <w:tcW w:w="359" w:type="pct"/>
            <w:shd w:val="clear" w:color="000000" w:fill="FFFFFF"/>
            <w:noWrap/>
            <w:vAlign w:val="center"/>
            <w:hideMark/>
          </w:tcPr>
          <w:p w:rsidR="00FC50B5" w:rsidRPr="00EA4B94" w:rsidRDefault="00FC50B5" w:rsidP="0039735B">
            <w:pPr>
              <w:rPr>
                <w:color w:val="000000"/>
                <w:szCs w:val="20"/>
              </w:rPr>
            </w:pPr>
            <w:r w:rsidRPr="00EA4B94">
              <w:rPr>
                <w:color w:val="000000"/>
                <w:szCs w:val="20"/>
              </w:rPr>
              <w:t>2,07</w:t>
            </w:r>
          </w:p>
        </w:tc>
        <w:tc>
          <w:tcPr>
            <w:tcW w:w="364" w:type="pct"/>
            <w:shd w:val="clear" w:color="auto" w:fill="auto"/>
            <w:noWrap/>
            <w:vAlign w:val="bottom"/>
            <w:hideMark/>
          </w:tcPr>
          <w:p w:rsidR="00FC50B5" w:rsidRPr="00EA4B94" w:rsidRDefault="00FC50B5" w:rsidP="0039735B">
            <w:pPr>
              <w:rPr>
                <w:color w:val="000000"/>
                <w:szCs w:val="20"/>
              </w:rPr>
            </w:pPr>
            <w:r w:rsidRPr="00EA4B94">
              <w:rPr>
                <w:color w:val="000000"/>
                <w:szCs w:val="20"/>
              </w:rPr>
              <w:t>0,22</w:t>
            </w:r>
          </w:p>
        </w:tc>
        <w:tc>
          <w:tcPr>
            <w:tcW w:w="550" w:type="pct"/>
            <w:shd w:val="clear" w:color="auto" w:fill="auto"/>
            <w:noWrap/>
            <w:vAlign w:val="bottom"/>
            <w:hideMark/>
          </w:tcPr>
          <w:p w:rsidR="00FC50B5" w:rsidRPr="00EA4B94" w:rsidRDefault="00FC50B5" w:rsidP="0039735B">
            <w:pPr>
              <w:rPr>
                <w:color w:val="000000"/>
                <w:szCs w:val="20"/>
              </w:rPr>
            </w:pPr>
            <w:r w:rsidRPr="00EA4B94">
              <w:rPr>
                <w:color w:val="000000"/>
                <w:szCs w:val="20"/>
              </w:rPr>
              <w:t>1,10</w:t>
            </w:r>
          </w:p>
        </w:tc>
        <w:tc>
          <w:tcPr>
            <w:tcW w:w="575" w:type="pct"/>
            <w:shd w:val="clear" w:color="000000" w:fill="FFFFFF"/>
            <w:noWrap/>
            <w:vAlign w:val="bottom"/>
            <w:hideMark/>
          </w:tcPr>
          <w:p w:rsidR="00FC50B5" w:rsidRPr="00EA4B94" w:rsidRDefault="00FC50B5" w:rsidP="0039735B">
            <w:pPr>
              <w:rPr>
                <w:color w:val="000000"/>
              </w:rPr>
            </w:pPr>
            <w:r w:rsidRPr="00EA4B94">
              <w:rPr>
                <w:color w:val="000000"/>
              </w:rPr>
              <w:t>1,32</w:t>
            </w:r>
          </w:p>
        </w:tc>
        <w:tc>
          <w:tcPr>
            <w:tcW w:w="429" w:type="pct"/>
            <w:shd w:val="clear" w:color="000000" w:fill="FFFFFF"/>
            <w:vAlign w:val="center"/>
            <w:hideMark/>
          </w:tcPr>
          <w:p w:rsidR="00FC50B5" w:rsidRPr="00EA4B94" w:rsidRDefault="00FC50B5" w:rsidP="0039735B">
            <w:r w:rsidRPr="00EA4B94">
              <w:t>0,75</w:t>
            </w:r>
          </w:p>
        </w:tc>
        <w:tc>
          <w:tcPr>
            <w:tcW w:w="465" w:type="pct"/>
            <w:shd w:val="clear" w:color="000000" w:fill="FFFFFF"/>
            <w:noWrap/>
            <w:vAlign w:val="bottom"/>
            <w:hideMark/>
          </w:tcPr>
          <w:p w:rsidR="00FC50B5" w:rsidRPr="00EA4B94" w:rsidRDefault="00FC50B5" w:rsidP="0039735B">
            <w:pPr>
              <w:rPr>
                <w:rFonts w:cs="Arial"/>
                <w:color w:val="000000"/>
              </w:rPr>
            </w:pPr>
            <w:r w:rsidRPr="00EA4B94">
              <w:rPr>
                <w:rFonts w:cs="Arial"/>
                <w:color w:val="000000"/>
                <w:sz w:val="22"/>
              </w:rPr>
              <w:t>29,82%</w:t>
            </w:r>
          </w:p>
        </w:tc>
      </w:tr>
      <w:tr w:rsidR="00FC50B5" w:rsidRPr="00EA4B94" w:rsidTr="0039735B">
        <w:trPr>
          <w:trHeight w:val="20"/>
        </w:trPr>
        <w:tc>
          <w:tcPr>
            <w:tcW w:w="5000" w:type="pct"/>
            <w:gridSpan w:val="10"/>
            <w:shd w:val="clear" w:color="000000" w:fill="FFFFFF"/>
            <w:vAlign w:val="center"/>
            <w:hideMark/>
          </w:tcPr>
          <w:p w:rsidR="00FC50B5" w:rsidRPr="00EA4B94" w:rsidRDefault="00FC50B5" w:rsidP="0039735B">
            <w:r w:rsidRPr="00EA4B94">
              <w:t>2021-2025 годы</w:t>
            </w:r>
          </w:p>
        </w:tc>
      </w:tr>
      <w:tr w:rsidR="00FC50B5" w:rsidRPr="00EA4B94" w:rsidTr="0039735B">
        <w:trPr>
          <w:trHeight w:val="20"/>
        </w:trPr>
        <w:tc>
          <w:tcPr>
            <w:tcW w:w="827" w:type="pct"/>
            <w:shd w:val="clear" w:color="000000" w:fill="FFFFFF"/>
            <w:noWrap/>
            <w:vAlign w:val="center"/>
            <w:hideMark/>
          </w:tcPr>
          <w:p w:rsidR="00FC50B5" w:rsidRPr="00EA4B94" w:rsidRDefault="00FC50B5" w:rsidP="0039735B">
            <w:pPr>
              <w:rPr>
                <w:color w:val="000000"/>
              </w:rPr>
            </w:pPr>
            <w:r w:rsidRPr="00EA4B94">
              <w:rPr>
                <w:color w:val="000000"/>
              </w:rPr>
              <w:t>Котельная с. Доронинское</w:t>
            </w:r>
          </w:p>
        </w:tc>
        <w:tc>
          <w:tcPr>
            <w:tcW w:w="505" w:type="pct"/>
            <w:shd w:val="clear" w:color="000000" w:fill="FFFFFF"/>
            <w:noWrap/>
            <w:vAlign w:val="bottom"/>
            <w:hideMark/>
          </w:tcPr>
          <w:p w:rsidR="00FC50B5" w:rsidRPr="00EA4B94" w:rsidRDefault="00FC50B5" w:rsidP="0039735B">
            <w:pPr>
              <w:rPr>
                <w:rFonts w:cs="Arial"/>
                <w:color w:val="000000"/>
              </w:rPr>
            </w:pPr>
            <w:r w:rsidRPr="00EA4B94">
              <w:rPr>
                <w:rFonts w:cs="Arial"/>
                <w:color w:val="000000"/>
              </w:rPr>
              <w:t>2,5</w:t>
            </w:r>
          </w:p>
        </w:tc>
        <w:tc>
          <w:tcPr>
            <w:tcW w:w="488" w:type="pct"/>
            <w:shd w:val="clear" w:color="000000" w:fill="FFFFFF"/>
            <w:noWrap/>
            <w:vAlign w:val="bottom"/>
            <w:hideMark/>
          </w:tcPr>
          <w:p w:rsidR="00FC50B5" w:rsidRPr="00EA4B94" w:rsidRDefault="00FC50B5" w:rsidP="0039735B">
            <w:pPr>
              <w:rPr>
                <w:rFonts w:cs="Arial"/>
                <w:color w:val="000000"/>
              </w:rPr>
            </w:pPr>
            <w:r w:rsidRPr="00EA4B94">
              <w:rPr>
                <w:rFonts w:cs="Arial"/>
                <w:color w:val="000000"/>
              </w:rPr>
              <w:t>2,075</w:t>
            </w:r>
          </w:p>
        </w:tc>
        <w:tc>
          <w:tcPr>
            <w:tcW w:w="437" w:type="pct"/>
            <w:shd w:val="clear" w:color="000000" w:fill="FFFFFF"/>
            <w:noWrap/>
            <w:vAlign w:val="bottom"/>
            <w:hideMark/>
          </w:tcPr>
          <w:p w:rsidR="00FC50B5" w:rsidRPr="00EA4B94" w:rsidRDefault="00FC50B5" w:rsidP="0039735B">
            <w:pPr>
              <w:rPr>
                <w:rFonts w:cs="Arial"/>
                <w:color w:val="000000"/>
              </w:rPr>
            </w:pPr>
            <w:r w:rsidRPr="00EA4B94">
              <w:rPr>
                <w:rFonts w:cs="Arial"/>
                <w:color w:val="000000"/>
              </w:rPr>
              <w:t>0,01</w:t>
            </w:r>
          </w:p>
        </w:tc>
        <w:tc>
          <w:tcPr>
            <w:tcW w:w="359" w:type="pct"/>
            <w:shd w:val="clear" w:color="000000" w:fill="FFFFFF"/>
            <w:noWrap/>
            <w:vAlign w:val="center"/>
            <w:hideMark/>
          </w:tcPr>
          <w:p w:rsidR="00FC50B5" w:rsidRPr="00EA4B94" w:rsidRDefault="00FC50B5" w:rsidP="0039735B">
            <w:pPr>
              <w:rPr>
                <w:color w:val="000000"/>
              </w:rPr>
            </w:pPr>
            <w:r w:rsidRPr="00EA4B94">
              <w:rPr>
                <w:color w:val="000000"/>
              </w:rPr>
              <w:t>2,07</w:t>
            </w:r>
          </w:p>
        </w:tc>
        <w:tc>
          <w:tcPr>
            <w:tcW w:w="364" w:type="pct"/>
            <w:shd w:val="clear" w:color="000000" w:fill="FFFFFF"/>
            <w:vAlign w:val="center"/>
            <w:hideMark/>
          </w:tcPr>
          <w:p w:rsidR="00FC50B5" w:rsidRPr="00EA4B94" w:rsidRDefault="00FC50B5" w:rsidP="0039735B">
            <w:pPr>
              <w:rPr>
                <w:color w:val="000000"/>
              </w:rPr>
            </w:pPr>
            <w:r w:rsidRPr="00EA4B94">
              <w:rPr>
                <w:color w:val="000000"/>
                <w:sz w:val="22"/>
              </w:rPr>
              <w:t>0,21</w:t>
            </w:r>
          </w:p>
        </w:tc>
        <w:tc>
          <w:tcPr>
            <w:tcW w:w="550" w:type="pct"/>
            <w:shd w:val="clear" w:color="000000" w:fill="FFFFFF"/>
            <w:vAlign w:val="center"/>
            <w:hideMark/>
          </w:tcPr>
          <w:p w:rsidR="00FC50B5" w:rsidRPr="00EA4B94" w:rsidRDefault="00FC50B5" w:rsidP="0039735B">
            <w:pPr>
              <w:rPr>
                <w:color w:val="000000"/>
              </w:rPr>
            </w:pPr>
            <w:r w:rsidRPr="00EA4B94">
              <w:rPr>
                <w:color w:val="000000"/>
                <w:sz w:val="22"/>
              </w:rPr>
              <w:t>1,21</w:t>
            </w:r>
          </w:p>
        </w:tc>
        <w:tc>
          <w:tcPr>
            <w:tcW w:w="575" w:type="pct"/>
            <w:shd w:val="clear" w:color="000000" w:fill="FFFFFF"/>
            <w:noWrap/>
            <w:vAlign w:val="bottom"/>
            <w:hideMark/>
          </w:tcPr>
          <w:p w:rsidR="00FC50B5" w:rsidRPr="00EA4B94" w:rsidRDefault="00FC50B5" w:rsidP="0039735B">
            <w:pPr>
              <w:rPr>
                <w:color w:val="000000"/>
              </w:rPr>
            </w:pPr>
            <w:r w:rsidRPr="00EA4B94">
              <w:rPr>
                <w:color w:val="000000"/>
              </w:rPr>
              <w:t>1,42</w:t>
            </w:r>
          </w:p>
        </w:tc>
        <w:tc>
          <w:tcPr>
            <w:tcW w:w="429" w:type="pct"/>
            <w:shd w:val="clear" w:color="000000" w:fill="FFFFFF"/>
            <w:vAlign w:val="center"/>
            <w:hideMark/>
          </w:tcPr>
          <w:p w:rsidR="00FC50B5" w:rsidRPr="00EA4B94" w:rsidRDefault="00FC50B5" w:rsidP="0039735B">
            <w:r w:rsidRPr="00EA4B94">
              <w:t>0,65</w:t>
            </w:r>
          </w:p>
        </w:tc>
        <w:tc>
          <w:tcPr>
            <w:tcW w:w="465" w:type="pct"/>
            <w:shd w:val="clear" w:color="000000" w:fill="FFFFFF"/>
            <w:noWrap/>
            <w:vAlign w:val="bottom"/>
            <w:hideMark/>
          </w:tcPr>
          <w:p w:rsidR="00FC50B5" w:rsidRPr="00EA4B94" w:rsidRDefault="00FC50B5" w:rsidP="0039735B">
            <w:pPr>
              <w:rPr>
                <w:rFonts w:cs="Arial"/>
                <w:color w:val="000000"/>
              </w:rPr>
            </w:pPr>
            <w:r w:rsidRPr="00EA4B94">
              <w:rPr>
                <w:rFonts w:cs="Arial"/>
                <w:color w:val="000000"/>
                <w:sz w:val="22"/>
              </w:rPr>
              <w:t>25,86%</w:t>
            </w:r>
          </w:p>
        </w:tc>
      </w:tr>
      <w:tr w:rsidR="00FC50B5" w:rsidRPr="00EA4B94" w:rsidTr="0039735B">
        <w:trPr>
          <w:trHeight w:val="20"/>
        </w:trPr>
        <w:tc>
          <w:tcPr>
            <w:tcW w:w="5000" w:type="pct"/>
            <w:gridSpan w:val="10"/>
            <w:shd w:val="clear" w:color="000000" w:fill="FFFFFF"/>
            <w:vAlign w:val="center"/>
            <w:hideMark/>
          </w:tcPr>
          <w:p w:rsidR="00FC50B5" w:rsidRPr="00EA4B94" w:rsidRDefault="00FC50B5" w:rsidP="0039735B">
            <w:r w:rsidRPr="00EA4B94">
              <w:t>2026-2030 годы</w:t>
            </w:r>
          </w:p>
        </w:tc>
      </w:tr>
      <w:tr w:rsidR="00FC50B5" w:rsidRPr="00EA4B94" w:rsidTr="0039735B">
        <w:trPr>
          <w:trHeight w:val="20"/>
        </w:trPr>
        <w:tc>
          <w:tcPr>
            <w:tcW w:w="827" w:type="pct"/>
            <w:shd w:val="clear" w:color="000000" w:fill="FFFFFF"/>
            <w:noWrap/>
            <w:vAlign w:val="center"/>
            <w:hideMark/>
          </w:tcPr>
          <w:p w:rsidR="00FC50B5" w:rsidRPr="00EA4B94" w:rsidRDefault="00FC50B5" w:rsidP="0039735B">
            <w:pPr>
              <w:rPr>
                <w:color w:val="000000"/>
              </w:rPr>
            </w:pPr>
            <w:r w:rsidRPr="00EA4B94">
              <w:rPr>
                <w:color w:val="000000"/>
              </w:rPr>
              <w:t>Котельная с. Доронинское</w:t>
            </w:r>
          </w:p>
        </w:tc>
        <w:tc>
          <w:tcPr>
            <w:tcW w:w="505" w:type="pct"/>
            <w:shd w:val="clear" w:color="000000" w:fill="FFFFFF"/>
            <w:noWrap/>
            <w:vAlign w:val="center"/>
            <w:hideMark/>
          </w:tcPr>
          <w:p w:rsidR="00FC50B5" w:rsidRPr="00EA4B94" w:rsidRDefault="00FC50B5" w:rsidP="0039735B">
            <w:pPr>
              <w:rPr>
                <w:color w:val="000000"/>
              </w:rPr>
            </w:pPr>
            <w:r w:rsidRPr="00EA4B94">
              <w:rPr>
                <w:color w:val="000000"/>
              </w:rPr>
              <w:t>2,50</w:t>
            </w:r>
          </w:p>
        </w:tc>
        <w:tc>
          <w:tcPr>
            <w:tcW w:w="488" w:type="pct"/>
            <w:shd w:val="clear" w:color="000000" w:fill="FFFFFF"/>
            <w:noWrap/>
            <w:vAlign w:val="center"/>
            <w:hideMark/>
          </w:tcPr>
          <w:p w:rsidR="00FC50B5" w:rsidRPr="00EA4B94" w:rsidRDefault="00FC50B5" w:rsidP="0039735B">
            <w:pPr>
              <w:rPr>
                <w:color w:val="000000"/>
              </w:rPr>
            </w:pPr>
            <w:r w:rsidRPr="00EA4B94">
              <w:rPr>
                <w:color w:val="000000"/>
              </w:rPr>
              <w:t>2,08</w:t>
            </w:r>
          </w:p>
        </w:tc>
        <w:tc>
          <w:tcPr>
            <w:tcW w:w="437" w:type="pct"/>
            <w:shd w:val="clear" w:color="000000" w:fill="FFFFFF"/>
            <w:noWrap/>
            <w:vAlign w:val="bottom"/>
            <w:hideMark/>
          </w:tcPr>
          <w:p w:rsidR="00FC50B5" w:rsidRPr="00EA4B94" w:rsidRDefault="00FC50B5" w:rsidP="0039735B">
            <w:pPr>
              <w:rPr>
                <w:color w:val="000000"/>
              </w:rPr>
            </w:pPr>
            <w:r w:rsidRPr="00EA4B94">
              <w:rPr>
                <w:color w:val="000000"/>
              </w:rPr>
              <w:t>0,010</w:t>
            </w:r>
          </w:p>
        </w:tc>
        <w:tc>
          <w:tcPr>
            <w:tcW w:w="359" w:type="pct"/>
            <w:shd w:val="clear" w:color="000000" w:fill="FFFFFF"/>
            <w:noWrap/>
            <w:vAlign w:val="center"/>
            <w:hideMark/>
          </w:tcPr>
          <w:p w:rsidR="00FC50B5" w:rsidRPr="00EA4B94" w:rsidRDefault="00FC50B5" w:rsidP="0039735B">
            <w:pPr>
              <w:rPr>
                <w:color w:val="000000"/>
              </w:rPr>
            </w:pPr>
            <w:r w:rsidRPr="00EA4B94">
              <w:rPr>
                <w:color w:val="000000"/>
              </w:rPr>
              <w:t>2,07</w:t>
            </w:r>
          </w:p>
        </w:tc>
        <w:tc>
          <w:tcPr>
            <w:tcW w:w="364" w:type="pct"/>
            <w:shd w:val="clear" w:color="000000" w:fill="FFFFFF"/>
            <w:vAlign w:val="center"/>
            <w:hideMark/>
          </w:tcPr>
          <w:p w:rsidR="00FC50B5" w:rsidRPr="00EA4B94" w:rsidRDefault="00FC50B5" w:rsidP="0039735B">
            <w:pPr>
              <w:rPr>
                <w:color w:val="000000"/>
              </w:rPr>
            </w:pPr>
            <w:r w:rsidRPr="00EA4B94">
              <w:rPr>
                <w:color w:val="000000"/>
                <w:sz w:val="22"/>
              </w:rPr>
              <w:t>0,20</w:t>
            </w:r>
          </w:p>
        </w:tc>
        <w:tc>
          <w:tcPr>
            <w:tcW w:w="550" w:type="pct"/>
            <w:shd w:val="clear" w:color="000000" w:fill="FFFFFF"/>
            <w:vAlign w:val="center"/>
            <w:hideMark/>
          </w:tcPr>
          <w:p w:rsidR="00FC50B5" w:rsidRPr="00EA4B94" w:rsidRDefault="00FC50B5" w:rsidP="0039735B">
            <w:pPr>
              <w:rPr>
                <w:color w:val="000000"/>
              </w:rPr>
            </w:pPr>
            <w:r w:rsidRPr="00EA4B94">
              <w:rPr>
                <w:color w:val="000000"/>
                <w:sz w:val="22"/>
              </w:rPr>
              <w:t>1,33</w:t>
            </w:r>
          </w:p>
        </w:tc>
        <w:tc>
          <w:tcPr>
            <w:tcW w:w="575" w:type="pct"/>
            <w:shd w:val="clear" w:color="000000" w:fill="FFFFFF"/>
            <w:noWrap/>
            <w:vAlign w:val="center"/>
            <w:hideMark/>
          </w:tcPr>
          <w:p w:rsidR="00FC50B5" w:rsidRPr="00EA4B94" w:rsidRDefault="00FC50B5" w:rsidP="0039735B">
            <w:pPr>
              <w:rPr>
                <w:color w:val="000000"/>
              </w:rPr>
            </w:pPr>
            <w:r w:rsidRPr="00EA4B94">
              <w:rPr>
                <w:color w:val="000000"/>
              </w:rPr>
              <w:t>1,53</w:t>
            </w:r>
          </w:p>
        </w:tc>
        <w:tc>
          <w:tcPr>
            <w:tcW w:w="429" w:type="pct"/>
            <w:shd w:val="clear" w:color="000000" w:fill="FFFFFF"/>
            <w:vAlign w:val="center"/>
            <w:hideMark/>
          </w:tcPr>
          <w:p w:rsidR="00FC50B5" w:rsidRPr="00EA4B94" w:rsidRDefault="00FC50B5" w:rsidP="0039735B">
            <w:r w:rsidRPr="00EA4B94">
              <w:t>0,54</w:t>
            </w:r>
          </w:p>
        </w:tc>
        <w:tc>
          <w:tcPr>
            <w:tcW w:w="465" w:type="pct"/>
            <w:shd w:val="clear" w:color="000000" w:fill="FFFFFF"/>
            <w:noWrap/>
            <w:vAlign w:val="bottom"/>
            <w:hideMark/>
          </w:tcPr>
          <w:p w:rsidR="00FC50B5" w:rsidRPr="00EA4B94" w:rsidRDefault="00FC50B5" w:rsidP="0039735B">
            <w:pPr>
              <w:rPr>
                <w:rFonts w:cs="Arial"/>
                <w:color w:val="000000"/>
              </w:rPr>
            </w:pPr>
            <w:r w:rsidRPr="00EA4B94">
              <w:rPr>
                <w:rFonts w:cs="Arial"/>
                <w:color w:val="000000"/>
                <w:sz w:val="22"/>
              </w:rPr>
              <w:t>21,43%</w:t>
            </w:r>
          </w:p>
        </w:tc>
      </w:tr>
      <w:tr w:rsidR="00FC50B5" w:rsidRPr="00EA4B94" w:rsidTr="0039735B">
        <w:trPr>
          <w:trHeight w:val="20"/>
        </w:trPr>
        <w:tc>
          <w:tcPr>
            <w:tcW w:w="5000" w:type="pct"/>
            <w:gridSpan w:val="10"/>
            <w:shd w:val="clear" w:color="000000" w:fill="FFFFFF"/>
            <w:vAlign w:val="center"/>
            <w:hideMark/>
          </w:tcPr>
          <w:p w:rsidR="00FC50B5" w:rsidRPr="00EA4B94" w:rsidRDefault="00FC50B5" w:rsidP="0039735B">
            <w:r w:rsidRPr="00EA4B94">
              <w:t>2031-2036 годы</w:t>
            </w:r>
          </w:p>
        </w:tc>
      </w:tr>
      <w:tr w:rsidR="00FC50B5" w:rsidRPr="00EA4B94" w:rsidTr="0039735B">
        <w:trPr>
          <w:trHeight w:val="20"/>
        </w:trPr>
        <w:tc>
          <w:tcPr>
            <w:tcW w:w="827" w:type="pct"/>
            <w:shd w:val="clear" w:color="000000" w:fill="FFFFFF"/>
            <w:noWrap/>
            <w:vAlign w:val="center"/>
            <w:hideMark/>
          </w:tcPr>
          <w:p w:rsidR="00FC50B5" w:rsidRPr="00EA4B94" w:rsidRDefault="00FC50B5" w:rsidP="0039735B">
            <w:pPr>
              <w:rPr>
                <w:color w:val="000000"/>
              </w:rPr>
            </w:pPr>
            <w:r w:rsidRPr="00EA4B94">
              <w:rPr>
                <w:color w:val="000000"/>
              </w:rPr>
              <w:t>Котельная с. Доронинское</w:t>
            </w:r>
          </w:p>
        </w:tc>
        <w:tc>
          <w:tcPr>
            <w:tcW w:w="505" w:type="pct"/>
            <w:shd w:val="clear" w:color="000000" w:fill="FFFFFF"/>
            <w:noWrap/>
            <w:vAlign w:val="center"/>
            <w:hideMark/>
          </w:tcPr>
          <w:p w:rsidR="00FC50B5" w:rsidRPr="00EA4B94" w:rsidRDefault="00FC50B5" w:rsidP="0039735B">
            <w:pPr>
              <w:rPr>
                <w:color w:val="000000"/>
              </w:rPr>
            </w:pPr>
            <w:r w:rsidRPr="00EA4B94">
              <w:rPr>
                <w:color w:val="000000"/>
              </w:rPr>
              <w:t>2,50</w:t>
            </w:r>
          </w:p>
        </w:tc>
        <w:tc>
          <w:tcPr>
            <w:tcW w:w="488" w:type="pct"/>
            <w:shd w:val="clear" w:color="000000" w:fill="FFFFFF"/>
            <w:noWrap/>
            <w:vAlign w:val="center"/>
            <w:hideMark/>
          </w:tcPr>
          <w:p w:rsidR="00FC50B5" w:rsidRPr="00EA4B94" w:rsidRDefault="00FC50B5" w:rsidP="0039735B">
            <w:pPr>
              <w:rPr>
                <w:color w:val="000000"/>
              </w:rPr>
            </w:pPr>
            <w:r w:rsidRPr="00EA4B94">
              <w:rPr>
                <w:color w:val="000000"/>
              </w:rPr>
              <w:t>2,08</w:t>
            </w:r>
          </w:p>
        </w:tc>
        <w:tc>
          <w:tcPr>
            <w:tcW w:w="437" w:type="pct"/>
            <w:shd w:val="clear" w:color="000000" w:fill="FFFFFF"/>
            <w:noWrap/>
            <w:vAlign w:val="bottom"/>
            <w:hideMark/>
          </w:tcPr>
          <w:p w:rsidR="00FC50B5" w:rsidRPr="00EA4B94" w:rsidRDefault="00FC50B5" w:rsidP="0039735B">
            <w:pPr>
              <w:rPr>
                <w:color w:val="000000"/>
              </w:rPr>
            </w:pPr>
            <w:r w:rsidRPr="00EA4B94">
              <w:rPr>
                <w:color w:val="000000"/>
              </w:rPr>
              <w:t>0,010</w:t>
            </w:r>
          </w:p>
        </w:tc>
        <w:tc>
          <w:tcPr>
            <w:tcW w:w="359" w:type="pct"/>
            <w:shd w:val="clear" w:color="000000" w:fill="FFFFFF"/>
            <w:noWrap/>
            <w:vAlign w:val="center"/>
            <w:hideMark/>
          </w:tcPr>
          <w:p w:rsidR="00FC50B5" w:rsidRPr="00EA4B94" w:rsidRDefault="00FC50B5" w:rsidP="0039735B">
            <w:pPr>
              <w:rPr>
                <w:color w:val="000000"/>
              </w:rPr>
            </w:pPr>
            <w:r w:rsidRPr="00EA4B94">
              <w:rPr>
                <w:color w:val="000000"/>
              </w:rPr>
              <w:t>2,07</w:t>
            </w:r>
          </w:p>
        </w:tc>
        <w:tc>
          <w:tcPr>
            <w:tcW w:w="364" w:type="pct"/>
            <w:shd w:val="clear" w:color="000000" w:fill="FFFFFF"/>
            <w:vAlign w:val="center"/>
            <w:hideMark/>
          </w:tcPr>
          <w:p w:rsidR="00FC50B5" w:rsidRPr="00EA4B94" w:rsidRDefault="00FC50B5" w:rsidP="0039735B">
            <w:pPr>
              <w:rPr>
                <w:color w:val="000000"/>
              </w:rPr>
            </w:pPr>
            <w:r w:rsidRPr="00EA4B94">
              <w:rPr>
                <w:color w:val="000000"/>
                <w:sz w:val="22"/>
              </w:rPr>
              <w:t>0,19</w:t>
            </w:r>
          </w:p>
        </w:tc>
        <w:tc>
          <w:tcPr>
            <w:tcW w:w="550" w:type="pct"/>
            <w:shd w:val="clear" w:color="000000" w:fill="FFFFFF"/>
            <w:vAlign w:val="center"/>
            <w:hideMark/>
          </w:tcPr>
          <w:p w:rsidR="00FC50B5" w:rsidRPr="00EA4B94" w:rsidRDefault="00FC50B5" w:rsidP="0039735B">
            <w:pPr>
              <w:rPr>
                <w:color w:val="000000"/>
              </w:rPr>
            </w:pPr>
            <w:r w:rsidRPr="00EA4B94">
              <w:rPr>
                <w:color w:val="000000"/>
                <w:sz w:val="22"/>
              </w:rPr>
              <w:t>1,46</w:t>
            </w:r>
          </w:p>
        </w:tc>
        <w:tc>
          <w:tcPr>
            <w:tcW w:w="575" w:type="pct"/>
            <w:shd w:val="clear" w:color="000000" w:fill="FFFFFF"/>
            <w:noWrap/>
            <w:vAlign w:val="center"/>
            <w:hideMark/>
          </w:tcPr>
          <w:p w:rsidR="00FC50B5" w:rsidRPr="00EA4B94" w:rsidRDefault="00FC50B5" w:rsidP="0039735B">
            <w:pPr>
              <w:rPr>
                <w:color w:val="000000"/>
              </w:rPr>
            </w:pPr>
            <w:r w:rsidRPr="00EA4B94">
              <w:rPr>
                <w:color w:val="000000"/>
              </w:rPr>
              <w:t>1,65</w:t>
            </w:r>
          </w:p>
        </w:tc>
        <w:tc>
          <w:tcPr>
            <w:tcW w:w="429" w:type="pct"/>
            <w:shd w:val="clear" w:color="000000" w:fill="FFFFFF"/>
            <w:vAlign w:val="center"/>
            <w:hideMark/>
          </w:tcPr>
          <w:p w:rsidR="00FC50B5" w:rsidRPr="00EA4B94" w:rsidRDefault="00FC50B5" w:rsidP="0039735B">
            <w:r w:rsidRPr="00EA4B94">
              <w:t>0,41</w:t>
            </w:r>
          </w:p>
        </w:tc>
        <w:tc>
          <w:tcPr>
            <w:tcW w:w="465" w:type="pct"/>
            <w:shd w:val="clear" w:color="000000" w:fill="FFFFFF"/>
            <w:noWrap/>
            <w:vAlign w:val="bottom"/>
            <w:hideMark/>
          </w:tcPr>
          <w:p w:rsidR="00FC50B5" w:rsidRPr="00EA4B94" w:rsidRDefault="00FC50B5" w:rsidP="0039735B">
            <w:pPr>
              <w:rPr>
                <w:rFonts w:cs="Arial"/>
                <w:color w:val="000000"/>
              </w:rPr>
            </w:pPr>
            <w:r w:rsidRPr="00EA4B94">
              <w:rPr>
                <w:rFonts w:cs="Arial"/>
                <w:color w:val="000000"/>
                <w:sz w:val="22"/>
              </w:rPr>
              <w:t>16,51%</w:t>
            </w:r>
          </w:p>
        </w:tc>
      </w:tr>
    </w:tbl>
    <w:p w:rsidR="00FC50B5" w:rsidRDefault="00FC50B5" w:rsidP="00FC50B5">
      <w:pPr>
        <w:ind w:left="1" w:firstLine="1"/>
      </w:pPr>
    </w:p>
    <w:p w:rsidR="00FC50B5" w:rsidRPr="00FC50B5" w:rsidRDefault="00FC50B5" w:rsidP="00FC50B5">
      <w:pPr>
        <w:ind w:left="1" w:firstLine="850"/>
        <w:jc w:val="both"/>
        <w:rPr>
          <w:sz w:val="28"/>
          <w:szCs w:val="28"/>
        </w:rPr>
      </w:pPr>
      <w:r w:rsidRPr="00FC50B5">
        <w:rPr>
          <w:sz w:val="28"/>
          <w:szCs w:val="28"/>
        </w:rPr>
        <w:t>Анализ приведенных в таблице данных показывает, что наблюдается уменьшение резерва тепловой мощности к расчётному сроку реализации схемы теплоснабжения.</w:t>
      </w:r>
    </w:p>
    <w:p w:rsidR="007762A8" w:rsidRDefault="007762A8" w:rsidP="007762A8">
      <w:pPr>
        <w:spacing w:after="120" w:line="276" w:lineRule="auto"/>
        <w:ind w:firstLine="709"/>
        <w:rPr>
          <w:rFonts w:eastAsia="Calibri"/>
        </w:rPr>
        <w:sectPr w:rsidR="007762A8" w:rsidSect="007762A8">
          <w:pgSz w:w="16838" w:h="11906" w:orient="landscape"/>
          <w:pgMar w:top="851" w:right="1134" w:bottom="1701" w:left="1134" w:header="709" w:footer="709" w:gutter="0"/>
          <w:cols w:space="708"/>
          <w:docGrid w:linePitch="360"/>
        </w:sectPr>
      </w:pPr>
    </w:p>
    <w:p w:rsidR="00FC50B5" w:rsidRPr="00FC50B5" w:rsidRDefault="00FC50B5" w:rsidP="00FC50B5">
      <w:pPr>
        <w:pStyle w:val="19"/>
        <w:pageBreakBefore w:val="0"/>
        <w:numPr>
          <w:ilvl w:val="0"/>
          <w:numId w:val="0"/>
        </w:numPr>
        <w:spacing w:before="0" w:after="0" w:line="240" w:lineRule="auto"/>
        <w:ind w:left="360"/>
        <w:contextualSpacing w:val="0"/>
        <w:rPr>
          <w:rFonts w:ascii="Times New Roman" w:hAnsi="Times New Roman"/>
        </w:rPr>
      </w:pPr>
      <w:bookmarkStart w:id="183" w:name="_Toc521411585"/>
      <w:bookmarkStart w:id="184" w:name="_Toc9154867"/>
      <w:r w:rsidRPr="00FC50B5">
        <w:rPr>
          <w:rFonts w:ascii="Times New Roman" w:hAnsi="Times New Roman"/>
        </w:rPr>
        <w:t>5.Прогнозы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183"/>
      <w:bookmarkEnd w:id="184"/>
    </w:p>
    <w:p w:rsidR="00FC50B5" w:rsidRPr="00A06060" w:rsidRDefault="00FC50B5" w:rsidP="00FC50B5">
      <w:pPr>
        <w:spacing w:after="120" w:line="276" w:lineRule="auto"/>
        <w:ind w:firstLine="709"/>
      </w:pPr>
    </w:p>
    <w:p w:rsidR="00FC50B5" w:rsidRPr="00FC50B5" w:rsidRDefault="00FC50B5" w:rsidP="00FC50B5">
      <w:pPr>
        <w:ind w:firstLine="851"/>
        <w:jc w:val="both"/>
        <w:rPr>
          <w:sz w:val="28"/>
          <w:szCs w:val="28"/>
        </w:rPr>
      </w:pPr>
      <w:r w:rsidRPr="00FC50B5">
        <w:rPr>
          <w:sz w:val="28"/>
          <w:szCs w:val="28"/>
        </w:rPr>
        <w:t>Приростов объемов потребления тепловой энергии и теплоносителя объектами жилья и соцкультбыта, расположенными в производственных зонах, не планируется.</w:t>
      </w:r>
    </w:p>
    <w:p w:rsidR="00FC50B5" w:rsidRPr="00FC50B5" w:rsidRDefault="00FC50B5" w:rsidP="00FC50B5">
      <w:pPr>
        <w:ind w:firstLine="851"/>
        <w:jc w:val="both"/>
        <w:rPr>
          <w:sz w:val="28"/>
          <w:szCs w:val="28"/>
        </w:rPr>
      </w:pPr>
      <w:r w:rsidRPr="00FC50B5">
        <w:rPr>
          <w:sz w:val="28"/>
          <w:szCs w:val="28"/>
        </w:rPr>
        <w:t>Планируемые для размещения объекты федерального значения, объекты регионального значения и местного значения муниципального района</w:t>
      </w:r>
    </w:p>
    <w:p w:rsidR="00FC50B5" w:rsidRPr="00FC50B5" w:rsidRDefault="00FC50B5" w:rsidP="00FC50B5">
      <w:pPr>
        <w:ind w:firstLine="851"/>
        <w:jc w:val="both"/>
        <w:rPr>
          <w:sz w:val="28"/>
          <w:szCs w:val="28"/>
        </w:rPr>
      </w:pPr>
      <w:r w:rsidRPr="00FC50B5">
        <w:rPr>
          <w:sz w:val="28"/>
          <w:szCs w:val="28"/>
        </w:rPr>
        <w:t xml:space="preserve">Схемой территориального планирования </w:t>
      </w:r>
      <w:r>
        <w:rPr>
          <w:sz w:val="28"/>
          <w:szCs w:val="28"/>
        </w:rPr>
        <w:t>м</w:t>
      </w:r>
      <w:r w:rsidRPr="00FC50B5">
        <w:rPr>
          <w:sz w:val="28"/>
          <w:szCs w:val="28"/>
        </w:rPr>
        <w:t>униципального района «Улётовский район» Забайкальского края мероприятия не предусмотрены.</w:t>
      </w:r>
    </w:p>
    <w:p w:rsidR="00FC50B5" w:rsidRPr="00FC50B5" w:rsidRDefault="00FC50B5" w:rsidP="00FC50B5">
      <w:pPr>
        <w:ind w:firstLine="851"/>
        <w:jc w:val="both"/>
        <w:rPr>
          <w:sz w:val="28"/>
          <w:szCs w:val="28"/>
        </w:rPr>
      </w:pPr>
      <w:r w:rsidRPr="00FC50B5">
        <w:rPr>
          <w:sz w:val="28"/>
          <w:szCs w:val="28"/>
        </w:rPr>
        <w:t>На основании фактических данных по балансу тепловой мощности и нагрузки за базовый период с учетом спрогнозированного объема потребления тепловой энергии (мощности) на перспективу сформированы балансы тепловой мощности и тепловой нагрузки в перспективных зонах действия каждого источника тепловой энергии., в том числе работающих на единую тепловую сеть по элементам территориального деления.</w:t>
      </w:r>
    </w:p>
    <w:p w:rsidR="00FC50B5" w:rsidRPr="00FC50B5" w:rsidRDefault="00FC50B5" w:rsidP="00FC50B5">
      <w:pPr>
        <w:ind w:firstLine="851"/>
        <w:jc w:val="both"/>
        <w:rPr>
          <w:sz w:val="28"/>
          <w:szCs w:val="28"/>
        </w:rPr>
      </w:pPr>
      <w:r w:rsidRPr="00FC50B5">
        <w:rPr>
          <w:sz w:val="28"/>
          <w:szCs w:val="28"/>
        </w:rPr>
        <w:t>На основании анализа перспективных тепловых нагрузок в зонах действия энергоисточников в соответствии с выбранным вариантом развития определено, что для обеспечения прогнозируемых тепловых нагрузок необходимо по источникам теплоснабжения выполнить следующие мероприятия:</w:t>
      </w:r>
    </w:p>
    <w:p w:rsidR="00FC50B5" w:rsidRPr="00FC50B5" w:rsidRDefault="00FC50B5" w:rsidP="00FC50B5">
      <w:pPr>
        <w:ind w:firstLine="851"/>
        <w:contextualSpacing/>
        <w:jc w:val="both"/>
        <w:rPr>
          <w:sz w:val="28"/>
          <w:szCs w:val="28"/>
        </w:rPr>
      </w:pPr>
      <w:r>
        <w:rPr>
          <w:sz w:val="28"/>
          <w:szCs w:val="28"/>
        </w:rPr>
        <w:t>-</w:t>
      </w:r>
      <w:r w:rsidRPr="00FC50B5">
        <w:rPr>
          <w:sz w:val="28"/>
          <w:szCs w:val="28"/>
        </w:rPr>
        <w:t>Ремонт здания котельных</w:t>
      </w:r>
      <w:r>
        <w:rPr>
          <w:sz w:val="28"/>
          <w:szCs w:val="28"/>
        </w:rPr>
        <w:t>;</w:t>
      </w:r>
      <w:r w:rsidRPr="00FC50B5">
        <w:rPr>
          <w:sz w:val="28"/>
          <w:szCs w:val="28"/>
        </w:rPr>
        <w:tab/>
      </w:r>
    </w:p>
    <w:p w:rsidR="00FC50B5" w:rsidRDefault="00FC50B5" w:rsidP="00FC50B5">
      <w:pPr>
        <w:ind w:firstLine="851"/>
        <w:contextualSpacing/>
        <w:jc w:val="both"/>
        <w:rPr>
          <w:sz w:val="28"/>
          <w:szCs w:val="28"/>
        </w:rPr>
      </w:pPr>
      <w:r>
        <w:rPr>
          <w:sz w:val="28"/>
          <w:szCs w:val="28"/>
        </w:rPr>
        <w:t>-</w:t>
      </w:r>
      <w:r w:rsidRPr="00FC50B5">
        <w:rPr>
          <w:sz w:val="28"/>
          <w:szCs w:val="28"/>
        </w:rPr>
        <w:t>Реконструкция оборудования источников тепловой энергии</w:t>
      </w:r>
      <w:r>
        <w:rPr>
          <w:sz w:val="28"/>
          <w:szCs w:val="28"/>
        </w:rPr>
        <w:t>;</w:t>
      </w:r>
    </w:p>
    <w:p w:rsidR="00FC50B5" w:rsidRPr="00FC50B5" w:rsidRDefault="00FC50B5" w:rsidP="00FC50B5">
      <w:pPr>
        <w:ind w:firstLine="851"/>
        <w:contextualSpacing/>
        <w:jc w:val="both"/>
        <w:rPr>
          <w:sz w:val="28"/>
          <w:szCs w:val="28"/>
        </w:rPr>
      </w:pPr>
      <w:r>
        <w:rPr>
          <w:sz w:val="28"/>
          <w:szCs w:val="28"/>
        </w:rPr>
        <w:t>-</w:t>
      </w:r>
      <w:r w:rsidRPr="00FC50B5">
        <w:rPr>
          <w:sz w:val="28"/>
          <w:szCs w:val="28"/>
        </w:rPr>
        <w:t>Внедрение системы водоподготовки на теплоисточнике;</w:t>
      </w:r>
      <w:r w:rsidRPr="00FC50B5">
        <w:rPr>
          <w:sz w:val="28"/>
          <w:szCs w:val="28"/>
        </w:rPr>
        <w:tab/>
      </w:r>
    </w:p>
    <w:p w:rsidR="00FC50B5" w:rsidRDefault="00FC50B5" w:rsidP="00FC50B5">
      <w:pPr>
        <w:ind w:firstLine="851"/>
        <w:contextualSpacing/>
        <w:jc w:val="both"/>
        <w:rPr>
          <w:sz w:val="28"/>
          <w:szCs w:val="28"/>
        </w:rPr>
      </w:pPr>
      <w:r>
        <w:rPr>
          <w:sz w:val="28"/>
          <w:szCs w:val="28"/>
        </w:rPr>
        <w:t>-</w:t>
      </w:r>
      <w:r w:rsidRPr="00FC50B5">
        <w:rPr>
          <w:sz w:val="28"/>
          <w:szCs w:val="28"/>
        </w:rPr>
        <w:t>Обеспечение объекты предприятий современными техническими средствами учета и контроля на всех этапах выработки, передачи, потребления ТЭР;</w:t>
      </w:r>
    </w:p>
    <w:p w:rsidR="00FC50B5" w:rsidRPr="00FC50B5" w:rsidRDefault="00FC50B5" w:rsidP="00FC50B5">
      <w:pPr>
        <w:ind w:firstLine="851"/>
        <w:contextualSpacing/>
        <w:jc w:val="both"/>
        <w:rPr>
          <w:sz w:val="28"/>
          <w:szCs w:val="28"/>
        </w:rPr>
      </w:pPr>
      <w:r>
        <w:rPr>
          <w:sz w:val="28"/>
          <w:szCs w:val="28"/>
        </w:rPr>
        <w:t>-</w:t>
      </w:r>
      <w:r w:rsidRPr="00FC50B5">
        <w:rPr>
          <w:sz w:val="28"/>
          <w:szCs w:val="28"/>
        </w:rPr>
        <w:t>Обеспечение потребителей приборами учета тепловой энергии.</w:t>
      </w:r>
      <w:r w:rsidRPr="00FC50B5">
        <w:rPr>
          <w:sz w:val="28"/>
          <w:szCs w:val="28"/>
        </w:rPr>
        <w:tab/>
      </w:r>
    </w:p>
    <w:p w:rsidR="00FC50B5" w:rsidRPr="00FC50B5" w:rsidRDefault="00FC50B5" w:rsidP="00FC50B5">
      <w:pPr>
        <w:ind w:firstLine="851"/>
        <w:contextualSpacing/>
        <w:jc w:val="both"/>
        <w:rPr>
          <w:sz w:val="28"/>
          <w:szCs w:val="28"/>
        </w:rPr>
      </w:pPr>
      <w:r>
        <w:rPr>
          <w:sz w:val="28"/>
          <w:szCs w:val="28"/>
        </w:rPr>
        <w:t>-</w:t>
      </w:r>
      <w:r w:rsidRPr="00FC50B5">
        <w:rPr>
          <w:sz w:val="28"/>
          <w:szCs w:val="28"/>
        </w:rPr>
        <w:t>Строительство новых сетей теплоснабжения к существующим потребителям</w:t>
      </w:r>
      <w:r>
        <w:rPr>
          <w:sz w:val="28"/>
          <w:szCs w:val="28"/>
        </w:rPr>
        <w:t>;</w:t>
      </w:r>
    </w:p>
    <w:p w:rsidR="00FC50B5" w:rsidRPr="00FC50B5" w:rsidRDefault="00FC50B5" w:rsidP="00FC50B5">
      <w:pPr>
        <w:ind w:firstLine="851"/>
        <w:contextualSpacing/>
        <w:jc w:val="both"/>
        <w:rPr>
          <w:sz w:val="28"/>
          <w:szCs w:val="28"/>
        </w:rPr>
      </w:pPr>
      <w:r>
        <w:rPr>
          <w:sz w:val="28"/>
          <w:szCs w:val="28"/>
        </w:rPr>
        <w:t>-</w:t>
      </w:r>
      <w:r w:rsidRPr="00FC50B5">
        <w:rPr>
          <w:sz w:val="28"/>
          <w:szCs w:val="28"/>
        </w:rPr>
        <w:t>Строительство новых сетей теплоснабжения к перспективным потребителям</w:t>
      </w:r>
      <w:r>
        <w:rPr>
          <w:sz w:val="28"/>
          <w:szCs w:val="28"/>
        </w:rPr>
        <w:t>;</w:t>
      </w:r>
    </w:p>
    <w:p w:rsidR="00FC50B5" w:rsidRPr="00FC50B5" w:rsidRDefault="00FC50B5" w:rsidP="00FC50B5">
      <w:pPr>
        <w:ind w:firstLine="851"/>
        <w:contextualSpacing/>
        <w:jc w:val="both"/>
        <w:rPr>
          <w:sz w:val="28"/>
          <w:szCs w:val="28"/>
        </w:rPr>
      </w:pPr>
      <w:r w:rsidRPr="00FC50B5">
        <w:rPr>
          <w:sz w:val="28"/>
          <w:szCs w:val="28"/>
        </w:rPr>
        <w:t>Ремонт и замена ветхих тепловых сетей по мере износа</w:t>
      </w:r>
      <w:r>
        <w:rPr>
          <w:sz w:val="28"/>
          <w:szCs w:val="28"/>
        </w:rPr>
        <w:t>:</w:t>
      </w:r>
    </w:p>
    <w:p w:rsidR="00FC50B5" w:rsidRPr="00FC50B5" w:rsidRDefault="00FC50B5" w:rsidP="00FC50B5">
      <w:pPr>
        <w:ind w:firstLine="851"/>
        <w:contextualSpacing/>
        <w:jc w:val="both"/>
        <w:rPr>
          <w:sz w:val="28"/>
          <w:szCs w:val="28"/>
        </w:rPr>
      </w:pPr>
      <w:r w:rsidRPr="00FC50B5">
        <w:rPr>
          <w:sz w:val="28"/>
          <w:szCs w:val="28"/>
        </w:rPr>
        <w:t>- ремонт системы отопления в СДК</w:t>
      </w:r>
      <w:r>
        <w:rPr>
          <w:sz w:val="28"/>
          <w:szCs w:val="28"/>
        </w:rPr>
        <w:t>;</w:t>
      </w:r>
    </w:p>
    <w:p w:rsidR="00FC50B5" w:rsidRPr="00FC50B5" w:rsidRDefault="00FC50B5" w:rsidP="00FC50B5">
      <w:pPr>
        <w:ind w:firstLine="851"/>
        <w:contextualSpacing/>
        <w:jc w:val="both"/>
        <w:rPr>
          <w:sz w:val="28"/>
          <w:szCs w:val="28"/>
        </w:rPr>
      </w:pPr>
      <w:r w:rsidRPr="00FC50B5">
        <w:rPr>
          <w:sz w:val="28"/>
          <w:szCs w:val="28"/>
        </w:rPr>
        <w:t>- установка</w:t>
      </w:r>
      <w:r>
        <w:rPr>
          <w:sz w:val="28"/>
          <w:szCs w:val="28"/>
        </w:rPr>
        <w:t xml:space="preserve"> нового сетевого насоса (иностранного</w:t>
      </w:r>
      <w:r w:rsidRPr="00FC50B5">
        <w:rPr>
          <w:sz w:val="28"/>
          <w:szCs w:val="28"/>
        </w:rPr>
        <w:t xml:space="preserve"> производства)</w:t>
      </w:r>
      <w:r>
        <w:rPr>
          <w:sz w:val="28"/>
          <w:szCs w:val="28"/>
        </w:rPr>
        <w:t>;</w:t>
      </w:r>
    </w:p>
    <w:p w:rsidR="00FC50B5" w:rsidRPr="00FC50B5" w:rsidRDefault="00FC50B5" w:rsidP="00FC50B5">
      <w:pPr>
        <w:ind w:firstLine="851"/>
        <w:contextualSpacing/>
        <w:jc w:val="both"/>
        <w:rPr>
          <w:sz w:val="28"/>
          <w:szCs w:val="28"/>
        </w:rPr>
      </w:pPr>
      <w:r w:rsidRPr="00FC50B5">
        <w:rPr>
          <w:sz w:val="28"/>
          <w:szCs w:val="28"/>
        </w:rPr>
        <w:t>- модернизация школьной котельной с монтажом нового котла КВр-1,0Гкал</w:t>
      </w:r>
      <w:r>
        <w:rPr>
          <w:sz w:val="28"/>
          <w:szCs w:val="28"/>
        </w:rPr>
        <w:t>;</w:t>
      </w:r>
    </w:p>
    <w:p w:rsidR="00FC50B5" w:rsidRPr="00FC50B5" w:rsidRDefault="00FC50B5" w:rsidP="00FC50B5">
      <w:pPr>
        <w:ind w:firstLine="851"/>
        <w:contextualSpacing/>
        <w:jc w:val="both"/>
        <w:rPr>
          <w:sz w:val="28"/>
          <w:szCs w:val="28"/>
        </w:rPr>
      </w:pPr>
      <w:r w:rsidRPr="00FC50B5">
        <w:rPr>
          <w:sz w:val="28"/>
          <w:szCs w:val="28"/>
        </w:rPr>
        <w:t>- установка нового котельного оборудования (дымосос ДН- 6,3/1500, ЗУ-1-2)</w:t>
      </w:r>
      <w:r>
        <w:rPr>
          <w:sz w:val="28"/>
          <w:szCs w:val="28"/>
        </w:rPr>
        <w:t>;</w:t>
      </w:r>
    </w:p>
    <w:p w:rsidR="00FC50B5" w:rsidRPr="00FC50B5" w:rsidRDefault="00FC50B5" w:rsidP="00FC50B5">
      <w:pPr>
        <w:ind w:firstLine="851"/>
        <w:contextualSpacing/>
        <w:jc w:val="both"/>
        <w:rPr>
          <w:sz w:val="28"/>
          <w:szCs w:val="28"/>
        </w:rPr>
      </w:pPr>
      <w:r w:rsidRPr="00FC50B5">
        <w:rPr>
          <w:sz w:val="28"/>
          <w:szCs w:val="28"/>
        </w:rPr>
        <w:t>- ремонт теплотрассы от музея до здания гаража</w:t>
      </w:r>
      <w:r>
        <w:rPr>
          <w:sz w:val="28"/>
          <w:szCs w:val="28"/>
        </w:rPr>
        <w:t>.</w:t>
      </w:r>
      <w:r w:rsidRPr="00FC50B5">
        <w:rPr>
          <w:sz w:val="28"/>
          <w:szCs w:val="28"/>
        </w:rPr>
        <w:t xml:space="preserve"> </w:t>
      </w:r>
    </w:p>
    <w:p w:rsidR="00FC50B5" w:rsidRPr="00FC50B5" w:rsidRDefault="00FC50B5" w:rsidP="00FC50B5">
      <w:pPr>
        <w:ind w:left="1135" w:firstLine="851"/>
        <w:jc w:val="both"/>
        <w:rPr>
          <w:sz w:val="28"/>
          <w:szCs w:val="28"/>
        </w:rPr>
      </w:pPr>
    </w:p>
    <w:p w:rsidR="00FC50B5" w:rsidRPr="00FC50B5" w:rsidRDefault="00FC50B5" w:rsidP="00FC50B5">
      <w:pPr>
        <w:ind w:firstLine="851"/>
        <w:jc w:val="both"/>
        <w:rPr>
          <w:sz w:val="28"/>
          <w:szCs w:val="28"/>
        </w:rPr>
      </w:pPr>
      <w:r w:rsidRPr="00FC50B5">
        <w:rPr>
          <w:sz w:val="28"/>
          <w:szCs w:val="28"/>
        </w:rPr>
        <w:t>В таблице представлены расчетные расходы на отопление и горячее водоснабжение планируемой жилой застройки на первую очередь.</w:t>
      </w:r>
    </w:p>
    <w:p w:rsidR="00FC50B5" w:rsidRPr="00FC50B5" w:rsidRDefault="00FC50B5" w:rsidP="00FC50B5">
      <w:pPr>
        <w:ind w:firstLine="851"/>
        <w:jc w:val="both"/>
        <w:rPr>
          <w:sz w:val="28"/>
          <w:szCs w:val="28"/>
        </w:rPr>
      </w:pPr>
      <w:r w:rsidRPr="00FC50B5">
        <w:rPr>
          <w:sz w:val="28"/>
          <w:szCs w:val="28"/>
        </w:rPr>
        <w:t>В таблице представлены расчетные тепловые нагрузки на отопление, вентиляцию и горячее водоснабжение планируемых общественных зданий на первую очередь.</w:t>
      </w:r>
    </w:p>
    <w:p w:rsidR="00FC50B5" w:rsidRPr="00A06060" w:rsidRDefault="00FC50B5" w:rsidP="00FC50B5"/>
    <w:p w:rsidR="00FC50B5" w:rsidRPr="00FC50B5" w:rsidRDefault="00FC50B5" w:rsidP="00FC50B5">
      <w:pPr>
        <w:pStyle w:val="19"/>
        <w:numPr>
          <w:ilvl w:val="0"/>
          <w:numId w:val="0"/>
        </w:numPr>
        <w:spacing w:before="0" w:after="0" w:line="240" w:lineRule="auto"/>
        <w:contextualSpacing w:val="0"/>
        <w:rPr>
          <w:rFonts w:ascii="Times New Roman" w:hAnsi="Times New Roman"/>
        </w:rPr>
      </w:pPr>
      <w:bookmarkStart w:id="185" w:name="_Toc9154868"/>
      <w:r w:rsidRPr="00FC50B5">
        <w:rPr>
          <w:rFonts w:ascii="Times New Roman" w:hAnsi="Times New Roman"/>
        </w:rPr>
        <w:t>ГЛАВА 3. ЭЛЕКТРОННАЯ МОДЕЛЬ СИСТЕМЫ ТЕПЛОСНАБЖЕНИЯ ПОСЕЛЕНИЯ</w:t>
      </w:r>
      <w:bookmarkEnd w:id="185"/>
    </w:p>
    <w:p w:rsidR="00FC50B5" w:rsidRPr="00A06060" w:rsidRDefault="00FC50B5" w:rsidP="00FC50B5"/>
    <w:p w:rsidR="00FC50B5" w:rsidRPr="00FC50B5" w:rsidRDefault="00FC50B5" w:rsidP="00FC50B5">
      <w:pPr>
        <w:ind w:firstLine="851"/>
        <w:jc w:val="both"/>
        <w:rPr>
          <w:sz w:val="28"/>
          <w:szCs w:val="28"/>
        </w:rPr>
      </w:pPr>
      <w:r w:rsidRPr="00FC50B5">
        <w:rPr>
          <w:sz w:val="28"/>
          <w:szCs w:val="28"/>
        </w:rPr>
        <w:t>В соответствии с п. 1а Постановления Правительства РФ от 3.04.2020</w:t>
      </w:r>
      <w:r>
        <w:rPr>
          <w:sz w:val="28"/>
          <w:szCs w:val="28"/>
        </w:rPr>
        <w:t xml:space="preserve"> </w:t>
      </w:r>
      <w:r w:rsidRPr="00FC50B5">
        <w:rPr>
          <w:sz w:val="28"/>
          <w:szCs w:val="28"/>
        </w:rPr>
        <w:t>№</w:t>
      </w:r>
      <w:r>
        <w:rPr>
          <w:sz w:val="28"/>
          <w:szCs w:val="28"/>
        </w:rPr>
        <w:t xml:space="preserve">  </w:t>
      </w:r>
      <w:r w:rsidRPr="00FC50B5">
        <w:rPr>
          <w:sz w:val="28"/>
          <w:szCs w:val="28"/>
        </w:rPr>
        <w:t>405 «О внесении из</w:t>
      </w:r>
      <w:r>
        <w:rPr>
          <w:sz w:val="28"/>
          <w:szCs w:val="28"/>
        </w:rPr>
        <w:t xml:space="preserve">менений в ПП РФ от 22.02.2012 </w:t>
      </w:r>
      <w:r w:rsidRPr="00FC50B5">
        <w:rPr>
          <w:sz w:val="28"/>
          <w:szCs w:val="28"/>
        </w:rPr>
        <w:t xml:space="preserve"> «О требованиях к схемам теплоснабжения, порядку их разработки и утверждения», настоящая Глава является необязательной для поселений численностью населения до 100 тыс. человек, в связи, с чем в настоящей актуализации не разрабатывается. </w:t>
      </w:r>
    </w:p>
    <w:p w:rsidR="00FC50B5" w:rsidRPr="00A06060" w:rsidRDefault="00FC50B5" w:rsidP="00FC50B5"/>
    <w:p w:rsidR="00FC50B5" w:rsidRPr="00FC50B5" w:rsidRDefault="00FC50B5" w:rsidP="00FC50B5">
      <w:pPr>
        <w:pStyle w:val="19"/>
        <w:numPr>
          <w:ilvl w:val="0"/>
          <w:numId w:val="0"/>
        </w:numPr>
        <w:spacing w:before="0" w:after="0" w:line="240" w:lineRule="auto"/>
        <w:contextualSpacing w:val="0"/>
        <w:rPr>
          <w:rFonts w:ascii="Times New Roman" w:hAnsi="Times New Roman"/>
        </w:rPr>
      </w:pPr>
      <w:bookmarkStart w:id="186" w:name="_Toc9154869"/>
      <w:r w:rsidRPr="00FC50B5">
        <w:rPr>
          <w:rFonts w:ascii="Times New Roman" w:hAnsi="Times New Roman"/>
        </w:rPr>
        <w:t>ГЛАВА 4. СУЩЕСТВУЮЩИЕ И ПЕРСПЕКТИВНЫЕ БАЛАНСЫ ТЕПЛОВОЙ МОЩНОСТИ ИСТОЧНИКОВ ТЕПЛОВОЙ ЭНЕРГИИ И ТЕПЛОВОЙ НАГРУЗКИ ПОТРЕБИТЕЛЕЙ</w:t>
      </w:r>
      <w:bookmarkEnd w:id="186"/>
    </w:p>
    <w:p w:rsidR="00FC50B5" w:rsidRPr="00FC50B5" w:rsidRDefault="00FC50B5" w:rsidP="00FC50B5"/>
    <w:p w:rsidR="00FC50B5" w:rsidRPr="00FC50B5" w:rsidRDefault="00FC50B5" w:rsidP="00FC50B5">
      <w:pPr>
        <w:pStyle w:val="19"/>
        <w:pageBreakBefore w:val="0"/>
        <w:numPr>
          <w:ilvl w:val="0"/>
          <w:numId w:val="0"/>
        </w:numPr>
        <w:spacing w:line="240" w:lineRule="auto"/>
        <w:ind w:left="360"/>
        <w:rPr>
          <w:rFonts w:ascii="Times New Roman" w:hAnsi="Times New Roman"/>
        </w:rPr>
      </w:pPr>
      <w:r w:rsidRPr="00FC50B5">
        <w:rPr>
          <w:rFonts w:ascii="Times New Roman" w:hAnsi="Times New Roman"/>
        </w:rPr>
        <w:t xml:space="preserve">1. </w:t>
      </w:r>
      <w:bookmarkStart w:id="187" w:name="_Toc9154870"/>
      <w:r w:rsidRPr="00FC50B5">
        <w:rPr>
          <w:rFonts w:ascii="Times New Roman" w:hAnsi="Times New Roman"/>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187"/>
    </w:p>
    <w:p w:rsidR="00FC50B5" w:rsidRPr="00FC50B5" w:rsidRDefault="00FC50B5" w:rsidP="00FC50B5">
      <w:pPr>
        <w:ind w:firstLine="851"/>
        <w:jc w:val="both"/>
        <w:rPr>
          <w:sz w:val="28"/>
          <w:szCs w:val="28"/>
        </w:rPr>
      </w:pPr>
      <w:r w:rsidRPr="00FC50B5">
        <w:rPr>
          <w:sz w:val="28"/>
          <w:szCs w:val="28"/>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отражены в Таблице 7.</w:t>
      </w:r>
    </w:p>
    <w:p w:rsidR="00FC50B5" w:rsidRPr="00A06060" w:rsidRDefault="00FC50B5" w:rsidP="00FC50B5"/>
    <w:p w:rsidR="00FC50B5" w:rsidRPr="00FC50B5" w:rsidRDefault="00FC50B5" w:rsidP="00FC50B5">
      <w:pPr>
        <w:pStyle w:val="19"/>
        <w:pageBreakBefore w:val="0"/>
        <w:numPr>
          <w:ilvl w:val="0"/>
          <w:numId w:val="0"/>
        </w:numPr>
        <w:spacing w:line="240" w:lineRule="auto"/>
        <w:ind w:left="360"/>
        <w:rPr>
          <w:rFonts w:ascii="Times New Roman" w:hAnsi="Times New Roman"/>
        </w:rPr>
      </w:pPr>
      <w:bookmarkStart w:id="188" w:name="_Toc9154871"/>
      <w:r w:rsidRPr="00FC50B5">
        <w:rPr>
          <w:rFonts w:ascii="Times New Roman" w:hAnsi="Times New Roman"/>
        </w:rPr>
        <w:t>2.Гидравлический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188"/>
    </w:p>
    <w:p w:rsidR="00FC50B5" w:rsidRPr="00FC50B5" w:rsidRDefault="00FC50B5" w:rsidP="00FC50B5">
      <w:pPr>
        <w:ind w:firstLine="851"/>
        <w:jc w:val="both"/>
        <w:rPr>
          <w:sz w:val="28"/>
          <w:szCs w:val="28"/>
        </w:rPr>
      </w:pPr>
      <w:r w:rsidRPr="00FC50B5">
        <w:rPr>
          <w:sz w:val="28"/>
          <w:szCs w:val="28"/>
        </w:rPr>
        <w:t xml:space="preserve">Системы теплоснабжения представляют собой взаимосвязанный комплекс потребителей тепла, отличающихся как характером, так и величиной теплопотребления. Режимы расходов тепла многочисленными абонентами неодинаковы. Тепловая нагрузка отопительных установок изменяется в зависимости от температуры наружного воздуха, оставаясь практически стабильной в течение суток. Расход тепла на горячее водоснабжение не зависит от температуры наружного воздуха, но изменяется как по часам суток, так и по дням недели. </w:t>
      </w:r>
    </w:p>
    <w:p w:rsidR="00FC50B5" w:rsidRPr="00FC50B5" w:rsidRDefault="00FC50B5" w:rsidP="00FC50B5">
      <w:pPr>
        <w:ind w:firstLine="851"/>
        <w:jc w:val="both"/>
        <w:rPr>
          <w:sz w:val="28"/>
          <w:szCs w:val="28"/>
        </w:rPr>
      </w:pPr>
      <w:r w:rsidRPr="00FC50B5">
        <w:rPr>
          <w:sz w:val="28"/>
          <w:szCs w:val="28"/>
        </w:rPr>
        <w:t>В этих условиях необходимо искусственное изменение параметров и расхода теплоносителя в соответствии с фактической потребностью абонентов. Регулирование повышает качество теплоснабжения, сокращает перерасход тепловой энергии и топлива.</w:t>
      </w:r>
    </w:p>
    <w:p w:rsidR="00FC50B5" w:rsidRPr="00FC50B5" w:rsidRDefault="00FC50B5" w:rsidP="00FC50B5">
      <w:pPr>
        <w:ind w:firstLine="851"/>
        <w:jc w:val="both"/>
        <w:rPr>
          <w:sz w:val="28"/>
          <w:szCs w:val="28"/>
        </w:rPr>
      </w:pPr>
      <w:r w:rsidRPr="00FC50B5">
        <w:rPr>
          <w:sz w:val="28"/>
          <w:szCs w:val="28"/>
        </w:rPr>
        <w:t xml:space="preserve">В зависимости от места осуществления регулирования различают центральное, групповое, местное и индивидуальное регулирование. </w:t>
      </w:r>
    </w:p>
    <w:p w:rsidR="00FC50B5" w:rsidRPr="00FC50B5" w:rsidRDefault="00FC50B5" w:rsidP="00FC50B5">
      <w:pPr>
        <w:ind w:firstLine="851"/>
        <w:jc w:val="both"/>
        <w:rPr>
          <w:sz w:val="28"/>
          <w:szCs w:val="28"/>
        </w:rPr>
      </w:pPr>
      <w:r w:rsidRPr="00FC50B5">
        <w:rPr>
          <w:sz w:val="28"/>
          <w:szCs w:val="28"/>
        </w:rPr>
        <w:t>Центральное регулирование выполняют в котельной по преобладающей нагрузке, характерной для большинства абонентов. В городских тепловых сетях такой нагрузкой может быть отопление или совместная нагрузка отопления и горячего водоснабжения. На ряде технологических предприятий преобладающим является технологическое теплопотребление.</w:t>
      </w:r>
    </w:p>
    <w:p w:rsidR="00FC50B5" w:rsidRPr="00FC50B5" w:rsidRDefault="00FC50B5" w:rsidP="00FC50B5">
      <w:pPr>
        <w:ind w:firstLine="851"/>
        <w:jc w:val="both"/>
        <w:rPr>
          <w:sz w:val="28"/>
          <w:szCs w:val="28"/>
        </w:rPr>
      </w:pPr>
      <w:r w:rsidRPr="00FC50B5">
        <w:rPr>
          <w:sz w:val="28"/>
          <w:szCs w:val="28"/>
        </w:rPr>
        <w:t>Местное регулирование предусматривается на абонентском вводе для дополнительной корректировки параметров теплоносителя с учетом местных факторов.</w:t>
      </w:r>
    </w:p>
    <w:p w:rsidR="00FC50B5" w:rsidRPr="00FC50B5" w:rsidRDefault="00FC50B5" w:rsidP="00FC50B5">
      <w:pPr>
        <w:ind w:firstLine="851"/>
        <w:jc w:val="both"/>
        <w:rPr>
          <w:sz w:val="28"/>
          <w:szCs w:val="28"/>
        </w:rPr>
      </w:pPr>
      <w:r w:rsidRPr="00FC50B5">
        <w:rPr>
          <w:sz w:val="28"/>
          <w:szCs w:val="28"/>
        </w:rPr>
        <w:t>Индивидуальное регулирование осуществляется непосредственно у теплопотребляющих приборов, например у нагревательных приборов систем отопления, и дополняет другие виды регулирования.</w:t>
      </w:r>
    </w:p>
    <w:p w:rsidR="00FC50B5" w:rsidRPr="00FC50B5" w:rsidRDefault="00FC50B5" w:rsidP="00FC50B5">
      <w:pPr>
        <w:ind w:firstLine="851"/>
        <w:jc w:val="both"/>
        <w:rPr>
          <w:sz w:val="28"/>
          <w:szCs w:val="28"/>
        </w:rPr>
      </w:pPr>
      <w:r w:rsidRPr="00FC50B5">
        <w:rPr>
          <w:sz w:val="28"/>
          <w:szCs w:val="28"/>
        </w:rPr>
        <w:t>Тепловая нагрузка многочисленных абонентов современных систем теплоснабжения неоднородна не только по характеру теплопотребления, но и по параметрам теплоносителя. Поэтому центральное регулирование отпуска тепла дополняется групповым, местным и индивидуальным, т. е. осуществляется комбинированное регулирование.</w:t>
      </w:r>
    </w:p>
    <w:p w:rsidR="00FC50B5" w:rsidRPr="00FC50B5" w:rsidRDefault="00FC50B5" w:rsidP="00FC50B5">
      <w:pPr>
        <w:ind w:firstLine="851"/>
        <w:jc w:val="both"/>
        <w:rPr>
          <w:sz w:val="28"/>
          <w:szCs w:val="28"/>
        </w:rPr>
      </w:pPr>
      <w:r w:rsidRPr="00FC50B5">
        <w:rPr>
          <w:sz w:val="28"/>
          <w:szCs w:val="28"/>
        </w:rPr>
        <w:t>Комбинированное регулирование, состоящее из нескольких ступеней, взаимно дополняющих друг друга, создает наиболее полное соответствие между отпуском тепла и фактическим тепло, потреблением.</w:t>
      </w:r>
    </w:p>
    <w:p w:rsidR="00FC50B5" w:rsidRPr="00FC50B5" w:rsidRDefault="00FC50B5" w:rsidP="00FC50B5">
      <w:pPr>
        <w:ind w:firstLine="851"/>
        <w:jc w:val="both"/>
        <w:rPr>
          <w:sz w:val="28"/>
          <w:szCs w:val="28"/>
        </w:rPr>
      </w:pPr>
      <w:r w:rsidRPr="00FC50B5">
        <w:rPr>
          <w:sz w:val="28"/>
          <w:szCs w:val="28"/>
        </w:rPr>
        <w:t>По способу осуществления регулирование может быть автоматическим и ручным.</w:t>
      </w:r>
    </w:p>
    <w:p w:rsidR="00FC50B5" w:rsidRPr="00A06060" w:rsidRDefault="00FC50B5" w:rsidP="00FC50B5"/>
    <w:p w:rsidR="00FC50B5" w:rsidRPr="00A06060" w:rsidRDefault="00FC50B5" w:rsidP="00FC50B5">
      <w:pPr>
        <w:jc w:val="center"/>
      </w:pPr>
      <w:r>
        <w:rPr>
          <w:noProof/>
        </w:rPr>
        <w:drawing>
          <wp:inline distT="0" distB="0" distL="0" distR="0">
            <wp:extent cx="4495800" cy="1457325"/>
            <wp:effectExtent l="19050" t="0" r="0" b="0"/>
            <wp:docPr id="4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1"/>
                    <a:srcRect/>
                    <a:stretch>
                      <a:fillRect/>
                    </a:stretch>
                  </pic:blipFill>
                  <pic:spPr bwMode="auto">
                    <a:xfrm>
                      <a:off x="0" y="0"/>
                      <a:ext cx="4495800" cy="1457325"/>
                    </a:xfrm>
                    <a:prstGeom prst="rect">
                      <a:avLst/>
                    </a:prstGeom>
                    <a:noFill/>
                    <a:ln w="9525">
                      <a:noFill/>
                      <a:miter lim="800000"/>
                      <a:headEnd/>
                      <a:tailEnd/>
                    </a:ln>
                  </pic:spPr>
                </pic:pic>
              </a:graphicData>
            </a:graphic>
          </wp:inline>
        </w:drawing>
      </w:r>
      <w:r w:rsidR="00996958">
        <w:rPr>
          <w:noProof/>
        </w:rPr>
        <mc:AlternateContent>
          <mc:Choice Requires="wpc">
            <w:drawing>
              <wp:inline distT="0" distB="0" distL="0" distR="0">
                <wp:extent cx="4498340" cy="1459865"/>
                <wp:effectExtent l="0" t="0" r="0" b="6985"/>
                <wp:docPr id="7" name="Полотно 1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4"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98340" cy="145986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Полотно 15" o:spid="_x0000_s1026" editas="canvas" style="width:354.2pt;height:114.95pt;mso-position-horizontal-relative:char;mso-position-vertical-relative:line" coordsize="44983,14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ZEHBygIAAEIGAAAOAAAAZHJzL2Uyb0RvYy54bWysVNuOmzAQfa/Uf0C8&#10;s0DWSQjaZJVCUlXqZVW1H+AYE6wF27Kdy6rqv3fGhKTbVNqqLRIwHtvjmXPO+O7+2LXBnhsrlJyH&#10;6U0SBlwyVQm5nYdfv6yjLAyso7KirZJ8Hj5xG94vXr+6O+icj1Sj2oqbAIJImx/0PGyc03kcW9bw&#10;jtobpbmEyVqZjjoYmm1cGXqA6F0bj5JkEh+UqbRRjFsL3rKfDBc+fl1z5j7VteUuaOch5Ob81/jv&#10;Br/x4o7mW0N1I9gpDfoXWXRUSDj0HKqkjgY7I65CdYIZZVXtbpjqYlXXgnFfA1STJr9UU1C5p9YX&#10;wwCdIUGw/mPczRbzlmot2hbQiCF6jj78H4AfDk4tWA7vCSCwrs5/mSjY5XaGh6cg3R/F6Kh53OkI&#10;sNLUiY1ohXvyvAMomJTcPwj2YPoB+7h/MIGoQIckDCTtQG8wjacGBJnGHbio30KxpPeKPdpAqqKh&#10;csuXVoNiYD9sH1zGqEPDaWXRjQA9j+KHz9LYtEIjmAgr2qeCQXQvi7sXRKnYruPS9Qo3vIXalbSN&#10;0DYMTM67DYcizbsq9ZrjR/feOjwOrF5130bZMklmozdRMU6KiCTTVbSckWk0TVZTkpAsLdLiO+5O&#10;Sb6zHGCgbanF0AIpucr2t8o9NWMvXt8EwZ76VkOkfELD36cILoQEc7WGfQawYR3YznDHGjRrQO7k&#10;h8XnCQ/zBVnkwGpge3P4oCrgme6c8mAca9NhHEAyOPo+fzr3OcLDwEnILLslcB0wmEvJeJZNxp5a&#10;mg/btbHuLVddgAZgDZn68HQPdfS1DUvwtHP7+JKv2Jgls1W2ykhERpMVsFGW0XJdkGiyTqfj8rYs&#10;ijId2GhEVXGJAvp3Mjy2qhXVoEdrtpuiNT1Ja/+cCreXZTGK4pLGQODw74kcGAAvmvCC5e8Mjdaz&#10;m/DnsV91ufoX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JqtzMbdAAAABQEA&#10;AA8AAABkcnMvZG93bnJldi54bWxMj0FLxDAQhe+C/yGM4M1NLGW3W5suIiiiB9e14DXbzLbBZFKa&#10;7Lb6641e9DLweI/3vqk2s7PshGMwniRcLwQwpNZrQ52E5u3+qgAWoiKtrCeU8IkBNvX5WaVK7Sd6&#10;xdMudiyVUCiVhD7GoeQ8tD06FRZ+QErewY9OxSTHjutRTancWZ4JseROGUoLvRrwrsf2Y3d0EvLs&#10;YIvtw/L567Fppqf33KzEi5Hy8mK+vQEWcY5/YfjBT+hQJ6a9P5IOzEpIj8Tfm7yVKHJgewlZtl4D&#10;ryv+n77+BgAA//8DAFBLAwQKAAAAAAAAACEAe7nT65G5AQCRuQEAFAAAAGRycy9tZWRpYS9pbWFn&#10;ZTEucG5niVBORw0KGgoAAAANSUhEUgAABDoAAAFfCAIAAAAgTjugAAAAAXNSR0IArs4c6QAAAARn&#10;QU1BAACxjwv8YQUAAAAJcEhZcwAAIdUAACHVAQSctJ0AAP+lSURBVHhe7N13vERVdS/wl6ixi7Gj&#10;T30SjfqM4YlYEMXeUFQsiBHsSC+CXayAggIWVECwoygCCjbsoqJGUIIm0WhssSYmT+N7vt6+4RfP&#10;G2funXumz5xZ54/5zJ17yj5r7732+q31W2v/m/9bx/JJ4H/9r//1D//wD5/73OeOOOKI//Af/sM1&#10;rnGNf/fv/t3jHve4d77znd/61rf8d/ma3LZF/+W//Jevfe1rb3jDG3bdddcbXH48/OEPf+973/tP&#10;//RPbW+xlud9+9vffs1rXvOgBz3obne72z777PP2t7/9r/7qr/7Tf/pPnRHG//k//+enP/2pEf7k&#10;Jz/5Nre5zR/+4R9us802N7zhDW92s5vd+MY3NgX+zeXHFa5wBf992tOedtZZZ5kLhlMHJPC///f/&#10;/uUvf/nlL3/5ta997W677WZS5GVzXP/613/sYx/7/ve//5//+Z878LL1CsspASvOe97znt133/06&#10;17nOFa94RZ8G3lUvP6w+fj/++OOp7v/8n//zcrZfq+gQU8n6+D//5//8H5cf//2///f/+l//6z/+&#10;4z/+7d/+7UUXXXTmmWe+8IUvfNSjHkWL3vGOd7zr5ccd7nCHf//v//2tb33rP/7jP77pTW9K81zp&#10;Slf6vd/7vd45OOS7M3//93+fxK585Stf85rXvN71rrftttu6zy1vecvtt99+l112IbonPvGJhx56&#10;6Ate8IJXvvKVVPdHPvIRk50wHZdddtnf/M3f/OhHP9JI+vy//bf/pvFeZGmFXA0blICRZjl+y1ve&#10;wki77W1ve5WrXMWAMR5ud7vbUd2HH364BWvHHXf0i98NFUad2fT1r399pW25+Y+EfzP/R9YTt5QA&#10;Jcs8ZZA94QlPoEOvfvWrb7fddn/2Z39WcGVL0XX1hAauWF+f+tSnvvWtb/3GN77RPbjyjne8w9Ju&#10;zDMarn3ta1v4b3GLW1j7QZcYECyDf/tv/+2DH/xgC/9nPvOZ//gf/yMDZdU7veDKqvdgB9rfB1dM&#10;QJY3w8uxEnCFyQjP//znP//hD39IW37z8oMReckll1xwwQVnnHHGCSec8IxnPIPHh0qxpF7tale7&#10;7nWvC5Jd61rXAsloGG4Cr+z3LbEKLcT0DJbjSXHVzW9+89vf/vb3uMc93P8Rj3jEHnvssffee++3&#10;337Pfvazjz322De+8Y0a8IEPfODTn/70X/7lX/793/89EGWVzwGfMFspgUIpKzqPjD2+M11s8TIM&#10;DCFL1R/8wR+ArJaqJz3pSY985CPBGDA4cMU5L3vZy774xS/++te/LsTSvtMLrrSX1fzO5MGiZE8+&#10;+WSRB95lCtG4f/zjH19wZX59sGRPWje4AqvEVXmTm9wEaPE9NoRP3+EZawDM9nd/93cFV5ZsqFZz&#10;VlIC4Ioot1AAoMIcZ3Kx6RlYgSvsraWNrtAAVkyqQLACMnn3u98NHohFv/rVr37Vq14lnMK3DULc&#10;5z73EUgRqo3VCG9QL+CKN2VB0io3uvxoVM2GERWSIRBXcSDSQg6m5z3veU/OxGc961kQ0WmnnSaG&#10;c84555x33nkf/ehHuVS+8pWv8KNT4HAUNPWb3/ymYMlKzpDNGw2uCJG9613vsir96Z/+aeAKIoAQ&#10;5a1udSuxFFjFd4MncMWwOeSQQ84999wf/OAH3SAIzKdDC67MR84jPIUu4zX/6le/euqpp1o8uG0s&#10;GwVXRpBgF08NXOGq2XnnnTntOHL4DpeZmDFqJxj2P/vZz0IGo83j8gTUaXnQxffGerAMcIUyPrgt&#10;LRId8E5VdGXU0VLnT10Cv/jFL8TzwZJEMs0yhy+cxExzBCq2+GLJYKYJu1BcwvqIPIk/7NDsABUM&#10;K2yco48++uCDDwYevIjV86EPfSg6FpNR5IQaYUcGq3gvfwrbOnyBQLw1zwjnIAIqtQPM5HCJP6kj&#10;KA5KcQJ7FD7hSXz05YcoCs7261//+g9+8IOcjDTSj3/8Y9gPuUvs91e/+hUPOoiScAplVVhl6kN3&#10;4TcMGez0008XVcMqDOnLGINMGG+WMIPHQDKhAmOMIsPmlFNOgWMNj4W3f1UaUHBl6XqKOgO4mafY&#10;6mg/Rn+RwZauk+beIOOBs1DCDzOdG+/888/nq0N0nntDZvVAwx5HgoPqKU95CvOCiUDXx7lL+0fR&#10;N4eVAC34Oc95DkYcKsWs2jSv+xZcmZek6zmbSqAXrvTOtSWBKyxC1j+ld+mll37yk58UvuCykQfi&#10;4Nd7+ctffthhh+21114PeMADJKXw7rEIsUYFZiGNeLX7DooljFMv6ASf/nQVXwlfuGwWGgYyufOd&#10;70zlgj0sUVSfAw44gNrxOPjEc9/0pje97W1vo425F3/yk5/AJIVG1nCOAaIXX3zxK17xCmxAcLeX&#10;TGgJM8b8KHAHt2Qt8+dDHvIQ50thqozE9gOm4Ep7Wc3vTBYYv5Eg8vOe9zzKl+kmxrLnnnsWGWx+&#10;fbBkTwpckYctwPKSl7wEx4B50YHAQiNmJrv13trP7cSbK5xC6cfLy5gYZJODNFIYJaoWXFmyoVrN&#10;WUkJLAlcSbo8+09EQhSF75k9J1IBqIAE6FUQgpx1Tg0BHyEOLC+W373udS8LpSIcIAqjkIMvbo7N&#10;kuajWBI/oV4CV6SygCj3vve93VnONEXEXYi0I83gpJNOgo6wd5DN5J+wMmkeWSh86qLc2gZKafNK&#10;dnw1emIJ8C9/6lOfMlSalcuIMsCsYpAJ6HuXu9wFLULpBX8GJwM2z33ucwFv827i56/LDQquLGNP&#10;U9ks0e9973uot0Y5uMLro8REwZVl7K25tEllG2WjHvawh/Hz8crI0kMz6EDaRiM8iz0eRd6RThda&#10;6Y2lxKToBS0cqOCKYHrBlbkMwHpIxyUwBK7IXYEKFLdAdpoKAdUCl+JdyTX3xXrnEz6R3cE18+d/&#10;/uc8Mp/4xCc+/vGPf+xjH/vQhz6kahnMAKgIoVgT+e+S3iZ44hPTBvCgNDYMpPTGVZKWA5kIvMA2&#10;yGDWVlbmn/zJn7AgoZRnPvOZaG+yX2ShqPwBolx44YVgCaoqlev1w+xKm3NUlnzH58ZWrwdRJ++L&#10;qQb3pvSCig6oMVC06gtqJh100EEAMNwCqzjHv4xkbAIre8otZCJ0aU3fSmwj/7/gysgim88FRm0D&#10;V6jjgivzEfvSPuW73/3u6173Ot5EcAU/+/Of/7z4W2eiK0Y79yQM9vznP3+nnXai9HuRSdxUKeYT&#10;6rnjj/7oj8AVDs4OCKHIYEs779anYZvBFTOO7cWJwEsi4D8hXAlQETPxOIXLpXk4IAF/Cq7+9V//&#10;NXzy5je/+aUvfanZzcLLIVsPEYs5KPQBV8gh6XVntKw4nLqCQA5L8e53v7uYDAwm+YQfUIY0Lhm9&#10;Kv1Aijzt6k0Fc5Iin/z4siPXZy6M9KahMWMGCvGlDAPcK0BnaGFDGGZ4MQrE2bzhxBNPhFuA/6Rf&#10;Qt1HHXWU/SpMBMufA1yHWEZ6+lqdXHBlSbtbWgJePq2NO9vh6Iq5XfuubDkEKUSRBz4/uu+BD3yg&#10;WjeCyFRkBwILeXeOJeD8fe97H6OEp5Mtkt0MwgeDUmTKspkoeoEXrimWh9Pk1CKyd0C/F1zZcgrU&#10;CbOWwGZwRdSCa+Axj3kMY2vUVPvsgtIcpiqgohqS+7DSKDGREwcijQiGWApnM6arGpjKtQMV/NOm&#10;vInPWycPnhLgmea56Mtk2xCuRIGEk+OgUlwof+BOd7oTfMJ8pE7V3hRCkaDPNa4NwImsfXpVHr92&#10;NinytRHKrMfeSt8/RBi8AHDFKBU/EaCT2pRgoKp0iseAJR/+8IcNeJMI5BYSNK2MatE8pwkkMvZ4&#10;JJEeu5SPOvVuLbgydZFO4YbMUxqTs5lWVXuRX1nMGljH7Od/Wml3cu82kbCKsCm/nUB/bRO52bix&#10;5OMeyOSzkFOIitLIaOKD5PPrBlwx2lkGeCY0PjBmSKSuaKqphFOOla7Cz/3udz/onc3hBAsDbPPZ&#10;z37Wtaue3lpwZQpKs24xmQQ2gyvmIM69+AZmlFADXdTyOc5UIMsGiDCAT1EUVp2oBa+EQDEDjtuF&#10;Ped40YteJD/kyCOPlMjOI6M0sPwTUZ3gjYYIGufFlrEU57AFk9+sbDFF4YB81JOV+MfH4enK2Ng1&#10;EmoCUURoWYp826HiUCbN0fJN67S1lYABI/JmCKnbqRid1Rk+UUrbOP/Sl76EvY8vYO6ITH7hC1/4&#10;zne+AxWrI2cVw0Vk/xjqSjgI6ykdIZoHKhdcGTKWCq4s40QzByh6KX0i1IqTgCuAOP+WKigS+zoD&#10;V9idVhQhfgU0C65sNhBhEpaEHFOkiB122IHfkQY0NjpDBjPaRcPVIVVyB9MXUBEol0lv5EPp/mRz&#10;eGthdLmMUmyxxUAaPwq423kNbFvpGaHfC64soxZeszZtBldMRl4SFhWdY1VqOddwxoATJpp5LfOE&#10;+hJFkQfCl3zggQditCLMmMjZV94e89hZ/uSbE8kRRcmWL23ASR96EUihMQRk3EqzFQrjAZE8wJT0&#10;XLmg2sD18/3vf9/7pspw9pJfdZfHmo3WZXndFKyDe9EI0RcPPfRQcRV/Wp1RHIVTZHxZuI855hjw&#10;WPAEbodMIBauN2uchcyA57E1MgUYndABssDs+qbgyuxkO/6dA1d4jk0Ani3618hmrolC8G+1XDDG&#10;f/wsrxRd4UXA40TrtKig9KiRz+i0cszysSt8b0QplWc4bHAkBBnEmnkipaIyCFZ9iU1JCeYCThdi&#10;BpIGfMKbyxXKzhBO5IUCaP2olqg6KoYNzygXLFsHsCEQQJdwVl3FF1xZ4fnZlaZvBlcEOelq+SSW&#10;nt5wbkp4mXq8y1KNQ77PRigCKbzLZ599NsKVEIposM8Xv/jFljNzHJDgV04qWjaGz5aUPvMF+dmS&#10;l6zlDRFL6nplXyZRFC10JHsehUxKAEfGvvvuS2OISDsoTC2xeiIsCPWAKH2BlK70Yb3HvCVgIMEY&#10;oiswuW2LlY9jtvGgWbXNBd/BFTgZq99308T5cuvlRxmWFjhVs9V7sJz5E1xxwqqv6TPtgIIrMxXv&#10;mDe3DDDf0WP40ZllIuMC2VzLPFWrvo23tY1zi93J3aXAn6Vr//3353hjs44prK5fhlNBwTEXSIwn&#10;xmKM/yrI1oG6mdmOGpcdXuVwQitngiBy7LjjjkaFwS8XFnkdl+O+970vBxUtz8UrxogkKczCDLLj&#10;AUfpqjtHC650fRKvwPsNia6wq7iEoZHmNYxYjieMZXFR/GS8FxOTLxlJ1ZSUgoL9wkoTOedFRtb3&#10;6RBFASeGbxufhHhAJSWGB6lfsAotAfAw9SgK9Bu+DPrBnlSwEK4X01BdL/4d+zYmN0ZWjDjPt771&#10;LZblSjv7VmAYrVkTAXgYg1WGVQii+xQ/sR5ZnX0xAo1GyBnd0QSJkWNBF3g0U/DHeNwMXXww39l7&#10;7ZmWaybmf33dgivL2O8QtuHOSKX0hciRpihl4XjzgcJdafwNrngLAVNLC/PUSoMCJO3S4reMPbEE&#10;baLC+DWlhLLdVe+19vuuik4HKtUwHbighFbs70txCyGmCiTnqE1mhNef/vSns2+QQ/ifzAUOKope&#10;UdHsYH3mmWeyk7hyDZ6VnhSBKyJmYkc82d6310pjmZks2Pa1odgSTMfONsFMFA8x9bC/MvySrZ7h&#10;J4yZZDkHHZ4qXhxPIIqcFlQWKSiiGXawFfx0vglrDxNxUYPZHXw6BEDET9pQvJIin0+JajnQw8Re&#10;rIa2cXR/BZe48LilOTIoB5lvfNtyA0TvKUxOEI3UZoeUAOsmz0hhlc4O3wW9WPYIMrQocHieioZV&#10;UujS7LBHEHqYunO9cMVSZU03LC18gP3xxx9P7WNLWtq6kYw6u64ouDI72U56Z9xHRhu9LHEF2ZdJ&#10;J1XLUjHpfRd6fQNXLDZYyzg/1jmur/IrbNYtJKPf2e7gCociiUng60aqT+AKrxJvqLx5vlLkQPhc&#10;0i0frfA69gijR3QRBS70X6uCIQSi/MXlR6qprPpm0hYw65zlDYxXKA//reDKQrXUOj7cCBTklCEZ&#10;uAIqJIihcDB7i/7hGhDUVcJInV9nor5IRJExLxAq8MuNohiGFBREAAuWEArXA7CR/PimTteWWMUJ&#10;qeKlehKEgxeKAasNDncWn7EU0hVwEXyC38VLrbASRwYvGG3gLZiPzXYoDMccK+3OWMfhuDrv3Fub&#10;IcMM6hBv4VPjYjZW0d0xIVMVpi8+acQat3YdBbAtbTVKh3d7wZXlnRZ8QkKE1gA2nHCh6DYAs+r4&#10;uy+6YpFD7KnoypBR2AtXhBpkjhoJ3Uj1YUaIj6vRzK0raI7fRbnz0TKGbBpNv6sIiTGImC4QR/WD&#10;tYmnJwQP6vgUWkEIXmlFr/E6NCTJgivLq5E73bI+uAJpiGPwIAj3CZiYntzADnkgeJumKoYY/pV0&#10;digCqHByKj0CKhsWGg7+QfEagliSKK+KBr+MsiJ0nSKwlADntEMbZAJw20EpKF7mCyMPG81CmerD&#10;q57D1unxtUYvZ3lCjVEdG6jOxj5Gr9SUXrgScRixND+Pm391gN096z4uuDJrCY9/f+BEgiB/FQoQ&#10;qgz2sGG96hSg5K7wIgNg0nLEjix+3GOrHjUav5u3urIhgzFk0aXuf//74zz08si3usFS/5++VlXC&#10;kIBYhM5RvPB9scxZIUCsynh8q+CKnHt2Eo1PuQeZmAhWhcaNutQvuVXjvIWp7X1ZY6oYsfkqurKV&#10;zOr/U5NAtm7kD0brAk4ABsMvu0Mi1tt7e5999lHoBU8MfrAeKdnHgwZUGKgy3RG0BFKERLLDyYZo&#10;JDhEKjxUI2xiNz24xadr3QFJzAHteKJFQZYLI09BWPhEohpkIqwqS154R80lykF1DUqDhZfd5UNR&#10;W/WVcWrdWTdatASMST44yzQmmFVbxFJ0hXrfMEE3exNVALBNpxVcaSOlxZwjVeu4444T/gZX9t57&#10;by7nDoQL+8hgViYZ1dgFlbuy2SAjGSu0TXOVOzQSSIxV0Q0yWF4Z2RcyR4XH5fVp2HtlbGD6XQlI&#10;CK2BK2CtF1/pQMqGvczYQrW3H8UznvEMwIw9V3BlMTp3/Z4aIiJSCu4KXi7WpRiI4Qd+ACSYmUIo&#10;UIrwJogCVAAY2cV1S1pXM4ZhleScmMs2mlBeBSZxeJbgDGQCCwmritjIztcGmTBCKGLIElGYfaY8&#10;heAIOGm2Rlm/vqo3Xg0JGKWWbEjb+gX/D4crq/FKy9HKgivL0Q8DrQC4ZSzwKDNfGKkUOrjCp77q&#10;thq4IqUY6ZnTDhNM6ZiXv/zlnOu1O9JmA9Eibc0WeQBXEl3pTO5KXjn7YAqbGN48pinz5ROIxUIx&#10;+PlfE13pKlxBA1AKU8KlhU3xN17ngitLqpe71ayUEecjkComlMETrBAfNJLcFbBZuAMB1RyURiJL&#10;fsNSXcP3bRRFAXLcR5gUtYz6whRQK0kJL+Bcoryah8pIaICw6gUXXCCCaoGQlsbgk6KmeRU26dag&#10;6/7bFFyZUR8XXJmRYCe6LQXNbhP7ptATeRddodM74FrmNZdYBq5I37SBMaeajEnl/1Y9J2ei/h56&#10;cbPviow9vknOTuVEuhRdydsnYbGRBAAjuiKLl/neebjiZSVcKjAgUU1dgT6jsCqDzW5yrcOdrSbA&#10;P3eAUsWKZSF9IVOJ5qHXU7wyxLhCMHLxvqSg9FbuMg5TjyvhlCGwJGdCJi4HcrKLq7JgcA5HA34j&#10;HE59PfWpT1UHUl0NtH7etw9/+MOy0URTLQpN/CRFYBl8YcisQwfVO3ZMAiGDIUHA5JyMFV2ZVv8W&#10;XJmWJKd5H/raomKXCUEV5hqPly+24131KsZk1MAVoX8z2QImvZhrueDKZgOIZPS7QoeYEpiB4lEK&#10;+HYmd2VITGmt4ApqvpoTbLvBXSkKrkxTt67ZvbgABCiAE+V97fwAJNAeDKm3ve1tin0p5WIDR4sL&#10;UpZyXi2rDPfhFlgl+fHWKaEYIRRhc2UMH/e4x1HvRjVKM4iC3yWQIgNTIopa5LLkVW6VIl/Fhdds&#10;SHb/dQNXkCAU2i64MsX+LrgyRWFO51ZZYPD4Ob0UbbTpqegKvQ+9dIAM1sAVJV/QOoEWafcFV4YM&#10;nezIZo23KyIqRfZAKLgyncm2HHcRXRFKVRJNaW9lZPs82QVXlqOXlrcVzQbzQhNNmMKg8l1WmELh&#10;XF2C2LIErSNqnCB9iWw3efOWGOlhm20h34CTFCNuNkIRdXEgLrpcIooQinLGkA9GgF1QIBNqSj4M&#10;HI5sBi8J6fDBaY84TxJRUnF4ecVaLSsJjCWBgitjiW3riwqubC2jOZ+R3EfmiwXGGoD1q5arnC0F&#10;Uvy+6rkrfWQwlDCUfbX8K7qy2TADVyT8SOTAo8gOuKgUBVfmPCtn+jimG76+JOOdd96Z4VhksJlK&#10;uwM3b7Z6SH08+kGYQq6jEApFIcVLZBJO8F1CiMgG1SFXkLND0WHhegBDkS7pKIhbUIrxtmXePJRy&#10;jWtcw45AKF6iKA73sV2jFHyBFDlmslDUteN7Er2xi7xC5MhmwAlWc8Psqi1QOjD26hW2lEDBlS1F&#10;NN4JBVfGk9sMr8omDLzpIvV8YJYEPleOseylWHBlhqJfylun1K9UVPmpaunwjBYZbCk7avxGNXBF&#10;ldiCK+PLsetXikWIS1gdpK7lSDqK8IUiWqeddprtHZ7+9KdLCBRFwZtXR1U5YHQUJENVOkAUkENI&#10;pA0+6WV8yUuBbWzUaI9a7hKJlA6PUGdcAQzFx+3oasFSMaVBKQgCq74bUtdHU/ffj7GULecdvszN&#10;diq4MqOxVXBlRoId/7YmlXVIBiRnlbxqqfZ86spnKTnfgRBERVdGHRkIHt///vfRzdHAbPEu4Nax&#10;ymAbCqQv1R4hnvuWTdaB9K3B9y24Muqk6Pz52QuF3eNgaRkhAqooVfCAwLvgSQ7LhG3d1fyVHwKl&#10;gLvZsVEiyvbbb68Msc0WRUKy1cmWGfMgSjaVD9ErXyS03OQmN+Ey23PPPQUATzzxROGak08+GUrB&#10;MdMGNP2f//znoiggijgPfaXlczMNOz8S6gXHk0D2IDZlcDe++c1vCj/OzXwquDJel215VcGVLUU0&#10;7xNMM9pfTqQkRcsPC/XBD36wRUKCRwfWgIIro46nFDLu8L4rW8IVxharS07wJz/5yYIro46fOn/l&#10;JCCKApwo4yvZg72F5SWVEcOKz8KeJEIo0thyYHkdfvjhMgATh+/dsUfKk73hoRd7ngyvNdybnZLN&#10;HDGQkb5wxkAd1QgtQAI1aqIo+KGuo8YoNCxdXvPwkyv/ZOUGWOcbzFLK9srsKOiag0/ozy/zefGC&#10;KzOSc8GVGQl2/NuCK5YBqYrSFhVasXIIwRdcGV+gK35l774rndwmcku4opBxRVfUMWcarvhYrub/&#10;fwk0+Sf5krwOB1vnpz/9qVi6WKLICYQgiKHsio2xlSeRHy/QYTrkkOMuHcWWJtAFpNFkPQmMCLDY&#10;kBGGMX364Eo2eWwOV6USsSLavGP3vOc9PcWiY0daKAjvi6dA8XRRHeny6Gd2K3YYjQIpVWu4xvQS&#10;SsCwBPjFHu0mpII21qJJtOGm8rNofMGVWUjVPQuuzEiw49+Ws0qS4gknnGDNsH7gsouxqLUijXJu&#10;0czxW7/VlRVd2UpC/f+PlwgxXUprJ7eJ3Ayu2DBuv/32g9CQW/AhlWSwOUkHqk0Mvm+RwUadFCt9&#10;PluKGsT4RVBxiKULpKjqa2NEIXRFF5hWRjtLSyAF/0qtLZhBdWDeK4XjbG8CWvQe8uB7yzOksjBd&#10;AckIsPSGXPwLK8xNbN0o/CIjRQFiHjEnwzaiKPvss48nHnXUUZJSNMC6AymBTOg0IEpYXn1bJK10&#10;X1TjOykBRhTMryaNatoqFTGl1NE2gOfzsgVXZiTngiszEuz4tzXTkH8kq0ApViarCyaMdUulF3mW&#10;4993Oa4suDJqP7BlsUFskmDHFcYHr+ea5K7wjckbZkipQWTVed/73vfd7353bgH9UbtpkvMLrkwi&#10;vZW4tgmhSEQBVFj/SqcInqj3qNqvsS2czkV19NFH43fJj+ebUMgLSodS7LYkzR2uuOpVr7plCS8w&#10;Bj5Rwkt0JRWKs0t98lJEWswmmfdCKG4uEU7pDljInk5yw7KBo63l7dAitoN7aQ6qgyx3rnaXX4lh&#10;Vo2MBAAGkUCbCwkPIjeaQeqszm1v5YIrMxqHBVdmJNjxbxu4wr8l6J9kR9n2KoNJapTIOP59l+PK&#10;giuj9sPawhX1WNltEBr3mDAL+2me6ZKjdtMk5xdcmUR6S3ttKF4iEkmUV8KL3Q+ocDzhVslCQbIS&#10;yoBPFP179KMfvcsuu4iHwOdghriHAAiw4QA/AJU2ifLCLC40X4RKMMSEJYVZXMvnJYPFn+oO83oo&#10;Gua5gifHHnssM477A2qSxC9PRulh6WFam8pjvgAqRfpa2jFWDdtQApwCBrNqEPZ2g9uBcyW2+6r/&#10;m55srd6tilIlYnJ+Y8GVGQ3LgiszEuz4tzWFsAKsJeCKovgKsyhfC70gCVR0ZXyxruyV6wxXUFNY&#10;bwwvVVMxUhh8VoKV7clNG15wpXt9yu5BXGT9Y3nJTYcH3vOe9wihMJtEzsFvsCHxE7YUdCGpPVWG&#10;w+zqzS1pnygP2wAkj3nMYyTfP+pRj4J/JLdIcbGC2LfeNo5I/Mcff7xK6EoPaxKPgNR53jEZKTHU&#10;+jJqivfVvZG5Dm8EeJh3b3/723kBLB9YjjiNfWQw1hTCGJQuzimKyIkgYUwAH1yfkHVfcGVGY6zg&#10;yowEO/5twRUeOKF5cIVLDMMY89Ii58cO2GoVXRl1ZKwtXLGE8DrLXZFGjLLy1re+FbPf+OlAfby+&#10;MVBwZdRJseTnU9QigV//+tflX6mRgDevipdCw4YxZQ6fCJir2YXfhamCuCWZBFBpCUs2PA28EUhR&#10;xUuBFhXwTRbMLvknykt6tDR9P7LY7BoJn8iFQ5WRMJNYiqB99+bUko+Qat5MJQCKAB7ChnZHDYAH&#10;XXpLlbCyOL9MT/XuRBqPOOIIfHsFjZAhTRAbnU1S767gyow6t+DKjAQ7/m0DVywwquZbxoQyFbw/&#10;44wzfvSjH3VgUWFuqjAjkdR+9nilat2cdNJJHdjVnmNSx4lBO7h2WABIFPYioCK9Mnt0bPXXm2qf&#10;3BWDYR12tU+qPaq9ghPIx7J+8SG9eAdmwYZwBeFzs13taYDzzjvPcBpfrdSV05ZAyCTmu8lujpvv&#10;JjsCFTMIUBEMFEvB+GIMGcZ0HaKXDUxkj3BCZReUBFK23LQRFHEOPOMqmMR0QOtyK5yx5thuu+3M&#10;EYgIuQttUpVhSpXDWP6JP21vz3PcbJCizfzHDu1PRGXasqn7lQQWKQFTUr0i+xGZehK0fJ5zzjlN&#10;ZTDDXqSFHcILLCtS7BHON31M0v3331/4UexRqW6AB6oH6Z1sFW5PEgNXEGQApIMOOsgmrTZMQ5Yx&#10;B+dWmmyRop/lswuuzFK6Y93bXLJLMVqz6Iq1zTpkEZKLCfGPdb/luihwxZrqpQJXqAxe8wnDr4t9&#10;SV1GP/JTCi4rQk3NMRfYBypZofChglCd/jvexrocRakMxjXbwJW5FTlZlGAtD4ErnNBIMtgyZoSt&#10;J7q67wqXHi+4JdOU70unFl9Vi5NfvFa7RY3Gwedmg3mj0XxnmsAnprlOlD2fvBTboQh0cOsiZSHQ&#10;42KpEXy9612vt4RXm3CK8yWfuFCMEa2Fq5jDAnxF9xJ7dChH4WAYCcgj67OKNIk6MoNoiRQfA6Io&#10;3tpmfnnGT7VkdhIAv3l2gPOzzjpLdNE0FDmxdnAjemj+yyNsnkriUscI/ucIQKQE/vkUMMdMK/5i&#10;pS/ERd0EW8ya3j6wb6Ix4UxG4MfcN1uV0LjooovcYXZvvQ53LriydL0cuJLoiikErqjcIkap3uXS&#10;tXX0BjXRlQauiK6sOlyBQ9gEWLAs7A9/+MOwpZokYBirBQfDl6g8ChQBA008pkNLb83aRlfEUsAV&#10;4z/bRFpyOrxNJEs30RVwpc+iBVcsePY7q31XRtc3k16RdHk6OQevCpTC+pc0zyUhfKGul6QU5CsO&#10;BfaNvHmdpR9teGLo+gRBEcC4ZiAWeGOzTRsTQhFvafaSF1oPSpE674bu8PjHP15RY1rFE2We0DYO&#10;nEkHlKLSPb8Gr1ZTPa9peUtVM6mw6vqSwBJIIIAke0RK+pWvZWKaIImQWHzZV/5lQZE/ZkqmrAVa&#10;JnImxMJBxrOgep7UL5NOuZfjjjsOpZOVYpV3k4Qlh6R1JbpiU1dwSHRljz324EqwnJW/acLRUXBl&#10;QgFO//Kk2qMd3+Me94D7pWB2iQzG7SfmgFcteTp7kL361a9m6K90dIUFA4rQaKJGRx555CGHHILq&#10;xqvKT8NS4WH1C9wCw5x99tkCzRwtujiGxZZMDD4hrh2uGjekW6Xnug/MM/2Rt0x39NYWGPVVBZSs&#10;JeL1ZoTMYJbilhJbpvdo1RbDwKSwfMpq8LJs1l6/OyVgWUVs4LAYm1LYqh110u9KgFJiYRC7KkMC&#10;pOqJm7a2xwYVZKvjeiG7M0Se+cxnmuAHHHAAOCF1Hn0RJgnw0HcCg5RAChOrRyxU2Nu5TlOtXj0V&#10;LC/gBMVLspbMFqF1JYwpkOTNewQHLc8Oxwftke3kqZ3mMIRC8SpkUqN4zSVggYBJ8LjMU8wuARbz&#10;VG1uC651E0mS89dqYrbyIKhFYa6Ztrvuuqu4pYXGJLXBkRIvZmI8BQwwoW97CST1K25HoUuzb0OF&#10;bBpK9Ec/e+5zn0t1Qyzmr8Z0nhMx64FXcGXWEh75/iaAdZF1a/LIwrSHl4oulkYToAOGmhmOFcoZ&#10;KU4KrqB1yklQ2n+lqwjw5WC4eRGJfVwyrA2ajquG6engH91+++0pRJorLA50dlFmsQIeIGbHcAuD&#10;ZKQtiVxj2fL62Gpaymw3EpmGzA22F5HyJRMmv5c9iPjJugpXYDNUIgWj0Ky9bF/WNUOWpSsllFOw&#10;sqJH1qdjXWBK6hRAJVkocnZPPvlkXfCa17xG3JvuorggEDgkW6Owe0BNTC1YBfZo9jkRIQFXzFk9&#10;qEIX361ij81/UVBoeJewirBQ3EchIxFFtpHBwPfBQoKL+EFwzIRn8UtDKy3UOlav1kVrIQFmUnY3&#10;AuxNokMPPZQPkbsHMVs0kuNPYr2Jdp/73IdHmBFixomfWFXNcd4HIRFrtJX6oQ99qClp6bGm08ym&#10;vDNxkjlbQREOJl4M7ozByegX0Ii7DVhylZtwX+JcdIMgs8AxVHBlgcLf+NFWSkwDU4JfTWiFsWuq&#10;mHVikR3wnDEC2Oi2baYy+DMoCxyYBGqXridaNChcEWqI34V7FX8PSuFSdWTPBNwehz/hFkFnxigk&#10;QwNy7XCXCragcHD5DElrcX+6T/BaVV+mDyUrHsVy7TYTnYMKiLXM4NKw52j8Y445hoeMrDoA2vtG&#10;lt7XoXzn1jbDQ65CrwPen8YVtMZgVWmgTNUW87LtKSZXkyvP6ZCDE1QSmkAK/ga0IE1WcghGBxNH&#10;/hgTh/NVsjuSnkkNb1DRCCRGqbIoIiQNIEHuMve5KlyiBxHDnCy6okNBUN95H+Ac92QbyeLjBja1&#10;Eb3w7GF1Cp+LSktMf7bXr371K7bRJEU72gqlzisJrLgE4m7A2mA4gQpIHGDGqaeean5BL/y/qSHO&#10;3SCzxe5DZhwfMbsLCLFNKjTCQ8E3wXGABiI84mSrttkaSoiwCY4DhayuxiBFIuEd6TGgUUqTuQOP&#10;Myfjist1wc0vuLLgDhh8vJlmiRKvlD2pYAV6gKWOS88CllyxlT6YoQig3oWxDq6IveKGyvdY0apH&#10;XkfLGRZ8M6wZFglMwmqBKyg47hlQEwsWhsne0hjqfOdsGrFmJjgvDiY6XUlRMps27Fm6j5kC0VGR&#10;AtOcuAZDamStdEhq+DBOBhfvlFRF8XpDhb9ZjaNOwhWjiKOOZYxTxAcvV6cXrhgwXO/PetazTBOa&#10;ocOdPmfNRpIcDVJQ5H5wN/AdoFr5BBiSe4YxIpDCphHi4zkyr2ljSKOXrWdG+zP7MMIhsEpvpQRE&#10;L1dR48aw/CtqgTZg9xjPHBbS8YVkPUgUhXmkfzmAQRTgJDyT2vZkzkOiHtcZCbCjOEbBFe4AU8+6&#10;aYF2WFD8ongJGOOTm0BoBcMz7j+TDtLgsFAQDN4Qz8drQHXB5gJsXMhdaP5iaUqJMW0FPM3WQRcS&#10;lU63cMu6v9gphwXwY2p3RrwLeZGCKwsR+7CHmjPC/ZiOybbnj0emNDdwh1jGq+5ajuMB+1MtY2s2&#10;/yINIk66orROABL6StgXOYQ5wjTB4hNpgUNgGC5zjCYKLjYoa4ZHNvstYIboWVcxWWKIb+Y4p/sw&#10;6IQXQCCKzw0FW3BzVzQk1WbKWWwodwIMv84aw3bk9yLtVZ8Cg6+v361tpjxHPhArFteX3mCcQDIW&#10;P0kLHfBZtBkAUzzHgMnW8qh0DgJkmvgC+8mVhxNoWjQPI43flAeBA4WRwZQx6szclNIGSGAP0LGv&#10;blvTU4MliZ1pvovDsFf4ZXFBWUj6UcyQ7aIcufGczelQzoBzkJUSAFQ6EEWfYvfVrUoCY0jArLdE&#10;YqmIh/AymIYyP6Wp8CFyBFtzHSItKNa8Bueffz7U4SlBLCFNUBFAiygr76qKGkIlfKxKBNEJ8I+A&#10;SQqOiZkMuhrdQThUnqrgjPRLTgr2gADOGC9SlzQSKLiydIPBQJfPgHapnAUob5qpMGMFNaO6sekE&#10;00EIVWzU+g2uiMwKJa3oRiJsIBqND0aUmSJL1UL8V3TzJNMn5Y4NJJwCqAAzzvHizBeUEmpUQAbr&#10;D9rhWHX+ZiUHADyP4OiFYLHCVB1h33S4MKJZwJpEOObe5hgjLpRi8QdrQ/eMOW9kbbMosmKtpgJ0&#10;fXCFvWuJ5fgXheswRp1QFweWgCLZVMSXFPNltcADmBvIhKaqL0Tti4mJBwKZmFNSBIldCAV3y2Az&#10;0dBF/M7EQensK37QV4A4Fb0gE5AmRC8znd7GEEuqLpcEw4iP1lYM1LjQKOUAeJu/DB3tTJtrC5QJ&#10;B0BdXhJoJEAbWJqtINZls5iL0CdPImefaSigCoGI2EMdQiUQi8WF29EqjJ5tenIMWY5pD9SGxFss&#10;PdmDQYzFvIZAcER5WsVwNtTJnMsewXLD7xUzF8MpuDLh+Cy4MqEAp395yD84lOIPybZHJ+CWYwF3&#10;Y9MJC7PCGlQG/yVvhxirWAFzbfqinP0dk9InywJ7BF2H/kJA92qCIXwznu+TdcJYEXiBT1JaQM+C&#10;NIANlcdxLnqg0DtvK6MqVw0e4IryJildwsAC9pzc4cKIZgF7joHOTPfKYC2MJ1Ql1bh7cCWVN40i&#10;ydxMW1O+D67AtIqkWRqh34IrG04Qo8J0oCENGzEKXwSsoDs1DBC9VLYQQkGndCh0wS3qCyQcoogs&#10;FFxNqMMXf+oC+tbBlPEnuLLZZimJn2TrRteCKPJYdBa1hgVKv3mE3DyOJ5QS4fFswcSKalMScPba&#10;q55QEuisBChVS7Poh7A8BkdKdOJ0WZ0ZV7CHySi33hxHtU02qWWacrBAi+oLZUMvfIK8ZqnCZ866&#10;io8D/uF25NfwBRzCGfPfQTkCOcKn4IrwLC4oz0jBlQlHW8GVCQU4/ctju6iXx9WqpAzbhc+Pe55N&#10;34EqrqwKk1+yhygt6gUlQkfQKStqeSdVF/ryCuAEZSclmgqT5NcLVzhvKEQ8H+4cPcvoJAHuHNoz&#10;hBM+dQCGdtuwizlf2bKYQphgFB9DSmDaHVZUaG3mTOCKNQOtDlYxC3ipydb60b1c8wRULaLwGAO6&#10;4MqQERKeRg4jwdQwASlMyIRblNMUr1LkRAkg8MD4oWcwac0vFga7wcHZmSqlIiowhpyToBHAQzxE&#10;UAVfC+vDYDP2OAicJmwSrlezNQpiGHonPmf8rCammAx1bTozYpI0b4JrA88FM0U82dQ2YVHRujeA&#10;28zoOqckMGcJJN9diEOSCWTCZSC+alcAypbSED+hHzgKBVGjFjgahEFQWgAbjgY4R3Y+J5G6fNgu&#10;ktws6ya19VcyG/8jv6E/N4MrJruiggVXptjpBVemKMzp3Cq2C04z81euQi8ZrANwJUwwVgVrgBcz&#10;wVkWxurymtJf4ATVBq5AICwVCi5Z0YLIVKTAC28rJci1wwoPyKHmBEmoRRYS2OZCATQB6L7cjAA8&#10;IoJ5+HpFY9hDgjmdJ4PxjouuSCrwykL5KGHAHqF1z9rTxcYJHItpwN4tMthm8RO2vjCs4IlJZHjQ&#10;JJAAPGB28BEAezyjkIZP1AtfbNrIthC9FKCGRlC2eg/YozcRRV6K2AjfAd+QCat0oWwWoy6kTZ0C&#10;RiZ+wrJhrPiXiJ+TwSH4RLhGUoqHAkhMnDC+aGwz3YgN0at7aVfTWfPqLiWBGUjA1LOeRkWIpWQT&#10;1aaiJv55VC5EwdEAqAiY8AZCL1wP1msbnaF+WKAtzZyJSmII0qowxmgBb5xs7ivLYZoXGWwGvbfB&#10;LQuuzEfOIzyl23CFBjG9TXK8KSQfOoJ7gxNiRSuDpV/FgsU6RDwgCgVPvRFfju2owk6BzQRGKD7Z&#10;F3gpzZuyt7KTFLUIySCoKA00yPejXiEfhjtfDq+wgxUFrjDcN2OOjTDalvXUMI+NE3DFOBGvlxMJ&#10;EPKNdY8MVnBl+DAMvDc1MKn4BUwowUyVCc477zy0DU5QMy7FSSGTBDpEMn0X9+AxDderL+Fkwz9F&#10;WgRMQg4RzYNJRPb4CNwzPgXVQRBLJI9xTHAnSSHTBiEUTRLPwR5hAGFpCp/CVMX4WlbtUu1aCwlY&#10;ROgNnlBrrrW4b7eALKySVcRYsHA5GvA2reBiqngfotz8EdCLqKyDocJ3DMNQC8KtantSC9RO5a7M&#10;cyQVXJmntFs9q9twxRLO1cHuZF4oIcBPieGN57ailcHSo16K50bBAE5W3nHYg+5juPDfsFrk53HM&#10;gCWCAyItKe9GVwqPCFLDMCQgM4FMnCmQ0jdKeJQRXYRlACFOYsxA59tnE+rrNlzhO+cyt3ikQD4X&#10;F8yGd9c9uJIyMiGD4VIPksHWMNVeL5sjTA0BCrnywD88IPwIn6hLIX6iUB7zQqQRMkkAhNyYEdn1&#10;SLK7T3wtPK7hifICLMBMtpa3q2O2ljfLOFDl5gI8NJXp6Vkcq5ysElFMRuFT3DPgmdOB7tJ9DpPX&#10;7DYrE1GpWEqrBa9OKgnMTAIJaW5YxCJgxhqNFcb3p0Cf9VecNujFjivWWS4PDotUMPfJYoFVfFfs&#10;C7+Uh5HTREG/DTchqFT7qfdqwZWpi3TSG3YbrghE8I+KwHJUYFaY+byVggwrWhksnc2uEgpQcQgP&#10;ROyY81XVQnCFP5ixxdKCx/C+8FxBtRg0VKQfEU54ceTfC79QlBvWfQJXWEXwCUFx/VKX6wNXsI3B&#10;FS5tCJB5am3oZCHjJtXe+Nkw1X594EqDUswddgBIIOSIgwHqJzlekC3FfFAyuD8FT6TCwxuoXKpy&#10;bQlOBot6gTT4XSTMkyqO55AoL5wCIafIqRxCngh5ZSCKQAqbhnGDVVLBk0mXurq+JLBQCcRvaDnm&#10;FmGZQB0+aR5cCWsNByJAgiqmFHJirQ7bFluP/KjQH7vF4r7ZDgQFV6betwVXpi7SSW/YebhiSyZw&#10;xZxnJXBXqMixupXB0tmp0a5sCAcw76/CX+wbmXnZiJpvmONcXIWhA6VQiLAZKi1XuoAJ2gn4wU5V&#10;+4uCGyxk7Bd3BnVwwIiL05fE1oEMJroSuMKPBdFl7+HB3J5J59sSXN+k2ovCbZhq30m4Esdnc2SD&#10;NnDUfBF4RNLAEQVUQHoRS+YC9gVPp3gsNyfcnnCKTeKTjgJ1cH/IMMkvYibJS8kXR5Mr33yBcPDE&#10;slGSOSWE4lkCpByr3AdQikln2qaclzloQGKPsE5M6s0Kji/BaKomlARWWAJ9amFGIUpLNj8gZyIX&#10;IZ6Cg9oRJk1hcQu3lRoUkWGv8rjVWVhVilpKh1m4RWAoKGphCOez4MrUR2HBlamLdNIbdhuuMOvB&#10;FRMexYLxwaPJY8qT0YEiV+wtOARK8YLcMwyvbEhHbbFyuIqZO17fL/w3AAx7CEeWKYbmJKeFitww&#10;Zu1HWpVzF21Meh+hSYNZK7jCuQXX8a9zb3cyuqKLwTCe++wEisjU7X1XvK/QhCmPPcVEMLxRqtAp&#10;1RexsZqEJSRJ9SpYBpA81jhaF2ghhAKHJD++QSMRlP+CLsA8D8i1r33twBVnSq+HXmASCEfSF3IX&#10;2hgiR75TPoaWJLqUALKlvUiOMaawmNAoC8Y81U7IJLnyOWZkP026bNT1JYHVl4C5Ri1Qhki/AAPO&#10;Av3AwTfd8iqe4rYmOEYDYidrxIG/AJlwKVrBZed7urWGgrKmS0VDFeO5oKLpKI5FKisl/oYohIIr&#10;Ux+PBVemLtJJb9gLV9TUswwrr2lvVDmdHagMxl5nqfMiI1oowcGvyShBo+rGbhL6jhYLhb1J7Isj&#10;J7HmuI6cQFci4mPhy3Kxr7YKiWDMhkPH+a4lNBtH8DGzsRQkoWQ7Xxmsia40cKWrZDDLJyefRB2b&#10;zOhf+3h0eN8V0wEy976cl4wA2N70h8YhcIhUEWG1vATTRJlkzAsr4XpttpF8IyX4BMaDSQRYpMvn&#10;d1eBLmCJLHnBE7LF7HJwkXqKgoQKeQmEQkesluwNx6cgisJIijlSyGTSxayuLwm0lgA1SDMAAwpX&#10;4FmZmNwHHAfAg/k4rXhm1l98To+w+PIYWl+QSxW8weKmEySn0UUciFSTkIuTGSfsFriF/0ILm9pi&#10;w9+s4Errnm97YsGVtpKa23l90ZXuwRVRVM4MIQJYBWiR5sFq2cxYn5vYJ3yQXssuEEEmFJzvva6X&#10;XtMn4WYZKV4cDknB0yG2kTsL16jNqt4ibj3sCq5wAnUgJLWZ2EmjF67IXWHLdhWuwLFsd5WmhBwl&#10;eUvAGIyuZJvI5d/V3ljNjvJeqjmy3uN6WfvhAWMe/5NNgDnJc0ED4F9JmuedkYuC6LXtttsKiQAb&#10;0lE226KxEZEThFBgFdjG5b64EORDDMM1N3IET5TwgogUF3bwkmIVNiEUflyGiKmkkaGCZIP5CRVC&#10;XV4SKAm0lwCFT0XwF9gmBWDgXJAfgpmJg0DvAS3+5YTJwywexB9BCcAqIAqNoUq+g+LFC5W0hnsM&#10;w6B+WXCxkWGnVEBOfkt71FRwpX3vtzyz4EpLQc3vtEEymHQFuB/ct6yuusPPnKd6wBVlefGgBArY&#10;K2zx9lpgfj3R+kl0KN0Uzr1keqZn9q4WcaZhARhmUGygpvsaeMM8CrAZ8jTXqo6qGhJ7Tqmi9YQr&#10;HU61ZyirPyF6Jp7ATO+rZOVPDEBUQO5AY8xwaj0w53piDA7D3uA3EUzqHIZuQihAAroFlMIOkCVi&#10;GPNZcFgAaap72V1HVa7sLj9I92rASQp5YX85wvUSUXGtzHghFFrFp+1Q6JY999yTzSF+gt/FmYpl&#10;nnqmPAUUKeAU66d2RJnrKKmHlQQ2koCZyGcnyClRhFXAK4f5rDAXGrBYKABD+1lb0aphhkmsIPMd&#10;uUuRSbeldhhXKWCDIGrzR8sr0oeEUmU8hFwoE5qKicK9ws0q8kONtLRVmDr8a7im7ozRSunVrvYT&#10;jv2CKxMKcPqXm4oWVBRJ7G3xB3MJn0HCscTTwSq303/8jO/YwBUqSYUfJouigasOVyhQmkjkGuee&#10;eXTaaadJxcs+uDQjExMRlhMXF1bPsk1H8t3GCnQ3rDma1KYQbLJ12CayL7rSbbgCwyuVq+yMyEBf&#10;PIFdbuW2asrryN6jM56j49zeKIUEzAJRC3UmTATZIDks9qroqAIsQJRkLagM5w3GoNlkkiC7CqeI&#10;hwwPpIBtgi24YU6WZ5/SoiIqDAv8Mb5SIUcES1NPA2TJs28AJAFMU88MmsTEGUcidU1JoCTQWgIw&#10;gHkqOUQxLuxNpBLFMwRIwQkxUhEP8RbKBG8TK4GqGWkN7W0FXAR1IGBTR27LAwiW8JioZCOewy8s&#10;X07Z0jvd6U5JcvN0ZYFssaLWyxlnnCG5RaSlTZCHqSOi64aqgxRcaT0Qhp1YcGUqYpzmTXrhinki&#10;N9TMsT2zqlOru/V7I6De6AplwfIWaVl1uMLjIrh81FFHeR3eIA4VnnIWGxcOdzL7STjbwUPDfuKk&#10;CUteejEuLI8vADNE/dHLTmOqgqyx8NYw1b7bhYwNgMAVuUmDcAU3TGldtaoQmYyENivlNPVRz708&#10;OhxuC7YoigN8girxu0RUvAKcgLPHsLD2C26InDj0HYMAErP2i4SwQqSX2OdEbCRBkiaBfnDrRrEU&#10;Jzhf4MWqD+RwiOKawzycHYwMFDIFjs016hFTLlug+MwRihdLqLDKjIZE3bYkMBUJ8MJw7XE3CHow&#10;7imHVMugHGgA0x9Ti0pRoYsnwn6s1tA4AemfJJsxLdpkldAGYr/8fbLXYAl1bjhTKBC6S3qwZRoo&#10;wk31LFoXYkES4xMRbxGztQRzIoNMHk0TDoFMFA49afVnEkBcBVemMkgKrkxFjNO8iYFuocWdUO3X&#10;DLFCi7GIJKqnueFuRNN89uzv1cAVDlFmh0/hCOyplgHW2Tdw5CckuMxbI3BMwcGWbCnOGMEQJqbU&#10;PYwUbhtv6tN3SAYfN/oRT5e3xuXZO3LDZ8ftJO+QZ7q3kPE6bBOZQsbGyfrAFdGDviCDsIOcpaB6&#10;02dRlndgs5UeMmdVGJDsBh3E4ygzxBoPqMRhmb3krfRcLdA1lCJE7L2Gb9c4iFXIwbuLorBUOEGh&#10;dLYFSqTpQ2k4BGaZHWwCHBKhywUCuZG1Rl1QEigJ9EiAbSM2S6tYJSmNQW0AtAjDCswCAFZV1pGt&#10;zARUKR8rqbAMK4IHcMsKGdZTZ1p/JcbwAidigwcB9vDCwCHK3nAO0i0C2iItVh/RHgdHSYp2COQC&#10;Ntl4YLM+9DpuSEOCPQAPq0CGHp9O9fkkEii4Mon0ZnJt4Ar/gfWYqx590/6ACJ3yvTqwHncPrtCP&#10;kCRlxKYU/eBFpuPAkmc961lqEMEYIsswJxXsQOXip4E/FT7yLw4ethd1yT+9mRnq/vDMeu5qvz5w&#10;Rcwt0ZVBuOIXbgui4EScKaq/vGrdv+wAPZguz5UokIKRyDiAw3E4LcM5Ej8B0ZGykL8RtBTpklIi&#10;JOKwVTwGF1Njy4z51PICaZKa4lqkL/PFZPE46fIkACnhr0tEyVYJVKKpwSwQUZmpZGai6OumJYGS&#10;wG8lwL7H8sJH4J/CvxJ9pQeaLLUUMadMhGfFOuhJqyqtKFfewZEhHqISMQVFSQ7P7mvgiqgslcvf&#10;gXiP7JAKYHjdlAn/IAAjYItQChQpgoKiBiaBLgrNs8dc618Qy4bxnPC3KShYSBBYdXVwRRXQgisT&#10;jveCKxMKcPqXhwxm4qXaL3cCa8B2acb62HzN6bdy3Dt2DK4w7HQWvj5qvp6SIMiAE1QBNek4X/ib&#10;dR8Mw9Msn094pNn5Qf406EIJ0rOc1pt1Lh3K7URpor6Er79uu9qvQ3QFXAEDjIdBuCL53qDCJJxF&#10;6logimHMXECd4ijJpgeQAGCgVap4YXkZ4TiNEl7tkmTBNnQzmCFwoQ8GhCVZy7OvvCPWxpACxE0y&#10;fbOZo0sQ4cRhkL7AHiV6mCP77bcfQ4ErVNIq4wC/Qju1tveovVDGVcZ1XUlgWSTA7pfkKUHXfOf7&#10;oFLoFnqAp4/PIqun+l1WQDEW/0oZQLpC7MKfFl+MhpNPPpnKosGGWEoNGUx0Rf0SfhDqRTiFlrMK&#10;8xtSMqmOw1ZxKxRTxUIowIYkpqqHtRgtTbYqdATh9D2ORhV4EaURAnKyNgs4F1yZfKgVXJlchlO+&#10;QyqD4QiBKyxdFrAMFobCSjOmGhl1Ca7oKViCbYeOQvfpJp4eGeES7Dhs+GYoX3FqUFPwWmkBOo6v&#10;xWmcQ+Iw1C6FyxbXudgsm4XOkscPrrDeCq50cptIo2g4XAFQFQacVupa8Ek2aswujVZl/kVkM+NW&#10;HS2OQ8oHApeFAm/zdyYDVaCD6cDBCZZwdgqhGJAsCeTscL1gD/+yq6MACx4XxLIhxQsykcHiNIcv&#10;7uNy00ElCfFkT2QKWOkRLL21ecRcMMs0eFFEuCmr+LpdSaAk8LsSgCJQuahBzjvLJSWAnoD5KVfE&#10;p+2SsKmtgLimDosmdugOO+xA80jKdwAtfIIQi92rRF+H0OapvoRxMMG4g0EjtxWfQf3iYURzVaRR&#10;JJmyTR32hFwoSWAGD8I5nEfQkU+UCg2GWPrKn8SE4+5JtaTAFat8RVcmHPUFVyYU4PQvb3JXjHVz&#10;iV3L0Wj9NjGWtoZpeyl0DK5wonD6Ytxi1dvbjrcGPsF/ZQj6V3zV3DOsQHtmwy36FMUfSYyy46VG&#10;h8WFRZOl2jaDK9QlNfeWt7wFFkrJxYqutB9vK3HmcLgizdTQEl0ZQpUe/pqheGU7FM/iPjRErb6q&#10;ZtEqPCOS+KVRYVvJkFExAkcRtOYoASFE8xwGHpQCXeBoYWolJAKZGI3cnwqXsRiSMb/NNts4WeAl&#10;rDDIJIWJfUIv6Byq/chmYWoAJw5JqLgfnsUKYaNAKcCS+cLmAFFMn1QDb5NEuxJ9XY0sCZQEBiVg&#10;+TPTOebsc2KttKQKqApQWF5xrWkndGjEaQjBYQ0FNmAMuIXvjw7hRgFX/GIrJ+cPsZQoQ2gErRQK&#10;UhGE5hGioa9ooUc84hHoYZZaFXFElT2dkrT4Oh9cSYl2ufg8j+AHq8w6LiyDj9r3OI9g57hWtIda&#10;E3lOdKUKGU848guuTCjA6V/OqjAxOOZRiSSusBjMxlQGg/Kn/7z53rFjcAUTTNQLoZ/7h67E56EH&#10;WYS9QqW8GFvCAjQvWMIUE40RgFYYURdTwXQxlTeEDLa2cIWrLNnbnO7dLmQ8JLoi8gCpMuLHI4Nl&#10;UyDDD0QxkKzlon9GrIFHpPwg2BfGrWwry7AHScGicPAuII0+ylZfqET1njg1LcbOTya9qwASefb8&#10;LAgbToBzgBmJKCntpTfFanDNDX6HGI6nJ5zC5WmHFnyM8CsqljJf3VxPKwksTALmu3UTKkAJk/Uh&#10;AJIqiJQAi0jtTfTU7KrsUIgoAIb7D5uLAuFhocEoNG4d6+yQ6EpCH7whzoRY+A0llvCtABUQCwWo&#10;NBl15FZAkRJHPDj8OB4ntAJBia6oc+h8hFgKUzRGUwcfZ8VvUu2ZcEm1L7gy4fAquDKhAKd/ecg/&#10;DDXTjw9SJJH1YHXnAe2zg6f/7NnfsXtwBVOF8SeULE4ifp3dPDf0HnESgzeJtwA5vNoKKrBTKWKO&#10;pc2Ms3WOrgSurHnuCrgiuVPqyBhwxeAx3qzNQDKXoRWa7xBCkDGFlCg5XraMQ5QjG6FAFGIjoiKg&#10;yCCPq+8XyIRXMpdb7ANXRFE0ODFhRAghRCeANJ6FCQmoMAIs/xrD5nBQa/ypJgI+pInARulADHn2&#10;erSeUBLomgSAE3OfhdBs4dq8oX/5HZiBWxz8uSGvZv9ZiSWABC8MTSKmsWW1d+jCraCaZKRwNap8&#10;wzWM7CCqrASOI+VDIBMhF9oSHBJ4Qfn2u+CwLDshZcAGdVbsZbDORwoZKyCm0noKGSuXXHBlwiFb&#10;cGVCAU75ctOSH5RtIXQI95sY3JYWfrXzOBWqkPGUxT3Z7RLz5VxhBaLbcszoMnWKWZY6CyBJKJmX&#10;BRrp3R2yt/5Ss6/2Zm0puBK4YgpYkNYtdwWBisNC4A7rAMOwzYDl2DPeOCkBaeu3sIwlWSjPEMVe&#10;wH9An+Dwk1uSzU9yoHilFI8fkyg/BK7AJGhdITlY0cESjkmaCm9NLEVGFmQi44XXEzTialFIxxfs&#10;bUBFERFxnoYaTqexURyaHWdqm3esc0oCJYFOSmCIBkhdkKyeOZqSG2G6ttQhDTmWFgJ7eEykhiLB&#10;0lRoLMmT4c0REqHK5OapJgJvOKT+CxeLHnPTWJIk+NGxG25CoCVgDEqb9JhEVwquTD5cC65MLsOp&#10;3SGp23hBKk5Y4BkBDAJhRzX7MCVU1utAsc4uRVd0PDOLAc03TBlxxvAi6zUxYm4YHBsBZaFk2Szw&#10;ZzaWGsMaW1u4InXBnh5KUTGIQUFBfwzJdYArTUGtbDwiUgFmcAQaP5vpmizAIU4QEaejkv9cHsah&#10;9FNLJvehGjUcH1ZciGJI8CQ7x3vuZtukaJX8eJ4U/khrNtcjZ6T7800KoRj/woxYXiqEgvFQFupj&#10;vsBOVncJtX2ZqVNToHWjkkBJoCQwigTC00aRFSfB7LJYiz9buEX1peBTaFCKQArqF4jCcyT4DL1Q&#10;d6LEQjowyaATmSpGo6DrmG2MN5dUZbBR+mTTcwuuTEWM07mJUQ6pC3HyQdoZHcUC4VskkU1g7ecu&#10;HcPYnU7LpneXJYcrjfOmpah1GW0lhIJHq5tYlhCmLlNakYLjcraxlF0jGI5IYkqOZLMIZDBqLjnE&#10;Kcw65HHrCVcIlt9Lho9gOjtYRF50xfLQVbgiHNcUMm7gioiHNRIMFpfA2w5LqhmiqT5MYwAAZGUQ&#10;+jS67JiG0g0ziKLIHnEH6yWPoER5efBy5Yds1+hfmGAucSRRvgm/5AswQylZfUEgnkjcbmMbBRyY&#10;FFfkofRoIFMIhdtFZ6Gi+XSgcGBHmP4d2Dxqeuqw7lQSKAmMKYHeHaKgDp6a8cKzYZqhkOGY8ZGh&#10;bFFfgtI2u+N2QQPjkUESswxlvxdIxr+c4+QNd6V0Qwl4HDTcTKAORUphUoyIGGO+al12uQQKrizR&#10;QDD9sDbVo2D7CkdKXJGiKmkVf4OvlIG7RG0dtylLC1fin479x67SES19wC6k6aTiKQumviEDkeOZ&#10;tQe3MBPhFh4avcmY42uh5tQBQ86R7sLlzGWuu2m9IbuVrydcsfaAdvIaARW6HrmIZayMAVG3RJLj&#10;jtAFXGfNA2XRpcQrgIpmR0XQgs/CmicH3SIqqy3Vhw1OQ9TiSkQCd5Aw/WBESfXh14DrYAlRFOws&#10;e7a4IYyR8lxDNkIJ9csJ4ioIDy5XbCefVlw43OFPhXTAJ0Pd6qtIjmEvFIyibTBrBraeSKM4MGq4&#10;6ZOAT++xAOHWI0sCJYFuSYBioQy5aQAA2kYcI1W8+AEtEGNw5ns5ZhQX9cX7w4XEQZaSnlaf8MQA&#10;GO4YGaf8L5uVK7R4UdfqsLPc6FKxaGrT6l9wZcJhWHBlQgFO83JzhrtdXizj42lPexq+I9oG6iTm&#10;OhIk62SaD1vQvZYZrtCA3MDUnx2jmI9yTlqy77yURGFKDfk1m1Sgx7Cw1YaXZwyuZAtehy8gjd/V&#10;R3IO9cfs4w5HFatU+94hacnBaCJP9joCMRMZrc4iwVLvJFwxfrAHDRWuuAauZD97IyTBCh47i6jx&#10;KdKiTgNsgHKtiI3wHbIcEaEoGFeGHMBMdQDMQnykB7S02VQ+iEWAxbVoY9ZapSPcX9ILUpnv4j8C&#10;KR4Komiwxhi3QjraxlDw3ZRhLoxHelyQQqrHlgRKAismATiBjw+5lI9GdBd3S1zXF38qoEoXjYFY&#10;ekVgieFCQn/gI4YxpKFaevgWrdTcQyLYvEXDd6J0jg1k5LJyWdpXquDKVEZYwZWpiHFqNzHNrPo4&#10;+qA8rjknPW89XgdAb35O7TGLu9HSwhXIhKXFFuQqBjwEQPQCHwmdxZ8dxzYV5rRBc5n2ZEryK4v/&#10;cjNLtefnloeHIaO8G2vSTimiyYhh6GGKL8lHQhjjtFY0VmoBNwyMWoWMe0clacuAhP1Y22SlNBYp&#10;8Z8Nyd9Y3KCe9MnZd0XlGWQDNWeaGIjMdRWcX/e611kmFcDBrja0qAKAQYzO6OLUUHpLADabooA6&#10;2XgxezXydAjXQC8EiFfWmzoPvfgF10vGPIYYXORajwNs3Ao5m85ReTO7NApqwScO5bwgeSsxVG9S&#10;ZO/nJMrn+9h8jEklWNeXBEoCayMB2sZKDQ/w9wm/y5fjAeSvQaEHWizB4i3sKOGXhoaKNOGq9kzU&#10;Jh3fVVZ/l0tHYQz40ls1Z0ORU4M8OJzOWBV0b6IrCsdXdGXCEVpwZUIBTvlyNivgznvKYjb3jHIG&#10;rk3izMwhDvgpN2KWt1tauEIH0SY81rg04h7c1SiqVAz0wm7WIzQgUMF/vOHm4hBLyK9UpM/UZXIh&#10;1Ymfw+Lk/qFb3Vmdq7ve9a7h2PBh02isTwlLBVd6x50VQp17pGFlVZjjIJ+4/OD+wbMcqvO7tyWQ&#10;6w7pC/8TAayBK1CEMgM8F9na2Vak++23nwED/cJv0C92lqSUDXNRrnKVq0DFyhMbaTx8TaUvJ3sE&#10;WOK/mIqIdtwi0q7kCJG2mzsU6MRa5LzkImmIZ4RvhBv8Q9yK8xNZPakkUBJYVwlYrMXeqUTxZJFk&#10;nHneGdxXS6qKXtgNYsLWbrs0sqMkQKKt8rmgzobBNWuxAUU0J/8OZ6UmaRtDrnJXJhd7wZXJZTjN&#10;OyQKydhlJZtyTFvO0exiXqn20xT0796L2NlhYr6iIsIdlIu4FrI+tw3QAmlwZgMV/svPDbRwLfOg&#10;NOUUm6JMTcKfTmSDUo56TX13zFrsHfa3BD7b7qL9iBvg+LHCfVeQBK+m4EofXCFqprOOoPFZ6uh5&#10;K20r95XgTJ6oAeOlxCu44pCvALPeml1wBbBBCQAnhiLsIdbqHB47lGjLs8DIZhWHwRLLJLBHgM7k&#10;4cNJgH8kygtYodjhJUpxgZHk8YtcCaQIJ1piRQhFUZTKSdGbeBmbIqGzm4N155JASaAk0EYCnFng&#10;inwSnAXaTMEuXhuaLWwUHl4lOkO6dlB0HDFyToAW6ShWZPU/eF4kqAiYJOSSpTwquk0Dhp/jVu6P&#10;wctyYL9BU7xC1KxVfvKbr/MdCq4sXe8b66YT4oetEsRVkNGZtnJX+PWnMpcW+8LLGV0JXBEPwbQB&#10;IZBhsisFhozvMgp4cdByaD08foUOMWScnDJfCGPIsnzP/NCbUWb1KXjDJ+QcfheMGhDFfUAg9B6G&#10;uJh1wZUNoyucZ4JRiE90fftQ/mIH+eDTw4QWeRMjNVochg0+gwyQMLBl6RhmFrbeJBN8LWGQm9/8&#10;5iIhkIYBCYQ4IcfwvHkno3XJXYG9LZnieO4vkGKBRyGTiCKKKIQCP2uDMQmBI9qZBQ5fRiJOLJu0&#10;qz0lgZJAhyVAO3EacrJQm3wu0kQFVRz0G10n5ixtz9qN6UoNcvpYRISpKT0hF8pW9jy9ZwlGppCL&#10;wjXjbuhbHDQWaDefMIAcc8I9hXfYb1XIeFpDseDKtCQ5tfsY68wa0wmXHUlDaEWYxbziqp/aMxZ3&#10;o6WFKynAxbVM7DzZKeTKRmQvMiL5p1mNHDmSAdD6nYPZL+RCH4mWADnc0rQes4+pN9yqpgr5dRDP&#10;/uIv/gLHTD4GIMpYrFT7DeGKYIKMDnH/FSVD6la+QC492SnCF+r6W2UFSw0bFEHF+3G9UASloBhy&#10;VtbeDBOAJLWD4ZYti3r1Xph0eTBPxOaII46gQIATWwPJp4KQtcE4Rz/joYS34aiWJSUWpzbqySWB&#10;kkBJ4F8lQF+xkWhUJBReP4wvnhfKDeFKORAxed4ZgeVURHTIyhOiF6bm/3XIgLeIo78edNBBKnZa&#10;yl1uEVfnMIs4K2VClSgcbVnnZfas2iZyWgO34Mq0JDm1+zBnOV/NH758cUymjHKuEm1ZFVN7xuJu&#10;tJxwhTyoJ4CQtqK2oBE+m2yrJ7rCVYNXIwfaAbqg4ijaJnNAfouQS3j/2EqgCyuQrzrlFJHB4qgG&#10;hFLUtZG671w4/huXdjzZBVcG4YoNN8EVkXSUOc6qzQpHLm44//8nN5sAiLDp8SZSIVIqMcnAUNmM&#10;LxDVEAnQ6DJ4uAMzwLjfmnLDfXvJb1l9GDIBZqAaySq8iUmdF43BgpCCApxgdlnXDUvNAJItxlZ6&#10;47Nl2ugyyLbaUBIoCZQEGgmEMy8SgpUAFfBk8QcpUShkjbkgeKIovHUZK4xqRRXDEBN1sWTTtwLO&#10;8APno08Yhp6UrA+94LBYZYAfJGQr+JCtBdp0hBZimlH7ljAGg70ma1f7NnIbfk7BlcllOOU7sFxl&#10;O3AnCyMa5eYSjqaqUwVXpizo370d/cLKFA5GzeKzOe2009QY4ZamxWQOUGp81bQep7UcABah5AG5&#10;BDootWJRbkAXyfQ6i+NclguWl/uIukjyg4LoU+q1L/DSht23nvuueGvuf0mT4vgkbG97fzL955Ao&#10;OeowA1SAEwAAEoAHsASxloGE7EkilMHtpxAwN5uNxqygEtxVhzN+jCUDCdLYkNkVHLLZlo5gjP+6&#10;XNxPBTApLtJR0L3UmlMhB342dOXDSJrSMOGdFLXrpWhPi6g9qrjq/JJASaAkMLkEmg2depNIE8oW&#10;x+bk5RvC4hZU4R6ygtgtSrQZP4IG5tChOQEJi7hfIBmnsbUQZZlelmzs7jar85C30BLIx3N53NgJ&#10;uP3Q1ORvvc53KLiydL3PouVIZm0wbpg1TBDOftYPs2Pp2jp6g5Y2uuJVSJ6KEWNBY+WKRpUR1GJx&#10;vutd78LbkT6hVhvQIrIsysxt4zueEqwi5JI8AYoPj1a4mbdGWMynwDQM43IKFPFGOGVUXuzawhVJ&#10;HdabWPYQIwQoWWhCp9foA3aDKyxjTH9RlARSlPLjX+DVU7sMhxMzgZfOKgUzOKAUURQBouyFkn3l&#10;jZ+glL5YSvMnlBJU7GTJ9GGC+UwBYpf7lxHIO2ihNdIEUrAarNBCfDaZ1QzpVdQID9+o420qIqqb&#10;lARKAiWBhUiAWsbrBhXsRmDVpo2RxJAmOBBV6ZRzD5NAJjQnAoUv1mt4xhfLt/ALdSq/ZUjxm5Yv&#10;FbiilmPBlZYS2/K0gitbimjeJ7CElKhCwWQK8wFwmkoRq9yV+XRDUwcp1dYZxww+EWcARtSFxSy2&#10;yzeDupO9KdjTLGk9pQQt9KIaibwXB5DpF3qKkcpUlYAk6sKctT3LqPGBgivIeECgML3AxZAkn6mP&#10;kN7S+0aC8CYoy+uGKqAlxgNAC6VYkwBaK6J18RnPeIbFT10aiSjAiUPJGhlQyT8BQkLuGp6IApPA&#10;Ki7MtvQoiOp6+UIOAiniM3QCX4b1VfTJQ0UCrcQCsFqVhFHtFMrbcn+AqUusblgSKAmUBOYjgSHR&#10;D+qaJqQSERzoRr4bHiXBeesvpS3JHgNCyopAinVZzS7fn/vc5wItMvJ5GKEakZBJHD1cn/zLHg38&#10;WAtEVzyooisTDoyCKxMKcPqX8w2whORCpJwuH4A02SKDTV/Qo9wxtT70CxhJ9aiZyBMjAiZnWk4C&#10;xzZI6cD5ofXYrPITGJSAjTMFB9ivLEsF4BmUo250uLZwBftLOAveE7K3kChDyeMFQ47Sb2Oeq7uh&#10;StAIWGX6Y0Wri2AOApyWOuELKxy/HUcdtGCqqiaXbUAB16DZzUhcm4VTmt9hFeAE31pYybvTADjW&#10;amobTgI1+AxirepjWvxwzLgMRe0UbEBC087Ja9qMKa+6rCRQEigJzEsCiW9n4+YNQYsf+WusF3Sj&#10;g4Mpy27W8ehzlF0BfKsMMGOPgbPPPhsJwppOt6vLyukzNhkMzvEUAEl4B6WfMmczQEQFVyYcIAVX&#10;JhTg9C83r2wvaLsPQ1xJPmxLfmXxlg13J5z+42d8x2Umgw1/df4SbC7+GCYpBMK3LdiirheGEt0X&#10;X3sO3SdtgC0LtKj4JMnPp8IJqiiq+y4FfyQZry1cQSAWtWeyozzZb0vFyfnUsLLY6CNLmsSP9Ob5&#10;559v4QESIFLxNElKwKooh+kpyIYNCFGk9n8CKUNYXg0sSYylqUrsC9KXdHn3kYji/sYMiCJMJ1hH&#10;CcBFYBKZGGm0gYFnNGJpy5uHqSqQMtKcqpNLAiWB1ZUArJLqmiCBjEHqOtTcbA/lv7xawuA0JD0J&#10;tAh09Fb6ciZXlNXE77w8DgQK+frYs7JMaVfp+8ywSeCK5gm8H3PMMRS4GDuGBaZu7bsy4ZAruDKh&#10;AKd/OeODExfpiNUCscAtdkbnHuBImP7D5n5HcEWdIo5hL8jxIPDKpUFBTFg3cA7vwYoVX+Z6kXbP&#10;263lHDMpW6zxUZQ56ErGLo6QcIrAi9wVqQXMTSFmwIaiHKm16wlXsqt9UxmM0wssHJVHN5Kcc7Je&#10;NgFlLtk2MbWGxTEENHR39myFnYBV2/IgdwEYDoGUbIfSstaw0+wG4A6wjWLZDkSv7HGGQIj2BhGp&#10;PixS51OkTkBPBE8OldU0e/sYb0ZddjerjPkxerkuKQmUBFZXAtZQm1axi3hw1DJJ8UOuJYEU/AUQ&#10;xToLLYifJLQCzwxhdkWFZm+0ZqPnsbFKFhHEM0EbyxbHExKvheO1r30tfLW6Ml+GlhdcWYZe+J02&#10;QPy8ufypbGIFc1m6yuGNkfOwdC92eYMCV+xYwhJVwmi14AoQAmhptgCLfhEq2Qxl0Xq8O6xevnl5&#10;R2xfENT53DabbSW5WX8VXJGqgQ9J109CJm4zHVJ90goHWMIJu+++u0riohy4fEIoVh1VFgJUtuR0&#10;bXhCynnJRUFvE5wxiixmCaRAKRhlNiGFkSzD2AjWYGPG4BFRUYaYBpgPEa6NoOqckkBJoCSwEAnQ&#10;0tZWRpEdqwS6VYQXhKeukXJVirdSiGPw71ipUbVxZa3CYh3zLIKfrdXYOYoXq7Ni7RAhZ/Nwdy5E&#10;Yp15aMGVpetKoUnWrQwtPBNwxU5G0AvWR2eiK9wetEnc1UsLVwad1n4Rd2ZNSiGgfTi/0XKG+Pv9&#10;S+yF+Qt/8rXo1vFIOwVXJHFh1iH+TmVX+zjSgMZUU8hByD6tMdxyPHYmHYgi010WihiIZJImV74l&#10;0SslvERR8Ltc65A9L5ACqHgd5TWRAyFe8ROHfCf7RXquiBzXINq0ljiMHIfKY7yJGjyJw2/p1Fw1&#10;qCRQEigJjC4BapA5JG1PUROlR8SlpfkxlrBRcK6yH5oqOBQsDAO6yHfnKEQbA3IQwOj5WUMXLRTP&#10;wRlBIZZ1qVYyIomKkQVXRu/t37mi4MqEApz+5WYUGoxCqMwaNpPk2o6RwSQhKKMEj3Fdq/S6bGQw&#10;uoYhS904WLG9NiLDUb4KLzhfOIrOcLgyrZFRcMUihFOHDDY5YxDg0a3WLXcTRTEU1ar2+aXLDzul&#10;JO7niVBKS3JX33bySg8DORZRdeFSL050KJuU8QXidnoXT7G3vXWUJ8LhuaJwFlQQZfJ3nNbAq/uU&#10;BEoCJYFlk4AVORvGgyt4uc0OufEH+cX2aLIKsXYpXlQI9VpErXF6cbMVSqHn5bRI+UOs5QZC95i6&#10;JygJ/ZYYUXoOWYYcgwF0Kbgy4VgquDKhAKd/OZc8Z4CwpqLgNn2T+QCuYMIwW6f/sLnfkbGI0ylh&#10;nQsEB0YyukiLcO2SWGn8LmIgnDfyBPi56Zfe9G7WpJK14ArvOLiCLDuHbIpBuMJhI8xNG45aZGzu&#10;vT3+A/tyVyaHK5YQkhTmIjcQRZ0x7q7UsvTJCScrSZ9yy6FpSSaRlDIq40ssRbY9lJJceRWuZaGY&#10;vxL0TWcPUnFY4BQygZSSA2qAOZAMIShr51TCR+MLva4sCZQESgJLLwF+Qy5dBAcmhHi1/R5sQuXw&#10;3e5ngArE4jvoIvCCVM9npGxJ9nFGEqOEMbVkv1gLQBc826nXx7d+oQPYv4VDFkcGJcyOWJW7MuHI&#10;KrgyoQCnf3kqUIk58PLar+OFL3wh/+vcSrhO/31+947AgKRhBBhblPBhsw6pD4pjsXAltiy1JWBC&#10;2ilP7FCTjec7oWSdwg3P6IRVkMGkX8somDNcUTaKauZVevOb3wxQrQlcCRmM/Fta8+nNbJiDvwcM&#10;mD4gse7DeNanmFeil+CEflQ4waflRKyPN06++9WudrXhcRX/FUKRx2KBVBPMuuiAUiyKnHlICCKi&#10;pq0QyllnnYU8LQUlFb3AYHA9G8w3ufLNTvOznnp1/5JASaAk0AEJiIdYDpQethyLV1O5cn0dQhmc&#10;iT4hE/pcpSL6nAtJuqCINxUN3gi2WE3wO5LfAkXglUkUxN1SHIw/S9Rl8orwWuhuQkDgilCPVaZS&#10;7ScfeAVXJpfhlO/AfGE38+LzyLJ7TEjOAJOzG7apAIVSHhQKnwcXiEDBG9/4RpZ3S0t0yrL+7e1S&#10;yoPOosUYsvAATOIAF/ljZO8xPem1Y489VuIKho8kaXl+fORzQFm90RVwRcI3XSyuzT3fjSGxYZ/2&#10;RlfAAJuctN9mWCAeMAAmpYIgXMkJkXGkirRKxNIxrW1AhXvKgIxbzifUwRVnYZNkMjyoEqxi5VOh&#10;8jGPeYy7Wf9EUQ444AAIVogG1jXC4SLoCA5Xl0ZjoCYewTmMlhlNkLptSaAkUBJYEgkklx3AEGPh&#10;EhLE4IRyIF9RvxZHOMSqDclQ9dZr6t26yeQAG6zglDZah52y/Fc9Fd+t5i4Rckf9sLAyBvp44KO+&#10;eCwK3DPPstBg9VsaqpDxqGLsO7/gyoQCnP7lBjqvMKc+0zmcS14EM3PUArjTb9k07mgOo8TYOxbf&#10;hvHN4AMDxGQXC1c8nVmpYQndSuBLKJlvho7j3afmEPNkIPhFVgOgxUjVR7Kiw39lXsdrPvXqVX1k&#10;MJqXeuUQEmvuBj9ww2FFmOpEc5UBBuSvImRvdCXp8ikh7UywLb3AMaZHABX8SfFJKezuYIcc8RMI&#10;07pl5QgsabLnkb6wn3Nk1/nAlVTxkiiPEu1khy/Kgimi7z6iglx08k/AEqDIqmnHMeRAwJtTDbMr&#10;+8obFdkNQDsrUX4a+qPuURIoCay7BLJNJIUPtMhC4QxycPLmCw2MYSucTjPLGOH2RVRJ8j0Ao8CJ&#10;Vd6KkGKPiZAnG57Xibl1zjnnQCy09yQauw+uWH3wjYsMNuHALbgyoQCnf7mBztZhq+HWI9NjlfAN&#10;89Tyzk7/YXO/I+UiUsEzzUUNsSDkeE1Uq4XDFS5wTholoUApRLXssAG0yJlm3d7whjdkp+L/8L4z&#10;av1I30moEATDbaMWlXgHKfGO5LowoEP1mUTfNT3TwBXeoJvf/OaQkj0TISV6eQ5UtLkPkH99oFcj&#10;UpgQdBTTh9tFKiJYAMBCZTpA9XrNspT95h36grNNlB9QwQ0Q+teJgic6DtiQWwKBtNkjxTlAKd5z&#10;Ss0oYecwMBwAtkHiEbogVby0RKfjnkFNml3boSxqzNRzSwIlgfWRQKp3xnXVd2SZYEep9MijJOrC&#10;iOKORKLmHuX8AmCs8mha/I9AC8RipZDfwr0lDCK50bVjL98utBbwJwrsg0lSGeUhs3OYB3pHUy0T&#10;2T4rG2etT5dN+KYFVyYU4PQvN3z5DFhgHAOYSLhJSCwY8Iyz6T9s7ncEV5h697jHPfit1fFYErhC&#10;azA6ecdxhyg1Gk1oS4a0wDGDFWiBVYAruEWbEWF99yNCEfvVOaxq0WTkVI4ZNxGoYcVysafc+4Qy&#10;BlcoPnpW2JpulV+hmjtoJAtisRhvwvcafjlVDqLvt99+t7nNbSwkhx56qAx1CI1UiRd0UQ5bQgiB&#10;C+KjeIk4Ye5h8ZGSOJgQ2a1udSsgE0qBPUZKmleDWP/qd044Uw+7AAXZceblhyciDdrwXmOsSVMP&#10;ps1UqnXzkkBJoCSwJhJIQWGKGn3DkuHg20Lh5gvm1RLu4NXCS1e2C1Bhk/BR8gnyEfN8WWjGBhIW&#10;BXaOeLskSesRJhjfmbVDS3jcWBoCQSmvwsk1uYWwJr3pNQuuLF1fmyQGNLjCaJa7IoKJEy//2+Be&#10;uraO3iCgS3SFY2Opoiveg31MteGqQRrUCuoRhg+XDEOZQ50FrM0oYfQapSZ2LMoBPAh3ZMs/jnzW&#10;bbb5Q97j0eF9p7A44FMzMeXex7BuA1fwcSm+JAsi6RoM04rejN6HM7mi8TllRxRTwA6JfGBCHIAH&#10;TAhG+sX+ieedd56gllEEtikOI/1J+MUeKTCGKAo8uc022xhdYim95K4tEQuUgg8mzx7IAURtPcZf&#10;ACOhFvC0NYeNUJpAytjr2UwkWDctCZQESgIlgR4JZFnJtlo5ROYFwy2glmbqHYqAW5hYeGKgCz6Y&#10;bGGOMJZAS0E2tOSGCm5phkY4tribsTDYDG4uAzk8YZV7mAcco9xeEJTVpNaRlqIuuNJSUPM7rYEr&#10;DF9uY4gFRgf328+f+bV19CeBK3LrTWBpAIIVSxJdGXwPvUCpccYwjhnKAsRYrSreOo455hj9QrWJ&#10;8AIqjGmHgC9IwzfDj8LTD2Tus88+tqlyocRr4JODh8nLEB9VN/XCFcwoBU9oWPhndNkv7xWJboVz&#10;LB9RBohCk6Ln0k5wi40T0RJSJU8LQErBwJAIWqAj4W9ZyytYBXrZLNIi1gfquBXkg8TsQYIql156&#10;qbVkeaVWLSsJlARKAiWBsSRg0ZHxKFaPEMG+skzzCToACeSFliusm1jTnWxxzzaUcUpiKfOpAT9W&#10;KNR3Tk++Nj5Qu75ARygz7AdWhCCPBozhxBzrjVf+ooIri+zCXtplY8UmdwW+Z65JXMGz5E2HyDN/&#10;Gr7mIts9wbNXBa54RT6S7MHCDYMCK4jMfvWpLySrqCKC/aUiMw4SA9ch+uFTTNkOuyhMwi+CMGqP&#10;yO1DWKIQaSudOKpu6oMrMNKKwpVm6PYRjul3ASj58UQkiihL3gvCtIA65lvyhUROQLVs/qX4ge/Y&#10;xpCM3wVSttzP0QluIvDibs5P+orDFxEVaSqh9tkLSIEv3jVLl77G5esw3W6CSVyXlgRKAiWBlZdA&#10;St7zlNl3Uh68hV64wxeaX5C/zeuJqFjTOdpYCJItrRrYGWI4QIhVDEvcEqZUDN8lg4HXUhYNxrLN&#10;YSxhiBI451yio5oEbRrWyXMKriymW5lBxrRZgcVoZPtkGcc2MnZNHhBfUAXXBeNFGNEUMn/8K0nG&#10;KQ0+qp9+Ma/6u0/thStsTQbiMlQG20wyvRWoKCYH25rkeWVASgEThDEKSMhF2USZ95CJgEBqi6lA&#10;5RB+QY3FkVVFihcHlWhUC7iPDCa4rCzYytVdIDdCS348L5QRnpGfQIqCjwp5AecGPJ+T+AmKF6cU&#10;TJLISaCFKl6OBEn84vctgYrzs0eKyAn0KHgCRqLwuTNI6Rc1WyQg7b333pCnYsdyVDAEsO8wA2sV&#10;WQaNUW0oCZQESgKzlkCz1o+k9q1rVjS+tpR4wYiRZgz2wC1WfLmXElfYAOwcRkKykTndpL8qAKOI&#10;i0ucPNITZy2HZb5/wZUF9I6JAauw2LIpoaAhc834FkkMXEGJEVrh6BUxlOyLr8/97HcnMO8kGcv0&#10;9csqIpYGrsiBZkSKSPCjL7yQ8RiDII4ZrhSBY14T0TB6irHL7EaE5U3xaqAFwhIW04te9CJlx3Sc&#10;1x91841BuEIPArpjtHkhl6RMCojCcSV7HmFX/S4UO94mhVOQ5VJo0i43UoPEpuAHae5AheCJLJQx&#10;dpdPGWJ4RkQFkSxl790/W4lhkeHsSTSycuD1Cc2ba+YgPrFIvfmlqRq8ir6AhfRvPbQkUBIoCayn&#10;BDiRZbpiW9iTDUWZ20umvtVE4gooIgFyl112gU98WnFww7jGRPJlvTIMZLoiFLADa61pOXgKrrQU&#10;1DRPMzqFR77+9a+zbhmyBjHLSeknvxj9vO8K+wqtMLAMbo55rEdmMawi4AjESzJ2IVYSm3VU23ea&#10;rzHWvVaIDLbl++lH8mfaiozpC/EWqgfU1E0QpuQHDhX9yCJH52Oj+10C0qiVQFYIrqR8ZG9eo4gK&#10;6x+io9ChLLFvMShV1Ax4aFyRRyEUcCK0LqQs+MQOJ/KaII2+jVCG5MoHnGSbFNEYd3A37iusPAUS&#10;sPWUfhb+0hHAiU4RRbGiqA/Ds5XYZu9OKbVHypYjv04oCZQESgIrJ4GGfp9y8zmy60DzS1YxvuBm&#10;I7UhcCJwhYVmUeNrw6qw4ljaMAWscVxjvG/C+A6B/bjhrHe77rqrlQh5jDk04X6UK9cFkzS44Mok&#10;0hvz2mSn4JwYsmypJGPxx3M2M3YFXiQ52IRO6jZ/M3oMvy8kI2WC1YsqwxVtMmCLoazghq0WNE9l&#10;MKn24qGMVN5uZr3s6lEpUmOKfjaX9WZl6NzwWXViiu0yi9VxFz1jGQM2oyLMVYErFHdiTchdwk2G&#10;t0MsRRSFn8mINcJVVhBxMtqFO6hvhc4SPwmta0tm1yBiwQoDbNzETjhJlLdaAPlCWxxduHlSvwRP&#10;gHx+LB2Rwzqhd0K/TOX7HLMZHXXXkkBJoCRQElikBKh38IPOZ3phpvBP5dOalbLCDikoDtYIxyLm&#10;Cw6LzNVkz2+2OljN3dCCYoGz+iSeL1kFIFEUxzInTSXOOFwShx0RMJCl2nNoTrgT5SKluaBnF1xZ&#10;gOBZSKx2/mZELyEUgDv7qhrEfPA89MhRnMEMO4gFXBFLwRZDmhJbBGDAG/wiKR8Yk5z6q0V8pCPk&#10;nYMrpi5r1StLa6YUVust2gwasFOmCm2oQx16nK6kMUd905WAK+x+7wgJIO9iWAmIiwo6hDUQGgW+&#10;KW4p8uLgN7nJTVQKTixFJGTL+sKbnQDbCL+4j8C6aLsRJd2Fi0uuFzwsVmlcoedZSKw6ViBrUvrC&#10;pxiX3il80mYY1zklgZJASWClJWB5gg1CfMD45Ue78MIL82mzAQmo3GrsMeuX7xzB/GvWEWuZ360d&#10;nMKbuVOt5tkR0iUYX8mrZNuI7cuQtNhZoZAFhP155cT/rXpqutjSTTOs7Cst1fk3vuDK/GX+L9kp&#10;ELl5YkrssccezLhsFgGUQyk80yj+oitqQDHCFJfwI/sv26PagRW8UVwCegFXGMSjmr8LeOGeRzZw&#10;xUYZ2a2c2zuZOYtt2NSfPpimP95OKQ1cgWxtQgLBSoOZf+6K1+FkYuXLQYe7HBYAn4FkALYsLEDF&#10;KIWoRb3Bb4exrd7Ada5zHcgkm8rT2qnK1T6cYgGg7oXj4BzjPzUMkjrPg2VLFnEbEwSAN5aQJDXG&#10;ypSyktYSEFHLucF6g/6FVaY+4OuGJYGSQElgphIIAZtKByGyAFHyfYsR7yeMIX7uwKuXjihUIpph&#10;3QQqJJlwEzvwtG1OgOHCvWWvAtwWNWxSjpVVpshntt5yrQoxQ9gfTBcNEMBXU4cHjX/N6hZwktow&#10;WeySUWkV47njVkO4sDbNVFbdu3nBlQX0qSlnjpkG4LvEFYWkYG5DGaGFh5jVheWP+Air7LDDDspH&#10;yAwWaRFVRMpn9vmSungpjLtahhcjUjI6xg6Lk10rmQFjijpYrbeY56AJXKFP1UQWhSM6tcjmDFcS&#10;Sdd3hhw8oMscSF9wdSrWq+mMeSWKAksDFbC3UgoOMGOkTeWThZLyX42Kdx+eKiRgXDLo3YOUsTdB&#10;rCsWGyuKRBRhSWxJNGLLGHCy0tzCeY6uelZJoCRQElgVCcAqsAE9L+2QBWUBinvXYiRegXrNLmJW&#10;cQRDI9xnYAnPrzi/fBKOLSBE+WCWlU+rlYJdqPXAg7RGV1lKnMzjJumRZ5Dp5Q6CMJzLwyncvHi8&#10;dZYnLrnhOZZWxkRX3FZi56qIfUnaWXBlMR1hfHMAS0oROYkZyj5jloEu5o9d6gx9sRSsxxxMQP9N&#10;MJF/nYeA1WjeDmFVLubFtnoqk5dpK3sBL4hrHDaT1LFyoGurt5zm/wNXsJvkY8jkA1xnWhmsLyiU&#10;ws1CKNxUwuVqyfNFHX/88RLWqXjjkOal38XBtQ0xV9Xg5KK0Z3k1ECXEX2F0UBZ0d6vEYQTigDSs&#10;SDjNggSWKAkttCiyL5DCkYZ23GzRNU3R171KAiWBkkBJYGkkYDWk7UGUFOGESQASO2VZjKxK6rjw&#10;5MIkIEHC+zns1hXKveC8lQVHy3eYhAsMYpEPzA7hdBNdcQf2mBMQXtyERyw73A/3fwWuiMlkE7DN&#10;lj+/Ixog84NPoisFV0YdVgVXRpXYdM4H1jnI2VvsP65iIxgOAc3NE5Sw0Gl4lGP8xWhj/wmtyPcQ&#10;oxR5lAuxigQqZqWAbKIrnBy845wiFV3ZbFSlCrCYhlC13HEKlE7kQErN66kf2diHdoalIQFhdNWH&#10;s4GjBoDWIhuaAUvT8j5tMqMcCuTZ7L3YEqUYz0a78exA7UX2lYJizFtpvCBgZoT4JfXBACEPffe7&#10;3609CZ40RyheKfBSAbqpj4e6YUmgJFASWB4JoCJnSxPl70VLVFXBmQcw1ODyp/Uolbji5GVjWJvQ&#10;hnP47hA2UZsLb4WVhbdiM2JGCLABAlnmwB7rGjNMGATOwTGWzbIlXLFGC+8rZMxhZ0XDKeBZjs3W&#10;e7DlgCUNBrE43YoMNuq4KrgyqsSmc37YNSCHgKYQ5FOf+lQ2mVHOhmO6JR0Z9auXSAOaczMb6xzb&#10;qDgrOtalqQSumNgypDk2aAqx3VWEXtMZCkPvYpzwwUAOjHWKlXoFGGSQi0dN9+lJTYEb4RP5hcq1&#10;CYIZaaLqimupiACfiInR4BYDQMJB9VsPDNcQdlsehrFxLgHR5ZYNTi+uL8BV9QgP8lwA3ozgfxJF&#10;NEgEFS0tQiurO+an21N1t5JASaAksIYSsEhx8sqPtypZj0I8dkAmQIg8SUuJAy2FXw/di9tL5VUb&#10;nrCvHHgrDuEXK6n1BTVApooNUvCyrLAyXmwwj1dsb0fYhvvYfZyGU7AlXBFdkaaPaGCpwg7QJDkq&#10;lsW+MAvvmyVPexDPrLOVaj/qGC64MqrEpna+uaf2q2iDaKNoJlsQoDe+QRQDHTrvI/2D5qYiw1GV&#10;sGxyP7WmzPFGKWQMrnhZkVlecwyfVS9kPDv5QXGQiaiCUDVtyKbnVeLvGTuOHFhCUQpTuImbO8Rq&#10;aGS9INIFLYiwU+s8VXxXCHuIXpQs5EAFAw90LlCdI1ujbAhUjGQj1gk5EkuBwN3H3YQTVQ4QSFE0&#10;gvqGRkAUGl+tZ8W7xHOMCmNDyN442WmnnbijrCij1oCeXb/UnUsCJYGSQElgnhKweHGoQRf8aDx3&#10;QIUFJRVcLDHZGoEPVNjE2nHEEUegh9n7wdL5gcsPyOTss89W+EskRKEjdHoMZ3Vi3JPz12Hp4QqU&#10;yuImaMmwhx2fmWdyV4aTwbieLZ3WzeQYQyy8eLxyfXDFWibP3gr+wQ9+UKXKUXdgm6eol/NZBVcW&#10;3C+GLC4meo8ke4HCIS5q1p7cL4FLPgD25YqGIxq44nXwONnE0AtzvHKjNxyIFLTwN/nw+oirCHnL&#10;axKzbh9d6aVIgbi8U6hlItGcRraWxyoUtxFbP/3004VTMHdRDUXwOK6E+Kjs1GEcKV3eGLZ+6Fzx&#10;E/dBEQazJWUJoaidoq5xtpNPPRaHgi3WD+WGjeq0Fnb6yEc+IjnSgkTFwzbcaabJio75BauYenxJ&#10;oCRQEuiEBLjY2D8QCJoWDpjFRZJJszyBLjxc4Iq1A1YBUWASIESWr2XU+gJ4yMNMxci+7YCzvYQN&#10;H0VUxFW41ZCT7eItmLPldhHgigfJpQGiLHZYMIPRFdBF1IXBI09GFoD21HI26pAsuDKqxKZ/PtOT&#10;w+DAAw9k3g3JUebYNhlYloy5FQ2tkF12tRddCVzhYrcNS8GVzUYV810YhBNI6ghqbEhTwmv07/CB&#10;mNhdqj3SjL74RLoTuOBeolipe1Fv23SCQMYVICGQIhGFY4lziNcqkZOmCGNLrpdLrBmAN9eU5UQW&#10;vgaL1RjeuF54gFIkwS21XFCQbX7qUOMFFOlF4AYJAGPJkalF72sVd1rBlemrnrpjSaAkUBJYHQlY&#10;1KwOfFt8bdhc1kS5vmBAEItPSw8mmIi9Gl9QjfWul8r1r/sBb7QjMIepPSJFYFDFxP/d050buDLc&#10;napV9kdG8ZI/A65AUDgIyAW9i6aV1MJqNeQiRDyr0MoYg67gyhhCm/IlUD6jjfkI03NLb2YXcnJj&#10;zphOK5q1EqnRNQijeKW85jSCtDbOBjyfiq5sNqqoQpY6mCr+BktIRqeFB8lgXDU0IFjCe0Ttosaq&#10;7Yg2xl3kkI4CJIAKr3nNa6hj4MSmNzJPKFbjSqK8IyyvlHZoCU6aGvMu1KG8SjJbrBaIxQpISFtU&#10;0Cz17EEsEEVgh3/LAB7cCKV5fSuK9luNDjroIHRkER5sNHF2g6RU/JRVT92uJFASKAmsjgRSuBKZ&#10;OXm/VjR8LR430fvkUorni8ZzwNki4mUve5lkSGuf1TAxliw9GxZlcU+n4SRLd1HlCJuLxw0BOzt3&#10;D196/Bc/n21mzfJ0lIRBQ86qKuFTIX5MMI2vwjBjDLqCK2MIbcqXmH7MOPQYvMYUwtvQWBRdMS1B&#10;c27yKbdgjrfj6sA72nXXXZmhmKbeqODKcPEbHuoT6HeREOY70fkOljRXOUEwmi6WByVOpcIJhq4Q&#10;loQoqhyFF/kqn3QlfKh2CpKV0NaoFYf7hqWBCqWIftDO/Ea8SsiKuF6C6SJm+I3C6JxboiicYQJE&#10;ut6SsKWa9jp4vTjEElr4t6wcYnFyV9zEW1cAfY6TtR5VEigJlASWUQIWghSGsRsEE8KiI9KSYpWw&#10;CrtCYqQMFrm+tqIGQoAE8IahJVnFOjK4DPnRCShkGB+I0FLtIR/UaFxli5dk+iFS4GyFQPjjkJY9&#10;GnDi+xtcLhHV3FBtIQv6luvgMgp90W0quLLoHvi//7LJPWjO7S2zWcChL4bYDHpIhlOcu9p8W12j&#10;je9fGoZAAYsZ1Ue8iK4pMtiQUUivMfR5bqjjO9zhDja3IkDUKUG5hFMY9+i8Cmel3DCXUvJP2PoU&#10;LtVJSzp4ntQ2yB6OYMaoW6OIszuyTS+eGC6fsDv4JA8eRY2K580SAwGlaG11kGlky4kokBY6AJWW&#10;ATRj2/u6CQIYbOYVVKGwGiFM+r2y7RevsKoFJYGSQElg0RKwoEARwvXMJ8sfGCCWYuNpvi2xfd49&#10;9Ga+OVxi0X7eOsmZsIfTnIwXnSWpgQ0CL353rXR5vlSkA8slPvNxxx2HpzDcR5xCr+6JFGCpwi9A&#10;WxhcYflnsaMli1ofiykwxvApuDKG0KZ8CfsM2wcOMZRZ8AzBDU1Jv5t+sg5sGri6Y52dLQFOzNSU&#10;FmwVeJVyLXuhpS07ZdGvwu1CBgNR8HHVEYZpATwSw5hK0jx5ClipwZCKwzRsMgWzr2hgRrJQkogy&#10;ElCBluETIRQ35HOicOEfgZSsAYpCWgbEcNCIDWB4SZNky2QZ6D3aS7qpLqA4WPhvUh7FhaTcqF1W&#10;xR/bS7LOLAmUBEoC3ZaA9YIPi0cMWhCBF9K3ICKcSzsRXRGZ5+Ozglg35Y1YR9SqEQPh/sPA5/lt&#10;FhR4AyxxlUtQD4RHQI5s6ag4GNfbcDFmhzTxGX5nvkK+vMH6NHyFIj8Wa0EhQKsCLKOOzIIro0ps&#10;+ueDK2g8rDETiREvCrkZXLEThXwAY93Umn475nJHXgoJFSIAIkX0AoWCOCQ4UF7zQfEbGDQgLYzf&#10;JUitijzbPaEGHhoKl+LjDVJRnjCFOAQ6VErhE+IZGin/ZLNMldC9oBTqns9J2oxQO7qXUoxgM94w&#10;Xq/e1DzbzENQOL7Dg+Ythxg0LpAiym918cowvBdEb/MU46e0fEsx1mklgZJASWBNJMBHJpiPlKUa&#10;vjpd6MSWDCxorDCGE2NDpAV04WvzXfUXS5j6k40LDG4RXbG2WkYtoJx0PnlUpXpK/sQK2VKMFiZ3&#10;E+GxUluFB+GKfBhrKINH8zS1FrItRdp3QsGVUSU2/fONWpNBYdkEIrmxN7Q1wX25AWKdco5X18fM&#10;C4Ln4y0AFQ4PEQNaQ1WNNYcrTSGvpt4iBEvtyv2gUgWgUK1o20Q2sGPFNGQBoocZMCljopZXNkXZ&#10;cD/dIanzqeXlWnfAE/PpgJnpVrEU+EdMTw0xDGDjUxQFRqK+YWauKYF44bJUHjMm+0pDjj1VSAPs&#10;4ScThUMGMyMEczDNFMvn5SotP7Zg68KSQEmgJNBVCSTSwplrScr+XbzAjA3LpdCKtdLqKRnSAbeA&#10;MXgBnG6yKwNy5LcoR4mbkC1TLKbYzlZejjMrXRuhIWbzJLoz9vVgtr2gjcVU+AUnAgdhdSn9bUQx&#10;i3MKrsxCqqPd0xwzdm0zhFspVrghLmdumjyo/KKcquCtbiFj4QJzldtDfkV24Si4YgDwteCzUq+2&#10;SoRP1NGi9fR1aLgyfJRhoAFBCNW3QAh/Qi92pGLKD6kmt2WBL9dKlBe+4FLighLFBol9gSQNRXDI&#10;nlnUq1pkiF5i4gIpYuiU+6zhpQCLGeHdb33rW6OiYcEJ04P0gH3BldH0S51dEigJlATWTAJZVYEQ&#10;MROgBYMaKQBosSuLdVMmp1UPawAdHYla4U10a2kqAiN8gskf5sXjChSHke4i2t9GfpyMsjex+qXm&#10;urxv/bWQgUwIMpa21d06r40cZnROwZUZCXaE25pXnNN2DuK3NtBVu9twVz6p9ixIViwH8+pmejRw&#10;JRSmtYIrfekc+ZOLhebCpOLaoVKpTq4gKSgUK/mAJdhQFKj4idg0r48UphTjAl2EQbbEKrxEyVpp&#10;jqSySJcXS1HRC1ARrnnmM5+pNh1Sr/iJOAbuGbCkwpgQB0KwXEbOKrqY1laCbNZYxeQByC+66CLR&#10;lVve8pbaCa7YwhLxrODKCJqlTi0JlARKAusqAWtrcvG5AtlXKhoznxTMZHVw9kEsVlW4Ar8a10MU&#10;Raqk+v4W1mR4WmpFV+RnWppbRlesj05GRsAiszr3sfpxFsAVWaYQlGW0oiujDsyCK6NKbPrns1kR&#10;aViEfABikXauGCwOZtyLJDJhAf3VZYKRHWAmoQ19k+cej3NN4Eq6WAwN1GwOljcAQJMKWahYgjXL&#10;08P3Q2PSkmIpUv2yEUqzXWPUaHNsGTxxORUp+UT4Gwymmo2u7DTPsWT3G0AFu1dYz7j6whe+oGtQ&#10;9eAEETAIivKl7oET8JhubeDW9OfAwB0F9InFdADVwDNl9W37Jbxjg+GKrsxB/vWIkkBJoCTQAQlY&#10;L6xf/F8YYgjMEiCtttxzqATWWeuLAD50YYmxMsIqsb5icUm1V0+fm2zLVPsIymmWUam56Amo1H1+&#10;5+SuoHajn4n8FFwZdXQVXBlVYjM5n0XIeGWfbbZZJCc6i5OzmYdgdcuCBa5wLdjdHFBRk3cd4Aqt&#10;BKiAJZSUKDA8kE+BC6nqwtBHH300apz8P6FnFUVY5yJpenzUEl5RsjnEUjiHjBnFG1QZBnQ9gvWv&#10;nAN+VxJRuHmU8+IN0iOaB5wAA8YhTxK1u9jSJdCdysWiTIErwJU1AFOu4MpMFFDdtCRQEigJdF0C&#10;cIuwhtI+Kg4rlG81xGfBscdi4MjDWWg8xRZQq6eNXKS+JDO+jWwsmmpj2hZZgIVPsI8PZnHnH1Tx&#10;0kYu/HHld2sj0t5zCq6MKrGZnJ9Ma+nL2DgsM0SdXsc561NgUQaYzDA2XMGVmfTBZDcNrQvs1I80&#10;UQ42N/KbTA/6jn487bTT5IFQf6IZvqBdiaigxopy8OuIpUhPGnVTeWPDJcmVF0ihcGWzyG+harHI&#10;+HIOOeQQTwSK7NsoZZCjCFLiYYKdjDcoRfOgKa2lypsjsZTJRDLR1QVXJhJfXVwSKAmUBEoCAxKw&#10;tPGZCrMo8MNBLNUE8xm6kLQJsVhDWV+iInjXGMjwDM6LBJiWtVgDh7gjGXL8j9yOjSFnpUY/Qypx&#10;Q9U+K7QyxtgsuDKG0GZ1CduRIWt3v76EBH/C5RKg+QMYmgVXZtUB496XZU+dsfvVMaQEIQH4xIFS&#10;JYSS4iQUn42reGscXCwOqSlYs3wwNqUaad/GZKFAKakNj+Ullm14qDK85557ouGqt4Zx64kGDHVM&#10;e6omZ/MW3DN5MjxAWttL8Rr3vWd4XcGVGQq3bl0SKAmUBNZYAvEtWgrV8kIu4M6TNQpLAC3cfHhc&#10;sjqxPxAQEKRHSouHWGyJJsBiOcYLaOAKCIR1xnuI0uyGayz78V+94Mr4spv6lQxKZbKwd/qiK6xS&#10;WQcM3FNPPVVdpjkkOk/91ZobdpIMRusp14a0Kjf9TW96k05MFEWlEQExyEG4WUYKbQVaYDflEABJ&#10;AeINKytsmJeSWIpAClqta90N49Z2jSpoQSaYXUp42SQLv0t5MXW0gFubiiJ3Ebuwzwp5dAquzG4O&#10;1p1LAiWBkkBJgAQ4f/GfJWpyLFo9LaMYyNJaJJEKuZx55pmSikctxIqtYAmWuG+ZbtZxTmdASHUy&#10;i/JKpx8vcNgUXFmg8H/n0Tz0TF61ocyTvm3+hBTlhEk/ePvb3/7Nb35zdcuCeeEVhSt6h17TeLkT&#10;P//5zwVzeWUcvogUi6IoPUzTgQ3S5RVDlC5id3llQMTKFEwMLAE7AVFqK9nzTQJ9H/Ev5C6ZJzn0&#10;PnziS67lsAF7cG1VcFfg2CZWoBGIogiylkAmdCWirSN7oWj2wpldY8yxgitjCK0uKQmUBEoCJYGR&#10;JGB9BEgsl1Z2yyg+gjxJPG1uR2yxMWpRcl+q+4/mgPvQLO6Wb5u9qG+Jf7HSJtxIsp3uyQVXpivP&#10;ie6GTymGyFlu65VedhCDFS6Xla6iBVbPSo/1VYQrqTStd6ToyfaGTHTEW97yFjlzAKSMFFkomFdQ&#10;ChQhC0XkRF0vRFUluRThDczQob4M32zefyETxD93kHavPLy7QaoIY37BGcOsFVERpBZT9lDRNhkp&#10;clF4gOCTlR4YfTOn4MpEqqQuLgmUBEoCJYFRJGChVz1MHvzHP/5xpTLtSoyfD3uMco9/OdfipSQS&#10;/3IfXMHZVt9SJGeFaA6jvvtMzy+4MlPxjnZznnvJ0Mp/QeGc8Y1pC67YjVVONjDTMbgiy0K6zvLs&#10;at8UPaRxkiiPZiqEYu8RCuitb33rC1/4QjvGCJ7gd4ENQihKFtpzXQchvIITOkuWHnDiSHWv7I8r&#10;Luzwr0GWlxNEWsRPpMgrqIA+K7+FbwZAJR/9jlPrQR4BAgnXKD3MAyQ3RqqMtqnipamLzYwfbaC3&#10;OLvgSgsh1SklgZJASaAkMDUJWEbhE0UyeSd9MgDGgBYFV6bWH797o4IrMxLsOLeF7AF6tYxlYMPl&#10;TUoDC1jmgyq0UiNYqGPMn3FaM5trmugKQ5yhL/tcjgcwsJCEnKacl6eTquiE5tkPEXyy94i+UEfr&#10;ox/9aDJSBIjtJAVLZC952EMZdZW49BTyHnCivzYrPZyceEcDV1JrOBnz+tcNARUQ6OlPfzpEpFaJ&#10;6uw2akQO9Gjf1YlHLRNp8RmAR6s226HMpq8WedeCK4uUfj27JFASKAmsqwRiGIxtaFmaxWdEV1gI&#10;jXeShaDUGCsCR6NLPIh5jpGCK/OU9hbPYiuzkg1oNjHmTwNXpCtIaGHFqikB9I89i5bhVbNNpH1X&#10;wBXZF6qeK74xf7hCX6iOJXKinJd6WY58kRpkL5QTTjgB20oURViD0pEiIpCyyy67IGUJgAiDNLCk&#10;5dYoYElCLgm2ZEd5UMeBMOa2RHHYYYchy8pCkfMnGcYuvMoqkIxPpb1AF1kxUKt6YqhoWrsMvTm7&#10;NhRcmZ1s684lgZJASaAkMCMJgCvq3NjojLXQWAickrjir3jFK5DBCq6MJ/mCK+PJbSZXMeVVl1JQ&#10;z0YcDNnAFZauQb/HHnu88Y1vZLyuegk878j4ZpfjOLG8QQI73PM3zC66En6XQ9I5iCK8qzI6DhVk&#10;AjjBBkIocKAvPqWCYJfiekkdASRIXiaJRHmBEQADUBEMaQNRwu9qDleBKBCL1BQeF8n3KnqhkIFA&#10;oKkQEyyqLImaIeCo5omzEZSmOiSlKIyoYSQWuPLud7+75Sa7Mxmmc7lpwZW5iLkeUhIoCZQESgLT&#10;lEAWLx7PW97yltl3khXHolNwDDPCPpIr7XGepqRGvFfBlREFNsvTWahGuR3HWbGyIJK7gkckaQEX&#10;iNefLdtyu6JZNnOiezO+pYaLrqgSKMCizm9qBc7I3wAFJYSiihc1YUcUsESRQVnyFAdkorDgs571&#10;rGc/+9kqgfjExYIVAZX2xYX7clFcKO9IcEwqi1LFDoUTwB73hFJ23nlnpRQoMhVCjjnmGL4WvC+N&#10;kRhDCMDJoHDBLcVJ5PcL9UhqsvMjiYE0E3XD0l9ccGXpu6gaWBIoCZQESgL9EmCk8TzyO9uUIhsV&#10;sOLsQSkZVfqxArAFV8YbNAVXxpPbTK4CVxTOA1fkrjRwBRPs3ve+N6NWiT3m7IzM+pm8z0Y3FTcQ&#10;QRJdUUrr8MMP94WlLl1kFhOY1sDvCplKCIXFf/rppwMJniuRXfI6OVMod778yJdsEYW1teG2J1v+&#10;KLceUFHOa6eddgJ7eFMcvsCfOhFQATslosBLcKlWOfC+7C4PTencDdPlScZbvOc970EGk7siv0V0&#10;ZdWDbFuOt4IrW4qoTigJlARKAiWBZZMAHoc13UKPpsFZiVXBimNgWP3VUrKad6wuztzkX3BlbqLe&#10;+kEoj5dccglkklGeVAdMpEc+8pFqUtlEsgOj3K4gLHUoRVjj6KOPxnGSpIHaNParwW/kJtpgyxGK&#10;AMuL9yK7y3vQOeecQ2vYrhHbyqYodm4CG+SKwCTIXXweAEbvMSRdvherCHy5lg5Ktj2IgjOmbJdK&#10;hVCQEI1YjRykl7/85eInRx11lFiKT3Q+5djVdiMEUIpSczS7y282Ppwp8KJusmFgxxWp9jw0RQbb&#10;ejrVGSWBkkBJoCRQEpivBNgk/I/oMPAJHyg7gYWA9c1Vyh+tAOzY1s5832PpnlZwZYm6xF5Fan4z&#10;Ru2rqk6U2lOIj3hEe+65J/4PW3yJ2jpuU1jq6FiIWIJIgJnN15nvQi7jTWB6QZyBNS/05LaqeAmh&#10;vOtd77IhCYgCEZEk6YF/ohx3v/vdRSeQshTyGpvrlX3lxb5shEIT3ete97rf/e4HQkApoh/S5b3U&#10;O9/5zvPOOw8ykW8nquOLhikV8uUvfxnmHLWOu/PR2Ozu4i1udatb0XruT+WN2wOrcV1FV1ajn6qV&#10;JYGSQEmgJNAjAYQI/lOZxkjvck2V/eR0ZiS88pWvxKdgsYxn7ZSMC64s0RgwyoUIpHbYp1yKAm+9&#10;3G7JD8pn4QLZcnWJ2jpuUwJXTGMBByWMGfEiIZvxoJqHNIUFU14wRYfZ8XLQpcsL0QjXoIpieYls&#10;KEuAfyXhB6IQpKIsBEBgv+wr3yZXPvWFJcdn+xSHeC6Qw0dys5vdLCkonuJxsl/ET6ghBQNASvhE&#10;2QCeFSXbIQqHMIhPySc+vTtEOqqqYrgHrjziEY9YW7iiMoH+VQuhXFPjzry6riRQEigJlATmIQGk&#10;CTaAOp/qgzHkWCBoHdgWmPCTcEnm0fQlfkbBleXqHLbp97//fSECJbNwloQRWahyrFnknYEr4qFo&#10;UchRQIvgg/cdXj8AY0r4xSTPwTnB+kf6AgzEW+EE2yZCdJI61NpS2lw5DtEPYEMIJXubpHxwm4pe&#10;GF+ACmxjW3qhGKntbuhIIEU5YyhFd8jOV39ZLS9hExDFDi0iJyJjcvq9CygFk2x4jDHaDInvfOc7&#10;sm523313SImTZn2iK/YagjnhTCw7dD5pTrp+VLw3hszrkpJASaAkUBIoCYwtAU5Y/jUUdEsYi4KL&#10;k4uWqVBL2NgiLbgytuhmcqG4AdOc7Yv1aP9yGREMtYMPPlhyNrA+k0fO96YiDBwMgSuQBriCHyXm&#10;sFkr/EuwQro8mSQxXTgF4Dn//PPtnwioiDmAE0CddBQ+DBkpyfnZMi1+wxPCvlMfHbNLMQAmsviJ&#10;Q5qNzVg8UZo7otdnPvOZbCqvSED2bJnd1vIFV8AVuDFwRfix4Mp8p2w9rSRQEigJlARGk4CFG5GE&#10;FcF/2sAVlkPBldHk2HN2wZWxRTerCwUTpInb216sAC63QSRQDqZ3I7saXPEur3rVqwQo0KgUypC7&#10;gugJlpjeHBLKoznUO/YjhGZPJfktSv3CNg67vIM6WGSMVwEoEQ8iapLmE0vZEqg4R+wF0c6F9AiQ&#10;g1rqAA7lsstyUWjYs0RyoSnQyGH7Tukxmop+plXeQlMFUsR8c8CZMzKj1xau0PWqXdP16hnIO5KM&#10;BOgW8XdWeqfuWxIoCZQESgJTkgCyOnCS3VdYF+wKHk/+VsbDlJ6wdrcpuLJ0XY5KZAfDF73oRWxx&#10;Cfe2VFfbiq0s6rJ0bR29QcxNMEBUxHuh+ih4BQygUUmX99ZCFgqWm9IMU2ktZ511ljQe/glbyz/6&#10;8gMX6zGPeQxalIxz+QwSe7je28RSgmTQwwAVFDsgx5aLiFWKC7s5gum+++4rL9/WK7CQemJKtEEm&#10;SThxED7tM7u9LIcIcm3hiri5TqHrcX91kxIU4CIoOyNYOPpYritKAiWBkkBJoCSwgQQs3DyzBx54&#10;oCWMvYFDzq5gVPBHl7zGk0DBlfHk9i9XJTkhbvUc49+r58rAFdEDcRW1uuWOIyAx1Iz+qdx/sTcR&#10;CX37298Oq0ALD3rQg7zmO97xDlQ35C6vecopp0hoUTeMK/05z3mObZWcgwiE6yWZhNm63Xbb+eIA&#10;VHrZX02lr+SoNODE76IoUllETtQEc7gD8piiwEilgjziNuATlhHjmDsf3wzxDD9NLEvAZ+qdO4bw&#10;xXCwzt785jc3uSsM93XYd4VrCozU9ZK48CFTAnLOiHGzHKSWvw92d9+FY4yHUS9p2dQtGzZ4n1Fb&#10;Msn5473FeFf1tnPLO7R8qS3v03tCy3su8LSRXmc+J48qjam3assGTMtC6HvQ1F9k8htuKYrmhMmf&#10;teEd2jdgumf2NoZnjcs1Hjd5sPY2QGj3Y69RMcbrb7mmzGiYTVdQ492t4Mp4cvu/yf+WtCB7wSfm&#10;Eu972EFj3vG3lxnNKkGJrihvhQNz0EEHybwHyie/84QNm8rlcg+wuSAxVbYkjoMNiv9ivgEngi0y&#10;5iEZ8RNJ7aAaaCES0ps0D37k8OPVr351/wVFmpJfslZ8R+4CS+AZlq5tH8lQFr7bSkdxPOUpT8FD&#10;y16Ntnz56U9/qh8hk+x/4pjFhpWTiE57jDEQRXDJzrjwm6ATrTfJPZf/WvPLtjngCnqekWATG/G3&#10;eXaNZ3EQhJeYw3cMwJEOOsFNvItx5bOX7hjSoxP8ngWsqXqX75MPRffxRC1PeLB5kSFfnOZkJ1Bl&#10;kbabaKF29ooi0nDzOSyNeYumYW3eos05kX/6tCGgutCftAHhUwiE4M+m95sB0HttTnb4ku52Ya9Y&#10;/Jl+37JVecfevYAzEvrgU6+pl72b5jwviIUEtLbloNryxXtP2FDIQyZd0xeE37Luos7yCk35Fmv3&#10;5C8SbvBmHZE6lprqnClOmUZHTbEvmkkRmTfibdMvURGZQRsuMRrsX9lzzLzw3cmpncMwCJdhpNHS&#10;d3Lk4J6NsRQRDemaaS2FujjKthlLTAvhFNwN3lUuV8m6ShtHpIMqZctlJVf1DaE8tE99NWvKtF5t&#10;ee5TcGWcvjDNTDAZJrzyEq99Imsp35TEhiGJ420eRp2xzJRtBVdsjo6+rywYf3834IqKXthWctmV&#10;BpY6ctvb3tZ3tDeJOuIt9oNnnoIxAinXve51YZIhRC+gxU2AFvETQEWRYkkOIArrFlVMLEJwBhaS&#10;JQ8g2YxFIS+GPuynlpcQCm0yH3urTacPOcd4MKhUSYa4iAuQO/fcc2m3CW+75Jcb7QiB++yzD4Sm&#10;popom/6aW5uzn49Jh6Zof2KHHCoRzlEPfgc30XI96FMRPDd0K+HTfIqbmRGUicel5rUv7Cffrd++&#10;xwLLMVJ+lJMtb7ZM1XjLJGWVFxl+OM3UcI4LNcZCyIBQTIJG8u7arBxfDo2n7vx3iubXYP+m9Ai5&#10;eaKG+dzqDbb+v7eI8Ht705+udH8dlELknFCEkAGw4fl+pPObk0lDb37ve99TwpHkk9LGdPCnHyO9&#10;IY3LCzrc03iIPUf+xoDJHigbIzt4xn8J380dBozzZ9oR6RpPMTIjFg02WibskfRFjj4565G+Ptps&#10;9jVTSV8QRbNQEkgf5g9sIF6vQNRYxxze1m4v0rRh6wH02zMyEfylnRkJhBPUFCdFekR7PNHYIDSD&#10;RA9ODi/jRDBDvQixaH/LvugVeN+A3HBeuHlfR+TPDbsmN8wMMnR7X1ODIwf/ohIpPVrFdxoS75qq&#10;55yyhcOll14aeQ6fLBkqTYNzfqOdNMCk0AU6IiIidvNoRlyJ9IVXo6a0IZrWF7R2qbbsEDSQRFek&#10;whoGXrm35S3XlCgoF3qdDHLagJqiW9IdGZUZY97a6xvtc1sx5/Oggisjy9lAYUmYV8hLakbZfAO0&#10;wGI6++yz1dU164w/J8RV5jC2cuTP3h/jS7D8xAHgiB/RBJZEwUozysUf5G/QqoZgzpnwMIfj4fAs&#10;ujXO1yZDI/6JsY/ht6IyrBDEBZmkynDy3UVIfF7jGtcAP7LPiZ3m2yTNN7yvZM9jfMn2sWVNag3j&#10;emGaCcgGTNImFKXZLliRdPlotFgGvYdfIqUNjw3l33tm3wn5V/ygGx7pjrjfMmx65a/faUCKz4ZT&#10;wBgQixhG3cfXEqfLYH9t9t+Mt0QCHc1gmGRQpf0ZUc0rNG/RNwXSgMbDlMY44l6KfzpmmY4DOL2y&#10;EnmqTYQP2Txr1AYP6dC+vtMGI8Riow4EiAvoCm05fBn1ADJRDe0TisR8wQUXwJnuYEwqRZ1PngiV&#10;JLAQLdXW7BR1wEj0HTvRdyuQRd3qm2Vew6yLjUrZ7IuJZtEy7L2CJ2I8elabxqdhNJtWaQacQxdZ&#10;ZYF8Wz8RghMcvvjTOf7L7OgbsUP0Xq8OHPzepyf96a09AlPUQ73FeL3Q5sWdk1fj0VCdnPC9tQCs&#10;10xP9d4kcvC7/5KwznU4WW/ypxq3Bk/sOcl4nFl+JNKMos1ewe9Ysg6DRL+zaVg2wr8UpukfxcVY&#10;cUN/slEoNJLRTpxJj3N+gvzDJdy3BvWdPLhU9Q4wixpjyEC1zJFShDDTHmnTcRqQDtIkfWHQEkVc&#10;9SZLAGQqN/qEui3c1mhnEjU3lpIq6j263FTVR22e2JzT9KZrdbEJrmplkE9wr6mhGRpAaGZQJrvO&#10;0pvxSmzYWW1mN4VgdBkn0VHNrByp/TnZW4/64ps9RUeYpO6mVZSPEUvsXsfLEoUGR/JUIjmYJgaS&#10;xlva5KDbuwwJ3NLm5qbVeE3KgDQSzEe6i/KMiMxo84jYNYPoMh56V6hB22zLXsgJeTWTncamATQ7&#10;usIX78IIuec974nuIcCC2cGQ0zavPIbMowBJmH/cIDfG4G2vyezMTDSe/dcYs5poj4E3HxfGyAb0&#10;BBcUXBlZeIwqKsmMki/O1Q1UqPmw1157odcbnQAMDWi8GkaGjqFJl+XwPUdmo0HmuyFueFl44iAx&#10;yU1pA91e7PzKCkqwv/GXTGlD0+pljJqHPuNNGfUIQI/Dld5kHpnJVK0mObLcjn243GFC+vT6uY8v&#10;+W6aOawQXkeUoEEjI22KMqTql/tgguGP7bLLLgIR4io0ICGLpXjTOB6sZJQmoVn1yZw8G+9g4yob&#10;7l3bTOC9Xqu+c+L88/S+Q2McfvRfLbGk0eBUecTYyE2/EBpOoKiRIsvobUYa9UTXO58pbAgxcXJ+&#10;Dn/6Uc9aQZ3mnvk960R2ifHEZjCMOop6z4+4/GJEWRKMUsalMeBxujttM/ijxA0DDY4tqCXalsa4&#10;0FBM7lAcbDpIGQauKXE2r4woaNWJ47954kjN7nXIpUfi1mo6Ln5E92RzEJQYoOms+gLysSCPQQs7&#10;ieyPdLhEdNRQdCufbuVyjEfqIp/YbnqT4+3II498/vOf/7znPc8XCV2+c1ggSQormft23fFJsZx6&#10;6qmWpax2Qw6iduaxxx5LR2mAp0iB82XLw2le1mnImQr3WV9hfsRUiV65j3J8TvAiesQ5/muKMcUy&#10;u3PEMouWc0SxGAZ+79UJ0ZDRGFnFo4UyeJzpC03oLbL9q0d77pavMPwEd8iteDSe2HPoKb94Qamx&#10;kby3U9XHL/6V/zo9vb/33nunB/3ofJ2r7rwvbuvmSoNYBY6//BDa1XgPNX4cRLdZRzjHsxxEfcwx&#10;x/B/MaMNQgOAGWcuvPWtbzUAGHa2xDUe9K/7exDvD0VneMRkj5yjEKKKe39p1LJ/ETWZ55dmqdJf&#10;WarSKc5p7HjWkpagZeZlI8lJeiR3IJOIJRONSEmYqPtkvtm80xeZSsSrVeaOHbGIyzQhIgOYuIwi&#10;lpxP7bdVnymmU3QWC9I661mebqaPOrQ0OK/vWr1m8uosj5N+qeN0loeSpOd6qOlPhxsqvtPnAfz+&#10;mynQHL0y32yCm915F72vL8xE7d+yL9LaXoHnEo2PluudF4200xE58mP6ZUNlqCOI1CXe1DjBuDYm&#10;Y+rY5thwpej8i8QoPV2Q+aUL7Ebw8Ic/3Krtzv7rjbbsizQ4GskRFZc38ghdbFIYCWYHHei5/jQq&#10;gjA1icAbrUXbmyOZBW3k39sv7mYyGmYcat5Is5sJrlVY6NgiNphWgJSLFsu9ebtIu/2aYoSTrU+d&#10;ZZBTvPSz4WTKRB3lv0Sa7exgM363OURcRzagJ7ig4MpowtP9YCsz0WyEUhR8SKYE/hJ6olpVMiVk&#10;FwiJpIaVikZMrhy+5/Bfk3O33XZzjlHLGqDjrEYOq45RaESiSIkViDbgRLmtYU3NmfM5zWHxcMQh&#10;1/5oPLvmWPQdFW+Ua5IWpvTW2If37T1yH7+4rU+aztSi0cAJZnebcl5bliTuO8GuKbJZZLbBkB5q&#10;hSBMQqNfYgM5LBJ0PYFbUehTKiyO0vHk2UjeHZqjrzsa72zf8sMOiEnn0RYwI4qu0RcZJCTWCBAq&#10;tk+lmDLFZ7wZD/5r5FgjXULrPe5xj0vltBz+tHhT+jrXae6ZfvGFNmcK093Wcg2Lb7L9+Bk8M2/n&#10;94woN9fLFh7PiuI2dL2OVxAdMgbYgt7UcmJRcVhOXEXDskqbzW2sx/rF8m+o3OhGNzLLrGdMAcN+&#10;MyFv+Qq5sAlrNF7hXsek755r7dFIMhTIMg0dhM9rAGML9Rhd7Q9qAb9x++23t3tScwev0xwWM2DM&#10;SiaC5Cl61idc6jObk3LO0SeWPdpGITvf6Y1GpWz2hbjEGF2CZkkjmQ4+2xzO9L7O9Cw3iQbzdB2h&#10;hZqkqRiqTvOLc+iNxsLIePNpAGTI0XIOAzLWZIP6YvfH0IyJ4zBmMuB9j1XkBH8aOTaE1iQNa/8i&#10;m72sm+RF1G/QNVxCusDn7W53O93kXy4kNGJ3ppf1ow5yskC305quTw/qX7+7m/71xa0MEh3tWm12&#10;Hw32p5u7gwXC/SNe3Ne+FkbyuZDQDD+SIbr0AlGQCcMumiHWie962aEXMuMINqAuRkxuQvJmos/G&#10;3HSay92nuSqidh+Py+LlWQ7nZLVymL9GAp5tuLtp/yQ94toMdcPel0y0iNGhd3xvM+l6+4KEJUaS&#10;iWny4Ac/2BTW4Cgfjb/f/e6nZ9N4Z+pfh0dryWCPbDlfXJXXd61eM93MR6LTa8Tlux7RHWRLqk5w&#10;GtGlPVltSThToDn84vd0hKNvgudHh7cbqS88OgMsAnd4/Uxk/8p//WIYG6jNOKfufNcRBrCOSL/4&#10;ol/84nufJtQR3IWucoJnedPIQYO1lgRIO/Mu08HUML+c7Iga1KQNZ0fTF2lttEEmsvtkN+f0o39R&#10;Tfpdd9CWepzMfSdS45+ycmRGsLIoq0A1aMek0Avkrwdjtm3YBU2P9PZFRlqUbXN4Fy/I3YajzoqT&#10;TOut08hIW7OJkQ4hxjYrC9mSsEtcmzmov3RQxn8kb3hzl4DB3HCIDAVXRrPvO3a27hdMZGJaD0xX&#10;+RLhI6E2sZUdKElITcA0sHGzm93MGDIcDSmfhpSxm/JWOcx8isNYt3gw7JievA4UnClhRAogCheg&#10;S4mxUOimUNwz3H7MKVCeOZ5L2h/Oz1WmqIfSmyaVWeRZIATTMDuQjHe4A5P6pje9qU+vn5tIqc/G&#10;Jt7Xg2glX1C/NoQrfcJECdvsIGr/Im2IjsDRyTzFQz1dv5CqV6OYSInbg7cyB0OZEUzU1mmrAv1F&#10;pBxUHDBjCLNX7Ay1uKl88Xtvv/ixMdQaT1V8VPHZBy5SNOSj/V6EgiOxdAcBejvv6GWNNC8OtEDI&#10;VDz9Tk0bWiTvqubwZ8oMWAyMMYrSTRwGJGVH0xlLFHQGA8zTfvwMnukmuYPXpPEZCkaU5+oC65PV&#10;wp/WJwMsaUUe7cWtChYz/zUI42kzIP0eDGaQ+5FMXAh/EoK7WfV1VhDaqMPe3dJBcYX61CNxy/nu&#10;tvEWx+nuQcaGWcnu8QoOq4s3sqgY2GQ70uESYs8xeLl+1OM6KJohX1L4zvk+o0AMadJz5Dt9MvzQ&#10;6Xo/aIeQiTrSbn9Y6c2gWMO+GzP6MWal77knI8A5MXAbjB0b2pptqdZaR8pdwDZO9hmpugmrIiaU&#10;O7utwWz9tgDnEZZ/p2m/7y4Ztf2bvWl606wxtCjkRs5kq8HaGWgUu8pkMcvyhdh1jf7q633d13Ru&#10;ag/6RQ+meqlL/OlTf3lo7h/pbdZC/2LbMa8dJOm7zwAGRmo6pfmvUeoEP8Z4dU+/+K9fiM4ASPDf&#10;henERrCE7H2bJsX0SeqgT//S144oEMLxOyE4R2fpuPTIhJ2ii91KSxy+aJvBEH1FYnmo8T8o880m&#10;oPnlwsDI5EDGEGy++zMOAsurJ+oLbWg/KYZ0WVwJ6R3fI2qS1xc6rhn55EyqGkCYPn0PCM+RKRaZ&#10;Bxv0TfPmR8PSZHG+Xg4kG94X/psJ1Uw6j3Nt+lGD/VfbjAePbsY5yWckx3rJOPcl8tRNgx1hCY4Z&#10;EIXfvELu4BLTwW2jFf3icR6qMVvOiwi/edP4AojLWCUKQ137nZB38S9TOMokHp9MogaBUFmN1vK7&#10;WRPN4IbuFt/Ehl3Q9EgveMu82FDZknDTVDf3CH96ln73IGIhEBKL3IYfjWwzyLNMEGZ+T9VTbWDM&#10;CBNhbWBcF1zpGAAZ7XV0v5RZrlxmliGyWX6F35mYRhXVY1zGV2deZazHmItvI9qKEokDgPEas4nB&#10;ZFg72VOYa4a1pQ7uZ2bFtGJUZQcSCtFqlAVsyyMz1qcJbHrHp+ugOqkPbYaOHIxjNnHLw8ny3Z3M&#10;yKaGosUANr/4PYfv3iLTzH9dMhg5gVXAPxdmx8bM4Q2P2PEBJ5QpwRKgN4oovCC3IsMXDhG5EpXi&#10;uffJeQ+6sHf9N7qJamtclXEuxonY/ogZYTWK0zE+trSh8UfSniRsfYoF0xyNT4WWITSvwwcDoBKO&#10;w5fk88jk6YV2hhaEpqdc4g6uJQ1nNqL2xZ/kE3s3fZF7+qKDtMSo087G9dX+fQfPbDyv3joe/Syf&#10;ziRSsNAJqXFnFvjR2AYPgCV2rX9BjLBHuFKAhP/Gy0WAGql/vY6XtTbQ+y6PYNt3U2PnaVhj/mpJ&#10;jAYzMcNAC+Pu0lP+hKZMMXofuHXwV2mVRzfWtltpz9SPwdu2+aVpRsCVPy3bka2W4zUhDwhntT9c&#10;0nuyPxv+D+AXrlROyJfmT9PNn+Tm0QYDOTtY0pQVraWLfQYoNkCdIjUfEzcwhDTb97g/Q44yWjho&#10;wpFr/wqbnYkWohna4CkxUwwMnwkTgc3ezjvq7ozeUCwSyvAisfk27P3mx94vgVseQc94F48O8W/I&#10;0St83wf7ou9aYnGOZhOUGdTMJkuJV9D4OLl8RuzxJXv9hOl0jT/1F2nEFe3TvxKnpdn8mbAABdv+&#10;Ldr0lJllqBgSDl8ieTIPBtMjGmAUacBmMu+dgMPPScTM+W6eZdQThYJJbyrjqhmf7mnSxW1vrekd&#10;urpe7xA1PUaTeEcvaGg1oRUToRlmATx9GiZvYRDql7yFZ4VBuuURfqO3jsfHUDSpXRsJpNkJjDfj&#10;nOQbf4QhYRgHgCXompDChmIfrh7jrWjewkzXKm2wOqcv+sb84KtlwHsRgzmOP14nN4mui0cyAVsD&#10;3qRO72SmDE4oYnErsyAxYW8aPb9hF6RH8gqZLETkQUTnQcTYtNbjcAdYHfykFCOBGxUkr+Uhmmq5&#10;CZiFKcZD+wWlEXuudWHi4aYSho6EAtmt0y1DN5qhPJuziww2mlxTpgmniGJl3LAL+bx7IwD+ZGgy&#10;SY2hZFAoYId7w69PHZgSGdaGr0Fsfhq1lJQR7zBbjGMkJcRltEvazVpCd2TNM4tc60cMLrPCuKT4&#10;PCLssoZpNvxLFqFYitFE1rAEakxvgz7oBZQKM6HNwYHB1GP2MVJDS3Bzt3KTRJwDycwrJ3gX5jK7&#10;nNnNCk9UigABFWZ3gsiNy2czjxFNF5uMcGhtuok8IzccJ9PVJ1ZPkoYbZrzvfsSg9b5W69jT0XQE&#10;S3eEINFSko07OaQXTU0YOrAzzBbneIqmctCCDUaLsdF7+MUBRXj3RJ9CR8nhbqTHqma1AxsJrYg2&#10;wK5+p56iVYk0uLc54jmL+jNyEjp3+OJPVzECwkYIVW+kVx48OcPPK5OheUFfY9gj2ukOfYF3ZzDj&#10;2pI80hdGvl7wuz9R9ZJh6UcMPT+aFFYdY5L0GEngVlAWj2/29AzXon2bw4LTQsZWvAZu69MgBOc4&#10;qOAWd05oC/wzqb2IZcZokT0pl0yOk7wa/GbNxkdHFTPSHL60PHL+Zpc0/93sC+n1HmS75aFhuHnY&#10;2FruFaQDyQUa+3AHiVX40KkZILenuZV/RUT50oiLhtSnOle/61bevmxt5FMOkuwmKS744klxSXYE&#10;HxDepmHgO2nnNJ9yz/LECd8ibZbGZi2XN+WhGXIZqAiZmqTHZVJ5R20Lxz0kUp/Jhchg7u3K3l7L&#10;eMgvTtNNBnnmgrvJ1NIdGtCmIxp59n5xYd+fuZUfJX0RlFw13SS9mKi9QrJZ/O4Xn14w2WvJCc5M&#10;1AXkbKiEgq/BPv0r5Mmkf+Bh6keD3w1dS4CSzdq8xfBzDBsN0+C0WS+TvH7x0ORoeZwhMSjzzeZd&#10;I/m+KeNP7+UVfNHjvX1hUE1lXDVvmgGGLq4vvE4qj+W/hKYuQkTtpRCAvWOStZLU6t39ooVeJLlP&#10;fTM9b5GVDmM2I4oY2/SFZpAwOUsRNDxSicu1kUC0nLGRtLfI3KfvKLjh+mqww6xJWQhtoLr7pkPf&#10;FMgsSHc0OjA/utbNPU6OpXnnFaRTtuyLvIu3IGRD2sCmmqKu3UEX+DNVUjKpm2niNRtllS8+M+UN&#10;bB1hzDdDbsMuaHok//W+TV+kAU1faIl8ziRY+l1rzcEmV9NI0DZqh3IgGbdtv6ZEvTQida1m6BqN&#10;NyQ8l0u9tx76aDbuEp9dcGW0zgFXlIMwsRlejCoWc8OeDIeSrc8wYgSDIvSOdC7awdTyaV4l08sw&#10;NT2iqWkoiwHvFxsapKEaaDprj/OtN4YgAw5EiaPX9KA1rDROM0ABIaah/wI5Plse7uNMEN/BLLMy&#10;UaDaaZa6oR81xjkQUcsjDeC00FQKzlubSKFd+T23itsjPgZeGWGWkLhCW4JSWNiMfiIF6uL0cnI8&#10;IoOHu8WN4SmeZc43hYxkY0fl9RlStJJeoKOtzWQo2OK2gJ/AS8qSBD26bUsx5rSIKPmOjHW+nMYZ&#10;rJHpON4j2CD0GO78vsOPwtaQiXO8vls1Dj8ScAeXk5g4G5wj1ADVAJluG19U8rOH9FTff/NnggZu&#10;ns8Jj/Sy1hKjkakvLMxZe7IeNEc6xXJihOuLWMBMWBPKmuHTODQg9Y4mgfEghNCKQUJ65OBBvY1v&#10;0+xIxoWhWfKaJ5cX+I+Hz1OSJG34wS2wilGhGYLpNH4quaUcrboIlp9maLUxEfrsy97FrFlBBw3T&#10;vjtvaLlu+GOzGJN8ChOlBr+qd0MK07X5VyoWUn0p/D+8zJ2HWi+Rpw0Dh9U6uxuRp8/ssZBKwX5X&#10;+0sRM0WEFHFKRQrf/VeKoNOc7JI8cfK3SMU/zUt501TjTX1khba0JxXzcL51dwoJclIqMKWRikqp&#10;1hDDrrcfh/SOM72+T49wN++SKrdtBD7qOWl2OijbvOQVNJ4AsyNExK4mUir5krYhrQv87jN1zMxN&#10;7+hf3teRWmTmpt+9hSJXTp7WW6Tgb/apSD3ApvQ2UaeoV8qQ9Ml8s6k3pC+0X184QV/39kUKQo4q&#10;7S3Hf8ohZjOW5mTvq3ciai+lWI53NLT0kWHmSC3sVILRYEffGzVvQT4Gp37MJict25/ijb01GJtr&#10;m3nhts04T9WTFKnT5hTaNmsIsGnnhl2zpcoKTHJzt0r151EnuHdJmW/Tttn4LnLwLuRPnt7FgM/N&#10;hxy5FWHqCGPekKPnm5VrM02rLwIU0xdUSt+DemuNpuu1KkMif2o2tUOkWRMHV4cNx/lge+IBScFA&#10;75ttZzpGA4uZXnBlNLjibKONrmf7svK5B+K5ycHzAUVwWTF32F7ZHz37J/jMNg4mv8uNVOPbipLS&#10;kKnglNpf/uvkVOs3bRh2fo9VFz8BdWaq+x1A96N/pQaUL1seTsuRS2B9j/CgKCktSVFOv7c/NMPR&#10;lHXKVI+Hz+/ZLd7BPPVJaAKvbHQuc5a38IjgBrOb3FKkD1pzlZNz5Nq+I3f2o6dQGfQL3USeqd4b&#10;uyq7WJBkc5C50yiI1LLMm6Z0rM84Pwgw8tlSkjkhtbn0HWyZSi+6nmz1Sxxs/sU7CyABReLCAKHP&#10;viPFf4Cu7AnTvLtWBdAyoJnXSdqDhwEDXuc4ybxCI+RG1Om79Ev+2xz+dM8Mm2YwtHzZDU/LWPIv&#10;tzU+Kc0UuU+B7KZeZ0otp19isBrhVm6jvSktzbzWOwaPVyM3YoEfUHJBNWFGMgSERm2qXnBoIWdB&#10;KkimvEFTNYibkNj9C1zn6PInkWqGtadXNdD+WWPGrvHd/sLeTcQ2rFK92a2acuSuWiwTIHs7xmjb&#10;sEBN72Yy2ROTPRGb1fc5rLXZsS4VtGNn9D40W3Zk147seJNNVDKqW3ZlXj84bf67ZmWni812mcxW&#10;iSSQt/YZtJDa+r7H2ArOScnd+bxFtkZp7NfefU5bin3D05q+cOf590WfJol9HG9I7xaxmQW9uwv0&#10;vcsc3qLZ7jAjIRvIOLQ5OMeYCcAbdTr0vktz88n7Ippk0IyLVhlJk2TKbFiOf7AjomyJiBzG2+Ek&#10;G7YQaaO3xxvh0UgZ2CO978i276IvKLgycg9kn1QaHBZn1rDyU4M4B9OZ9c8OY6jFE5k1L9seuzB7&#10;R2QtzBLoVs2urnEl5l9RasZiLO9sIeeEPos81/oc6cglTSM1KdPGs/w43hE/mftk2UtV8hisTZFy&#10;ThpmKGc5M5TlLZIDpTCmYTBmKxM2rdqy6nljB0dfmPbRTTki8IixORrfqna6vBFpGhkhjyTD5mQu&#10;DaY2M52rzJdU/c/dYKT4bIwTWHTDI8OGn8mwcVXvu7uDfwE8SINidzJP8LsY7k5umt0n5Ebs3qjp&#10;zUb++XHsN91QPhlLabnBaSz1bdPe7M/V1y9ZBWM2NUtgegewhCLQ8/AqJTIaJ1y8hDlGBwW1Zlcy&#10;fZSDd5Dn2GhMMf64z+M49IjN9g9tBtgSfslOgjmWYdHKNBypMfNvdtOPbZaBRre06f1l6472L9jX&#10;C2P0Y5tnDTmnzwBNA9rIvOmgXuH3fZ//GNvwTTczsgMdG5lv+CJDrp1Q8s3lG86LwX4Z3jWDje99&#10;tTm8xdjS2LILejXthCOqd36NNMibk5vZMfb7rsqFBVcm6qkNh9dEd+z6xWxHbDE2tzwBoRXMH7EO&#10;Zm6fF7B7YthSE232ysCYMJ0gnvQYQkMMQzeHCronot43gl5EvRDAJNlL1BGPgmYnXBj6JDa4Xk73&#10;/t3uoHq7kkBJoCRQEigJzE0CBVfmJup60L9IoIErGD4ypzFzBKN42Us6m0mA4S4UANfJ2pdkv1Zw&#10;ReGX2cGVZR5ygFPCg8vcyGpbSaAkUBIoCZQE5iOBgivzkXM95V8lgM8jT0OWs1pPspylfGDmTE5g&#10;7ap8ma3YbtKBCE0JB9EVlcekXqBLdfWV814YYtJsZMBDaKqlqQkh6Wt1zXf9iGCWFGeUM/Q/fepI&#10;TnNyzb1gmKV+T72a5KmHJYgnmaTSHPiHDj/6NBg2Y691e5DU2w2XgFGHZil2bfzwChl4BpgRZYwJ&#10;2IaDmmxvfEgDqamCYFxlvIXhmawzjEoUTffBogzz2d3QoZM3ODaDvzpxWhLg9dNTIb460onNEaUR&#10;ojI+8CDdOozoXqpwzmyY4Q3Xt6LQ0+qyus9IEii4MpK46uRJJWDhVIYv5YxlJkiAttoVXNlMrAx0&#10;C48sdnXGFIxW2BdcUZ/RKjJpTyz39awfb63SGrgix0kZNHkmqztOtNzIV59DrUzl/lRwVj5BXTsV&#10;JiT3qz8h11/2f4o7Z5sgJ/h0MnSaer69VRNSaIGIfKJTmkQM0+Xu0mrdvCWAYQuBwBXqYRhmqlmq&#10;3WeAZRMqn6nwocBJKnyo7WFc+a40hbIWKdmn7pCMO5/+5Uz3cZX8Q/dRPkRZWzd3Amu4MPO8O7jn&#10;efraogA9qsFDLURd9B4pXqwaihNSsK7vSNkxXhIVdxBxHc6M08RBdzkf4tXRxYZYYEev86MLrqxz&#10;78/73RnfnHOsMWWLRVfAlYquDO8DCwOnOxPBVmI2CbE9C7iCQdf56ErH4AoswSetyJtC4baOEV20&#10;34uokb2PEN5UZFbHXA3l/J79mFXPS1V0VdFcZdakSjgAw+50gDrsRV9AoNQhSJGDec/qet6ySgBI&#10;Zr/SsUovGl02YjLkHPYdyub0infbcsp/sydScIjCg8qpKyiv/DdU40c7S9h0xQj0u1LgBm12XE3J&#10;fvUw7VnhQeLA5Xdf1FgQjlY1BD5RSj77clAXeq05ojRy+NfwQ6fnyD4q9IyB4Z5Ujdqknc+cXFQn&#10;1nOHS6DgSo2QOUmAIUXNUXYCBQwyOQnIYGpeUbLlGN6sDyxCYYJJWbn+9a+vkLEv1oyCK3MatVN6&#10;jH5Ev+HJtseLChMwib2GbADK7ANE/WgDWaUUJHTp4qtd7WpXvvKVbThrm51tt93WadKW7Ocj3sI7&#10;zinOoMwe1Q40OfWXmaRmlgDOhlWDp/QSdZsVkwC9Ku4B4nIMGUXGEh1iz9nb3va2djSihA05Slhl&#10;+WyNBTOjX9oAyn5EdlNVEMXAc60fxTnBZtutqi0O7QRUO8cerIKEhh+vCiZSwZX5D5HkuRE+bp5d&#10;xaCLbFmmX1I335ZilIY/7VSmi/fff38g057UNI/OdfjiT7tR+R18tYcYbUMpqXRiMzEjxJCw7gC3&#10;HCsibJ2P7c+/E+uJbSRQcKWNlOqcKUiAqw931r4ZtCEmGJIPPYgGU3BliHCZucxQ/ksGhP3sr3vd&#10;6wauoBFPoUuW+BYdi67oR/Yc6iMXNb81cMI44KhmFrAUWRLMC0YhA/FmN7vZla50pX/z2+P3f//3&#10;dbpoJCPDMEAY4xxlf2R/WHaJG/oFJ4elghWG/FMm4xKP67k2DVxB4GG/KmpC5aKSpnCFfWaZpwah&#10;TXuhFEatESiCZwTC0gqmG4SAjViuLxS1X4xA2MaFojRwC7sWgElg0IZFnPoSYAoqz7V3f/sw8516&#10;kZRi+gtzCYVlC7hmv/lEVPxCyUAgIKiwLc+IDZolQzp80csALb6x6P2jH/1oGMbqDJ+IodkIWzV5&#10;48F2va51f4HchbxpPXTNJVBwZc0HwPxe39opDQMLn8bk3qMf6cSCK8M7wDpkERKLZyvY373gyvzG&#10;61SflNwVtqPxj8v3zne+E8HPjkPyUpSlFmNM7gqTEWIRYGngii/XvOY17VP0vOc9z8nyBHg3RWm4&#10;zJkgLEWJTDhmZ5xxhqmEa86SKD7YVLtuhW9G5UpcMdLETwRG2JqQBkIXshB8a8xwfBg2BqTCg8J0&#10;XOkCJrajNeSueMUrXuEKV4CcxfqAFhEVgRTwBrYRzcM4MnoNY3eQFCFln8e9UhoWMlbAFUDRxBdd&#10;kWsEsVApDj0r6mX3Ko4MBw0DadAwQAiIco1rXEMI9yq/Pa561atCp2JuCH6GwcGXH0Cp7YkNCeu1&#10;0JxdvwJXpO8v5E3roWsugYIraz4A5vf6FjOuX2ubtXP77bfn5yu4sqX0e+HKda5znYIrW0psOU8A&#10;ITD7IRaFmNQMcEhazeG7tBYGH7YY20IUhbNTUKVBLGxHYJWJKUHFyQxQX8yjT3/60xJnJcjKgpUG&#10;LY9W0SdWY8GV5RwD828VkKzoHBMWMoExpDEAGHLoDRimrbEn4UTQ76tf/SoUjWcIzAikiOL2Dj+g&#10;hWtpzz33RCsCjD/+8Y9D3S43FA1aN/EIJaQqb2r+/ZsnJroi3i7ApUMpgVQdpE9S/01nOUTpBcG4&#10;OUTVaBhwlIb5vcuPqBpeEnlNImyKKECzEKk0OYFcW/SKpAnQOYoMtqherueSQMGVGgZzkgArihOI&#10;3kTBF3QWjK7clS1FH7girI8yXnBldSuDMSk0XukkoAXL3Kc8Locv//zP/8zU8MnmEx4RRZHWwkZs&#10;4IqoGocoZ7Zix06TtoRUCfmoBsbNiQTCsfqTn/zEn9wBVZ1pyzm1Pic0IBkmYcX21h1uBqERaPAo&#10;BiVBTg4DPzpHe29wT3QFIwhWweN1HycbqLk8g5lWL6yywEGV3BUrRZRJU484VYlTiZiGoRwAS9Xe&#10;rL/4XcIqgIrOlSDnC4WDKyh4AqsAtHAOLArqQLbqjGGxiuIG6xpFenyB71uPXlsJFFxZ265fwItT&#10;rE0hY5XBeOwq1X54N6wtXGF28wXy6nEEyuuVpGH5XF240vhBTYG+3BJ/BsnDG7heslkg+V64wusp&#10;YUDghS2Sy53fd2RPST9W4soC9NoSPzKjxdgwdzYcJE4AmznjhV+Eu9GE1HgQXUED44BnyBp+khlY&#10;q9kgq2+MDY7nJRZGl5uWjhh+IDgI5IqZqEB4rWtdSxff4AY3uOENbwi6wKiym+hbmETEjPrV1w5A&#10;9De/+Q3AwzNi7eYcAYpWd/+rLo+ANXi3gitr0MnL9Iocwzj3CiIVXGnTLWsLV7w4vhNmAvtJDSJJ&#10;oh2AK5v1OBOQNcCLKW9eKQU08V42jiRXdiRKetUPbTNl6pxRJcA2FXthxfIfbbfdduCKrIZtttlG&#10;egPEwpz1uywI7vlR71znL5UEgBlkVAlvKdyil6mam9zkJgIs+lqqvbRSyUhw6SChNLi30OlSdei6&#10;Nabgyrr1+ILfl1mGdYBdUHClTU+sLVwRbbDTmVzP7GqfbSK76tVLSrTsFG5s9iJnZy8bB1xhL8qw&#10;R7xpM2bqnJLASBLgPkf+EV0xzNSA4mjHETLqsE8DVyTZS9TmXB/ptnXyskmA/hQ5UVZBLpw0SHpG&#10;dEWGvR6HWOTZS2tRz+O73/3uqsexl03y1Z6pSKDgylTEWDdpK4Eig7WV1OXnrSdcyQ7NH/7wh9Wo&#10;AWvtZyfjk1+wq3CFextH3CYqgBk3Z5P8GtDCcGzIYCMNnjq5JNBGAug9tmeRiC+ZMHDFAasIsIAr&#10;LFo51shgUqeqikMbeS7tOdms9vTTT1fvS5kvvSzG4hBPA1DBFdFsVRk4hqw7S/sW1bC1lUDBlbXt&#10;+sW8eMGVkeS+nnCF+a7KDVqC3SFs7o4fJfLQYWvJ+8p1PuKII6TAJvO1L7pScGWkWVMnjySBBq7g&#10;HEoVwxGCUtivvO9IidByclc6PAFHEtfqnmw1QalVtIM+QbJNF+tumXKgCzKY6ErBldXt3863vOBK&#10;57t4uV6w4MpI/bGGcAU9WmanemjYKVgoishx+iqsiUbYyTxyL4Xlpa7AIYccssMOO3Bpc3ayF5v0&#10;lYqujDRl6uRRJRC4YrqpDIZ7afilvm1gs1R70xBHqODKqIJdtvOtJshgujIdDa5QMulo3zmGbGlf&#10;cGXZeq3a00ig4EoNhrlKoODKSOJeQ7iCcKJGlsQVO20r4KuIja1I7HqGHjaS6Fbl5OTZS02xyb0y&#10;srgZEIu6Pbyejb1Y0ZVV6c1VbOcgXOkN7hVcWcU+3bDNMlJQasEVSUo2A4VL09FAC4Wjosm+++4L&#10;rojAFBmsM53epRcpuNKl3lyBdym4MlInrSFckaAi15P5bgcS+wBggtmJWb1/RtVIoluVk8GVH/zg&#10;B6yERzziEbYPZzfIFnDwdwauSIotuLIqvbmK7Sy4soq9Nkab5a6AIiLVlCoU2lRLF8uVqiRxDlxR&#10;yFh+S8GVMcRbl8xaAgVXZi3huv/vSKDgykgDYj3hCvP9ox/96FFHHcUL+MhHPvLII4+0u5n6RSOJ&#10;blVOBlfQbOQGeFM7tYEr2F8FV1al+zrQzoIrHejELV+BG8jGTV/+8pePP/74u9/97rwhCa3widiA&#10;hc7ZaaedxLELrmwpyTphURIouLIoya/pcwuujNTxawhXmO92ePjqV7/KC3jggQdK/wVX7KjdVbgi&#10;d8VmRMqgKctjP3tMsGte85rqgyWFIMkDFV0ZadbUySNJoA+uMF6LDDaSAFfiZPU8uIHOOeecww8/&#10;XBGwhgmmr0VXCq6sRCeueSMLrqz5AJj36xdcGUniawhXyMd+iN/73vfs466279577/385z9fsKXD&#10;mySyFz//+c8/85nPxMf4wz/8Q/Yinkal2o80U+rksSWwYXSlKU+Hi1iVwcaW7fJcqJcvu+yyk08+&#10;WY6csmAgSgNKqRpq5853vjMymLphRQZbnl6rlvRKoOBKjYe5SqDgykjiXk+4Yo9I/Cj7uAMq4Iok&#10;FsGHDsMVvXzJJZe86EUvssMMEnkVMh5pjtTJE0qggSspZKy4LVvWZ3Ib1H5Q8QJHiG++k6X5JpTe&#10;qlz+q1/9SrX0l7/85XrTpiuBK1E1PtVPVxlMgPftb397wZVV6dN1a2fBlXXr8QW/789+9jN7aNSu&#10;9i27YQ3hCpMIx9qSqYLNM57xDDU3Ox9dKbjScjrUabOQQN82kbIa0BFtdo6FKNAnuqIIROBKbRM5&#10;C/nP554qK37uc5976Utf+qAHPWjbbbdNtXQoRXfDpdnV/ilPeYroSlUGm0+P1FNGlUDBlVElVudP&#10;JIG///u/f93rXqc6rd3KJVKfffbZVkEVSya6aXcvXiG4wpSRXqJ/7fD4d3/3d3Apf572S/EcySnr&#10;Pq5Fjnrta19r+bTnwwte8IILLrigq7krBi8pXXzxxS984QsTXWloYLWrfXdn9hK9WQNXzDX1bfGC&#10;7G1/n/vc5773ve/tbne77bff/glPeMJ73vMeilol3CVqdzVlFAkErrz4xS++3/3uB4LaFxJoucMd&#10;7mCvJwUJfb/Tne603377nXnmmd/+9rerMtgooq1z5ySBgitzEnQ9JhL4xS9+8frXv95aaCEsuLLl&#10;qFghuIKsZZ379Kc/DYLakF62yde+9jWcLnnzyF3t/bLgzfe//32Vi1MZbPfdd5dq//GPf7zbcCVk&#10;MFFHlkTBlS3nRZ0wRQkErvAiqU1305ve9IY3vOHd7na3gw8+WAHxvfbaS+KKrCqJZGYlv9JIrocp&#10;NrJuNaEEAlf4RCgZ0TMVCO94xzvqXy6he9/73ra096mjP/CBD8gb/B//439M+Li6vCQwdQkUXJm6&#10;SOuGG0vAOpcdAE844QRe5IqutBkoywxX9CZvKwsGGlHbSnxANV6REOufbE71Z+BSi5/92pX5spUK&#10;ipeTt8Qt4ArYA/Owluy74uh2IWPDgAAVGMV523nnnfm2B+EK2GYjml//+tdtxkydUxIYSQINXEH6&#10;usnlB76QJAdp2S95yUsQMn3nfQBXVJcquDKSbJfnZHDlwgsvTAiXkpG+Ap2+4hWvUNeYuoZV5LSg&#10;itmf1xpdcGV5Oq5a0kig4EoNhjlJgGnL3rr00ktZn+LONvCW2XnuueciDhUZbLM+CFyxoojgW2O4&#10;3nfddVemPNN/Tt22yWOACr1pYfv617+OuGXX+Ve+8pX77LMPmp+evc1tbsPy1r9HHHEE+oH2v/Wt&#10;bxV4wYr+p3/6J9cOabyVUuKKbRMPOeQQL7vbbrsJO3zqU59i0y/2lWf3dL352c9+9rDDDuPvVMJ4&#10;EK6Q5Ic+9KEOFxuYnWzrzltKoIErIpmsWNGVe9zjHmau8Cang2Li4IrwJkVdVuyWwlzaE0S5aWDu&#10;JEvJdtttR9WoA3bSSSe95jWvQfajt6GX44477gtf+AJC73AVvbTvWA3rtgQKrnS7f5fo7ZibFjxO&#10;YuVHmLN//Md/LIsax0CqQ62CbeCKEj3LA1dQs/7mb/5GSsmJJ57I/4oxYusx3crWwTRw2OhQuUzV&#10;ZtTH5M/juH3Ws55lK5WvfOUrFs4hMZbAFam96Ch2X14HuCI2BY2YF7e+9a2vfOUr91UGI8mCK0uk&#10;yDrXlMAVlmtyV+z8c4tb3AJiecADHmDmchmIcxqfFHXlrqxu56Nh22xXdIUqpqsf+tCH8o+Irujc&#10;+9///shgfgFXhHmH6+fVlUC1fNUlUHBl1XtwZdrPN8y5/pa3vOVRj3qU3btlcz7ucY+rVPvh/Se6&#10;wpJQS+2BD3wgrOLA03jve9/7y1/+coEdjxBiSRPxEFHRm2Jl3HX8slI2dataqMwduZvCQQ4bkCHE&#10;QzISlp7+9KefcsopX/rSlzjwNjN9/P6d73zHdmY2XcFPAFd4BLudu6K6N9yOR05uqR7bt08fNKjT&#10;VSAQ0VLAQDQG+C/bcYFToEuP7q0MxsUgCVsVY7kNqj6YvFLtTVvDz6ykjooMtqJdT2Pj5QqUPelJ&#10;T8Kw3WOPPcTNxNC4QuSRYgCCpshgQuWATUVXVrSXu93sgivd7t8lejv+eF7zU089lXeH/cqNl93H&#10;rIId5vlM2AFoct/4xjfe8IY3WGBSWpTLU+SBuT/hnSe5XGxEOibkifSM+gWZwJ8CKdrG5sYxAEQ5&#10;8PSyyAAk419K0LB7/OiEV73qVRjSP/nJTzY0uN2c+W5ldZr4mxcXlrHvCqNqkjYv87W9cKWPCZaN&#10;L4BVddJYEpAe2phPswZuKatimbt1VdrWu00kX0Pvrvbq2/7Jn/wJshAvw5//+Z9jchZIXpVu7Wsn&#10;H4ccwje96U2C4XxMVmHdCohSsLS3kBoVjfsnYL6ZZl7RF69md0YCBVc605XL/iI8c5I1babBYOWD&#10;Z8ui+lgF5WbQpOW027D/MKNwrmzdxXBn93N2quvyxje+EVrYMmd9dgOCyQJ5ykjRg9xykCfqs5UP&#10;l0DBU7yR008/XeYJd51t2q2L+++/v7QWrJKddtopOS3CMsrU/PznPx8sc5x9V/7yL//ybW97m6se&#10;8pCHHHDAAUqNLTagNDthujPHp0poT3va08Sg7IfQF11hMt71rndlZECtQAv+hgEg3IScU0lfM+2X&#10;Nbl5H1xp9jsX6MPtROY0YY855hg8Xgq8Styu6KhQJsGqofaJVEC8L54jqtVaLHxtZeETEWPhacJ3&#10;UBalFMuK9nK3m11wpdv9u0RvxzAVZeZWP/TQQ+1IJVagXObRRx/Nj467X3Blw64CDCT8nH/++XjG&#10;vF+sB8wrQlOGS7RqUYhFq/7qr/6K3WxnBnCF/xXBQB0hvGddGbBx2mmn+VGYRWUFW4+JCKkyZHXE&#10;k8ZnUz1M4VR0Mm+HJdjX+0Aa4pO3BlRQyFhL8A9ss0SjeapNITFZsACeMBQqTh9ckc0i0YsTFJ5J&#10;YdmDDjpIaEsXdLi481QFXDcbJoG+Xe2b6IqhyKm044474mRCyxLPRHorEr6ig8n6qziYTHquItn2&#10;0uRoG6pY5FaEnBr3Z20TuaKduybNLriyJh29+NdkkrKuFJJ62ctexukuDYOWlE7NnWN3jkVZ3ouX&#10;y9AWEAvX+xe/+EWcY7Um0a4UgIb3OOOZ74vygWkVDxy8oZQQ9ggcJQyC19fse21d5MZDjIY35OKz&#10;xe3B8rGPfQyGed7zngfGsLktjUoPKZA6uP1cAiwSQ4VlwDMxHDfp8CAxL5gROG/mhZyBPj4YJ3c2&#10;cWNkiGIJr+HgibQQaYUll3z+rkTzeqMrgHHginoPcDL2qUi4iOiTn/xk892Qq/J0K9Gng42kVEHN&#10;1FSwlHAXOmTYi9zyN1mLBcNFV5RwBEqFYlb0NavZHZZAwZUOd+7SvRozF4MFoYXJxSzj0eE457RD&#10;xC8W/ma9xT5Izg8fp3R22disVdjgb//2bxfl6bTySZ5RvFhAAL/LvsgSN+2y8q1vfSv9yIwGqCAT&#10;cFShTKx34ErgxYYqwmsGwN57783yxkNILRr2el+AxasBOeIJ4BlrCbBxbVcHCeNgyL4rDEfYXkCS&#10;xGQHxdWNKXfZZZeRc+H8pVNzq9agPrjS0BHBZt9lNbBlTXD7ZUl+KLiyat37/9srai0kKwwuZK1b&#10;4VLsYsUVcFC5nHiFqGvE44Irq9vF3W55wZVu9+/SvR0+GMsbicj+Eoww7nl+YhXDumqJTt4BQig4&#10;x/hULAZwBT3DF+QoGGaBpgMTh4UNoqjWD65gQkvTlFAhwwTwkAUuOV5pL9EVKS6KFytp5Xe97ASR&#10;BP9S+J9Xb7/99pPrIhrTZ3ajyIMrIjBWU2eqv+l9u5rmC64QEdac6rHKMfVFV/yJBAizyV8CVAQn&#10;McEIRyKBAVBwZfIptuZ32AyuhJQolUUqtgw0pS8uueSSBeqcNe+myV8fXLHUyrYHV2TE6VxwlMKx&#10;pvAKYYVxP2HtovJWdGVyadcdpi6BgitTF2ndcJgEGrhiaw5wxSpYcGX4iAFXGKbLBlesfEhcQihW&#10;ODlI0jRVmwFEU+0U/FBhxjbtamXicQWu5DWBFhcyfbCbRIokt8jOVxqrb+8d62UfXLHQri1cUcyA&#10;eIWY1JMlFnEVMgT8asOi0raTS2BLuKJAeeBKRVcml/YC79DAFbTSwJUgljAd+Ep4l8AVjqEqqLDA&#10;bqpHbyaBgis1NuYqAYygBKPBFZFoRpg/GxLRXJuyIg+zckgUQSmW75G9TZj4/OvM9wVmWkMd2UhH&#10;gGXPPfdMhomy/RdddJFqp/JthFDQwFjYWo4wzbYWBxBdyVVScdAPvI7gDPqBvJS+PBxkMIn4oity&#10;Y9xcNRuDpMNwBV/O9jKCVHaqGcxdwcYRhoLrlIkTuTIkWB6DRdVWZERXM5dLAsPhCsoQtCwMXtGV&#10;5eq20VuTHXg5lXrhCsRC4SA7UMiqO55xxhk0bcGV0aVbV8xcAgVXZi7iekCvBOQ8KMMq1S8bnzPB&#10;1TJmhBUZbLNxIs4gTSXba7LvETMk/MAAFpUFwhWtBT9EUSTQwyR4Sg6gQlBFsS/gRJ+KvchvgTpE&#10;h5hEXgSM0Wwlv+R0soEMAF5byUvYbn0LZANX5P4qpfriF794neEK1hwaGH5d1dArdTp1CQyHK7zv&#10;oqAFV6Yu9vnfsBeuwCe9FQj1suy4pz71qQVX5t8v9cSWEii40lJQddp0JFBwZVQ5DsKVZYiu5C2E&#10;OyANiEWITH1MQNR3sSAhFOwvuAU37Mc//rHvVkphAXGVc889F0kMf0wYAQMByFE2YEh0peCKymDg&#10;ikrWYB7WXAH7UWdQnT9cAsPhSupoc5GIo6rruKjyHtWJk0tgCFzRy6qEKW1ScGVyOdcdZiSBgisz&#10;EmzddmMJFFwZdWT0whX2fZNqr8bLMqS9snUET6TdK0ksnOJLsAe2GDDji09xGH9KW0IVQykRUeGv&#10;VSNVpX8J+qxwu6z0pWFUdKXxfYIrEmEV7TnnnHOkrBRPY9QZVOdPAlckOah1AS3LmxqMgpZsV0gC&#10;Q+CKPXa23377gisr1Jtr2NSCK2vY6Yt85YIro0p/M7iy2MpgzVvAIVooX0UsRVxFoeqkqfS9pl9E&#10;BpQOU91YXTiblNl+TmhFQEbahsBL3yUFV/rgiq0h7VAEGVbRnlFnUJ0/CVyx37ny2aoY80SY2hXc&#10;W93hVHBldfuuWk4CBVdqGMxVAgVXRhV3L1wRWhGXeMITniBkj2e1JMSMVCi2FoqlJAV88B2dY+uV&#10;z3zmM8cccwyUYscVPGn8MQAGyBk0wQuuFFwZdabU+eNJYDgZTKHbhz3sYfKz1bc1K/v2RxrviXXV&#10;QiQg0C0D0F6997///ftyVyq6spAeqYeOJIGCKyOJq06eVAIFV0aVYANXFNGSni4h0vbn8tdJcrXq&#10;2MpgQWB7//vfL6Jih+wzzzzzc5/7HHrJhnsdFlwpuDLqTKnzx5PAcLjSRFe+9KUvVXRlPAkvyVUc&#10;STbbVdpEuKzgypJ0SjWjvQQKrrSXVZ05BQkUXBlViOCKQIo1RnGe7bbbTpksVYCVBlYWbDmJGfyv&#10;OfreFLhSGcx6eenlh9JhUlaYSn4fPLngSsGVUWdKnT+eBIbDFSUcd9ppp+c+97lyzFA9+wqOj/fE&#10;umohEigy2ELEXg+dlgQKrkxLknWfVhIouNJKTD0nBa7Yxh5c+aM/+iOmg2x1xAwp18tAzMhWKnAI&#10;rpfsFMwu5YMuvvhigAQy8Uv2CWmQVQNmhjfeW2OOIYxVZbCk2lfuyqgTp85vKYHhcKVJtT/rrLMq&#10;1b6lSJfwNBpY3fnPf/7zxx577M4773y1q12tt5BxkcGWsMuqSX0SKLhSQ2KuEii4Mqq4m+gKMpjE&#10;FZt5HXnkkUpsIWYsw7aJKF7iJGhdKoOdd955NkV+9atfbScWi6K9YtQ1hltk4cvFFzAZTMHfTBqc&#10;uJ/97GdVqim4UnBl1ClT548kgeFwxZbn9ju38ZG5PFjBb6QH1ckLlIB1hC9JebdDDz0Uo1jl4oIr&#10;C+yOevQYEii4MobQ6pLxJVBwZVTZJXfFvpC2ibSl/S1vect99tnH9ovLUCQK/BD5kY5y9NFH28fQ&#10;zuuPfexj73Of+9zlLne55z3vKaX+hS98oW1AnfDpT39ayEW8BW7xRoDW8OhKkcGKDDbqTKnzx5NA&#10;m1T7N73pTZVqP554l+QqUW41GEXmrSP2Gr7iFa9YcGVJuqaa0VICBVdaCqpOm44ECq6MKkdxBsjk&#10;He94xx577GFXe4hlzz33FLhQyHiBu9pnWxVZ8hdeeKFcmoc//OEgit0M0dVufOMb3+hGNwKr7AVp&#10;i5UnP/nJhxxyiPrFr3jFK+wm+YEPfEBF1GTYb5Z7AwX5r11c9t57b/dx55e85CViOMsQTRq1+9qc&#10;D7+xJF7wghfc/e53t3vm7//+7/daEhVdaSPDOmdsCQyHK/ZH4oN4z3veI3FlGdinY7/mml/IT6RA&#10;S+rI3+AGN+hTMkUGW/PhsRKvX3BlJbqpO40suDJqX/bBFYjlMY95jGKUi90mkuEiZQXqgKOe9KQn&#10;ARVIIwgG22yzjb0s4Za73vWuAixoJGoD2IDMjpDQy4Mf/GDpKOCNHQ+/8Y1vWEE3pId55R//+Mcs&#10;pEc/+tH4bwVXKndl1FlT57eXwHC4cv3rX59/RDhXHlr7e9aZyyYB6YXgipIJot/6tODKsnVQtWdL&#10;CRRc2VJEdcI0JVBwZSRpBhUIpKBU2f1A4EJ05XGPe5zoyje/+c0FRlfADMkzX/va1+yd8qAHPYgL&#10;FlwRVNlhhx0e+tCHyjkRUdl///1FhO51r3uxttEPbBojEUUAwb4xyGPnnnuutBaLKHDS57VlPwFj&#10;b3jDGx74wAe6SnWBl73sZRVdqW0iR5o7dXJLCZhul112mfLie+21lxn6B3/wB73BPVPbLK7oSkth&#10;Lu1pyGBKUR933HFKtlhEigy2tD1VDdtMAgVXamzMVQIFV0YSN1Twi1/8QmK93RXvfe97C+Kz++WE&#10;vO1tb7Ph12Lhyj/8wz+oM/P85z9fnZkb3vCGIiqCIVJy2T0Ma2VP7axy0kkn4Tjhgz3kIQ+BOsRJ&#10;7ne/+3HWqnMFsYjMIEHJ3+2tjgq6GCTu/NKXvlSIBgQSlnFywZWCKyPNnTq5pQTAFdX8EDVxL299&#10;61sPwhXh3He/+90//OEP25fKaPnoOm1uEpANKM9QPx588MGVaj83sdeDpiiBgitTFGbdamsJFFzZ&#10;WkY9Z8jWQIv68Ic//MxnPnPHHXeU2GCnSFbFwuGKtBMwQ/Eue1bCIZyynHaACvghFiTZRjUwhWik&#10;5/rlggsuEA4CP5z8nOc8ByHBkokVdvjhh0MsPLsMpibAwiRyrVc+7LDDLKvXve51wSH8MWn6lbuy&#10;DPUVRhrAdfLyS2DL6ErBleXvxC1bSHki3yrhKIeQA6gKGW8psTph2SRQcGXZeqTj7Sm4MlIHW2M4&#10;NRUIxq2S/mGHadGVP/uzP7Nr5GJT7TUMl93WKBCIxU/blAX7+Mc/jiHG+hH2yV4rsIfDd6QvW1vK&#10;y//kJz8pSqBi2G677SaVRezFVf7bOG5dBec4RwE0KAhCK7hSuSsjzZo6eSQJqEV+ySWXnHjiiWCJ&#10;jWgrujKS9FboZNtEohDLexTirl3tV6jjqqmRQMGVGglzlUDBlZHEzXb/yU9+wqAXkcCkYrvL5UCm&#10;WniqfeCK6Mqzn/1scOJP//RPn/jEJ8rHVXP5Bz/4gSCAXSMVvOpNSrFYqvcFmchLsTeLjE8g5ylP&#10;eYrt57xjEznxykgL9gfwL3XG5O4XXCm4MtKsqZNHkgAXwxe+8AXBT+4DlTxUouvLXanoykjyXNqT&#10;uYR4gkTmZRsWXFnabqqGbSaBgis1NuYqgYIrI4nbAiOCr/KvCH4KUKqUBRjYjVEuBzrySHeb4smB&#10;K6IlcJTyX7e61a3uf//7i5mcccYZkAbcYtfIr371q2hd8IksTweryLbKDi3nypWXwpUri9e7iCAB&#10;M2le1lR3kK/vthVdqULGUxy3datBCZihYp7CpCbyYM0oqfYFV7oxbChtuldk/gEPeEDBlW706Vq9&#10;RcGVteruxb9swZWR+kB0AlVDzd/Xv/71Km4Jrdzudrc74ogjxFtEJJCsRrrbFE9u4Ao2l9pfSs3c&#10;5ja32XXXXWWkKAh2wAEHSLaRcCLVXiCIPw8mUVzIfpF2U4FnnKD28bbbbmvPMukrg3AFGezpT396&#10;kcH4uQuuTHHc1q0GJaCYB+eCdLI73elOg9v+FFzpzJjhEkIhPvXUU4sM1pk+XasXKbiyVt29+Jct&#10;uDJqHwihcInZVdpWjMIR8tqPP/54fCowZrNtFkd9xBjnW/lgjE984hOiK+AKHGW7FZQwe62IAiF6&#10;qUEsO0WboSwkE5XBbBkp62bffffF8lLOmBnkEmUDwBjlBJp3SXSl4Ertaj/GsKxLxpCA6IpiGLLj&#10;bJFUcGUMAa7EJTxflhK147mQaOyrX/3qtav9SnRcNbKRQMGVGgxzlUDBlVHFLQNELsfpp5+u9JZo&#10;A8eYYIUiwostKqpVYj7vete7xEDQulDUsqdKIIotYqAUDOlddtnlDne4Q7a6xzMRTnHabW97W/XN&#10;sORl46iDDPP0ptoXXBnc1Z7EDjzwQAQ5+3KS/KhDqM4vCQyRALqpmhn2O2fFqkjeN/wqutKNwSMe&#10;btWwU+RRRx1FY1dlsG5061q9RcGVteruxb9swZVR+4B5Kn8d4fiRj3wkwpVIhXCE0Mqo99nyfO43&#10;MRNboLSpF6wBElfsESlsgp/GnoajmNQ2SLFFjEPmrprFiGEKA9gxxq4sLCGVzXzCKs6HbZ70pCcp&#10;cKyQsa0wm6T8pjLY2pLBfu/3fq/X8YkMpt9JEolO3KngypYjuU4YSQLyylQbP/bYY3kZBjcQLLgy&#10;kjCX9uRm3xV7XtHGV77ylSu6srSdVQ3bUAIFV2pgzFUCBVdGFXcDV0RXbOKGZGWrLyW2Rr3PZufD&#10;CSAKkwUjy9aTdkphE/sTdEkl4r4t53MfefOyUDDBkNMET7jrkEnOOeccIRdENQcQwgbizPPj6173&#10;Oqks0lTgFvEWiAsrTGovhpsqAnx+vQCp4Ar3NsSSg0lh/+mmMpiqawVXpjXy6z6RQFPI2Dav6KZX&#10;utKVqjJY98aGJePiiy8+4YQTFE7gMOrr5ate9arbb7+96iZqpVgFFpgV2T3J1xtNSwIFV6YlybpP&#10;KwlI6zzllFPkNlzzmtdU58oC6U+5GQtMw2jV7sWd1EcGU9RF2rr6WtNqEazyox/9SCVTQRt94UDx&#10;UqEY5PA7ogi33CDxjImjmpA97BM5wfs67rjjXBKQ44BArHn2YFHRGHSx7SPO9Ete8hKck5e97GUA&#10;jOyUL33pS8qL9W5p76XWHK7YFpMlAaL4dIAu/KAIddCdfOhBcU1rGNR91lYCvYWMJaEZewVXujcY&#10;LBn2iKSxObyQcvvKVRdc6V6Pd++NCq50r0+X+o0KrozaPRvCFShi1Ptsdj6vG6yCxKWmMEIXOOQL&#10;4xi6gCg+//nPc7YJgAAtgEQTadEq2z7KokHZwgd7whOeAOcoWzwYivELrpc6ZkDLRRddBAj5lPEp&#10;hmMwwCp9l6wnXBFlksajkizuDVq541rXuhZID7EoOWojTozzL37xi6JeBeynNfLrPpGAiLeNaNX0&#10;u/3tb4+uWbkrnRwYyVA68sgjVZzHyC240sle7vZLFVzpdv8u3dvxtb/hDW/gkq/oSsu+EaOQuyLH&#10;Q+4KMliiK1OEK7xuaF1SI2zaKCH+Rje6kd1OFPgKX8sGKWeeeeanP/1pAMPmj3AL7AFjQC/SvnG9&#10;nIDoZccVieB8/xsyx/wo2OISMRkGN4DkJtn2fvD8NYcrQo7widmhRhPb0RbjNsrEoJMmZB8bMtxQ&#10;wi3HUp1WEhiUABaoYuKcDqzYvtCKMEvlrnRjzNDzsg0rutKN3lzPtyi4sp79vpi3xili8jJweZEL&#10;rrTsA9hAxgJ7AudYyvXU4QrwIITyohe9yJ3BISaLEl7IzVytMlJUJRZskUNvf5XXvOY1eGJcdEhf&#10;AinCI1/72tc+9KEP+dGGKoIn2bYS3hB7aZOvv6EE1hyuEL7QijKjTXTFTDFfZEJ/5Stf6a1J0HL8&#10;1GklgeESMJcVHkTQBYx7aWD5XnClG+MnZDAVUKQOcktVdKUb3bpWb1FwZa26e8Evy4S1TZUN2uVn&#10;M8gqd6VNf4hCiGO89a1vlao+i+hK7v+BD3wA3Qini9Wy4447irSAK3ZyVClIJr0NVRQdtgvkk5/8&#10;ZJs/yvUXb0EhA11EZmzagMsk0cWtABUBNEgmu1iOEQpYT7iiLAFAqFqa3BURFRwwKSsOVoWZEjIY&#10;Ep3Y1GILWLcZsXXOaklAdEXAVglykdU+JljBldXqyiGtLbjSma5c2xcpuLK2Xb+AF2fL8hAjDt3x&#10;jnfkQuZIRnB64xvfKDuiGPkb9gdzXyLsJZdcYmtInGPIQQxE8ZYpksFSGQzGwDVC6HrVq16lAPF+&#10;++33+Mc/3hOVi8muKZysrJmEdxSQYVvDLZCnhtkmWZaLpBSdC8Cot2sne40EaRQKw2T72c9+hgbW&#10;Mt6y5nAl+/T1VgaTBbvzzjuTNkxYuSsLUFtdf6S5f/755++zzz68EkJ5fXW0K7rSjf4PXFHsRFmU&#10;SrXvRp+u21sUXFm3Hl/k+/7mN7/hklf9VqWjq1zlKhzJdjp//etf/81vfrPgymbMKFSND37wg4cd&#10;dhih2VrRYiO4McXKYHku+cNFSrRZ0tgu+F2qDEMjnvu4xz3O/nF2SrHIOaAX4RfZR1oi3gJw2ple&#10;LX+Z4ojR8lhsWo+3Bu0cfvjhyoXZMUb4RX1kiKVNZKDgSp+9KJUFJU8tNRw8ZLA2MlzkJK9nr5oE&#10;koRt/oqsDiZhF1xZtf7cuL2Vu9KNflzntyi4ss69P+93V9Y2cAXXSHSF7fvYxz6WWfztb3+74MqG&#10;naEusNCTPHubLd785jdnTAAJKg6DFlPvPHaw8Bf/vYJdqFw//OEPoRckJVWDpBuJt0j4tif9TW5y&#10;E9VOgRZUMYe8fCEXzDFoaocddvDFLyhkWmu3EOwmtarBGMkt7tnG1C640gdXxFse/vCHi1YJUm1Y&#10;nGDqI6FuuFYS4EcQWX31q1/Ny1D7rnS168EVOYqVu9LV/l2H9yq4sg69vCzvKBUbrylkMEYY21dB&#10;Ksa3VPI2huyyvMYc24GmJfQkEVa+OwwwU7iS18INc+gOB+NY/gmuCNCiZrFSp1hJQAhkIvlb9TA5&#10;FUl08SMAI/gDyQAqMvV9AWy0GcNEpEU5OKC0DR+s4MpgJVm9b7dNSHKOQ68etS4SELITuKNkZKYJ&#10;ovbtd17RlW6MA9rDPlcC5nwfg7vr1L4r3ejlbr9FwZVu9+9yvZ1YAYd9Uu2lQ8jeRqX9xCc+ofB/&#10;wZXNoitqqTFV4Tq7MQIANvlSWXgW0ZXNxoqu4ZmzIzLP3O67725vlic+8YkqialV5ReJLghjDJ2H&#10;PexhAAza2EMf+lDmNZofwhhgA8y4qtlEcssRWXClD65I8RJbUwuBF3xL6dUJJYFRJYCjC64gbfJH&#10;8DsUXBlVgCtxfmJor33ta5F7b3GLW/RVrC64shKduOaNLLiy5gNgrq/Pba8KjXq47Fp+dx56VqwI&#10;9T/+4z+OUUJqrk1f0MNABdQsDDo7weNiiVqAKxJLpp67Mvz9QAgpNLKMnvSkJzGdoRQMMb46tark&#10;0ysOJp0GYUzcDIyRfI/g52RYdN9997V/y8EHHywdH1Kt6MqGcsbBayqDJdW+t55swZUFTb51eaxS&#10;5oLeyGC8DGKkqtLVrvbd63sxNAmEYmhAqQqTyg/29nLBle71ePfeqOBK9/p0qd9IIIUhy++OOHTn&#10;O99ZVoPoCrpRwZUNuy1bwvN9qp+m0qi0kKlXBms5XOTjKqZsD/u99tpLlSq5uQCMHwEn3af8F4P7&#10;k5cfClgpCGZLFkhGlTDQxaYxNpS0iWSbDKWKrgzCFSlekn+YlS07q04rCbSXAG+RaWtPWP4jxeX7&#10;/O5FBmsvyWU+ExP7O9/5jsg855FAfV8MreDKMvddtS0SKLhSI2GuErAtOssbXJGGQWkqHoXlYsuO&#10;IoNt1g1c77I+lAZGr5LtM/VtIiGi5KjARc2W82h7eqQXQ7JpZPwrYawUmPJfSh5rldoJThMzwScB&#10;XeSCgy6+MKzR1Xy3o4vcG3EVXdxyi8OCKwVX5qqS1v5h/AimM46Q0AqztQoZd3JE0PC2wzrrrLNw&#10;d5WnV5mzN7riTz9S70p6KO7i5E4KoV5qpSVQcGWlu2/1Gs+ETXQFXJGEfcQRR6AVYYgVXNksugIS&#10;fP3rXz/ppJNUDU50xZ5u09p3BdJwfzBDAAez66Mf/Shml8iJJwIY0It1Kzn3/jz55JPtI4mNhk5w&#10;yimn/MVf/IVrm2YnQT+Z+vkxv7g2R8sAWsGVgiurp9dWucXCpDwRNllCROzDKrVN5Cp37O+0XXSF&#10;2wgaOeCAA253u9v1RVdww3gPKfaCK53p8e69SMGV7vXpUr8Ry9gOEhKy5a5IxkjuivSMlrbsUr/b&#10;DBrH3Eefu/DCC7HmFAWebu4KYABvSOXXBW9/+9uTamLFOvTQQ+UXgZEIXYq2gUY6yHe59Uqd6jt8&#10;MJ2I7y5gMvWXLrjSZzLKXSky2NSHWd2wkYA5zvuACaa4fK/HPd+LDNaNoULVczChNtgmSwH6vgwl&#10;f8IwtswCV6Caiq50o9M79hYFVzrWocv+OogHSbWX7adgFCsZWQiVaNnbvaD2IWWlMphtTxTtsVON&#10;6Mq0tolUJRk3T86J3BJhLtEbKxZCiFpej3rUo5T8wkADWoAlO9Zbxg488EAbyck4spXKK1/5SgUA&#10;MMSmLpgGrthmWzTp2te+tnLJxxxzTMtM/am3Zw437E21v851rnOFK1wBYmn2ti+4MocuWOdH2GFJ&#10;JQzOo6tf/eoFV7o6EoTKv/jFL6aQscRRSkZf0zO+yFayF60qjlSu0L0VueBKV4fBSr9XwZWV7r7V&#10;azy4ogQNuMIyth2HBGIsI0b56r3JXFrc7LsirKGK8XWve12cjWkVMkYP4Fi15fwJJ5yA5aW6tJCX&#10;XFsPwtNTsFhRLwWUn/3sZ0vDVRPMpivZHRJksgc2JANCMLWnGxkLXEGmR6T2uGtd61p3vetdjz76&#10;aIzqNoXF5tItU35IL1zRxYgZDmxyhA2WBNqk6Mq5555bqfZTlnvd7nIJgCvqYRRc6fZwyK72KjfS&#10;3lRK4AoNs80229hUQFbkfe97Xw4pDkQFxGikbkuj3m4VJVBwZRV7bYXb3AtXcIqSuFJwZbMeBVek&#10;kWBeCX0wZJHLpY7YWHMqOwaicqno9aEPfQiABEuyU4pQhv1w7OOZLVPkX9qr3ndb11vkrnnNa8Iz&#10;AixoA1r1sY99DLRgRgMSyVpptpgcG8P0RldAI6spHAWudDu6opwaBIiQI5bCye3w4qAae0JILdtE&#10;FlxZYcW3xE0PXOFC4mKv6MoSd9RETWvgCocXTc4PIrRCw9iDhT63rHBOcUuBK5dddlnxHSaSdV08&#10;GwkUXJmNXOuum0iggSuoTWrRMMIslozyEtiGEhCUv/TSS0U/HvSgB93oRjcSxFeYi6N9KnDFmiS6&#10;wuUmXGP7MDwBu7tIkhFOgUbs9ninO90JYBBsYTFb4bDYUbPY01xxMlhsFnnkkUeqbiw73x4siNHq&#10;FwNXGuw7Fx0kI/EGKGpTv7h5/cAVAyMpoZ4LROGe+XGk+6zQiOLLbOAKNMhqdBA1xKJSU8GVFerK&#10;VWxqwZVV7LVR2wyufO5zn5OgmOhK4AqVzhuF+stdhf2rQj2mMR1ecGVU8db5c5BAwZU5CLke8f8l&#10;0AtXbDh49tlns5gLrmw2RBiyMtoZ66IrmFFiHVLh0bd6S3KNPbxgIbkrmMrSV+yLYgMc2y98/OMf&#10;P//881UKsnTZZQVokeKPjiXk4hBvkXSkJQ6EMdEAeSwYz0ob2zsS4HHVUUcdJdUExJISo8iYWsYj&#10;UQtgEuk6wm6KXHsivPSwhz3sDW94Q4erXffCFQYEiOIQyAJasMLAVNGVIoONPc7rwuESKLiyDiMk&#10;cIWWFkhp4Arfk9g15xSSGI0tER89+6//+q/xhNdBJvWOqyWBgiur1V8r39qCKyN1IUP24osvBlfk&#10;R8IqYhpy4mGAqZTkUnYMYvn1r3+d2l+gi9R5XxSbhiFFSPDEZNur3gaBcMthK9liDD5BGIMieP0d&#10;ipUJtiiCueOOO/rd4icm49BUJWjscK+1btu+ULUz8QNhJ08UU0JUkFeDoqB5YxPMRpL5/E/uy11R&#10;pSf5rw5fxFsqd2X+nbI+Tyy4sg593QdXkruisAe9TVGLkwuwU7MULwdTpdqvw5BYuXcsuLJyXbba&#10;DS64MlL/Jbryqle9SmKJBBKFucQx1OmaClzRkt5sk2bXlGyWIuQFt9iPBdELYUz45cMf/jCqAOyk&#10;TJloD0xy+9vfHqnvtre9rRJe4i2gCwDDY+fAWxMbQejCNBMtcbeWYMPTPdcmMCeeeKKoglcW5JGu&#10;Y7kdSXQrdHIvXJGeVPuurFDfdaCpBVc60IlbvkIfXImSkbsiWs4rpK4JnxRmL1Vf2aRbCrNOWIgE&#10;Cq4sROzr+9CCKyP1PUP2q1/9qhjFbrvtJtkdQgAV8LWmQgbbsiWQA1aAdU7IRRaKZew73/kO9IIw&#10;gDYg0eV5z3se+GSb5Ox2L1sXW0ykJRhGYER+ixqpyNDSxFsGWKAaTxTbkf7rcomh4ArMsz5wpfZd&#10;2XJk1glTlEDBlSkKc2lv1QtX8EsDV3BNVXARKhcYx+m1GbHy9FR9V2swLm3vVMPaSKDgShsp1TlT&#10;k4BtIrPvCou2cle2FKugvP0ZsYpFM1QZRrtS/fmDH/zg3IpENTvTW8AUcAOfLHu2wZZJLzucKw7X&#10;C39ADpJCYZI1rXmY0GCGzlVqBphJqZlf/vKXLeEKmTjZJeCKO0iPQQZ729vetiZksMHoCnuicle2&#10;nCl1wtgSKLgytuhW6MIGrlhKhL4BFW6R7Lui/KBsFimCAtpf+cpXnNleV6+QBKqpqy6Bgiur3oMr&#10;1n48HxxZiQ0FV9r0XANXxOvxrCAWVVymVRmsTQM2OydsMehF+EWoBwoVQgluOeuss3C38ArkvYiK&#10;oK4hQ8uQabkEAkiCOWI4KHAPfvCD8c0Q4QRzxHZa0skmea+FXDucDAbA6PQqZLyQrlmHhxZcWYde&#10;TiFjIXFpkNxetAqU0tSthl6k4Ktool68smAtdfUqyo3fjb61sFrCurqgrGK/tGlzwZU2UqpzpiYB&#10;cKWiK+2lGbiCDMZwV1BYjXz7RX7gAx+YW3SlZVMFXoREFO+ykQvCmDVP0gsAo8gMY8i/RspdgUwQ&#10;3p773OfKfoHQbFgpvgTzdLiQseJsL3jBCxRhG4yuSIdV3qDgSsuhWKeNKoGCK6NKbBXPV0+F5whc&#10;wdpV1NFqovZgEu4dNnqiZKQmWqA7yQSDTKxB1k10dLmUasngvHG0dXVNWcUhumWbC65sKaI6YWoS&#10;oDLwiBjfGD4VXWkj1gauKCgsl11aiN3lpbwvG1zJuyRHvzksew5/Jom/zfs6p9l3Zd99940XcOed&#10;d1Yf+dvf/nYn11GvvFl0BVWDB1QBA/w6nT6fhKWW3VSndUYCBVc605VDXgRcQdwNXFFkkhsIy9TO&#10;TrwhUln8YrutT3/6011SMqEAKEsjXA+fKFoj/v++973vne985xlnnIFTLYZv8Iv810bVKzEFCq6s&#10;RDd1pJHUB7+7Hcol9kkcl97AZ1z7rgzp3aTao0UhFtszUZnggw46iM7t0qLS9/oGiRDNe9/7Xjb6&#10;dtttxwVo1xdj5lvf+taawJUm1V4hYyaF+gosCZ7R2rutI3pwyV6j4MqSdchMmpPoin1XLCWqgYEo&#10;6jdyhSiOgpstJRLhViR/pD2yZtLQKd0UUFFAX8CfyaF+AJTCT0qRKtwitZLXz75eiB4WU8tN+0ow&#10;U2pd3WYcCRRcGUdqdc14EpDngPQiIdtOuuBKdrUvuNIGrsjfyL4rlCwf2LQKGY/XjzO9KnBFAoxq&#10;YwJKSm0CafadtOqsG1xBKCcBXPNXv/rVUGtnLImZjp+6+agSKLgyqsRW8XyM3M9//vPZzCpMMK4Q&#10;4Xqb3KtlYk8tBv1qbRCZYH5qwDjgE2QENobFUV0W72JbTEHpd73rXfYvVgPG6qlepTIDoJqD+w+z&#10;+vWvf/0Xv/hF5xcrbPlHdcGV5e+jjrSQWhGT/chHPqIUL01hpw51nwquDO/dppDxWkVXvvvd70rZ&#10;5wYzSNAV1hauXOUqV1FpgCNQ3QKrr/W4I7qgXmOZJFBwZZl6Y1ZtEZBnlyODwSfXu971RG6z6Yoq&#10;nax2xeiZ9RIOV2KDSNRiK6PgyU9+8hOJKLIlUYU1XnRIIEXAhLdLAX0oRUIgPgJnHw8p2psdeFVw&#10;Tvj6ale7mi0yCQRHTh5LwZVZjbzp3bfgyvRkWXcaKgFuD2YozigOGJKPWu+BKxbLssM2k9xg7sqT&#10;n/xkkA/dtqvDLbkrfXAFGWwNoytXvepVrbJyeKTAWo9rmnR1zC/2vQquLFb+83k6uCJVw16QKoCh&#10;gbHaBW99sRbLvIdhjj32WNyHJYcrVgctRGwDUWwlbCmETBgVb3nLW5Q1k+L4jGc8g39n991395pS&#10;ZO395e1ufvObw2Z9+1l5/Tve8Y4gDRSnbFrBlfmMw0meUnBlEunVtSNIgIVts46TTz5ZoOCmN70p&#10;lgu4oiZvwZUhQtwMrixnqv0Io2HzU3vhCucfl5h6WRYV61NXV5S+VPtmWY3/b//991cY2usXXJnK&#10;AKub9Emg4EonhwRtGYpUuFKoDXJXkMFSZFJ0BWIRbRDCvcY1rgG0HHjggax/hntzSUOy8ktz5Mdp&#10;HW4rJe9Xv/qV5mFk+ew9xE9y5L8SUahBOwh7EcmNMk9e9KIXHXroofgaIIoYkRqS6G03vvGNr33t&#10;a8Mnyp15O7DEyzZK1RdvTbXCMIqhJXCtDe2LwXRytKzESxVcWYlu6kIjWdgUjc0EbVNFoRRcadOp&#10;Taq9BAa5K7vssgvvUcfqt/TJoYErogrKx9m/7L73va8sSSGXdYYr8nkKrrSZMnXOqBIouDKqxJb/&#10;fAsH+15FeCa+T6QpXCkV8J/3vOdZf2XYs9d7ow03uMENZNvbjddpqnfmwhz+bI7mx8m/eISawu6s&#10;3j348f73v1+cRP4MD2Zz+DGHX/zLjsPcnaJAMuaf+tSnCqHc5z73ET+xMkpK8VJ8W5BJs5nMhl9g&#10;GNgMwZi31K08mnBKtS7/kNbCgisr0U1daGTBlTF60apjm+HjjjuO6wjJ+LGPfaw4g186XCQKJuFC&#10;szgdcMABqtbYama33XYT6LdAdnXzsjbRlYIrY0yfuqSNBAqutJHScp4jJtBknKdwfLbAQp2VWG/3&#10;qgsuuEAuh4PFz1coVHv/+9+fr1BOYLPpimrp1Owee+xhoYENXOX42OWHy2d0aNKnPvUp8RwYCdeX&#10;thchQXWWEy9rMZ85fFd2xX8tfwr6o3jhd0lrlDSPzCaQomwAEOItxIv6IApI5jVhGIegipOFX+Cc&#10;Zz3rWaeffjrHn+28WCZddYQt56Adu1UFV8YWXV04mgQEfEVXTjrppIc85CGC0TQmdw7lyL9SVc83&#10;E6WEny9/+csgioQfmppOl0H4jW98o8NFoqy41lqxfuQEPjCIZe+9937HO97BWdjVeL3eRCu3Lab3&#10;ZUY0Xk+5K6oYkwO/I7hS02Q0jVNnt5OAZGVOa5RL423QIS0tm69E9hRU01V/QTs5Ld1ZQSYWUHSm&#10;Sy+99OKLL+bJsl589KMfxXESOsCVeuELX4gA5lCQU7waE1tdeOAkeedUDTvedyU9HvWoRwndQw7K&#10;MDrftbk8X1784hc3v/hx8sMNVVWWCp9WYb0qFgqEIAALlSjGI7Tuiz/tviXTVfBk2223hTfwuyAQ&#10;Le/LRQksaTLpjWTfbdvlWjkq3tr+XSJLHidWf95556Gm2xOT448Ya2Av3eDeqEEFV1aim7rQyAau&#10;NGSwvfbaS3ia17zssCFwhSEbuEKn4+nKKVyV+i3jjVpwxRYrsjUOOeQQNDAxJV+ME+NnvBsu/1WB&#10;K+wJa2pvSmjgiso2Yk24cDVNlr8rV7GFgSuMOYZgwZWZ9iCHy5Y+l0RLsrWuIykoVIRDKqMjuSU8&#10;WchU8AnloNA5LPHMZz4T3nCISAiVyDVXupf+vPflBzhKvfD+QAVyR0EUSR0MekEJMEBJD0FsDkSL&#10;suBDFG8OhCt/SgvxxX1yzwkPrGb3cTdfsLmAJZkkCiujqFF6cmmSfOJPzQOr+nBI7yj1Cv7rEpEW&#10;JHOfDc9NyAUKsn8XACbRRc3iN7/5zTykcusFVbKlfZsememQqJu3l0DBlfayqjMnkoBUeyxVrB5R&#10;AmFc/NFKtd9SoKEJidGTFblxtK9DdEUVLNEVO8wIxEkMFXZASOjwVjOh/HFYWryt2Y3v0HLLjGB8&#10;qDEq4lQE6y3nS50whgSETU477TS242D1JHZhRVfaiDSkrCFHdljny7cOOtjKFJo/+w7REkkd9iLz&#10;mRRz3wVPLJ0OAQEHd9U3v/nNyy67DJ/K3o4HH3wwZHKHO9wBYUEIQuTEjvX2FQFIhGr1qQNdygED&#10;sOaBE2a9boUEknfuZPQqmER9MKhViENQIpc4fHeyC90wKMLhzrl5c9rwL73NcCZ00ZxP47EHIChP&#10;gVVgDw0LUEn8xCdMQis6muBJ4kLu43VEYMSlkdxsKQMFgWR+1Fq/29sNocMGLITG4xOpkr++2BI3&#10;tun3OmeeEii4Mk9pr/WzaGdK1rr4yEc+kj6lVXEMzjzzTIkKHaY2TdjlSbXnPLMRL9sdhfe1r32t&#10;uH+HJZZtIvnAZIUqMACk+QKudDhdh8eULXLCCSfwa5oXUIqVmO+TQYAUwVFqxdXpS15jdMKhXpcv&#10;SgJSjelhXCBqWYClj2PDiDQCnYB0VBbehn1ELGIdamohrDbFrPJFyV2/519goRWQY+LCCy/85OWH&#10;PG+WtEOeiQ1D/C6Xg29CCF1xXiFlCSdoXXT+Ky8/qAjHiSeeKFbgT/FYUXcBBFii2VEkLKm+TmzC&#10;ERQL+AEbMOibYBo9g3B1l7vcRSwX5hnkBA6/5/DU9i3/C4RAQZoERGkb7QeEOLxRsIr2gDT+i0Ou&#10;8ooBGfDjO/VojRB/tn0KihfhCKQQi0QXVb8Ei6wdEvTJHFChP2sAL0rJTOW5BVemIsa6ydYSoCyw&#10;DnCgKRE60dLIEoVeGGpcTaVHNpQgJ5BMlTe96U0YtwnWI4aJt3TYduehZBjJ8rRFABOKwwy9wcrd&#10;4a1mUDsgNMuqipxo1tZjloRl2yItCImDgenBoOlwp2+tPuqMmUmAJW3zb3lxxh57scnAjqHZC1eK&#10;4j/YCVYu6xfPvT0KUTopZzkkl/z24Gzyu0NKicxy20mJhzCpRYxZ1TI3pHA45IpI5DDN6Tqpehx5&#10;SFnS4ikEWFHQI+QroYNwqOgEf0IXEjN02WCK+YYggelPq1h5ldJi6DP3+UR0Nz0jECGQmyrAg8W1&#10;huCfLdHIlidogDEGL8lUYRhogDJlwS0BKqI9gifYaOInXh+sQh7zo4gQE0KyjdWBeIna4QvU5xfp&#10;jqgckN4pp5xiezcEMLC8PD4z0yLzuHHBlXlIuZ5BAnIS7B3LDOULoSt5d5T4YHzzLQl5F1zZcJAw&#10;ZLNnotKNcldoZyVN7MLbYWYUk8h4sOQLKSgFY5CILDHl/djVeSSghIbOZGSvoGRYsK3TVmtrNr+p&#10;tZnhIn2WVdRVCdR7LVACfP9c+yxmnKLsyNFrYhYZLIsXlYupRVY+5dE5fBE/4banrBTDkBrBuy8S&#10;zkRWgysHJeZ3h9/5X6AR9CTwg80tKiKZREqJg5ZDBL3b3e7GBBdnYK/jRyXFnAYIRSq1rRxYUg5I&#10;o3eP9s1QATAgEKFb3Q1LyoOsIzQqOIRnqw1+9GhdD/94erhkMkk8umGXcZokCT5wQugjAAmM4VjR&#10;Qm12YXM435kON3E3kMNp4W7BSE7zL49gAxhdCGykYWmz9zzJQE3+q8FOg8e0Vs1i0I70IBOMWTKU&#10;juJk/jtwTtyPrwfdwFqpmzj4fFfsCziBXuAWFcACWqTX+wU4d1oz3Sw3evZnP/sZH5nMe1GyMkUW&#10;qIuGP7rgytJ2TdcaFi8UfcEmo4boKb6cOM47XKN2wl5kyNKhOANwnai3xUapxw9+8IMd3ibSOLF+&#10;SIVEihBN4vG1Yln4OzxILJnsHk7BV73qVambxxbJ9m1Ai3WdbWGt7XB8acJpUpdPIgHKRDCAqY0/&#10;w9AMCac52Jp+NxklUaxnvVd2MBtXAglOESe9+AlxgSgc+Xxt559/PkyiHAjfCjInqjNxNYc4ifCI&#10;Q6DY1KbAueoY9zwRKFjyK9j6zeFPyCRIIHs4brmLyPDYhZvoPmktmmGpFcZh8eOSCdfLgcSeYv2L&#10;8EACRx55JBwFL0ELAtpYx0ncV0SYEvZqEA5sACfAFcIg9JJH01EAiffyOy+kLJocSsIcdthhLicW&#10;FwqJwB4yZEAjIvLjEUcc4W5aBSYBHr4nxCQ509MZBsAVEOVWkB5AYsmTqIM+hywnVKL9rAhPFKTi&#10;y8PaGIz7WUdgSxk+HD3CLIJX3l2qvR7kNm1GsniLVEm3dR91jYGc9RzkkyiQuV1bcGVuoq4H/V+K&#10;AH+Xn4kmoqxpbYFv3NwOb1g+Ya/TuYxUfDAUAmqdo53trmoWRTzhnZf5cuOE59ISgoJsabTGo090&#10;eJBYa70vJglKOpchp2NSSxkrPrlaMdQl83QYoy7zaOx823iRZEaxC9Xz4EQHlXuNYDY0RwkXtbyL&#10;7nFpUnor25X0HvHQyzxh2qpywWFkexCGvqoncJ156mDuM4KZ1ORDM4fFJHrALjeFHb40h3/x0Fn1&#10;EioZTCJP8avBbUOaLPNog97d2f3ibhI/PDSpHWIyPpun+4L3RXtYc5n7NhKQqa8fRexFJAAw3kO4&#10;66KLLqJe4BZnhm/MxEfS9l9Jg5AqzjYWN2D2zne+E8LBy3Jn2fDCIGAYX5LIsJvQYCCcA64D6oTs&#10;6HDQAj4RNsFhQzgEGJygJTgC+FpJxSFbXkvlVfhruGZQv8Rb2AZyeOANjipwUV84fBGI9hYaI2ai&#10;WLNzOHrERgYDI3rW6glmOxlWAYqUb4HTIBZOQHEYR/4LsMly8S/CqQKMS6vxCq4sbdd0s2EoPcKy&#10;qLc8x9Q3XxRDXOHacmls1t9MBKsLUEdWjAlLBS1PcXdzfPz2rby19QwNwCtjLPClWUh6g/hden02&#10;E26JNZ6bFhxl2fS5t3lnJd0WXOlSpy/Pu4ArjEJ6mKWI8NMHV1jDbE1mJSsTqO5S+op3Yc5yqHOF&#10;sN1pGCsRcKKKFEudEYy6LKrJmGbBI2QmfiImIBDBsvdFUX6Err4SBU1i+mb57pslloTxlfpXqc8r&#10;iBGqlSAGTYg35U8/CmugeHku3YjTpSXalkiOTxDCQZNI9uD+AKgsHxCp7gtjymobkCYdDgDwvt4U&#10;AANFYDB7RPoxBZRFfQkEuiAZCIdOluLvrUU/HHAaRxLr3/nQQm+pZX+CBMaMmgFCN8obCrZoBhRE&#10;t3s0beaeIA0c5bbZ2F4bZGm6v0PwhGMulXgaglbqDqdsj5ALFA1mWxDlBbkbLdq3RjjZ4+QOQU1C&#10;N7gJ2SBS5zrfiwNm8BIRaR644seurjLLo3DGbknBlbFFVxeOIwHqj+JA0AdXxKlFDARqqZ6CK5tJ&#10;kwdIsNuSCa7wZkF6vncernhrKwq4kk2+LHjsia4uJAVXxlEldc2UJBC4YusV/uxBuKLgLI7Q85//&#10;/A996EPyNDrje6ZMaFGGLEDCTmWzOpJtApsJmyRHIvvzogNgKGHKYWbCDL44fBHKAOf6ihNsmVy+&#10;4QmoXxAIkpgbCsKkfpfYCLqUiAfbXYxCtNmfKFUWAvEcDcOq4v7jy/AWzH1fHOhSDvl+ghWyPuQ9&#10;AiG6j9urV4UmdG/xFRth8TPiXQVgCF/0glKqGDyALkQ5IAQjIfWOSYbEEKis6YMgFkiAc8RkSFIj&#10;hUHc3LN6sy6dgyaAiwXwaLwXEQMRABEGAVpcJSgER4mc9JkHIZaDFpAVcwLI0YMkAFZpzOAyATih&#10;7TkNLHnCE57gU5RMyIjtgYTmQUIrxj/UJJjWJUA+JQ2xLLcpuLIsPbEm7eCGSXTFKshRxASnJiq6&#10;MqT3N4yudJsMRhqJrjAX+BRlOomudNjvNRyuCEJynRYZbE005Pxfk+XHzmO6MYu5zPuiK/xKNvLj&#10;k2YHY86s0OY/iQ80WyuG/JOD0Qx6Mc35+5GgmLDCJomcCFAIGnCoyeLgK8kOHlar7FfYdzQMrqSa&#10;OPqgiz9dKB7iDtmrJAc04rbZ3iR3JmfMMRBFzAQWAlSgAviE6hNAQJSyHSTTHFoQBBNjh1skliBE&#10;0ZP6paFLZbcWB3DC44N8BQMwyq2zoIXfE1ohBJcIuehWNwEMPMIwSASmdxDSTuIbMAx+l5sgdBGU&#10;jBRYSEgEhhkMaAitiIrAD9xM0mAgEIwyWKU3TpJHaMn/a+/edWzrtXLvE7AR4iBYAnESEgIJFixx&#10;EZAhwQ1wDQgkIg4JGQFCQEqwAgJC4AoQECESEkRMymXs3+b/fd7edh+jquY7Z9Womu5BadQY7j40&#10;N9vP01qzzRjHN4JvcGEJyvJXzugEV4+tKSqGk+AbajVvgkcqLIKiwrAg8pHeX5Mk743vF8pBB9RT&#10;PlrKx6LyRIcB8vnwt+ClMImjF28dHSY3pZOYlnZ95+sP0lMiCRy6ctTgVSXAeiHqQBiraVrQiy2J&#10;ZgpmmONdudUN0RURuvz7bJ/WMAHEFpVX7bZXL8yCZw1DV+AnaMly++HpiiByKy6oJBJ9tr9i9Yeu&#10;vLoCfkUF3qcrTP58C2zkgnagxnfh4ewiFMc9Ac1drVisV49/7bIQaAQc265ja5x5tV0f2IIPBqDl&#10;aTly4I7PRGiWt+yy8yAbHZwlEkwmiEeHcSmI8wrT6OZ4PARi9lfUk7faed9pYI7nsjcdpAbBHTiG&#10;cvB9wfS2fao5zI2B2AdvboS2//RP/5RvBPXaF1DAmvvIrILngOm8RnLjTcJtPOKg7EvBfwjBpSXY&#10;gs0nl057MF3+mAl3BGoH3FMG65E4rmLG5qHiX4wI7Um8uIoguiIJL89hRwP0CJqBlhOu0mAAALl1&#10;SURBVHAByZYXCK3iVFEcbsb1gb0I2ZJsyUFZ+cfse+HnQW8QM/vyfWN93CtGH1Qj6SGl9vSLo9MF&#10;wttQPm259KvUIke/iIUjB/FmBHI8MG8yPx668iZi/3oLPXTlRX1v3TVHQ+pInTXPYoauiAY+dOVF&#10;YnzwxFkKwQVrtmN28JNDVx68yz5S9e7TFUgapAZ2oUApHwSotYdhf1QPmjQ9MvHA03Awu74JE4rl&#10;PfCA7P7VnC6DR1SQEwSDT8nTAcHzjvZ5JHa9ele45kjxL89JlyMxvXE7oHYCxrq4nWfYcBaOpTgV&#10;cPaU0uF41eATALIZnvgf4GZxZVwrKsOTLCt8xp4Q+9QZ8oBszWlnCKzMS6AjYO4uQ0QGoHmWHZ6B&#10;3erf5QHIg6xqPm7jfC1kQGXMNoKg5IPMSIAO7a4zdEIFBGvFVcSV4R4ycfpLHo+Fq8QfFITSiF5z&#10;RBjSJb3MF6LbCcIIAD6mR/ht9JSQrViBv+pJbhgLH4sParh7clRYA9E57zpYrKgznU5uotcWgTD8&#10;qbNpVsgfsqdrWACRHP6ly7uq2/ei+XYV4ksqQA4qZq5+Rz7GjzRTHbrykXrzHbRlpisnGGzpMPOj&#10;SZw5Z3icfWOtYhNiRWNysy4yCFn5sh5ZwwAIfObj2XuszYt35QO74HSlFbq4cJcwCF4/dOUdzGUf&#10;pYo7XYHLR5hT966AgxDnm3CVcXIX7AjgAosWEejcloYeKNbjA4oCRotZAi7t3DBnOk6XE4ON314I&#10;yL7Hv4KQHe9r8+TlBYsjsmv8ipmgbaZf++h4S0QHmI19sIWD/UhAEfcv5wDErDgXmNhYIiWnqDrg&#10;BjwDYrQA6G5r8YD1KoxQoQo2gXAgOwtLrezWw6MEgPEzaAiTv7l9ht1tNAegMRZkwKZ/fhjlcqFA&#10;0rsHQ5fpX31nEcGRhPwB9GqLA7QfRg05NJYd7VQ7sO5FfhVOGFwFGcBVyDYn20IGUBcBY7iH6Amh&#10;g+QgBgzN4JTjGlKxJX3n0aEK0jPG4Rh4TttgCj/zFsbC7dMdmpIhMzp6yUpigiUre2/IDfviLSkq&#10;zPezxnrR62SuOZpPerJVAdbA5aLqhKzt+Al6iXFhlYRGekiL9OfUkzeZ/A5deROxf72FDrrSyWDM&#10;UWerfdqQXdCUair0WCpMmpZqC7OTFi0tlkCxCrZXMtFZxqThoRYeYJH2r/n9TcDEF1Llma60d8WO&#10;zI8aMajfLYHsl5DHd77zHSeEHrryhfTqZLtLILrSQcZ2a/AwQOcCnNrEImQX7DbnAKOvL712Y1s1&#10;QGRYk80CUmfIMCXmrPC3/eU+2y+uFfwSWIrtKJxC6ATa4DGH4AM9/uXHsPrst5rgJxqOmXC5aDjP&#10;SYd0+UYOuAGYCw3zS4g+aosFUz3nAFuDKqEQsLVRLNYIKUJgcBWodz9jN5+5yqMBbPzO7yo9liIT&#10;8N15KuK+hGwhNvtG8zweEDxuo3d4Y1g6YHST5H4WQugfmZHARKp6eBGOJJZMGBg4juPhUQudMCnp&#10;cQzBvNQ2Eu1FbHTB7lvobl9MgFg4LrQIP+yQMeWC/kvmWiQgzUZ82aJM5MnpMYeWdQxAZ5FhnrLF&#10;lPQv7uTF3asTD5GS/DEWVU0aY2e/GnoRdyI0MWM4m21L3D4W0P28u8TF/YXPUCRrrtAGElNVCmaX&#10;C208O1hefzY4dOX1Zf5Vl3iCwW51vzXAysSkxCzE7ISKICRWNZY5C4YFpqBqa7AQAqHYknXIpnmZ&#10;5Yx5frdgvRdVy6eUWynSNdMVCMMiZHXvFM7+fqQtjzCZHgezRKfY2rugqLN35Yuq8XBpUqrOeJ1V&#10;aw43+qLVeMPMgWmTCRg36EoXkAPu6Ar1A76F9zyHroyB3HButJrZaLgRraDnP2YztnYTHSBrMwND&#10;O6zMycMdAT0Djuz3kDGUD3Z7REYB7kYQTwXSZarEMbpoFf/31+eevrEnhxtz7HRH0vzrRUcD85zw&#10;kGA1ptyODGYqclwVIqEyHBFt/+gBlE3aED8kXfUMZHAZtpaY0JY94pEH6ZEc/odCyHyAnrkX2J5Q&#10;RzDav6gLf4grKedrDdMTeWJx9qVYGmwm0XAbY6BwLxajtZiuFGqBwI5slHeKABeuclEXNI+EEYOZ&#10;EXk3vwpcnssCqXCslr0uGqsHF10t5AxbwNwQJ8FsNuCpDKqm0MvrUDATHcoJwzdlReO4sJtoCd9S&#10;DYLSHAJBBeknjuEvsoqtze6dHEEEQqoWRJ4Qu1Pa8YJ1FICg5jKxjnCFYbOSWVhRLD/Nsir6Gs8h&#10;eYKlBgKw3exJJfJ95S7Tro9kHHzDyedFRR+68iJxncTfVALmNe4UzvQOauyaSHPKRzWcP19e7EDW&#10;KmueWC/rorkVhuBacQOApUIMGGuf6AWLAVtUK3fn2Ys/tqiY7k3i7/GY0YKYKYY1wF+LVhcCwCiW&#10;B3ZQ56jatckMZnURQYHIWXssThbCj6E23QzAkmdcQIfL4UK+YdalD9bd56vTSfkcCdA9msZMYOwU&#10;UwRfQskAXMDar8ROPz+Msu1iMWmwBYiQMRsDZwA6DQTo22seXRFrBGLeFylwaYSasgzk/hagBRBT&#10;bxMU+Gt+8wgZuv8w6kvGZQGOA6mGRvFLjnVi5MZJ3CToPF8swsZ0H5yjxS3peF+1rf73TxMW7WY6&#10;9YqQMDvdsRSZgM5Np0CtSCGH7Du8GO0hkw7c1wqz07CqDCpLW5AKIrIBQzJQ2PzMAGE220/ZkgOB&#10;8ANgXHatKBTvwkxkTs1MfYz93kUtQHO5yZZDac+K6lJUjMjkD/fzZsDoCAN3BJmr0tJZ6Ac7F1Jn&#10;krFto9O64PslDkq23pUDUC4Qi9j5bTg3tMgyvR+04BtjR3/xfmACbnrhiJA5uI/XLZFsqkRoqk0Z&#10;rGKF5JneVR4f5rdZKiM9aXc5Pe9ZR5x1ipehulxaWlQY1pQ7yEOAKBZh4nWMet7lKjGX6l+Ly6V1&#10;TxfgKmRO2Ry/9sv/8yB4iDGnDWcUaZM5EnXoynMm2M+b5tCVzyvPk9sTEjDOuVPZKqwW1gm+bPPy&#10;frD6VyjHrGXWLWsPmG66tKTx+LNCCTmwsLm32NmXbH4Cw8B3f1EXq7VZlbnIbM5ctJu+Hl+SVnQK&#10;oKWWFhgFLSEKazYrmoW8W+3ZtAACi1Z7Rq2dWBw8BCE9fgOfrKFFXaut96ySThZaTpI9dGURYC64&#10;JaB/setn3c/AP+7FGx68wizBHRAcSOKczHjvEb5CFRl0fQ+4dJccfAl7gWXg1DjPtGqMgpYPd7x/&#10;sy/xEUJKZrpidzi4L/yJErZzo70rBp2pe+6IvFKBNp9JBpwFFtuU3F/uX8YX+BLlEPVkmjJroRz+&#10;mvlvPXC8x6/gL+xrsUBO3MYoHMt0h1o0E3KM8JMMt4n73fGrZ97MqHWoDhKiCEd1cSupWzvOgdHO&#10;/1VPRcPTYoFgX1OTeWnvLxLgXdFMWBYgDiJTGDPYDu6hYQxB/JXWmb15crhW+AHMZsKxEi9FImqA&#10;Xp7WSts/pLc0QPlL6WMnPSeJZINaEPscOquGegcdQn7AbngdA9GharLHQY0bGHUZ94L9KriKFuWm&#10;WEaiqqL6yIO5i7umM9CQARUwXi7NK1Yo/AERMrfjNk4mQAYEj6kSknAZaaaUvDfqryMoEiEbsMv9&#10;MImuA5cto7pDSrLFw4Wl0Sg+KH0tB1FelxuxrCbkhtigWyixrtciDMf6S1xmBjpgGfLuTquenORP&#10;gm8ugUNXvrkMTw4vkIB5xxTMwMO1YhECu9k5bp0h+IJ8339S8z6cxJFiOWFwMpVbL83LZnZ2HUY4&#10;QNZhl7Z7mknZpTj0LdsCGKy7bGa4DW/M5WGRDy4bi4SllJON8czq0qIFGlobhC5oHW2xdoIRDH4S&#10;WEusQ9oLZV4CiAdv76jesM7Ci9AA2ycrIzuxeJXZNgwvLrfazxFK4zNQMu99YiKFPMjW4wMwRFbx&#10;wPnxfd6DboJbfr3/b+92R3Xo/BOepbMGCB5ZgSDkoxXKgthYVSEhqIIBGG5ojzW86EvUAkzELjq7&#10;1hPT6PhaH/ocD/EZRhTLLoAe1KN7fJX0CsoBW6FV34OJLNCienQNcwAIDjMBW7Lt+nN/x/G4ywdF&#10;qBUnA4cDQSVbE506q2qJ5aAV6m9WNPwlGFuxn9MRc4f6LAfy8ey9fCu3ilNJ7TKyoEanWokEA/o7&#10;KQsBwJbhdZM2oKb+Mteizm5KCD5oLHht5DKZQ6vCh/zNHwKXw4isLWZ7zgrO0i5E7/Ev6zWThL/j&#10;p770q8pQ/i5x93Rs17j3fb48vs9GTR9UG3vpqhMzpGguzqJcLn6VlVkUeFVJ7eKRgINBWNaQLi2h&#10;G+CpU7CMOw8kTRP05n7BCLUkCp5PINjg5ZnhWqFX+wm/bcaQs6xkSCB8O1w6pm60ZLmd0JiiFWgA&#10;9cMWLArqQ/F08b5tw5wvJk0PMvzTYdOjrjRVAu4NbeTHBEuBXWmiUWLVNJYSLnFQeRp1KLwuZXc1&#10;Ghf+1fb2Us6jlTTIiueHDLE+24QYznh4cJsuMFkMCsVrUXs1IS4Nt4vGDO/wA5QAjzL08Bxl7UY3&#10;73KqC3UzNq2GBGhl1GRyWxw45EOlraTWTYY/+WsIOkqHsW4dpO2y2j0zBEUmiJ+6iWUQgYxHcbJZ&#10;aGi+FhnCTarePa6VN1lkD115E7F/vYWa4KwNDEsd8sjyYZEwCzyClfFte8VsaFERTmCBtGCjc2ZM&#10;kQ+Cs33DuOgbQFYQnZiHzt+0cluVGR1hAovK5WmMb9uo55RuAYAaIRuWObZGSxHLWZZaJk8rOm1B&#10;V3wJNYrWYJBDYFjLAEpo9cFXDtWzgu4xIVELbS/cCDqBhgW9aKyQv5muMCQTC+BiyfRWwN2Q6Sky&#10;22ORJg2U1VIN6OByPsORHnolWoMAPXxWDAT+9vge4ICEpPHi+MmHO09ZMUJbyPUUPKT0KjPXbVTy&#10;8kM1H5H9ZgCt82VHTYS0vAjiAF5a0XGi4GBXNOAYSAUwwZJq1PiSkoBiLCDE2MMpB7ox/UrPROpf&#10;j2R2S/sAT8N2cBLyzxwgTp013QfShrB9z8kJhwFV3ZJB5cAd2SpFJjL0F7DbH98rlFdBr8FY4nP0&#10;CGlDY+qsqr2ibqBe28/YbiXruS/8fpWbLjBw6lN/wUTOAX99+ZwcpKk4NRQ/o3UkgB5wqkD2gD49&#10;hPXNM5gGf4jmSKmeWkHsMDQJeLSCPDE9Y5O/AmaF8/prqJqdcA+GlW4y6fDfmWlUXF+m9uPX51wP&#10;710cpoMBPGiJJpghM42rA7uPD7YfGEfdxmjyRMw6kNcwQbRy1VI/2mgQkad+AXbNP9RJXBNHxL5f&#10;nPaixAAuRaItNISaEb6sFjRsGvQNlksfEAa42XyuGlzlhKb3l4PpjQXFAe5MNnQ7pbXXhd/g8tr1&#10;3CwSGxRUWs1xMJpgeJoE6AZwX3wUEI/JIMl7DY248HrNofnSi33Qxt2JzYhQTJecJTZqQHzgHhW5&#10;nJMxEJyKyjFLoSUoB66oaagacwD98S4d8xM6YUpZ8EAhasge/yd9I0PrRRdfkvbuxfKlsYA2Wzot&#10;FhQAXfGK6hWitixMY78K0Tn2QO+wCXIu4ZbFLBx88pyl/EunOXTlS0v45P9/JWDMs5pb58ACa5g1&#10;w/Rt+niPIUyfvV+tH9YnqwWDEDOkddf6+vM///MFZ2N3wudaldswWrSGndlmZIuTlcn68R73cliH&#10;LNjFzbN6WlesQ3wpFn5rmLbzI+EwyIlVzb5MtA36wXXZHSnPqzX5ma6DQn2soDoU7Aa1GfP0LKJu&#10;1fc9bYfvLcn5AazBrNRQBSwO/GnXck0kgmrthHGBg3wIEiP5PT7nQ6AAcoDdYSZQWHqfoQ12WUAT&#10;wgYoPSCIVbyYCrZY1lPKw2pA5p3E6svS3HnKyrtMDzQWTgL4VAaq84y6zR+EV3nmb6RUbZIhjXaP&#10;QFGdMyGlD2UlDAZ8ZLlXTzBFzInZI/cjXoHPm0ZoBahtjzX85zLyHkAZXGbGhj9gKagF7BZ+I01/&#10;x4YHO6rdesGN4PHBv+7BAHk9FNIY9FcMkimLr49CdtiUTJZnfKkmlFZX0mrwkVT1CHkCZKiRWvWi&#10;+sB5zPyGPCzVga3A4n3h3/o1PPqid5XoUTTQTFC8HFiKiQW1cGci54aBZobRdoCP11dbAE1eX71A&#10;4CQ8JFCYVpKkwP0lT4SHe+Q5YVq7t2T+Zr//RD2bIVUbG2mbgQ5i5idkNnWTRvrMS0BDTC/aIrHK&#10;m0koLd2jeB5eJqPVwKSBOAwmo5keM4ypCWCVYDaLRK0lBmdzFOAqoLbNNsb1gm6LPGSPMFLQXd0t&#10;5tMsh9GROWHiforo1N0BiwPo3Q3PpZDfL9fNpXVPfTQHFTHwDRM9RZeQLvQAvu/4ZgO2e+j3s4C9&#10;rixkAD3THHS9gDFmgqXtFj51Y0Rg4ODPIWezE0sTcZltpN+5jW/MgeiTCnSiNPZFziYu3/PnMHyY&#10;guRgIOBmUi7SKNBLTcx++IyZihtHM0lGizqKYGYUJlt5Kk7FqCgbEObpxc4KW7hH/U7OekdbWAlN&#10;FzLXfDU8cV+fHep8coaHrnyy6M6LL5OAOc60ZbqBnKANa5upBKKC2PYZ5GVZf4jU5GM6BknhFXCn&#10;0IX2vAKsLJ1CGpYzo4AAxMa60oXT73Gfva6zMrGxWb81UIsQM4ZeC7PHEitkAhJy4AxYwNoNYhII&#10;OAV9goCvc7qxrrGkdVvCnUgb3Rfs7oBpplA42xrZFXW4hM7NiSF6hK2USdsibQj4LAFgAWtaL/HS&#10;wFlbCGA+2BfSxfNzJqAf2EWPz/LxdGISEbFwA8owmc8W6aJxZCsToDMfgr9As7/gspRQtTSZxgnW&#10;6s4sfevxazkAWyCs6HYjGpeoMnPdqmE7hiEnf33u8T1DL1cDwAfkgVnJxOtSdhWDBD5oNaCmIXCe&#10;eQOApgDigugAQCxCEgaFidu64MnE7tewLCu70YRjYLm+LNJpxA7N5vxh9X9yl3bXBRqbnmKT8g/M&#10;X3YergrA9CQJLpObysDx7QXPLaBKID4N1zsJvDs97j/SBHZlq2d9BrD0o6AXUvLlnInPo0/VoX9L&#10;0AesybDqpsLYGnpmGPrrM20kSaJG3rSF4Rk38KUuWPwkQ26LeBd5FmnWtpMhCh90olmO0MwDxOLx&#10;wYNBeQroKj6NsUY99am2U90QMMaFM0T8QHaDjlIxsZtGfEM4mknnpUdCYNz5YBL41ehGj9lE4HVD&#10;pj0bNBOjXpYnFgeTAJAN4GIRMvSYtDFqq9s4ObdFSc7mN0RCTeQspQ4C8b1o3oa51Y2RQm05k5fT&#10;HXsXe+feKY4LA5ESh9+jwpTVXSWwPjLAJYilazXXh88K1Sizx75NVCnYixhFAxBVMGmYbLEdrmyT&#10;2HKsWbRB87EmuTEnmbc9PqjkfsSw9IiQzDU/8mDe4LfhUdHYDi1InmbLwrdIno+I18tbO61CHvRI&#10;4WqWiXYc6ehubxyU0rsmXr9Sbxor2AyzuqxeVKpwPtMmM4cathfU4vJ+D9v8EJhobcShKx+yWx+x&#10;USa+bB7mIysN2AE8mXR84/vjbG1mNxczHTEQzveXQTbAQfhgXvst3kxBJndr5+7cf0QluKpTdAXe&#10;6r4RuITh3IJhebYQZuJlIQOs/QWbIBsItRt7LM9f2ruSVY/pkfsC00A5rKwCk5aHE0ACv6IlFmOd&#10;CJEIJ4CiLJYMluACQ28bQOEV9IBbgBkYkrB+YyOaDM3oUIitXgaFAbXgrHUX/hBG4i28goHWY/n3&#10;lyg81lpoTEooE4hnDvAZUh/ROLCgB/mBNf0VM+Mv2YKhbR6ArbOme3wYn/tmfvSCBwHwFjQAZCtd&#10;TVRs1K0aVkk19/gwnqqtObAUrAl5kAmc5PVSlpUPctZ2DWEdX+7KmG8zXCRGbQBuwoTdFQTXsruD&#10;3ZfXAson4nH563NCki7TtIlCD8LWZEWAdHsvQtFdQhVb6MaP+49kGojJa1R7PHzWRo5WQwb3UNbI&#10;IV9HfervUsRwgBhWUnoXcYLs9SzF8ytt9FNXuWtL/z5zR/suFs3HQ1S4Q73onk5JyRVt3sNIDXOo&#10;cbiwdD0d81cb86x2WBNmwm9g6kAbPCAs94UPbDcGowHLjQDZ48A8GLSIXhlinewkrnI27rR9jiHA&#10;2mTAAs1AsIFsXl0uJDEbWK2MdNkyLsRVUI52ri/3EsYEuAr9Cg1jDuYBJnxGCvAdyG63D6+CErl0&#10;RG2BzrN3ol3mctBMXEJB/io6X/q+aLKqqDMrgKFEXCgohmwIkAAyYMpa2FRRap0DxuiAq5iXTLyo&#10;iEKXELX8KgSCQSGBhGkuMpDNcv61cu1rUFFqAg4t9BLrdJ2r4zR/3ogvW8nMrvJB6syTjBQ6VMUW&#10;G5yUEUueHPxHu5BVsiUTPViYBqGZonE2nW4G0O+EJup139hZ7J+2Y5saYqrEVZBeliNFvMeNoO9l&#10;0f+0eh668mlyO2+9WAKmEuDSLGNOtMSypQFJUJopmy3kS4POF1f3LV4wF5ug0Q+Gz8WRcmmwhBtM&#10;r8CxnZ3vl+9Zt1jmAHdgLocSqA2hIjDdPM1w3sVtEsBMPoMy1khvMZF+ib0rhGkl6wptSmvxUxZ7&#10;v0VU7wwXwXAU5FgACDgZCg7BuFSS7ys06YGxLNWAl+81ULBNzAFQK4odTJRAyu67yLtimMBnUBqU&#10;CdgBtR4y8Zkc/OrxwQPzQb1klQXaX587N8nfnA8Z9ecnGBoZbh/zc55ykKG35J9dvIqNuqlhT0Bc&#10;ezVEJ45kPmg+ZoVXmAr8JQpfaou3RoY+63dN2On6goZVSSkkDKZk9OX8wYKoClgDLYG80d3hh5Fn&#10;3suoAhn6hgQSYJKcn75MUM+E7HEqmdx5ZfCl4avZe2o4cxJ7B8FjmFpE/oAplcu1Mq56HJksfTp/&#10;P3pfP9LVQuz89Znku6KkE409uZVyItWoBDWUZyZjw4uSiqYk6qkXIEhjxKOn+GroPAMWaooqYPUW&#10;hXZI9/jsG5xWb7JZMHIhZvyu3ZjOZJ7Ps13yRXaNLeaYCSeJiEGTiXyg8A4eHCDYumOYi/kB8RUt&#10;pYL49/hFu95xTC/mBHC8+xkRGxwj+sFJAiuLXRSjNc9FnccFxCNIis7hKTGzPWDd4Qp8AigWdM5g&#10;oVz2F8i+LWpjPu+KFa/gPCC4cvlYeIEwMTVf1k1vcbPjNkwkRG3g6EdaIWf+kOUcMDXUInidQ4aU&#10;iBRXQUJIqQOOl6k1H5RyrTh4XdYWhgYR3bjNcmtKU+i4zlIDEVETHUaKDiFmC3GqmTm48EDZYiMY&#10;Y3uK5tVNk2MsJEkUtAJLx/f822VlWqRKdClVURzniWl8aY5sVY/AtV3D81jqKdM4NqiI97ukvgV4&#10;eY0yD115DSmfMkjA9GTutipYEsykQAN0InrBbP6aOxAeuS/Mj9ZIIJjtEAh40qxLhoCFadoc/cjt&#10;ul83isHYZu2HWrQayilChpcAgoSzw0mhQ3/buMIYKXziCy0q7GpWPgY5LAUV4RIBJuit5ZlDwPLv&#10;83islz2U2a/6DgIDuwO+wbsQXkCzL0dIks++hwsLgxnQcLgLin16JjjedSbUWDjNCOAZtfrkbPcI&#10;n1tZ5WTo2FlCmIn3DH+TyZzt/ZiivaWKQPnAFHAHRgG/gDb/tuMCaeHJAV/YUIFjTBhFBJ15EryF&#10;5DD94k60ix6iTxKw8Us5P75EKf3lFtBfo8Iq31FU2jgbGi6bUBjYzl5Gp9z6MFSISrQJnrckOme8&#10;aAVQ7q/PBD5nsndNku9uROmBWr4Otg82ZlwCziOEYufGSVxDjSsO/fZKsXak5wOahJAMxkIgpMTj&#10;Z9Qw9hsdugMcxOfRfnZ0oL9TmNqfxowlLEoMkkHHqiVKEOwukNIU14HIRWqZK/w1T2Ijswl84MuA&#10;NV5h8Bq5CJiuD7LPG0sk6+J2vhRGeoO3OuAqgqaWDdn+NSfY3YEzyBNR0RaQWj2B9cUJI2ffQL2i&#10;NE0U3QzDDwPoCxhrO4SHIwX6Rw94XDFqf2FlpzJ0staYNuFsZIxPgyiU2OleBNLVLjNj4c2AywkW&#10;/qbD5E+8hCbPhU54yzesYwWPoYV6BwnxLintTpj20mgRzwP2yPNJqsaU9LmVFnBPXGiDgxn0NUFJ&#10;zwZHVRBOg5EY97svc0YpXZ7C5DAWPhkxXSS27IfJyYMiEn5holRCK+gJ9xoh0ysESYs6LaAbXeZl&#10;qCOPxQRyg3OnaAv9JFjMk2sOk/wSVrD3u0Y/SM0PXXmQjvj41TCjmV8sOawyYIEF1XJrhfCN2eR4&#10;V2iA+ZoxyQo3IqPuMxZ4AnBnn9svBXtH+gRAMHFZKaFDqDpUhImN0PZZCH5CY6Afa9IX8te35DPI&#10;Md0BJfqCRRCWhcYYsyEAH+aHW6AH5vNrhyB9QljRJdwPVn4TUgFuYn0FDmWMLwwsf4LPattVG0/S&#10;409LIOfM6iQzHEefltWdt5SiaVCRXuumBaAKUmR5BUcAETjP09G6oKHHB5AIloJ1TEpdsoHDMAFQ&#10;MK/7VTLY1CNZF4Z4gFpp9HXcEovoNCoAEcrnpqi/ImnRiVL6HtPIpwTxIzwRSDnkQszhdhkSVkBX&#10;Tqoiu3yWj0e3Ysis17hBd7qXQ5vdVUCh9W/cVa2UpSBDSXtpOKzWSWiQHxszOXDd5GvSZdLrwWII&#10;FQp52zbTphHSMHI7YM2XzOfZFxQnPeruVxMaEGlAda0N6Axn21xuOYAvCRaEVSjEjF2IDWa9Qgz8&#10;7cRqfzsrGStAJBi8Ave20SM2++Ubpj7YVBH4jBoiS+qGhLQne0bVQDDC4ydKQgjQbVeh51eZp1Dg&#10;ldcCsucJAW0lVltxXBLzzEC3y/rldW4cVTWBmBlI0gAErFGjeaO8yuAhGAtQzsZPOUUlYS/cucte&#10;xEKpQXl0DleB+Clz2HowpSLHCFCLWE+oKH+OxJ0sPNdQcyzHaAA7kSYj9hRAJ+KQ3DgK2v0qqq3L&#10;zLrdbkkCugB1UYH98hZlcVyoiWEoc9XoqD3jkYIhOV7Um7vcCESkgKC19rEYuQSul/db5BXhdZng&#10;NnxWKtMtMYaqgvS7L1lCHR1GfxbHlxneuwJ3udF0kEnDK6raViU9sh819o7W0w9c1UNXPnDnPlbT&#10;oisWpENXbnXMcOVDS2BBroZbEA0MhXgsS0DAu6YrQIPlmSGtqzCHcfqy7X4Fu+3stAaz3r30dAES&#10;7mwugQeWdqsgaOJhTO3xGf6wQAIEwB8JF4bkWSzWt0zglwZ1X2ZTB/5gxxwmvpk7N1N3e52DoeMB&#10;gn2GPr2YWMaGhyDseLwrMfwqPbwIKBMpIEtP4AYQE3Ro34gPHku18CEtFbc20wmtA7tlXh2AVzmP&#10;J7Qt/4WYtckKYPUkNO2FcduWoOPGtpx8SsURdaVGH8YNG/lhBsLWEMUNgK4+HtXAgiJC8DTwLaDI&#10;3gCTDCDCxwLE5F3JbN/2BtZWf32GlQEaP0E5bLFMJx5SAhkRnpIJVWXS9lAJr3jk41wp8I5vQa10&#10;GZpKdY1ZmIyDQj3jBjhMt7gCjlw6kvFI6AtRavCxadBP7XHXLhwD05CPn6A6XQNnz0/fgIlcHySJ&#10;Gvkrt15RuseL7W7y1BxlSQ8xj0BKjEIl29LD50A4mgNYw77wPXSoFb1CFUmVOqE0GEV7k8BNFMVo&#10;9QqxEBGoLYDHN5AfN4tOaWsNzkPrhGxBwPhDVwAZevwGhm3DkMWBuQoC1gSS1xfiu4xrP7UP29+e&#10;jtpr3wiwi7GouT0JZj9MZrALr0iDhGiLrtdGOg+Ry7Ygq+Ze84AqMZMpXXspp6aNg7OWWcW/yAOm&#10;BPozD+kmfwkNHAfKNWo5NKyVjp5gYnx3uIrhwBZDIcHrfTNGMWZMNoWSqgZW0M772cPTeVyan48F&#10;mpehXkD/IHJ+EsJEP3gzAHdAXwIDASg30c34O8+PxHRbPlLqJtQd7keclstYyKrtIu2t1/XaTuXw&#10;AWNH+uXcMAVpPrZJXNxZBqCRoiP0FFGjZFiE6rEpyE3d9mhefW05w1hoDo1SNzrZbL/4u3L4qIOG&#10;tI/ISRJ6x3AzonmfiIWbSJVmjkr+KC7xEpRRLzHdo3jjFpfjV3ks4DjV5tCVh+2aj1Yxs5iZJboC&#10;aszeldc53+ldCNTCYOcfY7CYk2Vj8eJkgD8AAsuMheHy/uB30V6VtAhZxa1tkBAT9X0DPFALAVjt&#10;ZrPiM1taNLnFm7HWyTMso2IJoIr5sYgCOlY7UBI9GD6HlwYmLZ0F1sNw7YAHNEFGeA52H4zFcPCr&#10;jaHwJdDJ0OvpwC6Pz8AooODFLrzDAQAg4NVaK1mJpfGXpRA+8AGqoCHyhBjgEkZu4AZo6GCucYpX&#10;lyR6hS0cCanJABZ7MPQvH6Bh5F8RYK6/qirKhR4OBsWQD3x38R+8q7H+SiNnUVg+RFcGF+q84FLO&#10;bivzQ8KRsx73r+HQXhRFJ42qAeNqL1QKpmBcYoqIC9/QKO1lo9VSNmPWfT3O4M1CbLbpaGkwGieB&#10;VIAqwAUCY7AnIooBFMKy4I6/Xenos20SQCFYiQupCdmihcrNKg/tiSmSjy/bHIKf4BiAFGgLcnUj&#10;XtuIO/SM2BnpCRk9EDovnyqgwio/Dn/rFLW2TiFjehO8JhBS1XavGDvSyxDelUb1pIcmPUUucRzR&#10;LvMJJwxZwfqAo2xpOwIGdvNFwK9ExAfCaSBbaqNT6BsISDcg9U5sUxCax2jtFeZ5Qwk0RwZkqO0K&#10;UjdqqRT0huaoEv5/6TwHIhm5wUR5grAK5X9AFEHVJbZqDHD5sL63Jxuyl16gJrSqQyvCAGf70AR1&#10;JnzqQQJm1C46HPmYc1Re2430jhUWfYR67TFgXmFux390sU7HxwiEwnQz+t4upZAkwaqbsDrq0WEh&#10;iCVNIOHLYzBB6o7PIi5dTIHJRKELmpcMcaKc8jcHstqotq6hAG2c6/YbmkzN8E+S3E+31/bublcf&#10;KmcCsYjIQd10xzKX6iMVNnDokmy7x4Ym08bSz0wgYiMxLaLzsSY1pDmaJj0HV0cU0Em/qrPOujx9&#10;SzOddIzbkLnBLp4NL118RNFOFE4z9Q7CicCbFb0iZ6N7P1K5GqJJZCVb6mpe0lO6/tJN98yV5SR7&#10;HQkcuvI6cj6l/J/zagddsXYyrI5gsENXhn6YYWF3sy3MCi8WWbE/pEeGVllGTavXu764hrmLCx7a&#10;A3fA3M4Hu3wKKwICIC0AZZgMCwTPFutL6zHQkDV3PFapECp2xzxpebNeQn6LDRt2YUjuwNnh5wE9&#10;2yoAjrdRu4D+eZ967pexN2P4UqB5eIVx3bqorLhH11aAg92dJ3MQ369cOpqGRAFDHosoo77HB5zK&#10;mq3HvQW+j6ONLf+QRycjlRJWENUA0AA9irMq+yCB0RdM7y/wDSH5a/SBjFQOhlBPldEFcCrbPCgv&#10;/yzo5V8RcvMXCgFc4IMOvPIW4oHmoZ24BNDQ9h7tbRtJ3irtJUP+BGXBtRKrZInbNasLQF7spWhA&#10;KSEkBnjFkYzWKX1UA7XoYgpgV/5dKgp+Qb0Cb0BSBEMbYREKAHgZKamEfw00IAycKq4JeQCJvMI8&#10;b7Iqpb89fcZ1GXpBZEqYZ4ONnx0XIod0UWioHQaipWzq+kiHqiFAzzjdTY5AG4Grkl4wcolRFAr4&#10;28Ud6JOxUNcsj++hPTARSM0/RiaaiT6pcxkWQOVD7+ISgq/kT887XMsHONIrCBgdYLGGCwG+ritF&#10;EiBCZMArwJ/6a6YmaKCqkmQ5w9C9QibtJtcFdIymMUUxwNtXBv5CzDRKo7SaSC8ZSyE9RmXtQm/w&#10;B40iyflc2nn5LJInSsCBIIAN/IWGVawNHvgefTOa9Cmthk21cUaubQXxislTSvhe12sCcS13sXfG&#10;LoFgv1pHt5kMKIxBsV8w0l4UIiIuCJgA1YHa02piJBk8RP+S/N4077brHbPiiNCzSiEHTJLqzrUy&#10;uWm+7uDRQk6MHUqIRZi1eMx8NrcQi+mCiCj5LHaleJ2imh80uf5CmFGjYrr2jfv6l3YZd0a68dUW&#10;I0VTeNqyZC6xQhWt8m1u8aHRgWRKT+zGgkFHMdTTONVZXvG9isltkB9NpsmGOS1qZtBYrLjjp2cH&#10;iLcov+XDKI7z073cPst2GlqkQzXf/E83TDKaoyaoL4r1rtfQrwRfHrrylXT02zdz7F0xT0VXIELo&#10;xIpy6MpsPjT5gk2WbZMpOHsJ3EFDtmQrh2na+rdf0/v2/f3sGlh+2LDFP0BsrL+3GBpADL+C9VYa&#10;0HkYAjvfxkrpG+ETmXutvmyTwiRgVg+cx1ZnlQV5rdMgJixuuWL/noOdGEHpJLu+Ogy/BwO/sCgm&#10;c1CYybnzvnAGoUcq41/5ePh8cC3YutO6hFFhm51SBRZkBmb0tZRmBLUAezf3AoQNbWNQwGv3xAMu&#10;PeAjvAIpao5lnohgdygfoAHXAClgQjIN90hceJsvu8qam05Zgmes3wZgATY9cby2t0IM1mx4EehR&#10;K20xSL2rU0hP78hWNQqW8/jXZ5ZRdaCEGEvnPnlXDaFActZM7fXgEh4gDDRE0jQZ8UOHeBWgmU5a&#10;81d6HyBdqE7ppM0bICVWA9aonuLIQRs9NdmHLtwEPTkZvEWSEJjPNARwpBiFEi3hOqC2rIwyJmpo&#10;VRO8AsRoKcS5o5wREkNQ8TrdqiCyhcYMQAUpggYiJ7QLY6EknaBK8kVAkb8EpA0zRa2rhp6iFdSS&#10;rFRb37UZYHRQVLxry0kSzVaBQvMpAAkY/vVpLe1Fn+XjlQ59ovC6xmcERlZhvhKPkepfIA+Lw5nJ&#10;BEykA6AquNkhVMsr3hWNY5Spvz7yivRmJDqDJHhRo9CYto/rr8vQzXwsjAj8QoZJDignO3VW7+XM&#10;VrlGBLXxCoHgVzqC9NScZNQEAyRP8llQuFZooy6jUQrSWcYd/el6x3nSkpJsK4WS6HH4uygjfbrc&#10;HqhKXreQpVSgM+lRb/1FOEYEraYtqpThQB32DRIaSwONKRRRiYRpHFEPdZt3vOiFNnjgeEw8Rl+b&#10;lArzawtQDZ87N6F1ZrH6UAaLr8RUQhv3M0uk1+kERao6kbYbXMiAFgXuR+YpG8WWuRmMiNCGKkMU&#10;hu3wa0mJqhVWlwPZdh0Kg9AaWWaYMfqqLcWjCfrX0CZP6sRaQUTLRZny1Ci/SklidO/ybsf4pD5S&#10;ImKsObLtjheadmLAnr1iv1nCQ1feTPRfW8GHrjynx1u8TfEWUaZ05vxLusJ2y7hrrjd9g27vemug&#10;yluPgQB22W6BvGwy9wVqAalba3kDAt9WTYZbdmIIACSysjJJ8kJAIdZjwUI93c4GH8P6SGBhPGTb&#10;BpJ2oeyFtr+CqHkzAHHoE1OCIaAQyzxIpBQ4CRkAfWAyP1nUUZpuiWGP9CsQjCmxZ4MXeBQs2BXO&#10;4J3KWNdVzxIrDXyGqcIxA0q2gvoLNsGdigDFlAJhAD2QBFUpdD6EKjGZEIi1XwI4iXtEWd69ddS1&#10;d+FIIBteVxMkCmmhe8WMaRq0pFahxgBxRlCfQZwsryAjyz2AwvwMoNBJzgQtZepmOPf4V5dBHpEK&#10;LE4vkCG5SQaUqLCHnV4yhcKsTLkylK1aMcF2DOt8aZ1qxAFUj9kVigLygELC9K+K3bo2gcT8KoII&#10;gaQkqgE8sTfvd/zNA7ZjkdSEDtAE4ElbFDTD3Gy3+AAB4p+gpJwx5zsXOGRT10Fs0roVZFcxyrzE&#10;sWgsjEgB0NQuDIWwSeyW1yK0lyWbrb27KdB1Ytwjampmjg5FG0TUhpLrSnFf+z2JpY/oUkIygVAx&#10;Il4O5nC92YHCcCGtBgeLVgIomcZv+VgoIdTIayGxac0QpgZgNAh7+YrSDQqyJTdNM8C7qMejT9Vf&#10;TYy45Uav4DKV092qROCQq8A2vbYInHqDsH5CODE9w5ljisLEJ/eDsFIq9F7l9buxz4vVQNALauJF&#10;xSFIpi9znb67PH5KziZ/7g5zi0bJClWQXiZzxC9NM6LNKmSOFXSJsMlTemyHomKkC0UvukFWOV2N&#10;dOCeerS5ZfertBff6MaytN1DJaKRy1ZJlfEN6wDNxxnwOiYJtgZWD9JT87kmCiJtjCWqWWCn8W6q&#10;pNJm8sFp02GCUmc6jCtyHxGsOihrzrND25Bk41Hn6rjLpdYrOYtoNSE0e1s1SPJdL6DPwRUfI82h&#10;Kx+jH99BKw5deU4nmaMTFNQF+1qHLrE7DwBoOC7ZfNeWIQsYxMYqaS0XxK/Jl5vsuTisx1Ag0AbH&#10;FORjcbJKAR+AAsAKrTKbCY2wxVkI1jgfye7n4nNkgg4V0LVQlA5o6kFjurqO/4R1X63QJFAAgINv&#10;wD5YygOOQAAQFeRkodUEOAluAwUswDAliGYdtRzqUyulv5Zq+ADCswBbp62+TKFdU82WmZl81pNs&#10;nBJYpAEg+SvXEivb/dYFkuzuAjARS1EBf9UqxLmrn0Xa0t4eX4gWiIE7C3n3dIgzOJgJfzeNq2rX&#10;0hGIVoN0ol9sFcBwdGi7qyVQtM/IBmjLjKoJ3UanuwkQhAVKJCsYSeW1FJcDevQjEbWnWQUW+CVP&#10;GBcjAn28Yrx41Bk70qj5xozR8MyrNAeX05VwbX4Vb8U6LseRt7QdyiEKVIFRFpXSvwpV+flSCCn9&#10;21ZvlcEtswcD7rp+uT5iBv3iXghNL3SRKIzom5ShPKmNStIZEBZqpPDd+X0L/VOnrgcBSektZNaV&#10;I4S292NiUQS90vswHJl0A+N+n0bVLkrKNKVWEDPlUbdO6a1WmRJIVRghlYAOEeAOvJJg13O1qveF&#10;S6kA0K8O6t8GiRjyosDqQLXUkEeOO6uT7pgV8O3u66BXs3xygBACQpjHTw8ajCS5uNS8RYXU1ggy&#10;lvlOAWXNNJS0SKEL/vaNLuZYUDRUTbcpuWFlFKTb/hqDulXnMjf4lVbgdbsTQKMolTmNMnCwiPpj&#10;ZyENCHu5C7gYWqQL/+fX5cvlLcEBZEvZ5kBZKVtTjFNZdUEtTR4XjCwb8TV/jvGTHmFjC9A1Zrnl&#10;PpYmKMpjkLYHiay4FsWFGik6kRz04GxoQNERpA7mYiwwzE2wmonbGAXzmMrdp8tor5TGHUsB9dDw&#10;pWflKSWdvDUoIuTRKlUlT92Bjn7CeS3PWcdPmi8hgUNXvoRUT54XEljoytlqf6klZn/rgQmabds6&#10;NLwr44aK2Au6YuKWxmq9LJ/vTvk0uRAUtnZozNIrFmtnLJrMF4GQwOtAkqUXAOqEHNgRrrW0s9l7&#10;fd7Cfufo2/knu1C81VXuArpkYq3FfGRuxWVfZAiE+fDDFjlGUwBlMcuBYjCi6knGPAxJoA0W+IJM&#10;aiZ7MBSYCRl26Ya1/Tbo0Yndy6axXoksKcKqvONU33QpG8QJZsFwTKfsnTlhdiCuVlZudn0QR2UE&#10;z5BtiBN6M1qZURUnH3JGCbCyS9Uqlg+U9zrYSlYqANXtBstxbZwEBckAQNCV5hCO9IoANAFl+TC7&#10;An/SkPZyB7lqdLUf1M5iDUd6wLvQ5L6/tmrndwLaug8bFvToArpUNNetgaMsggJGScneAJyZPZtF&#10;nyPolpkg6elcwT8qRjhwGIx1uR+jIY+fKAKQ7VYNcAoTa9eN2YBt3pf6iELiunTv1pl4XdStOBpI&#10;hnkbTBTqc8vJo7Y4Hr3N5IxlqTbZktXlBgACUTFF6ET8Fo7U6VSUJi/xVO07190E3pEApE1FddNy&#10;olTC9zopgfL6pSOS6Z707Vi47CC6oRrME4awiERYWWOh571rQFW6HWTP+8EYv5ya1Tj1Ja3DshAA&#10;SFqeakIgsl3GHaWVGKdiF5AnxZBezfHhZRs6oREyURjFOjH/j37cO6WBDFJ35gE0rwJoAD8tJRnq&#10;rYGdbGaaksDMCf2zMuxdEJfwq3mSh9k8yUdncpBY1y9SJWfTWndBEhSi0i4pyozn76Qx368+Qn4M&#10;Q00jq8458HiRycMkYwTN3Ew+Zjas3q+mbpEC/KgKouQkj0DOZ7hpkfqQcL5QpOjTLmorYs0koDLU&#10;TCZ777+71fOrqvChK19Vd79lY3fvytlqv/dH2AUUM49bKnI1tI+5+zHC8SKV/QoGZYV9y379HGVr&#10;gpWDcRcKtOQjacshv5pMWzA0uMdCC47DsiTA3sae6kCYLo/vaN393Z20dNLXIEV8KcyBlkyWVKQI&#10;TAG+0SeARq3gYBgI3rIeW/UZjHWQ5XZB5B14CgQAFiAUuNOROJZG2AUEwVUQANjOKq6lEIBlOLB+&#10;qQnQHqgKxcrKW4WXgHqXNnX5gE3yB/XgThUGsNrXu2uIHGACZIaaqUmZqw8aVqBLcU1yYMvU6nY/&#10;3/IPeAVULc4ErmIlZVKFR/dGZVglEPiJlDqzixAYs4FsSEVxXCvgDmsuACRZl2DMIpIJIUDwEDms&#10;Qw3geA3R/FsnSuVHghdZ1gmT8ugCr5Ntm4Yvu0D9vYhwYmuwI6jE59NdijJhHr4VQwLDQUUkRqQ0&#10;loS1Czy9tQNYd8TYUamOEVO3ziijfiqJwsGOkK4hz+p/q8LtavBKbgFIl7+LPqj/Eh00ukYToF4w&#10;mgxJkisG2VZiSnvJijEE/YIookOGpM4aHsJFjNWHoKilyvMLaVqBYZfEsghDPdIRCGMzTDf3LeqU&#10;lqJDJCy80/wg+ogGck3sJyUam9A2eZIGZO9RfxVbwH2+AtTO+GXvZ/5AUBFIuk1KC7UoYEzdKCrv&#10;oqmDi8PsoQ6A+B7ORxSdwkwfwHqGANML4reot2Z6t+EgjU7hO0IzvGUiyhuQE15L81XSTCkL61p4&#10;GnkaFzhzbmcHfgD9xKsm6rPHgHW+s4GvuA4JkF7/XnKbBogRSrDUxjRC8XJcqJghRiwGstmDQMyN&#10;c3H5kVRD3WidYaWZ6JnEy+ExjSato/xIFN1b7s955hKUm5S0ic4IuvQ0PjOrk+xNJHDoypuI/Wss&#10;9ASDPafXTantWeT+tqaKRxKUzN7PvW4ttCR3ApV93lCC1WsJknlOEY+QJqhRsFCRIcU0W6tQBa12&#10;EsPCMWxcEZYARkhjCYQkxH7cv5qmHLrzBNMjSfSvSxJthVcKwXaPHnnK0PLMRAptWJ6FLekFfQEc&#10;EzIIaI23HsMZACWgX7z7gs+yGrKLF9MC6MO1nf0KmsPxDJxawf6KyViVL081lQlLMBAACTEGAyKg&#10;XsE5ADf6sfRgsStACYDLNM66qSCcinXcoLuMLus4B8lwA2gMgmQsZ3see1jTw4ysoLOUsIJ/IYzd&#10;ERHIA3ChcygngAJeABmXiSMPKqx1aJWc1bajzDqYWCbEtV8ZoeFqpZ7wtJZSlRC5z8iA/rrkD3QM&#10;5YibgcsIlSZTJBLwyq299bICkfG9rvDzSvtGQMO29/iedVx3XBZKJtrIA9PBXxqVYxDsA7Z2Apnm&#10;KE7TVJIqdnMfFIgn61M4G8Ebd6Lvo1hDKCowV2gfizvXikLxusv9KqkZewfl1LquVVGQUtpbf0nh&#10;yJ96U2kQEz3wEAjN3D1g1TBrPbTaxpsOYSMT+ub73QeSvcZw01nkDCtTJ0pI8+crQTIN+BIRMqaQ&#10;BO01PDV/cWukyRQepAam9aCa40J0jzAXAK1rdJDhYMeUCcHuMl0Au+96krO0Cw3jKl0dK0YXfdLv&#10;e6CXxrY1RZ31Cz3UuSYKjOsyseFDDoYeoamJCC56rjfb7oXq6GjVI1XKjLrsg71JVf9aLNTQtjpt&#10;N+K6X2Xv35S2mYQ/WbnE1RnHtzaj6wgzlcpw0krZxNgRBfUg9TCuVRtB3S9OMT+ojHGhIAOZ2hcS&#10;tmyPKY4LVVMWtbk1Zp9c2jRwPE8mPgkeTQKHrjxaj3zY+ix0BewGFi3JUOCn+XY/qqTM4GZkWMo6&#10;lN/AYszGZj22+ZgfwOM0GAueJeFdXBA5LxIRFWAIMoAhrGGizAMilme4hxXQPvjl9hWUwwlaFl0o&#10;Fq610jtDbKc0l14UyUSJeN0uFJIU5QVSsBqKVRB+AO/yz3RDnyUTMIVO8AR1G/bRsYUa97D6ojTw&#10;QbHpl44LTeOmAPvAMkAwdwFV73BPSAhM4XW5ddK/csFWOAa6AlW7Yc16Dxt5ZS8RbFIcyWBH4Atc&#10;C975Zt9Ba8h0QijoBlR13LAiNFl7l/N29EjRZRqiJtpuqMIll9UObZOboqXUQBAEaLvVxoBU5weg&#10;QzqUWPQIgz3FBiWhOu8uIUD+RTw4ZNQZV+mGRBiONVd7dyKnvSrWziivwL6QJTcFrghXtbf+EpT7&#10;svscEDBgSw92KSEEBu1REg3kbyEZ9bzlH8uiT6XVsPtzujjcK5e7e/Ox+FUP0lL7pqglkKraZAJB&#10;+mnf5N00SEU1E7rVNLV1EgBgqsm5jy4D5HyJYWqCzLtXBxWHpLHoBfGPmTZvSTuqabIYHsMHGVM3&#10;bsD9dKlepLEdh8DibiCoGxTrFUp+eXqsUqBSugGOS+kVdJ1bjDBLXwCSAagvlN6dmLpVGkJYPAaa&#10;aZJpa5A0NI14c1LNRvo4P42FufkrqBZPGshOn+drKIcodK5suzlR4m7CcZydGUYvI88UdRe7mndU&#10;tG5Sc77BjvrVtJ3Y61OJSdtso3eI2qyVcaFzoikG7qc5jd/ddCJPQjZsDXPsCyNl+6Akd/qXTAiB&#10;lorLovBGMSJkHrjlSBwxljxmnHhjz5XBm7NUhXUfgeSe2gkqtUE79UjTl8Eln31d0zplEbuavOu9&#10;mh8Vt7xCuw5deQUhnyL+jwQGXemaSNFNTNoWBnEI45KvI6kWYws8+AUS2eFtLbSwWZysTAA3BwvP&#10;AMBt4QFE3vZIE0uI2vaMzy0q4/KTjhi24IEgXfdhSbM+WczgTgiDH6PDdqxwDIFUgpFyOR8MXeFc&#10;srR354YPtpfwMuEnPCfdjz7uRPd5xIOJo+M8wW1QBTAO9ASOga28NOCOxZ5g6eS4rwA6KU5gXv41&#10;BzoBo5mf2yIPrWoCrrV3gW/gTs4NzQGP7EEXacY7BM3ADSqALQRQdoQB4mTw1sb2b4DI7a23ri/h&#10;WMRewBjE06msQAYAGuJcmlDotnxgd4wCelYxES9gHGXbI1ICmt1Xw5MA+6oMneycMZkvoEH+bfSX&#10;mPNBM+Ekdtn9PoeGedv04WMUgmLrXxidKR338H0npM3y8S9pC4fje9FZHdbE09XO/nl78ZhGMtXD&#10;WyrTuXAQHu7nG0DwsskNQG9RUVSqy3m6bVC78DEcplvwSFtt+Rk6yGuPm8qa3o4FvRljQV1yHLVX&#10;fpchxSA9h6cJa+QJ7GqIjpdYwmlGM+mbn/ABrJIy61N/IVq40/c7JSMWatMNIVoRS9QiW62g2z3K&#10;cTAi/a45MDo/Bn8RywKwrkUqbCD7qXd3hx5RF3wIjGqOXjASO5T20syvevkW2Ox1AcUDnTF86Sm2&#10;7uZFUShKxoij/uqjAtjXzBBSeMM5/5guAJ2JyOhr88xg/j6YoAqa0q4OjTCgOgdsrqGmaWD7vowj&#10;CoC2OcKRKBgykOcOLjcM1Tb37DLGG1O4FjUWmqUsFWuT2+I08CKdR6K4U8w23YWKtGiv2cxg0XaS&#10;QajMAJf4XunWiDiVdqkVLbqM8auLo6OUXH1QIPpDUPtMMi/TKqlF9NyLUo4x1R4qczte6ukMvf10&#10;kDHc/CqNkWJ6z+18wMCRwCKBQ1eOSrySBKIrsJdpF13hIuA6sBRZEsxrx16ydIPlkGWLZRFUYp0C&#10;Jiw5Qi/sBbdJY1yV+Eqd9/8Wk4ekE2+s+lZff/tsxYKQ2stolYXtmBKtzdY/MNpqxIqmXVAInsCa&#10;y34JuLABgwVgOvykvRxKrliZXSXoii3OUsoK2vAiR1PxXWK6UBfuJrZeD+DrX3FikRl0ha+GuNrX&#10;zgRoUfSoFXRlYbagwq8Qg+Vctmq4b6it9RQYysRwKK1KesWLYBPgexnyRA6Kw5HU3OEBPDyqB9tp&#10;rJZe2vWLdOJXAZU6PFS1iS43zu4HIPAuqAam1QejUH/cY49KN75wCcAadEuXADJi0RCAW3jPLewe&#10;HJGgrbp4GuSnXZpwK9zFMNfLquRB8C6j5ONCwDH4COHpRMYLNvKuiLkEefCuzgLyGIntWcIwjQtc&#10;JQfOpZOEkMkTWoKPwTsv9sqds79zE8F/UKCOBv2hT4VCUd1nR7YUG9eFFHmEuCYAZb0AXu/EFWIO&#10;/7Vjoe3juBP6UbTe4hFSOkpGwka6wEUuQfyWYSJifLndvAMMIHvwXW8CsqAzP4Zvbrl99LXuozbQ&#10;Npl41IqakfBOoQeQbf+ADlUQtdS5GBHZUgyf2dH9pKUdCndp6S8kT+sIliIV3nZr950+1bOFPHV6&#10;ODmg8XIgcDrMrtHBWe0t0WXzlp68JbrMK12jTvhRMrPTPJo64wEJ1xB6Ik+sA/8hn/w5oy3ypFE6&#10;wtQhW1aPzv42iXkXCyUH7eI+0hH4FT6jdfuJczIkCkTduzZs0GRWgOS/O2Si3JRWZ+HbJjobdRwt&#10;wCeMt2hRR/HubNmLitaEwiALcL11oHm97JWmFBrefamEczmylnXnMsKqS05wHrLtBMVLVl9WGSM6&#10;9Lwbk95kaTuFPrIEDl155N75UHUbdMWCiq7YM2BJvr8N9EO1/4WNAXYtYJCNVQrGgl/FA3TbulPt&#10;rakAE0/FC3P9Rslz+1g7wSAY3VIEb7XAgLMWJH9ZKLnyreWqB9aw51nUwQUApdvckVWVZ1YUPmHF&#10;5XCwyRI4QEJwGxgRCkFFnDg8Hw7ms8TWZtgXQ5Ae1+VlwgRYzdk1yQdWUBzswoYtShsf9hYvDTWD&#10;xtofT6qwnQeUoZCAKXTVRQdwJ7qCjWjO5bFFAIHX2/E5zlDCWDCoy9shfAmvsHPDFrTdX5gJV2Eh&#10;vjzMDTLI4K0aEA/QiX6o9q27C/WFFoFuWk1J/FUxeDHXx9LTgILOKmieuDwqA3BrCMSpy+CnO9eD&#10;aDjApAh4TsUgb5wq2LcURElQ1s4bAGF1GaROwkQ9p4Rv5AlIUQwsjveJw1D++ncH2RJrVJfDcDbS&#10;BIkRPwPkFohXlv6C1QiwsePxwb+XUTqjbhAeNWaQ7lBaGqsgjaXt3d4YA+lEZtaErm0Bbb116Udq&#10;8wbhM7cTtbdkCDrrMt0BF84IVf4ALkDPrUpvaTLNZBGnpZcBXZnDIUJw2fjyFsrXRfK3LjnxCgnQ&#10;w7gKeULYSgFP72BExghVlcxY1vvUHpFo1GuXUeP7jsEoIugyyisfC+rVKb2UnG+nDXiXExPtKiqM&#10;daPzpsTHegUZ0DUGPrZg1PO45p6dbV6mqfox95GyVFurWfFnPdebbUbHhfBSAiRzExcBUu/9lC2D&#10;WneY3NQE2VABDTfdmTQ6QKIjwpTI1mD21rrLkaV6ZhIFyYFzRt9JbIixleyDV7tM9ZQQZ+ONwVi6&#10;BsrgNQS8cnnaSs4Zo8koqKeePLTXK9TM+EVUlmOgP2HlkJtM6KFBSktNertLds5WKxQtpa68PE3k&#10;E+pwXvlIEjh05SP15kO3JbpiYbPMMKaC3XAqNGOtvRVK+9Dt+cKV65xH6zRUAdxYRNnhWKCFNgkr&#10;IkProrV8r0VBWU+axIBj6MTK3bUYHh/6rKdaNqw0XZTusdRBbNY8qyyAbhkWtAOJAi4eOAYU81eF&#10;mRWZG639YhWYAz0M28IYVL7bl53fpRWIhKgtjxOEwSZ4S/gB9bB+oyvcJgtd4TYBf5lLLb3gDrwi&#10;Z9wGXlETIEnFwF9Vsqgz2HPRdEQBpOLF4n/ma84TlBVUuLYWMXijhdAkJwzYwfAPRS12YkIr3gkW&#10;H+FAKpPxe8RyjE0IBNJRpOA1EINOdHTpbnv2ZTe3YGIqXMyYaBlQY/fDyF/FAp3qPM4Zu9wUoY0Z&#10;WUHq7qVBVLzFNE5W8JwHRyK6zhS+tK9rGmWDCyEk1dNHmk+kl/exkBK4A90yt5NnPKo7+9SkIxZo&#10;F5nDiKzjFBti03BOmz1SpV22WLFOVDRFkl4TdAEJ3NrmrgjaC/+B/oiHR1ldgXInBqyzbrun0uyE&#10;MKge9SaZGWkREWxKnoziYHQhRv6lM7eIrv6FdKmuZF0iqYvbt6BK3mokZubvKGc4G5/pDu8lLq5R&#10;r2e9SDJIAtbHDNQWDkVAt5cxirKCbqmZfuReg87VhN3dJHzpiiF8jfVT7UUX2yCOolB4klRnrSZY&#10;HW2mQgiJi9j9eulyBEm1UUdD+ZwYpjVhTkq/dSpDvqMMNziArmeJYOOgBpShM+jicmNMhbmRDfie&#10;whc6ZfTpVgvQ0vtd9sIxYibJ/0Yy/BXmhF3mHYKisdKovJzl36U9xmNajflQOVKNhKhhx38tJKT4&#10;vXG/io7DwUyeEitCrUhvZl+KpglsE4SMCMnZEDZhXs4nY1HIDd48r3qX3rnd3OAV/f7kCvKcBbAK&#10;jA0n9/P0q3I9J9TiObL9CtMcuvIVdvrbNHnQFUtCdMXaY2E+dOWyP6wuwI21H1dhSLOPU2QIlC9K&#10;ivR8A6NYp5d3LQwWTqvdLUwmfcu5xZIRNPTPNDg8JD4IlGJctNgDsgB3hASmASxwAzgjBmVJtnBa&#10;tkE62KubkgU2wEAi720U1sWC75GTzhe+vDm+zSfwR7FVkJA8RXMJnZrToy4kACLDRgXBq0zUAraw&#10;wGcRbJ8ARIXMcOAAAZ30hQVpkXcvdyoTmjzl05UpIJc2QrfIAMy9+ByKzYB7/CoZkMHhAJSADhBS&#10;sAm84yXQQQQF2UsDbHXHyKXV2VuwCPzd/dywSEcAgUGX5CHKJEF3HaIrgE538O0gtYAoCLUYME93&#10;PiDD9TUMpHPRRdDZl5f2XY1Sk265Boih+e5XiYTsMKhQHFVCVNAVggLo26QE0sFYepCocSeojv7o&#10;o+612Lc96DJxPpgPP4Y+9WgCfEmYt7wB5EklujlbF0QnYOjs5bcwk27V3RpFpNAwrovxUiFFQ8yL&#10;aygE3+XoeoFDA2sF4jXwsosbd7VFx9Exba+jicgcqDlKh+PRZh2kwsihxHcgZrnpNQ2UlfHYNTKX&#10;fhL5dLayHgSyO7rDK8YRHUAhLiPZzCQkSSsopxHhRZqsRG0fFn2GFdpISuSAFkpjILMd3Dq0UEHy&#10;VE+drk+ZNjQWTJ9vNJ+lreasJMTSfYjsHbrG9SYK4itbHJuEHPPX+xaXjrgwIahSN07OOdNSQ4z+&#10;Y4YMHFRLZbhKbh363CG/+oXqmli6GXPWw5xdOtE8aSDLU+nYC1qynz1NDp3e3ukIepBiy1kFzB6Z&#10;P2bi0V4vTSYKtiGlXNoy3mZ1P6UeCXx5CRy68uVlfEr4HwmMYLDoCkO7AHTTuqkcsvkstpx3LenC&#10;f9u23mZf8AWOtJ2U998iDfHnjrBaA3lwUjf6eYAnWKRNIwVo+QnG6oD5Au49PliwLfCAO7FDDGCf&#10;hRya91gFIWwf4ForMSgT6Gd09HARsDeL4ILk1EdoE0KCQdlI4xGf5vFBmJ8YrZwnLm7zOALOJhMf&#10;Lu+q96VNJuiK5b+YeMu2mDc8Z9CV0ggZkiBjMz8JBKOZ2tsV5oSAvFnCVV4OEDDkpGlIBXxmdddS&#10;4BI3uzyUSQ6dVkwIoAMw54GHvMsyum9wJ1VIUbaoAobGlQSrgVzqoD5KwXxgIFyl08bYgOVzGdMf&#10;WWKyBaxRPq9AhBBtO/4XlaYhqqpo5EcyNniPQcT8fLmFRuYwDSEI1AHFcAz9C7hjqhSmWDj/8tQx&#10;nGuC5ucz2R10iq7V6tZ2BWRANXTEZfhZbiv4mOSJAgdQYSpHyACijkZuIWZNbtd1ZG9pr8bSVeml&#10;kZ5BHTQHncHlW2dkdeYYagSIE6lHPRGJYnIu55nIWNeP8JZ0KhdlpodApy/JcLE3ax1pALt6Ft/Q&#10;xQRCjOnApTNE03K76VlykB7rQ1qoECYA+NIZRAVlxXzQuRTmck7TO5oPKMtHr/EMUIOOVNLM5YS3&#10;yo2r6H0KafZgU8icz5mjmy49IXke4GN+LWLsCG99YYaZDwHL5YiadhQ1AfqLvSDDe01qDgqtnnyS&#10;HZBFDhquyTD6vkfLN7pbhmYkQVCctKYg7cWa5kPPmjy7wpIOVxmKR7GNYkNy59W6SSW7k4TZpW3r&#10;S3jeTBh0By1NgXUW5e88ulmp1FbTqB8ThlkIY0GWdNMlBcp31MHBrACm+oZJpxsvDKfYKq3TatP7&#10;OFDxXa96p/JHAs+XwKErz5fVSfmNJLB7V8CC7uq6tSX0G5X3fl4uJAmWsj5ZU4u/si4yXYsGsYCx&#10;KYL7bT33wW57cVAdMAWyM45CY2x+UClolaXcau0bSBR+YlmHOTxAIchuLbQ6Wk0DkQBZZxZB+ZZt&#10;5kCRZsJgbCfAGThzbBP3oB/+Ih7+2lgiWMtfVIRvZL5vcd4fj29Ij2VJ3B2Xs8MEA5G5SDAMBymC&#10;h1SbnVWtKIaAt9FkDE1NLPwSBByTWKAwZxGJAY7dq6AJKEcbAyBXkIJk8sZwFsFn3RGxIFd5AppE&#10;Cv+RCVINBZISFAXc79dr6CyoSIlgH8YiMcnDi74kXtAHACJPUE8X6NY9wiHQqUW6T90QFeXmZxiO&#10;mlmLC/4Bdrs4EszVTL4LPQvP7YhTG9vuj6VATvInQNrSvR81Hx/IUZM+wExtlpBm9xIM0zXExq8l&#10;N5xZZRiDbzUQPeY6kDkoBm7yKqiwmhNvV6Zob+E0l/UvAq3NJ/SzLe8kdsvnEEfSCyYWwlEQhE0C&#10;l2fRJtuk2l0uCCpBGVwUUg11H9EBplRLoYjoXG4khy6Ni0H1NW5Ger68Q42oq/bSqzbHd90E/A21&#10;+xcfI1sJbsW5+Z5U4W/JSIZUvYWOavVlL+QPNAoYI/QCnzY7UVZ/XQMuX8beaGlH4eV5QG/UEJrH&#10;HpcDrJIhsVMt047hYyzTz+5vuXUunFf8RJHUXP27jMVA0FMzEc1XaY0wpgxtBhTiMriM7hnQD48x&#10;KkUOmAxTBRKIntGfWxGAJEmMKDqZcwCaPHHvW5HJWQoMqGJilU4lLm/doRVF3HGddVQxenNLzm2e&#10;MYKIzujTRn1Kzt2MucxR/pVetffj197PcndqeiTwiRI4dOUTBXdee6kElr0rHCyMfFZQU/8tI9xL&#10;i3h36a3ZbW2EtgEmS1TH+4KPcDOyITDA2s/KO7A7hkB0YiHEUUCBXXdtvQ/sAltgFr4BjnSfnfXP&#10;r0WeSOODFdSSbzeFKHBb1R0gy5bscdqvnR4+8JM4lejWDYwoB6KCP3iWDfEzV1FhPhancomowXzk&#10;KSQM1SkNrsJHZLu8c1oFtoFEQEOMqwu5VaOjvTw2zaubuA4ohKCWJRzyBg5QAuhES73LXgumAJFg&#10;aPsoCBa2ThpdqXbpEABHYBGeCsSD+R94hVbxnMIz5DNvAPUZvel2CMhY0dCJzPUI3KkLuAJgIHZW&#10;BtHLc3uoPdADymCeKiYToSAo5eVO5UCnwRJX0enqpuiurl82shsI4TxCIE8gj5z1O6a6wKaAJl4H&#10;+3b/iWz1BSALc18CWWhML0CQukPmUC9QCyZe7gUnf1LSs1Ap3euiG9uQ6J4dBWCi5qj/vsu/UBk8&#10;Ab1B/Gg16z4EfId4aDI0qeacBohKp+USL3nemWEUrfLaggs1iLihdCJ87EvVgyNNU3SgAKeFRZCG&#10;L/kWJND7tAXWVO1bh781R9E0SkvTgHsxTjyHPAZYuj7Cr2ydorqXs5ke6SZ1JEobvWvIA7h6FrW7&#10;ZDh0jwbC4hyYiApLRLs+TC+U4RbxUwGtALX1FH8pbyoNB8EvL7dRVcMw5ta9ovSTlpIeDTfz32oL&#10;Ty+FVxmZe3QBMQ6fSfSYeuh3aSinIWZo03kDYSZCGq50XZ+9hgL7QOvQIQpz61TcHHGkbb7FHlX1&#10;1iHO1b9QW9O1p4DbWzvCjQXzeRF0iJNZ4tY1i5E9cws+SVfbBKiBhuRXbsV7d6v5qfCXlsChK19a&#10;wif//08C0RXmWCwF4AZkoRAT+uUNWe9FasPclbEfdrFQWWKtahDS5UMOPVYji6XoGuZYoFbEQps3&#10;YDjw3WJvxQ3LCsHqSkR+DG4KO9HFZXXcDWEiMwXX4QMoRBe3807gCaiIvz5zyNhJIo2/7XTn8chz&#10;Mq4r6QM6hCfc2meiDmoiE1ejiMrwQQ5dctLl8ViK12XuV9gIL9LLKqkJIscQD2m8ItIGOMOgtBSQ&#10;1VIUgihas/EN4WGDrhQ3CJOhcNb1ma4AInAhoyy5cRBlsAdwsT6EJLTdrlYwSJgKFgeMAgSXp/1m&#10;QIWSO38TgocdwXc17F65bmkcFdDjgEsnImgIOAhRdYsLXB687nDYRZ8zqYJHOl3+bN4YDrCr2lRi&#10;31+hIXSpS/3gNiASEGdgBoOKcVpgUw1pP4wqBVLBdwLcMZBWtNkG60DSyAfW5CXwzeW1blmyQ4ck&#10;6RVS4uHpzKX95NOi12TOAWUDEp2hkF2xgg+o5B4jF1dJsCgEdwcWanSQ2G7aJ1vN9z3dqEpy1heg&#10;LabB/Xh5DluMTtcQYCdHY1Nq2EFP0LAGUpuOKGD4NwzlrEoLxJcJAVIMSD3+ZuSC1FC4/gJqLxFt&#10;QFzdNEq5xGKosiBQ0c7PvTzrKZ7TTRq6ybDyaCmGYGq9PNhN3QwEzISaddoY5eTKM+HQzFsnShGm&#10;UrTXaDKQzSdqiB3RHzLxqxeX6Dgt8mV3oheIRYvIbRxtd8uHg0oZv4iKsamXvYhmFAhH57kZOcdQ&#10;YrnRtALAOmZqCLbQWV0W5Zasw+6MYvW5VJjGY5pM+TVKyn0cLcN2zPY5eBe7yZzYT0VOmtY4nbpy&#10;5E56Ci+9VutHioSraPg+Lt7LsnjqeSTwJSRw6MqXkOrJ80ICC12Bd5kSLWZPnq74yNK02sFVEA/Q&#10;bHW0lDJ8djcIvKJ1wEeBWD3+ZXHsgYogTvjG+oqigLkWbHEXPCesrdiIlRuaAaQGXYH1WTol6H50&#10;H7oAfgnH8i++4ZHe334dz371+61vvIszLNtO8Bn8QbkoRztqxInhIb70DSrFEAuMAmHapf4snRrC&#10;BsxhYgO9lJBZUUBQBYHA6GAoFGjBBtaZOYE2QeqDrvDDOL6zU4AG2rb2QzNiOSB+ENNWE4gKc/NB&#10;tvpiholQqX5RGSCPnNvfjH7AKLtBOlCSunaOE6jE04JO6FZ9PdMPiUFVeFdziucBH7vWs7sgLo/6&#10;hbc6PRnJAdHE83SM6eXhs4oIBaIQstUE2E4b2yG9W8eDwsAoxAYvdu0db4+yNOfS1TDsuwBfp06T&#10;tsR3MJN2QVc6i4fH9gB0EedUJSh/Eal/u1EHu0ZZhf/pJq6kzh7Yg6akJwc4j2WaFgHxKk/+mrM7&#10;kWbjtPHlFZ2LKMaBCXnht/NkAkEiSzwGEnfBUbtrKE8nHMT6ZGJTijzHldu6b5mUOvBK8zGHtkzo&#10;KX3Eun8rQEvpcqZU2qiD+BgVQS3J5I4vCLBWYQOEu8lcwSlnfNHtyxvlSbI+0kDjwqhkOzAqadot&#10;rpIPAbzWX1ifWvHLiR9ri5Ev+SLgaQPWvL0TJIqk74rdUpC+wDQ6kO2Wv0hxxhQ2202aBhE2pY0a&#10;hTDn6mSA8CXunRNvxv1jvwr/KnJraKCLdy6g3FeTOvoOl/i0BSgSpfc7FPjS8bUwHNMOfetUxltn&#10;9H1aZc5bRwIfQAKHrnyATnwfTXgoumJxakf7vEr5bFGBPLIdDrG2U8KXQExPaTpMFkaxOsJe3ALA&#10;CvrBkAlGsNQyDI8QLKCkx5c91ubO0WL8FgoiMoonxEaOnCTCtNA5WYG/fkUSiqESWAV5AMSygiTY&#10;qu94Qp7PTEbKSA6KwgeCjagPtoBm+FcdPHwyKAfQ6W+fOy9YZeycBr4hP/iVhRWyyVjoMxyvRVLi&#10;KtKA0VAUNA8QA7igDHkSss9gx05X3A4BhXAmDNBTuAV4DRLhQtxN8mc8hs6BKihttubqWThPTYTQ&#10;AL56ByhvW+2tIA2vQwwd0qroTgADylGmOZ6qnCF74Iz5WeaaphTEhnF9h9ftV2kjAWTWnXSAIP25&#10;5WbsjDioVDAbPwzh4Dlke3lWLKUlST9RS9hXrBFioEcwkKzOXS+970vxViRK5aFbiZWCM9Dwy9O0&#10;NLyDksgHSVA3RVB+r8wAXTJijHuA13rfOQ2GBi4RhF1gYsF7Ki94T1wWoMxjpglUSPpLbqYaoC1Q&#10;iySQj8TKwjp0rq655abofCpi11L18RRSpddmQ7jqESam1J2ABh16xpC/+Aqy0yPbmAB+S1UMbf1b&#10;4iVMLoTd6Vi0V7btNaczRgRx3XLI6AiN4qDOrZpfhS6xmFyybsBXd2Oe0ptn/NUKvgtc5dbxZfSH&#10;/I1NOkkm7aWh9oLckAGPFullzJlMOoViWX401gDh5mKLkYkRoTtEN83b4pdXuiOFuhqVGmUcqTOK&#10;SF2xHXVWqCHWQdvLuymMeYYeskdIaU7gtpLy0p/zmotlCwqlfdG5wF4hw45cf83anrKOBB5cAoeu&#10;PHgHfZzqLXSFnRVetwjduuXqE1puebA2gALWKku4VZPJ01+oZTwAsdWauRfYBUZ98K8vVQP2smpC&#10;bB7rHzzBguhXyWAC5m2hIB5YivnQY8Hujmdm0fY9w8oswaK9EY8Oay7+ikvEA6z7UiRM52gJ0EJL&#10;xE1hAiKs8ocMH4h4Lc6TOA/vin9xFY4UoNyKDkCwI4JENnUgDNjFcKfkUSmrQULyt/ipB+uw7YRj&#10;BN+QbSnVQW1laGsB9w6kqC1dL4At4APqoyYSoDHeko8c+EzYhtWTC0KtIAZsIZjbkcoQGHBDOJKx&#10;lEspVIYM2z0SY4w9WqQ7pJg8MbTi3zxtcwKS8I2M8W0yKb5LDdWzPbgIHnQFCsMrCxS29lMMlQF8&#10;kUB8D5ACzdt6fhnBr0pAA0LFFZbpF6xEG3S9ygcplBJW1nxP525RLRq4n3GkDl6kS90lR6raBWR3&#10;d+TuZ2g78hAgVmY/Ent8m7n3OktPMpRWAr0AugnTAjQRD63WNcCfGnYEqpQLnsvH0jaMgCk0DO9q&#10;jmbecuOoOZTPEo9d4EVeRKWMO9I25GH9tvegiHWTLjNqdN+lfLzII6GvuwfDlnd56iYdutwDaH7o&#10;wCtaoVGGHnlSBpCXSd64vhXbk/7oVmwBy8Kxf/3Xfz0eYvjv+xw0nEg58eiw+vur/pcHcFEJ7WK2&#10;oIQdjIuxEE6UL2n7S5hYh07v1AHajrvSIg0kkx1kaybzvKHRzhBqRhUpMLF0hejOndoboyMogAmE&#10;5LvqvtOcd47R6CDMTvQmT2qpp1CjroM0++Vp1I/0UG48UYK48tIsFZBbsXwUDx/jD0SbTQI60Wx8&#10;qefajiiiUmRilLHyYErKMu4U2kWQy1UkLRDAvTFFnuopmSC34jyf9GZ8wvpyXjkSOBJ4QwkcuvKG&#10;wv+6it7pitgna/adsIQXCShzr+XQsgeDQr1Mep2FJbTAA8R4LGnQmJUeZAQ9fRBjYCVum6Ol0cpq&#10;JQbsIDxQA0yRjH2dpdDS6wF2GWI9cIY1lYEclIfvmfZZjoV68zxEP2bnRoQhrwWUjy2MYKdLHwhG&#10;IWYG/obbgFr8p8O4REkpV1XVij2b0RRh4JDhAFFuO+BtX8FhFDTqoFzv4jx+beeJzEVPcekgUaK5&#10;pPSTVgBYWop4ADos3KTUjSv+ZSVl6VQlNnLV00YhYUgCUZAVUQvrgqjIfwRZ6Q6YhgGbvRnU5nWB&#10;t8B9aGa2HYYgoaWuy1ABHqexL18pEJIXYdDcX/CfLtMXguIIRy94BRpTbX/hcp3eKc+LCkGKgBd0&#10;CEKBXF3IAKCzQ9+yxUJXDOSdNAojKkhjhanQWw8ExprbVfFaR59vXYYQToWlqByuIsxGzWWoMrjx&#10;ZfwPBKkgDQcciR0ip4fkeeuO82LAOrYLqwH6VVV6TSZzEqsHaU6m8V0+Obg0CpSHWTtbSZCVGl7u&#10;sdZxCFUEjDAxFi2iLXxQ1ACI7L4XwlF/xMPIIiIEbI8jkpUpQj0RHokxW7qNG8gZlAdAd2Oz8W6k&#10;g9ScKva3dGhsp1fdOgKYPmijtmuUDsXAjQUn7+E58oH+L2FuIWFEqgnKwoi8vl/8Er3UZSRMJ/Vv&#10;V5SSBvIQTO9exW4pwVXoMNWS+WWcW9qrLSRm4iJY8B2aRw7NAAq63ESuWymhIUDyHT5B/roSTb30&#10;q+Tx03bjV8WK7qMniqBLCKdSOpPaVEACbBZmIRTIcLt1DjIhazI1U64KUwzco6PzfH/pCzIE2uNk&#10;NHVwHHKovb4xAO/s1ye6DnBHq7TCnHPrQp4XLSgn8ZHAkcBDSeDQlYfqjo9cmZ2ujL0ry+qVrb3t&#10;jJfPOMyxoCyLk8xhODALSwHRoDqYHii0UnbmUqeaenzD3AhkAzcMqz74NxQCQcLr4pp4MMBlMVcA&#10;Yrd9cTjA6AKxPJhDp11xEDH8czW0JaPN67cO1GozOpQvJWLQzSTz1SIjCqvLVTAQ4VVQPgSmbj7z&#10;zyAkaoIeIFfoATrhVz4WdmgYQhrEyaPyLmq0hwQVUaW4iqoiJ7wWcAD0D1aC7BpOCBwmXD1+ZdSE&#10;nkFARmIIALghVfCizTkIAPgiTgM0FCQG50EVIFS3PQA0QD/MAdsVAsGjxdgJ38sWYIJ+5CzDDuwa&#10;uu4zegPdQhswB6MsrqhW6twlkpiVqipF/sGgbn/XcAZ1gAwMYkgGmllYGXFxzm4ZF/W02J5pTtvK&#10;JSBbciBAUSjwUEE4ewh7YA7E7Hq4dqJrS2SYuCBOelLkD7R9uUE2riLiH5hmtyY3igeK4RUwvZ8u&#10;DeQKVRDVhXoJMFGD2vvdkaqdIwjiFIQDIpOhsvSX9PJvL7hv0LkYS5dtL/KRjwEF/2X+l4/uM5ow&#10;/G4E30WUSLvDnlehO+8JKn8OYO0bPaX+1BVwV5NlB79CZUIH9At2VJQjHSOfLj0k/1lhSk/O5IlC&#10;mEYovEGK1DE9+PJyb31vteWG/hhExrvBzr6AruC9mtnpAvssrHeot85tu9E4w6pzFOa+U09aStRS&#10;qj8dMxHRT7AehZBJu2Xa6aTC1JXu7QqgDnMz6QlJUldPzezmmV1t1J/aY1PUkj1I+rbEqFKhcbuG&#10;d5GoPL2is9Abr5hh8LFGXBwPb8n0YNCRG8ZiXGuaWffyyN3O8zVG+IGxQdI2IVM87b2kE5E9uZFJ&#10;G65U3ji9HCCjj9JYTSBDjw+qurfxI6+sp21HAl+HBA5d+Tr6+QFaOdMVMBrYtdpxd1jC59XFZyuu&#10;9c/3XW44P+1ctO5aCAFo1rjCt6A06Ao8AsUsirCgWCbQnANBaBbsPh4OEOgE2hb45BGa5V/8BGRX&#10;q5weHg4Q8Vq+tHdcsi46LMhqPLfuG7mzcx15yMWBeCiiDSFtVcdP1AoLQhsAdAEq0AZsxNaIWggs&#10;sZE9B4g2wg2QH4BoOWexBgi6vbt78XyAqkElb2FW2JQXtQUHwHzaNQ7BeJ1llyUVJRvGbF/CLsuS&#10;H3JqU4FojQLe/GUhVg32+FDs6McO7ALL1E3mHqWAzjssg4A7Ywo84suSPyMuDiACjYg6CQ08YqPV&#10;17gQsCugBbLskkHI2E9eVzdqA6/TKL+SAFzVbWtLFDtUBBkToIYQEdmiN+AdnESvLq/LiAwAmoSG&#10;3igUhYB3USYEOK4CgHam0+6lye8HX3aTty6AsAORmY130OlLYLFoNwjSSNEoVJza71Av3xQeqC/4&#10;IqgHtgDzEdTgNmiJz74ZW1MQg3GlzBLoJUOiaHN/BzrjLVpHAuS8kyX11zVgZV4FRnE9bhh2aT3c&#10;6V8s1yDdD0dOtrpVJxq/JImooN+6hnxo0V4ceKoa7XaQDP02WNAhtU1JLtFqCtw1l7pelXhvlOWh&#10;/GwTHT2XhPccCjrCWDq3WnEywcYReyB77kGf2wWkPtR+HI3AuWEIZGXAZAxtg1er9fVeXNFZeoGG&#10;iOvDkI0IkiRSb/nyckORXiYxyqxcWB8HY6wxmnTNrftPFKRTNNyQwfpMMgwi6qyqC/E2NIwmrIZO&#10;ypnMTbMYjmG+bBUbq436qCo5eIXADRb05hZd8VYnwpEJbS9ck1Hg1kUo85rW5DNPQQ+w4p0qHAkc&#10;CXxOCRy68jmlefK6I4GFrsDlYB/UOB/dkxEaULNYwlIMwD1glodpGeLxQAlWTeDGqgZkWAuhHPHc&#10;HasF7mManB55PIqS6ml3OIYw9nUgIb4pzqoDeedN553qe3kd+5O72MfxXGMbiQ9FgqmSB29BhFRV&#10;hZEQ4DsjOtyAfhST5i9AYOUG2aUUxwXJAUzkwwsBjrOXA0D2ivjX3x6mXLIqDoddU/6kzWINQSIq&#10;BAsxgDWssOz3wAE81K3nQvmhfwl2iAAedbAsdA6sANDs9Lpmv4kC9kV4umBO6aC5zMGO7kqfNQQu&#10;hPZAJWgYICtDddO5dINweJngJ52Li4LjHl3fhehwMNwvgKdtMOXc4bC+JDHChNWA8j1mBirqUm0m&#10;8LwNGAtUR2jh40s1JpOuXNR8akae/nY7uPqTNjQPKy/v5gcgEJ0FROpfoE0voFWEv+8193o7qtUN&#10;NUJZIfJx8uxl3dqogKtobMGKbbABIseu8SiTb2IFRg3E3F1+l9ZxlEBQDcyNEsDl8pQYpWSkR/Z2&#10;eO0btDDPmH7h4mMXYINnJtAR9JBS7YeGZbbvEnraDpFDzPgDVaTYCN6lr4PQ9KlephgQvFGPP6Bh&#10;hHbnTC3QuYOD6QZyQoV0hEZReNKg+TSwvUzqeXmHTFuPDC5yNufQLqqIUur3he/lMFSckaXTidpf&#10;zjGPVwgTeQPilXXr9kAVoKKVpSAqxztBsDTHl5fngBkChpjZwAQivUcDC1y8VLMUlfKopymFJM1I&#10;5kDmGyPXW8sWF/nrYpqsK5k5CI1vVk8RGhJ463iAPG8YlFdUxgjSrsutYtVHoe1fwippBdneOizh&#10;rLZHAkcCX5UEDl35qrr7LRsLecAfgJRIGG6E7l2xM6RrjOGqbOeM6yCU5ZOF2ANPeMA1D9ADF0KW&#10;8KUFNfso1MgXwQfSubqIB09IG8EXZ8iyAR2dgIaxFDSme0jubyZZNqLgOV1UUln+lRs20mFZasJX&#10;g2AINdFYm0n81MYVxYnLwh9cLaLywFYbZwXEs5ta+8nEUyyNVjMxggVMyPIRD4a3iPYBJmAde8qB&#10;bAgAhsD6ioWASsnTZ9gFhCVDcgaseVpgLOgTSm5Tb3F0UuoCmcB/yuKc6SLFgnY6Ca3oIJ3SYVZF&#10;+xQKv59aC4FhIPAZ9CkKSIYg1HJteTb1YkW0sWNkdSsKAaAIu7Jjh5RQO1ICjJBVRELEV82BaLEg&#10;LwLl88XSndyKGBQqpqqAbHf7wH/L0cYkBqhBRcSu4UCehmsUuV1iL4KFosBNXcY3qDtonc/t7W47&#10;9fKiZtJqbScQeqsyGAjMCtYT77zZPf+VShK1YQLmStmeZk32ek3YeUIglSekg5i0whhRH/nvgXA5&#10;YfyKVBhBiuhiSjJfdt4XY8PULWc6o9X6URMkFhR0uc8HBqUPEqBM6Df5cF1yXOS18NPussua3o5w&#10;2mIg2wCmyUqEgPerKpKSpmkCZSZ8w4FUuyXmzk18Jj650SJOLZOGt7SdxJA3DQSmdT2+RMN5wEQV&#10;tv9hbyaZUFqjA2+XA7COTvDz7DQybwy+Z4RSbAYIeoIRqbahoX/pnr6+BO6aaYRqkdlA67gx2TKM&#10;CMxK0ZesT1W7e0TFUFzcw5jiajNs0exbXML3fjVLqCF3NGuImQrVZCVRvZ0naFQn7XabqvpIiVjy&#10;utza2u57bSE0004nAd7y87Q4pXi6kprpaMPnUtneciU7ZR8JHAm8hQQOXXkLqX+VZVqYQS7Agmmz&#10;c7GEE1gmGc7ZC+FU9mnLc+eKAprg9XjAix7LtgcGEugF8Qugam/GMx0gXSTCZ4I28G8AxHakCMJm&#10;CRY0hUjkYIlXjKN7fRCvhdh0r6LHoo6HQNKiyGBWzYFf/Qts8X6AF5wPTJvQCegG4iMb6Jkcuj8R&#10;2tZGkBpYFBmCmRAC0ICqgUo+ANx4HfCEqkkGyrM6d8IYyTDoQrRgVpevt4HV0r5jZYgcFoRgYBdw&#10;kGnfZ+hqMVqDFEVkgVZwFSAL+LLuQ5nwloJgUAC3m2Fk4rMS4YkdoyA/DPBdIc8PA6qqLSi/QJ+u&#10;vEBLgODuLIf8gNQuYIGElKV/UxJSYtClIYC43idzaIzmqMNiNs6HMPZRsKCjgu2AB5V2OEsOmF7n&#10;yUocDcMlLu/KANSwI/iM+ukIdQPKoU+ZA2GXuFOP0HnS46AgEFxCt9L2/a5GKbVFZci8c7SIhRYx&#10;w4f1L/0qYUE60yGwSBculJ/nlgG7qDZeTZ0Iu6uSzuLU0kd7VFJHPOnQrOmKwJA19o4pnfSgWBpu&#10;XAjFxMP5ZHDIfX8aeSJaGKCaaKxhaARxxWCP+y72pkzIVZfByigoEWGkHIZYB7W53P4xT7QUAxel&#10;ZpSNZg5vjAxVT6eYmtSc8FXYSKSHlwFXUSzaaNzRlpjVpQcg6dEZw1li2ksNUD6v5Ai6tQ5oZqcJ&#10;d19KXAWhMpbv3OJCefAu45cdR3rdquPu3E5osPhV2ymYLvAKB465i4iIAru4dDGNjjDhdB88UVCe&#10;S5UYDYxnZiIhwMtova9yVTyNPhI4EniuBA5dea6kTrpvIoHC6y2BcE90BTdAFdjIwSCrPhTIWgky&#10;gqdiSIB7XGJ/mGxzMiAMLyIqSAiWwukRtUBOYCNlibMHweEeNkU/tV1e/tLAWxCzD/76LEYiH45a&#10;+YyWqDxkIAc8Cgay3msCoA8y2hoLbYBiwSD7+232kK0ivIjGgH1+hScYROEM673l3wOogb/8BqAk&#10;DA2tMvrCfKoaRFZc9/dhHfwhjK9+LYxq2QWkv2DWIivgMDFFsLu4FFBPRyxQDIpFP2BNFtmCuCRW&#10;T+gNTvIBwmP29roEYApz6Y5m9HJnLoFZKh901roFMwEubPztHtEcXI4koSuwuyvVwErgHn4lZxZ0&#10;ybrTRkvjh6gXqeJsOygHhmRSkD0uB9TKioKBjG0UmaFSu3v1ArimDgLMkLGuQpfJ4g0AiBEklABd&#10;obrONoCVu5f9FiiUg6xA1arBEo/7kfO+V6QjuTBVcJaoqROuov6C6KDzyx01Kh/cjHuoGB8FgXPm&#10;3DlmSvM1hKvKWzrXuPOWyD0A/dKt1MYSkLSDwuIel9hUfdjd8VuUTNgS4GtEaLtu3aF5iW3f14+6&#10;1aDA/bpwnQ/klp9EuR17YIykYx2KfeuuknnKIkOEXGPzH47j4AjET0XTqTlSQcNpoG4lqMuWdqqB&#10;YUWGhsydi26lRHvwGcMTK0bdvdJJu3fwfTxHKJQ2kiTq3ikLeaj2eThhqkl7jUxBZgYzj46745pI&#10;+TVTziqm1cSiIPpfWZfevFF6UVsdBH+5/eZyvThE5Zsso+fdI4GvWQKHrnzNvf9l217AD6TSvnmw&#10;tQh1PhOwWxiVECzos9sVsAUnWXEgDBLyTIfJvNWE52RsDkE8uET4SUrgg9AUoL9zwCAA1AIO7mhX&#10;IFWISBc1MgmzMrZ/GsQHufztwnJeDrtLweuOoGUGtsb7i1R0EBNwCSUAYZAfPpDhlnGdDd5bYl0Q&#10;G2iJ96Djm2FroKElvB26cCHA0fWRilM9EEoNAfQOIlMBGcqf2R5W5sNRW+k5YZQOOe0R5+Sfa0Kj&#10;xBdhOLgB6Ka42WZfwL3vQUY9ojtsPICbBcED6MXPaKPWXYZzaC/4Auhw4ABMo4gdmgOXoB5cDpEr&#10;SJU4kYCtDnRSDQBUHTS5PdAMxoQgW90E1NoKjErhvWDf5TFc5AlpAZQYo7faZsDH0vlIWMGM/gum&#10;0iMSyFaV4H4gmOenzffk2f4T7EgObM+6QK30IwCqlFthMNFFleyArCJ5LoNbGilUoiA6HDi/Svda&#10;3DJydx9IILX7VeKxz7Fe9y6ArkP1lBzoLch+iaF9qRoSI6KasO9Bah6RjP60UQER0l7i6l75HTS3&#10;faj2shfgNpTTIKIYl8FOowjImOZrtQ7ydMbxc+KF9CNobgoyfNRqcXCpT/IH1lUbu0CKboUt1V9y&#10;IAqto7d3uIe6FYNHf8yBXTxyv8LtEuGWURky4T66czsQybRxSBpkUuXNA2wZt24TGpN+dAW5ldjD&#10;UKKGRrcPuuby4qBlwVCuTMYM9mWXk5P7kcCRwNctgUNXvu7+/2Ktz/RrkWbnhhHZ45m3IVQ2bBRF&#10;IJawK5s9nFjFW8JlwXVgo8InX9AuNztG2k7AbYJyiO/iFeFOibGgMb4B7iEzi7onasGM2h1zdncw&#10;5wtiQUsge94P5nl7SFACH6SHTflM2Ok7FllboEm4B3JCBqD8bpYER7K1hzl831mrkRyw9db95RAk&#10;OCUcC3pDbHhjeDPAdOAPalGiRnE64Q++gTOQEIBGVcXPgPXAPZIAdu+gE5aCP2B3pnRuE5FUigBw&#10;NV8Hzcgp0KbVEnS6MY7Ek4AhYERdULicg5QG9aIM8Td0C9nQzB3KF6wV7tcXKqONcLle4HOItvkL&#10;KRI7WeW/8gHrwE9kizdyyHiRZV09CfxW1BOM6Nf28eMYqE4HEHeVxPwWPqBKpNq1fVgifcBwOtJA&#10;J3bmmO4mNE4SP0lJH9rycWcMkXwbV7ACr986QKl4fWRPhwpSUkp78ZmuL+ORKtFPzPaqjQ5pl/Q0&#10;8PIijssa5iJAP/SUR0sXZZjfSgLyV6U7R29xR9C0AhopA3cWQH/ZQdoLFvPq6JSO9MWajCNCuLO1&#10;OictfqIyXif/J0H5aEVsiqvKs1z7k9almTScKLS0+0bueyeovUfO950GVZsiLScy39GcttrzxRFj&#10;99bfj7aSv65B3ky2Pswbum6VUjCYDtJS+etWveyvTvSXejyH936xBeRkfCRwJHAk8P9I4NCVN1AI&#10;S6C1x2JgIS+c9zmPxC2NPeP1vn+OffELNbW45NpilbVwWvAsgVbZtqPgA2yEouTZpNnsxXF13JYn&#10;0uLZ95/069hqYuMHQtKZWnlOOraLl0ZcGVSdK4BZuhtF/BVaxnXjp/bT+8wCDeFZmzsQGbUACHwJ&#10;i3tdjLhKgm7AykhTSgjJut4xVhA59DxuhLC0QyHdN5IlPvQJ/HE1wOIwNxbERwF2swejE35d8I23&#10;VAajsD1ANdAVm1WKpQFzIVH58G9w/vC6oE9K9ArGAs1gUFxGfuWmYKtWQ5hPd8wqoUStkI86kIOd&#10;P5oMFoOVC/2AYCA2IFIFbA3SWVgfB46cocnLg4zUROZqAjdLBsojG93SPTdTMiiKbImOk00kFXcN&#10;PgZgzXuOvaIUMBp+RdLwGXFx3WwIR3qXr8mXPCEYixbhAPse9wBop/cSCA8YfUBCuvOeDsw0IDSp&#10;UKRaQdgIYSZ/NAMNI+f2PWudDkJjipa5PPF2HmUFGukO0FP+9zcDSEnHQHAM/9aRwQuF4MogELSt&#10;46SfNNvvdaONeopg2dfV8BYmTqXlv9+hPvKUhtbRH71MYiYB6W9laMrCDVgBzAxGE9KF24zbRe/M&#10;VJXSPLMcn3B/fmua8opeuxXMJk9K28kf2vsZJ9XsF88PhZJYVdXE0MCj7nMVDZdAnZuILg8JuBSO&#10;Upq3Z2aikj1faL042R4JHAl8RgkY+4a86WLAj8+Y+UNldejKq3ZHa63lB/yFYMQGQE7MhMzJdx4J&#10;PGOHg3cBCzgMprHkw9AwB4hgrY26PNPmt2CX4nCe8yhlDA8jpDuPWZG1RfwMAiD6HBCBEYFjVm3W&#10;Uw/zP/+AALARoLWfBdyZv55uPmkPCW+MfQIQpBxAfziVfV1QUPc2ytP2BhZx4JVNuqvoRcUUjd0F&#10;C9IgLTgDbMTiHqPQinG5NS4hHAVGFxMfnVjUIuwLEbJ/42Cey4j83irnjPEqjH6oMKBMJpfxNlAd&#10;bsMPAxzzkGgLhwn/hqA1+FgoSKdXab4mc6RoY1eMqxWEB6pC9rC1VniLc6OznuDFpYtxSMLBAWTi&#10;ICCviHFfgrv0LGjeZXCcOeTf4U6avG+6kH/R+SiHWiEhXuQGkcMSohMfIz2/aqPtMVw9fCxK3w+r&#10;BdG4rVA1HAP/1LPt1/e9OgjU6aJ0hIfnBAOUSVtN9sFcX3iFZ4bnRC9gHZDxzhzoP2GiakSN2GBo&#10;XeXR7X5a1IXf6p8v6JZXZ69D5oknsW+I9vmDtxgtIsU39vtM5mqMCoRBBx6NTXVqE5O8ZurNb2j+&#10;eD7YbRM/iq4J5Pkk93vVmfpLFvacmbY5KoYzP3Vf5qrlGYm/ZN3/b94v0tXXqdInlHK/L275zZ45&#10;oj+hPueVI4EXSaDtqSxcVqhiTe845F+U8wMmPnTlVTvF9McABtlDRZAxJMrzwCYNWN95JADdhAnB&#10;u23gZtz1OizFGAwmFo2Nt0C9gIuHBkMDQC0uAZF4+gCl0e/hnKHZnsxyeRvgBk+Z3Hok6BIMCXw2&#10;SFjWGdTzomAINmSzf9uWIIiIo6DDsjosiDPk1o0l+VI83YUissvrAqiiIkywisABPIKybDDotmy2&#10;cO4RcBYkRZYIAYbzwOtdkU5ucDnGgvPwuqBSWkoOao4GdP+a4KIuctY1uyHTN+1OFh0u9r3zsm4F&#10;+lvJCF8ycJx7R6ttdYCS25O9Y1yYgwCRAV2MbvnbPg17UciQPwq7IFXeFfW09VzQmmTq2ZYJxXVe&#10;qq0CiJktQMQO5dMNpvflOCmlA/2aSQ5dkIdGEibLOqSeQ6YjiQTn+FX4HK5FRBQM6N8rTzLkoPcJ&#10;GVfBQ+gqJ8yyk7hsfa+S+BtlwMToLRJ+ebFG99aharpYqzk0yBPJr71cENwgmINW0A1VVaiOvuUc&#10;QD7pAwmTKirCHYHkXwZxxalkXnPE+9Gr7qixGKgShcFViKtdDYDjEgvkX6rFwq22PtRH4/nsFuuC&#10;ebgyloJGifkTJJCsCcFI91d399lPhEMDyYRSjXEtQR4Gnd6M8dknSspJTwzDWyftLqLLn/yimtRB&#10;i6fxszfk+RnSXopHtqaIZtpbky091F91k78E1UnlVIvu+am5d7zehE+S+tSYuuUa+iwCIdIsbi0Q&#10;VEslU/gRJvA4Mr/VO7WCVC/7IsE2ZCRrDe1pN6YOatvSvJ4uAzximakihvMcs8Xz1elWytHLLxos&#10;37zck8MugaEDn33yz3Jh9IE0zI7scfBkWxAvj5H8AL1z6MqrdmIbasFB6hWmz46e08AHAHd/gGmw&#10;VQLIFXSzLxkUhtV63dExsoLD2KpBMWEVHhszoCt2dzCOu4P90gPUAvQwYgHcGDkXAdPs2IDhlVwH&#10;YmzuPLAjboAyyd9neJe1W93AZfXhSQCaf/mXf1n8lXgtThIBYEKYPLZD3KErWIr0XR6PrjhEiwdA&#10;nkz7vAfomQAhDhygX50F6+MA7SJQAfXRwM71B6y1Dsr0aC9/Als+5oMsdQCuBhILJOp1N5+onigy&#10;4FiTgTarlynAYuyxXOkvtIdkQFj4lTmffV3biTF8AEwULVbYWJuSzR18HeA+miRGy786nZ1eAuk9&#10;XgyIwIiCeZCT2oJLmH00FvRHFYhR4Bb1gMuxPjLhaxJDJYFa4R7wpfYC0EiOkDCHqnFJ+cs/oMLS&#10;hGM8GmUBJh/VU5DMbfIR8kQ4vDpEKh+VB9aRChTL5hknE/BgcEfIX20LpAmRFDajdPAdc6CBaoVT&#10;kXbXVoSxKlc9FepXuiGeDekiE0FZulLKRF1iD6DQwQB0iQ9Nq+UsW7MwoXmk1E3drs3zg79RElSk&#10;rTiF4IcqRlQSsWuCfo/W0hOZQCHR9drVAxHqJppGqVBHRMgHbylOhQ0xnYUwcwu0Ndkg8kEnEixW&#10;Q+D0kAzlQKR+8r3mS+BXj8zJWT0HWp0/ZGggk54BSRdoO9L4nlj8Dd16xrs+KMVAQLS6M5R6+6Bu&#10;/uq1zob20G0eKlOHh141h/jVGCE0LfJwv2hFGO6y5jvy7qS7O+nVXJ7kQ+sWy0hjsMFSj0tMmBi4&#10;viNM/2qdvz27PH0jWwKXvuA6yeZS9lYkfOX2EGD1X4jBnMncWUPyNXzuiDLsHC2zMeETOOrb04y9&#10;P9IwE5jJ/eSzbtJZ9MpfXelLnTVeLyuJTci6WKdrMgmMLlNtMiE6Ykwg9HAmS/cFMhRSnkTKFWwU&#10;VGh65RsKb771UBtFdGjYHW158qf7VrNlsMwCv/+57TrkQMM7emHvC7IlYU0zG2taCyhzlUcXGB2J&#10;2r9a2pUyNXlYDOkbaTMEeAxDn8lcSp9Jfm/aojNj+MzqN0hs8YpmOR+MkXmumHtZ0bMOLAKvDhW0&#10;qPpMg58vWCnH0jkHUZf/GNFjaTCuWw1NXDNpfFIxnpkgLj0mxtHeWqR0C0SmpawAniwCEdSWBh9K&#10;MFhrd8R5fJDGqpHN17vZfEdBPpji9LvHRKdrllnicgJ5UuDNJ62VVj3oC2gcVzNZamX7+PaCT0De&#10;h658gtA+/RU6DcyBdzgGmCW2p3NyYTjRSmJv4FH7zpeHn8GRUH4FVcFrm7ahTF4L70rpXVgcGQDv&#10;EBg4lTOB9ZqJnceg2xK6pAzJQXUy4XswHDAaiITggWOBW20j9rSb/PJBk5jbu0DAOOH3UBwfCHSr&#10;SnaAeBAD+0zyouAeMDeDOk8I+G7L+y3vSptVOhCMj8UpYdoF4KpGpwOjKGCrxd7KDZ1rmp+QFk3Q&#10;FsgSmmwbPfydm6L92eA+KXVZisgxzUQPVJs8u/befSn8DGA6pwR4CpiK/AFM/ZWJxkLt6u9dQobv&#10;+ZGUohqt2eCsxL7xGa4lGcwTKFeiDuLuUJwqWd6sfy2EXmzNYxGROVCOSmkLsAhPYwi4B7nZ1YO5&#10;dYUFPemKSQogTkmtYHQpVVIm3E10gNC6W0bp+K2acGJw7Kiednl84MfTiSilulEtnFCP+1KtNEQ0&#10;F26M8CiUg4VWaBH0A2ebcP01/xbHaKnWFl4IKodRd0SBTKAlDkCt86t3lY446SxyUBw6qhUKpY2K&#10;kybpSemDRyf6CZ/RO9JrCO6kVrqewAkn76IKo3DqqcloMIHTbfKEmWACWAS8UAfaglrgFZAunCeB&#10;b9Q8CB5v7wE1tMvq7nv563fdQUmyJhiwDogjdsMKN+s4AfqvUH+pn0FNRQ2lrgI09BBgAmGY8Ogp&#10;404an1NLXbY/1E9/URV/fd4T6O4SpKLERWFIxgf/1sU+eCSQGM/vTlU19yB+GuVvY5waqKoYOX2n&#10;dZ1VTfF88KuhTce6p9XQUHPVludlzceXEvQ8mUxDaoU6a9For3fpgBbBkYaMTsS1pEm8DfaYZPMY&#10;eZoZhkh9oG++GVOcnuoQP1W6UzE/qYOaKD1qWq3GK/WOvz2jI4bMmzq8WA7j+wagL3WHeZhs6RWN&#10;6iHt+0+zuj7Sj7qv3qyzxus+lMxP3US5NFkrSEYF6CSBECa5XfaRZAlTG/VOA7PJkEAI1uumBRPm&#10;KJFGmX8UqoM81MagoO0S31eDJ5VkSDulGpJP/sk5hU/57z+S6QuP10nApGQg0Py9L0bTjBFNk9Jj&#10;GvdouyHTCutfLeX99tdjmNO9lMQH0laKxwfamHeXWEh+6NJo1xjUtWVRPz3iFY012K0dSC92hCOZ&#10;5fxbiwgz5a+XOy3wjto3maSuzTmper0/TzWzht+RcMfSZO8weDOCpPkZemLdLYKUKkLokUwFRtHf&#10;RGfKpEee6mNRVlw3L5NSOqOqXRkEj1ka2r9n5UJNWW9900ke1gUfLH8ELmUmKmxcGq9YRCSwLPrr&#10;FTlYX+oL0kukhoCZU4/oiHpwniU+QYFDJo1KuXU1k1USMGB4tRBTMLUtXOLToepDvnnoyqt2C/qO&#10;+5rvwDXHLtkC3rWDNo57+jD+7cu+4ZTwAbC2+5n5/Cd/8idhPq/7kvsCLKassDhQ7gE0PZAcuC8C&#10;CjBFb7Ajf8FioFZcvgd8ZD73q5/gdWQDfQKRPbT/1uO0XzZv9AMaNk7QJzBaldQHcPSWfALW7UJR&#10;c1Ab+wf7UBrgu++XK+fbc19joW2ftUujYFboXHEwK6pgkQAHDVFLozXSMgPX8o3gS9KoD0N7+7AF&#10;EfnJvz6opDvmu6UR61Mf36gnYSrL95rMTi9/WE2e/vbIR7YdstxNLG3ot8gBc0ggVApG2F8hpXJh&#10;Bf/KR0sdegaaK5HE1AFHsuz5a3WUBqSAPACXcDnRKaKLqM2zftJxjjUjJZKRidz87aRmifWUWqkb&#10;qaqwCpCAk820KPeUxDRBd5ObNBJ41BBOIhO8S/P1mmQkQwF8D4WrP4qipboPVSAT9VQlywnI2ArU&#10;B5MmCGstVwev6yOZoy5m59xQuklzlEUymB6FR8VVvrrRExUOE5CzZJ3e67Payk0C25y6kZMmd6xz&#10;VBlVoAAQA3sSxtW4IGTMloTBAlO5JQE90EfSgwgtTmb5UEJA38KfS2E4FrTL2m9ts8DQLjWkKjo9&#10;jxBSpCYKMqwIVunEqGL+aqB+1Mu+1C9Gk8fg8hP5e7jaOhLaZytK91fmUO3pX7woR+vy65xm/Nqx&#10;y2To8WG8WCZeUZDeIXlmAgqj8jSEZvpL5fjWfNBAH/xkCGimkZv1xJc0kAJ0VStRaKNqDz/wqPnS&#10;hLl6l60YbdHjDbe5/n41fLyou3UBjEipDDQjRXOIl8DVJA45Fz3XJwmoLZXwil1Y5KCD7tSnLhgd&#10;MXfB3KI5wZ54b/voVo1VH7MuqRrpQ9RJ+/5TmtF9uowqzp01f/YT/aR7o8l1WQKhfglETbpbaVbC&#10;IcP0U+/gJDFb0NxnozU7riVAfaqYEimYb2iakevp3HPa/qTMdy2av7nskfHlrS671QtzX6iYGqqz&#10;4bxofn2xNM0UZ8nosQQYHSYE/ehfCml0+Dua3HmGBRqQc2tTi5THBxPFM5VntLGYC9maVC065rTo&#10;DRxsjJi3mzk9o5db6OuCebDMk8muz7emmvtS7a3MOmrYNVPUxmdTE1G0trZ7cPBtdjqLjub40AAJ&#10;J3zzp6xMLBk0lWLNVb1qoi1+spowxMTJrblEatnCPNkicR4rSAuEDywjOED2UP9a4/wrmXctFihK&#10;kfnetdzoC02uIwifDuh0C4HhYMQ9OcPcl/Osw0mMldPcbkkNMhmVhN8J+/fvTXpV4PuZCjt05TMJ&#10;8nnZoCvMw0ayFYVujatFCn+CzPAQYHR/IMtuCRwPlDk/kH1XKPpSJrICdv1r2qXN5lYY1E/grO8l&#10;8AEcpOXjsnbqDhnHIny49UDMsKwMzdpAj8/j9GFAWbZQqcqENeWfe8FUZeha1TRTQXwvUlZn16H0&#10;F91qkZCDGqqY2DB/O0439mUtNNeDMs2GJh0zsu+9Sz7kprgWbAtMq6a/7cv3K2jbSWKKk6eCFO2D&#10;5Se3FRhq0YU1fWMZk61KJnkp1U2r5YkXmXoUjQFKSbYylFtszTLm3/xIxKUtvpFSziK7LJDk5gPg&#10;mANBlchQzeEwxldPxwPIULl6zV90ReVTGIl99qKygOPqrP5a3Q2bKgzBUzDy11ivqznhkwkcI3GY&#10;Sc7y0R36Qk3UR92icLpSw3Vcc7p5nMUURQQcGRQtACZl8y9B6TJSIgQgRr9YiqxJnclG5ilk/asa&#10;aR0NVEPt7f5NdSNA1fbISqslU7H0Sk3ogL6TWHs10wRtJdYKTai2UtIoCfS1pUKdTdmWJY0ldp3l&#10;32EZVXkLpKeVcn7YERCeKCh1xdxoTodiK4s+pNsqqSZ+0nz9SJjaTi09VKKD1wYfIFX/evROne7F&#10;bAcZEcZn/8pKAiVKLHONLVmPf33p13xf+WNVxuNzH+bHr91qSvIErhf8mqh1h5+SeV3TnENXm4L8&#10;qgitHg2h+ao6bB/V/Bs+GlWG40N2Ew0kc10M28XKLPP0LVBIyLE+jyHjXypRX3t8iF+BCPoiry9i&#10;RuyzzEfNx5dd6UOTTSAGMu01HLxYR9Q1/pWmPvU5sJtI6YZeIDQvymF8P/qI8EnVcGimStTPf7zY&#10;0Rfy8flWDn6SoDlQnYdgM0upOcF21PstgQTNs21R7Gg2wE34xV6m3oZbN/YqMSe/QgnEQ20UMSow&#10;9PyZ2rL0iKo2ajyNjh7dqsQh/F3/9290UE9qX18MnV/6goQl0K2apjczAnZ3sPa2IvheNaoMmXiy&#10;CKgq4dOc7rpVolfKSp1L1oRgWDWN+NKvjVk1lzMxJsN0ryKaxs1p2KOZlvHLtEP/DZbEq+/qZeln&#10;HVgUvmSNtWHLUJMUJgumdunNZaq5lHMzib5Q7UaNohsgiav5RIbl3HSqObFcDRxz45junqktl8ki&#10;lhZ0qhttoL2qVF+okqLNEui3dcG6ZlGIWWXRs7pBF0x11ohgRlyx69fGv5J1m7O/lhjfm5dMUASo&#10;LB1NJq16VMsHKtdsECprnvF5rH1P6vDQ24EDAQNIYyBJZVn4cCeuoUNXnofKT6obEhBpymMotKnA&#10;GHrW/nKY0ug1wOh6Jtv5yY7ryTDm8cF6bJ22imS/GQmsKAa/2cqAbHbwjXFrbqLr8Os4feul9zCO&#10;IC4I0lRu9jH8VH4O7tIcQBN2NIoUZ9BqadYd1TCdZQv3IZAHbZht/TXO84dkHDJnmdwh6QCr3Kx/&#10;ZNKUkaci3OxfEvCrKpEnaGvMmy/gGzYbRsH8CRZd0gCU5akCpkv1yeildCNcDXOnmOCUbh4x8muI&#10;2lpUpJdYssJmvKUJ5pqwdUzPh2hYhAE3wxkUShQteDrdv36C2v3tRW30lzCtOmZDRmVTJyimJtnj&#10;M8omvXxT+jGfQwbvjEaZprxIGSiAanRgtIppBX0gcL9m8oHqtDG2qfTOiVZb3CkRmUwlhuALcFIl&#10;L6oJXbLG5EPTnAhVB7hRYN2tFALUXpVMLErR9sgSSfpJ3QhKrTxEEYlt85LPuQ1zKg4W7ScpLXuq&#10;bRX0V0dbBjrV2t+ce9ZCNVSQ7o4IEYV/Gy+NFHJTT9Jeno4fyEpKZwqIEpnGn5MEqGgjlJ7Qq/x4&#10;9AGLK9CLSwevw9lYGUlvuFYIvCc9j+62J63PZFuPqwDtzTOT06ZfPV0eSoy6nrYQnW4iW2JZHl8y&#10;WJCwZGRiGMpTY/NO+KCU0XaKDZgqcTz+lSDrrDHiUTGlL9Wu8p/l0cZ0WIm0KLiv47onNIuyXnBm&#10;t0c8GAot0IW0BSbpo6yzycoH/5oZTBHwnNFh2OaenWU+ql3R/lV0ahPToDxmiaYpHScTMokO+RBw&#10;l8DQpoSdrm5oEzhVj9mSv47o7PVmEtrrFcNHJoTcM0v+zmdarcuoH9VNwy8fP8XW1LlDRMajjYSQ&#10;NOrQS4FIlooSC2EWKNXc6Jus9RHIDlAZ2tIQ61HKXIEXKUkKX49oDtVVSnrYhcJ6AcY1k9Btwidb&#10;zz4KLr/RIx5dY/YILjfcslUtoyCZGwh0YDz+Ha2OziVVn+sXuuFz+uZ7RdAlkySgnBsqMK3cUsar&#10;gXvTqYaY/agK/bGoya38JfOKea/o8U7LJI26cswqDYHRy7pg7+UmEz9pBVSQp86UIsOinfUv4ftM&#10;zkqktK1Zl1PNLOTmnIict4wF66C2JHOZ+DJ6KU1GK58VYdApi2C7U6tWvEhnlsQZjyyI47pnn+kM&#10;ktCCRXMInw5DCOZ5c7iG14l6PGWQoI4mGVNotJnW9dmHNLMhmZOtGdtf7xJpVtdCYAo795CSOujE&#10;jMg+BwbuKLBXPDNmCAb0DADmM5Eas6IJ7I/a70t478D8eFdetQdt2xJvivsCNAZGVxmaL+i9BQAk&#10;shizZFuDe4Sftr3b48P4qYDyEnhawvuLCzEJFIdjNHaJO7O38WyMgXR3zhG+tatk+V4ORk5Q1SCE&#10;KUcAWzecmKdMtWbScIPpwAA2U5iL27pgtjWq1bMb8TwcqYKLQBCwTzPJx3RpypY5yGvKM4n4UkpO&#10;WB5w0JBzVhCwzwClBdXMnmcGkjZfw9lyEy6sCOYTdSBwCdQZYgBiQMwEq1ylt7WAVLEFr1s8sgmZ&#10;m/yraGhJxWTYKRySaaCGmCByBeAGxKJDvduk5oOH3SjToIqZnaWBvMPxTTe9qFYyBLDaFzFXLC+z&#10;+RcMMvF5nfDNksw/Kq9KWiq9ZJqgIdSA5LXXbBgJsTabQGWOe3hFgI1p2lRrBZVbXiBd2TRq/TBB&#10;6zJ9J08SViW0UImJJVuRzNXZDI4hZG/216oTqouulC0pqbweIXNWqA5jyARIK2hLxKawN/8aEfQn&#10;a6J8KC29ys8W2rNy59zI2iqfTjXwTaQod5NekMCHwlRIoKfVaEeKqq3hfjVw+LhM+jbj2srCUiVw&#10;WYy1mAHS8wh4ExjgXxooPMDu23bQ2v0iptzWFwEG9ESn0CgDs9E6j+tG7nga4PoFLqerCLkYD2/1&#10;fYoqn6A5Yaq89ub6IKgk0OPfAr1IwzqqLXIzBCo9xI9TUZLx+Hd5mk+aZ+bKL9X+jP82A6inBmak&#10;tPybxPjKVJuQhZU7PKMjO4sjt4HKB5tb/Fq8Pln54F8hizYpCYoQyuj1NuFc1tYrypXGzElQ5uFQ&#10;i9LNUdSeWcSoMclkQ5Um1xzLAlBlXsoZW5RgUVhxm6zXftJN/apRWG7hrHeEv3dH34xJ/laCkWx0&#10;2dzkFGDu0EuBDC1N8Zoe/W318YHOi0TymIrl0H6VOOT8jCXspUpSud7qxHMybyeYLjCHGB3Fp3V0&#10;uzFuTvAso2AeEfPnhowu002WxYJLya3V89ZAaNSMZyTzjWYmGfmoHnVVZzrjJ3LztxnPrIJ9MXCY&#10;eD0M8743gUtpVrSaWJLyGJsSDW3TFIQtt6pnNqBv5mQDP2+MCRBERi3M6iYrlSexhsD9Xm4y0WWk&#10;Cs0ba+Fsqq4m+tcKIislqifYoOZU93KqWYRccKnEOY764MsxP+eZ9Pgw/D/yV4pR32a5WvFSndn1&#10;vH6xMory6sDScEi+Pn0BF5E/o4bHcO5iLjI3eE2bxSx4jGirVcELo865oUpQgIMMTVYyNId3OKpZ&#10;Oj+Ssd8s3WyQf6zwsFhoDs87ChyQyAZtgW5BHOcSZZG0elroJaOEQnhs+n/y6PxXxb6fo7BDVz6H&#10;FJ+dB77rSAf7tITOt9Wvza/mGiH1dqF1CAmQ5LEhWMrWZvu6xvdtNbYJtRO6PF60a60tZW1WBmEN&#10;G4OnrfPmAvMaKAZrIgCf7FcZu+c78qtdzhaMjIUNXeu0MW/KhhtEf8J8mmlRh5sr17sMkGCBSaRD&#10;gbWx1nV8mQZqizlLnZkoMpybaDTKzh/byCTo2mzi8ha8Yu0kQ6QlV2xMyRQGrFhcfTBVmZTNOGYK&#10;a4YdDm257lGubIFOAjSPgykaZeSrtsVAuXY1dMya6nWxDDzaJfFmEIYi0oCzTU/QYctVWzNNwS1I&#10;1gYLkgrA+jibySVPQiTBjGbyMsepmK6Uf9JQVke3ERR5Ip8mNYYWtIdAkBMpbSWXjCg8PnQTdjv+&#10;GY0IJAhuMvWNBspWSv1iLVRhNe9gA+1VB+uo+Y7yWLRs9mh3O9hnGdOtZkz1x9C02rQucQ2kw2Cc&#10;f+PGZmprUhFHpmPCh2zAfT1FP1WbkC2x9FOeeqSwNKKgTvqOxqqDnP21iug45dIEagajkKTvlQhq&#10;WGkk8/jgy3CkbPPjj6Av/+qU+4+RqK8VJzFB0UAshX2hQ0gde+qIKvi4i8MZHbo0yQ5LyXhNx60X&#10;PnS8mCOSqJbtm7qjs8LG49/58b0eodV6U+8TOykRF5Xr+/76FwqneBSSAAtCIAcNn5+i3QiHhDUE&#10;s7LjSB062ig9kdv89OX8jF/vVHtpxTf5VykUXgWMSpqZ4QDgQPkMbV8SNal2FKxZtJsQPZ2GrC+a&#10;Nzw++NeZOR3rh+H40p7aemF/Eq/vlULsI4qdwhuMmE8nX/m1rnGiRpOtjqDV6tnoDvrolxASnGoG&#10;qC/SSf2lO2Ro3q7Qlz73u2zkVjIi3Rv7Cb1Jbj3UL4Wk8x1NgTo2G8t20ahbqv4cJWk4SElQVhAy&#10;J/DOsqPJZra2GlsxzVGET7yeZRTc+rdpIXeoHuwgtdaRy+5Y2jX+nQdRnymJbQzUo51+ZNXwp1Sm&#10;bvpAK1gqq3+nnpiNaZf9cpppR4RZV/XaoWc5s3LJzfRLe6Xp3idpOhTHZEWjaKnlXnFKH9PI3MuL&#10;GpTGIz2pqo/JJJuXKinFT51tqGJGopoD37emmltCpvbjkUZzPE3a4xnhuJZR/dhA6+w7dbjU3uco&#10;z56G6sqW8pB8pjclarINKjb/eDpRg/wNZ6iDhLVXR1gvLAqdm+IvupibEa/TR9XfB33hV9S6TZI0&#10;imzND52r0Ro0JNBn3FsF2i3jcyvXHQUeryvIIssRBG5l/cyFW+Q/rghWmfANzMuT+p8NVB804aEr&#10;r9oxnbuPsZjukRDDsnXUEsuI6+hDS+w417Vj/mx3gZOsvgBQJ+JZuTvIwtMBi+GY6Iq/pktTuYFn&#10;LFHfIrzxeNoMPuLlY7fJM90pe7J8AkYL24xBG7bI5mQEGv9mh87NMH2YIDCZcSaY0sUCqZKUFokO&#10;qO0s4I4DJgQbxSyEZhDUAk7lFYFrcQ+HcnQaYEeXdjyiz87rsDZotTFfpBOYDjebL1QMjMB88ChW&#10;Ewje5KhcUGaIWqHy0QXma/OOHGBouNkkYlFRk24lH72jaL1A1BCJgtqAgduYudS5JXBZ5xAeUspl&#10;BJebZXgnio+H7PWOmVEDvQUHBLY6C7KzktUWSuZQwjqUxVuieiZEXzotcRwZ3CuqSk9ol9mTGmhF&#10;W2bNjxY/Wcmc+pkxlVsQPI6n8uZrjaJOlAralomGcxrAf9YScyXag1Ew7Jm4sU36FgqkxlrtXyei&#10;yFZZrE2Saa/1SZ46riM1tc5nIvVWV9QjeExQVIIjhZnNOm0dVYdWLAhAD+o1ZE/nWl1geutB52gr&#10;vbVZSv/6UgPpnqeztj3Sd0TYk08HeXdxoXo6uXI+LN/gdbJf3YGf+BWA7tLx/b4Fw1zKDuhcTrYd&#10;38w/dXIuTW6Yj9NO+76TKzsWU1/omiAFsQciZ0zZ8cS+oUvUw9KV9jbEOtZzf+ZpZ6hTpffs1f68&#10;39RGs0G+rI5f98FAoznkfMtYiEk6VFSdx/mk/u2mdtHbXpyPFr0lfN8ruuPdWU/IzRwLl5sTOnja&#10;r7qmQ2l96IzaNDk61CHRZiEvZn+hlrqmnzx6RLbektsyzy/Cv/x36bJbr5RsHMS8tHc+I/U53bcc&#10;/dzJsEQ6TtFtuq7v5ueb6EwKX48YhvSBwDux2rrQIujhXqMe8YQxG4yBcPmh7vB4q/lNXyjrvjD3&#10;Bs59MVrd8Oy8ch/82/AfM14uQfqjXGrgLy3q+PjOQKc86ma+yrjQjU+tdF2OpM5WribbDramfvLs&#10;kPFWw+UY3L2Xq3CIwrvypJb+UnWl+Klqdw/1nalml3BzURIez5id5rHQr3WcviAZret853r/c004&#10;4xjoJpYEaGVsYtR800tntRvsTTsN55aMTia0lGStsJ6iVZa5rHh+qiN8aHQnw2SrrLLS8IxWSSAz&#10;q1lCcV7xue/nafyW9ipUNeAcqyQjIPNizhnWVfDDKmm5l5VWf8grdw5deVW60s0+GWvH3fDdruWb&#10;7IXjDuNshyCRAUCzaXN4C4BjJ+hIx04VxKeZ9HLEd7oFWw4WAfxxWY74ELGSsHLXoXQSF09L2xsu&#10;eUubakY0NqojZqmdzXLgEzBClNgV7816BqFZwFwDw3lMo36FMjtvqj3BgKmsVMx4Yz0yT7FhL5c3&#10;G2wAHxJiZDLYg+asGnCwYdyZ4nP6br0kRpO7wcw00jDGkZAiLyJsxXMzkDBZmSCssl3z10PU3aTO&#10;4gJqe53oUBF42ooC/XS910ivX1RDj5B2RAjDYbOBy61G0neJR92qtlZ3MyMoL3HnMiE5EH8nicUl&#10;AHddSZIm60uBkCd4hLHkZdYiNWRuVEP5z9VTT4V2L4p+kYZ/ia1Ieg3srgCTGiXhIcGX9AVGh1Dp&#10;CyC7s+S7/ky2BGv6k55Jklj0BWKDkZrfu3DT4xWt1t2SsU+zBuGKWodpYID0gSjGdWlkIn9fWjlQ&#10;R/3bPgrUFKEys0MP1UHOjsa3crMg4nIok7HQifgdij9fmVI1PN270uf5m/mut/ufFa2Slxd7LYra&#10;v5eTSHr1oifvwbjYfnm3X7u3MeHcf1LCcUv9UPUXVemVE9fA/CeNoPTwlpCT/CLqOXE/Dd2705wk&#10;X+nj6RrQuV/GXfKXHTEuJrrsoFvz/CsL+ZnFjYbPH5pnhtg/QcmfWXq9NqS9d8HQk6fGwcXvY3Ie&#10;ivHNR8etwasJ6XO939OoHNo10jSJjQs3F/UrnzGnjYm6ZM8XbLIdYy1tHxP+/Oszp5rnd8E8dc+N&#10;nUt/UUPuJ55Vdwh5TCwN4Xm8N2zHIjKWEh8ghOw4lsju7JoXkVaiWpHe1lmXkhmzxJ00ly9a6FXD&#10;cswgAupYLtuhB+xxCgGE1l+rsIq9Nq59lfIOXXkVMX9SISZQWA37h/gFRfBRFGdZ4A2M6ykQFqtm&#10;om63WVvl/GXYFnqEHnSqGNYRYeA37IAsMUUs6wjJ2C5fEGQPQuItsJhVG9I1Hvg3BKR6y+uid7gj&#10;VYZ1gcULpwKOu2Wp8yg8xjZAjzvBoyrm9dA5h0yhVkJvuTJgUAD9Eo4YdSxMkLFkXkR7oG2GEKP9&#10;UqJmEBYUjnXhSW2FL1hWK6Bh1eCOAJExDbPJnIN/mUNY7hXRXlI5cOLjGPLc6waaQ/zYBWrUPRXc&#10;OOA+rqL5e91kgsuB5oSJqPiL23Qjikx0LmOJ/sXHFIqxEN2lQOgDssGCguroX/l4C4PVosv05k39&#10;oqrkxtXGM0NblKVTvIhRdHiDL5VLAnvlZRuRQ0LE11EzzArlU0lCmAs188rBHIrB0k8KI8CA8YzN&#10;TDUWmRA4bokNUqG27UqPdTNHactsR0+RdDoB0jSlfNJgOi8dCRwJHAkcCRwJvHsJWB8BLWZKYAY4&#10;7MI3jhemSastKnXLEf3eW37oyuP2IOzIgA0mQuo23tmM1ZHwQo8QD36Sjs7sWMY2vsdMOp8RLWkf&#10;PDbisUWhI2XxjU7Q4uWQlUx802kkHe/bI06J/Z6ZnCcnBzQqj3L43mYv/gR4F1dhv4+fZOPsAxsD&#10;AwAYzX7fJVxQKQN5gUOcDPwqXQfB44GKYDWA+A5qjTpjzwjkbIXvsR1UDbA2UBW621yV7nug2ehF&#10;PISEdXKoWCOYGFeB9TkEluuTIGA4mIdXrXAA3gO19S9Xw4LINa2ZgsuYl6O9tloHoPNgyCSvyKxS&#10;0stEucKOO/pdKeA+XM49XcCDX5EWcsAHkAqshrSr52zLrHSmHS4sIWd2cegg3E8AnvgBlE9D9nnK&#10;N/wYqqdR+CHCSeydNFqwFi6KOHFk7dGu3sV2OKM4kdqUifKpnk5cdvKhH5qPq6BtHb3Pn1OyhWDk&#10;rlEcNWAWogCy1a3mXGSPGuyXW+loViU1uUVTH3cMn5odCRwJHAkcCRwJfFYJBHVAkYJgrf5ClIEl&#10;S+RH5Srkd+jKZ1Wiz5oZXUSdQTqxQ/apjxNd50Olxh0puUSWg+3mEC8/oS4IDK5iq7e/cHyXQiI/&#10;7WPmA+mGNWZ4pnebwKB2/gqompfDxlOYFc2AetnC1U1kzg4uDSQQHJMB4vl/gFcuCFwFQgXcjSjG&#10;fl5LWXW+E8s6MzwCYNQZbLuXABTm3+QfsLtDhigQNoLIYUpQ7J5eEaLGVV6MU2dY2ZiB7bD0a8hC&#10;itRfK8TXiXSC/jlkuFbQCZW83JOALbBh4B6Sgf5y5m3gzwnuL5WRuRKhdg4N6XEDjAvP4SgwuURF&#10;1Ae1w16E85G5oDKS4WZRW5I3GQ02mHLFl8RHkUMn7uMtKATKh8WB+2S4tJHYMRyN4nMTEMg5RgHs&#10;8sdYuIbwYb/Kc6m8TFTSTzL3on7HK0hVcBdCuJAQslIBxKnjIPUUV5VeW2qiKxUkwJcCIJCcbPZT&#10;eYV/iYJd9v4YUpfuo8864E5mRwJHAkcCRwJHAu9GAtmIh6X43dT7kyp66Monie1VXmKZZva2ZZnr&#10;45P3xC8vDj7TgcId7m7/NKDMgs5xAbj34BsoBJM5xCwgjY8FBuVM4GCB7IXxAKM7VyEYyFV8F4rS&#10;HQjM7dD8fFTF2MghZKirMLgdMBbeGIB7Jwny9AoPD77EDM//oAJcJTwGUaAZyPosuhTLkqejM3iT&#10;RIJxaEiM3iwVzvMAf6stLgE9qw+vEYIhAmrHxwgJrmITBeAurM52eSDe9gzyUY1FKYpiEiHGz4OY&#10;cUmpCbiPaXAUzJnnjCJwRXdrChZRKCp/lC5Y/B61kccJIezEatFcvBm6T9SW9PkoRhE4g5rgSLbH&#10;qHCXt3C+4RV4kbAu6XeTjBbJjZzRVywOm7VlnxixO92xNBYrw0hRU/QJMdNTeM4eQetFPiv1RDs7&#10;At+RBuLuUB088FVG1SnkSOBI4EjgSOBI4EjgnUng0JXH7TB0BWCF5sVxLbvhu+WDv6WN78tFjV0n&#10;391MPbbId4WTiC8/dSUfFiSKDFeBHZn8xfwAzVCjB35tOwr7OkrgCEWnQnULGL+Kw7IA9EvnA6M7&#10;nwBnAk8FtmADCacBoCzPgZ59aNc4gAvK22ANnQtJsiUDGrZLQenL3hLgW0iYECk42H5xPAd34l5A&#10;SxChtsLryHLGB1SAC8gZVoz3HBo8M1qxuCkUAfTzwwD96Acu0U0myBXWtDMx6Z34IWaJv8v2dCIl&#10;PVQB+M5VMmtSMWD2w2EIgH5OLSFY/A8auNzfpNq+sZdDVqLv0AOIH93SUkFfWo0hFPw2iuCIQBcx&#10;Fn4JPaKN3akiwgrt4XriHR6hUyqDJ6AxNodwoPGqUQZ+LTzBqSadOjBXXn00ljJorH4hSUqim2TO&#10;MbKEnEkpcywO88G1eIdEnanz7siSLaXS7xrFpcah55GtvUkEfgK9HncmOjU7EjgSOBI4EjgSeFMJ&#10;HLrypuK/WzgDP9s8JMoO7dLTrj/HW7AXTgNYHGhms8dAuv3dw3DO6s9iDTiKKeIz6aRwf+0hYYkH&#10;E/1qR0dn6YbmhQkB1qDkUh0oVtgPzMo70e1U4nYQBnE7lz6QdrrbPu5krW4yss2dd4WXZrfHZ2jX&#10;QIFVAG5eAgWhNygEp8fMWCBdmWMLfCy4E09C19VD6oiWvR/QOYKhVuomeAlNAoVt0pAnUrRXOL8K&#10;sC5IjJOhq9BxFZVXK/ksopCeg4Kvg2NHSgIkedDfyb/ox0KuJC6MSt3Ad/RA12CVuoZrCJ1Q9E6H&#10;NBCnsv2DQLhZuDIwEN4kAuGtIliUb+YVRZqhggSCuUncCWNqiJbgbGRSK6RUovoghCTTjcjFsOnf&#10;natgDjgMlVCTjkmQubZgQUs/5kEiXqFfqiq+iwztw8EtL6MECZZ4xfJpoJxli7qgOpdBfY87Mk/N&#10;jgSOBI4EjgSOBI4EXlECh668orBfWJRYmo6TQhJ4KmzDQAAY9REVITe+dIaVLfh2ntiH0NYU9n4+&#10;EBZ6hnABXcKc8AEuC39BXh+ATjAROpeSsR+rkT8UDnQusHUAelvA5Yl4sLKDpPKEg/fYIZDdlhVF&#10;sNk7jwu/6mIWjgIcgCtg34POe8Pkj4EAuOpsjztHhHZByRgIxD9XSYkAPYDutC5eBZ4ENIxXBN3C&#10;oIQtITMFGmmg2pKSanOzFOw0Z6UmigboZYKrYDVCpGB9oXds/37aETzqCL4LA4PIu0kdiBfAtjiO&#10;8vDwq8iHSwcclzOWYusRgWA4dpvgWh3HvDtklII/KEgDbSkROYa/IQAOOcCseDYWlhiv6Ow4PiIO&#10;GfkToG5CRbhrKqK9K1pnKz8PUq4SbhlfKnEnZr5EnCiM+ECsiZPHu+232ZWEY0TpIuL4YXQi+rFH&#10;u40ieGZUWA92kZYXcRU+roXvvXCgnORHAkcCRwJHAkcCRwIfWQKHrjxu74KGQC00j2MIf2IXx1KE&#10;Y3EsQIcwOiwOsnMjQMNcLngL8A222gTSNnQRRONo8LY4i54SRiUf9nW7UOBR+zSE/SzQuVgjJIep&#10;nn/A1guvwM2M6DLZj7tFJBjUoU/QVnpoXq06ssyGEC4FLEKCxYjeRnMQHDhu833nVgHcIov4WPCi&#10;yzglABcvUjd0hUDwEwxH0zAEoBnncUqyHSDgPlfGsgtF07wu8s1hvsRl6w76UcBYcWULrZKea4KU&#10;kBPJcDai6P4WfpX5KDAvkgxMjyDxb+AG8lc9HcfdhDvxUNn9r858C1gffkUgC4/SEfwS6ozw2C+E&#10;UOl6jVJbryCEy370Asl8j52KNMOmMBZF46ua0zHwhXWNcD4UiPLY3J9LahkAnT2AL2kCbwxWQ9Q6&#10;/dIBInMUUeYU0kM9sJq910YR9bgmyI2oPSSGq5xt9I87DZ2aHQkcCRwJHAkcCby1BA5deeseuF0+&#10;DAcNw5qs4EzR7NZAOericzezQtjCvYSK2YrAhO8ODaFNzrQFN3dzNacBoz4agKUA3JwD0C1UCuku&#10;9EO5kDRzfve74ypM8pA6BKwm+z4NZaEiwLTd4bJlvAfT8SisQ+AZv5B9LKK2oF4n1e73ZrSlgTtF&#10;1BN/Ecbi8a5/RZHNm15mIz2GgwJxI3AQcctwF4D1Yt6csIx+4AbIDP/AEuwEK+MeiBCeJi5OQbZw&#10;2CuCe2javuNc3RA/OzFgccn4sgg5UfCBLNyGGCXWEEBfqBW+hKsgh3gOt4y+42yRA9cT+egpwudc&#10;urynpSArjAUHK9BLSymAsCuy2k98RheRE+cfSMwfInPC4XXp7ioOEO9SFawJ0VJ5DpD5BOpZB6Un&#10;Ww4x8rfPHgvazzMY6ZErXc9VIj21xFU63u1xB9Wp2ZHAkcCRwJHAkcCRwHuTwKErD91jYGtbMoBX&#10;vAXE9JdzoIvzgGyYG11xGQtwHALu/o25VTAlaz3oLwzJXg50AgkRsgXNy23Z9g0KQ+0AKDIDVfON&#10;IADgMggOPbd9YtjCcwVwAeE2PAY4BiKEcuAtdoxgU6AzdwRnC5iOsTDDQ7dLiaoqHzFCnUPFPyC9&#10;R9PsDPHlfiVLRE5W0LxDvZATHICfpP08GIUNM25NmrebKwWtav8JOQDuuAo2ZUsPLlEM2Oxi8lk9&#10;cTP5cFhxWRCFyC5chSh4G3CVkb6tNfxR5Nb9Kuqg4bwcjiWQGP2z+YS3RHEIkt0jmAzn2J0TsdS2&#10;O2dym9je03HPBLVz0boYG+QFQhs82Cyqlm9N0aK5yJ+bi86gMTjPfHTYrC0YDubDT0L4+ouazS1d&#10;RouGKxfpkidSRFy3sn3oYXYqdyRwJHAkcCRwJHAk8MASOHTlgTtnqhpcOB4wuqtCWNw5LsBuyBhA&#10;F4sF3S5YtlggGB2MtjcdTOcAcR4XGA3FLoZwRSAkbOQ5YWxxAdCFWiEeOTpmQF/MEpAK0DPqI0Ld&#10;sy5+iacFfoV07aBQFq4ixAvtEY/UdYq7SyGaxOpvLw1ukN9DeBgC0/6Qy90yIpHUTaFuj7Grx/5+&#10;vEXolFIwhGXrC6DPKyWqStMkQz/4ZPKrLLeORIfAfXRC0+TvfhUxZrw3vFsY1HIdJDFikmLweCSI&#10;i7dHj/gA8efikKE09myIrcLHSKNjAByKxbt1JxRKX2M7XCXK5cGw2R0luNzpobFqxblhy4qCVB43&#10;Q6KK0xMUp6X8KmLA9oC3eQwoUZ9qCxnqdNz4zrVT0ekiuzTzA19Q9T6miVPLI4EjgSOBI4EjgY8o&#10;gUNX3l+v8mZ0mwdMbAuKrRECnzAEqHSnHzA6OoFCgNr8FYKUUJF2I+yne8G7YpwEDgnlgs75YXgD&#10;wFz7oZfjbvNU+B6GFjOGYGAj4rIETQmdgt1l7gF8VVVAlG0b/B7IDxs/l4iq7hFNnb4lmAqjwBDE&#10;dOFLqEWXeGAUCxqGlaFztE0YGNeKE9KQFi86KUu5i4uJZNAnWUmAqJCbD203v4wBA9NBds3RKC4j&#10;NI9rAtznhyGKhWDwzMinzS1cPcVckRu4P65YaQs+8SIeGCO+pPvsoecSuUNXipQTjoWzKRoHI9Vd&#10;dCmxxPpFJypUWYgKIWg4sqcURYsl27f4LwNADgRCgF0P+mRk12DR728gnRofCRwJHAkcCRwJHAm8&#10;BwkcuvIeeun/r2ORV3EVfhWAvg3lTr/dg6zgTpZ46B/mFqYFRtujD0P7Bp1YrmCXmKsEoIfIsQv+&#10;gdLnTFj2S3RQLywuLApAx2rwBP4Qn9UtYhOKBXY5gvAHjAJDcBYZ6C98iyOIzwewXhiIanhdDfOx&#10;cEGA9ZxCqgFtzydTFX/FjcBNJHNhXTK3ix3V6UrKwQHyAKAfItb4o1TAbhwuDkVowuUNiWpFRM4r&#10;Q1GIAmNxhAAXRzvOd7YgE/thyJlHxUlonEgCzMbV9UPDuowFx5MSdcSXuF/u0xXv5jaJgfBgaMt9&#10;J4b2StDTZ6SlHFR+3zu0D4B2w3vOJvj3NDucuh4JHAkcCRwJHAl8UAkcuvJuOrZbUIoBY5hHD2yQ&#10;wFtAf/E/+34VAF0MmPAksLi99faXQ9Vs7Xs0EZJgtwP0zP2C20Dzcrb/JMy9mP8BWZQAhRBM5QQw&#10;UVjuQLSFBrhHAJaa+DdSgcwgFdwgKo+xIDYCpZb73XVGXEg9bYBBxvhkMBYcgCcEccKpAuvwt6Ay&#10;mzSwNXSC94ZPgxPJSQNLZFfuAo4Fh48hYPbtEEi3u+zHBqQNiuhGSI4jjbLJhNh5Gy63xUuvRN4V&#10;YWl4COeVxt4KYGuzB3+X2Dzdwc11Pxhs18544PO19kWJn5/tSXkkcCRwJHAkcCRwJHAk8DoSOHTl&#10;deT86aUMAzm/Ci8KMz8QD/dD5/arwLvcF7D7XECYGP2AngF9W0dwFS9ebm7xIkYh0Ii3wW4KFAia&#10;96KcAfT9gnlQnmMET7CP3IZ414l87/d+ryssXSri6hJAfN8a4Rs+BOQHFxIP5i2MJTqE9qjq4q/o&#10;/njbLbAFKb/97W8jOagRPmCzisbmtJFAo3hUnA7sVACb0VEgjG4hY20sQU74gkgMU0IVOr751nUf&#10;BIjJ2OjCo+LxLlJx5ypDzhz1waZki6jgUbvcRgd1kJrEtpFw1yzk6tMV5bx5JHAkcCRwJHAkcCRw&#10;JPARJXDoykP3KtzMoo+oCNPCVbpLUVQVdA7KO9rrcm/92LNuW4sN61wrXuQrgPX32+WhedygQ6u6&#10;X4X3xrYN+Hu/lAPUzmnDj4FIoCh2t7u/8lvf+pZbVjAoPhDBTvtZUrKyAUN4FcZi27rTjYWQITwY&#10;iygvW1aW48K6SwT9cLaYmDdXyqibfS8oito68gsxcGCX87X8KivxYELOkKL9QnpZdb6wPTOKc9ov&#10;HkKke+uGKrTVngTUGf/ZjyZblKbbY3iopPTirb0l4y0y51aS2FvnKK2HHoGnckcCRwJHAkcCRwJH&#10;Am8tgUNX3roH7paPqzgeF0YXvATc85PYfY6xOIaYq8RP+5UpcRUhSWK63JYovfO1wHQRWctZvUpu&#10;k4bN8Y4hRoG4PiTmxLg8vAuI7yBgleHrsBcfcbLDHsMRmeYQYVvY22fiAKudF4Hm6oCx2IbOOyQ9&#10;KuWzbR6dQLVvjufecaKuC0MwHJnb72HvDUeQfER2OTwAV1ENIV7+Fe6liH1fBz5AJlgHyqdiKM3l&#10;9YhLP3SOMNcHz8mTB16RDIrilSdTzoxobFI/8VoPPQhP5Y4EjgSOBI4EjgSOBN5UAoeuvKn4bxTe&#10;EU8QP2xt14QLVew7B+7RDzvsRT11uNZ8wXkbyuHy9qnjKqC8XR9uQbH73M6KxeMhPXqAftjs4Xwq&#10;NMOmDiTEZzksB/WW2KYXfglESGLcRs5cJXaY8LSgUpwtqicuy684hpovG7VBedny8NjNb0s6hmOD&#10;vvTduoiELLveOxSrG+Lt/hf0JVat2+4FXNlm41/S6N7D/fWZGJCMotEPIu0a9Sd7fWxYP1ziSVmd&#10;BEcCRwJHAkcCRwJHAkcCX04Ch658Odl+Ys7ANGohEonP4bvf/S6kDpQ79soxWfwqwrpEhe1761EX&#10;LhHHGdt6jkt0phbSAt+Lm9rP3uU0kElX19us4hVOjDagOx14xuhoBtogsTsoxV/ZBsOjgqu4u9C+&#10;Ds4Wj1gy5QoGs8mEG+R3f/d3xVwhVAvtIRHlcnEM34gN+lw6bkpxQwuGsxybq2gcCRURyYYU2anC&#10;dWPLh2+kdyOKQl1dIsP9mONPlP557UjgSOBI4EjgSOBI4EjgSOCRJHDoyiP1xv+cWmvrOW4gAMwN&#10;iUKzxE3B9OgH9wLIbge8OzGWHRpgPY5hKwvHi40ctpS4N93GlT//8z9HP+wpX/ZpKAUdsl3e1nMH&#10;FnNxyFw8mC0rEs+cAW9Rlg3x6IfbXXhgxhX1qJF6KrerCb0rN6FZv/IrvyJoTbgaLiQE6zJcTeCW&#10;K1A4c3AbXiDnAXQd5B5ChrxhLLaka507XviacBXETJWcJYC62F7y5N6Sx+rjU5sjgSOBI4EjgSOB&#10;I4EjgSOBZ0vg0JVni+rLJ8QihjMB9LdVA5SH/v3lAOEngc7tEZ9jmdoU3pXqXsFVbHlHV3AV5+QK&#10;69rvFcEfcBW0x851206cFIwR/d7v/R4PxnJ7Y84N4Vi2l4j7wmpsOLEZRviWs3pteW+3hkfNxZXh&#10;EkKzMBBRXhiLLfvdVcJZtNRZHbAO91HKiqPGkWLuWFRbKXcxd8WKNmImdq3Ygs+XIodzN8iXV8lT&#10;wpHAkcCRwJHAkcCRwJHAG0vg0JU37oC5ePjb5nIQ32G74r7gfrFVdpnbDeLs3X/6p3/ix1j2XdhS&#10;wtXAFcM3IhaLU8WhWxwmrgqxKcX+9WXzd34VngreD1wF/VCEe0uwBSd0Lc4NRIgbxNYR17CgTD/z&#10;Mz/zS7/0SwLMRGTZtr7sjFcxdEI+6Idkv/ALv6DmGBG3DN/LzkMQIYf5dlcJL5BWIzC7d2XIR3FY&#10;ivOFHRhw51CvB+rOU5UjgSOBI4EjgSOBI4EjgSOBbyyBQ1e+sQg/XwbogT3xNrvzpdhYz4+Bgdis&#10;YmeI7Rn2nyw+iq77cNovv4ojfdEbtyXyVwissu+Fu2PhNrgKAhNXsR8GVxFjhn782Z/9Gb/NzG3a&#10;Fu8aR3QCV8E9fviHf9hdkOgQKvWP//iPKrMQIT6QLnfn1bHtHmPxIF3YiA36KrPIKVcSeoYm8avg&#10;Rfwny96V5RUlatG5av3zadzJ6UjgSOBI4EjgSOBI4Ejg0SVw6MoD9RCGIPLKmVcoB6DP6YFX4Cow&#10;PbfDQg94G3AVLhQbWpwbhqvwZoiqQjBsAhm3v4/moQcO8EVLpJe5vfv8Kvai2D1vkwmqMHtL7Ffh&#10;KrGLXU24a77v+77ve77ne/7X//pfGI6LUKQXCbZ4VxTE6aFKwtJUW8720GuCHfkOSuYX2gWtRTLh&#10;eOEz8Sj0yRtLHqi3TlWOBI4EjgSOBI4EjgSOBI4EvrwEDl358jJ+dgmwu90jwD3KwUchAMwhYHZr&#10;8KIsx+l277vN7rgHYuD+E3tFnCbsSF9hWvtF6V7nynDlvCAxXMV2eecIi9pyuJbicIz5TGQswnHD&#10;uIqt8NwvP/3TP/2DP/iD3//93/8DP/AD3Cw25aubbe4Y0d4yW0pUzFlhzv7itBHlJR9BX7t3ZX63&#10;g5txlXNq8LOV5SQ8EjgSOBI4EjgSOBI4EvgqJHDoygN1M57A1WArucgobhAxVFwc3A6zXwWg7x56&#10;lADZ4L7gV7EJnl/FhvhLv4rX7ffgt0Eefvu3f1t6e+sdxiVMy6YXXCU6FGfAN1ALAWN/8Ad/4CJ5&#10;AV2/+qu/auMKesPNwiHTFfL25fPV7OyiG1rU2ZlgAtvEhgn0ckIxBvVAgj5VORI4EjgSOBI4EjgS&#10;OBI4EngnEjh05bE6Ks6AP/Bd2AoiBmyOj+ocMOjflfbuZ7RfxbleWETb320C8dZCIXAV9APz4atx&#10;XBjiIWZMiBdug0uIARvb1seRwQWYSezmFpthXOkooEvMmBAvn+2rsYHeyWDOKLvjDIlWcekIA/N3&#10;Oc74sYR+anMkcCRwJHAkcCRwJHAkcCTwqBI4dOURewbWx1I8y34VXOW//uu/7K3vTkZc5dvf/rZ9&#10;7W5EcW7Ysrc+hwm/im33DuwS2WX7PoeJu1ycIPzv//7viAReVPsjQlwi9qUgNmiJmDGMxWHEf/u3&#10;fysHXEgRrqv/i7/4C1emuDJScU/GbuWuwVuec5H8I/bEqdORwJHAkcCRwJHAkcCRwJHAm0rg0JU3&#10;Ff9LCof4XRDZfSkishAV15u4YB5X8aXwsNkPk2dDevtVOEa4XwSAucPR1fUOJhZstuyH6ep65499&#10;97vfdce8mDGsRrQY9iJajAdG5lw9Dk1GXfhquk3lSbrykvadtEcCRwJHAkcCRwJHAkcCRwJHAqsE&#10;Dl15dJ1AJLACfwV64R5/8id/gnj87M/+7M/93M+J1LLDxOWMdsbP0VYSO2iYP8R+d9zmN37jN+yt&#10;9xafiZgxW0qEme1797sR8q//+q9///d/304YwWa4Cn4yHy6sFOcdo0by308Ge3RRnvodCRwJHAkc&#10;CRwJHAkcCRwJvDcJHLryuD3Wbe5irmy+5yfh03Cul7sdf/zHf/zHfuzHnAb2R3/0R/bEF9M10w8E&#10;o6O97Kd39PBP/dRP2d8iGAx7cW7Y5XnBXDfo0H/8x384N9nBXyK+eGyWE8OSlJSIyrn85HH15tTs&#10;SOBI4EjgSOBI4EjgSOADSeDQlcftTCFYiAqW4sZ3Tg/7VX7zN3+TX+WHfuiHkJDf+Z3f+Yd/+AcH&#10;Hy93lXS8mPO43HPvVkcHEP/oj/6ojSh2pNy5Nl4maIzcFMddY2uKQ8nO/vjHVY5TsyOBI4EjgSOB&#10;I4EjgSOBr0MCh648bj93yb197YK47Kd3lPDP/MzPdPmJ47nsgLczfr8GHvFwjrCwMfc52t/yIz/y&#10;I+5OcdKXPSf73ZGj8UgOdmRfvkAv2aJJPp+tKY+rHKdmRwJHAkcCRwJHAkcCRwJfhwQOXXncfuYk&#10;cS+KzScOFP6Jn/iJb33rW/wkGMtv/dZv/eVf/qXArflux9EMYVo2lvzLv/yLW1l4Y+xv+b3f+z3s&#10;5Q5X6d2OI0NaxHr5uxxK9rhiOjU7EjgSOBI4EjgSOBI4EjgS+LgSOHTlcfsWwfj7v/97Z3n94i/+&#10;IieJLSjf+c53fu3Xfs3hwras7NvlawnK4Yyv//zP/xQq5l5IG1H+7u/+zv0qh348bk+fmh0JHAkc&#10;CRwJHAkcCRwJHAnckMChK4+rGlgHWuJYYccWuy/F/hPU5Q//8A//5m/+xhFe48qUpQHdK4/MONTL&#10;wcTOLLYj5exCedxuPjU7EjgSOBI4EjgSOBI4EjgSuC2BQ1ceVzvsXfnXf/1XRw//8R//sctV/uqv&#10;/sotje6ItAvF3pI75wh38LGoMDFdXZnyuI08NTsSOBI4EjgSOBI4EjgSOBI4Ejh05T3qAEKClvzb&#10;v/2bnSf//M//7B4VlzO61f6///u/neJ1grveY5+eOh8JHAkcCRwJHAkcCRwJHAm8SALHu/Iicb1q&#10;YoTEZnondInsEhjmUnkxXd15crjKq/bEKexI4EjgSOBI4EjgSOBI4EjgjSRw6MobCf4UeyRwJHAk&#10;cCRwJHAkcCRwJHAkcCTwlAQOXXlKQuf3I4EjgSOBI4EjgSOBI4EjgSOBI4E3ksChK28k+FPskcCR&#10;wJHAkcCRwJHAkcCRwJHAkcBTEjh05SkJnd+PBI4EjgSOBI4EjgSOBI4EjgSOBN5IAoeuvJHgT7FH&#10;AkcCRwJHAkcCRwJHAkcCRwJHAk9J4NCVpyR0fj8SOBI4EjgSOBI4EjgSOBI4EjgSeCMJ/G9EEM8z&#10;MjcIgwAAAABJRU5ErkJgglBLAQItABQABgAIAAAAIQCxgme2CgEAABMCAAATAAAAAAAAAAAAAAAA&#10;AAAAAABbQ29udGVudF9UeXBlc10ueG1sUEsBAi0AFAAGAAgAAAAhADj9If/WAAAAlAEAAAsAAAAA&#10;AAAAAAAAAAAAOwEAAF9yZWxzLy5yZWxzUEsBAi0AFAAGAAgAAAAhAGtkQcHKAgAAQgYAAA4AAAAA&#10;AAAAAAAAAAAAOgIAAGRycy9lMm9Eb2MueG1sUEsBAi0AFAAGAAgAAAAhAKomDr68AAAAIQEAABkA&#10;AAAAAAAAAAAAAAAAMAUAAGRycy9fcmVscy9lMm9Eb2MueG1sLnJlbHNQSwECLQAUAAYACAAAACEA&#10;mq3Mxt0AAAAFAQAADwAAAAAAAAAAAAAAAAAjBgAAZHJzL2Rvd25yZXYueG1sUEsBAi0ACgAAAAAA&#10;AAAhAHu50+uRuQEAkbkBABQAAAAAAAAAAAAAAAAALQcAAGRycy9tZWRpYS9pbWFnZTEucG5nUEsF&#10;BgAAAAAGAAYAfAEAAPDAAQAAAA==&#10;">
                <v:shape id="_x0000_s1027" type="#_x0000_t75" style="position:absolute;width:44983;height:14598;visibility:visible;mso-wrap-style:square">
                  <v:fill o:detectmouseclick="t"/>
                  <v:path o:connecttype="none"/>
                </v:shape>
                <v:shape id="Picture 4" o:spid="_x0000_s1028" type="#_x0000_t75" style="position:absolute;width:44983;height:145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QW1TBAAAA2wAAAA8AAABkcnMvZG93bnJldi54bWxET0uLwjAQvgv+hzCCN01dRKQaRRQfeFiw&#10;XfY8NGNbbCbdJtrqr98sLHibj+85y3VnKvGgxpWWFUzGEQjizOqScwVf6X40B+E8ssbKMil4koP1&#10;qt9bYqxtyxd6JD4XIYRdjAoK7+tYSpcVZNCNbU0cuKttDPoAm1zqBtsQbir5EUUzabDk0FBgTduC&#10;sltyNwr26RG/f/LJ7nU+7K5oqtfnvU2VGg66zQKEp86/xf/ukw7zp/D3SzhAr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vQW1TBAAAA2wAAAA8AAAAAAAAAAAAAAAAAnwIA&#10;AGRycy9kb3ducmV2LnhtbFBLBQYAAAAABAAEAPcAAACNAwAAAAA=&#10;">
                  <v:imagedata r:id="rId23" o:title=""/>
                </v:shape>
                <w10:anchorlock/>
              </v:group>
            </w:pict>
          </mc:Fallback>
        </mc:AlternateContent>
      </w:r>
    </w:p>
    <w:p w:rsidR="00FC50B5" w:rsidRPr="00A06060" w:rsidRDefault="00FC50B5" w:rsidP="00FC50B5">
      <w:pPr>
        <w:jc w:val="center"/>
      </w:pPr>
      <w:r w:rsidRPr="00A06060">
        <w:t>Рисунок 1 Пьезометрический график тепловой сети при пропорциональной разрегулировке абонентов.</w:t>
      </w:r>
    </w:p>
    <w:p w:rsidR="00FC50B5" w:rsidRPr="00FC50B5" w:rsidRDefault="00FC50B5" w:rsidP="00FC50B5">
      <w:pPr>
        <w:ind w:firstLine="851"/>
        <w:jc w:val="both"/>
        <w:rPr>
          <w:sz w:val="28"/>
          <w:szCs w:val="28"/>
        </w:rPr>
      </w:pPr>
      <w:r w:rsidRPr="00FC50B5">
        <w:rPr>
          <w:sz w:val="28"/>
          <w:szCs w:val="28"/>
        </w:rPr>
        <w:t>Гидравлическим режимом определяется взаимосвязь между расходом теплоносителя и давлением в различных точках системы в данный момент времени.</w:t>
      </w:r>
    </w:p>
    <w:p w:rsidR="00FC50B5" w:rsidRPr="00FC50B5" w:rsidRDefault="00FC50B5" w:rsidP="00FC50B5">
      <w:pPr>
        <w:ind w:firstLine="851"/>
        <w:jc w:val="both"/>
        <w:rPr>
          <w:sz w:val="28"/>
          <w:szCs w:val="28"/>
        </w:rPr>
      </w:pPr>
      <w:r w:rsidRPr="00FC50B5">
        <w:rPr>
          <w:sz w:val="28"/>
          <w:szCs w:val="28"/>
        </w:rPr>
        <w:t>Расчетный гидравлический режим характеризуется распределением теплоносителя в соответствии с расчетной тепловой нагрузкой абонентов. Давление в узловых точках сети и на абонентских вводах равно расчетному. Наглядное представление об этом режиме дает пьезометрический график, построенный по данным гидравлического расчета.</w:t>
      </w:r>
    </w:p>
    <w:p w:rsidR="00FC50B5" w:rsidRPr="00FC50B5" w:rsidRDefault="00FC50B5" w:rsidP="00FC50B5">
      <w:pPr>
        <w:ind w:firstLine="851"/>
        <w:jc w:val="both"/>
        <w:rPr>
          <w:sz w:val="28"/>
          <w:szCs w:val="28"/>
        </w:rPr>
      </w:pPr>
      <w:r w:rsidRPr="00FC50B5">
        <w:rPr>
          <w:sz w:val="28"/>
          <w:szCs w:val="28"/>
        </w:rPr>
        <w:t>Однако в процессе эксплуатации расход воды в системе изменяется. Переменный расход вызывается неравномерностью водопотребления на горячее водоснабжение, наличием местного количественного регулирования разнородной нагрузки, а также различными переключениями в сети. Изменение расхода воды и связанное с ним изменение давления приводят к нарушению как гидравлического, так и теплового режима абонентов. Расчет гидравлического режима дает возможность определить перераспределение расходов и давлений в сети и установить пределы допустимого изменения нагрузки, обеспечивающие безаварийную эксплуатацию системы.</w:t>
      </w:r>
    </w:p>
    <w:p w:rsidR="00FC50B5" w:rsidRPr="00FC50B5" w:rsidRDefault="00FC50B5" w:rsidP="00FC50B5">
      <w:pPr>
        <w:ind w:firstLine="851"/>
        <w:jc w:val="both"/>
        <w:rPr>
          <w:sz w:val="28"/>
          <w:szCs w:val="28"/>
        </w:rPr>
      </w:pPr>
      <w:r w:rsidRPr="00FC50B5">
        <w:rPr>
          <w:sz w:val="28"/>
          <w:szCs w:val="28"/>
        </w:rPr>
        <w:t>Гидравлические режимы разрабатываются для отопительного и летнего периодов времени. В открытых системах теплоснабжения дополнительно рассчитывается гидравлический режим при максимальном водоразборе из обратного и подающего трубопроводов.</w:t>
      </w:r>
    </w:p>
    <w:p w:rsidR="00FC50B5" w:rsidRPr="00FC50B5" w:rsidRDefault="00FC50B5" w:rsidP="00FC50B5">
      <w:pPr>
        <w:ind w:firstLine="851"/>
        <w:jc w:val="both"/>
        <w:rPr>
          <w:sz w:val="28"/>
          <w:szCs w:val="28"/>
        </w:rPr>
      </w:pPr>
      <w:r w:rsidRPr="00FC50B5">
        <w:rPr>
          <w:sz w:val="28"/>
          <w:szCs w:val="28"/>
        </w:rPr>
        <w:t>Расчет гидравлического режима базируется на основных уравнениях гидродинамики. В тепловых сетях, как правило, имеет место квадратичная зависимость падения давления ∆Р (Па) от расхода:</w:t>
      </w:r>
    </w:p>
    <w:p w:rsidR="00FC50B5" w:rsidRPr="00FC50B5" w:rsidRDefault="00FC50B5" w:rsidP="00FC50B5">
      <w:pPr>
        <w:ind w:firstLine="851"/>
        <w:jc w:val="center"/>
        <w:rPr>
          <w:spacing w:val="-2"/>
          <w:sz w:val="28"/>
          <w:szCs w:val="28"/>
        </w:rPr>
      </w:pPr>
      <w:r w:rsidRPr="00FC50B5">
        <w:rPr>
          <w:i/>
          <w:sz w:val="28"/>
          <w:szCs w:val="28"/>
        </w:rPr>
        <w:t>∆</w:t>
      </w:r>
      <w:r w:rsidRPr="00FC50B5">
        <w:rPr>
          <w:b/>
          <w:bCs/>
          <w:i/>
          <w:sz w:val="28"/>
          <w:szCs w:val="28"/>
        </w:rPr>
        <w:t xml:space="preserve">Р </w:t>
      </w:r>
      <w:r w:rsidRPr="00FC50B5">
        <w:rPr>
          <w:b/>
          <w:bCs/>
          <w:sz w:val="28"/>
          <w:szCs w:val="28"/>
        </w:rPr>
        <w:t>= S·</w:t>
      </w:r>
      <w:r w:rsidRPr="00FC50B5">
        <w:rPr>
          <w:b/>
          <w:bCs/>
          <w:i/>
          <w:sz w:val="28"/>
          <w:szCs w:val="28"/>
        </w:rPr>
        <w:t>V</w:t>
      </w:r>
      <w:r w:rsidRPr="00FC50B5">
        <w:rPr>
          <w:b/>
          <w:bCs/>
          <w:i/>
          <w:sz w:val="28"/>
          <w:szCs w:val="28"/>
          <w:vertAlign w:val="superscript"/>
        </w:rPr>
        <w:t>2</w:t>
      </w:r>
    </w:p>
    <w:p w:rsidR="00FC50B5" w:rsidRPr="00FC50B5" w:rsidRDefault="00FC50B5" w:rsidP="00FC50B5">
      <w:pPr>
        <w:ind w:firstLine="851"/>
        <w:jc w:val="both"/>
        <w:rPr>
          <w:sz w:val="28"/>
          <w:szCs w:val="28"/>
        </w:rPr>
      </w:pPr>
      <w:r w:rsidRPr="00FC50B5">
        <w:rPr>
          <w:sz w:val="28"/>
          <w:szCs w:val="28"/>
        </w:rPr>
        <w:t>где S — характеристика сопротивления, представляющая собой па</w:t>
      </w:r>
      <w:r w:rsidRPr="00FC50B5">
        <w:rPr>
          <w:sz w:val="28"/>
          <w:szCs w:val="28"/>
        </w:rPr>
        <w:softHyphen/>
        <w:t>дение давления при единице расхода теплоносителя, Па/(м</w:t>
      </w:r>
      <w:r w:rsidRPr="00FC50B5">
        <w:rPr>
          <w:sz w:val="28"/>
          <w:szCs w:val="28"/>
          <w:vertAlign w:val="superscript"/>
        </w:rPr>
        <w:t>3</w:t>
      </w:r>
      <w:r w:rsidRPr="00FC50B5">
        <w:rPr>
          <w:sz w:val="28"/>
          <w:szCs w:val="28"/>
        </w:rPr>
        <w:t xml:space="preserve">/ч) </w:t>
      </w:r>
      <w:r w:rsidRPr="00BC290F">
        <w:rPr>
          <w:sz w:val="28"/>
          <w:szCs w:val="28"/>
          <w:vertAlign w:val="superscript"/>
        </w:rPr>
        <w:t>2</w:t>
      </w:r>
      <w:r w:rsidRPr="00FC50B5">
        <w:rPr>
          <w:sz w:val="28"/>
          <w:szCs w:val="28"/>
        </w:rPr>
        <w:t>; V — расход теплоносителя, м</w:t>
      </w:r>
      <w:r w:rsidRPr="00FC50B5">
        <w:rPr>
          <w:sz w:val="28"/>
          <w:szCs w:val="28"/>
          <w:vertAlign w:val="superscript"/>
        </w:rPr>
        <w:t>3</w:t>
      </w:r>
      <w:r w:rsidRPr="00FC50B5">
        <w:rPr>
          <w:sz w:val="28"/>
          <w:szCs w:val="28"/>
        </w:rPr>
        <w:t>/ч.</w:t>
      </w:r>
    </w:p>
    <w:p w:rsidR="00FC50B5" w:rsidRPr="00FC50B5" w:rsidRDefault="00FC50B5" w:rsidP="00FC50B5">
      <w:pPr>
        <w:ind w:firstLine="851"/>
        <w:jc w:val="both"/>
        <w:rPr>
          <w:sz w:val="28"/>
          <w:szCs w:val="28"/>
        </w:rPr>
      </w:pPr>
      <w:r w:rsidRPr="00FC50B5">
        <w:rPr>
          <w:sz w:val="28"/>
          <w:szCs w:val="28"/>
        </w:rPr>
        <w:t>Гидравлический режим систем теплоснабжения в значительной степени зависит от нагрузки горячего водоснабжения. Суточная неравномерность водопотребления, а также сезонное изменение расхода сетевой воды на горячее водоснабжение существенно изменяют гидравлический режим системы.</w:t>
      </w:r>
    </w:p>
    <w:p w:rsidR="00FC50B5" w:rsidRPr="00FC50B5" w:rsidRDefault="00FC50B5" w:rsidP="00FC50B5">
      <w:pPr>
        <w:ind w:firstLine="851"/>
        <w:jc w:val="both"/>
        <w:rPr>
          <w:sz w:val="28"/>
          <w:szCs w:val="28"/>
        </w:rPr>
      </w:pPr>
      <w:r w:rsidRPr="00FC50B5">
        <w:rPr>
          <w:sz w:val="28"/>
          <w:szCs w:val="28"/>
        </w:rPr>
        <w:t>При отсутствии регуляторов расхода переменная нагрузка горячего водоснабжения вызывает изменение расходов воды, как в тепловой сети, так и в отопительных системах, особенно на концевых участках сети.</w:t>
      </w:r>
    </w:p>
    <w:p w:rsidR="00FC50B5" w:rsidRPr="00FC50B5" w:rsidRDefault="00FC50B5" w:rsidP="00FC50B5">
      <w:pPr>
        <w:ind w:firstLine="851"/>
        <w:jc w:val="both"/>
        <w:rPr>
          <w:sz w:val="28"/>
          <w:szCs w:val="28"/>
        </w:rPr>
      </w:pPr>
      <w:r w:rsidRPr="00FC50B5">
        <w:rPr>
          <w:sz w:val="28"/>
          <w:szCs w:val="28"/>
        </w:rPr>
        <w:t>Центральное регулирование гидравлическим режимом в таких случаях возможно лишь при обеспечении одинаковой степени изменения расхода воды на отопление у всех потребителей. Исследованиями доказано, что для пропорциональной разрегулировки отопительных систем должны быть выполнены следующие условия:</w:t>
      </w:r>
    </w:p>
    <w:p w:rsidR="00FC50B5" w:rsidRPr="00FC50B5" w:rsidRDefault="00BC290F" w:rsidP="00BC290F">
      <w:pPr>
        <w:ind w:firstLine="851"/>
        <w:contextualSpacing/>
        <w:jc w:val="both"/>
        <w:rPr>
          <w:sz w:val="28"/>
          <w:szCs w:val="28"/>
        </w:rPr>
      </w:pPr>
      <w:r>
        <w:rPr>
          <w:sz w:val="28"/>
          <w:szCs w:val="28"/>
        </w:rPr>
        <w:t>-</w:t>
      </w:r>
      <w:r w:rsidR="00FC50B5" w:rsidRPr="00FC50B5">
        <w:rPr>
          <w:sz w:val="28"/>
          <w:szCs w:val="28"/>
        </w:rPr>
        <w:t>отношение расчетных расходов воды на горячее водоснабжение и</w:t>
      </w:r>
      <w:r w:rsidR="00FC50B5" w:rsidRPr="00FC50B5">
        <w:rPr>
          <w:sz w:val="28"/>
          <w:szCs w:val="28"/>
        </w:rPr>
        <w:br/>
        <w:t>отопление должно быть одинаково у всех абонентов при одинаковом</w:t>
      </w:r>
      <w:r w:rsidR="00FC50B5" w:rsidRPr="00FC50B5">
        <w:rPr>
          <w:sz w:val="28"/>
          <w:szCs w:val="28"/>
        </w:rPr>
        <w:br/>
        <w:t>суточном графике водопотребления;</w:t>
      </w:r>
    </w:p>
    <w:p w:rsidR="00FC50B5" w:rsidRPr="00FC50B5" w:rsidRDefault="00BC290F" w:rsidP="00BC290F">
      <w:pPr>
        <w:ind w:firstLine="851"/>
        <w:contextualSpacing/>
        <w:jc w:val="both"/>
        <w:rPr>
          <w:sz w:val="28"/>
          <w:szCs w:val="28"/>
        </w:rPr>
      </w:pPr>
      <w:r>
        <w:rPr>
          <w:sz w:val="28"/>
          <w:szCs w:val="28"/>
        </w:rPr>
        <w:t>-</w:t>
      </w:r>
      <w:r w:rsidR="00FC50B5" w:rsidRPr="00FC50B5">
        <w:rPr>
          <w:sz w:val="28"/>
          <w:szCs w:val="28"/>
        </w:rPr>
        <w:t>при начальной регулировке системы, производимой при расчетном расходе воды на вводах, у всех абонентов устанавливаются одинаковые полные давления в подающей линии перед элеватором НПЭ и в обратном трубопроводе после отопительной системы НОЭ.</w:t>
      </w:r>
    </w:p>
    <w:p w:rsidR="00FC50B5" w:rsidRPr="00FC50B5" w:rsidRDefault="00FC50B5" w:rsidP="00BC290F">
      <w:pPr>
        <w:ind w:firstLine="851"/>
        <w:jc w:val="both"/>
        <w:rPr>
          <w:sz w:val="28"/>
          <w:szCs w:val="28"/>
        </w:rPr>
      </w:pPr>
      <w:r w:rsidRPr="00FC50B5">
        <w:rPr>
          <w:sz w:val="28"/>
          <w:szCs w:val="28"/>
        </w:rPr>
        <w:t>Разработка гидравлического режима тепловых сетей.</w:t>
      </w:r>
    </w:p>
    <w:p w:rsidR="00FC50B5" w:rsidRPr="00FC50B5" w:rsidRDefault="00FC50B5" w:rsidP="00BC290F">
      <w:pPr>
        <w:ind w:firstLine="851"/>
        <w:jc w:val="both"/>
        <w:rPr>
          <w:sz w:val="28"/>
          <w:szCs w:val="28"/>
        </w:rPr>
      </w:pPr>
      <w:r w:rsidRPr="00FC50B5">
        <w:rPr>
          <w:sz w:val="28"/>
          <w:szCs w:val="28"/>
        </w:rPr>
        <w:t>Гидравлический режим тепловых сетей определяет давление в любой точке в подающих и обратных трубопроводах, располагаемые напоры на выводах тепловой сети у источника теплоты и на тепловых пунктах потребителей, давление во всасывающих патрубках сетевых и подкачивающих насосов, требуемые напоры насосов источника теплоты и подкачивающих станций. К гидравлическому режиму работы тепловых сетей предъявляют следующие требования:</w:t>
      </w:r>
    </w:p>
    <w:p w:rsidR="00FC50B5" w:rsidRPr="00FC50B5" w:rsidRDefault="00BC290F" w:rsidP="00BC290F">
      <w:pPr>
        <w:ind w:firstLine="851"/>
        <w:contextualSpacing/>
        <w:jc w:val="both"/>
        <w:rPr>
          <w:sz w:val="28"/>
          <w:szCs w:val="28"/>
        </w:rPr>
      </w:pPr>
      <w:r>
        <w:rPr>
          <w:sz w:val="28"/>
          <w:szCs w:val="28"/>
        </w:rPr>
        <w:t>-</w:t>
      </w:r>
      <w:r w:rsidR="00FC50B5" w:rsidRPr="00FC50B5">
        <w:rPr>
          <w:sz w:val="28"/>
          <w:szCs w:val="28"/>
        </w:rPr>
        <w:t>давление воды в обратных трубопроводах не должно превышать допустимого рабочего давления в непосредственно присоединенных системах потребителей теплоты и в то же время должно быть выше на 0,05 МПа (0,5 кгс/см</w:t>
      </w:r>
      <w:r w:rsidR="00FC50B5" w:rsidRPr="00FC50B5">
        <w:rPr>
          <w:sz w:val="28"/>
          <w:szCs w:val="28"/>
          <w:vertAlign w:val="superscript"/>
        </w:rPr>
        <w:t>2</w:t>
      </w:r>
      <w:r w:rsidR="00FC50B5" w:rsidRPr="00FC50B5">
        <w:rPr>
          <w:sz w:val="28"/>
          <w:szCs w:val="28"/>
        </w:rPr>
        <w:t>) статического давления систем отопления для обеспечения их заполнения;</w:t>
      </w:r>
    </w:p>
    <w:p w:rsidR="00FC50B5" w:rsidRPr="00FC50B5" w:rsidRDefault="00BC290F" w:rsidP="00BC290F">
      <w:pPr>
        <w:ind w:firstLine="851"/>
        <w:contextualSpacing/>
        <w:jc w:val="both"/>
        <w:rPr>
          <w:sz w:val="28"/>
          <w:szCs w:val="28"/>
        </w:rPr>
      </w:pPr>
      <w:r>
        <w:rPr>
          <w:sz w:val="28"/>
          <w:szCs w:val="28"/>
        </w:rPr>
        <w:t>-</w:t>
      </w:r>
      <w:r w:rsidR="00FC50B5" w:rsidRPr="00FC50B5">
        <w:rPr>
          <w:sz w:val="28"/>
          <w:szCs w:val="28"/>
        </w:rPr>
        <w:t>давление воды в обратных трубопроводах тепловой сети во избежание подсоса воздуха должно быть не менее 0,05 МПа (0,5 кгс/см</w:t>
      </w:r>
      <w:r w:rsidR="00FC50B5" w:rsidRPr="00FC50B5">
        <w:rPr>
          <w:sz w:val="28"/>
          <w:szCs w:val="28"/>
          <w:vertAlign w:val="superscript"/>
        </w:rPr>
        <w:t>2</w:t>
      </w:r>
      <w:r w:rsidR="00FC50B5" w:rsidRPr="00FC50B5">
        <w:rPr>
          <w:sz w:val="28"/>
          <w:szCs w:val="28"/>
        </w:rPr>
        <w:t>);</w:t>
      </w:r>
    </w:p>
    <w:p w:rsidR="00FC50B5" w:rsidRPr="00FC50B5" w:rsidRDefault="00BC290F" w:rsidP="00BC290F">
      <w:pPr>
        <w:ind w:firstLine="851"/>
        <w:contextualSpacing/>
        <w:jc w:val="both"/>
        <w:rPr>
          <w:sz w:val="28"/>
          <w:szCs w:val="28"/>
        </w:rPr>
      </w:pPr>
      <w:r>
        <w:rPr>
          <w:sz w:val="28"/>
          <w:szCs w:val="28"/>
        </w:rPr>
        <w:t>-</w:t>
      </w:r>
      <w:r w:rsidR="00FC50B5" w:rsidRPr="00FC50B5">
        <w:rPr>
          <w:sz w:val="28"/>
          <w:szCs w:val="28"/>
        </w:rPr>
        <w:t>давление воды во всасывающих патрубках сетевых, подпиточных, подкачивающих и смесительных насосов не должно превышать допустимого по условиям прочности конструкции насосов и быть не ниже 0,05 МПа (0,5 кгс/см</w:t>
      </w:r>
      <w:r w:rsidR="00FC50B5" w:rsidRPr="00FC50B5">
        <w:rPr>
          <w:sz w:val="28"/>
          <w:szCs w:val="28"/>
          <w:vertAlign w:val="superscript"/>
        </w:rPr>
        <w:t>2</w:t>
      </w:r>
      <w:r w:rsidR="00FC50B5" w:rsidRPr="00FC50B5">
        <w:rPr>
          <w:sz w:val="28"/>
          <w:szCs w:val="28"/>
        </w:rPr>
        <w:t>) или величины допустимого кавитационного запаса;</w:t>
      </w:r>
    </w:p>
    <w:p w:rsidR="00FC50B5" w:rsidRPr="00FC50B5" w:rsidRDefault="00BC290F" w:rsidP="00BC290F">
      <w:pPr>
        <w:ind w:firstLine="851"/>
        <w:contextualSpacing/>
        <w:jc w:val="both"/>
        <w:rPr>
          <w:sz w:val="28"/>
          <w:szCs w:val="28"/>
        </w:rPr>
      </w:pPr>
      <w:r>
        <w:rPr>
          <w:sz w:val="28"/>
          <w:szCs w:val="28"/>
        </w:rPr>
        <w:t>-</w:t>
      </w:r>
      <w:r w:rsidR="00FC50B5" w:rsidRPr="00FC50B5">
        <w:rPr>
          <w:sz w:val="28"/>
          <w:szCs w:val="28"/>
        </w:rPr>
        <w:t>давление в подающем трубопроводе при работе сетевых насосов должно быть таким, чтобы не происходило кипения воды при ее максимальной температуре в любой точке подающего трубопровода, в оборудовании источника теплоты и в приборах систем теплопотребителей, непосредственно присоединенных к тепловым сетям; при этом давление в оборудовании источника теплоты и тепловой сети не должно превышать допустимых пределов их прочности;</w:t>
      </w:r>
    </w:p>
    <w:p w:rsidR="00FC50B5" w:rsidRPr="00FC50B5" w:rsidRDefault="00BC290F" w:rsidP="00BC290F">
      <w:pPr>
        <w:ind w:firstLine="851"/>
        <w:contextualSpacing/>
        <w:jc w:val="both"/>
        <w:rPr>
          <w:sz w:val="28"/>
          <w:szCs w:val="28"/>
        </w:rPr>
      </w:pPr>
      <w:r>
        <w:rPr>
          <w:sz w:val="28"/>
          <w:szCs w:val="28"/>
        </w:rPr>
        <w:t>-</w:t>
      </w:r>
      <w:r w:rsidR="00FC50B5" w:rsidRPr="00FC50B5">
        <w:rPr>
          <w:sz w:val="28"/>
          <w:szCs w:val="28"/>
        </w:rPr>
        <w:t>перепад давлений на тепловых пунктах потребителей должен быть не меньше гидравлического сопротивления систем теплопотребления с учетом потерь давления в дроссельных диафрагмах и соплах элеваторов в случае их присутствия;</w:t>
      </w:r>
    </w:p>
    <w:p w:rsidR="00FC50B5" w:rsidRPr="00FC50B5" w:rsidRDefault="00BC290F" w:rsidP="00BC290F">
      <w:pPr>
        <w:ind w:firstLine="851"/>
        <w:contextualSpacing/>
        <w:jc w:val="both"/>
        <w:rPr>
          <w:sz w:val="28"/>
          <w:szCs w:val="28"/>
        </w:rPr>
      </w:pPr>
      <w:r>
        <w:rPr>
          <w:sz w:val="28"/>
          <w:szCs w:val="28"/>
        </w:rPr>
        <w:t>-</w:t>
      </w:r>
      <w:r w:rsidR="00FC50B5" w:rsidRPr="00FC50B5">
        <w:rPr>
          <w:sz w:val="28"/>
          <w:szCs w:val="28"/>
        </w:rPr>
        <w:t>статическое давление в системе теплоснабжения не должно превышать допустимого давления в оборудовании источника теплоты, в тепловых сетях и системах теплопотребления, непосредственно присоединенных к сетям, и обеспечивать заполнение их водой; статическое давление должно определяться условно для температуры воды до 100 0С; для случаев аварийной остановки сетевых насосов или отключения отдельных участков тепловой сети при сложных рельефе местности и гидравлическом режиме допускается учитывать повышение статического давления во избежание кипения воды с температурой выше 100°С.</w:t>
      </w:r>
    </w:p>
    <w:p w:rsidR="00FC50B5" w:rsidRPr="00FC50B5" w:rsidRDefault="00FC50B5" w:rsidP="00FC50B5">
      <w:pPr>
        <w:ind w:firstLine="851"/>
        <w:jc w:val="both"/>
        <w:rPr>
          <w:sz w:val="28"/>
          <w:szCs w:val="28"/>
        </w:rPr>
      </w:pPr>
      <w:r w:rsidRPr="00FC50B5">
        <w:rPr>
          <w:sz w:val="28"/>
          <w:szCs w:val="28"/>
        </w:rPr>
        <w:t>Для учета взаимного влияния рельефа местности, высоты абонентских систем, потерь давления в тепловых сетях и предъявляемых выше требований в процессе разработки гидравлического режима тепловой сети необходимо строить пьезометрический график. На пьезометрических графиках величины гидравлического потенциала выражены в единицах напора.</w:t>
      </w:r>
    </w:p>
    <w:p w:rsidR="00FC50B5" w:rsidRPr="00FC50B5" w:rsidRDefault="00FC50B5" w:rsidP="00FC50B5">
      <w:pPr>
        <w:ind w:firstLine="851"/>
        <w:jc w:val="both"/>
        <w:rPr>
          <w:sz w:val="28"/>
          <w:szCs w:val="28"/>
        </w:rPr>
      </w:pPr>
      <w:r w:rsidRPr="00FC50B5">
        <w:rPr>
          <w:sz w:val="28"/>
          <w:szCs w:val="28"/>
        </w:rPr>
        <w:t>Пьезометрический график представляет собой графическое изображение напоров в тепловой сети относительно местности, на которой она проложена. На пьезометрическом графике в определенном масштабе наносят рельеф местности, высоту присоединенных зданий, величины напоров в сети. На горизонтальной оси графика откладывают длину сети, а на вертикальной оси - напоры. Линии напоров в сети наносят как для рабочего, так и для статического режимов.</w:t>
      </w:r>
    </w:p>
    <w:p w:rsidR="00FC50B5" w:rsidRPr="00FC50B5" w:rsidRDefault="00FC50B5" w:rsidP="00FC50B5">
      <w:pPr>
        <w:ind w:firstLine="851"/>
        <w:jc w:val="both"/>
        <w:rPr>
          <w:sz w:val="28"/>
          <w:szCs w:val="28"/>
        </w:rPr>
      </w:pPr>
      <w:r w:rsidRPr="00FC50B5">
        <w:rPr>
          <w:sz w:val="28"/>
          <w:szCs w:val="28"/>
        </w:rPr>
        <w:t>Пьезометрические графики построены с учетом рекомендаций и параметров работы существующего оборудования на источниках тепла.</w:t>
      </w:r>
    </w:p>
    <w:p w:rsidR="00FC50B5" w:rsidRPr="00FC50B5" w:rsidRDefault="00FC50B5" w:rsidP="00FC50B5">
      <w:pPr>
        <w:ind w:firstLine="851"/>
        <w:jc w:val="both"/>
        <w:rPr>
          <w:sz w:val="28"/>
          <w:szCs w:val="28"/>
        </w:rPr>
      </w:pPr>
      <w:r w:rsidRPr="00FC50B5">
        <w:rPr>
          <w:sz w:val="28"/>
          <w:szCs w:val="28"/>
        </w:rPr>
        <w:t>Выводы по разработке гидравлического режима тепловых сетей.</w:t>
      </w:r>
    </w:p>
    <w:p w:rsidR="00FC50B5" w:rsidRPr="00FC50B5" w:rsidRDefault="00FC50B5" w:rsidP="00FC50B5">
      <w:pPr>
        <w:ind w:firstLine="851"/>
        <w:jc w:val="both"/>
        <w:rPr>
          <w:sz w:val="28"/>
          <w:szCs w:val="28"/>
        </w:rPr>
      </w:pPr>
      <w:r w:rsidRPr="00FC50B5">
        <w:rPr>
          <w:sz w:val="28"/>
          <w:szCs w:val="28"/>
        </w:rPr>
        <w:t>Данные выводы относятся ко всем рассмотренным те</w:t>
      </w:r>
      <w:r w:rsidR="00BC290F">
        <w:rPr>
          <w:sz w:val="28"/>
          <w:szCs w:val="28"/>
        </w:rPr>
        <w:t>плотрассам:</w:t>
      </w:r>
    </w:p>
    <w:p w:rsidR="00FC50B5" w:rsidRPr="00FC50B5" w:rsidRDefault="00FC50B5" w:rsidP="00FC50B5">
      <w:pPr>
        <w:ind w:firstLine="851"/>
        <w:jc w:val="both"/>
        <w:rPr>
          <w:sz w:val="28"/>
          <w:szCs w:val="28"/>
        </w:rPr>
      </w:pPr>
      <w:r w:rsidRPr="00FC50B5">
        <w:rPr>
          <w:sz w:val="28"/>
          <w:szCs w:val="28"/>
        </w:rPr>
        <w:t>1) Давление в отдельных точках системы не превышает пределы прочности, следовательно нет необходимости предусматривать подключение отдельных потребителей по независимой схеме или деление тепловых сетей на зоны с выбором для каждой зоны своей линии статического напора.</w:t>
      </w:r>
    </w:p>
    <w:p w:rsidR="00FC50B5" w:rsidRPr="00FC50B5" w:rsidRDefault="00FC50B5" w:rsidP="00FC50B5">
      <w:pPr>
        <w:ind w:firstLine="851"/>
        <w:jc w:val="both"/>
        <w:rPr>
          <w:sz w:val="28"/>
          <w:szCs w:val="28"/>
        </w:rPr>
      </w:pPr>
      <w:r w:rsidRPr="00FC50B5">
        <w:rPr>
          <w:sz w:val="28"/>
          <w:szCs w:val="28"/>
        </w:rPr>
        <w:t>2) Так как профиль трассы практически ровный, требование заполнения верхних точек систем теплопотребления, не превышая допустимые давления, выполняется.</w:t>
      </w:r>
    </w:p>
    <w:p w:rsidR="00FC50B5" w:rsidRPr="00FC50B5" w:rsidRDefault="00FC50B5" w:rsidP="00FC50B5">
      <w:pPr>
        <w:ind w:firstLine="851"/>
        <w:jc w:val="both"/>
        <w:rPr>
          <w:sz w:val="28"/>
          <w:szCs w:val="28"/>
        </w:rPr>
      </w:pPr>
      <w:r w:rsidRPr="00FC50B5">
        <w:rPr>
          <w:sz w:val="28"/>
          <w:szCs w:val="28"/>
        </w:rPr>
        <w:t>3) Напор в любой точке тепловой сети определяется величиной отрезка между данной точкой и линией пьезометрического графика подающей или обратной магистрали.</w:t>
      </w:r>
    </w:p>
    <w:p w:rsidR="00FC50B5" w:rsidRPr="00FC50B5" w:rsidRDefault="00FC50B5" w:rsidP="00FC50B5">
      <w:pPr>
        <w:ind w:firstLine="851"/>
        <w:jc w:val="both"/>
        <w:rPr>
          <w:sz w:val="28"/>
          <w:szCs w:val="28"/>
        </w:rPr>
      </w:pPr>
      <w:r w:rsidRPr="00FC50B5">
        <w:rPr>
          <w:sz w:val="28"/>
          <w:szCs w:val="28"/>
        </w:rPr>
        <w:t>4) Напоры на входе сетевых насосов и на выходе из источника теплоты, удовлетворяют всем требованиям, предъявляемым к гидравлическому режиму.</w:t>
      </w:r>
    </w:p>
    <w:p w:rsidR="00FC50B5" w:rsidRPr="00FC50B5" w:rsidRDefault="00FC50B5" w:rsidP="00FC50B5">
      <w:pPr>
        <w:ind w:firstLine="851"/>
        <w:jc w:val="both"/>
        <w:rPr>
          <w:sz w:val="28"/>
          <w:szCs w:val="28"/>
        </w:rPr>
      </w:pPr>
      <w:r w:rsidRPr="00FC50B5">
        <w:rPr>
          <w:sz w:val="28"/>
          <w:szCs w:val="28"/>
        </w:rPr>
        <w:t>5) Так как тепловые сети не большой протяженности и профиль теплотрассы не сложный, для обеспечения требований гидравлического режима, установка подкачивающих насосных и дроссельных станций на подающем и обратном трубопроводах не требуется.</w:t>
      </w:r>
    </w:p>
    <w:p w:rsidR="00FC50B5" w:rsidRPr="00FC50B5" w:rsidRDefault="00FC50B5" w:rsidP="00FC50B5">
      <w:pPr>
        <w:ind w:firstLine="851"/>
        <w:jc w:val="both"/>
        <w:rPr>
          <w:sz w:val="28"/>
          <w:szCs w:val="28"/>
        </w:rPr>
      </w:pPr>
    </w:p>
    <w:p w:rsidR="00FC50B5" w:rsidRPr="00FC50B5" w:rsidRDefault="00FC50B5" w:rsidP="00FC50B5">
      <w:pPr>
        <w:ind w:firstLine="851"/>
        <w:jc w:val="both"/>
        <w:rPr>
          <w:sz w:val="28"/>
          <w:szCs w:val="28"/>
        </w:rPr>
      </w:pPr>
      <w:r w:rsidRPr="00FC50B5">
        <w:rPr>
          <w:sz w:val="28"/>
          <w:szCs w:val="28"/>
        </w:rPr>
        <w:t>Рекомендации по выполнению мероприятий на тепловых сетях.</w:t>
      </w:r>
    </w:p>
    <w:p w:rsidR="00FC50B5" w:rsidRPr="00FC50B5" w:rsidRDefault="00FC50B5" w:rsidP="00FC50B5">
      <w:pPr>
        <w:ind w:firstLine="851"/>
        <w:jc w:val="both"/>
        <w:rPr>
          <w:sz w:val="28"/>
          <w:szCs w:val="28"/>
        </w:rPr>
      </w:pPr>
    </w:p>
    <w:p w:rsidR="00FC50B5" w:rsidRPr="00FC50B5" w:rsidRDefault="00FC50B5" w:rsidP="00FC50B5">
      <w:pPr>
        <w:ind w:firstLine="851"/>
        <w:jc w:val="both"/>
        <w:rPr>
          <w:sz w:val="28"/>
          <w:szCs w:val="28"/>
        </w:rPr>
      </w:pPr>
      <w:r w:rsidRPr="00FC50B5">
        <w:rPr>
          <w:sz w:val="28"/>
          <w:szCs w:val="28"/>
        </w:rPr>
        <w:t>Для согласованной работы всех теплопотребителей и контроля параметров теплоносителя на отдельно взятом объекте, рекомендуем:</w:t>
      </w:r>
    </w:p>
    <w:p w:rsidR="00FC50B5" w:rsidRPr="00FC50B5" w:rsidRDefault="00FC50B5" w:rsidP="00FC50B5">
      <w:pPr>
        <w:ind w:firstLine="851"/>
        <w:jc w:val="both"/>
        <w:rPr>
          <w:sz w:val="28"/>
          <w:szCs w:val="28"/>
        </w:rPr>
      </w:pPr>
      <w:r w:rsidRPr="00FC50B5">
        <w:rPr>
          <w:sz w:val="28"/>
          <w:szCs w:val="28"/>
        </w:rPr>
        <w:t>1.</w:t>
      </w:r>
      <w:r w:rsidRPr="00FC50B5">
        <w:rPr>
          <w:sz w:val="28"/>
          <w:szCs w:val="28"/>
        </w:rPr>
        <w:tab/>
        <w:t>Промыть систему отопления каждого здания и сооружения включая отопительные приборы.</w:t>
      </w:r>
    </w:p>
    <w:p w:rsidR="00FC50B5" w:rsidRPr="00FC50B5" w:rsidRDefault="00FC50B5" w:rsidP="00FC50B5">
      <w:pPr>
        <w:ind w:firstLine="851"/>
        <w:jc w:val="both"/>
        <w:rPr>
          <w:sz w:val="28"/>
          <w:szCs w:val="28"/>
        </w:rPr>
      </w:pPr>
      <w:r w:rsidRPr="00FC50B5">
        <w:rPr>
          <w:sz w:val="28"/>
          <w:szCs w:val="28"/>
        </w:rPr>
        <w:t>2.</w:t>
      </w:r>
      <w:r w:rsidRPr="00FC50B5">
        <w:rPr>
          <w:sz w:val="28"/>
          <w:szCs w:val="28"/>
        </w:rPr>
        <w:tab/>
        <w:t>Для контроля и регулирования входных и выходных параметров теплоносителя на вводе в здания и сооружения установить контрольно-измерительные приборы прямого действия (манометры, термометры):</w:t>
      </w:r>
    </w:p>
    <w:p w:rsidR="00FC50B5" w:rsidRPr="00FC50B5" w:rsidRDefault="00FC50B5" w:rsidP="00FC50B5">
      <w:pPr>
        <w:ind w:firstLine="851"/>
        <w:jc w:val="both"/>
        <w:rPr>
          <w:sz w:val="28"/>
          <w:szCs w:val="28"/>
        </w:rPr>
      </w:pPr>
      <w:r w:rsidRPr="00FC50B5">
        <w:rPr>
          <w:sz w:val="28"/>
          <w:szCs w:val="28"/>
        </w:rPr>
        <w:t>2.1.</w:t>
      </w:r>
      <w:r w:rsidRPr="00FC50B5">
        <w:rPr>
          <w:sz w:val="28"/>
          <w:szCs w:val="28"/>
        </w:rPr>
        <w:tab/>
        <w:t>на подающем и обратном трубопроводе каждого здания или сооружения;</w:t>
      </w:r>
    </w:p>
    <w:p w:rsidR="00FC50B5" w:rsidRPr="00FC50B5" w:rsidRDefault="00FC50B5" w:rsidP="00FC50B5">
      <w:pPr>
        <w:ind w:firstLine="851"/>
        <w:jc w:val="both"/>
        <w:rPr>
          <w:sz w:val="28"/>
          <w:szCs w:val="28"/>
        </w:rPr>
      </w:pPr>
      <w:r w:rsidRPr="00FC50B5">
        <w:rPr>
          <w:sz w:val="28"/>
          <w:szCs w:val="28"/>
        </w:rPr>
        <w:t>2.2.</w:t>
      </w:r>
      <w:r w:rsidRPr="00FC50B5">
        <w:rPr>
          <w:sz w:val="28"/>
          <w:szCs w:val="28"/>
        </w:rPr>
        <w:tab/>
        <w:t>на подающем трубопроводе после запорной арматуры и на обратном трубопроводе до запорной арматуры каждого ответвления по ходу теплоносителя при наличии распределительных коллекторов;</w:t>
      </w:r>
    </w:p>
    <w:p w:rsidR="00FC50B5" w:rsidRPr="00FC50B5" w:rsidRDefault="00FC50B5" w:rsidP="00FC50B5">
      <w:pPr>
        <w:ind w:firstLine="851"/>
        <w:jc w:val="both"/>
        <w:rPr>
          <w:sz w:val="28"/>
          <w:szCs w:val="28"/>
        </w:rPr>
      </w:pPr>
      <w:r w:rsidRPr="00FC50B5">
        <w:rPr>
          <w:sz w:val="28"/>
          <w:szCs w:val="28"/>
        </w:rPr>
        <w:t>3.</w:t>
      </w:r>
      <w:r w:rsidRPr="00FC50B5">
        <w:rPr>
          <w:sz w:val="28"/>
          <w:szCs w:val="28"/>
        </w:rPr>
        <w:tab/>
        <w:t>Система приготовления горячего водоснабжения должна иметь регулирующую арматуру и не оказывать разрегулирующего воздействия на систему отопления здания или сооружения.</w:t>
      </w:r>
    </w:p>
    <w:p w:rsidR="00FC50B5" w:rsidRPr="00FC50B5" w:rsidRDefault="00FC50B5" w:rsidP="00FC50B5">
      <w:pPr>
        <w:ind w:firstLine="851"/>
        <w:jc w:val="both"/>
        <w:rPr>
          <w:sz w:val="28"/>
          <w:szCs w:val="28"/>
        </w:rPr>
      </w:pPr>
      <w:r w:rsidRPr="00FC50B5">
        <w:rPr>
          <w:sz w:val="28"/>
          <w:szCs w:val="28"/>
        </w:rPr>
        <w:t>4.</w:t>
      </w:r>
      <w:r w:rsidRPr="00FC50B5">
        <w:rPr>
          <w:sz w:val="28"/>
          <w:szCs w:val="28"/>
        </w:rPr>
        <w:tab/>
        <w:t xml:space="preserve">Имеющиеся в зданиях и сооружениях индивидуальные тепловые пункты и потребители тепловой </w:t>
      </w:r>
      <w:r w:rsidR="00BC290F" w:rsidRPr="00FC50B5">
        <w:rPr>
          <w:sz w:val="28"/>
          <w:szCs w:val="28"/>
        </w:rPr>
        <w:t>энергии,</w:t>
      </w:r>
      <w:r w:rsidRPr="00FC50B5">
        <w:rPr>
          <w:sz w:val="28"/>
          <w:szCs w:val="28"/>
        </w:rPr>
        <w:t xml:space="preserve"> имеющие автоматическое регулирование должны быть настроены в соответствии с теплопотреблением здания или сооружения.</w:t>
      </w:r>
    </w:p>
    <w:p w:rsidR="00FC50B5" w:rsidRPr="00FC50B5" w:rsidRDefault="00FC50B5" w:rsidP="00FC50B5">
      <w:pPr>
        <w:ind w:firstLine="851"/>
        <w:jc w:val="both"/>
        <w:rPr>
          <w:sz w:val="28"/>
          <w:szCs w:val="28"/>
        </w:rPr>
      </w:pPr>
      <w:r w:rsidRPr="00FC50B5">
        <w:rPr>
          <w:sz w:val="28"/>
          <w:szCs w:val="28"/>
        </w:rPr>
        <w:t>5.</w:t>
      </w:r>
      <w:r w:rsidRPr="00FC50B5">
        <w:rPr>
          <w:sz w:val="28"/>
          <w:szCs w:val="28"/>
        </w:rPr>
        <w:tab/>
        <w:t>Для обеспечения надёжной и бесперебойной работы внутренней системы отопления, включая отопительные приборы установить на подающем и обратном трубопроводе каждого здания или сооружения фильтры механической очистки теплоносителя. Предусмотреть запорную арматуру, позволяющую легко провести обслуживание фильтров.</w:t>
      </w:r>
    </w:p>
    <w:p w:rsidR="00FC50B5" w:rsidRPr="00FC50B5" w:rsidRDefault="00FC50B5" w:rsidP="00FC50B5">
      <w:pPr>
        <w:ind w:firstLine="851"/>
        <w:jc w:val="both"/>
        <w:rPr>
          <w:sz w:val="28"/>
          <w:szCs w:val="28"/>
        </w:rPr>
      </w:pPr>
      <w:r w:rsidRPr="00FC50B5">
        <w:rPr>
          <w:sz w:val="28"/>
          <w:szCs w:val="28"/>
        </w:rPr>
        <w:t>6.</w:t>
      </w:r>
      <w:r w:rsidRPr="00FC50B5">
        <w:rPr>
          <w:sz w:val="28"/>
          <w:szCs w:val="28"/>
        </w:rPr>
        <w:tab/>
        <w:t>Для исключения перерасхода тепловой</w:t>
      </w:r>
      <w:r w:rsidR="00BC290F">
        <w:rPr>
          <w:sz w:val="28"/>
          <w:szCs w:val="28"/>
        </w:rPr>
        <w:t xml:space="preserve"> и электрической энергии, а так </w:t>
      </w:r>
      <w:r w:rsidRPr="00FC50B5">
        <w:rPr>
          <w:sz w:val="28"/>
          <w:szCs w:val="28"/>
        </w:rPr>
        <w:t>же газового топлива котельных установить узлы учёта потребляемого тепла на каждом здании и сооружении.</w:t>
      </w:r>
    </w:p>
    <w:p w:rsidR="00FC50B5" w:rsidRPr="00FC50B5" w:rsidRDefault="00FC50B5" w:rsidP="00FC50B5">
      <w:pPr>
        <w:ind w:firstLine="851"/>
        <w:jc w:val="both"/>
        <w:rPr>
          <w:sz w:val="28"/>
          <w:szCs w:val="28"/>
        </w:rPr>
      </w:pPr>
      <w:r w:rsidRPr="00FC50B5">
        <w:rPr>
          <w:sz w:val="28"/>
          <w:szCs w:val="28"/>
        </w:rPr>
        <w:t>7.</w:t>
      </w:r>
      <w:r w:rsidRPr="00FC50B5">
        <w:rPr>
          <w:sz w:val="28"/>
          <w:szCs w:val="28"/>
        </w:rPr>
        <w:tab/>
        <w:t>На выходе теплоносителя из здания или сооружения установить регулирующую арматуру (балансировочный клапан), для установления номинального расхода теплоносителя применительно к каждому объекту.</w:t>
      </w:r>
    </w:p>
    <w:p w:rsidR="00FC50B5" w:rsidRPr="00FC50B5" w:rsidRDefault="00FC50B5" w:rsidP="00FC50B5">
      <w:pPr>
        <w:ind w:firstLine="851"/>
        <w:jc w:val="both"/>
        <w:rPr>
          <w:sz w:val="28"/>
          <w:szCs w:val="28"/>
        </w:rPr>
      </w:pPr>
      <w:r w:rsidRPr="00FC50B5">
        <w:rPr>
          <w:sz w:val="28"/>
          <w:szCs w:val="28"/>
        </w:rPr>
        <w:t>8.</w:t>
      </w:r>
      <w:r w:rsidRPr="00FC50B5">
        <w:rPr>
          <w:sz w:val="28"/>
          <w:szCs w:val="28"/>
        </w:rPr>
        <w:tab/>
        <w:t>Для снижения потребления тепловой энергии без ухудшения качества отопления рекомендуем установить индивидуальные тепловые пункты с автоматическим регулированием на каждом здании или сооружении, что позволяет:</w:t>
      </w:r>
    </w:p>
    <w:p w:rsidR="00FC50B5" w:rsidRPr="00FC50B5" w:rsidRDefault="00FC50B5" w:rsidP="00FC50B5">
      <w:pPr>
        <w:ind w:firstLine="851"/>
        <w:jc w:val="both"/>
        <w:rPr>
          <w:sz w:val="28"/>
          <w:szCs w:val="28"/>
        </w:rPr>
      </w:pPr>
      <w:r w:rsidRPr="00FC50B5">
        <w:rPr>
          <w:sz w:val="28"/>
          <w:szCs w:val="28"/>
        </w:rPr>
        <w:t>8.1.</w:t>
      </w:r>
      <w:r w:rsidRPr="00FC50B5">
        <w:rPr>
          <w:sz w:val="28"/>
          <w:szCs w:val="28"/>
        </w:rPr>
        <w:tab/>
        <w:t>регулировать температуру теплоносителя, а следовательно и температуру внутри помещений в прямой зависимости от температуры наружного воздуха;</w:t>
      </w:r>
    </w:p>
    <w:p w:rsidR="00FC50B5" w:rsidRPr="00FC50B5" w:rsidRDefault="00FC50B5" w:rsidP="00FC50B5">
      <w:pPr>
        <w:ind w:firstLine="851"/>
        <w:jc w:val="both"/>
        <w:rPr>
          <w:spacing w:val="-10"/>
          <w:sz w:val="28"/>
          <w:szCs w:val="28"/>
        </w:rPr>
      </w:pPr>
      <w:r w:rsidRPr="00FC50B5">
        <w:rPr>
          <w:sz w:val="28"/>
          <w:szCs w:val="28"/>
        </w:rPr>
        <w:t>8.2.</w:t>
      </w:r>
      <w:r w:rsidRPr="00FC50B5">
        <w:rPr>
          <w:sz w:val="28"/>
          <w:szCs w:val="28"/>
        </w:rPr>
        <w:tab/>
        <w:t>Поддерживать температуру теплоносителя в обратном трубопроводе индивидуального теплового пункта (сетевой воды возвращаемую на котельные) на одном и том же уровне в течение длительного времени.</w:t>
      </w:r>
    </w:p>
    <w:p w:rsidR="00FC50B5" w:rsidRPr="00A06060" w:rsidRDefault="00FC50B5" w:rsidP="00FC50B5"/>
    <w:p w:rsidR="00FC50B5" w:rsidRPr="00BC290F" w:rsidRDefault="00BC290F" w:rsidP="00BC290F">
      <w:pPr>
        <w:pStyle w:val="19"/>
        <w:pageBreakBefore w:val="0"/>
        <w:numPr>
          <w:ilvl w:val="0"/>
          <w:numId w:val="0"/>
        </w:numPr>
        <w:spacing w:line="240" w:lineRule="auto"/>
        <w:ind w:left="568"/>
        <w:rPr>
          <w:rFonts w:ascii="Times New Roman" w:hAnsi="Times New Roman"/>
        </w:rPr>
      </w:pPr>
      <w:bookmarkStart w:id="189" w:name="_Toc9154872"/>
      <w:r w:rsidRPr="00BC290F">
        <w:rPr>
          <w:rFonts w:ascii="Times New Roman" w:hAnsi="Times New Roman"/>
        </w:rPr>
        <w:t>3.</w:t>
      </w:r>
      <w:r w:rsidR="00FC50B5" w:rsidRPr="00BC290F">
        <w:rPr>
          <w:rFonts w:ascii="Times New Roman" w:hAnsi="Times New Roman"/>
        </w:rPr>
        <w:t>Выводы о резервах (дефицитах) существующей системы теплоснабжения при обеспечении перспективной тепловой нагрузки потребителей</w:t>
      </w:r>
      <w:bookmarkEnd w:id="189"/>
    </w:p>
    <w:p w:rsidR="00FC50B5" w:rsidRPr="00A06060" w:rsidRDefault="00FC50B5" w:rsidP="00BC290F">
      <w:pPr>
        <w:spacing w:after="120"/>
        <w:ind w:firstLine="709"/>
        <w:jc w:val="both"/>
        <w:rPr>
          <w:rFonts w:eastAsia="Calibri"/>
        </w:rPr>
      </w:pPr>
      <w:r w:rsidRPr="00BC290F">
        <w:rPr>
          <w:rFonts w:eastAsia="Calibri"/>
          <w:sz w:val="28"/>
          <w:szCs w:val="28"/>
        </w:rPr>
        <w:t>На источниках теплоснабжения дефицитов тепловой мощности не выявлено. Анализ приведенных в таблице 7, Главы 2 п.4 Схемы теплоснабжения показывает, что наблюдается уменьшение резерва тепловой мощности к расчётному сроку реализации схемы теплоснабжения</w:t>
      </w:r>
      <w:r w:rsidRPr="00A06060">
        <w:rPr>
          <w:rFonts w:eastAsia="Calibri"/>
        </w:rPr>
        <w:t>.</w:t>
      </w:r>
    </w:p>
    <w:p w:rsidR="00FC50B5" w:rsidRPr="00BC290F" w:rsidRDefault="00FC50B5" w:rsidP="00FC50B5">
      <w:pPr>
        <w:pStyle w:val="19"/>
        <w:numPr>
          <w:ilvl w:val="0"/>
          <w:numId w:val="0"/>
        </w:numPr>
        <w:spacing w:before="0" w:after="0" w:line="240" w:lineRule="auto"/>
        <w:contextualSpacing w:val="0"/>
        <w:rPr>
          <w:rFonts w:ascii="Times New Roman" w:hAnsi="Times New Roman"/>
          <w:szCs w:val="28"/>
        </w:rPr>
      </w:pPr>
      <w:bookmarkStart w:id="190" w:name="_Toc9154873"/>
      <w:r w:rsidRPr="00BC290F">
        <w:rPr>
          <w:rFonts w:ascii="Times New Roman" w:hAnsi="Times New Roman"/>
          <w:szCs w:val="28"/>
        </w:rPr>
        <w:t>ГЛАВА 5. МАСТЕР-ПЛАН РАЗВИТИЯ СИСТЕМЫ ТЕПЛОСНАБЖЕНИЯ ПОСЕЛЕНИЯ</w:t>
      </w:r>
      <w:bookmarkEnd w:id="190"/>
      <w:r w:rsidRPr="00BC290F">
        <w:rPr>
          <w:rFonts w:ascii="Times New Roman" w:hAnsi="Times New Roman"/>
          <w:szCs w:val="28"/>
        </w:rPr>
        <w:t xml:space="preserve"> </w:t>
      </w:r>
    </w:p>
    <w:p w:rsidR="00FC50B5" w:rsidRPr="00BC290F" w:rsidRDefault="00FC50B5" w:rsidP="00FC50B5">
      <w:pPr>
        <w:rPr>
          <w:sz w:val="28"/>
          <w:szCs w:val="28"/>
        </w:rPr>
      </w:pPr>
    </w:p>
    <w:p w:rsidR="00FC50B5" w:rsidRPr="00BC290F" w:rsidRDefault="00BC290F" w:rsidP="00BC290F">
      <w:pPr>
        <w:pStyle w:val="19"/>
        <w:pageBreakBefore w:val="0"/>
        <w:numPr>
          <w:ilvl w:val="0"/>
          <w:numId w:val="0"/>
        </w:numPr>
        <w:spacing w:line="240" w:lineRule="auto"/>
        <w:ind w:left="568"/>
        <w:rPr>
          <w:rFonts w:ascii="Times New Roman" w:hAnsi="Times New Roman"/>
          <w:szCs w:val="28"/>
        </w:rPr>
      </w:pPr>
      <w:bookmarkStart w:id="191" w:name="_Toc9154874"/>
      <w:r w:rsidRPr="00BC290F">
        <w:rPr>
          <w:rFonts w:ascii="Times New Roman" w:hAnsi="Times New Roman"/>
          <w:szCs w:val="28"/>
        </w:rPr>
        <w:t>1.</w:t>
      </w:r>
      <w:r w:rsidR="00FC50B5" w:rsidRPr="00BC290F">
        <w:rPr>
          <w:rFonts w:ascii="Times New Roman" w:hAnsi="Times New Roman"/>
          <w:szCs w:val="28"/>
        </w:rPr>
        <w:t>Описание вариантов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191"/>
    </w:p>
    <w:p w:rsidR="00FC50B5" w:rsidRPr="00BC290F" w:rsidRDefault="00FC50B5" w:rsidP="00BC290F">
      <w:pPr>
        <w:ind w:firstLine="851"/>
        <w:jc w:val="both"/>
        <w:rPr>
          <w:sz w:val="28"/>
          <w:szCs w:val="28"/>
        </w:rPr>
      </w:pPr>
      <w:r w:rsidRPr="00BC290F">
        <w:rPr>
          <w:sz w:val="28"/>
          <w:szCs w:val="28"/>
        </w:rPr>
        <w:t>Изменения относительно принятого варианта развития систем теплоснабжения отсутствуют</w:t>
      </w:r>
      <w:r w:rsidR="00BC290F">
        <w:rPr>
          <w:sz w:val="28"/>
          <w:szCs w:val="28"/>
        </w:rPr>
        <w:t>.</w:t>
      </w:r>
    </w:p>
    <w:p w:rsidR="00FC50B5" w:rsidRPr="00BC290F" w:rsidRDefault="00FC50B5" w:rsidP="00FC50B5">
      <w:pPr>
        <w:rPr>
          <w:sz w:val="28"/>
          <w:szCs w:val="28"/>
        </w:rPr>
      </w:pPr>
    </w:p>
    <w:p w:rsidR="00FC50B5" w:rsidRPr="00BC290F" w:rsidRDefault="00BC290F" w:rsidP="00BC290F">
      <w:pPr>
        <w:pStyle w:val="19"/>
        <w:pageBreakBefore w:val="0"/>
        <w:numPr>
          <w:ilvl w:val="0"/>
          <w:numId w:val="0"/>
        </w:numPr>
        <w:spacing w:line="240" w:lineRule="auto"/>
        <w:ind w:left="568"/>
        <w:rPr>
          <w:rFonts w:ascii="Times New Roman" w:hAnsi="Times New Roman"/>
          <w:szCs w:val="28"/>
        </w:rPr>
      </w:pPr>
      <w:bookmarkStart w:id="192" w:name="_Toc9154875"/>
      <w:r w:rsidRPr="00BC290F">
        <w:rPr>
          <w:rFonts w:ascii="Times New Roman" w:hAnsi="Times New Roman"/>
          <w:szCs w:val="28"/>
        </w:rPr>
        <w:t>2.</w:t>
      </w:r>
      <w:r w:rsidR="00FC50B5" w:rsidRPr="00BC290F">
        <w:rPr>
          <w:rFonts w:ascii="Times New Roman" w:hAnsi="Times New Roman"/>
          <w:szCs w:val="28"/>
        </w:rPr>
        <w:t>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bookmarkEnd w:id="192"/>
    </w:p>
    <w:p w:rsidR="00FC50B5" w:rsidRPr="00BC290F" w:rsidRDefault="00FC50B5" w:rsidP="00FC50B5">
      <w:pPr>
        <w:rPr>
          <w:sz w:val="28"/>
          <w:szCs w:val="28"/>
        </w:rPr>
      </w:pPr>
    </w:p>
    <w:p w:rsidR="00FC50B5" w:rsidRPr="00BC290F" w:rsidRDefault="00FC50B5" w:rsidP="00BC290F">
      <w:pPr>
        <w:ind w:firstLine="851"/>
        <w:jc w:val="both"/>
        <w:rPr>
          <w:sz w:val="28"/>
          <w:szCs w:val="28"/>
        </w:rPr>
      </w:pPr>
      <w:r w:rsidRPr="00BC290F">
        <w:rPr>
          <w:sz w:val="28"/>
          <w:szCs w:val="28"/>
        </w:rPr>
        <w:t>Изменения относительно принятого варианта развития систем теплоснабжения отсутствуют</w:t>
      </w:r>
      <w:r w:rsidR="00BC290F">
        <w:rPr>
          <w:sz w:val="28"/>
          <w:szCs w:val="28"/>
        </w:rPr>
        <w:t>.</w:t>
      </w:r>
    </w:p>
    <w:p w:rsidR="00FC50B5" w:rsidRPr="00BC290F" w:rsidRDefault="00BC290F" w:rsidP="00BC290F">
      <w:pPr>
        <w:pStyle w:val="19"/>
        <w:pageBreakBefore w:val="0"/>
        <w:numPr>
          <w:ilvl w:val="0"/>
          <w:numId w:val="0"/>
        </w:numPr>
        <w:spacing w:line="240" w:lineRule="auto"/>
        <w:ind w:left="568"/>
        <w:rPr>
          <w:rFonts w:ascii="Times New Roman" w:hAnsi="Times New Roman"/>
          <w:szCs w:val="28"/>
        </w:rPr>
      </w:pPr>
      <w:bookmarkStart w:id="193" w:name="_Toc9154876"/>
      <w:r w:rsidRPr="00BC290F">
        <w:rPr>
          <w:rFonts w:ascii="Times New Roman" w:hAnsi="Times New Roman"/>
          <w:szCs w:val="28"/>
        </w:rPr>
        <w:t>3.</w:t>
      </w:r>
      <w:r w:rsidR="00FC50B5" w:rsidRPr="00BC290F">
        <w:rPr>
          <w:rFonts w:ascii="Times New Roman" w:hAnsi="Times New Roman"/>
          <w:szCs w:val="28"/>
        </w:rPr>
        <w:t>Технико-экономическое сравнение вариантов перспективного развития систем теплоснабжения поселения</w:t>
      </w:r>
      <w:bookmarkEnd w:id="193"/>
    </w:p>
    <w:p w:rsidR="00FC50B5" w:rsidRPr="00BC290F" w:rsidRDefault="00FC50B5" w:rsidP="00BC290F">
      <w:pPr>
        <w:ind w:firstLine="851"/>
        <w:jc w:val="both"/>
        <w:rPr>
          <w:sz w:val="28"/>
          <w:szCs w:val="28"/>
        </w:rPr>
      </w:pPr>
      <w:r w:rsidRPr="00BC290F">
        <w:rPr>
          <w:sz w:val="28"/>
          <w:szCs w:val="28"/>
        </w:rPr>
        <w:t>Изменения относительно принятого варианта развития систем теплоснабжения отсутствуют</w:t>
      </w:r>
      <w:r w:rsidR="00BC290F">
        <w:rPr>
          <w:sz w:val="28"/>
          <w:szCs w:val="28"/>
        </w:rPr>
        <w:t>.</w:t>
      </w:r>
    </w:p>
    <w:p w:rsidR="00FC50B5" w:rsidRPr="00BC290F" w:rsidRDefault="00FC50B5" w:rsidP="00FC50B5">
      <w:pPr>
        <w:rPr>
          <w:sz w:val="28"/>
          <w:szCs w:val="28"/>
        </w:rPr>
      </w:pPr>
    </w:p>
    <w:p w:rsidR="00FC50B5" w:rsidRPr="00BC290F" w:rsidRDefault="00FC50B5" w:rsidP="00FC50B5">
      <w:pPr>
        <w:pStyle w:val="19"/>
        <w:numPr>
          <w:ilvl w:val="0"/>
          <w:numId w:val="0"/>
        </w:numPr>
        <w:spacing w:before="0" w:after="0" w:line="240" w:lineRule="auto"/>
        <w:contextualSpacing w:val="0"/>
        <w:rPr>
          <w:rFonts w:ascii="Times New Roman" w:hAnsi="Times New Roman"/>
        </w:rPr>
      </w:pPr>
      <w:bookmarkStart w:id="194" w:name="_Toc9154877"/>
      <w:r w:rsidRPr="00BC290F">
        <w:rPr>
          <w:rFonts w:ascii="Times New Roman" w:hAnsi="Times New Roman"/>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ПОТРЕБИТЕЛЕЦ, В ТОМ ЧИСЛЕ В АВАРИЙНЫХ РЕЖИМАХ</w:t>
      </w:r>
      <w:bookmarkEnd w:id="194"/>
      <w:r w:rsidRPr="00BC290F">
        <w:rPr>
          <w:rFonts w:ascii="Times New Roman" w:hAnsi="Times New Roman"/>
        </w:rPr>
        <w:t xml:space="preserve"> </w:t>
      </w:r>
    </w:p>
    <w:p w:rsidR="00FC50B5" w:rsidRPr="00BC290F" w:rsidRDefault="00FC50B5" w:rsidP="00FC50B5"/>
    <w:p w:rsidR="00FC50B5" w:rsidRPr="00BC290F" w:rsidRDefault="00BC290F" w:rsidP="00BC290F">
      <w:pPr>
        <w:pStyle w:val="19"/>
        <w:pageBreakBefore w:val="0"/>
        <w:numPr>
          <w:ilvl w:val="0"/>
          <w:numId w:val="0"/>
        </w:numPr>
        <w:spacing w:line="240" w:lineRule="auto"/>
        <w:ind w:left="568"/>
        <w:rPr>
          <w:rFonts w:ascii="Times New Roman" w:hAnsi="Times New Roman"/>
        </w:rPr>
      </w:pPr>
      <w:bookmarkStart w:id="195" w:name="_Toc9154878"/>
      <w:r w:rsidRPr="00BC290F">
        <w:rPr>
          <w:rFonts w:ascii="Times New Roman" w:hAnsi="Times New Roman"/>
        </w:rPr>
        <w:t>1.</w:t>
      </w:r>
      <w:r w:rsidR="00FC50B5" w:rsidRPr="00BC290F">
        <w:rPr>
          <w:rFonts w:ascii="Times New Roman" w:hAnsi="Times New Roman"/>
        </w:rPr>
        <w:t>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195"/>
    </w:p>
    <w:p w:rsidR="00FC50B5" w:rsidRDefault="00FC50B5" w:rsidP="00FC50B5">
      <w:pPr>
        <w:rPr>
          <w:rFonts w:ascii="Cambria" w:hAnsi="Cambria"/>
          <w:sz w:val="20"/>
          <w:szCs w:val="20"/>
        </w:rPr>
      </w:pPr>
      <w:r w:rsidRPr="00A06060">
        <w:rPr>
          <w:b/>
        </w:rPr>
        <w:t>Таблица 8 -</w:t>
      </w:r>
      <w:r>
        <w:rPr>
          <w:b/>
        </w:rPr>
        <w:t xml:space="preserve"> </w:t>
      </w:r>
      <w:r w:rsidRPr="00A06060">
        <w:rPr>
          <w:b/>
        </w:rPr>
        <w:t xml:space="preserve">Нормативы технологических потерь при передаче тепловой энергии, теплоносителя по тепловым сетям </w:t>
      </w:r>
      <w:r>
        <w:rPr>
          <w:b/>
        </w:rPr>
        <w:t>МУП МК</w:t>
      </w:r>
      <w:r w:rsidRPr="00A06060">
        <w:rPr>
          <w:b/>
        </w:rPr>
        <w:t xml:space="preserve"> на территории </w:t>
      </w:r>
      <w:r>
        <w:rPr>
          <w:b/>
        </w:rPr>
        <w:t xml:space="preserve">Доронинского сельского поселения </w:t>
      </w:r>
    </w:p>
    <w:tbl>
      <w:tblPr>
        <w:tblW w:w="5000" w:type="pct"/>
        <w:tblLook w:val="04A0" w:firstRow="1" w:lastRow="0" w:firstColumn="1" w:lastColumn="0" w:noHBand="0" w:noVBand="1"/>
      </w:tblPr>
      <w:tblGrid>
        <w:gridCol w:w="2819"/>
        <w:gridCol w:w="2720"/>
        <w:gridCol w:w="3022"/>
        <w:gridCol w:w="1009"/>
      </w:tblGrid>
      <w:tr w:rsidR="00FC50B5" w:rsidRPr="00127814" w:rsidTr="0039735B">
        <w:trPr>
          <w:trHeight w:val="20"/>
          <w:tblHeader/>
        </w:trPr>
        <w:tc>
          <w:tcPr>
            <w:tcW w:w="1473"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FC50B5" w:rsidRPr="00127814" w:rsidRDefault="00FC50B5" w:rsidP="0039735B">
            <w:r w:rsidRPr="00127814">
              <w:t xml:space="preserve">Диаметр трубопровода, </w:t>
            </w:r>
            <w:r w:rsidRPr="00127814">
              <w:rPr>
                <w:i/>
              </w:rPr>
              <w:t>d</w:t>
            </w:r>
            <w:r w:rsidRPr="00127814">
              <w:rPr>
                <w:vertAlign w:val="subscript"/>
              </w:rPr>
              <w:t>у</w:t>
            </w:r>
            <w:r w:rsidRPr="00127814">
              <w:t>, мм</w:t>
            </w:r>
          </w:p>
        </w:tc>
        <w:tc>
          <w:tcPr>
            <w:tcW w:w="1421" w:type="pct"/>
            <w:tcBorders>
              <w:top w:val="single" w:sz="4" w:space="0" w:color="auto"/>
              <w:left w:val="nil"/>
              <w:bottom w:val="single" w:sz="4" w:space="0" w:color="auto"/>
              <w:right w:val="single" w:sz="4" w:space="0" w:color="auto"/>
            </w:tcBorders>
            <w:shd w:val="clear" w:color="000000" w:fill="D9D9D9"/>
            <w:vAlign w:val="center"/>
            <w:hideMark/>
          </w:tcPr>
          <w:p w:rsidR="00FC50B5" w:rsidRPr="00127814" w:rsidRDefault="00FC50B5" w:rsidP="0039735B">
            <w:r w:rsidRPr="00127814">
              <w:t xml:space="preserve">Удельный объем воды трубопровода </w:t>
            </w:r>
            <w:r w:rsidRPr="00127814">
              <w:rPr>
                <w:i/>
              </w:rPr>
              <w:t>i</w:t>
            </w:r>
            <w:r w:rsidRPr="00127814">
              <w:t xml:space="preserve">-го диаметра, </w:t>
            </w:r>
            <w:r w:rsidRPr="00127814">
              <w:rPr>
                <w:i/>
              </w:rPr>
              <w:t>V</w:t>
            </w:r>
            <w:r w:rsidRPr="00127814">
              <w:rPr>
                <w:i/>
                <w:vertAlign w:val="subscript"/>
              </w:rPr>
              <w:t>i</w:t>
            </w:r>
            <w:r w:rsidRPr="00127814">
              <w:t>, м</w:t>
            </w:r>
            <w:r w:rsidRPr="00127814">
              <w:rPr>
                <w:vertAlign w:val="superscript"/>
              </w:rPr>
              <w:t>3</w:t>
            </w:r>
            <w:r w:rsidRPr="00127814">
              <w:t>/км</w:t>
            </w:r>
          </w:p>
        </w:tc>
        <w:tc>
          <w:tcPr>
            <w:tcW w:w="1579" w:type="pct"/>
            <w:tcBorders>
              <w:top w:val="single" w:sz="4" w:space="0" w:color="auto"/>
              <w:left w:val="nil"/>
              <w:bottom w:val="single" w:sz="4" w:space="0" w:color="auto"/>
              <w:right w:val="single" w:sz="4" w:space="0" w:color="auto"/>
            </w:tcBorders>
            <w:shd w:val="clear" w:color="000000" w:fill="D9D9D9"/>
            <w:vAlign w:val="center"/>
            <w:hideMark/>
          </w:tcPr>
          <w:p w:rsidR="00FC50B5" w:rsidRPr="00127814" w:rsidRDefault="00FC50B5" w:rsidP="0039735B">
            <w:r w:rsidRPr="00127814">
              <w:t xml:space="preserve">Протяженность участка тепловой сети </w:t>
            </w:r>
            <w:r w:rsidRPr="00127814">
              <w:rPr>
                <w:i/>
              </w:rPr>
              <w:t>i</w:t>
            </w:r>
            <w:r w:rsidRPr="00127814">
              <w:t xml:space="preserve">-го диаметра, </w:t>
            </w:r>
            <w:r w:rsidRPr="00127814">
              <w:rPr>
                <w:i/>
              </w:rPr>
              <w:t>l</w:t>
            </w:r>
            <w:r w:rsidRPr="00127814">
              <w:rPr>
                <w:i/>
                <w:vertAlign w:val="subscript"/>
              </w:rPr>
              <w:t>i</w:t>
            </w:r>
            <w:r w:rsidRPr="00127814">
              <w:t xml:space="preserve"> м</w:t>
            </w:r>
          </w:p>
        </w:tc>
        <w:tc>
          <w:tcPr>
            <w:tcW w:w="527" w:type="pct"/>
            <w:tcBorders>
              <w:top w:val="single" w:sz="4" w:space="0" w:color="auto"/>
              <w:left w:val="nil"/>
              <w:bottom w:val="single" w:sz="4" w:space="0" w:color="auto"/>
              <w:right w:val="single" w:sz="4" w:space="0" w:color="auto"/>
            </w:tcBorders>
            <w:shd w:val="clear" w:color="000000" w:fill="D9D9D9"/>
            <w:vAlign w:val="center"/>
            <w:hideMark/>
          </w:tcPr>
          <w:p w:rsidR="00FC50B5" w:rsidRPr="00127814" w:rsidRDefault="00FC50B5" w:rsidP="0039735B">
            <w:pPr>
              <w:rPr>
                <w:i/>
              </w:rPr>
            </w:pPr>
            <w:r w:rsidRPr="00127814">
              <w:rPr>
                <w:i/>
              </w:rPr>
              <w:t>V</w:t>
            </w:r>
            <w:r w:rsidRPr="00127814">
              <w:rPr>
                <w:i/>
                <w:vertAlign w:val="subscript"/>
              </w:rPr>
              <w:t>i</w:t>
            </w:r>
            <w:r w:rsidRPr="00127814">
              <w:t xml:space="preserve"> </w:t>
            </w:r>
            <w:r w:rsidRPr="00127814">
              <w:rPr>
                <w:i/>
              </w:rPr>
              <w:t>l</w:t>
            </w:r>
            <w:r w:rsidRPr="00127814">
              <w:rPr>
                <w:i/>
                <w:vertAlign w:val="subscript"/>
              </w:rPr>
              <w:t>i</w:t>
            </w:r>
            <w:r w:rsidRPr="00127814">
              <w:t>, м</w:t>
            </w:r>
            <w:r w:rsidRPr="00127814">
              <w:rPr>
                <w:vertAlign w:val="superscript"/>
              </w:rPr>
              <w:t>3</w:t>
            </w:r>
          </w:p>
        </w:tc>
      </w:tr>
      <w:tr w:rsidR="00FC50B5" w:rsidRPr="00127814" w:rsidTr="0039735B">
        <w:trPr>
          <w:trHeight w:val="20"/>
        </w:trPr>
        <w:tc>
          <w:tcPr>
            <w:tcW w:w="147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FC50B5" w:rsidRPr="00127814" w:rsidRDefault="00FC50B5" w:rsidP="0039735B">
            <w:r w:rsidRPr="00127814">
              <w:rPr>
                <w:sz w:val="22"/>
              </w:rPr>
              <w:t>60</w:t>
            </w:r>
          </w:p>
        </w:tc>
        <w:tc>
          <w:tcPr>
            <w:tcW w:w="14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50B5" w:rsidRPr="00127814" w:rsidRDefault="00FC50B5" w:rsidP="0039735B">
            <w:pPr>
              <w:rPr>
                <w:rFonts w:ascii="Calibri" w:hAnsi="Calibri"/>
              </w:rPr>
            </w:pPr>
            <w:r w:rsidRPr="00127814">
              <w:rPr>
                <w:rFonts w:ascii="Calibri" w:hAnsi="Calibri"/>
                <w:sz w:val="22"/>
              </w:rPr>
              <w:t>0,0021</w:t>
            </w:r>
          </w:p>
        </w:tc>
        <w:tc>
          <w:tcPr>
            <w:tcW w:w="1579" w:type="pct"/>
            <w:tcBorders>
              <w:top w:val="single" w:sz="4" w:space="0" w:color="auto"/>
              <w:left w:val="nil"/>
              <w:bottom w:val="single" w:sz="4" w:space="0" w:color="auto"/>
              <w:right w:val="single" w:sz="4" w:space="0" w:color="auto"/>
            </w:tcBorders>
            <w:shd w:val="clear" w:color="auto" w:fill="auto"/>
            <w:noWrap/>
            <w:vAlign w:val="bottom"/>
            <w:hideMark/>
          </w:tcPr>
          <w:p w:rsidR="00FC50B5" w:rsidRPr="00127814" w:rsidRDefault="00FC50B5" w:rsidP="0039735B">
            <w:pPr>
              <w:rPr>
                <w:rFonts w:ascii="Calibri" w:hAnsi="Calibri"/>
              </w:rPr>
            </w:pPr>
            <w:r w:rsidRPr="00127814">
              <w:rPr>
                <w:rFonts w:ascii="Calibri" w:hAnsi="Calibri"/>
                <w:sz w:val="22"/>
              </w:rPr>
              <w:t>75</w:t>
            </w:r>
          </w:p>
        </w:tc>
        <w:tc>
          <w:tcPr>
            <w:tcW w:w="527" w:type="pct"/>
            <w:tcBorders>
              <w:top w:val="single" w:sz="4" w:space="0" w:color="auto"/>
              <w:left w:val="nil"/>
              <w:bottom w:val="single" w:sz="4" w:space="0" w:color="auto"/>
              <w:right w:val="single" w:sz="4" w:space="0" w:color="auto"/>
            </w:tcBorders>
            <w:shd w:val="clear" w:color="auto" w:fill="auto"/>
            <w:noWrap/>
            <w:vAlign w:val="center"/>
            <w:hideMark/>
          </w:tcPr>
          <w:p w:rsidR="00FC50B5" w:rsidRPr="00127814" w:rsidRDefault="00FC50B5" w:rsidP="0039735B">
            <w:pPr>
              <w:rPr>
                <w:rFonts w:ascii="Calibri" w:hAnsi="Calibri"/>
              </w:rPr>
            </w:pPr>
            <w:r w:rsidRPr="00127814">
              <w:rPr>
                <w:rFonts w:ascii="Calibri" w:hAnsi="Calibri"/>
                <w:sz w:val="22"/>
              </w:rPr>
              <w:t>0,16</w:t>
            </w:r>
          </w:p>
        </w:tc>
      </w:tr>
      <w:tr w:rsidR="00FC50B5" w:rsidRPr="00127814" w:rsidTr="0039735B">
        <w:trPr>
          <w:trHeight w:val="20"/>
        </w:trPr>
        <w:tc>
          <w:tcPr>
            <w:tcW w:w="1473" w:type="pct"/>
            <w:tcBorders>
              <w:top w:val="nil"/>
              <w:left w:val="single" w:sz="8" w:space="0" w:color="auto"/>
              <w:bottom w:val="single" w:sz="8" w:space="0" w:color="auto"/>
              <w:right w:val="single" w:sz="8" w:space="0" w:color="auto"/>
            </w:tcBorders>
            <w:shd w:val="clear" w:color="auto" w:fill="auto"/>
            <w:vAlign w:val="center"/>
            <w:hideMark/>
          </w:tcPr>
          <w:p w:rsidR="00FC50B5" w:rsidRPr="00127814" w:rsidRDefault="00FC50B5" w:rsidP="0039735B">
            <w:r w:rsidRPr="00127814">
              <w:rPr>
                <w:sz w:val="22"/>
              </w:rPr>
              <w:t>60</w:t>
            </w:r>
          </w:p>
        </w:tc>
        <w:tc>
          <w:tcPr>
            <w:tcW w:w="1421" w:type="pct"/>
            <w:tcBorders>
              <w:top w:val="nil"/>
              <w:left w:val="single" w:sz="4" w:space="0" w:color="auto"/>
              <w:bottom w:val="single" w:sz="4" w:space="0" w:color="auto"/>
              <w:right w:val="single" w:sz="4" w:space="0" w:color="auto"/>
            </w:tcBorders>
            <w:shd w:val="clear" w:color="auto" w:fill="auto"/>
            <w:noWrap/>
            <w:vAlign w:val="bottom"/>
            <w:hideMark/>
          </w:tcPr>
          <w:p w:rsidR="00FC50B5" w:rsidRPr="00127814" w:rsidRDefault="00FC50B5" w:rsidP="0039735B">
            <w:pPr>
              <w:rPr>
                <w:rFonts w:ascii="Calibri" w:hAnsi="Calibri"/>
              </w:rPr>
            </w:pPr>
            <w:r w:rsidRPr="00127814">
              <w:rPr>
                <w:rFonts w:ascii="Calibri" w:hAnsi="Calibri"/>
                <w:sz w:val="22"/>
              </w:rPr>
              <w:t>0,0021</w:t>
            </w:r>
          </w:p>
        </w:tc>
        <w:tc>
          <w:tcPr>
            <w:tcW w:w="1579" w:type="pct"/>
            <w:tcBorders>
              <w:top w:val="nil"/>
              <w:left w:val="nil"/>
              <w:bottom w:val="single" w:sz="4" w:space="0" w:color="auto"/>
              <w:right w:val="single" w:sz="4" w:space="0" w:color="auto"/>
            </w:tcBorders>
            <w:shd w:val="clear" w:color="auto" w:fill="auto"/>
            <w:noWrap/>
            <w:vAlign w:val="bottom"/>
            <w:hideMark/>
          </w:tcPr>
          <w:p w:rsidR="00FC50B5" w:rsidRPr="00127814" w:rsidRDefault="00FC50B5" w:rsidP="0039735B">
            <w:pPr>
              <w:rPr>
                <w:rFonts w:ascii="Calibri" w:hAnsi="Calibri"/>
              </w:rPr>
            </w:pPr>
            <w:r w:rsidRPr="00127814">
              <w:rPr>
                <w:rFonts w:ascii="Calibri" w:hAnsi="Calibri"/>
                <w:sz w:val="22"/>
              </w:rPr>
              <w:t>75</w:t>
            </w:r>
          </w:p>
        </w:tc>
        <w:tc>
          <w:tcPr>
            <w:tcW w:w="527" w:type="pct"/>
            <w:tcBorders>
              <w:top w:val="nil"/>
              <w:left w:val="nil"/>
              <w:bottom w:val="single" w:sz="4" w:space="0" w:color="auto"/>
              <w:right w:val="single" w:sz="4" w:space="0" w:color="auto"/>
            </w:tcBorders>
            <w:shd w:val="clear" w:color="auto" w:fill="auto"/>
            <w:noWrap/>
            <w:vAlign w:val="center"/>
            <w:hideMark/>
          </w:tcPr>
          <w:p w:rsidR="00FC50B5" w:rsidRPr="00127814" w:rsidRDefault="00FC50B5" w:rsidP="0039735B">
            <w:pPr>
              <w:rPr>
                <w:rFonts w:ascii="Calibri" w:hAnsi="Calibri"/>
              </w:rPr>
            </w:pPr>
            <w:r w:rsidRPr="00127814">
              <w:rPr>
                <w:rFonts w:ascii="Calibri" w:hAnsi="Calibri"/>
                <w:sz w:val="22"/>
              </w:rPr>
              <w:t>0,16</w:t>
            </w:r>
          </w:p>
        </w:tc>
      </w:tr>
      <w:tr w:rsidR="00FC50B5" w:rsidRPr="00127814" w:rsidTr="0039735B">
        <w:trPr>
          <w:trHeight w:val="20"/>
        </w:trPr>
        <w:tc>
          <w:tcPr>
            <w:tcW w:w="1473" w:type="pct"/>
            <w:tcBorders>
              <w:top w:val="nil"/>
              <w:left w:val="single" w:sz="8" w:space="0" w:color="auto"/>
              <w:bottom w:val="single" w:sz="8" w:space="0" w:color="auto"/>
              <w:right w:val="single" w:sz="8" w:space="0" w:color="auto"/>
            </w:tcBorders>
            <w:shd w:val="clear" w:color="auto" w:fill="auto"/>
            <w:vAlign w:val="center"/>
            <w:hideMark/>
          </w:tcPr>
          <w:p w:rsidR="00FC50B5" w:rsidRPr="00127814" w:rsidRDefault="00FC50B5" w:rsidP="0039735B">
            <w:r w:rsidRPr="00127814">
              <w:rPr>
                <w:sz w:val="22"/>
              </w:rPr>
              <w:t>100</w:t>
            </w:r>
          </w:p>
        </w:tc>
        <w:tc>
          <w:tcPr>
            <w:tcW w:w="1421" w:type="pct"/>
            <w:tcBorders>
              <w:top w:val="nil"/>
              <w:left w:val="single" w:sz="4" w:space="0" w:color="auto"/>
              <w:bottom w:val="single" w:sz="4" w:space="0" w:color="auto"/>
              <w:right w:val="single" w:sz="4" w:space="0" w:color="auto"/>
            </w:tcBorders>
            <w:shd w:val="clear" w:color="auto" w:fill="auto"/>
            <w:noWrap/>
            <w:vAlign w:val="bottom"/>
            <w:hideMark/>
          </w:tcPr>
          <w:p w:rsidR="00FC50B5" w:rsidRPr="00127814" w:rsidRDefault="00FC50B5" w:rsidP="0039735B">
            <w:pPr>
              <w:rPr>
                <w:rFonts w:ascii="Calibri" w:hAnsi="Calibri"/>
              </w:rPr>
            </w:pPr>
            <w:r w:rsidRPr="00127814">
              <w:rPr>
                <w:rFonts w:ascii="Calibri" w:hAnsi="Calibri"/>
                <w:sz w:val="22"/>
              </w:rPr>
              <w:t>0,0065</w:t>
            </w:r>
          </w:p>
        </w:tc>
        <w:tc>
          <w:tcPr>
            <w:tcW w:w="1579" w:type="pct"/>
            <w:tcBorders>
              <w:top w:val="nil"/>
              <w:left w:val="nil"/>
              <w:bottom w:val="single" w:sz="4" w:space="0" w:color="auto"/>
              <w:right w:val="single" w:sz="4" w:space="0" w:color="auto"/>
            </w:tcBorders>
            <w:shd w:val="clear" w:color="auto" w:fill="auto"/>
            <w:noWrap/>
            <w:vAlign w:val="bottom"/>
            <w:hideMark/>
          </w:tcPr>
          <w:p w:rsidR="00FC50B5" w:rsidRPr="00127814" w:rsidRDefault="00FC50B5" w:rsidP="0039735B">
            <w:pPr>
              <w:rPr>
                <w:rFonts w:ascii="Calibri" w:hAnsi="Calibri"/>
              </w:rPr>
            </w:pPr>
            <w:r w:rsidRPr="00127814">
              <w:rPr>
                <w:rFonts w:ascii="Calibri" w:hAnsi="Calibri"/>
                <w:sz w:val="22"/>
              </w:rPr>
              <w:t>75</w:t>
            </w:r>
          </w:p>
        </w:tc>
        <w:tc>
          <w:tcPr>
            <w:tcW w:w="527" w:type="pct"/>
            <w:tcBorders>
              <w:top w:val="nil"/>
              <w:left w:val="nil"/>
              <w:bottom w:val="single" w:sz="4" w:space="0" w:color="auto"/>
              <w:right w:val="single" w:sz="4" w:space="0" w:color="auto"/>
            </w:tcBorders>
            <w:shd w:val="clear" w:color="auto" w:fill="auto"/>
            <w:noWrap/>
            <w:vAlign w:val="center"/>
            <w:hideMark/>
          </w:tcPr>
          <w:p w:rsidR="00FC50B5" w:rsidRPr="00127814" w:rsidRDefault="00FC50B5" w:rsidP="0039735B">
            <w:pPr>
              <w:rPr>
                <w:rFonts w:ascii="Calibri" w:hAnsi="Calibri"/>
              </w:rPr>
            </w:pPr>
            <w:r w:rsidRPr="00127814">
              <w:rPr>
                <w:rFonts w:ascii="Calibri" w:hAnsi="Calibri"/>
                <w:sz w:val="22"/>
              </w:rPr>
              <w:t>0,49</w:t>
            </w:r>
          </w:p>
        </w:tc>
      </w:tr>
      <w:tr w:rsidR="00FC50B5" w:rsidRPr="00127814" w:rsidTr="0039735B">
        <w:trPr>
          <w:trHeight w:val="20"/>
        </w:trPr>
        <w:tc>
          <w:tcPr>
            <w:tcW w:w="1473" w:type="pct"/>
            <w:tcBorders>
              <w:top w:val="nil"/>
              <w:left w:val="single" w:sz="8" w:space="0" w:color="auto"/>
              <w:bottom w:val="single" w:sz="8" w:space="0" w:color="auto"/>
              <w:right w:val="single" w:sz="8" w:space="0" w:color="auto"/>
            </w:tcBorders>
            <w:shd w:val="clear" w:color="auto" w:fill="auto"/>
            <w:vAlign w:val="center"/>
            <w:hideMark/>
          </w:tcPr>
          <w:p w:rsidR="00FC50B5" w:rsidRPr="00127814" w:rsidRDefault="00FC50B5" w:rsidP="0039735B">
            <w:r w:rsidRPr="00127814">
              <w:rPr>
                <w:sz w:val="22"/>
              </w:rPr>
              <w:t>80</w:t>
            </w:r>
          </w:p>
        </w:tc>
        <w:tc>
          <w:tcPr>
            <w:tcW w:w="1421" w:type="pct"/>
            <w:tcBorders>
              <w:top w:val="nil"/>
              <w:left w:val="single" w:sz="4" w:space="0" w:color="auto"/>
              <w:bottom w:val="single" w:sz="4" w:space="0" w:color="auto"/>
              <w:right w:val="single" w:sz="4" w:space="0" w:color="auto"/>
            </w:tcBorders>
            <w:shd w:val="clear" w:color="auto" w:fill="auto"/>
            <w:noWrap/>
            <w:vAlign w:val="bottom"/>
            <w:hideMark/>
          </w:tcPr>
          <w:p w:rsidR="00FC50B5" w:rsidRPr="00127814" w:rsidRDefault="00FC50B5" w:rsidP="0039735B">
            <w:pPr>
              <w:rPr>
                <w:rFonts w:ascii="Calibri" w:hAnsi="Calibri"/>
              </w:rPr>
            </w:pPr>
            <w:r w:rsidRPr="00127814">
              <w:rPr>
                <w:rFonts w:ascii="Calibri" w:hAnsi="Calibri"/>
                <w:sz w:val="22"/>
              </w:rPr>
              <w:t>0,0041</w:t>
            </w:r>
          </w:p>
        </w:tc>
        <w:tc>
          <w:tcPr>
            <w:tcW w:w="1579" w:type="pct"/>
            <w:tcBorders>
              <w:top w:val="nil"/>
              <w:left w:val="nil"/>
              <w:bottom w:val="single" w:sz="4" w:space="0" w:color="auto"/>
              <w:right w:val="single" w:sz="4" w:space="0" w:color="auto"/>
            </w:tcBorders>
            <w:shd w:val="clear" w:color="auto" w:fill="auto"/>
            <w:noWrap/>
            <w:vAlign w:val="bottom"/>
            <w:hideMark/>
          </w:tcPr>
          <w:p w:rsidR="00FC50B5" w:rsidRPr="00127814" w:rsidRDefault="00FC50B5" w:rsidP="0039735B">
            <w:pPr>
              <w:rPr>
                <w:rFonts w:ascii="Calibri" w:hAnsi="Calibri"/>
              </w:rPr>
            </w:pPr>
            <w:r w:rsidRPr="00127814">
              <w:rPr>
                <w:rFonts w:ascii="Calibri" w:hAnsi="Calibri"/>
                <w:sz w:val="22"/>
              </w:rPr>
              <w:t>1</w:t>
            </w:r>
          </w:p>
        </w:tc>
        <w:tc>
          <w:tcPr>
            <w:tcW w:w="527" w:type="pct"/>
            <w:tcBorders>
              <w:top w:val="nil"/>
              <w:left w:val="nil"/>
              <w:bottom w:val="single" w:sz="4" w:space="0" w:color="auto"/>
              <w:right w:val="single" w:sz="4" w:space="0" w:color="auto"/>
            </w:tcBorders>
            <w:shd w:val="clear" w:color="auto" w:fill="auto"/>
            <w:noWrap/>
            <w:vAlign w:val="center"/>
            <w:hideMark/>
          </w:tcPr>
          <w:p w:rsidR="00FC50B5" w:rsidRPr="00127814" w:rsidRDefault="00FC50B5" w:rsidP="0039735B">
            <w:pPr>
              <w:rPr>
                <w:rFonts w:ascii="Calibri" w:hAnsi="Calibri"/>
              </w:rPr>
            </w:pPr>
            <w:r w:rsidRPr="00127814">
              <w:rPr>
                <w:rFonts w:ascii="Calibri" w:hAnsi="Calibri"/>
                <w:sz w:val="22"/>
              </w:rPr>
              <w:t>0,00</w:t>
            </w:r>
          </w:p>
        </w:tc>
      </w:tr>
      <w:tr w:rsidR="00FC50B5" w:rsidRPr="00127814" w:rsidTr="0039735B">
        <w:trPr>
          <w:trHeight w:val="20"/>
        </w:trPr>
        <w:tc>
          <w:tcPr>
            <w:tcW w:w="1473" w:type="pct"/>
            <w:tcBorders>
              <w:top w:val="nil"/>
              <w:left w:val="single" w:sz="8" w:space="0" w:color="auto"/>
              <w:bottom w:val="single" w:sz="8" w:space="0" w:color="auto"/>
              <w:right w:val="single" w:sz="8" w:space="0" w:color="auto"/>
            </w:tcBorders>
            <w:shd w:val="clear" w:color="auto" w:fill="auto"/>
            <w:vAlign w:val="center"/>
            <w:hideMark/>
          </w:tcPr>
          <w:p w:rsidR="00FC50B5" w:rsidRPr="00127814" w:rsidRDefault="00FC50B5" w:rsidP="0039735B">
            <w:r w:rsidRPr="00127814">
              <w:rPr>
                <w:sz w:val="22"/>
              </w:rPr>
              <w:t>100</w:t>
            </w:r>
          </w:p>
        </w:tc>
        <w:tc>
          <w:tcPr>
            <w:tcW w:w="1421" w:type="pct"/>
            <w:tcBorders>
              <w:top w:val="nil"/>
              <w:left w:val="single" w:sz="4" w:space="0" w:color="auto"/>
              <w:bottom w:val="single" w:sz="4" w:space="0" w:color="auto"/>
              <w:right w:val="single" w:sz="4" w:space="0" w:color="auto"/>
            </w:tcBorders>
            <w:shd w:val="clear" w:color="auto" w:fill="auto"/>
            <w:noWrap/>
            <w:vAlign w:val="bottom"/>
            <w:hideMark/>
          </w:tcPr>
          <w:p w:rsidR="00FC50B5" w:rsidRPr="00127814" w:rsidRDefault="00FC50B5" w:rsidP="0039735B">
            <w:pPr>
              <w:rPr>
                <w:rFonts w:ascii="Calibri" w:hAnsi="Calibri"/>
              </w:rPr>
            </w:pPr>
            <w:r w:rsidRPr="00127814">
              <w:rPr>
                <w:rFonts w:ascii="Calibri" w:hAnsi="Calibri"/>
                <w:sz w:val="22"/>
              </w:rPr>
              <w:t>0,0065</w:t>
            </w:r>
          </w:p>
        </w:tc>
        <w:tc>
          <w:tcPr>
            <w:tcW w:w="1579" w:type="pct"/>
            <w:tcBorders>
              <w:top w:val="nil"/>
              <w:left w:val="nil"/>
              <w:bottom w:val="single" w:sz="4" w:space="0" w:color="auto"/>
              <w:right w:val="single" w:sz="4" w:space="0" w:color="auto"/>
            </w:tcBorders>
            <w:shd w:val="clear" w:color="auto" w:fill="auto"/>
            <w:noWrap/>
            <w:vAlign w:val="bottom"/>
            <w:hideMark/>
          </w:tcPr>
          <w:p w:rsidR="00FC50B5" w:rsidRPr="00127814" w:rsidRDefault="00FC50B5" w:rsidP="0039735B">
            <w:pPr>
              <w:rPr>
                <w:rFonts w:ascii="Calibri" w:hAnsi="Calibri"/>
              </w:rPr>
            </w:pPr>
            <w:r w:rsidRPr="00127814">
              <w:rPr>
                <w:rFonts w:ascii="Calibri" w:hAnsi="Calibri"/>
                <w:sz w:val="22"/>
              </w:rPr>
              <w:t>100</w:t>
            </w:r>
          </w:p>
        </w:tc>
        <w:tc>
          <w:tcPr>
            <w:tcW w:w="527" w:type="pct"/>
            <w:tcBorders>
              <w:top w:val="nil"/>
              <w:left w:val="nil"/>
              <w:bottom w:val="single" w:sz="4" w:space="0" w:color="auto"/>
              <w:right w:val="single" w:sz="4" w:space="0" w:color="auto"/>
            </w:tcBorders>
            <w:shd w:val="clear" w:color="auto" w:fill="auto"/>
            <w:noWrap/>
            <w:vAlign w:val="center"/>
            <w:hideMark/>
          </w:tcPr>
          <w:p w:rsidR="00FC50B5" w:rsidRPr="00127814" w:rsidRDefault="00FC50B5" w:rsidP="0039735B">
            <w:pPr>
              <w:rPr>
                <w:rFonts w:ascii="Calibri" w:hAnsi="Calibri"/>
              </w:rPr>
            </w:pPr>
            <w:r w:rsidRPr="00127814">
              <w:rPr>
                <w:rFonts w:ascii="Calibri" w:hAnsi="Calibri"/>
                <w:sz w:val="22"/>
              </w:rPr>
              <w:t>0,65</w:t>
            </w:r>
          </w:p>
        </w:tc>
      </w:tr>
      <w:tr w:rsidR="00FC50B5" w:rsidRPr="00127814" w:rsidTr="0039735B">
        <w:trPr>
          <w:trHeight w:val="20"/>
        </w:trPr>
        <w:tc>
          <w:tcPr>
            <w:tcW w:w="1473" w:type="pct"/>
            <w:tcBorders>
              <w:top w:val="nil"/>
              <w:left w:val="single" w:sz="8" w:space="0" w:color="auto"/>
              <w:bottom w:val="single" w:sz="8" w:space="0" w:color="auto"/>
              <w:right w:val="single" w:sz="8" w:space="0" w:color="auto"/>
            </w:tcBorders>
            <w:shd w:val="clear" w:color="auto" w:fill="auto"/>
            <w:vAlign w:val="center"/>
            <w:hideMark/>
          </w:tcPr>
          <w:p w:rsidR="00FC50B5" w:rsidRPr="00127814" w:rsidRDefault="00FC50B5" w:rsidP="0039735B">
            <w:r w:rsidRPr="00127814">
              <w:rPr>
                <w:sz w:val="22"/>
              </w:rPr>
              <w:t>100</w:t>
            </w:r>
          </w:p>
        </w:tc>
        <w:tc>
          <w:tcPr>
            <w:tcW w:w="1421" w:type="pct"/>
            <w:tcBorders>
              <w:top w:val="nil"/>
              <w:left w:val="single" w:sz="4" w:space="0" w:color="auto"/>
              <w:bottom w:val="single" w:sz="4" w:space="0" w:color="auto"/>
              <w:right w:val="single" w:sz="4" w:space="0" w:color="auto"/>
            </w:tcBorders>
            <w:shd w:val="clear" w:color="auto" w:fill="auto"/>
            <w:noWrap/>
            <w:vAlign w:val="bottom"/>
            <w:hideMark/>
          </w:tcPr>
          <w:p w:rsidR="00FC50B5" w:rsidRPr="00127814" w:rsidRDefault="00FC50B5" w:rsidP="0039735B">
            <w:pPr>
              <w:rPr>
                <w:rFonts w:ascii="Calibri" w:hAnsi="Calibri"/>
              </w:rPr>
            </w:pPr>
            <w:r w:rsidRPr="00127814">
              <w:rPr>
                <w:rFonts w:ascii="Calibri" w:hAnsi="Calibri"/>
                <w:sz w:val="22"/>
              </w:rPr>
              <w:t>0,0065</w:t>
            </w:r>
          </w:p>
        </w:tc>
        <w:tc>
          <w:tcPr>
            <w:tcW w:w="1579" w:type="pct"/>
            <w:tcBorders>
              <w:top w:val="nil"/>
              <w:left w:val="nil"/>
              <w:bottom w:val="single" w:sz="4" w:space="0" w:color="auto"/>
              <w:right w:val="single" w:sz="4" w:space="0" w:color="auto"/>
            </w:tcBorders>
            <w:shd w:val="clear" w:color="auto" w:fill="auto"/>
            <w:noWrap/>
            <w:vAlign w:val="bottom"/>
            <w:hideMark/>
          </w:tcPr>
          <w:p w:rsidR="00FC50B5" w:rsidRPr="00127814" w:rsidRDefault="00FC50B5" w:rsidP="0039735B">
            <w:pPr>
              <w:rPr>
                <w:rFonts w:ascii="Calibri" w:hAnsi="Calibri"/>
              </w:rPr>
            </w:pPr>
            <w:r w:rsidRPr="00127814">
              <w:rPr>
                <w:rFonts w:ascii="Calibri" w:hAnsi="Calibri"/>
                <w:sz w:val="22"/>
              </w:rPr>
              <w:t>7</w:t>
            </w:r>
          </w:p>
        </w:tc>
        <w:tc>
          <w:tcPr>
            <w:tcW w:w="527" w:type="pct"/>
            <w:tcBorders>
              <w:top w:val="nil"/>
              <w:left w:val="nil"/>
              <w:bottom w:val="single" w:sz="4" w:space="0" w:color="auto"/>
              <w:right w:val="single" w:sz="4" w:space="0" w:color="auto"/>
            </w:tcBorders>
            <w:shd w:val="clear" w:color="auto" w:fill="auto"/>
            <w:noWrap/>
            <w:vAlign w:val="center"/>
            <w:hideMark/>
          </w:tcPr>
          <w:p w:rsidR="00FC50B5" w:rsidRPr="00127814" w:rsidRDefault="00FC50B5" w:rsidP="0039735B">
            <w:pPr>
              <w:rPr>
                <w:rFonts w:ascii="Calibri" w:hAnsi="Calibri"/>
              </w:rPr>
            </w:pPr>
            <w:r w:rsidRPr="00127814">
              <w:rPr>
                <w:rFonts w:ascii="Calibri" w:hAnsi="Calibri"/>
                <w:sz w:val="22"/>
              </w:rPr>
              <w:t>0,05</w:t>
            </w:r>
          </w:p>
        </w:tc>
      </w:tr>
      <w:tr w:rsidR="00FC50B5" w:rsidRPr="00127814" w:rsidTr="0039735B">
        <w:trPr>
          <w:trHeight w:val="20"/>
        </w:trPr>
        <w:tc>
          <w:tcPr>
            <w:tcW w:w="1473" w:type="pct"/>
            <w:tcBorders>
              <w:top w:val="nil"/>
              <w:left w:val="single" w:sz="8" w:space="0" w:color="auto"/>
              <w:bottom w:val="single" w:sz="8" w:space="0" w:color="auto"/>
              <w:right w:val="single" w:sz="8" w:space="0" w:color="auto"/>
            </w:tcBorders>
            <w:shd w:val="clear" w:color="auto" w:fill="auto"/>
            <w:vAlign w:val="center"/>
            <w:hideMark/>
          </w:tcPr>
          <w:p w:rsidR="00FC50B5" w:rsidRPr="00127814" w:rsidRDefault="00FC50B5" w:rsidP="0039735B">
            <w:r w:rsidRPr="00127814">
              <w:rPr>
                <w:sz w:val="22"/>
              </w:rPr>
              <w:t>100</w:t>
            </w:r>
          </w:p>
        </w:tc>
        <w:tc>
          <w:tcPr>
            <w:tcW w:w="1421" w:type="pct"/>
            <w:tcBorders>
              <w:top w:val="nil"/>
              <w:left w:val="single" w:sz="4" w:space="0" w:color="auto"/>
              <w:bottom w:val="single" w:sz="4" w:space="0" w:color="auto"/>
              <w:right w:val="single" w:sz="4" w:space="0" w:color="auto"/>
            </w:tcBorders>
            <w:shd w:val="clear" w:color="auto" w:fill="auto"/>
            <w:noWrap/>
            <w:vAlign w:val="bottom"/>
            <w:hideMark/>
          </w:tcPr>
          <w:p w:rsidR="00FC50B5" w:rsidRPr="00127814" w:rsidRDefault="00FC50B5" w:rsidP="0039735B">
            <w:pPr>
              <w:rPr>
                <w:rFonts w:ascii="Calibri" w:hAnsi="Calibri"/>
              </w:rPr>
            </w:pPr>
            <w:r w:rsidRPr="00127814">
              <w:rPr>
                <w:rFonts w:ascii="Calibri" w:hAnsi="Calibri"/>
                <w:sz w:val="22"/>
              </w:rPr>
              <w:t>0,0065</w:t>
            </w:r>
          </w:p>
        </w:tc>
        <w:tc>
          <w:tcPr>
            <w:tcW w:w="1579" w:type="pct"/>
            <w:tcBorders>
              <w:top w:val="nil"/>
              <w:left w:val="nil"/>
              <w:bottom w:val="single" w:sz="4" w:space="0" w:color="auto"/>
              <w:right w:val="single" w:sz="4" w:space="0" w:color="auto"/>
            </w:tcBorders>
            <w:shd w:val="clear" w:color="auto" w:fill="auto"/>
            <w:noWrap/>
            <w:vAlign w:val="bottom"/>
            <w:hideMark/>
          </w:tcPr>
          <w:p w:rsidR="00FC50B5" w:rsidRPr="00127814" w:rsidRDefault="00FC50B5" w:rsidP="0039735B">
            <w:pPr>
              <w:rPr>
                <w:rFonts w:ascii="Calibri" w:hAnsi="Calibri"/>
              </w:rPr>
            </w:pPr>
            <w:r w:rsidRPr="00127814">
              <w:rPr>
                <w:rFonts w:ascii="Calibri" w:hAnsi="Calibri"/>
                <w:sz w:val="22"/>
              </w:rPr>
              <w:t>65</w:t>
            </w:r>
          </w:p>
        </w:tc>
        <w:tc>
          <w:tcPr>
            <w:tcW w:w="527" w:type="pct"/>
            <w:tcBorders>
              <w:top w:val="nil"/>
              <w:left w:val="nil"/>
              <w:bottom w:val="single" w:sz="4" w:space="0" w:color="auto"/>
              <w:right w:val="single" w:sz="4" w:space="0" w:color="auto"/>
            </w:tcBorders>
            <w:shd w:val="clear" w:color="auto" w:fill="auto"/>
            <w:noWrap/>
            <w:vAlign w:val="center"/>
            <w:hideMark/>
          </w:tcPr>
          <w:p w:rsidR="00FC50B5" w:rsidRPr="00127814" w:rsidRDefault="00FC50B5" w:rsidP="0039735B">
            <w:pPr>
              <w:rPr>
                <w:rFonts w:ascii="Calibri" w:hAnsi="Calibri"/>
              </w:rPr>
            </w:pPr>
            <w:r w:rsidRPr="00127814">
              <w:rPr>
                <w:rFonts w:ascii="Calibri" w:hAnsi="Calibri"/>
                <w:sz w:val="22"/>
              </w:rPr>
              <w:t>0,42</w:t>
            </w:r>
          </w:p>
        </w:tc>
      </w:tr>
      <w:tr w:rsidR="00FC50B5" w:rsidRPr="00127814" w:rsidTr="0039735B">
        <w:trPr>
          <w:trHeight w:val="20"/>
        </w:trPr>
        <w:tc>
          <w:tcPr>
            <w:tcW w:w="1473" w:type="pct"/>
            <w:tcBorders>
              <w:top w:val="nil"/>
              <w:left w:val="single" w:sz="8" w:space="0" w:color="auto"/>
              <w:bottom w:val="single" w:sz="8" w:space="0" w:color="auto"/>
              <w:right w:val="single" w:sz="8" w:space="0" w:color="auto"/>
            </w:tcBorders>
            <w:shd w:val="clear" w:color="auto" w:fill="auto"/>
            <w:vAlign w:val="center"/>
            <w:hideMark/>
          </w:tcPr>
          <w:p w:rsidR="00FC50B5" w:rsidRPr="00127814" w:rsidRDefault="00FC50B5" w:rsidP="0039735B">
            <w:r w:rsidRPr="00127814">
              <w:rPr>
                <w:sz w:val="22"/>
              </w:rPr>
              <w:t>100</w:t>
            </w:r>
          </w:p>
        </w:tc>
        <w:tc>
          <w:tcPr>
            <w:tcW w:w="1421" w:type="pct"/>
            <w:tcBorders>
              <w:top w:val="nil"/>
              <w:left w:val="single" w:sz="4" w:space="0" w:color="auto"/>
              <w:bottom w:val="single" w:sz="4" w:space="0" w:color="auto"/>
              <w:right w:val="single" w:sz="4" w:space="0" w:color="auto"/>
            </w:tcBorders>
            <w:shd w:val="clear" w:color="auto" w:fill="auto"/>
            <w:noWrap/>
            <w:vAlign w:val="bottom"/>
            <w:hideMark/>
          </w:tcPr>
          <w:p w:rsidR="00FC50B5" w:rsidRPr="00127814" w:rsidRDefault="00FC50B5" w:rsidP="0039735B">
            <w:pPr>
              <w:rPr>
                <w:rFonts w:ascii="Calibri" w:hAnsi="Calibri"/>
              </w:rPr>
            </w:pPr>
            <w:r w:rsidRPr="00127814">
              <w:rPr>
                <w:rFonts w:ascii="Calibri" w:hAnsi="Calibri"/>
                <w:sz w:val="22"/>
              </w:rPr>
              <w:t>0,0065</w:t>
            </w:r>
          </w:p>
        </w:tc>
        <w:tc>
          <w:tcPr>
            <w:tcW w:w="1579" w:type="pct"/>
            <w:tcBorders>
              <w:top w:val="nil"/>
              <w:left w:val="nil"/>
              <w:bottom w:val="single" w:sz="4" w:space="0" w:color="auto"/>
              <w:right w:val="single" w:sz="4" w:space="0" w:color="auto"/>
            </w:tcBorders>
            <w:shd w:val="clear" w:color="auto" w:fill="auto"/>
            <w:noWrap/>
            <w:vAlign w:val="bottom"/>
            <w:hideMark/>
          </w:tcPr>
          <w:p w:rsidR="00FC50B5" w:rsidRPr="00127814" w:rsidRDefault="00FC50B5" w:rsidP="0039735B">
            <w:pPr>
              <w:rPr>
                <w:rFonts w:ascii="Calibri" w:hAnsi="Calibri"/>
              </w:rPr>
            </w:pPr>
            <w:r w:rsidRPr="00127814">
              <w:rPr>
                <w:rFonts w:ascii="Calibri" w:hAnsi="Calibri"/>
                <w:sz w:val="22"/>
              </w:rPr>
              <w:t>40</w:t>
            </w:r>
          </w:p>
        </w:tc>
        <w:tc>
          <w:tcPr>
            <w:tcW w:w="527" w:type="pct"/>
            <w:tcBorders>
              <w:top w:val="nil"/>
              <w:left w:val="nil"/>
              <w:bottom w:val="single" w:sz="4" w:space="0" w:color="auto"/>
              <w:right w:val="single" w:sz="4" w:space="0" w:color="auto"/>
            </w:tcBorders>
            <w:shd w:val="clear" w:color="auto" w:fill="auto"/>
            <w:noWrap/>
            <w:vAlign w:val="center"/>
            <w:hideMark/>
          </w:tcPr>
          <w:p w:rsidR="00FC50B5" w:rsidRPr="00127814" w:rsidRDefault="00FC50B5" w:rsidP="0039735B">
            <w:pPr>
              <w:rPr>
                <w:rFonts w:ascii="Calibri" w:hAnsi="Calibri"/>
              </w:rPr>
            </w:pPr>
            <w:r w:rsidRPr="00127814">
              <w:rPr>
                <w:rFonts w:ascii="Calibri" w:hAnsi="Calibri"/>
                <w:sz w:val="22"/>
              </w:rPr>
              <w:t>0,26</w:t>
            </w:r>
          </w:p>
        </w:tc>
      </w:tr>
      <w:tr w:rsidR="00FC50B5" w:rsidRPr="00127814" w:rsidTr="0039735B">
        <w:trPr>
          <w:trHeight w:val="20"/>
        </w:trPr>
        <w:tc>
          <w:tcPr>
            <w:tcW w:w="1473" w:type="pct"/>
            <w:tcBorders>
              <w:top w:val="nil"/>
              <w:left w:val="single" w:sz="8" w:space="0" w:color="auto"/>
              <w:bottom w:val="single" w:sz="8" w:space="0" w:color="auto"/>
              <w:right w:val="single" w:sz="8" w:space="0" w:color="auto"/>
            </w:tcBorders>
            <w:shd w:val="clear" w:color="auto" w:fill="auto"/>
            <w:vAlign w:val="center"/>
            <w:hideMark/>
          </w:tcPr>
          <w:p w:rsidR="00FC50B5" w:rsidRPr="00127814" w:rsidRDefault="00FC50B5" w:rsidP="0039735B">
            <w:r w:rsidRPr="00127814">
              <w:rPr>
                <w:sz w:val="22"/>
              </w:rPr>
              <w:t>133</w:t>
            </w:r>
          </w:p>
        </w:tc>
        <w:tc>
          <w:tcPr>
            <w:tcW w:w="1421" w:type="pct"/>
            <w:tcBorders>
              <w:top w:val="nil"/>
              <w:left w:val="single" w:sz="4" w:space="0" w:color="auto"/>
              <w:bottom w:val="single" w:sz="4" w:space="0" w:color="auto"/>
              <w:right w:val="single" w:sz="4" w:space="0" w:color="auto"/>
            </w:tcBorders>
            <w:shd w:val="clear" w:color="auto" w:fill="auto"/>
            <w:noWrap/>
            <w:vAlign w:val="bottom"/>
            <w:hideMark/>
          </w:tcPr>
          <w:p w:rsidR="00FC50B5" w:rsidRPr="00127814" w:rsidRDefault="00FC50B5" w:rsidP="0039735B">
            <w:pPr>
              <w:rPr>
                <w:rFonts w:ascii="Calibri" w:hAnsi="Calibri"/>
              </w:rPr>
            </w:pPr>
            <w:r w:rsidRPr="00127814">
              <w:rPr>
                <w:rFonts w:ascii="Calibri" w:hAnsi="Calibri"/>
                <w:sz w:val="22"/>
              </w:rPr>
              <w:t>0,0121</w:t>
            </w:r>
          </w:p>
        </w:tc>
        <w:tc>
          <w:tcPr>
            <w:tcW w:w="1579" w:type="pct"/>
            <w:tcBorders>
              <w:top w:val="nil"/>
              <w:left w:val="nil"/>
              <w:bottom w:val="single" w:sz="4" w:space="0" w:color="auto"/>
              <w:right w:val="single" w:sz="4" w:space="0" w:color="auto"/>
            </w:tcBorders>
            <w:shd w:val="clear" w:color="auto" w:fill="auto"/>
            <w:noWrap/>
            <w:vAlign w:val="bottom"/>
            <w:hideMark/>
          </w:tcPr>
          <w:p w:rsidR="00FC50B5" w:rsidRPr="00127814" w:rsidRDefault="00FC50B5" w:rsidP="0039735B">
            <w:pPr>
              <w:rPr>
                <w:rFonts w:ascii="Calibri" w:hAnsi="Calibri"/>
              </w:rPr>
            </w:pPr>
            <w:r w:rsidRPr="00127814">
              <w:rPr>
                <w:rFonts w:ascii="Calibri" w:hAnsi="Calibri"/>
                <w:sz w:val="22"/>
              </w:rPr>
              <w:t>70</w:t>
            </w:r>
          </w:p>
        </w:tc>
        <w:tc>
          <w:tcPr>
            <w:tcW w:w="527" w:type="pct"/>
            <w:tcBorders>
              <w:top w:val="nil"/>
              <w:left w:val="nil"/>
              <w:bottom w:val="single" w:sz="4" w:space="0" w:color="auto"/>
              <w:right w:val="single" w:sz="4" w:space="0" w:color="auto"/>
            </w:tcBorders>
            <w:shd w:val="clear" w:color="auto" w:fill="auto"/>
            <w:noWrap/>
            <w:vAlign w:val="center"/>
            <w:hideMark/>
          </w:tcPr>
          <w:p w:rsidR="00FC50B5" w:rsidRPr="00127814" w:rsidRDefault="00FC50B5" w:rsidP="0039735B">
            <w:pPr>
              <w:rPr>
                <w:rFonts w:ascii="Calibri" w:hAnsi="Calibri"/>
              </w:rPr>
            </w:pPr>
            <w:r w:rsidRPr="00127814">
              <w:rPr>
                <w:rFonts w:ascii="Calibri" w:hAnsi="Calibri"/>
                <w:sz w:val="22"/>
              </w:rPr>
              <w:t>0,84</w:t>
            </w:r>
          </w:p>
        </w:tc>
      </w:tr>
      <w:tr w:rsidR="00FC50B5" w:rsidRPr="00127814" w:rsidTr="0039735B">
        <w:trPr>
          <w:trHeight w:val="20"/>
        </w:trPr>
        <w:tc>
          <w:tcPr>
            <w:tcW w:w="1473" w:type="pct"/>
            <w:tcBorders>
              <w:top w:val="nil"/>
              <w:left w:val="single" w:sz="8" w:space="0" w:color="auto"/>
              <w:bottom w:val="single" w:sz="8" w:space="0" w:color="auto"/>
              <w:right w:val="single" w:sz="8" w:space="0" w:color="auto"/>
            </w:tcBorders>
            <w:shd w:val="clear" w:color="auto" w:fill="auto"/>
            <w:vAlign w:val="center"/>
            <w:hideMark/>
          </w:tcPr>
          <w:p w:rsidR="00FC50B5" w:rsidRPr="00127814" w:rsidRDefault="00FC50B5" w:rsidP="0039735B">
            <w:r w:rsidRPr="00127814">
              <w:rPr>
                <w:sz w:val="22"/>
              </w:rPr>
              <w:t>133</w:t>
            </w:r>
          </w:p>
        </w:tc>
        <w:tc>
          <w:tcPr>
            <w:tcW w:w="1421" w:type="pct"/>
            <w:tcBorders>
              <w:top w:val="nil"/>
              <w:left w:val="single" w:sz="4" w:space="0" w:color="auto"/>
              <w:bottom w:val="single" w:sz="4" w:space="0" w:color="auto"/>
              <w:right w:val="single" w:sz="4" w:space="0" w:color="auto"/>
            </w:tcBorders>
            <w:shd w:val="clear" w:color="auto" w:fill="auto"/>
            <w:noWrap/>
            <w:vAlign w:val="bottom"/>
            <w:hideMark/>
          </w:tcPr>
          <w:p w:rsidR="00FC50B5" w:rsidRPr="00127814" w:rsidRDefault="00FC50B5" w:rsidP="0039735B">
            <w:pPr>
              <w:rPr>
                <w:rFonts w:ascii="Calibri" w:hAnsi="Calibri"/>
              </w:rPr>
            </w:pPr>
            <w:r w:rsidRPr="00127814">
              <w:rPr>
                <w:rFonts w:ascii="Calibri" w:hAnsi="Calibri"/>
                <w:sz w:val="22"/>
              </w:rPr>
              <w:t>0,0121</w:t>
            </w:r>
          </w:p>
        </w:tc>
        <w:tc>
          <w:tcPr>
            <w:tcW w:w="1579" w:type="pct"/>
            <w:tcBorders>
              <w:top w:val="nil"/>
              <w:left w:val="nil"/>
              <w:bottom w:val="single" w:sz="4" w:space="0" w:color="auto"/>
              <w:right w:val="single" w:sz="4" w:space="0" w:color="auto"/>
            </w:tcBorders>
            <w:shd w:val="clear" w:color="auto" w:fill="auto"/>
            <w:noWrap/>
            <w:vAlign w:val="bottom"/>
            <w:hideMark/>
          </w:tcPr>
          <w:p w:rsidR="00FC50B5" w:rsidRPr="00127814" w:rsidRDefault="00FC50B5" w:rsidP="0039735B">
            <w:pPr>
              <w:rPr>
                <w:rFonts w:ascii="Calibri" w:hAnsi="Calibri"/>
              </w:rPr>
            </w:pPr>
            <w:r w:rsidRPr="00127814">
              <w:rPr>
                <w:rFonts w:ascii="Calibri" w:hAnsi="Calibri"/>
                <w:sz w:val="22"/>
              </w:rPr>
              <w:t>60</w:t>
            </w:r>
          </w:p>
        </w:tc>
        <w:tc>
          <w:tcPr>
            <w:tcW w:w="527" w:type="pct"/>
            <w:tcBorders>
              <w:top w:val="nil"/>
              <w:left w:val="nil"/>
              <w:bottom w:val="single" w:sz="4" w:space="0" w:color="auto"/>
              <w:right w:val="single" w:sz="4" w:space="0" w:color="auto"/>
            </w:tcBorders>
            <w:shd w:val="clear" w:color="auto" w:fill="auto"/>
            <w:noWrap/>
            <w:vAlign w:val="center"/>
            <w:hideMark/>
          </w:tcPr>
          <w:p w:rsidR="00FC50B5" w:rsidRPr="00127814" w:rsidRDefault="00FC50B5" w:rsidP="0039735B">
            <w:pPr>
              <w:rPr>
                <w:rFonts w:ascii="Calibri" w:hAnsi="Calibri"/>
              </w:rPr>
            </w:pPr>
            <w:r w:rsidRPr="00127814">
              <w:rPr>
                <w:rFonts w:ascii="Calibri" w:hAnsi="Calibri"/>
                <w:sz w:val="22"/>
              </w:rPr>
              <w:t>0,72</w:t>
            </w:r>
          </w:p>
        </w:tc>
      </w:tr>
      <w:tr w:rsidR="00FC50B5" w:rsidRPr="00127814" w:rsidTr="0039735B">
        <w:trPr>
          <w:trHeight w:val="20"/>
        </w:trPr>
        <w:tc>
          <w:tcPr>
            <w:tcW w:w="1473" w:type="pct"/>
            <w:tcBorders>
              <w:top w:val="nil"/>
              <w:left w:val="single" w:sz="8" w:space="0" w:color="auto"/>
              <w:bottom w:val="single" w:sz="8" w:space="0" w:color="auto"/>
              <w:right w:val="single" w:sz="8" w:space="0" w:color="auto"/>
            </w:tcBorders>
            <w:shd w:val="clear" w:color="auto" w:fill="auto"/>
            <w:vAlign w:val="center"/>
            <w:hideMark/>
          </w:tcPr>
          <w:p w:rsidR="00FC50B5" w:rsidRPr="00127814" w:rsidRDefault="00FC50B5" w:rsidP="0039735B">
            <w:r w:rsidRPr="00127814">
              <w:rPr>
                <w:sz w:val="22"/>
              </w:rPr>
              <w:t>80</w:t>
            </w:r>
          </w:p>
        </w:tc>
        <w:tc>
          <w:tcPr>
            <w:tcW w:w="1421" w:type="pct"/>
            <w:tcBorders>
              <w:top w:val="nil"/>
              <w:left w:val="single" w:sz="4" w:space="0" w:color="auto"/>
              <w:bottom w:val="single" w:sz="4" w:space="0" w:color="auto"/>
              <w:right w:val="single" w:sz="4" w:space="0" w:color="auto"/>
            </w:tcBorders>
            <w:shd w:val="clear" w:color="auto" w:fill="auto"/>
            <w:noWrap/>
            <w:vAlign w:val="bottom"/>
            <w:hideMark/>
          </w:tcPr>
          <w:p w:rsidR="00FC50B5" w:rsidRPr="00127814" w:rsidRDefault="00FC50B5" w:rsidP="0039735B">
            <w:pPr>
              <w:rPr>
                <w:rFonts w:ascii="Calibri" w:hAnsi="Calibri"/>
              </w:rPr>
            </w:pPr>
            <w:r w:rsidRPr="00127814">
              <w:rPr>
                <w:rFonts w:ascii="Calibri" w:hAnsi="Calibri"/>
                <w:sz w:val="22"/>
              </w:rPr>
              <w:t>0,0041</w:t>
            </w:r>
          </w:p>
        </w:tc>
        <w:tc>
          <w:tcPr>
            <w:tcW w:w="1579" w:type="pct"/>
            <w:tcBorders>
              <w:top w:val="nil"/>
              <w:left w:val="nil"/>
              <w:bottom w:val="single" w:sz="4" w:space="0" w:color="auto"/>
              <w:right w:val="single" w:sz="4" w:space="0" w:color="auto"/>
            </w:tcBorders>
            <w:shd w:val="clear" w:color="auto" w:fill="auto"/>
            <w:noWrap/>
            <w:vAlign w:val="bottom"/>
            <w:hideMark/>
          </w:tcPr>
          <w:p w:rsidR="00FC50B5" w:rsidRPr="00127814" w:rsidRDefault="00FC50B5" w:rsidP="0039735B">
            <w:pPr>
              <w:rPr>
                <w:rFonts w:ascii="Calibri" w:hAnsi="Calibri"/>
              </w:rPr>
            </w:pPr>
            <w:r w:rsidRPr="00127814">
              <w:rPr>
                <w:rFonts w:ascii="Calibri" w:hAnsi="Calibri"/>
                <w:sz w:val="22"/>
              </w:rPr>
              <w:t>100</w:t>
            </w:r>
          </w:p>
        </w:tc>
        <w:tc>
          <w:tcPr>
            <w:tcW w:w="527" w:type="pct"/>
            <w:tcBorders>
              <w:top w:val="nil"/>
              <w:left w:val="nil"/>
              <w:bottom w:val="single" w:sz="4" w:space="0" w:color="auto"/>
              <w:right w:val="single" w:sz="4" w:space="0" w:color="auto"/>
            </w:tcBorders>
            <w:shd w:val="clear" w:color="auto" w:fill="auto"/>
            <w:noWrap/>
            <w:vAlign w:val="center"/>
            <w:hideMark/>
          </w:tcPr>
          <w:p w:rsidR="00FC50B5" w:rsidRPr="00127814" w:rsidRDefault="00FC50B5" w:rsidP="0039735B">
            <w:pPr>
              <w:rPr>
                <w:rFonts w:ascii="Calibri" w:hAnsi="Calibri"/>
              </w:rPr>
            </w:pPr>
            <w:r w:rsidRPr="00127814">
              <w:rPr>
                <w:rFonts w:ascii="Calibri" w:hAnsi="Calibri"/>
                <w:sz w:val="22"/>
              </w:rPr>
              <w:t>0,41</w:t>
            </w:r>
          </w:p>
        </w:tc>
      </w:tr>
      <w:tr w:rsidR="00FC50B5" w:rsidRPr="00127814" w:rsidTr="0039735B">
        <w:trPr>
          <w:trHeight w:val="20"/>
        </w:trPr>
        <w:tc>
          <w:tcPr>
            <w:tcW w:w="1473" w:type="pct"/>
            <w:tcBorders>
              <w:top w:val="nil"/>
              <w:left w:val="single" w:sz="8" w:space="0" w:color="auto"/>
              <w:bottom w:val="single" w:sz="8" w:space="0" w:color="auto"/>
              <w:right w:val="single" w:sz="8" w:space="0" w:color="auto"/>
            </w:tcBorders>
            <w:shd w:val="clear" w:color="auto" w:fill="auto"/>
            <w:vAlign w:val="center"/>
            <w:hideMark/>
          </w:tcPr>
          <w:p w:rsidR="00FC50B5" w:rsidRPr="00127814" w:rsidRDefault="00FC50B5" w:rsidP="0039735B">
            <w:r w:rsidRPr="00127814">
              <w:rPr>
                <w:sz w:val="22"/>
              </w:rPr>
              <w:t>100</w:t>
            </w:r>
          </w:p>
        </w:tc>
        <w:tc>
          <w:tcPr>
            <w:tcW w:w="1421" w:type="pct"/>
            <w:tcBorders>
              <w:top w:val="nil"/>
              <w:left w:val="single" w:sz="4" w:space="0" w:color="auto"/>
              <w:bottom w:val="single" w:sz="4" w:space="0" w:color="auto"/>
              <w:right w:val="single" w:sz="4" w:space="0" w:color="auto"/>
            </w:tcBorders>
            <w:shd w:val="clear" w:color="auto" w:fill="auto"/>
            <w:noWrap/>
            <w:vAlign w:val="bottom"/>
            <w:hideMark/>
          </w:tcPr>
          <w:p w:rsidR="00FC50B5" w:rsidRPr="00127814" w:rsidRDefault="00FC50B5" w:rsidP="0039735B">
            <w:pPr>
              <w:rPr>
                <w:rFonts w:ascii="Calibri" w:hAnsi="Calibri"/>
              </w:rPr>
            </w:pPr>
            <w:r w:rsidRPr="00127814">
              <w:rPr>
                <w:rFonts w:ascii="Calibri" w:hAnsi="Calibri"/>
                <w:sz w:val="22"/>
              </w:rPr>
              <w:t>0,0065</w:t>
            </w:r>
          </w:p>
        </w:tc>
        <w:tc>
          <w:tcPr>
            <w:tcW w:w="1579" w:type="pct"/>
            <w:tcBorders>
              <w:top w:val="nil"/>
              <w:left w:val="nil"/>
              <w:bottom w:val="single" w:sz="4" w:space="0" w:color="auto"/>
              <w:right w:val="single" w:sz="4" w:space="0" w:color="auto"/>
            </w:tcBorders>
            <w:shd w:val="clear" w:color="auto" w:fill="auto"/>
            <w:noWrap/>
            <w:vAlign w:val="bottom"/>
            <w:hideMark/>
          </w:tcPr>
          <w:p w:rsidR="00FC50B5" w:rsidRPr="00127814" w:rsidRDefault="00FC50B5" w:rsidP="0039735B">
            <w:pPr>
              <w:rPr>
                <w:rFonts w:ascii="Calibri" w:hAnsi="Calibri"/>
              </w:rPr>
            </w:pPr>
            <w:r w:rsidRPr="00127814">
              <w:rPr>
                <w:rFonts w:ascii="Calibri" w:hAnsi="Calibri"/>
                <w:sz w:val="22"/>
              </w:rPr>
              <w:t>5</w:t>
            </w:r>
          </w:p>
        </w:tc>
        <w:tc>
          <w:tcPr>
            <w:tcW w:w="527" w:type="pct"/>
            <w:tcBorders>
              <w:top w:val="nil"/>
              <w:left w:val="nil"/>
              <w:bottom w:val="single" w:sz="4" w:space="0" w:color="auto"/>
              <w:right w:val="single" w:sz="4" w:space="0" w:color="auto"/>
            </w:tcBorders>
            <w:shd w:val="clear" w:color="auto" w:fill="auto"/>
            <w:noWrap/>
            <w:vAlign w:val="center"/>
            <w:hideMark/>
          </w:tcPr>
          <w:p w:rsidR="00FC50B5" w:rsidRPr="00127814" w:rsidRDefault="00FC50B5" w:rsidP="0039735B">
            <w:pPr>
              <w:rPr>
                <w:rFonts w:ascii="Calibri" w:hAnsi="Calibri"/>
              </w:rPr>
            </w:pPr>
            <w:r w:rsidRPr="00127814">
              <w:rPr>
                <w:rFonts w:ascii="Calibri" w:hAnsi="Calibri"/>
                <w:sz w:val="22"/>
              </w:rPr>
              <w:t>0,03</w:t>
            </w:r>
          </w:p>
        </w:tc>
      </w:tr>
      <w:tr w:rsidR="00FC50B5" w:rsidRPr="00127814" w:rsidTr="0039735B">
        <w:trPr>
          <w:trHeight w:val="20"/>
        </w:trPr>
        <w:tc>
          <w:tcPr>
            <w:tcW w:w="1473" w:type="pct"/>
            <w:tcBorders>
              <w:top w:val="nil"/>
              <w:left w:val="single" w:sz="8" w:space="0" w:color="auto"/>
              <w:bottom w:val="single" w:sz="8" w:space="0" w:color="auto"/>
              <w:right w:val="single" w:sz="8" w:space="0" w:color="auto"/>
            </w:tcBorders>
            <w:shd w:val="clear" w:color="auto" w:fill="auto"/>
            <w:vAlign w:val="center"/>
            <w:hideMark/>
          </w:tcPr>
          <w:p w:rsidR="00FC50B5" w:rsidRPr="00127814" w:rsidRDefault="00FC50B5" w:rsidP="0039735B">
            <w:r w:rsidRPr="00127814">
              <w:rPr>
                <w:sz w:val="22"/>
              </w:rPr>
              <w:t>100</w:t>
            </w:r>
          </w:p>
        </w:tc>
        <w:tc>
          <w:tcPr>
            <w:tcW w:w="1421" w:type="pct"/>
            <w:tcBorders>
              <w:top w:val="nil"/>
              <w:left w:val="single" w:sz="4" w:space="0" w:color="auto"/>
              <w:bottom w:val="single" w:sz="4" w:space="0" w:color="auto"/>
              <w:right w:val="single" w:sz="4" w:space="0" w:color="auto"/>
            </w:tcBorders>
            <w:shd w:val="clear" w:color="auto" w:fill="auto"/>
            <w:noWrap/>
            <w:vAlign w:val="bottom"/>
            <w:hideMark/>
          </w:tcPr>
          <w:p w:rsidR="00FC50B5" w:rsidRPr="00127814" w:rsidRDefault="00FC50B5" w:rsidP="0039735B">
            <w:pPr>
              <w:rPr>
                <w:rFonts w:ascii="Calibri" w:hAnsi="Calibri"/>
              </w:rPr>
            </w:pPr>
            <w:r w:rsidRPr="00127814">
              <w:rPr>
                <w:rFonts w:ascii="Calibri" w:hAnsi="Calibri"/>
                <w:sz w:val="22"/>
              </w:rPr>
              <w:t>0,0065</w:t>
            </w:r>
          </w:p>
        </w:tc>
        <w:tc>
          <w:tcPr>
            <w:tcW w:w="1579" w:type="pct"/>
            <w:tcBorders>
              <w:top w:val="nil"/>
              <w:left w:val="nil"/>
              <w:bottom w:val="single" w:sz="4" w:space="0" w:color="auto"/>
              <w:right w:val="single" w:sz="4" w:space="0" w:color="auto"/>
            </w:tcBorders>
            <w:shd w:val="clear" w:color="auto" w:fill="auto"/>
            <w:noWrap/>
            <w:vAlign w:val="bottom"/>
            <w:hideMark/>
          </w:tcPr>
          <w:p w:rsidR="00FC50B5" w:rsidRPr="00127814" w:rsidRDefault="00FC50B5" w:rsidP="0039735B">
            <w:pPr>
              <w:rPr>
                <w:rFonts w:ascii="Calibri" w:hAnsi="Calibri"/>
              </w:rPr>
            </w:pPr>
            <w:r w:rsidRPr="00127814">
              <w:rPr>
                <w:rFonts w:ascii="Calibri" w:hAnsi="Calibri"/>
                <w:sz w:val="22"/>
              </w:rPr>
              <w:t>3</w:t>
            </w:r>
          </w:p>
        </w:tc>
        <w:tc>
          <w:tcPr>
            <w:tcW w:w="527" w:type="pct"/>
            <w:tcBorders>
              <w:top w:val="nil"/>
              <w:left w:val="nil"/>
              <w:bottom w:val="single" w:sz="4" w:space="0" w:color="auto"/>
              <w:right w:val="single" w:sz="4" w:space="0" w:color="auto"/>
            </w:tcBorders>
            <w:shd w:val="clear" w:color="auto" w:fill="auto"/>
            <w:noWrap/>
            <w:vAlign w:val="center"/>
            <w:hideMark/>
          </w:tcPr>
          <w:p w:rsidR="00FC50B5" w:rsidRPr="00127814" w:rsidRDefault="00FC50B5" w:rsidP="0039735B">
            <w:pPr>
              <w:rPr>
                <w:rFonts w:ascii="Calibri" w:hAnsi="Calibri"/>
              </w:rPr>
            </w:pPr>
            <w:r w:rsidRPr="00127814">
              <w:rPr>
                <w:rFonts w:ascii="Calibri" w:hAnsi="Calibri"/>
                <w:sz w:val="22"/>
              </w:rPr>
              <w:t>0,02</w:t>
            </w:r>
          </w:p>
        </w:tc>
      </w:tr>
    </w:tbl>
    <w:p w:rsidR="00FC50B5" w:rsidRPr="00776D46" w:rsidRDefault="00FC50B5" w:rsidP="00FC50B5">
      <w:pPr>
        <w:rPr>
          <w:rFonts w:ascii="Cambria" w:hAnsi="Cambria"/>
          <w:sz w:val="20"/>
          <w:szCs w:val="20"/>
        </w:rPr>
      </w:pPr>
    </w:p>
    <w:p w:rsidR="00FC50B5" w:rsidRPr="00BC290F" w:rsidRDefault="00BC290F" w:rsidP="00BC290F">
      <w:pPr>
        <w:pStyle w:val="19"/>
        <w:pageBreakBefore w:val="0"/>
        <w:numPr>
          <w:ilvl w:val="0"/>
          <w:numId w:val="0"/>
        </w:numPr>
        <w:spacing w:line="240" w:lineRule="auto"/>
        <w:ind w:left="568"/>
        <w:rPr>
          <w:rFonts w:ascii="Times New Roman" w:hAnsi="Times New Roman"/>
        </w:rPr>
      </w:pPr>
      <w:bookmarkStart w:id="196" w:name="_Toc9154879"/>
      <w:r w:rsidRPr="00BC290F">
        <w:rPr>
          <w:rFonts w:ascii="Times New Roman" w:hAnsi="Times New Roman"/>
        </w:rPr>
        <w:t>2.</w:t>
      </w:r>
      <w:r w:rsidR="00FC50B5" w:rsidRPr="00BC290F">
        <w:rPr>
          <w:rFonts w:ascii="Times New Roman" w:hAnsi="Times New Roman"/>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196"/>
    </w:p>
    <w:p w:rsidR="00FC50B5" w:rsidRPr="00BC290F" w:rsidRDefault="00FC50B5" w:rsidP="00BC290F">
      <w:pPr>
        <w:ind w:firstLine="568"/>
        <w:jc w:val="both"/>
        <w:rPr>
          <w:sz w:val="28"/>
          <w:szCs w:val="28"/>
        </w:rPr>
      </w:pPr>
      <w:r w:rsidRPr="00BC290F">
        <w:rPr>
          <w:sz w:val="28"/>
          <w:szCs w:val="28"/>
        </w:rPr>
        <w:t>Система теплоснабжения сельского поселения</w:t>
      </w:r>
      <w:r w:rsidR="00BC290F" w:rsidRPr="00BC290F">
        <w:rPr>
          <w:sz w:val="28"/>
          <w:szCs w:val="28"/>
        </w:rPr>
        <w:t xml:space="preserve"> </w:t>
      </w:r>
      <w:r w:rsidR="00BC290F">
        <w:rPr>
          <w:sz w:val="28"/>
          <w:szCs w:val="28"/>
        </w:rPr>
        <w:t>«</w:t>
      </w:r>
      <w:r w:rsidR="00BC290F" w:rsidRPr="00BC290F">
        <w:rPr>
          <w:sz w:val="28"/>
          <w:szCs w:val="28"/>
        </w:rPr>
        <w:t>Доронин</w:t>
      </w:r>
      <w:r w:rsidR="00BC290F">
        <w:rPr>
          <w:sz w:val="28"/>
          <w:szCs w:val="28"/>
        </w:rPr>
        <w:t>ское»</w:t>
      </w:r>
      <w:r w:rsidRPr="00BC290F">
        <w:rPr>
          <w:sz w:val="28"/>
          <w:szCs w:val="28"/>
        </w:rPr>
        <w:t xml:space="preserve">  закрытая.</w:t>
      </w:r>
    </w:p>
    <w:p w:rsidR="00FC50B5" w:rsidRPr="00BC290F" w:rsidRDefault="00BC290F" w:rsidP="00BC290F">
      <w:pPr>
        <w:pStyle w:val="19"/>
        <w:pageBreakBefore w:val="0"/>
        <w:numPr>
          <w:ilvl w:val="0"/>
          <w:numId w:val="0"/>
        </w:numPr>
        <w:spacing w:line="240" w:lineRule="auto"/>
        <w:ind w:left="568"/>
        <w:rPr>
          <w:rFonts w:ascii="Times New Roman" w:hAnsi="Times New Roman"/>
        </w:rPr>
      </w:pPr>
      <w:bookmarkStart w:id="197" w:name="_Toc9154880"/>
      <w:r w:rsidRPr="00BC290F">
        <w:rPr>
          <w:rFonts w:ascii="Times New Roman" w:hAnsi="Times New Roman"/>
        </w:rPr>
        <w:t>3.</w:t>
      </w:r>
      <w:r w:rsidR="00FC50B5" w:rsidRPr="00BC290F">
        <w:rPr>
          <w:rFonts w:ascii="Times New Roman" w:hAnsi="Times New Roman"/>
        </w:rPr>
        <w:t>Сведения о наличии баков-аккумуляторов</w:t>
      </w:r>
      <w:bookmarkEnd w:id="197"/>
    </w:p>
    <w:p w:rsidR="00FC50B5" w:rsidRPr="00BC290F" w:rsidRDefault="00FC50B5" w:rsidP="00BC290F">
      <w:pPr>
        <w:jc w:val="both"/>
        <w:rPr>
          <w:sz w:val="28"/>
          <w:szCs w:val="28"/>
        </w:rPr>
      </w:pPr>
      <w:r w:rsidRPr="00BC290F">
        <w:rPr>
          <w:sz w:val="28"/>
          <w:szCs w:val="28"/>
        </w:rPr>
        <w:t xml:space="preserve">В </w:t>
      </w:r>
      <w:r w:rsidR="00BC290F">
        <w:rPr>
          <w:sz w:val="28"/>
          <w:szCs w:val="28"/>
        </w:rPr>
        <w:t>сельском поселении</w:t>
      </w:r>
      <w:r w:rsidR="00BC290F" w:rsidRPr="00BC290F">
        <w:rPr>
          <w:sz w:val="28"/>
          <w:szCs w:val="28"/>
        </w:rPr>
        <w:t xml:space="preserve"> </w:t>
      </w:r>
      <w:r w:rsidR="00BC290F">
        <w:rPr>
          <w:sz w:val="28"/>
          <w:szCs w:val="28"/>
        </w:rPr>
        <w:t>«</w:t>
      </w:r>
      <w:r w:rsidR="00BC290F" w:rsidRPr="00BC290F">
        <w:rPr>
          <w:sz w:val="28"/>
          <w:szCs w:val="28"/>
        </w:rPr>
        <w:t>Доронин</w:t>
      </w:r>
      <w:r w:rsidR="00BC290F">
        <w:rPr>
          <w:sz w:val="28"/>
          <w:szCs w:val="28"/>
        </w:rPr>
        <w:t>ское»</w:t>
      </w:r>
      <w:r w:rsidR="00BC290F" w:rsidRPr="00BC290F">
        <w:rPr>
          <w:sz w:val="28"/>
          <w:szCs w:val="28"/>
        </w:rPr>
        <w:t xml:space="preserve">  </w:t>
      </w:r>
      <w:r w:rsidRPr="00BC290F">
        <w:rPr>
          <w:sz w:val="28"/>
          <w:szCs w:val="28"/>
        </w:rPr>
        <w:t>баки-аккумуляторы отсутствуют.</w:t>
      </w:r>
    </w:p>
    <w:p w:rsidR="00FC50B5" w:rsidRPr="00A06060" w:rsidRDefault="00FC50B5" w:rsidP="00FC50B5"/>
    <w:p w:rsidR="00FC50B5" w:rsidRPr="00BC290F" w:rsidRDefault="00BC290F" w:rsidP="00BC290F">
      <w:pPr>
        <w:pStyle w:val="19"/>
        <w:pageBreakBefore w:val="0"/>
        <w:numPr>
          <w:ilvl w:val="0"/>
          <w:numId w:val="0"/>
        </w:numPr>
        <w:spacing w:line="240" w:lineRule="auto"/>
        <w:ind w:left="568"/>
        <w:rPr>
          <w:rFonts w:ascii="Times New Roman" w:hAnsi="Times New Roman"/>
        </w:rPr>
      </w:pPr>
      <w:bookmarkStart w:id="198" w:name="_Toc9154881"/>
      <w:r w:rsidRPr="00BC290F">
        <w:rPr>
          <w:rFonts w:ascii="Times New Roman" w:hAnsi="Times New Roman"/>
        </w:rPr>
        <w:t>4.</w:t>
      </w:r>
      <w:r w:rsidR="00FC50B5" w:rsidRPr="00BC290F">
        <w:rPr>
          <w:rFonts w:ascii="Times New Roman" w:hAnsi="Times New Roman"/>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198"/>
    </w:p>
    <w:p w:rsidR="00FC50B5" w:rsidRPr="00BC290F" w:rsidRDefault="00FC50B5" w:rsidP="00BC290F">
      <w:pPr>
        <w:ind w:firstLine="851"/>
        <w:jc w:val="both"/>
        <w:rPr>
          <w:sz w:val="28"/>
          <w:szCs w:val="28"/>
        </w:rPr>
      </w:pPr>
      <w:r w:rsidRPr="00BC290F">
        <w:rPr>
          <w:sz w:val="28"/>
          <w:szCs w:val="28"/>
        </w:rPr>
        <w:t>В сельском поселении</w:t>
      </w:r>
      <w:r w:rsidR="00BC290F" w:rsidRPr="00BC290F">
        <w:rPr>
          <w:sz w:val="28"/>
          <w:szCs w:val="28"/>
        </w:rPr>
        <w:t xml:space="preserve"> </w:t>
      </w:r>
      <w:r w:rsidR="00BC290F">
        <w:rPr>
          <w:sz w:val="28"/>
          <w:szCs w:val="28"/>
        </w:rPr>
        <w:t>«</w:t>
      </w:r>
      <w:r w:rsidR="00BC290F" w:rsidRPr="00BC290F">
        <w:rPr>
          <w:sz w:val="28"/>
          <w:szCs w:val="28"/>
        </w:rPr>
        <w:t>Доронин</w:t>
      </w:r>
      <w:r w:rsidR="00BC290F">
        <w:rPr>
          <w:sz w:val="28"/>
          <w:szCs w:val="28"/>
        </w:rPr>
        <w:t>ское»</w:t>
      </w:r>
      <w:r w:rsidRPr="00BC290F">
        <w:rPr>
          <w:sz w:val="28"/>
          <w:szCs w:val="28"/>
        </w:rPr>
        <w:t xml:space="preserve"> в качестве теплоносителя для передачи тепловой энергии от источников до потребителей используется горячая вода. Качество используемой воды должно обеспечивать работу оборудования системы теплоснабжения без превышающих допустимые нормы отложений накипи и шлама, без коррозионных повреждений, поэтому исходную воду необходимо подвергать обработке в водоподготовительных установках. </w:t>
      </w:r>
    </w:p>
    <w:p w:rsidR="00FC50B5" w:rsidRPr="00BC290F" w:rsidRDefault="00FC50B5" w:rsidP="00BC290F">
      <w:pPr>
        <w:ind w:firstLine="851"/>
        <w:jc w:val="both"/>
        <w:rPr>
          <w:sz w:val="28"/>
          <w:szCs w:val="28"/>
        </w:rPr>
      </w:pPr>
      <w:r w:rsidRPr="00BC290F">
        <w:rPr>
          <w:sz w:val="28"/>
          <w:szCs w:val="28"/>
        </w:rPr>
        <w:t>Установки водоподготовки предназначены для восполнение утечек (потерь) теплоносителя. Установки водоподготовки отсутствуют.</w:t>
      </w:r>
    </w:p>
    <w:p w:rsidR="00FC50B5" w:rsidRPr="00BC290F" w:rsidRDefault="00FC50B5" w:rsidP="00BC290F">
      <w:pPr>
        <w:ind w:firstLine="851"/>
        <w:jc w:val="both"/>
        <w:rPr>
          <w:sz w:val="28"/>
          <w:szCs w:val="28"/>
        </w:rPr>
      </w:pPr>
      <w:r w:rsidRPr="00BC290F">
        <w:rPr>
          <w:sz w:val="28"/>
          <w:szCs w:val="28"/>
        </w:rPr>
        <w:t xml:space="preserve">Присоединение (подключение) всех потребителей во вновь создаваемых зонах теплоснабжения будет осуществляться по независимой схеме присоединения систем отопления потребителей и закрытой схеме присоединения систем горячего водоснабжения через индивидуальные тепловые пункты. </w:t>
      </w:r>
    </w:p>
    <w:p w:rsidR="00FC50B5" w:rsidRPr="00BC290F" w:rsidRDefault="00FC50B5" w:rsidP="00BC290F">
      <w:pPr>
        <w:ind w:firstLine="851"/>
        <w:jc w:val="both"/>
        <w:rPr>
          <w:sz w:val="28"/>
          <w:szCs w:val="28"/>
        </w:rPr>
      </w:pPr>
      <w:r w:rsidRPr="00BC290F">
        <w:rPr>
          <w:sz w:val="28"/>
          <w:szCs w:val="28"/>
        </w:rPr>
        <w:t>Тепловые узлы существующих потребителей должны быть реконструированы с установкой теплообменного оборудования для создания закрытого контура водоснабжения. При невозможности выполнения реконструкции предполагается отказаться от централизованного горячего водоснабжения и использовать индивидуальные электрические водонагреватели.</w:t>
      </w:r>
    </w:p>
    <w:p w:rsidR="00FC50B5" w:rsidRPr="00BC290F" w:rsidRDefault="00FC50B5" w:rsidP="00BC290F">
      <w:pPr>
        <w:ind w:firstLine="851"/>
        <w:jc w:val="both"/>
        <w:rPr>
          <w:sz w:val="28"/>
          <w:szCs w:val="28"/>
        </w:rPr>
      </w:pPr>
      <w:r w:rsidRPr="00BC290F">
        <w:rPr>
          <w:sz w:val="28"/>
          <w:szCs w:val="28"/>
        </w:rPr>
        <w:t xml:space="preserve">Установка водоподготовки отсутствует. </w:t>
      </w:r>
    </w:p>
    <w:p w:rsidR="00FC50B5" w:rsidRPr="00BC290F" w:rsidRDefault="00FC50B5" w:rsidP="00BC290F">
      <w:pPr>
        <w:ind w:firstLine="851"/>
        <w:jc w:val="both"/>
        <w:rPr>
          <w:sz w:val="28"/>
          <w:szCs w:val="28"/>
        </w:rPr>
      </w:pPr>
      <w:r w:rsidRPr="00BC290F">
        <w:rPr>
          <w:sz w:val="28"/>
          <w:szCs w:val="28"/>
        </w:rPr>
        <w:t>Балансы производительности водоподготовительных установок и максимального потребления теплоносителя теплопотребляющими установками приведены в таблице.</w:t>
      </w:r>
    </w:p>
    <w:p w:rsidR="00FC50B5" w:rsidRPr="00A06060" w:rsidRDefault="00FC50B5" w:rsidP="00FC50B5"/>
    <w:p w:rsidR="00FC50B5" w:rsidRDefault="00FC50B5" w:rsidP="00FC50B5">
      <w:r w:rsidRPr="00A06060">
        <w:rPr>
          <w:rFonts w:eastAsia="Calibri"/>
          <w:b/>
          <w:bCs/>
        </w:rPr>
        <w:t xml:space="preserve">Таблица 9 – Баланс теплоносителя </w:t>
      </w:r>
      <w:r>
        <w:rPr>
          <w:rFonts w:eastAsia="Calibri"/>
          <w:b/>
          <w:bCs/>
        </w:rPr>
        <w:t xml:space="preserve">Доронинского сельского поселения </w:t>
      </w:r>
    </w:p>
    <w:tbl>
      <w:tblPr>
        <w:tblW w:w="5000" w:type="pct"/>
        <w:tblLook w:val="04A0" w:firstRow="1" w:lastRow="0" w:firstColumn="1" w:lastColumn="0" w:noHBand="0" w:noVBand="1"/>
      </w:tblPr>
      <w:tblGrid>
        <w:gridCol w:w="2529"/>
        <w:gridCol w:w="1755"/>
        <w:gridCol w:w="1702"/>
        <w:gridCol w:w="1551"/>
        <w:gridCol w:w="2033"/>
      </w:tblGrid>
      <w:tr w:rsidR="00FC50B5" w:rsidRPr="00A01955" w:rsidTr="0039735B">
        <w:trPr>
          <w:trHeight w:val="20"/>
        </w:trPr>
        <w:tc>
          <w:tcPr>
            <w:tcW w:w="1095"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FC50B5" w:rsidRPr="00AB29A1" w:rsidRDefault="00FC50B5" w:rsidP="0039735B">
            <w:r w:rsidRPr="00AB29A1">
              <w:t>Источник централизованного теплоснабжения</w:t>
            </w:r>
          </w:p>
        </w:tc>
        <w:tc>
          <w:tcPr>
            <w:tcW w:w="1053" w:type="pct"/>
            <w:tcBorders>
              <w:top w:val="single" w:sz="4" w:space="0" w:color="auto"/>
              <w:left w:val="nil"/>
              <w:bottom w:val="single" w:sz="4" w:space="0" w:color="auto"/>
              <w:right w:val="single" w:sz="4" w:space="0" w:color="auto"/>
            </w:tcBorders>
            <w:shd w:val="clear" w:color="000000" w:fill="D9D9D9"/>
            <w:vAlign w:val="center"/>
            <w:hideMark/>
          </w:tcPr>
          <w:p w:rsidR="00FC50B5" w:rsidRPr="00AB29A1" w:rsidRDefault="00FC50B5" w:rsidP="0039735B">
            <w:r w:rsidRPr="00AB29A1">
              <w:t>Тепловая нагрузка с учетом потерь тепловой энергии при транспортировке, Гкал/час</w:t>
            </w:r>
          </w:p>
        </w:tc>
        <w:tc>
          <w:tcPr>
            <w:tcW w:w="880" w:type="pct"/>
            <w:tcBorders>
              <w:top w:val="single" w:sz="4" w:space="0" w:color="auto"/>
              <w:left w:val="nil"/>
              <w:bottom w:val="single" w:sz="4" w:space="0" w:color="auto"/>
              <w:right w:val="single" w:sz="4" w:space="0" w:color="auto"/>
            </w:tcBorders>
            <w:shd w:val="clear" w:color="000000" w:fill="D9D9D9"/>
            <w:vAlign w:val="center"/>
            <w:hideMark/>
          </w:tcPr>
          <w:p w:rsidR="00FC50B5" w:rsidRPr="00AB29A1" w:rsidRDefault="00FC50B5" w:rsidP="0039735B">
            <w:r w:rsidRPr="00AB29A1">
              <w:t>Объем теплоносителя в системе теплоснабжения, м3</w:t>
            </w:r>
          </w:p>
        </w:tc>
        <w:tc>
          <w:tcPr>
            <w:tcW w:w="930" w:type="pct"/>
            <w:tcBorders>
              <w:top w:val="single" w:sz="4" w:space="0" w:color="auto"/>
              <w:left w:val="nil"/>
              <w:bottom w:val="single" w:sz="4" w:space="0" w:color="auto"/>
              <w:right w:val="single" w:sz="4" w:space="0" w:color="auto"/>
            </w:tcBorders>
            <w:shd w:val="clear" w:color="000000" w:fill="D9D9D9"/>
            <w:vAlign w:val="center"/>
            <w:hideMark/>
          </w:tcPr>
          <w:p w:rsidR="00FC50B5" w:rsidRPr="00AB29A1" w:rsidRDefault="00FC50B5" w:rsidP="0039735B">
            <w:r w:rsidRPr="00AB29A1">
              <w:t>Нормируемая утечка теплоносителя, м3/год</w:t>
            </w:r>
          </w:p>
        </w:tc>
        <w:tc>
          <w:tcPr>
            <w:tcW w:w="1042" w:type="pct"/>
            <w:tcBorders>
              <w:top w:val="single" w:sz="4" w:space="0" w:color="auto"/>
              <w:left w:val="nil"/>
              <w:bottom w:val="single" w:sz="4" w:space="0" w:color="auto"/>
              <w:right w:val="single" w:sz="4" w:space="0" w:color="auto"/>
            </w:tcBorders>
            <w:shd w:val="clear" w:color="000000" w:fill="D9D9D9"/>
            <w:vAlign w:val="center"/>
            <w:hideMark/>
          </w:tcPr>
          <w:p w:rsidR="00FC50B5" w:rsidRPr="00AB29A1" w:rsidRDefault="00FC50B5" w:rsidP="0039735B">
            <w:r w:rsidRPr="00AB29A1">
              <w:t>Производительность установки водоподготовки, м3/час</w:t>
            </w:r>
          </w:p>
        </w:tc>
      </w:tr>
      <w:tr w:rsidR="00FC50B5" w:rsidRPr="00AB29A1" w:rsidTr="0039735B">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50B5" w:rsidRPr="00AB29A1" w:rsidRDefault="00FC50B5" w:rsidP="0039735B">
            <w:r w:rsidRPr="00AB29A1">
              <w:t>2020 год</w:t>
            </w:r>
          </w:p>
        </w:tc>
      </w:tr>
      <w:tr w:rsidR="00FC50B5" w:rsidRPr="00AB29A1" w:rsidTr="0039735B">
        <w:trPr>
          <w:trHeight w:val="20"/>
        </w:trPr>
        <w:tc>
          <w:tcPr>
            <w:tcW w:w="1095" w:type="pct"/>
            <w:tcBorders>
              <w:top w:val="nil"/>
              <w:left w:val="single" w:sz="4" w:space="0" w:color="auto"/>
              <w:bottom w:val="single" w:sz="4" w:space="0" w:color="auto"/>
              <w:right w:val="single" w:sz="4" w:space="0" w:color="auto"/>
            </w:tcBorders>
            <w:shd w:val="clear" w:color="auto" w:fill="auto"/>
            <w:noWrap/>
            <w:vAlign w:val="bottom"/>
            <w:hideMark/>
          </w:tcPr>
          <w:p w:rsidR="00FC50B5" w:rsidRDefault="00FC50B5" w:rsidP="0039735B">
            <w:r>
              <w:t>Котельная с. Доронинское</w:t>
            </w:r>
          </w:p>
        </w:tc>
        <w:tc>
          <w:tcPr>
            <w:tcW w:w="1053" w:type="pct"/>
            <w:tcBorders>
              <w:top w:val="nil"/>
              <w:left w:val="nil"/>
              <w:bottom w:val="single" w:sz="4" w:space="0" w:color="auto"/>
              <w:right w:val="single" w:sz="4" w:space="0" w:color="auto"/>
            </w:tcBorders>
            <w:shd w:val="clear" w:color="auto" w:fill="auto"/>
            <w:noWrap/>
            <w:vAlign w:val="bottom"/>
            <w:hideMark/>
          </w:tcPr>
          <w:p w:rsidR="00FC50B5" w:rsidRDefault="00FC50B5" w:rsidP="0039735B">
            <w:r>
              <w:t>1,32</w:t>
            </w:r>
          </w:p>
        </w:tc>
        <w:tc>
          <w:tcPr>
            <w:tcW w:w="880" w:type="pct"/>
            <w:tcBorders>
              <w:top w:val="nil"/>
              <w:left w:val="nil"/>
              <w:bottom w:val="single" w:sz="4" w:space="0" w:color="auto"/>
              <w:right w:val="single" w:sz="4" w:space="0" w:color="auto"/>
            </w:tcBorders>
            <w:shd w:val="clear" w:color="auto" w:fill="auto"/>
            <w:noWrap/>
            <w:vAlign w:val="bottom"/>
            <w:hideMark/>
          </w:tcPr>
          <w:p w:rsidR="00FC50B5" w:rsidRDefault="00FC50B5" w:rsidP="0039735B">
            <w:r>
              <w:t>5,05</w:t>
            </w:r>
          </w:p>
        </w:tc>
        <w:tc>
          <w:tcPr>
            <w:tcW w:w="930" w:type="pct"/>
            <w:tcBorders>
              <w:top w:val="nil"/>
              <w:left w:val="nil"/>
              <w:bottom w:val="single" w:sz="4" w:space="0" w:color="auto"/>
              <w:right w:val="single" w:sz="4" w:space="0" w:color="auto"/>
            </w:tcBorders>
            <w:shd w:val="clear" w:color="auto" w:fill="auto"/>
            <w:noWrap/>
            <w:vAlign w:val="bottom"/>
            <w:hideMark/>
          </w:tcPr>
          <w:p w:rsidR="00FC50B5" w:rsidRDefault="00FC50B5" w:rsidP="0039735B">
            <w:r>
              <w:t>0,0126</w:t>
            </w:r>
          </w:p>
        </w:tc>
        <w:tc>
          <w:tcPr>
            <w:tcW w:w="1042" w:type="pct"/>
            <w:tcBorders>
              <w:top w:val="nil"/>
              <w:left w:val="nil"/>
              <w:bottom w:val="single" w:sz="4" w:space="0" w:color="auto"/>
              <w:right w:val="single" w:sz="4" w:space="0" w:color="auto"/>
            </w:tcBorders>
            <w:shd w:val="clear" w:color="auto" w:fill="auto"/>
            <w:noWrap/>
            <w:vAlign w:val="bottom"/>
            <w:hideMark/>
          </w:tcPr>
          <w:p w:rsidR="00FC50B5" w:rsidRDefault="00FC50B5" w:rsidP="0039735B">
            <w:r>
              <w:t>0,03</w:t>
            </w:r>
          </w:p>
        </w:tc>
      </w:tr>
    </w:tbl>
    <w:p w:rsidR="00FC50B5" w:rsidRDefault="00FC50B5" w:rsidP="00FC50B5"/>
    <w:p w:rsidR="00FC50B5" w:rsidRPr="00AA368B" w:rsidRDefault="00FC50B5" w:rsidP="00FC50B5">
      <w:pPr>
        <w:rPr>
          <w:sz w:val="20"/>
          <w:szCs w:val="20"/>
        </w:rPr>
      </w:pPr>
      <w:r>
        <w:t xml:space="preserve"> </w:t>
      </w:r>
    </w:p>
    <w:p w:rsidR="00FC50B5" w:rsidRPr="00BC290F" w:rsidRDefault="00FC50B5" w:rsidP="00BC290F">
      <w:pPr>
        <w:ind w:firstLine="851"/>
        <w:jc w:val="both"/>
        <w:rPr>
          <w:sz w:val="28"/>
          <w:szCs w:val="28"/>
        </w:rPr>
      </w:pPr>
      <w:r w:rsidRPr="00BC290F">
        <w:rPr>
          <w:sz w:val="28"/>
          <w:szCs w:val="28"/>
        </w:rPr>
        <w:t>В соответствии со СП 41-02-2003 «Тепловые сети» (п. 6.17) аварийная подпитка в количестве 2% от объема воды в тепловых сетях и присоединенным к ним системам теп-лопотребления осуществляется химически не обработанной и недеаэрированной водой.</w:t>
      </w:r>
    </w:p>
    <w:p w:rsidR="00FC50B5" w:rsidRPr="00A06060" w:rsidRDefault="00FC50B5" w:rsidP="00FC50B5"/>
    <w:p w:rsidR="00FC50B5" w:rsidRPr="00AA368B" w:rsidRDefault="00FC50B5" w:rsidP="00FC50B5">
      <w:pPr>
        <w:keepNext/>
        <w:spacing w:after="200"/>
        <w:rPr>
          <w:sz w:val="20"/>
          <w:szCs w:val="20"/>
        </w:rPr>
      </w:pPr>
      <w:r w:rsidRPr="00A06060">
        <w:rPr>
          <w:rFonts w:eastAsia="Calibri"/>
          <w:b/>
          <w:bCs/>
        </w:rPr>
        <w:t>Таблица 10 – Объем теплоносителя необходимый для подпитки сети в аварийном режиме</w:t>
      </w:r>
    </w:p>
    <w:tbl>
      <w:tblPr>
        <w:tblW w:w="5000" w:type="pct"/>
        <w:tblCellMar>
          <w:left w:w="0" w:type="dxa"/>
          <w:right w:w="0" w:type="dxa"/>
        </w:tblCellMar>
        <w:tblLook w:val="04A0" w:firstRow="1" w:lastRow="0" w:firstColumn="1" w:lastColumn="0" w:noHBand="0" w:noVBand="1"/>
      </w:tblPr>
      <w:tblGrid>
        <w:gridCol w:w="3362"/>
        <w:gridCol w:w="3264"/>
        <w:gridCol w:w="2738"/>
      </w:tblGrid>
      <w:tr w:rsidR="00FC50B5" w:rsidRPr="00AA368B" w:rsidTr="0039735B">
        <w:trPr>
          <w:trHeight w:val="20"/>
        </w:trPr>
        <w:tc>
          <w:tcPr>
            <w:tcW w:w="1795"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FC50B5" w:rsidRPr="00AA368B" w:rsidRDefault="00FC50B5" w:rsidP="0039735B">
            <w:r w:rsidRPr="00AA368B">
              <w:t>Показатель</w:t>
            </w:r>
          </w:p>
        </w:tc>
        <w:tc>
          <w:tcPr>
            <w:tcW w:w="1743" w:type="pct"/>
            <w:tcBorders>
              <w:top w:val="single" w:sz="4" w:space="0" w:color="auto"/>
              <w:left w:val="nil"/>
              <w:bottom w:val="single" w:sz="4" w:space="0" w:color="auto"/>
              <w:right w:val="single" w:sz="4" w:space="0" w:color="auto"/>
            </w:tcBorders>
            <w:shd w:val="clear" w:color="000000" w:fill="D9D9D9"/>
            <w:vAlign w:val="center"/>
            <w:hideMark/>
          </w:tcPr>
          <w:p w:rsidR="00FC50B5" w:rsidRPr="00AA368B" w:rsidRDefault="00FC50B5" w:rsidP="0039735B">
            <w:r w:rsidRPr="00AA368B">
              <w:t>Объем теплоносителя в системе теплоснабжения, м3</w:t>
            </w:r>
          </w:p>
        </w:tc>
        <w:tc>
          <w:tcPr>
            <w:tcW w:w="1462" w:type="pct"/>
            <w:tcBorders>
              <w:top w:val="single" w:sz="4" w:space="0" w:color="auto"/>
              <w:left w:val="nil"/>
              <w:bottom w:val="single" w:sz="4" w:space="0" w:color="auto"/>
              <w:right w:val="single" w:sz="4" w:space="0" w:color="auto"/>
            </w:tcBorders>
            <w:shd w:val="clear" w:color="000000" w:fill="D9D9D9"/>
            <w:vAlign w:val="center"/>
            <w:hideMark/>
          </w:tcPr>
          <w:p w:rsidR="00FC50B5" w:rsidRPr="00AA368B" w:rsidRDefault="00FC50B5" w:rsidP="0039735B">
            <w:r w:rsidRPr="00AA368B">
              <w:t>Аварийная подпитка химически не обработанной и недеаэрированной воды, м3/час</w:t>
            </w:r>
          </w:p>
        </w:tc>
      </w:tr>
      <w:tr w:rsidR="00FC50B5" w:rsidRPr="00AA368B" w:rsidTr="0039735B">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50B5" w:rsidRPr="00AA368B" w:rsidRDefault="00FC50B5" w:rsidP="0039735B">
            <w:r w:rsidRPr="00AA368B">
              <w:t>2020 год</w:t>
            </w:r>
          </w:p>
        </w:tc>
      </w:tr>
      <w:tr w:rsidR="00FC50B5" w:rsidRPr="00AA368B" w:rsidTr="0039735B">
        <w:trPr>
          <w:trHeight w:val="20"/>
        </w:trPr>
        <w:tc>
          <w:tcPr>
            <w:tcW w:w="1795" w:type="pct"/>
            <w:tcBorders>
              <w:top w:val="nil"/>
              <w:left w:val="single" w:sz="4" w:space="0" w:color="auto"/>
              <w:bottom w:val="single" w:sz="4" w:space="0" w:color="auto"/>
              <w:right w:val="single" w:sz="4" w:space="0" w:color="auto"/>
            </w:tcBorders>
            <w:shd w:val="clear" w:color="auto" w:fill="auto"/>
            <w:noWrap/>
            <w:vAlign w:val="bottom"/>
            <w:hideMark/>
          </w:tcPr>
          <w:p w:rsidR="00FC50B5" w:rsidRDefault="00FC50B5" w:rsidP="0039735B">
            <w:r>
              <w:t>Котельная с. Доронинское</w:t>
            </w:r>
          </w:p>
        </w:tc>
        <w:tc>
          <w:tcPr>
            <w:tcW w:w="1743" w:type="pct"/>
            <w:tcBorders>
              <w:top w:val="nil"/>
              <w:left w:val="nil"/>
              <w:bottom w:val="single" w:sz="4" w:space="0" w:color="auto"/>
              <w:right w:val="single" w:sz="4" w:space="0" w:color="auto"/>
            </w:tcBorders>
            <w:shd w:val="clear" w:color="auto" w:fill="auto"/>
            <w:noWrap/>
            <w:vAlign w:val="bottom"/>
            <w:hideMark/>
          </w:tcPr>
          <w:p w:rsidR="00FC50B5" w:rsidRDefault="00FC50B5" w:rsidP="0039735B">
            <w:r>
              <w:t>5,05</w:t>
            </w:r>
          </w:p>
        </w:tc>
        <w:tc>
          <w:tcPr>
            <w:tcW w:w="1462" w:type="pct"/>
            <w:tcBorders>
              <w:top w:val="nil"/>
              <w:left w:val="nil"/>
              <w:bottom w:val="single" w:sz="4" w:space="0" w:color="auto"/>
              <w:right w:val="single" w:sz="4" w:space="0" w:color="auto"/>
            </w:tcBorders>
            <w:shd w:val="clear" w:color="auto" w:fill="auto"/>
            <w:noWrap/>
            <w:vAlign w:val="bottom"/>
            <w:hideMark/>
          </w:tcPr>
          <w:p w:rsidR="00FC50B5" w:rsidRDefault="00FC50B5" w:rsidP="0039735B">
            <w:r>
              <w:t>0,10</w:t>
            </w:r>
          </w:p>
        </w:tc>
      </w:tr>
    </w:tbl>
    <w:p w:rsidR="00FC50B5" w:rsidRPr="00A06060" w:rsidRDefault="00FC50B5" w:rsidP="00FC50B5"/>
    <w:p w:rsidR="00FC50B5" w:rsidRPr="00BC290F" w:rsidRDefault="00BC290F" w:rsidP="00BC290F">
      <w:pPr>
        <w:pStyle w:val="19"/>
        <w:pageBreakBefore w:val="0"/>
        <w:numPr>
          <w:ilvl w:val="0"/>
          <w:numId w:val="0"/>
        </w:numPr>
        <w:spacing w:line="240" w:lineRule="auto"/>
        <w:ind w:left="567"/>
        <w:rPr>
          <w:rFonts w:ascii="Times New Roman" w:hAnsi="Times New Roman"/>
          <w:szCs w:val="24"/>
        </w:rPr>
      </w:pPr>
      <w:r w:rsidRPr="00BC290F">
        <w:rPr>
          <w:rFonts w:ascii="Times New Roman" w:hAnsi="Times New Roman"/>
          <w:szCs w:val="24"/>
        </w:rPr>
        <w:t>5.</w:t>
      </w:r>
      <w:r w:rsidR="00FC50B5" w:rsidRPr="00BC290F">
        <w:rPr>
          <w:rFonts w:ascii="Times New Roman" w:hAnsi="Times New Roman"/>
          <w:szCs w:val="24"/>
        </w:rPr>
        <w:t xml:space="preserve"> </w:t>
      </w:r>
      <w:bookmarkStart w:id="199" w:name="_Toc9154882"/>
      <w:r w:rsidR="00FC50B5" w:rsidRPr="00BC290F">
        <w:rPr>
          <w:rFonts w:ascii="Times New Roman" w:hAnsi="Times New Roman"/>
          <w:szCs w:val="24"/>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199"/>
    </w:p>
    <w:p w:rsidR="00FC50B5" w:rsidRPr="00AA368B" w:rsidRDefault="00FC50B5" w:rsidP="00FC50B5">
      <w:pPr>
        <w:keepNext/>
        <w:spacing w:after="200"/>
        <w:rPr>
          <w:sz w:val="20"/>
          <w:szCs w:val="20"/>
        </w:rPr>
      </w:pPr>
      <w:r w:rsidRPr="00A06060">
        <w:rPr>
          <w:rFonts w:eastAsia="Calibri"/>
          <w:b/>
          <w:bCs/>
        </w:rPr>
        <w:t xml:space="preserve">Таблица 11 – Баланс теплоносителя </w:t>
      </w:r>
      <w:r>
        <w:rPr>
          <w:rFonts w:eastAsia="Calibri"/>
          <w:b/>
          <w:bCs/>
        </w:rPr>
        <w:t xml:space="preserve">сельского поселения </w:t>
      </w:r>
      <w:r w:rsidRPr="00A06060">
        <w:t xml:space="preserve"> </w:t>
      </w:r>
      <w:r w:rsidR="00BC290F">
        <w:t>«</w:t>
      </w:r>
      <w:r w:rsidR="00BC290F">
        <w:rPr>
          <w:rFonts w:eastAsia="Calibri"/>
          <w:b/>
          <w:bCs/>
        </w:rPr>
        <w:t>Доронинское»</w:t>
      </w:r>
    </w:p>
    <w:tbl>
      <w:tblPr>
        <w:tblW w:w="5000" w:type="pct"/>
        <w:tblLook w:val="04A0" w:firstRow="1" w:lastRow="0" w:firstColumn="1" w:lastColumn="0" w:noHBand="0" w:noVBand="1"/>
      </w:tblPr>
      <w:tblGrid>
        <w:gridCol w:w="2529"/>
        <w:gridCol w:w="1755"/>
        <w:gridCol w:w="1702"/>
        <w:gridCol w:w="1551"/>
        <w:gridCol w:w="2033"/>
      </w:tblGrid>
      <w:tr w:rsidR="00FC50B5" w:rsidRPr="002256B9" w:rsidTr="0039735B">
        <w:trPr>
          <w:trHeight w:val="20"/>
        </w:trPr>
        <w:tc>
          <w:tcPr>
            <w:tcW w:w="1293"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FC50B5" w:rsidRPr="002256B9" w:rsidRDefault="00FC50B5" w:rsidP="0039735B">
            <w:r w:rsidRPr="002256B9">
              <w:t>Источник централизованного теплоснабжения</w:t>
            </w:r>
          </w:p>
        </w:tc>
        <w:tc>
          <w:tcPr>
            <w:tcW w:w="984" w:type="pct"/>
            <w:tcBorders>
              <w:top w:val="single" w:sz="4" w:space="0" w:color="auto"/>
              <w:left w:val="nil"/>
              <w:bottom w:val="single" w:sz="4" w:space="0" w:color="auto"/>
              <w:right w:val="single" w:sz="4" w:space="0" w:color="auto"/>
            </w:tcBorders>
            <w:shd w:val="clear" w:color="000000" w:fill="D9D9D9"/>
            <w:vAlign w:val="center"/>
            <w:hideMark/>
          </w:tcPr>
          <w:p w:rsidR="00FC50B5" w:rsidRPr="002256B9" w:rsidRDefault="00FC50B5" w:rsidP="0039735B">
            <w:r w:rsidRPr="002256B9">
              <w:t>Тепловая нагрузка с учетом потерь тепловой энергии при транспортировке, Гкал/час</w:t>
            </w:r>
          </w:p>
        </w:tc>
        <w:tc>
          <w:tcPr>
            <w:tcW w:w="872" w:type="pct"/>
            <w:tcBorders>
              <w:top w:val="single" w:sz="4" w:space="0" w:color="auto"/>
              <w:left w:val="nil"/>
              <w:bottom w:val="single" w:sz="4" w:space="0" w:color="auto"/>
              <w:right w:val="single" w:sz="4" w:space="0" w:color="auto"/>
            </w:tcBorders>
            <w:shd w:val="clear" w:color="000000" w:fill="D9D9D9"/>
            <w:vAlign w:val="center"/>
            <w:hideMark/>
          </w:tcPr>
          <w:p w:rsidR="00FC50B5" w:rsidRPr="002256B9" w:rsidRDefault="00FC50B5" w:rsidP="0039735B">
            <w:r w:rsidRPr="002256B9">
              <w:t>Объем теплоносителя в системе теплоснабжения, м3</w:t>
            </w:r>
          </w:p>
        </w:tc>
        <w:tc>
          <w:tcPr>
            <w:tcW w:w="807" w:type="pct"/>
            <w:tcBorders>
              <w:top w:val="single" w:sz="4" w:space="0" w:color="auto"/>
              <w:left w:val="nil"/>
              <w:bottom w:val="single" w:sz="4" w:space="0" w:color="auto"/>
              <w:right w:val="single" w:sz="4" w:space="0" w:color="auto"/>
            </w:tcBorders>
            <w:shd w:val="clear" w:color="000000" w:fill="D9D9D9"/>
            <w:vAlign w:val="center"/>
            <w:hideMark/>
          </w:tcPr>
          <w:p w:rsidR="00FC50B5" w:rsidRPr="002256B9" w:rsidRDefault="00FC50B5" w:rsidP="0039735B">
            <w:r w:rsidRPr="002256B9">
              <w:t>Нормируемая утечка теплоносителя, м3/год</w:t>
            </w:r>
          </w:p>
        </w:tc>
        <w:tc>
          <w:tcPr>
            <w:tcW w:w="1044" w:type="pct"/>
            <w:tcBorders>
              <w:top w:val="single" w:sz="4" w:space="0" w:color="auto"/>
              <w:left w:val="nil"/>
              <w:bottom w:val="single" w:sz="4" w:space="0" w:color="auto"/>
              <w:right w:val="single" w:sz="4" w:space="0" w:color="auto"/>
            </w:tcBorders>
            <w:shd w:val="clear" w:color="000000" w:fill="D9D9D9"/>
            <w:vAlign w:val="center"/>
            <w:hideMark/>
          </w:tcPr>
          <w:p w:rsidR="00FC50B5" w:rsidRPr="002256B9" w:rsidRDefault="00FC50B5" w:rsidP="0039735B">
            <w:r w:rsidRPr="002256B9">
              <w:t>Производительность установки водоподготовки, м3/час</w:t>
            </w:r>
          </w:p>
        </w:tc>
      </w:tr>
      <w:tr w:rsidR="00FC50B5" w:rsidRPr="002256B9" w:rsidTr="0039735B">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50B5" w:rsidRPr="002256B9" w:rsidRDefault="00FC50B5" w:rsidP="0039735B">
            <w:r w:rsidRPr="002256B9">
              <w:t>2020 год</w:t>
            </w:r>
          </w:p>
        </w:tc>
      </w:tr>
      <w:tr w:rsidR="00FC50B5" w:rsidRPr="002256B9" w:rsidTr="0039735B">
        <w:trPr>
          <w:trHeight w:val="20"/>
        </w:trPr>
        <w:tc>
          <w:tcPr>
            <w:tcW w:w="1293" w:type="pct"/>
            <w:tcBorders>
              <w:top w:val="nil"/>
              <w:left w:val="single" w:sz="4" w:space="0" w:color="auto"/>
              <w:bottom w:val="single" w:sz="4" w:space="0" w:color="auto"/>
              <w:right w:val="single" w:sz="4" w:space="0" w:color="auto"/>
            </w:tcBorders>
            <w:shd w:val="clear" w:color="auto" w:fill="auto"/>
            <w:noWrap/>
            <w:vAlign w:val="bottom"/>
            <w:hideMark/>
          </w:tcPr>
          <w:p w:rsidR="00FC50B5" w:rsidRPr="002256B9" w:rsidRDefault="00FC50B5" w:rsidP="0039735B">
            <w:r w:rsidRPr="002256B9">
              <w:t>Котельная с. Доронинское</w:t>
            </w:r>
          </w:p>
        </w:tc>
        <w:tc>
          <w:tcPr>
            <w:tcW w:w="984" w:type="pct"/>
            <w:tcBorders>
              <w:top w:val="nil"/>
              <w:left w:val="nil"/>
              <w:bottom w:val="single" w:sz="4" w:space="0" w:color="auto"/>
              <w:right w:val="single" w:sz="4" w:space="0" w:color="auto"/>
            </w:tcBorders>
            <w:shd w:val="clear" w:color="auto" w:fill="auto"/>
            <w:noWrap/>
            <w:vAlign w:val="bottom"/>
            <w:hideMark/>
          </w:tcPr>
          <w:p w:rsidR="00FC50B5" w:rsidRPr="002256B9" w:rsidRDefault="00FC50B5" w:rsidP="0039735B">
            <w:r w:rsidRPr="002256B9">
              <w:t>1,32</w:t>
            </w:r>
          </w:p>
        </w:tc>
        <w:tc>
          <w:tcPr>
            <w:tcW w:w="872" w:type="pct"/>
            <w:tcBorders>
              <w:top w:val="nil"/>
              <w:left w:val="nil"/>
              <w:bottom w:val="single" w:sz="4" w:space="0" w:color="auto"/>
              <w:right w:val="single" w:sz="4" w:space="0" w:color="auto"/>
            </w:tcBorders>
            <w:shd w:val="clear" w:color="auto" w:fill="auto"/>
            <w:noWrap/>
            <w:vAlign w:val="bottom"/>
            <w:hideMark/>
          </w:tcPr>
          <w:p w:rsidR="00FC50B5" w:rsidRPr="002256B9" w:rsidRDefault="00FC50B5" w:rsidP="0039735B">
            <w:r w:rsidRPr="002256B9">
              <w:t>5,05</w:t>
            </w:r>
          </w:p>
        </w:tc>
        <w:tc>
          <w:tcPr>
            <w:tcW w:w="807" w:type="pct"/>
            <w:tcBorders>
              <w:top w:val="nil"/>
              <w:left w:val="nil"/>
              <w:bottom w:val="single" w:sz="4" w:space="0" w:color="auto"/>
              <w:right w:val="single" w:sz="4" w:space="0" w:color="auto"/>
            </w:tcBorders>
            <w:shd w:val="clear" w:color="auto" w:fill="auto"/>
            <w:noWrap/>
            <w:vAlign w:val="bottom"/>
            <w:hideMark/>
          </w:tcPr>
          <w:p w:rsidR="00FC50B5" w:rsidRPr="002256B9" w:rsidRDefault="00FC50B5" w:rsidP="0039735B">
            <w:r w:rsidRPr="002256B9">
              <w:t>0,0126</w:t>
            </w:r>
          </w:p>
        </w:tc>
        <w:tc>
          <w:tcPr>
            <w:tcW w:w="1044" w:type="pct"/>
            <w:tcBorders>
              <w:top w:val="nil"/>
              <w:left w:val="nil"/>
              <w:bottom w:val="single" w:sz="4" w:space="0" w:color="auto"/>
              <w:right w:val="single" w:sz="4" w:space="0" w:color="auto"/>
            </w:tcBorders>
            <w:shd w:val="clear" w:color="auto" w:fill="auto"/>
            <w:noWrap/>
            <w:vAlign w:val="bottom"/>
            <w:hideMark/>
          </w:tcPr>
          <w:p w:rsidR="00FC50B5" w:rsidRPr="002256B9" w:rsidRDefault="00FC50B5" w:rsidP="0039735B">
            <w:r w:rsidRPr="002256B9">
              <w:t>0,03</w:t>
            </w:r>
          </w:p>
        </w:tc>
      </w:tr>
      <w:tr w:rsidR="00FC50B5" w:rsidRPr="002256B9" w:rsidTr="0039735B">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50B5" w:rsidRPr="002256B9" w:rsidRDefault="00FC50B5" w:rsidP="0039735B">
            <w:r w:rsidRPr="002256B9">
              <w:t>2021-2025 годы</w:t>
            </w:r>
          </w:p>
        </w:tc>
      </w:tr>
      <w:tr w:rsidR="00FC50B5" w:rsidRPr="002256B9" w:rsidTr="0039735B">
        <w:trPr>
          <w:trHeight w:val="20"/>
        </w:trPr>
        <w:tc>
          <w:tcPr>
            <w:tcW w:w="1293" w:type="pct"/>
            <w:tcBorders>
              <w:top w:val="nil"/>
              <w:left w:val="single" w:sz="4" w:space="0" w:color="auto"/>
              <w:bottom w:val="single" w:sz="4" w:space="0" w:color="auto"/>
              <w:right w:val="single" w:sz="4" w:space="0" w:color="auto"/>
            </w:tcBorders>
            <w:shd w:val="clear" w:color="auto" w:fill="auto"/>
            <w:noWrap/>
            <w:vAlign w:val="bottom"/>
            <w:hideMark/>
          </w:tcPr>
          <w:p w:rsidR="00FC50B5" w:rsidRPr="002256B9" w:rsidRDefault="00FC50B5" w:rsidP="0039735B">
            <w:r w:rsidRPr="002256B9">
              <w:t>Котельная с. Доронинское</w:t>
            </w:r>
          </w:p>
        </w:tc>
        <w:tc>
          <w:tcPr>
            <w:tcW w:w="984" w:type="pct"/>
            <w:tcBorders>
              <w:top w:val="nil"/>
              <w:left w:val="nil"/>
              <w:bottom w:val="single" w:sz="4" w:space="0" w:color="auto"/>
              <w:right w:val="single" w:sz="4" w:space="0" w:color="auto"/>
            </w:tcBorders>
            <w:shd w:val="clear" w:color="auto" w:fill="auto"/>
            <w:noWrap/>
            <w:vAlign w:val="bottom"/>
            <w:hideMark/>
          </w:tcPr>
          <w:p w:rsidR="00FC50B5" w:rsidRPr="002256B9" w:rsidRDefault="00FC50B5" w:rsidP="0039735B">
            <w:r w:rsidRPr="002256B9">
              <w:t>1,42</w:t>
            </w:r>
          </w:p>
        </w:tc>
        <w:tc>
          <w:tcPr>
            <w:tcW w:w="872" w:type="pct"/>
            <w:tcBorders>
              <w:top w:val="nil"/>
              <w:left w:val="nil"/>
              <w:bottom w:val="single" w:sz="4" w:space="0" w:color="auto"/>
              <w:right w:val="single" w:sz="4" w:space="0" w:color="auto"/>
            </w:tcBorders>
            <w:shd w:val="clear" w:color="auto" w:fill="auto"/>
            <w:noWrap/>
            <w:vAlign w:val="bottom"/>
            <w:hideMark/>
          </w:tcPr>
          <w:p w:rsidR="00FC50B5" w:rsidRPr="002256B9" w:rsidRDefault="00FC50B5" w:rsidP="0039735B">
            <w:r w:rsidRPr="002256B9">
              <w:t>5,43</w:t>
            </w:r>
          </w:p>
        </w:tc>
        <w:tc>
          <w:tcPr>
            <w:tcW w:w="807" w:type="pct"/>
            <w:tcBorders>
              <w:top w:val="nil"/>
              <w:left w:val="nil"/>
              <w:bottom w:val="single" w:sz="4" w:space="0" w:color="auto"/>
              <w:right w:val="single" w:sz="4" w:space="0" w:color="auto"/>
            </w:tcBorders>
            <w:shd w:val="clear" w:color="auto" w:fill="auto"/>
            <w:noWrap/>
            <w:vAlign w:val="bottom"/>
            <w:hideMark/>
          </w:tcPr>
          <w:p w:rsidR="00FC50B5" w:rsidRPr="002256B9" w:rsidRDefault="00FC50B5" w:rsidP="0039735B">
            <w:r w:rsidRPr="002256B9">
              <w:t>0,0136</w:t>
            </w:r>
          </w:p>
        </w:tc>
        <w:tc>
          <w:tcPr>
            <w:tcW w:w="1044" w:type="pct"/>
            <w:tcBorders>
              <w:top w:val="nil"/>
              <w:left w:val="nil"/>
              <w:bottom w:val="single" w:sz="4" w:space="0" w:color="auto"/>
              <w:right w:val="single" w:sz="4" w:space="0" w:color="auto"/>
            </w:tcBorders>
            <w:shd w:val="clear" w:color="auto" w:fill="auto"/>
            <w:noWrap/>
            <w:vAlign w:val="bottom"/>
            <w:hideMark/>
          </w:tcPr>
          <w:p w:rsidR="00FC50B5" w:rsidRPr="002256B9" w:rsidRDefault="00FC50B5" w:rsidP="0039735B">
            <w:r w:rsidRPr="002256B9">
              <w:t>0,03</w:t>
            </w:r>
          </w:p>
        </w:tc>
      </w:tr>
      <w:tr w:rsidR="00FC50B5" w:rsidRPr="002256B9" w:rsidTr="0039735B">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50B5" w:rsidRPr="002256B9" w:rsidRDefault="00FC50B5" w:rsidP="0039735B">
            <w:r w:rsidRPr="002256B9">
              <w:t>2026-2030 годы</w:t>
            </w:r>
          </w:p>
        </w:tc>
      </w:tr>
      <w:tr w:rsidR="00FC50B5" w:rsidRPr="002256B9" w:rsidTr="0039735B">
        <w:trPr>
          <w:trHeight w:val="20"/>
        </w:trPr>
        <w:tc>
          <w:tcPr>
            <w:tcW w:w="1293" w:type="pct"/>
            <w:tcBorders>
              <w:top w:val="nil"/>
              <w:left w:val="single" w:sz="4" w:space="0" w:color="auto"/>
              <w:bottom w:val="single" w:sz="4" w:space="0" w:color="auto"/>
              <w:right w:val="single" w:sz="4" w:space="0" w:color="auto"/>
            </w:tcBorders>
            <w:shd w:val="clear" w:color="auto" w:fill="auto"/>
            <w:noWrap/>
            <w:vAlign w:val="bottom"/>
            <w:hideMark/>
          </w:tcPr>
          <w:p w:rsidR="00FC50B5" w:rsidRPr="002256B9" w:rsidRDefault="00FC50B5" w:rsidP="0039735B">
            <w:r w:rsidRPr="002256B9">
              <w:t>Котельная с. Доронинское</w:t>
            </w:r>
          </w:p>
        </w:tc>
        <w:tc>
          <w:tcPr>
            <w:tcW w:w="984" w:type="pct"/>
            <w:tcBorders>
              <w:top w:val="nil"/>
              <w:left w:val="nil"/>
              <w:bottom w:val="single" w:sz="4" w:space="0" w:color="auto"/>
              <w:right w:val="single" w:sz="4" w:space="0" w:color="auto"/>
            </w:tcBorders>
            <w:shd w:val="clear" w:color="auto" w:fill="auto"/>
            <w:noWrap/>
            <w:vAlign w:val="bottom"/>
            <w:hideMark/>
          </w:tcPr>
          <w:p w:rsidR="00FC50B5" w:rsidRPr="002256B9" w:rsidRDefault="00FC50B5" w:rsidP="0039735B">
            <w:r w:rsidRPr="002256B9">
              <w:t>1,53</w:t>
            </w:r>
          </w:p>
        </w:tc>
        <w:tc>
          <w:tcPr>
            <w:tcW w:w="872" w:type="pct"/>
            <w:tcBorders>
              <w:top w:val="nil"/>
              <w:left w:val="nil"/>
              <w:bottom w:val="single" w:sz="4" w:space="0" w:color="auto"/>
              <w:right w:val="single" w:sz="4" w:space="0" w:color="auto"/>
            </w:tcBorders>
            <w:shd w:val="clear" w:color="auto" w:fill="auto"/>
            <w:noWrap/>
            <w:vAlign w:val="bottom"/>
            <w:hideMark/>
          </w:tcPr>
          <w:p w:rsidR="00FC50B5" w:rsidRPr="002256B9" w:rsidRDefault="00FC50B5" w:rsidP="0039735B">
            <w:r w:rsidRPr="002256B9">
              <w:t>5,85</w:t>
            </w:r>
          </w:p>
        </w:tc>
        <w:tc>
          <w:tcPr>
            <w:tcW w:w="807" w:type="pct"/>
            <w:tcBorders>
              <w:top w:val="nil"/>
              <w:left w:val="nil"/>
              <w:bottom w:val="single" w:sz="4" w:space="0" w:color="auto"/>
              <w:right w:val="single" w:sz="4" w:space="0" w:color="auto"/>
            </w:tcBorders>
            <w:shd w:val="clear" w:color="auto" w:fill="auto"/>
            <w:noWrap/>
            <w:vAlign w:val="bottom"/>
            <w:hideMark/>
          </w:tcPr>
          <w:p w:rsidR="00FC50B5" w:rsidRPr="002256B9" w:rsidRDefault="00FC50B5" w:rsidP="0039735B">
            <w:r w:rsidRPr="002256B9">
              <w:t>0,0146</w:t>
            </w:r>
          </w:p>
        </w:tc>
        <w:tc>
          <w:tcPr>
            <w:tcW w:w="1044" w:type="pct"/>
            <w:tcBorders>
              <w:top w:val="nil"/>
              <w:left w:val="nil"/>
              <w:bottom w:val="single" w:sz="4" w:space="0" w:color="auto"/>
              <w:right w:val="single" w:sz="4" w:space="0" w:color="auto"/>
            </w:tcBorders>
            <w:shd w:val="clear" w:color="auto" w:fill="auto"/>
            <w:noWrap/>
            <w:vAlign w:val="bottom"/>
            <w:hideMark/>
          </w:tcPr>
          <w:p w:rsidR="00FC50B5" w:rsidRPr="002256B9" w:rsidRDefault="00FC50B5" w:rsidP="0039735B">
            <w:r w:rsidRPr="002256B9">
              <w:t>0,03</w:t>
            </w:r>
          </w:p>
        </w:tc>
      </w:tr>
      <w:tr w:rsidR="00FC50B5" w:rsidRPr="002256B9" w:rsidTr="0039735B">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50B5" w:rsidRPr="002256B9" w:rsidRDefault="00FC50B5" w:rsidP="0039735B">
            <w:r w:rsidRPr="002256B9">
              <w:t>2031-2036 годы</w:t>
            </w:r>
          </w:p>
        </w:tc>
      </w:tr>
      <w:tr w:rsidR="00FC50B5" w:rsidRPr="002256B9" w:rsidTr="0039735B">
        <w:trPr>
          <w:trHeight w:val="20"/>
        </w:trPr>
        <w:tc>
          <w:tcPr>
            <w:tcW w:w="1293" w:type="pct"/>
            <w:tcBorders>
              <w:top w:val="nil"/>
              <w:left w:val="single" w:sz="4" w:space="0" w:color="auto"/>
              <w:bottom w:val="single" w:sz="4" w:space="0" w:color="auto"/>
              <w:right w:val="single" w:sz="4" w:space="0" w:color="auto"/>
            </w:tcBorders>
            <w:shd w:val="clear" w:color="auto" w:fill="auto"/>
            <w:noWrap/>
            <w:vAlign w:val="bottom"/>
            <w:hideMark/>
          </w:tcPr>
          <w:p w:rsidR="00FC50B5" w:rsidRPr="002256B9" w:rsidRDefault="00FC50B5" w:rsidP="0039735B">
            <w:r w:rsidRPr="002256B9">
              <w:t>Котельная с. Доронинское</w:t>
            </w:r>
          </w:p>
        </w:tc>
        <w:tc>
          <w:tcPr>
            <w:tcW w:w="984" w:type="pct"/>
            <w:tcBorders>
              <w:top w:val="nil"/>
              <w:left w:val="nil"/>
              <w:bottom w:val="single" w:sz="4" w:space="0" w:color="auto"/>
              <w:right w:val="single" w:sz="4" w:space="0" w:color="auto"/>
            </w:tcBorders>
            <w:shd w:val="clear" w:color="auto" w:fill="auto"/>
            <w:noWrap/>
            <w:vAlign w:val="bottom"/>
            <w:hideMark/>
          </w:tcPr>
          <w:p w:rsidR="00FC50B5" w:rsidRPr="002256B9" w:rsidRDefault="00FC50B5" w:rsidP="0039735B">
            <w:r w:rsidRPr="002256B9">
              <w:t>1,65</w:t>
            </w:r>
          </w:p>
        </w:tc>
        <w:tc>
          <w:tcPr>
            <w:tcW w:w="872" w:type="pct"/>
            <w:tcBorders>
              <w:top w:val="nil"/>
              <w:left w:val="nil"/>
              <w:bottom w:val="single" w:sz="4" w:space="0" w:color="auto"/>
              <w:right w:val="single" w:sz="4" w:space="0" w:color="auto"/>
            </w:tcBorders>
            <w:shd w:val="clear" w:color="auto" w:fill="auto"/>
            <w:noWrap/>
            <w:vAlign w:val="bottom"/>
            <w:hideMark/>
          </w:tcPr>
          <w:p w:rsidR="00FC50B5" w:rsidRPr="002256B9" w:rsidRDefault="00FC50B5" w:rsidP="0039735B">
            <w:r w:rsidRPr="002256B9">
              <w:t>6,33</w:t>
            </w:r>
          </w:p>
        </w:tc>
        <w:tc>
          <w:tcPr>
            <w:tcW w:w="807" w:type="pct"/>
            <w:tcBorders>
              <w:top w:val="nil"/>
              <w:left w:val="nil"/>
              <w:bottom w:val="single" w:sz="4" w:space="0" w:color="auto"/>
              <w:right w:val="single" w:sz="4" w:space="0" w:color="auto"/>
            </w:tcBorders>
            <w:shd w:val="clear" w:color="auto" w:fill="auto"/>
            <w:noWrap/>
            <w:vAlign w:val="bottom"/>
            <w:hideMark/>
          </w:tcPr>
          <w:p w:rsidR="00FC50B5" w:rsidRPr="002256B9" w:rsidRDefault="00FC50B5" w:rsidP="0039735B">
            <w:r w:rsidRPr="002256B9">
              <w:t>0,0158</w:t>
            </w:r>
          </w:p>
        </w:tc>
        <w:tc>
          <w:tcPr>
            <w:tcW w:w="1044" w:type="pct"/>
            <w:tcBorders>
              <w:top w:val="nil"/>
              <w:left w:val="nil"/>
              <w:bottom w:val="single" w:sz="4" w:space="0" w:color="auto"/>
              <w:right w:val="single" w:sz="4" w:space="0" w:color="auto"/>
            </w:tcBorders>
            <w:shd w:val="clear" w:color="auto" w:fill="auto"/>
            <w:noWrap/>
            <w:vAlign w:val="bottom"/>
            <w:hideMark/>
          </w:tcPr>
          <w:p w:rsidR="00FC50B5" w:rsidRPr="002256B9" w:rsidRDefault="00FC50B5" w:rsidP="0039735B">
            <w:r w:rsidRPr="002256B9">
              <w:t>0,03</w:t>
            </w:r>
          </w:p>
        </w:tc>
      </w:tr>
    </w:tbl>
    <w:p w:rsidR="00FC50B5" w:rsidRDefault="00FC50B5" w:rsidP="00FC50B5"/>
    <w:p w:rsidR="00FC50B5" w:rsidRDefault="00FC50B5" w:rsidP="00BC290F">
      <w:pPr>
        <w:ind w:firstLine="851"/>
        <w:jc w:val="both"/>
        <w:rPr>
          <w:sz w:val="28"/>
          <w:szCs w:val="28"/>
        </w:rPr>
      </w:pPr>
      <w:r w:rsidRPr="00BC290F">
        <w:rPr>
          <w:sz w:val="28"/>
          <w:szCs w:val="28"/>
        </w:rPr>
        <w:t>В соответствии со СП 41-02-2003 «Тепловые сети» (п. 6.17) аварийная подпитка в количестве 2% от объема воды в тепловых сетях и присоединенным к</w:t>
      </w:r>
      <w:r w:rsidR="00BC290F">
        <w:rPr>
          <w:sz w:val="28"/>
          <w:szCs w:val="28"/>
        </w:rPr>
        <w:t xml:space="preserve"> ним системам теп</w:t>
      </w:r>
      <w:r w:rsidRPr="00BC290F">
        <w:rPr>
          <w:sz w:val="28"/>
          <w:szCs w:val="28"/>
        </w:rPr>
        <w:t>лопотребления осуществляется химически не обработанной и недеаэрированной водой.</w:t>
      </w:r>
    </w:p>
    <w:p w:rsidR="00BC290F" w:rsidRPr="00BC290F" w:rsidRDefault="00BC290F" w:rsidP="00BC290F">
      <w:pPr>
        <w:ind w:firstLine="851"/>
        <w:jc w:val="both"/>
        <w:rPr>
          <w:sz w:val="28"/>
          <w:szCs w:val="28"/>
        </w:rPr>
      </w:pPr>
    </w:p>
    <w:p w:rsidR="00FC50B5" w:rsidRPr="00A06060" w:rsidRDefault="00FC50B5" w:rsidP="00FC50B5">
      <w:pPr>
        <w:keepNext/>
        <w:spacing w:after="200"/>
      </w:pPr>
      <w:r w:rsidRPr="00A06060">
        <w:rPr>
          <w:rFonts w:eastAsia="Calibri"/>
          <w:b/>
          <w:bCs/>
        </w:rPr>
        <w:t>Таблица 12 – Объем теплоносителя необходимый для подпитки сети в аварийном режиме</w:t>
      </w:r>
    </w:p>
    <w:tbl>
      <w:tblPr>
        <w:tblW w:w="5000" w:type="pct"/>
        <w:tblLook w:val="04A0" w:firstRow="1" w:lastRow="0" w:firstColumn="1" w:lastColumn="0" w:noHBand="0" w:noVBand="1"/>
      </w:tblPr>
      <w:tblGrid>
        <w:gridCol w:w="3317"/>
        <w:gridCol w:w="3395"/>
        <w:gridCol w:w="2858"/>
      </w:tblGrid>
      <w:tr w:rsidR="00FC50B5" w:rsidRPr="002256B9" w:rsidTr="0039735B">
        <w:trPr>
          <w:trHeight w:val="20"/>
        </w:trPr>
        <w:tc>
          <w:tcPr>
            <w:tcW w:w="1733"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FC50B5" w:rsidRPr="002256B9" w:rsidRDefault="00FC50B5" w:rsidP="0039735B">
            <w:r w:rsidRPr="002256B9">
              <w:t>Показатель</w:t>
            </w:r>
          </w:p>
        </w:tc>
        <w:tc>
          <w:tcPr>
            <w:tcW w:w="1774" w:type="pct"/>
            <w:tcBorders>
              <w:top w:val="single" w:sz="4" w:space="0" w:color="auto"/>
              <w:left w:val="nil"/>
              <w:bottom w:val="single" w:sz="4" w:space="0" w:color="auto"/>
              <w:right w:val="single" w:sz="4" w:space="0" w:color="auto"/>
            </w:tcBorders>
            <w:shd w:val="clear" w:color="000000" w:fill="D9D9D9"/>
            <w:vAlign w:val="center"/>
            <w:hideMark/>
          </w:tcPr>
          <w:p w:rsidR="00FC50B5" w:rsidRPr="002256B9" w:rsidRDefault="00FC50B5" w:rsidP="0039735B">
            <w:r w:rsidRPr="002256B9">
              <w:t>Объем теплоносителя в системе теплоснабжения, м3</w:t>
            </w:r>
          </w:p>
        </w:tc>
        <w:tc>
          <w:tcPr>
            <w:tcW w:w="1493" w:type="pct"/>
            <w:tcBorders>
              <w:top w:val="single" w:sz="4" w:space="0" w:color="auto"/>
              <w:left w:val="nil"/>
              <w:bottom w:val="single" w:sz="4" w:space="0" w:color="auto"/>
              <w:right w:val="single" w:sz="4" w:space="0" w:color="auto"/>
            </w:tcBorders>
            <w:shd w:val="clear" w:color="000000" w:fill="D9D9D9"/>
            <w:vAlign w:val="center"/>
            <w:hideMark/>
          </w:tcPr>
          <w:p w:rsidR="00FC50B5" w:rsidRPr="002256B9" w:rsidRDefault="00FC50B5" w:rsidP="0039735B">
            <w:r w:rsidRPr="002256B9">
              <w:t>Аварийная подпитка химически не обработанной и недеаэрированной воды, м3/час</w:t>
            </w:r>
          </w:p>
        </w:tc>
      </w:tr>
      <w:tr w:rsidR="00FC50B5" w:rsidRPr="002256B9" w:rsidTr="0039735B">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50B5" w:rsidRPr="002256B9" w:rsidRDefault="00FC50B5" w:rsidP="0039735B">
            <w:r w:rsidRPr="002256B9">
              <w:t>2020 год</w:t>
            </w:r>
          </w:p>
        </w:tc>
      </w:tr>
      <w:tr w:rsidR="00FC50B5" w:rsidRPr="002256B9" w:rsidTr="0039735B">
        <w:trPr>
          <w:trHeight w:val="20"/>
        </w:trPr>
        <w:tc>
          <w:tcPr>
            <w:tcW w:w="1733" w:type="pct"/>
            <w:tcBorders>
              <w:top w:val="nil"/>
              <w:left w:val="single" w:sz="4" w:space="0" w:color="auto"/>
              <w:bottom w:val="single" w:sz="4" w:space="0" w:color="auto"/>
              <w:right w:val="single" w:sz="4" w:space="0" w:color="auto"/>
            </w:tcBorders>
            <w:shd w:val="clear" w:color="auto" w:fill="auto"/>
            <w:noWrap/>
            <w:vAlign w:val="bottom"/>
            <w:hideMark/>
          </w:tcPr>
          <w:p w:rsidR="00FC50B5" w:rsidRPr="002256B9" w:rsidRDefault="00FC50B5" w:rsidP="0039735B">
            <w:r w:rsidRPr="002256B9">
              <w:t>Котельная с. Доронинское</w:t>
            </w:r>
          </w:p>
        </w:tc>
        <w:tc>
          <w:tcPr>
            <w:tcW w:w="1774" w:type="pct"/>
            <w:tcBorders>
              <w:top w:val="nil"/>
              <w:left w:val="nil"/>
              <w:bottom w:val="single" w:sz="4" w:space="0" w:color="auto"/>
              <w:right w:val="single" w:sz="4" w:space="0" w:color="auto"/>
            </w:tcBorders>
            <w:shd w:val="clear" w:color="auto" w:fill="auto"/>
            <w:noWrap/>
            <w:vAlign w:val="bottom"/>
            <w:hideMark/>
          </w:tcPr>
          <w:p w:rsidR="00FC50B5" w:rsidRPr="002256B9" w:rsidRDefault="00FC50B5" w:rsidP="0039735B">
            <w:r w:rsidRPr="002256B9">
              <w:t>5,05</w:t>
            </w:r>
          </w:p>
        </w:tc>
        <w:tc>
          <w:tcPr>
            <w:tcW w:w="1493" w:type="pct"/>
            <w:tcBorders>
              <w:top w:val="nil"/>
              <w:left w:val="nil"/>
              <w:bottom w:val="single" w:sz="4" w:space="0" w:color="auto"/>
              <w:right w:val="single" w:sz="4" w:space="0" w:color="auto"/>
            </w:tcBorders>
            <w:shd w:val="clear" w:color="auto" w:fill="auto"/>
            <w:noWrap/>
            <w:vAlign w:val="bottom"/>
            <w:hideMark/>
          </w:tcPr>
          <w:p w:rsidR="00FC50B5" w:rsidRPr="002256B9" w:rsidRDefault="00FC50B5" w:rsidP="0039735B">
            <w:r w:rsidRPr="002256B9">
              <w:t>0,10</w:t>
            </w:r>
          </w:p>
        </w:tc>
      </w:tr>
      <w:tr w:rsidR="00FC50B5" w:rsidRPr="002256B9" w:rsidTr="0039735B">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50B5" w:rsidRPr="002256B9" w:rsidRDefault="00FC50B5" w:rsidP="0039735B">
            <w:r w:rsidRPr="002256B9">
              <w:t>2021-2025 годы</w:t>
            </w:r>
          </w:p>
        </w:tc>
      </w:tr>
      <w:tr w:rsidR="00FC50B5" w:rsidRPr="002256B9" w:rsidTr="0039735B">
        <w:trPr>
          <w:trHeight w:val="20"/>
        </w:trPr>
        <w:tc>
          <w:tcPr>
            <w:tcW w:w="1733" w:type="pct"/>
            <w:tcBorders>
              <w:top w:val="nil"/>
              <w:left w:val="single" w:sz="4" w:space="0" w:color="auto"/>
              <w:bottom w:val="single" w:sz="4" w:space="0" w:color="auto"/>
              <w:right w:val="single" w:sz="4" w:space="0" w:color="auto"/>
            </w:tcBorders>
            <w:shd w:val="clear" w:color="auto" w:fill="auto"/>
            <w:noWrap/>
            <w:vAlign w:val="bottom"/>
            <w:hideMark/>
          </w:tcPr>
          <w:p w:rsidR="00FC50B5" w:rsidRPr="002256B9" w:rsidRDefault="00FC50B5" w:rsidP="0039735B">
            <w:r w:rsidRPr="002256B9">
              <w:t>Котельная с. Доронинское</w:t>
            </w:r>
          </w:p>
        </w:tc>
        <w:tc>
          <w:tcPr>
            <w:tcW w:w="1774" w:type="pct"/>
            <w:tcBorders>
              <w:top w:val="nil"/>
              <w:left w:val="nil"/>
              <w:bottom w:val="single" w:sz="4" w:space="0" w:color="auto"/>
              <w:right w:val="single" w:sz="4" w:space="0" w:color="auto"/>
            </w:tcBorders>
            <w:shd w:val="clear" w:color="auto" w:fill="auto"/>
            <w:noWrap/>
            <w:vAlign w:val="bottom"/>
            <w:hideMark/>
          </w:tcPr>
          <w:p w:rsidR="00FC50B5" w:rsidRPr="002256B9" w:rsidRDefault="00FC50B5" w:rsidP="0039735B">
            <w:r w:rsidRPr="002256B9">
              <w:t>5,43</w:t>
            </w:r>
          </w:p>
        </w:tc>
        <w:tc>
          <w:tcPr>
            <w:tcW w:w="1493" w:type="pct"/>
            <w:tcBorders>
              <w:top w:val="nil"/>
              <w:left w:val="nil"/>
              <w:bottom w:val="single" w:sz="4" w:space="0" w:color="auto"/>
              <w:right w:val="single" w:sz="4" w:space="0" w:color="auto"/>
            </w:tcBorders>
            <w:shd w:val="clear" w:color="auto" w:fill="auto"/>
            <w:noWrap/>
            <w:vAlign w:val="bottom"/>
            <w:hideMark/>
          </w:tcPr>
          <w:p w:rsidR="00FC50B5" w:rsidRPr="002256B9" w:rsidRDefault="00FC50B5" w:rsidP="0039735B">
            <w:r w:rsidRPr="002256B9">
              <w:t>0,11</w:t>
            </w:r>
          </w:p>
        </w:tc>
      </w:tr>
      <w:tr w:rsidR="00FC50B5" w:rsidRPr="002256B9" w:rsidTr="0039735B">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50B5" w:rsidRPr="002256B9" w:rsidRDefault="00FC50B5" w:rsidP="0039735B">
            <w:r w:rsidRPr="002256B9">
              <w:t>2026-2030 годы</w:t>
            </w:r>
          </w:p>
        </w:tc>
      </w:tr>
      <w:tr w:rsidR="00FC50B5" w:rsidRPr="002256B9" w:rsidTr="0039735B">
        <w:trPr>
          <w:trHeight w:val="20"/>
        </w:trPr>
        <w:tc>
          <w:tcPr>
            <w:tcW w:w="1733" w:type="pct"/>
            <w:tcBorders>
              <w:top w:val="nil"/>
              <w:left w:val="single" w:sz="4" w:space="0" w:color="auto"/>
              <w:bottom w:val="single" w:sz="4" w:space="0" w:color="auto"/>
              <w:right w:val="single" w:sz="4" w:space="0" w:color="auto"/>
            </w:tcBorders>
            <w:shd w:val="clear" w:color="auto" w:fill="auto"/>
            <w:noWrap/>
            <w:vAlign w:val="bottom"/>
            <w:hideMark/>
          </w:tcPr>
          <w:p w:rsidR="00FC50B5" w:rsidRPr="002256B9" w:rsidRDefault="00FC50B5" w:rsidP="0039735B">
            <w:r w:rsidRPr="002256B9">
              <w:t>Котельная с. Доронинское</w:t>
            </w:r>
          </w:p>
        </w:tc>
        <w:tc>
          <w:tcPr>
            <w:tcW w:w="1774" w:type="pct"/>
            <w:tcBorders>
              <w:top w:val="nil"/>
              <w:left w:val="nil"/>
              <w:bottom w:val="single" w:sz="4" w:space="0" w:color="auto"/>
              <w:right w:val="single" w:sz="4" w:space="0" w:color="auto"/>
            </w:tcBorders>
            <w:shd w:val="clear" w:color="auto" w:fill="auto"/>
            <w:noWrap/>
            <w:vAlign w:val="bottom"/>
            <w:hideMark/>
          </w:tcPr>
          <w:p w:rsidR="00FC50B5" w:rsidRPr="002256B9" w:rsidRDefault="00FC50B5" w:rsidP="0039735B">
            <w:r w:rsidRPr="002256B9">
              <w:t>5,85</w:t>
            </w:r>
          </w:p>
        </w:tc>
        <w:tc>
          <w:tcPr>
            <w:tcW w:w="1493" w:type="pct"/>
            <w:tcBorders>
              <w:top w:val="nil"/>
              <w:left w:val="nil"/>
              <w:bottom w:val="single" w:sz="4" w:space="0" w:color="auto"/>
              <w:right w:val="single" w:sz="4" w:space="0" w:color="auto"/>
            </w:tcBorders>
            <w:shd w:val="clear" w:color="auto" w:fill="auto"/>
            <w:noWrap/>
            <w:vAlign w:val="bottom"/>
            <w:hideMark/>
          </w:tcPr>
          <w:p w:rsidR="00FC50B5" w:rsidRPr="002256B9" w:rsidRDefault="00FC50B5" w:rsidP="0039735B">
            <w:r w:rsidRPr="002256B9">
              <w:t>0,12</w:t>
            </w:r>
          </w:p>
        </w:tc>
      </w:tr>
      <w:tr w:rsidR="00FC50B5" w:rsidRPr="002256B9" w:rsidTr="0039735B">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50B5" w:rsidRPr="002256B9" w:rsidRDefault="00FC50B5" w:rsidP="0039735B">
            <w:r w:rsidRPr="002256B9">
              <w:t>2031-2036 годы</w:t>
            </w:r>
          </w:p>
        </w:tc>
      </w:tr>
      <w:tr w:rsidR="00FC50B5" w:rsidRPr="002256B9" w:rsidTr="0039735B">
        <w:trPr>
          <w:trHeight w:val="20"/>
        </w:trPr>
        <w:tc>
          <w:tcPr>
            <w:tcW w:w="1733" w:type="pct"/>
            <w:tcBorders>
              <w:top w:val="nil"/>
              <w:left w:val="single" w:sz="4" w:space="0" w:color="auto"/>
              <w:bottom w:val="single" w:sz="4" w:space="0" w:color="auto"/>
              <w:right w:val="single" w:sz="4" w:space="0" w:color="auto"/>
            </w:tcBorders>
            <w:shd w:val="clear" w:color="auto" w:fill="auto"/>
            <w:noWrap/>
            <w:vAlign w:val="bottom"/>
            <w:hideMark/>
          </w:tcPr>
          <w:p w:rsidR="00FC50B5" w:rsidRPr="002256B9" w:rsidRDefault="00FC50B5" w:rsidP="0039735B">
            <w:r w:rsidRPr="002256B9">
              <w:t>Котельная с. Доронинское</w:t>
            </w:r>
          </w:p>
        </w:tc>
        <w:tc>
          <w:tcPr>
            <w:tcW w:w="1774" w:type="pct"/>
            <w:tcBorders>
              <w:top w:val="nil"/>
              <w:left w:val="nil"/>
              <w:bottom w:val="single" w:sz="4" w:space="0" w:color="auto"/>
              <w:right w:val="single" w:sz="4" w:space="0" w:color="auto"/>
            </w:tcBorders>
            <w:shd w:val="clear" w:color="auto" w:fill="auto"/>
            <w:noWrap/>
            <w:vAlign w:val="bottom"/>
            <w:hideMark/>
          </w:tcPr>
          <w:p w:rsidR="00FC50B5" w:rsidRPr="002256B9" w:rsidRDefault="00FC50B5" w:rsidP="0039735B">
            <w:r w:rsidRPr="002256B9">
              <w:t>6,33</w:t>
            </w:r>
          </w:p>
        </w:tc>
        <w:tc>
          <w:tcPr>
            <w:tcW w:w="1493" w:type="pct"/>
            <w:tcBorders>
              <w:top w:val="nil"/>
              <w:left w:val="nil"/>
              <w:bottom w:val="single" w:sz="4" w:space="0" w:color="auto"/>
              <w:right w:val="single" w:sz="4" w:space="0" w:color="auto"/>
            </w:tcBorders>
            <w:shd w:val="clear" w:color="auto" w:fill="auto"/>
            <w:noWrap/>
            <w:vAlign w:val="bottom"/>
            <w:hideMark/>
          </w:tcPr>
          <w:p w:rsidR="00FC50B5" w:rsidRPr="002256B9" w:rsidRDefault="00FC50B5" w:rsidP="0039735B">
            <w:r w:rsidRPr="002256B9">
              <w:t>0,13</w:t>
            </w:r>
          </w:p>
        </w:tc>
      </w:tr>
    </w:tbl>
    <w:p w:rsidR="00FC50B5" w:rsidRPr="00A06060" w:rsidRDefault="00FC50B5" w:rsidP="00FC50B5"/>
    <w:p w:rsidR="00FC50B5" w:rsidRPr="00BC290F" w:rsidRDefault="00FC50B5" w:rsidP="00FC50B5">
      <w:pPr>
        <w:pStyle w:val="19"/>
        <w:numPr>
          <w:ilvl w:val="0"/>
          <w:numId w:val="0"/>
        </w:numPr>
        <w:spacing w:before="0" w:after="0" w:line="240" w:lineRule="auto"/>
        <w:contextualSpacing w:val="0"/>
        <w:rPr>
          <w:rFonts w:ascii="Times New Roman" w:hAnsi="Times New Roman"/>
        </w:rPr>
      </w:pPr>
      <w:bookmarkStart w:id="200" w:name="_Toc9154883"/>
      <w:r w:rsidRPr="00BC290F">
        <w:rPr>
          <w:rFonts w:ascii="Times New Roman" w:hAnsi="Times New Roman"/>
        </w:rPr>
        <w:t>ГЛАВА 7. ПРЕДЛОЖЕНИЯ ПО СТРОИТЕЛЬСТВУ, РЕКОНСТРУКЦИИ, ТЕХНИЧЕСКОМУ ПЕРЕВООРУЖЕНИЮ И (ИЛИ) МОДЕРНИЗАЦИИ ИСТОЧНИКОВ ТЕПЛОВОЙ ЭНЕРГИИ</w:t>
      </w:r>
      <w:bookmarkEnd w:id="200"/>
      <w:r w:rsidRPr="00BC290F">
        <w:rPr>
          <w:rFonts w:ascii="Times New Roman" w:hAnsi="Times New Roman"/>
        </w:rPr>
        <w:t xml:space="preserve"> </w:t>
      </w:r>
    </w:p>
    <w:p w:rsidR="00FC50B5" w:rsidRPr="00BC290F" w:rsidRDefault="00BC290F" w:rsidP="00BC290F">
      <w:pPr>
        <w:pStyle w:val="19"/>
        <w:pageBreakBefore w:val="0"/>
        <w:numPr>
          <w:ilvl w:val="0"/>
          <w:numId w:val="0"/>
        </w:numPr>
        <w:spacing w:line="240" w:lineRule="auto"/>
        <w:ind w:left="568"/>
        <w:rPr>
          <w:rFonts w:ascii="Times New Roman" w:hAnsi="Times New Roman"/>
        </w:rPr>
      </w:pPr>
      <w:bookmarkStart w:id="201" w:name="_Toc9154884"/>
      <w:r w:rsidRPr="00BC290F">
        <w:rPr>
          <w:rFonts w:ascii="Times New Roman" w:hAnsi="Times New Roman"/>
        </w:rPr>
        <w:t>1.</w:t>
      </w:r>
      <w:r w:rsidR="00FC50B5" w:rsidRPr="00BC290F">
        <w:rPr>
          <w:rFonts w:ascii="Times New Roman" w:hAnsi="Times New Roman"/>
        </w:rPr>
        <w:t>Описание условий организации централизованного теплоснабжения, индивидуального теплоснабжения, а также поквартирного отопления</w:t>
      </w:r>
      <w:bookmarkEnd w:id="201"/>
    </w:p>
    <w:p w:rsidR="00FC50B5" w:rsidRPr="00BC290F" w:rsidRDefault="00FC50B5" w:rsidP="00BC290F">
      <w:pPr>
        <w:ind w:firstLine="851"/>
        <w:jc w:val="both"/>
        <w:rPr>
          <w:sz w:val="28"/>
          <w:szCs w:val="28"/>
        </w:rPr>
      </w:pPr>
      <w:r w:rsidRPr="00BC290F">
        <w:rPr>
          <w:sz w:val="28"/>
          <w:szCs w:val="28"/>
        </w:rPr>
        <w:t>Согласно статье 14, Федерального закона от</w:t>
      </w:r>
      <w:r w:rsidR="00BC290F">
        <w:rPr>
          <w:sz w:val="28"/>
          <w:szCs w:val="28"/>
        </w:rPr>
        <w:t xml:space="preserve"> 27.07.2010  </w:t>
      </w:r>
      <w:r w:rsidRPr="00BC290F">
        <w:rPr>
          <w:sz w:val="28"/>
          <w:szCs w:val="28"/>
        </w:rPr>
        <w:t xml:space="preserve"> №</w:t>
      </w:r>
      <w:r w:rsidR="00BC290F">
        <w:rPr>
          <w:sz w:val="28"/>
          <w:szCs w:val="28"/>
        </w:rPr>
        <w:t xml:space="preserve"> </w:t>
      </w:r>
      <w:r w:rsidRPr="00BC290F">
        <w:rPr>
          <w:sz w:val="28"/>
          <w:szCs w:val="28"/>
        </w:rPr>
        <w:t>190-ФЗ</w:t>
      </w:r>
      <w:r w:rsidR="00BC290F">
        <w:rPr>
          <w:sz w:val="28"/>
          <w:szCs w:val="28"/>
        </w:rPr>
        <w:t xml:space="preserve">                         </w:t>
      </w:r>
      <w:r w:rsidRPr="00BC290F">
        <w:rPr>
          <w:sz w:val="28"/>
          <w:szCs w:val="28"/>
        </w:rPr>
        <w:t xml:space="preserve"> «О теплоснабжении»,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w:t>
      </w:r>
      <w:r w:rsidR="00BC290F">
        <w:rPr>
          <w:sz w:val="28"/>
          <w:szCs w:val="28"/>
        </w:rPr>
        <w:t xml:space="preserve"> </w:t>
      </w:r>
      <w:r w:rsidRPr="00BC290F">
        <w:rPr>
          <w:sz w:val="28"/>
          <w:szCs w:val="28"/>
        </w:rPr>
        <w:t xml:space="preserve">190 </w:t>
      </w:r>
      <w:r w:rsidR="00BC290F">
        <w:rPr>
          <w:sz w:val="28"/>
          <w:szCs w:val="28"/>
        </w:rPr>
        <w:t xml:space="preserve">                            </w:t>
      </w:r>
      <w:r w:rsidRPr="00BC290F">
        <w:rPr>
          <w:sz w:val="28"/>
          <w:szCs w:val="28"/>
        </w:rPr>
        <w:t>«О теплоснабжении» и правилами подключения к системам теплоснабжения, утвержденными Постановлением Правительства Росси</w:t>
      </w:r>
      <w:r w:rsidR="00BC290F">
        <w:rPr>
          <w:sz w:val="28"/>
          <w:szCs w:val="28"/>
        </w:rPr>
        <w:t xml:space="preserve">йской Федерации от 16.04.2012 </w:t>
      </w:r>
      <w:r w:rsidRPr="00BC290F">
        <w:rPr>
          <w:sz w:val="28"/>
          <w:szCs w:val="28"/>
        </w:rPr>
        <w:t xml:space="preserve"> №</w:t>
      </w:r>
      <w:r w:rsidR="00BC290F">
        <w:rPr>
          <w:sz w:val="28"/>
          <w:szCs w:val="28"/>
        </w:rPr>
        <w:t xml:space="preserve"> </w:t>
      </w:r>
      <w:r w:rsidRPr="00BC290F">
        <w:rPr>
          <w:sz w:val="28"/>
          <w:szCs w:val="28"/>
        </w:rPr>
        <w:t>307 «О порядке подключения к системам теплоснабжения и о внесении изменений в некоторые акты Правительства РФ» (далее Плавила).</w:t>
      </w:r>
    </w:p>
    <w:p w:rsidR="00FC50B5" w:rsidRPr="00BC290F" w:rsidRDefault="00FC50B5" w:rsidP="00BC290F">
      <w:pPr>
        <w:ind w:firstLine="851"/>
        <w:jc w:val="both"/>
        <w:rPr>
          <w:sz w:val="28"/>
          <w:szCs w:val="28"/>
        </w:rPr>
      </w:pPr>
      <w:r w:rsidRPr="00BC290F">
        <w:rPr>
          <w:sz w:val="28"/>
          <w:szCs w:val="28"/>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Теплоснабжающая или теплосетевая организация, к которой следует обращаться заявителям, согласно Правилам, определяется в соответствии с зонами эксплуатационной</w:t>
      </w:r>
      <w:bookmarkStart w:id="202" w:name="b9b7c"/>
      <w:bookmarkEnd w:id="202"/>
      <w:r w:rsidRPr="00BC290F">
        <w:rPr>
          <w:sz w:val="28"/>
          <w:szCs w:val="28"/>
        </w:rPr>
        <w:t xml:space="preserve"> ответственности таких организаций, определенных в настоящей схеме теплоснабжения. При наличии технической возможности подключения к системе теплоснабжения в соответствующей точке подключения отказ потребителю в заключении договора о подключении объекта, находящегося в границах определенного настоящей схемой теплоснабжения радиуса эффективного теплоснабжения, в соответствии с Правилами не допускается.</w:t>
      </w:r>
    </w:p>
    <w:p w:rsidR="00FC50B5" w:rsidRPr="00BC290F" w:rsidRDefault="00FC50B5" w:rsidP="00BC290F">
      <w:pPr>
        <w:ind w:firstLine="851"/>
        <w:jc w:val="both"/>
        <w:rPr>
          <w:sz w:val="28"/>
          <w:szCs w:val="28"/>
        </w:rPr>
      </w:pPr>
      <w:r w:rsidRPr="00BC290F">
        <w:rPr>
          <w:sz w:val="28"/>
          <w:szCs w:val="28"/>
        </w:rPr>
        <w:t xml:space="preserve">Нормативный срок подключения (с даты заключения договора о подключении) установлен п. 31. Правил и составляет: </w:t>
      </w:r>
    </w:p>
    <w:p w:rsidR="00FC50B5" w:rsidRPr="00BC290F" w:rsidRDefault="00BC290F" w:rsidP="00BC290F">
      <w:pPr>
        <w:ind w:firstLine="851"/>
        <w:contextualSpacing/>
        <w:jc w:val="both"/>
        <w:rPr>
          <w:sz w:val="28"/>
          <w:szCs w:val="28"/>
        </w:rPr>
      </w:pPr>
      <w:r>
        <w:rPr>
          <w:sz w:val="28"/>
          <w:szCs w:val="28"/>
        </w:rPr>
        <w:t>-</w:t>
      </w:r>
      <w:r w:rsidR="00FC50B5" w:rsidRPr="00BC290F">
        <w:rPr>
          <w:sz w:val="28"/>
          <w:szCs w:val="28"/>
        </w:rPr>
        <w:t>не более 18 месяцев - в случае наличия технической возможности;</w:t>
      </w:r>
    </w:p>
    <w:p w:rsidR="00FC50B5" w:rsidRPr="00BC290F" w:rsidRDefault="00BC290F" w:rsidP="00BC290F">
      <w:pPr>
        <w:ind w:firstLine="851"/>
        <w:contextualSpacing/>
        <w:jc w:val="both"/>
        <w:rPr>
          <w:sz w:val="28"/>
          <w:szCs w:val="28"/>
        </w:rPr>
      </w:pPr>
      <w:r>
        <w:rPr>
          <w:sz w:val="28"/>
          <w:szCs w:val="28"/>
        </w:rPr>
        <w:t>-</w:t>
      </w:r>
      <w:r w:rsidR="00FC50B5" w:rsidRPr="00BC290F">
        <w:rPr>
          <w:sz w:val="28"/>
          <w:szCs w:val="28"/>
        </w:rPr>
        <w:t xml:space="preserve">не более 3 лет - в случае если техническая возможность подключения обеспечивается в рамках инвестиционной программы </w:t>
      </w:r>
      <w:bookmarkStart w:id="203" w:name="OLE_LINK3"/>
      <w:bookmarkStart w:id="204" w:name="OLE_LINK2"/>
      <w:bookmarkStart w:id="205" w:name="OLE_LINK1"/>
      <w:r w:rsidR="00FC50B5" w:rsidRPr="00BC290F">
        <w:rPr>
          <w:sz w:val="28"/>
          <w:szCs w:val="28"/>
        </w:rPr>
        <w:t>исполнителя или смежной ТСО</w:t>
      </w:r>
      <w:bookmarkEnd w:id="203"/>
      <w:bookmarkEnd w:id="204"/>
      <w:bookmarkEnd w:id="205"/>
      <w:r w:rsidR="00FC50B5" w:rsidRPr="00BC290F">
        <w:rPr>
          <w:sz w:val="28"/>
          <w:szCs w:val="28"/>
        </w:rPr>
        <w:t xml:space="preserve"> и иной срок не указан в ИП.</w:t>
      </w:r>
    </w:p>
    <w:p w:rsidR="00FC50B5" w:rsidRPr="00BC290F" w:rsidRDefault="00FC50B5" w:rsidP="00BC290F">
      <w:pPr>
        <w:ind w:firstLine="851"/>
        <w:jc w:val="both"/>
        <w:rPr>
          <w:sz w:val="28"/>
          <w:szCs w:val="28"/>
        </w:rPr>
      </w:pPr>
      <w:r w:rsidRPr="00BC290F">
        <w:rPr>
          <w:sz w:val="28"/>
          <w:szCs w:val="28"/>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rsidR="00FC50B5" w:rsidRPr="00BC290F" w:rsidRDefault="00FC50B5" w:rsidP="00BC290F">
      <w:pPr>
        <w:ind w:firstLine="851"/>
        <w:jc w:val="both"/>
        <w:rPr>
          <w:sz w:val="28"/>
          <w:szCs w:val="28"/>
        </w:rPr>
      </w:pPr>
      <w:r w:rsidRPr="00BC290F">
        <w:rPr>
          <w:sz w:val="28"/>
          <w:szCs w:val="28"/>
        </w:rPr>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FC50B5" w:rsidRPr="00BC290F" w:rsidRDefault="00FC50B5" w:rsidP="00BC290F">
      <w:pPr>
        <w:ind w:firstLine="851"/>
        <w:jc w:val="both"/>
        <w:rPr>
          <w:sz w:val="28"/>
          <w:szCs w:val="28"/>
        </w:rPr>
      </w:pPr>
      <w:r w:rsidRPr="00BC290F">
        <w:rPr>
          <w:sz w:val="28"/>
          <w:szCs w:val="28"/>
        </w:rPr>
        <w:t xml:space="preserve">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 </w:t>
      </w:r>
    </w:p>
    <w:p w:rsidR="00FC50B5" w:rsidRPr="00BC290F" w:rsidRDefault="00FC50B5" w:rsidP="00BC290F">
      <w:pPr>
        <w:ind w:firstLine="851"/>
        <w:jc w:val="both"/>
        <w:rPr>
          <w:sz w:val="28"/>
          <w:szCs w:val="28"/>
        </w:rPr>
      </w:pPr>
      <w:r w:rsidRPr="00BC290F">
        <w:rPr>
          <w:sz w:val="28"/>
          <w:szCs w:val="28"/>
        </w:rPr>
        <w:t xml:space="preserve">С потребителями, находящимися за границей радиуса эффективного теплоснабжения, могут быть заключены договоры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 </w:t>
      </w:r>
    </w:p>
    <w:p w:rsidR="00FC50B5" w:rsidRPr="00BC290F" w:rsidRDefault="00FC50B5" w:rsidP="00BC290F">
      <w:pPr>
        <w:ind w:firstLine="851"/>
        <w:jc w:val="both"/>
        <w:rPr>
          <w:sz w:val="28"/>
          <w:szCs w:val="28"/>
        </w:rPr>
      </w:pPr>
      <w:r w:rsidRPr="00BC290F">
        <w:rPr>
          <w:sz w:val="28"/>
          <w:szCs w:val="28"/>
        </w:rPr>
        <w:t>Зоны централизованного теплоснабжения представлены в книге 1 обосновывающих материалов.</w:t>
      </w:r>
    </w:p>
    <w:p w:rsidR="00FC50B5" w:rsidRPr="00BC290F" w:rsidRDefault="00FC50B5" w:rsidP="00BC290F">
      <w:pPr>
        <w:ind w:firstLine="851"/>
        <w:jc w:val="both"/>
        <w:rPr>
          <w:sz w:val="28"/>
          <w:szCs w:val="28"/>
        </w:rPr>
      </w:pPr>
      <w:r w:rsidRPr="00BC290F">
        <w:rPr>
          <w:sz w:val="28"/>
          <w:szCs w:val="28"/>
        </w:rPr>
        <w:t>Индивидуальное теплоснабжение предусматривается для:</w:t>
      </w:r>
    </w:p>
    <w:p w:rsidR="00FC50B5" w:rsidRPr="00BC290F" w:rsidRDefault="00FC50B5" w:rsidP="006D5F1D">
      <w:pPr>
        <w:pStyle w:val="affff7"/>
        <w:numPr>
          <w:ilvl w:val="0"/>
          <w:numId w:val="82"/>
        </w:numPr>
        <w:spacing w:line="240" w:lineRule="auto"/>
        <w:ind w:left="0" w:firstLine="851"/>
        <w:rPr>
          <w:rFonts w:ascii="Times New Roman" w:eastAsia="MS Mincho" w:hAnsi="Times New Roman"/>
          <w:sz w:val="28"/>
          <w:szCs w:val="28"/>
          <w:lang w:val="ru-RU"/>
        </w:rPr>
      </w:pPr>
      <w:r w:rsidRPr="00BC290F">
        <w:rPr>
          <w:rFonts w:ascii="Times New Roman" w:eastAsia="MS Mincho" w:hAnsi="Times New Roman"/>
          <w:sz w:val="28"/>
          <w:szCs w:val="28"/>
          <w:lang w:val="ru-RU"/>
        </w:rPr>
        <w:t>Индивидуальных жилых домов до трех этажей вне зависимости от месторасположения;</w:t>
      </w:r>
    </w:p>
    <w:p w:rsidR="00FC50B5" w:rsidRPr="00BC290F" w:rsidRDefault="00FC50B5" w:rsidP="006D5F1D">
      <w:pPr>
        <w:pStyle w:val="affff7"/>
        <w:numPr>
          <w:ilvl w:val="0"/>
          <w:numId w:val="82"/>
        </w:numPr>
        <w:spacing w:line="240" w:lineRule="auto"/>
        <w:ind w:left="0" w:firstLine="851"/>
        <w:rPr>
          <w:rFonts w:ascii="Times New Roman" w:eastAsia="MS Mincho" w:hAnsi="Times New Roman"/>
          <w:sz w:val="28"/>
          <w:szCs w:val="28"/>
          <w:lang w:val="ru-RU"/>
        </w:rPr>
      </w:pPr>
      <w:r w:rsidRPr="00BC290F">
        <w:rPr>
          <w:rFonts w:ascii="Times New Roman" w:eastAsia="MS Mincho" w:hAnsi="Times New Roman"/>
          <w:sz w:val="28"/>
          <w:szCs w:val="28"/>
          <w:lang w:val="ru-RU"/>
        </w:rPr>
        <w:t>Малоэтажных (до четырех этажей) блокированных жилых домов (таунхаузов) планируемых к строительству вне перспективных зон действия источников централизованного теплоснабжения при условии удельной нагрузки теплоснабжения планируемой застройки менее 0,10 (Гкал/ч)/га;</w:t>
      </w:r>
    </w:p>
    <w:p w:rsidR="00FC50B5" w:rsidRPr="00BC290F" w:rsidRDefault="00FC50B5" w:rsidP="006D5F1D">
      <w:pPr>
        <w:pStyle w:val="affff7"/>
        <w:numPr>
          <w:ilvl w:val="0"/>
          <w:numId w:val="82"/>
        </w:numPr>
        <w:spacing w:line="240" w:lineRule="auto"/>
        <w:ind w:left="0" w:firstLine="851"/>
        <w:rPr>
          <w:rFonts w:ascii="Times New Roman" w:eastAsia="MS Mincho" w:hAnsi="Times New Roman"/>
          <w:sz w:val="28"/>
          <w:szCs w:val="28"/>
          <w:lang w:val="ru-RU"/>
        </w:rPr>
      </w:pPr>
      <w:r w:rsidRPr="00BC290F">
        <w:rPr>
          <w:rFonts w:ascii="Times New Roman" w:eastAsia="MS Mincho" w:hAnsi="Times New Roman"/>
          <w:sz w:val="28"/>
          <w:szCs w:val="28"/>
          <w:lang w:val="ru-RU"/>
        </w:rPr>
        <w:t>Многоэтажных жилых домов расположенных вне перспективных зон действия источников централизованного теплоснабжения, для которых проектом предусмотрено индивидуальное теплоснабжение, в том числе поквартирное отопление;</w:t>
      </w:r>
    </w:p>
    <w:p w:rsidR="00FC50B5" w:rsidRPr="00BC290F" w:rsidRDefault="00FC50B5" w:rsidP="006D5F1D">
      <w:pPr>
        <w:pStyle w:val="affff7"/>
        <w:numPr>
          <w:ilvl w:val="0"/>
          <w:numId w:val="82"/>
        </w:numPr>
        <w:spacing w:line="240" w:lineRule="auto"/>
        <w:ind w:left="0" w:firstLine="851"/>
        <w:rPr>
          <w:rFonts w:ascii="Times New Roman" w:eastAsia="MS Mincho" w:hAnsi="Times New Roman"/>
          <w:sz w:val="28"/>
          <w:szCs w:val="28"/>
          <w:lang w:val="ru-RU"/>
        </w:rPr>
      </w:pPr>
      <w:r w:rsidRPr="00BC290F">
        <w:rPr>
          <w:rFonts w:ascii="Times New Roman" w:eastAsia="MS Mincho" w:hAnsi="Times New Roman"/>
          <w:sz w:val="28"/>
          <w:szCs w:val="28"/>
          <w:lang w:val="ru-RU"/>
        </w:rPr>
        <w:t>Социально-административных зданий высотой менее 12 метров (четырех этажей)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w:t>
      </w:r>
    </w:p>
    <w:p w:rsidR="00FC50B5" w:rsidRPr="00BC290F" w:rsidRDefault="00FC50B5" w:rsidP="006D5F1D">
      <w:pPr>
        <w:pStyle w:val="affff7"/>
        <w:numPr>
          <w:ilvl w:val="0"/>
          <w:numId w:val="82"/>
        </w:numPr>
        <w:spacing w:line="240" w:lineRule="auto"/>
        <w:ind w:left="0" w:firstLine="851"/>
        <w:rPr>
          <w:rFonts w:ascii="Times New Roman" w:eastAsia="MS Mincho" w:hAnsi="Times New Roman"/>
          <w:sz w:val="28"/>
          <w:szCs w:val="28"/>
          <w:lang w:val="ru-RU"/>
        </w:rPr>
      </w:pPr>
      <w:r w:rsidRPr="00BC290F">
        <w:rPr>
          <w:rFonts w:ascii="Times New Roman" w:eastAsia="MS Mincho" w:hAnsi="Times New Roman"/>
          <w:sz w:val="28"/>
          <w:szCs w:val="28"/>
          <w:lang w:val="ru-RU"/>
        </w:rPr>
        <w:t>Промышленных и прочих потребителей, технологический процесс которых предусматривает потребление угля;</w:t>
      </w:r>
    </w:p>
    <w:p w:rsidR="00FC50B5" w:rsidRPr="00BC290F" w:rsidRDefault="00FC50B5" w:rsidP="006D5F1D">
      <w:pPr>
        <w:pStyle w:val="affff7"/>
        <w:numPr>
          <w:ilvl w:val="0"/>
          <w:numId w:val="82"/>
        </w:numPr>
        <w:spacing w:line="240" w:lineRule="auto"/>
        <w:ind w:left="0" w:firstLine="851"/>
        <w:rPr>
          <w:rFonts w:ascii="Times New Roman" w:eastAsia="MS Mincho" w:hAnsi="Times New Roman"/>
          <w:sz w:val="28"/>
          <w:szCs w:val="28"/>
          <w:lang w:val="ru-RU"/>
        </w:rPr>
      </w:pPr>
      <w:r w:rsidRPr="00BC290F">
        <w:rPr>
          <w:rFonts w:ascii="Times New Roman" w:eastAsia="MS Mincho" w:hAnsi="Times New Roman"/>
          <w:sz w:val="28"/>
          <w:szCs w:val="28"/>
          <w:lang w:val="ru-RU"/>
        </w:rPr>
        <w:t>Инновационных объектов, проектом теплоснабжения которых предусматривается удельный расход тепловой энергии на отопление менее 15 кВт∙ч/м</w:t>
      </w:r>
      <w:r w:rsidRPr="0039735B">
        <w:rPr>
          <w:rFonts w:ascii="Times New Roman" w:eastAsia="MS Mincho" w:hAnsi="Times New Roman"/>
          <w:sz w:val="28"/>
          <w:szCs w:val="28"/>
          <w:vertAlign w:val="superscript"/>
          <w:lang w:val="ru-RU"/>
        </w:rPr>
        <w:t>2</w:t>
      </w:r>
      <w:r w:rsidR="0039735B">
        <w:rPr>
          <w:rFonts w:ascii="Times New Roman" w:eastAsia="MS Mincho" w:hAnsi="Times New Roman"/>
          <w:sz w:val="28"/>
          <w:szCs w:val="28"/>
          <w:vertAlign w:val="superscript"/>
          <w:lang w:val="ru-RU"/>
        </w:rPr>
        <w:t xml:space="preserve"> </w:t>
      </w:r>
      <w:r w:rsidR="0039735B">
        <w:rPr>
          <w:rFonts w:ascii="Times New Roman" w:eastAsia="MS Mincho" w:hAnsi="Times New Roman"/>
          <w:sz w:val="28"/>
          <w:szCs w:val="28"/>
          <w:lang w:val="ru-RU"/>
        </w:rPr>
        <w:t xml:space="preserve">в </w:t>
      </w:r>
      <w:r w:rsidRPr="00BC290F">
        <w:rPr>
          <w:rFonts w:ascii="Times New Roman" w:eastAsia="MS Mincho" w:hAnsi="Times New Roman"/>
          <w:sz w:val="28"/>
          <w:szCs w:val="28"/>
          <w:lang w:val="ru-RU"/>
        </w:rPr>
        <w:t>год, т.н. «пассивный (или нулевой) дом» или теплоснабжение которых предусматривается от альтернативных источников, включая вторичные энергоресурсы.</w:t>
      </w:r>
    </w:p>
    <w:p w:rsidR="00FC50B5" w:rsidRPr="00BC290F" w:rsidRDefault="00FC50B5" w:rsidP="00BC290F">
      <w:pPr>
        <w:ind w:firstLine="851"/>
        <w:jc w:val="both"/>
        <w:rPr>
          <w:sz w:val="28"/>
          <w:szCs w:val="28"/>
        </w:rPr>
      </w:pPr>
      <w:r w:rsidRPr="00BC290F">
        <w:rPr>
          <w:sz w:val="28"/>
          <w:szCs w:val="28"/>
        </w:rPr>
        <w:t>Согласно постановлению Правительства Росси</w:t>
      </w:r>
      <w:r w:rsidR="0039735B">
        <w:rPr>
          <w:sz w:val="28"/>
          <w:szCs w:val="28"/>
        </w:rPr>
        <w:t xml:space="preserve">йской Федерации от                    05.07.2018 </w:t>
      </w:r>
      <w:r w:rsidRPr="00BC290F">
        <w:rPr>
          <w:sz w:val="28"/>
          <w:szCs w:val="28"/>
        </w:rPr>
        <w:t xml:space="preserve"> № 787 «Правила подключения (технологического присоединения) к системам теплоснабжения, включая правила недискриминационного доступа к услугам по подключению (технологическому присоединению)»</w:t>
      </w:r>
    </w:p>
    <w:p w:rsidR="00FC50B5" w:rsidRPr="00BC290F" w:rsidRDefault="00FC50B5" w:rsidP="00BC290F">
      <w:pPr>
        <w:ind w:firstLine="851"/>
        <w:jc w:val="both"/>
        <w:rPr>
          <w:sz w:val="28"/>
          <w:szCs w:val="28"/>
        </w:rPr>
      </w:pPr>
      <w:r w:rsidRPr="00BC290F">
        <w:rPr>
          <w:sz w:val="28"/>
          <w:szCs w:val="28"/>
        </w:rPr>
        <w:t>Настоящие Правила определяют порядок подключения (технологического присоединения) теплопотребляющих установок, тепловых сетей и источников тепловой энергии к системам теплоснабжения, а также порядок обеспечения недискриминационного доступа к услугам по подключению (технологическому присоединению) к системам теплоснабжения.</w:t>
      </w:r>
    </w:p>
    <w:p w:rsidR="00FC50B5" w:rsidRPr="00BC290F" w:rsidRDefault="00FC50B5" w:rsidP="00BC290F">
      <w:pPr>
        <w:ind w:firstLine="851"/>
        <w:jc w:val="both"/>
        <w:rPr>
          <w:sz w:val="28"/>
          <w:szCs w:val="28"/>
        </w:rPr>
      </w:pPr>
      <w:r w:rsidRPr="00BC290F">
        <w:rPr>
          <w:sz w:val="28"/>
          <w:szCs w:val="28"/>
        </w:rPr>
        <w:t>Недискриминационный доступ к услугам по подключению (технологическому присоединению) к системам теплоснабжения предусматривает обеспечение равных условий предоставления указанных услуг их потребителям.</w:t>
      </w:r>
    </w:p>
    <w:p w:rsidR="00FC50B5" w:rsidRPr="00BC290F" w:rsidRDefault="00FC50B5" w:rsidP="00BC290F">
      <w:pPr>
        <w:ind w:firstLine="851"/>
        <w:jc w:val="both"/>
        <w:rPr>
          <w:sz w:val="28"/>
          <w:szCs w:val="28"/>
        </w:rPr>
      </w:pPr>
      <w:r w:rsidRPr="00BC290F">
        <w:rPr>
          <w:sz w:val="28"/>
          <w:szCs w:val="28"/>
        </w:rPr>
        <w:t>В случае отсутствия технической возможности подключения исполнитель направляет заявителю письмо с предложением выбрать один из следующих вариантов подключения:</w:t>
      </w:r>
    </w:p>
    <w:p w:rsidR="00FC50B5" w:rsidRPr="00BC290F" w:rsidRDefault="00FC50B5" w:rsidP="00BC290F">
      <w:pPr>
        <w:ind w:firstLine="851"/>
        <w:contextualSpacing/>
        <w:jc w:val="both"/>
        <w:rPr>
          <w:sz w:val="28"/>
          <w:szCs w:val="28"/>
        </w:rPr>
      </w:pPr>
      <w:r w:rsidRPr="00BC290F">
        <w:rPr>
          <w:sz w:val="28"/>
          <w:szCs w:val="28"/>
        </w:rPr>
        <w:t>подключение будет осуществлено за плату, установленную в индивидуальном порядке, без внесения изменений в инвестиционную программу исполнителя и с последующим внесением соответствующих изменений в схему теплоснабжения в установленном порядке;</w:t>
      </w:r>
    </w:p>
    <w:p w:rsidR="00FC50B5" w:rsidRPr="00BC290F" w:rsidRDefault="00FC50B5" w:rsidP="00BC290F">
      <w:pPr>
        <w:ind w:firstLine="851"/>
        <w:contextualSpacing/>
        <w:jc w:val="both"/>
        <w:rPr>
          <w:sz w:val="28"/>
          <w:szCs w:val="28"/>
        </w:rPr>
      </w:pPr>
      <w:r w:rsidRPr="00BC290F">
        <w:rPr>
          <w:sz w:val="28"/>
          <w:szCs w:val="28"/>
        </w:rPr>
        <w:t>подключение будет осуществлено после внесения необходимых изменений в инвестиционную программу исполнителя и в соответствующую схему теплоснабжения.</w:t>
      </w:r>
    </w:p>
    <w:p w:rsidR="00FC50B5" w:rsidRPr="00BC290F" w:rsidRDefault="00FC50B5" w:rsidP="00BC290F">
      <w:pPr>
        <w:ind w:firstLine="851"/>
        <w:jc w:val="both"/>
        <w:rPr>
          <w:sz w:val="28"/>
          <w:szCs w:val="28"/>
        </w:rPr>
      </w:pPr>
      <w:r w:rsidRPr="00BC290F">
        <w:rPr>
          <w:sz w:val="28"/>
          <w:szCs w:val="28"/>
        </w:rPr>
        <w:t>Техническая возможность подключения существует при одновременном наличии резерва пропускной способности тепловых сетей, обеспечивающего передачу необходимого объема тепловой энергии, теплоносителя, и резерва тепловой мощности источников тепловой энергии.</w:t>
      </w:r>
    </w:p>
    <w:p w:rsidR="00FC50B5" w:rsidRPr="00BC290F" w:rsidRDefault="00FC50B5" w:rsidP="00BC290F">
      <w:pPr>
        <w:ind w:firstLine="851"/>
        <w:jc w:val="both"/>
        <w:rPr>
          <w:sz w:val="28"/>
          <w:szCs w:val="28"/>
        </w:rPr>
      </w:pPr>
      <w:r w:rsidRPr="00BC290F">
        <w:rPr>
          <w:sz w:val="28"/>
          <w:szCs w:val="28"/>
        </w:rPr>
        <w:t>В случае отсутствия технической возможности подключения и выбора заявителем процедуры подключения в порядке, теплоснабжающая организация или теплосетевая организация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утвердившие схему теплоснабжения, с предложением о включении в нее мероприятий по обеспечению технической возможности подключения к системе теплоснабжения подключаемого объекта с приложением заявки на подключение.</w:t>
      </w:r>
    </w:p>
    <w:p w:rsidR="00FC50B5" w:rsidRPr="00BC290F" w:rsidRDefault="00FC50B5" w:rsidP="00BC290F">
      <w:pPr>
        <w:ind w:firstLine="851"/>
        <w:jc w:val="both"/>
        <w:rPr>
          <w:sz w:val="28"/>
          <w:szCs w:val="28"/>
        </w:rPr>
      </w:pPr>
      <w:r w:rsidRPr="00BC290F">
        <w:rPr>
          <w:sz w:val="28"/>
          <w:szCs w:val="28"/>
        </w:rPr>
        <w:t>В случае если теплоснабжающая организация или теплосетевая организация направила обращение в федеральный орган исполнительной власти, уполномоченный на реализацию государственной политики в сфере теплоснабжения,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подключаемого объекта, федеральный орган исполнительной власти, уполномоченный на реализацию государственной политики в сфере теплоснабжения, направляет его в соответствующий орган местного самоуправления.</w:t>
      </w:r>
    </w:p>
    <w:p w:rsidR="00FC50B5" w:rsidRPr="00BC290F" w:rsidRDefault="00FC50B5" w:rsidP="00BC290F">
      <w:pPr>
        <w:ind w:firstLine="851"/>
        <w:jc w:val="both"/>
        <w:rPr>
          <w:sz w:val="28"/>
          <w:szCs w:val="28"/>
        </w:rPr>
      </w:pPr>
      <w:r w:rsidRPr="00BC290F">
        <w:rPr>
          <w:sz w:val="28"/>
          <w:szCs w:val="28"/>
        </w:rPr>
        <w:t>В свою очередь орган местного самоуправления направляет в теплоснабжающую организацию или теплосетевую организацию решение о включении соответствующих мероприятий в схему теплоснабжения или об отказе во включении таких мероприятий в схему теплоснабжения.</w:t>
      </w:r>
    </w:p>
    <w:p w:rsidR="00FC50B5" w:rsidRPr="00BC290F" w:rsidRDefault="00FC50B5" w:rsidP="00BC290F">
      <w:pPr>
        <w:ind w:firstLine="851"/>
        <w:jc w:val="both"/>
        <w:rPr>
          <w:sz w:val="28"/>
          <w:szCs w:val="28"/>
        </w:rPr>
      </w:pPr>
      <w:r w:rsidRPr="00BC290F">
        <w:rPr>
          <w:sz w:val="28"/>
          <w:szCs w:val="28"/>
        </w:rPr>
        <w:t>В поселениях, городских округах с численностью населения 500 тыс. человек и более орган местного самоуправления одновременно с направлением указанного решения в теплоснабжающую организацию или теплосетевую организацию направляет его в федеральный орган исполнительной власти, уполномоченный на реализацию государственной политики в сфере теплоснабжения.</w:t>
      </w:r>
    </w:p>
    <w:p w:rsidR="00FC50B5" w:rsidRPr="00BC290F" w:rsidRDefault="00FC50B5" w:rsidP="00BC290F">
      <w:pPr>
        <w:ind w:firstLine="851"/>
        <w:jc w:val="both"/>
        <w:rPr>
          <w:sz w:val="28"/>
          <w:szCs w:val="28"/>
        </w:rPr>
      </w:pPr>
      <w:r w:rsidRPr="00BC290F">
        <w:rPr>
          <w:sz w:val="28"/>
          <w:szCs w:val="28"/>
        </w:rPr>
        <w:t>На основании анализа перспективных тепловых нагрузок в зонах действия энергоисточников в соответствии с выбранным вариантом развития определено, что для обеспечения прогнозируемых тепловых нагрузок необходимо по источникам теплоснабжения выполнить следующие мероприятия:</w:t>
      </w:r>
    </w:p>
    <w:p w:rsidR="00FC50B5" w:rsidRPr="00BC290F" w:rsidRDefault="0039735B" w:rsidP="0039735B">
      <w:pPr>
        <w:ind w:firstLine="851"/>
        <w:contextualSpacing/>
        <w:jc w:val="both"/>
        <w:rPr>
          <w:sz w:val="28"/>
          <w:szCs w:val="28"/>
        </w:rPr>
      </w:pPr>
      <w:r>
        <w:rPr>
          <w:sz w:val="28"/>
          <w:szCs w:val="28"/>
        </w:rPr>
        <w:t>-</w:t>
      </w:r>
      <w:r w:rsidR="00FC50B5" w:rsidRPr="00BC290F">
        <w:rPr>
          <w:sz w:val="28"/>
          <w:szCs w:val="28"/>
        </w:rPr>
        <w:t>Ремонт здания котельных</w:t>
      </w:r>
      <w:r>
        <w:rPr>
          <w:sz w:val="28"/>
          <w:szCs w:val="28"/>
        </w:rPr>
        <w:t>;</w:t>
      </w:r>
      <w:r w:rsidR="00FC50B5" w:rsidRPr="00BC290F">
        <w:rPr>
          <w:sz w:val="28"/>
          <w:szCs w:val="28"/>
        </w:rPr>
        <w:tab/>
      </w:r>
    </w:p>
    <w:p w:rsidR="00FC50B5" w:rsidRPr="00BC290F" w:rsidRDefault="0039735B" w:rsidP="0039735B">
      <w:pPr>
        <w:ind w:firstLine="851"/>
        <w:contextualSpacing/>
        <w:jc w:val="both"/>
        <w:rPr>
          <w:sz w:val="28"/>
          <w:szCs w:val="28"/>
        </w:rPr>
      </w:pPr>
      <w:r>
        <w:rPr>
          <w:sz w:val="28"/>
          <w:szCs w:val="28"/>
        </w:rPr>
        <w:t>-</w:t>
      </w:r>
      <w:r w:rsidR="00FC50B5" w:rsidRPr="00BC290F">
        <w:rPr>
          <w:sz w:val="28"/>
          <w:szCs w:val="28"/>
        </w:rPr>
        <w:t>Реконструкция оборудования источников тепловой энергии</w:t>
      </w:r>
      <w:r>
        <w:rPr>
          <w:sz w:val="28"/>
          <w:szCs w:val="28"/>
        </w:rPr>
        <w:t>;</w:t>
      </w:r>
    </w:p>
    <w:p w:rsidR="00FC50B5" w:rsidRPr="00BC290F" w:rsidRDefault="0039735B" w:rsidP="0039735B">
      <w:pPr>
        <w:ind w:firstLine="851"/>
        <w:contextualSpacing/>
        <w:jc w:val="both"/>
        <w:rPr>
          <w:sz w:val="28"/>
          <w:szCs w:val="28"/>
        </w:rPr>
      </w:pPr>
      <w:r>
        <w:rPr>
          <w:sz w:val="28"/>
          <w:szCs w:val="28"/>
        </w:rPr>
        <w:t>-</w:t>
      </w:r>
      <w:r w:rsidR="00FC50B5" w:rsidRPr="00BC290F">
        <w:rPr>
          <w:sz w:val="28"/>
          <w:szCs w:val="28"/>
        </w:rPr>
        <w:t>Внедрение системы водоподготовки на теплоисточнике;</w:t>
      </w:r>
      <w:r w:rsidR="00FC50B5" w:rsidRPr="00BC290F">
        <w:rPr>
          <w:sz w:val="28"/>
          <w:szCs w:val="28"/>
        </w:rPr>
        <w:tab/>
      </w:r>
    </w:p>
    <w:p w:rsidR="00FC50B5" w:rsidRPr="00BC290F" w:rsidRDefault="0039735B" w:rsidP="0039735B">
      <w:pPr>
        <w:ind w:firstLine="851"/>
        <w:contextualSpacing/>
        <w:jc w:val="both"/>
        <w:rPr>
          <w:sz w:val="28"/>
          <w:szCs w:val="28"/>
        </w:rPr>
      </w:pPr>
      <w:r>
        <w:rPr>
          <w:sz w:val="28"/>
          <w:szCs w:val="28"/>
        </w:rPr>
        <w:t>-</w:t>
      </w:r>
      <w:r w:rsidR="00FC50B5" w:rsidRPr="00BC290F">
        <w:rPr>
          <w:sz w:val="28"/>
          <w:szCs w:val="28"/>
        </w:rPr>
        <w:t>Обеспечение объекты предприятий современными техническими средствами учета и контроля на всех этапах выработки, передачи, потребления ТЭР;</w:t>
      </w:r>
      <w:r w:rsidR="00FC50B5" w:rsidRPr="00BC290F">
        <w:rPr>
          <w:sz w:val="28"/>
          <w:szCs w:val="28"/>
        </w:rPr>
        <w:tab/>
      </w:r>
    </w:p>
    <w:p w:rsidR="00FC50B5" w:rsidRPr="00BC290F" w:rsidRDefault="0039735B" w:rsidP="0039735B">
      <w:pPr>
        <w:ind w:firstLine="851"/>
        <w:contextualSpacing/>
        <w:jc w:val="both"/>
        <w:rPr>
          <w:sz w:val="28"/>
          <w:szCs w:val="28"/>
        </w:rPr>
      </w:pPr>
      <w:r>
        <w:rPr>
          <w:sz w:val="28"/>
          <w:szCs w:val="28"/>
        </w:rPr>
        <w:t>-</w:t>
      </w:r>
      <w:r w:rsidR="00FC50B5" w:rsidRPr="00BC290F">
        <w:rPr>
          <w:sz w:val="28"/>
          <w:szCs w:val="28"/>
        </w:rPr>
        <w:t>Обеспечение потребителей приборами учета тепловой энергии.</w:t>
      </w:r>
      <w:r w:rsidR="00FC50B5" w:rsidRPr="00BC290F">
        <w:rPr>
          <w:sz w:val="28"/>
          <w:szCs w:val="28"/>
        </w:rPr>
        <w:tab/>
      </w:r>
    </w:p>
    <w:p w:rsidR="00FC50B5" w:rsidRPr="00A06060" w:rsidRDefault="00FC50B5" w:rsidP="00FC50B5"/>
    <w:p w:rsidR="00FC50B5" w:rsidRPr="0039735B" w:rsidRDefault="0039735B" w:rsidP="0039735B">
      <w:pPr>
        <w:pStyle w:val="19"/>
        <w:pageBreakBefore w:val="0"/>
        <w:numPr>
          <w:ilvl w:val="0"/>
          <w:numId w:val="0"/>
        </w:numPr>
        <w:spacing w:line="240" w:lineRule="auto"/>
        <w:ind w:left="568"/>
        <w:rPr>
          <w:rFonts w:ascii="Times New Roman" w:hAnsi="Times New Roman"/>
        </w:rPr>
      </w:pPr>
      <w:bookmarkStart w:id="206" w:name="_Toc9154885"/>
      <w:r w:rsidRPr="0039735B">
        <w:rPr>
          <w:rFonts w:ascii="Times New Roman" w:hAnsi="Times New Roman"/>
        </w:rPr>
        <w:t>2.</w:t>
      </w:r>
      <w:r w:rsidR="00FC50B5" w:rsidRPr="0039735B">
        <w:rPr>
          <w:rFonts w:ascii="Times New Roman" w:hAnsi="Times New Roman"/>
        </w:rPr>
        <w:t xml:space="preserve">Описание текущей ситуации, связанной с ранее принятыми в соответствии с законодательством Российской Федерации об электроэнергетике </w:t>
      </w:r>
      <w:r w:rsidRPr="0039735B">
        <w:rPr>
          <w:rFonts w:ascii="Times New Roman" w:hAnsi="Times New Roman"/>
        </w:rPr>
        <w:t>решениями,</w:t>
      </w:r>
      <w:r w:rsidR="00FC50B5" w:rsidRPr="0039735B">
        <w:rPr>
          <w:rFonts w:ascii="Times New Roman" w:hAnsi="Times New Roman"/>
        </w:rPr>
        <w:t xml:space="preserve">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206"/>
    </w:p>
    <w:p w:rsidR="00FC50B5" w:rsidRPr="0039735B" w:rsidRDefault="00FC50B5" w:rsidP="0039735B">
      <w:pPr>
        <w:ind w:firstLine="851"/>
        <w:jc w:val="both"/>
        <w:rPr>
          <w:sz w:val="28"/>
          <w:szCs w:val="28"/>
        </w:rPr>
      </w:pPr>
      <w:r w:rsidRPr="0039735B">
        <w:rPr>
          <w:sz w:val="28"/>
          <w:szCs w:val="28"/>
        </w:rPr>
        <w:t>На территории сельского поселения</w:t>
      </w:r>
      <w:r w:rsidR="0039735B" w:rsidRPr="0039735B">
        <w:rPr>
          <w:sz w:val="28"/>
          <w:szCs w:val="28"/>
        </w:rPr>
        <w:t xml:space="preserve"> </w:t>
      </w:r>
      <w:r w:rsidR="0039735B">
        <w:rPr>
          <w:sz w:val="28"/>
          <w:szCs w:val="28"/>
        </w:rPr>
        <w:t>«</w:t>
      </w:r>
      <w:r w:rsidR="0039735B" w:rsidRPr="0039735B">
        <w:rPr>
          <w:sz w:val="28"/>
          <w:szCs w:val="28"/>
        </w:rPr>
        <w:t>Доронин</w:t>
      </w:r>
      <w:r w:rsidR="0039735B">
        <w:rPr>
          <w:sz w:val="28"/>
          <w:szCs w:val="28"/>
        </w:rPr>
        <w:t>ское»</w:t>
      </w:r>
      <w:r w:rsidRPr="0039735B">
        <w:rPr>
          <w:sz w:val="28"/>
          <w:szCs w:val="28"/>
        </w:rPr>
        <w:t xml:space="preserve">  отсутствуют источники комбинированной выработки тепловой и электрической энергии. </w:t>
      </w:r>
    </w:p>
    <w:p w:rsidR="00FC50B5" w:rsidRPr="00A06060" w:rsidRDefault="00FC50B5" w:rsidP="00FC50B5"/>
    <w:p w:rsidR="00FC50B5" w:rsidRPr="0039735B" w:rsidRDefault="0039735B" w:rsidP="0039735B">
      <w:pPr>
        <w:pStyle w:val="19"/>
        <w:pageBreakBefore w:val="0"/>
        <w:numPr>
          <w:ilvl w:val="0"/>
          <w:numId w:val="0"/>
        </w:numPr>
        <w:spacing w:line="240" w:lineRule="auto"/>
        <w:ind w:left="568"/>
        <w:rPr>
          <w:rFonts w:ascii="Times New Roman" w:hAnsi="Times New Roman"/>
          <w:szCs w:val="28"/>
        </w:rPr>
      </w:pPr>
      <w:bookmarkStart w:id="207" w:name="_Toc9154886"/>
      <w:r w:rsidRPr="0039735B">
        <w:rPr>
          <w:rFonts w:ascii="Times New Roman" w:hAnsi="Times New Roman"/>
          <w:szCs w:val="28"/>
        </w:rPr>
        <w:t>3.</w:t>
      </w:r>
      <w:r w:rsidR="00FC50B5" w:rsidRPr="0039735B">
        <w:rPr>
          <w:rFonts w:ascii="Times New Roman" w:hAnsi="Times New Roman"/>
          <w:szCs w:val="28"/>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207"/>
    </w:p>
    <w:p w:rsidR="00FC50B5" w:rsidRPr="00A06060" w:rsidRDefault="00FC50B5" w:rsidP="00FC50B5"/>
    <w:p w:rsidR="00FC50B5" w:rsidRPr="0039735B" w:rsidRDefault="00FC50B5" w:rsidP="0039735B">
      <w:pPr>
        <w:ind w:firstLine="851"/>
        <w:jc w:val="both"/>
        <w:rPr>
          <w:sz w:val="28"/>
          <w:szCs w:val="28"/>
        </w:rPr>
      </w:pPr>
      <w:r w:rsidRPr="0039735B">
        <w:rPr>
          <w:sz w:val="28"/>
          <w:szCs w:val="28"/>
        </w:rPr>
        <w:t>На территории сельского поселения</w:t>
      </w:r>
      <w:r w:rsidR="0039735B" w:rsidRPr="0039735B">
        <w:rPr>
          <w:sz w:val="28"/>
          <w:szCs w:val="28"/>
        </w:rPr>
        <w:t xml:space="preserve"> </w:t>
      </w:r>
      <w:r w:rsidR="0039735B">
        <w:rPr>
          <w:sz w:val="28"/>
          <w:szCs w:val="28"/>
        </w:rPr>
        <w:t>«</w:t>
      </w:r>
      <w:r w:rsidR="0039735B" w:rsidRPr="0039735B">
        <w:rPr>
          <w:sz w:val="28"/>
          <w:szCs w:val="28"/>
        </w:rPr>
        <w:t>Доронин</w:t>
      </w:r>
      <w:r w:rsidR="0039735B">
        <w:rPr>
          <w:sz w:val="28"/>
          <w:szCs w:val="28"/>
        </w:rPr>
        <w:t>ское»</w:t>
      </w:r>
      <w:r w:rsidRPr="0039735B">
        <w:rPr>
          <w:sz w:val="28"/>
          <w:szCs w:val="28"/>
        </w:rPr>
        <w:t xml:space="preserve">  отсутствуют источники комбинированной выработки тепловой и электрической энергии. </w:t>
      </w:r>
    </w:p>
    <w:p w:rsidR="00FC50B5" w:rsidRPr="00A06060" w:rsidRDefault="00FC50B5" w:rsidP="00FC50B5"/>
    <w:p w:rsidR="00FC50B5" w:rsidRPr="0039735B" w:rsidRDefault="0039735B" w:rsidP="0039735B">
      <w:pPr>
        <w:pStyle w:val="19"/>
        <w:pageBreakBefore w:val="0"/>
        <w:numPr>
          <w:ilvl w:val="0"/>
          <w:numId w:val="0"/>
        </w:numPr>
        <w:spacing w:line="240" w:lineRule="auto"/>
        <w:ind w:left="568"/>
        <w:rPr>
          <w:rFonts w:ascii="Times New Roman" w:hAnsi="Times New Roman"/>
        </w:rPr>
      </w:pPr>
      <w:bookmarkStart w:id="208" w:name="_Toc9154887"/>
      <w:r w:rsidRPr="0039735B">
        <w:rPr>
          <w:rFonts w:ascii="Times New Roman" w:hAnsi="Times New Roman"/>
        </w:rPr>
        <w:t>4.</w:t>
      </w:r>
      <w:r w:rsidR="00FC50B5" w:rsidRPr="0039735B">
        <w:rPr>
          <w:rFonts w:ascii="Times New Roman" w:hAnsi="Times New Roman"/>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208"/>
    </w:p>
    <w:p w:rsidR="00FC50B5" w:rsidRPr="00A06060" w:rsidRDefault="00FC50B5" w:rsidP="00FC50B5"/>
    <w:p w:rsidR="00FC50B5" w:rsidRPr="0039735B" w:rsidRDefault="00FC50B5" w:rsidP="0039735B">
      <w:pPr>
        <w:ind w:firstLine="851"/>
        <w:jc w:val="both"/>
        <w:rPr>
          <w:sz w:val="28"/>
          <w:szCs w:val="28"/>
        </w:rPr>
      </w:pPr>
      <w:r w:rsidRPr="0039735B">
        <w:rPr>
          <w:sz w:val="28"/>
          <w:szCs w:val="28"/>
        </w:rPr>
        <w:t>Согласно Методическим рекомендациям по разработке схем теплоснабжения, предложения по новому строительству генерирующих мощностей с комбинированной выработкой тепловой и электрической энергии для обеспечения теплоснабжения потребителей возможны только в случае утвержденных решений по строительству генерирующих мощностей в региональных схемах и программах перспективного развития электроэнергетики, разработанных в соответствии с постановлением Правительства Российской Феде</w:t>
      </w:r>
      <w:r w:rsidR="0039735B">
        <w:rPr>
          <w:sz w:val="28"/>
          <w:szCs w:val="28"/>
        </w:rPr>
        <w:t>рации от 17.10.</w:t>
      </w:r>
      <w:r w:rsidRPr="0039735B">
        <w:rPr>
          <w:sz w:val="28"/>
          <w:szCs w:val="28"/>
        </w:rPr>
        <w:t>2009 №</w:t>
      </w:r>
      <w:r w:rsidR="0039735B">
        <w:rPr>
          <w:sz w:val="28"/>
          <w:szCs w:val="28"/>
        </w:rPr>
        <w:t xml:space="preserve"> </w:t>
      </w:r>
      <w:r w:rsidRPr="0039735B">
        <w:rPr>
          <w:sz w:val="28"/>
          <w:szCs w:val="28"/>
        </w:rPr>
        <w:t>823 «О схемах и программах перспективного развития электроэнергии».</w:t>
      </w:r>
    </w:p>
    <w:p w:rsidR="00FC50B5" w:rsidRPr="0039735B" w:rsidRDefault="00FC50B5" w:rsidP="0039735B">
      <w:pPr>
        <w:ind w:firstLine="851"/>
        <w:jc w:val="both"/>
        <w:rPr>
          <w:sz w:val="28"/>
          <w:szCs w:val="28"/>
        </w:rPr>
      </w:pPr>
      <w:r w:rsidRPr="0039735B">
        <w:rPr>
          <w:sz w:val="28"/>
          <w:szCs w:val="28"/>
        </w:rPr>
        <w:t xml:space="preserve">В данных программах перспективного развития, строительство нового источника комбинированной выработки электрической и тепловой энергии на территории муниципального образования не предусматривается. Базовым и актуализированным проектом Схемы теплоснабжения, размещение источников комбинированной выработки на территории </w:t>
      </w:r>
      <w:r w:rsidR="0039735B" w:rsidRPr="0039735B">
        <w:rPr>
          <w:sz w:val="28"/>
          <w:szCs w:val="28"/>
        </w:rPr>
        <w:t xml:space="preserve">сельского поселения </w:t>
      </w:r>
      <w:r w:rsidR="0039735B">
        <w:rPr>
          <w:sz w:val="28"/>
          <w:szCs w:val="28"/>
        </w:rPr>
        <w:t>«</w:t>
      </w:r>
      <w:r w:rsidR="0039735B" w:rsidRPr="0039735B">
        <w:rPr>
          <w:sz w:val="28"/>
          <w:szCs w:val="28"/>
        </w:rPr>
        <w:t>Доронин</w:t>
      </w:r>
      <w:r w:rsidR="0039735B">
        <w:rPr>
          <w:sz w:val="28"/>
          <w:szCs w:val="28"/>
        </w:rPr>
        <w:t>ское»</w:t>
      </w:r>
      <w:r w:rsidR="0039735B" w:rsidRPr="0039735B">
        <w:rPr>
          <w:sz w:val="28"/>
          <w:szCs w:val="28"/>
        </w:rPr>
        <w:t xml:space="preserve">  </w:t>
      </w:r>
      <w:r w:rsidRPr="0039735B">
        <w:rPr>
          <w:sz w:val="28"/>
          <w:szCs w:val="28"/>
        </w:rPr>
        <w:t xml:space="preserve">  не предусматривается. </w:t>
      </w:r>
    </w:p>
    <w:p w:rsidR="00FC50B5" w:rsidRPr="00A06060" w:rsidRDefault="00FC50B5" w:rsidP="00FC50B5"/>
    <w:p w:rsidR="00FC50B5" w:rsidRPr="0039735B" w:rsidRDefault="0039735B" w:rsidP="0039735B">
      <w:pPr>
        <w:pStyle w:val="19"/>
        <w:pageBreakBefore w:val="0"/>
        <w:numPr>
          <w:ilvl w:val="0"/>
          <w:numId w:val="0"/>
        </w:numPr>
        <w:spacing w:line="240" w:lineRule="auto"/>
        <w:ind w:left="568"/>
        <w:rPr>
          <w:rFonts w:ascii="Times New Roman" w:hAnsi="Times New Roman"/>
        </w:rPr>
      </w:pPr>
      <w:bookmarkStart w:id="209" w:name="_Toc9154888"/>
      <w:r w:rsidRPr="0039735B">
        <w:rPr>
          <w:rFonts w:ascii="Times New Roman" w:hAnsi="Times New Roman"/>
        </w:rPr>
        <w:t>5.</w:t>
      </w:r>
      <w:r w:rsidR="00FC50B5" w:rsidRPr="0039735B">
        <w:rPr>
          <w:rFonts w:ascii="Times New Roman" w:hAnsi="Times New Roman"/>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209"/>
    </w:p>
    <w:p w:rsidR="00FC50B5" w:rsidRPr="00A06060" w:rsidRDefault="00FC50B5" w:rsidP="00FC50B5"/>
    <w:p w:rsidR="00FC50B5" w:rsidRPr="0039735B" w:rsidRDefault="00FC50B5" w:rsidP="0039735B">
      <w:pPr>
        <w:ind w:firstLine="851"/>
        <w:jc w:val="both"/>
        <w:rPr>
          <w:sz w:val="28"/>
          <w:szCs w:val="28"/>
        </w:rPr>
      </w:pPr>
      <w:r w:rsidRPr="0039735B">
        <w:rPr>
          <w:sz w:val="28"/>
          <w:szCs w:val="28"/>
        </w:rPr>
        <w:t xml:space="preserve">На территории </w:t>
      </w:r>
      <w:r w:rsidR="0039735B" w:rsidRPr="0039735B">
        <w:rPr>
          <w:sz w:val="28"/>
          <w:szCs w:val="28"/>
        </w:rPr>
        <w:t xml:space="preserve">сельского поселения </w:t>
      </w:r>
      <w:r w:rsidR="0039735B">
        <w:rPr>
          <w:sz w:val="28"/>
          <w:szCs w:val="28"/>
        </w:rPr>
        <w:t>«</w:t>
      </w:r>
      <w:r w:rsidR="0039735B" w:rsidRPr="0039735B">
        <w:rPr>
          <w:sz w:val="28"/>
          <w:szCs w:val="28"/>
        </w:rPr>
        <w:t>Доронин</w:t>
      </w:r>
      <w:r w:rsidR="0039735B">
        <w:rPr>
          <w:sz w:val="28"/>
          <w:szCs w:val="28"/>
        </w:rPr>
        <w:t>ское»</w:t>
      </w:r>
      <w:r w:rsidR="0039735B" w:rsidRPr="0039735B">
        <w:rPr>
          <w:sz w:val="28"/>
          <w:szCs w:val="28"/>
        </w:rPr>
        <w:t xml:space="preserve">  </w:t>
      </w:r>
      <w:r w:rsidRPr="0039735B">
        <w:rPr>
          <w:sz w:val="28"/>
          <w:szCs w:val="28"/>
        </w:rPr>
        <w:t xml:space="preserve">отсутствуют источники комбинированной выработки тепловой и электрической энергии. </w:t>
      </w:r>
    </w:p>
    <w:p w:rsidR="00FC50B5" w:rsidRPr="00A06060" w:rsidRDefault="00FC50B5" w:rsidP="00FC50B5"/>
    <w:p w:rsidR="00FC50B5" w:rsidRPr="0039735B" w:rsidRDefault="0039735B" w:rsidP="0039735B">
      <w:pPr>
        <w:pStyle w:val="19"/>
        <w:pageBreakBefore w:val="0"/>
        <w:numPr>
          <w:ilvl w:val="0"/>
          <w:numId w:val="0"/>
        </w:numPr>
        <w:spacing w:line="240" w:lineRule="auto"/>
        <w:ind w:left="568"/>
        <w:rPr>
          <w:rFonts w:ascii="Times New Roman" w:hAnsi="Times New Roman"/>
        </w:rPr>
      </w:pPr>
      <w:bookmarkStart w:id="210" w:name="_Toc9154889"/>
      <w:r w:rsidRPr="0039735B">
        <w:rPr>
          <w:rFonts w:ascii="Times New Roman" w:hAnsi="Times New Roman"/>
        </w:rPr>
        <w:t>6.</w:t>
      </w:r>
      <w:r w:rsidR="00FC50B5" w:rsidRPr="0039735B">
        <w:rPr>
          <w:rFonts w:ascii="Times New Roman" w:hAnsi="Times New Roman"/>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210"/>
    </w:p>
    <w:p w:rsidR="00FC50B5" w:rsidRPr="0039735B" w:rsidRDefault="00FC50B5" w:rsidP="0039735B">
      <w:pPr>
        <w:ind w:firstLine="851"/>
        <w:jc w:val="both"/>
        <w:rPr>
          <w:sz w:val="28"/>
          <w:szCs w:val="28"/>
        </w:rPr>
      </w:pPr>
      <w:r w:rsidRPr="0039735B">
        <w:rPr>
          <w:sz w:val="28"/>
          <w:szCs w:val="28"/>
        </w:rPr>
        <w:t>Базовым и актуализированным проектом Схемы теплоснабжения, размещение источников комбинированной выработки на территории Доронинского сельского поселения  не предусматривается.</w:t>
      </w:r>
    </w:p>
    <w:p w:rsidR="00FC50B5" w:rsidRPr="00A06060" w:rsidRDefault="00FC50B5" w:rsidP="00FC50B5"/>
    <w:p w:rsidR="00FC50B5" w:rsidRPr="0039735B" w:rsidRDefault="0039735B" w:rsidP="0039735B">
      <w:pPr>
        <w:pStyle w:val="19"/>
        <w:pageBreakBefore w:val="0"/>
        <w:numPr>
          <w:ilvl w:val="0"/>
          <w:numId w:val="0"/>
        </w:numPr>
        <w:spacing w:line="240" w:lineRule="auto"/>
        <w:ind w:left="568"/>
        <w:rPr>
          <w:rFonts w:ascii="Times New Roman" w:hAnsi="Times New Roman"/>
        </w:rPr>
      </w:pPr>
      <w:bookmarkStart w:id="211" w:name="_Toc9154890"/>
      <w:r w:rsidRPr="0039735B">
        <w:rPr>
          <w:rFonts w:ascii="Times New Roman" w:hAnsi="Times New Roman"/>
        </w:rPr>
        <w:t>7.</w:t>
      </w:r>
      <w:r w:rsidR="00FC50B5" w:rsidRPr="0039735B">
        <w:rPr>
          <w:rFonts w:ascii="Times New Roman" w:hAnsi="Times New Roman"/>
        </w:rPr>
        <w:t xml:space="preserve">Обоснование предлагаемых для реконструкции и (или) модернизации котельных с увеличением зоны их действия путем включения в нее зон </w:t>
      </w:r>
      <w:r w:rsidR="000512F1" w:rsidRPr="0039735B">
        <w:rPr>
          <w:rFonts w:ascii="Times New Roman" w:hAnsi="Times New Roman"/>
        </w:rPr>
        <w:t>действия,</w:t>
      </w:r>
      <w:r w:rsidR="00FC50B5" w:rsidRPr="0039735B">
        <w:rPr>
          <w:rFonts w:ascii="Times New Roman" w:hAnsi="Times New Roman"/>
        </w:rPr>
        <w:t xml:space="preserve"> существующих источников тепловой энергии</w:t>
      </w:r>
      <w:bookmarkEnd w:id="211"/>
    </w:p>
    <w:p w:rsidR="00FC50B5" w:rsidRPr="000512F1" w:rsidRDefault="00FC50B5" w:rsidP="000512F1">
      <w:pPr>
        <w:ind w:firstLine="851"/>
        <w:jc w:val="both"/>
        <w:rPr>
          <w:sz w:val="28"/>
          <w:szCs w:val="28"/>
        </w:rPr>
      </w:pPr>
      <w:r w:rsidRPr="000512F1">
        <w:rPr>
          <w:sz w:val="28"/>
          <w:szCs w:val="28"/>
        </w:rPr>
        <w:t>Реконструкция котельных с увеличением зоны их действия путем включения в нее зоны действия, существующих источников тепловой энергии не предусматривается.</w:t>
      </w:r>
    </w:p>
    <w:p w:rsidR="00FC50B5" w:rsidRPr="000512F1" w:rsidRDefault="00FC50B5" w:rsidP="000512F1">
      <w:pPr>
        <w:ind w:firstLine="851"/>
        <w:jc w:val="both"/>
        <w:rPr>
          <w:sz w:val="28"/>
          <w:szCs w:val="28"/>
        </w:rPr>
      </w:pPr>
      <w:r w:rsidRPr="000512F1">
        <w:rPr>
          <w:sz w:val="28"/>
          <w:szCs w:val="28"/>
        </w:rPr>
        <w:t xml:space="preserve">Предусматриваются мероприятия по строительству, реконструкции или техническому перевооружению источников тепловой энергии на территории </w:t>
      </w:r>
      <w:r w:rsidR="000512F1" w:rsidRPr="0039735B">
        <w:rPr>
          <w:sz w:val="28"/>
          <w:szCs w:val="28"/>
        </w:rPr>
        <w:t xml:space="preserve">сельского поселения </w:t>
      </w:r>
      <w:r w:rsidR="000512F1">
        <w:rPr>
          <w:sz w:val="28"/>
          <w:szCs w:val="28"/>
        </w:rPr>
        <w:t>«</w:t>
      </w:r>
      <w:r w:rsidR="000512F1" w:rsidRPr="0039735B">
        <w:rPr>
          <w:sz w:val="28"/>
          <w:szCs w:val="28"/>
        </w:rPr>
        <w:t>Доронин</w:t>
      </w:r>
      <w:r w:rsidR="000512F1">
        <w:rPr>
          <w:sz w:val="28"/>
          <w:szCs w:val="28"/>
        </w:rPr>
        <w:t>ское»</w:t>
      </w:r>
      <w:r w:rsidR="000512F1" w:rsidRPr="0039735B">
        <w:rPr>
          <w:sz w:val="28"/>
          <w:szCs w:val="28"/>
        </w:rPr>
        <w:t xml:space="preserve">  </w:t>
      </w:r>
      <w:r w:rsidRPr="000512F1">
        <w:rPr>
          <w:sz w:val="28"/>
          <w:szCs w:val="28"/>
        </w:rPr>
        <w:t xml:space="preserve">. </w:t>
      </w:r>
      <w:r w:rsidRPr="000512F1">
        <w:rPr>
          <w:sz w:val="28"/>
          <w:szCs w:val="28"/>
        </w:rPr>
        <w:tab/>
      </w:r>
    </w:p>
    <w:p w:rsidR="00FC50B5" w:rsidRPr="00A06060" w:rsidRDefault="00FC50B5" w:rsidP="00FC50B5">
      <w:pPr>
        <w:ind w:left="1135"/>
      </w:pPr>
    </w:p>
    <w:p w:rsidR="00FC50B5" w:rsidRPr="000512F1" w:rsidRDefault="000512F1" w:rsidP="000512F1">
      <w:pPr>
        <w:pStyle w:val="19"/>
        <w:pageBreakBefore w:val="0"/>
        <w:numPr>
          <w:ilvl w:val="0"/>
          <w:numId w:val="0"/>
        </w:numPr>
        <w:spacing w:line="240" w:lineRule="auto"/>
        <w:ind w:left="568"/>
        <w:rPr>
          <w:rFonts w:ascii="Times New Roman" w:hAnsi="Times New Roman"/>
          <w:szCs w:val="24"/>
        </w:rPr>
      </w:pPr>
      <w:bookmarkStart w:id="212" w:name="_Toc9154891"/>
      <w:r w:rsidRPr="000512F1">
        <w:rPr>
          <w:rFonts w:ascii="Times New Roman" w:hAnsi="Times New Roman"/>
          <w:szCs w:val="24"/>
        </w:rPr>
        <w:t>8.</w:t>
      </w:r>
      <w:r w:rsidR="00FC50B5" w:rsidRPr="000512F1">
        <w:rPr>
          <w:rFonts w:ascii="Times New Roman" w:hAnsi="Times New Roman"/>
          <w:szCs w:val="24"/>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212"/>
    </w:p>
    <w:p w:rsidR="00FC50B5" w:rsidRPr="000512F1" w:rsidRDefault="00FC50B5" w:rsidP="000512F1">
      <w:pPr>
        <w:ind w:firstLine="851"/>
        <w:jc w:val="both"/>
        <w:rPr>
          <w:sz w:val="28"/>
          <w:szCs w:val="28"/>
        </w:rPr>
      </w:pPr>
      <w:r w:rsidRPr="000512F1">
        <w:rPr>
          <w:sz w:val="28"/>
          <w:szCs w:val="28"/>
        </w:rPr>
        <w:t>Перевод котельной в пиковый режим по отношению к источникам энергии с комбинированной выработкой тепловой и электрической энергии не предусматривается.</w:t>
      </w:r>
    </w:p>
    <w:p w:rsidR="00FC50B5" w:rsidRPr="00A06060" w:rsidRDefault="00FC50B5" w:rsidP="00FC50B5"/>
    <w:p w:rsidR="00FC50B5" w:rsidRPr="000512F1" w:rsidRDefault="000512F1" w:rsidP="000512F1">
      <w:pPr>
        <w:pStyle w:val="19"/>
        <w:pageBreakBefore w:val="0"/>
        <w:numPr>
          <w:ilvl w:val="0"/>
          <w:numId w:val="0"/>
        </w:numPr>
        <w:spacing w:line="240" w:lineRule="auto"/>
        <w:ind w:left="568"/>
        <w:rPr>
          <w:rFonts w:ascii="Times New Roman" w:hAnsi="Times New Roman"/>
          <w:szCs w:val="28"/>
        </w:rPr>
      </w:pPr>
      <w:bookmarkStart w:id="213" w:name="_Toc9154892"/>
      <w:r w:rsidRPr="000512F1">
        <w:rPr>
          <w:rFonts w:ascii="Times New Roman" w:hAnsi="Times New Roman"/>
          <w:szCs w:val="28"/>
        </w:rPr>
        <w:t>9.</w:t>
      </w:r>
      <w:r w:rsidR="00FC50B5" w:rsidRPr="000512F1">
        <w:rPr>
          <w:rFonts w:ascii="Times New Roman" w:hAnsi="Times New Roman"/>
          <w:szCs w:val="28"/>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213"/>
    </w:p>
    <w:p w:rsidR="00FC50B5" w:rsidRPr="000512F1" w:rsidRDefault="00FC50B5" w:rsidP="000512F1">
      <w:pPr>
        <w:ind w:firstLine="851"/>
        <w:jc w:val="both"/>
        <w:rPr>
          <w:sz w:val="28"/>
          <w:szCs w:val="28"/>
        </w:rPr>
      </w:pPr>
      <w:r w:rsidRPr="000512F1">
        <w:rPr>
          <w:sz w:val="28"/>
          <w:szCs w:val="28"/>
        </w:rPr>
        <w:t>Не предусматривается из-за отсутствия в муниципальном образовании источника с комбинированной выработкой тепловой и электрической энергией.</w:t>
      </w:r>
    </w:p>
    <w:p w:rsidR="00FC50B5" w:rsidRPr="000512F1" w:rsidRDefault="000512F1" w:rsidP="000512F1">
      <w:pPr>
        <w:pStyle w:val="19"/>
        <w:pageBreakBefore w:val="0"/>
        <w:numPr>
          <w:ilvl w:val="0"/>
          <w:numId w:val="0"/>
        </w:numPr>
        <w:spacing w:line="240" w:lineRule="auto"/>
        <w:ind w:left="568"/>
        <w:rPr>
          <w:rFonts w:ascii="Times New Roman" w:hAnsi="Times New Roman"/>
          <w:szCs w:val="28"/>
        </w:rPr>
      </w:pPr>
      <w:bookmarkStart w:id="214" w:name="_Toc9154893"/>
      <w:r w:rsidRPr="000512F1">
        <w:rPr>
          <w:rFonts w:ascii="Times New Roman" w:hAnsi="Times New Roman"/>
          <w:szCs w:val="28"/>
        </w:rPr>
        <w:t>10.</w:t>
      </w:r>
      <w:r w:rsidR="00FC50B5" w:rsidRPr="000512F1">
        <w:rPr>
          <w:rFonts w:ascii="Times New Roman" w:hAnsi="Times New Roman"/>
          <w:szCs w:val="28"/>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214"/>
    </w:p>
    <w:p w:rsidR="00FC50B5" w:rsidRPr="00A06060" w:rsidRDefault="00FC50B5" w:rsidP="000512F1">
      <w:pPr>
        <w:ind w:firstLine="851"/>
        <w:jc w:val="both"/>
      </w:pPr>
      <w:r w:rsidRPr="000512F1">
        <w:rPr>
          <w:sz w:val="28"/>
          <w:szCs w:val="28"/>
        </w:rPr>
        <w:t>Вывод в резерв и (или) вывода из эксплуатации котельных при передаче тепловых нагрузок на другие источники тепловой энергии не предусматривается</w:t>
      </w:r>
      <w:r w:rsidRPr="00A06060">
        <w:t>.</w:t>
      </w:r>
    </w:p>
    <w:p w:rsidR="00FC50B5" w:rsidRPr="00A06060" w:rsidRDefault="00FC50B5" w:rsidP="00FC50B5"/>
    <w:p w:rsidR="00FC50B5" w:rsidRPr="000512F1" w:rsidRDefault="000512F1" w:rsidP="000512F1">
      <w:pPr>
        <w:pStyle w:val="19"/>
        <w:pageBreakBefore w:val="0"/>
        <w:numPr>
          <w:ilvl w:val="0"/>
          <w:numId w:val="0"/>
        </w:numPr>
        <w:spacing w:line="240" w:lineRule="auto"/>
        <w:ind w:left="568"/>
        <w:rPr>
          <w:rFonts w:ascii="Times New Roman" w:hAnsi="Times New Roman"/>
          <w:szCs w:val="24"/>
        </w:rPr>
      </w:pPr>
      <w:bookmarkStart w:id="215" w:name="_Toc9154894"/>
      <w:r w:rsidRPr="000512F1">
        <w:rPr>
          <w:rFonts w:ascii="Times New Roman" w:hAnsi="Times New Roman"/>
          <w:szCs w:val="24"/>
        </w:rPr>
        <w:t>11.</w:t>
      </w:r>
      <w:r w:rsidR="00FC50B5" w:rsidRPr="000512F1">
        <w:rPr>
          <w:rFonts w:ascii="Times New Roman" w:hAnsi="Times New Roman"/>
          <w:szCs w:val="24"/>
        </w:rPr>
        <w:t>Обоснование организации индивидуального теплоснабжения в зонах застройки поселения малоэтажными жилыми зданиями</w:t>
      </w:r>
      <w:bookmarkEnd w:id="215"/>
    </w:p>
    <w:p w:rsidR="00FC50B5" w:rsidRPr="00A06060" w:rsidRDefault="00FC50B5" w:rsidP="00FC50B5"/>
    <w:p w:rsidR="00FC50B5" w:rsidRPr="000512F1" w:rsidRDefault="00FC50B5" w:rsidP="000512F1">
      <w:pPr>
        <w:ind w:firstLine="851"/>
        <w:jc w:val="both"/>
        <w:rPr>
          <w:rFonts w:eastAsia="MS Mincho"/>
          <w:sz w:val="28"/>
          <w:szCs w:val="28"/>
        </w:rPr>
      </w:pPr>
      <w:r w:rsidRPr="000512F1">
        <w:rPr>
          <w:rFonts w:eastAsia="MS Mincho"/>
          <w:sz w:val="28"/>
          <w:szCs w:val="28"/>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rsidR="000512F1" w:rsidRDefault="000512F1" w:rsidP="000512F1">
      <w:pPr>
        <w:ind w:firstLine="851"/>
        <w:jc w:val="both"/>
        <w:rPr>
          <w:rFonts w:eastAsia="MS Mincho"/>
          <w:sz w:val="28"/>
          <w:szCs w:val="28"/>
        </w:rPr>
      </w:pPr>
      <w:r>
        <w:rPr>
          <w:rFonts w:eastAsia="MS Mincho"/>
          <w:sz w:val="28"/>
          <w:szCs w:val="28"/>
        </w:rPr>
        <w:t>1.</w:t>
      </w:r>
      <w:r w:rsidR="00FC50B5" w:rsidRPr="000512F1">
        <w:rPr>
          <w:rFonts w:eastAsia="MS Mincho"/>
          <w:sz w:val="28"/>
          <w:szCs w:val="28"/>
        </w:rPr>
        <w:t>Индивидуальных жилых домов до трех этажей вне зависимости от месторасположения;</w:t>
      </w:r>
    </w:p>
    <w:p w:rsidR="00FC50B5" w:rsidRPr="000512F1" w:rsidRDefault="000512F1" w:rsidP="000512F1">
      <w:pPr>
        <w:ind w:firstLine="851"/>
        <w:jc w:val="both"/>
        <w:rPr>
          <w:rFonts w:eastAsia="MS Mincho"/>
          <w:sz w:val="28"/>
          <w:szCs w:val="28"/>
        </w:rPr>
      </w:pPr>
      <w:r>
        <w:rPr>
          <w:rFonts w:eastAsia="MS Mincho"/>
          <w:sz w:val="28"/>
          <w:szCs w:val="28"/>
        </w:rPr>
        <w:t>2.</w:t>
      </w:r>
      <w:r w:rsidR="00FC50B5" w:rsidRPr="000512F1">
        <w:rPr>
          <w:rFonts w:eastAsia="MS Mincho"/>
          <w:sz w:val="28"/>
          <w:szCs w:val="28"/>
        </w:rPr>
        <w:t>Малоэтажных (до четырех этажей) блокированных жилых домов (таунхаузов) планируемых к строительству вне перспективных зон действия источников централизованного теплоснабжения при условии удельной нагрузки теплоснабжения планируемой застройки менее 0,10 (Гкал/ч)/га;</w:t>
      </w:r>
    </w:p>
    <w:p w:rsidR="00FC50B5" w:rsidRPr="000512F1" w:rsidRDefault="000512F1" w:rsidP="000512F1">
      <w:pPr>
        <w:ind w:firstLine="851"/>
        <w:jc w:val="both"/>
        <w:rPr>
          <w:rFonts w:eastAsia="MS Mincho"/>
          <w:sz w:val="28"/>
          <w:szCs w:val="28"/>
        </w:rPr>
      </w:pPr>
      <w:r>
        <w:rPr>
          <w:rFonts w:eastAsia="MS Mincho"/>
          <w:sz w:val="28"/>
          <w:szCs w:val="28"/>
        </w:rPr>
        <w:t>3.</w:t>
      </w:r>
      <w:r w:rsidR="00FC50B5" w:rsidRPr="000512F1">
        <w:rPr>
          <w:rFonts w:eastAsia="MS Mincho"/>
          <w:sz w:val="28"/>
          <w:szCs w:val="28"/>
        </w:rPr>
        <w:t>Многоэтажных жилых домов расположенных вне перспективных зон действия источников централизованного теплоснабжения, для которых проектом предусмотрено индивидуальное теплоснабжение, в том числе поквартирное отопление;</w:t>
      </w:r>
    </w:p>
    <w:p w:rsidR="00FC50B5" w:rsidRPr="000512F1" w:rsidRDefault="000512F1" w:rsidP="000512F1">
      <w:pPr>
        <w:ind w:firstLine="851"/>
        <w:jc w:val="both"/>
        <w:rPr>
          <w:rFonts w:eastAsia="MS Mincho"/>
          <w:sz w:val="28"/>
          <w:szCs w:val="28"/>
        </w:rPr>
      </w:pPr>
      <w:r>
        <w:rPr>
          <w:rFonts w:eastAsia="MS Mincho"/>
          <w:sz w:val="28"/>
          <w:szCs w:val="28"/>
        </w:rPr>
        <w:t>4.</w:t>
      </w:r>
      <w:r w:rsidR="00FC50B5" w:rsidRPr="000512F1">
        <w:rPr>
          <w:rFonts w:eastAsia="MS Mincho"/>
          <w:sz w:val="28"/>
          <w:szCs w:val="28"/>
        </w:rPr>
        <w:t>Социально-административных зданий высотой менее 12 метров (четырех этажей)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w:t>
      </w:r>
    </w:p>
    <w:p w:rsidR="00FC50B5" w:rsidRPr="000512F1" w:rsidRDefault="000512F1" w:rsidP="000512F1">
      <w:pPr>
        <w:ind w:firstLine="851"/>
        <w:jc w:val="both"/>
        <w:rPr>
          <w:rFonts w:eastAsia="MS Mincho"/>
          <w:sz w:val="28"/>
          <w:szCs w:val="28"/>
        </w:rPr>
      </w:pPr>
      <w:r>
        <w:rPr>
          <w:rFonts w:eastAsia="MS Mincho"/>
          <w:sz w:val="28"/>
          <w:szCs w:val="28"/>
        </w:rPr>
        <w:t>5.</w:t>
      </w:r>
      <w:r w:rsidR="00FC50B5" w:rsidRPr="000512F1">
        <w:rPr>
          <w:rFonts w:eastAsia="MS Mincho"/>
          <w:sz w:val="28"/>
          <w:szCs w:val="28"/>
        </w:rPr>
        <w:t>Промышленных и прочих потребителей, технологический процесс которых предусматривает потребление угля;</w:t>
      </w:r>
    </w:p>
    <w:p w:rsidR="00FC50B5" w:rsidRPr="000512F1" w:rsidRDefault="000512F1" w:rsidP="000512F1">
      <w:pPr>
        <w:ind w:firstLine="851"/>
        <w:jc w:val="both"/>
        <w:rPr>
          <w:rFonts w:eastAsia="MS Mincho"/>
          <w:sz w:val="28"/>
          <w:szCs w:val="28"/>
        </w:rPr>
      </w:pPr>
      <w:r>
        <w:rPr>
          <w:rFonts w:eastAsia="MS Mincho"/>
          <w:sz w:val="28"/>
          <w:szCs w:val="28"/>
        </w:rPr>
        <w:t>6.</w:t>
      </w:r>
      <w:r w:rsidR="00FC50B5" w:rsidRPr="000512F1">
        <w:rPr>
          <w:rFonts w:eastAsia="MS Mincho"/>
          <w:sz w:val="28"/>
          <w:szCs w:val="28"/>
        </w:rPr>
        <w:t>Инновационных объектов, проектом теплоснабжения которых предусматривается удельный расход тепловой энергии на отопление менее 15 кВт∙ч/м</w:t>
      </w:r>
      <w:r w:rsidR="00FC50B5" w:rsidRPr="000512F1">
        <w:rPr>
          <w:rFonts w:eastAsia="MS Mincho"/>
          <w:sz w:val="28"/>
          <w:szCs w:val="28"/>
          <w:vertAlign w:val="superscript"/>
        </w:rPr>
        <w:t>2</w:t>
      </w:r>
      <w:r w:rsidR="00FC50B5" w:rsidRPr="000512F1">
        <w:rPr>
          <w:rFonts w:eastAsia="MS Mincho"/>
          <w:sz w:val="28"/>
          <w:szCs w:val="28"/>
        </w:rPr>
        <w:t>год, т.н. «пассивный (или нулевой) дом» или теплоснабжение которых предусматривается от альтернативных источников, включая вторичные энергоресурсы.</w:t>
      </w:r>
    </w:p>
    <w:p w:rsidR="00FC50B5" w:rsidRPr="000512F1" w:rsidRDefault="00FC50B5" w:rsidP="000512F1">
      <w:pPr>
        <w:ind w:firstLine="851"/>
        <w:jc w:val="both"/>
        <w:rPr>
          <w:rFonts w:eastAsia="MS Mincho"/>
          <w:sz w:val="28"/>
          <w:szCs w:val="28"/>
        </w:rPr>
      </w:pPr>
      <w:r w:rsidRPr="000512F1">
        <w:rPr>
          <w:rFonts w:eastAsia="MS Mincho"/>
          <w:sz w:val="28"/>
          <w:szCs w:val="28"/>
        </w:rPr>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rsidR="00FC50B5" w:rsidRPr="00A06060" w:rsidRDefault="00FC50B5" w:rsidP="00FC50B5">
      <w:pPr>
        <w:ind w:firstLine="567"/>
        <w:rPr>
          <w:rFonts w:eastAsia="MS Mincho"/>
        </w:rPr>
      </w:pPr>
    </w:p>
    <w:p w:rsidR="00FC50B5" w:rsidRPr="000512F1" w:rsidRDefault="000512F1" w:rsidP="000512F1">
      <w:pPr>
        <w:pStyle w:val="19"/>
        <w:pageBreakBefore w:val="0"/>
        <w:numPr>
          <w:ilvl w:val="0"/>
          <w:numId w:val="0"/>
        </w:numPr>
        <w:spacing w:line="240" w:lineRule="auto"/>
        <w:ind w:left="568"/>
        <w:rPr>
          <w:rFonts w:ascii="Times New Roman" w:hAnsi="Times New Roman"/>
          <w:szCs w:val="24"/>
        </w:rPr>
      </w:pPr>
      <w:bookmarkStart w:id="216" w:name="_Toc9154895"/>
      <w:r w:rsidRPr="000512F1">
        <w:rPr>
          <w:rFonts w:ascii="Times New Roman" w:hAnsi="Times New Roman"/>
          <w:szCs w:val="24"/>
        </w:rPr>
        <w:t>12.</w:t>
      </w:r>
      <w:r w:rsidR="00FC50B5" w:rsidRPr="000512F1">
        <w:rPr>
          <w:rFonts w:ascii="Times New Roman" w:hAnsi="Times New Roman"/>
          <w:szCs w:val="24"/>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bookmarkEnd w:id="216"/>
    </w:p>
    <w:p w:rsidR="00FC50B5" w:rsidRPr="000512F1" w:rsidRDefault="00FC50B5" w:rsidP="000512F1">
      <w:pPr>
        <w:ind w:firstLine="851"/>
        <w:jc w:val="both"/>
        <w:rPr>
          <w:sz w:val="28"/>
          <w:szCs w:val="28"/>
        </w:rPr>
      </w:pPr>
      <w:r w:rsidRPr="000512F1">
        <w:rPr>
          <w:sz w:val="28"/>
          <w:szCs w:val="28"/>
        </w:rPr>
        <w:t>Схемой предусмотрено подключение существующей и перспективной застройки с так же генеральным планом предусмотрено дальнейшее увеличение жилищного фонда. Результаты расчетов отражены в таблице 8.</w:t>
      </w:r>
    </w:p>
    <w:p w:rsidR="00FC50B5" w:rsidRPr="00A06060" w:rsidRDefault="00FC50B5" w:rsidP="00FC50B5"/>
    <w:p w:rsidR="00FC50B5" w:rsidRPr="000512F1" w:rsidRDefault="00FC50B5" w:rsidP="00FC50B5">
      <w:pPr>
        <w:pStyle w:val="19"/>
        <w:pageBreakBefore w:val="0"/>
        <w:numPr>
          <w:ilvl w:val="0"/>
          <w:numId w:val="78"/>
        </w:numPr>
        <w:spacing w:line="240" w:lineRule="auto"/>
        <w:rPr>
          <w:rFonts w:ascii="Times New Roman" w:hAnsi="Times New Roman"/>
          <w:szCs w:val="24"/>
        </w:rPr>
      </w:pPr>
      <w:bookmarkStart w:id="217" w:name="_Toc9154896"/>
      <w:r w:rsidRPr="000512F1">
        <w:rPr>
          <w:rFonts w:ascii="Times New Roman" w:hAnsi="Times New Roman"/>
          <w:szCs w:val="24"/>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217"/>
    </w:p>
    <w:p w:rsidR="00FC50B5" w:rsidRPr="000512F1" w:rsidRDefault="00FC50B5" w:rsidP="000512F1">
      <w:pPr>
        <w:ind w:firstLine="851"/>
        <w:jc w:val="both"/>
        <w:rPr>
          <w:sz w:val="28"/>
          <w:szCs w:val="28"/>
        </w:rPr>
      </w:pPr>
      <w:r w:rsidRPr="000512F1">
        <w:rPr>
          <w:sz w:val="28"/>
          <w:szCs w:val="28"/>
        </w:rPr>
        <w:t>В качестве потенциальных для нужд теплоснабжения возобновляемых ресурсов могут рассматриваться солнечная энергия, низкопотенциальная теплота грунта, поверхностных и сточных вод.</w:t>
      </w:r>
    </w:p>
    <w:p w:rsidR="00FC50B5" w:rsidRPr="000512F1" w:rsidRDefault="00FC50B5" w:rsidP="000512F1">
      <w:pPr>
        <w:ind w:firstLine="851"/>
        <w:jc w:val="both"/>
        <w:rPr>
          <w:sz w:val="28"/>
          <w:szCs w:val="28"/>
        </w:rPr>
      </w:pPr>
      <w:r w:rsidRPr="000512F1">
        <w:rPr>
          <w:sz w:val="28"/>
          <w:szCs w:val="28"/>
        </w:rPr>
        <w:t>Целесообразность (конкурентоспособность) использования ВИЭ зависит от многих факторов, главными из которых являются технический и экономический потенциал возобновляемых ресурсов в данном регионе, технико-экономические показатели тепловых установок на базе ВИЭ, вид замещаемой нагрузки (отопление или ГВС) и замещаемого энергоносителя (органического топлива или электроэнергии), себестоимость тепловой энергии, отпускаемой от замещаемого источника.</w:t>
      </w:r>
    </w:p>
    <w:p w:rsidR="00FC50B5" w:rsidRPr="000512F1" w:rsidRDefault="00FC50B5" w:rsidP="000512F1">
      <w:pPr>
        <w:ind w:firstLine="851"/>
        <w:jc w:val="both"/>
        <w:rPr>
          <w:b/>
          <w:sz w:val="28"/>
          <w:szCs w:val="28"/>
        </w:rPr>
      </w:pPr>
      <w:r w:rsidRPr="000512F1">
        <w:rPr>
          <w:b/>
          <w:sz w:val="28"/>
          <w:szCs w:val="28"/>
        </w:rPr>
        <w:t>Солнечная радиация</w:t>
      </w:r>
    </w:p>
    <w:p w:rsidR="00FC50B5" w:rsidRPr="000512F1" w:rsidRDefault="00FC50B5" w:rsidP="000512F1">
      <w:pPr>
        <w:ind w:firstLine="851"/>
        <w:jc w:val="both"/>
        <w:rPr>
          <w:sz w:val="28"/>
          <w:szCs w:val="28"/>
        </w:rPr>
      </w:pPr>
      <w:r w:rsidRPr="000512F1">
        <w:rPr>
          <w:sz w:val="28"/>
          <w:szCs w:val="28"/>
        </w:rPr>
        <w:t>Климатические условия Муниципального района «Улётовский район» Забайкальского края характеризуются относительно низкими показателями солнечного излучения. Годовой приход суммарной радиации на горизонтальную поверхность не превышает 3200 МДж/м</w:t>
      </w:r>
      <w:r w:rsidRPr="000512F1">
        <w:rPr>
          <w:sz w:val="28"/>
          <w:szCs w:val="28"/>
          <w:vertAlign w:val="superscript"/>
        </w:rPr>
        <w:t>2</w:t>
      </w:r>
      <w:r w:rsidRPr="000512F1">
        <w:rPr>
          <w:sz w:val="28"/>
          <w:szCs w:val="28"/>
        </w:rPr>
        <w:t xml:space="preserve"> (0,76 Гкал/ч), а число часов солнечного сияния составляет 1600-1700 час/год. Большая часть солнечного излучения приходится на летние месяцы, когда основной нагрузкой является ГВС.</w:t>
      </w:r>
    </w:p>
    <w:p w:rsidR="00FC50B5" w:rsidRPr="000512F1" w:rsidRDefault="00FC50B5" w:rsidP="000512F1">
      <w:pPr>
        <w:ind w:firstLine="851"/>
        <w:jc w:val="both"/>
        <w:rPr>
          <w:sz w:val="28"/>
          <w:szCs w:val="28"/>
        </w:rPr>
      </w:pPr>
      <w:r w:rsidRPr="000512F1">
        <w:rPr>
          <w:sz w:val="28"/>
          <w:szCs w:val="28"/>
        </w:rPr>
        <w:t>При среднем за летний период приходе суммарной радиации на ориентированную поверхность теплоприемника около 400-500 ккал/м</w:t>
      </w:r>
      <w:r w:rsidRPr="000512F1">
        <w:rPr>
          <w:sz w:val="28"/>
          <w:szCs w:val="28"/>
          <w:vertAlign w:val="superscript"/>
        </w:rPr>
        <w:t>2</w:t>
      </w:r>
      <w:r w:rsidRPr="000512F1">
        <w:rPr>
          <w:sz w:val="28"/>
          <w:szCs w:val="28"/>
        </w:rPr>
        <w:t>∙час и КПД солнечной водонагревательной установки 0,5-0,7 потребная площадь солнечных коллекторов на 1 Гкал/ч летней нагрузки ГВС составит 2800-4000 м</w:t>
      </w:r>
      <w:r w:rsidRPr="000512F1">
        <w:rPr>
          <w:sz w:val="28"/>
          <w:szCs w:val="28"/>
          <w:vertAlign w:val="superscript"/>
        </w:rPr>
        <w:t>2</w:t>
      </w:r>
      <w:r w:rsidRPr="000512F1">
        <w:rPr>
          <w:sz w:val="28"/>
          <w:szCs w:val="28"/>
        </w:rPr>
        <w:t>. За год такая установка выработает около 900-1200 Гкал. При капитальных затратах в установку порядка 30-40 млн</w:t>
      </w:r>
      <w:r w:rsidR="000512F1">
        <w:rPr>
          <w:sz w:val="28"/>
          <w:szCs w:val="28"/>
        </w:rPr>
        <w:t>.</w:t>
      </w:r>
      <w:r w:rsidRPr="000512F1">
        <w:rPr>
          <w:sz w:val="28"/>
          <w:szCs w:val="28"/>
        </w:rPr>
        <w:t xml:space="preserve"> руб</w:t>
      </w:r>
      <w:r w:rsidR="000512F1">
        <w:rPr>
          <w:sz w:val="28"/>
          <w:szCs w:val="28"/>
        </w:rPr>
        <w:t>.</w:t>
      </w:r>
      <w:r w:rsidRPr="000512F1">
        <w:rPr>
          <w:sz w:val="28"/>
          <w:szCs w:val="28"/>
        </w:rPr>
        <w:t xml:space="preserve"> и стоимости замещаемой тепловой энергии 1500 руб</w:t>
      </w:r>
      <w:r w:rsidR="000512F1">
        <w:rPr>
          <w:sz w:val="28"/>
          <w:szCs w:val="28"/>
        </w:rPr>
        <w:t>.</w:t>
      </w:r>
      <w:r w:rsidRPr="000512F1">
        <w:rPr>
          <w:sz w:val="28"/>
          <w:szCs w:val="28"/>
        </w:rPr>
        <w:t>/Гкал, простой срок окупаемости установки составит более 20 лет.</w:t>
      </w:r>
    </w:p>
    <w:p w:rsidR="00FC50B5" w:rsidRPr="000512F1" w:rsidRDefault="00FC50B5" w:rsidP="000512F1">
      <w:pPr>
        <w:ind w:firstLine="851"/>
        <w:jc w:val="both"/>
        <w:rPr>
          <w:sz w:val="28"/>
          <w:szCs w:val="28"/>
        </w:rPr>
      </w:pPr>
      <w:r w:rsidRPr="000512F1">
        <w:rPr>
          <w:sz w:val="28"/>
          <w:szCs w:val="28"/>
        </w:rPr>
        <w:t>Также очевидно, что для установки централизованного ГВС требуются большие площади под солнечные коллекторы, которые в городской черте изыскать не удастся. Поэтому в далекой перспективе использование солнечных водонагревательных установок может быть конкурентоспособным для пригородной малоэтажной застройки в случае применения для децентрализованного теплоснабжения жидкого топлива или электроэнергии.</w:t>
      </w:r>
    </w:p>
    <w:p w:rsidR="00FC50B5" w:rsidRPr="000512F1" w:rsidRDefault="00FC50B5" w:rsidP="000512F1">
      <w:pPr>
        <w:ind w:firstLine="851"/>
        <w:jc w:val="both"/>
        <w:rPr>
          <w:b/>
          <w:sz w:val="28"/>
          <w:szCs w:val="28"/>
        </w:rPr>
      </w:pPr>
      <w:r w:rsidRPr="000512F1">
        <w:rPr>
          <w:b/>
          <w:sz w:val="28"/>
          <w:szCs w:val="28"/>
        </w:rPr>
        <w:t>Геотермальное тепло</w:t>
      </w:r>
    </w:p>
    <w:p w:rsidR="00FC50B5" w:rsidRPr="000512F1" w:rsidRDefault="00FC50B5" w:rsidP="000512F1">
      <w:pPr>
        <w:ind w:firstLine="851"/>
        <w:jc w:val="both"/>
        <w:rPr>
          <w:sz w:val="28"/>
          <w:szCs w:val="28"/>
        </w:rPr>
      </w:pPr>
      <w:r w:rsidRPr="000512F1">
        <w:rPr>
          <w:sz w:val="28"/>
          <w:szCs w:val="28"/>
        </w:rPr>
        <w:t xml:space="preserve">В настоящее время наиболее отработаны технологии извлечения тепла недр Земли с помощью тепловых насосов. В </w:t>
      </w:r>
      <w:r w:rsidR="000512F1">
        <w:rPr>
          <w:sz w:val="28"/>
          <w:szCs w:val="28"/>
        </w:rPr>
        <w:t>м</w:t>
      </w:r>
      <w:r w:rsidRPr="000512F1">
        <w:rPr>
          <w:sz w:val="28"/>
          <w:szCs w:val="28"/>
        </w:rPr>
        <w:t>униципального района «Улётовский район» Забайкальского края функционируют сотни теплонасосных установок (ТНУ) с единичной тепловой мощностью до 50 кВт. Преимущественно, это установки отопления и ГВС индивидуальных жилых домов. Одна из первых в многоэтажном жилищном строительстве установка ГВС на базе грунтовых тепловых насосов реализована в 2001 году на энергоэффективном жилом доме в микрорайоне “Никулино-2” г. Москвы.</w:t>
      </w:r>
    </w:p>
    <w:p w:rsidR="00FC50B5" w:rsidRPr="000512F1" w:rsidRDefault="00FC50B5" w:rsidP="000512F1">
      <w:pPr>
        <w:ind w:firstLine="851"/>
        <w:jc w:val="both"/>
        <w:rPr>
          <w:sz w:val="28"/>
          <w:szCs w:val="28"/>
        </w:rPr>
      </w:pPr>
      <w:r w:rsidRPr="000512F1">
        <w:rPr>
          <w:sz w:val="28"/>
          <w:szCs w:val="28"/>
        </w:rPr>
        <w:t>В состав подобных установок входят собственно тепловой насос, система сбора тепла грунта, баки-аккумуляторы горячей воды, котел на органическом топливе или электрический нагреватель, работающий с тепловым насосом в каскаде, а также система низкотемпературного отопления.</w:t>
      </w:r>
    </w:p>
    <w:p w:rsidR="00FC50B5" w:rsidRPr="000512F1" w:rsidRDefault="00FC50B5" w:rsidP="000512F1">
      <w:pPr>
        <w:ind w:firstLine="851"/>
        <w:jc w:val="both"/>
        <w:rPr>
          <w:sz w:val="28"/>
          <w:szCs w:val="28"/>
        </w:rPr>
      </w:pPr>
      <w:r w:rsidRPr="000512F1">
        <w:rPr>
          <w:sz w:val="28"/>
          <w:szCs w:val="28"/>
        </w:rPr>
        <w:t>Система теплосбора при наличии свободных площадей выполняется в виде горизонтальных коллекторов из пластмассовых труб, уложенных в грунт на глубину 1,5-2 м, однако чаще используются вертикальные скважины-зонды глубиной до 50 метров с U-образными петлями для циркуляции холодоносителя – антифриза.</w:t>
      </w:r>
    </w:p>
    <w:p w:rsidR="00FC50B5" w:rsidRPr="000512F1" w:rsidRDefault="00FC50B5" w:rsidP="000512F1">
      <w:pPr>
        <w:ind w:firstLine="851"/>
        <w:jc w:val="both"/>
        <w:rPr>
          <w:sz w:val="28"/>
          <w:szCs w:val="28"/>
        </w:rPr>
      </w:pPr>
      <w:r w:rsidRPr="000512F1">
        <w:rPr>
          <w:sz w:val="28"/>
          <w:szCs w:val="28"/>
        </w:rPr>
        <w:t>Удельная стоимость теплового насоса (ТН) с системой теплосбора составляет 30-60 тыс. руб</w:t>
      </w:r>
      <w:r w:rsidR="000512F1">
        <w:rPr>
          <w:sz w:val="28"/>
          <w:szCs w:val="28"/>
        </w:rPr>
        <w:t>.</w:t>
      </w:r>
      <w:r w:rsidRPr="000512F1">
        <w:rPr>
          <w:sz w:val="28"/>
          <w:szCs w:val="28"/>
        </w:rPr>
        <w:t xml:space="preserve"> за 1 кВт тепловой мощности, что в несколько раз превышает аналогичные показатели для котлов и квартирных теплогенераторов, поэтому с целью снижения затрат тепловая мощность ТН выбирается в диапазоне 0,4-0,6 от расчетной тепловой нагрузки здания, при этом за счет работы установки замещается от 60% до 70% годового теплопотребления.</w:t>
      </w:r>
    </w:p>
    <w:p w:rsidR="00FC50B5" w:rsidRPr="000512F1" w:rsidRDefault="00FC50B5" w:rsidP="000512F1">
      <w:pPr>
        <w:ind w:firstLine="851"/>
        <w:jc w:val="both"/>
        <w:rPr>
          <w:sz w:val="28"/>
          <w:szCs w:val="28"/>
        </w:rPr>
      </w:pPr>
      <w:r w:rsidRPr="000512F1">
        <w:rPr>
          <w:sz w:val="28"/>
          <w:szCs w:val="28"/>
        </w:rPr>
        <w:t xml:space="preserve">Энергетическая эффективность ТН определяется коэффициентом преобразования (КОП), равным отношению тепловой мощности к электрической мощности компрессора. Для современных образцов ТН в диапазоне перепада температур между нагреваемой водой и антифризом 50-60 </w:t>
      </w:r>
      <w:r w:rsidRPr="000512F1">
        <w:rPr>
          <w:rFonts w:ascii="Cambria Math" w:hAnsi="Cambria Math" w:cs="Cambria Math"/>
          <w:sz w:val="28"/>
          <w:szCs w:val="28"/>
        </w:rPr>
        <w:t>⁰</w:t>
      </w:r>
      <w:r w:rsidRPr="000512F1">
        <w:rPr>
          <w:sz w:val="28"/>
          <w:szCs w:val="28"/>
        </w:rPr>
        <w:t>С значения КОП достигают 3,5-4 ед.</w:t>
      </w:r>
    </w:p>
    <w:p w:rsidR="00FC50B5" w:rsidRPr="000512F1" w:rsidRDefault="00FC50B5" w:rsidP="000512F1">
      <w:pPr>
        <w:ind w:firstLine="851"/>
        <w:jc w:val="both"/>
        <w:rPr>
          <w:sz w:val="28"/>
          <w:szCs w:val="28"/>
        </w:rPr>
      </w:pPr>
      <w:r w:rsidRPr="000512F1">
        <w:rPr>
          <w:sz w:val="28"/>
          <w:szCs w:val="28"/>
        </w:rPr>
        <w:t xml:space="preserve">С учетом расхода электроэнергии на привод циркуляционных насосов общий КОП ТНУ снижается до 3,0-3,5 ед. </w:t>
      </w:r>
    </w:p>
    <w:p w:rsidR="00FC50B5" w:rsidRPr="000512F1" w:rsidRDefault="00FC50B5" w:rsidP="000512F1">
      <w:pPr>
        <w:ind w:firstLine="851"/>
        <w:jc w:val="both"/>
        <w:rPr>
          <w:sz w:val="28"/>
          <w:szCs w:val="28"/>
        </w:rPr>
      </w:pPr>
      <w:r w:rsidRPr="000512F1">
        <w:rPr>
          <w:sz w:val="28"/>
          <w:szCs w:val="28"/>
        </w:rPr>
        <w:t>Анализ результатов сравнения показывает, что при сложившемся уровне цен на оборудование и тарифов на тепловую и электрическую энергию, грунтовые тепловые насосы не могут составлять конкуренцию котельным на природном газе (простой срок окупаемости превышает 25 лет).</w:t>
      </w:r>
    </w:p>
    <w:p w:rsidR="00FC50B5" w:rsidRPr="000512F1" w:rsidRDefault="00FC50B5" w:rsidP="000512F1">
      <w:pPr>
        <w:ind w:firstLine="851"/>
        <w:jc w:val="both"/>
        <w:rPr>
          <w:sz w:val="28"/>
          <w:szCs w:val="28"/>
        </w:rPr>
      </w:pPr>
      <w:r w:rsidRPr="000512F1">
        <w:rPr>
          <w:sz w:val="28"/>
          <w:szCs w:val="28"/>
        </w:rPr>
        <w:t>Конкурентоспособность теплонасосных систем может иметь место при замещении котельных на жидком топливе (дизтопливо, СУГ), либо электрокотельных при стоимости отпускаемой тепловой энергии более 3 тыс. руб./Гкал.</w:t>
      </w:r>
    </w:p>
    <w:p w:rsidR="00FC50B5" w:rsidRPr="000512F1" w:rsidRDefault="00FC50B5" w:rsidP="000512F1">
      <w:pPr>
        <w:ind w:firstLine="851"/>
        <w:jc w:val="both"/>
        <w:rPr>
          <w:sz w:val="28"/>
          <w:szCs w:val="28"/>
        </w:rPr>
      </w:pPr>
      <w:r w:rsidRPr="000512F1">
        <w:rPr>
          <w:sz w:val="28"/>
          <w:szCs w:val="28"/>
        </w:rPr>
        <w:t>Нужно также отметить, что тепловые насосы, как инновационное оборудование, требуют регулярного сервисного обслуживания, что связано с существенными текущими затратами.</w:t>
      </w:r>
    </w:p>
    <w:p w:rsidR="00FC50B5" w:rsidRPr="000512F1" w:rsidRDefault="00FC50B5" w:rsidP="000512F1">
      <w:pPr>
        <w:ind w:firstLine="851"/>
        <w:jc w:val="both"/>
        <w:rPr>
          <w:sz w:val="28"/>
          <w:szCs w:val="28"/>
        </w:rPr>
      </w:pPr>
      <w:r w:rsidRPr="000512F1">
        <w:rPr>
          <w:sz w:val="28"/>
          <w:szCs w:val="28"/>
        </w:rPr>
        <w:t>Выводы:</w:t>
      </w:r>
    </w:p>
    <w:p w:rsidR="00FC50B5" w:rsidRPr="000512F1" w:rsidRDefault="00FC50B5" w:rsidP="000512F1">
      <w:pPr>
        <w:ind w:firstLine="851"/>
        <w:jc w:val="both"/>
        <w:rPr>
          <w:sz w:val="28"/>
          <w:szCs w:val="28"/>
        </w:rPr>
      </w:pPr>
      <w:r w:rsidRPr="000512F1">
        <w:rPr>
          <w:sz w:val="28"/>
          <w:szCs w:val="28"/>
        </w:rPr>
        <w:t>Централизованное теплоснабжение с использованием возобновляемых источников энергии в условиях Доронинского сельского поселения  в ближайшей перспективе не является конкурентоспособным традиционным системам.</w:t>
      </w:r>
    </w:p>
    <w:p w:rsidR="00FC50B5" w:rsidRPr="000512F1" w:rsidRDefault="00FC50B5" w:rsidP="000512F1">
      <w:pPr>
        <w:ind w:firstLine="851"/>
        <w:jc w:val="both"/>
        <w:rPr>
          <w:sz w:val="28"/>
          <w:szCs w:val="28"/>
        </w:rPr>
      </w:pPr>
      <w:r w:rsidRPr="000512F1">
        <w:rPr>
          <w:sz w:val="28"/>
          <w:szCs w:val="28"/>
        </w:rPr>
        <w:t>Применение солнечных водонагревательных установок и геотермальных тепловых насосов имеет перспективу только при децентрализованном теплоснабжении малоэтажной индивидуальной застройки для замещения дорогих энергоносителей (жидкого топлива, СУГа и электроэнергии).</w:t>
      </w:r>
    </w:p>
    <w:p w:rsidR="00FC50B5" w:rsidRPr="000512F1" w:rsidRDefault="00FC50B5" w:rsidP="00FC50B5">
      <w:pPr>
        <w:pStyle w:val="19"/>
        <w:pageBreakBefore w:val="0"/>
        <w:numPr>
          <w:ilvl w:val="0"/>
          <w:numId w:val="78"/>
        </w:numPr>
        <w:spacing w:line="240" w:lineRule="auto"/>
        <w:rPr>
          <w:rFonts w:ascii="Times New Roman" w:hAnsi="Times New Roman"/>
          <w:szCs w:val="24"/>
        </w:rPr>
      </w:pPr>
      <w:bookmarkStart w:id="218" w:name="_Toc9154897"/>
      <w:r w:rsidRPr="000512F1">
        <w:rPr>
          <w:rFonts w:ascii="Times New Roman" w:hAnsi="Times New Roman"/>
          <w:szCs w:val="24"/>
        </w:rPr>
        <w:t>Обоснование организации теплоснабжения в производственных зонах на территории поселения</w:t>
      </w:r>
      <w:bookmarkEnd w:id="218"/>
    </w:p>
    <w:p w:rsidR="00FC50B5" w:rsidRPr="000512F1" w:rsidRDefault="00FC50B5" w:rsidP="000512F1">
      <w:pPr>
        <w:ind w:firstLine="851"/>
        <w:jc w:val="both"/>
        <w:rPr>
          <w:sz w:val="28"/>
          <w:szCs w:val="28"/>
        </w:rPr>
      </w:pPr>
      <w:r w:rsidRPr="000512F1">
        <w:rPr>
          <w:sz w:val="28"/>
          <w:szCs w:val="28"/>
        </w:rPr>
        <w:t xml:space="preserve">Согласно Методическим рекомендациям по разработке схем теплоснабжения, предложения по организации теплоснабжения в производственных зонах выполняются в случае участия источника теплоснабжения, расположенного на территории производственной зоны, в теплоснабжении жилищной сферы. </w:t>
      </w:r>
    </w:p>
    <w:p w:rsidR="00FC50B5" w:rsidRPr="000512F1" w:rsidRDefault="00FC50B5" w:rsidP="000512F1">
      <w:pPr>
        <w:ind w:firstLine="851"/>
        <w:jc w:val="both"/>
        <w:rPr>
          <w:sz w:val="28"/>
          <w:szCs w:val="28"/>
        </w:rPr>
      </w:pPr>
      <w:r w:rsidRPr="000512F1">
        <w:rPr>
          <w:sz w:val="28"/>
          <w:szCs w:val="28"/>
        </w:rPr>
        <w:t xml:space="preserve">По положению на 2020 г. отсутствуют сведения о проектах модернизации производственных котельных с целью выхода на рынок теплоснабжения. </w:t>
      </w:r>
    </w:p>
    <w:p w:rsidR="00FC50B5" w:rsidRPr="000512F1" w:rsidRDefault="00FC50B5" w:rsidP="000512F1">
      <w:pPr>
        <w:ind w:firstLine="851"/>
        <w:jc w:val="both"/>
        <w:rPr>
          <w:sz w:val="28"/>
          <w:szCs w:val="28"/>
        </w:rPr>
      </w:pPr>
      <w:r w:rsidRPr="000512F1">
        <w:rPr>
          <w:sz w:val="28"/>
          <w:szCs w:val="28"/>
        </w:rPr>
        <w:t>Существующие производственные зоны, расположенные вне зон существующих источников теплоснабжения и имеющих собственные тепловые источники, сохраняются.</w:t>
      </w:r>
    </w:p>
    <w:p w:rsidR="00FC50B5" w:rsidRPr="000512F1" w:rsidRDefault="00FC50B5" w:rsidP="000512F1">
      <w:pPr>
        <w:ind w:firstLine="851"/>
        <w:jc w:val="both"/>
        <w:rPr>
          <w:sz w:val="28"/>
          <w:szCs w:val="28"/>
        </w:rPr>
      </w:pPr>
      <w:r w:rsidRPr="000512F1">
        <w:rPr>
          <w:sz w:val="28"/>
          <w:szCs w:val="28"/>
        </w:rPr>
        <w:t xml:space="preserve">Изменений в организации теплоснабжения в существующих производственных зонах схемой теплоснабжения не предполагается. </w:t>
      </w:r>
    </w:p>
    <w:p w:rsidR="00FC50B5" w:rsidRPr="000512F1" w:rsidRDefault="00FC50B5" w:rsidP="000512F1">
      <w:pPr>
        <w:pStyle w:val="19"/>
        <w:pageBreakBefore w:val="0"/>
        <w:numPr>
          <w:ilvl w:val="0"/>
          <w:numId w:val="78"/>
        </w:numPr>
        <w:spacing w:line="240" w:lineRule="auto"/>
        <w:rPr>
          <w:rFonts w:ascii="Times New Roman" w:hAnsi="Times New Roman"/>
          <w:szCs w:val="24"/>
        </w:rPr>
      </w:pPr>
      <w:bookmarkStart w:id="219" w:name="_Toc9154898"/>
      <w:r w:rsidRPr="000512F1">
        <w:rPr>
          <w:rFonts w:ascii="Times New Roman" w:hAnsi="Times New Roman"/>
          <w:szCs w:val="24"/>
        </w:rPr>
        <w:t>Результаты расчетов радиуса эффективного теплоснабжения</w:t>
      </w:r>
      <w:bookmarkEnd w:id="219"/>
    </w:p>
    <w:p w:rsidR="00FC50B5" w:rsidRPr="00A06060" w:rsidRDefault="00FC50B5" w:rsidP="000512F1"/>
    <w:p w:rsidR="00FC50B5" w:rsidRPr="000512F1" w:rsidRDefault="00FC50B5" w:rsidP="000512F1">
      <w:pPr>
        <w:ind w:firstLine="851"/>
        <w:jc w:val="both"/>
        <w:rPr>
          <w:rFonts w:eastAsia="MS Mincho"/>
          <w:sz w:val="28"/>
          <w:szCs w:val="28"/>
        </w:rPr>
      </w:pPr>
      <w:r w:rsidRPr="000512F1">
        <w:rPr>
          <w:rFonts w:eastAsia="MS Mincho"/>
          <w:sz w:val="28"/>
          <w:szCs w:val="28"/>
        </w:rPr>
        <w:t>С</w:t>
      </w:r>
      <w:r w:rsidR="000512F1">
        <w:rPr>
          <w:rFonts w:eastAsia="MS Mincho"/>
          <w:sz w:val="28"/>
          <w:szCs w:val="28"/>
        </w:rPr>
        <w:t>огласно ФЗ № 190 от 27.07.2010</w:t>
      </w:r>
      <w:r w:rsidRPr="000512F1">
        <w:rPr>
          <w:rFonts w:eastAsia="MS Mincho"/>
          <w:sz w:val="28"/>
          <w:szCs w:val="28"/>
        </w:rPr>
        <w:t>,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FC50B5" w:rsidRPr="000512F1" w:rsidRDefault="00FC50B5" w:rsidP="000512F1">
      <w:pPr>
        <w:ind w:firstLine="851"/>
        <w:jc w:val="both"/>
        <w:rPr>
          <w:rFonts w:eastAsia="MS Mincho"/>
          <w:sz w:val="28"/>
          <w:szCs w:val="28"/>
        </w:rPr>
      </w:pPr>
      <w:r w:rsidRPr="000512F1">
        <w:rPr>
          <w:rFonts w:eastAsia="MS Mincho"/>
          <w:sz w:val="28"/>
          <w:szCs w:val="28"/>
        </w:rPr>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rsidR="00FC50B5" w:rsidRPr="000512F1" w:rsidRDefault="000512F1" w:rsidP="000512F1">
      <w:pPr>
        <w:ind w:firstLine="851"/>
        <w:contextualSpacing/>
        <w:jc w:val="both"/>
        <w:rPr>
          <w:sz w:val="28"/>
          <w:szCs w:val="28"/>
        </w:rPr>
      </w:pPr>
      <w:r>
        <w:rPr>
          <w:sz w:val="28"/>
          <w:szCs w:val="28"/>
        </w:rPr>
        <w:t>-</w:t>
      </w:r>
      <w:r w:rsidR="00FC50B5" w:rsidRPr="000512F1">
        <w:rPr>
          <w:sz w:val="28"/>
          <w:szCs w:val="28"/>
        </w:rPr>
        <w:t>затраты на строительство новых участков тепловой сети и реконструкция существующих;</w:t>
      </w:r>
    </w:p>
    <w:p w:rsidR="00FC50B5" w:rsidRPr="000512F1" w:rsidRDefault="000512F1" w:rsidP="000512F1">
      <w:pPr>
        <w:ind w:firstLine="851"/>
        <w:contextualSpacing/>
        <w:jc w:val="both"/>
        <w:rPr>
          <w:sz w:val="28"/>
          <w:szCs w:val="28"/>
        </w:rPr>
      </w:pPr>
      <w:r>
        <w:rPr>
          <w:sz w:val="28"/>
          <w:szCs w:val="28"/>
        </w:rPr>
        <w:t>-</w:t>
      </w:r>
      <w:r w:rsidR="00FC50B5" w:rsidRPr="000512F1">
        <w:rPr>
          <w:sz w:val="28"/>
          <w:szCs w:val="28"/>
        </w:rPr>
        <w:t>пропускная способность существующих магистральных тепловых сетей;</w:t>
      </w:r>
    </w:p>
    <w:p w:rsidR="00FC50B5" w:rsidRPr="000512F1" w:rsidRDefault="000512F1" w:rsidP="000512F1">
      <w:pPr>
        <w:ind w:firstLine="851"/>
        <w:contextualSpacing/>
        <w:jc w:val="both"/>
        <w:rPr>
          <w:sz w:val="28"/>
          <w:szCs w:val="28"/>
        </w:rPr>
      </w:pPr>
      <w:r>
        <w:rPr>
          <w:sz w:val="28"/>
          <w:szCs w:val="28"/>
        </w:rPr>
        <w:t>-</w:t>
      </w:r>
      <w:r w:rsidR="00FC50B5" w:rsidRPr="000512F1">
        <w:rPr>
          <w:sz w:val="28"/>
          <w:szCs w:val="28"/>
        </w:rPr>
        <w:t>затраты на перекачку теплоносителя в тепловых сетях;</w:t>
      </w:r>
    </w:p>
    <w:p w:rsidR="00FC50B5" w:rsidRPr="000512F1" w:rsidRDefault="000512F1" w:rsidP="000512F1">
      <w:pPr>
        <w:ind w:firstLine="851"/>
        <w:contextualSpacing/>
        <w:jc w:val="both"/>
        <w:rPr>
          <w:sz w:val="28"/>
          <w:szCs w:val="28"/>
        </w:rPr>
      </w:pPr>
      <w:r>
        <w:rPr>
          <w:sz w:val="28"/>
          <w:szCs w:val="28"/>
        </w:rPr>
        <w:t>-</w:t>
      </w:r>
      <w:r w:rsidR="00FC50B5" w:rsidRPr="000512F1">
        <w:rPr>
          <w:sz w:val="28"/>
          <w:szCs w:val="28"/>
        </w:rPr>
        <w:t>потери тепловой энергии в тепловых сетях при ее передаче;</w:t>
      </w:r>
    </w:p>
    <w:p w:rsidR="00FC50B5" w:rsidRPr="000512F1" w:rsidRDefault="000512F1" w:rsidP="000512F1">
      <w:pPr>
        <w:ind w:firstLine="851"/>
        <w:contextualSpacing/>
        <w:jc w:val="both"/>
        <w:rPr>
          <w:sz w:val="28"/>
          <w:szCs w:val="28"/>
        </w:rPr>
      </w:pPr>
      <w:r>
        <w:rPr>
          <w:sz w:val="28"/>
          <w:szCs w:val="28"/>
        </w:rPr>
        <w:t>-</w:t>
      </w:r>
      <w:r w:rsidR="00FC50B5" w:rsidRPr="000512F1">
        <w:rPr>
          <w:sz w:val="28"/>
          <w:szCs w:val="28"/>
        </w:rPr>
        <w:t>надежность системы теплоснабжения.</w:t>
      </w:r>
    </w:p>
    <w:p w:rsidR="00FC50B5" w:rsidRPr="000512F1" w:rsidRDefault="00FC50B5" w:rsidP="000512F1">
      <w:pPr>
        <w:ind w:firstLine="851"/>
        <w:jc w:val="both"/>
        <w:rPr>
          <w:rFonts w:eastAsia="MS Mincho"/>
          <w:sz w:val="28"/>
          <w:szCs w:val="28"/>
        </w:rPr>
      </w:pPr>
      <w:r w:rsidRPr="000512F1">
        <w:rPr>
          <w:rFonts w:eastAsia="MS Mincho"/>
          <w:sz w:val="28"/>
          <w:szCs w:val="28"/>
        </w:rPr>
        <w:t>Комплексная оценка вышеперечисленных факторов, определяет величину эффективного радиуса теплоснабжения.</w:t>
      </w:r>
    </w:p>
    <w:p w:rsidR="00FC50B5" w:rsidRPr="000512F1" w:rsidRDefault="00FC50B5" w:rsidP="000512F1">
      <w:pPr>
        <w:ind w:firstLine="851"/>
        <w:jc w:val="both"/>
        <w:rPr>
          <w:rFonts w:eastAsia="MS Mincho"/>
          <w:sz w:val="28"/>
          <w:szCs w:val="28"/>
        </w:rPr>
      </w:pPr>
      <w:r w:rsidRPr="000512F1">
        <w:rPr>
          <w:rFonts w:eastAsia="MS Mincho"/>
          <w:sz w:val="28"/>
          <w:szCs w:val="28"/>
        </w:rPr>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rsidR="00FC50B5" w:rsidRPr="000512F1" w:rsidRDefault="00FC50B5" w:rsidP="000512F1">
      <w:pPr>
        <w:ind w:firstLine="851"/>
        <w:jc w:val="both"/>
        <w:rPr>
          <w:rFonts w:eastAsia="MS Mincho"/>
          <w:sz w:val="28"/>
          <w:szCs w:val="28"/>
        </w:rPr>
      </w:pPr>
      <w:r w:rsidRPr="000512F1">
        <w:rPr>
          <w:rFonts w:eastAsia="MS Mincho"/>
          <w:sz w:val="28"/>
          <w:szCs w:val="28"/>
        </w:rPr>
        <w:t>Для расчета радиусов теплоснабжения использованы характеристики объектов теплоснабжения, а также информация о технико-экономических показателях теплоснабжающих и теплосетевых организаций.</w:t>
      </w:r>
    </w:p>
    <w:p w:rsidR="00FC50B5" w:rsidRPr="000512F1" w:rsidRDefault="00FC50B5" w:rsidP="000512F1">
      <w:pPr>
        <w:ind w:firstLine="851"/>
        <w:jc w:val="both"/>
        <w:rPr>
          <w:rFonts w:eastAsia="MS Mincho"/>
          <w:sz w:val="28"/>
          <w:szCs w:val="28"/>
        </w:rPr>
      </w:pPr>
      <w:r w:rsidRPr="000512F1">
        <w:rPr>
          <w:rFonts w:eastAsia="MS Mincho"/>
          <w:sz w:val="28"/>
          <w:szCs w:val="28"/>
        </w:rPr>
        <w:t>В качестве центра построения радиуса эффективного теплоснабжения, необходимо рассмотрены источники централизованного теплоснабжения потребителей. Расчету не подлежат следующие категории источников тепловой энергии:</w:t>
      </w:r>
    </w:p>
    <w:p w:rsidR="00FC50B5" w:rsidRPr="000512F1" w:rsidRDefault="000512F1" w:rsidP="000512F1">
      <w:pPr>
        <w:ind w:firstLine="851"/>
        <w:contextualSpacing/>
        <w:jc w:val="both"/>
        <w:rPr>
          <w:sz w:val="28"/>
          <w:szCs w:val="28"/>
        </w:rPr>
      </w:pPr>
      <w:r>
        <w:rPr>
          <w:sz w:val="28"/>
          <w:szCs w:val="28"/>
        </w:rPr>
        <w:t>-</w:t>
      </w:r>
      <w:r w:rsidR="00FC50B5" w:rsidRPr="000512F1">
        <w:rPr>
          <w:sz w:val="28"/>
          <w:szCs w:val="28"/>
        </w:rPr>
        <w:t>Котельные, осуществляющие теплоснабжение 1 потребителя;</w:t>
      </w:r>
    </w:p>
    <w:p w:rsidR="00FC50B5" w:rsidRPr="000512F1" w:rsidRDefault="000512F1" w:rsidP="000512F1">
      <w:pPr>
        <w:ind w:firstLine="851"/>
        <w:contextualSpacing/>
        <w:jc w:val="both"/>
        <w:rPr>
          <w:sz w:val="28"/>
          <w:szCs w:val="28"/>
        </w:rPr>
      </w:pPr>
      <w:r>
        <w:rPr>
          <w:sz w:val="28"/>
          <w:szCs w:val="28"/>
        </w:rPr>
        <w:t>-</w:t>
      </w:r>
      <w:r w:rsidR="00FC50B5" w:rsidRPr="000512F1">
        <w:rPr>
          <w:sz w:val="28"/>
          <w:szCs w:val="28"/>
        </w:rPr>
        <w:t>Котельные, вырабатывающие тепловую энергию исключительно для собственного потребления;</w:t>
      </w:r>
    </w:p>
    <w:p w:rsidR="00FC50B5" w:rsidRPr="000512F1" w:rsidRDefault="000512F1" w:rsidP="000512F1">
      <w:pPr>
        <w:ind w:firstLine="851"/>
        <w:contextualSpacing/>
        <w:jc w:val="both"/>
        <w:rPr>
          <w:sz w:val="28"/>
          <w:szCs w:val="28"/>
        </w:rPr>
      </w:pPr>
      <w:r>
        <w:rPr>
          <w:sz w:val="28"/>
          <w:szCs w:val="28"/>
        </w:rPr>
        <w:t>-</w:t>
      </w:r>
      <w:r w:rsidR="00FC50B5" w:rsidRPr="000512F1">
        <w:rPr>
          <w:sz w:val="28"/>
          <w:szCs w:val="28"/>
        </w:rPr>
        <w:t>Ведомственные котельные, не имеющие наружных тепловых сетей.</w:t>
      </w:r>
    </w:p>
    <w:p w:rsidR="00FC50B5" w:rsidRPr="000512F1" w:rsidRDefault="00FC50B5" w:rsidP="000512F1">
      <w:pPr>
        <w:ind w:firstLine="851"/>
        <w:jc w:val="both"/>
        <w:rPr>
          <w:sz w:val="28"/>
          <w:szCs w:val="28"/>
        </w:rPr>
      </w:pPr>
      <w:r w:rsidRPr="000512F1">
        <w:rPr>
          <w:sz w:val="28"/>
          <w:szCs w:val="28"/>
        </w:rPr>
        <w:t>Радиус эффективного теплоснабжения представляет собой расстояние, при котором увеличение доходов равно по величине возрастанию затрат. Современных утверждённых методик определения радиуса эффективного теплоснабжения не имеется, поэтому в основу расчета были положено соотношение, представленное еще в «Нормах по проектированию тепловых сетей», изданных в 1938 году и адаптированное к современным условиям в соответствие с изменившейся структурой себестоимости производства и транспорта тепловой энергии.</w:t>
      </w:r>
    </w:p>
    <w:p w:rsidR="00FC50B5" w:rsidRPr="000512F1" w:rsidRDefault="00FC50B5" w:rsidP="000512F1">
      <w:pPr>
        <w:ind w:firstLine="851"/>
        <w:jc w:val="both"/>
        <w:rPr>
          <w:sz w:val="28"/>
          <w:szCs w:val="28"/>
        </w:rPr>
      </w:pPr>
      <w:r w:rsidRPr="000512F1">
        <w:rPr>
          <w:sz w:val="28"/>
          <w:szCs w:val="28"/>
        </w:rPr>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w:t>
      </w:r>
    </w:p>
    <w:p w:rsidR="00FC50B5" w:rsidRPr="000512F1" w:rsidRDefault="00FC50B5" w:rsidP="000512F1">
      <w:pPr>
        <w:ind w:firstLine="851"/>
        <w:jc w:val="center"/>
        <w:rPr>
          <w:rFonts w:eastAsia="MS Mincho"/>
          <w:sz w:val="28"/>
          <w:szCs w:val="28"/>
        </w:rPr>
      </w:pPr>
      <w:r w:rsidRPr="000512F1">
        <w:rPr>
          <w:rFonts w:eastAsia="MS Mincho"/>
          <w:sz w:val="28"/>
          <w:szCs w:val="28"/>
        </w:rPr>
        <w:object w:dxaOrig="3660" w:dyaOrig="660">
          <v:shape id="_x0000_i1034" type="#_x0000_t75" style="width:180.75pt;height:37.5pt" o:ole="">
            <v:imagedata r:id="rId51" o:title=""/>
          </v:shape>
          <o:OLEObject Type="Embed" ProgID="Equation.3" ShapeID="_x0000_i1034" DrawAspect="Content" ObjectID="_1706339128" r:id="rId52"/>
        </w:object>
      </w:r>
    </w:p>
    <w:p w:rsidR="00FC50B5" w:rsidRPr="000512F1" w:rsidRDefault="00FC50B5" w:rsidP="000512F1">
      <w:pPr>
        <w:ind w:firstLine="851"/>
        <w:jc w:val="both"/>
        <w:rPr>
          <w:rFonts w:eastAsia="MS Mincho"/>
          <w:sz w:val="28"/>
          <w:szCs w:val="28"/>
        </w:rPr>
      </w:pPr>
      <w:r w:rsidRPr="000512F1">
        <w:rPr>
          <w:rFonts w:eastAsia="MS Mincho"/>
          <w:sz w:val="28"/>
          <w:szCs w:val="28"/>
        </w:rPr>
        <w:t>Где:</w:t>
      </w:r>
    </w:p>
    <w:p w:rsidR="00FC50B5" w:rsidRPr="000512F1" w:rsidRDefault="00FC50B5" w:rsidP="000512F1">
      <w:pPr>
        <w:ind w:firstLine="851"/>
        <w:jc w:val="both"/>
        <w:rPr>
          <w:rFonts w:eastAsia="MS Mincho"/>
          <w:sz w:val="28"/>
          <w:szCs w:val="28"/>
        </w:rPr>
      </w:pPr>
      <w:r w:rsidRPr="000512F1">
        <w:rPr>
          <w:rFonts w:eastAsia="MS Mincho"/>
          <w:sz w:val="28"/>
          <w:szCs w:val="28"/>
        </w:rPr>
        <w:t>R - радиус действия тепловой сети (длина главной тепловой магистрали самого протяженного вывода от источника), км;</w:t>
      </w:r>
    </w:p>
    <w:p w:rsidR="00FC50B5" w:rsidRPr="000512F1" w:rsidRDefault="00FC50B5" w:rsidP="000512F1">
      <w:pPr>
        <w:ind w:firstLine="851"/>
        <w:jc w:val="both"/>
        <w:rPr>
          <w:rFonts w:eastAsia="MS Mincho"/>
          <w:sz w:val="28"/>
          <w:szCs w:val="28"/>
        </w:rPr>
      </w:pPr>
      <w:r w:rsidRPr="000512F1">
        <w:rPr>
          <w:rFonts w:eastAsia="MS Mincho"/>
          <w:sz w:val="28"/>
          <w:szCs w:val="28"/>
        </w:rPr>
        <w:t>H - потеря напора на трение при транспорте теплоносителя по тепловой магистрали, м.вод.ст.;</w:t>
      </w:r>
    </w:p>
    <w:p w:rsidR="00FC50B5" w:rsidRPr="000512F1" w:rsidRDefault="00FC50B5" w:rsidP="000512F1">
      <w:pPr>
        <w:ind w:firstLine="851"/>
        <w:jc w:val="both"/>
        <w:rPr>
          <w:rFonts w:eastAsia="MS Mincho"/>
          <w:sz w:val="28"/>
          <w:szCs w:val="28"/>
        </w:rPr>
      </w:pPr>
      <w:r w:rsidRPr="000512F1">
        <w:rPr>
          <w:rFonts w:eastAsia="MS Mincho"/>
          <w:sz w:val="28"/>
          <w:szCs w:val="28"/>
        </w:rPr>
        <w:t>b - эмпирический коэффициент удельных затрат в единицу тепловой мощности котельной, руб./Гкал/ч;</w:t>
      </w:r>
    </w:p>
    <w:p w:rsidR="00FC50B5" w:rsidRPr="000512F1" w:rsidRDefault="00FC50B5" w:rsidP="000512F1">
      <w:pPr>
        <w:ind w:firstLine="851"/>
        <w:jc w:val="both"/>
        <w:rPr>
          <w:rFonts w:eastAsia="MS Mincho"/>
          <w:sz w:val="28"/>
          <w:szCs w:val="28"/>
        </w:rPr>
      </w:pPr>
      <w:r w:rsidRPr="000512F1">
        <w:rPr>
          <w:rFonts w:eastAsia="MS Mincho"/>
          <w:sz w:val="28"/>
          <w:szCs w:val="28"/>
        </w:rPr>
        <w:t>s - удельная стоимость материальной характеристики тепловой сети, руб./м</w:t>
      </w:r>
      <w:r w:rsidRPr="000512F1">
        <w:rPr>
          <w:rFonts w:eastAsia="MS Mincho"/>
          <w:sz w:val="28"/>
          <w:szCs w:val="28"/>
          <w:vertAlign w:val="superscript"/>
        </w:rPr>
        <w:t>2</w:t>
      </w:r>
      <w:r w:rsidRPr="000512F1">
        <w:rPr>
          <w:rFonts w:eastAsia="MS Mincho"/>
          <w:sz w:val="28"/>
          <w:szCs w:val="28"/>
        </w:rPr>
        <w:t>;</w:t>
      </w:r>
    </w:p>
    <w:p w:rsidR="00FC50B5" w:rsidRPr="000512F1" w:rsidRDefault="00FC50B5" w:rsidP="000512F1">
      <w:pPr>
        <w:ind w:firstLine="851"/>
        <w:jc w:val="both"/>
        <w:rPr>
          <w:rFonts w:eastAsia="MS Mincho"/>
          <w:sz w:val="28"/>
          <w:szCs w:val="28"/>
        </w:rPr>
      </w:pPr>
      <w:r w:rsidRPr="000512F1">
        <w:rPr>
          <w:rFonts w:eastAsia="MS Mincho"/>
          <w:sz w:val="28"/>
          <w:szCs w:val="28"/>
        </w:rPr>
        <w:t>B - среднее число абонентов на единицу площади зоны действия источника теплоснабжения, 1/км²;</w:t>
      </w:r>
    </w:p>
    <w:p w:rsidR="00FC50B5" w:rsidRPr="000512F1" w:rsidRDefault="00FC50B5" w:rsidP="000512F1">
      <w:pPr>
        <w:ind w:firstLine="851"/>
        <w:jc w:val="both"/>
        <w:rPr>
          <w:rFonts w:eastAsia="MS Mincho"/>
          <w:sz w:val="28"/>
          <w:szCs w:val="28"/>
        </w:rPr>
      </w:pPr>
      <w:r w:rsidRPr="000512F1">
        <w:rPr>
          <w:rFonts w:eastAsia="MS Mincho"/>
          <w:sz w:val="28"/>
          <w:szCs w:val="28"/>
        </w:rPr>
        <w:t>П - теплоплотность района, Гкал/ч</w:t>
      </w:r>
      <w:r w:rsidRPr="000512F1">
        <w:rPr>
          <w:rFonts w:eastAsia="MS Mincho"/>
          <w:sz w:val="28"/>
          <w:szCs w:val="28"/>
        </w:rPr>
        <w:sym w:font="Symbol" w:char="F0B4"/>
      </w:r>
      <w:r w:rsidRPr="000512F1">
        <w:rPr>
          <w:rFonts w:eastAsia="MS Mincho"/>
          <w:sz w:val="28"/>
          <w:szCs w:val="28"/>
        </w:rPr>
        <w:t>км²;</w:t>
      </w:r>
    </w:p>
    <w:p w:rsidR="00FC50B5" w:rsidRPr="000512F1" w:rsidRDefault="00FC50B5" w:rsidP="000512F1">
      <w:pPr>
        <w:ind w:firstLine="851"/>
        <w:jc w:val="both"/>
        <w:rPr>
          <w:rFonts w:eastAsia="MS Mincho"/>
          <w:sz w:val="28"/>
          <w:szCs w:val="28"/>
        </w:rPr>
      </w:pPr>
      <w:r w:rsidRPr="000512F1">
        <w:rPr>
          <w:rFonts w:eastAsia="MS Mincho"/>
          <w:sz w:val="28"/>
          <w:szCs w:val="28"/>
        </w:rPr>
        <w:t>Δτ - расчетный перепад температур теплоносителя в тепловой сети, °С;</w:t>
      </w:r>
    </w:p>
    <w:p w:rsidR="00FC50B5" w:rsidRPr="000512F1" w:rsidRDefault="00FC50B5" w:rsidP="000512F1">
      <w:pPr>
        <w:ind w:firstLine="851"/>
        <w:jc w:val="both"/>
        <w:rPr>
          <w:rFonts w:eastAsia="MS Mincho"/>
          <w:sz w:val="28"/>
          <w:szCs w:val="28"/>
        </w:rPr>
      </w:pPr>
      <w:r w:rsidRPr="000512F1">
        <w:rPr>
          <w:rFonts w:eastAsia="MS Mincho"/>
          <w:sz w:val="28"/>
          <w:szCs w:val="28"/>
        </w:rPr>
        <w:t>φ - поправочный коэффициент, принимаемый равным 1,3 для ТЭЦ; 1- для котельных.</w:t>
      </w:r>
    </w:p>
    <w:p w:rsidR="00FC50B5" w:rsidRPr="000512F1" w:rsidRDefault="00FC50B5" w:rsidP="000512F1">
      <w:pPr>
        <w:ind w:firstLine="851"/>
        <w:jc w:val="both"/>
        <w:rPr>
          <w:rFonts w:eastAsia="MS Mincho"/>
          <w:sz w:val="28"/>
          <w:szCs w:val="28"/>
        </w:rPr>
      </w:pPr>
      <w:r w:rsidRPr="000512F1">
        <w:rPr>
          <w:rFonts w:eastAsia="MS Mincho"/>
          <w:sz w:val="28"/>
          <w:szCs w:val="28"/>
        </w:rPr>
        <w:t>Дифференцируя полученное соотношение по параметру R и приравнивая к нулю производную, можно получить формулу для определения эффективного радиуса теплоснабжения в виде:</w:t>
      </w:r>
    </w:p>
    <w:p w:rsidR="00FC50B5" w:rsidRPr="000512F1" w:rsidRDefault="00FC50B5" w:rsidP="000512F1">
      <w:pPr>
        <w:ind w:firstLine="851"/>
        <w:jc w:val="center"/>
        <w:rPr>
          <w:rFonts w:eastAsia="MS Mincho"/>
          <w:sz w:val="28"/>
          <w:szCs w:val="28"/>
        </w:rPr>
      </w:pPr>
      <w:r w:rsidRPr="000512F1">
        <w:rPr>
          <w:rFonts w:eastAsia="MS Mincho"/>
          <w:sz w:val="28"/>
          <w:szCs w:val="28"/>
        </w:rPr>
        <w:object w:dxaOrig="3360" w:dyaOrig="740">
          <v:shape id="_x0000_i1035" type="#_x0000_t75" style="width:169.5pt;height:37.5pt" o:ole="">
            <v:imagedata r:id="rId53" o:title=""/>
          </v:shape>
          <o:OLEObject Type="Embed" ProgID="Equation.3" ShapeID="_x0000_i1035" DrawAspect="Content" ObjectID="_1706339129" r:id="rId54"/>
        </w:object>
      </w:r>
      <w:r w:rsidRPr="000512F1">
        <w:rPr>
          <w:rFonts w:eastAsia="MS Mincho"/>
          <w:sz w:val="28"/>
          <w:szCs w:val="28"/>
        </w:rPr>
        <w:t xml:space="preserve"> .</w:t>
      </w:r>
    </w:p>
    <w:p w:rsidR="00FC50B5" w:rsidRPr="000512F1" w:rsidRDefault="00FC50B5" w:rsidP="000512F1">
      <w:pPr>
        <w:ind w:firstLine="851"/>
        <w:jc w:val="both"/>
        <w:rPr>
          <w:rFonts w:eastAsia="MS Mincho"/>
          <w:sz w:val="28"/>
          <w:szCs w:val="28"/>
        </w:rPr>
      </w:pPr>
      <w:r w:rsidRPr="000512F1">
        <w:rPr>
          <w:rFonts w:eastAsia="MS Mincho"/>
          <w:sz w:val="28"/>
          <w:szCs w:val="28"/>
        </w:rPr>
        <w:t xml:space="preserve">Результаты расчета эффективного радиуса теплоснабжения для о источников теплоснабжения Доронинского сельского поселения </w:t>
      </w:r>
      <w:r w:rsidR="000512F1">
        <w:rPr>
          <w:rFonts w:eastAsia="MS Mincho"/>
          <w:sz w:val="28"/>
          <w:szCs w:val="28"/>
        </w:rPr>
        <w:t xml:space="preserve"> приводятся в таблице</w:t>
      </w:r>
      <w:r w:rsidRPr="000512F1">
        <w:rPr>
          <w:rFonts w:eastAsia="MS Mincho"/>
          <w:sz w:val="28"/>
          <w:szCs w:val="28"/>
        </w:rPr>
        <w:t>.</w:t>
      </w:r>
    </w:p>
    <w:p w:rsidR="00FC50B5" w:rsidRPr="000512F1" w:rsidRDefault="00FC50B5" w:rsidP="000512F1">
      <w:pPr>
        <w:ind w:firstLine="851"/>
        <w:jc w:val="both"/>
        <w:rPr>
          <w:sz w:val="28"/>
          <w:szCs w:val="28"/>
        </w:rPr>
      </w:pPr>
      <w:r w:rsidRPr="000512F1">
        <w:rPr>
          <w:sz w:val="28"/>
          <w:szCs w:val="28"/>
        </w:rPr>
        <w:t>Необходимо подчеркнуть, рассмотренный общий подход уместен для получения только самых укрупнённых и приближенных оценок, в основном – для условий нового строительства не только потребителей, но и самих источников теплоснабжения. Для принятия конкретных решений по подключению удалённых потребителей к уже имеющимся источникам целесообразно выполнять конкретные технико-экономические расчёты</w:t>
      </w:r>
    </w:p>
    <w:p w:rsidR="00FC50B5" w:rsidRPr="00AA368B" w:rsidRDefault="00FC50B5" w:rsidP="00FC50B5">
      <w:pPr>
        <w:keepNext/>
        <w:spacing w:after="200"/>
        <w:rPr>
          <w:sz w:val="20"/>
          <w:szCs w:val="20"/>
        </w:rPr>
      </w:pPr>
      <w:bookmarkStart w:id="220" w:name="_Toc527946783"/>
      <w:r w:rsidRPr="00A06060">
        <w:rPr>
          <w:rFonts w:eastAsia="Calibri"/>
          <w:b/>
          <w:bCs/>
        </w:rPr>
        <w:t>Таблица 13 – Эффективный радиус теплоснабжения источников</w:t>
      </w:r>
      <w:bookmarkEnd w:id="220"/>
    </w:p>
    <w:tbl>
      <w:tblPr>
        <w:tblW w:w="5000" w:type="pct"/>
        <w:tblLook w:val="04A0" w:firstRow="1" w:lastRow="0" w:firstColumn="1" w:lastColumn="0" w:noHBand="0" w:noVBand="1"/>
      </w:tblPr>
      <w:tblGrid>
        <w:gridCol w:w="2683"/>
        <w:gridCol w:w="1212"/>
        <w:gridCol w:w="1213"/>
        <w:gridCol w:w="1624"/>
        <w:gridCol w:w="1130"/>
        <w:gridCol w:w="790"/>
        <w:gridCol w:w="918"/>
      </w:tblGrid>
      <w:tr w:rsidR="00FC50B5" w:rsidRPr="002256B9" w:rsidTr="0039735B">
        <w:trPr>
          <w:trHeight w:val="20"/>
        </w:trPr>
        <w:tc>
          <w:tcPr>
            <w:tcW w:w="148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FC50B5" w:rsidRPr="002256B9" w:rsidRDefault="00FC50B5" w:rsidP="0039735B">
            <w:r w:rsidRPr="002256B9">
              <w:t>Источник энерии</w:t>
            </w:r>
          </w:p>
        </w:tc>
        <w:tc>
          <w:tcPr>
            <w:tcW w:w="617" w:type="pct"/>
            <w:tcBorders>
              <w:top w:val="single" w:sz="4" w:space="0" w:color="auto"/>
              <w:left w:val="nil"/>
              <w:bottom w:val="single" w:sz="4" w:space="0" w:color="auto"/>
              <w:right w:val="single" w:sz="4" w:space="0" w:color="auto"/>
            </w:tcBorders>
            <w:shd w:val="clear" w:color="000000" w:fill="D9D9D9"/>
            <w:vAlign w:val="center"/>
            <w:hideMark/>
          </w:tcPr>
          <w:p w:rsidR="00FC50B5" w:rsidRPr="002256B9" w:rsidRDefault="00FC50B5" w:rsidP="0039735B">
            <w:r w:rsidRPr="002256B9">
              <w:t>Площадь, км</w:t>
            </w:r>
            <w:r w:rsidRPr="002256B9">
              <w:rPr>
                <w:vertAlign w:val="superscript"/>
              </w:rPr>
              <w:t>2</w:t>
            </w:r>
          </w:p>
        </w:tc>
        <w:tc>
          <w:tcPr>
            <w:tcW w:w="617" w:type="pct"/>
            <w:tcBorders>
              <w:top w:val="single" w:sz="4" w:space="0" w:color="auto"/>
              <w:left w:val="nil"/>
              <w:bottom w:val="single" w:sz="4" w:space="0" w:color="auto"/>
              <w:right w:val="single" w:sz="4" w:space="0" w:color="auto"/>
            </w:tcBorders>
            <w:shd w:val="clear" w:color="000000" w:fill="D9D9D9"/>
            <w:vAlign w:val="center"/>
            <w:hideMark/>
          </w:tcPr>
          <w:p w:rsidR="00FC50B5" w:rsidRPr="002256B9" w:rsidRDefault="00FC50B5" w:rsidP="0039735B">
            <w:r w:rsidRPr="002256B9">
              <w:t>Нагрузка, Гкал/ч</w:t>
            </w:r>
          </w:p>
        </w:tc>
        <w:tc>
          <w:tcPr>
            <w:tcW w:w="819" w:type="pct"/>
            <w:tcBorders>
              <w:top w:val="single" w:sz="4" w:space="0" w:color="auto"/>
              <w:left w:val="nil"/>
              <w:bottom w:val="single" w:sz="4" w:space="0" w:color="auto"/>
              <w:right w:val="single" w:sz="4" w:space="0" w:color="auto"/>
            </w:tcBorders>
            <w:shd w:val="clear" w:color="000000" w:fill="D9D9D9"/>
            <w:vAlign w:val="center"/>
            <w:hideMark/>
          </w:tcPr>
          <w:p w:rsidR="00FC50B5" w:rsidRPr="002256B9" w:rsidRDefault="00FC50B5" w:rsidP="0039735B">
            <w:r w:rsidRPr="002256B9">
              <w:t>П, Гкал/ч*км.кв.</w:t>
            </w:r>
          </w:p>
        </w:tc>
        <w:tc>
          <w:tcPr>
            <w:tcW w:w="577" w:type="pct"/>
            <w:tcBorders>
              <w:top w:val="single" w:sz="4" w:space="0" w:color="auto"/>
              <w:left w:val="nil"/>
              <w:bottom w:val="single" w:sz="4" w:space="0" w:color="auto"/>
              <w:right w:val="single" w:sz="4" w:space="0" w:color="auto"/>
            </w:tcBorders>
            <w:shd w:val="clear" w:color="000000" w:fill="D9D9D9"/>
            <w:vAlign w:val="center"/>
            <w:hideMark/>
          </w:tcPr>
          <w:p w:rsidR="00FC50B5" w:rsidRPr="002256B9" w:rsidRDefault="00FC50B5" w:rsidP="0039735B">
            <w:r w:rsidRPr="002256B9">
              <w:t>В, аб./кв.км</w:t>
            </w:r>
          </w:p>
        </w:tc>
        <w:tc>
          <w:tcPr>
            <w:tcW w:w="409" w:type="pct"/>
            <w:tcBorders>
              <w:top w:val="single" w:sz="4" w:space="0" w:color="auto"/>
              <w:left w:val="nil"/>
              <w:bottom w:val="single" w:sz="4" w:space="0" w:color="auto"/>
              <w:right w:val="single" w:sz="4" w:space="0" w:color="auto"/>
            </w:tcBorders>
            <w:shd w:val="clear" w:color="000000" w:fill="D9D9D9"/>
            <w:vAlign w:val="center"/>
            <w:hideMark/>
          </w:tcPr>
          <w:p w:rsidR="00FC50B5" w:rsidRPr="002256B9" w:rsidRDefault="00FC50B5" w:rsidP="0039735B">
            <w:r w:rsidRPr="002256B9">
              <w:t>Rопт, км</w:t>
            </w:r>
          </w:p>
        </w:tc>
        <w:tc>
          <w:tcPr>
            <w:tcW w:w="472" w:type="pct"/>
            <w:tcBorders>
              <w:top w:val="single" w:sz="4" w:space="0" w:color="auto"/>
              <w:left w:val="nil"/>
              <w:bottom w:val="single" w:sz="4" w:space="0" w:color="auto"/>
              <w:right w:val="single" w:sz="4" w:space="0" w:color="auto"/>
            </w:tcBorders>
            <w:shd w:val="clear" w:color="000000" w:fill="D9D9D9"/>
            <w:vAlign w:val="center"/>
            <w:hideMark/>
          </w:tcPr>
          <w:p w:rsidR="00FC50B5" w:rsidRPr="002256B9" w:rsidRDefault="00FC50B5" w:rsidP="0039735B">
            <w:r w:rsidRPr="002256B9">
              <w:t>Rмакс, км</w:t>
            </w:r>
          </w:p>
        </w:tc>
      </w:tr>
      <w:tr w:rsidR="00FC50B5" w:rsidRPr="002256B9" w:rsidTr="0039735B">
        <w:trPr>
          <w:trHeight w:val="20"/>
        </w:trPr>
        <w:tc>
          <w:tcPr>
            <w:tcW w:w="1488" w:type="pct"/>
            <w:tcBorders>
              <w:top w:val="nil"/>
              <w:left w:val="single" w:sz="4" w:space="0" w:color="auto"/>
              <w:bottom w:val="single" w:sz="4" w:space="0" w:color="auto"/>
              <w:right w:val="single" w:sz="4" w:space="0" w:color="auto"/>
            </w:tcBorders>
            <w:shd w:val="clear" w:color="000000" w:fill="FFFFFF"/>
            <w:vAlign w:val="center"/>
            <w:hideMark/>
          </w:tcPr>
          <w:p w:rsidR="00FC50B5" w:rsidRPr="002256B9" w:rsidRDefault="00FC50B5" w:rsidP="0039735B">
            <w:r w:rsidRPr="002256B9">
              <w:t>Котельная с. Доронинское</w:t>
            </w:r>
          </w:p>
        </w:tc>
        <w:tc>
          <w:tcPr>
            <w:tcW w:w="617" w:type="pct"/>
            <w:tcBorders>
              <w:top w:val="nil"/>
              <w:left w:val="nil"/>
              <w:bottom w:val="single" w:sz="4" w:space="0" w:color="auto"/>
              <w:right w:val="single" w:sz="4" w:space="0" w:color="auto"/>
            </w:tcBorders>
            <w:shd w:val="clear" w:color="auto" w:fill="auto"/>
            <w:vAlign w:val="center"/>
            <w:hideMark/>
          </w:tcPr>
          <w:p w:rsidR="00FC50B5" w:rsidRPr="002256B9" w:rsidRDefault="00FC50B5" w:rsidP="0039735B">
            <w:r w:rsidRPr="002256B9">
              <w:t>1,90</w:t>
            </w:r>
          </w:p>
        </w:tc>
        <w:tc>
          <w:tcPr>
            <w:tcW w:w="617" w:type="pct"/>
            <w:tcBorders>
              <w:top w:val="nil"/>
              <w:left w:val="nil"/>
              <w:bottom w:val="single" w:sz="4" w:space="0" w:color="auto"/>
              <w:right w:val="single" w:sz="4" w:space="0" w:color="auto"/>
            </w:tcBorders>
            <w:shd w:val="clear" w:color="auto" w:fill="auto"/>
            <w:vAlign w:val="center"/>
            <w:hideMark/>
          </w:tcPr>
          <w:p w:rsidR="00FC50B5" w:rsidRPr="002256B9" w:rsidRDefault="00FC50B5" w:rsidP="0039735B">
            <w:r w:rsidRPr="002256B9">
              <w:t>1,10</w:t>
            </w:r>
          </w:p>
        </w:tc>
        <w:tc>
          <w:tcPr>
            <w:tcW w:w="819" w:type="pct"/>
            <w:tcBorders>
              <w:top w:val="nil"/>
              <w:left w:val="nil"/>
              <w:bottom w:val="single" w:sz="4" w:space="0" w:color="auto"/>
              <w:right w:val="single" w:sz="4" w:space="0" w:color="auto"/>
            </w:tcBorders>
            <w:shd w:val="clear" w:color="auto" w:fill="auto"/>
            <w:vAlign w:val="center"/>
            <w:hideMark/>
          </w:tcPr>
          <w:p w:rsidR="00FC50B5" w:rsidRPr="002256B9" w:rsidRDefault="00FC50B5" w:rsidP="0039735B">
            <w:r w:rsidRPr="002256B9">
              <w:t>0,58</w:t>
            </w:r>
          </w:p>
        </w:tc>
        <w:tc>
          <w:tcPr>
            <w:tcW w:w="577" w:type="pct"/>
            <w:tcBorders>
              <w:top w:val="nil"/>
              <w:left w:val="nil"/>
              <w:bottom w:val="single" w:sz="4" w:space="0" w:color="auto"/>
              <w:right w:val="single" w:sz="4" w:space="0" w:color="auto"/>
            </w:tcBorders>
            <w:shd w:val="clear" w:color="auto" w:fill="auto"/>
            <w:vAlign w:val="center"/>
            <w:hideMark/>
          </w:tcPr>
          <w:p w:rsidR="00FC50B5" w:rsidRPr="002256B9" w:rsidRDefault="00FC50B5" w:rsidP="0039735B">
            <w:r w:rsidRPr="002256B9">
              <w:t>4,74</w:t>
            </w:r>
          </w:p>
        </w:tc>
        <w:tc>
          <w:tcPr>
            <w:tcW w:w="409" w:type="pct"/>
            <w:tcBorders>
              <w:top w:val="nil"/>
              <w:left w:val="nil"/>
              <w:bottom w:val="single" w:sz="4" w:space="0" w:color="auto"/>
              <w:right w:val="single" w:sz="4" w:space="0" w:color="auto"/>
            </w:tcBorders>
            <w:shd w:val="clear" w:color="auto" w:fill="auto"/>
            <w:vAlign w:val="bottom"/>
            <w:hideMark/>
          </w:tcPr>
          <w:p w:rsidR="00FC50B5" w:rsidRPr="002256B9" w:rsidRDefault="00FC50B5" w:rsidP="0039735B">
            <w:r w:rsidRPr="002256B9">
              <w:t>1,10</w:t>
            </w:r>
          </w:p>
        </w:tc>
        <w:tc>
          <w:tcPr>
            <w:tcW w:w="472" w:type="pct"/>
            <w:tcBorders>
              <w:top w:val="nil"/>
              <w:left w:val="nil"/>
              <w:bottom w:val="single" w:sz="4" w:space="0" w:color="auto"/>
              <w:right w:val="single" w:sz="4" w:space="0" w:color="auto"/>
            </w:tcBorders>
            <w:shd w:val="clear" w:color="auto" w:fill="auto"/>
            <w:vAlign w:val="center"/>
            <w:hideMark/>
          </w:tcPr>
          <w:p w:rsidR="00FC50B5" w:rsidRPr="002256B9" w:rsidRDefault="00FC50B5" w:rsidP="0039735B">
            <w:r w:rsidRPr="002256B9">
              <w:t>1,23</w:t>
            </w:r>
          </w:p>
        </w:tc>
      </w:tr>
    </w:tbl>
    <w:p w:rsidR="00FC50B5" w:rsidRPr="00A06060" w:rsidRDefault="00FC50B5" w:rsidP="00FC50B5">
      <w:pPr>
        <w:keepNext/>
        <w:spacing w:after="200"/>
        <w:rPr>
          <w:sz w:val="20"/>
          <w:szCs w:val="20"/>
        </w:rPr>
      </w:pPr>
    </w:p>
    <w:p w:rsidR="00FC50B5" w:rsidRPr="000512F1" w:rsidRDefault="00FC50B5" w:rsidP="00FC50B5">
      <w:pPr>
        <w:pStyle w:val="19"/>
        <w:numPr>
          <w:ilvl w:val="0"/>
          <w:numId w:val="0"/>
        </w:numPr>
        <w:spacing w:before="0" w:after="0" w:line="240" w:lineRule="auto"/>
        <w:contextualSpacing w:val="0"/>
        <w:rPr>
          <w:rFonts w:ascii="Times New Roman" w:hAnsi="Times New Roman"/>
        </w:rPr>
      </w:pPr>
      <w:bookmarkStart w:id="221" w:name="_Toc9154899"/>
      <w:r w:rsidRPr="000512F1">
        <w:rPr>
          <w:rFonts w:ascii="Times New Roman" w:hAnsi="Times New Roman"/>
        </w:rPr>
        <w:t>ГЛАВА 8. ПРЕДЛОЖЕНИЯ ПО СТРОИТЕЛЬСТВУ, РЕКОНСТРУКЦИИ И (ИЛИ) МОДЕРНИЗАЦИИ ТЕПЛОВЫХ СЕТЕЙ</w:t>
      </w:r>
      <w:bookmarkEnd w:id="221"/>
      <w:r w:rsidRPr="000512F1">
        <w:rPr>
          <w:rFonts w:ascii="Times New Roman" w:hAnsi="Times New Roman"/>
        </w:rPr>
        <w:t xml:space="preserve"> </w:t>
      </w:r>
    </w:p>
    <w:p w:rsidR="00FC50B5" w:rsidRPr="000512F1" w:rsidRDefault="00FC50B5" w:rsidP="00FC50B5"/>
    <w:p w:rsidR="00FC50B5" w:rsidRPr="000512F1" w:rsidRDefault="000512F1" w:rsidP="000512F1">
      <w:pPr>
        <w:pStyle w:val="19"/>
        <w:pageBreakBefore w:val="0"/>
        <w:numPr>
          <w:ilvl w:val="0"/>
          <w:numId w:val="0"/>
        </w:numPr>
        <w:spacing w:line="240" w:lineRule="auto"/>
        <w:ind w:left="568"/>
        <w:rPr>
          <w:rFonts w:ascii="Times New Roman" w:hAnsi="Times New Roman"/>
          <w:szCs w:val="24"/>
        </w:rPr>
      </w:pPr>
      <w:bookmarkStart w:id="222" w:name="_Toc9154900"/>
      <w:r w:rsidRPr="000512F1">
        <w:rPr>
          <w:rFonts w:ascii="Times New Roman" w:hAnsi="Times New Roman"/>
          <w:szCs w:val="24"/>
        </w:rPr>
        <w:t>1.</w:t>
      </w:r>
      <w:r w:rsidR="00FC50B5" w:rsidRPr="000512F1">
        <w:rPr>
          <w:rFonts w:ascii="Times New Roman" w:hAnsi="Times New Roman"/>
          <w:szCs w:val="24"/>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222"/>
    </w:p>
    <w:p w:rsidR="00FC50B5" w:rsidRPr="00A06060" w:rsidRDefault="00FC50B5" w:rsidP="00FC50B5"/>
    <w:p w:rsidR="00FC50B5" w:rsidRPr="000512F1" w:rsidRDefault="00FC50B5" w:rsidP="000512F1">
      <w:pPr>
        <w:ind w:firstLine="851"/>
        <w:jc w:val="both"/>
        <w:rPr>
          <w:sz w:val="28"/>
          <w:szCs w:val="28"/>
        </w:rPr>
      </w:pPr>
      <w:r w:rsidRPr="000512F1">
        <w:rPr>
          <w:sz w:val="28"/>
          <w:szCs w:val="28"/>
        </w:rPr>
        <w:t xml:space="preserve">Рекомендуется использование труб в ППУ-изоляции. </w:t>
      </w:r>
    </w:p>
    <w:p w:rsidR="00FC50B5" w:rsidRPr="000512F1" w:rsidRDefault="00FC50B5" w:rsidP="000512F1">
      <w:pPr>
        <w:ind w:firstLine="851"/>
        <w:jc w:val="both"/>
        <w:rPr>
          <w:rFonts w:eastAsia="MS Mincho"/>
          <w:sz w:val="28"/>
          <w:szCs w:val="28"/>
        </w:rPr>
      </w:pPr>
      <w:r w:rsidRPr="000512F1">
        <w:rPr>
          <w:sz w:val="28"/>
          <w:szCs w:val="28"/>
        </w:rPr>
        <w:t xml:space="preserve">Способ прокладки принимается: надземно, на низких опорах; наземно или полузаглубленно, в бетонных гидроизоли-рованных каналах. </w:t>
      </w:r>
      <w:r w:rsidRPr="000512F1">
        <w:rPr>
          <w:rFonts w:eastAsia="MS Mincho"/>
          <w:sz w:val="28"/>
          <w:szCs w:val="28"/>
        </w:rPr>
        <w:t>Согласно данным администрации на территории Доронинского сельского поселения  предусматривается:</w:t>
      </w:r>
    </w:p>
    <w:p w:rsidR="00FC50B5" w:rsidRPr="000512F1" w:rsidRDefault="000512F1" w:rsidP="000512F1">
      <w:pPr>
        <w:ind w:firstLine="851"/>
        <w:contextualSpacing/>
        <w:jc w:val="both"/>
        <w:rPr>
          <w:sz w:val="28"/>
          <w:szCs w:val="28"/>
        </w:rPr>
      </w:pPr>
      <w:r>
        <w:rPr>
          <w:sz w:val="28"/>
          <w:szCs w:val="28"/>
        </w:rPr>
        <w:t>-</w:t>
      </w:r>
      <w:r w:rsidR="00FC50B5" w:rsidRPr="000512F1">
        <w:rPr>
          <w:sz w:val="28"/>
          <w:szCs w:val="28"/>
        </w:rPr>
        <w:t>Строительство новых сетей теплоснабжения к существующим потребителям</w:t>
      </w:r>
    </w:p>
    <w:p w:rsidR="00FC50B5" w:rsidRPr="000512F1" w:rsidRDefault="000512F1" w:rsidP="000512F1">
      <w:pPr>
        <w:ind w:firstLine="851"/>
        <w:contextualSpacing/>
        <w:jc w:val="both"/>
        <w:rPr>
          <w:sz w:val="28"/>
          <w:szCs w:val="28"/>
        </w:rPr>
      </w:pPr>
      <w:r>
        <w:rPr>
          <w:sz w:val="28"/>
          <w:szCs w:val="28"/>
        </w:rPr>
        <w:t>-</w:t>
      </w:r>
      <w:r w:rsidR="00FC50B5" w:rsidRPr="000512F1">
        <w:rPr>
          <w:sz w:val="28"/>
          <w:szCs w:val="28"/>
        </w:rPr>
        <w:t>Ремонт и замена ветхих тепловых сетей по мере износа</w:t>
      </w:r>
    </w:p>
    <w:p w:rsidR="00FC50B5" w:rsidRPr="00A06060" w:rsidRDefault="00FC50B5" w:rsidP="00FC50B5">
      <w:pPr>
        <w:ind w:left="1135"/>
        <w:rPr>
          <w:rFonts w:eastAsia="MS Mincho"/>
        </w:rPr>
      </w:pPr>
    </w:p>
    <w:p w:rsidR="00FC50B5" w:rsidRPr="000512F1" w:rsidRDefault="000512F1" w:rsidP="000512F1">
      <w:pPr>
        <w:pStyle w:val="19"/>
        <w:pageBreakBefore w:val="0"/>
        <w:numPr>
          <w:ilvl w:val="0"/>
          <w:numId w:val="0"/>
        </w:numPr>
        <w:spacing w:line="240" w:lineRule="auto"/>
        <w:ind w:left="568"/>
        <w:rPr>
          <w:rFonts w:ascii="Times New Roman" w:hAnsi="Times New Roman"/>
          <w:szCs w:val="24"/>
        </w:rPr>
      </w:pPr>
      <w:bookmarkStart w:id="223" w:name="_Toc9154901"/>
      <w:r w:rsidRPr="000512F1">
        <w:rPr>
          <w:rFonts w:ascii="Times New Roman" w:hAnsi="Times New Roman"/>
          <w:szCs w:val="24"/>
        </w:rPr>
        <w:t>2.</w:t>
      </w:r>
      <w:r w:rsidR="00FC50B5" w:rsidRPr="000512F1">
        <w:rPr>
          <w:rFonts w:ascii="Times New Roman" w:hAnsi="Times New Roman"/>
          <w:szCs w:val="24"/>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bookmarkEnd w:id="223"/>
    </w:p>
    <w:p w:rsidR="00FC50B5" w:rsidRPr="00A06060" w:rsidRDefault="00FC50B5" w:rsidP="00FC50B5"/>
    <w:p w:rsidR="00FC50B5" w:rsidRPr="00A06060" w:rsidRDefault="00FC50B5" w:rsidP="000512F1">
      <w:pPr>
        <w:ind w:firstLine="851"/>
        <w:jc w:val="both"/>
      </w:pPr>
      <w:r w:rsidRPr="000512F1">
        <w:rPr>
          <w:sz w:val="28"/>
          <w:szCs w:val="28"/>
        </w:rPr>
        <w:t>Согласно данным администрации на территории сельского поселения</w:t>
      </w:r>
      <w:r w:rsidR="000512F1" w:rsidRPr="000512F1">
        <w:rPr>
          <w:sz w:val="28"/>
          <w:szCs w:val="28"/>
        </w:rPr>
        <w:t xml:space="preserve"> </w:t>
      </w:r>
      <w:r w:rsidR="00072FD8">
        <w:rPr>
          <w:sz w:val="28"/>
          <w:szCs w:val="28"/>
        </w:rPr>
        <w:t>«Доронинское»</w:t>
      </w:r>
      <w:r w:rsidRPr="000512F1">
        <w:rPr>
          <w:sz w:val="28"/>
          <w:szCs w:val="28"/>
        </w:rPr>
        <w:t xml:space="preserve">  предусматривается строительство тепловых сетей для обеспечения перспективных приростов тепловой нагрузки</w:t>
      </w:r>
      <w:r w:rsidRPr="00A06060">
        <w:t>.</w:t>
      </w:r>
    </w:p>
    <w:p w:rsidR="00FC50B5" w:rsidRPr="00A06060" w:rsidRDefault="00FC50B5" w:rsidP="00FC50B5">
      <w:pPr>
        <w:spacing w:after="120" w:line="276" w:lineRule="auto"/>
        <w:ind w:firstLine="709"/>
        <w:rPr>
          <w:rFonts w:eastAsia="MS Mincho"/>
        </w:rPr>
      </w:pPr>
    </w:p>
    <w:p w:rsidR="00FC50B5" w:rsidRPr="00072FD8" w:rsidRDefault="00072FD8" w:rsidP="00072FD8">
      <w:pPr>
        <w:pStyle w:val="19"/>
        <w:pageBreakBefore w:val="0"/>
        <w:numPr>
          <w:ilvl w:val="0"/>
          <w:numId w:val="0"/>
        </w:numPr>
        <w:spacing w:line="240" w:lineRule="auto"/>
        <w:ind w:left="568"/>
        <w:rPr>
          <w:rFonts w:ascii="Times New Roman" w:hAnsi="Times New Roman"/>
          <w:szCs w:val="24"/>
        </w:rPr>
      </w:pPr>
      <w:bookmarkStart w:id="224" w:name="_Toc9154902"/>
      <w:r w:rsidRPr="00072FD8">
        <w:rPr>
          <w:rFonts w:ascii="Times New Roman" w:hAnsi="Times New Roman"/>
          <w:szCs w:val="24"/>
        </w:rPr>
        <w:t>3.</w:t>
      </w:r>
      <w:r w:rsidR="00FC50B5" w:rsidRPr="00072FD8">
        <w:rPr>
          <w:rFonts w:ascii="Times New Roman" w:hAnsi="Times New Roman"/>
          <w:szCs w:val="24"/>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24"/>
    </w:p>
    <w:p w:rsidR="00FC50B5" w:rsidRPr="00A06060" w:rsidRDefault="00FC50B5" w:rsidP="00FC50B5"/>
    <w:p w:rsidR="00FC50B5" w:rsidRPr="00072FD8" w:rsidRDefault="00FC50B5" w:rsidP="00072FD8">
      <w:pPr>
        <w:ind w:firstLine="851"/>
        <w:jc w:val="both"/>
        <w:rPr>
          <w:rFonts w:eastAsia="MS Mincho"/>
          <w:sz w:val="28"/>
          <w:szCs w:val="28"/>
        </w:rPr>
      </w:pPr>
      <w:r w:rsidRPr="00072FD8">
        <w:rPr>
          <w:rFonts w:eastAsia="MS Mincho"/>
          <w:sz w:val="28"/>
          <w:szCs w:val="28"/>
        </w:rPr>
        <w:t>Строительство тепловых сетей, для обеспечения возможности поставок тепловой энергии потребителям от различных источников тепловой энергии при сохранении надежности теплоснабжения не требуется.</w:t>
      </w:r>
    </w:p>
    <w:p w:rsidR="00FC50B5" w:rsidRPr="00A06060" w:rsidRDefault="00FC50B5" w:rsidP="00FC50B5"/>
    <w:p w:rsidR="00FC50B5" w:rsidRPr="00072FD8" w:rsidRDefault="00072FD8" w:rsidP="00072FD8">
      <w:pPr>
        <w:pStyle w:val="19"/>
        <w:pageBreakBefore w:val="0"/>
        <w:numPr>
          <w:ilvl w:val="0"/>
          <w:numId w:val="0"/>
        </w:numPr>
        <w:spacing w:line="240" w:lineRule="auto"/>
        <w:ind w:left="568"/>
        <w:rPr>
          <w:rFonts w:ascii="Times New Roman" w:hAnsi="Times New Roman"/>
          <w:szCs w:val="24"/>
        </w:rPr>
      </w:pPr>
      <w:bookmarkStart w:id="225" w:name="_Toc9154903"/>
      <w:r w:rsidRPr="00072FD8">
        <w:rPr>
          <w:rFonts w:ascii="Times New Roman" w:hAnsi="Times New Roman"/>
          <w:szCs w:val="24"/>
        </w:rPr>
        <w:t>4.</w:t>
      </w:r>
      <w:r w:rsidR="00FC50B5" w:rsidRPr="00072FD8">
        <w:rPr>
          <w:rFonts w:ascii="Times New Roman" w:hAnsi="Times New Roman"/>
          <w:szCs w:val="24"/>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225"/>
    </w:p>
    <w:p w:rsidR="00FC50B5" w:rsidRPr="00A06060" w:rsidRDefault="00FC50B5" w:rsidP="00FC50B5"/>
    <w:p w:rsidR="00FC50B5" w:rsidRPr="00072FD8" w:rsidRDefault="00FC50B5" w:rsidP="00072FD8">
      <w:pPr>
        <w:ind w:firstLine="851"/>
        <w:jc w:val="both"/>
        <w:rPr>
          <w:sz w:val="28"/>
          <w:szCs w:val="28"/>
        </w:rPr>
      </w:pPr>
      <w:r w:rsidRPr="00072FD8">
        <w:rPr>
          <w:sz w:val="28"/>
          <w:szCs w:val="28"/>
        </w:rPr>
        <w:t>Строительство 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не требуется</w:t>
      </w:r>
    </w:p>
    <w:p w:rsidR="00FC50B5" w:rsidRPr="00A06060" w:rsidRDefault="00FC50B5" w:rsidP="00FC50B5">
      <w:pPr>
        <w:spacing w:after="120" w:line="276" w:lineRule="auto"/>
        <w:ind w:firstLine="709"/>
        <w:rPr>
          <w:rFonts w:eastAsia="MS Mincho"/>
        </w:rPr>
      </w:pPr>
    </w:p>
    <w:p w:rsidR="00FC50B5" w:rsidRPr="00072FD8" w:rsidRDefault="00072FD8" w:rsidP="00072FD8">
      <w:pPr>
        <w:pStyle w:val="19"/>
        <w:pageBreakBefore w:val="0"/>
        <w:numPr>
          <w:ilvl w:val="0"/>
          <w:numId w:val="0"/>
        </w:numPr>
        <w:spacing w:line="240" w:lineRule="auto"/>
        <w:ind w:left="568"/>
        <w:rPr>
          <w:rFonts w:ascii="Times New Roman" w:hAnsi="Times New Roman"/>
          <w:szCs w:val="28"/>
        </w:rPr>
      </w:pPr>
      <w:bookmarkStart w:id="226" w:name="_Toc9154904"/>
      <w:r w:rsidRPr="00072FD8">
        <w:rPr>
          <w:rFonts w:ascii="Times New Roman" w:hAnsi="Times New Roman"/>
          <w:szCs w:val="28"/>
        </w:rPr>
        <w:t>5.</w:t>
      </w:r>
      <w:r w:rsidR="00FC50B5" w:rsidRPr="00072FD8">
        <w:rPr>
          <w:rFonts w:ascii="Times New Roman" w:hAnsi="Times New Roman"/>
          <w:szCs w:val="28"/>
        </w:rPr>
        <w:t>Предложения по строительству тепловых сетей для обеспечения нормативной надежности теплоснабжения</w:t>
      </w:r>
      <w:bookmarkEnd w:id="226"/>
    </w:p>
    <w:p w:rsidR="00FC50B5" w:rsidRPr="00072FD8" w:rsidRDefault="00FC50B5" w:rsidP="00072FD8">
      <w:pPr>
        <w:ind w:firstLine="851"/>
        <w:jc w:val="both"/>
        <w:rPr>
          <w:sz w:val="28"/>
          <w:szCs w:val="28"/>
        </w:rPr>
      </w:pPr>
      <w:r w:rsidRPr="00072FD8">
        <w:rPr>
          <w:sz w:val="28"/>
          <w:szCs w:val="28"/>
        </w:rPr>
        <w:t>Для обеспечения надежной работы системы теплоснабжения требуется перекладка части существующих магистральных трубопроводов, а так же строительство резервных трубопроводных связей как в тепловых сетях одного района теплоснабжения, так и смежных теплосетевых районов. Поэтому необходима разработка проекта на прокладку новых систем.</w:t>
      </w:r>
    </w:p>
    <w:p w:rsidR="00FC50B5" w:rsidRPr="00072FD8" w:rsidRDefault="00FC50B5" w:rsidP="00FC50B5">
      <w:pPr>
        <w:rPr>
          <w:sz w:val="28"/>
          <w:szCs w:val="28"/>
        </w:rPr>
      </w:pPr>
    </w:p>
    <w:p w:rsidR="00FC50B5" w:rsidRPr="00072FD8" w:rsidRDefault="00072FD8" w:rsidP="00072FD8">
      <w:pPr>
        <w:pStyle w:val="19"/>
        <w:pageBreakBefore w:val="0"/>
        <w:numPr>
          <w:ilvl w:val="0"/>
          <w:numId w:val="0"/>
        </w:numPr>
        <w:spacing w:line="240" w:lineRule="auto"/>
        <w:ind w:left="568"/>
        <w:rPr>
          <w:rFonts w:ascii="Times New Roman" w:hAnsi="Times New Roman"/>
          <w:szCs w:val="28"/>
        </w:rPr>
      </w:pPr>
      <w:bookmarkStart w:id="227" w:name="_Toc9154905"/>
      <w:r w:rsidRPr="00072FD8">
        <w:rPr>
          <w:rFonts w:ascii="Times New Roman" w:hAnsi="Times New Roman"/>
          <w:szCs w:val="28"/>
        </w:rPr>
        <w:t>6.</w:t>
      </w:r>
      <w:r w:rsidR="00FC50B5" w:rsidRPr="00072FD8">
        <w:rPr>
          <w:rFonts w:ascii="Times New Roman" w:hAnsi="Times New Roman"/>
          <w:szCs w:val="28"/>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227"/>
    </w:p>
    <w:p w:rsidR="00FC50B5" w:rsidRPr="00072FD8" w:rsidRDefault="00FC50B5" w:rsidP="00FC50B5">
      <w:pPr>
        <w:rPr>
          <w:sz w:val="28"/>
          <w:szCs w:val="28"/>
        </w:rPr>
      </w:pPr>
    </w:p>
    <w:p w:rsidR="00FC50B5" w:rsidRPr="00072FD8" w:rsidRDefault="00FC50B5" w:rsidP="00072FD8">
      <w:pPr>
        <w:ind w:firstLine="851"/>
        <w:jc w:val="both"/>
        <w:rPr>
          <w:sz w:val="28"/>
          <w:szCs w:val="28"/>
        </w:rPr>
      </w:pPr>
      <w:r w:rsidRPr="00072FD8">
        <w:rPr>
          <w:sz w:val="28"/>
          <w:szCs w:val="28"/>
        </w:rPr>
        <w:t>Реконструкция тепловых сетей с увеличением диаметра трубопроводов для обеспечения перспективных приростов тепловой нагрузки не требуется.</w:t>
      </w:r>
    </w:p>
    <w:p w:rsidR="00FC50B5" w:rsidRPr="00072FD8" w:rsidRDefault="00FC50B5" w:rsidP="00FC50B5">
      <w:pPr>
        <w:rPr>
          <w:sz w:val="28"/>
          <w:szCs w:val="28"/>
        </w:rPr>
      </w:pPr>
    </w:p>
    <w:p w:rsidR="00FC50B5" w:rsidRPr="00072FD8" w:rsidRDefault="00072FD8" w:rsidP="00072FD8">
      <w:pPr>
        <w:pStyle w:val="19"/>
        <w:pageBreakBefore w:val="0"/>
        <w:numPr>
          <w:ilvl w:val="0"/>
          <w:numId w:val="0"/>
        </w:numPr>
        <w:spacing w:line="240" w:lineRule="auto"/>
        <w:ind w:left="568"/>
        <w:rPr>
          <w:rFonts w:ascii="Times New Roman" w:hAnsi="Times New Roman"/>
          <w:szCs w:val="28"/>
        </w:rPr>
      </w:pPr>
      <w:bookmarkStart w:id="228" w:name="_Toc9154906"/>
      <w:r w:rsidRPr="00072FD8">
        <w:rPr>
          <w:rFonts w:ascii="Times New Roman" w:hAnsi="Times New Roman"/>
          <w:szCs w:val="28"/>
        </w:rPr>
        <w:t>7.</w:t>
      </w:r>
      <w:r w:rsidR="00FC50B5" w:rsidRPr="00072FD8">
        <w:rPr>
          <w:rFonts w:ascii="Times New Roman" w:hAnsi="Times New Roman"/>
          <w:szCs w:val="28"/>
        </w:rPr>
        <w:t>Предложения по реконструкции и (или) модернизации тепловых сетей, подлежащих замене в связи с исчерпанием эксплуатационного ресурса</w:t>
      </w:r>
      <w:bookmarkEnd w:id="228"/>
    </w:p>
    <w:p w:rsidR="00FC50B5" w:rsidRPr="00072FD8" w:rsidRDefault="00FC50B5" w:rsidP="00FC50B5">
      <w:pPr>
        <w:rPr>
          <w:sz w:val="28"/>
          <w:szCs w:val="28"/>
        </w:rPr>
      </w:pPr>
    </w:p>
    <w:p w:rsidR="00FC50B5" w:rsidRPr="00072FD8" w:rsidRDefault="00FC50B5" w:rsidP="00072FD8">
      <w:pPr>
        <w:ind w:firstLine="851"/>
        <w:jc w:val="both"/>
        <w:rPr>
          <w:sz w:val="28"/>
          <w:szCs w:val="28"/>
        </w:rPr>
      </w:pPr>
      <w:r w:rsidRPr="00072FD8">
        <w:rPr>
          <w:sz w:val="28"/>
          <w:szCs w:val="28"/>
        </w:rPr>
        <w:t xml:space="preserve">В связи с физическим и моральным износом участков существующих тепловых сетей необходима их реконструкции. </w:t>
      </w:r>
    </w:p>
    <w:p w:rsidR="00FC50B5" w:rsidRPr="00072FD8" w:rsidRDefault="00FC50B5" w:rsidP="00FC50B5">
      <w:pPr>
        <w:spacing w:after="120" w:line="276" w:lineRule="auto"/>
        <w:ind w:firstLine="709"/>
        <w:rPr>
          <w:sz w:val="28"/>
          <w:szCs w:val="28"/>
        </w:rPr>
      </w:pPr>
    </w:p>
    <w:p w:rsidR="00FC50B5" w:rsidRPr="00072FD8" w:rsidRDefault="00072FD8" w:rsidP="00072FD8">
      <w:pPr>
        <w:pStyle w:val="19"/>
        <w:pageBreakBefore w:val="0"/>
        <w:numPr>
          <w:ilvl w:val="0"/>
          <w:numId w:val="0"/>
        </w:numPr>
        <w:spacing w:line="240" w:lineRule="auto"/>
        <w:ind w:left="568"/>
        <w:rPr>
          <w:rFonts w:ascii="Times New Roman" w:hAnsi="Times New Roman"/>
          <w:szCs w:val="28"/>
        </w:rPr>
      </w:pPr>
      <w:bookmarkStart w:id="229" w:name="_Toc9154907"/>
      <w:r w:rsidRPr="00072FD8">
        <w:rPr>
          <w:rFonts w:ascii="Times New Roman" w:hAnsi="Times New Roman"/>
          <w:szCs w:val="28"/>
        </w:rPr>
        <w:t>8.</w:t>
      </w:r>
      <w:r w:rsidR="00FC50B5" w:rsidRPr="00072FD8">
        <w:rPr>
          <w:rFonts w:ascii="Times New Roman" w:hAnsi="Times New Roman"/>
          <w:szCs w:val="28"/>
        </w:rPr>
        <w:t>Предложения по строительству, реконструкции и (или) модернизации насосных станций</w:t>
      </w:r>
      <w:bookmarkEnd w:id="229"/>
    </w:p>
    <w:p w:rsidR="00FC50B5" w:rsidRPr="00072FD8" w:rsidRDefault="00FC50B5" w:rsidP="00072FD8">
      <w:pPr>
        <w:ind w:firstLine="851"/>
        <w:jc w:val="both"/>
        <w:rPr>
          <w:sz w:val="28"/>
          <w:szCs w:val="28"/>
        </w:rPr>
      </w:pPr>
      <w:r w:rsidRPr="00072FD8">
        <w:rPr>
          <w:sz w:val="28"/>
          <w:szCs w:val="28"/>
        </w:rPr>
        <w:t xml:space="preserve">Повысительные насосные станции на территории муниципального образования </w:t>
      </w:r>
      <w:r w:rsidR="005328B7" w:rsidRPr="00072FD8">
        <w:rPr>
          <w:sz w:val="28"/>
          <w:szCs w:val="28"/>
        </w:rPr>
        <w:t>отсутствуют,</w:t>
      </w:r>
      <w:r w:rsidRPr="00072FD8">
        <w:rPr>
          <w:sz w:val="28"/>
          <w:szCs w:val="28"/>
        </w:rPr>
        <w:t xml:space="preserve"> и их строительство не требуется. </w:t>
      </w:r>
    </w:p>
    <w:p w:rsidR="00FC50B5" w:rsidRPr="00072FD8" w:rsidRDefault="00FC50B5" w:rsidP="00FC50B5">
      <w:pPr>
        <w:rPr>
          <w:sz w:val="28"/>
          <w:szCs w:val="28"/>
        </w:rPr>
      </w:pPr>
    </w:p>
    <w:p w:rsidR="00FC50B5" w:rsidRPr="00072FD8" w:rsidRDefault="00FC50B5" w:rsidP="00FC50B5">
      <w:pPr>
        <w:pStyle w:val="19"/>
        <w:numPr>
          <w:ilvl w:val="0"/>
          <w:numId w:val="0"/>
        </w:numPr>
        <w:spacing w:before="0" w:after="0" w:line="240" w:lineRule="auto"/>
        <w:contextualSpacing w:val="0"/>
        <w:rPr>
          <w:rFonts w:ascii="Times New Roman" w:hAnsi="Times New Roman"/>
        </w:rPr>
      </w:pPr>
      <w:bookmarkStart w:id="230" w:name="_Toc9154908"/>
      <w:r w:rsidRPr="00072FD8">
        <w:rPr>
          <w:rFonts w:ascii="Times New Roman" w:hAnsi="Times New Roman"/>
        </w:rPr>
        <w:t>ГЛАВА 9. ПРЕДЛОЖЕНИ</w:t>
      </w:r>
      <w:r w:rsidRPr="00072FD8">
        <w:rPr>
          <w:rFonts w:ascii="Times New Roman" w:hAnsi="Times New Roman"/>
        </w:rPr>
        <w:tab/>
        <w:t>Я ПО ПЕРЕВОДУ ОТКРЫТЫХ СИСТЕМ ТЕПЛОСНАБЖЕНИЯ (ГОРЯЧЕГО ВОДОСНАБЖЕНИЯ) В ЗАКРЫТЫЕ СИСТЕМЫ ГОРЯЧЕГО ВОДОСНАБЖЕНИЯ</w:t>
      </w:r>
      <w:bookmarkEnd w:id="230"/>
      <w:r w:rsidRPr="00072FD8">
        <w:rPr>
          <w:rFonts w:ascii="Times New Roman" w:hAnsi="Times New Roman"/>
        </w:rPr>
        <w:t xml:space="preserve"> </w:t>
      </w:r>
    </w:p>
    <w:p w:rsidR="00FC50B5" w:rsidRPr="00072FD8" w:rsidRDefault="00FC50B5" w:rsidP="00FC50B5"/>
    <w:p w:rsidR="00FC50B5" w:rsidRPr="00072FD8" w:rsidRDefault="00072FD8" w:rsidP="00072FD8">
      <w:pPr>
        <w:pStyle w:val="19"/>
        <w:pageBreakBefore w:val="0"/>
        <w:numPr>
          <w:ilvl w:val="0"/>
          <w:numId w:val="0"/>
        </w:numPr>
        <w:spacing w:line="240" w:lineRule="auto"/>
        <w:ind w:left="568"/>
        <w:rPr>
          <w:rFonts w:ascii="Times New Roman" w:hAnsi="Times New Roman"/>
          <w:szCs w:val="24"/>
        </w:rPr>
      </w:pPr>
      <w:bookmarkStart w:id="231" w:name="_Toc9154909"/>
      <w:r w:rsidRPr="00072FD8">
        <w:rPr>
          <w:rFonts w:ascii="Times New Roman" w:hAnsi="Times New Roman"/>
          <w:szCs w:val="24"/>
        </w:rPr>
        <w:t>1.</w:t>
      </w:r>
      <w:r w:rsidR="00FC50B5" w:rsidRPr="00072FD8">
        <w:rPr>
          <w:rFonts w:ascii="Times New Roman" w:hAnsi="Times New Roman"/>
          <w:szCs w:val="24"/>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231"/>
    </w:p>
    <w:p w:rsidR="00FC50B5" w:rsidRPr="00A06060" w:rsidRDefault="00FC50B5" w:rsidP="00FC50B5"/>
    <w:p w:rsidR="00FC50B5" w:rsidRPr="00072FD8" w:rsidRDefault="00FC50B5" w:rsidP="00072FD8">
      <w:pPr>
        <w:ind w:firstLine="851"/>
        <w:jc w:val="both"/>
        <w:rPr>
          <w:sz w:val="28"/>
          <w:szCs w:val="28"/>
        </w:rPr>
      </w:pPr>
      <w:r w:rsidRPr="00072FD8">
        <w:rPr>
          <w:sz w:val="28"/>
          <w:szCs w:val="28"/>
        </w:rPr>
        <w:t>На территории Доронинского сельского поселения  закрытая схема теплоснабжения.</w:t>
      </w:r>
    </w:p>
    <w:p w:rsidR="00FC50B5" w:rsidRPr="00072FD8" w:rsidRDefault="00FC50B5" w:rsidP="00072FD8">
      <w:pPr>
        <w:ind w:firstLine="851"/>
        <w:jc w:val="both"/>
        <w:rPr>
          <w:sz w:val="28"/>
          <w:szCs w:val="28"/>
        </w:rPr>
      </w:pPr>
      <w:r w:rsidRPr="00072FD8">
        <w:rPr>
          <w:sz w:val="28"/>
          <w:szCs w:val="28"/>
        </w:rPr>
        <w:t>В соответствии с</w:t>
      </w:r>
      <w:r w:rsidR="00072FD8">
        <w:rPr>
          <w:sz w:val="28"/>
          <w:szCs w:val="28"/>
        </w:rPr>
        <w:t xml:space="preserve"> п. 10. ФЗ №417 от 07.12.2011 </w:t>
      </w:r>
      <w:r w:rsidRPr="00072FD8">
        <w:rPr>
          <w:sz w:val="28"/>
          <w:szCs w:val="28"/>
        </w:rPr>
        <w:t xml:space="preserve"> «О внесении изменений в отдельные законодательные акты Российской Федерации в св</w:t>
      </w:r>
      <w:r w:rsidR="00072FD8">
        <w:rPr>
          <w:sz w:val="28"/>
          <w:szCs w:val="28"/>
        </w:rPr>
        <w:t>язи с принятием Федерального за</w:t>
      </w:r>
      <w:r w:rsidRPr="00072FD8">
        <w:rPr>
          <w:sz w:val="28"/>
          <w:szCs w:val="28"/>
        </w:rPr>
        <w:t>кона "О водоснабжении и водоотведении»:</w:t>
      </w:r>
    </w:p>
    <w:p w:rsidR="00FC50B5" w:rsidRPr="00072FD8" w:rsidRDefault="00072FD8" w:rsidP="00072FD8">
      <w:pPr>
        <w:ind w:firstLine="851"/>
        <w:contextualSpacing/>
        <w:jc w:val="both"/>
        <w:rPr>
          <w:sz w:val="28"/>
          <w:szCs w:val="28"/>
        </w:rPr>
      </w:pPr>
      <w:r>
        <w:rPr>
          <w:sz w:val="28"/>
          <w:szCs w:val="28"/>
        </w:rPr>
        <w:t>с 01.01.</w:t>
      </w:r>
      <w:r w:rsidR="00FC50B5" w:rsidRPr="00072FD8">
        <w:rPr>
          <w:sz w:val="28"/>
          <w:szCs w:val="28"/>
        </w:rPr>
        <w:t>2013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FC50B5" w:rsidRPr="00072FD8" w:rsidRDefault="00FC50B5" w:rsidP="00072FD8">
      <w:pPr>
        <w:ind w:firstLine="851"/>
        <w:contextualSpacing/>
        <w:jc w:val="both"/>
        <w:rPr>
          <w:sz w:val="28"/>
          <w:szCs w:val="28"/>
        </w:rPr>
      </w:pPr>
      <w:r w:rsidRPr="00072FD8">
        <w:rPr>
          <w:sz w:val="28"/>
          <w:szCs w:val="28"/>
        </w:rPr>
        <w:t xml:space="preserve">с </w:t>
      </w:r>
      <w:r w:rsidR="00072FD8">
        <w:rPr>
          <w:sz w:val="28"/>
          <w:szCs w:val="28"/>
        </w:rPr>
        <w:t>01.01.</w:t>
      </w:r>
      <w:r w:rsidRPr="00072FD8">
        <w:rPr>
          <w:sz w:val="28"/>
          <w:szCs w:val="28"/>
        </w:rPr>
        <w:t>2022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FC50B5" w:rsidRPr="00072FD8" w:rsidRDefault="00FC50B5" w:rsidP="00072FD8">
      <w:pPr>
        <w:ind w:firstLine="851"/>
        <w:jc w:val="both"/>
        <w:rPr>
          <w:sz w:val="28"/>
          <w:szCs w:val="28"/>
        </w:rPr>
      </w:pPr>
      <w:r w:rsidRPr="00072FD8">
        <w:rPr>
          <w:sz w:val="28"/>
          <w:szCs w:val="28"/>
        </w:rPr>
        <w:t>Переход на закрытую систему теплоснабжения возможен:</w:t>
      </w:r>
    </w:p>
    <w:p w:rsidR="00FC50B5" w:rsidRPr="00072FD8" w:rsidRDefault="00FC50B5" w:rsidP="00072FD8">
      <w:pPr>
        <w:ind w:firstLine="851"/>
        <w:jc w:val="both"/>
        <w:rPr>
          <w:sz w:val="28"/>
          <w:szCs w:val="28"/>
        </w:rPr>
      </w:pPr>
      <w:r w:rsidRPr="00072FD8">
        <w:rPr>
          <w:sz w:val="28"/>
          <w:szCs w:val="28"/>
        </w:rPr>
        <w:t xml:space="preserve">1) Посредством установки индивидуальных автоматизированных, оборудованных приборами учета тепловой энергии тепловых пунктов (ИТП) совместно с тепловой сетью в двухтрубном исполнении. В индивидуальных жилых домах целесообразнее установить газовые бойлеры для обеспечения ГВС; </w:t>
      </w:r>
    </w:p>
    <w:p w:rsidR="00FC50B5" w:rsidRPr="00072FD8" w:rsidRDefault="00FC50B5" w:rsidP="00072FD8">
      <w:pPr>
        <w:ind w:firstLine="851"/>
        <w:jc w:val="both"/>
        <w:rPr>
          <w:sz w:val="28"/>
          <w:szCs w:val="28"/>
        </w:rPr>
      </w:pPr>
      <w:r w:rsidRPr="00072FD8">
        <w:rPr>
          <w:sz w:val="28"/>
          <w:szCs w:val="28"/>
        </w:rPr>
        <w:t xml:space="preserve">2) Посредством прокладки тепловой сети в четырехтрубном исполнении. </w:t>
      </w:r>
    </w:p>
    <w:p w:rsidR="00FC50B5" w:rsidRPr="00072FD8" w:rsidRDefault="00FC50B5" w:rsidP="00072FD8">
      <w:pPr>
        <w:ind w:firstLine="851"/>
        <w:jc w:val="both"/>
        <w:rPr>
          <w:sz w:val="28"/>
          <w:szCs w:val="28"/>
        </w:rPr>
      </w:pPr>
      <w:r w:rsidRPr="00072FD8">
        <w:rPr>
          <w:sz w:val="28"/>
          <w:szCs w:val="28"/>
        </w:rPr>
        <w:t>Переход на закрытую схему ГВС посредством установки ИТП у потребителей признан нецелесообразным, поскольку в существующих и проектируемых многоквартирных домах не предусмотрены подвальные помещения. Кро</w:t>
      </w:r>
      <w:r w:rsidR="00072FD8">
        <w:rPr>
          <w:sz w:val="28"/>
          <w:szCs w:val="28"/>
        </w:rPr>
        <w:t>ме того, может потребоваться ре</w:t>
      </w:r>
      <w:r w:rsidRPr="00072FD8">
        <w:rPr>
          <w:sz w:val="28"/>
          <w:szCs w:val="28"/>
        </w:rPr>
        <w:t xml:space="preserve">конструкция системы холодного водоснабжения и электроснабжения что так же существенно увеличивает затраты на мероприятия по переходу на закрытую схему ГВС. </w:t>
      </w:r>
    </w:p>
    <w:p w:rsidR="00FC50B5" w:rsidRPr="00072FD8" w:rsidRDefault="00FC50B5" w:rsidP="00072FD8">
      <w:pPr>
        <w:ind w:firstLine="851"/>
        <w:jc w:val="both"/>
        <w:rPr>
          <w:sz w:val="28"/>
          <w:szCs w:val="28"/>
        </w:rPr>
      </w:pPr>
      <w:r w:rsidRPr="00072FD8">
        <w:rPr>
          <w:sz w:val="28"/>
          <w:szCs w:val="28"/>
        </w:rPr>
        <w:t>Переход на закрытую схему теплоснабжения не требуется</w:t>
      </w:r>
    </w:p>
    <w:p w:rsidR="00FC50B5" w:rsidRPr="00A06060" w:rsidRDefault="00FC50B5" w:rsidP="00FC50B5"/>
    <w:p w:rsidR="00FC50B5" w:rsidRPr="00072FD8" w:rsidRDefault="00072FD8" w:rsidP="00072FD8">
      <w:pPr>
        <w:pStyle w:val="19"/>
        <w:pageBreakBefore w:val="0"/>
        <w:numPr>
          <w:ilvl w:val="0"/>
          <w:numId w:val="0"/>
        </w:numPr>
        <w:spacing w:line="240" w:lineRule="auto"/>
        <w:ind w:left="568"/>
        <w:rPr>
          <w:rFonts w:ascii="Times New Roman" w:hAnsi="Times New Roman"/>
          <w:szCs w:val="24"/>
        </w:rPr>
      </w:pPr>
      <w:bookmarkStart w:id="232" w:name="_Toc9154910"/>
      <w:r w:rsidRPr="00072FD8">
        <w:rPr>
          <w:rFonts w:ascii="Times New Roman" w:hAnsi="Times New Roman"/>
          <w:szCs w:val="24"/>
        </w:rPr>
        <w:t>2.</w:t>
      </w:r>
      <w:r w:rsidR="00FC50B5" w:rsidRPr="00072FD8">
        <w:rPr>
          <w:rFonts w:ascii="Times New Roman" w:hAnsi="Times New Roman"/>
          <w:szCs w:val="24"/>
        </w:rPr>
        <w:t>Выбор и обоснование метода регулирования отпуска тепловой энергии от источников тепловой энергии</w:t>
      </w:r>
      <w:bookmarkEnd w:id="232"/>
    </w:p>
    <w:p w:rsidR="00FC50B5" w:rsidRPr="00072FD8" w:rsidRDefault="00FC50B5" w:rsidP="00072FD8">
      <w:pPr>
        <w:ind w:firstLine="851"/>
        <w:jc w:val="both"/>
        <w:rPr>
          <w:sz w:val="28"/>
          <w:szCs w:val="28"/>
        </w:rPr>
      </w:pPr>
      <w:r w:rsidRPr="00072FD8">
        <w:rPr>
          <w:sz w:val="28"/>
          <w:szCs w:val="28"/>
        </w:rPr>
        <w:t xml:space="preserve">Для котельных принято качественно-количественное регулирование отпуска тепловой энергии в сетевой воде по температурному графику 95/70ºС. </w:t>
      </w:r>
    </w:p>
    <w:p w:rsidR="00FC50B5" w:rsidRPr="00072FD8" w:rsidRDefault="00072FD8" w:rsidP="00072FD8">
      <w:pPr>
        <w:pStyle w:val="19"/>
        <w:pageBreakBefore w:val="0"/>
        <w:numPr>
          <w:ilvl w:val="0"/>
          <w:numId w:val="0"/>
        </w:numPr>
        <w:spacing w:line="240" w:lineRule="auto"/>
        <w:ind w:left="568"/>
        <w:rPr>
          <w:rFonts w:ascii="Times New Roman" w:hAnsi="Times New Roman"/>
          <w:szCs w:val="24"/>
        </w:rPr>
      </w:pPr>
      <w:bookmarkStart w:id="233" w:name="_Toc9154911"/>
      <w:r w:rsidRPr="00072FD8">
        <w:rPr>
          <w:rFonts w:ascii="Times New Roman" w:hAnsi="Times New Roman"/>
          <w:szCs w:val="24"/>
        </w:rPr>
        <w:t>3.</w:t>
      </w:r>
      <w:r w:rsidR="00FC50B5" w:rsidRPr="00072FD8">
        <w:rPr>
          <w:rFonts w:ascii="Times New Roman" w:hAnsi="Times New Roman"/>
          <w:szCs w:val="24"/>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233"/>
    </w:p>
    <w:p w:rsidR="00FC50B5" w:rsidRPr="00072FD8" w:rsidRDefault="00FC50B5" w:rsidP="00072FD8">
      <w:pPr>
        <w:ind w:firstLine="851"/>
        <w:jc w:val="both"/>
        <w:rPr>
          <w:sz w:val="28"/>
          <w:szCs w:val="28"/>
        </w:rPr>
      </w:pPr>
      <w:r w:rsidRPr="00072FD8">
        <w:rPr>
          <w:sz w:val="28"/>
          <w:szCs w:val="28"/>
        </w:rPr>
        <w:t xml:space="preserve">На территории сельского поселения  </w:t>
      </w:r>
      <w:r w:rsidR="00072FD8">
        <w:rPr>
          <w:sz w:val="28"/>
          <w:szCs w:val="28"/>
        </w:rPr>
        <w:t>«Доронинское»</w:t>
      </w:r>
      <w:r w:rsidR="00072FD8" w:rsidRPr="00072FD8">
        <w:rPr>
          <w:sz w:val="28"/>
          <w:szCs w:val="28"/>
        </w:rPr>
        <w:t xml:space="preserve"> </w:t>
      </w:r>
      <w:r w:rsidRPr="00072FD8">
        <w:rPr>
          <w:sz w:val="28"/>
          <w:szCs w:val="28"/>
        </w:rPr>
        <w:t>закрытая схема теплоснабжения. Переход на закрытую схему теплоснабжения не требуется</w:t>
      </w:r>
      <w:r w:rsidR="00072FD8">
        <w:rPr>
          <w:sz w:val="28"/>
          <w:szCs w:val="28"/>
        </w:rPr>
        <w:t>.</w:t>
      </w:r>
    </w:p>
    <w:p w:rsidR="00FC50B5" w:rsidRPr="00A06060" w:rsidRDefault="00FC50B5" w:rsidP="00FC50B5"/>
    <w:p w:rsidR="00FC50B5" w:rsidRPr="00072FD8" w:rsidRDefault="00072FD8" w:rsidP="00072FD8">
      <w:pPr>
        <w:pStyle w:val="19"/>
        <w:pageBreakBefore w:val="0"/>
        <w:numPr>
          <w:ilvl w:val="0"/>
          <w:numId w:val="0"/>
        </w:numPr>
        <w:spacing w:line="240" w:lineRule="auto"/>
        <w:ind w:left="568"/>
        <w:rPr>
          <w:rFonts w:ascii="Times New Roman" w:hAnsi="Times New Roman"/>
          <w:szCs w:val="24"/>
        </w:rPr>
      </w:pPr>
      <w:bookmarkStart w:id="234" w:name="_Toc9154912"/>
      <w:r w:rsidRPr="00072FD8">
        <w:rPr>
          <w:rFonts w:ascii="Times New Roman" w:hAnsi="Times New Roman"/>
          <w:szCs w:val="24"/>
        </w:rPr>
        <w:t>4.</w:t>
      </w:r>
      <w:r w:rsidR="00FC50B5" w:rsidRPr="00072FD8">
        <w:rPr>
          <w:rFonts w:ascii="Times New Roman" w:hAnsi="Times New Roman"/>
          <w:szCs w:val="24"/>
        </w:rPr>
        <w:t>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234"/>
    </w:p>
    <w:p w:rsidR="00FC50B5" w:rsidRPr="00072FD8" w:rsidRDefault="00FC50B5" w:rsidP="00072FD8">
      <w:pPr>
        <w:ind w:firstLine="851"/>
        <w:jc w:val="both"/>
        <w:rPr>
          <w:sz w:val="28"/>
          <w:szCs w:val="28"/>
        </w:rPr>
      </w:pPr>
      <w:r w:rsidRPr="00072FD8">
        <w:rPr>
          <w:sz w:val="28"/>
          <w:szCs w:val="28"/>
        </w:rPr>
        <w:t xml:space="preserve">На территории </w:t>
      </w:r>
      <w:r w:rsidR="00072FD8" w:rsidRPr="00072FD8">
        <w:rPr>
          <w:sz w:val="28"/>
          <w:szCs w:val="28"/>
        </w:rPr>
        <w:t xml:space="preserve">сельского поселения  </w:t>
      </w:r>
      <w:r w:rsidR="00072FD8">
        <w:rPr>
          <w:sz w:val="28"/>
          <w:szCs w:val="28"/>
        </w:rPr>
        <w:t xml:space="preserve">«Доронинское» </w:t>
      </w:r>
      <w:r w:rsidRPr="00072FD8">
        <w:rPr>
          <w:sz w:val="28"/>
          <w:szCs w:val="28"/>
        </w:rPr>
        <w:t>закрытая схема теплоснабжения. Переход на закрытую схему теплоснабжения не требуется</w:t>
      </w:r>
      <w:r w:rsidR="00072FD8">
        <w:rPr>
          <w:sz w:val="28"/>
          <w:szCs w:val="28"/>
        </w:rPr>
        <w:t>.</w:t>
      </w:r>
    </w:p>
    <w:p w:rsidR="00FC50B5" w:rsidRPr="00A06060" w:rsidRDefault="00FC50B5" w:rsidP="00FC50B5"/>
    <w:p w:rsidR="00FC50B5" w:rsidRPr="00072FD8" w:rsidRDefault="00072FD8" w:rsidP="00072FD8">
      <w:pPr>
        <w:pStyle w:val="19"/>
        <w:pageBreakBefore w:val="0"/>
        <w:numPr>
          <w:ilvl w:val="0"/>
          <w:numId w:val="0"/>
        </w:numPr>
        <w:spacing w:line="240" w:lineRule="auto"/>
        <w:ind w:left="568"/>
        <w:rPr>
          <w:rFonts w:ascii="Times New Roman" w:hAnsi="Times New Roman"/>
          <w:szCs w:val="24"/>
        </w:rPr>
      </w:pPr>
      <w:bookmarkStart w:id="235" w:name="_Toc9154913"/>
      <w:r w:rsidRPr="00072FD8">
        <w:rPr>
          <w:rFonts w:ascii="Times New Roman" w:hAnsi="Times New Roman"/>
          <w:szCs w:val="24"/>
        </w:rPr>
        <w:t>5.</w:t>
      </w:r>
      <w:r w:rsidR="00FC50B5" w:rsidRPr="00072FD8">
        <w:rPr>
          <w:rFonts w:ascii="Times New Roman" w:hAnsi="Times New Roman"/>
          <w:szCs w:val="24"/>
        </w:rP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235"/>
    </w:p>
    <w:p w:rsidR="00FC50B5" w:rsidRPr="00072FD8" w:rsidRDefault="00FC50B5" w:rsidP="00072FD8">
      <w:pPr>
        <w:ind w:firstLine="851"/>
        <w:jc w:val="both"/>
        <w:rPr>
          <w:sz w:val="28"/>
          <w:szCs w:val="28"/>
        </w:rPr>
      </w:pPr>
      <w:r w:rsidRPr="00072FD8">
        <w:rPr>
          <w:sz w:val="28"/>
          <w:szCs w:val="28"/>
        </w:rPr>
        <w:t xml:space="preserve">На территории </w:t>
      </w:r>
      <w:r w:rsidR="00072FD8" w:rsidRPr="00072FD8">
        <w:rPr>
          <w:sz w:val="28"/>
          <w:szCs w:val="28"/>
        </w:rPr>
        <w:t xml:space="preserve">сельского поселения  </w:t>
      </w:r>
      <w:r w:rsidR="00072FD8">
        <w:rPr>
          <w:sz w:val="28"/>
          <w:szCs w:val="28"/>
        </w:rPr>
        <w:t xml:space="preserve">«Доронинское» </w:t>
      </w:r>
      <w:r w:rsidRPr="00072FD8">
        <w:rPr>
          <w:sz w:val="28"/>
          <w:szCs w:val="28"/>
        </w:rPr>
        <w:t>закрытая схема теплоснабжения. Переход на закрытую схему теплоснабжения не требуется</w:t>
      </w:r>
      <w:r w:rsidR="00072FD8">
        <w:rPr>
          <w:sz w:val="28"/>
          <w:szCs w:val="28"/>
        </w:rPr>
        <w:t>.</w:t>
      </w:r>
    </w:p>
    <w:p w:rsidR="00FC50B5" w:rsidRPr="00A06060" w:rsidRDefault="00FC50B5" w:rsidP="00FC50B5"/>
    <w:p w:rsidR="00FC50B5" w:rsidRPr="00072FD8" w:rsidRDefault="00072FD8" w:rsidP="00072FD8">
      <w:pPr>
        <w:pStyle w:val="19"/>
        <w:pageBreakBefore w:val="0"/>
        <w:numPr>
          <w:ilvl w:val="0"/>
          <w:numId w:val="0"/>
        </w:numPr>
        <w:spacing w:line="240" w:lineRule="auto"/>
        <w:ind w:left="568"/>
        <w:rPr>
          <w:rFonts w:ascii="Times New Roman" w:hAnsi="Times New Roman"/>
          <w:szCs w:val="24"/>
        </w:rPr>
      </w:pPr>
      <w:bookmarkStart w:id="236" w:name="_Toc9154914"/>
      <w:r w:rsidRPr="00072FD8">
        <w:rPr>
          <w:rFonts w:ascii="Times New Roman" w:hAnsi="Times New Roman"/>
          <w:szCs w:val="24"/>
        </w:rPr>
        <w:t>6.</w:t>
      </w:r>
      <w:r w:rsidR="00FC50B5" w:rsidRPr="00072FD8">
        <w:rPr>
          <w:rFonts w:ascii="Times New Roman" w:hAnsi="Times New Roman"/>
          <w:szCs w:val="24"/>
        </w:rPr>
        <w:t>Предложения по источникам инвестиций</w:t>
      </w:r>
      <w:bookmarkEnd w:id="236"/>
    </w:p>
    <w:p w:rsidR="00FC50B5" w:rsidRPr="00072FD8" w:rsidRDefault="00FC50B5" w:rsidP="00072FD8">
      <w:pPr>
        <w:ind w:firstLine="851"/>
        <w:jc w:val="both"/>
        <w:rPr>
          <w:sz w:val="28"/>
          <w:szCs w:val="28"/>
        </w:rPr>
      </w:pPr>
      <w:r w:rsidRPr="00072FD8">
        <w:rPr>
          <w:sz w:val="28"/>
          <w:szCs w:val="28"/>
        </w:rPr>
        <w:t xml:space="preserve">На территории </w:t>
      </w:r>
      <w:r w:rsidR="00072FD8" w:rsidRPr="00072FD8">
        <w:rPr>
          <w:sz w:val="28"/>
          <w:szCs w:val="28"/>
        </w:rPr>
        <w:t xml:space="preserve">сельского поселения  </w:t>
      </w:r>
      <w:r w:rsidR="00072FD8">
        <w:rPr>
          <w:sz w:val="28"/>
          <w:szCs w:val="28"/>
        </w:rPr>
        <w:t xml:space="preserve">«Доронинское» </w:t>
      </w:r>
      <w:r w:rsidRPr="00072FD8">
        <w:rPr>
          <w:sz w:val="28"/>
          <w:szCs w:val="28"/>
        </w:rPr>
        <w:t>закрытая схема теплоснабжения. Переход на закрытую схему теплоснабжения не требуется</w:t>
      </w:r>
      <w:r w:rsidR="00072FD8">
        <w:rPr>
          <w:sz w:val="28"/>
          <w:szCs w:val="28"/>
        </w:rPr>
        <w:t>.</w:t>
      </w:r>
    </w:p>
    <w:p w:rsidR="00FC50B5" w:rsidRPr="00A06060" w:rsidRDefault="00FC50B5" w:rsidP="00FC50B5"/>
    <w:p w:rsidR="00FC50B5" w:rsidRPr="00072FD8" w:rsidRDefault="00FC50B5" w:rsidP="00FC50B5">
      <w:pPr>
        <w:pStyle w:val="19"/>
        <w:numPr>
          <w:ilvl w:val="0"/>
          <w:numId w:val="0"/>
        </w:numPr>
        <w:spacing w:before="0" w:after="0" w:line="240" w:lineRule="auto"/>
        <w:contextualSpacing w:val="0"/>
        <w:rPr>
          <w:rFonts w:ascii="Times New Roman" w:hAnsi="Times New Roman"/>
        </w:rPr>
      </w:pPr>
      <w:bookmarkStart w:id="237" w:name="_Toc9154915"/>
      <w:r w:rsidRPr="00072FD8">
        <w:rPr>
          <w:rFonts w:ascii="Times New Roman" w:hAnsi="Times New Roman"/>
        </w:rPr>
        <w:t>ГЛАВА 10. ПЕРСПЕКТИВНЫЕ ТОПЛИВНЫЕ БАЛАНСЫ</w:t>
      </w:r>
      <w:bookmarkEnd w:id="237"/>
      <w:r w:rsidRPr="00072FD8">
        <w:rPr>
          <w:rFonts w:ascii="Times New Roman" w:hAnsi="Times New Roman"/>
        </w:rPr>
        <w:t xml:space="preserve"> </w:t>
      </w:r>
    </w:p>
    <w:p w:rsidR="00FC50B5" w:rsidRPr="00072FD8" w:rsidRDefault="00FC50B5" w:rsidP="00FC50B5"/>
    <w:p w:rsidR="00FC50B5" w:rsidRPr="00072FD8" w:rsidRDefault="00072FD8" w:rsidP="00072FD8">
      <w:pPr>
        <w:pStyle w:val="19"/>
        <w:pageBreakBefore w:val="0"/>
        <w:numPr>
          <w:ilvl w:val="0"/>
          <w:numId w:val="0"/>
        </w:numPr>
        <w:spacing w:line="240" w:lineRule="auto"/>
        <w:ind w:left="568"/>
        <w:rPr>
          <w:rFonts w:ascii="Times New Roman" w:hAnsi="Times New Roman"/>
          <w:szCs w:val="24"/>
        </w:rPr>
      </w:pPr>
      <w:bookmarkStart w:id="238" w:name="_Toc9154916"/>
      <w:r w:rsidRPr="00072FD8">
        <w:rPr>
          <w:rFonts w:ascii="Times New Roman" w:hAnsi="Times New Roman"/>
          <w:szCs w:val="24"/>
        </w:rPr>
        <w:t>1.</w:t>
      </w:r>
      <w:r w:rsidR="00FC50B5" w:rsidRPr="00072FD8">
        <w:rPr>
          <w:rFonts w:ascii="Times New Roman" w:hAnsi="Times New Roman"/>
          <w:szCs w:val="24"/>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bookmarkEnd w:id="238"/>
    </w:p>
    <w:p w:rsidR="00FC50B5" w:rsidRPr="00072FD8" w:rsidRDefault="00FC50B5" w:rsidP="00072FD8">
      <w:pPr>
        <w:ind w:firstLine="851"/>
        <w:jc w:val="both"/>
        <w:rPr>
          <w:sz w:val="28"/>
          <w:szCs w:val="28"/>
        </w:rPr>
      </w:pPr>
      <w:r w:rsidRPr="00072FD8">
        <w:rPr>
          <w:bCs/>
          <w:sz w:val="28"/>
          <w:szCs w:val="28"/>
        </w:rPr>
        <w:t xml:space="preserve">Перспективные </w:t>
      </w:r>
      <w:r w:rsidRPr="00072FD8">
        <w:rPr>
          <w:sz w:val="28"/>
          <w:szCs w:val="28"/>
        </w:rPr>
        <w:t>тепловые и топливные балансы для всех источников централизованного теплоснабжения на расчетный период реализации схемы теплоснабжения приведены в таблице.</w:t>
      </w:r>
    </w:p>
    <w:p w:rsidR="007762A8" w:rsidRDefault="007762A8" w:rsidP="007762A8">
      <w:pPr>
        <w:spacing w:after="120" w:line="276" w:lineRule="auto"/>
        <w:ind w:firstLine="709"/>
        <w:rPr>
          <w:rFonts w:eastAsia="Calibri"/>
        </w:rPr>
      </w:pPr>
    </w:p>
    <w:p w:rsidR="007762A8" w:rsidRDefault="007762A8" w:rsidP="007762A8">
      <w:pPr>
        <w:spacing w:after="120" w:line="276" w:lineRule="auto"/>
        <w:ind w:firstLine="709"/>
        <w:rPr>
          <w:rFonts w:eastAsia="Calibri"/>
        </w:rPr>
      </w:pPr>
    </w:p>
    <w:p w:rsidR="007762A8" w:rsidRDefault="007762A8" w:rsidP="007762A8">
      <w:pPr>
        <w:spacing w:after="120" w:line="276" w:lineRule="auto"/>
        <w:ind w:firstLine="709"/>
        <w:rPr>
          <w:rFonts w:eastAsia="Calibri"/>
        </w:rPr>
      </w:pPr>
    </w:p>
    <w:p w:rsidR="007762A8" w:rsidRDefault="007762A8" w:rsidP="007762A8">
      <w:pPr>
        <w:spacing w:after="120" w:line="276" w:lineRule="auto"/>
        <w:ind w:firstLine="709"/>
        <w:rPr>
          <w:rFonts w:eastAsia="Calibri"/>
        </w:rPr>
      </w:pPr>
    </w:p>
    <w:p w:rsidR="007762A8" w:rsidRDefault="007762A8" w:rsidP="007762A8">
      <w:pPr>
        <w:spacing w:after="120" w:line="276" w:lineRule="auto"/>
        <w:ind w:firstLine="709"/>
        <w:rPr>
          <w:rFonts w:eastAsia="Calibri"/>
        </w:rPr>
      </w:pPr>
    </w:p>
    <w:p w:rsidR="007762A8" w:rsidRDefault="007762A8" w:rsidP="007762A8">
      <w:pPr>
        <w:spacing w:after="120" w:line="276" w:lineRule="auto"/>
        <w:ind w:firstLine="709"/>
        <w:rPr>
          <w:rFonts w:eastAsia="Calibri"/>
        </w:rPr>
      </w:pPr>
    </w:p>
    <w:p w:rsidR="007762A8" w:rsidRDefault="007762A8" w:rsidP="007762A8">
      <w:pPr>
        <w:spacing w:after="120" w:line="276" w:lineRule="auto"/>
        <w:ind w:firstLine="709"/>
        <w:rPr>
          <w:rFonts w:eastAsia="Calibri"/>
        </w:rPr>
      </w:pPr>
    </w:p>
    <w:p w:rsidR="007762A8" w:rsidRDefault="007762A8" w:rsidP="007762A8">
      <w:pPr>
        <w:spacing w:after="120" w:line="276" w:lineRule="auto"/>
        <w:ind w:firstLine="709"/>
        <w:rPr>
          <w:rFonts w:eastAsia="Calibri"/>
        </w:rPr>
      </w:pPr>
    </w:p>
    <w:p w:rsidR="007762A8" w:rsidRDefault="007762A8" w:rsidP="007762A8">
      <w:pPr>
        <w:spacing w:after="120" w:line="276" w:lineRule="auto"/>
        <w:ind w:firstLine="709"/>
        <w:rPr>
          <w:rFonts w:eastAsia="Calibri"/>
        </w:rPr>
      </w:pPr>
    </w:p>
    <w:p w:rsidR="007762A8" w:rsidRDefault="007762A8" w:rsidP="007762A8">
      <w:pPr>
        <w:spacing w:after="120" w:line="276" w:lineRule="auto"/>
        <w:ind w:firstLine="709"/>
        <w:rPr>
          <w:rFonts w:eastAsia="Calibri"/>
        </w:rPr>
      </w:pPr>
    </w:p>
    <w:p w:rsidR="007762A8" w:rsidRDefault="007762A8" w:rsidP="007762A8">
      <w:pPr>
        <w:spacing w:after="120" w:line="276" w:lineRule="auto"/>
        <w:ind w:firstLine="709"/>
        <w:rPr>
          <w:rFonts w:eastAsia="Calibri"/>
        </w:rPr>
      </w:pPr>
    </w:p>
    <w:p w:rsidR="007762A8" w:rsidRDefault="007762A8" w:rsidP="007762A8">
      <w:pPr>
        <w:spacing w:after="120" w:line="276" w:lineRule="auto"/>
        <w:ind w:firstLine="709"/>
        <w:rPr>
          <w:rFonts w:eastAsia="Calibri"/>
        </w:rPr>
      </w:pPr>
    </w:p>
    <w:p w:rsidR="007762A8" w:rsidRDefault="007762A8" w:rsidP="007762A8">
      <w:pPr>
        <w:spacing w:after="120" w:line="276" w:lineRule="auto"/>
        <w:ind w:firstLine="709"/>
        <w:rPr>
          <w:rFonts w:eastAsia="Calibri"/>
        </w:rPr>
      </w:pPr>
    </w:p>
    <w:p w:rsidR="007762A8" w:rsidRDefault="007762A8" w:rsidP="007762A8">
      <w:pPr>
        <w:spacing w:after="120" w:line="276" w:lineRule="auto"/>
        <w:ind w:firstLine="709"/>
        <w:rPr>
          <w:rFonts w:eastAsia="Calibri"/>
        </w:rPr>
      </w:pPr>
    </w:p>
    <w:p w:rsidR="007762A8" w:rsidRPr="00A06060" w:rsidRDefault="007762A8" w:rsidP="007762A8">
      <w:pPr>
        <w:spacing w:after="120" w:line="276" w:lineRule="auto"/>
        <w:ind w:firstLine="709"/>
        <w:rPr>
          <w:rFonts w:eastAsia="Calibri"/>
        </w:rPr>
      </w:pPr>
    </w:p>
    <w:p w:rsidR="008D36EF" w:rsidRDefault="008D36EF" w:rsidP="002960E5"/>
    <w:p w:rsidR="008D36EF" w:rsidRDefault="008D36EF" w:rsidP="002960E5"/>
    <w:p w:rsidR="008D36EF" w:rsidRDefault="008D36EF" w:rsidP="002960E5"/>
    <w:p w:rsidR="000E2C54" w:rsidRDefault="000E2C54" w:rsidP="002960E5"/>
    <w:p w:rsidR="009669C4" w:rsidRDefault="009669C4" w:rsidP="002960E5"/>
    <w:p w:rsidR="009669C4" w:rsidRDefault="009669C4" w:rsidP="002960E5"/>
    <w:p w:rsidR="009669C4" w:rsidRDefault="009669C4" w:rsidP="002960E5"/>
    <w:p w:rsidR="009669C4" w:rsidRDefault="009669C4" w:rsidP="002960E5"/>
    <w:p w:rsidR="009669C4" w:rsidRDefault="009669C4" w:rsidP="002960E5"/>
    <w:p w:rsidR="009669C4" w:rsidRDefault="009669C4" w:rsidP="002960E5"/>
    <w:p w:rsidR="009669C4" w:rsidRDefault="009669C4" w:rsidP="002960E5"/>
    <w:p w:rsidR="009669C4" w:rsidRDefault="009669C4" w:rsidP="002960E5"/>
    <w:p w:rsidR="009669C4" w:rsidRDefault="009669C4" w:rsidP="002960E5"/>
    <w:p w:rsidR="009669C4" w:rsidRDefault="009669C4" w:rsidP="002960E5"/>
    <w:p w:rsidR="009669C4" w:rsidRDefault="009669C4" w:rsidP="002960E5"/>
    <w:p w:rsidR="009669C4" w:rsidRDefault="009669C4" w:rsidP="002960E5">
      <w:pPr>
        <w:sectPr w:rsidR="009669C4" w:rsidSect="007762A8">
          <w:pgSz w:w="11906" w:h="16838"/>
          <w:pgMar w:top="1134" w:right="851" w:bottom="1134" w:left="1701" w:header="709" w:footer="709" w:gutter="0"/>
          <w:cols w:space="708"/>
          <w:docGrid w:linePitch="360"/>
        </w:sectPr>
      </w:pPr>
    </w:p>
    <w:p w:rsidR="009669C4" w:rsidRDefault="009669C4" w:rsidP="009669C4">
      <w:pPr>
        <w:keepNext/>
        <w:suppressAutoHyphens/>
        <w:rPr>
          <w:sz w:val="20"/>
          <w:szCs w:val="20"/>
        </w:rPr>
      </w:pPr>
      <w:r>
        <w:rPr>
          <w:b/>
          <w:bCs/>
          <w:szCs w:val="18"/>
        </w:rPr>
        <w:t>Таблица 14 – Существующие и перспективные топливные балансы</w:t>
      </w:r>
    </w:p>
    <w:p w:rsidR="009669C4" w:rsidRDefault="009669C4" w:rsidP="009669C4">
      <w:pPr>
        <w:keepNext/>
        <w:suppressAutoHyphens/>
        <w:rPr>
          <w:sz w:val="20"/>
          <w:szCs w:val="20"/>
        </w:rPr>
      </w:pPr>
    </w:p>
    <w:tbl>
      <w:tblPr>
        <w:tblW w:w="5000" w:type="pct"/>
        <w:tblLook w:val="04A0" w:firstRow="1" w:lastRow="0" w:firstColumn="1" w:lastColumn="0" w:noHBand="0" w:noVBand="1"/>
      </w:tblPr>
      <w:tblGrid>
        <w:gridCol w:w="2928"/>
        <w:gridCol w:w="1961"/>
        <w:gridCol w:w="1931"/>
        <w:gridCol w:w="1595"/>
        <w:gridCol w:w="1353"/>
        <w:gridCol w:w="1570"/>
        <w:gridCol w:w="1611"/>
        <w:gridCol w:w="1372"/>
        <w:gridCol w:w="1599"/>
      </w:tblGrid>
      <w:tr w:rsidR="009669C4" w:rsidTr="009669C4">
        <w:trPr>
          <w:trHeight w:val="20"/>
        </w:trPr>
        <w:tc>
          <w:tcPr>
            <w:tcW w:w="85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9669C4" w:rsidRDefault="009669C4">
            <w:pPr>
              <w:pStyle w:val="afd"/>
            </w:pPr>
            <w:r>
              <w:t>Наименование котельной</w:t>
            </w:r>
          </w:p>
        </w:tc>
        <w:tc>
          <w:tcPr>
            <w:tcW w:w="654" w:type="pct"/>
            <w:tcBorders>
              <w:top w:val="single" w:sz="4" w:space="0" w:color="auto"/>
              <w:left w:val="nil"/>
              <w:bottom w:val="single" w:sz="4" w:space="0" w:color="auto"/>
              <w:right w:val="single" w:sz="4" w:space="0" w:color="auto"/>
            </w:tcBorders>
            <w:shd w:val="clear" w:color="auto" w:fill="D9D9D9"/>
            <w:vAlign w:val="center"/>
            <w:hideMark/>
          </w:tcPr>
          <w:p w:rsidR="009669C4" w:rsidRDefault="009669C4">
            <w:pPr>
              <w:pStyle w:val="afd"/>
            </w:pPr>
            <w:r>
              <w:t>Тепловая нагрузка с учетом потерь при транспортировке и СН, Гкал/час</w:t>
            </w:r>
          </w:p>
        </w:tc>
        <w:tc>
          <w:tcPr>
            <w:tcW w:w="567" w:type="pct"/>
            <w:tcBorders>
              <w:top w:val="single" w:sz="4" w:space="0" w:color="auto"/>
              <w:left w:val="nil"/>
              <w:bottom w:val="single" w:sz="4" w:space="0" w:color="auto"/>
              <w:right w:val="single" w:sz="4" w:space="0" w:color="auto"/>
            </w:tcBorders>
            <w:shd w:val="clear" w:color="auto" w:fill="D9D9D9"/>
            <w:vAlign w:val="center"/>
            <w:hideMark/>
          </w:tcPr>
          <w:p w:rsidR="009669C4" w:rsidRDefault="009669C4">
            <w:pPr>
              <w:pStyle w:val="afd"/>
            </w:pPr>
            <w:r>
              <w:t>Присоединенная тепловая нагрузка (мощность), Гкал/ч</w:t>
            </w:r>
          </w:p>
        </w:tc>
        <w:tc>
          <w:tcPr>
            <w:tcW w:w="475" w:type="pct"/>
            <w:tcBorders>
              <w:top w:val="single" w:sz="4" w:space="0" w:color="auto"/>
              <w:left w:val="nil"/>
              <w:bottom w:val="single" w:sz="4" w:space="0" w:color="auto"/>
              <w:right w:val="single" w:sz="4" w:space="0" w:color="auto"/>
            </w:tcBorders>
            <w:shd w:val="clear" w:color="auto" w:fill="D9D9D9"/>
            <w:vAlign w:val="center"/>
            <w:hideMark/>
          </w:tcPr>
          <w:p w:rsidR="009669C4" w:rsidRDefault="009669C4">
            <w:pPr>
              <w:pStyle w:val="afd"/>
            </w:pPr>
            <w:r>
              <w:t>Объем производства тепловой энергии в год, Гкал</w:t>
            </w:r>
          </w:p>
        </w:tc>
        <w:tc>
          <w:tcPr>
            <w:tcW w:w="475" w:type="pct"/>
            <w:tcBorders>
              <w:top w:val="single" w:sz="4" w:space="0" w:color="auto"/>
              <w:left w:val="nil"/>
              <w:bottom w:val="single" w:sz="4" w:space="0" w:color="auto"/>
              <w:right w:val="single" w:sz="4" w:space="0" w:color="auto"/>
            </w:tcBorders>
            <w:shd w:val="clear" w:color="auto" w:fill="D9D9D9"/>
            <w:vAlign w:val="center"/>
            <w:hideMark/>
          </w:tcPr>
          <w:p w:rsidR="009669C4" w:rsidRDefault="009669C4">
            <w:pPr>
              <w:pStyle w:val="afd"/>
            </w:pPr>
            <w:r>
              <w:t>Основное топливо</w:t>
            </w:r>
          </w:p>
        </w:tc>
        <w:tc>
          <w:tcPr>
            <w:tcW w:w="475" w:type="pct"/>
            <w:tcBorders>
              <w:top w:val="single" w:sz="4" w:space="0" w:color="auto"/>
              <w:left w:val="nil"/>
              <w:bottom w:val="single" w:sz="4" w:space="0" w:color="auto"/>
              <w:right w:val="single" w:sz="4" w:space="0" w:color="auto"/>
            </w:tcBorders>
            <w:shd w:val="clear" w:color="auto" w:fill="D9D9D9"/>
            <w:vAlign w:val="center"/>
            <w:hideMark/>
          </w:tcPr>
          <w:p w:rsidR="009669C4" w:rsidRDefault="009669C4">
            <w:pPr>
              <w:pStyle w:val="afd"/>
            </w:pPr>
            <w:r>
              <w:t>Фактический удельный расход удельного топлива, кг.у.т./Гкал</w:t>
            </w:r>
          </w:p>
        </w:tc>
        <w:tc>
          <w:tcPr>
            <w:tcW w:w="550" w:type="pct"/>
            <w:tcBorders>
              <w:top w:val="single" w:sz="4" w:space="0" w:color="auto"/>
              <w:left w:val="nil"/>
              <w:bottom w:val="single" w:sz="4" w:space="0" w:color="auto"/>
              <w:right w:val="single" w:sz="4" w:space="0" w:color="auto"/>
            </w:tcBorders>
            <w:shd w:val="clear" w:color="auto" w:fill="D9D9D9"/>
            <w:vAlign w:val="center"/>
            <w:hideMark/>
          </w:tcPr>
          <w:p w:rsidR="009669C4" w:rsidRDefault="009669C4">
            <w:pPr>
              <w:pStyle w:val="afd"/>
            </w:pPr>
            <w:r>
              <w:t>Средняя теплотворная способность топлива, ккал/кг</w:t>
            </w:r>
          </w:p>
        </w:tc>
        <w:tc>
          <w:tcPr>
            <w:tcW w:w="475" w:type="pct"/>
            <w:tcBorders>
              <w:top w:val="single" w:sz="4" w:space="0" w:color="auto"/>
              <w:left w:val="nil"/>
              <w:bottom w:val="single" w:sz="4" w:space="0" w:color="auto"/>
              <w:right w:val="single" w:sz="4" w:space="0" w:color="auto"/>
            </w:tcBorders>
            <w:shd w:val="clear" w:color="auto" w:fill="D9D9D9"/>
            <w:vAlign w:val="center"/>
            <w:hideMark/>
          </w:tcPr>
          <w:p w:rsidR="009669C4" w:rsidRDefault="009669C4">
            <w:pPr>
              <w:pStyle w:val="afd"/>
            </w:pPr>
            <w:r>
              <w:t>Годовой расход основного топлива, т.у.т.</w:t>
            </w:r>
          </w:p>
        </w:tc>
        <w:tc>
          <w:tcPr>
            <w:tcW w:w="475" w:type="pct"/>
            <w:tcBorders>
              <w:top w:val="single" w:sz="4" w:space="0" w:color="auto"/>
              <w:left w:val="nil"/>
              <w:bottom w:val="single" w:sz="4" w:space="0" w:color="auto"/>
              <w:right w:val="single" w:sz="4" w:space="0" w:color="auto"/>
            </w:tcBorders>
            <w:shd w:val="clear" w:color="auto" w:fill="D9D9D9"/>
            <w:vAlign w:val="center"/>
            <w:hideMark/>
          </w:tcPr>
          <w:p w:rsidR="009669C4" w:rsidRDefault="009669C4">
            <w:pPr>
              <w:pStyle w:val="afd"/>
            </w:pPr>
            <w:r>
              <w:t>Годовой расход натурального топлива,т (тыс.м3)</w:t>
            </w:r>
          </w:p>
        </w:tc>
      </w:tr>
      <w:tr w:rsidR="009669C4" w:rsidTr="009669C4">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9669C4" w:rsidRDefault="009669C4">
            <w:pPr>
              <w:pStyle w:val="afd"/>
            </w:pPr>
            <w:r>
              <w:t>2020 год</w:t>
            </w:r>
          </w:p>
        </w:tc>
      </w:tr>
      <w:tr w:rsidR="009669C4" w:rsidTr="009669C4">
        <w:trPr>
          <w:trHeight w:val="20"/>
        </w:trPr>
        <w:tc>
          <w:tcPr>
            <w:tcW w:w="854" w:type="pct"/>
            <w:tcBorders>
              <w:top w:val="nil"/>
              <w:left w:val="single" w:sz="4" w:space="0" w:color="auto"/>
              <w:bottom w:val="single" w:sz="4" w:space="0" w:color="auto"/>
              <w:right w:val="single" w:sz="4" w:space="0" w:color="auto"/>
            </w:tcBorders>
            <w:shd w:val="clear" w:color="auto" w:fill="FFFFFF"/>
            <w:vAlign w:val="center"/>
            <w:hideMark/>
          </w:tcPr>
          <w:p w:rsidR="009669C4" w:rsidRDefault="009669C4">
            <w:pPr>
              <w:pStyle w:val="afd"/>
            </w:pPr>
            <w:r>
              <w:t>Котельная с. Доронинское</w:t>
            </w:r>
          </w:p>
        </w:tc>
        <w:tc>
          <w:tcPr>
            <w:tcW w:w="654" w:type="pct"/>
            <w:tcBorders>
              <w:top w:val="nil"/>
              <w:left w:val="nil"/>
              <w:bottom w:val="single" w:sz="4" w:space="0" w:color="auto"/>
              <w:right w:val="single" w:sz="4" w:space="0" w:color="auto"/>
            </w:tcBorders>
            <w:shd w:val="clear" w:color="auto" w:fill="FFFFFF"/>
            <w:vAlign w:val="center"/>
            <w:hideMark/>
          </w:tcPr>
          <w:p w:rsidR="009669C4" w:rsidRDefault="009669C4">
            <w:pPr>
              <w:pStyle w:val="afd"/>
            </w:pPr>
            <w:r>
              <w:t>1,33</w:t>
            </w:r>
          </w:p>
        </w:tc>
        <w:tc>
          <w:tcPr>
            <w:tcW w:w="567" w:type="pct"/>
            <w:tcBorders>
              <w:top w:val="nil"/>
              <w:left w:val="nil"/>
              <w:bottom w:val="single" w:sz="4" w:space="0" w:color="auto"/>
              <w:right w:val="single" w:sz="4" w:space="0" w:color="auto"/>
            </w:tcBorders>
            <w:shd w:val="clear" w:color="auto" w:fill="FFFFFF"/>
            <w:vAlign w:val="center"/>
            <w:hideMark/>
          </w:tcPr>
          <w:p w:rsidR="009669C4" w:rsidRDefault="009669C4">
            <w:pPr>
              <w:pStyle w:val="afd"/>
            </w:pPr>
            <w:r>
              <w:t>1,10</w:t>
            </w:r>
          </w:p>
        </w:tc>
        <w:tc>
          <w:tcPr>
            <w:tcW w:w="475" w:type="pct"/>
            <w:tcBorders>
              <w:top w:val="single" w:sz="8" w:space="0" w:color="auto"/>
              <w:left w:val="single" w:sz="8" w:space="0" w:color="auto"/>
              <w:bottom w:val="single" w:sz="8" w:space="0" w:color="auto"/>
              <w:right w:val="single" w:sz="8" w:space="0" w:color="auto"/>
            </w:tcBorders>
            <w:vAlign w:val="center"/>
            <w:hideMark/>
          </w:tcPr>
          <w:p w:rsidR="009669C4" w:rsidRDefault="009669C4">
            <w:pPr>
              <w:pStyle w:val="afd"/>
              <w:rPr>
                <w:szCs w:val="20"/>
              </w:rPr>
            </w:pPr>
            <w:r>
              <w:rPr>
                <w:szCs w:val="20"/>
              </w:rPr>
              <w:t>4287,96</w:t>
            </w:r>
          </w:p>
        </w:tc>
        <w:tc>
          <w:tcPr>
            <w:tcW w:w="475" w:type="pct"/>
            <w:tcBorders>
              <w:top w:val="nil"/>
              <w:left w:val="single" w:sz="4" w:space="0" w:color="auto"/>
              <w:bottom w:val="single" w:sz="4" w:space="0" w:color="auto"/>
              <w:right w:val="single" w:sz="4" w:space="0" w:color="auto"/>
            </w:tcBorders>
            <w:shd w:val="clear" w:color="auto" w:fill="FFFFFF"/>
            <w:vAlign w:val="center"/>
            <w:hideMark/>
          </w:tcPr>
          <w:p w:rsidR="009669C4" w:rsidRDefault="009669C4">
            <w:pPr>
              <w:pStyle w:val="afd"/>
            </w:pPr>
            <w:r>
              <w:t>Уголь</w:t>
            </w:r>
          </w:p>
        </w:tc>
        <w:tc>
          <w:tcPr>
            <w:tcW w:w="475" w:type="pct"/>
            <w:noWrap/>
            <w:vAlign w:val="center"/>
            <w:hideMark/>
          </w:tcPr>
          <w:p w:rsidR="009669C4" w:rsidRDefault="009669C4">
            <w:pPr>
              <w:pStyle w:val="afd"/>
              <w:rPr>
                <w:szCs w:val="20"/>
              </w:rPr>
            </w:pPr>
            <w:r>
              <w:rPr>
                <w:szCs w:val="20"/>
              </w:rPr>
              <w:t>156,00</w:t>
            </w:r>
          </w:p>
        </w:tc>
        <w:tc>
          <w:tcPr>
            <w:tcW w:w="550" w:type="pct"/>
            <w:tcBorders>
              <w:top w:val="single" w:sz="8" w:space="0" w:color="auto"/>
              <w:left w:val="single" w:sz="8" w:space="0" w:color="auto"/>
              <w:bottom w:val="single" w:sz="8" w:space="0" w:color="auto"/>
              <w:right w:val="single" w:sz="8" w:space="0" w:color="auto"/>
            </w:tcBorders>
            <w:vAlign w:val="center"/>
            <w:hideMark/>
          </w:tcPr>
          <w:p w:rsidR="009669C4" w:rsidRDefault="009669C4">
            <w:pPr>
              <w:pStyle w:val="afd"/>
              <w:rPr>
                <w:szCs w:val="20"/>
              </w:rPr>
            </w:pPr>
            <w:r>
              <w:rPr>
                <w:szCs w:val="20"/>
              </w:rPr>
              <w:t>5300</w:t>
            </w:r>
          </w:p>
        </w:tc>
        <w:tc>
          <w:tcPr>
            <w:tcW w:w="475" w:type="pct"/>
            <w:tcBorders>
              <w:top w:val="single" w:sz="8" w:space="0" w:color="auto"/>
              <w:left w:val="nil"/>
              <w:bottom w:val="single" w:sz="8" w:space="0" w:color="auto"/>
              <w:right w:val="single" w:sz="8" w:space="0" w:color="auto"/>
            </w:tcBorders>
            <w:vAlign w:val="center"/>
            <w:hideMark/>
          </w:tcPr>
          <w:p w:rsidR="009669C4" w:rsidRDefault="009669C4">
            <w:pPr>
              <w:pStyle w:val="afd"/>
              <w:rPr>
                <w:szCs w:val="20"/>
              </w:rPr>
            </w:pPr>
            <w:r>
              <w:rPr>
                <w:szCs w:val="20"/>
              </w:rPr>
              <w:t>637,19</w:t>
            </w:r>
          </w:p>
        </w:tc>
        <w:tc>
          <w:tcPr>
            <w:tcW w:w="475" w:type="pct"/>
            <w:tcBorders>
              <w:top w:val="single" w:sz="8" w:space="0" w:color="auto"/>
              <w:left w:val="nil"/>
              <w:bottom w:val="single" w:sz="8" w:space="0" w:color="auto"/>
              <w:right w:val="single" w:sz="8" w:space="0" w:color="auto"/>
            </w:tcBorders>
            <w:vAlign w:val="center"/>
            <w:hideMark/>
          </w:tcPr>
          <w:p w:rsidR="009669C4" w:rsidRDefault="009669C4">
            <w:pPr>
              <w:pStyle w:val="afd"/>
              <w:rPr>
                <w:szCs w:val="20"/>
              </w:rPr>
            </w:pPr>
            <w:r>
              <w:rPr>
                <w:szCs w:val="20"/>
              </w:rPr>
              <w:t>1197,73</w:t>
            </w:r>
          </w:p>
        </w:tc>
      </w:tr>
      <w:tr w:rsidR="009669C4" w:rsidTr="009669C4">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9669C4" w:rsidRDefault="009669C4">
            <w:pPr>
              <w:pStyle w:val="afd"/>
            </w:pPr>
            <w:r>
              <w:t>2021-2025 годы</w:t>
            </w:r>
          </w:p>
        </w:tc>
      </w:tr>
      <w:tr w:rsidR="009669C4" w:rsidTr="009669C4">
        <w:trPr>
          <w:trHeight w:val="20"/>
        </w:trPr>
        <w:tc>
          <w:tcPr>
            <w:tcW w:w="854" w:type="pct"/>
            <w:tcBorders>
              <w:top w:val="nil"/>
              <w:left w:val="single" w:sz="4" w:space="0" w:color="auto"/>
              <w:bottom w:val="single" w:sz="4" w:space="0" w:color="auto"/>
              <w:right w:val="single" w:sz="4" w:space="0" w:color="auto"/>
            </w:tcBorders>
            <w:shd w:val="clear" w:color="auto" w:fill="FFFFFF"/>
            <w:vAlign w:val="center"/>
            <w:hideMark/>
          </w:tcPr>
          <w:p w:rsidR="009669C4" w:rsidRDefault="009669C4">
            <w:pPr>
              <w:pStyle w:val="afd"/>
            </w:pPr>
            <w:r>
              <w:t>Котельная с. Доронинское</w:t>
            </w:r>
          </w:p>
        </w:tc>
        <w:tc>
          <w:tcPr>
            <w:tcW w:w="654" w:type="pct"/>
            <w:tcBorders>
              <w:top w:val="nil"/>
              <w:left w:val="nil"/>
              <w:bottom w:val="single" w:sz="4" w:space="0" w:color="auto"/>
              <w:right w:val="single" w:sz="4" w:space="0" w:color="auto"/>
            </w:tcBorders>
            <w:shd w:val="clear" w:color="auto" w:fill="FFFFFF"/>
            <w:vAlign w:val="center"/>
            <w:hideMark/>
          </w:tcPr>
          <w:p w:rsidR="009669C4" w:rsidRDefault="009669C4">
            <w:pPr>
              <w:pStyle w:val="afd"/>
            </w:pPr>
            <w:r>
              <w:t>1,43</w:t>
            </w:r>
          </w:p>
        </w:tc>
        <w:tc>
          <w:tcPr>
            <w:tcW w:w="567" w:type="pct"/>
            <w:tcBorders>
              <w:top w:val="nil"/>
              <w:left w:val="nil"/>
              <w:bottom w:val="single" w:sz="4" w:space="0" w:color="auto"/>
              <w:right w:val="single" w:sz="4" w:space="0" w:color="auto"/>
            </w:tcBorders>
            <w:shd w:val="clear" w:color="auto" w:fill="FFFFFF"/>
            <w:vAlign w:val="center"/>
            <w:hideMark/>
          </w:tcPr>
          <w:p w:rsidR="009669C4" w:rsidRDefault="009669C4">
            <w:pPr>
              <w:pStyle w:val="afd"/>
            </w:pPr>
            <w:r>
              <w:t>1,21</w:t>
            </w:r>
          </w:p>
        </w:tc>
        <w:tc>
          <w:tcPr>
            <w:tcW w:w="475" w:type="pct"/>
            <w:tcBorders>
              <w:top w:val="nil"/>
              <w:left w:val="nil"/>
              <w:bottom w:val="single" w:sz="4" w:space="0" w:color="auto"/>
              <w:right w:val="single" w:sz="4" w:space="0" w:color="auto"/>
            </w:tcBorders>
            <w:shd w:val="clear" w:color="auto" w:fill="FFFFFF"/>
            <w:vAlign w:val="center"/>
            <w:hideMark/>
          </w:tcPr>
          <w:p w:rsidR="009669C4" w:rsidRDefault="009669C4">
            <w:pPr>
              <w:pStyle w:val="afd"/>
            </w:pPr>
            <w:r>
              <w:t>4607,24</w:t>
            </w:r>
          </w:p>
        </w:tc>
        <w:tc>
          <w:tcPr>
            <w:tcW w:w="475" w:type="pct"/>
            <w:tcBorders>
              <w:top w:val="nil"/>
              <w:left w:val="nil"/>
              <w:bottom w:val="single" w:sz="4" w:space="0" w:color="auto"/>
              <w:right w:val="single" w:sz="4" w:space="0" w:color="auto"/>
            </w:tcBorders>
            <w:shd w:val="clear" w:color="auto" w:fill="FFFFFF"/>
            <w:vAlign w:val="center"/>
            <w:hideMark/>
          </w:tcPr>
          <w:p w:rsidR="009669C4" w:rsidRDefault="009669C4">
            <w:pPr>
              <w:pStyle w:val="afd"/>
            </w:pPr>
            <w:r>
              <w:t>Уголь</w:t>
            </w:r>
          </w:p>
        </w:tc>
        <w:tc>
          <w:tcPr>
            <w:tcW w:w="475" w:type="pct"/>
            <w:tcBorders>
              <w:top w:val="nil"/>
              <w:left w:val="nil"/>
              <w:bottom w:val="single" w:sz="4" w:space="0" w:color="auto"/>
              <w:right w:val="single" w:sz="4" w:space="0" w:color="auto"/>
            </w:tcBorders>
            <w:shd w:val="clear" w:color="auto" w:fill="FFFFFF"/>
            <w:vAlign w:val="center"/>
            <w:hideMark/>
          </w:tcPr>
          <w:p w:rsidR="009669C4" w:rsidRDefault="009669C4">
            <w:pPr>
              <w:pStyle w:val="afd"/>
            </w:pPr>
            <w:r>
              <w:t>156,000</w:t>
            </w:r>
          </w:p>
        </w:tc>
        <w:tc>
          <w:tcPr>
            <w:tcW w:w="550" w:type="pct"/>
            <w:tcBorders>
              <w:top w:val="nil"/>
              <w:left w:val="nil"/>
              <w:bottom w:val="single" w:sz="4" w:space="0" w:color="auto"/>
              <w:right w:val="single" w:sz="4" w:space="0" w:color="auto"/>
            </w:tcBorders>
            <w:shd w:val="clear" w:color="auto" w:fill="FFFFFF"/>
            <w:noWrap/>
            <w:vAlign w:val="bottom"/>
            <w:hideMark/>
          </w:tcPr>
          <w:p w:rsidR="009669C4" w:rsidRDefault="009669C4">
            <w:pPr>
              <w:pStyle w:val="afd"/>
              <w:rPr>
                <w:sz w:val="19"/>
                <w:szCs w:val="19"/>
              </w:rPr>
            </w:pPr>
            <w:r>
              <w:rPr>
                <w:szCs w:val="20"/>
              </w:rPr>
              <w:t>5300</w:t>
            </w:r>
          </w:p>
        </w:tc>
        <w:tc>
          <w:tcPr>
            <w:tcW w:w="475" w:type="pct"/>
            <w:tcBorders>
              <w:top w:val="nil"/>
              <w:left w:val="nil"/>
              <w:bottom w:val="single" w:sz="4" w:space="0" w:color="auto"/>
              <w:right w:val="single" w:sz="4" w:space="0" w:color="auto"/>
            </w:tcBorders>
            <w:shd w:val="clear" w:color="auto" w:fill="FFFFFF"/>
            <w:noWrap/>
            <w:vAlign w:val="center"/>
            <w:hideMark/>
          </w:tcPr>
          <w:p w:rsidR="009669C4" w:rsidRDefault="009669C4">
            <w:pPr>
              <w:pStyle w:val="afd"/>
              <w:rPr>
                <w:sz w:val="18"/>
                <w:szCs w:val="18"/>
              </w:rPr>
            </w:pPr>
            <w:r>
              <w:rPr>
                <w:sz w:val="18"/>
                <w:szCs w:val="18"/>
              </w:rPr>
              <w:t>685</w:t>
            </w:r>
          </w:p>
        </w:tc>
        <w:tc>
          <w:tcPr>
            <w:tcW w:w="475" w:type="pct"/>
            <w:tcBorders>
              <w:top w:val="nil"/>
              <w:left w:val="nil"/>
              <w:bottom w:val="single" w:sz="4" w:space="0" w:color="auto"/>
              <w:right w:val="single" w:sz="4" w:space="0" w:color="auto"/>
            </w:tcBorders>
            <w:shd w:val="clear" w:color="auto" w:fill="FFFFFF"/>
            <w:noWrap/>
            <w:vAlign w:val="center"/>
            <w:hideMark/>
          </w:tcPr>
          <w:p w:rsidR="009669C4" w:rsidRDefault="009669C4">
            <w:pPr>
              <w:pStyle w:val="afd"/>
              <w:rPr>
                <w:sz w:val="18"/>
                <w:szCs w:val="18"/>
              </w:rPr>
            </w:pPr>
            <w:r>
              <w:rPr>
                <w:sz w:val="18"/>
                <w:szCs w:val="18"/>
              </w:rPr>
              <w:t>1286,91</w:t>
            </w:r>
          </w:p>
        </w:tc>
      </w:tr>
      <w:tr w:rsidR="009669C4" w:rsidTr="009669C4">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9669C4" w:rsidRDefault="009669C4">
            <w:pPr>
              <w:pStyle w:val="afd"/>
            </w:pPr>
            <w:r>
              <w:t>2026-2030 годы</w:t>
            </w:r>
          </w:p>
        </w:tc>
      </w:tr>
      <w:tr w:rsidR="009669C4" w:rsidTr="009669C4">
        <w:trPr>
          <w:trHeight w:val="20"/>
        </w:trPr>
        <w:tc>
          <w:tcPr>
            <w:tcW w:w="854" w:type="pct"/>
            <w:tcBorders>
              <w:top w:val="nil"/>
              <w:left w:val="single" w:sz="4" w:space="0" w:color="auto"/>
              <w:bottom w:val="single" w:sz="4" w:space="0" w:color="auto"/>
              <w:right w:val="single" w:sz="4" w:space="0" w:color="auto"/>
            </w:tcBorders>
            <w:shd w:val="clear" w:color="auto" w:fill="FFFFFF"/>
            <w:noWrap/>
            <w:vAlign w:val="center"/>
            <w:hideMark/>
          </w:tcPr>
          <w:p w:rsidR="009669C4" w:rsidRDefault="009669C4">
            <w:pPr>
              <w:pStyle w:val="afd"/>
            </w:pPr>
            <w:r>
              <w:t>Котельная с. Доронинское</w:t>
            </w:r>
          </w:p>
        </w:tc>
        <w:tc>
          <w:tcPr>
            <w:tcW w:w="654" w:type="pct"/>
            <w:tcBorders>
              <w:top w:val="nil"/>
              <w:left w:val="nil"/>
              <w:bottom w:val="single" w:sz="4" w:space="0" w:color="auto"/>
              <w:right w:val="single" w:sz="4" w:space="0" w:color="auto"/>
            </w:tcBorders>
            <w:shd w:val="clear" w:color="auto" w:fill="FFFFFF"/>
            <w:vAlign w:val="center"/>
            <w:hideMark/>
          </w:tcPr>
          <w:p w:rsidR="009669C4" w:rsidRDefault="009669C4">
            <w:pPr>
              <w:pStyle w:val="afd"/>
            </w:pPr>
            <w:r>
              <w:t>1,53</w:t>
            </w:r>
          </w:p>
        </w:tc>
        <w:tc>
          <w:tcPr>
            <w:tcW w:w="567" w:type="pct"/>
            <w:tcBorders>
              <w:top w:val="nil"/>
              <w:left w:val="nil"/>
              <w:bottom w:val="single" w:sz="4" w:space="0" w:color="auto"/>
              <w:right w:val="single" w:sz="4" w:space="0" w:color="auto"/>
            </w:tcBorders>
            <w:shd w:val="clear" w:color="auto" w:fill="FFFFFF"/>
            <w:vAlign w:val="center"/>
            <w:hideMark/>
          </w:tcPr>
          <w:p w:rsidR="009669C4" w:rsidRDefault="009669C4">
            <w:pPr>
              <w:pStyle w:val="afd"/>
            </w:pPr>
            <w:r>
              <w:t>1,33</w:t>
            </w:r>
          </w:p>
        </w:tc>
        <w:tc>
          <w:tcPr>
            <w:tcW w:w="475" w:type="pct"/>
            <w:tcBorders>
              <w:top w:val="nil"/>
              <w:left w:val="nil"/>
              <w:bottom w:val="single" w:sz="4" w:space="0" w:color="auto"/>
              <w:right w:val="single" w:sz="4" w:space="0" w:color="auto"/>
            </w:tcBorders>
            <w:shd w:val="clear" w:color="auto" w:fill="FFFFFF"/>
            <w:vAlign w:val="center"/>
            <w:hideMark/>
          </w:tcPr>
          <w:p w:rsidR="009669C4" w:rsidRDefault="009669C4">
            <w:pPr>
              <w:pStyle w:val="afd"/>
            </w:pPr>
            <w:r>
              <w:t>4932,80</w:t>
            </w:r>
          </w:p>
        </w:tc>
        <w:tc>
          <w:tcPr>
            <w:tcW w:w="475" w:type="pct"/>
            <w:tcBorders>
              <w:top w:val="nil"/>
              <w:left w:val="nil"/>
              <w:bottom w:val="single" w:sz="4" w:space="0" w:color="auto"/>
              <w:right w:val="single" w:sz="4" w:space="0" w:color="auto"/>
            </w:tcBorders>
            <w:shd w:val="clear" w:color="auto" w:fill="FFFFFF"/>
            <w:vAlign w:val="center"/>
            <w:hideMark/>
          </w:tcPr>
          <w:p w:rsidR="009669C4" w:rsidRDefault="009669C4">
            <w:pPr>
              <w:pStyle w:val="afd"/>
            </w:pPr>
            <w:r>
              <w:t>Уголь</w:t>
            </w:r>
          </w:p>
        </w:tc>
        <w:tc>
          <w:tcPr>
            <w:tcW w:w="475" w:type="pct"/>
            <w:tcBorders>
              <w:top w:val="nil"/>
              <w:left w:val="nil"/>
              <w:bottom w:val="single" w:sz="4" w:space="0" w:color="auto"/>
              <w:right w:val="single" w:sz="4" w:space="0" w:color="auto"/>
            </w:tcBorders>
            <w:shd w:val="clear" w:color="auto" w:fill="FFFFFF"/>
            <w:vAlign w:val="center"/>
            <w:hideMark/>
          </w:tcPr>
          <w:p w:rsidR="009669C4" w:rsidRDefault="009669C4">
            <w:pPr>
              <w:pStyle w:val="afd"/>
            </w:pPr>
            <w:r>
              <w:t>156,000</w:t>
            </w:r>
          </w:p>
        </w:tc>
        <w:tc>
          <w:tcPr>
            <w:tcW w:w="550" w:type="pct"/>
            <w:tcBorders>
              <w:top w:val="nil"/>
              <w:left w:val="nil"/>
              <w:bottom w:val="single" w:sz="4" w:space="0" w:color="auto"/>
              <w:right w:val="single" w:sz="4" w:space="0" w:color="auto"/>
            </w:tcBorders>
            <w:shd w:val="clear" w:color="auto" w:fill="FFFFFF"/>
            <w:noWrap/>
            <w:vAlign w:val="bottom"/>
            <w:hideMark/>
          </w:tcPr>
          <w:p w:rsidR="009669C4" w:rsidRDefault="009669C4">
            <w:pPr>
              <w:pStyle w:val="afd"/>
              <w:rPr>
                <w:sz w:val="19"/>
                <w:szCs w:val="19"/>
              </w:rPr>
            </w:pPr>
            <w:r>
              <w:rPr>
                <w:szCs w:val="20"/>
              </w:rPr>
              <w:t>5300</w:t>
            </w:r>
          </w:p>
        </w:tc>
        <w:tc>
          <w:tcPr>
            <w:tcW w:w="475" w:type="pct"/>
            <w:tcBorders>
              <w:top w:val="nil"/>
              <w:left w:val="nil"/>
              <w:bottom w:val="single" w:sz="4" w:space="0" w:color="auto"/>
              <w:right w:val="single" w:sz="4" w:space="0" w:color="auto"/>
            </w:tcBorders>
            <w:shd w:val="clear" w:color="auto" w:fill="FFFFFF"/>
            <w:noWrap/>
            <w:vAlign w:val="center"/>
            <w:hideMark/>
          </w:tcPr>
          <w:p w:rsidR="009669C4" w:rsidRDefault="009669C4">
            <w:pPr>
              <w:pStyle w:val="afd"/>
              <w:rPr>
                <w:sz w:val="18"/>
                <w:szCs w:val="18"/>
              </w:rPr>
            </w:pPr>
            <w:r>
              <w:rPr>
                <w:sz w:val="18"/>
                <w:szCs w:val="18"/>
              </w:rPr>
              <w:t>733</w:t>
            </w:r>
          </w:p>
        </w:tc>
        <w:tc>
          <w:tcPr>
            <w:tcW w:w="475" w:type="pct"/>
            <w:tcBorders>
              <w:top w:val="nil"/>
              <w:left w:val="nil"/>
              <w:bottom w:val="single" w:sz="4" w:space="0" w:color="auto"/>
              <w:right w:val="single" w:sz="4" w:space="0" w:color="auto"/>
            </w:tcBorders>
            <w:shd w:val="clear" w:color="auto" w:fill="FFFFFF"/>
            <w:noWrap/>
            <w:vAlign w:val="center"/>
            <w:hideMark/>
          </w:tcPr>
          <w:p w:rsidR="009669C4" w:rsidRDefault="009669C4">
            <w:pPr>
              <w:pStyle w:val="afd"/>
              <w:rPr>
                <w:sz w:val="18"/>
                <w:szCs w:val="18"/>
              </w:rPr>
            </w:pPr>
            <w:r>
              <w:rPr>
                <w:sz w:val="18"/>
                <w:szCs w:val="18"/>
              </w:rPr>
              <w:t>1377,85</w:t>
            </w:r>
          </w:p>
        </w:tc>
      </w:tr>
      <w:tr w:rsidR="009669C4" w:rsidTr="009669C4">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9669C4" w:rsidRDefault="009669C4">
            <w:pPr>
              <w:pStyle w:val="afd"/>
            </w:pPr>
            <w:r>
              <w:t>2031-2036 годы</w:t>
            </w:r>
          </w:p>
        </w:tc>
      </w:tr>
      <w:tr w:rsidR="009669C4" w:rsidTr="009669C4">
        <w:trPr>
          <w:trHeight w:val="20"/>
        </w:trPr>
        <w:tc>
          <w:tcPr>
            <w:tcW w:w="854" w:type="pct"/>
            <w:tcBorders>
              <w:top w:val="nil"/>
              <w:left w:val="single" w:sz="4" w:space="0" w:color="auto"/>
              <w:bottom w:val="single" w:sz="4" w:space="0" w:color="auto"/>
              <w:right w:val="single" w:sz="4" w:space="0" w:color="auto"/>
            </w:tcBorders>
            <w:shd w:val="clear" w:color="auto" w:fill="FFFFFF"/>
            <w:noWrap/>
            <w:vAlign w:val="center"/>
            <w:hideMark/>
          </w:tcPr>
          <w:p w:rsidR="009669C4" w:rsidRDefault="009669C4">
            <w:pPr>
              <w:pStyle w:val="afd"/>
            </w:pPr>
            <w:r>
              <w:t>Котельная с. Доронинское</w:t>
            </w:r>
          </w:p>
        </w:tc>
        <w:tc>
          <w:tcPr>
            <w:tcW w:w="654" w:type="pct"/>
            <w:tcBorders>
              <w:top w:val="nil"/>
              <w:left w:val="nil"/>
              <w:bottom w:val="single" w:sz="4" w:space="0" w:color="auto"/>
              <w:right w:val="single" w:sz="4" w:space="0" w:color="auto"/>
            </w:tcBorders>
            <w:shd w:val="clear" w:color="auto" w:fill="FFFFFF"/>
            <w:vAlign w:val="center"/>
            <w:hideMark/>
          </w:tcPr>
          <w:p w:rsidR="009669C4" w:rsidRDefault="009669C4">
            <w:pPr>
              <w:pStyle w:val="afd"/>
            </w:pPr>
            <w:r>
              <w:t>1,65</w:t>
            </w:r>
          </w:p>
        </w:tc>
        <w:tc>
          <w:tcPr>
            <w:tcW w:w="567" w:type="pct"/>
            <w:tcBorders>
              <w:top w:val="nil"/>
              <w:left w:val="nil"/>
              <w:bottom w:val="single" w:sz="4" w:space="0" w:color="auto"/>
              <w:right w:val="single" w:sz="4" w:space="0" w:color="auto"/>
            </w:tcBorders>
            <w:shd w:val="clear" w:color="auto" w:fill="FFFFFF"/>
            <w:vAlign w:val="center"/>
            <w:hideMark/>
          </w:tcPr>
          <w:p w:rsidR="009669C4" w:rsidRDefault="009669C4">
            <w:pPr>
              <w:pStyle w:val="afd"/>
            </w:pPr>
            <w:r>
              <w:t>1,46</w:t>
            </w:r>
          </w:p>
        </w:tc>
        <w:tc>
          <w:tcPr>
            <w:tcW w:w="475" w:type="pct"/>
            <w:tcBorders>
              <w:top w:val="nil"/>
              <w:left w:val="nil"/>
              <w:bottom w:val="single" w:sz="4" w:space="0" w:color="auto"/>
              <w:right w:val="single" w:sz="4" w:space="0" w:color="auto"/>
            </w:tcBorders>
            <w:shd w:val="clear" w:color="auto" w:fill="FFFFFF"/>
            <w:vAlign w:val="center"/>
            <w:hideMark/>
          </w:tcPr>
          <w:p w:rsidR="009669C4" w:rsidRDefault="009669C4">
            <w:pPr>
              <w:pStyle w:val="afd"/>
            </w:pPr>
            <w:r>
              <w:t>5330,03</w:t>
            </w:r>
          </w:p>
        </w:tc>
        <w:tc>
          <w:tcPr>
            <w:tcW w:w="475" w:type="pct"/>
            <w:tcBorders>
              <w:top w:val="nil"/>
              <w:left w:val="nil"/>
              <w:bottom w:val="single" w:sz="4" w:space="0" w:color="auto"/>
              <w:right w:val="single" w:sz="4" w:space="0" w:color="auto"/>
            </w:tcBorders>
            <w:shd w:val="clear" w:color="auto" w:fill="FFFFFF"/>
            <w:vAlign w:val="center"/>
            <w:hideMark/>
          </w:tcPr>
          <w:p w:rsidR="009669C4" w:rsidRDefault="009669C4">
            <w:pPr>
              <w:pStyle w:val="afd"/>
            </w:pPr>
            <w:r>
              <w:t>Уголь</w:t>
            </w:r>
          </w:p>
        </w:tc>
        <w:tc>
          <w:tcPr>
            <w:tcW w:w="475" w:type="pct"/>
            <w:tcBorders>
              <w:top w:val="nil"/>
              <w:left w:val="nil"/>
              <w:bottom w:val="single" w:sz="4" w:space="0" w:color="auto"/>
              <w:right w:val="single" w:sz="4" w:space="0" w:color="auto"/>
            </w:tcBorders>
            <w:shd w:val="clear" w:color="auto" w:fill="FFFFFF"/>
            <w:vAlign w:val="center"/>
            <w:hideMark/>
          </w:tcPr>
          <w:p w:rsidR="009669C4" w:rsidRDefault="009669C4">
            <w:pPr>
              <w:pStyle w:val="afd"/>
            </w:pPr>
            <w:r>
              <w:t>156,000</w:t>
            </w:r>
          </w:p>
        </w:tc>
        <w:tc>
          <w:tcPr>
            <w:tcW w:w="550" w:type="pct"/>
            <w:tcBorders>
              <w:top w:val="nil"/>
              <w:left w:val="nil"/>
              <w:bottom w:val="single" w:sz="4" w:space="0" w:color="auto"/>
              <w:right w:val="single" w:sz="4" w:space="0" w:color="auto"/>
            </w:tcBorders>
            <w:shd w:val="clear" w:color="auto" w:fill="FFFFFF"/>
            <w:noWrap/>
            <w:vAlign w:val="bottom"/>
            <w:hideMark/>
          </w:tcPr>
          <w:p w:rsidR="009669C4" w:rsidRDefault="009669C4">
            <w:pPr>
              <w:pStyle w:val="afd"/>
              <w:rPr>
                <w:sz w:val="19"/>
                <w:szCs w:val="19"/>
              </w:rPr>
            </w:pPr>
            <w:r>
              <w:rPr>
                <w:szCs w:val="20"/>
              </w:rPr>
              <w:t>5300</w:t>
            </w:r>
          </w:p>
        </w:tc>
        <w:tc>
          <w:tcPr>
            <w:tcW w:w="475" w:type="pct"/>
            <w:tcBorders>
              <w:top w:val="nil"/>
              <w:left w:val="nil"/>
              <w:bottom w:val="single" w:sz="4" w:space="0" w:color="auto"/>
              <w:right w:val="single" w:sz="4" w:space="0" w:color="auto"/>
            </w:tcBorders>
            <w:shd w:val="clear" w:color="auto" w:fill="FFFFFF"/>
            <w:noWrap/>
            <w:vAlign w:val="center"/>
            <w:hideMark/>
          </w:tcPr>
          <w:p w:rsidR="009669C4" w:rsidRDefault="009669C4">
            <w:pPr>
              <w:pStyle w:val="afd"/>
              <w:rPr>
                <w:sz w:val="18"/>
                <w:szCs w:val="18"/>
              </w:rPr>
            </w:pPr>
            <w:r>
              <w:rPr>
                <w:sz w:val="18"/>
                <w:szCs w:val="18"/>
              </w:rPr>
              <w:t>792</w:t>
            </w:r>
          </w:p>
        </w:tc>
        <w:tc>
          <w:tcPr>
            <w:tcW w:w="475" w:type="pct"/>
            <w:tcBorders>
              <w:top w:val="nil"/>
              <w:left w:val="nil"/>
              <w:bottom w:val="single" w:sz="4" w:space="0" w:color="auto"/>
              <w:right w:val="single" w:sz="4" w:space="0" w:color="auto"/>
            </w:tcBorders>
            <w:shd w:val="clear" w:color="auto" w:fill="FFFFFF"/>
            <w:noWrap/>
            <w:vAlign w:val="center"/>
            <w:hideMark/>
          </w:tcPr>
          <w:p w:rsidR="009669C4" w:rsidRDefault="009669C4">
            <w:pPr>
              <w:pStyle w:val="afd"/>
              <w:rPr>
                <w:sz w:val="18"/>
                <w:szCs w:val="18"/>
              </w:rPr>
            </w:pPr>
            <w:r>
              <w:rPr>
                <w:sz w:val="18"/>
                <w:szCs w:val="18"/>
              </w:rPr>
              <w:t>1488,80</w:t>
            </w:r>
          </w:p>
        </w:tc>
      </w:tr>
    </w:tbl>
    <w:p w:rsidR="009669C4" w:rsidRDefault="009669C4" w:rsidP="009669C4">
      <w:pPr>
        <w:rPr>
          <w:b/>
          <w:bCs/>
          <w:szCs w:val="18"/>
        </w:rPr>
        <w:sectPr w:rsidR="009669C4" w:rsidSect="005328B7">
          <w:pgSz w:w="16838" w:h="11906" w:orient="landscape"/>
          <w:pgMar w:top="851" w:right="567" w:bottom="1701" w:left="567" w:header="1701" w:footer="709" w:gutter="0"/>
          <w:cols w:space="720"/>
        </w:sectPr>
      </w:pPr>
    </w:p>
    <w:p w:rsidR="009669C4" w:rsidRDefault="009669C4" w:rsidP="002960E5"/>
    <w:p w:rsidR="009669C4" w:rsidRPr="009669C4" w:rsidRDefault="009669C4" w:rsidP="009669C4">
      <w:pPr>
        <w:pStyle w:val="19"/>
        <w:pageBreakBefore w:val="0"/>
        <w:numPr>
          <w:ilvl w:val="0"/>
          <w:numId w:val="0"/>
        </w:numPr>
        <w:spacing w:line="240" w:lineRule="auto"/>
        <w:ind w:left="568"/>
        <w:rPr>
          <w:rFonts w:ascii="Times New Roman" w:hAnsi="Times New Roman"/>
          <w:szCs w:val="24"/>
        </w:rPr>
      </w:pPr>
      <w:bookmarkStart w:id="239" w:name="_Toc9154917"/>
      <w:r w:rsidRPr="009669C4">
        <w:rPr>
          <w:rFonts w:ascii="Times New Roman" w:hAnsi="Times New Roman"/>
          <w:szCs w:val="24"/>
        </w:rPr>
        <w:t>2.Результаты расчетов по каждому источнику тепловой энергии нормативных запасов топлива</w:t>
      </w:r>
      <w:bookmarkEnd w:id="239"/>
    </w:p>
    <w:p w:rsidR="009669C4" w:rsidRDefault="009669C4" w:rsidP="009669C4">
      <w:pPr>
        <w:keepNext/>
        <w:suppressAutoHyphens/>
        <w:rPr>
          <w:szCs w:val="20"/>
        </w:rPr>
      </w:pPr>
      <w:r>
        <w:rPr>
          <w:b/>
          <w:bCs/>
          <w:szCs w:val="18"/>
        </w:rPr>
        <w:t>Таблица 15 – Основные исходные данные и результаты расчета создания нормативного неснижаемого запаса топлива (ННЗТ) МУП «МК»</w:t>
      </w:r>
    </w:p>
    <w:p w:rsidR="009669C4" w:rsidRDefault="009669C4" w:rsidP="009669C4">
      <w:pPr>
        <w:rPr>
          <w:szCs w:val="20"/>
        </w:rPr>
      </w:pPr>
    </w:p>
    <w:tbl>
      <w:tblPr>
        <w:tblW w:w="5000" w:type="pct"/>
        <w:tblLook w:val="04A0" w:firstRow="1" w:lastRow="0" w:firstColumn="1" w:lastColumn="0" w:noHBand="0" w:noVBand="1"/>
      </w:tblPr>
      <w:tblGrid>
        <w:gridCol w:w="2347"/>
        <w:gridCol w:w="2233"/>
        <w:gridCol w:w="1704"/>
        <w:gridCol w:w="1644"/>
        <w:gridCol w:w="1642"/>
      </w:tblGrid>
      <w:tr w:rsidR="009669C4" w:rsidTr="009669C4">
        <w:trPr>
          <w:trHeight w:val="20"/>
        </w:trPr>
        <w:tc>
          <w:tcPr>
            <w:tcW w:w="1233" w:type="pct"/>
            <w:tcBorders>
              <w:top w:val="single" w:sz="4" w:space="0" w:color="auto"/>
              <w:left w:val="single" w:sz="4" w:space="0" w:color="auto"/>
              <w:bottom w:val="single" w:sz="4" w:space="0" w:color="auto"/>
              <w:right w:val="single" w:sz="4" w:space="0" w:color="auto"/>
            </w:tcBorders>
            <w:shd w:val="clear" w:color="auto" w:fill="D9D9D9"/>
            <w:vAlign w:val="bottom"/>
            <w:hideMark/>
          </w:tcPr>
          <w:p w:rsidR="009669C4" w:rsidRDefault="009669C4">
            <w:r>
              <w:t>Наименование котельной</w:t>
            </w:r>
          </w:p>
        </w:tc>
        <w:tc>
          <w:tcPr>
            <w:tcW w:w="1173" w:type="pct"/>
            <w:tcBorders>
              <w:top w:val="single" w:sz="4" w:space="0" w:color="auto"/>
              <w:left w:val="nil"/>
              <w:bottom w:val="single" w:sz="4" w:space="0" w:color="auto"/>
              <w:right w:val="single" w:sz="4" w:space="0" w:color="auto"/>
            </w:tcBorders>
            <w:shd w:val="clear" w:color="auto" w:fill="D9D9D9"/>
            <w:vAlign w:val="bottom"/>
            <w:hideMark/>
          </w:tcPr>
          <w:p w:rsidR="009669C4" w:rsidRDefault="009669C4">
            <w:r>
              <w:t>Максимально-часовой  расход топлива, т.у.т./час</w:t>
            </w:r>
          </w:p>
        </w:tc>
        <w:tc>
          <w:tcPr>
            <w:tcW w:w="865" w:type="pct"/>
            <w:tcBorders>
              <w:top w:val="single" w:sz="4" w:space="0" w:color="auto"/>
              <w:left w:val="nil"/>
              <w:bottom w:val="single" w:sz="4" w:space="0" w:color="auto"/>
              <w:right w:val="single" w:sz="4" w:space="0" w:color="auto"/>
            </w:tcBorders>
            <w:shd w:val="clear" w:color="auto" w:fill="D9D9D9"/>
            <w:vAlign w:val="bottom"/>
            <w:hideMark/>
          </w:tcPr>
          <w:p w:rsidR="009669C4" w:rsidRDefault="009669C4">
            <w:r>
              <w:t>Максимально-часовой  расход топлива, т/час</w:t>
            </w:r>
          </w:p>
        </w:tc>
        <w:tc>
          <w:tcPr>
            <w:tcW w:w="865" w:type="pct"/>
            <w:tcBorders>
              <w:top w:val="single" w:sz="4" w:space="0" w:color="auto"/>
              <w:left w:val="nil"/>
              <w:bottom w:val="single" w:sz="4" w:space="0" w:color="auto"/>
              <w:right w:val="single" w:sz="4" w:space="0" w:color="auto"/>
            </w:tcBorders>
            <w:shd w:val="clear" w:color="auto" w:fill="D9D9D9"/>
            <w:vAlign w:val="bottom"/>
            <w:hideMark/>
          </w:tcPr>
          <w:p w:rsidR="009669C4" w:rsidRDefault="009669C4">
            <w:r>
              <w:t>Расход топлива за сутки,т/сут</w:t>
            </w:r>
          </w:p>
        </w:tc>
        <w:tc>
          <w:tcPr>
            <w:tcW w:w="864" w:type="pct"/>
            <w:tcBorders>
              <w:top w:val="single" w:sz="4" w:space="0" w:color="auto"/>
              <w:left w:val="nil"/>
              <w:bottom w:val="single" w:sz="4" w:space="0" w:color="auto"/>
              <w:right w:val="single" w:sz="4" w:space="0" w:color="auto"/>
            </w:tcBorders>
            <w:shd w:val="clear" w:color="auto" w:fill="D9D9D9"/>
            <w:vAlign w:val="bottom"/>
            <w:hideMark/>
          </w:tcPr>
          <w:p w:rsidR="009669C4" w:rsidRDefault="009669C4">
            <w:r>
              <w:t>Аварийный запас топлива, т</w:t>
            </w:r>
          </w:p>
        </w:tc>
      </w:tr>
      <w:tr w:rsidR="009669C4" w:rsidTr="009669C4">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vAlign w:val="bottom"/>
            <w:hideMark/>
          </w:tcPr>
          <w:p w:rsidR="009669C4" w:rsidRDefault="009669C4">
            <w:r>
              <w:t>2020 год</w:t>
            </w:r>
          </w:p>
        </w:tc>
      </w:tr>
      <w:tr w:rsidR="009669C4" w:rsidTr="009669C4">
        <w:trPr>
          <w:trHeight w:val="20"/>
        </w:trPr>
        <w:tc>
          <w:tcPr>
            <w:tcW w:w="1233" w:type="pct"/>
            <w:tcBorders>
              <w:top w:val="nil"/>
              <w:left w:val="single" w:sz="4" w:space="0" w:color="auto"/>
              <w:bottom w:val="single" w:sz="4" w:space="0" w:color="auto"/>
              <w:right w:val="single" w:sz="4" w:space="0" w:color="auto"/>
            </w:tcBorders>
            <w:shd w:val="clear" w:color="auto" w:fill="FFFFFF"/>
            <w:vAlign w:val="bottom"/>
            <w:hideMark/>
          </w:tcPr>
          <w:p w:rsidR="009669C4" w:rsidRDefault="009669C4">
            <w:r>
              <w:t>Котельная с. Доронинское</w:t>
            </w:r>
          </w:p>
        </w:tc>
        <w:tc>
          <w:tcPr>
            <w:tcW w:w="1173" w:type="pct"/>
            <w:tcBorders>
              <w:top w:val="nil"/>
              <w:left w:val="nil"/>
              <w:bottom w:val="single" w:sz="4" w:space="0" w:color="auto"/>
              <w:right w:val="single" w:sz="4" w:space="0" w:color="auto"/>
            </w:tcBorders>
            <w:shd w:val="clear" w:color="auto" w:fill="FFFFFF"/>
            <w:vAlign w:val="bottom"/>
            <w:hideMark/>
          </w:tcPr>
          <w:p w:rsidR="009669C4" w:rsidRDefault="009669C4">
            <w:r>
              <w:t>0,12</w:t>
            </w:r>
          </w:p>
        </w:tc>
        <w:tc>
          <w:tcPr>
            <w:tcW w:w="865" w:type="pct"/>
            <w:tcBorders>
              <w:top w:val="nil"/>
              <w:left w:val="nil"/>
              <w:bottom w:val="single" w:sz="4" w:space="0" w:color="auto"/>
              <w:right w:val="single" w:sz="4" w:space="0" w:color="auto"/>
            </w:tcBorders>
            <w:shd w:val="clear" w:color="auto" w:fill="FFFFFF"/>
            <w:vAlign w:val="bottom"/>
            <w:hideMark/>
          </w:tcPr>
          <w:p w:rsidR="009669C4" w:rsidRDefault="009669C4">
            <w:r>
              <w:t>0,23</w:t>
            </w:r>
          </w:p>
        </w:tc>
        <w:tc>
          <w:tcPr>
            <w:tcW w:w="865" w:type="pct"/>
            <w:tcBorders>
              <w:top w:val="nil"/>
              <w:left w:val="nil"/>
              <w:bottom w:val="single" w:sz="4" w:space="0" w:color="auto"/>
              <w:right w:val="single" w:sz="4" w:space="0" w:color="auto"/>
            </w:tcBorders>
            <w:shd w:val="clear" w:color="auto" w:fill="FFFFFF"/>
            <w:vAlign w:val="bottom"/>
            <w:hideMark/>
          </w:tcPr>
          <w:p w:rsidR="009669C4" w:rsidRDefault="009669C4">
            <w:r>
              <w:t>5,55</w:t>
            </w:r>
          </w:p>
        </w:tc>
        <w:tc>
          <w:tcPr>
            <w:tcW w:w="864" w:type="pct"/>
            <w:tcBorders>
              <w:top w:val="nil"/>
              <w:left w:val="nil"/>
              <w:bottom w:val="single" w:sz="4" w:space="0" w:color="auto"/>
              <w:right w:val="single" w:sz="4" w:space="0" w:color="auto"/>
            </w:tcBorders>
            <w:shd w:val="clear" w:color="auto" w:fill="FFFFFF"/>
            <w:vAlign w:val="bottom"/>
            <w:hideMark/>
          </w:tcPr>
          <w:p w:rsidR="009669C4" w:rsidRDefault="009669C4">
            <w:r>
              <w:t>16,65</w:t>
            </w:r>
          </w:p>
        </w:tc>
      </w:tr>
      <w:tr w:rsidR="009669C4" w:rsidTr="009669C4">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FFFFFF"/>
            <w:vAlign w:val="bottom"/>
            <w:hideMark/>
          </w:tcPr>
          <w:p w:rsidR="009669C4" w:rsidRDefault="009669C4">
            <w:r>
              <w:t>2021-2025 годы</w:t>
            </w:r>
          </w:p>
        </w:tc>
      </w:tr>
      <w:tr w:rsidR="009669C4" w:rsidTr="009669C4">
        <w:trPr>
          <w:trHeight w:val="20"/>
        </w:trPr>
        <w:tc>
          <w:tcPr>
            <w:tcW w:w="1233" w:type="pct"/>
            <w:tcBorders>
              <w:top w:val="nil"/>
              <w:left w:val="single" w:sz="4" w:space="0" w:color="auto"/>
              <w:bottom w:val="single" w:sz="4" w:space="0" w:color="auto"/>
              <w:right w:val="single" w:sz="4" w:space="0" w:color="auto"/>
            </w:tcBorders>
            <w:shd w:val="clear" w:color="auto" w:fill="FFFFFF"/>
            <w:vAlign w:val="bottom"/>
            <w:hideMark/>
          </w:tcPr>
          <w:p w:rsidR="009669C4" w:rsidRDefault="009669C4">
            <w:r>
              <w:t>Котельная с. Доронинское</w:t>
            </w:r>
          </w:p>
        </w:tc>
        <w:tc>
          <w:tcPr>
            <w:tcW w:w="1173" w:type="pct"/>
            <w:tcBorders>
              <w:top w:val="nil"/>
              <w:left w:val="nil"/>
              <w:bottom w:val="single" w:sz="4" w:space="0" w:color="auto"/>
              <w:right w:val="single" w:sz="4" w:space="0" w:color="auto"/>
            </w:tcBorders>
            <w:shd w:val="clear" w:color="auto" w:fill="FFFFFF"/>
            <w:vAlign w:val="bottom"/>
            <w:hideMark/>
          </w:tcPr>
          <w:p w:rsidR="009669C4" w:rsidRDefault="009669C4">
            <w:r>
              <w:t>0,13</w:t>
            </w:r>
          </w:p>
        </w:tc>
        <w:tc>
          <w:tcPr>
            <w:tcW w:w="865" w:type="pct"/>
            <w:tcBorders>
              <w:top w:val="nil"/>
              <w:left w:val="nil"/>
              <w:bottom w:val="single" w:sz="4" w:space="0" w:color="auto"/>
              <w:right w:val="single" w:sz="4" w:space="0" w:color="auto"/>
            </w:tcBorders>
            <w:shd w:val="clear" w:color="auto" w:fill="FFFFFF"/>
            <w:vAlign w:val="bottom"/>
            <w:hideMark/>
          </w:tcPr>
          <w:p w:rsidR="009669C4" w:rsidRDefault="009669C4">
            <w:r>
              <w:t>0,25</w:t>
            </w:r>
          </w:p>
        </w:tc>
        <w:tc>
          <w:tcPr>
            <w:tcW w:w="865" w:type="pct"/>
            <w:tcBorders>
              <w:top w:val="nil"/>
              <w:left w:val="nil"/>
              <w:bottom w:val="single" w:sz="4" w:space="0" w:color="auto"/>
              <w:right w:val="single" w:sz="4" w:space="0" w:color="auto"/>
            </w:tcBorders>
            <w:shd w:val="clear" w:color="auto" w:fill="FFFFFF"/>
            <w:vAlign w:val="bottom"/>
            <w:hideMark/>
          </w:tcPr>
          <w:p w:rsidR="009669C4" w:rsidRDefault="009669C4">
            <w:r>
              <w:t>5,96</w:t>
            </w:r>
          </w:p>
        </w:tc>
        <w:tc>
          <w:tcPr>
            <w:tcW w:w="864" w:type="pct"/>
            <w:tcBorders>
              <w:top w:val="nil"/>
              <w:left w:val="nil"/>
              <w:bottom w:val="single" w:sz="4" w:space="0" w:color="auto"/>
              <w:right w:val="single" w:sz="4" w:space="0" w:color="auto"/>
            </w:tcBorders>
            <w:shd w:val="clear" w:color="auto" w:fill="FFFFFF"/>
            <w:vAlign w:val="bottom"/>
            <w:hideMark/>
          </w:tcPr>
          <w:p w:rsidR="009669C4" w:rsidRDefault="009669C4">
            <w:r>
              <w:t>17,89</w:t>
            </w:r>
          </w:p>
        </w:tc>
      </w:tr>
      <w:tr w:rsidR="009669C4" w:rsidTr="009669C4">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FFFFFF"/>
            <w:vAlign w:val="bottom"/>
            <w:hideMark/>
          </w:tcPr>
          <w:p w:rsidR="009669C4" w:rsidRDefault="009669C4">
            <w:r>
              <w:t>2026-2030 годы</w:t>
            </w:r>
          </w:p>
        </w:tc>
      </w:tr>
      <w:tr w:rsidR="009669C4" w:rsidTr="009669C4">
        <w:trPr>
          <w:trHeight w:val="20"/>
        </w:trPr>
        <w:tc>
          <w:tcPr>
            <w:tcW w:w="1233" w:type="pct"/>
            <w:tcBorders>
              <w:top w:val="nil"/>
              <w:left w:val="single" w:sz="4" w:space="0" w:color="auto"/>
              <w:bottom w:val="single" w:sz="4" w:space="0" w:color="auto"/>
              <w:right w:val="single" w:sz="4" w:space="0" w:color="auto"/>
            </w:tcBorders>
            <w:shd w:val="clear" w:color="auto" w:fill="FFFFFF"/>
            <w:vAlign w:val="bottom"/>
            <w:hideMark/>
          </w:tcPr>
          <w:p w:rsidR="009669C4" w:rsidRDefault="009669C4">
            <w:r>
              <w:t>Котельная с. Доронинское</w:t>
            </w:r>
          </w:p>
        </w:tc>
        <w:tc>
          <w:tcPr>
            <w:tcW w:w="1173" w:type="pct"/>
            <w:tcBorders>
              <w:top w:val="nil"/>
              <w:left w:val="nil"/>
              <w:bottom w:val="single" w:sz="4" w:space="0" w:color="auto"/>
              <w:right w:val="single" w:sz="4" w:space="0" w:color="auto"/>
            </w:tcBorders>
            <w:shd w:val="clear" w:color="auto" w:fill="FFFFFF"/>
            <w:vAlign w:val="bottom"/>
            <w:hideMark/>
          </w:tcPr>
          <w:p w:rsidR="009669C4" w:rsidRDefault="009669C4">
            <w:r>
              <w:t>0,14</w:t>
            </w:r>
          </w:p>
        </w:tc>
        <w:tc>
          <w:tcPr>
            <w:tcW w:w="865" w:type="pct"/>
            <w:tcBorders>
              <w:top w:val="nil"/>
              <w:left w:val="nil"/>
              <w:bottom w:val="single" w:sz="4" w:space="0" w:color="auto"/>
              <w:right w:val="single" w:sz="4" w:space="0" w:color="auto"/>
            </w:tcBorders>
            <w:shd w:val="clear" w:color="auto" w:fill="FFFFFF"/>
            <w:vAlign w:val="bottom"/>
            <w:hideMark/>
          </w:tcPr>
          <w:p w:rsidR="009669C4" w:rsidRDefault="009669C4">
            <w:r>
              <w:t>0,27</w:t>
            </w:r>
          </w:p>
        </w:tc>
        <w:tc>
          <w:tcPr>
            <w:tcW w:w="865" w:type="pct"/>
            <w:tcBorders>
              <w:top w:val="nil"/>
              <w:left w:val="nil"/>
              <w:bottom w:val="single" w:sz="4" w:space="0" w:color="auto"/>
              <w:right w:val="single" w:sz="4" w:space="0" w:color="auto"/>
            </w:tcBorders>
            <w:shd w:val="clear" w:color="auto" w:fill="FFFFFF"/>
            <w:vAlign w:val="bottom"/>
            <w:hideMark/>
          </w:tcPr>
          <w:p w:rsidR="009669C4" w:rsidRDefault="009669C4">
            <w:r>
              <w:t>6,38</w:t>
            </w:r>
          </w:p>
        </w:tc>
        <w:tc>
          <w:tcPr>
            <w:tcW w:w="864" w:type="pct"/>
            <w:tcBorders>
              <w:top w:val="nil"/>
              <w:left w:val="nil"/>
              <w:bottom w:val="single" w:sz="4" w:space="0" w:color="auto"/>
              <w:right w:val="single" w:sz="4" w:space="0" w:color="auto"/>
            </w:tcBorders>
            <w:shd w:val="clear" w:color="auto" w:fill="FFFFFF"/>
            <w:vAlign w:val="bottom"/>
            <w:hideMark/>
          </w:tcPr>
          <w:p w:rsidR="009669C4" w:rsidRDefault="009669C4">
            <w:r>
              <w:t>19,15</w:t>
            </w:r>
          </w:p>
        </w:tc>
      </w:tr>
      <w:tr w:rsidR="009669C4" w:rsidTr="009669C4">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FFFFFF"/>
            <w:vAlign w:val="bottom"/>
            <w:hideMark/>
          </w:tcPr>
          <w:p w:rsidR="009669C4" w:rsidRDefault="009669C4">
            <w:r>
              <w:t>2031-2036 годы</w:t>
            </w:r>
          </w:p>
        </w:tc>
      </w:tr>
      <w:tr w:rsidR="009669C4" w:rsidTr="009669C4">
        <w:trPr>
          <w:trHeight w:val="20"/>
        </w:trPr>
        <w:tc>
          <w:tcPr>
            <w:tcW w:w="1233" w:type="pct"/>
            <w:tcBorders>
              <w:top w:val="nil"/>
              <w:left w:val="single" w:sz="4" w:space="0" w:color="auto"/>
              <w:bottom w:val="single" w:sz="4" w:space="0" w:color="auto"/>
              <w:right w:val="single" w:sz="4" w:space="0" w:color="auto"/>
            </w:tcBorders>
            <w:shd w:val="clear" w:color="auto" w:fill="FFFFFF"/>
            <w:vAlign w:val="bottom"/>
            <w:hideMark/>
          </w:tcPr>
          <w:p w:rsidR="009669C4" w:rsidRDefault="009669C4">
            <w:r>
              <w:t>Котельная с. Доронинское</w:t>
            </w:r>
          </w:p>
        </w:tc>
        <w:tc>
          <w:tcPr>
            <w:tcW w:w="1173" w:type="pct"/>
            <w:tcBorders>
              <w:top w:val="nil"/>
              <w:left w:val="nil"/>
              <w:bottom w:val="single" w:sz="4" w:space="0" w:color="auto"/>
              <w:right w:val="single" w:sz="4" w:space="0" w:color="auto"/>
            </w:tcBorders>
            <w:shd w:val="clear" w:color="auto" w:fill="FFFFFF"/>
            <w:vAlign w:val="bottom"/>
            <w:hideMark/>
          </w:tcPr>
          <w:p w:rsidR="009669C4" w:rsidRDefault="009669C4">
            <w:r>
              <w:t>0,15</w:t>
            </w:r>
          </w:p>
        </w:tc>
        <w:tc>
          <w:tcPr>
            <w:tcW w:w="865" w:type="pct"/>
            <w:tcBorders>
              <w:top w:val="nil"/>
              <w:left w:val="nil"/>
              <w:bottom w:val="single" w:sz="4" w:space="0" w:color="auto"/>
              <w:right w:val="single" w:sz="4" w:space="0" w:color="auto"/>
            </w:tcBorders>
            <w:shd w:val="clear" w:color="auto" w:fill="FFFFFF"/>
            <w:vAlign w:val="bottom"/>
            <w:hideMark/>
          </w:tcPr>
          <w:p w:rsidR="009669C4" w:rsidRDefault="009669C4">
            <w:r>
              <w:t>0,29</w:t>
            </w:r>
          </w:p>
        </w:tc>
        <w:tc>
          <w:tcPr>
            <w:tcW w:w="865" w:type="pct"/>
            <w:tcBorders>
              <w:top w:val="nil"/>
              <w:left w:val="nil"/>
              <w:bottom w:val="single" w:sz="4" w:space="0" w:color="auto"/>
              <w:right w:val="single" w:sz="4" w:space="0" w:color="auto"/>
            </w:tcBorders>
            <w:shd w:val="clear" w:color="auto" w:fill="FFFFFF"/>
            <w:vAlign w:val="bottom"/>
            <w:hideMark/>
          </w:tcPr>
          <w:p w:rsidR="009669C4" w:rsidRDefault="009669C4">
            <w:r>
              <w:t>6,90</w:t>
            </w:r>
          </w:p>
        </w:tc>
        <w:tc>
          <w:tcPr>
            <w:tcW w:w="864" w:type="pct"/>
            <w:tcBorders>
              <w:top w:val="nil"/>
              <w:left w:val="nil"/>
              <w:bottom w:val="single" w:sz="4" w:space="0" w:color="auto"/>
              <w:right w:val="single" w:sz="4" w:space="0" w:color="auto"/>
            </w:tcBorders>
            <w:shd w:val="clear" w:color="auto" w:fill="FFFFFF"/>
            <w:vAlign w:val="bottom"/>
            <w:hideMark/>
          </w:tcPr>
          <w:p w:rsidR="009669C4" w:rsidRDefault="009669C4">
            <w:r>
              <w:t>20,69</w:t>
            </w:r>
          </w:p>
        </w:tc>
      </w:tr>
    </w:tbl>
    <w:p w:rsidR="009669C4" w:rsidRDefault="009669C4" w:rsidP="009669C4">
      <w:pPr>
        <w:rPr>
          <w:rFonts w:eastAsia="Calibri"/>
          <w:bCs/>
          <w:iCs/>
          <w:szCs w:val="26"/>
        </w:rPr>
      </w:pPr>
    </w:p>
    <w:p w:rsidR="009669C4" w:rsidRPr="009669C4" w:rsidRDefault="009669C4" w:rsidP="009669C4">
      <w:pPr>
        <w:pStyle w:val="19"/>
        <w:pageBreakBefore w:val="0"/>
        <w:numPr>
          <w:ilvl w:val="0"/>
          <w:numId w:val="0"/>
        </w:numPr>
        <w:spacing w:line="240" w:lineRule="auto"/>
        <w:ind w:left="568"/>
        <w:rPr>
          <w:rFonts w:ascii="Times New Roman" w:hAnsi="Times New Roman"/>
          <w:szCs w:val="24"/>
        </w:rPr>
      </w:pPr>
      <w:bookmarkStart w:id="240" w:name="_Toc9154918"/>
      <w:r w:rsidRPr="009669C4">
        <w:rPr>
          <w:rFonts w:ascii="Times New Roman" w:hAnsi="Times New Roman"/>
          <w:szCs w:val="24"/>
        </w:rPr>
        <w:t>3.Вид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240"/>
    </w:p>
    <w:p w:rsidR="009669C4" w:rsidRPr="009669C4" w:rsidRDefault="009669C4" w:rsidP="009669C4">
      <w:pPr>
        <w:ind w:firstLine="851"/>
        <w:jc w:val="both"/>
        <w:rPr>
          <w:sz w:val="28"/>
          <w:szCs w:val="28"/>
        </w:rPr>
      </w:pPr>
      <w:r w:rsidRPr="009669C4">
        <w:rPr>
          <w:sz w:val="28"/>
          <w:szCs w:val="28"/>
        </w:rPr>
        <w:t xml:space="preserve">Основным видом топлива для всех источников тепловой энергии являются уголь. </w:t>
      </w:r>
    </w:p>
    <w:p w:rsidR="009669C4" w:rsidRDefault="009669C4" w:rsidP="009669C4"/>
    <w:p w:rsidR="009669C4" w:rsidRPr="009669C4" w:rsidRDefault="009669C4" w:rsidP="009669C4">
      <w:pPr>
        <w:pStyle w:val="19"/>
        <w:pageBreakBefore w:val="0"/>
        <w:numPr>
          <w:ilvl w:val="0"/>
          <w:numId w:val="0"/>
        </w:numPr>
        <w:spacing w:line="240" w:lineRule="auto"/>
        <w:ind w:left="567"/>
        <w:rPr>
          <w:rFonts w:ascii="Times New Roman" w:hAnsi="Times New Roman"/>
          <w:szCs w:val="24"/>
        </w:rPr>
      </w:pPr>
      <w:bookmarkStart w:id="241" w:name="_Toc9154919"/>
      <w:r w:rsidRPr="009669C4">
        <w:rPr>
          <w:rFonts w:ascii="Times New Roman" w:hAnsi="Times New Roman"/>
          <w:szCs w:val="24"/>
        </w:rPr>
        <w:t>4.виды топлива (в случае, если топливом является уг</w:t>
      </w:r>
      <w:r w:rsidRPr="009669C4">
        <w:rPr>
          <w:rFonts w:ascii="Times New Roman" w:hAnsi="Times New Roman"/>
          <w:szCs w:val="24"/>
          <w:lang w:val="en-US"/>
        </w:rPr>
        <w:t>o</w:t>
      </w:r>
      <w:r w:rsidRPr="009669C4">
        <w:rPr>
          <w:rFonts w:ascii="Times New Roman" w:hAnsi="Times New Roman"/>
          <w:szCs w:val="24"/>
        </w:rPr>
        <w:t>ль, - вид ископаемого Угля и дизельного топлива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241"/>
    </w:p>
    <w:p w:rsidR="009669C4" w:rsidRPr="009669C4" w:rsidRDefault="009669C4" w:rsidP="009669C4">
      <w:pPr>
        <w:ind w:firstLine="851"/>
        <w:jc w:val="both"/>
        <w:rPr>
          <w:sz w:val="28"/>
          <w:szCs w:val="28"/>
        </w:rPr>
      </w:pPr>
      <w:r w:rsidRPr="009669C4">
        <w:rPr>
          <w:sz w:val="28"/>
          <w:szCs w:val="28"/>
        </w:rPr>
        <w:t>Основным видом используемого топлива является уголь.</w:t>
      </w:r>
    </w:p>
    <w:p w:rsidR="009669C4" w:rsidRPr="009669C4" w:rsidRDefault="009669C4" w:rsidP="009669C4">
      <w:pPr>
        <w:ind w:firstLine="851"/>
        <w:jc w:val="both"/>
        <w:rPr>
          <w:sz w:val="28"/>
          <w:szCs w:val="28"/>
        </w:rPr>
      </w:pPr>
    </w:p>
    <w:p w:rsidR="009669C4" w:rsidRDefault="009669C4" w:rsidP="009669C4">
      <w:pPr>
        <w:ind w:firstLine="709"/>
        <w:rPr>
          <w:b/>
          <w:lang w:bidi="en-US"/>
        </w:rPr>
      </w:pPr>
      <w:r>
        <w:rPr>
          <w:b/>
        </w:rPr>
        <w:t>Таблица 16 - Характеристика топлив, используемых на источниках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5728"/>
        <w:gridCol w:w="3706"/>
      </w:tblGrid>
      <w:tr w:rsidR="009669C4" w:rsidTr="009669C4">
        <w:trPr>
          <w:trHeight w:val="20"/>
          <w:tblHeader/>
        </w:trPr>
        <w:tc>
          <w:tcPr>
            <w:tcW w:w="3036"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9669C4" w:rsidRDefault="009669C4">
            <w:r>
              <w:t>Показатели</w:t>
            </w:r>
          </w:p>
        </w:tc>
        <w:tc>
          <w:tcPr>
            <w:tcW w:w="196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9669C4" w:rsidRDefault="009669C4">
            <w:r>
              <w:t>Основное топливо</w:t>
            </w:r>
          </w:p>
        </w:tc>
      </w:tr>
      <w:tr w:rsidR="009669C4" w:rsidTr="009669C4">
        <w:trPr>
          <w:trHeight w:val="20"/>
        </w:trPr>
        <w:tc>
          <w:tcPr>
            <w:tcW w:w="3036" w:type="pct"/>
            <w:tcBorders>
              <w:top w:val="single" w:sz="4" w:space="0" w:color="auto"/>
              <w:left w:val="single" w:sz="4" w:space="0" w:color="auto"/>
              <w:bottom w:val="single" w:sz="4" w:space="0" w:color="auto"/>
              <w:right w:val="single" w:sz="4" w:space="0" w:color="auto"/>
            </w:tcBorders>
            <w:vAlign w:val="center"/>
            <w:hideMark/>
          </w:tcPr>
          <w:p w:rsidR="009669C4" w:rsidRDefault="009669C4">
            <w:r>
              <w:t>Вид топлива</w:t>
            </w:r>
          </w:p>
        </w:tc>
        <w:tc>
          <w:tcPr>
            <w:tcW w:w="1964" w:type="pct"/>
            <w:tcBorders>
              <w:top w:val="single" w:sz="4" w:space="0" w:color="auto"/>
              <w:left w:val="single" w:sz="4" w:space="0" w:color="auto"/>
              <w:bottom w:val="single" w:sz="4" w:space="0" w:color="auto"/>
              <w:right w:val="single" w:sz="4" w:space="0" w:color="auto"/>
            </w:tcBorders>
            <w:vAlign w:val="center"/>
            <w:hideMark/>
          </w:tcPr>
          <w:p w:rsidR="009669C4" w:rsidRDefault="009669C4">
            <w:r>
              <w:t>Уголь</w:t>
            </w:r>
          </w:p>
        </w:tc>
      </w:tr>
      <w:tr w:rsidR="009669C4" w:rsidTr="009669C4">
        <w:trPr>
          <w:trHeight w:val="20"/>
        </w:trPr>
        <w:tc>
          <w:tcPr>
            <w:tcW w:w="3036" w:type="pct"/>
            <w:tcBorders>
              <w:top w:val="single" w:sz="4" w:space="0" w:color="auto"/>
              <w:left w:val="single" w:sz="4" w:space="0" w:color="auto"/>
              <w:bottom w:val="single" w:sz="4" w:space="0" w:color="auto"/>
              <w:right w:val="single" w:sz="4" w:space="0" w:color="auto"/>
            </w:tcBorders>
            <w:vAlign w:val="center"/>
            <w:hideMark/>
          </w:tcPr>
          <w:p w:rsidR="009669C4" w:rsidRDefault="009669C4">
            <w:r>
              <w:t>Марка топлива</w:t>
            </w:r>
          </w:p>
        </w:tc>
        <w:tc>
          <w:tcPr>
            <w:tcW w:w="1964" w:type="pct"/>
            <w:tcBorders>
              <w:top w:val="single" w:sz="4" w:space="0" w:color="auto"/>
              <w:left w:val="single" w:sz="4" w:space="0" w:color="auto"/>
              <w:bottom w:val="single" w:sz="4" w:space="0" w:color="auto"/>
              <w:right w:val="single" w:sz="4" w:space="0" w:color="auto"/>
            </w:tcBorders>
            <w:vAlign w:val="center"/>
          </w:tcPr>
          <w:p w:rsidR="009669C4" w:rsidRDefault="009669C4"/>
        </w:tc>
      </w:tr>
      <w:tr w:rsidR="009669C4" w:rsidTr="009669C4">
        <w:trPr>
          <w:trHeight w:val="20"/>
        </w:trPr>
        <w:tc>
          <w:tcPr>
            <w:tcW w:w="3036" w:type="pct"/>
            <w:tcBorders>
              <w:top w:val="single" w:sz="4" w:space="0" w:color="auto"/>
              <w:left w:val="single" w:sz="4" w:space="0" w:color="auto"/>
              <w:bottom w:val="single" w:sz="4" w:space="0" w:color="auto"/>
              <w:right w:val="single" w:sz="4" w:space="0" w:color="auto"/>
            </w:tcBorders>
            <w:vAlign w:val="center"/>
            <w:hideMark/>
          </w:tcPr>
          <w:p w:rsidR="009669C4" w:rsidRDefault="009669C4">
            <w:r>
              <w:t>Способ доставки на котельную</w:t>
            </w:r>
          </w:p>
        </w:tc>
        <w:tc>
          <w:tcPr>
            <w:tcW w:w="1964" w:type="pct"/>
            <w:tcBorders>
              <w:top w:val="single" w:sz="4" w:space="0" w:color="auto"/>
              <w:left w:val="single" w:sz="4" w:space="0" w:color="auto"/>
              <w:bottom w:val="single" w:sz="4" w:space="0" w:color="auto"/>
              <w:right w:val="single" w:sz="4" w:space="0" w:color="auto"/>
            </w:tcBorders>
            <w:vAlign w:val="center"/>
            <w:hideMark/>
          </w:tcPr>
          <w:p w:rsidR="009669C4" w:rsidRDefault="009669C4">
            <w:r>
              <w:t>Автортранспортом</w:t>
            </w:r>
          </w:p>
        </w:tc>
      </w:tr>
      <w:tr w:rsidR="009669C4" w:rsidTr="009669C4">
        <w:trPr>
          <w:trHeight w:val="20"/>
        </w:trPr>
        <w:tc>
          <w:tcPr>
            <w:tcW w:w="3036" w:type="pct"/>
            <w:tcBorders>
              <w:top w:val="single" w:sz="4" w:space="0" w:color="auto"/>
              <w:left w:val="single" w:sz="4" w:space="0" w:color="auto"/>
              <w:bottom w:val="single" w:sz="4" w:space="0" w:color="auto"/>
              <w:right w:val="single" w:sz="4" w:space="0" w:color="auto"/>
            </w:tcBorders>
            <w:vAlign w:val="center"/>
            <w:hideMark/>
          </w:tcPr>
          <w:p w:rsidR="009669C4" w:rsidRDefault="009669C4">
            <w:r>
              <w:t>Откуда осуществляется поставка (место)</w:t>
            </w:r>
          </w:p>
        </w:tc>
        <w:tc>
          <w:tcPr>
            <w:tcW w:w="1964" w:type="pct"/>
            <w:tcBorders>
              <w:top w:val="single" w:sz="4" w:space="0" w:color="auto"/>
              <w:left w:val="single" w:sz="4" w:space="0" w:color="auto"/>
              <w:bottom w:val="single" w:sz="4" w:space="0" w:color="auto"/>
              <w:right w:val="single" w:sz="4" w:space="0" w:color="auto"/>
            </w:tcBorders>
            <w:vAlign w:val="center"/>
          </w:tcPr>
          <w:p w:rsidR="009669C4" w:rsidRDefault="009669C4"/>
        </w:tc>
      </w:tr>
      <w:tr w:rsidR="009669C4" w:rsidTr="009669C4">
        <w:trPr>
          <w:trHeight w:val="20"/>
        </w:trPr>
        <w:tc>
          <w:tcPr>
            <w:tcW w:w="3036" w:type="pct"/>
            <w:tcBorders>
              <w:top w:val="single" w:sz="4" w:space="0" w:color="auto"/>
              <w:left w:val="single" w:sz="4" w:space="0" w:color="auto"/>
              <w:bottom w:val="single" w:sz="4" w:space="0" w:color="auto"/>
              <w:right w:val="single" w:sz="4" w:space="0" w:color="auto"/>
            </w:tcBorders>
            <w:vAlign w:val="center"/>
            <w:hideMark/>
          </w:tcPr>
          <w:p w:rsidR="009669C4" w:rsidRDefault="009669C4">
            <w:r>
              <w:t>Периодичность поставки</w:t>
            </w:r>
          </w:p>
        </w:tc>
        <w:tc>
          <w:tcPr>
            <w:tcW w:w="1964" w:type="pct"/>
            <w:tcBorders>
              <w:top w:val="single" w:sz="4" w:space="0" w:color="auto"/>
              <w:left w:val="single" w:sz="4" w:space="0" w:color="auto"/>
              <w:bottom w:val="single" w:sz="4" w:space="0" w:color="auto"/>
              <w:right w:val="single" w:sz="4" w:space="0" w:color="auto"/>
            </w:tcBorders>
            <w:vAlign w:val="center"/>
            <w:hideMark/>
          </w:tcPr>
          <w:p w:rsidR="009669C4" w:rsidRDefault="009669C4">
            <w:r>
              <w:t>По графику</w:t>
            </w:r>
          </w:p>
        </w:tc>
      </w:tr>
    </w:tbl>
    <w:p w:rsidR="009669C4" w:rsidRDefault="009669C4" w:rsidP="009669C4">
      <w:pPr>
        <w:rPr>
          <w:szCs w:val="22"/>
          <w:lang w:eastAsia="en-US" w:bidi="en-US"/>
        </w:rPr>
      </w:pPr>
    </w:p>
    <w:p w:rsidR="009669C4" w:rsidRPr="009669C4" w:rsidRDefault="009669C4" w:rsidP="009669C4">
      <w:pPr>
        <w:pStyle w:val="19"/>
        <w:pageBreakBefore w:val="0"/>
        <w:numPr>
          <w:ilvl w:val="0"/>
          <w:numId w:val="0"/>
        </w:numPr>
        <w:spacing w:line="240" w:lineRule="auto"/>
        <w:ind w:left="567"/>
        <w:rPr>
          <w:rFonts w:ascii="Times New Roman" w:hAnsi="Times New Roman"/>
          <w:szCs w:val="24"/>
        </w:rPr>
      </w:pPr>
      <w:r w:rsidRPr="009669C4">
        <w:rPr>
          <w:rFonts w:ascii="Times New Roman" w:hAnsi="Times New Roman"/>
          <w:szCs w:val="24"/>
        </w:rPr>
        <w:t xml:space="preserve">5. </w:t>
      </w:r>
      <w:bookmarkStart w:id="242" w:name="_Toc9154920"/>
      <w:r w:rsidRPr="009669C4">
        <w:rPr>
          <w:rFonts w:ascii="Times New Roman" w:hAnsi="Times New Roman"/>
          <w:szCs w:val="24"/>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242"/>
    </w:p>
    <w:p w:rsidR="009669C4" w:rsidRPr="009669C4" w:rsidRDefault="009669C4" w:rsidP="009669C4">
      <w:pPr>
        <w:ind w:firstLine="851"/>
        <w:jc w:val="both"/>
        <w:rPr>
          <w:sz w:val="28"/>
          <w:szCs w:val="28"/>
        </w:rPr>
      </w:pPr>
      <w:r w:rsidRPr="009669C4">
        <w:rPr>
          <w:sz w:val="28"/>
          <w:szCs w:val="28"/>
        </w:rPr>
        <w:t>Преобладающим видом топлива являются уголь. На начало периода планирования использование угля на источниках тепловой энергии составляет 100%, на конец периода планирования - использование угля на источниках тепловой энергии составляет 100 %.</w:t>
      </w:r>
    </w:p>
    <w:p w:rsidR="009669C4" w:rsidRDefault="009669C4" w:rsidP="009669C4"/>
    <w:p w:rsidR="009669C4" w:rsidRPr="009669C4" w:rsidRDefault="009669C4" w:rsidP="009669C4">
      <w:pPr>
        <w:pStyle w:val="19"/>
        <w:pageBreakBefore w:val="0"/>
        <w:numPr>
          <w:ilvl w:val="0"/>
          <w:numId w:val="0"/>
        </w:numPr>
        <w:spacing w:line="240" w:lineRule="auto"/>
        <w:ind w:left="567"/>
        <w:rPr>
          <w:rFonts w:ascii="Times New Roman" w:hAnsi="Times New Roman"/>
          <w:szCs w:val="24"/>
        </w:rPr>
      </w:pPr>
      <w:r w:rsidRPr="009669C4">
        <w:rPr>
          <w:rFonts w:ascii="Times New Roman" w:hAnsi="Times New Roman"/>
          <w:szCs w:val="24"/>
        </w:rPr>
        <w:t xml:space="preserve">6. </w:t>
      </w:r>
      <w:bookmarkStart w:id="243" w:name="_Toc9154921"/>
      <w:r w:rsidRPr="009669C4">
        <w:rPr>
          <w:rFonts w:ascii="Times New Roman" w:hAnsi="Times New Roman"/>
          <w:szCs w:val="24"/>
        </w:rPr>
        <w:t>Приоритетное направление развития топливного баланса поселения, городского округа</w:t>
      </w:r>
      <w:bookmarkEnd w:id="243"/>
    </w:p>
    <w:p w:rsidR="009669C4" w:rsidRPr="009669C4" w:rsidRDefault="009669C4" w:rsidP="009669C4">
      <w:pPr>
        <w:ind w:firstLine="851"/>
        <w:jc w:val="both"/>
        <w:rPr>
          <w:sz w:val="28"/>
          <w:szCs w:val="28"/>
        </w:rPr>
      </w:pPr>
      <w:r w:rsidRPr="009669C4">
        <w:rPr>
          <w:sz w:val="28"/>
          <w:szCs w:val="28"/>
        </w:rPr>
        <w:t>Приоритетным направлением развития топливного б</w:t>
      </w:r>
      <w:r>
        <w:rPr>
          <w:sz w:val="28"/>
          <w:szCs w:val="28"/>
        </w:rPr>
        <w:t>аланса поселения является полный</w:t>
      </w:r>
      <w:r w:rsidRPr="009669C4">
        <w:rPr>
          <w:sz w:val="28"/>
          <w:szCs w:val="28"/>
        </w:rPr>
        <w:t xml:space="preserve"> охват 100% территории поселения централизованным теплоснабжением с использованием существующими и перспективными источниками тепловой энергии в качестве основного топлива угля.</w:t>
      </w:r>
    </w:p>
    <w:p w:rsidR="009669C4" w:rsidRPr="009669C4" w:rsidRDefault="009669C4" w:rsidP="009669C4">
      <w:pPr>
        <w:pStyle w:val="19"/>
        <w:numPr>
          <w:ilvl w:val="0"/>
          <w:numId w:val="0"/>
        </w:numPr>
        <w:spacing w:before="0" w:after="0" w:line="240" w:lineRule="auto"/>
        <w:rPr>
          <w:rFonts w:ascii="Times New Roman" w:hAnsi="Times New Roman"/>
        </w:rPr>
      </w:pPr>
      <w:bookmarkStart w:id="244" w:name="_Toc9154922"/>
      <w:r w:rsidRPr="009669C4">
        <w:rPr>
          <w:rFonts w:ascii="Times New Roman" w:hAnsi="Times New Roman"/>
        </w:rPr>
        <w:t>ГЛАВА 11. ОЦЕНКА НАДЕЖНОСТИ ТЕПЛОСНАБЖЕНИЯ</w:t>
      </w:r>
      <w:bookmarkEnd w:id="244"/>
      <w:r w:rsidRPr="009669C4">
        <w:rPr>
          <w:rFonts w:ascii="Times New Roman" w:hAnsi="Times New Roman"/>
        </w:rPr>
        <w:t xml:space="preserve"> </w:t>
      </w:r>
    </w:p>
    <w:p w:rsidR="009669C4" w:rsidRPr="009669C4" w:rsidRDefault="009669C4" w:rsidP="009669C4">
      <w:pPr>
        <w:rPr>
          <w:b/>
        </w:rPr>
      </w:pPr>
    </w:p>
    <w:p w:rsidR="009669C4" w:rsidRPr="009669C4" w:rsidRDefault="009669C4" w:rsidP="009669C4">
      <w:pPr>
        <w:pStyle w:val="19"/>
        <w:pageBreakBefore w:val="0"/>
        <w:numPr>
          <w:ilvl w:val="0"/>
          <w:numId w:val="0"/>
        </w:numPr>
        <w:spacing w:line="240" w:lineRule="auto"/>
        <w:ind w:left="568"/>
        <w:rPr>
          <w:rFonts w:ascii="Times New Roman" w:hAnsi="Times New Roman"/>
          <w:szCs w:val="24"/>
        </w:rPr>
      </w:pPr>
      <w:bookmarkStart w:id="245" w:name="_Toc9154923"/>
      <w:r w:rsidRPr="009669C4">
        <w:rPr>
          <w:rFonts w:ascii="Times New Roman" w:hAnsi="Times New Roman"/>
          <w:szCs w:val="24"/>
        </w:rPr>
        <w:t>1.Обоснование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245"/>
    </w:p>
    <w:p w:rsidR="009669C4" w:rsidRPr="009669C4" w:rsidRDefault="009669C4" w:rsidP="009669C4">
      <w:pPr>
        <w:ind w:firstLine="851"/>
        <w:jc w:val="both"/>
        <w:rPr>
          <w:b/>
          <w:sz w:val="28"/>
          <w:szCs w:val="28"/>
        </w:rPr>
      </w:pPr>
      <w:r w:rsidRPr="009669C4">
        <w:rPr>
          <w:sz w:val="28"/>
          <w:szCs w:val="28"/>
        </w:rPr>
        <w:t>Информация о методах и результатах обработки данных по отказам участков тепловых сетей отсутствует. Статистика отказов и восстановлений тепловых сетей за последние 5 лет отсутствует.</w:t>
      </w:r>
    </w:p>
    <w:p w:rsidR="009669C4" w:rsidRDefault="009669C4" w:rsidP="009669C4"/>
    <w:p w:rsidR="009669C4" w:rsidRPr="009669C4" w:rsidRDefault="009669C4" w:rsidP="009669C4">
      <w:pPr>
        <w:pStyle w:val="19"/>
        <w:pageBreakBefore w:val="0"/>
        <w:numPr>
          <w:ilvl w:val="0"/>
          <w:numId w:val="0"/>
        </w:numPr>
        <w:spacing w:line="240" w:lineRule="auto"/>
        <w:ind w:left="567"/>
        <w:rPr>
          <w:rFonts w:ascii="Times New Roman" w:hAnsi="Times New Roman"/>
          <w:szCs w:val="24"/>
        </w:rPr>
      </w:pPr>
      <w:bookmarkStart w:id="246" w:name="_Toc9154924"/>
      <w:r w:rsidRPr="009669C4">
        <w:rPr>
          <w:rFonts w:ascii="Times New Roman" w:hAnsi="Times New Roman"/>
          <w:szCs w:val="24"/>
        </w:rPr>
        <w:t>2.Обоснование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246"/>
    </w:p>
    <w:p w:rsidR="009669C4" w:rsidRPr="009669C4" w:rsidRDefault="009669C4" w:rsidP="009669C4">
      <w:pPr>
        <w:ind w:firstLine="851"/>
        <w:jc w:val="both"/>
        <w:rPr>
          <w:sz w:val="28"/>
          <w:szCs w:val="28"/>
        </w:rPr>
      </w:pPr>
      <w:r w:rsidRPr="009669C4">
        <w:rPr>
          <w:sz w:val="28"/>
          <w:szCs w:val="28"/>
        </w:rPr>
        <w:t>Информация о методах и результатах обработки данных по восстановлению участков тепловых сетей отсутствует.</w:t>
      </w:r>
    </w:p>
    <w:p w:rsidR="009669C4" w:rsidRDefault="009669C4" w:rsidP="009669C4"/>
    <w:p w:rsidR="009669C4" w:rsidRPr="009669C4" w:rsidRDefault="009669C4" w:rsidP="009669C4">
      <w:pPr>
        <w:pStyle w:val="19"/>
        <w:pageBreakBefore w:val="0"/>
        <w:numPr>
          <w:ilvl w:val="0"/>
          <w:numId w:val="0"/>
        </w:numPr>
        <w:spacing w:line="240" w:lineRule="auto"/>
        <w:ind w:left="568"/>
        <w:rPr>
          <w:rFonts w:ascii="Times New Roman" w:hAnsi="Times New Roman"/>
          <w:szCs w:val="24"/>
        </w:rPr>
      </w:pPr>
      <w:bookmarkStart w:id="247" w:name="_Toc9154925"/>
      <w:r w:rsidRPr="009669C4">
        <w:rPr>
          <w:rFonts w:ascii="Times New Roman" w:hAnsi="Times New Roman"/>
          <w:szCs w:val="24"/>
        </w:rPr>
        <w:t>3.Обоснование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247"/>
    </w:p>
    <w:p w:rsidR="009669C4" w:rsidRDefault="009669C4" w:rsidP="009669C4">
      <w:pPr>
        <w:ind w:firstLine="851"/>
        <w:jc w:val="both"/>
        <w:rPr>
          <w:szCs w:val="26"/>
        </w:rPr>
      </w:pPr>
      <w:r w:rsidRPr="009669C4">
        <w:rPr>
          <w:sz w:val="28"/>
          <w:szCs w:val="28"/>
        </w:rPr>
        <w:t>Информация о результатах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 отсутствует</w:t>
      </w:r>
      <w:r>
        <w:t>.</w:t>
      </w:r>
    </w:p>
    <w:p w:rsidR="009669C4" w:rsidRDefault="009669C4" w:rsidP="009669C4"/>
    <w:p w:rsidR="009669C4" w:rsidRPr="009669C4" w:rsidRDefault="009669C4" w:rsidP="009669C4">
      <w:pPr>
        <w:pStyle w:val="19"/>
        <w:pageBreakBefore w:val="0"/>
        <w:numPr>
          <w:ilvl w:val="0"/>
          <w:numId w:val="0"/>
        </w:numPr>
        <w:spacing w:line="240" w:lineRule="auto"/>
        <w:ind w:left="568"/>
        <w:rPr>
          <w:rFonts w:ascii="Times New Roman" w:hAnsi="Times New Roman"/>
          <w:szCs w:val="24"/>
        </w:rPr>
      </w:pPr>
      <w:bookmarkStart w:id="248" w:name="_Toc9154926"/>
      <w:r w:rsidRPr="009669C4">
        <w:rPr>
          <w:rFonts w:ascii="Times New Roman" w:hAnsi="Times New Roman"/>
          <w:szCs w:val="24"/>
        </w:rPr>
        <w:t>4.Обоснование результатов оценки коэффициентов готовности теплопроводов к несению тепловой нагрузки</w:t>
      </w:r>
      <w:bookmarkEnd w:id="248"/>
    </w:p>
    <w:p w:rsidR="009669C4" w:rsidRPr="009669C4" w:rsidRDefault="009669C4" w:rsidP="009669C4">
      <w:pPr>
        <w:ind w:firstLine="851"/>
        <w:jc w:val="both"/>
        <w:rPr>
          <w:sz w:val="28"/>
          <w:szCs w:val="28"/>
        </w:rPr>
      </w:pPr>
      <w:r w:rsidRPr="009669C4">
        <w:rPr>
          <w:sz w:val="28"/>
          <w:szCs w:val="28"/>
        </w:rPr>
        <w:t>Информация о результатах оценки коэффициентов готовности теплопроводов к несению тепловой нагрузки отсутствует.</w:t>
      </w:r>
    </w:p>
    <w:p w:rsidR="009669C4" w:rsidRDefault="009669C4" w:rsidP="009669C4"/>
    <w:p w:rsidR="009669C4" w:rsidRPr="009669C4" w:rsidRDefault="009669C4" w:rsidP="009669C4">
      <w:pPr>
        <w:pStyle w:val="19"/>
        <w:pageBreakBefore w:val="0"/>
        <w:numPr>
          <w:ilvl w:val="0"/>
          <w:numId w:val="0"/>
        </w:numPr>
        <w:spacing w:line="240" w:lineRule="auto"/>
        <w:ind w:left="568"/>
        <w:rPr>
          <w:rFonts w:ascii="Times New Roman" w:hAnsi="Times New Roman"/>
          <w:szCs w:val="24"/>
        </w:rPr>
      </w:pPr>
      <w:bookmarkStart w:id="249" w:name="_Toc9154927"/>
      <w:r w:rsidRPr="009669C4">
        <w:rPr>
          <w:rFonts w:ascii="Times New Roman" w:hAnsi="Times New Roman"/>
          <w:szCs w:val="24"/>
        </w:rPr>
        <w:t>5.Обоснование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bookmarkEnd w:id="249"/>
    </w:p>
    <w:p w:rsidR="009669C4" w:rsidRPr="009669C4" w:rsidRDefault="009669C4" w:rsidP="009669C4">
      <w:pPr>
        <w:ind w:firstLine="851"/>
        <w:jc w:val="both"/>
        <w:rPr>
          <w:sz w:val="28"/>
          <w:szCs w:val="28"/>
        </w:rPr>
      </w:pPr>
      <w:r w:rsidRPr="009669C4">
        <w:rPr>
          <w:sz w:val="28"/>
          <w:szCs w:val="28"/>
        </w:rPr>
        <w:t>Информация о результатах оценки недоотпуска тепловой энергии по причине отказов (аварийных ситуаций) и простоев тепловых сетей и источников тепловой энергии отсутствует.</w:t>
      </w:r>
    </w:p>
    <w:p w:rsidR="009669C4" w:rsidRDefault="009669C4" w:rsidP="009669C4"/>
    <w:p w:rsidR="009669C4" w:rsidRPr="009669C4" w:rsidRDefault="009669C4" w:rsidP="009669C4">
      <w:pPr>
        <w:pStyle w:val="19"/>
        <w:numPr>
          <w:ilvl w:val="0"/>
          <w:numId w:val="0"/>
        </w:numPr>
        <w:spacing w:before="0" w:after="0" w:line="240" w:lineRule="auto"/>
        <w:rPr>
          <w:rFonts w:ascii="Times New Roman" w:hAnsi="Times New Roman"/>
          <w:szCs w:val="28"/>
        </w:rPr>
      </w:pPr>
      <w:bookmarkStart w:id="250" w:name="_Toc9154928"/>
      <w:r w:rsidRPr="009669C4">
        <w:rPr>
          <w:rFonts w:ascii="Times New Roman" w:hAnsi="Times New Roman"/>
          <w:szCs w:val="28"/>
        </w:rPr>
        <w:t>ГЛАВА 12. ОБОСНОВАНИЕ ИНВЕСТИЦИЙ В СТРОИТЕЛЬСТВО, РЕКОНСТРУКЦИЮ, ТЕХНИЧЕСКОЕ ПЕРЕВООРУЖЕНИЕ И (ИЛИ) МОДЕРНИЗАЦИЮ</w:t>
      </w:r>
      <w:bookmarkEnd w:id="250"/>
      <w:r w:rsidRPr="009669C4">
        <w:rPr>
          <w:rFonts w:ascii="Times New Roman" w:hAnsi="Times New Roman"/>
          <w:szCs w:val="28"/>
        </w:rPr>
        <w:t xml:space="preserve"> </w:t>
      </w:r>
    </w:p>
    <w:p w:rsidR="009669C4" w:rsidRPr="009669C4" w:rsidRDefault="009669C4" w:rsidP="009669C4">
      <w:pPr>
        <w:rPr>
          <w:b/>
          <w:sz w:val="28"/>
          <w:szCs w:val="28"/>
        </w:rPr>
      </w:pPr>
    </w:p>
    <w:p w:rsidR="009669C4" w:rsidRPr="009669C4" w:rsidRDefault="009669C4" w:rsidP="009669C4">
      <w:pPr>
        <w:pStyle w:val="19"/>
        <w:pageBreakBefore w:val="0"/>
        <w:numPr>
          <w:ilvl w:val="0"/>
          <w:numId w:val="0"/>
        </w:numPr>
        <w:spacing w:line="240" w:lineRule="auto"/>
        <w:ind w:left="568"/>
        <w:rPr>
          <w:rFonts w:ascii="Times New Roman" w:hAnsi="Times New Roman"/>
          <w:szCs w:val="28"/>
        </w:rPr>
      </w:pPr>
      <w:bookmarkStart w:id="251" w:name="_Toc9154929"/>
      <w:r w:rsidRPr="009669C4">
        <w:rPr>
          <w:rFonts w:ascii="Times New Roman" w:hAnsi="Times New Roman"/>
          <w:szCs w:val="28"/>
        </w:rPr>
        <w:t>1.Оценка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251"/>
    </w:p>
    <w:p w:rsidR="009669C4" w:rsidRPr="009669C4" w:rsidRDefault="009669C4" w:rsidP="009669C4">
      <w:pPr>
        <w:ind w:firstLine="851"/>
        <w:jc w:val="both"/>
        <w:rPr>
          <w:sz w:val="28"/>
          <w:szCs w:val="28"/>
        </w:rPr>
      </w:pPr>
      <w:r w:rsidRPr="009669C4">
        <w:rPr>
          <w:sz w:val="28"/>
          <w:szCs w:val="28"/>
        </w:rPr>
        <w:t>Схемой теплоснабжения предусмотрены следующие мероприятия:</w:t>
      </w:r>
    </w:p>
    <w:p w:rsidR="009669C4" w:rsidRPr="009669C4" w:rsidRDefault="009669C4" w:rsidP="002960E5">
      <w:pPr>
        <w:rPr>
          <w:sz w:val="28"/>
          <w:szCs w:val="28"/>
        </w:rPr>
      </w:pPr>
    </w:p>
    <w:p w:rsidR="009669C4" w:rsidRDefault="009669C4" w:rsidP="002960E5">
      <w:pPr>
        <w:sectPr w:rsidR="009669C4" w:rsidSect="009669C4">
          <w:pgSz w:w="11906" w:h="16838"/>
          <w:pgMar w:top="1134" w:right="851" w:bottom="1134" w:left="1701" w:header="709" w:footer="709" w:gutter="0"/>
          <w:cols w:space="708"/>
          <w:docGrid w:linePitch="360"/>
        </w:sectPr>
      </w:pPr>
    </w:p>
    <w:p w:rsidR="009669C4" w:rsidRDefault="009669C4" w:rsidP="009669C4">
      <w:pPr>
        <w:keepNext/>
        <w:suppressAutoHyphens/>
        <w:rPr>
          <w:b/>
          <w:bCs/>
          <w:szCs w:val="18"/>
        </w:rPr>
      </w:pPr>
      <w:r>
        <w:rPr>
          <w:b/>
          <w:bCs/>
          <w:szCs w:val="18"/>
        </w:rPr>
        <w:t>Таблица 17 – Необходимые мероприятия, млн. руб</w:t>
      </w:r>
      <w:r w:rsidR="005328B7">
        <w:rPr>
          <w:b/>
          <w:bCs/>
          <w:szCs w:val="18"/>
        </w:rPr>
        <w:t>.</w:t>
      </w:r>
      <w:r>
        <w:rPr>
          <w:b/>
          <w:bCs/>
          <w:szCs w:val="18"/>
        </w:rPr>
        <w:t xml:space="preserve"> </w:t>
      </w:r>
    </w:p>
    <w:p w:rsidR="009669C4" w:rsidRDefault="009669C4" w:rsidP="009669C4">
      <w:pPr>
        <w:keepNext/>
        <w:suppressAutoHyphens/>
        <w:rPr>
          <w:sz w:val="20"/>
          <w:szCs w:val="20"/>
        </w:rPr>
      </w:pPr>
    </w:p>
    <w:tbl>
      <w:tblPr>
        <w:tblW w:w="4912" w:type="pct"/>
        <w:tblLook w:val="04A0" w:firstRow="1" w:lastRow="0" w:firstColumn="1" w:lastColumn="0" w:noHBand="0" w:noVBand="1"/>
      </w:tblPr>
      <w:tblGrid>
        <w:gridCol w:w="8121"/>
        <w:gridCol w:w="4798"/>
        <w:gridCol w:w="816"/>
        <w:gridCol w:w="816"/>
        <w:gridCol w:w="1089"/>
      </w:tblGrid>
      <w:tr w:rsidR="009669C4" w:rsidTr="009669C4">
        <w:trPr>
          <w:trHeight w:val="20"/>
        </w:trPr>
        <w:tc>
          <w:tcPr>
            <w:tcW w:w="234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9669C4" w:rsidRDefault="009669C4">
            <w:pPr>
              <w:pStyle w:val="afd"/>
            </w:pPr>
            <w:r>
              <w:t>Показатель</w:t>
            </w:r>
          </w:p>
        </w:tc>
        <w:tc>
          <w:tcPr>
            <w:tcW w:w="1839" w:type="pct"/>
            <w:tcBorders>
              <w:top w:val="single" w:sz="4" w:space="0" w:color="auto"/>
              <w:left w:val="nil"/>
              <w:bottom w:val="single" w:sz="4" w:space="0" w:color="auto"/>
              <w:right w:val="single" w:sz="4" w:space="0" w:color="auto"/>
            </w:tcBorders>
            <w:shd w:val="clear" w:color="auto" w:fill="D9D9D9"/>
            <w:vAlign w:val="center"/>
            <w:hideMark/>
          </w:tcPr>
          <w:p w:rsidR="009669C4" w:rsidRDefault="009669C4">
            <w:pPr>
              <w:pStyle w:val="afd"/>
            </w:pPr>
            <w:r>
              <w:t>Описание мероприятий</w:t>
            </w:r>
          </w:p>
        </w:tc>
        <w:tc>
          <w:tcPr>
            <w:tcW w:w="246" w:type="pct"/>
            <w:tcBorders>
              <w:top w:val="single" w:sz="4" w:space="0" w:color="auto"/>
              <w:left w:val="nil"/>
              <w:bottom w:val="single" w:sz="4" w:space="0" w:color="auto"/>
              <w:right w:val="single" w:sz="4" w:space="0" w:color="auto"/>
            </w:tcBorders>
            <w:shd w:val="clear" w:color="auto" w:fill="D9D9D9"/>
            <w:vAlign w:val="center"/>
            <w:hideMark/>
          </w:tcPr>
          <w:p w:rsidR="009669C4" w:rsidRDefault="009669C4">
            <w:pPr>
              <w:pStyle w:val="afd"/>
            </w:pPr>
            <w:r>
              <w:t>2020-2025 годы</w:t>
            </w:r>
          </w:p>
        </w:tc>
        <w:tc>
          <w:tcPr>
            <w:tcW w:w="246" w:type="pct"/>
            <w:tcBorders>
              <w:top w:val="single" w:sz="4" w:space="0" w:color="auto"/>
              <w:left w:val="nil"/>
              <w:bottom w:val="single" w:sz="4" w:space="0" w:color="auto"/>
              <w:right w:val="single" w:sz="4" w:space="0" w:color="auto"/>
            </w:tcBorders>
            <w:shd w:val="clear" w:color="auto" w:fill="D9D9D9"/>
            <w:vAlign w:val="center"/>
            <w:hideMark/>
          </w:tcPr>
          <w:p w:rsidR="009669C4" w:rsidRDefault="009669C4">
            <w:pPr>
              <w:pStyle w:val="afd"/>
            </w:pPr>
            <w:r>
              <w:t>2026-2030 годы</w:t>
            </w:r>
          </w:p>
        </w:tc>
        <w:tc>
          <w:tcPr>
            <w:tcW w:w="325" w:type="pct"/>
            <w:tcBorders>
              <w:top w:val="single" w:sz="4" w:space="0" w:color="auto"/>
              <w:left w:val="nil"/>
              <w:bottom w:val="single" w:sz="4" w:space="0" w:color="auto"/>
              <w:right w:val="single" w:sz="4" w:space="0" w:color="auto"/>
            </w:tcBorders>
            <w:shd w:val="clear" w:color="auto" w:fill="D9D9D9"/>
            <w:vAlign w:val="center"/>
            <w:hideMark/>
          </w:tcPr>
          <w:p w:rsidR="009669C4" w:rsidRDefault="009669C4">
            <w:pPr>
              <w:pStyle w:val="afd"/>
              <w:rPr>
                <w:b/>
              </w:rPr>
            </w:pPr>
            <w:r>
              <w:rPr>
                <w:b/>
              </w:rPr>
              <w:t>ИТОГО</w:t>
            </w:r>
          </w:p>
        </w:tc>
      </w:tr>
      <w:tr w:rsidR="009669C4" w:rsidTr="009669C4">
        <w:trPr>
          <w:trHeight w:val="337"/>
        </w:trPr>
        <w:tc>
          <w:tcPr>
            <w:tcW w:w="4182" w:type="pct"/>
            <w:gridSpan w:val="2"/>
            <w:tcBorders>
              <w:top w:val="single" w:sz="4" w:space="0" w:color="auto"/>
              <w:left w:val="single" w:sz="4" w:space="0" w:color="auto"/>
              <w:bottom w:val="single" w:sz="4" w:space="0" w:color="auto"/>
              <w:right w:val="single" w:sz="4" w:space="0" w:color="auto"/>
            </w:tcBorders>
            <w:noWrap/>
            <w:vAlign w:val="center"/>
            <w:hideMark/>
          </w:tcPr>
          <w:p w:rsidR="009669C4" w:rsidRDefault="009669C4">
            <w:pPr>
              <w:pStyle w:val="afd"/>
            </w:pPr>
            <w:r>
              <w:t>Ремонт здания котельной</w:t>
            </w:r>
          </w:p>
        </w:tc>
        <w:tc>
          <w:tcPr>
            <w:tcW w:w="246" w:type="pct"/>
            <w:tcBorders>
              <w:top w:val="nil"/>
              <w:left w:val="nil"/>
              <w:bottom w:val="single" w:sz="4" w:space="0" w:color="auto"/>
              <w:right w:val="single" w:sz="4" w:space="0" w:color="auto"/>
            </w:tcBorders>
            <w:noWrap/>
            <w:vAlign w:val="bottom"/>
            <w:hideMark/>
          </w:tcPr>
          <w:p w:rsidR="009669C4" w:rsidRDefault="009669C4">
            <w:pPr>
              <w:pStyle w:val="afd"/>
            </w:pPr>
            <w:r>
              <w:t>1500</w:t>
            </w:r>
          </w:p>
        </w:tc>
        <w:tc>
          <w:tcPr>
            <w:tcW w:w="246" w:type="pct"/>
            <w:tcBorders>
              <w:top w:val="nil"/>
              <w:left w:val="nil"/>
              <w:bottom w:val="single" w:sz="4" w:space="0" w:color="auto"/>
              <w:right w:val="single" w:sz="4" w:space="0" w:color="auto"/>
            </w:tcBorders>
            <w:vAlign w:val="center"/>
            <w:hideMark/>
          </w:tcPr>
          <w:p w:rsidR="009669C4" w:rsidRDefault="009669C4">
            <w:pPr>
              <w:pStyle w:val="afd"/>
            </w:pPr>
            <w:r>
              <w:t> </w:t>
            </w:r>
          </w:p>
        </w:tc>
        <w:tc>
          <w:tcPr>
            <w:tcW w:w="325" w:type="pct"/>
            <w:tcBorders>
              <w:top w:val="nil"/>
              <w:left w:val="nil"/>
              <w:bottom w:val="single" w:sz="4" w:space="0" w:color="auto"/>
              <w:right w:val="single" w:sz="4" w:space="0" w:color="auto"/>
            </w:tcBorders>
            <w:vAlign w:val="center"/>
            <w:hideMark/>
          </w:tcPr>
          <w:p w:rsidR="009669C4" w:rsidRDefault="009669C4">
            <w:pPr>
              <w:pStyle w:val="afd"/>
              <w:rPr>
                <w:b/>
              </w:rPr>
            </w:pPr>
            <w:r>
              <w:rPr>
                <w:b/>
              </w:rPr>
              <w:t>1500</w:t>
            </w:r>
          </w:p>
        </w:tc>
      </w:tr>
      <w:tr w:rsidR="009669C4" w:rsidTr="009669C4">
        <w:trPr>
          <w:trHeight w:val="20"/>
        </w:trPr>
        <w:tc>
          <w:tcPr>
            <w:tcW w:w="4182" w:type="pct"/>
            <w:gridSpan w:val="2"/>
            <w:tcBorders>
              <w:top w:val="nil"/>
              <w:left w:val="single" w:sz="4" w:space="0" w:color="auto"/>
              <w:bottom w:val="single" w:sz="4" w:space="0" w:color="auto"/>
              <w:right w:val="single" w:sz="4" w:space="0" w:color="auto"/>
            </w:tcBorders>
            <w:noWrap/>
            <w:vAlign w:val="center"/>
            <w:hideMark/>
          </w:tcPr>
          <w:p w:rsidR="009669C4" w:rsidRDefault="009669C4">
            <w:pPr>
              <w:pStyle w:val="afd"/>
            </w:pPr>
            <w:r>
              <w:t>Реконструкция оборудования источников тепловой энергии</w:t>
            </w:r>
          </w:p>
        </w:tc>
        <w:tc>
          <w:tcPr>
            <w:tcW w:w="246" w:type="pct"/>
            <w:tcBorders>
              <w:top w:val="nil"/>
              <w:left w:val="nil"/>
              <w:bottom w:val="single" w:sz="4" w:space="0" w:color="auto"/>
              <w:right w:val="single" w:sz="4" w:space="0" w:color="auto"/>
            </w:tcBorders>
            <w:noWrap/>
            <w:vAlign w:val="bottom"/>
            <w:hideMark/>
          </w:tcPr>
          <w:p w:rsidR="009669C4" w:rsidRDefault="009669C4">
            <w:pPr>
              <w:pStyle w:val="afd"/>
            </w:pPr>
            <w:r>
              <w:t>16800</w:t>
            </w:r>
          </w:p>
        </w:tc>
        <w:tc>
          <w:tcPr>
            <w:tcW w:w="246" w:type="pct"/>
            <w:tcBorders>
              <w:top w:val="nil"/>
              <w:left w:val="nil"/>
              <w:bottom w:val="single" w:sz="4" w:space="0" w:color="auto"/>
              <w:right w:val="single" w:sz="4" w:space="0" w:color="auto"/>
            </w:tcBorders>
            <w:vAlign w:val="center"/>
            <w:hideMark/>
          </w:tcPr>
          <w:p w:rsidR="009669C4" w:rsidRDefault="009669C4">
            <w:pPr>
              <w:pStyle w:val="afd"/>
            </w:pPr>
            <w:r>
              <w:t>12000</w:t>
            </w:r>
          </w:p>
        </w:tc>
        <w:tc>
          <w:tcPr>
            <w:tcW w:w="325" w:type="pct"/>
            <w:tcBorders>
              <w:top w:val="nil"/>
              <w:left w:val="nil"/>
              <w:bottom w:val="single" w:sz="4" w:space="0" w:color="auto"/>
              <w:right w:val="single" w:sz="4" w:space="0" w:color="auto"/>
            </w:tcBorders>
            <w:vAlign w:val="center"/>
            <w:hideMark/>
          </w:tcPr>
          <w:p w:rsidR="009669C4" w:rsidRDefault="009669C4">
            <w:pPr>
              <w:pStyle w:val="afd"/>
              <w:rPr>
                <w:b/>
              </w:rPr>
            </w:pPr>
            <w:r>
              <w:rPr>
                <w:b/>
              </w:rPr>
              <w:t>28800</w:t>
            </w:r>
          </w:p>
        </w:tc>
      </w:tr>
      <w:tr w:rsidR="009669C4" w:rsidTr="009669C4">
        <w:trPr>
          <w:trHeight w:val="20"/>
        </w:trPr>
        <w:tc>
          <w:tcPr>
            <w:tcW w:w="4182" w:type="pct"/>
            <w:gridSpan w:val="2"/>
            <w:tcBorders>
              <w:top w:val="single" w:sz="4" w:space="0" w:color="auto"/>
              <w:left w:val="single" w:sz="4" w:space="0" w:color="auto"/>
              <w:bottom w:val="single" w:sz="4" w:space="0" w:color="auto"/>
              <w:right w:val="single" w:sz="4" w:space="0" w:color="auto"/>
            </w:tcBorders>
            <w:noWrap/>
            <w:vAlign w:val="center"/>
            <w:hideMark/>
          </w:tcPr>
          <w:p w:rsidR="009669C4" w:rsidRDefault="009669C4">
            <w:pPr>
              <w:pStyle w:val="afd"/>
            </w:pPr>
            <w:r>
              <w:t>Внедрение системы водоподготовки на теплоисточнике;</w:t>
            </w:r>
          </w:p>
        </w:tc>
        <w:tc>
          <w:tcPr>
            <w:tcW w:w="246" w:type="pct"/>
            <w:tcBorders>
              <w:top w:val="nil"/>
              <w:left w:val="nil"/>
              <w:bottom w:val="single" w:sz="4" w:space="0" w:color="auto"/>
              <w:right w:val="single" w:sz="4" w:space="0" w:color="auto"/>
            </w:tcBorders>
            <w:vAlign w:val="center"/>
            <w:hideMark/>
          </w:tcPr>
          <w:p w:rsidR="009669C4" w:rsidRDefault="009669C4">
            <w:pPr>
              <w:pStyle w:val="afd"/>
            </w:pPr>
            <w:r>
              <w:t> </w:t>
            </w:r>
          </w:p>
        </w:tc>
        <w:tc>
          <w:tcPr>
            <w:tcW w:w="246" w:type="pct"/>
            <w:tcBorders>
              <w:top w:val="nil"/>
              <w:left w:val="nil"/>
              <w:bottom w:val="single" w:sz="4" w:space="0" w:color="auto"/>
              <w:right w:val="single" w:sz="4" w:space="0" w:color="auto"/>
            </w:tcBorders>
            <w:vAlign w:val="center"/>
            <w:hideMark/>
          </w:tcPr>
          <w:p w:rsidR="009669C4" w:rsidRDefault="009669C4">
            <w:pPr>
              <w:pStyle w:val="afd"/>
            </w:pPr>
            <w:r>
              <w:t>2400</w:t>
            </w:r>
          </w:p>
        </w:tc>
        <w:tc>
          <w:tcPr>
            <w:tcW w:w="325" w:type="pct"/>
            <w:tcBorders>
              <w:top w:val="nil"/>
              <w:left w:val="nil"/>
              <w:bottom w:val="single" w:sz="4" w:space="0" w:color="auto"/>
              <w:right w:val="single" w:sz="4" w:space="0" w:color="auto"/>
            </w:tcBorders>
            <w:vAlign w:val="center"/>
            <w:hideMark/>
          </w:tcPr>
          <w:p w:rsidR="009669C4" w:rsidRDefault="009669C4">
            <w:pPr>
              <w:pStyle w:val="afd"/>
              <w:rPr>
                <w:b/>
              </w:rPr>
            </w:pPr>
            <w:r>
              <w:rPr>
                <w:b/>
              </w:rPr>
              <w:t>2400</w:t>
            </w:r>
          </w:p>
        </w:tc>
      </w:tr>
      <w:tr w:rsidR="009669C4" w:rsidTr="009669C4">
        <w:trPr>
          <w:trHeight w:val="20"/>
        </w:trPr>
        <w:tc>
          <w:tcPr>
            <w:tcW w:w="4182" w:type="pct"/>
            <w:gridSpan w:val="2"/>
            <w:tcBorders>
              <w:top w:val="single" w:sz="4" w:space="0" w:color="auto"/>
              <w:left w:val="single" w:sz="4" w:space="0" w:color="auto"/>
              <w:bottom w:val="single" w:sz="4" w:space="0" w:color="auto"/>
              <w:right w:val="single" w:sz="4" w:space="0" w:color="auto"/>
            </w:tcBorders>
            <w:vAlign w:val="center"/>
            <w:hideMark/>
          </w:tcPr>
          <w:p w:rsidR="009669C4" w:rsidRDefault="009669C4">
            <w:pPr>
              <w:pStyle w:val="afd"/>
            </w:pPr>
            <w:r>
              <w:t>Обеспечение объекты предприятий современными техническими средствами учета и контроля на всех этапах выработки, передачи, потребления ТЭР;</w:t>
            </w:r>
          </w:p>
        </w:tc>
        <w:tc>
          <w:tcPr>
            <w:tcW w:w="246" w:type="pct"/>
            <w:tcBorders>
              <w:top w:val="nil"/>
              <w:left w:val="nil"/>
              <w:bottom w:val="single" w:sz="4" w:space="0" w:color="auto"/>
              <w:right w:val="single" w:sz="4" w:space="0" w:color="auto"/>
            </w:tcBorders>
            <w:vAlign w:val="center"/>
            <w:hideMark/>
          </w:tcPr>
          <w:p w:rsidR="009669C4" w:rsidRDefault="009669C4">
            <w:pPr>
              <w:pStyle w:val="afd"/>
            </w:pPr>
            <w:r>
              <w:t> </w:t>
            </w:r>
          </w:p>
        </w:tc>
        <w:tc>
          <w:tcPr>
            <w:tcW w:w="246" w:type="pct"/>
            <w:tcBorders>
              <w:top w:val="nil"/>
              <w:left w:val="nil"/>
              <w:bottom w:val="single" w:sz="4" w:space="0" w:color="auto"/>
              <w:right w:val="single" w:sz="4" w:space="0" w:color="auto"/>
            </w:tcBorders>
            <w:vAlign w:val="center"/>
            <w:hideMark/>
          </w:tcPr>
          <w:p w:rsidR="009669C4" w:rsidRDefault="009669C4">
            <w:pPr>
              <w:pStyle w:val="afd"/>
            </w:pPr>
            <w:r>
              <w:t>2000</w:t>
            </w:r>
          </w:p>
        </w:tc>
        <w:tc>
          <w:tcPr>
            <w:tcW w:w="325" w:type="pct"/>
            <w:tcBorders>
              <w:top w:val="nil"/>
              <w:left w:val="nil"/>
              <w:bottom w:val="single" w:sz="4" w:space="0" w:color="auto"/>
              <w:right w:val="single" w:sz="4" w:space="0" w:color="auto"/>
            </w:tcBorders>
            <w:vAlign w:val="center"/>
            <w:hideMark/>
          </w:tcPr>
          <w:p w:rsidR="009669C4" w:rsidRDefault="009669C4">
            <w:pPr>
              <w:pStyle w:val="afd"/>
              <w:rPr>
                <w:b/>
              </w:rPr>
            </w:pPr>
            <w:r>
              <w:rPr>
                <w:b/>
              </w:rPr>
              <w:t> </w:t>
            </w:r>
          </w:p>
        </w:tc>
      </w:tr>
      <w:tr w:rsidR="009669C4" w:rsidTr="009669C4">
        <w:trPr>
          <w:trHeight w:val="20"/>
        </w:trPr>
        <w:tc>
          <w:tcPr>
            <w:tcW w:w="4182" w:type="pct"/>
            <w:gridSpan w:val="2"/>
            <w:tcBorders>
              <w:top w:val="single" w:sz="4" w:space="0" w:color="auto"/>
              <w:left w:val="single" w:sz="4" w:space="0" w:color="auto"/>
              <w:bottom w:val="single" w:sz="4" w:space="0" w:color="auto"/>
              <w:right w:val="single" w:sz="4" w:space="0" w:color="auto"/>
            </w:tcBorders>
            <w:noWrap/>
            <w:vAlign w:val="center"/>
            <w:hideMark/>
          </w:tcPr>
          <w:p w:rsidR="009669C4" w:rsidRDefault="009669C4">
            <w:pPr>
              <w:pStyle w:val="afd"/>
            </w:pPr>
            <w:r>
              <w:t>Обеспечение потребителей приборами учета тепловой энергии.</w:t>
            </w:r>
          </w:p>
        </w:tc>
        <w:tc>
          <w:tcPr>
            <w:tcW w:w="246" w:type="pct"/>
            <w:tcBorders>
              <w:top w:val="nil"/>
              <w:left w:val="nil"/>
              <w:bottom w:val="single" w:sz="4" w:space="0" w:color="auto"/>
              <w:right w:val="single" w:sz="4" w:space="0" w:color="auto"/>
            </w:tcBorders>
            <w:vAlign w:val="center"/>
            <w:hideMark/>
          </w:tcPr>
          <w:p w:rsidR="009669C4" w:rsidRDefault="009669C4">
            <w:pPr>
              <w:pStyle w:val="afd"/>
            </w:pPr>
            <w:r>
              <w:t>1200</w:t>
            </w:r>
          </w:p>
        </w:tc>
        <w:tc>
          <w:tcPr>
            <w:tcW w:w="246" w:type="pct"/>
            <w:tcBorders>
              <w:top w:val="nil"/>
              <w:left w:val="nil"/>
              <w:bottom w:val="single" w:sz="4" w:space="0" w:color="auto"/>
              <w:right w:val="single" w:sz="4" w:space="0" w:color="auto"/>
            </w:tcBorders>
            <w:vAlign w:val="center"/>
            <w:hideMark/>
          </w:tcPr>
          <w:p w:rsidR="009669C4" w:rsidRDefault="009669C4">
            <w:pPr>
              <w:pStyle w:val="afd"/>
            </w:pPr>
            <w:r>
              <w:t>1200</w:t>
            </w:r>
          </w:p>
        </w:tc>
        <w:tc>
          <w:tcPr>
            <w:tcW w:w="325" w:type="pct"/>
            <w:tcBorders>
              <w:top w:val="nil"/>
              <w:left w:val="nil"/>
              <w:bottom w:val="single" w:sz="4" w:space="0" w:color="auto"/>
              <w:right w:val="single" w:sz="4" w:space="0" w:color="auto"/>
            </w:tcBorders>
            <w:vAlign w:val="center"/>
            <w:hideMark/>
          </w:tcPr>
          <w:p w:rsidR="009669C4" w:rsidRDefault="009669C4">
            <w:pPr>
              <w:pStyle w:val="afd"/>
              <w:rPr>
                <w:b/>
              </w:rPr>
            </w:pPr>
            <w:r>
              <w:rPr>
                <w:b/>
              </w:rPr>
              <w:t>2400</w:t>
            </w:r>
          </w:p>
        </w:tc>
      </w:tr>
      <w:tr w:rsidR="009669C4" w:rsidTr="009669C4">
        <w:trPr>
          <w:trHeight w:val="20"/>
        </w:trPr>
        <w:tc>
          <w:tcPr>
            <w:tcW w:w="2343" w:type="pct"/>
            <w:tcBorders>
              <w:top w:val="nil"/>
              <w:left w:val="single" w:sz="4" w:space="0" w:color="auto"/>
              <w:bottom w:val="single" w:sz="4" w:space="0" w:color="auto"/>
              <w:right w:val="single" w:sz="4" w:space="0" w:color="auto"/>
            </w:tcBorders>
            <w:vAlign w:val="center"/>
            <w:hideMark/>
          </w:tcPr>
          <w:p w:rsidR="009669C4" w:rsidRDefault="009669C4">
            <w:pPr>
              <w:pStyle w:val="afd"/>
              <w:rPr>
                <w:b/>
              </w:rPr>
            </w:pPr>
            <w:r>
              <w:rPr>
                <w:b/>
              </w:rPr>
              <w:t>Итого</w:t>
            </w:r>
          </w:p>
        </w:tc>
        <w:tc>
          <w:tcPr>
            <w:tcW w:w="1839" w:type="pct"/>
            <w:tcBorders>
              <w:top w:val="nil"/>
              <w:left w:val="nil"/>
              <w:bottom w:val="single" w:sz="4" w:space="0" w:color="auto"/>
              <w:right w:val="single" w:sz="4" w:space="0" w:color="auto"/>
            </w:tcBorders>
            <w:vAlign w:val="center"/>
            <w:hideMark/>
          </w:tcPr>
          <w:p w:rsidR="009669C4" w:rsidRDefault="009669C4">
            <w:pPr>
              <w:pStyle w:val="afd"/>
              <w:rPr>
                <w:b/>
              </w:rPr>
            </w:pPr>
            <w:r>
              <w:rPr>
                <w:b/>
              </w:rPr>
              <w:t> </w:t>
            </w:r>
          </w:p>
        </w:tc>
        <w:tc>
          <w:tcPr>
            <w:tcW w:w="246" w:type="pct"/>
            <w:tcBorders>
              <w:top w:val="nil"/>
              <w:left w:val="nil"/>
              <w:bottom w:val="single" w:sz="4" w:space="0" w:color="auto"/>
              <w:right w:val="single" w:sz="4" w:space="0" w:color="auto"/>
            </w:tcBorders>
            <w:vAlign w:val="center"/>
            <w:hideMark/>
          </w:tcPr>
          <w:p w:rsidR="009669C4" w:rsidRDefault="009669C4">
            <w:pPr>
              <w:pStyle w:val="afd"/>
              <w:rPr>
                <w:b/>
              </w:rPr>
            </w:pPr>
            <w:r>
              <w:rPr>
                <w:b/>
              </w:rPr>
              <w:t>19500</w:t>
            </w:r>
          </w:p>
        </w:tc>
        <w:tc>
          <w:tcPr>
            <w:tcW w:w="246" w:type="pct"/>
            <w:tcBorders>
              <w:top w:val="nil"/>
              <w:left w:val="nil"/>
              <w:bottom w:val="single" w:sz="4" w:space="0" w:color="auto"/>
              <w:right w:val="single" w:sz="4" w:space="0" w:color="auto"/>
            </w:tcBorders>
            <w:vAlign w:val="center"/>
            <w:hideMark/>
          </w:tcPr>
          <w:p w:rsidR="009669C4" w:rsidRDefault="009669C4">
            <w:pPr>
              <w:pStyle w:val="afd"/>
              <w:rPr>
                <w:b/>
              </w:rPr>
            </w:pPr>
            <w:r>
              <w:rPr>
                <w:b/>
              </w:rPr>
              <w:t>17600</w:t>
            </w:r>
          </w:p>
        </w:tc>
        <w:tc>
          <w:tcPr>
            <w:tcW w:w="325" w:type="pct"/>
            <w:tcBorders>
              <w:top w:val="nil"/>
              <w:left w:val="nil"/>
              <w:bottom w:val="single" w:sz="4" w:space="0" w:color="auto"/>
              <w:right w:val="single" w:sz="4" w:space="0" w:color="auto"/>
            </w:tcBorders>
            <w:vAlign w:val="center"/>
            <w:hideMark/>
          </w:tcPr>
          <w:p w:rsidR="009669C4" w:rsidRDefault="009669C4">
            <w:pPr>
              <w:pStyle w:val="afd"/>
              <w:rPr>
                <w:b/>
              </w:rPr>
            </w:pPr>
            <w:r>
              <w:rPr>
                <w:b/>
              </w:rPr>
              <w:t>35100</w:t>
            </w:r>
          </w:p>
        </w:tc>
      </w:tr>
      <w:tr w:rsidR="009669C4" w:rsidTr="009669C4">
        <w:trPr>
          <w:trHeight w:val="20"/>
        </w:trPr>
        <w:tc>
          <w:tcPr>
            <w:tcW w:w="2343" w:type="pct"/>
            <w:tcBorders>
              <w:top w:val="nil"/>
              <w:left w:val="single" w:sz="4" w:space="0" w:color="auto"/>
              <w:bottom w:val="single" w:sz="4" w:space="0" w:color="auto"/>
              <w:right w:val="single" w:sz="4" w:space="0" w:color="auto"/>
            </w:tcBorders>
            <w:noWrap/>
            <w:vAlign w:val="center"/>
            <w:hideMark/>
          </w:tcPr>
          <w:p w:rsidR="009669C4" w:rsidRDefault="009669C4">
            <w:pPr>
              <w:pStyle w:val="afd"/>
            </w:pPr>
            <w:r>
              <w:t>Строительство новых сетей теплоснабжения к существующим потребителям</w:t>
            </w:r>
          </w:p>
        </w:tc>
        <w:tc>
          <w:tcPr>
            <w:tcW w:w="1839" w:type="pct"/>
            <w:tcBorders>
              <w:top w:val="nil"/>
              <w:left w:val="nil"/>
              <w:bottom w:val="single" w:sz="4" w:space="0" w:color="auto"/>
              <w:right w:val="single" w:sz="4" w:space="0" w:color="auto"/>
            </w:tcBorders>
            <w:vAlign w:val="center"/>
            <w:hideMark/>
          </w:tcPr>
          <w:p w:rsidR="009669C4" w:rsidRDefault="009669C4">
            <w:pPr>
              <w:pStyle w:val="afd"/>
            </w:pPr>
            <w:r>
              <w:t>Строительство  тепловой сети с ППУ изоляцией. Прокладку тепловой сети предполагается осуществлять из стальных труб</w:t>
            </w:r>
          </w:p>
        </w:tc>
        <w:tc>
          <w:tcPr>
            <w:tcW w:w="246" w:type="pct"/>
            <w:tcBorders>
              <w:top w:val="nil"/>
              <w:left w:val="nil"/>
              <w:bottom w:val="single" w:sz="4" w:space="0" w:color="auto"/>
              <w:right w:val="single" w:sz="4" w:space="0" w:color="auto"/>
            </w:tcBorders>
            <w:vAlign w:val="center"/>
            <w:hideMark/>
          </w:tcPr>
          <w:p w:rsidR="009669C4" w:rsidRDefault="009669C4">
            <w:pPr>
              <w:pStyle w:val="afd"/>
            </w:pPr>
            <w:r>
              <w:t>6830</w:t>
            </w:r>
          </w:p>
        </w:tc>
        <w:tc>
          <w:tcPr>
            <w:tcW w:w="246" w:type="pct"/>
            <w:tcBorders>
              <w:top w:val="nil"/>
              <w:left w:val="nil"/>
              <w:bottom w:val="single" w:sz="4" w:space="0" w:color="auto"/>
              <w:right w:val="single" w:sz="4" w:space="0" w:color="auto"/>
            </w:tcBorders>
            <w:vAlign w:val="center"/>
            <w:hideMark/>
          </w:tcPr>
          <w:p w:rsidR="009669C4" w:rsidRDefault="009669C4">
            <w:pPr>
              <w:pStyle w:val="afd"/>
            </w:pPr>
            <w:r>
              <w:t>6750</w:t>
            </w:r>
          </w:p>
        </w:tc>
        <w:tc>
          <w:tcPr>
            <w:tcW w:w="325" w:type="pct"/>
            <w:tcBorders>
              <w:top w:val="nil"/>
              <w:left w:val="nil"/>
              <w:bottom w:val="single" w:sz="4" w:space="0" w:color="auto"/>
              <w:right w:val="single" w:sz="4" w:space="0" w:color="auto"/>
            </w:tcBorders>
            <w:vAlign w:val="center"/>
            <w:hideMark/>
          </w:tcPr>
          <w:p w:rsidR="009669C4" w:rsidRDefault="009669C4">
            <w:pPr>
              <w:pStyle w:val="afd"/>
              <w:rPr>
                <w:b/>
              </w:rPr>
            </w:pPr>
            <w:r>
              <w:rPr>
                <w:b/>
              </w:rPr>
              <w:t>13580</w:t>
            </w:r>
          </w:p>
        </w:tc>
      </w:tr>
      <w:tr w:rsidR="009669C4" w:rsidTr="009669C4">
        <w:trPr>
          <w:trHeight w:val="20"/>
        </w:trPr>
        <w:tc>
          <w:tcPr>
            <w:tcW w:w="2343" w:type="pct"/>
            <w:tcBorders>
              <w:top w:val="nil"/>
              <w:left w:val="single" w:sz="4" w:space="0" w:color="auto"/>
              <w:bottom w:val="single" w:sz="4" w:space="0" w:color="auto"/>
              <w:right w:val="single" w:sz="4" w:space="0" w:color="auto"/>
            </w:tcBorders>
            <w:noWrap/>
            <w:vAlign w:val="center"/>
            <w:hideMark/>
          </w:tcPr>
          <w:p w:rsidR="009669C4" w:rsidRDefault="009669C4">
            <w:pPr>
              <w:pStyle w:val="afd"/>
            </w:pPr>
            <w:r>
              <w:t>Строительство новых сетей теплоснабжения к перспективным потребителям</w:t>
            </w:r>
          </w:p>
        </w:tc>
        <w:tc>
          <w:tcPr>
            <w:tcW w:w="1839" w:type="pct"/>
            <w:tcBorders>
              <w:top w:val="nil"/>
              <w:left w:val="nil"/>
              <w:bottom w:val="single" w:sz="4" w:space="0" w:color="auto"/>
              <w:right w:val="single" w:sz="4" w:space="0" w:color="auto"/>
            </w:tcBorders>
            <w:vAlign w:val="center"/>
            <w:hideMark/>
          </w:tcPr>
          <w:p w:rsidR="009669C4" w:rsidRDefault="009669C4">
            <w:pPr>
              <w:pStyle w:val="afd"/>
            </w:pPr>
            <w:r>
              <w:t>Строительство  тепловой сети с ППУ изоляцией. Прокладку тепловой сети предполагается осуществлять из стальных труб</w:t>
            </w:r>
          </w:p>
        </w:tc>
        <w:tc>
          <w:tcPr>
            <w:tcW w:w="246" w:type="pct"/>
            <w:tcBorders>
              <w:top w:val="nil"/>
              <w:left w:val="nil"/>
              <w:bottom w:val="single" w:sz="4" w:space="0" w:color="auto"/>
              <w:right w:val="single" w:sz="4" w:space="0" w:color="auto"/>
            </w:tcBorders>
            <w:vAlign w:val="center"/>
            <w:hideMark/>
          </w:tcPr>
          <w:p w:rsidR="009669C4" w:rsidRDefault="009669C4">
            <w:pPr>
              <w:pStyle w:val="afd"/>
            </w:pPr>
            <w:r>
              <w:rPr>
                <w:sz w:val="22"/>
              </w:rPr>
              <w:t>3800</w:t>
            </w:r>
          </w:p>
        </w:tc>
        <w:tc>
          <w:tcPr>
            <w:tcW w:w="246" w:type="pct"/>
            <w:tcBorders>
              <w:top w:val="nil"/>
              <w:left w:val="nil"/>
              <w:bottom w:val="single" w:sz="4" w:space="0" w:color="auto"/>
              <w:right w:val="single" w:sz="4" w:space="0" w:color="auto"/>
            </w:tcBorders>
            <w:vAlign w:val="center"/>
            <w:hideMark/>
          </w:tcPr>
          <w:p w:rsidR="009669C4" w:rsidRDefault="009669C4">
            <w:pPr>
              <w:pStyle w:val="afd"/>
            </w:pPr>
            <w:r>
              <w:t>4000</w:t>
            </w:r>
          </w:p>
        </w:tc>
        <w:tc>
          <w:tcPr>
            <w:tcW w:w="325" w:type="pct"/>
            <w:tcBorders>
              <w:top w:val="nil"/>
              <w:left w:val="nil"/>
              <w:bottom w:val="single" w:sz="4" w:space="0" w:color="auto"/>
              <w:right w:val="single" w:sz="4" w:space="0" w:color="auto"/>
            </w:tcBorders>
            <w:vAlign w:val="center"/>
            <w:hideMark/>
          </w:tcPr>
          <w:p w:rsidR="009669C4" w:rsidRDefault="009669C4">
            <w:pPr>
              <w:pStyle w:val="afd"/>
              <w:rPr>
                <w:b/>
              </w:rPr>
            </w:pPr>
            <w:r>
              <w:rPr>
                <w:b/>
              </w:rPr>
              <w:t>7800</w:t>
            </w:r>
          </w:p>
        </w:tc>
      </w:tr>
      <w:tr w:rsidR="009669C4" w:rsidTr="009669C4">
        <w:trPr>
          <w:trHeight w:val="20"/>
        </w:trPr>
        <w:tc>
          <w:tcPr>
            <w:tcW w:w="2343" w:type="pct"/>
            <w:tcBorders>
              <w:top w:val="nil"/>
              <w:left w:val="single" w:sz="4" w:space="0" w:color="auto"/>
              <w:bottom w:val="single" w:sz="4" w:space="0" w:color="auto"/>
              <w:right w:val="single" w:sz="4" w:space="0" w:color="auto"/>
            </w:tcBorders>
            <w:noWrap/>
            <w:vAlign w:val="center"/>
            <w:hideMark/>
          </w:tcPr>
          <w:p w:rsidR="009669C4" w:rsidRDefault="009669C4">
            <w:pPr>
              <w:pStyle w:val="afd"/>
            </w:pPr>
            <w:r>
              <w:t>Ремонт и замена ветхих тепловых сетей по мере износа</w:t>
            </w:r>
          </w:p>
        </w:tc>
        <w:tc>
          <w:tcPr>
            <w:tcW w:w="1839" w:type="pct"/>
            <w:tcBorders>
              <w:top w:val="nil"/>
              <w:left w:val="nil"/>
              <w:bottom w:val="single" w:sz="4" w:space="0" w:color="auto"/>
              <w:right w:val="single" w:sz="4" w:space="0" w:color="auto"/>
            </w:tcBorders>
            <w:vAlign w:val="center"/>
            <w:hideMark/>
          </w:tcPr>
          <w:p w:rsidR="009669C4" w:rsidRDefault="009669C4">
            <w:pPr>
              <w:pStyle w:val="afd"/>
            </w:pPr>
            <w:r>
              <w:rPr>
                <w:sz w:val="22"/>
              </w:rPr>
              <w:t>По мере износа тепловой сети и изоляции необходима замена тепловой изоляции на ППУ.</w:t>
            </w:r>
          </w:p>
        </w:tc>
        <w:tc>
          <w:tcPr>
            <w:tcW w:w="246" w:type="pct"/>
            <w:tcBorders>
              <w:top w:val="nil"/>
              <w:left w:val="nil"/>
              <w:bottom w:val="single" w:sz="4" w:space="0" w:color="auto"/>
              <w:right w:val="single" w:sz="4" w:space="0" w:color="auto"/>
            </w:tcBorders>
            <w:vAlign w:val="center"/>
            <w:hideMark/>
          </w:tcPr>
          <w:p w:rsidR="009669C4" w:rsidRDefault="009669C4">
            <w:pPr>
              <w:pStyle w:val="afd"/>
            </w:pPr>
            <w:r>
              <w:t>2000</w:t>
            </w:r>
          </w:p>
        </w:tc>
        <w:tc>
          <w:tcPr>
            <w:tcW w:w="246" w:type="pct"/>
            <w:tcBorders>
              <w:top w:val="nil"/>
              <w:left w:val="nil"/>
              <w:bottom w:val="single" w:sz="4" w:space="0" w:color="auto"/>
              <w:right w:val="single" w:sz="4" w:space="0" w:color="auto"/>
            </w:tcBorders>
            <w:vAlign w:val="center"/>
            <w:hideMark/>
          </w:tcPr>
          <w:p w:rsidR="009669C4" w:rsidRDefault="009669C4">
            <w:pPr>
              <w:pStyle w:val="afd"/>
            </w:pPr>
            <w:r>
              <w:t>2000</w:t>
            </w:r>
          </w:p>
        </w:tc>
        <w:tc>
          <w:tcPr>
            <w:tcW w:w="325" w:type="pct"/>
            <w:tcBorders>
              <w:top w:val="nil"/>
              <w:left w:val="nil"/>
              <w:bottom w:val="single" w:sz="4" w:space="0" w:color="auto"/>
              <w:right w:val="single" w:sz="4" w:space="0" w:color="auto"/>
            </w:tcBorders>
            <w:vAlign w:val="center"/>
            <w:hideMark/>
          </w:tcPr>
          <w:p w:rsidR="009669C4" w:rsidRDefault="009669C4">
            <w:pPr>
              <w:pStyle w:val="afd"/>
              <w:rPr>
                <w:b/>
              </w:rPr>
            </w:pPr>
            <w:r>
              <w:rPr>
                <w:b/>
              </w:rPr>
              <w:t>4000</w:t>
            </w:r>
          </w:p>
        </w:tc>
      </w:tr>
      <w:tr w:rsidR="009669C4" w:rsidTr="009669C4">
        <w:trPr>
          <w:trHeight w:val="20"/>
        </w:trPr>
        <w:tc>
          <w:tcPr>
            <w:tcW w:w="2343" w:type="pct"/>
            <w:tcBorders>
              <w:top w:val="nil"/>
              <w:left w:val="single" w:sz="4" w:space="0" w:color="auto"/>
              <w:bottom w:val="single" w:sz="4" w:space="0" w:color="auto"/>
              <w:right w:val="single" w:sz="4" w:space="0" w:color="auto"/>
            </w:tcBorders>
            <w:vAlign w:val="center"/>
            <w:hideMark/>
          </w:tcPr>
          <w:p w:rsidR="009669C4" w:rsidRDefault="009669C4">
            <w:pPr>
              <w:pStyle w:val="afd"/>
              <w:rPr>
                <w:b/>
              </w:rPr>
            </w:pPr>
            <w:r>
              <w:rPr>
                <w:b/>
              </w:rPr>
              <w:t>Итого</w:t>
            </w:r>
          </w:p>
        </w:tc>
        <w:tc>
          <w:tcPr>
            <w:tcW w:w="1839" w:type="pct"/>
            <w:tcBorders>
              <w:top w:val="nil"/>
              <w:left w:val="nil"/>
              <w:bottom w:val="single" w:sz="4" w:space="0" w:color="auto"/>
              <w:right w:val="single" w:sz="4" w:space="0" w:color="auto"/>
            </w:tcBorders>
            <w:vAlign w:val="center"/>
            <w:hideMark/>
          </w:tcPr>
          <w:p w:rsidR="009669C4" w:rsidRDefault="009669C4">
            <w:pPr>
              <w:pStyle w:val="afd"/>
              <w:rPr>
                <w:b/>
              </w:rPr>
            </w:pPr>
            <w:r>
              <w:rPr>
                <w:b/>
              </w:rPr>
              <w:t> </w:t>
            </w:r>
          </w:p>
        </w:tc>
        <w:tc>
          <w:tcPr>
            <w:tcW w:w="246" w:type="pct"/>
            <w:tcBorders>
              <w:top w:val="nil"/>
              <w:left w:val="nil"/>
              <w:bottom w:val="single" w:sz="4" w:space="0" w:color="auto"/>
              <w:right w:val="single" w:sz="4" w:space="0" w:color="auto"/>
            </w:tcBorders>
            <w:vAlign w:val="center"/>
            <w:hideMark/>
          </w:tcPr>
          <w:p w:rsidR="009669C4" w:rsidRDefault="009669C4">
            <w:pPr>
              <w:pStyle w:val="afd"/>
              <w:rPr>
                <w:b/>
              </w:rPr>
            </w:pPr>
            <w:r>
              <w:rPr>
                <w:b/>
              </w:rPr>
              <w:t>12630</w:t>
            </w:r>
          </w:p>
        </w:tc>
        <w:tc>
          <w:tcPr>
            <w:tcW w:w="246" w:type="pct"/>
            <w:tcBorders>
              <w:top w:val="nil"/>
              <w:left w:val="nil"/>
              <w:bottom w:val="single" w:sz="4" w:space="0" w:color="auto"/>
              <w:right w:val="single" w:sz="4" w:space="0" w:color="auto"/>
            </w:tcBorders>
            <w:vAlign w:val="center"/>
            <w:hideMark/>
          </w:tcPr>
          <w:p w:rsidR="009669C4" w:rsidRDefault="009669C4">
            <w:pPr>
              <w:pStyle w:val="afd"/>
              <w:rPr>
                <w:b/>
              </w:rPr>
            </w:pPr>
            <w:r>
              <w:rPr>
                <w:b/>
              </w:rPr>
              <w:t>12750</w:t>
            </w:r>
          </w:p>
        </w:tc>
        <w:tc>
          <w:tcPr>
            <w:tcW w:w="325" w:type="pct"/>
            <w:tcBorders>
              <w:top w:val="nil"/>
              <w:left w:val="nil"/>
              <w:bottom w:val="single" w:sz="4" w:space="0" w:color="auto"/>
              <w:right w:val="single" w:sz="4" w:space="0" w:color="auto"/>
            </w:tcBorders>
            <w:vAlign w:val="center"/>
            <w:hideMark/>
          </w:tcPr>
          <w:p w:rsidR="009669C4" w:rsidRDefault="009669C4">
            <w:pPr>
              <w:pStyle w:val="afd"/>
              <w:rPr>
                <w:b/>
              </w:rPr>
            </w:pPr>
            <w:r>
              <w:rPr>
                <w:b/>
              </w:rPr>
              <w:t>25380</w:t>
            </w:r>
          </w:p>
        </w:tc>
      </w:tr>
      <w:tr w:rsidR="009669C4" w:rsidTr="009669C4">
        <w:trPr>
          <w:trHeight w:val="20"/>
        </w:trPr>
        <w:tc>
          <w:tcPr>
            <w:tcW w:w="2343" w:type="pct"/>
            <w:tcBorders>
              <w:top w:val="nil"/>
              <w:left w:val="single" w:sz="4" w:space="0" w:color="auto"/>
              <w:bottom w:val="single" w:sz="4" w:space="0" w:color="auto"/>
              <w:right w:val="single" w:sz="4" w:space="0" w:color="auto"/>
            </w:tcBorders>
            <w:vAlign w:val="center"/>
            <w:hideMark/>
          </w:tcPr>
          <w:p w:rsidR="009669C4" w:rsidRDefault="009669C4" w:rsidP="00713DF0">
            <w:pPr>
              <w:pStyle w:val="afd"/>
              <w:rPr>
                <w:b/>
              </w:rPr>
            </w:pPr>
            <w:r>
              <w:rPr>
                <w:b/>
              </w:rPr>
              <w:t>Итого</w:t>
            </w:r>
          </w:p>
        </w:tc>
        <w:tc>
          <w:tcPr>
            <w:tcW w:w="1839" w:type="pct"/>
            <w:tcBorders>
              <w:top w:val="nil"/>
              <w:left w:val="nil"/>
              <w:bottom w:val="single" w:sz="4" w:space="0" w:color="auto"/>
              <w:right w:val="single" w:sz="4" w:space="0" w:color="auto"/>
            </w:tcBorders>
            <w:vAlign w:val="center"/>
            <w:hideMark/>
          </w:tcPr>
          <w:p w:rsidR="009669C4" w:rsidRDefault="009669C4" w:rsidP="00713DF0">
            <w:pPr>
              <w:pStyle w:val="afd"/>
              <w:rPr>
                <w:b/>
              </w:rPr>
            </w:pPr>
            <w:r>
              <w:rPr>
                <w:b/>
              </w:rPr>
              <w:t> </w:t>
            </w:r>
          </w:p>
        </w:tc>
        <w:tc>
          <w:tcPr>
            <w:tcW w:w="246" w:type="pct"/>
            <w:tcBorders>
              <w:top w:val="nil"/>
              <w:left w:val="nil"/>
              <w:bottom w:val="single" w:sz="4" w:space="0" w:color="auto"/>
              <w:right w:val="single" w:sz="4" w:space="0" w:color="auto"/>
            </w:tcBorders>
            <w:vAlign w:val="center"/>
            <w:hideMark/>
          </w:tcPr>
          <w:p w:rsidR="009669C4" w:rsidRDefault="009669C4" w:rsidP="00713DF0">
            <w:pPr>
              <w:pStyle w:val="afd"/>
              <w:rPr>
                <w:b/>
              </w:rPr>
            </w:pPr>
            <w:r>
              <w:rPr>
                <w:b/>
              </w:rPr>
              <w:t>32130</w:t>
            </w:r>
          </w:p>
        </w:tc>
        <w:tc>
          <w:tcPr>
            <w:tcW w:w="246" w:type="pct"/>
            <w:tcBorders>
              <w:top w:val="nil"/>
              <w:left w:val="nil"/>
              <w:bottom w:val="single" w:sz="4" w:space="0" w:color="auto"/>
              <w:right w:val="single" w:sz="4" w:space="0" w:color="auto"/>
            </w:tcBorders>
            <w:vAlign w:val="center"/>
            <w:hideMark/>
          </w:tcPr>
          <w:p w:rsidR="009669C4" w:rsidRDefault="009669C4" w:rsidP="00713DF0">
            <w:pPr>
              <w:pStyle w:val="afd"/>
              <w:rPr>
                <w:b/>
              </w:rPr>
            </w:pPr>
            <w:r>
              <w:rPr>
                <w:b/>
              </w:rPr>
              <w:t>30350</w:t>
            </w:r>
          </w:p>
        </w:tc>
        <w:tc>
          <w:tcPr>
            <w:tcW w:w="325" w:type="pct"/>
            <w:tcBorders>
              <w:top w:val="nil"/>
              <w:left w:val="nil"/>
              <w:bottom w:val="single" w:sz="4" w:space="0" w:color="auto"/>
              <w:right w:val="single" w:sz="4" w:space="0" w:color="auto"/>
            </w:tcBorders>
            <w:vAlign w:val="center"/>
            <w:hideMark/>
          </w:tcPr>
          <w:p w:rsidR="009669C4" w:rsidRDefault="009669C4" w:rsidP="00713DF0">
            <w:pPr>
              <w:pStyle w:val="afd"/>
              <w:rPr>
                <w:b/>
              </w:rPr>
            </w:pPr>
            <w:r>
              <w:rPr>
                <w:b/>
              </w:rPr>
              <w:t>60480</w:t>
            </w:r>
          </w:p>
        </w:tc>
      </w:tr>
    </w:tbl>
    <w:p w:rsidR="00713DF0" w:rsidRDefault="00713DF0" w:rsidP="009669C4">
      <w:pPr>
        <w:keepNext/>
        <w:suppressAutoHyphens/>
        <w:rPr>
          <w:sz w:val="20"/>
          <w:szCs w:val="20"/>
        </w:rPr>
      </w:pPr>
    </w:p>
    <w:p w:rsidR="005328B7" w:rsidRDefault="005328B7" w:rsidP="009669C4">
      <w:pPr>
        <w:keepNext/>
        <w:suppressAutoHyphens/>
        <w:rPr>
          <w:lang w:eastAsia="en-US" w:bidi="en-US"/>
        </w:rPr>
      </w:pPr>
    </w:p>
    <w:p w:rsidR="009669C4" w:rsidRDefault="009669C4" w:rsidP="009669C4">
      <w:pPr>
        <w:keepNext/>
        <w:suppressAutoHyphens/>
        <w:rPr>
          <w:lang w:eastAsia="en-US" w:bidi="en-US"/>
        </w:rPr>
      </w:pPr>
    </w:p>
    <w:p w:rsidR="009669C4" w:rsidRDefault="009669C4" w:rsidP="009669C4">
      <w:pPr>
        <w:keepNext/>
        <w:suppressAutoHyphens/>
        <w:rPr>
          <w:b/>
          <w:bCs/>
          <w:szCs w:val="18"/>
        </w:rPr>
      </w:pPr>
      <w:r>
        <w:rPr>
          <w:b/>
          <w:bCs/>
          <w:szCs w:val="18"/>
        </w:rPr>
        <w:t>Таблица 18 – Необходимые мероприятия, тыс. руб</w:t>
      </w:r>
      <w:r w:rsidR="005328B7">
        <w:rPr>
          <w:b/>
          <w:bCs/>
          <w:szCs w:val="18"/>
        </w:rPr>
        <w:t>.</w:t>
      </w:r>
      <w:r>
        <w:rPr>
          <w:b/>
          <w:bCs/>
          <w:szCs w:val="18"/>
        </w:rPr>
        <w:t xml:space="preserve"> </w:t>
      </w:r>
    </w:p>
    <w:p w:rsidR="009669C4" w:rsidRDefault="009669C4" w:rsidP="009669C4">
      <w:pPr>
        <w:keepNext/>
        <w:suppressAutoHyphens/>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73"/>
        <w:gridCol w:w="3262"/>
        <w:gridCol w:w="2499"/>
        <w:gridCol w:w="3240"/>
        <w:gridCol w:w="2062"/>
        <w:gridCol w:w="971"/>
        <w:gridCol w:w="968"/>
        <w:gridCol w:w="971"/>
        <w:gridCol w:w="968"/>
      </w:tblGrid>
      <w:tr w:rsidR="009669C4" w:rsidTr="009669C4">
        <w:trPr>
          <w:trHeight w:val="20"/>
          <w:tblHeader/>
        </w:trPr>
        <w:tc>
          <w:tcPr>
            <w:tcW w:w="246" w:type="pct"/>
            <w:vMerge w:val="restart"/>
            <w:tcBorders>
              <w:top w:val="single" w:sz="4" w:space="0" w:color="000000"/>
              <w:left w:val="single" w:sz="4" w:space="0" w:color="000000"/>
              <w:bottom w:val="single" w:sz="4" w:space="0" w:color="000000"/>
              <w:right w:val="single" w:sz="4" w:space="0" w:color="000000"/>
            </w:tcBorders>
            <w:shd w:val="clear" w:color="auto" w:fill="D9D9D9"/>
          </w:tcPr>
          <w:p w:rsidR="009669C4" w:rsidRDefault="009669C4">
            <w:pPr>
              <w:pStyle w:val="afd"/>
              <w:widowControl w:val="0"/>
              <w:rPr>
                <w:rFonts w:cs="Arial"/>
                <w:sz w:val="20"/>
                <w:szCs w:val="26"/>
              </w:rPr>
            </w:pPr>
            <w:r>
              <w:rPr>
                <w:rFonts w:cs="Arial"/>
              </w:rPr>
              <w:t>№</w:t>
            </w:r>
          </w:p>
          <w:p w:rsidR="009669C4" w:rsidRDefault="009669C4">
            <w:pPr>
              <w:pStyle w:val="afd"/>
              <w:widowControl w:val="0"/>
              <w:rPr>
                <w:rFonts w:cs="Arial"/>
                <w:b/>
              </w:rPr>
            </w:pPr>
          </w:p>
          <w:p w:rsidR="009669C4" w:rsidRDefault="009669C4">
            <w:pPr>
              <w:pStyle w:val="afd"/>
              <w:widowControl w:val="0"/>
              <w:rPr>
                <w:rFonts w:cs="Arial"/>
              </w:rPr>
            </w:pPr>
            <w:r>
              <w:rPr>
                <w:rFonts w:cs="Arial"/>
              </w:rPr>
              <w:t>п/</w:t>
            </w:r>
            <w:r>
              <w:rPr>
                <w:rFonts w:cs="Arial"/>
                <w:spacing w:val="-52"/>
              </w:rPr>
              <w:t xml:space="preserve"> </w:t>
            </w:r>
            <w:r>
              <w:rPr>
                <w:rFonts w:cs="Arial"/>
              </w:rPr>
              <w:t>п</w:t>
            </w:r>
          </w:p>
        </w:tc>
        <w:tc>
          <w:tcPr>
            <w:tcW w:w="1038" w:type="pct"/>
            <w:vMerge w:val="restart"/>
            <w:tcBorders>
              <w:top w:val="single" w:sz="4" w:space="0" w:color="000000"/>
              <w:left w:val="single" w:sz="4" w:space="0" w:color="000000"/>
              <w:bottom w:val="single" w:sz="4" w:space="0" w:color="000000"/>
              <w:right w:val="single" w:sz="4" w:space="0" w:color="000000"/>
            </w:tcBorders>
            <w:shd w:val="clear" w:color="auto" w:fill="D9D9D9"/>
            <w:hideMark/>
          </w:tcPr>
          <w:p w:rsidR="009669C4" w:rsidRDefault="009669C4">
            <w:pPr>
              <w:pStyle w:val="afd"/>
              <w:widowControl w:val="0"/>
              <w:rPr>
                <w:rFonts w:cs="Arial"/>
              </w:rPr>
            </w:pPr>
            <w:r>
              <w:rPr>
                <w:rFonts w:cs="Arial"/>
              </w:rPr>
              <w:t>Наименование</w:t>
            </w:r>
            <w:r>
              <w:rPr>
                <w:rFonts w:cs="Arial"/>
                <w:spacing w:val="1"/>
              </w:rPr>
              <w:t xml:space="preserve"> </w:t>
            </w:r>
            <w:r>
              <w:rPr>
                <w:rFonts w:cs="Arial"/>
              </w:rPr>
              <w:t>теплоэнергетическ</w:t>
            </w:r>
            <w:r>
              <w:rPr>
                <w:rFonts w:cs="Arial"/>
                <w:spacing w:val="-52"/>
              </w:rPr>
              <w:t xml:space="preserve"> </w:t>
            </w:r>
            <w:r>
              <w:rPr>
                <w:rFonts w:cs="Arial"/>
              </w:rPr>
              <w:t>ого</w:t>
            </w:r>
            <w:r>
              <w:rPr>
                <w:rFonts w:cs="Arial"/>
                <w:spacing w:val="-1"/>
              </w:rPr>
              <w:t xml:space="preserve"> </w:t>
            </w:r>
            <w:r>
              <w:rPr>
                <w:rFonts w:cs="Arial"/>
              </w:rPr>
              <w:t>объекта</w:t>
            </w:r>
          </w:p>
        </w:tc>
        <w:tc>
          <w:tcPr>
            <w:tcW w:w="795" w:type="pct"/>
            <w:vMerge w:val="restart"/>
            <w:tcBorders>
              <w:top w:val="single" w:sz="4" w:space="0" w:color="000000"/>
              <w:left w:val="single" w:sz="4" w:space="0" w:color="000000"/>
              <w:bottom w:val="single" w:sz="4" w:space="0" w:color="000000"/>
              <w:right w:val="single" w:sz="4" w:space="0" w:color="000000"/>
            </w:tcBorders>
            <w:shd w:val="clear" w:color="auto" w:fill="D9D9D9"/>
            <w:hideMark/>
          </w:tcPr>
          <w:p w:rsidR="009669C4" w:rsidRDefault="009669C4">
            <w:pPr>
              <w:pStyle w:val="afd"/>
              <w:widowControl w:val="0"/>
              <w:rPr>
                <w:rFonts w:cs="Arial"/>
                <w:sz w:val="20"/>
                <w:szCs w:val="26"/>
              </w:rPr>
            </w:pPr>
            <w:r>
              <w:rPr>
                <w:rFonts w:cs="Arial"/>
              </w:rPr>
              <w:t>Характерист</w:t>
            </w:r>
            <w:r>
              <w:rPr>
                <w:rFonts w:cs="Arial"/>
                <w:spacing w:val="-52"/>
              </w:rPr>
              <w:t xml:space="preserve"> </w:t>
            </w:r>
            <w:r>
              <w:rPr>
                <w:rFonts w:cs="Arial"/>
              </w:rPr>
              <w:t>ика</w:t>
            </w:r>
          </w:p>
          <w:p w:rsidR="009669C4" w:rsidRDefault="009669C4">
            <w:pPr>
              <w:pStyle w:val="afd"/>
              <w:widowControl w:val="0"/>
              <w:rPr>
                <w:rFonts w:cs="Arial"/>
              </w:rPr>
            </w:pPr>
            <w:r>
              <w:rPr>
                <w:rFonts w:cs="Arial"/>
              </w:rPr>
              <w:t>строительств</w:t>
            </w:r>
            <w:r>
              <w:rPr>
                <w:rFonts w:cs="Arial"/>
                <w:spacing w:val="-52"/>
              </w:rPr>
              <w:t xml:space="preserve"> </w:t>
            </w:r>
            <w:r>
              <w:rPr>
                <w:rFonts w:cs="Arial"/>
              </w:rPr>
              <w:t>а</w:t>
            </w:r>
            <w:r>
              <w:rPr>
                <w:rFonts w:cs="Arial"/>
                <w:spacing w:val="1"/>
              </w:rPr>
              <w:t xml:space="preserve"> </w:t>
            </w:r>
            <w:r>
              <w:rPr>
                <w:rFonts w:cs="Arial"/>
              </w:rPr>
              <w:t>(реконструкц</w:t>
            </w:r>
            <w:r>
              <w:rPr>
                <w:rFonts w:cs="Arial"/>
                <w:spacing w:val="-52"/>
              </w:rPr>
              <w:t xml:space="preserve"> </w:t>
            </w:r>
            <w:r>
              <w:rPr>
                <w:rFonts w:cs="Arial"/>
              </w:rPr>
              <w:t>ия,</w:t>
            </w:r>
          </w:p>
          <w:p w:rsidR="009669C4" w:rsidRDefault="009669C4">
            <w:pPr>
              <w:pStyle w:val="afd"/>
              <w:widowControl w:val="0"/>
              <w:rPr>
                <w:rFonts w:cs="Arial"/>
              </w:rPr>
            </w:pPr>
            <w:r>
              <w:rPr>
                <w:rFonts w:cs="Arial"/>
              </w:rPr>
              <w:t>капремонт)</w:t>
            </w:r>
          </w:p>
        </w:tc>
        <w:tc>
          <w:tcPr>
            <w:tcW w:w="1031" w:type="pct"/>
            <w:vMerge w:val="restart"/>
            <w:tcBorders>
              <w:top w:val="single" w:sz="4" w:space="0" w:color="000000"/>
              <w:left w:val="single" w:sz="4" w:space="0" w:color="000000"/>
              <w:bottom w:val="single" w:sz="4" w:space="0" w:color="000000"/>
              <w:right w:val="single" w:sz="4" w:space="0" w:color="000000"/>
            </w:tcBorders>
            <w:shd w:val="clear" w:color="auto" w:fill="D9D9D9"/>
            <w:hideMark/>
          </w:tcPr>
          <w:p w:rsidR="009669C4" w:rsidRDefault="009669C4">
            <w:pPr>
              <w:pStyle w:val="afd"/>
              <w:widowControl w:val="0"/>
              <w:rPr>
                <w:rFonts w:cs="Arial"/>
              </w:rPr>
            </w:pPr>
            <w:r>
              <w:rPr>
                <w:rFonts w:cs="Arial"/>
              </w:rPr>
              <w:t>Краткое</w:t>
            </w:r>
            <w:r>
              <w:rPr>
                <w:rFonts w:cs="Arial"/>
                <w:spacing w:val="1"/>
              </w:rPr>
              <w:t xml:space="preserve"> </w:t>
            </w:r>
            <w:r>
              <w:rPr>
                <w:rFonts w:cs="Arial"/>
              </w:rPr>
              <w:t>обоснование</w:t>
            </w:r>
            <w:r>
              <w:rPr>
                <w:rFonts w:cs="Arial"/>
                <w:spacing w:val="1"/>
              </w:rPr>
              <w:t xml:space="preserve"> </w:t>
            </w:r>
            <w:r>
              <w:rPr>
                <w:rFonts w:cs="Arial"/>
              </w:rPr>
              <w:t>важности и</w:t>
            </w:r>
            <w:r>
              <w:rPr>
                <w:rFonts w:cs="Arial"/>
                <w:spacing w:val="1"/>
              </w:rPr>
              <w:t xml:space="preserve"> </w:t>
            </w:r>
            <w:r>
              <w:rPr>
                <w:rFonts w:cs="Arial"/>
              </w:rPr>
              <w:t>необходимости</w:t>
            </w:r>
          </w:p>
        </w:tc>
        <w:tc>
          <w:tcPr>
            <w:tcW w:w="656" w:type="pct"/>
            <w:vMerge w:val="restart"/>
            <w:tcBorders>
              <w:top w:val="single" w:sz="4" w:space="0" w:color="000000"/>
              <w:left w:val="single" w:sz="4" w:space="0" w:color="000000"/>
              <w:bottom w:val="single" w:sz="4" w:space="0" w:color="000000"/>
              <w:right w:val="single" w:sz="4" w:space="0" w:color="000000"/>
            </w:tcBorders>
            <w:shd w:val="clear" w:color="auto" w:fill="D9D9D9"/>
            <w:hideMark/>
          </w:tcPr>
          <w:p w:rsidR="009669C4" w:rsidRDefault="009669C4">
            <w:pPr>
              <w:pStyle w:val="afd"/>
              <w:widowControl w:val="0"/>
              <w:rPr>
                <w:rFonts w:cs="Arial"/>
                <w:sz w:val="20"/>
                <w:szCs w:val="26"/>
              </w:rPr>
            </w:pPr>
            <w:r>
              <w:rPr>
                <w:rFonts w:cs="Arial"/>
              </w:rPr>
              <w:t>Техническ</w:t>
            </w:r>
            <w:r>
              <w:rPr>
                <w:rFonts w:cs="Arial"/>
                <w:spacing w:val="-52"/>
              </w:rPr>
              <w:t xml:space="preserve"> </w:t>
            </w:r>
            <w:r>
              <w:rPr>
                <w:rFonts w:cs="Arial"/>
              </w:rPr>
              <w:t>ое</w:t>
            </w:r>
          </w:p>
          <w:p w:rsidR="009669C4" w:rsidRDefault="009669C4">
            <w:pPr>
              <w:pStyle w:val="afd"/>
              <w:widowControl w:val="0"/>
              <w:rPr>
                <w:rFonts w:cs="Arial"/>
              </w:rPr>
            </w:pPr>
            <w:r>
              <w:rPr>
                <w:rFonts w:cs="Arial"/>
              </w:rPr>
              <w:t>мероприят</w:t>
            </w:r>
            <w:r>
              <w:rPr>
                <w:rFonts w:cs="Arial"/>
                <w:spacing w:val="-52"/>
              </w:rPr>
              <w:t xml:space="preserve"> </w:t>
            </w:r>
            <w:r>
              <w:rPr>
                <w:rFonts w:cs="Arial"/>
              </w:rPr>
              <w:t>ие</w:t>
            </w:r>
          </w:p>
        </w:tc>
        <w:tc>
          <w:tcPr>
            <w:tcW w:w="1235" w:type="pct"/>
            <w:gridSpan w:val="4"/>
            <w:tcBorders>
              <w:top w:val="single" w:sz="4" w:space="0" w:color="000000"/>
              <w:left w:val="single" w:sz="4" w:space="0" w:color="000000"/>
              <w:bottom w:val="single" w:sz="4" w:space="0" w:color="000000"/>
              <w:right w:val="single" w:sz="4" w:space="0" w:color="000000"/>
            </w:tcBorders>
            <w:shd w:val="clear" w:color="auto" w:fill="D9D9D9"/>
            <w:hideMark/>
          </w:tcPr>
          <w:p w:rsidR="009669C4" w:rsidRDefault="009669C4">
            <w:pPr>
              <w:pStyle w:val="afd"/>
              <w:widowControl w:val="0"/>
              <w:rPr>
                <w:rFonts w:cs="Arial"/>
              </w:rPr>
            </w:pPr>
            <w:r>
              <w:rPr>
                <w:rFonts w:cs="Arial"/>
              </w:rPr>
              <w:t>Сметная стоимость в</w:t>
            </w:r>
            <w:r>
              <w:rPr>
                <w:rFonts w:cs="Arial"/>
                <w:spacing w:val="-52"/>
              </w:rPr>
              <w:t xml:space="preserve"> </w:t>
            </w:r>
            <w:r>
              <w:rPr>
                <w:rFonts w:cs="Arial"/>
              </w:rPr>
              <w:t>т.ч.</w:t>
            </w:r>
            <w:r>
              <w:rPr>
                <w:rFonts w:cs="Arial"/>
                <w:spacing w:val="-1"/>
              </w:rPr>
              <w:t xml:space="preserve"> </w:t>
            </w:r>
            <w:r>
              <w:rPr>
                <w:rFonts w:cs="Arial"/>
              </w:rPr>
              <w:t>по годам</w:t>
            </w:r>
          </w:p>
        </w:tc>
      </w:tr>
      <w:tr w:rsidR="009669C4" w:rsidTr="009669C4">
        <w:trPr>
          <w:trHeight w:val="20"/>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669C4" w:rsidRDefault="009669C4">
            <w:pPr>
              <w:rPr>
                <w:rFonts w:eastAsia="Calibri" w:cs="Arial"/>
                <w:bCs/>
                <w:iCs/>
                <w:sz w:val="20"/>
                <w:szCs w:val="2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669C4" w:rsidRDefault="009669C4">
            <w:pPr>
              <w:rPr>
                <w:rFonts w:eastAsia="Calibri" w:cs="Arial"/>
                <w:bCs/>
                <w:iCs/>
                <w:sz w:val="20"/>
                <w:szCs w:val="2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669C4" w:rsidRDefault="009669C4">
            <w:pPr>
              <w:rPr>
                <w:rFonts w:eastAsia="Calibri" w:cs="Arial"/>
                <w:bCs/>
                <w:iCs/>
                <w:sz w:val="20"/>
                <w:szCs w:val="2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669C4" w:rsidRDefault="009669C4">
            <w:pPr>
              <w:rPr>
                <w:rFonts w:eastAsia="Calibri" w:cs="Arial"/>
                <w:bCs/>
                <w:iCs/>
                <w:sz w:val="20"/>
                <w:szCs w:val="2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669C4" w:rsidRDefault="009669C4">
            <w:pPr>
              <w:rPr>
                <w:rFonts w:eastAsia="Calibri" w:cs="Arial"/>
                <w:bCs/>
                <w:iCs/>
                <w:sz w:val="20"/>
                <w:szCs w:val="26"/>
              </w:rPr>
            </w:pPr>
          </w:p>
        </w:tc>
        <w:tc>
          <w:tcPr>
            <w:tcW w:w="309" w:type="pct"/>
            <w:tcBorders>
              <w:top w:val="single" w:sz="4" w:space="0" w:color="000000"/>
              <w:left w:val="single" w:sz="4" w:space="0" w:color="000000"/>
              <w:bottom w:val="single" w:sz="4" w:space="0" w:color="000000"/>
              <w:right w:val="single" w:sz="4" w:space="0" w:color="000000"/>
            </w:tcBorders>
            <w:shd w:val="clear" w:color="auto" w:fill="D9D9D9"/>
            <w:hideMark/>
          </w:tcPr>
          <w:p w:rsidR="009669C4" w:rsidRDefault="009669C4">
            <w:pPr>
              <w:pStyle w:val="afd"/>
              <w:widowControl w:val="0"/>
              <w:rPr>
                <w:rFonts w:cs="Arial"/>
              </w:rPr>
            </w:pPr>
            <w:r>
              <w:rPr>
                <w:rFonts w:cs="Arial"/>
              </w:rPr>
              <w:t>2022</w:t>
            </w:r>
          </w:p>
        </w:tc>
        <w:tc>
          <w:tcPr>
            <w:tcW w:w="308" w:type="pct"/>
            <w:tcBorders>
              <w:top w:val="single" w:sz="4" w:space="0" w:color="000000"/>
              <w:left w:val="single" w:sz="4" w:space="0" w:color="000000"/>
              <w:bottom w:val="single" w:sz="4" w:space="0" w:color="000000"/>
              <w:right w:val="single" w:sz="4" w:space="0" w:color="000000"/>
            </w:tcBorders>
            <w:shd w:val="clear" w:color="auto" w:fill="D9D9D9"/>
            <w:hideMark/>
          </w:tcPr>
          <w:p w:rsidR="009669C4" w:rsidRDefault="009669C4">
            <w:pPr>
              <w:pStyle w:val="afd"/>
              <w:widowControl w:val="0"/>
              <w:rPr>
                <w:rFonts w:cs="Arial"/>
              </w:rPr>
            </w:pPr>
            <w:r>
              <w:rPr>
                <w:rFonts w:cs="Arial"/>
              </w:rPr>
              <w:t>2023</w:t>
            </w:r>
          </w:p>
        </w:tc>
        <w:tc>
          <w:tcPr>
            <w:tcW w:w="309" w:type="pct"/>
            <w:tcBorders>
              <w:top w:val="single" w:sz="4" w:space="0" w:color="000000"/>
              <w:left w:val="single" w:sz="4" w:space="0" w:color="000000"/>
              <w:bottom w:val="single" w:sz="4" w:space="0" w:color="000000"/>
              <w:right w:val="single" w:sz="4" w:space="0" w:color="000000"/>
            </w:tcBorders>
            <w:shd w:val="clear" w:color="auto" w:fill="D9D9D9"/>
            <w:hideMark/>
          </w:tcPr>
          <w:p w:rsidR="009669C4" w:rsidRDefault="009669C4">
            <w:pPr>
              <w:pStyle w:val="afd"/>
              <w:widowControl w:val="0"/>
              <w:rPr>
                <w:rFonts w:cs="Arial"/>
              </w:rPr>
            </w:pPr>
            <w:r>
              <w:rPr>
                <w:rFonts w:cs="Arial"/>
              </w:rPr>
              <w:t>2024</w:t>
            </w:r>
          </w:p>
        </w:tc>
        <w:tc>
          <w:tcPr>
            <w:tcW w:w="308" w:type="pct"/>
            <w:tcBorders>
              <w:top w:val="single" w:sz="4" w:space="0" w:color="000000"/>
              <w:left w:val="single" w:sz="4" w:space="0" w:color="000000"/>
              <w:bottom w:val="single" w:sz="4" w:space="0" w:color="000000"/>
              <w:right w:val="single" w:sz="4" w:space="0" w:color="000000"/>
            </w:tcBorders>
            <w:shd w:val="clear" w:color="auto" w:fill="D9D9D9"/>
            <w:hideMark/>
          </w:tcPr>
          <w:p w:rsidR="009669C4" w:rsidRDefault="009669C4">
            <w:pPr>
              <w:pStyle w:val="afd"/>
              <w:widowControl w:val="0"/>
              <w:rPr>
                <w:rFonts w:cs="Arial"/>
              </w:rPr>
            </w:pPr>
            <w:r>
              <w:rPr>
                <w:rFonts w:cs="Arial"/>
              </w:rPr>
              <w:t>2025</w:t>
            </w:r>
          </w:p>
        </w:tc>
      </w:tr>
      <w:tr w:rsidR="009669C4" w:rsidTr="009669C4">
        <w:trPr>
          <w:trHeight w:val="20"/>
        </w:trPr>
        <w:tc>
          <w:tcPr>
            <w:tcW w:w="246" w:type="pct"/>
            <w:tcBorders>
              <w:top w:val="single" w:sz="4" w:space="0" w:color="000000"/>
              <w:left w:val="single" w:sz="4" w:space="0" w:color="000000"/>
              <w:bottom w:val="single" w:sz="4" w:space="0" w:color="000000"/>
              <w:right w:val="single" w:sz="4" w:space="0" w:color="000000"/>
            </w:tcBorders>
            <w:hideMark/>
          </w:tcPr>
          <w:p w:rsidR="009669C4" w:rsidRDefault="009669C4">
            <w:pPr>
              <w:pStyle w:val="afd"/>
              <w:widowControl w:val="0"/>
              <w:rPr>
                <w:rFonts w:cs="Arial"/>
              </w:rPr>
            </w:pPr>
            <w:r>
              <w:rPr>
                <w:rFonts w:cs="Arial"/>
              </w:rPr>
              <w:t>2</w:t>
            </w:r>
          </w:p>
        </w:tc>
        <w:tc>
          <w:tcPr>
            <w:tcW w:w="1038" w:type="pct"/>
            <w:tcBorders>
              <w:top w:val="single" w:sz="4" w:space="0" w:color="000000"/>
              <w:left w:val="single" w:sz="4" w:space="0" w:color="000000"/>
              <w:bottom w:val="single" w:sz="4" w:space="0" w:color="000000"/>
              <w:right w:val="single" w:sz="4" w:space="0" w:color="000000"/>
            </w:tcBorders>
            <w:hideMark/>
          </w:tcPr>
          <w:p w:rsidR="009669C4" w:rsidRDefault="009669C4">
            <w:pPr>
              <w:pStyle w:val="afd"/>
              <w:widowControl w:val="0"/>
              <w:rPr>
                <w:rFonts w:cs="Arial"/>
              </w:rPr>
            </w:pPr>
            <w:r>
              <w:rPr>
                <w:rFonts w:cs="Arial"/>
              </w:rPr>
              <w:t>- ремонт системы</w:t>
            </w:r>
            <w:r>
              <w:rPr>
                <w:rFonts w:cs="Arial"/>
                <w:spacing w:val="-52"/>
              </w:rPr>
              <w:t xml:space="preserve"> </w:t>
            </w:r>
            <w:r>
              <w:rPr>
                <w:rFonts w:cs="Arial"/>
              </w:rPr>
              <w:t>отопления</w:t>
            </w:r>
            <w:r>
              <w:rPr>
                <w:rFonts w:cs="Arial"/>
                <w:spacing w:val="-2"/>
              </w:rPr>
              <w:t xml:space="preserve"> </w:t>
            </w:r>
            <w:r>
              <w:rPr>
                <w:rFonts w:cs="Arial"/>
              </w:rPr>
              <w:t>в</w:t>
            </w:r>
            <w:r>
              <w:rPr>
                <w:rFonts w:cs="Arial"/>
                <w:spacing w:val="-1"/>
              </w:rPr>
              <w:t xml:space="preserve"> </w:t>
            </w:r>
            <w:r>
              <w:rPr>
                <w:rFonts w:cs="Arial"/>
              </w:rPr>
              <w:t>СДК</w:t>
            </w:r>
          </w:p>
        </w:tc>
        <w:tc>
          <w:tcPr>
            <w:tcW w:w="795" w:type="pct"/>
            <w:tcBorders>
              <w:top w:val="single" w:sz="4" w:space="0" w:color="000000"/>
              <w:left w:val="single" w:sz="4" w:space="0" w:color="000000"/>
              <w:bottom w:val="single" w:sz="4" w:space="0" w:color="000000"/>
              <w:right w:val="single" w:sz="4" w:space="0" w:color="000000"/>
            </w:tcBorders>
          </w:tcPr>
          <w:p w:rsidR="009669C4" w:rsidRDefault="009669C4">
            <w:pPr>
              <w:pStyle w:val="afd"/>
              <w:widowControl w:val="0"/>
              <w:rPr>
                <w:rFonts w:cs="Arial"/>
              </w:rPr>
            </w:pPr>
          </w:p>
        </w:tc>
        <w:tc>
          <w:tcPr>
            <w:tcW w:w="1031" w:type="pct"/>
            <w:tcBorders>
              <w:top w:val="single" w:sz="4" w:space="0" w:color="000000"/>
              <w:left w:val="single" w:sz="4" w:space="0" w:color="000000"/>
              <w:bottom w:val="single" w:sz="4" w:space="0" w:color="000000"/>
              <w:right w:val="single" w:sz="4" w:space="0" w:color="000000"/>
            </w:tcBorders>
            <w:hideMark/>
          </w:tcPr>
          <w:p w:rsidR="009669C4" w:rsidRDefault="009669C4">
            <w:pPr>
              <w:pStyle w:val="afd"/>
              <w:widowControl w:val="0"/>
              <w:rPr>
                <w:rFonts w:cs="Arial"/>
              </w:rPr>
            </w:pPr>
            <w:r>
              <w:rPr>
                <w:rFonts w:cs="Arial"/>
              </w:rPr>
              <w:t>существующая</w:t>
            </w:r>
            <w:r>
              <w:rPr>
                <w:rFonts w:cs="Arial"/>
                <w:spacing w:val="1"/>
              </w:rPr>
              <w:t xml:space="preserve"> </w:t>
            </w:r>
            <w:r>
              <w:rPr>
                <w:rFonts w:cs="Arial"/>
              </w:rPr>
              <w:t>выработала</w:t>
            </w:r>
            <w:r>
              <w:rPr>
                <w:rFonts w:cs="Arial"/>
                <w:spacing w:val="-12"/>
              </w:rPr>
              <w:t xml:space="preserve"> </w:t>
            </w:r>
            <w:r>
              <w:rPr>
                <w:rFonts w:cs="Arial"/>
              </w:rPr>
              <w:t>срок</w:t>
            </w:r>
          </w:p>
        </w:tc>
        <w:tc>
          <w:tcPr>
            <w:tcW w:w="656" w:type="pct"/>
            <w:tcBorders>
              <w:top w:val="single" w:sz="4" w:space="0" w:color="000000"/>
              <w:left w:val="single" w:sz="4" w:space="0" w:color="000000"/>
              <w:bottom w:val="single" w:sz="4" w:space="0" w:color="000000"/>
              <w:right w:val="single" w:sz="4" w:space="0" w:color="000000"/>
            </w:tcBorders>
          </w:tcPr>
          <w:p w:rsidR="009669C4" w:rsidRDefault="009669C4">
            <w:pPr>
              <w:pStyle w:val="afd"/>
              <w:widowControl w:val="0"/>
              <w:rPr>
                <w:rFonts w:cs="Arial"/>
              </w:rPr>
            </w:pPr>
          </w:p>
        </w:tc>
        <w:tc>
          <w:tcPr>
            <w:tcW w:w="309" w:type="pct"/>
            <w:tcBorders>
              <w:top w:val="single" w:sz="4" w:space="0" w:color="000000"/>
              <w:left w:val="single" w:sz="4" w:space="0" w:color="000000"/>
              <w:bottom w:val="single" w:sz="4" w:space="0" w:color="000000"/>
              <w:right w:val="single" w:sz="4" w:space="0" w:color="000000"/>
            </w:tcBorders>
          </w:tcPr>
          <w:p w:rsidR="009669C4" w:rsidRDefault="009669C4">
            <w:pPr>
              <w:pStyle w:val="afd"/>
              <w:widowControl w:val="0"/>
              <w:rPr>
                <w:rFonts w:cs="Arial"/>
              </w:rPr>
            </w:pPr>
          </w:p>
        </w:tc>
        <w:tc>
          <w:tcPr>
            <w:tcW w:w="308" w:type="pct"/>
            <w:tcBorders>
              <w:top w:val="single" w:sz="4" w:space="0" w:color="000000"/>
              <w:left w:val="single" w:sz="4" w:space="0" w:color="000000"/>
              <w:bottom w:val="single" w:sz="4" w:space="0" w:color="000000"/>
              <w:right w:val="single" w:sz="4" w:space="0" w:color="000000"/>
            </w:tcBorders>
            <w:hideMark/>
          </w:tcPr>
          <w:p w:rsidR="009669C4" w:rsidRDefault="009669C4">
            <w:pPr>
              <w:pStyle w:val="afd"/>
              <w:widowControl w:val="0"/>
              <w:rPr>
                <w:rFonts w:cs="Arial"/>
              </w:rPr>
            </w:pPr>
            <w:r>
              <w:rPr>
                <w:rFonts w:cs="Arial"/>
              </w:rPr>
              <w:t>250</w:t>
            </w:r>
          </w:p>
        </w:tc>
        <w:tc>
          <w:tcPr>
            <w:tcW w:w="309" w:type="pct"/>
            <w:tcBorders>
              <w:top w:val="single" w:sz="4" w:space="0" w:color="000000"/>
              <w:left w:val="single" w:sz="4" w:space="0" w:color="000000"/>
              <w:bottom w:val="single" w:sz="4" w:space="0" w:color="000000"/>
              <w:right w:val="single" w:sz="4" w:space="0" w:color="000000"/>
            </w:tcBorders>
          </w:tcPr>
          <w:p w:rsidR="009669C4" w:rsidRDefault="009669C4">
            <w:pPr>
              <w:pStyle w:val="afd"/>
              <w:widowControl w:val="0"/>
              <w:rPr>
                <w:rFonts w:cs="Arial"/>
              </w:rPr>
            </w:pPr>
          </w:p>
        </w:tc>
        <w:tc>
          <w:tcPr>
            <w:tcW w:w="308" w:type="pct"/>
            <w:tcBorders>
              <w:top w:val="single" w:sz="4" w:space="0" w:color="000000"/>
              <w:left w:val="single" w:sz="4" w:space="0" w:color="000000"/>
              <w:bottom w:val="single" w:sz="4" w:space="0" w:color="000000"/>
              <w:right w:val="single" w:sz="4" w:space="0" w:color="000000"/>
            </w:tcBorders>
          </w:tcPr>
          <w:p w:rsidR="009669C4" w:rsidRDefault="009669C4">
            <w:pPr>
              <w:pStyle w:val="afd"/>
              <w:widowControl w:val="0"/>
              <w:rPr>
                <w:rFonts w:cs="Arial"/>
              </w:rPr>
            </w:pPr>
          </w:p>
        </w:tc>
      </w:tr>
      <w:tr w:rsidR="009669C4" w:rsidTr="009669C4">
        <w:trPr>
          <w:trHeight w:val="20"/>
        </w:trPr>
        <w:tc>
          <w:tcPr>
            <w:tcW w:w="246" w:type="pct"/>
            <w:tcBorders>
              <w:top w:val="single" w:sz="4" w:space="0" w:color="000000"/>
              <w:left w:val="single" w:sz="4" w:space="0" w:color="000000"/>
              <w:bottom w:val="single" w:sz="4" w:space="0" w:color="000000"/>
              <w:right w:val="single" w:sz="4" w:space="0" w:color="000000"/>
            </w:tcBorders>
            <w:hideMark/>
          </w:tcPr>
          <w:p w:rsidR="009669C4" w:rsidRDefault="009669C4">
            <w:pPr>
              <w:pStyle w:val="afd"/>
              <w:widowControl w:val="0"/>
              <w:rPr>
                <w:rFonts w:cs="Arial"/>
              </w:rPr>
            </w:pPr>
            <w:r>
              <w:rPr>
                <w:rFonts w:cs="Arial"/>
              </w:rPr>
              <w:t>3</w:t>
            </w:r>
          </w:p>
        </w:tc>
        <w:tc>
          <w:tcPr>
            <w:tcW w:w="1038" w:type="pct"/>
            <w:tcBorders>
              <w:top w:val="single" w:sz="4" w:space="0" w:color="000000"/>
              <w:left w:val="single" w:sz="4" w:space="0" w:color="000000"/>
              <w:bottom w:val="single" w:sz="4" w:space="0" w:color="000000"/>
              <w:right w:val="single" w:sz="4" w:space="0" w:color="000000"/>
            </w:tcBorders>
            <w:hideMark/>
          </w:tcPr>
          <w:p w:rsidR="009669C4" w:rsidRDefault="009669C4">
            <w:pPr>
              <w:pStyle w:val="afd"/>
              <w:widowControl w:val="0"/>
              <w:rPr>
                <w:rFonts w:cs="Arial"/>
              </w:rPr>
            </w:pPr>
            <w:r>
              <w:rPr>
                <w:rFonts w:cs="Arial"/>
              </w:rPr>
              <w:t>- установка нового</w:t>
            </w:r>
            <w:r>
              <w:rPr>
                <w:rFonts w:cs="Arial"/>
                <w:spacing w:val="-52"/>
              </w:rPr>
              <w:t xml:space="preserve"> </w:t>
            </w:r>
            <w:r>
              <w:rPr>
                <w:rFonts w:cs="Arial"/>
              </w:rPr>
              <w:t>сетевого насоса</w:t>
            </w:r>
            <w:r>
              <w:rPr>
                <w:rFonts w:cs="Arial"/>
                <w:spacing w:val="1"/>
              </w:rPr>
              <w:t xml:space="preserve"> </w:t>
            </w:r>
            <w:r>
              <w:rPr>
                <w:rFonts w:cs="Arial"/>
              </w:rPr>
              <w:t>(иностр.</w:t>
            </w:r>
            <w:r>
              <w:rPr>
                <w:rFonts w:cs="Arial"/>
                <w:spacing w:val="1"/>
              </w:rPr>
              <w:t xml:space="preserve"> </w:t>
            </w:r>
            <w:r>
              <w:rPr>
                <w:rFonts w:cs="Arial"/>
              </w:rPr>
              <w:t>производства)</w:t>
            </w:r>
          </w:p>
        </w:tc>
        <w:tc>
          <w:tcPr>
            <w:tcW w:w="795" w:type="pct"/>
            <w:tcBorders>
              <w:top w:val="single" w:sz="4" w:space="0" w:color="000000"/>
              <w:left w:val="single" w:sz="4" w:space="0" w:color="000000"/>
              <w:bottom w:val="single" w:sz="4" w:space="0" w:color="000000"/>
              <w:right w:val="single" w:sz="4" w:space="0" w:color="000000"/>
            </w:tcBorders>
          </w:tcPr>
          <w:p w:rsidR="009669C4" w:rsidRDefault="009669C4">
            <w:pPr>
              <w:pStyle w:val="afd"/>
              <w:widowControl w:val="0"/>
              <w:rPr>
                <w:rFonts w:cs="Arial"/>
              </w:rPr>
            </w:pPr>
          </w:p>
        </w:tc>
        <w:tc>
          <w:tcPr>
            <w:tcW w:w="1031" w:type="pct"/>
            <w:tcBorders>
              <w:top w:val="single" w:sz="4" w:space="0" w:color="000000"/>
              <w:left w:val="single" w:sz="4" w:space="0" w:color="000000"/>
              <w:bottom w:val="single" w:sz="4" w:space="0" w:color="000000"/>
              <w:right w:val="single" w:sz="4" w:space="0" w:color="000000"/>
            </w:tcBorders>
            <w:hideMark/>
          </w:tcPr>
          <w:p w:rsidR="009669C4" w:rsidRDefault="009669C4">
            <w:pPr>
              <w:pStyle w:val="afd"/>
              <w:widowControl w:val="0"/>
              <w:rPr>
                <w:rFonts w:cs="Arial"/>
              </w:rPr>
            </w:pPr>
            <w:r>
              <w:rPr>
                <w:rFonts w:cs="Arial"/>
              </w:rPr>
              <w:t>существующая</w:t>
            </w:r>
            <w:r>
              <w:rPr>
                <w:rFonts w:cs="Arial"/>
                <w:spacing w:val="1"/>
              </w:rPr>
              <w:t xml:space="preserve"> </w:t>
            </w:r>
            <w:r>
              <w:rPr>
                <w:rFonts w:cs="Arial"/>
              </w:rPr>
              <w:t>выработала</w:t>
            </w:r>
            <w:r>
              <w:rPr>
                <w:rFonts w:cs="Arial"/>
                <w:spacing w:val="-12"/>
              </w:rPr>
              <w:t xml:space="preserve"> </w:t>
            </w:r>
            <w:r>
              <w:rPr>
                <w:rFonts w:cs="Arial"/>
              </w:rPr>
              <w:t>срок</w:t>
            </w:r>
          </w:p>
        </w:tc>
        <w:tc>
          <w:tcPr>
            <w:tcW w:w="656" w:type="pct"/>
            <w:tcBorders>
              <w:top w:val="single" w:sz="4" w:space="0" w:color="000000"/>
              <w:left w:val="single" w:sz="4" w:space="0" w:color="000000"/>
              <w:bottom w:val="single" w:sz="4" w:space="0" w:color="000000"/>
              <w:right w:val="single" w:sz="4" w:space="0" w:color="000000"/>
            </w:tcBorders>
          </w:tcPr>
          <w:p w:rsidR="009669C4" w:rsidRDefault="009669C4">
            <w:pPr>
              <w:pStyle w:val="afd"/>
              <w:widowControl w:val="0"/>
              <w:rPr>
                <w:rFonts w:cs="Arial"/>
              </w:rPr>
            </w:pPr>
          </w:p>
        </w:tc>
        <w:tc>
          <w:tcPr>
            <w:tcW w:w="309" w:type="pct"/>
            <w:tcBorders>
              <w:top w:val="single" w:sz="4" w:space="0" w:color="000000"/>
              <w:left w:val="single" w:sz="4" w:space="0" w:color="000000"/>
              <w:bottom w:val="single" w:sz="4" w:space="0" w:color="000000"/>
              <w:right w:val="single" w:sz="4" w:space="0" w:color="000000"/>
            </w:tcBorders>
          </w:tcPr>
          <w:p w:rsidR="009669C4" w:rsidRDefault="009669C4">
            <w:pPr>
              <w:pStyle w:val="afd"/>
              <w:widowControl w:val="0"/>
              <w:rPr>
                <w:rFonts w:cs="Arial"/>
              </w:rPr>
            </w:pPr>
          </w:p>
        </w:tc>
        <w:tc>
          <w:tcPr>
            <w:tcW w:w="308" w:type="pct"/>
            <w:tcBorders>
              <w:top w:val="single" w:sz="4" w:space="0" w:color="000000"/>
              <w:left w:val="single" w:sz="4" w:space="0" w:color="000000"/>
              <w:bottom w:val="single" w:sz="4" w:space="0" w:color="000000"/>
              <w:right w:val="single" w:sz="4" w:space="0" w:color="000000"/>
            </w:tcBorders>
            <w:hideMark/>
          </w:tcPr>
          <w:p w:rsidR="009669C4" w:rsidRDefault="009669C4">
            <w:pPr>
              <w:pStyle w:val="afd"/>
              <w:widowControl w:val="0"/>
              <w:rPr>
                <w:rFonts w:cs="Arial"/>
              </w:rPr>
            </w:pPr>
            <w:r>
              <w:rPr>
                <w:rFonts w:cs="Arial"/>
              </w:rPr>
              <w:t>15</w:t>
            </w:r>
          </w:p>
        </w:tc>
        <w:tc>
          <w:tcPr>
            <w:tcW w:w="309" w:type="pct"/>
            <w:tcBorders>
              <w:top w:val="single" w:sz="4" w:space="0" w:color="000000"/>
              <w:left w:val="single" w:sz="4" w:space="0" w:color="000000"/>
              <w:bottom w:val="single" w:sz="4" w:space="0" w:color="000000"/>
              <w:right w:val="single" w:sz="4" w:space="0" w:color="000000"/>
            </w:tcBorders>
          </w:tcPr>
          <w:p w:rsidR="009669C4" w:rsidRDefault="009669C4">
            <w:pPr>
              <w:pStyle w:val="afd"/>
              <w:widowControl w:val="0"/>
              <w:rPr>
                <w:rFonts w:cs="Arial"/>
              </w:rPr>
            </w:pPr>
          </w:p>
        </w:tc>
        <w:tc>
          <w:tcPr>
            <w:tcW w:w="308" w:type="pct"/>
            <w:tcBorders>
              <w:top w:val="single" w:sz="4" w:space="0" w:color="000000"/>
              <w:left w:val="single" w:sz="4" w:space="0" w:color="000000"/>
              <w:bottom w:val="single" w:sz="4" w:space="0" w:color="000000"/>
              <w:right w:val="single" w:sz="4" w:space="0" w:color="000000"/>
            </w:tcBorders>
          </w:tcPr>
          <w:p w:rsidR="009669C4" w:rsidRDefault="009669C4">
            <w:pPr>
              <w:pStyle w:val="afd"/>
              <w:widowControl w:val="0"/>
              <w:rPr>
                <w:rFonts w:cs="Arial"/>
              </w:rPr>
            </w:pPr>
          </w:p>
        </w:tc>
      </w:tr>
      <w:tr w:rsidR="009669C4" w:rsidTr="009669C4">
        <w:trPr>
          <w:trHeight w:val="20"/>
        </w:trPr>
        <w:tc>
          <w:tcPr>
            <w:tcW w:w="246" w:type="pct"/>
            <w:tcBorders>
              <w:top w:val="single" w:sz="4" w:space="0" w:color="000000"/>
              <w:left w:val="single" w:sz="4" w:space="0" w:color="000000"/>
              <w:bottom w:val="single" w:sz="4" w:space="0" w:color="000000"/>
              <w:right w:val="single" w:sz="4" w:space="0" w:color="000000"/>
            </w:tcBorders>
            <w:hideMark/>
          </w:tcPr>
          <w:p w:rsidR="009669C4" w:rsidRDefault="009669C4">
            <w:pPr>
              <w:pStyle w:val="afd"/>
              <w:widowControl w:val="0"/>
              <w:rPr>
                <w:rFonts w:cs="Arial"/>
              </w:rPr>
            </w:pPr>
            <w:r>
              <w:rPr>
                <w:rFonts w:cs="Arial"/>
              </w:rPr>
              <w:t>4</w:t>
            </w:r>
          </w:p>
        </w:tc>
        <w:tc>
          <w:tcPr>
            <w:tcW w:w="1038" w:type="pct"/>
            <w:tcBorders>
              <w:top w:val="single" w:sz="4" w:space="0" w:color="000000"/>
              <w:left w:val="single" w:sz="4" w:space="0" w:color="000000"/>
              <w:bottom w:val="single" w:sz="4" w:space="0" w:color="000000"/>
              <w:right w:val="single" w:sz="4" w:space="0" w:color="000000"/>
            </w:tcBorders>
            <w:hideMark/>
          </w:tcPr>
          <w:p w:rsidR="009669C4" w:rsidRDefault="009669C4">
            <w:pPr>
              <w:pStyle w:val="afd"/>
              <w:widowControl w:val="0"/>
              <w:rPr>
                <w:rFonts w:cs="Arial"/>
                <w:sz w:val="20"/>
                <w:szCs w:val="26"/>
              </w:rPr>
            </w:pPr>
            <w:r>
              <w:rPr>
                <w:rFonts w:cs="Arial"/>
                <w:spacing w:val="-1"/>
              </w:rPr>
              <w:t>- модернизация</w:t>
            </w:r>
            <w:r>
              <w:rPr>
                <w:rFonts w:cs="Arial"/>
                <w:spacing w:val="-52"/>
              </w:rPr>
              <w:t xml:space="preserve"> </w:t>
            </w:r>
            <w:r>
              <w:rPr>
                <w:rFonts w:cs="Arial"/>
              </w:rPr>
              <w:t>школьной</w:t>
            </w:r>
            <w:r>
              <w:rPr>
                <w:rFonts w:cs="Arial"/>
                <w:spacing w:val="1"/>
              </w:rPr>
              <w:t xml:space="preserve"> </w:t>
            </w:r>
            <w:r>
              <w:rPr>
                <w:rFonts w:cs="Arial"/>
              </w:rPr>
              <w:t>котельной</w:t>
            </w:r>
            <w:r>
              <w:rPr>
                <w:rFonts w:cs="Arial"/>
                <w:spacing w:val="-4"/>
              </w:rPr>
              <w:t xml:space="preserve"> </w:t>
            </w:r>
            <w:r>
              <w:rPr>
                <w:rFonts w:cs="Arial"/>
              </w:rPr>
              <w:t>с</w:t>
            </w:r>
          </w:p>
          <w:p w:rsidR="009669C4" w:rsidRDefault="009669C4">
            <w:pPr>
              <w:pStyle w:val="afd"/>
              <w:widowControl w:val="0"/>
              <w:rPr>
                <w:rFonts w:cs="Arial"/>
              </w:rPr>
            </w:pPr>
            <w:r>
              <w:rPr>
                <w:rFonts w:cs="Arial"/>
              </w:rPr>
              <w:t>монтажом нового</w:t>
            </w:r>
            <w:r>
              <w:rPr>
                <w:rFonts w:cs="Arial"/>
                <w:spacing w:val="1"/>
              </w:rPr>
              <w:t xml:space="preserve"> </w:t>
            </w:r>
            <w:r>
              <w:rPr>
                <w:rFonts w:cs="Arial"/>
              </w:rPr>
              <w:t>котла</w:t>
            </w:r>
            <w:r>
              <w:rPr>
                <w:rFonts w:cs="Arial"/>
                <w:spacing w:val="-12"/>
              </w:rPr>
              <w:t xml:space="preserve"> </w:t>
            </w:r>
            <w:r>
              <w:rPr>
                <w:rFonts w:cs="Arial"/>
              </w:rPr>
              <w:t>КВр-1,0Гкал</w:t>
            </w:r>
          </w:p>
        </w:tc>
        <w:tc>
          <w:tcPr>
            <w:tcW w:w="795" w:type="pct"/>
            <w:tcBorders>
              <w:top w:val="single" w:sz="4" w:space="0" w:color="000000"/>
              <w:left w:val="single" w:sz="4" w:space="0" w:color="000000"/>
              <w:bottom w:val="single" w:sz="4" w:space="0" w:color="000000"/>
              <w:right w:val="single" w:sz="4" w:space="0" w:color="000000"/>
            </w:tcBorders>
            <w:hideMark/>
          </w:tcPr>
          <w:p w:rsidR="009669C4" w:rsidRDefault="009669C4">
            <w:pPr>
              <w:pStyle w:val="afd"/>
              <w:widowControl w:val="0"/>
              <w:rPr>
                <w:rFonts w:cs="Arial"/>
              </w:rPr>
            </w:pPr>
            <w:r>
              <w:rPr>
                <w:rFonts w:cs="Arial"/>
              </w:rPr>
              <w:t>модернизаци</w:t>
            </w:r>
            <w:r>
              <w:rPr>
                <w:rFonts w:cs="Arial"/>
                <w:spacing w:val="-52"/>
              </w:rPr>
              <w:t xml:space="preserve"> </w:t>
            </w:r>
            <w:r>
              <w:rPr>
                <w:rFonts w:cs="Arial"/>
              </w:rPr>
              <w:t>я, устройство</w:t>
            </w:r>
            <w:r>
              <w:rPr>
                <w:rFonts w:cs="Arial"/>
                <w:spacing w:val="-52"/>
              </w:rPr>
              <w:t xml:space="preserve"> </w:t>
            </w:r>
            <w:r>
              <w:rPr>
                <w:rFonts w:cs="Arial"/>
              </w:rPr>
              <w:t>квартальной</w:t>
            </w:r>
            <w:r>
              <w:rPr>
                <w:rFonts w:cs="Arial"/>
                <w:spacing w:val="1"/>
              </w:rPr>
              <w:t xml:space="preserve"> </w:t>
            </w:r>
            <w:r>
              <w:rPr>
                <w:rFonts w:cs="Arial"/>
              </w:rPr>
              <w:t>котельной</w:t>
            </w:r>
          </w:p>
        </w:tc>
        <w:tc>
          <w:tcPr>
            <w:tcW w:w="1031" w:type="pct"/>
            <w:tcBorders>
              <w:top w:val="single" w:sz="4" w:space="0" w:color="000000"/>
              <w:left w:val="single" w:sz="4" w:space="0" w:color="000000"/>
              <w:bottom w:val="single" w:sz="4" w:space="0" w:color="000000"/>
              <w:right w:val="single" w:sz="4" w:space="0" w:color="000000"/>
            </w:tcBorders>
            <w:hideMark/>
          </w:tcPr>
          <w:p w:rsidR="009669C4" w:rsidRDefault="009669C4">
            <w:pPr>
              <w:pStyle w:val="afd"/>
              <w:widowControl w:val="0"/>
              <w:rPr>
                <w:rFonts w:cs="Arial"/>
                <w:sz w:val="20"/>
                <w:szCs w:val="26"/>
              </w:rPr>
            </w:pPr>
            <w:r>
              <w:rPr>
                <w:rFonts w:cs="Arial"/>
              </w:rPr>
              <w:t>оптимизация</w:t>
            </w:r>
            <w:r>
              <w:rPr>
                <w:rFonts w:cs="Arial"/>
                <w:spacing w:val="-52"/>
              </w:rPr>
              <w:t xml:space="preserve"> </w:t>
            </w:r>
            <w:r>
              <w:rPr>
                <w:rFonts w:cs="Arial"/>
              </w:rPr>
              <w:t>котельной</w:t>
            </w:r>
          </w:p>
          <w:p w:rsidR="009669C4" w:rsidRDefault="009669C4">
            <w:pPr>
              <w:pStyle w:val="afd"/>
              <w:widowControl w:val="0"/>
              <w:rPr>
                <w:rFonts w:cs="Arial"/>
              </w:rPr>
            </w:pPr>
            <w:r>
              <w:rPr>
                <w:rFonts w:cs="Arial"/>
              </w:rPr>
              <w:t>администрации</w:t>
            </w:r>
          </w:p>
        </w:tc>
        <w:tc>
          <w:tcPr>
            <w:tcW w:w="656" w:type="pct"/>
            <w:tcBorders>
              <w:top w:val="single" w:sz="4" w:space="0" w:color="000000"/>
              <w:left w:val="single" w:sz="4" w:space="0" w:color="000000"/>
              <w:bottom w:val="single" w:sz="4" w:space="0" w:color="000000"/>
              <w:right w:val="single" w:sz="4" w:space="0" w:color="000000"/>
            </w:tcBorders>
            <w:hideMark/>
          </w:tcPr>
          <w:p w:rsidR="009669C4" w:rsidRDefault="009669C4">
            <w:pPr>
              <w:pStyle w:val="afd"/>
              <w:widowControl w:val="0"/>
              <w:rPr>
                <w:rFonts w:cs="Arial"/>
              </w:rPr>
            </w:pPr>
            <w:r>
              <w:rPr>
                <w:rFonts w:cs="Arial"/>
              </w:rPr>
              <w:t>монтаж</w:t>
            </w:r>
            <w:r>
              <w:rPr>
                <w:rFonts w:cs="Arial"/>
                <w:spacing w:val="-52"/>
              </w:rPr>
              <w:t xml:space="preserve"> </w:t>
            </w:r>
            <w:r>
              <w:rPr>
                <w:rFonts w:cs="Arial"/>
              </w:rPr>
              <w:t>котла</w:t>
            </w:r>
          </w:p>
        </w:tc>
        <w:tc>
          <w:tcPr>
            <w:tcW w:w="309" w:type="pct"/>
            <w:tcBorders>
              <w:top w:val="single" w:sz="4" w:space="0" w:color="000000"/>
              <w:left w:val="single" w:sz="4" w:space="0" w:color="000000"/>
              <w:bottom w:val="single" w:sz="4" w:space="0" w:color="000000"/>
              <w:right w:val="single" w:sz="4" w:space="0" w:color="000000"/>
            </w:tcBorders>
          </w:tcPr>
          <w:p w:rsidR="009669C4" w:rsidRDefault="009669C4">
            <w:pPr>
              <w:pStyle w:val="afd"/>
              <w:widowControl w:val="0"/>
              <w:rPr>
                <w:rFonts w:cs="Arial"/>
              </w:rPr>
            </w:pPr>
          </w:p>
        </w:tc>
        <w:tc>
          <w:tcPr>
            <w:tcW w:w="308" w:type="pct"/>
            <w:tcBorders>
              <w:top w:val="single" w:sz="4" w:space="0" w:color="000000"/>
              <w:left w:val="single" w:sz="4" w:space="0" w:color="000000"/>
              <w:bottom w:val="single" w:sz="4" w:space="0" w:color="000000"/>
              <w:right w:val="single" w:sz="4" w:space="0" w:color="000000"/>
            </w:tcBorders>
          </w:tcPr>
          <w:p w:rsidR="009669C4" w:rsidRDefault="009669C4">
            <w:pPr>
              <w:pStyle w:val="afd"/>
              <w:widowControl w:val="0"/>
              <w:rPr>
                <w:rFonts w:cs="Arial"/>
              </w:rPr>
            </w:pPr>
          </w:p>
        </w:tc>
        <w:tc>
          <w:tcPr>
            <w:tcW w:w="309" w:type="pct"/>
            <w:tcBorders>
              <w:top w:val="single" w:sz="4" w:space="0" w:color="000000"/>
              <w:left w:val="single" w:sz="4" w:space="0" w:color="000000"/>
              <w:bottom w:val="single" w:sz="4" w:space="0" w:color="000000"/>
              <w:right w:val="single" w:sz="4" w:space="0" w:color="000000"/>
            </w:tcBorders>
          </w:tcPr>
          <w:p w:rsidR="009669C4" w:rsidRDefault="009669C4">
            <w:pPr>
              <w:pStyle w:val="afd"/>
              <w:widowControl w:val="0"/>
              <w:rPr>
                <w:rFonts w:cs="Arial"/>
              </w:rPr>
            </w:pPr>
          </w:p>
        </w:tc>
        <w:tc>
          <w:tcPr>
            <w:tcW w:w="308" w:type="pct"/>
            <w:tcBorders>
              <w:top w:val="single" w:sz="4" w:space="0" w:color="000000"/>
              <w:left w:val="single" w:sz="4" w:space="0" w:color="000000"/>
              <w:bottom w:val="single" w:sz="4" w:space="0" w:color="000000"/>
              <w:right w:val="single" w:sz="4" w:space="0" w:color="000000"/>
            </w:tcBorders>
            <w:hideMark/>
          </w:tcPr>
          <w:p w:rsidR="009669C4" w:rsidRDefault="009669C4">
            <w:pPr>
              <w:pStyle w:val="afd"/>
              <w:widowControl w:val="0"/>
              <w:rPr>
                <w:rFonts w:cs="Arial"/>
              </w:rPr>
            </w:pPr>
            <w:r>
              <w:rPr>
                <w:rFonts w:cs="Arial"/>
              </w:rPr>
              <w:t>780</w:t>
            </w:r>
          </w:p>
        </w:tc>
      </w:tr>
      <w:tr w:rsidR="009669C4" w:rsidTr="009669C4">
        <w:trPr>
          <w:trHeight w:val="20"/>
        </w:trPr>
        <w:tc>
          <w:tcPr>
            <w:tcW w:w="246" w:type="pct"/>
            <w:tcBorders>
              <w:top w:val="single" w:sz="4" w:space="0" w:color="000000"/>
              <w:left w:val="single" w:sz="4" w:space="0" w:color="000000"/>
              <w:bottom w:val="single" w:sz="4" w:space="0" w:color="000000"/>
              <w:right w:val="single" w:sz="4" w:space="0" w:color="000000"/>
            </w:tcBorders>
            <w:hideMark/>
          </w:tcPr>
          <w:p w:rsidR="009669C4" w:rsidRDefault="009669C4">
            <w:pPr>
              <w:pStyle w:val="afd"/>
              <w:widowControl w:val="0"/>
              <w:rPr>
                <w:rFonts w:cs="Arial"/>
              </w:rPr>
            </w:pPr>
            <w:r>
              <w:rPr>
                <w:rFonts w:cs="Arial"/>
              </w:rPr>
              <w:t>5</w:t>
            </w:r>
          </w:p>
        </w:tc>
        <w:tc>
          <w:tcPr>
            <w:tcW w:w="1038" w:type="pct"/>
            <w:tcBorders>
              <w:top w:val="single" w:sz="4" w:space="0" w:color="000000"/>
              <w:left w:val="single" w:sz="4" w:space="0" w:color="000000"/>
              <w:bottom w:val="single" w:sz="4" w:space="0" w:color="000000"/>
              <w:right w:val="single" w:sz="4" w:space="0" w:color="000000"/>
            </w:tcBorders>
            <w:hideMark/>
          </w:tcPr>
          <w:p w:rsidR="009669C4" w:rsidRDefault="009669C4">
            <w:pPr>
              <w:pStyle w:val="afd"/>
              <w:widowControl w:val="0"/>
              <w:rPr>
                <w:rFonts w:cs="Arial"/>
                <w:sz w:val="20"/>
                <w:szCs w:val="26"/>
              </w:rPr>
            </w:pPr>
            <w:r>
              <w:rPr>
                <w:rFonts w:cs="Arial"/>
              </w:rPr>
              <w:t>- установка нового</w:t>
            </w:r>
            <w:r>
              <w:rPr>
                <w:rFonts w:cs="Arial"/>
                <w:spacing w:val="-52"/>
              </w:rPr>
              <w:t xml:space="preserve"> </w:t>
            </w:r>
            <w:r>
              <w:rPr>
                <w:rFonts w:cs="Arial"/>
              </w:rPr>
              <w:t>котельного</w:t>
            </w:r>
            <w:r>
              <w:rPr>
                <w:rFonts w:cs="Arial"/>
                <w:spacing w:val="1"/>
              </w:rPr>
              <w:t xml:space="preserve"> </w:t>
            </w:r>
            <w:r>
              <w:rPr>
                <w:rFonts w:cs="Arial"/>
              </w:rPr>
              <w:t>оборудования</w:t>
            </w:r>
          </w:p>
          <w:p w:rsidR="009669C4" w:rsidRDefault="009669C4">
            <w:pPr>
              <w:pStyle w:val="afd"/>
              <w:widowControl w:val="0"/>
              <w:rPr>
                <w:rFonts w:cs="Arial"/>
              </w:rPr>
            </w:pPr>
            <w:r>
              <w:rPr>
                <w:rFonts w:cs="Arial"/>
              </w:rPr>
              <w:t>(дымосос ДН-</w:t>
            </w:r>
            <w:r>
              <w:rPr>
                <w:rFonts w:cs="Arial"/>
                <w:spacing w:val="1"/>
              </w:rPr>
              <w:t xml:space="preserve"> </w:t>
            </w:r>
            <w:r>
              <w:rPr>
                <w:rFonts w:cs="Arial"/>
                <w:spacing w:val="-1"/>
              </w:rPr>
              <w:t>6,3/1500,</w:t>
            </w:r>
            <w:r>
              <w:rPr>
                <w:rFonts w:cs="Arial"/>
                <w:spacing w:val="-8"/>
              </w:rPr>
              <w:t xml:space="preserve"> </w:t>
            </w:r>
            <w:r>
              <w:rPr>
                <w:rFonts w:cs="Arial"/>
              </w:rPr>
              <w:t>ЗУ-1-2)</w:t>
            </w:r>
          </w:p>
        </w:tc>
        <w:tc>
          <w:tcPr>
            <w:tcW w:w="795" w:type="pct"/>
            <w:tcBorders>
              <w:top w:val="single" w:sz="4" w:space="0" w:color="000000"/>
              <w:left w:val="single" w:sz="4" w:space="0" w:color="000000"/>
              <w:bottom w:val="single" w:sz="4" w:space="0" w:color="000000"/>
              <w:right w:val="single" w:sz="4" w:space="0" w:color="000000"/>
            </w:tcBorders>
            <w:hideMark/>
          </w:tcPr>
          <w:p w:rsidR="009669C4" w:rsidRDefault="009669C4">
            <w:pPr>
              <w:pStyle w:val="afd"/>
              <w:widowControl w:val="0"/>
              <w:rPr>
                <w:rFonts w:cs="Arial"/>
              </w:rPr>
            </w:pPr>
            <w:r>
              <w:rPr>
                <w:rFonts w:cs="Arial"/>
              </w:rPr>
              <w:t>монтаж</w:t>
            </w:r>
            <w:r>
              <w:rPr>
                <w:rFonts w:cs="Arial"/>
                <w:spacing w:val="1"/>
              </w:rPr>
              <w:t xml:space="preserve"> </w:t>
            </w:r>
            <w:r>
              <w:rPr>
                <w:rFonts w:cs="Arial"/>
              </w:rPr>
              <w:t>котельного</w:t>
            </w:r>
            <w:r>
              <w:rPr>
                <w:rFonts w:cs="Arial"/>
                <w:spacing w:val="1"/>
              </w:rPr>
              <w:t xml:space="preserve"> </w:t>
            </w:r>
            <w:r>
              <w:rPr>
                <w:rFonts w:cs="Arial"/>
              </w:rPr>
              <w:t>оборудовани</w:t>
            </w:r>
            <w:r>
              <w:rPr>
                <w:rFonts w:cs="Arial"/>
                <w:spacing w:val="-52"/>
              </w:rPr>
              <w:t xml:space="preserve"> </w:t>
            </w:r>
            <w:r>
              <w:rPr>
                <w:rFonts w:cs="Arial"/>
              </w:rPr>
              <w:t>я</w:t>
            </w:r>
          </w:p>
        </w:tc>
        <w:tc>
          <w:tcPr>
            <w:tcW w:w="1031" w:type="pct"/>
            <w:tcBorders>
              <w:top w:val="single" w:sz="4" w:space="0" w:color="000000"/>
              <w:left w:val="single" w:sz="4" w:space="0" w:color="000000"/>
              <w:bottom w:val="single" w:sz="4" w:space="0" w:color="000000"/>
              <w:right w:val="single" w:sz="4" w:space="0" w:color="000000"/>
            </w:tcBorders>
            <w:hideMark/>
          </w:tcPr>
          <w:p w:rsidR="009669C4" w:rsidRDefault="009669C4">
            <w:pPr>
              <w:pStyle w:val="afd"/>
              <w:widowControl w:val="0"/>
              <w:rPr>
                <w:rFonts w:cs="Arial"/>
              </w:rPr>
            </w:pPr>
            <w:r>
              <w:rPr>
                <w:rFonts w:cs="Arial"/>
              </w:rPr>
              <w:t>повышение</w:t>
            </w:r>
            <w:r>
              <w:rPr>
                <w:rFonts w:cs="Arial"/>
                <w:spacing w:val="1"/>
              </w:rPr>
              <w:t xml:space="preserve"> </w:t>
            </w:r>
            <w:r>
              <w:rPr>
                <w:rFonts w:cs="Arial"/>
              </w:rPr>
              <w:t>энергоэффективно</w:t>
            </w:r>
            <w:r>
              <w:rPr>
                <w:rFonts w:cs="Arial"/>
                <w:spacing w:val="-52"/>
              </w:rPr>
              <w:t xml:space="preserve"> </w:t>
            </w:r>
            <w:r>
              <w:rPr>
                <w:rFonts w:cs="Arial"/>
              </w:rPr>
              <w:t>сти</w:t>
            </w:r>
            <w:r>
              <w:rPr>
                <w:rFonts w:cs="Arial"/>
                <w:spacing w:val="-1"/>
              </w:rPr>
              <w:t xml:space="preserve"> </w:t>
            </w:r>
            <w:r>
              <w:rPr>
                <w:rFonts w:cs="Arial"/>
              </w:rPr>
              <w:t>котельной</w:t>
            </w:r>
          </w:p>
        </w:tc>
        <w:tc>
          <w:tcPr>
            <w:tcW w:w="656" w:type="pct"/>
            <w:tcBorders>
              <w:top w:val="single" w:sz="4" w:space="0" w:color="000000"/>
              <w:left w:val="single" w:sz="4" w:space="0" w:color="000000"/>
              <w:bottom w:val="single" w:sz="4" w:space="0" w:color="000000"/>
              <w:right w:val="single" w:sz="4" w:space="0" w:color="000000"/>
            </w:tcBorders>
            <w:hideMark/>
          </w:tcPr>
          <w:p w:rsidR="009669C4" w:rsidRDefault="009669C4">
            <w:pPr>
              <w:pStyle w:val="afd"/>
              <w:widowControl w:val="0"/>
              <w:rPr>
                <w:rFonts w:cs="Arial"/>
              </w:rPr>
            </w:pPr>
            <w:r>
              <w:rPr>
                <w:rFonts w:cs="Arial"/>
              </w:rPr>
              <w:t>монтаж</w:t>
            </w:r>
            <w:r>
              <w:rPr>
                <w:rFonts w:cs="Arial"/>
                <w:spacing w:val="1"/>
              </w:rPr>
              <w:t xml:space="preserve"> </w:t>
            </w:r>
            <w:r>
              <w:rPr>
                <w:rFonts w:cs="Arial"/>
              </w:rPr>
              <w:t>ДН-</w:t>
            </w:r>
            <w:r>
              <w:rPr>
                <w:rFonts w:cs="Arial"/>
                <w:spacing w:val="1"/>
              </w:rPr>
              <w:t xml:space="preserve"> </w:t>
            </w:r>
            <w:r>
              <w:rPr>
                <w:rFonts w:cs="Arial"/>
              </w:rPr>
              <w:t>6,3/1500,</w:t>
            </w:r>
            <w:r>
              <w:rPr>
                <w:rFonts w:cs="Arial"/>
                <w:spacing w:val="-52"/>
              </w:rPr>
              <w:t xml:space="preserve"> </w:t>
            </w:r>
            <w:r>
              <w:rPr>
                <w:rFonts w:cs="Arial"/>
              </w:rPr>
              <w:t>ЗУ-1-2</w:t>
            </w:r>
          </w:p>
        </w:tc>
        <w:tc>
          <w:tcPr>
            <w:tcW w:w="309" w:type="pct"/>
            <w:tcBorders>
              <w:top w:val="single" w:sz="4" w:space="0" w:color="000000"/>
              <w:left w:val="single" w:sz="4" w:space="0" w:color="000000"/>
              <w:bottom w:val="single" w:sz="4" w:space="0" w:color="000000"/>
              <w:right w:val="single" w:sz="4" w:space="0" w:color="000000"/>
            </w:tcBorders>
          </w:tcPr>
          <w:p w:rsidR="009669C4" w:rsidRDefault="009669C4">
            <w:pPr>
              <w:pStyle w:val="afd"/>
              <w:widowControl w:val="0"/>
              <w:rPr>
                <w:rFonts w:cs="Arial"/>
              </w:rPr>
            </w:pPr>
          </w:p>
        </w:tc>
        <w:tc>
          <w:tcPr>
            <w:tcW w:w="308" w:type="pct"/>
            <w:tcBorders>
              <w:top w:val="single" w:sz="4" w:space="0" w:color="000000"/>
              <w:left w:val="single" w:sz="4" w:space="0" w:color="000000"/>
              <w:bottom w:val="single" w:sz="4" w:space="0" w:color="000000"/>
              <w:right w:val="single" w:sz="4" w:space="0" w:color="000000"/>
            </w:tcBorders>
          </w:tcPr>
          <w:p w:rsidR="009669C4" w:rsidRDefault="009669C4">
            <w:pPr>
              <w:pStyle w:val="afd"/>
              <w:widowControl w:val="0"/>
              <w:rPr>
                <w:rFonts w:cs="Arial"/>
              </w:rPr>
            </w:pPr>
          </w:p>
        </w:tc>
        <w:tc>
          <w:tcPr>
            <w:tcW w:w="309" w:type="pct"/>
            <w:tcBorders>
              <w:top w:val="single" w:sz="4" w:space="0" w:color="000000"/>
              <w:left w:val="single" w:sz="4" w:space="0" w:color="000000"/>
              <w:bottom w:val="single" w:sz="4" w:space="0" w:color="000000"/>
              <w:right w:val="single" w:sz="4" w:space="0" w:color="000000"/>
            </w:tcBorders>
          </w:tcPr>
          <w:p w:rsidR="009669C4" w:rsidRDefault="009669C4">
            <w:pPr>
              <w:pStyle w:val="afd"/>
              <w:widowControl w:val="0"/>
              <w:rPr>
                <w:rFonts w:cs="Arial"/>
              </w:rPr>
            </w:pPr>
          </w:p>
        </w:tc>
        <w:tc>
          <w:tcPr>
            <w:tcW w:w="308" w:type="pct"/>
            <w:tcBorders>
              <w:top w:val="single" w:sz="4" w:space="0" w:color="000000"/>
              <w:left w:val="single" w:sz="4" w:space="0" w:color="000000"/>
              <w:bottom w:val="single" w:sz="4" w:space="0" w:color="000000"/>
              <w:right w:val="single" w:sz="4" w:space="0" w:color="000000"/>
            </w:tcBorders>
            <w:hideMark/>
          </w:tcPr>
          <w:p w:rsidR="009669C4" w:rsidRDefault="009669C4">
            <w:pPr>
              <w:pStyle w:val="afd"/>
              <w:widowControl w:val="0"/>
              <w:rPr>
                <w:rFonts w:cs="Arial"/>
              </w:rPr>
            </w:pPr>
            <w:r>
              <w:rPr>
                <w:rFonts w:cs="Arial"/>
              </w:rPr>
              <w:t>100</w:t>
            </w:r>
          </w:p>
        </w:tc>
      </w:tr>
      <w:tr w:rsidR="009669C4" w:rsidTr="009669C4">
        <w:trPr>
          <w:trHeight w:val="20"/>
        </w:trPr>
        <w:tc>
          <w:tcPr>
            <w:tcW w:w="246" w:type="pct"/>
            <w:tcBorders>
              <w:top w:val="single" w:sz="4" w:space="0" w:color="000000"/>
              <w:left w:val="single" w:sz="4" w:space="0" w:color="000000"/>
              <w:bottom w:val="single" w:sz="4" w:space="0" w:color="000000"/>
              <w:right w:val="single" w:sz="4" w:space="0" w:color="000000"/>
            </w:tcBorders>
            <w:hideMark/>
          </w:tcPr>
          <w:p w:rsidR="009669C4" w:rsidRDefault="009669C4">
            <w:pPr>
              <w:pStyle w:val="afd"/>
              <w:widowControl w:val="0"/>
              <w:rPr>
                <w:rFonts w:cs="Arial"/>
              </w:rPr>
            </w:pPr>
            <w:r>
              <w:rPr>
                <w:rFonts w:cs="Arial"/>
              </w:rPr>
              <w:t>6</w:t>
            </w:r>
          </w:p>
        </w:tc>
        <w:tc>
          <w:tcPr>
            <w:tcW w:w="1038" w:type="pct"/>
            <w:tcBorders>
              <w:top w:val="single" w:sz="4" w:space="0" w:color="000000"/>
              <w:left w:val="single" w:sz="4" w:space="0" w:color="000000"/>
              <w:bottom w:val="single" w:sz="4" w:space="0" w:color="000000"/>
              <w:right w:val="single" w:sz="4" w:space="0" w:color="000000"/>
            </w:tcBorders>
            <w:hideMark/>
          </w:tcPr>
          <w:p w:rsidR="009669C4" w:rsidRDefault="009669C4">
            <w:pPr>
              <w:pStyle w:val="afd"/>
              <w:widowControl w:val="0"/>
              <w:rPr>
                <w:rFonts w:cs="Arial"/>
              </w:rPr>
            </w:pPr>
            <w:r>
              <w:rPr>
                <w:rFonts w:cs="Arial"/>
              </w:rPr>
              <w:t>- ремонт</w:t>
            </w:r>
            <w:r>
              <w:rPr>
                <w:rFonts w:cs="Arial"/>
                <w:spacing w:val="1"/>
              </w:rPr>
              <w:t xml:space="preserve"> </w:t>
            </w:r>
            <w:r>
              <w:rPr>
                <w:rFonts w:cs="Arial"/>
              </w:rPr>
              <w:t>теплотрассы от</w:t>
            </w:r>
            <w:r>
              <w:rPr>
                <w:rFonts w:cs="Arial"/>
                <w:spacing w:val="1"/>
              </w:rPr>
              <w:t xml:space="preserve"> </w:t>
            </w:r>
            <w:r>
              <w:rPr>
                <w:rFonts w:cs="Arial"/>
              </w:rPr>
              <w:t>музея до здания</w:t>
            </w:r>
            <w:r>
              <w:rPr>
                <w:rFonts w:cs="Arial"/>
                <w:spacing w:val="-53"/>
              </w:rPr>
              <w:t xml:space="preserve"> </w:t>
            </w:r>
            <w:r>
              <w:rPr>
                <w:rFonts w:cs="Arial"/>
              </w:rPr>
              <w:t>гаража</w:t>
            </w:r>
          </w:p>
        </w:tc>
        <w:tc>
          <w:tcPr>
            <w:tcW w:w="795" w:type="pct"/>
            <w:tcBorders>
              <w:top w:val="single" w:sz="4" w:space="0" w:color="000000"/>
              <w:left w:val="single" w:sz="4" w:space="0" w:color="000000"/>
              <w:bottom w:val="single" w:sz="4" w:space="0" w:color="000000"/>
              <w:right w:val="single" w:sz="4" w:space="0" w:color="000000"/>
            </w:tcBorders>
            <w:hideMark/>
          </w:tcPr>
          <w:p w:rsidR="009669C4" w:rsidRDefault="009669C4">
            <w:pPr>
              <w:pStyle w:val="afd"/>
              <w:widowControl w:val="0"/>
              <w:rPr>
                <w:rFonts w:cs="Arial"/>
              </w:rPr>
            </w:pPr>
            <w:r>
              <w:rPr>
                <w:rFonts w:cs="Arial"/>
              </w:rPr>
              <w:t>ремонт</w:t>
            </w:r>
            <w:r>
              <w:rPr>
                <w:rFonts w:cs="Arial"/>
                <w:spacing w:val="1"/>
              </w:rPr>
              <w:t xml:space="preserve"> </w:t>
            </w:r>
            <w:r>
              <w:rPr>
                <w:rFonts w:cs="Arial"/>
              </w:rPr>
              <w:t>т/трассы</w:t>
            </w:r>
            <w:r>
              <w:rPr>
                <w:rFonts w:cs="Arial"/>
                <w:spacing w:val="-10"/>
              </w:rPr>
              <w:t xml:space="preserve"> </w:t>
            </w:r>
            <w:r>
              <w:rPr>
                <w:rFonts w:cs="Arial"/>
              </w:rPr>
              <w:t>90м</w:t>
            </w:r>
          </w:p>
        </w:tc>
        <w:tc>
          <w:tcPr>
            <w:tcW w:w="1031" w:type="pct"/>
            <w:tcBorders>
              <w:top w:val="single" w:sz="4" w:space="0" w:color="000000"/>
              <w:left w:val="single" w:sz="4" w:space="0" w:color="000000"/>
              <w:bottom w:val="single" w:sz="4" w:space="0" w:color="000000"/>
              <w:right w:val="single" w:sz="4" w:space="0" w:color="000000"/>
            </w:tcBorders>
            <w:hideMark/>
          </w:tcPr>
          <w:p w:rsidR="009669C4" w:rsidRDefault="009669C4">
            <w:pPr>
              <w:pStyle w:val="afd"/>
              <w:widowControl w:val="0"/>
              <w:rPr>
                <w:rFonts w:cs="Arial"/>
                <w:sz w:val="20"/>
                <w:szCs w:val="26"/>
              </w:rPr>
            </w:pPr>
            <w:r>
              <w:rPr>
                <w:rFonts w:cs="Arial"/>
              </w:rPr>
              <w:t>оптимизация</w:t>
            </w:r>
            <w:r>
              <w:rPr>
                <w:rFonts w:cs="Arial"/>
                <w:spacing w:val="-52"/>
              </w:rPr>
              <w:t xml:space="preserve"> </w:t>
            </w:r>
            <w:r>
              <w:rPr>
                <w:rFonts w:cs="Arial"/>
              </w:rPr>
              <w:t>котельной</w:t>
            </w:r>
          </w:p>
          <w:p w:rsidR="009669C4" w:rsidRDefault="009669C4">
            <w:pPr>
              <w:pStyle w:val="afd"/>
              <w:widowControl w:val="0"/>
              <w:rPr>
                <w:rFonts w:cs="Arial"/>
              </w:rPr>
            </w:pPr>
            <w:r>
              <w:rPr>
                <w:rFonts w:cs="Arial"/>
              </w:rPr>
              <w:t>администрации</w:t>
            </w:r>
          </w:p>
        </w:tc>
        <w:tc>
          <w:tcPr>
            <w:tcW w:w="656" w:type="pct"/>
            <w:tcBorders>
              <w:top w:val="single" w:sz="4" w:space="0" w:color="000000"/>
              <w:left w:val="single" w:sz="4" w:space="0" w:color="000000"/>
              <w:bottom w:val="single" w:sz="4" w:space="0" w:color="000000"/>
              <w:right w:val="single" w:sz="4" w:space="0" w:color="000000"/>
            </w:tcBorders>
            <w:hideMark/>
          </w:tcPr>
          <w:p w:rsidR="009669C4" w:rsidRDefault="009669C4">
            <w:pPr>
              <w:pStyle w:val="afd"/>
              <w:widowControl w:val="0"/>
              <w:rPr>
                <w:rFonts w:cs="Arial"/>
              </w:rPr>
            </w:pPr>
            <w:r>
              <w:rPr>
                <w:rFonts w:cs="Arial"/>
              </w:rPr>
              <w:t>ремонт</w:t>
            </w:r>
            <w:r>
              <w:rPr>
                <w:rFonts w:cs="Arial"/>
                <w:spacing w:val="1"/>
              </w:rPr>
              <w:t xml:space="preserve"> </w:t>
            </w:r>
            <w:r>
              <w:rPr>
                <w:rFonts w:cs="Arial"/>
              </w:rPr>
              <w:t>т/трассы</w:t>
            </w:r>
            <w:r>
              <w:rPr>
                <w:rFonts w:cs="Arial"/>
                <w:spacing w:val="1"/>
              </w:rPr>
              <w:t xml:space="preserve"> </w:t>
            </w:r>
            <w:r>
              <w:rPr>
                <w:rFonts w:cs="Arial"/>
              </w:rPr>
              <w:t>со всеми</w:t>
            </w:r>
            <w:r>
              <w:rPr>
                <w:rFonts w:cs="Arial"/>
                <w:spacing w:val="1"/>
              </w:rPr>
              <w:t xml:space="preserve"> </w:t>
            </w:r>
            <w:r>
              <w:rPr>
                <w:rFonts w:cs="Arial"/>
              </w:rPr>
              <w:t>работами</w:t>
            </w:r>
          </w:p>
        </w:tc>
        <w:tc>
          <w:tcPr>
            <w:tcW w:w="309" w:type="pct"/>
            <w:tcBorders>
              <w:top w:val="single" w:sz="4" w:space="0" w:color="000000"/>
              <w:left w:val="single" w:sz="4" w:space="0" w:color="000000"/>
              <w:bottom w:val="single" w:sz="4" w:space="0" w:color="000000"/>
              <w:right w:val="single" w:sz="4" w:space="0" w:color="000000"/>
            </w:tcBorders>
          </w:tcPr>
          <w:p w:rsidR="009669C4" w:rsidRDefault="009669C4">
            <w:pPr>
              <w:pStyle w:val="afd"/>
              <w:widowControl w:val="0"/>
              <w:rPr>
                <w:rFonts w:cs="Arial"/>
              </w:rPr>
            </w:pPr>
          </w:p>
        </w:tc>
        <w:tc>
          <w:tcPr>
            <w:tcW w:w="308" w:type="pct"/>
            <w:tcBorders>
              <w:top w:val="single" w:sz="4" w:space="0" w:color="000000"/>
              <w:left w:val="single" w:sz="4" w:space="0" w:color="000000"/>
              <w:bottom w:val="single" w:sz="4" w:space="0" w:color="000000"/>
              <w:right w:val="single" w:sz="4" w:space="0" w:color="000000"/>
            </w:tcBorders>
          </w:tcPr>
          <w:p w:rsidR="009669C4" w:rsidRDefault="009669C4">
            <w:pPr>
              <w:pStyle w:val="afd"/>
              <w:widowControl w:val="0"/>
              <w:rPr>
                <w:rFonts w:cs="Arial"/>
              </w:rPr>
            </w:pPr>
          </w:p>
        </w:tc>
        <w:tc>
          <w:tcPr>
            <w:tcW w:w="309" w:type="pct"/>
            <w:tcBorders>
              <w:top w:val="single" w:sz="4" w:space="0" w:color="000000"/>
              <w:left w:val="single" w:sz="4" w:space="0" w:color="000000"/>
              <w:bottom w:val="single" w:sz="4" w:space="0" w:color="000000"/>
              <w:right w:val="single" w:sz="4" w:space="0" w:color="000000"/>
            </w:tcBorders>
          </w:tcPr>
          <w:p w:rsidR="009669C4" w:rsidRDefault="009669C4">
            <w:pPr>
              <w:pStyle w:val="afd"/>
              <w:widowControl w:val="0"/>
              <w:rPr>
                <w:rFonts w:cs="Arial"/>
              </w:rPr>
            </w:pPr>
          </w:p>
        </w:tc>
        <w:tc>
          <w:tcPr>
            <w:tcW w:w="308" w:type="pct"/>
            <w:tcBorders>
              <w:top w:val="single" w:sz="4" w:space="0" w:color="000000"/>
              <w:left w:val="single" w:sz="4" w:space="0" w:color="000000"/>
              <w:bottom w:val="single" w:sz="4" w:space="0" w:color="000000"/>
              <w:right w:val="single" w:sz="4" w:space="0" w:color="000000"/>
            </w:tcBorders>
            <w:hideMark/>
          </w:tcPr>
          <w:p w:rsidR="009669C4" w:rsidRDefault="009669C4">
            <w:pPr>
              <w:pStyle w:val="afd"/>
              <w:widowControl w:val="0"/>
              <w:rPr>
                <w:rFonts w:cs="Arial"/>
              </w:rPr>
            </w:pPr>
            <w:r>
              <w:rPr>
                <w:rFonts w:cs="Arial"/>
              </w:rPr>
              <w:t>500</w:t>
            </w:r>
          </w:p>
        </w:tc>
      </w:tr>
      <w:tr w:rsidR="009669C4" w:rsidTr="009669C4">
        <w:trPr>
          <w:trHeight w:val="20"/>
        </w:trPr>
        <w:tc>
          <w:tcPr>
            <w:tcW w:w="246" w:type="pct"/>
            <w:tcBorders>
              <w:top w:val="single" w:sz="4" w:space="0" w:color="000000"/>
              <w:left w:val="single" w:sz="4" w:space="0" w:color="000000"/>
              <w:bottom w:val="single" w:sz="4" w:space="0" w:color="000000"/>
              <w:right w:val="single" w:sz="4" w:space="0" w:color="000000"/>
            </w:tcBorders>
            <w:hideMark/>
          </w:tcPr>
          <w:p w:rsidR="009669C4" w:rsidRDefault="009669C4">
            <w:pPr>
              <w:pStyle w:val="afd"/>
              <w:widowControl w:val="0"/>
              <w:rPr>
                <w:rFonts w:cs="Arial"/>
              </w:rPr>
            </w:pPr>
            <w:r>
              <w:rPr>
                <w:rFonts w:cs="Arial"/>
              </w:rPr>
              <w:t>7</w:t>
            </w:r>
          </w:p>
        </w:tc>
        <w:tc>
          <w:tcPr>
            <w:tcW w:w="1038" w:type="pct"/>
            <w:vMerge w:val="restart"/>
            <w:tcBorders>
              <w:top w:val="single" w:sz="4" w:space="0" w:color="000000"/>
              <w:left w:val="single" w:sz="4" w:space="0" w:color="000000"/>
              <w:bottom w:val="single" w:sz="4" w:space="0" w:color="000000"/>
              <w:right w:val="single" w:sz="4" w:space="0" w:color="000000"/>
            </w:tcBorders>
            <w:hideMark/>
          </w:tcPr>
          <w:p w:rsidR="009669C4" w:rsidRDefault="009669C4">
            <w:pPr>
              <w:pStyle w:val="afd"/>
              <w:widowControl w:val="0"/>
              <w:rPr>
                <w:rFonts w:cs="Arial"/>
              </w:rPr>
            </w:pPr>
            <w:r>
              <w:rPr>
                <w:rFonts w:cs="Arial"/>
              </w:rPr>
              <w:t>-</w:t>
            </w:r>
            <w:r>
              <w:rPr>
                <w:rFonts w:cs="Arial"/>
                <w:spacing w:val="-2"/>
              </w:rPr>
              <w:t xml:space="preserve"> </w:t>
            </w:r>
            <w:r>
              <w:rPr>
                <w:rFonts w:cs="Arial"/>
              </w:rPr>
              <w:t>замена дымовой трубы</w:t>
            </w:r>
          </w:p>
        </w:tc>
        <w:tc>
          <w:tcPr>
            <w:tcW w:w="795" w:type="pct"/>
            <w:tcBorders>
              <w:top w:val="single" w:sz="4" w:space="0" w:color="000000"/>
              <w:left w:val="single" w:sz="4" w:space="0" w:color="000000"/>
              <w:bottom w:val="single" w:sz="4" w:space="0" w:color="000000"/>
              <w:right w:val="single" w:sz="4" w:space="0" w:color="000000"/>
            </w:tcBorders>
            <w:hideMark/>
          </w:tcPr>
          <w:p w:rsidR="009669C4" w:rsidRDefault="009669C4">
            <w:pPr>
              <w:pStyle w:val="afd"/>
              <w:widowControl w:val="0"/>
              <w:rPr>
                <w:rFonts w:cs="Arial"/>
                <w:sz w:val="20"/>
                <w:szCs w:val="26"/>
              </w:rPr>
            </w:pPr>
            <w:r>
              <w:rPr>
                <w:rFonts w:cs="Arial"/>
              </w:rPr>
              <w:t>замена</w:t>
            </w:r>
          </w:p>
          <w:p w:rsidR="009669C4" w:rsidRDefault="009669C4">
            <w:pPr>
              <w:pStyle w:val="afd"/>
              <w:widowControl w:val="0"/>
              <w:rPr>
                <w:rFonts w:cs="Arial"/>
              </w:rPr>
            </w:pPr>
            <w:r>
              <w:rPr>
                <w:rFonts w:cs="Arial"/>
              </w:rPr>
              <w:t>дымовой</w:t>
            </w:r>
          </w:p>
        </w:tc>
        <w:tc>
          <w:tcPr>
            <w:tcW w:w="1031" w:type="pct"/>
            <w:tcBorders>
              <w:top w:val="single" w:sz="4" w:space="0" w:color="000000"/>
              <w:left w:val="single" w:sz="4" w:space="0" w:color="000000"/>
              <w:bottom w:val="single" w:sz="4" w:space="0" w:color="000000"/>
              <w:right w:val="single" w:sz="4" w:space="0" w:color="000000"/>
            </w:tcBorders>
            <w:hideMark/>
          </w:tcPr>
          <w:p w:rsidR="009669C4" w:rsidRDefault="009669C4">
            <w:pPr>
              <w:pStyle w:val="afd"/>
              <w:widowControl w:val="0"/>
              <w:rPr>
                <w:rFonts w:cs="Arial"/>
              </w:rPr>
            </w:pPr>
            <w:r>
              <w:rPr>
                <w:rFonts w:cs="Arial"/>
              </w:rPr>
              <w:t>существующая</w:t>
            </w:r>
          </w:p>
        </w:tc>
        <w:tc>
          <w:tcPr>
            <w:tcW w:w="656" w:type="pct"/>
            <w:tcBorders>
              <w:top w:val="single" w:sz="4" w:space="0" w:color="000000"/>
              <w:left w:val="single" w:sz="4" w:space="0" w:color="000000"/>
              <w:bottom w:val="single" w:sz="4" w:space="0" w:color="000000"/>
              <w:right w:val="single" w:sz="4" w:space="0" w:color="000000"/>
            </w:tcBorders>
            <w:hideMark/>
          </w:tcPr>
          <w:p w:rsidR="009669C4" w:rsidRDefault="009669C4">
            <w:pPr>
              <w:pStyle w:val="afd"/>
              <w:widowControl w:val="0"/>
              <w:rPr>
                <w:rFonts w:cs="Arial"/>
                <w:sz w:val="20"/>
                <w:szCs w:val="26"/>
              </w:rPr>
            </w:pPr>
            <w:r>
              <w:rPr>
                <w:rFonts w:cs="Arial"/>
              </w:rPr>
              <w:t>монтаж</w:t>
            </w:r>
          </w:p>
          <w:p w:rsidR="009669C4" w:rsidRDefault="009669C4">
            <w:pPr>
              <w:pStyle w:val="afd"/>
              <w:widowControl w:val="0"/>
              <w:rPr>
                <w:rFonts w:cs="Arial"/>
              </w:rPr>
            </w:pPr>
            <w:r>
              <w:rPr>
                <w:rFonts w:cs="Arial"/>
              </w:rPr>
              <w:t>дымовой</w:t>
            </w:r>
          </w:p>
        </w:tc>
        <w:tc>
          <w:tcPr>
            <w:tcW w:w="309" w:type="pct"/>
            <w:tcBorders>
              <w:top w:val="single" w:sz="4" w:space="0" w:color="000000"/>
              <w:left w:val="single" w:sz="4" w:space="0" w:color="000000"/>
              <w:bottom w:val="single" w:sz="4" w:space="0" w:color="000000"/>
              <w:right w:val="single" w:sz="4" w:space="0" w:color="000000"/>
            </w:tcBorders>
          </w:tcPr>
          <w:p w:rsidR="009669C4" w:rsidRDefault="009669C4">
            <w:pPr>
              <w:pStyle w:val="afd"/>
              <w:widowControl w:val="0"/>
              <w:rPr>
                <w:rFonts w:cs="Arial"/>
              </w:rPr>
            </w:pPr>
          </w:p>
        </w:tc>
        <w:tc>
          <w:tcPr>
            <w:tcW w:w="308" w:type="pct"/>
            <w:tcBorders>
              <w:top w:val="single" w:sz="4" w:space="0" w:color="000000"/>
              <w:left w:val="single" w:sz="4" w:space="0" w:color="000000"/>
              <w:bottom w:val="single" w:sz="4" w:space="0" w:color="000000"/>
              <w:right w:val="single" w:sz="4" w:space="0" w:color="000000"/>
            </w:tcBorders>
          </w:tcPr>
          <w:p w:rsidR="009669C4" w:rsidRDefault="009669C4">
            <w:pPr>
              <w:pStyle w:val="afd"/>
              <w:widowControl w:val="0"/>
              <w:rPr>
                <w:rFonts w:cs="Arial"/>
              </w:rPr>
            </w:pPr>
          </w:p>
        </w:tc>
        <w:tc>
          <w:tcPr>
            <w:tcW w:w="309" w:type="pct"/>
            <w:tcBorders>
              <w:top w:val="single" w:sz="4" w:space="0" w:color="000000"/>
              <w:left w:val="single" w:sz="4" w:space="0" w:color="000000"/>
              <w:bottom w:val="single" w:sz="4" w:space="0" w:color="000000"/>
              <w:right w:val="single" w:sz="4" w:space="0" w:color="000000"/>
            </w:tcBorders>
            <w:hideMark/>
          </w:tcPr>
          <w:p w:rsidR="009669C4" w:rsidRDefault="009669C4">
            <w:pPr>
              <w:pStyle w:val="afd"/>
              <w:widowControl w:val="0"/>
              <w:rPr>
                <w:rFonts w:cs="Arial"/>
              </w:rPr>
            </w:pPr>
            <w:r>
              <w:rPr>
                <w:rFonts w:cs="Arial"/>
              </w:rPr>
              <w:t>50</w:t>
            </w:r>
          </w:p>
        </w:tc>
        <w:tc>
          <w:tcPr>
            <w:tcW w:w="308" w:type="pct"/>
            <w:tcBorders>
              <w:top w:val="single" w:sz="4" w:space="0" w:color="000000"/>
              <w:left w:val="single" w:sz="4" w:space="0" w:color="000000"/>
              <w:bottom w:val="single" w:sz="4" w:space="0" w:color="000000"/>
              <w:right w:val="single" w:sz="4" w:space="0" w:color="000000"/>
            </w:tcBorders>
          </w:tcPr>
          <w:p w:rsidR="009669C4" w:rsidRDefault="009669C4">
            <w:pPr>
              <w:pStyle w:val="afd"/>
              <w:widowControl w:val="0"/>
              <w:rPr>
                <w:rFonts w:cs="Arial"/>
              </w:rPr>
            </w:pPr>
          </w:p>
        </w:tc>
      </w:tr>
      <w:tr w:rsidR="009669C4" w:rsidTr="009669C4">
        <w:trPr>
          <w:trHeight w:val="20"/>
        </w:trPr>
        <w:tc>
          <w:tcPr>
            <w:tcW w:w="246" w:type="pct"/>
            <w:tcBorders>
              <w:top w:val="single" w:sz="4" w:space="0" w:color="000000"/>
              <w:left w:val="single" w:sz="4" w:space="0" w:color="000000"/>
              <w:bottom w:val="single" w:sz="4" w:space="0" w:color="000000"/>
              <w:right w:val="single" w:sz="4" w:space="0" w:color="000000"/>
            </w:tcBorders>
          </w:tcPr>
          <w:p w:rsidR="009669C4" w:rsidRDefault="009669C4">
            <w:pPr>
              <w:pStyle w:val="afd"/>
              <w:widowControl w:val="0"/>
              <w:rPr>
                <w:rFonts w:cs="Arial"/>
                <w:sz w:val="2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669C4" w:rsidRDefault="009669C4">
            <w:pPr>
              <w:rPr>
                <w:rFonts w:eastAsia="Calibri" w:cs="Arial"/>
                <w:bCs/>
                <w:iCs/>
                <w:sz w:val="20"/>
                <w:szCs w:val="26"/>
              </w:rPr>
            </w:pPr>
          </w:p>
        </w:tc>
        <w:tc>
          <w:tcPr>
            <w:tcW w:w="795" w:type="pct"/>
            <w:tcBorders>
              <w:top w:val="single" w:sz="4" w:space="0" w:color="000000"/>
              <w:left w:val="single" w:sz="4" w:space="0" w:color="000000"/>
              <w:bottom w:val="single" w:sz="4" w:space="0" w:color="000000"/>
              <w:right w:val="single" w:sz="4" w:space="0" w:color="000000"/>
            </w:tcBorders>
            <w:hideMark/>
          </w:tcPr>
          <w:p w:rsidR="009669C4" w:rsidRDefault="009669C4">
            <w:pPr>
              <w:pStyle w:val="afd"/>
              <w:widowControl w:val="0"/>
              <w:rPr>
                <w:rFonts w:cs="Arial"/>
              </w:rPr>
            </w:pPr>
            <w:r>
              <w:rPr>
                <w:rFonts w:cs="Arial"/>
              </w:rPr>
              <w:t>трубы</w:t>
            </w:r>
          </w:p>
        </w:tc>
        <w:tc>
          <w:tcPr>
            <w:tcW w:w="1031" w:type="pct"/>
            <w:tcBorders>
              <w:top w:val="single" w:sz="4" w:space="0" w:color="000000"/>
              <w:left w:val="single" w:sz="4" w:space="0" w:color="000000"/>
              <w:bottom w:val="single" w:sz="4" w:space="0" w:color="000000"/>
              <w:right w:val="single" w:sz="4" w:space="0" w:color="000000"/>
            </w:tcBorders>
            <w:hideMark/>
          </w:tcPr>
          <w:p w:rsidR="009669C4" w:rsidRDefault="009669C4">
            <w:pPr>
              <w:pStyle w:val="afd"/>
              <w:widowControl w:val="0"/>
              <w:rPr>
                <w:rFonts w:cs="Arial"/>
              </w:rPr>
            </w:pPr>
            <w:r>
              <w:rPr>
                <w:rFonts w:cs="Arial"/>
              </w:rPr>
              <w:t>выработала</w:t>
            </w:r>
            <w:r>
              <w:rPr>
                <w:rFonts w:cs="Arial"/>
                <w:spacing w:val="-1"/>
              </w:rPr>
              <w:t xml:space="preserve"> </w:t>
            </w:r>
            <w:r>
              <w:rPr>
                <w:rFonts w:cs="Arial"/>
              </w:rPr>
              <w:t>срок</w:t>
            </w:r>
          </w:p>
        </w:tc>
        <w:tc>
          <w:tcPr>
            <w:tcW w:w="656" w:type="pct"/>
            <w:tcBorders>
              <w:top w:val="single" w:sz="4" w:space="0" w:color="000000"/>
              <w:left w:val="single" w:sz="4" w:space="0" w:color="000000"/>
              <w:bottom w:val="single" w:sz="4" w:space="0" w:color="000000"/>
              <w:right w:val="single" w:sz="4" w:space="0" w:color="000000"/>
            </w:tcBorders>
            <w:hideMark/>
          </w:tcPr>
          <w:p w:rsidR="009669C4" w:rsidRDefault="009669C4">
            <w:pPr>
              <w:pStyle w:val="afd"/>
              <w:widowControl w:val="0"/>
              <w:rPr>
                <w:rFonts w:cs="Arial"/>
              </w:rPr>
            </w:pPr>
            <w:r>
              <w:rPr>
                <w:rFonts w:cs="Arial"/>
              </w:rPr>
              <w:t>трубы</w:t>
            </w:r>
          </w:p>
        </w:tc>
        <w:tc>
          <w:tcPr>
            <w:tcW w:w="309" w:type="pct"/>
            <w:tcBorders>
              <w:top w:val="single" w:sz="4" w:space="0" w:color="000000"/>
              <w:left w:val="single" w:sz="4" w:space="0" w:color="000000"/>
              <w:bottom w:val="single" w:sz="4" w:space="0" w:color="000000"/>
              <w:right w:val="single" w:sz="4" w:space="0" w:color="000000"/>
            </w:tcBorders>
          </w:tcPr>
          <w:p w:rsidR="009669C4" w:rsidRDefault="009669C4">
            <w:pPr>
              <w:pStyle w:val="afd"/>
              <w:widowControl w:val="0"/>
              <w:rPr>
                <w:rFonts w:cs="Arial"/>
                <w:sz w:val="26"/>
              </w:rPr>
            </w:pPr>
          </w:p>
        </w:tc>
        <w:tc>
          <w:tcPr>
            <w:tcW w:w="308" w:type="pct"/>
            <w:tcBorders>
              <w:top w:val="single" w:sz="4" w:space="0" w:color="000000"/>
              <w:left w:val="single" w:sz="4" w:space="0" w:color="000000"/>
              <w:bottom w:val="single" w:sz="4" w:space="0" w:color="000000"/>
              <w:right w:val="single" w:sz="4" w:space="0" w:color="000000"/>
            </w:tcBorders>
          </w:tcPr>
          <w:p w:rsidR="009669C4" w:rsidRDefault="009669C4">
            <w:pPr>
              <w:pStyle w:val="afd"/>
              <w:widowControl w:val="0"/>
              <w:rPr>
                <w:rFonts w:cs="Arial"/>
                <w:sz w:val="26"/>
              </w:rPr>
            </w:pPr>
          </w:p>
        </w:tc>
        <w:tc>
          <w:tcPr>
            <w:tcW w:w="309" w:type="pct"/>
            <w:tcBorders>
              <w:top w:val="single" w:sz="4" w:space="0" w:color="000000"/>
              <w:left w:val="single" w:sz="4" w:space="0" w:color="000000"/>
              <w:bottom w:val="single" w:sz="4" w:space="0" w:color="000000"/>
              <w:right w:val="single" w:sz="4" w:space="0" w:color="000000"/>
            </w:tcBorders>
          </w:tcPr>
          <w:p w:rsidR="009669C4" w:rsidRDefault="009669C4">
            <w:pPr>
              <w:pStyle w:val="afd"/>
              <w:widowControl w:val="0"/>
              <w:rPr>
                <w:rFonts w:cs="Arial"/>
                <w:sz w:val="26"/>
              </w:rPr>
            </w:pPr>
          </w:p>
        </w:tc>
        <w:tc>
          <w:tcPr>
            <w:tcW w:w="308" w:type="pct"/>
            <w:tcBorders>
              <w:top w:val="single" w:sz="4" w:space="0" w:color="000000"/>
              <w:left w:val="single" w:sz="4" w:space="0" w:color="000000"/>
              <w:bottom w:val="single" w:sz="4" w:space="0" w:color="000000"/>
              <w:right w:val="single" w:sz="4" w:space="0" w:color="000000"/>
            </w:tcBorders>
          </w:tcPr>
          <w:p w:rsidR="009669C4" w:rsidRDefault="009669C4">
            <w:pPr>
              <w:pStyle w:val="afd"/>
              <w:widowControl w:val="0"/>
              <w:rPr>
                <w:rFonts w:cs="Arial"/>
                <w:sz w:val="26"/>
              </w:rPr>
            </w:pPr>
          </w:p>
        </w:tc>
      </w:tr>
    </w:tbl>
    <w:p w:rsidR="009669C4" w:rsidRDefault="009669C4" w:rsidP="009669C4">
      <w:pPr>
        <w:sectPr w:rsidR="009669C4" w:rsidSect="00713DF0">
          <w:pgSz w:w="16838" w:h="11906" w:orient="landscape"/>
          <w:pgMar w:top="851" w:right="567" w:bottom="1701" w:left="567" w:header="1701" w:footer="709" w:gutter="0"/>
          <w:cols w:space="720"/>
        </w:sectPr>
      </w:pPr>
    </w:p>
    <w:p w:rsidR="009669C4" w:rsidRPr="009669C4" w:rsidRDefault="009669C4" w:rsidP="009669C4">
      <w:pPr>
        <w:ind w:firstLine="851"/>
        <w:rPr>
          <w:sz w:val="28"/>
          <w:szCs w:val="28"/>
        </w:rPr>
      </w:pPr>
      <w:r w:rsidRPr="009669C4">
        <w:rPr>
          <w:sz w:val="28"/>
          <w:szCs w:val="28"/>
        </w:rPr>
        <w:t>* Все мероприятия предложены посредством предварительного анализа. Окончательные мероприятия и цены будут выявлены на этапе проектирования.</w:t>
      </w:r>
    </w:p>
    <w:p w:rsidR="009669C4" w:rsidRPr="009669C4" w:rsidRDefault="009669C4" w:rsidP="009669C4">
      <w:pPr>
        <w:ind w:firstLine="851"/>
        <w:rPr>
          <w:sz w:val="28"/>
          <w:szCs w:val="28"/>
        </w:rPr>
      </w:pPr>
      <w:r w:rsidRPr="009669C4">
        <w:rPr>
          <w:sz w:val="28"/>
          <w:szCs w:val="28"/>
        </w:rPr>
        <w:t>Перечень объектов и расчетные нагрузки приведены в таблицах (расчетные данные определены без учета потерь в тепловых сетях и котельных).</w:t>
      </w:r>
    </w:p>
    <w:p w:rsidR="009669C4" w:rsidRPr="009669C4" w:rsidRDefault="009669C4" w:rsidP="009669C4">
      <w:pPr>
        <w:ind w:firstLine="851"/>
        <w:rPr>
          <w:sz w:val="28"/>
          <w:szCs w:val="28"/>
        </w:rPr>
      </w:pPr>
      <w:r w:rsidRPr="009669C4">
        <w:rPr>
          <w:sz w:val="28"/>
          <w:szCs w:val="28"/>
        </w:rPr>
        <w:t>Прогнозная оценка тепловых нагрузок выполнена по укрупненным показателям расхода тепла с учетом внедрения мероприятий по энергосбережению.</w:t>
      </w:r>
    </w:p>
    <w:p w:rsidR="009669C4" w:rsidRPr="009669C4" w:rsidRDefault="009669C4" w:rsidP="009669C4">
      <w:pPr>
        <w:ind w:firstLine="851"/>
        <w:rPr>
          <w:sz w:val="28"/>
          <w:szCs w:val="28"/>
        </w:rPr>
      </w:pPr>
      <w:r w:rsidRPr="009669C4">
        <w:rPr>
          <w:sz w:val="28"/>
          <w:szCs w:val="28"/>
        </w:rPr>
        <w:t>Максимальная часовая тепловая нагрузка на отопление жилых зданий определена по формуле:</w:t>
      </w:r>
    </w:p>
    <w:p w:rsidR="009669C4" w:rsidRPr="009669C4" w:rsidRDefault="009669C4" w:rsidP="009669C4">
      <w:pPr>
        <w:jc w:val="center"/>
        <w:rPr>
          <w:sz w:val="28"/>
          <w:szCs w:val="28"/>
        </w:rPr>
      </w:pPr>
      <w:r w:rsidRPr="009669C4">
        <w:rPr>
          <w:sz w:val="28"/>
          <w:szCs w:val="28"/>
        </w:rPr>
        <w:t>q</w:t>
      </w:r>
      <w:r w:rsidRPr="009669C4">
        <w:rPr>
          <w:sz w:val="28"/>
          <w:szCs w:val="28"/>
          <w:vertAlign w:val="subscript"/>
        </w:rPr>
        <w:t>mах</w:t>
      </w:r>
      <w:r w:rsidRPr="009669C4">
        <w:rPr>
          <w:sz w:val="28"/>
          <w:szCs w:val="28"/>
        </w:rPr>
        <w:t xml:space="preserve"> = q</w:t>
      </w:r>
      <w:r w:rsidRPr="009669C4">
        <w:rPr>
          <w:sz w:val="28"/>
          <w:szCs w:val="28"/>
          <w:vertAlign w:val="subscript"/>
        </w:rPr>
        <w:t>уд</w:t>
      </w:r>
      <w:r w:rsidRPr="009669C4">
        <w:rPr>
          <w:sz w:val="28"/>
          <w:szCs w:val="28"/>
        </w:rPr>
        <w:t xml:space="preserve"> х S, где:</w:t>
      </w:r>
    </w:p>
    <w:p w:rsidR="009669C4" w:rsidRPr="009669C4" w:rsidRDefault="009669C4" w:rsidP="009669C4">
      <w:pPr>
        <w:ind w:firstLine="851"/>
        <w:contextualSpacing/>
        <w:jc w:val="both"/>
        <w:rPr>
          <w:sz w:val="28"/>
          <w:szCs w:val="28"/>
        </w:rPr>
      </w:pPr>
      <w:r w:rsidRPr="009669C4">
        <w:rPr>
          <w:sz w:val="28"/>
          <w:szCs w:val="28"/>
        </w:rPr>
        <w:t>q</w:t>
      </w:r>
      <w:r w:rsidRPr="009669C4">
        <w:rPr>
          <w:sz w:val="28"/>
          <w:szCs w:val="28"/>
          <w:vertAlign w:val="subscript"/>
        </w:rPr>
        <w:t>уд</w:t>
      </w:r>
      <w:r w:rsidRPr="009669C4">
        <w:rPr>
          <w:sz w:val="28"/>
          <w:szCs w:val="28"/>
        </w:rPr>
        <w:t xml:space="preserve"> – удельный укрупненный показатель максимального расхода тепла на отопление (ккал/ч на 1 м</w:t>
      </w:r>
      <w:r w:rsidRPr="009669C4">
        <w:rPr>
          <w:sz w:val="28"/>
          <w:szCs w:val="28"/>
          <w:vertAlign w:val="superscript"/>
        </w:rPr>
        <w:t>2</w:t>
      </w:r>
      <w:r w:rsidRPr="009669C4">
        <w:rPr>
          <w:sz w:val="28"/>
          <w:szCs w:val="28"/>
        </w:rPr>
        <w:t>), принимаемый по Правилам установления и определения нормативов потребления коммунальных услуг, утвержденных Постановлением Правительства Р</w:t>
      </w:r>
      <w:r>
        <w:rPr>
          <w:sz w:val="28"/>
          <w:szCs w:val="28"/>
        </w:rPr>
        <w:t>оссийской Федерации № 306 от 23.05.2006</w:t>
      </w:r>
      <w:r w:rsidRPr="009669C4">
        <w:rPr>
          <w:sz w:val="28"/>
          <w:szCs w:val="28"/>
        </w:rPr>
        <w:t>;</w:t>
      </w:r>
    </w:p>
    <w:p w:rsidR="009669C4" w:rsidRPr="009669C4" w:rsidRDefault="009669C4" w:rsidP="009669C4">
      <w:pPr>
        <w:ind w:left="1135" w:hanging="284"/>
        <w:contextualSpacing/>
        <w:jc w:val="both"/>
        <w:rPr>
          <w:sz w:val="28"/>
          <w:szCs w:val="28"/>
        </w:rPr>
      </w:pPr>
      <w:r w:rsidRPr="009669C4">
        <w:rPr>
          <w:sz w:val="28"/>
          <w:szCs w:val="28"/>
        </w:rPr>
        <w:t>S – общая площадь зданий, м</w:t>
      </w:r>
      <w:r w:rsidRPr="009669C4">
        <w:rPr>
          <w:sz w:val="28"/>
          <w:szCs w:val="28"/>
          <w:vertAlign w:val="superscript"/>
        </w:rPr>
        <w:t>2</w:t>
      </w:r>
      <w:r w:rsidRPr="009669C4">
        <w:rPr>
          <w:sz w:val="28"/>
          <w:szCs w:val="28"/>
        </w:rPr>
        <w:t>.</w:t>
      </w:r>
    </w:p>
    <w:p w:rsidR="009669C4" w:rsidRPr="009669C4" w:rsidRDefault="009669C4" w:rsidP="009669C4">
      <w:pPr>
        <w:rPr>
          <w:sz w:val="28"/>
          <w:szCs w:val="28"/>
        </w:rPr>
      </w:pPr>
      <w:r w:rsidRPr="009669C4">
        <w:rPr>
          <w:sz w:val="28"/>
          <w:szCs w:val="28"/>
        </w:rPr>
        <w:t>Средний часовой расход тепла на горячее водоснабжение жилых зданий определен по формуле:</w:t>
      </w:r>
    </w:p>
    <w:p w:rsidR="009669C4" w:rsidRPr="009669C4" w:rsidRDefault="009669C4" w:rsidP="009669C4">
      <w:pPr>
        <w:jc w:val="center"/>
        <w:rPr>
          <w:sz w:val="28"/>
          <w:szCs w:val="28"/>
        </w:rPr>
      </w:pPr>
      <w:r w:rsidRPr="009669C4">
        <w:rPr>
          <w:sz w:val="28"/>
          <w:szCs w:val="28"/>
        </w:rPr>
        <w:t>Q</w:t>
      </w:r>
      <w:r w:rsidRPr="009669C4">
        <w:rPr>
          <w:sz w:val="28"/>
          <w:szCs w:val="28"/>
          <w:vertAlign w:val="subscript"/>
        </w:rPr>
        <w:t>гвс</w:t>
      </w:r>
      <w:r w:rsidRPr="009669C4">
        <w:rPr>
          <w:sz w:val="28"/>
          <w:szCs w:val="28"/>
        </w:rPr>
        <w:t xml:space="preserve"> = </w:t>
      </w:r>
      <w:r w:rsidRPr="009669C4">
        <w:rPr>
          <w:noProof/>
          <w:position w:val="-24"/>
          <w:sz w:val="28"/>
          <w:szCs w:val="28"/>
        </w:rPr>
        <w:drawing>
          <wp:inline distT="0" distB="0" distL="0" distR="0">
            <wp:extent cx="942975" cy="390525"/>
            <wp:effectExtent l="19050" t="0" r="0" b="0"/>
            <wp:docPr id="1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55"/>
                    <a:srcRect/>
                    <a:stretch>
                      <a:fillRect/>
                    </a:stretch>
                  </pic:blipFill>
                  <pic:spPr bwMode="auto">
                    <a:xfrm>
                      <a:off x="0" y="0"/>
                      <a:ext cx="942975" cy="390525"/>
                    </a:xfrm>
                    <a:prstGeom prst="rect">
                      <a:avLst/>
                    </a:prstGeom>
                    <a:noFill/>
                    <a:ln w="9525">
                      <a:noFill/>
                      <a:miter lim="800000"/>
                      <a:headEnd/>
                      <a:tailEnd/>
                    </a:ln>
                  </pic:spPr>
                </pic:pic>
              </a:graphicData>
            </a:graphic>
          </wp:inline>
        </w:drawing>
      </w:r>
      <w:r w:rsidRPr="009669C4">
        <w:rPr>
          <w:sz w:val="28"/>
          <w:szCs w:val="28"/>
        </w:rPr>
        <w:t xml:space="preserve"> , где:</w:t>
      </w:r>
    </w:p>
    <w:p w:rsidR="009669C4" w:rsidRPr="009669C4" w:rsidRDefault="009669C4" w:rsidP="009669C4">
      <w:pPr>
        <w:ind w:firstLine="851"/>
        <w:contextualSpacing/>
        <w:jc w:val="both"/>
        <w:rPr>
          <w:sz w:val="28"/>
          <w:szCs w:val="28"/>
        </w:rPr>
      </w:pPr>
      <w:r w:rsidRPr="009669C4">
        <w:rPr>
          <w:sz w:val="28"/>
          <w:szCs w:val="28"/>
        </w:rPr>
        <w:t>а – норма расхода воды на горячее водоснабжение на 1 человека в сутки, принимается 120 л/сутки;</w:t>
      </w:r>
    </w:p>
    <w:p w:rsidR="009669C4" w:rsidRPr="009669C4" w:rsidRDefault="009669C4" w:rsidP="009669C4">
      <w:pPr>
        <w:ind w:left="1135" w:hanging="284"/>
        <w:contextualSpacing/>
        <w:jc w:val="both"/>
        <w:rPr>
          <w:sz w:val="28"/>
          <w:szCs w:val="28"/>
        </w:rPr>
      </w:pPr>
      <w:r w:rsidRPr="009669C4">
        <w:rPr>
          <w:sz w:val="28"/>
          <w:szCs w:val="28"/>
        </w:rPr>
        <w:t>m – число человек.</w:t>
      </w:r>
    </w:p>
    <w:p w:rsidR="009669C4" w:rsidRPr="009669C4" w:rsidRDefault="009669C4" w:rsidP="009669C4">
      <w:pPr>
        <w:ind w:firstLine="851"/>
        <w:jc w:val="both"/>
        <w:rPr>
          <w:sz w:val="28"/>
          <w:szCs w:val="28"/>
        </w:rPr>
      </w:pPr>
      <w:r w:rsidRPr="009669C4">
        <w:rPr>
          <w:sz w:val="28"/>
          <w:szCs w:val="28"/>
        </w:rPr>
        <w:t>Тепловая нагрузка на отопление нежилых зданий различного функционального назначения определена по нормируемым удельным расходам тепловой энергии, указанным в таблице 9 СНиП 23-02-2003 «Тепловая защита зданий», а также по проектам аналогичных сооружений. На вентиляцию и горячее водоснабжение по паспортам проектов зданий аналогичных планируемым. Все расчетные данные сведены в таблицы (расчетные данные определены без учета потерь в тепловых сетях и котельных).</w:t>
      </w:r>
    </w:p>
    <w:p w:rsidR="009669C4" w:rsidRDefault="009669C4" w:rsidP="009669C4"/>
    <w:p w:rsidR="009669C4" w:rsidRPr="009669C4" w:rsidRDefault="009669C4" w:rsidP="009669C4">
      <w:pPr>
        <w:pStyle w:val="19"/>
        <w:pageBreakBefore w:val="0"/>
        <w:numPr>
          <w:ilvl w:val="0"/>
          <w:numId w:val="0"/>
        </w:numPr>
        <w:spacing w:line="240" w:lineRule="auto"/>
        <w:ind w:left="568"/>
        <w:rPr>
          <w:rFonts w:ascii="Times New Roman" w:hAnsi="Times New Roman"/>
          <w:szCs w:val="24"/>
        </w:rPr>
      </w:pPr>
      <w:bookmarkStart w:id="252" w:name="_Toc9154930"/>
      <w:r w:rsidRPr="009669C4">
        <w:rPr>
          <w:rFonts w:ascii="Times New Roman" w:hAnsi="Times New Roman"/>
          <w:szCs w:val="24"/>
        </w:rPr>
        <w:t>2.Обоснованные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252"/>
    </w:p>
    <w:p w:rsidR="009669C4" w:rsidRPr="009669C4" w:rsidRDefault="009669C4" w:rsidP="009669C4">
      <w:pPr>
        <w:ind w:firstLine="851"/>
        <w:jc w:val="both"/>
        <w:rPr>
          <w:sz w:val="28"/>
          <w:szCs w:val="28"/>
        </w:rPr>
      </w:pPr>
      <w:r w:rsidRPr="009669C4">
        <w:rPr>
          <w:sz w:val="28"/>
          <w:szCs w:val="28"/>
        </w:rPr>
        <w:t>По данным администрации единственным источником инвестиций являются бюджетные средства</w:t>
      </w:r>
    </w:p>
    <w:p w:rsidR="009669C4" w:rsidRDefault="009669C4" w:rsidP="009669C4"/>
    <w:p w:rsidR="009669C4" w:rsidRPr="009669C4" w:rsidRDefault="009669C4" w:rsidP="009669C4">
      <w:pPr>
        <w:pStyle w:val="19"/>
        <w:pageBreakBefore w:val="0"/>
        <w:numPr>
          <w:ilvl w:val="0"/>
          <w:numId w:val="0"/>
        </w:numPr>
        <w:spacing w:line="240" w:lineRule="auto"/>
        <w:ind w:left="568"/>
        <w:rPr>
          <w:rFonts w:ascii="Times New Roman" w:hAnsi="Times New Roman"/>
          <w:szCs w:val="24"/>
        </w:rPr>
      </w:pPr>
      <w:bookmarkStart w:id="253" w:name="_Toc9154931"/>
      <w:r w:rsidRPr="009669C4">
        <w:rPr>
          <w:rFonts w:ascii="Times New Roman" w:hAnsi="Times New Roman"/>
          <w:szCs w:val="24"/>
        </w:rPr>
        <w:t>3.Расчеты экономической эффективности инвестиций</w:t>
      </w:r>
      <w:bookmarkEnd w:id="253"/>
    </w:p>
    <w:p w:rsidR="009669C4" w:rsidRDefault="009669C4" w:rsidP="009669C4"/>
    <w:p w:rsidR="009669C4" w:rsidRPr="009669C4" w:rsidRDefault="009669C4" w:rsidP="009669C4">
      <w:pPr>
        <w:ind w:firstLine="851"/>
        <w:jc w:val="both"/>
        <w:rPr>
          <w:sz w:val="28"/>
          <w:szCs w:val="28"/>
        </w:rPr>
      </w:pPr>
      <w:r w:rsidRPr="009669C4">
        <w:rPr>
          <w:sz w:val="28"/>
          <w:szCs w:val="28"/>
        </w:rPr>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w:t>
      </w:r>
    </w:p>
    <w:p w:rsidR="009669C4" w:rsidRPr="009669C4" w:rsidRDefault="009669C4" w:rsidP="009669C4">
      <w:pPr>
        <w:ind w:firstLine="851"/>
        <w:jc w:val="both"/>
        <w:rPr>
          <w:sz w:val="28"/>
          <w:szCs w:val="28"/>
        </w:rPr>
      </w:pPr>
      <w:r w:rsidRPr="009669C4">
        <w:rPr>
          <w:sz w:val="28"/>
          <w:szCs w:val="28"/>
        </w:rPr>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rsidR="009669C4" w:rsidRPr="009669C4" w:rsidRDefault="009669C4" w:rsidP="009669C4">
      <w:pPr>
        <w:ind w:firstLine="851"/>
        <w:jc w:val="both"/>
        <w:rPr>
          <w:sz w:val="28"/>
          <w:szCs w:val="28"/>
        </w:rPr>
      </w:pPr>
      <w:r w:rsidRPr="009669C4">
        <w:rPr>
          <w:sz w:val="28"/>
          <w:szCs w:val="28"/>
        </w:rPr>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w:t>
      </w:r>
    </w:p>
    <w:p w:rsidR="009669C4" w:rsidRPr="009669C4" w:rsidRDefault="009669C4" w:rsidP="009669C4">
      <w:pPr>
        <w:ind w:firstLine="851"/>
        <w:jc w:val="both"/>
        <w:rPr>
          <w:sz w:val="28"/>
          <w:szCs w:val="28"/>
        </w:rPr>
      </w:pPr>
      <w:r w:rsidRPr="009669C4">
        <w:rPr>
          <w:sz w:val="28"/>
          <w:szCs w:val="28"/>
        </w:rP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p>
    <w:p w:rsidR="009669C4" w:rsidRPr="009669C4" w:rsidRDefault="009669C4" w:rsidP="009669C4">
      <w:pPr>
        <w:ind w:firstLine="851"/>
        <w:jc w:val="both"/>
        <w:rPr>
          <w:sz w:val="28"/>
          <w:szCs w:val="28"/>
        </w:rPr>
      </w:pPr>
    </w:p>
    <w:p w:rsidR="009669C4" w:rsidRPr="009669C4" w:rsidRDefault="009669C4" w:rsidP="009669C4">
      <w:pPr>
        <w:ind w:firstLine="851"/>
        <w:jc w:val="both"/>
        <w:rPr>
          <w:sz w:val="28"/>
          <w:szCs w:val="28"/>
        </w:rPr>
      </w:pPr>
      <w:r w:rsidRPr="009669C4">
        <w:rPr>
          <w:sz w:val="28"/>
          <w:szCs w:val="28"/>
        </w:rPr>
        <w:t>Собственные средства энергоснабжающих предприятий</w:t>
      </w:r>
    </w:p>
    <w:p w:rsidR="009669C4" w:rsidRPr="009669C4" w:rsidRDefault="009669C4" w:rsidP="009669C4">
      <w:pPr>
        <w:ind w:firstLine="851"/>
        <w:jc w:val="both"/>
        <w:rPr>
          <w:sz w:val="28"/>
          <w:szCs w:val="28"/>
        </w:rPr>
      </w:pPr>
    </w:p>
    <w:p w:rsidR="009669C4" w:rsidRPr="009669C4" w:rsidRDefault="009669C4" w:rsidP="009669C4">
      <w:pPr>
        <w:ind w:firstLine="851"/>
        <w:jc w:val="both"/>
        <w:rPr>
          <w:sz w:val="28"/>
          <w:szCs w:val="28"/>
        </w:rPr>
      </w:pPr>
      <w:r w:rsidRPr="009669C4">
        <w:rPr>
          <w:sz w:val="28"/>
          <w:szCs w:val="28"/>
        </w:rPr>
        <w:t>Прибыль. Чистая прибыль предприятия – один из основных источников инвестиционных средств на предприятиях любой формы собственности.</w:t>
      </w:r>
    </w:p>
    <w:p w:rsidR="009669C4" w:rsidRPr="009669C4" w:rsidRDefault="009669C4" w:rsidP="009669C4">
      <w:pPr>
        <w:ind w:firstLine="851"/>
        <w:jc w:val="both"/>
        <w:rPr>
          <w:sz w:val="28"/>
          <w:szCs w:val="28"/>
        </w:rPr>
      </w:pPr>
      <w:r w:rsidRPr="009669C4">
        <w:rPr>
          <w:sz w:val="28"/>
          <w:szCs w:val="28"/>
        </w:rPr>
        <w:t>Амортизационные фонды. Амортизационный фонд – это денежные средства, накопленные за счет амортизационных отчислений основных средств (основных фондов) и предназначенные для восстановления изношенных основных средств и приобретения новых.</w:t>
      </w:r>
    </w:p>
    <w:p w:rsidR="009669C4" w:rsidRPr="009669C4" w:rsidRDefault="009669C4" w:rsidP="009669C4">
      <w:pPr>
        <w:ind w:firstLine="851"/>
        <w:jc w:val="both"/>
        <w:rPr>
          <w:sz w:val="28"/>
          <w:szCs w:val="28"/>
        </w:rPr>
      </w:pPr>
    </w:p>
    <w:p w:rsidR="009669C4" w:rsidRPr="009669C4" w:rsidRDefault="009669C4" w:rsidP="009669C4">
      <w:pPr>
        <w:ind w:firstLine="851"/>
        <w:jc w:val="both"/>
        <w:rPr>
          <w:sz w:val="28"/>
          <w:szCs w:val="28"/>
        </w:rPr>
      </w:pPr>
      <w:r w:rsidRPr="009669C4">
        <w:rPr>
          <w:sz w:val="28"/>
          <w:szCs w:val="28"/>
        </w:rPr>
        <w:t>Бюджетное финансирование</w:t>
      </w:r>
    </w:p>
    <w:p w:rsidR="009669C4" w:rsidRPr="009669C4" w:rsidRDefault="009669C4" w:rsidP="009669C4">
      <w:pPr>
        <w:ind w:firstLine="851"/>
        <w:jc w:val="both"/>
        <w:rPr>
          <w:sz w:val="28"/>
          <w:szCs w:val="28"/>
        </w:rPr>
      </w:pPr>
    </w:p>
    <w:p w:rsidR="009669C4" w:rsidRPr="009669C4" w:rsidRDefault="009669C4" w:rsidP="009669C4">
      <w:pPr>
        <w:ind w:firstLine="851"/>
        <w:jc w:val="both"/>
        <w:rPr>
          <w:sz w:val="28"/>
          <w:szCs w:val="28"/>
        </w:rPr>
      </w:pPr>
      <w:r w:rsidRPr="009669C4">
        <w:rPr>
          <w:sz w:val="28"/>
          <w:szCs w:val="28"/>
        </w:rPr>
        <w:t>Федеральный бюджет. Возможность финансирования мероприятий Программы из средств Федерального бюджета рассматривается в установленном порядке на федеральном уровне при принятии соответствующих федеральных целевых программ.</w:t>
      </w:r>
    </w:p>
    <w:p w:rsidR="009669C4" w:rsidRPr="009669C4" w:rsidRDefault="009669C4" w:rsidP="009669C4">
      <w:pPr>
        <w:ind w:firstLine="851"/>
        <w:jc w:val="both"/>
        <w:rPr>
          <w:sz w:val="28"/>
          <w:szCs w:val="28"/>
        </w:rPr>
      </w:pPr>
      <w:r w:rsidRPr="009669C4">
        <w:rPr>
          <w:sz w:val="28"/>
          <w:szCs w:val="28"/>
        </w:rPr>
        <w:t>Согласно опубликованному проекту, целью Программы является повышение уровня надежности поставки коммунальных ресурсов и эффективности деятельности организаций коммунального хозяйства при обеспечении доступности коммунальных услуг для населения.</w:t>
      </w:r>
    </w:p>
    <w:p w:rsidR="009669C4" w:rsidRPr="009669C4" w:rsidRDefault="009669C4" w:rsidP="009669C4">
      <w:pPr>
        <w:ind w:firstLine="851"/>
        <w:jc w:val="both"/>
        <w:rPr>
          <w:sz w:val="28"/>
          <w:szCs w:val="28"/>
        </w:rPr>
      </w:pPr>
      <w:r w:rsidRPr="009669C4">
        <w:rPr>
          <w:sz w:val="28"/>
          <w:szCs w:val="28"/>
        </w:rPr>
        <w:t>В результате реализации программы по модернизации котельной и тепловых сетей потребители будут обеспечены качественными услугами теплоснабжения.</w:t>
      </w:r>
    </w:p>
    <w:p w:rsidR="009669C4" w:rsidRPr="009669C4" w:rsidRDefault="009669C4" w:rsidP="009669C4">
      <w:pPr>
        <w:ind w:firstLine="851"/>
        <w:jc w:val="both"/>
        <w:rPr>
          <w:sz w:val="28"/>
          <w:szCs w:val="28"/>
        </w:rPr>
      </w:pPr>
      <w:r w:rsidRPr="009669C4">
        <w:rPr>
          <w:sz w:val="28"/>
          <w:szCs w:val="28"/>
        </w:rPr>
        <w:t>Показателями производственной эффективности в рамках разработки схемы теплоснабжения являются снижение объемов потерь тепловой энергии, экономия материальных и трудовых ресурсов, усовершенствование технологии, улучшение качества предоставляемых услуг, внедрение современных технологий.</w:t>
      </w:r>
    </w:p>
    <w:p w:rsidR="009669C4" w:rsidRPr="009669C4" w:rsidRDefault="009669C4" w:rsidP="009669C4">
      <w:pPr>
        <w:ind w:firstLine="851"/>
        <w:jc w:val="both"/>
        <w:rPr>
          <w:sz w:val="28"/>
          <w:szCs w:val="28"/>
        </w:rPr>
      </w:pPr>
      <w:r w:rsidRPr="009669C4">
        <w:rPr>
          <w:sz w:val="28"/>
          <w:szCs w:val="28"/>
        </w:rPr>
        <w:t>Для уточнения капитальных затрат на строительство, реконструкцию тепловых сетей требуется выполнение дальнейших проектных и сметных работ.</w:t>
      </w:r>
    </w:p>
    <w:p w:rsidR="009669C4" w:rsidRPr="009669C4" w:rsidRDefault="009669C4" w:rsidP="009669C4">
      <w:pPr>
        <w:ind w:firstLine="851"/>
        <w:jc w:val="both"/>
        <w:rPr>
          <w:sz w:val="28"/>
          <w:szCs w:val="28"/>
        </w:rPr>
      </w:pPr>
      <w:r w:rsidRPr="009669C4">
        <w:rPr>
          <w:sz w:val="28"/>
          <w:szCs w:val="28"/>
        </w:rPr>
        <w:t>Стоимость мероприятий по техническому перевооружению котельной, приобретению и установке оборудования, приобретению и установке приборов учёта выработки и отпуска тепловой энергии в сеть принята в соответствии со средней стоимостью оборудования и работ по наладке и установке в данном регионе.</w:t>
      </w:r>
    </w:p>
    <w:p w:rsidR="009669C4" w:rsidRDefault="009669C4" w:rsidP="009669C4"/>
    <w:p w:rsidR="009669C4" w:rsidRPr="009669C4" w:rsidRDefault="009669C4" w:rsidP="009669C4">
      <w:pPr>
        <w:pStyle w:val="19"/>
        <w:pageBreakBefore w:val="0"/>
        <w:numPr>
          <w:ilvl w:val="0"/>
          <w:numId w:val="0"/>
        </w:numPr>
        <w:spacing w:line="240" w:lineRule="auto"/>
        <w:ind w:left="568"/>
        <w:rPr>
          <w:rFonts w:ascii="Times New Roman" w:hAnsi="Times New Roman"/>
          <w:szCs w:val="24"/>
        </w:rPr>
      </w:pPr>
      <w:bookmarkStart w:id="254" w:name="_Toc9154932"/>
      <w:r w:rsidRPr="009669C4">
        <w:rPr>
          <w:rFonts w:ascii="Times New Roman" w:hAnsi="Times New Roman"/>
          <w:szCs w:val="24"/>
        </w:rPr>
        <w:t>4.Расчеты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254"/>
    </w:p>
    <w:p w:rsidR="009669C4" w:rsidRPr="009669C4" w:rsidRDefault="009669C4" w:rsidP="009669C4">
      <w:pPr>
        <w:ind w:firstLine="851"/>
        <w:jc w:val="both"/>
        <w:rPr>
          <w:sz w:val="28"/>
          <w:szCs w:val="28"/>
        </w:rPr>
      </w:pPr>
      <w:r w:rsidRPr="009669C4">
        <w:rPr>
          <w:sz w:val="28"/>
          <w:szCs w:val="28"/>
        </w:rPr>
        <w:t>Схема финансирования мероприятий по программе перспективного развития теплоснабжения должна подбираться в прогнозируемых ценах. Цель ее подбора – обеспечение финансовой реализуемости инвестиционного проекта, т.е. обеспечение такой структуры денежных потоков проекта, при которой на каждом шаге расчета имеется достаточное количество денег для его продолжения. В зависимости от способа формирования источники финансирования предприятия делятся на внутренние и внешние (привлеченные).</w:t>
      </w:r>
    </w:p>
    <w:p w:rsidR="009669C4" w:rsidRPr="009669C4" w:rsidRDefault="009669C4" w:rsidP="009669C4">
      <w:pPr>
        <w:ind w:firstLine="851"/>
        <w:jc w:val="both"/>
        <w:rPr>
          <w:sz w:val="28"/>
          <w:szCs w:val="28"/>
        </w:rPr>
      </w:pPr>
      <w:r w:rsidRPr="009669C4">
        <w:rPr>
          <w:sz w:val="28"/>
          <w:szCs w:val="28"/>
        </w:rPr>
        <w:t>В соответствии с вышеизложенным выполнен анализ финансирования проекта за счет собственного капитала, за счет заемных средств и за счет инвестиционной надбавки к тарифу. При этом возмещение средств затраченных на реализацию проекта осуществляется за счёт экономии от энергосберегающих мероприятий (например, увеличение КПД котлоагрегатов, уменьшение тепловых потерь при реконструкции тепловых сетей, и т.д.) и надбавки к тарифу в соответствии со сценариями.</w:t>
      </w:r>
    </w:p>
    <w:p w:rsidR="009669C4" w:rsidRPr="009669C4" w:rsidRDefault="009669C4" w:rsidP="009669C4">
      <w:pPr>
        <w:ind w:firstLine="851"/>
        <w:jc w:val="both"/>
        <w:rPr>
          <w:sz w:val="28"/>
          <w:szCs w:val="28"/>
        </w:rPr>
      </w:pPr>
      <w:r w:rsidRPr="009669C4">
        <w:rPr>
          <w:sz w:val="28"/>
          <w:szCs w:val="28"/>
        </w:rPr>
        <w:t>Предлагается рассмотреть 8 сценариев по финансированию мероприятий:</w:t>
      </w:r>
    </w:p>
    <w:p w:rsidR="009669C4" w:rsidRPr="009669C4" w:rsidRDefault="009669C4" w:rsidP="009669C4">
      <w:pPr>
        <w:ind w:firstLine="851"/>
        <w:jc w:val="both"/>
        <w:rPr>
          <w:sz w:val="28"/>
          <w:szCs w:val="28"/>
        </w:rPr>
      </w:pPr>
      <w:r w:rsidRPr="009669C4">
        <w:rPr>
          <w:sz w:val="28"/>
          <w:szCs w:val="28"/>
        </w:rPr>
        <w:t>Полный объем финансовых затрат покрывается за счет собственных средств теплоснабжающих компаний.</w:t>
      </w:r>
    </w:p>
    <w:p w:rsidR="009669C4" w:rsidRPr="009669C4" w:rsidRDefault="009669C4" w:rsidP="009669C4">
      <w:pPr>
        <w:ind w:firstLine="851"/>
        <w:jc w:val="both"/>
        <w:rPr>
          <w:sz w:val="28"/>
          <w:szCs w:val="28"/>
        </w:rPr>
      </w:pPr>
      <w:r w:rsidRPr="009669C4">
        <w:rPr>
          <w:sz w:val="28"/>
          <w:szCs w:val="28"/>
        </w:rPr>
        <w:t>1.</w:t>
      </w:r>
      <w:r w:rsidRPr="009669C4">
        <w:rPr>
          <w:sz w:val="28"/>
          <w:szCs w:val="28"/>
        </w:rPr>
        <w:tab/>
        <w:t>20</w:t>
      </w:r>
      <w:r>
        <w:rPr>
          <w:sz w:val="28"/>
          <w:szCs w:val="28"/>
        </w:rPr>
        <w:t xml:space="preserve"> </w:t>
      </w:r>
      <w:r w:rsidRPr="009669C4">
        <w:rPr>
          <w:sz w:val="28"/>
          <w:szCs w:val="28"/>
        </w:rPr>
        <w:t>% объема финансовых затрат покрывается за счет надбавки в тарифе – остальное за счет собственных средств теплоснабжающих компаний.</w:t>
      </w:r>
    </w:p>
    <w:p w:rsidR="009669C4" w:rsidRPr="009669C4" w:rsidRDefault="009669C4" w:rsidP="009669C4">
      <w:pPr>
        <w:ind w:firstLine="851"/>
        <w:jc w:val="both"/>
        <w:rPr>
          <w:sz w:val="28"/>
          <w:szCs w:val="28"/>
        </w:rPr>
      </w:pPr>
      <w:r w:rsidRPr="009669C4">
        <w:rPr>
          <w:sz w:val="28"/>
          <w:szCs w:val="28"/>
        </w:rPr>
        <w:t>2.</w:t>
      </w:r>
      <w:r w:rsidRPr="009669C4">
        <w:rPr>
          <w:sz w:val="28"/>
          <w:szCs w:val="28"/>
        </w:rPr>
        <w:tab/>
        <w:t>60</w:t>
      </w:r>
      <w:r>
        <w:rPr>
          <w:sz w:val="28"/>
          <w:szCs w:val="28"/>
        </w:rPr>
        <w:t xml:space="preserve"> </w:t>
      </w:r>
      <w:r w:rsidRPr="009669C4">
        <w:rPr>
          <w:sz w:val="28"/>
          <w:szCs w:val="28"/>
        </w:rPr>
        <w:t>% объема финансовых затрат покрывается за счет надбавки в тарифе – остальное за счет собственных средств теплоснабжающих компаний.</w:t>
      </w:r>
    </w:p>
    <w:p w:rsidR="009669C4" w:rsidRPr="009669C4" w:rsidRDefault="009669C4" w:rsidP="009669C4">
      <w:pPr>
        <w:ind w:firstLine="851"/>
        <w:jc w:val="both"/>
        <w:rPr>
          <w:sz w:val="28"/>
          <w:szCs w:val="28"/>
        </w:rPr>
      </w:pPr>
      <w:r w:rsidRPr="009669C4">
        <w:rPr>
          <w:sz w:val="28"/>
          <w:szCs w:val="28"/>
        </w:rPr>
        <w:t>3.</w:t>
      </w:r>
      <w:r w:rsidRPr="009669C4">
        <w:rPr>
          <w:sz w:val="28"/>
          <w:szCs w:val="28"/>
        </w:rPr>
        <w:tab/>
        <w:t>100</w:t>
      </w:r>
      <w:r>
        <w:rPr>
          <w:sz w:val="28"/>
          <w:szCs w:val="28"/>
        </w:rPr>
        <w:t xml:space="preserve"> </w:t>
      </w:r>
      <w:r w:rsidRPr="009669C4">
        <w:rPr>
          <w:sz w:val="28"/>
          <w:szCs w:val="28"/>
        </w:rPr>
        <w:t>% объема финансовых затрат покрывается за счет надбавки в тарифе – остальное за счет собственных средств теплоснабжающих компаний.</w:t>
      </w:r>
    </w:p>
    <w:p w:rsidR="009669C4" w:rsidRPr="009669C4" w:rsidRDefault="009669C4" w:rsidP="009669C4">
      <w:pPr>
        <w:ind w:firstLine="851"/>
        <w:jc w:val="both"/>
        <w:rPr>
          <w:sz w:val="28"/>
          <w:szCs w:val="28"/>
        </w:rPr>
      </w:pPr>
      <w:r w:rsidRPr="009669C4">
        <w:rPr>
          <w:sz w:val="28"/>
          <w:szCs w:val="28"/>
        </w:rPr>
        <w:t>4.</w:t>
      </w:r>
      <w:r w:rsidRPr="009669C4">
        <w:rPr>
          <w:sz w:val="28"/>
          <w:szCs w:val="28"/>
        </w:rPr>
        <w:tab/>
        <w:t>Полный объем финансовых затрат покрывается за счет заемного капитала.</w:t>
      </w:r>
    </w:p>
    <w:p w:rsidR="009669C4" w:rsidRPr="009669C4" w:rsidRDefault="009669C4" w:rsidP="009669C4">
      <w:pPr>
        <w:ind w:firstLine="851"/>
        <w:jc w:val="both"/>
        <w:rPr>
          <w:sz w:val="28"/>
          <w:szCs w:val="28"/>
        </w:rPr>
      </w:pPr>
      <w:r w:rsidRPr="009669C4">
        <w:rPr>
          <w:sz w:val="28"/>
          <w:szCs w:val="28"/>
        </w:rPr>
        <w:t>5.</w:t>
      </w:r>
      <w:r w:rsidRPr="009669C4">
        <w:rPr>
          <w:sz w:val="28"/>
          <w:szCs w:val="28"/>
        </w:rPr>
        <w:tab/>
        <w:t>20</w:t>
      </w:r>
      <w:r>
        <w:rPr>
          <w:sz w:val="28"/>
          <w:szCs w:val="28"/>
        </w:rPr>
        <w:t xml:space="preserve"> </w:t>
      </w:r>
      <w:r w:rsidRPr="009669C4">
        <w:rPr>
          <w:sz w:val="28"/>
          <w:szCs w:val="28"/>
        </w:rPr>
        <w:t>% объема финансовых затрат покрывается за счет надбавки в тарифе – остальное за счет заемного капитала.</w:t>
      </w:r>
    </w:p>
    <w:p w:rsidR="009669C4" w:rsidRPr="009669C4" w:rsidRDefault="009669C4" w:rsidP="009669C4">
      <w:pPr>
        <w:ind w:firstLine="851"/>
        <w:jc w:val="both"/>
        <w:rPr>
          <w:sz w:val="28"/>
          <w:szCs w:val="28"/>
        </w:rPr>
      </w:pPr>
      <w:r w:rsidRPr="009669C4">
        <w:rPr>
          <w:sz w:val="28"/>
          <w:szCs w:val="28"/>
        </w:rPr>
        <w:t>6.</w:t>
      </w:r>
      <w:r w:rsidRPr="009669C4">
        <w:rPr>
          <w:sz w:val="28"/>
          <w:szCs w:val="28"/>
        </w:rPr>
        <w:tab/>
        <w:t>60</w:t>
      </w:r>
      <w:r>
        <w:rPr>
          <w:sz w:val="28"/>
          <w:szCs w:val="28"/>
        </w:rPr>
        <w:t xml:space="preserve"> </w:t>
      </w:r>
      <w:r w:rsidRPr="009669C4">
        <w:rPr>
          <w:sz w:val="28"/>
          <w:szCs w:val="28"/>
        </w:rPr>
        <w:t>% объема финансовых затрат покрывается за счет надбавки в тарифе – остальное за счет заемного капитала.</w:t>
      </w:r>
    </w:p>
    <w:p w:rsidR="009669C4" w:rsidRPr="009669C4" w:rsidRDefault="009669C4" w:rsidP="009669C4">
      <w:pPr>
        <w:ind w:firstLine="851"/>
        <w:jc w:val="both"/>
        <w:rPr>
          <w:sz w:val="28"/>
          <w:szCs w:val="28"/>
        </w:rPr>
      </w:pPr>
      <w:r w:rsidRPr="009669C4">
        <w:rPr>
          <w:sz w:val="28"/>
          <w:szCs w:val="28"/>
        </w:rPr>
        <w:t>7.</w:t>
      </w:r>
      <w:r w:rsidRPr="009669C4">
        <w:rPr>
          <w:sz w:val="28"/>
          <w:szCs w:val="28"/>
        </w:rPr>
        <w:tab/>
        <w:t>100</w:t>
      </w:r>
      <w:r>
        <w:rPr>
          <w:sz w:val="28"/>
          <w:szCs w:val="28"/>
        </w:rPr>
        <w:t xml:space="preserve"> </w:t>
      </w:r>
      <w:r w:rsidRPr="009669C4">
        <w:rPr>
          <w:sz w:val="28"/>
          <w:szCs w:val="28"/>
        </w:rPr>
        <w:t>% объема финансовых затрат покрывается за счет надбавки в тарифе – остальное за счет заемного капитала.</w:t>
      </w:r>
    </w:p>
    <w:p w:rsidR="009669C4" w:rsidRPr="009669C4" w:rsidRDefault="009669C4" w:rsidP="009669C4">
      <w:pPr>
        <w:ind w:firstLine="851"/>
        <w:jc w:val="both"/>
        <w:rPr>
          <w:sz w:val="28"/>
          <w:szCs w:val="28"/>
        </w:rPr>
      </w:pPr>
      <w:r w:rsidRPr="009669C4">
        <w:rPr>
          <w:sz w:val="28"/>
          <w:szCs w:val="28"/>
        </w:rPr>
        <w:t>На основании этих данных рассчитываются показатели эффективности инвестиционного проекта:</w:t>
      </w:r>
    </w:p>
    <w:p w:rsidR="009669C4" w:rsidRPr="009669C4" w:rsidRDefault="009669C4" w:rsidP="009669C4">
      <w:pPr>
        <w:ind w:firstLine="851"/>
        <w:contextualSpacing/>
        <w:jc w:val="both"/>
        <w:rPr>
          <w:sz w:val="28"/>
          <w:szCs w:val="28"/>
        </w:rPr>
      </w:pPr>
      <w:r>
        <w:rPr>
          <w:sz w:val="28"/>
          <w:szCs w:val="28"/>
        </w:rPr>
        <w:t>-</w:t>
      </w:r>
      <w:r w:rsidRPr="009669C4">
        <w:rPr>
          <w:sz w:val="28"/>
          <w:szCs w:val="28"/>
        </w:rPr>
        <w:t>Приведенный (дисконтированный) доход NPV за период;</w:t>
      </w:r>
    </w:p>
    <w:p w:rsidR="009669C4" w:rsidRPr="009669C4" w:rsidRDefault="009669C4" w:rsidP="009669C4">
      <w:pPr>
        <w:ind w:firstLine="851"/>
        <w:contextualSpacing/>
        <w:jc w:val="both"/>
        <w:rPr>
          <w:sz w:val="28"/>
          <w:szCs w:val="28"/>
        </w:rPr>
      </w:pPr>
      <w:r>
        <w:rPr>
          <w:sz w:val="28"/>
          <w:szCs w:val="28"/>
        </w:rPr>
        <w:t>-</w:t>
      </w:r>
      <w:r w:rsidRPr="009669C4">
        <w:rPr>
          <w:sz w:val="28"/>
          <w:szCs w:val="28"/>
        </w:rPr>
        <w:t>Индекс рентабельности инвестиций PI;</w:t>
      </w:r>
    </w:p>
    <w:p w:rsidR="009669C4" w:rsidRPr="009669C4" w:rsidRDefault="009669C4" w:rsidP="009669C4">
      <w:pPr>
        <w:ind w:firstLine="851"/>
        <w:contextualSpacing/>
        <w:jc w:val="both"/>
        <w:rPr>
          <w:sz w:val="28"/>
          <w:szCs w:val="28"/>
        </w:rPr>
      </w:pPr>
      <w:r>
        <w:rPr>
          <w:sz w:val="28"/>
          <w:szCs w:val="28"/>
        </w:rPr>
        <w:t>-</w:t>
      </w:r>
      <w:r w:rsidRPr="009669C4">
        <w:rPr>
          <w:sz w:val="28"/>
          <w:szCs w:val="28"/>
        </w:rPr>
        <w:t>Срок окупаемости (динамический) от начала операционной деятельности.</w:t>
      </w:r>
    </w:p>
    <w:p w:rsidR="009669C4" w:rsidRPr="009669C4" w:rsidRDefault="009669C4" w:rsidP="009669C4">
      <w:pPr>
        <w:ind w:firstLine="851"/>
        <w:jc w:val="both"/>
        <w:rPr>
          <w:sz w:val="28"/>
          <w:szCs w:val="28"/>
        </w:rPr>
      </w:pPr>
      <w:r w:rsidRPr="009669C4">
        <w:rPr>
          <w:sz w:val="28"/>
          <w:szCs w:val="28"/>
        </w:rPr>
        <w:t>С целью приведения финансовых потребностей для осуществления производственной деятельности теплоснабжающего предприятия и реализации проектов схемы теплоснабжения к ценам соответствующих периодов в расчете использованы индексы-дефляторы, установленные в соответствии:</w:t>
      </w:r>
    </w:p>
    <w:p w:rsidR="009669C4" w:rsidRPr="009669C4" w:rsidRDefault="009669C4" w:rsidP="009669C4">
      <w:pPr>
        <w:ind w:firstLine="851"/>
        <w:contextualSpacing/>
        <w:jc w:val="both"/>
        <w:rPr>
          <w:sz w:val="28"/>
          <w:szCs w:val="28"/>
        </w:rPr>
      </w:pPr>
      <w:r>
        <w:rPr>
          <w:sz w:val="28"/>
          <w:szCs w:val="28"/>
        </w:rPr>
        <w:t>-</w:t>
      </w:r>
      <w:r w:rsidRPr="009669C4">
        <w:rPr>
          <w:sz w:val="28"/>
          <w:szCs w:val="28"/>
        </w:rPr>
        <w:t>с прогнозом социально-экономического развития Российской Федерации на 2020 год и на плановый период 2021 и 2022 годов из письма Минэкономразвития России;</w:t>
      </w:r>
    </w:p>
    <w:p w:rsidR="009669C4" w:rsidRPr="009669C4" w:rsidRDefault="009669C4" w:rsidP="009669C4">
      <w:pPr>
        <w:ind w:firstLine="851"/>
        <w:contextualSpacing/>
        <w:jc w:val="both"/>
        <w:rPr>
          <w:sz w:val="28"/>
          <w:szCs w:val="28"/>
        </w:rPr>
      </w:pPr>
      <w:r>
        <w:rPr>
          <w:sz w:val="28"/>
          <w:szCs w:val="28"/>
        </w:rPr>
        <w:t>-</w:t>
      </w:r>
      <w:r w:rsidRPr="009669C4">
        <w:rPr>
          <w:sz w:val="28"/>
          <w:szCs w:val="28"/>
        </w:rPr>
        <w:t>с показателями долгосрочного прогноза социально-экономического развития Российской Федерации до 2032 года в соответствии с таблицей прогнозируемых индексов цен производителей, индексов-дефляторов по видам экономической деятельности, установленных письмом заместителя Министра экономического развития Российской Федерации.</w:t>
      </w:r>
    </w:p>
    <w:p w:rsidR="009669C4" w:rsidRPr="009669C4" w:rsidRDefault="009669C4" w:rsidP="009669C4">
      <w:pPr>
        <w:ind w:firstLine="851"/>
        <w:jc w:val="both"/>
        <w:rPr>
          <w:sz w:val="28"/>
          <w:szCs w:val="28"/>
        </w:rPr>
      </w:pPr>
      <w:r w:rsidRPr="009669C4">
        <w:rPr>
          <w:sz w:val="28"/>
          <w:szCs w:val="28"/>
        </w:rPr>
        <w:t xml:space="preserve">Период расчета для инвестиционного проекта – 14 лет (2020 – 2034 гг.). Шаг расчета – 1 год. </w:t>
      </w:r>
    </w:p>
    <w:p w:rsidR="009669C4" w:rsidRPr="009669C4" w:rsidRDefault="009669C4" w:rsidP="009669C4">
      <w:pPr>
        <w:ind w:firstLine="851"/>
        <w:jc w:val="both"/>
        <w:rPr>
          <w:sz w:val="28"/>
          <w:szCs w:val="28"/>
        </w:rPr>
      </w:pPr>
      <w:r w:rsidRPr="009669C4">
        <w:rPr>
          <w:sz w:val="28"/>
          <w:szCs w:val="28"/>
        </w:rPr>
        <w:t>Индексы-дефляторы МЭР</w:t>
      </w:r>
    </w:p>
    <w:p w:rsidR="009669C4" w:rsidRDefault="009669C4" w:rsidP="009669C4">
      <w:pPr>
        <w:ind w:firstLine="851"/>
        <w:jc w:val="both"/>
        <w:rPr>
          <w:sz w:val="28"/>
          <w:szCs w:val="28"/>
        </w:rPr>
      </w:pPr>
      <w:r w:rsidRPr="009669C4">
        <w:rPr>
          <w:sz w:val="28"/>
          <w:szCs w:val="28"/>
        </w:rPr>
        <w:t>Изменения индексов основных показателей расчета в соответствии с индексами-дефляторами МЭР представлены в таблице.</w:t>
      </w:r>
    </w:p>
    <w:p w:rsidR="009669C4" w:rsidRPr="009669C4" w:rsidRDefault="009669C4" w:rsidP="009669C4">
      <w:pPr>
        <w:ind w:firstLine="851"/>
        <w:jc w:val="both"/>
        <w:rPr>
          <w:sz w:val="28"/>
          <w:szCs w:val="28"/>
        </w:rPr>
      </w:pPr>
    </w:p>
    <w:p w:rsidR="009669C4" w:rsidRDefault="009669C4" w:rsidP="009669C4">
      <w:pPr>
        <w:rPr>
          <w:b/>
        </w:rPr>
      </w:pPr>
      <w:r>
        <w:rPr>
          <w:b/>
        </w:rPr>
        <w:t>Таблица 18 - Изменения индексов показателей расчета в соответствии с индексами-дефляторами МЭР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548"/>
        <w:gridCol w:w="548"/>
        <w:gridCol w:w="548"/>
        <w:gridCol w:w="505"/>
        <w:gridCol w:w="505"/>
        <w:gridCol w:w="505"/>
        <w:gridCol w:w="504"/>
        <w:gridCol w:w="504"/>
        <w:gridCol w:w="504"/>
        <w:gridCol w:w="505"/>
        <w:gridCol w:w="505"/>
        <w:gridCol w:w="505"/>
        <w:gridCol w:w="505"/>
        <w:gridCol w:w="505"/>
        <w:gridCol w:w="503"/>
      </w:tblGrid>
      <w:tr w:rsidR="009669C4" w:rsidTr="009669C4">
        <w:trPr>
          <w:trHeight w:val="20"/>
          <w:tblHeader/>
        </w:trPr>
        <w:tc>
          <w:tcPr>
            <w:tcW w:w="834"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9669C4" w:rsidRDefault="009669C4">
            <w:r>
              <w:t>Показатель</w:t>
            </w:r>
          </w:p>
        </w:tc>
        <w:tc>
          <w:tcPr>
            <w:tcW w:w="4166" w:type="pct"/>
            <w:gridSpan w:val="15"/>
            <w:tcBorders>
              <w:top w:val="single" w:sz="4" w:space="0" w:color="auto"/>
              <w:left w:val="single" w:sz="4" w:space="0" w:color="auto"/>
              <w:bottom w:val="single" w:sz="4" w:space="0" w:color="auto"/>
              <w:right w:val="single" w:sz="4" w:space="0" w:color="auto"/>
            </w:tcBorders>
            <w:shd w:val="clear" w:color="auto" w:fill="D9D9D9"/>
            <w:vAlign w:val="center"/>
            <w:hideMark/>
          </w:tcPr>
          <w:p w:rsidR="009669C4" w:rsidRDefault="009669C4">
            <w:pPr>
              <w:ind w:left="-128" w:right="-43" w:hanging="50"/>
            </w:pPr>
            <w:r>
              <w:t>Значение показателя по годам расчетного периода</w:t>
            </w:r>
          </w:p>
        </w:tc>
      </w:tr>
      <w:tr w:rsidR="009669C4" w:rsidTr="009669C4">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69C4" w:rsidRDefault="009669C4">
            <w:pPr>
              <w:rPr>
                <w:sz w:val="20"/>
                <w:szCs w:val="20"/>
              </w:rPr>
            </w:pPr>
          </w:p>
        </w:tc>
        <w:tc>
          <w:tcPr>
            <w:tcW w:w="296"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9669C4" w:rsidRDefault="009669C4">
            <w:pPr>
              <w:ind w:left="-128" w:right="-43" w:hanging="50"/>
              <w:jc w:val="right"/>
              <w:rPr>
                <w:sz w:val="18"/>
                <w:szCs w:val="18"/>
              </w:rPr>
            </w:pPr>
            <w:r>
              <w:rPr>
                <w:sz w:val="18"/>
                <w:szCs w:val="18"/>
              </w:rPr>
              <w:t>2022</w:t>
            </w:r>
          </w:p>
        </w:tc>
        <w:tc>
          <w:tcPr>
            <w:tcW w:w="296"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9669C4" w:rsidRDefault="009669C4">
            <w:pPr>
              <w:ind w:left="-128" w:right="-43" w:hanging="50"/>
              <w:jc w:val="right"/>
              <w:rPr>
                <w:sz w:val="18"/>
                <w:szCs w:val="18"/>
              </w:rPr>
            </w:pPr>
            <w:r>
              <w:rPr>
                <w:sz w:val="18"/>
                <w:szCs w:val="18"/>
              </w:rPr>
              <w:t>2023</w:t>
            </w:r>
          </w:p>
        </w:tc>
        <w:tc>
          <w:tcPr>
            <w:tcW w:w="296"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9669C4" w:rsidRDefault="009669C4">
            <w:pPr>
              <w:ind w:left="-128" w:right="-43" w:hanging="50"/>
              <w:jc w:val="right"/>
              <w:rPr>
                <w:sz w:val="18"/>
                <w:szCs w:val="18"/>
              </w:rPr>
            </w:pPr>
            <w:r>
              <w:rPr>
                <w:sz w:val="18"/>
                <w:szCs w:val="18"/>
              </w:rPr>
              <w:t>2024</w:t>
            </w:r>
          </w:p>
        </w:tc>
        <w:tc>
          <w:tcPr>
            <w:tcW w:w="27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9669C4" w:rsidRDefault="009669C4">
            <w:pPr>
              <w:ind w:left="-128" w:right="-43" w:hanging="50"/>
              <w:jc w:val="right"/>
              <w:rPr>
                <w:sz w:val="18"/>
                <w:szCs w:val="18"/>
              </w:rPr>
            </w:pPr>
            <w:r>
              <w:rPr>
                <w:sz w:val="18"/>
                <w:szCs w:val="18"/>
              </w:rPr>
              <w:t>2025</w:t>
            </w:r>
          </w:p>
        </w:tc>
        <w:tc>
          <w:tcPr>
            <w:tcW w:w="27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9669C4" w:rsidRDefault="009669C4">
            <w:pPr>
              <w:ind w:left="-128" w:right="-43" w:hanging="50"/>
              <w:jc w:val="right"/>
              <w:rPr>
                <w:sz w:val="18"/>
                <w:szCs w:val="18"/>
              </w:rPr>
            </w:pPr>
            <w:r>
              <w:rPr>
                <w:sz w:val="18"/>
                <w:szCs w:val="18"/>
              </w:rPr>
              <w:t>2026</w:t>
            </w:r>
          </w:p>
        </w:tc>
        <w:tc>
          <w:tcPr>
            <w:tcW w:w="27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9669C4" w:rsidRDefault="009669C4">
            <w:pPr>
              <w:ind w:left="-128" w:right="-43" w:hanging="50"/>
              <w:jc w:val="right"/>
              <w:rPr>
                <w:sz w:val="18"/>
                <w:szCs w:val="18"/>
              </w:rPr>
            </w:pPr>
            <w:r>
              <w:rPr>
                <w:sz w:val="18"/>
                <w:szCs w:val="18"/>
              </w:rPr>
              <w:t>2027</w:t>
            </w:r>
          </w:p>
        </w:tc>
        <w:tc>
          <w:tcPr>
            <w:tcW w:w="27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9669C4" w:rsidRDefault="009669C4">
            <w:pPr>
              <w:ind w:left="-128" w:right="-43" w:hanging="50"/>
              <w:jc w:val="right"/>
              <w:rPr>
                <w:sz w:val="18"/>
                <w:szCs w:val="18"/>
              </w:rPr>
            </w:pPr>
            <w:r>
              <w:rPr>
                <w:sz w:val="18"/>
                <w:szCs w:val="18"/>
              </w:rPr>
              <w:t>2032</w:t>
            </w:r>
          </w:p>
        </w:tc>
        <w:tc>
          <w:tcPr>
            <w:tcW w:w="27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9669C4" w:rsidRDefault="009669C4">
            <w:pPr>
              <w:ind w:left="-128" w:right="-43" w:hanging="50"/>
              <w:jc w:val="right"/>
              <w:rPr>
                <w:sz w:val="18"/>
                <w:szCs w:val="18"/>
              </w:rPr>
            </w:pPr>
            <w:r>
              <w:rPr>
                <w:sz w:val="18"/>
                <w:szCs w:val="18"/>
              </w:rPr>
              <w:t>2029</w:t>
            </w:r>
          </w:p>
        </w:tc>
        <w:tc>
          <w:tcPr>
            <w:tcW w:w="27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9669C4" w:rsidRDefault="009669C4">
            <w:pPr>
              <w:ind w:left="-128" w:right="-43" w:hanging="50"/>
              <w:jc w:val="right"/>
              <w:rPr>
                <w:sz w:val="18"/>
                <w:szCs w:val="18"/>
              </w:rPr>
            </w:pPr>
            <w:r>
              <w:rPr>
                <w:sz w:val="18"/>
                <w:szCs w:val="18"/>
              </w:rPr>
              <w:t>2030</w:t>
            </w:r>
          </w:p>
        </w:tc>
        <w:tc>
          <w:tcPr>
            <w:tcW w:w="27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9669C4" w:rsidRDefault="009669C4">
            <w:pPr>
              <w:ind w:left="-128" w:right="-43" w:hanging="50"/>
              <w:jc w:val="right"/>
              <w:rPr>
                <w:sz w:val="18"/>
                <w:szCs w:val="18"/>
              </w:rPr>
            </w:pPr>
            <w:r>
              <w:rPr>
                <w:sz w:val="18"/>
                <w:szCs w:val="18"/>
              </w:rPr>
              <w:t>2031</w:t>
            </w:r>
          </w:p>
        </w:tc>
        <w:tc>
          <w:tcPr>
            <w:tcW w:w="27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9669C4" w:rsidRDefault="009669C4">
            <w:pPr>
              <w:ind w:left="-128" w:right="-43" w:hanging="50"/>
              <w:jc w:val="right"/>
              <w:rPr>
                <w:sz w:val="18"/>
                <w:szCs w:val="18"/>
              </w:rPr>
            </w:pPr>
            <w:r>
              <w:rPr>
                <w:sz w:val="18"/>
                <w:szCs w:val="18"/>
              </w:rPr>
              <w:t>2032</w:t>
            </w:r>
          </w:p>
        </w:tc>
        <w:tc>
          <w:tcPr>
            <w:tcW w:w="27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9669C4" w:rsidRDefault="009669C4">
            <w:pPr>
              <w:ind w:left="-128" w:right="-43" w:hanging="50"/>
              <w:jc w:val="right"/>
              <w:rPr>
                <w:sz w:val="18"/>
                <w:szCs w:val="18"/>
              </w:rPr>
            </w:pPr>
            <w:r>
              <w:rPr>
                <w:sz w:val="18"/>
                <w:szCs w:val="18"/>
              </w:rPr>
              <w:t>2033</w:t>
            </w:r>
          </w:p>
        </w:tc>
        <w:tc>
          <w:tcPr>
            <w:tcW w:w="27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9669C4" w:rsidRDefault="009669C4">
            <w:pPr>
              <w:ind w:left="-128" w:right="-43" w:hanging="50"/>
              <w:jc w:val="right"/>
              <w:rPr>
                <w:sz w:val="18"/>
                <w:szCs w:val="18"/>
              </w:rPr>
            </w:pPr>
            <w:r>
              <w:rPr>
                <w:sz w:val="18"/>
                <w:szCs w:val="18"/>
              </w:rPr>
              <w:t>2034</w:t>
            </w:r>
          </w:p>
        </w:tc>
        <w:tc>
          <w:tcPr>
            <w:tcW w:w="27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9669C4" w:rsidRDefault="009669C4">
            <w:pPr>
              <w:ind w:left="-128" w:right="-43" w:hanging="50"/>
              <w:jc w:val="right"/>
              <w:rPr>
                <w:sz w:val="18"/>
                <w:szCs w:val="18"/>
              </w:rPr>
            </w:pPr>
            <w:r>
              <w:rPr>
                <w:sz w:val="18"/>
                <w:szCs w:val="18"/>
              </w:rPr>
              <w:t>2035</w:t>
            </w:r>
          </w:p>
        </w:tc>
        <w:tc>
          <w:tcPr>
            <w:tcW w:w="272"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9669C4" w:rsidRDefault="009669C4">
            <w:pPr>
              <w:ind w:left="-128" w:right="-43" w:hanging="50"/>
              <w:jc w:val="right"/>
              <w:rPr>
                <w:sz w:val="18"/>
                <w:szCs w:val="18"/>
              </w:rPr>
            </w:pPr>
            <w:r>
              <w:rPr>
                <w:sz w:val="18"/>
                <w:szCs w:val="18"/>
              </w:rPr>
              <w:t>2036</w:t>
            </w:r>
          </w:p>
        </w:tc>
      </w:tr>
      <w:tr w:rsidR="009669C4" w:rsidTr="009669C4">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69C4" w:rsidRDefault="009669C4">
            <w:pPr>
              <w:rPr>
                <w:sz w:val="20"/>
                <w:szCs w:val="20"/>
              </w:rPr>
            </w:pPr>
          </w:p>
        </w:tc>
        <w:tc>
          <w:tcPr>
            <w:tcW w:w="296"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9669C4" w:rsidRDefault="009669C4">
            <w:pPr>
              <w:ind w:left="-128" w:right="-43" w:hanging="50"/>
            </w:pPr>
            <w:r>
              <w:t>0</w:t>
            </w:r>
          </w:p>
        </w:tc>
        <w:tc>
          <w:tcPr>
            <w:tcW w:w="296"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9669C4" w:rsidRDefault="009669C4">
            <w:pPr>
              <w:ind w:left="-128" w:right="-43" w:hanging="50"/>
            </w:pPr>
            <w:r>
              <w:t>1</w:t>
            </w:r>
          </w:p>
        </w:tc>
        <w:tc>
          <w:tcPr>
            <w:tcW w:w="296"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9669C4" w:rsidRDefault="009669C4">
            <w:pPr>
              <w:ind w:left="-128" w:right="-43" w:hanging="50"/>
            </w:pPr>
            <w:r>
              <w:t>2</w:t>
            </w:r>
          </w:p>
        </w:tc>
        <w:tc>
          <w:tcPr>
            <w:tcW w:w="27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9669C4" w:rsidRDefault="009669C4">
            <w:pPr>
              <w:ind w:left="-128" w:right="-43" w:hanging="50"/>
            </w:pPr>
            <w:r>
              <w:t>3</w:t>
            </w:r>
          </w:p>
        </w:tc>
        <w:tc>
          <w:tcPr>
            <w:tcW w:w="27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9669C4" w:rsidRDefault="009669C4">
            <w:pPr>
              <w:ind w:left="-128" w:right="-43" w:hanging="50"/>
            </w:pPr>
            <w:r>
              <w:t>4</w:t>
            </w:r>
          </w:p>
        </w:tc>
        <w:tc>
          <w:tcPr>
            <w:tcW w:w="27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9669C4" w:rsidRDefault="009669C4">
            <w:pPr>
              <w:ind w:left="-128" w:right="-43" w:hanging="50"/>
            </w:pPr>
            <w:r>
              <w:t>5</w:t>
            </w:r>
          </w:p>
        </w:tc>
        <w:tc>
          <w:tcPr>
            <w:tcW w:w="27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9669C4" w:rsidRDefault="009669C4">
            <w:pPr>
              <w:ind w:left="-128" w:right="-43" w:hanging="50"/>
            </w:pPr>
            <w:r>
              <w:t>6</w:t>
            </w:r>
          </w:p>
        </w:tc>
        <w:tc>
          <w:tcPr>
            <w:tcW w:w="27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9669C4" w:rsidRDefault="009669C4">
            <w:pPr>
              <w:ind w:left="-128" w:right="-43" w:hanging="50"/>
            </w:pPr>
            <w:r>
              <w:t>7</w:t>
            </w:r>
          </w:p>
        </w:tc>
        <w:tc>
          <w:tcPr>
            <w:tcW w:w="27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9669C4" w:rsidRDefault="009669C4">
            <w:pPr>
              <w:ind w:left="-128" w:right="-43" w:hanging="50"/>
            </w:pPr>
            <w:r>
              <w:t>8</w:t>
            </w:r>
          </w:p>
        </w:tc>
        <w:tc>
          <w:tcPr>
            <w:tcW w:w="27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9669C4" w:rsidRDefault="009669C4">
            <w:pPr>
              <w:ind w:left="-128" w:right="-43" w:hanging="50"/>
            </w:pPr>
            <w:r>
              <w:t>9</w:t>
            </w:r>
          </w:p>
        </w:tc>
        <w:tc>
          <w:tcPr>
            <w:tcW w:w="27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9669C4" w:rsidRDefault="009669C4">
            <w:pPr>
              <w:ind w:left="-128" w:right="-43" w:hanging="50"/>
            </w:pPr>
            <w:r>
              <w:t>10</w:t>
            </w:r>
          </w:p>
        </w:tc>
        <w:tc>
          <w:tcPr>
            <w:tcW w:w="27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9669C4" w:rsidRDefault="009669C4">
            <w:pPr>
              <w:ind w:left="-128" w:right="-43" w:hanging="50"/>
            </w:pPr>
            <w:r>
              <w:t>11</w:t>
            </w:r>
          </w:p>
        </w:tc>
        <w:tc>
          <w:tcPr>
            <w:tcW w:w="27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9669C4" w:rsidRDefault="009669C4">
            <w:pPr>
              <w:ind w:left="-128" w:right="-43" w:hanging="50"/>
            </w:pPr>
            <w:r>
              <w:t>12</w:t>
            </w:r>
          </w:p>
        </w:tc>
        <w:tc>
          <w:tcPr>
            <w:tcW w:w="27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9669C4" w:rsidRDefault="009669C4">
            <w:pPr>
              <w:ind w:left="-128" w:right="-43" w:hanging="50"/>
            </w:pPr>
            <w:r>
              <w:t>13</w:t>
            </w:r>
          </w:p>
        </w:tc>
        <w:tc>
          <w:tcPr>
            <w:tcW w:w="272"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9669C4" w:rsidRDefault="009669C4">
            <w:pPr>
              <w:ind w:left="-128" w:right="-43" w:hanging="50"/>
            </w:pPr>
            <w:r>
              <w:t>14</w:t>
            </w:r>
          </w:p>
        </w:tc>
      </w:tr>
      <w:tr w:rsidR="009669C4" w:rsidTr="009669C4">
        <w:trPr>
          <w:trHeight w:val="20"/>
        </w:trPr>
        <w:tc>
          <w:tcPr>
            <w:tcW w:w="834" w:type="pct"/>
            <w:tcBorders>
              <w:top w:val="single" w:sz="4" w:space="0" w:color="auto"/>
              <w:left w:val="single" w:sz="4" w:space="0" w:color="auto"/>
              <w:bottom w:val="single" w:sz="4" w:space="0" w:color="auto"/>
              <w:right w:val="single" w:sz="4" w:space="0" w:color="auto"/>
            </w:tcBorders>
            <w:vAlign w:val="center"/>
            <w:hideMark/>
          </w:tcPr>
          <w:p w:rsidR="009669C4" w:rsidRDefault="009669C4">
            <w:r>
              <w:t>Инфляция (ИПЦ), среднегодовая</w:t>
            </w:r>
          </w:p>
        </w:tc>
        <w:tc>
          <w:tcPr>
            <w:tcW w:w="296" w:type="pct"/>
            <w:tcBorders>
              <w:top w:val="single" w:sz="4" w:space="0" w:color="auto"/>
              <w:left w:val="single" w:sz="4" w:space="0" w:color="auto"/>
              <w:bottom w:val="single" w:sz="4" w:space="0" w:color="auto"/>
              <w:right w:val="single" w:sz="4" w:space="0" w:color="auto"/>
            </w:tcBorders>
            <w:vAlign w:val="center"/>
            <w:hideMark/>
          </w:tcPr>
          <w:p w:rsidR="009669C4" w:rsidRDefault="009669C4">
            <w:pPr>
              <w:ind w:left="-128" w:right="-43" w:hanging="50"/>
              <w:jc w:val="right"/>
              <w:rPr>
                <w:sz w:val="19"/>
                <w:szCs w:val="19"/>
              </w:rPr>
            </w:pPr>
            <w:r>
              <w:rPr>
                <w:sz w:val="19"/>
                <w:szCs w:val="19"/>
              </w:rPr>
              <w:t>0,05</w:t>
            </w:r>
          </w:p>
        </w:tc>
        <w:tc>
          <w:tcPr>
            <w:tcW w:w="296" w:type="pct"/>
            <w:tcBorders>
              <w:top w:val="single" w:sz="4" w:space="0" w:color="auto"/>
              <w:left w:val="single" w:sz="4" w:space="0" w:color="auto"/>
              <w:bottom w:val="single" w:sz="4" w:space="0" w:color="auto"/>
              <w:right w:val="single" w:sz="4" w:space="0" w:color="auto"/>
            </w:tcBorders>
            <w:vAlign w:val="center"/>
            <w:hideMark/>
          </w:tcPr>
          <w:p w:rsidR="009669C4" w:rsidRDefault="009669C4">
            <w:pPr>
              <w:ind w:left="-128" w:right="-43" w:hanging="50"/>
              <w:jc w:val="right"/>
              <w:rPr>
                <w:sz w:val="19"/>
                <w:szCs w:val="19"/>
              </w:rPr>
            </w:pPr>
            <w:r>
              <w:rPr>
                <w:sz w:val="19"/>
                <w:szCs w:val="19"/>
              </w:rPr>
              <w:t>0,05</w:t>
            </w:r>
          </w:p>
        </w:tc>
        <w:tc>
          <w:tcPr>
            <w:tcW w:w="296" w:type="pct"/>
            <w:tcBorders>
              <w:top w:val="single" w:sz="4" w:space="0" w:color="auto"/>
              <w:left w:val="single" w:sz="4" w:space="0" w:color="auto"/>
              <w:bottom w:val="single" w:sz="4" w:space="0" w:color="auto"/>
              <w:right w:val="single" w:sz="4" w:space="0" w:color="auto"/>
            </w:tcBorders>
            <w:vAlign w:val="center"/>
            <w:hideMark/>
          </w:tcPr>
          <w:p w:rsidR="009669C4" w:rsidRDefault="009669C4">
            <w:pPr>
              <w:ind w:left="-128" w:right="-43" w:hanging="50"/>
              <w:jc w:val="right"/>
              <w:rPr>
                <w:sz w:val="19"/>
                <w:szCs w:val="19"/>
              </w:rPr>
            </w:pPr>
            <w:r>
              <w:rPr>
                <w:sz w:val="19"/>
                <w:szCs w:val="19"/>
              </w:rPr>
              <w:t>0,05</w:t>
            </w:r>
          </w:p>
        </w:tc>
        <w:tc>
          <w:tcPr>
            <w:tcW w:w="274" w:type="pct"/>
            <w:tcBorders>
              <w:top w:val="single" w:sz="4" w:space="0" w:color="auto"/>
              <w:left w:val="single" w:sz="4" w:space="0" w:color="auto"/>
              <w:bottom w:val="single" w:sz="4" w:space="0" w:color="auto"/>
              <w:right w:val="single" w:sz="4" w:space="0" w:color="auto"/>
            </w:tcBorders>
            <w:vAlign w:val="center"/>
            <w:hideMark/>
          </w:tcPr>
          <w:p w:rsidR="009669C4" w:rsidRDefault="009669C4">
            <w:pPr>
              <w:ind w:left="-128" w:right="-43" w:hanging="50"/>
              <w:jc w:val="right"/>
              <w:rPr>
                <w:sz w:val="19"/>
                <w:szCs w:val="19"/>
              </w:rPr>
            </w:pPr>
            <w:r>
              <w:rPr>
                <w:sz w:val="19"/>
                <w:szCs w:val="19"/>
              </w:rPr>
              <w:t>0,04</w:t>
            </w:r>
          </w:p>
        </w:tc>
        <w:tc>
          <w:tcPr>
            <w:tcW w:w="274" w:type="pct"/>
            <w:tcBorders>
              <w:top w:val="single" w:sz="4" w:space="0" w:color="auto"/>
              <w:left w:val="single" w:sz="4" w:space="0" w:color="auto"/>
              <w:bottom w:val="single" w:sz="4" w:space="0" w:color="auto"/>
              <w:right w:val="single" w:sz="4" w:space="0" w:color="auto"/>
            </w:tcBorders>
            <w:vAlign w:val="center"/>
            <w:hideMark/>
          </w:tcPr>
          <w:p w:rsidR="009669C4" w:rsidRDefault="009669C4">
            <w:pPr>
              <w:ind w:left="-128" w:right="-43" w:hanging="50"/>
              <w:jc w:val="right"/>
              <w:rPr>
                <w:sz w:val="19"/>
                <w:szCs w:val="19"/>
              </w:rPr>
            </w:pPr>
            <w:r>
              <w:rPr>
                <w:sz w:val="19"/>
                <w:szCs w:val="19"/>
              </w:rPr>
              <w:t>0,04</w:t>
            </w:r>
          </w:p>
        </w:tc>
        <w:tc>
          <w:tcPr>
            <w:tcW w:w="274" w:type="pct"/>
            <w:tcBorders>
              <w:top w:val="single" w:sz="4" w:space="0" w:color="auto"/>
              <w:left w:val="single" w:sz="4" w:space="0" w:color="auto"/>
              <w:bottom w:val="single" w:sz="4" w:space="0" w:color="auto"/>
              <w:right w:val="single" w:sz="4" w:space="0" w:color="auto"/>
            </w:tcBorders>
            <w:vAlign w:val="center"/>
            <w:hideMark/>
          </w:tcPr>
          <w:p w:rsidR="009669C4" w:rsidRDefault="009669C4">
            <w:pPr>
              <w:ind w:left="-128" w:right="-43" w:hanging="50"/>
              <w:jc w:val="right"/>
              <w:rPr>
                <w:sz w:val="19"/>
                <w:szCs w:val="19"/>
              </w:rPr>
            </w:pPr>
            <w:r>
              <w:rPr>
                <w:sz w:val="19"/>
                <w:szCs w:val="19"/>
              </w:rPr>
              <w:t>0,04</w:t>
            </w:r>
          </w:p>
        </w:tc>
        <w:tc>
          <w:tcPr>
            <w:tcW w:w="273" w:type="pct"/>
            <w:tcBorders>
              <w:top w:val="single" w:sz="4" w:space="0" w:color="auto"/>
              <w:left w:val="single" w:sz="4" w:space="0" w:color="auto"/>
              <w:bottom w:val="single" w:sz="4" w:space="0" w:color="auto"/>
              <w:right w:val="single" w:sz="4" w:space="0" w:color="auto"/>
            </w:tcBorders>
            <w:vAlign w:val="center"/>
            <w:hideMark/>
          </w:tcPr>
          <w:p w:rsidR="009669C4" w:rsidRDefault="009669C4">
            <w:pPr>
              <w:ind w:left="-128" w:right="-43" w:hanging="50"/>
              <w:jc w:val="right"/>
              <w:rPr>
                <w:sz w:val="19"/>
                <w:szCs w:val="19"/>
              </w:rPr>
            </w:pPr>
            <w:r>
              <w:rPr>
                <w:sz w:val="19"/>
                <w:szCs w:val="19"/>
              </w:rPr>
              <w:t>0,03</w:t>
            </w:r>
          </w:p>
        </w:tc>
        <w:tc>
          <w:tcPr>
            <w:tcW w:w="273" w:type="pct"/>
            <w:tcBorders>
              <w:top w:val="single" w:sz="4" w:space="0" w:color="auto"/>
              <w:left w:val="single" w:sz="4" w:space="0" w:color="auto"/>
              <w:bottom w:val="single" w:sz="4" w:space="0" w:color="auto"/>
              <w:right w:val="single" w:sz="4" w:space="0" w:color="auto"/>
            </w:tcBorders>
            <w:vAlign w:val="center"/>
            <w:hideMark/>
          </w:tcPr>
          <w:p w:rsidR="009669C4" w:rsidRDefault="009669C4">
            <w:pPr>
              <w:ind w:left="-128" w:right="-43" w:hanging="50"/>
              <w:jc w:val="right"/>
              <w:rPr>
                <w:sz w:val="19"/>
                <w:szCs w:val="19"/>
              </w:rPr>
            </w:pPr>
            <w:r>
              <w:rPr>
                <w:sz w:val="19"/>
                <w:szCs w:val="19"/>
              </w:rPr>
              <w:t>0,03</w:t>
            </w:r>
          </w:p>
        </w:tc>
        <w:tc>
          <w:tcPr>
            <w:tcW w:w="273" w:type="pct"/>
            <w:tcBorders>
              <w:top w:val="single" w:sz="4" w:space="0" w:color="auto"/>
              <w:left w:val="single" w:sz="4" w:space="0" w:color="auto"/>
              <w:bottom w:val="single" w:sz="4" w:space="0" w:color="auto"/>
              <w:right w:val="single" w:sz="4" w:space="0" w:color="auto"/>
            </w:tcBorders>
            <w:vAlign w:val="center"/>
            <w:hideMark/>
          </w:tcPr>
          <w:p w:rsidR="009669C4" w:rsidRDefault="009669C4">
            <w:pPr>
              <w:ind w:left="-128" w:right="-43" w:hanging="50"/>
              <w:jc w:val="right"/>
              <w:rPr>
                <w:sz w:val="19"/>
                <w:szCs w:val="19"/>
              </w:rPr>
            </w:pPr>
            <w:r>
              <w:rPr>
                <w:sz w:val="19"/>
                <w:szCs w:val="19"/>
              </w:rPr>
              <w:t>0,03</w:t>
            </w:r>
          </w:p>
        </w:tc>
        <w:tc>
          <w:tcPr>
            <w:tcW w:w="273" w:type="pct"/>
            <w:tcBorders>
              <w:top w:val="single" w:sz="4" w:space="0" w:color="auto"/>
              <w:left w:val="single" w:sz="4" w:space="0" w:color="auto"/>
              <w:bottom w:val="single" w:sz="4" w:space="0" w:color="auto"/>
              <w:right w:val="single" w:sz="4" w:space="0" w:color="auto"/>
            </w:tcBorders>
            <w:vAlign w:val="center"/>
            <w:hideMark/>
          </w:tcPr>
          <w:p w:rsidR="009669C4" w:rsidRDefault="009669C4">
            <w:pPr>
              <w:ind w:left="-128" w:right="-43" w:hanging="50"/>
              <w:jc w:val="right"/>
              <w:rPr>
                <w:sz w:val="19"/>
                <w:szCs w:val="19"/>
              </w:rPr>
            </w:pPr>
            <w:r>
              <w:rPr>
                <w:sz w:val="19"/>
                <w:szCs w:val="19"/>
              </w:rPr>
              <w:t>0,03</w:t>
            </w:r>
          </w:p>
        </w:tc>
        <w:tc>
          <w:tcPr>
            <w:tcW w:w="273" w:type="pct"/>
            <w:tcBorders>
              <w:top w:val="single" w:sz="4" w:space="0" w:color="auto"/>
              <w:left w:val="single" w:sz="4" w:space="0" w:color="auto"/>
              <w:bottom w:val="single" w:sz="4" w:space="0" w:color="auto"/>
              <w:right w:val="single" w:sz="4" w:space="0" w:color="auto"/>
            </w:tcBorders>
            <w:vAlign w:val="center"/>
            <w:hideMark/>
          </w:tcPr>
          <w:p w:rsidR="009669C4" w:rsidRDefault="009669C4">
            <w:pPr>
              <w:ind w:left="-128" w:right="-43" w:hanging="50"/>
              <w:jc w:val="right"/>
              <w:rPr>
                <w:sz w:val="19"/>
                <w:szCs w:val="19"/>
              </w:rPr>
            </w:pPr>
            <w:r>
              <w:rPr>
                <w:sz w:val="19"/>
                <w:szCs w:val="19"/>
              </w:rPr>
              <w:t>0,03</w:t>
            </w:r>
          </w:p>
        </w:tc>
        <w:tc>
          <w:tcPr>
            <w:tcW w:w="273" w:type="pct"/>
            <w:tcBorders>
              <w:top w:val="single" w:sz="4" w:space="0" w:color="auto"/>
              <w:left w:val="single" w:sz="4" w:space="0" w:color="auto"/>
              <w:bottom w:val="single" w:sz="4" w:space="0" w:color="auto"/>
              <w:right w:val="single" w:sz="4" w:space="0" w:color="auto"/>
            </w:tcBorders>
            <w:vAlign w:val="center"/>
            <w:hideMark/>
          </w:tcPr>
          <w:p w:rsidR="009669C4" w:rsidRDefault="009669C4">
            <w:pPr>
              <w:ind w:left="-128" w:right="-43" w:hanging="50"/>
              <w:jc w:val="right"/>
              <w:rPr>
                <w:sz w:val="19"/>
                <w:szCs w:val="19"/>
              </w:rPr>
            </w:pPr>
            <w:r>
              <w:rPr>
                <w:sz w:val="19"/>
                <w:szCs w:val="19"/>
              </w:rPr>
              <w:t>0,03</w:t>
            </w:r>
          </w:p>
        </w:tc>
        <w:tc>
          <w:tcPr>
            <w:tcW w:w="273" w:type="pct"/>
            <w:tcBorders>
              <w:top w:val="single" w:sz="4" w:space="0" w:color="auto"/>
              <w:left w:val="single" w:sz="4" w:space="0" w:color="auto"/>
              <w:bottom w:val="single" w:sz="4" w:space="0" w:color="auto"/>
              <w:right w:val="single" w:sz="4" w:space="0" w:color="auto"/>
            </w:tcBorders>
            <w:vAlign w:val="center"/>
            <w:hideMark/>
          </w:tcPr>
          <w:p w:rsidR="009669C4" w:rsidRDefault="009669C4">
            <w:pPr>
              <w:ind w:left="-128" w:right="-43" w:hanging="50"/>
              <w:jc w:val="right"/>
              <w:rPr>
                <w:sz w:val="19"/>
                <w:szCs w:val="19"/>
              </w:rPr>
            </w:pPr>
            <w:r>
              <w:rPr>
                <w:sz w:val="19"/>
                <w:szCs w:val="19"/>
              </w:rPr>
              <w:t>0,03</w:t>
            </w:r>
          </w:p>
        </w:tc>
        <w:tc>
          <w:tcPr>
            <w:tcW w:w="273" w:type="pct"/>
            <w:tcBorders>
              <w:top w:val="single" w:sz="4" w:space="0" w:color="auto"/>
              <w:left w:val="single" w:sz="4" w:space="0" w:color="auto"/>
              <w:bottom w:val="single" w:sz="4" w:space="0" w:color="auto"/>
              <w:right w:val="single" w:sz="4" w:space="0" w:color="auto"/>
            </w:tcBorders>
            <w:vAlign w:val="center"/>
            <w:hideMark/>
          </w:tcPr>
          <w:p w:rsidR="009669C4" w:rsidRDefault="009669C4">
            <w:pPr>
              <w:ind w:left="-128" w:right="-43" w:hanging="50"/>
              <w:jc w:val="right"/>
              <w:rPr>
                <w:sz w:val="19"/>
                <w:szCs w:val="19"/>
              </w:rPr>
            </w:pPr>
            <w:r>
              <w:rPr>
                <w:sz w:val="19"/>
                <w:szCs w:val="19"/>
              </w:rPr>
              <w:t>0,03</w:t>
            </w:r>
          </w:p>
        </w:tc>
        <w:tc>
          <w:tcPr>
            <w:tcW w:w="272" w:type="pct"/>
            <w:tcBorders>
              <w:top w:val="single" w:sz="4" w:space="0" w:color="auto"/>
              <w:left w:val="single" w:sz="4" w:space="0" w:color="auto"/>
              <w:bottom w:val="single" w:sz="4" w:space="0" w:color="auto"/>
              <w:right w:val="single" w:sz="4" w:space="0" w:color="auto"/>
            </w:tcBorders>
            <w:vAlign w:val="center"/>
            <w:hideMark/>
          </w:tcPr>
          <w:p w:rsidR="009669C4" w:rsidRDefault="009669C4">
            <w:pPr>
              <w:ind w:left="-128" w:right="-43" w:hanging="50"/>
              <w:jc w:val="right"/>
              <w:rPr>
                <w:sz w:val="19"/>
                <w:szCs w:val="19"/>
              </w:rPr>
            </w:pPr>
            <w:r>
              <w:rPr>
                <w:sz w:val="19"/>
                <w:szCs w:val="19"/>
              </w:rPr>
              <w:t>0,03</w:t>
            </w:r>
          </w:p>
        </w:tc>
      </w:tr>
      <w:tr w:rsidR="009669C4" w:rsidTr="009669C4">
        <w:trPr>
          <w:trHeight w:val="20"/>
        </w:trPr>
        <w:tc>
          <w:tcPr>
            <w:tcW w:w="834" w:type="pct"/>
            <w:tcBorders>
              <w:top w:val="single" w:sz="4" w:space="0" w:color="auto"/>
              <w:left w:val="single" w:sz="4" w:space="0" w:color="auto"/>
              <w:bottom w:val="single" w:sz="4" w:space="0" w:color="auto"/>
              <w:right w:val="single" w:sz="4" w:space="0" w:color="auto"/>
            </w:tcBorders>
            <w:vAlign w:val="center"/>
            <w:hideMark/>
          </w:tcPr>
          <w:p w:rsidR="009669C4" w:rsidRDefault="009669C4">
            <w:r>
              <w:t>Рост цен на электроэнергию на оптовом рынке, %</w:t>
            </w:r>
          </w:p>
        </w:tc>
        <w:tc>
          <w:tcPr>
            <w:tcW w:w="296" w:type="pct"/>
            <w:tcBorders>
              <w:top w:val="single" w:sz="4" w:space="0" w:color="auto"/>
              <w:left w:val="single" w:sz="4" w:space="0" w:color="auto"/>
              <w:bottom w:val="single" w:sz="4" w:space="0" w:color="auto"/>
              <w:right w:val="single" w:sz="4" w:space="0" w:color="auto"/>
            </w:tcBorders>
            <w:vAlign w:val="center"/>
            <w:hideMark/>
          </w:tcPr>
          <w:p w:rsidR="009669C4" w:rsidRDefault="009669C4">
            <w:pPr>
              <w:ind w:left="-128" w:right="-43" w:hanging="50"/>
              <w:jc w:val="right"/>
              <w:rPr>
                <w:sz w:val="19"/>
                <w:szCs w:val="19"/>
              </w:rPr>
            </w:pPr>
            <w:r>
              <w:rPr>
                <w:sz w:val="19"/>
                <w:szCs w:val="19"/>
              </w:rPr>
              <w:t>0,05</w:t>
            </w:r>
          </w:p>
        </w:tc>
        <w:tc>
          <w:tcPr>
            <w:tcW w:w="296" w:type="pct"/>
            <w:tcBorders>
              <w:top w:val="single" w:sz="4" w:space="0" w:color="auto"/>
              <w:left w:val="single" w:sz="4" w:space="0" w:color="auto"/>
              <w:bottom w:val="single" w:sz="4" w:space="0" w:color="auto"/>
              <w:right w:val="single" w:sz="4" w:space="0" w:color="auto"/>
            </w:tcBorders>
            <w:vAlign w:val="center"/>
            <w:hideMark/>
          </w:tcPr>
          <w:p w:rsidR="009669C4" w:rsidRDefault="009669C4">
            <w:pPr>
              <w:ind w:left="-128" w:right="-43" w:hanging="50"/>
              <w:jc w:val="right"/>
              <w:rPr>
                <w:sz w:val="19"/>
                <w:szCs w:val="19"/>
              </w:rPr>
            </w:pPr>
            <w:r>
              <w:rPr>
                <w:sz w:val="19"/>
                <w:szCs w:val="19"/>
              </w:rPr>
              <w:t>0,05</w:t>
            </w:r>
          </w:p>
        </w:tc>
        <w:tc>
          <w:tcPr>
            <w:tcW w:w="296" w:type="pct"/>
            <w:tcBorders>
              <w:top w:val="single" w:sz="4" w:space="0" w:color="auto"/>
              <w:left w:val="single" w:sz="4" w:space="0" w:color="auto"/>
              <w:bottom w:val="single" w:sz="4" w:space="0" w:color="auto"/>
              <w:right w:val="single" w:sz="4" w:space="0" w:color="auto"/>
            </w:tcBorders>
            <w:vAlign w:val="center"/>
            <w:hideMark/>
          </w:tcPr>
          <w:p w:rsidR="009669C4" w:rsidRDefault="009669C4">
            <w:pPr>
              <w:ind w:left="-128" w:right="-43" w:hanging="50"/>
              <w:jc w:val="right"/>
              <w:rPr>
                <w:sz w:val="19"/>
                <w:szCs w:val="19"/>
              </w:rPr>
            </w:pPr>
            <w:r>
              <w:rPr>
                <w:sz w:val="19"/>
                <w:szCs w:val="19"/>
              </w:rPr>
              <w:t>0,05</w:t>
            </w:r>
          </w:p>
        </w:tc>
        <w:tc>
          <w:tcPr>
            <w:tcW w:w="274" w:type="pct"/>
            <w:tcBorders>
              <w:top w:val="single" w:sz="4" w:space="0" w:color="auto"/>
              <w:left w:val="single" w:sz="4" w:space="0" w:color="auto"/>
              <w:bottom w:val="single" w:sz="4" w:space="0" w:color="auto"/>
              <w:right w:val="single" w:sz="4" w:space="0" w:color="auto"/>
            </w:tcBorders>
            <w:vAlign w:val="center"/>
            <w:hideMark/>
          </w:tcPr>
          <w:p w:rsidR="009669C4" w:rsidRDefault="009669C4">
            <w:pPr>
              <w:ind w:left="-128" w:right="-43" w:hanging="50"/>
              <w:jc w:val="right"/>
              <w:rPr>
                <w:sz w:val="19"/>
                <w:szCs w:val="19"/>
              </w:rPr>
            </w:pPr>
            <w:r>
              <w:rPr>
                <w:sz w:val="19"/>
                <w:szCs w:val="19"/>
              </w:rPr>
              <w:t>0,07</w:t>
            </w:r>
          </w:p>
        </w:tc>
        <w:tc>
          <w:tcPr>
            <w:tcW w:w="274" w:type="pct"/>
            <w:tcBorders>
              <w:top w:val="single" w:sz="4" w:space="0" w:color="auto"/>
              <w:left w:val="single" w:sz="4" w:space="0" w:color="auto"/>
              <w:bottom w:val="single" w:sz="4" w:space="0" w:color="auto"/>
              <w:right w:val="single" w:sz="4" w:space="0" w:color="auto"/>
            </w:tcBorders>
            <w:vAlign w:val="center"/>
            <w:hideMark/>
          </w:tcPr>
          <w:p w:rsidR="009669C4" w:rsidRDefault="009669C4">
            <w:pPr>
              <w:ind w:left="-128" w:right="-43" w:hanging="50"/>
              <w:jc w:val="right"/>
              <w:rPr>
                <w:sz w:val="19"/>
                <w:szCs w:val="19"/>
              </w:rPr>
            </w:pPr>
            <w:r>
              <w:rPr>
                <w:sz w:val="19"/>
                <w:szCs w:val="19"/>
              </w:rPr>
              <w:t>0,09</w:t>
            </w:r>
          </w:p>
        </w:tc>
        <w:tc>
          <w:tcPr>
            <w:tcW w:w="274" w:type="pct"/>
            <w:tcBorders>
              <w:top w:val="single" w:sz="4" w:space="0" w:color="auto"/>
              <w:left w:val="single" w:sz="4" w:space="0" w:color="auto"/>
              <w:bottom w:val="single" w:sz="4" w:space="0" w:color="auto"/>
              <w:right w:val="single" w:sz="4" w:space="0" w:color="auto"/>
            </w:tcBorders>
            <w:vAlign w:val="center"/>
            <w:hideMark/>
          </w:tcPr>
          <w:p w:rsidR="009669C4" w:rsidRDefault="009669C4">
            <w:pPr>
              <w:ind w:left="-128" w:right="-43" w:hanging="50"/>
              <w:jc w:val="right"/>
              <w:rPr>
                <w:sz w:val="19"/>
                <w:szCs w:val="19"/>
              </w:rPr>
            </w:pPr>
            <w:r>
              <w:rPr>
                <w:sz w:val="19"/>
                <w:szCs w:val="19"/>
              </w:rPr>
              <w:t>0,06</w:t>
            </w:r>
          </w:p>
        </w:tc>
        <w:tc>
          <w:tcPr>
            <w:tcW w:w="273" w:type="pct"/>
            <w:tcBorders>
              <w:top w:val="single" w:sz="4" w:space="0" w:color="auto"/>
              <w:left w:val="single" w:sz="4" w:space="0" w:color="auto"/>
              <w:bottom w:val="single" w:sz="4" w:space="0" w:color="auto"/>
              <w:right w:val="single" w:sz="4" w:space="0" w:color="auto"/>
            </w:tcBorders>
            <w:vAlign w:val="center"/>
            <w:hideMark/>
          </w:tcPr>
          <w:p w:rsidR="009669C4" w:rsidRDefault="009669C4">
            <w:pPr>
              <w:ind w:left="-128" w:right="-43" w:hanging="50"/>
              <w:jc w:val="right"/>
              <w:rPr>
                <w:sz w:val="19"/>
                <w:szCs w:val="19"/>
              </w:rPr>
            </w:pPr>
            <w:r>
              <w:rPr>
                <w:sz w:val="19"/>
                <w:szCs w:val="19"/>
              </w:rPr>
              <w:t>0,05</w:t>
            </w:r>
          </w:p>
        </w:tc>
        <w:tc>
          <w:tcPr>
            <w:tcW w:w="273" w:type="pct"/>
            <w:tcBorders>
              <w:top w:val="single" w:sz="4" w:space="0" w:color="auto"/>
              <w:left w:val="single" w:sz="4" w:space="0" w:color="auto"/>
              <w:bottom w:val="single" w:sz="4" w:space="0" w:color="auto"/>
              <w:right w:val="single" w:sz="4" w:space="0" w:color="auto"/>
            </w:tcBorders>
            <w:vAlign w:val="center"/>
            <w:hideMark/>
          </w:tcPr>
          <w:p w:rsidR="009669C4" w:rsidRDefault="009669C4">
            <w:pPr>
              <w:ind w:left="-128" w:right="-43" w:hanging="50"/>
              <w:jc w:val="right"/>
              <w:rPr>
                <w:sz w:val="19"/>
                <w:szCs w:val="19"/>
              </w:rPr>
            </w:pPr>
            <w:r>
              <w:rPr>
                <w:sz w:val="19"/>
                <w:szCs w:val="19"/>
              </w:rPr>
              <w:t>0,05</w:t>
            </w:r>
          </w:p>
        </w:tc>
        <w:tc>
          <w:tcPr>
            <w:tcW w:w="273" w:type="pct"/>
            <w:tcBorders>
              <w:top w:val="single" w:sz="4" w:space="0" w:color="auto"/>
              <w:left w:val="single" w:sz="4" w:space="0" w:color="auto"/>
              <w:bottom w:val="single" w:sz="4" w:space="0" w:color="auto"/>
              <w:right w:val="single" w:sz="4" w:space="0" w:color="auto"/>
            </w:tcBorders>
            <w:vAlign w:val="center"/>
            <w:hideMark/>
          </w:tcPr>
          <w:p w:rsidR="009669C4" w:rsidRDefault="009669C4">
            <w:pPr>
              <w:ind w:left="-128" w:right="-43" w:hanging="50"/>
              <w:jc w:val="right"/>
              <w:rPr>
                <w:sz w:val="19"/>
                <w:szCs w:val="19"/>
              </w:rPr>
            </w:pPr>
            <w:r>
              <w:rPr>
                <w:sz w:val="19"/>
                <w:szCs w:val="19"/>
              </w:rPr>
              <w:t>0,06</w:t>
            </w:r>
          </w:p>
        </w:tc>
        <w:tc>
          <w:tcPr>
            <w:tcW w:w="273" w:type="pct"/>
            <w:tcBorders>
              <w:top w:val="single" w:sz="4" w:space="0" w:color="auto"/>
              <w:left w:val="single" w:sz="4" w:space="0" w:color="auto"/>
              <w:bottom w:val="single" w:sz="4" w:space="0" w:color="auto"/>
              <w:right w:val="single" w:sz="4" w:space="0" w:color="auto"/>
            </w:tcBorders>
            <w:vAlign w:val="center"/>
            <w:hideMark/>
          </w:tcPr>
          <w:p w:rsidR="009669C4" w:rsidRDefault="009669C4">
            <w:pPr>
              <w:ind w:left="-128" w:right="-43" w:hanging="50"/>
              <w:jc w:val="right"/>
              <w:rPr>
                <w:sz w:val="19"/>
                <w:szCs w:val="19"/>
              </w:rPr>
            </w:pPr>
            <w:r>
              <w:rPr>
                <w:sz w:val="19"/>
                <w:szCs w:val="19"/>
              </w:rPr>
              <w:t>0,05</w:t>
            </w:r>
          </w:p>
        </w:tc>
        <w:tc>
          <w:tcPr>
            <w:tcW w:w="273" w:type="pct"/>
            <w:tcBorders>
              <w:top w:val="single" w:sz="4" w:space="0" w:color="auto"/>
              <w:left w:val="single" w:sz="4" w:space="0" w:color="auto"/>
              <w:bottom w:val="single" w:sz="4" w:space="0" w:color="auto"/>
              <w:right w:val="single" w:sz="4" w:space="0" w:color="auto"/>
            </w:tcBorders>
            <w:vAlign w:val="center"/>
            <w:hideMark/>
          </w:tcPr>
          <w:p w:rsidR="009669C4" w:rsidRDefault="009669C4">
            <w:pPr>
              <w:ind w:left="-128" w:right="-43" w:hanging="50"/>
              <w:jc w:val="right"/>
              <w:rPr>
                <w:sz w:val="19"/>
                <w:szCs w:val="19"/>
              </w:rPr>
            </w:pPr>
            <w:r>
              <w:rPr>
                <w:sz w:val="19"/>
                <w:szCs w:val="19"/>
              </w:rPr>
              <w:t>0,04</w:t>
            </w:r>
          </w:p>
        </w:tc>
        <w:tc>
          <w:tcPr>
            <w:tcW w:w="273" w:type="pct"/>
            <w:tcBorders>
              <w:top w:val="single" w:sz="4" w:space="0" w:color="auto"/>
              <w:left w:val="single" w:sz="4" w:space="0" w:color="auto"/>
              <w:bottom w:val="single" w:sz="4" w:space="0" w:color="auto"/>
              <w:right w:val="single" w:sz="4" w:space="0" w:color="auto"/>
            </w:tcBorders>
            <w:vAlign w:val="center"/>
            <w:hideMark/>
          </w:tcPr>
          <w:p w:rsidR="009669C4" w:rsidRDefault="009669C4">
            <w:pPr>
              <w:ind w:left="-128" w:right="-43" w:hanging="50"/>
              <w:jc w:val="right"/>
              <w:rPr>
                <w:sz w:val="19"/>
                <w:szCs w:val="19"/>
              </w:rPr>
            </w:pPr>
            <w:r>
              <w:rPr>
                <w:sz w:val="19"/>
                <w:szCs w:val="19"/>
              </w:rPr>
              <w:t>0,02</w:t>
            </w:r>
          </w:p>
        </w:tc>
        <w:tc>
          <w:tcPr>
            <w:tcW w:w="273" w:type="pct"/>
            <w:tcBorders>
              <w:top w:val="single" w:sz="4" w:space="0" w:color="auto"/>
              <w:left w:val="single" w:sz="4" w:space="0" w:color="auto"/>
              <w:bottom w:val="single" w:sz="4" w:space="0" w:color="auto"/>
              <w:right w:val="single" w:sz="4" w:space="0" w:color="auto"/>
            </w:tcBorders>
            <w:vAlign w:val="center"/>
            <w:hideMark/>
          </w:tcPr>
          <w:p w:rsidR="009669C4" w:rsidRDefault="009669C4">
            <w:pPr>
              <w:ind w:left="-128" w:right="-43" w:hanging="50"/>
              <w:jc w:val="right"/>
              <w:rPr>
                <w:sz w:val="19"/>
                <w:szCs w:val="19"/>
              </w:rPr>
            </w:pPr>
            <w:r>
              <w:rPr>
                <w:sz w:val="19"/>
                <w:szCs w:val="19"/>
              </w:rPr>
              <w:t>0,01</w:t>
            </w:r>
          </w:p>
        </w:tc>
        <w:tc>
          <w:tcPr>
            <w:tcW w:w="273" w:type="pct"/>
            <w:tcBorders>
              <w:top w:val="single" w:sz="4" w:space="0" w:color="auto"/>
              <w:left w:val="single" w:sz="4" w:space="0" w:color="auto"/>
              <w:bottom w:val="single" w:sz="4" w:space="0" w:color="auto"/>
              <w:right w:val="single" w:sz="4" w:space="0" w:color="auto"/>
            </w:tcBorders>
            <w:vAlign w:val="center"/>
            <w:hideMark/>
          </w:tcPr>
          <w:p w:rsidR="009669C4" w:rsidRDefault="009669C4">
            <w:pPr>
              <w:ind w:left="-128" w:right="-43" w:hanging="50"/>
              <w:jc w:val="right"/>
              <w:rPr>
                <w:sz w:val="19"/>
                <w:szCs w:val="19"/>
              </w:rPr>
            </w:pPr>
            <w:r>
              <w:rPr>
                <w:sz w:val="19"/>
                <w:szCs w:val="19"/>
              </w:rPr>
              <w:t>0,01</w:t>
            </w:r>
          </w:p>
        </w:tc>
        <w:tc>
          <w:tcPr>
            <w:tcW w:w="272" w:type="pct"/>
            <w:tcBorders>
              <w:top w:val="single" w:sz="4" w:space="0" w:color="auto"/>
              <w:left w:val="single" w:sz="4" w:space="0" w:color="auto"/>
              <w:bottom w:val="single" w:sz="4" w:space="0" w:color="auto"/>
              <w:right w:val="single" w:sz="4" w:space="0" w:color="auto"/>
            </w:tcBorders>
            <w:vAlign w:val="center"/>
            <w:hideMark/>
          </w:tcPr>
          <w:p w:rsidR="009669C4" w:rsidRDefault="009669C4">
            <w:pPr>
              <w:rPr>
                <w:rFonts w:ascii="Cambria" w:hAnsi="Cambria"/>
                <w:sz w:val="20"/>
                <w:szCs w:val="20"/>
              </w:rPr>
            </w:pPr>
          </w:p>
        </w:tc>
      </w:tr>
      <w:tr w:rsidR="009669C4" w:rsidTr="009669C4">
        <w:trPr>
          <w:trHeight w:val="276"/>
        </w:trPr>
        <w:tc>
          <w:tcPr>
            <w:tcW w:w="834" w:type="pct"/>
            <w:vMerge w:val="restart"/>
            <w:tcBorders>
              <w:top w:val="single" w:sz="4" w:space="0" w:color="auto"/>
              <w:left w:val="single" w:sz="4" w:space="0" w:color="auto"/>
              <w:bottom w:val="single" w:sz="4" w:space="0" w:color="auto"/>
              <w:right w:val="single" w:sz="4" w:space="0" w:color="auto"/>
            </w:tcBorders>
            <w:vAlign w:val="center"/>
            <w:hideMark/>
          </w:tcPr>
          <w:p w:rsidR="009669C4" w:rsidRDefault="009669C4">
            <w:r>
              <w:t>Рост цен на тепловую энергию в среднем за год к предыдущему году, %</w:t>
            </w:r>
          </w:p>
        </w:tc>
        <w:tc>
          <w:tcPr>
            <w:tcW w:w="296" w:type="pct"/>
            <w:vMerge w:val="restart"/>
            <w:tcBorders>
              <w:top w:val="single" w:sz="4" w:space="0" w:color="auto"/>
              <w:left w:val="single" w:sz="4" w:space="0" w:color="auto"/>
              <w:bottom w:val="single" w:sz="4" w:space="0" w:color="auto"/>
              <w:right w:val="single" w:sz="4" w:space="0" w:color="auto"/>
            </w:tcBorders>
            <w:vAlign w:val="center"/>
            <w:hideMark/>
          </w:tcPr>
          <w:p w:rsidR="009669C4" w:rsidRDefault="009669C4">
            <w:pPr>
              <w:ind w:left="-128" w:right="-43" w:hanging="50"/>
              <w:jc w:val="right"/>
              <w:rPr>
                <w:sz w:val="19"/>
                <w:szCs w:val="19"/>
              </w:rPr>
            </w:pPr>
            <w:r>
              <w:rPr>
                <w:sz w:val="19"/>
                <w:szCs w:val="19"/>
              </w:rPr>
              <w:t>0,046</w:t>
            </w:r>
          </w:p>
        </w:tc>
        <w:tc>
          <w:tcPr>
            <w:tcW w:w="296" w:type="pct"/>
            <w:vMerge w:val="restart"/>
            <w:tcBorders>
              <w:top w:val="single" w:sz="4" w:space="0" w:color="auto"/>
              <w:left w:val="single" w:sz="4" w:space="0" w:color="auto"/>
              <w:bottom w:val="single" w:sz="4" w:space="0" w:color="auto"/>
              <w:right w:val="single" w:sz="4" w:space="0" w:color="auto"/>
            </w:tcBorders>
            <w:vAlign w:val="center"/>
            <w:hideMark/>
          </w:tcPr>
          <w:p w:rsidR="009669C4" w:rsidRDefault="009669C4">
            <w:pPr>
              <w:ind w:left="-128" w:right="-43" w:hanging="50"/>
              <w:jc w:val="right"/>
              <w:rPr>
                <w:sz w:val="19"/>
                <w:szCs w:val="19"/>
              </w:rPr>
            </w:pPr>
            <w:r>
              <w:rPr>
                <w:sz w:val="19"/>
                <w:szCs w:val="19"/>
              </w:rPr>
              <w:t>0,033</w:t>
            </w:r>
          </w:p>
        </w:tc>
        <w:tc>
          <w:tcPr>
            <w:tcW w:w="296" w:type="pct"/>
            <w:vMerge w:val="restart"/>
            <w:tcBorders>
              <w:top w:val="single" w:sz="4" w:space="0" w:color="auto"/>
              <w:left w:val="single" w:sz="4" w:space="0" w:color="auto"/>
              <w:bottom w:val="single" w:sz="4" w:space="0" w:color="auto"/>
              <w:right w:val="single" w:sz="4" w:space="0" w:color="auto"/>
            </w:tcBorders>
            <w:vAlign w:val="center"/>
            <w:hideMark/>
          </w:tcPr>
          <w:p w:rsidR="009669C4" w:rsidRDefault="009669C4">
            <w:pPr>
              <w:ind w:left="-128" w:right="-43" w:hanging="50"/>
              <w:jc w:val="right"/>
              <w:rPr>
                <w:sz w:val="19"/>
                <w:szCs w:val="19"/>
              </w:rPr>
            </w:pPr>
            <w:r>
              <w:rPr>
                <w:sz w:val="19"/>
                <w:szCs w:val="19"/>
              </w:rPr>
              <w:t>0,034</w:t>
            </w:r>
          </w:p>
        </w:tc>
        <w:tc>
          <w:tcPr>
            <w:tcW w:w="274" w:type="pct"/>
            <w:vMerge w:val="restart"/>
            <w:tcBorders>
              <w:top w:val="single" w:sz="4" w:space="0" w:color="auto"/>
              <w:left w:val="single" w:sz="4" w:space="0" w:color="auto"/>
              <w:bottom w:val="single" w:sz="4" w:space="0" w:color="auto"/>
              <w:right w:val="single" w:sz="4" w:space="0" w:color="auto"/>
            </w:tcBorders>
            <w:vAlign w:val="center"/>
            <w:hideMark/>
          </w:tcPr>
          <w:p w:rsidR="009669C4" w:rsidRDefault="009669C4">
            <w:pPr>
              <w:ind w:left="-128" w:right="-43" w:hanging="50"/>
              <w:jc w:val="right"/>
              <w:rPr>
                <w:sz w:val="19"/>
                <w:szCs w:val="19"/>
              </w:rPr>
            </w:pPr>
            <w:r>
              <w:rPr>
                <w:sz w:val="19"/>
                <w:szCs w:val="19"/>
              </w:rPr>
              <w:t>0,09</w:t>
            </w:r>
          </w:p>
        </w:tc>
        <w:tc>
          <w:tcPr>
            <w:tcW w:w="274" w:type="pct"/>
            <w:vMerge w:val="restart"/>
            <w:tcBorders>
              <w:top w:val="single" w:sz="4" w:space="0" w:color="auto"/>
              <w:left w:val="single" w:sz="4" w:space="0" w:color="auto"/>
              <w:bottom w:val="single" w:sz="4" w:space="0" w:color="auto"/>
              <w:right w:val="single" w:sz="4" w:space="0" w:color="auto"/>
            </w:tcBorders>
            <w:vAlign w:val="center"/>
            <w:hideMark/>
          </w:tcPr>
          <w:p w:rsidR="009669C4" w:rsidRDefault="009669C4">
            <w:pPr>
              <w:ind w:left="-128" w:right="-43" w:hanging="50"/>
              <w:jc w:val="right"/>
              <w:rPr>
                <w:sz w:val="19"/>
                <w:szCs w:val="19"/>
              </w:rPr>
            </w:pPr>
            <w:r>
              <w:rPr>
                <w:sz w:val="19"/>
                <w:szCs w:val="19"/>
              </w:rPr>
              <w:t>0,09</w:t>
            </w:r>
          </w:p>
        </w:tc>
        <w:tc>
          <w:tcPr>
            <w:tcW w:w="274" w:type="pct"/>
            <w:vMerge w:val="restart"/>
            <w:tcBorders>
              <w:top w:val="single" w:sz="4" w:space="0" w:color="auto"/>
              <w:left w:val="single" w:sz="4" w:space="0" w:color="auto"/>
              <w:bottom w:val="single" w:sz="4" w:space="0" w:color="auto"/>
              <w:right w:val="single" w:sz="4" w:space="0" w:color="auto"/>
            </w:tcBorders>
            <w:vAlign w:val="center"/>
            <w:hideMark/>
          </w:tcPr>
          <w:p w:rsidR="009669C4" w:rsidRDefault="009669C4">
            <w:pPr>
              <w:ind w:left="-128" w:right="-43" w:hanging="50"/>
              <w:jc w:val="right"/>
              <w:rPr>
                <w:sz w:val="19"/>
                <w:szCs w:val="19"/>
              </w:rPr>
            </w:pPr>
            <w:r>
              <w:rPr>
                <w:sz w:val="19"/>
                <w:szCs w:val="19"/>
              </w:rPr>
              <w:t>0,07</w:t>
            </w:r>
          </w:p>
        </w:tc>
        <w:tc>
          <w:tcPr>
            <w:tcW w:w="273" w:type="pct"/>
            <w:vMerge w:val="restart"/>
            <w:tcBorders>
              <w:top w:val="single" w:sz="4" w:space="0" w:color="auto"/>
              <w:left w:val="single" w:sz="4" w:space="0" w:color="auto"/>
              <w:bottom w:val="single" w:sz="4" w:space="0" w:color="auto"/>
              <w:right w:val="single" w:sz="4" w:space="0" w:color="auto"/>
            </w:tcBorders>
            <w:vAlign w:val="center"/>
            <w:hideMark/>
          </w:tcPr>
          <w:p w:rsidR="009669C4" w:rsidRDefault="009669C4">
            <w:pPr>
              <w:ind w:left="-128" w:right="-43" w:hanging="50"/>
              <w:jc w:val="right"/>
              <w:rPr>
                <w:sz w:val="19"/>
                <w:szCs w:val="19"/>
              </w:rPr>
            </w:pPr>
            <w:r>
              <w:rPr>
                <w:sz w:val="19"/>
                <w:szCs w:val="19"/>
              </w:rPr>
              <w:t>0,03</w:t>
            </w:r>
          </w:p>
        </w:tc>
        <w:tc>
          <w:tcPr>
            <w:tcW w:w="273" w:type="pct"/>
            <w:vMerge w:val="restart"/>
            <w:tcBorders>
              <w:top w:val="single" w:sz="4" w:space="0" w:color="auto"/>
              <w:left w:val="single" w:sz="4" w:space="0" w:color="auto"/>
              <w:bottom w:val="single" w:sz="4" w:space="0" w:color="auto"/>
              <w:right w:val="single" w:sz="4" w:space="0" w:color="auto"/>
            </w:tcBorders>
            <w:vAlign w:val="center"/>
            <w:hideMark/>
          </w:tcPr>
          <w:p w:rsidR="009669C4" w:rsidRDefault="009669C4">
            <w:pPr>
              <w:ind w:left="-128" w:right="-43" w:hanging="50"/>
              <w:jc w:val="right"/>
              <w:rPr>
                <w:sz w:val="19"/>
                <w:szCs w:val="19"/>
              </w:rPr>
            </w:pPr>
            <w:r>
              <w:rPr>
                <w:sz w:val="19"/>
                <w:szCs w:val="19"/>
              </w:rPr>
              <w:t>0,03</w:t>
            </w:r>
          </w:p>
        </w:tc>
        <w:tc>
          <w:tcPr>
            <w:tcW w:w="273" w:type="pct"/>
            <w:vMerge w:val="restart"/>
            <w:tcBorders>
              <w:top w:val="single" w:sz="4" w:space="0" w:color="auto"/>
              <w:left w:val="single" w:sz="4" w:space="0" w:color="auto"/>
              <w:bottom w:val="single" w:sz="4" w:space="0" w:color="auto"/>
              <w:right w:val="single" w:sz="4" w:space="0" w:color="auto"/>
            </w:tcBorders>
            <w:vAlign w:val="center"/>
            <w:hideMark/>
          </w:tcPr>
          <w:p w:rsidR="009669C4" w:rsidRDefault="009669C4">
            <w:pPr>
              <w:ind w:left="-128" w:right="-43" w:hanging="50"/>
              <w:jc w:val="right"/>
              <w:rPr>
                <w:sz w:val="19"/>
                <w:szCs w:val="19"/>
              </w:rPr>
            </w:pPr>
            <w:r>
              <w:rPr>
                <w:sz w:val="19"/>
                <w:szCs w:val="19"/>
              </w:rPr>
              <w:t>0,04</w:t>
            </w:r>
          </w:p>
        </w:tc>
        <w:tc>
          <w:tcPr>
            <w:tcW w:w="273" w:type="pct"/>
            <w:vMerge w:val="restart"/>
            <w:tcBorders>
              <w:top w:val="single" w:sz="4" w:space="0" w:color="auto"/>
              <w:left w:val="single" w:sz="4" w:space="0" w:color="auto"/>
              <w:bottom w:val="single" w:sz="4" w:space="0" w:color="auto"/>
              <w:right w:val="single" w:sz="4" w:space="0" w:color="auto"/>
            </w:tcBorders>
            <w:vAlign w:val="center"/>
            <w:hideMark/>
          </w:tcPr>
          <w:p w:rsidR="009669C4" w:rsidRDefault="009669C4">
            <w:pPr>
              <w:ind w:left="-128" w:right="-43" w:hanging="50"/>
              <w:jc w:val="right"/>
              <w:rPr>
                <w:sz w:val="19"/>
                <w:szCs w:val="19"/>
              </w:rPr>
            </w:pPr>
            <w:r>
              <w:rPr>
                <w:sz w:val="19"/>
                <w:szCs w:val="19"/>
              </w:rPr>
              <w:t>0,04</w:t>
            </w:r>
          </w:p>
        </w:tc>
        <w:tc>
          <w:tcPr>
            <w:tcW w:w="273" w:type="pct"/>
            <w:vMerge w:val="restart"/>
            <w:tcBorders>
              <w:top w:val="single" w:sz="4" w:space="0" w:color="auto"/>
              <w:left w:val="single" w:sz="4" w:space="0" w:color="auto"/>
              <w:bottom w:val="single" w:sz="4" w:space="0" w:color="auto"/>
              <w:right w:val="single" w:sz="4" w:space="0" w:color="auto"/>
            </w:tcBorders>
            <w:vAlign w:val="center"/>
            <w:hideMark/>
          </w:tcPr>
          <w:p w:rsidR="009669C4" w:rsidRDefault="009669C4">
            <w:pPr>
              <w:ind w:left="-128" w:right="-43" w:hanging="50"/>
              <w:jc w:val="right"/>
              <w:rPr>
                <w:sz w:val="19"/>
                <w:szCs w:val="19"/>
              </w:rPr>
            </w:pPr>
            <w:r>
              <w:rPr>
                <w:sz w:val="19"/>
                <w:szCs w:val="19"/>
              </w:rPr>
              <w:t>0,04</w:t>
            </w:r>
          </w:p>
        </w:tc>
        <w:tc>
          <w:tcPr>
            <w:tcW w:w="273" w:type="pct"/>
            <w:vMerge w:val="restart"/>
            <w:tcBorders>
              <w:top w:val="single" w:sz="4" w:space="0" w:color="auto"/>
              <w:left w:val="single" w:sz="4" w:space="0" w:color="auto"/>
              <w:bottom w:val="single" w:sz="4" w:space="0" w:color="auto"/>
              <w:right w:val="single" w:sz="4" w:space="0" w:color="auto"/>
            </w:tcBorders>
            <w:vAlign w:val="center"/>
            <w:hideMark/>
          </w:tcPr>
          <w:p w:rsidR="009669C4" w:rsidRDefault="009669C4">
            <w:pPr>
              <w:ind w:left="-128" w:right="-43" w:hanging="50"/>
              <w:jc w:val="right"/>
              <w:rPr>
                <w:sz w:val="19"/>
                <w:szCs w:val="19"/>
              </w:rPr>
            </w:pPr>
            <w:r>
              <w:rPr>
                <w:sz w:val="19"/>
                <w:szCs w:val="19"/>
              </w:rPr>
              <w:t>0,03</w:t>
            </w:r>
          </w:p>
        </w:tc>
        <w:tc>
          <w:tcPr>
            <w:tcW w:w="273" w:type="pct"/>
            <w:vMerge w:val="restart"/>
            <w:tcBorders>
              <w:top w:val="single" w:sz="4" w:space="0" w:color="auto"/>
              <w:left w:val="single" w:sz="4" w:space="0" w:color="auto"/>
              <w:bottom w:val="single" w:sz="4" w:space="0" w:color="auto"/>
              <w:right w:val="single" w:sz="4" w:space="0" w:color="auto"/>
            </w:tcBorders>
            <w:vAlign w:val="center"/>
            <w:hideMark/>
          </w:tcPr>
          <w:p w:rsidR="009669C4" w:rsidRDefault="009669C4">
            <w:pPr>
              <w:ind w:left="-128" w:right="-43" w:hanging="50"/>
              <w:jc w:val="right"/>
              <w:rPr>
                <w:sz w:val="19"/>
                <w:szCs w:val="19"/>
              </w:rPr>
            </w:pPr>
            <w:r>
              <w:rPr>
                <w:sz w:val="19"/>
                <w:szCs w:val="19"/>
              </w:rPr>
              <w:t>0,03</w:t>
            </w:r>
          </w:p>
        </w:tc>
        <w:tc>
          <w:tcPr>
            <w:tcW w:w="273" w:type="pct"/>
            <w:vMerge w:val="restart"/>
            <w:tcBorders>
              <w:top w:val="single" w:sz="4" w:space="0" w:color="auto"/>
              <w:left w:val="single" w:sz="4" w:space="0" w:color="auto"/>
              <w:bottom w:val="single" w:sz="4" w:space="0" w:color="auto"/>
              <w:right w:val="single" w:sz="4" w:space="0" w:color="auto"/>
            </w:tcBorders>
            <w:vAlign w:val="center"/>
            <w:hideMark/>
          </w:tcPr>
          <w:p w:rsidR="009669C4" w:rsidRDefault="009669C4">
            <w:pPr>
              <w:ind w:left="-128" w:right="-43" w:hanging="50"/>
              <w:jc w:val="right"/>
              <w:rPr>
                <w:sz w:val="19"/>
                <w:szCs w:val="19"/>
              </w:rPr>
            </w:pPr>
            <w:r>
              <w:rPr>
                <w:sz w:val="19"/>
                <w:szCs w:val="19"/>
              </w:rPr>
              <w:t>0,04</w:t>
            </w:r>
          </w:p>
        </w:tc>
        <w:tc>
          <w:tcPr>
            <w:tcW w:w="272" w:type="pct"/>
            <w:vMerge w:val="restart"/>
            <w:tcBorders>
              <w:top w:val="single" w:sz="4" w:space="0" w:color="auto"/>
              <w:left w:val="single" w:sz="4" w:space="0" w:color="auto"/>
              <w:bottom w:val="single" w:sz="4" w:space="0" w:color="auto"/>
              <w:right w:val="single" w:sz="4" w:space="0" w:color="auto"/>
            </w:tcBorders>
            <w:vAlign w:val="center"/>
            <w:hideMark/>
          </w:tcPr>
          <w:p w:rsidR="009669C4" w:rsidRDefault="009669C4">
            <w:pPr>
              <w:ind w:left="-128" w:right="-43" w:hanging="50"/>
              <w:jc w:val="right"/>
              <w:rPr>
                <w:sz w:val="19"/>
                <w:szCs w:val="19"/>
              </w:rPr>
            </w:pPr>
            <w:r>
              <w:rPr>
                <w:sz w:val="19"/>
                <w:szCs w:val="19"/>
              </w:rPr>
              <w:t>0,04</w:t>
            </w:r>
          </w:p>
        </w:tc>
      </w:tr>
      <w:tr w:rsidR="009669C4" w:rsidTr="009669C4">
        <w:trPr>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69C4" w:rsidRDefault="009669C4">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69C4" w:rsidRDefault="009669C4">
            <w:pPr>
              <w:rPr>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69C4" w:rsidRDefault="009669C4">
            <w:pPr>
              <w:rPr>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69C4" w:rsidRDefault="009669C4">
            <w:pPr>
              <w:rPr>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69C4" w:rsidRDefault="009669C4">
            <w:pPr>
              <w:rPr>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69C4" w:rsidRDefault="009669C4">
            <w:pPr>
              <w:rPr>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69C4" w:rsidRDefault="009669C4">
            <w:pPr>
              <w:rPr>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69C4" w:rsidRDefault="009669C4">
            <w:pPr>
              <w:rPr>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69C4" w:rsidRDefault="009669C4">
            <w:pPr>
              <w:rPr>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69C4" w:rsidRDefault="009669C4">
            <w:pPr>
              <w:rPr>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69C4" w:rsidRDefault="009669C4">
            <w:pPr>
              <w:rPr>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69C4" w:rsidRDefault="009669C4">
            <w:pPr>
              <w:rPr>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69C4" w:rsidRDefault="009669C4">
            <w:pPr>
              <w:rPr>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69C4" w:rsidRDefault="009669C4">
            <w:pPr>
              <w:rPr>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69C4" w:rsidRDefault="009669C4">
            <w:pPr>
              <w:rPr>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69C4" w:rsidRDefault="009669C4">
            <w:pPr>
              <w:rPr>
                <w:sz w:val="19"/>
                <w:szCs w:val="19"/>
              </w:rPr>
            </w:pPr>
          </w:p>
        </w:tc>
      </w:tr>
      <w:tr w:rsidR="009669C4" w:rsidTr="009669C4">
        <w:trPr>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69C4" w:rsidRDefault="009669C4">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69C4" w:rsidRDefault="009669C4">
            <w:pPr>
              <w:rPr>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69C4" w:rsidRDefault="009669C4">
            <w:pPr>
              <w:rPr>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69C4" w:rsidRDefault="009669C4">
            <w:pPr>
              <w:rPr>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69C4" w:rsidRDefault="009669C4">
            <w:pPr>
              <w:rPr>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69C4" w:rsidRDefault="009669C4">
            <w:pPr>
              <w:rPr>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69C4" w:rsidRDefault="009669C4">
            <w:pPr>
              <w:rPr>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69C4" w:rsidRDefault="009669C4">
            <w:pPr>
              <w:rPr>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69C4" w:rsidRDefault="009669C4">
            <w:pPr>
              <w:rPr>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69C4" w:rsidRDefault="009669C4">
            <w:pPr>
              <w:rPr>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69C4" w:rsidRDefault="009669C4">
            <w:pPr>
              <w:rPr>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69C4" w:rsidRDefault="009669C4">
            <w:pPr>
              <w:rPr>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69C4" w:rsidRDefault="009669C4">
            <w:pPr>
              <w:rPr>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69C4" w:rsidRDefault="009669C4">
            <w:pPr>
              <w:rPr>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69C4" w:rsidRDefault="009669C4">
            <w:pPr>
              <w:rPr>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69C4" w:rsidRDefault="009669C4">
            <w:pPr>
              <w:rPr>
                <w:sz w:val="19"/>
                <w:szCs w:val="19"/>
              </w:rPr>
            </w:pPr>
          </w:p>
        </w:tc>
      </w:tr>
      <w:tr w:rsidR="009669C4" w:rsidTr="009669C4">
        <w:trPr>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69C4" w:rsidRDefault="009669C4">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69C4" w:rsidRDefault="009669C4">
            <w:pPr>
              <w:rPr>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69C4" w:rsidRDefault="009669C4">
            <w:pPr>
              <w:rPr>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69C4" w:rsidRDefault="009669C4">
            <w:pPr>
              <w:rPr>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69C4" w:rsidRDefault="009669C4">
            <w:pPr>
              <w:rPr>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69C4" w:rsidRDefault="009669C4">
            <w:pPr>
              <w:rPr>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69C4" w:rsidRDefault="009669C4">
            <w:pPr>
              <w:rPr>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69C4" w:rsidRDefault="009669C4">
            <w:pPr>
              <w:rPr>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69C4" w:rsidRDefault="009669C4">
            <w:pPr>
              <w:rPr>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69C4" w:rsidRDefault="009669C4">
            <w:pPr>
              <w:rPr>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69C4" w:rsidRDefault="009669C4">
            <w:pPr>
              <w:rPr>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69C4" w:rsidRDefault="009669C4">
            <w:pPr>
              <w:rPr>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69C4" w:rsidRDefault="009669C4">
            <w:pPr>
              <w:rPr>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69C4" w:rsidRDefault="009669C4">
            <w:pPr>
              <w:rPr>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69C4" w:rsidRDefault="009669C4">
            <w:pPr>
              <w:rPr>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69C4" w:rsidRDefault="009669C4">
            <w:pPr>
              <w:rPr>
                <w:sz w:val="19"/>
                <w:szCs w:val="19"/>
              </w:rPr>
            </w:pPr>
          </w:p>
        </w:tc>
      </w:tr>
      <w:tr w:rsidR="009669C4" w:rsidTr="009669C4">
        <w:trPr>
          <w:trHeight w:val="20"/>
        </w:trPr>
        <w:tc>
          <w:tcPr>
            <w:tcW w:w="834" w:type="pct"/>
            <w:tcBorders>
              <w:top w:val="single" w:sz="4" w:space="0" w:color="auto"/>
              <w:left w:val="single" w:sz="4" w:space="0" w:color="auto"/>
              <w:bottom w:val="single" w:sz="4" w:space="0" w:color="auto"/>
              <w:right w:val="single" w:sz="4" w:space="0" w:color="auto"/>
            </w:tcBorders>
            <w:vAlign w:val="center"/>
            <w:hideMark/>
          </w:tcPr>
          <w:p w:rsidR="009669C4" w:rsidRDefault="009669C4">
            <w:r>
              <w:t>Рост цен на Уголь и дизельное топливо (оптовые цены без НДС)</w:t>
            </w:r>
          </w:p>
        </w:tc>
        <w:tc>
          <w:tcPr>
            <w:tcW w:w="296" w:type="pct"/>
            <w:tcBorders>
              <w:top w:val="single" w:sz="4" w:space="0" w:color="auto"/>
              <w:left w:val="single" w:sz="4" w:space="0" w:color="auto"/>
              <w:bottom w:val="single" w:sz="4" w:space="0" w:color="auto"/>
              <w:right w:val="single" w:sz="4" w:space="0" w:color="auto"/>
            </w:tcBorders>
            <w:vAlign w:val="center"/>
            <w:hideMark/>
          </w:tcPr>
          <w:p w:rsidR="009669C4" w:rsidRDefault="009669C4">
            <w:pPr>
              <w:ind w:left="-128" w:right="-43" w:hanging="50"/>
              <w:jc w:val="right"/>
              <w:rPr>
                <w:sz w:val="19"/>
                <w:szCs w:val="19"/>
              </w:rPr>
            </w:pPr>
            <w:r>
              <w:rPr>
                <w:sz w:val="19"/>
                <w:szCs w:val="19"/>
              </w:rPr>
              <w:t>0,05</w:t>
            </w:r>
          </w:p>
        </w:tc>
        <w:tc>
          <w:tcPr>
            <w:tcW w:w="296" w:type="pct"/>
            <w:tcBorders>
              <w:top w:val="single" w:sz="4" w:space="0" w:color="auto"/>
              <w:left w:val="single" w:sz="4" w:space="0" w:color="auto"/>
              <w:bottom w:val="single" w:sz="4" w:space="0" w:color="auto"/>
              <w:right w:val="single" w:sz="4" w:space="0" w:color="auto"/>
            </w:tcBorders>
            <w:vAlign w:val="center"/>
            <w:hideMark/>
          </w:tcPr>
          <w:p w:rsidR="009669C4" w:rsidRDefault="009669C4">
            <w:pPr>
              <w:ind w:left="-128" w:right="-43" w:hanging="50"/>
              <w:jc w:val="right"/>
              <w:rPr>
                <w:sz w:val="19"/>
                <w:szCs w:val="19"/>
              </w:rPr>
            </w:pPr>
            <w:r>
              <w:rPr>
                <w:sz w:val="19"/>
                <w:szCs w:val="19"/>
              </w:rPr>
              <w:t>0,05</w:t>
            </w:r>
          </w:p>
        </w:tc>
        <w:tc>
          <w:tcPr>
            <w:tcW w:w="296" w:type="pct"/>
            <w:tcBorders>
              <w:top w:val="single" w:sz="4" w:space="0" w:color="auto"/>
              <w:left w:val="single" w:sz="4" w:space="0" w:color="auto"/>
              <w:bottom w:val="single" w:sz="4" w:space="0" w:color="auto"/>
              <w:right w:val="single" w:sz="4" w:space="0" w:color="auto"/>
            </w:tcBorders>
            <w:vAlign w:val="center"/>
            <w:hideMark/>
          </w:tcPr>
          <w:p w:rsidR="009669C4" w:rsidRDefault="009669C4">
            <w:pPr>
              <w:ind w:left="-128" w:right="-43" w:hanging="50"/>
              <w:jc w:val="right"/>
              <w:rPr>
                <w:sz w:val="19"/>
                <w:szCs w:val="19"/>
              </w:rPr>
            </w:pPr>
            <w:r>
              <w:rPr>
                <w:sz w:val="19"/>
                <w:szCs w:val="19"/>
              </w:rPr>
              <w:t>0,05</w:t>
            </w:r>
          </w:p>
        </w:tc>
        <w:tc>
          <w:tcPr>
            <w:tcW w:w="274" w:type="pct"/>
            <w:tcBorders>
              <w:top w:val="single" w:sz="4" w:space="0" w:color="auto"/>
              <w:left w:val="single" w:sz="4" w:space="0" w:color="auto"/>
              <w:bottom w:val="single" w:sz="4" w:space="0" w:color="auto"/>
              <w:right w:val="single" w:sz="4" w:space="0" w:color="auto"/>
            </w:tcBorders>
            <w:vAlign w:val="center"/>
            <w:hideMark/>
          </w:tcPr>
          <w:p w:rsidR="009669C4" w:rsidRDefault="009669C4">
            <w:pPr>
              <w:ind w:left="-128" w:right="-43" w:hanging="50"/>
              <w:jc w:val="right"/>
              <w:rPr>
                <w:sz w:val="19"/>
                <w:szCs w:val="19"/>
              </w:rPr>
            </w:pPr>
            <w:r>
              <w:rPr>
                <w:sz w:val="19"/>
                <w:szCs w:val="19"/>
              </w:rPr>
              <w:t>0,15</w:t>
            </w:r>
          </w:p>
        </w:tc>
        <w:tc>
          <w:tcPr>
            <w:tcW w:w="274" w:type="pct"/>
            <w:tcBorders>
              <w:top w:val="single" w:sz="4" w:space="0" w:color="auto"/>
              <w:left w:val="single" w:sz="4" w:space="0" w:color="auto"/>
              <w:bottom w:val="single" w:sz="4" w:space="0" w:color="auto"/>
              <w:right w:val="single" w:sz="4" w:space="0" w:color="auto"/>
            </w:tcBorders>
            <w:vAlign w:val="center"/>
            <w:hideMark/>
          </w:tcPr>
          <w:p w:rsidR="009669C4" w:rsidRDefault="009669C4">
            <w:pPr>
              <w:ind w:left="-128" w:right="-43" w:hanging="50"/>
              <w:jc w:val="right"/>
              <w:rPr>
                <w:sz w:val="19"/>
                <w:szCs w:val="19"/>
              </w:rPr>
            </w:pPr>
            <w:r>
              <w:rPr>
                <w:sz w:val="19"/>
                <w:szCs w:val="19"/>
              </w:rPr>
              <w:t>0,15</w:t>
            </w:r>
          </w:p>
        </w:tc>
        <w:tc>
          <w:tcPr>
            <w:tcW w:w="274" w:type="pct"/>
            <w:tcBorders>
              <w:top w:val="single" w:sz="4" w:space="0" w:color="auto"/>
              <w:left w:val="single" w:sz="4" w:space="0" w:color="auto"/>
              <w:bottom w:val="single" w:sz="4" w:space="0" w:color="auto"/>
              <w:right w:val="single" w:sz="4" w:space="0" w:color="auto"/>
            </w:tcBorders>
            <w:vAlign w:val="center"/>
            <w:hideMark/>
          </w:tcPr>
          <w:p w:rsidR="009669C4" w:rsidRDefault="009669C4">
            <w:pPr>
              <w:ind w:left="-128" w:right="-43" w:hanging="50"/>
              <w:jc w:val="right"/>
              <w:rPr>
                <w:sz w:val="19"/>
                <w:szCs w:val="19"/>
              </w:rPr>
            </w:pPr>
            <w:r>
              <w:rPr>
                <w:sz w:val="19"/>
                <w:szCs w:val="19"/>
              </w:rPr>
              <w:t>0,15</w:t>
            </w:r>
          </w:p>
        </w:tc>
        <w:tc>
          <w:tcPr>
            <w:tcW w:w="273" w:type="pct"/>
            <w:tcBorders>
              <w:top w:val="single" w:sz="4" w:space="0" w:color="auto"/>
              <w:left w:val="single" w:sz="4" w:space="0" w:color="auto"/>
              <w:bottom w:val="single" w:sz="4" w:space="0" w:color="auto"/>
              <w:right w:val="single" w:sz="4" w:space="0" w:color="auto"/>
            </w:tcBorders>
            <w:vAlign w:val="center"/>
            <w:hideMark/>
          </w:tcPr>
          <w:p w:rsidR="009669C4" w:rsidRDefault="009669C4">
            <w:pPr>
              <w:ind w:left="-128" w:right="-43" w:hanging="50"/>
              <w:jc w:val="right"/>
              <w:rPr>
                <w:sz w:val="19"/>
                <w:szCs w:val="19"/>
              </w:rPr>
            </w:pPr>
            <w:r>
              <w:rPr>
                <w:sz w:val="19"/>
                <w:szCs w:val="19"/>
              </w:rPr>
              <w:t>0,15</w:t>
            </w:r>
          </w:p>
        </w:tc>
        <w:tc>
          <w:tcPr>
            <w:tcW w:w="273" w:type="pct"/>
            <w:tcBorders>
              <w:top w:val="single" w:sz="4" w:space="0" w:color="auto"/>
              <w:left w:val="single" w:sz="4" w:space="0" w:color="auto"/>
              <w:bottom w:val="single" w:sz="4" w:space="0" w:color="auto"/>
              <w:right w:val="single" w:sz="4" w:space="0" w:color="auto"/>
            </w:tcBorders>
            <w:vAlign w:val="center"/>
            <w:hideMark/>
          </w:tcPr>
          <w:p w:rsidR="009669C4" w:rsidRDefault="009669C4">
            <w:pPr>
              <w:ind w:left="-128" w:right="-43" w:hanging="50"/>
              <w:jc w:val="right"/>
              <w:rPr>
                <w:sz w:val="19"/>
                <w:szCs w:val="19"/>
              </w:rPr>
            </w:pPr>
            <w:r>
              <w:rPr>
                <w:sz w:val="19"/>
                <w:szCs w:val="19"/>
              </w:rPr>
              <w:t>0,06</w:t>
            </w:r>
          </w:p>
        </w:tc>
        <w:tc>
          <w:tcPr>
            <w:tcW w:w="273" w:type="pct"/>
            <w:tcBorders>
              <w:top w:val="single" w:sz="4" w:space="0" w:color="auto"/>
              <w:left w:val="single" w:sz="4" w:space="0" w:color="auto"/>
              <w:bottom w:val="single" w:sz="4" w:space="0" w:color="auto"/>
              <w:right w:val="single" w:sz="4" w:space="0" w:color="auto"/>
            </w:tcBorders>
            <w:vAlign w:val="center"/>
            <w:hideMark/>
          </w:tcPr>
          <w:p w:rsidR="009669C4" w:rsidRDefault="009669C4">
            <w:pPr>
              <w:ind w:left="-128" w:right="-43" w:hanging="50"/>
              <w:jc w:val="right"/>
              <w:rPr>
                <w:sz w:val="19"/>
                <w:szCs w:val="19"/>
              </w:rPr>
            </w:pPr>
            <w:r>
              <w:rPr>
                <w:sz w:val="19"/>
                <w:szCs w:val="19"/>
              </w:rPr>
              <w:t>0,05</w:t>
            </w:r>
          </w:p>
        </w:tc>
        <w:tc>
          <w:tcPr>
            <w:tcW w:w="273" w:type="pct"/>
            <w:tcBorders>
              <w:top w:val="single" w:sz="4" w:space="0" w:color="auto"/>
              <w:left w:val="single" w:sz="4" w:space="0" w:color="auto"/>
              <w:bottom w:val="single" w:sz="4" w:space="0" w:color="auto"/>
              <w:right w:val="single" w:sz="4" w:space="0" w:color="auto"/>
            </w:tcBorders>
            <w:vAlign w:val="center"/>
            <w:hideMark/>
          </w:tcPr>
          <w:p w:rsidR="009669C4" w:rsidRDefault="009669C4">
            <w:pPr>
              <w:ind w:left="-128" w:right="-43" w:hanging="50"/>
              <w:jc w:val="right"/>
              <w:rPr>
                <w:sz w:val="19"/>
                <w:szCs w:val="19"/>
              </w:rPr>
            </w:pPr>
            <w:r>
              <w:rPr>
                <w:sz w:val="19"/>
                <w:szCs w:val="19"/>
              </w:rPr>
              <w:t>0,04</w:t>
            </w:r>
          </w:p>
        </w:tc>
        <w:tc>
          <w:tcPr>
            <w:tcW w:w="273" w:type="pct"/>
            <w:tcBorders>
              <w:top w:val="single" w:sz="4" w:space="0" w:color="auto"/>
              <w:left w:val="single" w:sz="4" w:space="0" w:color="auto"/>
              <w:bottom w:val="single" w:sz="4" w:space="0" w:color="auto"/>
              <w:right w:val="single" w:sz="4" w:space="0" w:color="auto"/>
            </w:tcBorders>
            <w:vAlign w:val="center"/>
            <w:hideMark/>
          </w:tcPr>
          <w:p w:rsidR="009669C4" w:rsidRDefault="009669C4">
            <w:pPr>
              <w:ind w:left="-128" w:right="-43" w:hanging="50"/>
              <w:jc w:val="right"/>
              <w:rPr>
                <w:sz w:val="19"/>
                <w:szCs w:val="19"/>
              </w:rPr>
            </w:pPr>
            <w:r>
              <w:rPr>
                <w:sz w:val="19"/>
                <w:szCs w:val="19"/>
              </w:rPr>
              <w:t>0,03</w:t>
            </w:r>
          </w:p>
        </w:tc>
        <w:tc>
          <w:tcPr>
            <w:tcW w:w="273" w:type="pct"/>
            <w:tcBorders>
              <w:top w:val="single" w:sz="4" w:space="0" w:color="auto"/>
              <w:left w:val="single" w:sz="4" w:space="0" w:color="auto"/>
              <w:bottom w:val="single" w:sz="4" w:space="0" w:color="auto"/>
              <w:right w:val="single" w:sz="4" w:space="0" w:color="auto"/>
            </w:tcBorders>
            <w:vAlign w:val="center"/>
            <w:hideMark/>
          </w:tcPr>
          <w:p w:rsidR="009669C4" w:rsidRDefault="009669C4">
            <w:pPr>
              <w:ind w:left="-128" w:right="-43" w:hanging="50"/>
              <w:jc w:val="right"/>
              <w:rPr>
                <w:sz w:val="19"/>
                <w:szCs w:val="19"/>
              </w:rPr>
            </w:pPr>
            <w:r>
              <w:rPr>
                <w:sz w:val="19"/>
                <w:szCs w:val="19"/>
              </w:rPr>
              <w:t>0,03</w:t>
            </w:r>
          </w:p>
        </w:tc>
        <w:tc>
          <w:tcPr>
            <w:tcW w:w="273" w:type="pct"/>
            <w:tcBorders>
              <w:top w:val="single" w:sz="4" w:space="0" w:color="auto"/>
              <w:left w:val="single" w:sz="4" w:space="0" w:color="auto"/>
              <w:bottom w:val="single" w:sz="4" w:space="0" w:color="auto"/>
              <w:right w:val="single" w:sz="4" w:space="0" w:color="auto"/>
            </w:tcBorders>
            <w:vAlign w:val="center"/>
            <w:hideMark/>
          </w:tcPr>
          <w:p w:rsidR="009669C4" w:rsidRDefault="009669C4">
            <w:pPr>
              <w:ind w:left="-128" w:right="-43" w:hanging="50"/>
              <w:jc w:val="right"/>
              <w:rPr>
                <w:sz w:val="19"/>
                <w:szCs w:val="19"/>
              </w:rPr>
            </w:pPr>
            <w:r>
              <w:rPr>
                <w:sz w:val="19"/>
                <w:szCs w:val="19"/>
              </w:rPr>
              <w:t>0,03</w:t>
            </w:r>
          </w:p>
        </w:tc>
        <w:tc>
          <w:tcPr>
            <w:tcW w:w="273" w:type="pct"/>
            <w:tcBorders>
              <w:top w:val="single" w:sz="4" w:space="0" w:color="auto"/>
              <w:left w:val="single" w:sz="4" w:space="0" w:color="auto"/>
              <w:bottom w:val="single" w:sz="4" w:space="0" w:color="auto"/>
              <w:right w:val="single" w:sz="4" w:space="0" w:color="auto"/>
            </w:tcBorders>
            <w:vAlign w:val="center"/>
            <w:hideMark/>
          </w:tcPr>
          <w:p w:rsidR="009669C4" w:rsidRDefault="009669C4">
            <w:pPr>
              <w:ind w:left="-128" w:right="-43" w:hanging="50"/>
              <w:jc w:val="right"/>
              <w:rPr>
                <w:sz w:val="19"/>
                <w:szCs w:val="19"/>
              </w:rPr>
            </w:pPr>
            <w:r>
              <w:rPr>
                <w:sz w:val="19"/>
                <w:szCs w:val="19"/>
              </w:rPr>
              <w:t>0,03</w:t>
            </w:r>
          </w:p>
        </w:tc>
        <w:tc>
          <w:tcPr>
            <w:tcW w:w="272" w:type="pct"/>
            <w:tcBorders>
              <w:top w:val="single" w:sz="4" w:space="0" w:color="auto"/>
              <w:left w:val="single" w:sz="4" w:space="0" w:color="auto"/>
              <w:bottom w:val="single" w:sz="4" w:space="0" w:color="auto"/>
              <w:right w:val="single" w:sz="4" w:space="0" w:color="auto"/>
            </w:tcBorders>
            <w:vAlign w:val="center"/>
            <w:hideMark/>
          </w:tcPr>
          <w:p w:rsidR="009669C4" w:rsidRDefault="009669C4">
            <w:pPr>
              <w:ind w:left="-128" w:right="-43" w:hanging="50"/>
              <w:jc w:val="right"/>
              <w:rPr>
                <w:sz w:val="19"/>
                <w:szCs w:val="19"/>
              </w:rPr>
            </w:pPr>
            <w:r>
              <w:rPr>
                <w:sz w:val="19"/>
                <w:szCs w:val="19"/>
              </w:rPr>
              <w:t>0,03</w:t>
            </w:r>
          </w:p>
        </w:tc>
      </w:tr>
    </w:tbl>
    <w:p w:rsidR="009669C4" w:rsidRDefault="009669C4" w:rsidP="009669C4">
      <w:pPr>
        <w:rPr>
          <w:lang w:eastAsia="en-US" w:bidi="en-US"/>
        </w:rPr>
      </w:pPr>
    </w:p>
    <w:p w:rsidR="009669C4" w:rsidRPr="009669C4" w:rsidRDefault="009669C4" w:rsidP="009669C4">
      <w:pPr>
        <w:ind w:firstLine="851"/>
        <w:jc w:val="both"/>
        <w:rPr>
          <w:sz w:val="28"/>
          <w:szCs w:val="28"/>
        </w:rPr>
      </w:pPr>
      <w:r w:rsidRPr="009669C4">
        <w:rPr>
          <w:sz w:val="28"/>
          <w:szCs w:val="28"/>
        </w:rPr>
        <w:t>Источники финансирования не определены. В условиях недостатка собственных средств организаций коммунального комплекса на проведение работ по модернизации существующих сетей и сооружений, модернизации объектов систем теплоснабжения, затраты на реализацию мероприятий схемы предлагается финансировать за счет денежных средств потребителей.</w:t>
      </w:r>
    </w:p>
    <w:p w:rsidR="009669C4" w:rsidRPr="009669C4" w:rsidRDefault="009669C4" w:rsidP="009669C4">
      <w:pPr>
        <w:ind w:firstLine="851"/>
        <w:jc w:val="both"/>
        <w:rPr>
          <w:sz w:val="28"/>
          <w:szCs w:val="28"/>
        </w:rPr>
      </w:pPr>
      <w:r w:rsidRPr="009669C4">
        <w:rPr>
          <w:sz w:val="28"/>
          <w:szCs w:val="28"/>
        </w:rPr>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rsidR="009669C4" w:rsidRPr="009669C4" w:rsidRDefault="009669C4" w:rsidP="009669C4">
      <w:pPr>
        <w:ind w:firstLine="851"/>
        <w:jc w:val="both"/>
        <w:rPr>
          <w:sz w:val="28"/>
          <w:szCs w:val="28"/>
        </w:rPr>
      </w:pPr>
      <w:r w:rsidRPr="009669C4">
        <w:rPr>
          <w:sz w:val="28"/>
          <w:szCs w:val="28"/>
        </w:rPr>
        <w:t>Объём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rsidR="009669C4" w:rsidRPr="009669C4" w:rsidRDefault="009669C4" w:rsidP="009669C4">
      <w:pPr>
        <w:ind w:firstLine="851"/>
        <w:jc w:val="both"/>
        <w:rPr>
          <w:sz w:val="28"/>
          <w:szCs w:val="28"/>
        </w:rPr>
      </w:pPr>
      <w:r w:rsidRPr="009669C4">
        <w:rPr>
          <w:sz w:val="28"/>
          <w:szCs w:val="28"/>
        </w:rPr>
        <w:t>Эффективность капиталовложений определяется наиболее экономически оправданными мероприятиями по строительству, реконструкции и техническому перевооружения источника, тепловых сетей, потребителей тепловой энергии.</w:t>
      </w:r>
    </w:p>
    <w:p w:rsidR="009669C4" w:rsidRPr="009669C4" w:rsidRDefault="009669C4" w:rsidP="009669C4">
      <w:pPr>
        <w:ind w:firstLine="851"/>
        <w:jc w:val="both"/>
        <w:rPr>
          <w:sz w:val="28"/>
          <w:szCs w:val="28"/>
        </w:rPr>
      </w:pPr>
      <w:r w:rsidRPr="009669C4">
        <w:rPr>
          <w:sz w:val="28"/>
          <w:szCs w:val="28"/>
        </w:rPr>
        <w:t>Увеличение тарифа на тепловую энергию в первую очередь связано с увеличением стоимости энергоресурсов (увеличение тарифа соответствует данным Минэкономразвития по энергетическому сценарию развития РФ). Вводимые мероприятия по энергосбережению и ресурсосбережению не позволяют в полной мере обеспечить сдерживание роста тарифа на тепловую энергию. При этом необходимость инвестиций обусловлено необходимостью обеспечения качественного и надежного теплоснабжения. Включение в тариф дополнительной составляющей, учитывающей прибыль организации или инвестора, вызовет дополнительный рост тарифа для конечных потребителей.</w:t>
      </w:r>
    </w:p>
    <w:p w:rsidR="009669C4" w:rsidRPr="009669C4" w:rsidRDefault="009669C4" w:rsidP="009669C4">
      <w:pPr>
        <w:ind w:firstLine="851"/>
        <w:jc w:val="both"/>
        <w:rPr>
          <w:sz w:val="28"/>
          <w:szCs w:val="28"/>
        </w:rPr>
      </w:pPr>
      <w:r w:rsidRPr="009669C4">
        <w:rPr>
          <w:sz w:val="28"/>
          <w:szCs w:val="28"/>
        </w:rPr>
        <w:t>Варианты финансирования за счет собственного капитала, который не предполагает установления инвестиционной надбавки к тарифу, может быть рекомендован для теплоснабжающей организации с таким размером собственного капитала, который позволит безболезненно и без ущерба для текущей деятельности изымать из оборота в инвестиционных целях капитал в размере, необходимом для реализации проекта.</w:t>
      </w:r>
    </w:p>
    <w:p w:rsidR="009669C4" w:rsidRPr="009669C4" w:rsidRDefault="009669C4" w:rsidP="009669C4">
      <w:pPr>
        <w:ind w:firstLine="851"/>
        <w:jc w:val="both"/>
        <w:rPr>
          <w:sz w:val="28"/>
          <w:szCs w:val="28"/>
        </w:rPr>
      </w:pPr>
      <w:r w:rsidRPr="009669C4">
        <w:rPr>
          <w:sz w:val="28"/>
          <w:szCs w:val="28"/>
        </w:rPr>
        <w:t>Реализация мероприятия окажет значительное влияние на финансовое положение предприятия и не может быть осуществлено полностью за счет собственного капитала.</w:t>
      </w:r>
    </w:p>
    <w:p w:rsidR="009669C4" w:rsidRPr="009669C4" w:rsidRDefault="009669C4" w:rsidP="009669C4">
      <w:pPr>
        <w:ind w:firstLine="851"/>
        <w:jc w:val="both"/>
        <w:rPr>
          <w:sz w:val="28"/>
          <w:szCs w:val="28"/>
        </w:rPr>
      </w:pPr>
      <w:r w:rsidRPr="009669C4">
        <w:rPr>
          <w:sz w:val="28"/>
          <w:szCs w:val="28"/>
        </w:rPr>
        <w:t>Кредитное финансирование используется, как правило, в процессе реализации краткосрочных инвестиционных проектов с высокой нормой рентабельности инвестиций. Особенность заемного капитала заключается в том, что его необходимо вернуть на определенных заранее условиях, при этом кредитор не претендует на участие в доходах от реализации инвестиций.</w:t>
      </w:r>
    </w:p>
    <w:p w:rsidR="009669C4" w:rsidRPr="009669C4" w:rsidRDefault="009669C4" w:rsidP="009669C4">
      <w:pPr>
        <w:ind w:firstLine="851"/>
        <w:jc w:val="both"/>
        <w:rPr>
          <w:sz w:val="28"/>
          <w:szCs w:val="28"/>
        </w:rPr>
      </w:pPr>
      <w:r w:rsidRPr="009669C4">
        <w:rPr>
          <w:sz w:val="28"/>
          <w:szCs w:val="28"/>
        </w:rPr>
        <w:t>Основным показателем, характеризующим рентабельность использования заемного капитала является эффект финансового рычага.</w:t>
      </w:r>
    </w:p>
    <w:p w:rsidR="009669C4" w:rsidRPr="009669C4" w:rsidRDefault="009669C4" w:rsidP="009669C4">
      <w:pPr>
        <w:ind w:firstLine="851"/>
        <w:jc w:val="both"/>
        <w:rPr>
          <w:sz w:val="28"/>
          <w:szCs w:val="28"/>
        </w:rPr>
      </w:pPr>
      <w:r w:rsidRPr="009669C4">
        <w:rPr>
          <w:sz w:val="28"/>
          <w:szCs w:val="28"/>
        </w:rPr>
        <w:t>Эффект финансового рычага – это показатель, отражающий изменение рентабельности собственных средств, полученное благодаря использованию заемных средств.</w:t>
      </w:r>
    </w:p>
    <w:p w:rsidR="009669C4" w:rsidRPr="009669C4" w:rsidRDefault="009669C4" w:rsidP="009669C4">
      <w:pPr>
        <w:ind w:firstLine="851"/>
        <w:jc w:val="both"/>
        <w:rPr>
          <w:sz w:val="28"/>
          <w:szCs w:val="28"/>
        </w:rPr>
      </w:pPr>
      <w:r w:rsidRPr="009669C4">
        <w:rPr>
          <w:sz w:val="28"/>
          <w:szCs w:val="28"/>
        </w:rPr>
        <w:t>Эффект финансового рычага проявляется в разности между стоимостью заемного и размещенного капиталов, что позволяет увеличить рентабельность собственного капитала и уменьшить финансовые риски.</w:t>
      </w:r>
    </w:p>
    <w:p w:rsidR="009669C4" w:rsidRPr="009669C4" w:rsidRDefault="009669C4" w:rsidP="009669C4">
      <w:pPr>
        <w:ind w:firstLine="851"/>
        <w:jc w:val="both"/>
        <w:rPr>
          <w:sz w:val="28"/>
          <w:szCs w:val="28"/>
        </w:rPr>
      </w:pPr>
      <w:r w:rsidRPr="009669C4">
        <w:rPr>
          <w:sz w:val="28"/>
          <w:szCs w:val="28"/>
        </w:rPr>
        <w:t>Положительный эффект финансового рычага базируется на том, что банковская ставка в нормальной экономической среде оказывается ниже доходности инвестиций. Отрицательный эффект (или обратная сторона финансового рычага) проявляется, когда рентабельность активов падает ниже ставки по кредиту, что приводит к ускоренному формированию убытков.</w:t>
      </w:r>
    </w:p>
    <w:p w:rsidR="009669C4" w:rsidRPr="009669C4" w:rsidRDefault="009669C4" w:rsidP="009669C4">
      <w:pPr>
        <w:ind w:firstLine="851"/>
        <w:jc w:val="both"/>
        <w:rPr>
          <w:sz w:val="28"/>
          <w:szCs w:val="28"/>
        </w:rPr>
      </w:pPr>
      <w:r w:rsidRPr="009669C4">
        <w:rPr>
          <w:sz w:val="28"/>
          <w:szCs w:val="28"/>
        </w:rPr>
        <w:t>По оценкам экономистов на основании изучения эмпирического материала успешных зарубежных компаний, оптимально эффект финансового рычага находится в пределах 30–50% от уровня экономической рентабельности активов (ROA) при плече финансового рычага 0,67–0,54. В этом случае обеспечивается прирост рентабельности собственного капитала не ниже прироста доходности вложений в активы.</w:t>
      </w:r>
    </w:p>
    <w:p w:rsidR="009669C4" w:rsidRPr="009669C4" w:rsidRDefault="009669C4" w:rsidP="009669C4">
      <w:pPr>
        <w:ind w:firstLine="851"/>
        <w:jc w:val="both"/>
        <w:rPr>
          <w:sz w:val="28"/>
          <w:szCs w:val="28"/>
        </w:rPr>
      </w:pPr>
      <w:r w:rsidRPr="009669C4">
        <w:rPr>
          <w:sz w:val="28"/>
          <w:szCs w:val="28"/>
        </w:rPr>
        <w:t>Финансовый рычаг характеризует возможность повышения рентабельности собственного капитала и риск потери финансовой устойчивости. Чем выше доля заемного капитала, тем выше чувствительность чистой прибыли к изменению балансовой прибыли. Таким образом, при дополнительном заимствовании может возрасти рентабельность собственного капитала.</w:t>
      </w:r>
    </w:p>
    <w:p w:rsidR="009669C4" w:rsidRPr="009669C4" w:rsidRDefault="009669C4" w:rsidP="009669C4">
      <w:pPr>
        <w:ind w:firstLine="851"/>
        <w:jc w:val="both"/>
        <w:rPr>
          <w:sz w:val="28"/>
          <w:szCs w:val="28"/>
        </w:rPr>
      </w:pPr>
      <w:r w:rsidRPr="009669C4">
        <w:rPr>
          <w:sz w:val="28"/>
          <w:szCs w:val="28"/>
        </w:rPr>
        <w:t>Следовательно, целесообразно привлекать заемные средства, если достигнутая рентабельность активов превышает процентную ставку за кредит. Тогда увеличение доли заемных средств позволит повысить рентабельность собственного капитала.</w:t>
      </w:r>
    </w:p>
    <w:p w:rsidR="009669C4" w:rsidRPr="009669C4" w:rsidRDefault="009669C4" w:rsidP="009669C4">
      <w:pPr>
        <w:ind w:firstLine="851"/>
        <w:jc w:val="both"/>
        <w:rPr>
          <w:sz w:val="28"/>
          <w:szCs w:val="28"/>
        </w:rPr>
      </w:pPr>
      <w:r w:rsidRPr="009669C4">
        <w:rPr>
          <w:sz w:val="28"/>
          <w:szCs w:val="28"/>
        </w:rPr>
        <w:t>Однако нужно иметь ввиду, что при предоставлении займов для реализации подобных проектов необходимое обеспечение – минимум 125% суммы займа, гарантия (например, муниципальная) или залог оборудования.</w:t>
      </w:r>
    </w:p>
    <w:p w:rsidR="009669C4" w:rsidRPr="009669C4" w:rsidRDefault="009669C4" w:rsidP="009669C4">
      <w:pPr>
        <w:ind w:firstLine="851"/>
        <w:jc w:val="both"/>
        <w:rPr>
          <w:sz w:val="28"/>
          <w:szCs w:val="28"/>
        </w:rPr>
      </w:pPr>
      <w:r w:rsidRPr="009669C4">
        <w:rPr>
          <w:sz w:val="28"/>
          <w:szCs w:val="28"/>
        </w:rPr>
        <w:t>Вариант финансирования полностью за счет заемного капитала, не предполагающий установления инвестиционной надбавки к тарифу, не может быть осуществлен, т.к. проявляется отрицательный эффект финансового рычага. Рекомендуется воспользоваться вариантами финансирования, которые предполагают установление инвестиционной надбавки к тарифу</w:t>
      </w:r>
    </w:p>
    <w:p w:rsidR="009669C4" w:rsidRDefault="009669C4" w:rsidP="009669C4"/>
    <w:p w:rsidR="009669C4" w:rsidRPr="00EB7B70" w:rsidRDefault="009669C4" w:rsidP="009669C4">
      <w:pPr>
        <w:pStyle w:val="19"/>
        <w:numPr>
          <w:ilvl w:val="0"/>
          <w:numId w:val="0"/>
        </w:numPr>
        <w:spacing w:before="0" w:after="0" w:line="240" w:lineRule="auto"/>
        <w:rPr>
          <w:rFonts w:ascii="Times New Roman" w:hAnsi="Times New Roman"/>
        </w:rPr>
      </w:pPr>
      <w:bookmarkStart w:id="255" w:name="_Toc9154933"/>
      <w:r w:rsidRPr="00EB7B70">
        <w:rPr>
          <w:rFonts w:ascii="Times New Roman" w:hAnsi="Times New Roman"/>
        </w:rPr>
        <w:t>ГЛАВА 13. ИНДИКАТОРЫ РАЗВИТИЯ СИСТЕМ ТЕПЛОСНАБЖЕНИЯ ПОСЕЛЕНИЯ</w:t>
      </w:r>
      <w:bookmarkEnd w:id="255"/>
      <w:r w:rsidRPr="00EB7B70">
        <w:rPr>
          <w:rFonts w:ascii="Times New Roman" w:hAnsi="Times New Roman"/>
        </w:rPr>
        <w:t xml:space="preserve"> </w:t>
      </w:r>
    </w:p>
    <w:p w:rsidR="009669C4" w:rsidRPr="00EB7B70" w:rsidRDefault="009669C4" w:rsidP="009669C4">
      <w:pPr>
        <w:rPr>
          <w:b/>
        </w:rPr>
      </w:pPr>
    </w:p>
    <w:p w:rsidR="009669C4" w:rsidRPr="00EB7B70" w:rsidRDefault="00EB7B70" w:rsidP="00EB7B70">
      <w:pPr>
        <w:pStyle w:val="19"/>
        <w:pageBreakBefore w:val="0"/>
        <w:numPr>
          <w:ilvl w:val="0"/>
          <w:numId w:val="0"/>
        </w:numPr>
        <w:spacing w:line="240" w:lineRule="auto"/>
        <w:ind w:left="567"/>
        <w:rPr>
          <w:rFonts w:ascii="Times New Roman" w:hAnsi="Times New Roman"/>
        </w:rPr>
      </w:pPr>
      <w:r w:rsidRPr="00EB7B70">
        <w:rPr>
          <w:rFonts w:ascii="Times New Roman" w:hAnsi="Times New Roman"/>
        </w:rPr>
        <w:t>1.</w:t>
      </w:r>
      <w:r w:rsidR="009669C4" w:rsidRPr="00EB7B70">
        <w:rPr>
          <w:rFonts w:ascii="Times New Roman" w:hAnsi="Times New Roman"/>
        </w:rPr>
        <w:t xml:space="preserve"> </w:t>
      </w:r>
      <w:bookmarkStart w:id="256" w:name="_Toc9154934"/>
      <w:r w:rsidR="009669C4" w:rsidRPr="00EB7B70">
        <w:rPr>
          <w:rFonts w:ascii="Times New Roman" w:hAnsi="Times New Roman"/>
        </w:rPr>
        <w:t>Количество прекращений подачи тепловой энергии, теплоносителя в результате технологических нарушений на тепловых сетях</w:t>
      </w:r>
      <w:bookmarkEnd w:id="256"/>
    </w:p>
    <w:p w:rsidR="009669C4" w:rsidRPr="00EB7B70" w:rsidRDefault="009669C4" w:rsidP="00EB7B70">
      <w:pPr>
        <w:ind w:firstLine="851"/>
        <w:jc w:val="both"/>
        <w:rPr>
          <w:sz w:val="28"/>
          <w:szCs w:val="28"/>
        </w:rPr>
      </w:pPr>
      <w:r w:rsidRPr="00EB7B70">
        <w:rPr>
          <w:sz w:val="28"/>
          <w:szCs w:val="28"/>
        </w:rPr>
        <w:t>Прекращений подачи тепловой энергии, теплоносителя в результате технологических нарушений на тепловых сетях не зафиксировано.</w:t>
      </w:r>
    </w:p>
    <w:p w:rsidR="009669C4" w:rsidRPr="00EB7B70" w:rsidRDefault="009669C4" w:rsidP="00EB7B70">
      <w:pPr>
        <w:ind w:firstLine="851"/>
        <w:jc w:val="both"/>
        <w:rPr>
          <w:sz w:val="28"/>
          <w:szCs w:val="28"/>
        </w:rPr>
      </w:pPr>
    </w:p>
    <w:p w:rsidR="009669C4" w:rsidRPr="00EB7B70" w:rsidRDefault="00EB7B70" w:rsidP="00EB7B70">
      <w:pPr>
        <w:pStyle w:val="19"/>
        <w:pageBreakBefore w:val="0"/>
        <w:numPr>
          <w:ilvl w:val="0"/>
          <w:numId w:val="0"/>
        </w:numPr>
        <w:spacing w:line="240" w:lineRule="auto"/>
        <w:ind w:left="567"/>
        <w:rPr>
          <w:rFonts w:ascii="Times New Roman" w:hAnsi="Times New Roman"/>
          <w:szCs w:val="24"/>
        </w:rPr>
      </w:pPr>
      <w:bookmarkStart w:id="257" w:name="_Toc9154935"/>
      <w:r w:rsidRPr="00EB7B70">
        <w:rPr>
          <w:rFonts w:ascii="Times New Roman" w:hAnsi="Times New Roman"/>
          <w:szCs w:val="24"/>
        </w:rPr>
        <w:t>2.</w:t>
      </w:r>
      <w:r w:rsidR="009669C4" w:rsidRPr="00EB7B70">
        <w:rPr>
          <w:rFonts w:ascii="Times New Roman" w:hAnsi="Times New Roman"/>
          <w:szCs w:val="24"/>
        </w:rPr>
        <w:t>Количество прекращений подачи тепловой энергии, теплоносителя в результате технологических нарушений на источниках тепловой энергии</w:t>
      </w:r>
      <w:bookmarkEnd w:id="257"/>
    </w:p>
    <w:p w:rsidR="009669C4" w:rsidRPr="00EB7B70" w:rsidRDefault="009669C4" w:rsidP="00EB7B70">
      <w:pPr>
        <w:ind w:firstLine="851"/>
        <w:jc w:val="both"/>
        <w:rPr>
          <w:sz w:val="28"/>
          <w:szCs w:val="28"/>
        </w:rPr>
      </w:pPr>
      <w:r w:rsidRPr="00EB7B70">
        <w:rPr>
          <w:sz w:val="28"/>
          <w:szCs w:val="28"/>
        </w:rPr>
        <w:t>Прекращений подачи тепловой энергии, теплоносителя в результате технологических нарушений на источниках тепловой энергии не зафиксировано.</w:t>
      </w:r>
    </w:p>
    <w:p w:rsidR="009669C4" w:rsidRDefault="009669C4" w:rsidP="009669C4"/>
    <w:p w:rsidR="009669C4" w:rsidRPr="00EB7B70" w:rsidRDefault="00EB7B70" w:rsidP="00EB7B70">
      <w:pPr>
        <w:pStyle w:val="19"/>
        <w:pageBreakBefore w:val="0"/>
        <w:numPr>
          <w:ilvl w:val="0"/>
          <w:numId w:val="0"/>
        </w:numPr>
        <w:spacing w:line="240" w:lineRule="auto"/>
        <w:ind w:left="567"/>
        <w:rPr>
          <w:rFonts w:ascii="Times New Roman" w:hAnsi="Times New Roman"/>
          <w:szCs w:val="24"/>
        </w:rPr>
      </w:pPr>
      <w:bookmarkStart w:id="258" w:name="_Toc9154936"/>
      <w:r w:rsidRPr="00EB7B70">
        <w:rPr>
          <w:rFonts w:ascii="Times New Roman" w:hAnsi="Times New Roman"/>
          <w:szCs w:val="24"/>
        </w:rPr>
        <w:t>3.</w:t>
      </w:r>
      <w:r w:rsidR="009669C4" w:rsidRPr="00EB7B70">
        <w:rPr>
          <w:rFonts w:ascii="Times New Roman" w:hAnsi="Times New Roman"/>
          <w:szCs w:val="24"/>
        </w:rPr>
        <w:t xml:space="preserve">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258"/>
    </w:p>
    <w:p w:rsidR="009669C4" w:rsidRPr="00EB7B70" w:rsidRDefault="009669C4" w:rsidP="00EB7B70">
      <w:pPr>
        <w:ind w:firstLine="851"/>
        <w:jc w:val="both"/>
        <w:rPr>
          <w:sz w:val="28"/>
          <w:szCs w:val="28"/>
        </w:rPr>
      </w:pPr>
      <w:r w:rsidRPr="00EB7B70">
        <w:rPr>
          <w:sz w:val="28"/>
          <w:szCs w:val="28"/>
        </w:rPr>
        <w:t>Удельный расход условного топлива на единицу тепловой энергии, отпускаемой с коллекторов источников тепловой энергии равен:</w:t>
      </w:r>
    </w:p>
    <w:p w:rsidR="009669C4" w:rsidRDefault="009669C4" w:rsidP="009669C4">
      <w:pPr>
        <w:ind w:firstLine="709"/>
      </w:pPr>
    </w:p>
    <w:p w:rsidR="009669C4" w:rsidRDefault="009669C4" w:rsidP="009669C4">
      <w:pPr>
        <w:ind w:firstLine="709"/>
        <w:rPr>
          <w:sz w:val="20"/>
          <w:szCs w:val="20"/>
        </w:rPr>
      </w:pPr>
      <w:r>
        <w:rPr>
          <w:b/>
        </w:rPr>
        <w:t>Таблица 19 - Удельный расход условного топлива на единицу тепловой энергии</w:t>
      </w:r>
    </w:p>
    <w:tbl>
      <w:tblPr>
        <w:tblW w:w="5000" w:type="pct"/>
        <w:tblLook w:val="04A0" w:firstRow="1" w:lastRow="0" w:firstColumn="1" w:lastColumn="0" w:noHBand="0" w:noVBand="1"/>
      </w:tblPr>
      <w:tblGrid>
        <w:gridCol w:w="2928"/>
        <w:gridCol w:w="2082"/>
        <w:gridCol w:w="1495"/>
        <w:gridCol w:w="1495"/>
        <w:gridCol w:w="1570"/>
      </w:tblGrid>
      <w:tr w:rsidR="009669C4" w:rsidTr="009669C4">
        <w:trPr>
          <w:trHeight w:val="20"/>
          <w:tblHeader/>
        </w:trPr>
        <w:tc>
          <w:tcPr>
            <w:tcW w:w="129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9669C4" w:rsidRDefault="009669C4">
            <w:r>
              <w:t>Наименование котельной</w:t>
            </w:r>
          </w:p>
        </w:tc>
        <w:tc>
          <w:tcPr>
            <w:tcW w:w="1158" w:type="pct"/>
            <w:tcBorders>
              <w:top w:val="single" w:sz="4" w:space="0" w:color="auto"/>
              <w:left w:val="nil"/>
              <w:bottom w:val="single" w:sz="4" w:space="0" w:color="auto"/>
              <w:right w:val="single" w:sz="4" w:space="0" w:color="auto"/>
            </w:tcBorders>
            <w:shd w:val="clear" w:color="auto" w:fill="D9D9D9"/>
            <w:vAlign w:val="center"/>
            <w:hideMark/>
          </w:tcPr>
          <w:p w:rsidR="009669C4" w:rsidRDefault="009669C4">
            <w:r>
              <w:t>Объем производства тепловой энергии в год, Гкал</w:t>
            </w:r>
          </w:p>
        </w:tc>
        <w:tc>
          <w:tcPr>
            <w:tcW w:w="850" w:type="pct"/>
            <w:tcBorders>
              <w:top w:val="single" w:sz="4" w:space="0" w:color="auto"/>
              <w:left w:val="nil"/>
              <w:bottom w:val="single" w:sz="4" w:space="0" w:color="auto"/>
              <w:right w:val="single" w:sz="4" w:space="0" w:color="auto"/>
            </w:tcBorders>
            <w:shd w:val="clear" w:color="auto" w:fill="D9D9D9"/>
            <w:vAlign w:val="center"/>
            <w:hideMark/>
          </w:tcPr>
          <w:p w:rsidR="009669C4" w:rsidRDefault="009669C4">
            <w:r>
              <w:t>Основное топливо</w:t>
            </w:r>
          </w:p>
        </w:tc>
        <w:tc>
          <w:tcPr>
            <w:tcW w:w="850" w:type="pct"/>
            <w:tcBorders>
              <w:top w:val="single" w:sz="4" w:space="0" w:color="auto"/>
              <w:left w:val="nil"/>
              <w:bottom w:val="single" w:sz="4" w:space="0" w:color="auto"/>
              <w:right w:val="single" w:sz="4" w:space="0" w:color="auto"/>
            </w:tcBorders>
            <w:shd w:val="clear" w:color="auto" w:fill="D9D9D9"/>
            <w:vAlign w:val="center"/>
            <w:hideMark/>
          </w:tcPr>
          <w:p w:rsidR="009669C4" w:rsidRDefault="009669C4">
            <w:r>
              <w:t>Годовой расход основного топлива, т.у.т.</w:t>
            </w:r>
          </w:p>
        </w:tc>
        <w:tc>
          <w:tcPr>
            <w:tcW w:w="849" w:type="pct"/>
            <w:tcBorders>
              <w:top w:val="single" w:sz="4" w:space="0" w:color="auto"/>
              <w:left w:val="nil"/>
              <w:bottom w:val="single" w:sz="4" w:space="0" w:color="auto"/>
              <w:right w:val="single" w:sz="4" w:space="0" w:color="auto"/>
            </w:tcBorders>
            <w:shd w:val="clear" w:color="auto" w:fill="D9D9D9"/>
            <w:vAlign w:val="center"/>
            <w:hideMark/>
          </w:tcPr>
          <w:p w:rsidR="009669C4" w:rsidRDefault="009669C4">
            <w:r>
              <w:t>Фактический удельный расход удельного топлива, кг.у.т./ккал</w:t>
            </w:r>
          </w:p>
        </w:tc>
      </w:tr>
      <w:tr w:rsidR="009669C4" w:rsidTr="009669C4">
        <w:trPr>
          <w:trHeight w:val="20"/>
        </w:trPr>
        <w:tc>
          <w:tcPr>
            <w:tcW w:w="5000" w:type="pct"/>
            <w:gridSpan w:val="5"/>
            <w:tcBorders>
              <w:top w:val="single" w:sz="4" w:space="0" w:color="auto"/>
              <w:left w:val="single" w:sz="4" w:space="0" w:color="auto"/>
              <w:bottom w:val="single" w:sz="4" w:space="0" w:color="auto"/>
              <w:right w:val="single" w:sz="4" w:space="0" w:color="auto"/>
            </w:tcBorders>
            <w:noWrap/>
            <w:vAlign w:val="bottom"/>
            <w:hideMark/>
          </w:tcPr>
          <w:p w:rsidR="009669C4" w:rsidRDefault="009669C4">
            <w:r>
              <w:t>2020 год</w:t>
            </w:r>
          </w:p>
        </w:tc>
      </w:tr>
      <w:tr w:rsidR="009669C4" w:rsidTr="009669C4">
        <w:trPr>
          <w:trHeight w:val="20"/>
        </w:trPr>
        <w:tc>
          <w:tcPr>
            <w:tcW w:w="1293" w:type="pct"/>
            <w:tcBorders>
              <w:top w:val="nil"/>
              <w:left w:val="single" w:sz="4" w:space="0" w:color="auto"/>
              <w:bottom w:val="single" w:sz="4" w:space="0" w:color="auto"/>
              <w:right w:val="single" w:sz="4" w:space="0" w:color="auto"/>
            </w:tcBorders>
            <w:noWrap/>
            <w:vAlign w:val="bottom"/>
            <w:hideMark/>
          </w:tcPr>
          <w:p w:rsidR="009669C4" w:rsidRDefault="009669C4">
            <w:r>
              <w:t>Котельная с. Доронинское</w:t>
            </w:r>
          </w:p>
        </w:tc>
        <w:tc>
          <w:tcPr>
            <w:tcW w:w="1158" w:type="pct"/>
            <w:tcBorders>
              <w:top w:val="nil"/>
              <w:left w:val="nil"/>
              <w:bottom w:val="single" w:sz="4" w:space="0" w:color="auto"/>
              <w:right w:val="single" w:sz="4" w:space="0" w:color="auto"/>
            </w:tcBorders>
            <w:noWrap/>
            <w:vAlign w:val="bottom"/>
            <w:hideMark/>
          </w:tcPr>
          <w:p w:rsidR="009669C4" w:rsidRDefault="009669C4">
            <w:r>
              <w:t>4287,96</w:t>
            </w:r>
          </w:p>
        </w:tc>
        <w:tc>
          <w:tcPr>
            <w:tcW w:w="850" w:type="pct"/>
            <w:tcBorders>
              <w:top w:val="nil"/>
              <w:left w:val="nil"/>
              <w:bottom w:val="single" w:sz="4" w:space="0" w:color="auto"/>
              <w:right w:val="single" w:sz="4" w:space="0" w:color="auto"/>
            </w:tcBorders>
            <w:noWrap/>
            <w:vAlign w:val="bottom"/>
            <w:hideMark/>
          </w:tcPr>
          <w:p w:rsidR="009669C4" w:rsidRDefault="009669C4">
            <w:r>
              <w:t>Уголь</w:t>
            </w:r>
          </w:p>
        </w:tc>
        <w:tc>
          <w:tcPr>
            <w:tcW w:w="850" w:type="pct"/>
            <w:tcBorders>
              <w:top w:val="nil"/>
              <w:left w:val="nil"/>
              <w:bottom w:val="single" w:sz="4" w:space="0" w:color="auto"/>
              <w:right w:val="single" w:sz="4" w:space="0" w:color="auto"/>
            </w:tcBorders>
            <w:noWrap/>
            <w:vAlign w:val="bottom"/>
            <w:hideMark/>
          </w:tcPr>
          <w:p w:rsidR="009669C4" w:rsidRDefault="009669C4">
            <w:r>
              <w:t>637,19</w:t>
            </w:r>
          </w:p>
        </w:tc>
        <w:tc>
          <w:tcPr>
            <w:tcW w:w="849" w:type="pct"/>
            <w:tcBorders>
              <w:top w:val="nil"/>
              <w:left w:val="nil"/>
              <w:bottom w:val="single" w:sz="4" w:space="0" w:color="auto"/>
              <w:right w:val="single" w:sz="4" w:space="0" w:color="auto"/>
            </w:tcBorders>
            <w:shd w:val="clear" w:color="auto" w:fill="FFFFFF"/>
            <w:vAlign w:val="center"/>
            <w:hideMark/>
          </w:tcPr>
          <w:p w:rsidR="009669C4" w:rsidRDefault="009669C4">
            <w:r>
              <w:t>148,60</w:t>
            </w:r>
          </w:p>
        </w:tc>
      </w:tr>
      <w:tr w:rsidR="009669C4" w:rsidTr="009669C4">
        <w:trPr>
          <w:trHeight w:val="20"/>
        </w:trPr>
        <w:tc>
          <w:tcPr>
            <w:tcW w:w="5000" w:type="pct"/>
            <w:gridSpan w:val="5"/>
            <w:tcBorders>
              <w:top w:val="single" w:sz="4" w:space="0" w:color="auto"/>
              <w:left w:val="single" w:sz="4" w:space="0" w:color="auto"/>
              <w:bottom w:val="single" w:sz="4" w:space="0" w:color="auto"/>
              <w:right w:val="single" w:sz="4" w:space="0" w:color="000000"/>
            </w:tcBorders>
            <w:noWrap/>
            <w:vAlign w:val="bottom"/>
            <w:hideMark/>
          </w:tcPr>
          <w:p w:rsidR="009669C4" w:rsidRDefault="009669C4">
            <w:r>
              <w:t>2021-2025 годы</w:t>
            </w:r>
          </w:p>
        </w:tc>
      </w:tr>
      <w:tr w:rsidR="009669C4" w:rsidTr="009669C4">
        <w:trPr>
          <w:trHeight w:val="20"/>
        </w:trPr>
        <w:tc>
          <w:tcPr>
            <w:tcW w:w="1293" w:type="pct"/>
            <w:tcBorders>
              <w:top w:val="nil"/>
              <w:left w:val="single" w:sz="4" w:space="0" w:color="auto"/>
              <w:bottom w:val="single" w:sz="4" w:space="0" w:color="auto"/>
              <w:right w:val="single" w:sz="4" w:space="0" w:color="auto"/>
            </w:tcBorders>
            <w:noWrap/>
            <w:vAlign w:val="bottom"/>
            <w:hideMark/>
          </w:tcPr>
          <w:p w:rsidR="009669C4" w:rsidRDefault="009669C4">
            <w:r>
              <w:t>Котельная с. Доронинское</w:t>
            </w:r>
          </w:p>
        </w:tc>
        <w:tc>
          <w:tcPr>
            <w:tcW w:w="1158" w:type="pct"/>
            <w:tcBorders>
              <w:top w:val="nil"/>
              <w:left w:val="nil"/>
              <w:bottom w:val="single" w:sz="4" w:space="0" w:color="auto"/>
              <w:right w:val="single" w:sz="4" w:space="0" w:color="auto"/>
            </w:tcBorders>
            <w:noWrap/>
            <w:vAlign w:val="bottom"/>
            <w:hideMark/>
          </w:tcPr>
          <w:p w:rsidR="009669C4" w:rsidRDefault="009669C4">
            <w:r>
              <w:t>4607,24</w:t>
            </w:r>
          </w:p>
        </w:tc>
        <w:tc>
          <w:tcPr>
            <w:tcW w:w="850" w:type="pct"/>
            <w:tcBorders>
              <w:top w:val="nil"/>
              <w:left w:val="nil"/>
              <w:bottom w:val="single" w:sz="4" w:space="0" w:color="auto"/>
              <w:right w:val="single" w:sz="4" w:space="0" w:color="auto"/>
            </w:tcBorders>
            <w:noWrap/>
            <w:vAlign w:val="bottom"/>
            <w:hideMark/>
          </w:tcPr>
          <w:p w:rsidR="009669C4" w:rsidRDefault="009669C4">
            <w:r>
              <w:t>Уголь</w:t>
            </w:r>
          </w:p>
        </w:tc>
        <w:tc>
          <w:tcPr>
            <w:tcW w:w="850" w:type="pct"/>
            <w:tcBorders>
              <w:top w:val="nil"/>
              <w:left w:val="nil"/>
              <w:bottom w:val="single" w:sz="4" w:space="0" w:color="auto"/>
              <w:right w:val="single" w:sz="4" w:space="0" w:color="auto"/>
            </w:tcBorders>
            <w:noWrap/>
            <w:vAlign w:val="bottom"/>
            <w:hideMark/>
          </w:tcPr>
          <w:p w:rsidR="009669C4" w:rsidRDefault="009669C4">
            <w:r>
              <w:t>684,64</w:t>
            </w:r>
          </w:p>
        </w:tc>
        <w:tc>
          <w:tcPr>
            <w:tcW w:w="849" w:type="pct"/>
            <w:tcBorders>
              <w:top w:val="nil"/>
              <w:left w:val="nil"/>
              <w:bottom w:val="single" w:sz="4" w:space="0" w:color="auto"/>
              <w:right w:val="single" w:sz="4" w:space="0" w:color="auto"/>
            </w:tcBorders>
            <w:shd w:val="clear" w:color="auto" w:fill="FFFFFF"/>
            <w:vAlign w:val="center"/>
            <w:hideMark/>
          </w:tcPr>
          <w:p w:rsidR="009669C4" w:rsidRDefault="009669C4">
            <w:r>
              <w:t>148,60</w:t>
            </w:r>
          </w:p>
        </w:tc>
      </w:tr>
      <w:tr w:rsidR="009669C4" w:rsidTr="009669C4">
        <w:trPr>
          <w:trHeight w:val="20"/>
        </w:trPr>
        <w:tc>
          <w:tcPr>
            <w:tcW w:w="5000" w:type="pct"/>
            <w:gridSpan w:val="5"/>
            <w:tcBorders>
              <w:top w:val="single" w:sz="4" w:space="0" w:color="auto"/>
              <w:left w:val="single" w:sz="4" w:space="0" w:color="auto"/>
              <w:bottom w:val="single" w:sz="4" w:space="0" w:color="auto"/>
              <w:right w:val="single" w:sz="4" w:space="0" w:color="000000"/>
            </w:tcBorders>
            <w:noWrap/>
            <w:vAlign w:val="bottom"/>
            <w:hideMark/>
          </w:tcPr>
          <w:p w:rsidR="009669C4" w:rsidRDefault="009669C4">
            <w:r>
              <w:t>2026-2030 годы</w:t>
            </w:r>
          </w:p>
        </w:tc>
      </w:tr>
      <w:tr w:rsidR="009669C4" w:rsidTr="009669C4">
        <w:trPr>
          <w:trHeight w:val="20"/>
        </w:trPr>
        <w:tc>
          <w:tcPr>
            <w:tcW w:w="1293" w:type="pct"/>
            <w:tcBorders>
              <w:top w:val="nil"/>
              <w:left w:val="single" w:sz="4" w:space="0" w:color="auto"/>
              <w:bottom w:val="single" w:sz="4" w:space="0" w:color="auto"/>
              <w:right w:val="single" w:sz="4" w:space="0" w:color="auto"/>
            </w:tcBorders>
            <w:noWrap/>
            <w:vAlign w:val="bottom"/>
            <w:hideMark/>
          </w:tcPr>
          <w:p w:rsidR="009669C4" w:rsidRDefault="009669C4">
            <w:r>
              <w:t>Котельная с. Доронинское</w:t>
            </w:r>
          </w:p>
        </w:tc>
        <w:tc>
          <w:tcPr>
            <w:tcW w:w="1158" w:type="pct"/>
            <w:tcBorders>
              <w:top w:val="nil"/>
              <w:left w:val="nil"/>
              <w:bottom w:val="single" w:sz="4" w:space="0" w:color="auto"/>
              <w:right w:val="single" w:sz="4" w:space="0" w:color="auto"/>
            </w:tcBorders>
            <w:noWrap/>
            <w:vAlign w:val="bottom"/>
            <w:hideMark/>
          </w:tcPr>
          <w:p w:rsidR="009669C4" w:rsidRDefault="009669C4">
            <w:r>
              <w:t>4932,80</w:t>
            </w:r>
          </w:p>
        </w:tc>
        <w:tc>
          <w:tcPr>
            <w:tcW w:w="850" w:type="pct"/>
            <w:tcBorders>
              <w:top w:val="nil"/>
              <w:left w:val="nil"/>
              <w:bottom w:val="single" w:sz="4" w:space="0" w:color="auto"/>
              <w:right w:val="single" w:sz="4" w:space="0" w:color="auto"/>
            </w:tcBorders>
            <w:noWrap/>
            <w:vAlign w:val="bottom"/>
            <w:hideMark/>
          </w:tcPr>
          <w:p w:rsidR="009669C4" w:rsidRDefault="009669C4">
            <w:r>
              <w:t>Уголь</w:t>
            </w:r>
          </w:p>
        </w:tc>
        <w:tc>
          <w:tcPr>
            <w:tcW w:w="850" w:type="pct"/>
            <w:tcBorders>
              <w:top w:val="nil"/>
              <w:left w:val="nil"/>
              <w:bottom w:val="single" w:sz="4" w:space="0" w:color="auto"/>
              <w:right w:val="single" w:sz="4" w:space="0" w:color="auto"/>
            </w:tcBorders>
            <w:noWrap/>
            <w:vAlign w:val="bottom"/>
            <w:hideMark/>
          </w:tcPr>
          <w:p w:rsidR="009669C4" w:rsidRDefault="009669C4">
            <w:r>
              <w:t>733,01</w:t>
            </w:r>
          </w:p>
        </w:tc>
        <w:tc>
          <w:tcPr>
            <w:tcW w:w="849" w:type="pct"/>
            <w:tcBorders>
              <w:top w:val="nil"/>
              <w:left w:val="nil"/>
              <w:bottom w:val="single" w:sz="4" w:space="0" w:color="auto"/>
              <w:right w:val="single" w:sz="4" w:space="0" w:color="auto"/>
            </w:tcBorders>
            <w:shd w:val="clear" w:color="auto" w:fill="FFFFFF"/>
            <w:vAlign w:val="center"/>
            <w:hideMark/>
          </w:tcPr>
          <w:p w:rsidR="009669C4" w:rsidRDefault="009669C4">
            <w:r>
              <w:t>148,60</w:t>
            </w:r>
          </w:p>
        </w:tc>
      </w:tr>
      <w:tr w:rsidR="009669C4" w:rsidTr="009669C4">
        <w:trPr>
          <w:trHeight w:val="20"/>
        </w:trPr>
        <w:tc>
          <w:tcPr>
            <w:tcW w:w="5000" w:type="pct"/>
            <w:gridSpan w:val="5"/>
            <w:tcBorders>
              <w:top w:val="single" w:sz="4" w:space="0" w:color="auto"/>
              <w:left w:val="single" w:sz="4" w:space="0" w:color="auto"/>
              <w:bottom w:val="single" w:sz="4" w:space="0" w:color="auto"/>
              <w:right w:val="single" w:sz="4" w:space="0" w:color="000000"/>
            </w:tcBorders>
            <w:noWrap/>
            <w:vAlign w:val="bottom"/>
            <w:hideMark/>
          </w:tcPr>
          <w:p w:rsidR="009669C4" w:rsidRDefault="009669C4">
            <w:r>
              <w:t>2031-2036 годы</w:t>
            </w:r>
          </w:p>
        </w:tc>
      </w:tr>
      <w:tr w:rsidR="009669C4" w:rsidTr="009669C4">
        <w:trPr>
          <w:trHeight w:val="20"/>
        </w:trPr>
        <w:tc>
          <w:tcPr>
            <w:tcW w:w="1293" w:type="pct"/>
            <w:tcBorders>
              <w:top w:val="nil"/>
              <w:left w:val="single" w:sz="4" w:space="0" w:color="auto"/>
              <w:bottom w:val="single" w:sz="4" w:space="0" w:color="auto"/>
              <w:right w:val="single" w:sz="4" w:space="0" w:color="auto"/>
            </w:tcBorders>
            <w:noWrap/>
            <w:vAlign w:val="bottom"/>
            <w:hideMark/>
          </w:tcPr>
          <w:p w:rsidR="009669C4" w:rsidRDefault="009669C4">
            <w:r>
              <w:t>Котельная с. Доронинское</w:t>
            </w:r>
          </w:p>
        </w:tc>
        <w:tc>
          <w:tcPr>
            <w:tcW w:w="1158" w:type="pct"/>
            <w:tcBorders>
              <w:top w:val="nil"/>
              <w:left w:val="nil"/>
              <w:bottom w:val="single" w:sz="4" w:space="0" w:color="auto"/>
              <w:right w:val="single" w:sz="4" w:space="0" w:color="auto"/>
            </w:tcBorders>
            <w:noWrap/>
            <w:vAlign w:val="bottom"/>
            <w:hideMark/>
          </w:tcPr>
          <w:p w:rsidR="009669C4" w:rsidRDefault="009669C4">
            <w:r>
              <w:t>5330,03</w:t>
            </w:r>
          </w:p>
        </w:tc>
        <w:tc>
          <w:tcPr>
            <w:tcW w:w="850" w:type="pct"/>
            <w:tcBorders>
              <w:top w:val="nil"/>
              <w:left w:val="nil"/>
              <w:bottom w:val="single" w:sz="4" w:space="0" w:color="auto"/>
              <w:right w:val="single" w:sz="4" w:space="0" w:color="auto"/>
            </w:tcBorders>
            <w:noWrap/>
            <w:vAlign w:val="bottom"/>
            <w:hideMark/>
          </w:tcPr>
          <w:p w:rsidR="009669C4" w:rsidRDefault="009669C4">
            <w:r>
              <w:t>Уголь</w:t>
            </w:r>
          </w:p>
        </w:tc>
        <w:tc>
          <w:tcPr>
            <w:tcW w:w="850" w:type="pct"/>
            <w:tcBorders>
              <w:top w:val="nil"/>
              <w:left w:val="nil"/>
              <w:bottom w:val="single" w:sz="4" w:space="0" w:color="auto"/>
              <w:right w:val="single" w:sz="4" w:space="0" w:color="auto"/>
            </w:tcBorders>
            <w:noWrap/>
            <w:vAlign w:val="bottom"/>
            <w:hideMark/>
          </w:tcPr>
          <w:p w:rsidR="009669C4" w:rsidRDefault="009669C4">
            <w:r>
              <w:t>792,04</w:t>
            </w:r>
          </w:p>
        </w:tc>
        <w:tc>
          <w:tcPr>
            <w:tcW w:w="849" w:type="pct"/>
            <w:tcBorders>
              <w:top w:val="nil"/>
              <w:left w:val="nil"/>
              <w:bottom w:val="single" w:sz="4" w:space="0" w:color="auto"/>
              <w:right w:val="single" w:sz="4" w:space="0" w:color="auto"/>
            </w:tcBorders>
            <w:shd w:val="clear" w:color="auto" w:fill="FFFFFF"/>
            <w:vAlign w:val="center"/>
            <w:hideMark/>
          </w:tcPr>
          <w:p w:rsidR="009669C4" w:rsidRDefault="009669C4">
            <w:r>
              <w:t>148,60</w:t>
            </w:r>
          </w:p>
        </w:tc>
      </w:tr>
    </w:tbl>
    <w:p w:rsidR="009669C4" w:rsidRDefault="009669C4" w:rsidP="009669C4">
      <w:pPr>
        <w:rPr>
          <w:sz w:val="20"/>
          <w:szCs w:val="20"/>
        </w:rPr>
      </w:pPr>
    </w:p>
    <w:p w:rsidR="009669C4" w:rsidRPr="00EB7B70" w:rsidRDefault="00EB7B70" w:rsidP="00EB7B70">
      <w:pPr>
        <w:pStyle w:val="19"/>
        <w:pageBreakBefore w:val="0"/>
        <w:numPr>
          <w:ilvl w:val="0"/>
          <w:numId w:val="0"/>
        </w:numPr>
        <w:spacing w:line="240" w:lineRule="auto"/>
        <w:ind w:left="567"/>
        <w:rPr>
          <w:rFonts w:ascii="Times New Roman" w:hAnsi="Times New Roman"/>
          <w:szCs w:val="24"/>
        </w:rPr>
      </w:pPr>
      <w:bookmarkStart w:id="259" w:name="_Toc9154937"/>
      <w:r w:rsidRPr="00EB7B70">
        <w:rPr>
          <w:rFonts w:ascii="Times New Roman" w:hAnsi="Times New Roman"/>
          <w:szCs w:val="24"/>
        </w:rPr>
        <w:t>4.</w:t>
      </w:r>
      <w:r w:rsidR="009669C4" w:rsidRPr="00EB7B70">
        <w:rPr>
          <w:rFonts w:ascii="Times New Roman" w:hAnsi="Times New Roman"/>
          <w:szCs w:val="24"/>
        </w:rPr>
        <w:t>Отношение величины технологических потерь тепловой энергии, теплоносителя к материальной характеристике тепловой сети</w:t>
      </w:r>
      <w:bookmarkEnd w:id="259"/>
    </w:p>
    <w:p w:rsidR="009669C4" w:rsidRDefault="009669C4" w:rsidP="009669C4">
      <w:pPr>
        <w:rPr>
          <w:sz w:val="20"/>
          <w:szCs w:val="20"/>
        </w:rPr>
      </w:pPr>
      <w:r>
        <w:rPr>
          <w:b/>
        </w:rPr>
        <w:t>Таблица 20 - Отношение величины технологических потерь тепловой энергии, теплоносителя к материальной характеристике тепловой сети</w:t>
      </w:r>
    </w:p>
    <w:tbl>
      <w:tblPr>
        <w:tblW w:w="5000" w:type="pct"/>
        <w:tblLook w:val="04A0" w:firstRow="1" w:lastRow="0" w:firstColumn="1" w:lastColumn="0" w:noHBand="0" w:noVBand="1"/>
      </w:tblPr>
      <w:tblGrid>
        <w:gridCol w:w="2185"/>
        <w:gridCol w:w="1411"/>
        <w:gridCol w:w="1504"/>
        <w:gridCol w:w="1504"/>
        <w:gridCol w:w="1483"/>
        <w:gridCol w:w="1483"/>
      </w:tblGrid>
      <w:tr w:rsidR="009669C4" w:rsidTr="009669C4">
        <w:trPr>
          <w:trHeight w:val="20"/>
        </w:trPr>
        <w:tc>
          <w:tcPr>
            <w:tcW w:w="1106"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9669C4" w:rsidRDefault="009669C4">
            <w:r>
              <w:t>Наименование источника</w:t>
            </w:r>
          </w:p>
        </w:tc>
        <w:tc>
          <w:tcPr>
            <w:tcW w:w="667" w:type="pct"/>
            <w:tcBorders>
              <w:top w:val="single" w:sz="4" w:space="0" w:color="auto"/>
              <w:left w:val="nil"/>
              <w:bottom w:val="single" w:sz="4" w:space="0" w:color="auto"/>
              <w:right w:val="single" w:sz="4" w:space="0" w:color="auto"/>
            </w:tcBorders>
            <w:shd w:val="clear" w:color="auto" w:fill="D9D9D9"/>
            <w:vAlign w:val="center"/>
            <w:hideMark/>
          </w:tcPr>
          <w:p w:rsidR="009669C4" w:rsidRDefault="009669C4">
            <w:r>
              <w:t>Материальная Характеристика тепловой сети, м2</w:t>
            </w:r>
          </w:p>
        </w:tc>
        <w:tc>
          <w:tcPr>
            <w:tcW w:w="710" w:type="pct"/>
            <w:tcBorders>
              <w:top w:val="single" w:sz="4" w:space="0" w:color="auto"/>
              <w:left w:val="nil"/>
              <w:bottom w:val="single" w:sz="4" w:space="0" w:color="auto"/>
              <w:right w:val="single" w:sz="4" w:space="0" w:color="auto"/>
            </w:tcBorders>
            <w:shd w:val="clear" w:color="auto" w:fill="D9D9D9"/>
            <w:vAlign w:val="center"/>
            <w:hideMark/>
          </w:tcPr>
          <w:p w:rsidR="009669C4" w:rsidRDefault="009669C4">
            <w:r>
              <w:t>Технологические потери тепловой энергии, Гкал/ч</w:t>
            </w:r>
          </w:p>
        </w:tc>
        <w:tc>
          <w:tcPr>
            <w:tcW w:w="710" w:type="pct"/>
            <w:tcBorders>
              <w:top w:val="single" w:sz="4" w:space="0" w:color="auto"/>
              <w:left w:val="nil"/>
              <w:bottom w:val="single" w:sz="4" w:space="0" w:color="auto"/>
              <w:right w:val="single" w:sz="4" w:space="0" w:color="auto"/>
            </w:tcBorders>
            <w:shd w:val="clear" w:color="auto" w:fill="D9D9D9"/>
            <w:vAlign w:val="center"/>
            <w:hideMark/>
          </w:tcPr>
          <w:p w:rsidR="009669C4" w:rsidRDefault="009669C4">
            <w:r>
              <w:t>Технологические потери теплоносителя, м3</w:t>
            </w:r>
          </w:p>
        </w:tc>
        <w:tc>
          <w:tcPr>
            <w:tcW w:w="701" w:type="pct"/>
            <w:tcBorders>
              <w:top w:val="single" w:sz="4" w:space="0" w:color="auto"/>
              <w:left w:val="nil"/>
              <w:bottom w:val="single" w:sz="4" w:space="0" w:color="auto"/>
              <w:right w:val="single" w:sz="4" w:space="0" w:color="auto"/>
            </w:tcBorders>
            <w:shd w:val="clear" w:color="auto" w:fill="D9D9D9"/>
            <w:vAlign w:val="center"/>
            <w:hideMark/>
          </w:tcPr>
          <w:p w:rsidR="009669C4" w:rsidRDefault="009669C4">
            <w:r>
              <w:t>Отношение величины технологических потерь тепловой энергиик материальной характеристике тепловой сети</w:t>
            </w:r>
          </w:p>
        </w:tc>
        <w:tc>
          <w:tcPr>
            <w:tcW w:w="1106" w:type="pct"/>
            <w:tcBorders>
              <w:top w:val="single" w:sz="4" w:space="0" w:color="auto"/>
              <w:left w:val="nil"/>
              <w:bottom w:val="single" w:sz="4" w:space="0" w:color="auto"/>
              <w:right w:val="single" w:sz="4" w:space="0" w:color="auto"/>
            </w:tcBorders>
            <w:shd w:val="clear" w:color="auto" w:fill="D9D9D9"/>
            <w:vAlign w:val="center"/>
            <w:hideMark/>
          </w:tcPr>
          <w:p w:rsidR="009669C4" w:rsidRDefault="009669C4">
            <w:r>
              <w:t>Отношение величины технологических потерь т теплоносителя к материальной характеристике тепловой сети</w:t>
            </w:r>
          </w:p>
        </w:tc>
      </w:tr>
      <w:tr w:rsidR="009669C4" w:rsidTr="009669C4">
        <w:trPr>
          <w:trHeight w:val="20"/>
        </w:trPr>
        <w:tc>
          <w:tcPr>
            <w:tcW w:w="1106" w:type="pct"/>
            <w:tcBorders>
              <w:top w:val="nil"/>
              <w:left w:val="single" w:sz="4" w:space="0" w:color="auto"/>
              <w:bottom w:val="single" w:sz="4" w:space="0" w:color="auto"/>
              <w:right w:val="single" w:sz="4" w:space="0" w:color="auto"/>
            </w:tcBorders>
            <w:noWrap/>
            <w:vAlign w:val="bottom"/>
            <w:hideMark/>
          </w:tcPr>
          <w:p w:rsidR="009669C4" w:rsidRDefault="009669C4">
            <w:r>
              <w:t>Котельная с. Доронинское</w:t>
            </w:r>
          </w:p>
        </w:tc>
        <w:tc>
          <w:tcPr>
            <w:tcW w:w="667" w:type="pct"/>
            <w:tcBorders>
              <w:top w:val="nil"/>
              <w:left w:val="nil"/>
              <w:bottom w:val="single" w:sz="4" w:space="0" w:color="auto"/>
              <w:right w:val="single" w:sz="4" w:space="0" w:color="auto"/>
            </w:tcBorders>
            <w:noWrap/>
            <w:vAlign w:val="bottom"/>
            <w:hideMark/>
          </w:tcPr>
          <w:p w:rsidR="009669C4" w:rsidRDefault="009669C4">
            <w:r>
              <w:t>63,9</w:t>
            </w:r>
          </w:p>
        </w:tc>
        <w:tc>
          <w:tcPr>
            <w:tcW w:w="710" w:type="pct"/>
            <w:tcBorders>
              <w:top w:val="nil"/>
              <w:left w:val="nil"/>
              <w:bottom w:val="single" w:sz="4" w:space="0" w:color="auto"/>
              <w:right w:val="single" w:sz="4" w:space="0" w:color="auto"/>
            </w:tcBorders>
            <w:noWrap/>
            <w:vAlign w:val="bottom"/>
            <w:hideMark/>
          </w:tcPr>
          <w:p w:rsidR="009669C4" w:rsidRDefault="009669C4">
            <w:r>
              <w:t>0,22</w:t>
            </w:r>
          </w:p>
        </w:tc>
        <w:tc>
          <w:tcPr>
            <w:tcW w:w="710" w:type="pct"/>
            <w:tcBorders>
              <w:top w:val="nil"/>
              <w:left w:val="nil"/>
              <w:bottom w:val="single" w:sz="4" w:space="0" w:color="auto"/>
              <w:right w:val="single" w:sz="4" w:space="0" w:color="auto"/>
            </w:tcBorders>
            <w:noWrap/>
            <w:vAlign w:val="bottom"/>
            <w:hideMark/>
          </w:tcPr>
          <w:p w:rsidR="009669C4" w:rsidRDefault="009669C4">
            <w:r>
              <w:t>1,93</w:t>
            </w:r>
          </w:p>
        </w:tc>
        <w:tc>
          <w:tcPr>
            <w:tcW w:w="701" w:type="pct"/>
            <w:tcBorders>
              <w:top w:val="nil"/>
              <w:left w:val="nil"/>
              <w:bottom w:val="single" w:sz="4" w:space="0" w:color="auto"/>
              <w:right w:val="single" w:sz="4" w:space="0" w:color="auto"/>
            </w:tcBorders>
            <w:noWrap/>
            <w:vAlign w:val="bottom"/>
            <w:hideMark/>
          </w:tcPr>
          <w:p w:rsidR="009669C4" w:rsidRDefault="009669C4">
            <w:r>
              <w:t>0,00344</w:t>
            </w:r>
          </w:p>
        </w:tc>
        <w:tc>
          <w:tcPr>
            <w:tcW w:w="1106" w:type="pct"/>
            <w:tcBorders>
              <w:top w:val="nil"/>
              <w:left w:val="nil"/>
              <w:bottom w:val="single" w:sz="4" w:space="0" w:color="auto"/>
              <w:right w:val="single" w:sz="4" w:space="0" w:color="auto"/>
            </w:tcBorders>
            <w:noWrap/>
            <w:vAlign w:val="bottom"/>
            <w:hideMark/>
          </w:tcPr>
          <w:p w:rsidR="009669C4" w:rsidRDefault="009669C4">
            <w:r>
              <w:t>8,76</w:t>
            </w:r>
          </w:p>
        </w:tc>
      </w:tr>
    </w:tbl>
    <w:p w:rsidR="009669C4" w:rsidRDefault="009669C4" w:rsidP="009669C4">
      <w:pPr>
        <w:rPr>
          <w:lang w:eastAsia="en-US" w:bidi="en-US"/>
        </w:rPr>
      </w:pPr>
    </w:p>
    <w:p w:rsidR="009669C4" w:rsidRPr="00EB7B70" w:rsidRDefault="00EB7B70" w:rsidP="00EB7B70">
      <w:pPr>
        <w:pStyle w:val="19"/>
        <w:pageBreakBefore w:val="0"/>
        <w:numPr>
          <w:ilvl w:val="0"/>
          <w:numId w:val="0"/>
        </w:numPr>
        <w:spacing w:line="240" w:lineRule="auto"/>
        <w:ind w:left="567"/>
        <w:rPr>
          <w:rFonts w:ascii="Times New Roman" w:hAnsi="Times New Roman"/>
          <w:szCs w:val="24"/>
        </w:rPr>
      </w:pPr>
      <w:bookmarkStart w:id="260" w:name="_Toc9154938"/>
      <w:r w:rsidRPr="00EB7B70">
        <w:rPr>
          <w:rFonts w:ascii="Times New Roman" w:hAnsi="Times New Roman"/>
          <w:szCs w:val="24"/>
        </w:rPr>
        <w:t>5.</w:t>
      </w:r>
      <w:r w:rsidR="009669C4" w:rsidRPr="00EB7B70">
        <w:rPr>
          <w:rFonts w:ascii="Times New Roman" w:hAnsi="Times New Roman"/>
          <w:szCs w:val="24"/>
        </w:rPr>
        <w:t>Коэффициент использования установленной тепловой мощности</w:t>
      </w:r>
      <w:bookmarkEnd w:id="260"/>
    </w:p>
    <w:p w:rsidR="009669C4" w:rsidRDefault="009669C4" w:rsidP="009669C4">
      <w:pPr>
        <w:rPr>
          <w:sz w:val="20"/>
          <w:szCs w:val="20"/>
        </w:rPr>
      </w:pPr>
      <w:r>
        <w:rPr>
          <w:b/>
        </w:rPr>
        <w:t>Таблица 21 - Коэффициент перспективного использования установленной тепловой мощности</w:t>
      </w:r>
    </w:p>
    <w:tbl>
      <w:tblPr>
        <w:tblW w:w="5000" w:type="pct"/>
        <w:tblLook w:val="04A0" w:firstRow="1" w:lastRow="0" w:firstColumn="1" w:lastColumn="0" w:noHBand="0" w:noVBand="1"/>
      </w:tblPr>
      <w:tblGrid>
        <w:gridCol w:w="4461"/>
        <w:gridCol w:w="1766"/>
        <w:gridCol w:w="1595"/>
        <w:gridCol w:w="1748"/>
      </w:tblGrid>
      <w:tr w:rsidR="009669C4" w:rsidTr="009669C4">
        <w:trPr>
          <w:trHeight w:val="20"/>
          <w:tblHeader/>
        </w:trPr>
        <w:tc>
          <w:tcPr>
            <w:tcW w:w="2719"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9669C4" w:rsidRDefault="009669C4">
            <w:r>
              <w:t>Источник централизованного теплоснабжения</w:t>
            </w:r>
          </w:p>
        </w:tc>
        <w:tc>
          <w:tcPr>
            <w:tcW w:w="788" w:type="pct"/>
            <w:tcBorders>
              <w:top w:val="single" w:sz="4" w:space="0" w:color="auto"/>
              <w:left w:val="nil"/>
              <w:bottom w:val="single" w:sz="4" w:space="0" w:color="auto"/>
              <w:right w:val="single" w:sz="4" w:space="0" w:color="auto"/>
            </w:tcBorders>
            <w:shd w:val="clear" w:color="auto" w:fill="D9D9D9"/>
            <w:vAlign w:val="center"/>
            <w:hideMark/>
          </w:tcPr>
          <w:p w:rsidR="009669C4" w:rsidRDefault="009669C4">
            <w:r>
              <w:t>Установленная тепловая мощность, Гкал/ч</w:t>
            </w:r>
          </w:p>
        </w:tc>
        <w:tc>
          <w:tcPr>
            <w:tcW w:w="713" w:type="pct"/>
            <w:tcBorders>
              <w:top w:val="single" w:sz="4" w:space="0" w:color="auto"/>
              <w:left w:val="nil"/>
              <w:bottom w:val="single" w:sz="4" w:space="0" w:color="auto"/>
              <w:right w:val="single" w:sz="4" w:space="0" w:color="auto"/>
            </w:tcBorders>
            <w:shd w:val="clear" w:color="auto" w:fill="D9D9D9"/>
            <w:vAlign w:val="center"/>
            <w:hideMark/>
          </w:tcPr>
          <w:p w:rsidR="009669C4" w:rsidRDefault="009669C4">
            <w:r>
              <w:t>Объем производства тепловой энергии в год, Гкал</w:t>
            </w:r>
          </w:p>
        </w:tc>
        <w:tc>
          <w:tcPr>
            <w:tcW w:w="780" w:type="pct"/>
            <w:tcBorders>
              <w:top w:val="single" w:sz="4" w:space="0" w:color="auto"/>
              <w:left w:val="nil"/>
              <w:bottom w:val="single" w:sz="4" w:space="0" w:color="auto"/>
              <w:right w:val="single" w:sz="4" w:space="0" w:color="auto"/>
            </w:tcBorders>
            <w:shd w:val="clear" w:color="auto" w:fill="D9D9D9"/>
            <w:vAlign w:val="center"/>
            <w:hideMark/>
          </w:tcPr>
          <w:p w:rsidR="009669C4" w:rsidRDefault="009669C4">
            <w:r>
              <w:t>Коэффициент использования установленной тепловой мощности</w:t>
            </w:r>
          </w:p>
        </w:tc>
      </w:tr>
      <w:tr w:rsidR="009669C4" w:rsidTr="009669C4">
        <w:trPr>
          <w:trHeight w:val="20"/>
        </w:trPr>
        <w:tc>
          <w:tcPr>
            <w:tcW w:w="2719" w:type="pct"/>
            <w:tcBorders>
              <w:top w:val="nil"/>
              <w:left w:val="single" w:sz="4" w:space="0" w:color="auto"/>
              <w:bottom w:val="single" w:sz="4" w:space="0" w:color="auto"/>
              <w:right w:val="single" w:sz="4" w:space="0" w:color="auto"/>
            </w:tcBorders>
            <w:noWrap/>
            <w:vAlign w:val="bottom"/>
            <w:hideMark/>
          </w:tcPr>
          <w:p w:rsidR="009669C4" w:rsidRDefault="009669C4">
            <w:r>
              <w:t>Котельная с. Доронинское</w:t>
            </w:r>
          </w:p>
        </w:tc>
        <w:tc>
          <w:tcPr>
            <w:tcW w:w="788" w:type="pct"/>
            <w:tcBorders>
              <w:top w:val="nil"/>
              <w:left w:val="nil"/>
              <w:bottom w:val="single" w:sz="4" w:space="0" w:color="auto"/>
              <w:right w:val="single" w:sz="4" w:space="0" w:color="auto"/>
            </w:tcBorders>
            <w:noWrap/>
            <w:vAlign w:val="bottom"/>
            <w:hideMark/>
          </w:tcPr>
          <w:p w:rsidR="009669C4" w:rsidRDefault="009669C4">
            <w:r>
              <w:t>2,5</w:t>
            </w:r>
          </w:p>
        </w:tc>
        <w:tc>
          <w:tcPr>
            <w:tcW w:w="713" w:type="pct"/>
            <w:tcBorders>
              <w:top w:val="nil"/>
              <w:left w:val="nil"/>
              <w:bottom w:val="single" w:sz="4" w:space="0" w:color="auto"/>
              <w:right w:val="single" w:sz="4" w:space="0" w:color="auto"/>
            </w:tcBorders>
            <w:noWrap/>
            <w:vAlign w:val="bottom"/>
            <w:hideMark/>
          </w:tcPr>
          <w:p w:rsidR="009669C4" w:rsidRDefault="009669C4">
            <w:r>
              <w:t>5360,99</w:t>
            </w:r>
          </w:p>
        </w:tc>
        <w:tc>
          <w:tcPr>
            <w:tcW w:w="780" w:type="pct"/>
            <w:tcBorders>
              <w:top w:val="nil"/>
              <w:left w:val="nil"/>
              <w:bottom w:val="single" w:sz="4" w:space="0" w:color="auto"/>
              <w:right w:val="single" w:sz="4" w:space="0" w:color="auto"/>
            </w:tcBorders>
            <w:noWrap/>
            <w:vAlign w:val="bottom"/>
            <w:hideMark/>
          </w:tcPr>
          <w:p w:rsidR="009669C4" w:rsidRDefault="009669C4">
            <w:r>
              <w:t>0,43</w:t>
            </w:r>
          </w:p>
        </w:tc>
      </w:tr>
    </w:tbl>
    <w:p w:rsidR="009669C4" w:rsidRDefault="009669C4" w:rsidP="009669C4">
      <w:pPr>
        <w:rPr>
          <w:color w:val="FF0000"/>
          <w:lang w:eastAsia="en-US" w:bidi="en-US"/>
        </w:rPr>
      </w:pPr>
    </w:p>
    <w:p w:rsidR="009669C4" w:rsidRPr="00EB7B70" w:rsidRDefault="00EB7B70" w:rsidP="00EB7B70">
      <w:pPr>
        <w:pStyle w:val="19"/>
        <w:pageBreakBefore w:val="0"/>
        <w:numPr>
          <w:ilvl w:val="0"/>
          <w:numId w:val="0"/>
        </w:numPr>
        <w:spacing w:line="240" w:lineRule="auto"/>
        <w:ind w:left="567"/>
        <w:rPr>
          <w:rFonts w:ascii="Times New Roman" w:hAnsi="Times New Roman"/>
          <w:szCs w:val="24"/>
        </w:rPr>
      </w:pPr>
      <w:bookmarkStart w:id="261" w:name="_Toc9154939"/>
      <w:r w:rsidRPr="00EB7B70">
        <w:rPr>
          <w:rFonts w:ascii="Times New Roman" w:hAnsi="Times New Roman"/>
          <w:szCs w:val="24"/>
        </w:rPr>
        <w:t>6.</w:t>
      </w:r>
      <w:r w:rsidR="009669C4" w:rsidRPr="00EB7B70">
        <w:rPr>
          <w:rFonts w:ascii="Times New Roman" w:hAnsi="Times New Roman"/>
          <w:szCs w:val="24"/>
        </w:rPr>
        <w:t>Удельная материальная характеристика тепловых сетей, приведенная к расчетной тепловой нагрузке</w:t>
      </w:r>
      <w:bookmarkEnd w:id="261"/>
    </w:p>
    <w:p w:rsidR="009669C4" w:rsidRDefault="009669C4" w:rsidP="009669C4">
      <w:pPr>
        <w:rPr>
          <w:b/>
        </w:rPr>
      </w:pPr>
      <w:r>
        <w:rPr>
          <w:b/>
        </w:rPr>
        <w:t>Таблица 22 - Материальная характеристика тепловых сетей</w:t>
      </w:r>
    </w:p>
    <w:tbl>
      <w:tblPr>
        <w:tblW w:w="5000" w:type="pct"/>
        <w:tblLook w:val="04A0" w:firstRow="1" w:lastRow="0" w:firstColumn="1" w:lastColumn="0" w:noHBand="0" w:noVBand="1"/>
      </w:tblPr>
      <w:tblGrid>
        <w:gridCol w:w="3537"/>
        <w:gridCol w:w="3133"/>
        <w:gridCol w:w="2900"/>
      </w:tblGrid>
      <w:tr w:rsidR="009669C4" w:rsidTr="009669C4">
        <w:trPr>
          <w:trHeight w:val="20"/>
        </w:trPr>
        <w:tc>
          <w:tcPr>
            <w:tcW w:w="1848"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9669C4" w:rsidRDefault="009669C4">
            <w:r>
              <w:t xml:space="preserve">Диаметр трубопровода, </w:t>
            </w:r>
            <w:r>
              <w:rPr>
                <w:i/>
              </w:rPr>
              <w:t>d</w:t>
            </w:r>
            <w:r>
              <w:rPr>
                <w:vertAlign w:val="subscript"/>
              </w:rPr>
              <w:t>у</w:t>
            </w:r>
            <w:r>
              <w:t>, мм</w:t>
            </w:r>
          </w:p>
        </w:tc>
        <w:tc>
          <w:tcPr>
            <w:tcW w:w="1637" w:type="pct"/>
            <w:tcBorders>
              <w:top w:val="single" w:sz="4" w:space="0" w:color="auto"/>
              <w:left w:val="nil"/>
              <w:bottom w:val="single" w:sz="4" w:space="0" w:color="auto"/>
              <w:right w:val="single" w:sz="4" w:space="0" w:color="auto"/>
            </w:tcBorders>
            <w:shd w:val="clear" w:color="auto" w:fill="D9D9D9"/>
            <w:vAlign w:val="center"/>
            <w:hideMark/>
          </w:tcPr>
          <w:p w:rsidR="009669C4" w:rsidRDefault="009669C4">
            <w:r>
              <w:t xml:space="preserve">Протяженность участка тепловой сети </w:t>
            </w:r>
            <w:r>
              <w:rPr>
                <w:i/>
              </w:rPr>
              <w:t>i</w:t>
            </w:r>
            <w:r>
              <w:t xml:space="preserve">-го диаметра, </w:t>
            </w:r>
            <w:r>
              <w:rPr>
                <w:i/>
              </w:rPr>
              <w:t>l</w:t>
            </w:r>
            <w:r>
              <w:rPr>
                <w:i/>
                <w:vertAlign w:val="subscript"/>
              </w:rPr>
              <w:t>i</w:t>
            </w:r>
            <w:r>
              <w:t xml:space="preserve"> м</w:t>
            </w:r>
          </w:p>
        </w:tc>
        <w:tc>
          <w:tcPr>
            <w:tcW w:w="1515" w:type="pct"/>
            <w:tcBorders>
              <w:top w:val="single" w:sz="4" w:space="0" w:color="auto"/>
              <w:left w:val="nil"/>
              <w:bottom w:val="single" w:sz="4" w:space="0" w:color="auto"/>
              <w:right w:val="single" w:sz="4" w:space="0" w:color="auto"/>
            </w:tcBorders>
            <w:shd w:val="clear" w:color="auto" w:fill="D9D9D9"/>
            <w:vAlign w:val="center"/>
            <w:hideMark/>
          </w:tcPr>
          <w:p w:rsidR="009669C4" w:rsidRDefault="009669C4">
            <w:r>
              <w:t>Материальная Ха-рка участков</w:t>
            </w:r>
          </w:p>
        </w:tc>
      </w:tr>
      <w:tr w:rsidR="009669C4" w:rsidTr="009669C4">
        <w:trPr>
          <w:trHeight w:val="20"/>
        </w:trPr>
        <w:tc>
          <w:tcPr>
            <w:tcW w:w="1848" w:type="pct"/>
            <w:tcBorders>
              <w:top w:val="single" w:sz="4" w:space="0" w:color="auto"/>
              <w:left w:val="single" w:sz="4" w:space="0" w:color="auto"/>
              <w:bottom w:val="single" w:sz="4" w:space="0" w:color="auto"/>
              <w:right w:val="single" w:sz="4" w:space="0" w:color="auto"/>
            </w:tcBorders>
            <w:noWrap/>
            <w:vAlign w:val="bottom"/>
            <w:hideMark/>
          </w:tcPr>
          <w:p w:rsidR="009669C4" w:rsidRDefault="009669C4">
            <w:pPr>
              <w:rPr>
                <w:rFonts w:ascii="Calibri" w:hAnsi="Calibri"/>
              </w:rPr>
            </w:pPr>
            <w:r>
              <w:rPr>
                <w:rFonts w:ascii="Calibri" w:hAnsi="Calibri"/>
              </w:rPr>
              <w:t>60</w:t>
            </w:r>
          </w:p>
        </w:tc>
        <w:tc>
          <w:tcPr>
            <w:tcW w:w="1637" w:type="pct"/>
            <w:tcBorders>
              <w:top w:val="single" w:sz="4" w:space="0" w:color="auto"/>
              <w:left w:val="nil"/>
              <w:bottom w:val="single" w:sz="4" w:space="0" w:color="auto"/>
              <w:right w:val="single" w:sz="4" w:space="0" w:color="auto"/>
            </w:tcBorders>
            <w:noWrap/>
            <w:vAlign w:val="bottom"/>
            <w:hideMark/>
          </w:tcPr>
          <w:p w:rsidR="009669C4" w:rsidRDefault="009669C4">
            <w:pPr>
              <w:rPr>
                <w:rFonts w:ascii="Calibri" w:hAnsi="Calibri"/>
              </w:rPr>
            </w:pPr>
            <w:r>
              <w:rPr>
                <w:rFonts w:ascii="Calibri" w:hAnsi="Calibri"/>
              </w:rPr>
              <w:t>75</w:t>
            </w:r>
          </w:p>
        </w:tc>
        <w:tc>
          <w:tcPr>
            <w:tcW w:w="1515" w:type="pct"/>
            <w:tcBorders>
              <w:top w:val="single" w:sz="4" w:space="0" w:color="auto"/>
              <w:left w:val="nil"/>
              <w:bottom w:val="single" w:sz="4" w:space="0" w:color="auto"/>
              <w:right w:val="single" w:sz="4" w:space="0" w:color="auto"/>
            </w:tcBorders>
            <w:noWrap/>
            <w:vAlign w:val="bottom"/>
            <w:hideMark/>
          </w:tcPr>
          <w:p w:rsidR="009669C4" w:rsidRDefault="009669C4">
            <w:pPr>
              <w:rPr>
                <w:rFonts w:ascii="Calibri" w:hAnsi="Calibri"/>
              </w:rPr>
            </w:pPr>
            <w:r>
              <w:rPr>
                <w:rFonts w:ascii="Calibri" w:hAnsi="Calibri"/>
              </w:rPr>
              <w:t>4,50</w:t>
            </w:r>
          </w:p>
        </w:tc>
      </w:tr>
      <w:tr w:rsidR="009669C4" w:rsidTr="009669C4">
        <w:trPr>
          <w:trHeight w:val="20"/>
        </w:trPr>
        <w:tc>
          <w:tcPr>
            <w:tcW w:w="1848" w:type="pct"/>
            <w:tcBorders>
              <w:top w:val="nil"/>
              <w:left w:val="single" w:sz="4" w:space="0" w:color="auto"/>
              <w:bottom w:val="single" w:sz="4" w:space="0" w:color="auto"/>
              <w:right w:val="single" w:sz="4" w:space="0" w:color="auto"/>
            </w:tcBorders>
            <w:noWrap/>
            <w:vAlign w:val="bottom"/>
            <w:hideMark/>
          </w:tcPr>
          <w:p w:rsidR="009669C4" w:rsidRDefault="009669C4">
            <w:pPr>
              <w:rPr>
                <w:rFonts w:ascii="Calibri" w:hAnsi="Calibri"/>
              </w:rPr>
            </w:pPr>
            <w:r>
              <w:rPr>
                <w:rFonts w:ascii="Calibri" w:hAnsi="Calibri"/>
              </w:rPr>
              <w:t>60</w:t>
            </w:r>
          </w:p>
        </w:tc>
        <w:tc>
          <w:tcPr>
            <w:tcW w:w="1637" w:type="pct"/>
            <w:tcBorders>
              <w:top w:val="nil"/>
              <w:left w:val="nil"/>
              <w:bottom w:val="single" w:sz="4" w:space="0" w:color="auto"/>
              <w:right w:val="single" w:sz="4" w:space="0" w:color="auto"/>
            </w:tcBorders>
            <w:noWrap/>
            <w:vAlign w:val="bottom"/>
            <w:hideMark/>
          </w:tcPr>
          <w:p w:rsidR="009669C4" w:rsidRDefault="009669C4">
            <w:pPr>
              <w:rPr>
                <w:rFonts w:ascii="Calibri" w:hAnsi="Calibri"/>
              </w:rPr>
            </w:pPr>
            <w:r>
              <w:rPr>
                <w:rFonts w:ascii="Calibri" w:hAnsi="Calibri"/>
              </w:rPr>
              <w:t>75</w:t>
            </w:r>
          </w:p>
        </w:tc>
        <w:tc>
          <w:tcPr>
            <w:tcW w:w="1515" w:type="pct"/>
            <w:tcBorders>
              <w:top w:val="nil"/>
              <w:left w:val="nil"/>
              <w:bottom w:val="single" w:sz="4" w:space="0" w:color="auto"/>
              <w:right w:val="single" w:sz="4" w:space="0" w:color="auto"/>
            </w:tcBorders>
            <w:noWrap/>
            <w:vAlign w:val="bottom"/>
            <w:hideMark/>
          </w:tcPr>
          <w:p w:rsidR="009669C4" w:rsidRDefault="009669C4">
            <w:pPr>
              <w:rPr>
                <w:rFonts w:ascii="Calibri" w:hAnsi="Calibri"/>
              </w:rPr>
            </w:pPr>
            <w:r>
              <w:rPr>
                <w:rFonts w:ascii="Calibri" w:hAnsi="Calibri"/>
              </w:rPr>
              <w:t>4,50</w:t>
            </w:r>
          </w:p>
        </w:tc>
      </w:tr>
      <w:tr w:rsidR="009669C4" w:rsidTr="009669C4">
        <w:trPr>
          <w:trHeight w:val="20"/>
        </w:trPr>
        <w:tc>
          <w:tcPr>
            <w:tcW w:w="1848" w:type="pct"/>
            <w:tcBorders>
              <w:top w:val="nil"/>
              <w:left w:val="single" w:sz="4" w:space="0" w:color="auto"/>
              <w:bottom w:val="single" w:sz="4" w:space="0" w:color="auto"/>
              <w:right w:val="single" w:sz="4" w:space="0" w:color="auto"/>
            </w:tcBorders>
            <w:noWrap/>
            <w:vAlign w:val="bottom"/>
            <w:hideMark/>
          </w:tcPr>
          <w:p w:rsidR="009669C4" w:rsidRDefault="009669C4">
            <w:pPr>
              <w:rPr>
                <w:rFonts w:ascii="Calibri" w:hAnsi="Calibri"/>
              </w:rPr>
            </w:pPr>
            <w:r>
              <w:rPr>
                <w:rFonts w:ascii="Calibri" w:hAnsi="Calibri"/>
              </w:rPr>
              <w:t>100</w:t>
            </w:r>
          </w:p>
        </w:tc>
        <w:tc>
          <w:tcPr>
            <w:tcW w:w="1637" w:type="pct"/>
            <w:tcBorders>
              <w:top w:val="nil"/>
              <w:left w:val="nil"/>
              <w:bottom w:val="single" w:sz="4" w:space="0" w:color="auto"/>
              <w:right w:val="single" w:sz="4" w:space="0" w:color="auto"/>
            </w:tcBorders>
            <w:noWrap/>
            <w:vAlign w:val="bottom"/>
            <w:hideMark/>
          </w:tcPr>
          <w:p w:rsidR="009669C4" w:rsidRDefault="009669C4">
            <w:pPr>
              <w:rPr>
                <w:rFonts w:ascii="Calibri" w:hAnsi="Calibri"/>
              </w:rPr>
            </w:pPr>
            <w:r>
              <w:rPr>
                <w:rFonts w:ascii="Calibri" w:hAnsi="Calibri"/>
              </w:rPr>
              <w:t>75</w:t>
            </w:r>
          </w:p>
        </w:tc>
        <w:tc>
          <w:tcPr>
            <w:tcW w:w="1515" w:type="pct"/>
            <w:tcBorders>
              <w:top w:val="nil"/>
              <w:left w:val="nil"/>
              <w:bottom w:val="single" w:sz="4" w:space="0" w:color="auto"/>
              <w:right w:val="single" w:sz="4" w:space="0" w:color="auto"/>
            </w:tcBorders>
            <w:noWrap/>
            <w:vAlign w:val="bottom"/>
            <w:hideMark/>
          </w:tcPr>
          <w:p w:rsidR="009669C4" w:rsidRDefault="009669C4">
            <w:pPr>
              <w:rPr>
                <w:rFonts w:ascii="Calibri" w:hAnsi="Calibri"/>
              </w:rPr>
            </w:pPr>
            <w:r>
              <w:rPr>
                <w:rFonts w:ascii="Calibri" w:hAnsi="Calibri"/>
              </w:rPr>
              <w:t>7,50</w:t>
            </w:r>
          </w:p>
        </w:tc>
      </w:tr>
      <w:tr w:rsidR="009669C4" w:rsidTr="009669C4">
        <w:trPr>
          <w:trHeight w:val="20"/>
        </w:trPr>
        <w:tc>
          <w:tcPr>
            <w:tcW w:w="1848" w:type="pct"/>
            <w:tcBorders>
              <w:top w:val="nil"/>
              <w:left w:val="single" w:sz="4" w:space="0" w:color="auto"/>
              <w:bottom w:val="single" w:sz="4" w:space="0" w:color="auto"/>
              <w:right w:val="single" w:sz="4" w:space="0" w:color="auto"/>
            </w:tcBorders>
            <w:noWrap/>
            <w:vAlign w:val="bottom"/>
            <w:hideMark/>
          </w:tcPr>
          <w:p w:rsidR="009669C4" w:rsidRDefault="009669C4">
            <w:pPr>
              <w:rPr>
                <w:rFonts w:ascii="Calibri" w:hAnsi="Calibri"/>
              </w:rPr>
            </w:pPr>
            <w:r>
              <w:rPr>
                <w:rFonts w:ascii="Calibri" w:hAnsi="Calibri"/>
              </w:rPr>
              <w:t>80</w:t>
            </w:r>
          </w:p>
        </w:tc>
        <w:tc>
          <w:tcPr>
            <w:tcW w:w="1637" w:type="pct"/>
            <w:tcBorders>
              <w:top w:val="nil"/>
              <w:left w:val="nil"/>
              <w:bottom w:val="single" w:sz="4" w:space="0" w:color="auto"/>
              <w:right w:val="single" w:sz="4" w:space="0" w:color="auto"/>
            </w:tcBorders>
            <w:noWrap/>
            <w:vAlign w:val="bottom"/>
            <w:hideMark/>
          </w:tcPr>
          <w:p w:rsidR="009669C4" w:rsidRDefault="009669C4">
            <w:pPr>
              <w:rPr>
                <w:rFonts w:ascii="Calibri" w:hAnsi="Calibri"/>
              </w:rPr>
            </w:pPr>
            <w:r>
              <w:rPr>
                <w:rFonts w:ascii="Calibri" w:hAnsi="Calibri"/>
              </w:rPr>
              <w:t>1</w:t>
            </w:r>
          </w:p>
        </w:tc>
        <w:tc>
          <w:tcPr>
            <w:tcW w:w="1515" w:type="pct"/>
            <w:tcBorders>
              <w:top w:val="nil"/>
              <w:left w:val="nil"/>
              <w:bottom w:val="single" w:sz="4" w:space="0" w:color="auto"/>
              <w:right w:val="single" w:sz="4" w:space="0" w:color="auto"/>
            </w:tcBorders>
            <w:noWrap/>
            <w:vAlign w:val="bottom"/>
            <w:hideMark/>
          </w:tcPr>
          <w:p w:rsidR="009669C4" w:rsidRDefault="009669C4">
            <w:pPr>
              <w:rPr>
                <w:rFonts w:ascii="Calibri" w:hAnsi="Calibri"/>
              </w:rPr>
            </w:pPr>
            <w:r>
              <w:rPr>
                <w:rFonts w:ascii="Calibri" w:hAnsi="Calibri"/>
              </w:rPr>
              <w:t>0,08</w:t>
            </w:r>
          </w:p>
        </w:tc>
      </w:tr>
      <w:tr w:rsidR="009669C4" w:rsidTr="009669C4">
        <w:trPr>
          <w:trHeight w:val="20"/>
        </w:trPr>
        <w:tc>
          <w:tcPr>
            <w:tcW w:w="1848" w:type="pct"/>
            <w:tcBorders>
              <w:top w:val="nil"/>
              <w:left w:val="single" w:sz="4" w:space="0" w:color="auto"/>
              <w:bottom w:val="single" w:sz="4" w:space="0" w:color="auto"/>
              <w:right w:val="single" w:sz="4" w:space="0" w:color="auto"/>
            </w:tcBorders>
            <w:noWrap/>
            <w:vAlign w:val="bottom"/>
            <w:hideMark/>
          </w:tcPr>
          <w:p w:rsidR="009669C4" w:rsidRDefault="009669C4">
            <w:pPr>
              <w:rPr>
                <w:rFonts w:ascii="Calibri" w:hAnsi="Calibri"/>
              </w:rPr>
            </w:pPr>
            <w:r>
              <w:rPr>
                <w:rFonts w:ascii="Calibri" w:hAnsi="Calibri"/>
              </w:rPr>
              <w:t>100</w:t>
            </w:r>
          </w:p>
        </w:tc>
        <w:tc>
          <w:tcPr>
            <w:tcW w:w="1637" w:type="pct"/>
            <w:tcBorders>
              <w:top w:val="nil"/>
              <w:left w:val="nil"/>
              <w:bottom w:val="single" w:sz="4" w:space="0" w:color="auto"/>
              <w:right w:val="single" w:sz="4" w:space="0" w:color="auto"/>
            </w:tcBorders>
            <w:noWrap/>
            <w:vAlign w:val="bottom"/>
            <w:hideMark/>
          </w:tcPr>
          <w:p w:rsidR="009669C4" w:rsidRDefault="009669C4">
            <w:pPr>
              <w:rPr>
                <w:rFonts w:ascii="Calibri" w:hAnsi="Calibri"/>
              </w:rPr>
            </w:pPr>
            <w:r>
              <w:rPr>
                <w:rFonts w:ascii="Calibri" w:hAnsi="Calibri"/>
              </w:rPr>
              <w:t>100</w:t>
            </w:r>
          </w:p>
        </w:tc>
        <w:tc>
          <w:tcPr>
            <w:tcW w:w="1515" w:type="pct"/>
            <w:tcBorders>
              <w:top w:val="nil"/>
              <w:left w:val="nil"/>
              <w:bottom w:val="single" w:sz="4" w:space="0" w:color="auto"/>
              <w:right w:val="single" w:sz="4" w:space="0" w:color="auto"/>
            </w:tcBorders>
            <w:noWrap/>
            <w:vAlign w:val="bottom"/>
            <w:hideMark/>
          </w:tcPr>
          <w:p w:rsidR="009669C4" w:rsidRDefault="009669C4">
            <w:pPr>
              <w:rPr>
                <w:rFonts w:ascii="Calibri" w:hAnsi="Calibri"/>
              </w:rPr>
            </w:pPr>
            <w:r>
              <w:rPr>
                <w:rFonts w:ascii="Calibri" w:hAnsi="Calibri"/>
              </w:rPr>
              <w:t>10,00</w:t>
            </w:r>
          </w:p>
        </w:tc>
      </w:tr>
      <w:tr w:rsidR="009669C4" w:rsidTr="009669C4">
        <w:trPr>
          <w:trHeight w:val="20"/>
        </w:trPr>
        <w:tc>
          <w:tcPr>
            <w:tcW w:w="1848" w:type="pct"/>
            <w:tcBorders>
              <w:top w:val="nil"/>
              <w:left w:val="single" w:sz="4" w:space="0" w:color="auto"/>
              <w:bottom w:val="single" w:sz="4" w:space="0" w:color="auto"/>
              <w:right w:val="single" w:sz="4" w:space="0" w:color="auto"/>
            </w:tcBorders>
            <w:noWrap/>
            <w:vAlign w:val="bottom"/>
            <w:hideMark/>
          </w:tcPr>
          <w:p w:rsidR="009669C4" w:rsidRDefault="009669C4">
            <w:pPr>
              <w:rPr>
                <w:rFonts w:ascii="Calibri" w:hAnsi="Calibri"/>
              </w:rPr>
            </w:pPr>
            <w:r>
              <w:rPr>
                <w:rFonts w:ascii="Calibri" w:hAnsi="Calibri"/>
              </w:rPr>
              <w:t>100</w:t>
            </w:r>
          </w:p>
        </w:tc>
        <w:tc>
          <w:tcPr>
            <w:tcW w:w="1637" w:type="pct"/>
            <w:tcBorders>
              <w:top w:val="nil"/>
              <w:left w:val="nil"/>
              <w:bottom w:val="single" w:sz="4" w:space="0" w:color="auto"/>
              <w:right w:val="single" w:sz="4" w:space="0" w:color="auto"/>
            </w:tcBorders>
            <w:noWrap/>
            <w:vAlign w:val="bottom"/>
            <w:hideMark/>
          </w:tcPr>
          <w:p w:rsidR="009669C4" w:rsidRDefault="009669C4">
            <w:pPr>
              <w:rPr>
                <w:rFonts w:ascii="Calibri" w:hAnsi="Calibri"/>
              </w:rPr>
            </w:pPr>
            <w:r>
              <w:rPr>
                <w:rFonts w:ascii="Calibri" w:hAnsi="Calibri"/>
              </w:rPr>
              <w:t>7</w:t>
            </w:r>
          </w:p>
        </w:tc>
        <w:tc>
          <w:tcPr>
            <w:tcW w:w="1515" w:type="pct"/>
            <w:tcBorders>
              <w:top w:val="nil"/>
              <w:left w:val="nil"/>
              <w:bottom w:val="single" w:sz="4" w:space="0" w:color="auto"/>
              <w:right w:val="single" w:sz="4" w:space="0" w:color="auto"/>
            </w:tcBorders>
            <w:noWrap/>
            <w:vAlign w:val="bottom"/>
            <w:hideMark/>
          </w:tcPr>
          <w:p w:rsidR="009669C4" w:rsidRDefault="009669C4">
            <w:pPr>
              <w:rPr>
                <w:rFonts w:ascii="Calibri" w:hAnsi="Calibri"/>
              </w:rPr>
            </w:pPr>
            <w:r>
              <w:rPr>
                <w:rFonts w:ascii="Calibri" w:hAnsi="Calibri"/>
              </w:rPr>
              <w:t>0,70</w:t>
            </w:r>
          </w:p>
        </w:tc>
      </w:tr>
      <w:tr w:rsidR="009669C4" w:rsidTr="009669C4">
        <w:trPr>
          <w:trHeight w:val="20"/>
        </w:trPr>
        <w:tc>
          <w:tcPr>
            <w:tcW w:w="1848" w:type="pct"/>
            <w:tcBorders>
              <w:top w:val="nil"/>
              <w:left w:val="single" w:sz="4" w:space="0" w:color="auto"/>
              <w:bottom w:val="single" w:sz="4" w:space="0" w:color="auto"/>
              <w:right w:val="single" w:sz="4" w:space="0" w:color="auto"/>
            </w:tcBorders>
            <w:noWrap/>
            <w:vAlign w:val="bottom"/>
            <w:hideMark/>
          </w:tcPr>
          <w:p w:rsidR="009669C4" w:rsidRDefault="009669C4">
            <w:pPr>
              <w:rPr>
                <w:rFonts w:ascii="Calibri" w:hAnsi="Calibri"/>
              </w:rPr>
            </w:pPr>
            <w:r>
              <w:rPr>
                <w:rFonts w:ascii="Calibri" w:hAnsi="Calibri"/>
              </w:rPr>
              <w:t>100</w:t>
            </w:r>
          </w:p>
        </w:tc>
        <w:tc>
          <w:tcPr>
            <w:tcW w:w="1637" w:type="pct"/>
            <w:tcBorders>
              <w:top w:val="nil"/>
              <w:left w:val="nil"/>
              <w:bottom w:val="single" w:sz="4" w:space="0" w:color="auto"/>
              <w:right w:val="single" w:sz="4" w:space="0" w:color="auto"/>
            </w:tcBorders>
            <w:noWrap/>
            <w:vAlign w:val="bottom"/>
            <w:hideMark/>
          </w:tcPr>
          <w:p w:rsidR="009669C4" w:rsidRDefault="009669C4">
            <w:pPr>
              <w:rPr>
                <w:rFonts w:ascii="Calibri" w:hAnsi="Calibri"/>
              </w:rPr>
            </w:pPr>
            <w:r>
              <w:rPr>
                <w:rFonts w:ascii="Calibri" w:hAnsi="Calibri"/>
              </w:rPr>
              <w:t>65</w:t>
            </w:r>
          </w:p>
        </w:tc>
        <w:tc>
          <w:tcPr>
            <w:tcW w:w="1515" w:type="pct"/>
            <w:tcBorders>
              <w:top w:val="nil"/>
              <w:left w:val="nil"/>
              <w:bottom w:val="single" w:sz="4" w:space="0" w:color="auto"/>
              <w:right w:val="single" w:sz="4" w:space="0" w:color="auto"/>
            </w:tcBorders>
            <w:noWrap/>
            <w:vAlign w:val="bottom"/>
            <w:hideMark/>
          </w:tcPr>
          <w:p w:rsidR="009669C4" w:rsidRDefault="009669C4">
            <w:pPr>
              <w:rPr>
                <w:rFonts w:ascii="Calibri" w:hAnsi="Calibri"/>
              </w:rPr>
            </w:pPr>
            <w:r>
              <w:rPr>
                <w:rFonts w:ascii="Calibri" w:hAnsi="Calibri"/>
              </w:rPr>
              <w:t>6,50</w:t>
            </w:r>
          </w:p>
        </w:tc>
      </w:tr>
      <w:tr w:rsidR="009669C4" w:rsidTr="009669C4">
        <w:trPr>
          <w:trHeight w:val="20"/>
        </w:trPr>
        <w:tc>
          <w:tcPr>
            <w:tcW w:w="1848" w:type="pct"/>
            <w:tcBorders>
              <w:top w:val="nil"/>
              <w:left w:val="single" w:sz="4" w:space="0" w:color="auto"/>
              <w:bottom w:val="single" w:sz="4" w:space="0" w:color="auto"/>
              <w:right w:val="single" w:sz="4" w:space="0" w:color="auto"/>
            </w:tcBorders>
            <w:noWrap/>
            <w:vAlign w:val="bottom"/>
            <w:hideMark/>
          </w:tcPr>
          <w:p w:rsidR="009669C4" w:rsidRDefault="009669C4">
            <w:pPr>
              <w:rPr>
                <w:rFonts w:ascii="Calibri" w:hAnsi="Calibri"/>
              </w:rPr>
            </w:pPr>
            <w:r>
              <w:rPr>
                <w:rFonts w:ascii="Calibri" w:hAnsi="Calibri"/>
              </w:rPr>
              <w:t>100</w:t>
            </w:r>
          </w:p>
        </w:tc>
        <w:tc>
          <w:tcPr>
            <w:tcW w:w="1637" w:type="pct"/>
            <w:tcBorders>
              <w:top w:val="nil"/>
              <w:left w:val="nil"/>
              <w:bottom w:val="single" w:sz="4" w:space="0" w:color="auto"/>
              <w:right w:val="single" w:sz="4" w:space="0" w:color="auto"/>
            </w:tcBorders>
            <w:noWrap/>
            <w:vAlign w:val="bottom"/>
            <w:hideMark/>
          </w:tcPr>
          <w:p w:rsidR="009669C4" w:rsidRDefault="009669C4">
            <w:pPr>
              <w:rPr>
                <w:rFonts w:ascii="Calibri" w:hAnsi="Calibri"/>
              </w:rPr>
            </w:pPr>
            <w:r>
              <w:rPr>
                <w:rFonts w:ascii="Calibri" w:hAnsi="Calibri"/>
              </w:rPr>
              <w:t>40</w:t>
            </w:r>
          </w:p>
        </w:tc>
        <w:tc>
          <w:tcPr>
            <w:tcW w:w="1515" w:type="pct"/>
            <w:tcBorders>
              <w:top w:val="nil"/>
              <w:left w:val="nil"/>
              <w:bottom w:val="single" w:sz="4" w:space="0" w:color="auto"/>
              <w:right w:val="single" w:sz="4" w:space="0" w:color="auto"/>
            </w:tcBorders>
            <w:noWrap/>
            <w:vAlign w:val="bottom"/>
            <w:hideMark/>
          </w:tcPr>
          <w:p w:rsidR="009669C4" w:rsidRDefault="009669C4">
            <w:pPr>
              <w:rPr>
                <w:rFonts w:ascii="Calibri" w:hAnsi="Calibri"/>
              </w:rPr>
            </w:pPr>
            <w:r>
              <w:rPr>
                <w:rFonts w:ascii="Calibri" w:hAnsi="Calibri"/>
              </w:rPr>
              <w:t>4,00</w:t>
            </w:r>
          </w:p>
        </w:tc>
      </w:tr>
      <w:tr w:rsidR="009669C4" w:rsidTr="009669C4">
        <w:trPr>
          <w:trHeight w:val="20"/>
        </w:trPr>
        <w:tc>
          <w:tcPr>
            <w:tcW w:w="1848" w:type="pct"/>
            <w:tcBorders>
              <w:top w:val="nil"/>
              <w:left w:val="single" w:sz="4" w:space="0" w:color="auto"/>
              <w:bottom w:val="single" w:sz="4" w:space="0" w:color="auto"/>
              <w:right w:val="single" w:sz="4" w:space="0" w:color="auto"/>
            </w:tcBorders>
            <w:noWrap/>
            <w:vAlign w:val="bottom"/>
            <w:hideMark/>
          </w:tcPr>
          <w:p w:rsidR="009669C4" w:rsidRDefault="009669C4">
            <w:pPr>
              <w:rPr>
                <w:rFonts w:ascii="Calibri" w:hAnsi="Calibri"/>
              </w:rPr>
            </w:pPr>
            <w:r>
              <w:rPr>
                <w:rFonts w:ascii="Calibri" w:hAnsi="Calibri"/>
              </w:rPr>
              <w:t>133</w:t>
            </w:r>
          </w:p>
        </w:tc>
        <w:tc>
          <w:tcPr>
            <w:tcW w:w="1637" w:type="pct"/>
            <w:tcBorders>
              <w:top w:val="nil"/>
              <w:left w:val="nil"/>
              <w:bottom w:val="single" w:sz="4" w:space="0" w:color="auto"/>
              <w:right w:val="single" w:sz="4" w:space="0" w:color="auto"/>
            </w:tcBorders>
            <w:noWrap/>
            <w:vAlign w:val="bottom"/>
            <w:hideMark/>
          </w:tcPr>
          <w:p w:rsidR="009669C4" w:rsidRDefault="009669C4">
            <w:pPr>
              <w:rPr>
                <w:rFonts w:ascii="Calibri" w:hAnsi="Calibri"/>
              </w:rPr>
            </w:pPr>
            <w:r>
              <w:rPr>
                <w:rFonts w:ascii="Calibri" w:hAnsi="Calibri"/>
              </w:rPr>
              <w:t>70</w:t>
            </w:r>
          </w:p>
        </w:tc>
        <w:tc>
          <w:tcPr>
            <w:tcW w:w="1515" w:type="pct"/>
            <w:tcBorders>
              <w:top w:val="nil"/>
              <w:left w:val="nil"/>
              <w:bottom w:val="single" w:sz="4" w:space="0" w:color="auto"/>
              <w:right w:val="single" w:sz="4" w:space="0" w:color="auto"/>
            </w:tcBorders>
            <w:noWrap/>
            <w:vAlign w:val="bottom"/>
            <w:hideMark/>
          </w:tcPr>
          <w:p w:rsidR="009669C4" w:rsidRDefault="009669C4">
            <w:pPr>
              <w:rPr>
                <w:rFonts w:ascii="Calibri" w:hAnsi="Calibri"/>
              </w:rPr>
            </w:pPr>
            <w:r>
              <w:rPr>
                <w:rFonts w:ascii="Calibri" w:hAnsi="Calibri"/>
              </w:rPr>
              <w:t>9,31</w:t>
            </w:r>
          </w:p>
        </w:tc>
      </w:tr>
      <w:tr w:rsidR="009669C4" w:rsidTr="009669C4">
        <w:trPr>
          <w:trHeight w:val="20"/>
        </w:trPr>
        <w:tc>
          <w:tcPr>
            <w:tcW w:w="1848" w:type="pct"/>
            <w:tcBorders>
              <w:top w:val="nil"/>
              <w:left w:val="single" w:sz="4" w:space="0" w:color="auto"/>
              <w:bottom w:val="single" w:sz="4" w:space="0" w:color="auto"/>
              <w:right w:val="single" w:sz="4" w:space="0" w:color="auto"/>
            </w:tcBorders>
            <w:noWrap/>
            <w:vAlign w:val="bottom"/>
            <w:hideMark/>
          </w:tcPr>
          <w:p w:rsidR="009669C4" w:rsidRDefault="009669C4">
            <w:pPr>
              <w:rPr>
                <w:rFonts w:ascii="Calibri" w:hAnsi="Calibri"/>
              </w:rPr>
            </w:pPr>
            <w:r>
              <w:rPr>
                <w:rFonts w:ascii="Calibri" w:hAnsi="Calibri"/>
              </w:rPr>
              <w:t>133</w:t>
            </w:r>
          </w:p>
        </w:tc>
        <w:tc>
          <w:tcPr>
            <w:tcW w:w="1637" w:type="pct"/>
            <w:tcBorders>
              <w:top w:val="nil"/>
              <w:left w:val="nil"/>
              <w:bottom w:val="single" w:sz="4" w:space="0" w:color="auto"/>
              <w:right w:val="single" w:sz="4" w:space="0" w:color="auto"/>
            </w:tcBorders>
            <w:noWrap/>
            <w:vAlign w:val="bottom"/>
            <w:hideMark/>
          </w:tcPr>
          <w:p w:rsidR="009669C4" w:rsidRDefault="009669C4">
            <w:pPr>
              <w:rPr>
                <w:rFonts w:ascii="Calibri" w:hAnsi="Calibri"/>
              </w:rPr>
            </w:pPr>
            <w:r>
              <w:rPr>
                <w:rFonts w:ascii="Calibri" w:hAnsi="Calibri"/>
              </w:rPr>
              <w:t>60</w:t>
            </w:r>
          </w:p>
        </w:tc>
        <w:tc>
          <w:tcPr>
            <w:tcW w:w="1515" w:type="pct"/>
            <w:tcBorders>
              <w:top w:val="nil"/>
              <w:left w:val="nil"/>
              <w:bottom w:val="single" w:sz="4" w:space="0" w:color="auto"/>
              <w:right w:val="single" w:sz="4" w:space="0" w:color="auto"/>
            </w:tcBorders>
            <w:noWrap/>
            <w:vAlign w:val="bottom"/>
            <w:hideMark/>
          </w:tcPr>
          <w:p w:rsidR="009669C4" w:rsidRDefault="009669C4">
            <w:pPr>
              <w:rPr>
                <w:rFonts w:ascii="Calibri" w:hAnsi="Calibri"/>
              </w:rPr>
            </w:pPr>
            <w:r>
              <w:rPr>
                <w:rFonts w:ascii="Calibri" w:hAnsi="Calibri"/>
              </w:rPr>
              <w:t>7,98</w:t>
            </w:r>
          </w:p>
        </w:tc>
      </w:tr>
      <w:tr w:rsidR="009669C4" w:rsidTr="009669C4">
        <w:trPr>
          <w:trHeight w:val="20"/>
        </w:trPr>
        <w:tc>
          <w:tcPr>
            <w:tcW w:w="1848" w:type="pct"/>
            <w:tcBorders>
              <w:top w:val="nil"/>
              <w:left w:val="single" w:sz="4" w:space="0" w:color="auto"/>
              <w:bottom w:val="single" w:sz="4" w:space="0" w:color="auto"/>
              <w:right w:val="single" w:sz="4" w:space="0" w:color="auto"/>
            </w:tcBorders>
            <w:noWrap/>
            <w:vAlign w:val="bottom"/>
            <w:hideMark/>
          </w:tcPr>
          <w:p w:rsidR="009669C4" w:rsidRDefault="009669C4">
            <w:pPr>
              <w:rPr>
                <w:rFonts w:ascii="Calibri" w:hAnsi="Calibri"/>
              </w:rPr>
            </w:pPr>
            <w:r>
              <w:rPr>
                <w:rFonts w:ascii="Calibri" w:hAnsi="Calibri"/>
              </w:rPr>
              <w:t>80</w:t>
            </w:r>
          </w:p>
        </w:tc>
        <w:tc>
          <w:tcPr>
            <w:tcW w:w="1637" w:type="pct"/>
            <w:tcBorders>
              <w:top w:val="nil"/>
              <w:left w:val="nil"/>
              <w:bottom w:val="single" w:sz="4" w:space="0" w:color="auto"/>
              <w:right w:val="single" w:sz="4" w:space="0" w:color="auto"/>
            </w:tcBorders>
            <w:noWrap/>
            <w:vAlign w:val="bottom"/>
            <w:hideMark/>
          </w:tcPr>
          <w:p w:rsidR="009669C4" w:rsidRDefault="009669C4">
            <w:pPr>
              <w:rPr>
                <w:rFonts w:ascii="Calibri" w:hAnsi="Calibri"/>
              </w:rPr>
            </w:pPr>
            <w:r>
              <w:rPr>
                <w:rFonts w:ascii="Calibri" w:hAnsi="Calibri"/>
              </w:rPr>
              <w:t>100</w:t>
            </w:r>
          </w:p>
        </w:tc>
        <w:tc>
          <w:tcPr>
            <w:tcW w:w="1515" w:type="pct"/>
            <w:tcBorders>
              <w:top w:val="nil"/>
              <w:left w:val="nil"/>
              <w:bottom w:val="single" w:sz="4" w:space="0" w:color="auto"/>
              <w:right w:val="single" w:sz="4" w:space="0" w:color="auto"/>
            </w:tcBorders>
            <w:noWrap/>
            <w:vAlign w:val="bottom"/>
            <w:hideMark/>
          </w:tcPr>
          <w:p w:rsidR="009669C4" w:rsidRDefault="009669C4">
            <w:pPr>
              <w:rPr>
                <w:rFonts w:ascii="Calibri" w:hAnsi="Calibri"/>
              </w:rPr>
            </w:pPr>
            <w:r>
              <w:rPr>
                <w:rFonts w:ascii="Calibri" w:hAnsi="Calibri"/>
              </w:rPr>
              <w:t>8</w:t>
            </w:r>
          </w:p>
        </w:tc>
      </w:tr>
      <w:tr w:rsidR="009669C4" w:rsidTr="009669C4">
        <w:trPr>
          <w:trHeight w:val="20"/>
        </w:trPr>
        <w:tc>
          <w:tcPr>
            <w:tcW w:w="1848" w:type="pct"/>
            <w:tcBorders>
              <w:top w:val="nil"/>
              <w:left w:val="single" w:sz="4" w:space="0" w:color="auto"/>
              <w:bottom w:val="single" w:sz="4" w:space="0" w:color="auto"/>
              <w:right w:val="single" w:sz="4" w:space="0" w:color="auto"/>
            </w:tcBorders>
            <w:noWrap/>
            <w:vAlign w:val="bottom"/>
            <w:hideMark/>
          </w:tcPr>
          <w:p w:rsidR="009669C4" w:rsidRDefault="009669C4">
            <w:pPr>
              <w:rPr>
                <w:rFonts w:ascii="Calibri" w:hAnsi="Calibri"/>
              </w:rPr>
            </w:pPr>
            <w:r>
              <w:rPr>
                <w:rFonts w:ascii="Calibri" w:hAnsi="Calibri"/>
              </w:rPr>
              <w:t>100</w:t>
            </w:r>
          </w:p>
        </w:tc>
        <w:tc>
          <w:tcPr>
            <w:tcW w:w="1637" w:type="pct"/>
            <w:tcBorders>
              <w:top w:val="nil"/>
              <w:left w:val="nil"/>
              <w:bottom w:val="single" w:sz="4" w:space="0" w:color="auto"/>
              <w:right w:val="single" w:sz="4" w:space="0" w:color="auto"/>
            </w:tcBorders>
            <w:noWrap/>
            <w:vAlign w:val="bottom"/>
            <w:hideMark/>
          </w:tcPr>
          <w:p w:rsidR="009669C4" w:rsidRDefault="009669C4">
            <w:pPr>
              <w:rPr>
                <w:rFonts w:ascii="Calibri" w:hAnsi="Calibri"/>
              </w:rPr>
            </w:pPr>
            <w:r>
              <w:rPr>
                <w:rFonts w:ascii="Calibri" w:hAnsi="Calibri"/>
              </w:rPr>
              <w:t>5</w:t>
            </w:r>
          </w:p>
        </w:tc>
        <w:tc>
          <w:tcPr>
            <w:tcW w:w="1515" w:type="pct"/>
            <w:tcBorders>
              <w:top w:val="nil"/>
              <w:left w:val="nil"/>
              <w:bottom w:val="single" w:sz="4" w:space="0" w:color="auto"/>
              <w:right w:val="single" w:sz="4" w:space="0" w:color="auto"/>
            </w:tcBorders>
            <w:noWrap/>
            <w:vAlign w:val="bottom"/>
            <w:hideMark/>
          </w:tcPr>
          <w:p w:rsidR="009669C4" w:rsidRDefault="009669C4">
            <w:pPr>
              <w:rPr>
                <w:rFonts w:ascii="Calibri" w:hAnsi="Calibri"/>
              </w:rPr>
            </w:pPr>
            <w:r>
              <w:rPr>
                <w:rFonts w:ascii="Calibri" w:hAnsi="Calibri"/>
              </w:rPr>
              <w:t>0,5</w:t>
            </w:r>
          </w:p>
        </w:tc>
      </w:tr>
      <w:tr w:rsidR="009669C4" w:rsidTr="009669C4">
        <w:trPr>
          <w:trHeight w:val="20"/>
        </w:trPr>
        <w:tc>
          <w:tcPr>
            <w:tcW w:w="1848" w:type="pct"/>
            <w:tcBorders>
              <w:top w:val="nil"/>
              <w:left w:val="single" w:sz="4" w:space="0" w:color="auto"/>
              <w:bottom w:val="single" w:sz="4" w:space="0" w:color="auto"/>
              <w:right w:val="single" w:sz="4" w:space="0" w:color="auto"/>
            </w:tcBorders>
            <w:noWrap/>
            <w:vAlign w:val="bottom"/>
            <w:hideMark/>
          </w:tcPr>
          <w:p w:rsidR="009669C4" w:rsidRDefault="009669C4">
            <w:pPr>
              <w:rPr>
                <w:rFonts w:ascii="Calibri" w:hAnsi="Calibri"/>
              </w:rPr>
            </w:pPr>
            <w:r>
              <w:rPr>
                <w:rFonts w:ascii="Calibri" w:hAnsi="Calibri"/>
              </w:rPr>
              <w:t>100</w:t>
            </w:r>
          </w:p>
        </w:tc>
        <w:tc>
          <w:tcPr>
            <w:tcW w:w="1637" w:type="pct"/>
            <w:tcBorders>
              <w:top w:val="nil"/>
              <w:left w:val="nil"/>
              <w:bottom w:val="single" w:sz="4" w:space="0" w:color="auto"/>
              <w:right w:val="single" w:sz="4" w:space="0" w:color="auto"/>
            </w:tcBorders>
            <w:noWrap/>
            <w:vAlign w:val="bottom"/>
            <w:hideMark/>
          </w:tcPr>
          <w:p w:rsidR="009669C4" w:rsidRDefault="009669C4">
            <w:pPr>
              <w:rPr>
                <w:rFonts w:ascii="Calibri" w:hAnsi="Calibri"/>
              </w:rPr>
            </w:pPr>
            <w:r>
              <w:rPr>
                <w:rFonts w:ascii="Calibri" w:hAnsi="Calibri"/>
              </w:rPr>
              <w:t>3</w:t>
            </w:r>
          </w:p>
        </w:tc>
        <w:tc>
          <w:tcPr>
            <w:tcW w:w="1515" w:type="pct"/>
            <w:tcBorders>
              <w:top w:val="nil"/>
              <w:left w:val="nil"/>
              <w:bottom w:val="single" w:sz="4" w:space="0" w:color="auto"/>
              <w:right w:val="single" w:sz="4" w:space="0" w:color="auto"/>
            </w:tcBorders>
            <w:noWrap/>
            <w:vAlign w:val="bottom"/>
            <w:hideMark/>
          </w:tcPr>
          <w:p w:rsidR="009669C4" w:rsidRDefault="009669C4">
            <w:pPr>
              <w:rPr>
                <w:rFonts w:ascii="Calibri" w:hAnsi="Calibri"/>
              </w:rPr>
            </w:pPr>
            <w:r>
              <w:rPr>
                <w:rFonts w:ascii="Calibri" w:hAnsi="Calibri"/>
              </w:rPr>
              <w:t>0,3</w:t>
            </w:r>
          </w:p>
        </w:tc>
      </w:tr>
    </w:tbl>
    <w:p w:rsidR="009669C4" w:rsidRDefault="009669C4" w:rsidP="009669C4">
      <w:pPr>
        <w:rPr>
          <w:rFonts w:ascii="Cambria" w:hAnsi="Cambria"/>
          <w:sz w:val="20"/>
          <w:szCs w:val="20"/>
        </w:rPr>
      </w:pPr>
    </w:p>
    <w:p w:rsidR="009669C4" w:rsidRPr="00EB7B70" w:rsidRDefault="00EB7B70" w:rsidP="00EB7B70">
      <w:pPr>
        <w:pStyle w:val="19"/>
        <w:pageBreakBefore w:val="0"/>
        <w:numPr>
          <w:ilvl w:val="0"/>
          <w:numId w:val="0"/>
        </w:numPr>
        <w:spacing w:line="240" w:lineRule="auto"/>
        <w:ind w:left="567"/>
        <w:rPr>
          <w:rFonts w:ascii="Times New Roman" w:hAnsi="Times New Roman"/>
          <w:szCs w:val="24"/>
        </w:rPr>
      </w:pPr>
      <w:bookmarkStart w:id="262" w:name="_Toc9154940"/>
      <w:r w:rsidRPr="00EB7B70">
        <w:rPr>
          <w:rFonts w:ascii="Times New Roman" w:hAnsi="Times New Roman"/>
          <w:szCs w:val="24"/>
        </w:rPr>
        <w:t>7.</w:t>
      </w:r>
      <w:r w:rsidR="009669C4" w:rsidRPr="00EB7B70">
        <w:rPr>
          <w:rFonts w:ascii="Times New Roman" w:hAnsi="Times New Roman"/>
          <w:szCs w:val="24"/>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bookmarkEnd w:id="262"/>
    </w:p>
    <w:p w:rsidR="009669C4" w:rsidRPr="00EB7B70" w:rsidRDefault="009669C4" w:rsidP="00EB7B70">
      <w:pPr>
        <w:ind w:firstLine="851"/>
        <w:jc w:val="both"/>
        <w:rPr>
          <w:sz w:val="28"/>
          <w:szCs w:val="28"/>
        </w:rPr>
      </w:pPr>
      <w:r w:rsidRPr="00EB7B70">
        <w:rPr>
          <w:sz w:val="28"/>
          <w:szCs w:val="28"/>
        </w:rPr>
        <w:t xml:space="preserve">На территории сельского поселения </w:t>
      </w:r>
      <w:r w:rsidR="00EB7B70">
        <w:rPr>
          <w:sz w:val="28"/>
          <w:szCs w:val="28"/>
        </w:rPr>
        <w:t>«Доронинское»</w:t>
      </w:r>
      <w:r w:rsidRPr="00EB7B70">
        <w:rPr>
          <w:sz w:val="28"/>
          <w:szCs w:val="28"/>
        </w:rPr>
        <w:t xml:space="preserve"> отсутствуют источники комбинированной выработки тепловой и электрической энергии.</w:t>
      </w:r>
    </w:p>
    <w:p w:rsidR="009669C4" w:rsidRDefault="009669C4" w:rsidP="009669C4">
      <w:pPr>
        <w:ind w:firstLine="709"/>
      </w:pPr>
    </w:p>
    <w:p w:rsidR="009669C4" w:rsidRPr="00EB7B70" w:rsidRDefault="00EB7B70" w:rsidP="00EB7B70">
      <w:pPr>
        <w:pStyle w:val="19"/>
        <w:pageBreakBefore w:val="0"/>
        <w:numPr>
          <w:ilvl w:val="0"/>
          <w:numId w:val="0"/>
        </w:numPr>
        <w:spacing w:line="240" w:lineRule="auto"/>
        <w:ind w:left="567"/>
        <w:rPr>
          <w:rFonts w:ascii="Times New Roman" w:hAnsi="Times New Roman"/>
          <w:szCs w:val="24"/>
        </w:rPr>
      </w:pPr>
      <w:bookmarkStart w:id="263" w:name="_Toc9154941"/>
      <w:r w:rsidRPr="00EB7B70">
        <w:rPr>
          <w:rFonts w:ascii="Times New Roman" w:hAnsi="Times New Roman"/>
          <w:szCs w:val="24"/>
        </w:rPr>
        <w:t>8.</w:t>
      </w:r>
      <w:r w:rsidR="009669C4" w:rsidRPr="00EB7B70">
        <w:rPr>
          <w:rFonts w:ascii="Times New Roman" w:hAnsi="Times New Roman"/>
          <w:szCs w:val="24"/>
        </w:rPr>
        <w:t>Удельный расход условного топлива на отпуск электрической энергии</w:t>
      </w:r>
      <w:bookmarkEnd w:id="263"/>
    </w:p>
    <w:p w:rsidR="009669C4" w:rsidRDefault="009669C4" w:rsidP="00EB7B70">
      <w:pPr>
        <w:ind w:firstLine="851"/>
        <w:jc w:val="both"/>
        <w:rPr>
          <w:sz w:val="28"/>
          <w:szCs w:val="28"/>
        </w:rPr>
      </w:pPr>
      <w:r w:rsidRPr="00EB7B70">
        <w:rPr>
          <w:sz w:val="28"/>
          <w:szCs w:val="28"/>
        </w:rPr>
        <w:t xml:space="preserve">На территории </w:t>
      </w:r>
      <w:r w:rsidR="00EB7B70" w:rsidRPr="00EB7B70">
        <w:rPr>
          <w:sz w:val="28"/>
          <w:szCs w:val="28"/>
        </w:rPr>
        <w:t xml:space="preserve">сельского поселения </w:t>
      </w:r>
      <w:r w:rsidR="00EB7B70">
        <w:rPr>
          <w:sz w:val="28"/>
          <w:szCs w:val="28"/>
        </w:rPr>
        <w:t xml:space="preserve">«Доронинское» </w:t>
      </w:r>
      <w:r w:rsidRPr="00EB7B70">
        <w:rPr>
          <w:sz w:val="28"/>
          <w:szCs w:val="28"/>
        </w:rPr>
        <w:t>отсутствуют источники комбинированной выработки тепловой и электрической энергии.</w:t>
      </w:r>
    </w:p>
    <w:p w:rsidR="00EB7B70" w:rsidRPr="00EB7B70" w:rsidRDefault="00EB7B70" w:rsidP="00EB7B70">
      <w:pPr>
        <w:ind w:firstLine="851"/>
        <w:jc w:val="both"/>
        <w:rPr>
          <w:sz w:val="28"/>
          <w:szCs w:val="28"/>
        </w:rPr>
      </w:pPr>
    </w:p>
    <w:p w:rsidR="009669C4" w:rsidRPr="00EB7B70" w:rsidRDefault="00EB7B70" w:rsidP="00EB7B70">
      <w:pPr>
        <w:pStyle w:val="19"/>
        <w:pageBreakBefore w:val="0"/>
        <w:numPr>
          <w:ilvl w:val="0"/>
          <w:numId w:val="0"/>
        </w:numPr>
        <w:spacing w:line="240" w:lineRule="auto"/>
        <w:ind w:left="567"/>
        <w:rPr>
          <w:rFonts w:ascii="Times New Roman" w:hAnsi="Times New Roman"/>
          <w:szCs w:val="24"/>
        </w:rPr>
      </w:pPr>
      <w:bookmarkStart w:id="264" w:name="_Toc9154942"/>
      <w:r w:rsidRPr="00EB7B70">
        <w:rPr>
          <w:rFonts w:ascii="Times New Roman" w:hAnsi="Times New Roman"/>
          <w:szCs w:val="24"/>
        </w:rPr>
        <w:t>9.</w:t>
      </w:r>
      <w:r w:rsidR="009669C4" w:rsidRPr="00EB7B70">
        <w:rPr>
          <w:rFonts w:ascii="Times New Roman" w:hAnsi="Times New Roman"/>
          <w:szCs w:val="24"/>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264"/>
    </w:p>
    <w:p w:rsidR="009669C4" w:rsidRPr="00EB7B70" w:rsidRDefault="009669C4" w:rsidP="00EB7B70">
      <w:pPr>
        <w:ind w:firstLine="851"/>
        <w:jc w:val="both"/>
        <w:rPr>
          <w:sz w:val="28"/>
          <w:szCs w:val="28"/>
        </w:rPr>
      </w:pPr>
      <w:r w:rsidRPr="00EB7B70">
        <w:rPr>
          <w:sz w:val="28"/>
          <w:szCs w:val="28"/>
        </w:rPr>
        <w:t xml:space="preserve">На территории </w:t>
      </w:r>
      <w:r w:rsidR="00EB7B70" w:rsidRPr="00EB7B70">
        <w:rPr>
          <w:sz w:val="28"/>
          <w:szCs w:val="28"/>
        </w:rPr>
        <w:t xml:space="preserve">сельского поселения </w:t>
      </w:r>
      <w:r w:rsidR="00EB7B70">
        <w:rPr>
          <w:sz w:val="28"/>
          <w:szCs w:val="28"/>
        </w:rPr>
        <w:t xml:space="preserve">«Доронинское» </w:t>
      </w:r>
      <w:r w:rsidRPr="00EB7B70">
        <w:rPr>
          <w:sz w:val="28"/>
          <w:szCs w:val="28"/>
        </w:rPr>
        <w:t>отсутствуют источники комбинированной выработки тепловой и электрической энергии.</w:t>
      </w:r>
    </w:p>
    <w:p w:rsidR="009669C4" w:rsidRDefault="009669C4" w:rsidP="009669C4"/>
    <w:p w:rsidR="009669C4" w:rsidRPr="00EB7B70" w:rsidRDefault="00EB7B70" w:rsidP="00EB7B70">
      <w:pPr>
        <w:pStyle w:val="19"/>
        <w:pageBreakBefore w:val="0"/>
        <w:numPr>
          <w:ilvl w:val="0"/>
          <w:numId w:val="0"/>
        </w:numPr>
        <w:spacing w:line="240" w:lineRule="auto"/>
        <w:ind w:left="567"/>
        <w:rPr>
          <w:rFonts w:ascii="Times New Roman" w:hAnsi="Times New Roman"/>
          <w:szCs w:val="24"/>
        </w:rPr>
      </w:pPr>
      <w:bookmarkStart w:id="265" w:name="_Toc9154943"/>
      <w:r w:rsidRPr="00EB7B70">
        <w:rPr>
          <w:rFonts w:ascii="Times New Roman" w:hAnsi="Times New Roman"/>
          <w:szCs w:val="24"/>
        </w:rPr>
        <w:t>10.</w:t>
      </w:r>
      <w:r w:rsidR="009669C4" w:rsidRPr="00EB7B70">
        <w:rPr>
          <w:rFonts w:ascii="Times New Roman" w:hAnsi="Times New Roman"/>
          <w:szCs w:val="24"/>
        </w:rPr>
        <w:t>Доля отпуска тепловой энергии, осуществляемого потребителям по приборам учета, в общем объеме отпущенной тепловой энергии</w:t>
      </w:r>
      <w:bookmarkEnd w:id="265"/>
    </w:p>
    <w:p w:rsidR="009669C4" w:rsidRPr="00EB7B70" w:rsidRDefault="009669C4" w:rsidP="00EB7B70">
      <w:pPr>
        <w:ind w:firstLine="851"/>
        <w:jc w:val="both"/>
        <w:rPr>
          <w:sz w:val="28"/>
          <w:szCs w:val="28"/>
        </w:rPr>
      </w:pPr>
      <w:r w:rsidRPr="00EB7B70">
        <w:rPr>
          <w:sz w:val="28"/>
          <w:szCs w:val="28"/>
        </w:rPr>
        <w:t xml:space="preserve">В </w:t>
      </w:r>
      <w:r w:rsidR="00EB7B70">
        <w:rPr>
          <w:sz w:val="28"/>
          <w:szCs w:val="28"/>
        </w:rPr>
        <w:t>сельском поселении</w:t>
      </w:r>
      <w:r w:rsidR="00EB7B70" w:rsidRPr="00EB7B70">
        <w:rPr>
          <w:sz w:val="28"/>
          <w:szCs w:val="28"/>
        </w:rPr>
        <w:t xml:space="preserve"> </w:t>
      </w:r>
      <w:r w:rsidR="00EB7B70">
        <w:rPr>
          <w:sz w:val="28"/>
          <w:szCs w:val="28"/>
        </w:rPr>
        <w:t xml:space="preserve">«Доронинское» </w:t>
      </w:r>
      <w:r w:rsidRPr="00EB7B70">
        <w:rPr>
          <w:sz w:val="28"/>
          <w:szCs w:val="28"/>
        </w:rPr>
        <w:t>есть объекты, подключенные к центральному теплоснабжению снабжены приборами учета.</w:t>
      </w:r>
    </w:p>
    <w:p w:rsidR="009669C4" w:rsidRPr="00EB7B70" w:rsidRDefault="009669C4" w:rsidP="00EB7B70">
      <w:pPr>
        <w:ind w:firstLine="851"/>
        <w:jc w:val="both"/>
        <w:rPr>
          <w:sz w:val="28"/>
          <w:szCs w:val="28"/>
        </w:rPr>
      </w:pPr>
      <w:r w:rsidRPr="00EB7B70">
        <w:rPr>
          <w:sz w:val="28"/>
          <w:szCs w:val="28"/>
        </w:rPr>
        <w:t>Для остальных потребителей расчет за потребляемое количество теплоты осуществляется по расчетной величине.</w:t>
      </w:r>
    </w:p>
    <w:p w:rsidR="009669C4" w:rsidRDefault="009669C4" w:rsidP="009669C4">
      <w:pPr>
        <w:ind w:left="3" w:firstLine="706"/>
      </w:pPr>
    </w:p>
    <w:p w:rsidR="009669C4" w:rsidRPr="00EB7B70" w:rsidRDefault="00EB7B70" w:rsidP="00EB7B70">
      <w:pPr>
        <w:pStyle w:val="19"/>
        <w:pageBreakBefore w:val="0"/>
        <w:numPr>
          <w:ilvl w:val="0"/>
          <w:numId w:val="0"/>
        </w:numPr>
        <w:spacing w:line="240" w:lineRule="auto"/>
        <w:ind w:left="567"/>
        <w:rPr>
          <w:rFonts w:ascii="Times New Roman" w:hAnsi="Times New Roman"/>
          <w:szCs w:val="24"/>
        </w:rPr>
      </w:pPr>
      <w:bookmarkStart w:id="266" w:name="_Toc9154944"/>
      <w:r w:rsidRPr="00EB7B70">
        <w:rPr>
          <w:rFonts w:ascii="Times New Roman" w:hAnsi="Times New Roman"/>
          <w:szCs w:val="24"/>
        </w:rPr>
        <w:t>11.</w:t>
      </w:r>
      <w:r w:rsidR="009669C4" w:rsidRPr="00EB7B70">
        <w:rPr>
          <w:rFonts w:ascii="Times New Roman" w:hAnsi="Times New Roman"/>
          <w:szCs w:val="24"/>
        </w:rPr>
        <w:t>Средневзвешенный (по материальной характеристике) срок эксплуатации тепловых сетей (для каждой системы теплоснабжения)</w:t>
      </w:r>
      <w:bookmarkEnd w:id="266"/>
    </w:p>
    <w:p w:rsidR="009669C4" w:rsidRDefault="009669C4" w:rsidP="009669C4">
      <w:pPr>
        <w:rPr>
          <w:rFonts w:ascii="Cambria" w:hAnsi="Cambria"/>
          <w:sz w:val="20"/>
          <w:szCs w:val="20"/>
        </w:rPr>
      </w:pPr>
      <w:r>
        <w:rPr>
          <w:b/>
        </w:rPr>
        <w:t>Таблица 24 - Средневзвешенный (по материальной характеристике) срок эксплуатации тепловых сетей</w:t>
      </w:r>
    </w:p>
    <w:tbl>
      <w:tblPr>
        <w:tblW w:w="5000" w:type="pct"/>
        <w:tblLook w:val="04A0" w:firstRow="1" w:lastRow="0" w:firstColumn="1" w:lastColumn="0" w:noHBand="0" w:noVBand="1"/>
      </w:tblPr>
      <w:tblGrid>
        <w:gridCol w:w="1847"/>
        <w:gridCol w:w="1205"/>
        <w:gridCol w:w="1282"/>
        <w:gridCol w:w="1282"/>
        <w:gridCol w:w="1265"/>
        <w:gridCol w:w="1265"/>
        <w:gridCol w:w="1424"/>
      </w:tblGrid>
      <w:tr w:rsidR="009669C4" w:rsidTr="009669C4">
        <w:trPr>
          <w:trHeight w:val="20"/>
          <w:tblHeader/>
        </w:trPr>
        <w:tc>
          <w:tcPr>
            <w:tcW w:w="631"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9669C4" w:rsidRDefault="009669C4">
            <w:r>
              <w:t>Наименование источника</w:t>
            </w:r>
          </w:p>
        </w:tc>
        <w:tc>
          <w:tcPr>
            <w:tcW w:w="681" w:type="pct"/>
            <w:tcBorders>
              <w:top w:val="single" w:sz="4" w:space="0" w:color="auto"/>
              <w:left w:val="nil"/>
              <w:bottom w:val="single" w:sz="4" w:space="0" w:color="auto"/>
              <w:right w:val="single" w:sz="4" w:space="0" w:color="auto"/>
            </w:tcBorders>
            <w:shd w:val="clear" w:color="auto" w:fill="D9D9D9"/>
            <w:vAlign w:val="center"/>
            <w:hideMark/>
          </w:tcPr>
          <w:p w:rsidR="009669C4" w:rsidRDefault="009669C4">
            <w:r>
              <w:t>Материальная Характеристика тепловой сети, м2</w:t>
            </w:r>
          </w:p>
        </w:tc>
        <w:tc>
          <w:tcPr>
            <w:tcW w:w="725" w:type="pct"/>
            <w:tcBorders>
              <w:top w:val="single" w:sz="4" w:space="0" w:color="auto"/>
              <w:left w:val="nil"/>
              <w:bottom w:val="single" w:sz="4" w:space="0" w:color="auto"/>
              <w:right w:val="single" w:sz="4" w:space="0" w:color="auto"/>
            </w:tcBorders>
            <w:shd w:val="clear" w:color="auto" w:fill="D9D9D9"/>
            <w:vAlign w:val="center"/>
            <w:hideMark/>
          </w:tcPr>
          <w:p w:rsidR="009669C4" w:rsidRDefault="009669C4">
            <w:r>
              <w:t>Технологические потери тепловой энергии, Гкал/ч</w:t>
            </w:r>
          </w:p>
        </w:tc>
        <w:tc>
          <w:tcPr>
            <w:tcW w:w="725" w:type="pct"/>
            <w:tcBorders>
              <w:top w:val="single" w:sz="4" w:space="0" w:color="auto"/>
              <w:left w:val="nil"/>
              <w:bottom w:val="single" w:sz="4" w:space="0" w:color="auto"/>
              <w:right w:val="single" w:sz="4" w:space="0" w:color="auto"/>
            </w:tcBorders>
            <w:shd w:val="clear" w:color="auto" w:fill="D9D9D9"/>
            <w:vAlign w:val="center"/>
            <w:hideMark/>
          </w:tcPr>
          <w:p w:rsidR="009669C4" w:rsidRDefault="009669C4">
            <w:r>
              <w:t>Технологические потери теплоносителя, м3</w:t>
            </w:r>
          </w:p>
        </w:tc>
        <w:tc>
          <w:tcPr>
            <w:tcW w:w="716" w:type="pct"/>
            <w:tcBorders>
              <w:top w:val="single" w:sz="4" w:space="0" w:color="auto"/>
              <w:left w:val="nil"/>
              <w:bottom w:val="single" w:sz="4" w:space="0" w:color="auto"/>
              <w:right w:val="single" w:sz="4" w:space="0" w:color="auto"/>
            </w:tcBorders>
            <w:shd w:val="clear" w:color="auto" w:fill="D9D9D9"/>
            <w:vAlign w:val="center"/>
            <w:hideMark/>
          </w:tcPr>
          <w:p w:rsidR="009669C4" w:rsidRDefault="009669C4">
            <w:r>
              <w:t>Отношение величины технологических потерь тепловой энергиик материальной характеристике тепловой сети</w:t>
            </w:r>
          </w:p>
        </w:tc>
        <w:tc>
          <w:tcPr>
            <w:tcW w:w="716" w:type="pct"/>
            <w:tcBorders>
              <w:top w:val="single" w:sz="4" w:space="0" w:color="auto"/>
              <w:left w:val="nil"/>
              <w:bottom w:val="single" w:sz="4" w:space="0" w:color="auto"/>
              <w:right w:val="single" w:sz="4" w:space="0" w:color="auto"/>
            </w:tcBorders>
            <w:shd w:val="clear" w:color="auto" w:fill="D9D9D9"/>
            <w:vAlign w:val="center"/>
            <w:hideMark/>
          </w:tcPr>
          <w:p w:rsidR="009669C4" w:rsidRDefault="009669C4">
            <w:r>
              <w:t>Отношение величины технологических потерь т теплоносителя к материальной характеристике тепловой сети</w:t>
            </w:r>
          </w:p>
        </w:tc>
        <w:tc>
          <w:tcPr>
            <w:tcW w:w="807" w:type="pct"/>
            <w:tcBorders>
              <w:top w:val="single" w:sz="4" w:space="0" w:color="auto"/>
              <w:left w:val="nil"/>
              <w:bottom w:val="single" w:sz="4" w:space="0" w:color="auto"/>
              <w:right w:val="single" w:sz="4" w:space="0" w:color="auto"/>
            </w:tcBorders>
            <w:shd w:val="clear" w:color="auto" w:fill="D9D9D9"/>
            <w:vAlign w:val="center"/>
            <w:hideMark/>
          </w:tcPr>
          <w:p w:rsidR="009669C4" w:rsidRDefault="009669C4">
            <w:r>
              <w:t xml:space="preserve">Средневзвешенный (по материальной характеристике) срок эксплуатации тепловых сетей, лет </w:t>
            </w:r>
          </w:p>
        </w:tc>
      </w:tr>
      <w:tr w:rsidR="009669C4" w:rsidTr="009669C4">
        <w:trPr>
          <w:trHeight w:val="20"/>
        </w:trPr>
        <w:tc>
          <w:tcPr>
            <w:tcW w:w="631" w:type="pct"/>
            <w:tcBorders>
              <w:top w:val="nil"/>
              <w:left w:val="single" w:sz="4" w:space="0" w:color="auto"/>
              <w:bottom w:val="single" w:sz="4" w:space="0" w:color="auto"/>
              <w:right w:val="single" w:sz="4" w:space="0" w:color="auto"/>
            </w:tcBorders>
            <w:noWrap/>
            <w:vAlign w:val="bottom"/>
            <w:hideMark/>
          </w:tcPr>
          <w:p w:rsidR="009669C4" w:rsidRDefault="009669C4">
            <w:r>
              <w:t>Котельная с. Доронинское</w:t>
            </w:r>
          </w:p>
        </w:tc>
        <w:tc>
          <w:tcPr>
            <w:tcW w:w="681" w:type="pct"/>
            <w:tcBorders>
              <w:top w:val="nil"/>
              <w:left w:val="nil"/>
              <w:bottom w:val="single" w:sz="4" w:space="0" w:color="auto"/>
              <w:right w:val="single" w:sz="4" w:space="0" w:color="auto"/>
            </w:tcBorders>
            <w:noWrap/>
            <w:vAlign w:val="bottom"/>
            <w:hideMark/>
          </w:tcPr>
          <w:p w:rsidR="009669C4" w:rsidRDefault="009669C4">
            <w:r>
              <w:t>63,9</w:t>
            </w:r>
          </w:p>
        </w:tc>
        <w:tc>
          <w:tcPr>
            <w:tcW w:w="725" w:type="pct"/>
            <w:tcBorders>
              <w:top w:val="nil"/>
              <w:left w:val="nil"/>
              <w:bottom w:val="single" w:sz="4" w:space="0" w:color="auto"/>
              <w:right w:val="single" w:sz="4" w:space="0" w:color="auto"/>
            </w:tcBorders>
            <w:noWrap/>
            <w:vAlign w:val="bottom"/>
            <w:hideMark/>
          </w:tcPr>
          <w:p w:rsidR="009669C4" w:rsidRDefault="009669C4">
            <w:r>
              <w:t>0,22</w:t>
            </w:r>
          </w:p>
        </w:tc>
        <w:tc>
          <w:tcPr>
            <w:tcW w:w="725" w:type="pct"/>
            <w:tcBorders>
              <w:top w:val="nil"/>
              <w:left w:val="nil"/>
              <w:bottom w:val="single" w:sz="4" w:space="0" w:color="auto"/>
              <w:right w:val="single" w:sz="4" w:space="0" w:color="auto"/>
            </w:tcBorders>
            <w:noWrap/>
            <w:vAlign w:val="bottom"/>
            <w:hideMark/>
          </w:tcPr>
          <w:p w:rsidR="009669C4" w:rsidRDefault="009669C4">
            <w:r>
              <w:t>1,93</w:t>
            </w:r>
          </w:p>
        </w:tc>
        <w:tc>
          <w:tcPr>
            <w:tcW w:w="716" w:type="pct"/>
            <w:tcBorders>
              <w:top w:val="nil"/>
              <w:left w:val="nil"/>
              <w:bottom w:val="single" w:sz="4" w:space="0" w:color="auto"/>
              <w:right w:val="single" w:sz="4" w:space="0" w:color="auto"/>
            </w:tcBorders>
            <w:noWrap/>
            <w:vAlign w:val="bottom"/>
            <w:hideMark/>
          </w:tcPr>
          <w:p w:rsidR="009669C4" w:rsidRDefault="009669C4">
            <w:r>
              <w:t>0,00344</w:t>
            </w:r>
          </w:p>
        </w:tc>
        <w:tc>
          <w:tcPr>
            <w:tcW w:w="716" w:type="pct"/>
            <w:tcBorders>
              <w:top w:val="nil"/>
              <w:left w:val="nil"/>
              <w:bottom w:val="single" w:sz="4" w:space="0" w:color="auto"/>
              <w:right w:val="single" w:sz="4" w:space="0" w:color="auto"/>
            </w:tcBorders>
            <w:noWrap/>
            <w:vAlign w:val="bottom"/>
            <w:hideMark/>
          </w:tcPr>
          <w:p w:rsidR="009669C4" w:rsidRDefault="009669C4">
            <w:r>
              <w:t>8,76</w:t>
            </w:r>
          </w:p>
        </w:tc>
        <w:tc>
          <w:tcPr>
            <w:tcW w:w="807" w:type="pct"/>
            <w:tcBorders>
              <w:top w:val="nil"/>
              <w:left w:val="nil"/>
              <w:bottom w:val="single" w:sz="4" w:space="0" w:color="auto"/>
              <w:right w:val="single" w:sz="4" w:space="0" w:color="auto"/>
            </w:tcBorders>
            <w:noWrap/>
            <w:vAlign w:val="bottom"/>
            <w:hideMark/>
          </w:tcPr>
          <w:p w:rsidR="009669C4" w:rsidRDefault="009669C4">
            <w:pPr>
              <w:rPr>
                <w:rFonts w:ascii="Calibri" w:hAnsi="Calibri"/>
              </w:rPr>
            </w:pPr>
            <w:r>
              <w:rPr>
                <w:rFonts w:ascii="Calibri" w:hAnsi="Calibri"/>
                <w:sz w:val="22"/>
                <w:szCs w:val="22"/>
              </w:rPr>
              <w:t>45,0</w:t>
            </w:r>
          </w:p>
        </w:tc>
      </w:tr>
    </w:tbl>
    <w:p w:rsidR="009669C4" w:rsidRDefault="009669C4" w:rsidP="009669C4">
      <w:pPr>
        <w:rPr>
          <w:sz w:val="20"/>
          <w:szCs w:val="20"/>
        </w:rPr>
      </w:pPr>
    </w:p>
    <w:p w:rsidR="009669C4" w:rsidRPr="00EB7B70" w:rsidRDefault="00EB7B70" w:rsidP="00EB7B70">
      <w:pPr>
        <w:pStyle w:val="19"/>
        <w:pageBreakBefore w:val="0"/>
        <w:numPr>
          <w:ilvl w:val="0"/>
          <w:numId w:val="0"/>
        </w:numPr>
        <w:spacing w:line="240" w:lineRule="auto"/>
        <w:ind w:left="567"/>
        <w:rPr>
          <w:rFonts w:ascii="Times New Roman" w:hAnsi="Times New Roman"/>
          <w:szCs w:val="24"/>
        </w:rPr>
      </w:pPr>
      <w:bookmarkStart w:id="267" w:name="_Toc9154945"/>
      <w:r w:rsidRPr="00EB7B70">
        <w:rPr>
          <w:rFonts w:ascii="Times New Roman" w:hAnsi="Times New Roman"/>
          <w:szCs w:val="24"/>
        </w:rPr>
        <w:t>12.</w:t>
      </w:r>
      <w:r w:rsidR="009669C4" w:rsidRPr="00EB7B70">
        <w:rPr>
          <w:rFonts w:ascii="Times New Roman" w:hAnsi="Times New Roman"/>
          <w:szCs w:val="24"/>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bookmarkEnd w:id="267"/>
    </w:p>
    <w:p w:rsidR="009669C4" w:rsidRDefault="009669C4" w:rsidP="00EB7B70">
      <w:pPr>
        <w:ind w:firstLine="851"/>
        <w:jc w:val="both"/>
        <w:rPr>
          <w:sz w:val="28"/>
          <w:szCs w:val="28"/>
        </w:rPr>
      </w:pPr>
      <w:r w:rsidRPr="00EB7B70">
        <w:rPr>
          <w:sz w:val="28"/>
          <w:szCs w:val="28"/>
        </w:rPr>
        <w:t>Реконструкция сетей  за прошедшие годы не проводилась.</w:t>
      </w:r>
    </w:p>
    <w:p w:rsidR="00EB7B70" w:rsidRPr="00EB7B70" w:rsidRDefault="00EB7B70" w:rsidP="00EB7B70">
      <w:pPr>
        <w:ind w:firstLine="851"/>
        <w:jc w:val="both"/>
        <w:rPr>
          <w:sz w:val="28"/>
          <w:szCs w:val="28"/>
        </w:rPr>
      </w:pPr>
    </w:p>
    <w:p w:rsidR="009669C4" w:rsidRPr="00EB7B70" w:rsidRDefault="00EB7B70" w:rsidP="00EB7B70">
      <w:pPr>
        <w:pStyle w:val="19"/>
        <w:pageBreakBefore w:val="0"/>
        <w:numPr>
          <w:ilvl w:val="0"/>
          <w:numId w:val="0"/>
        </w:numPr>
        <w:spacing w:line="240" w:lineRule="auto"/>
        <w:ind w:left="567"/>
        <w:rPr>
          <w:rFonts w:ascii="Times New Roman" w:hAnsi="Times New Roman"/>
          <w:szCs w:val="24"/>
        </w:rPr>
      </w:pPr>
      <w:bookmarkStart w:id="268" w:name="_Toc9154946"/>
      <w:r w:rsidRPr="00EB7B70">
        <w:rPr>
          <w:rFonts w:ascii="Times New Roman" w:hAnsi="Times New Roman"/>
          <w:szCs w:val="24"/>
        </w:rPr>
        <w:t>13.</w:t>
      </w:r>
      <w:r w:rsidR="009669C4" w:rsidRPr="00EB7B70">
        <w:rPr>
          <w:rFonts w:ascii="Times New Roman" w:hAnsi="Times New Roman"/>
          <w:szCs w:val="24"/>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bookmarkEnd w:id="268"/>
    </w:p>
    <w:p w:rsidR="009669C4" w:rsidRDefault="009669C4" w:rsidP="00EB7B70">
      <w:pPr>
        <w:ind w:firstLine="851"/>
        <w:jc w:val="both"/>
        <w:rPr>
          <w:szCs w:val="26"/>
        </w:rPr>
      </w:pPr>
      <w:r w:rsidRPr="00EB7B70">
        <w:rPr>
          <w:sz w:val="28"/>
          <w:szCs w:val="28"/>
        </w:rPr>
        <w:t xml:space="preserve">За последний год реконструкция </w:t>
      </w:r>
      <w:r w:rsidRPr="00EB7B70">
        <w:rPr>
          <w:rStyle w:val="afffffffffffffff2"/>
          <w:sz w:val="28"/>
          <w:szCs w:val="28"/>
        </w:rPr>
        <w:t>источников тепловой энергии</w:t>
      </w:r>
      <w:r w:rsidRPr="00EB7B70">
        <w:rPr>
          <w:sz w:val="28"/>
          <w:szCs w:val="28"/>
        </w:rPr>
        <w:t xml:space="preserve"> не проводилась</w:t>
      </w:r>
      <w:r>
        <w:t>.</w:t>
      </w:r>
    </w:p>
    <w:p w:rsidR="009669C4" w:rsidRDefault="009669C4" w:rsidP="009669C4">
      <w:pPr>
        <w:ind w:firstLine="709"/>
      </w:pPr>
    </w:p>
    <w:p w:rsidR="009669C4" w:rsidRPr="00EB7B70" w:rsidRDefault="00EB7B70" w:rsidP="00EB7B70">
      <w:pPr>
        <w:pStyle w:val="19"/>
        <w:pageBreakBefore w:val="0"/>
        <w:numPr>
          <w:ilvl w:val="0"/>
          <w:numId w:val="0"/>
        </w:numPr>
        <w:spacing w:line="240" w:lineRule="auto"/>
        <w:ind w:left="567"/>
        <w:rPr>
          <w:rFonts w:ascii="Times New Roman" w:hAnsi="Times New Roman"/>
          <w:szCs w:val="24"/>
        </w:rPr>
      </w:pPr>
      <w:bookmarkStart w:id="269" w:name="_Toc9154947"/>
      <w:r w:rsidRPr="00EB7B70">
        <w:rPr>
          <w:rFonts w:ascii="Times New Roman" w:hAnsi="Times New Roman"/>
          <w:szCs w:val="24"/>
        </w:rPr>
        <w:t>14.</w:t>
      </w:r>
      <w:r w:rsidR="009669C4" w:rsidRPr="00EB7B70">
        <w:rPr>
          <w:rFonts w:ascii="Times New Roman" w:hAnsi="Times New Roman"/>
          <w:szCs w:val="24"/>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269"/>
    </w:p>
    <w:p w:rsidR="009669C4" w:rsidRPr="00EB7B70" w:rsidRDefault="009669C4" w:rsidP="00EB7B70">
      <w:pPr>
        <w:ind w:firstLine="851"/>
        <w:jc w:val="both"/>
        <w:rPr>
          <w:sz w:val="28"/>
          <w:szCs w:val="28"/>
        </w:rPr>
      </w:pPr>
      <w:r w:rsidRPr="00EB7B70">
        <w:rPr>
          <w:sz w:val="28"/>
          <w:szCs w:val="28"/>
        </w:rPr>
        <w:t>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 не зафиксировано.</w:t>
      </w:r>
    </w:p>
    <w:p w:rsidR="009669C4" w:rsidRDefault="009669C4" w:rsidP="009669C4"/>
    <w:p w:rsidR="009669C4" w:rsidRPr="00EB7B70" w:rsidRDefault="009669C4" w:rsidP="009669C4">
      <w:pPr>
        <w:pStyle w:val="19"/>
        <w:numPr>
          <w:ilvl w:val="0"/>
          <w:numId w:val="0"/>
        </w:numPr>
        <w:spacing w:before="0" w:after="0" w:line="240" w:lineRule="auto"/>
        <w:rPr>
          <w:rFonts w:ascii="Times New Roman" w:hAnsi="Times New Roman"/>
        </w:rPr>
      </w:pPr>
      <w:bookmarkStart w:id="270" w:name="_Toc9154948"/>
      <w:r w:rsidRPr="00EB7B70">
        <w:rPr>
          <w:rFonts w:ascii="Times New Roman" w:hAnsi="Times New Roman"/>
        </w:rPr>
        <w:t>ГЛАВА 14. ЦЕНОВЫЕ (ТАРИФНЫЕ) ПОСЛЕДСТВИЯ</w:t>
      </w:r>
      <w:bookmarkEnd w:id="270"/>
      <w:r w:rsidRPr="00EB7B70">
        <w:rPr>
          <w:rFonts w:ascii="Times New Roman" w:hAnsi="Times New Roman"/>
        </w:rPr>
        <w:t xml:space="preserve"> </w:t>
      </w:r>
    </w:p>
    <w:p w:rsidR="009669C4" w:rsidRPr="00EB7B70" w:rsidRDefault="009669C4" w:rsidP="009669C4">
      <w:pPr>
        <w:rPr>
          <w:b/>
        </w:rPr>
      </w:pPr>
    </w:p>
    <w:p w:rsidR="009669C4" w:rsidRPr="00EB7B70" w:rsidRDefault="009669C4" w:rsidP="009669C4">
      <w:pPr>
        <w:rPr>
          <w:b/>
        </w:rPr>
      </w:pPr>
    </w:p>
    <w:p w:rsidR="009669C4" w:rsidRPr="00EB7B70" w:rsidRDefault="00EB7B70" w:rsidP="00EB7B70">
      <w:pPr>
        <w:pStyle w:val="19"/>
        <w:pageBreakBefore w:val="0"/>
        <w:numPr>
          <w:ilvl w:val="0"/>
          <w:numId w:val="0"/>
        </w:numPr>
        <w:spacing w:line="240" w:lineRule="auto"/>
        <w:ind w:left="568"/>
        <w:rPr>
          <w:rFonts w:ascii="Times New Roman" w:hAnsi="Times New Roman"/>
          <w:szCs w:val="24"/>
        </w:rPr>
      </w:pPr>
      <w:bookmarkStart w:id="271" w:name="_Toc9154949"/>
      <w:r w:rsidRPr="00EB7B70">
        <w:rPr>
          <w:rFonts w:ascii="Times New Roman" w:hAnsi="Times New Roman"/>
          <w:szCs w:val="24"/>
        </w:rPr>
        <w:t>1.</w:t>
      </w:r>
      <w:r w:rsidR="009669C4" w:rsidRPr="00EB7B70">
        <w:rPr>
          <w:rFonts w:ascii="Times New Roman" w:hAnsi="Times New Roman"/>
          <w:szCs w:val="24"/>
        </w:rPr>
        <w:t>Тарифно-балансовые расчетные модели теплоснабжения потребителей по каждой системе теплоснабжения</w:t>
      </w:r>
      <w:bookmarkEnd w:id="271"/>
    </w:p>
    <w:p w:rsidR="009669C4" w:rsidRDefault="009669C4" w:rsidP="00EB7B70">
      <w:pPr>
        <w:ind w:firstLine="851"/>
        <w:jc w:val="both"/>
        <w:rPr>
          <w:sz w:val="28"/>
          <w:szCs w:val="28"/>
        </w:rPr>
      </w:pPr>
      <w:r w:rsidRPr="00EB7B70">
        <w:rPr>
          <w:sz w:val="28"/>
          <w:szCs w:val="28"/>
        </w:rPr>
        <w:t xml:space="preserve">Тарифно-балансовые расчетные модели теплоснабжения </w:t>
      </w:r>
      <w:r w:rsidR="00713DF0">
        <w:rPr>
          <w:sz w:val="28"/>
          <w:szCs w:val="28"/>
        </w:rPr>
        <w:t>потребителей отражены в п.4 гл.</w:t>
      </w:r>
      <w:r w:rsidRPr="00EB7B70">
        <w:rPr>
          <w:sz w:val="28"/>
          <w:szCs w:val="28"/>
        </w:rPr>
        <w:t xml:space="preserve">12. </w:t>
      </w:r>
    </w:p>
    <w:p w:rsidR="00713DF0" w:rsidRPr="00EB7B70" w:rsidRDefault="00713DF0" w:rsidP="00EB7B70">
      <w:pPr>
        <w:ind w:firstLine="851"/>
        <w:jc w:val="both"/>
        <w:rPr>
          <w:sz w:val="28"/>
          <w:szCs w:val="28"/>
        </w:rPr>
      </w:pPr>
    </w:p>
    <w:p w:rsidR="009669C4" w:rsidRPr="00713DF0" w:rsidRDefault="00EB7B70" w:rsidP="00EB7B70">
      <w:pPr>
        <w:pStyle w:val="19"/>
        <w:pageBreakBefore w:val="0"/>
        <w:numPr>
          <w:ilvl w:val="0"/>
          <w:numId w:val="0"/>
        </w:numPr>
        <w:spacing w:line="240" w:lineRule="auto"/>
        <w:ind w:left="568"/>
        <w:rPr>
          <w:rFonts w:ascii="Times New Roman" w:hAnsi="Times New Roman"/>
          <w:szCs w:val="24"/>
        </w:rPr>
      </w:pPr>
      <w:bookmarkStart w:id="272" w:name="_Toc9154950"/>
      <w:r w:rsidRPr="00713DF0">
        <w:rPr>
          <w:rFonts w:ascii="Times New Roman" w:hAnsi="Times New Roman"/>
          <w:szCs w:val="24"/>
        </w:rPr>
        <w:t>2.</w:t>
      </w:r>
      <w:r w:rsidR="009669C4" w:rsidRPr="00713DF0">
        <w:rPr>
          <w:rFonts w:ascii="Times New Roman" w:hAnsi="Times New Roman"/>
          <w:szCs w:val="24"/>
        </w:rPr>
        <w:t>Тарифно-балансовые расчетные модели теплоснабжения потребителей по каждой единой теплоснабжающей организации</w:t>
      </w:r>
      <w:bookmarkEnd w:id="272"/>
    </w:p>
    <w:p w:rsidR="009669C4" w:rsidRPr="00713DF0" w:rsidRDefault="009669C4" w:rsidP="00713DF0">
      <w:pPr>
        <w:ind w:firstLine="851"/>
        <w:jc w:val="both"/>
        <w:rPr>
          <w:sz w:val="28"/>
          <w:szCs w:val="28"/>
        </w:rPr>
      </w:pPr>
      <w:r w:rsidRPr="00713DF0">
        <w:rPr>
          <w:sz w:val="28"/>
          <w:szCs w:val="28"/>
        </w:rPr>
        <w:t xml:space="preserve">Статусом единой теплоснабжающей организации обладает МУП </w:t>
      </w:r>
      <w:r w:rsidR="00713DF0">
        <w:rPr>
          <w:sz w:val="28"/>
          <w:szCs w:val="28"/>
        </w:rPr>
        <w:t>«</w:t>
      </w:r>
      <w:r w:rsidRPr="00713DF0">
        <w:rPr>
          <w:sz w:val="28"/>
          <w:szCs w:val="28"/>
        </w:rPr>
        <w:t>МК</w:t>
      </w:r>
      <w:r w:rsidR="00713DF0">
        <w:rPr>
          <w:sz w:val="28"/>
          <w:szCs w:val="28"/>
        </w:rPr>
        <w:t>»</w:t>
      </w:r>
      <w:r w:rsidRPr="00713DF0">
        <w:rPr>
          <w:sz w:val="28"/>
          <w:szCs w:val="28"/>
        </w:rPr>
        <w:t>.</w:t>
      </w:r>
    </w:p>
    <w:p w:rsidR="009669C4" w:rsidRDefault="009669C4" w:rsidP="009669C4"/>
    <w:p w:rsidR="009669C4" w:rsidRPr="00713DF0" w:rsidRDefault="00EB7B70" w:rsidP="00EB7B70">
      <w:pPr>
        <w:pStyle w:val="19"/>
        <w:pageBreakBefore w:val="0"/>
        <w:numPr>
          <w:ilvl w:val="0"/>
          <w:numId w:val="0"/>
        </w:numPr>
        <w:spacing w:line="240" w:lineRule="auto"/>
        <w:ind w:left="568"/>
        <w:rPr>
          <w:rFonts w:ascii="Times New Roman" w:hAnsi="Times New Roman"/>
          <w:szCs w:val="24"/>
        </w:rPr>
      </w:pPr>
      <w:bookmarkStart w:id="273" w:name="_Toc9154951"/>
      <w:r w:rsidRPr="00713DF0">
        <w:rPr>
          <w:rFonts w:ascii="Times New Roman" w:hAnsi="Times New Roman"/>
          <w:szCs w:val="24"/>
        </w:rPr>
        <w:t>3.</w:t>
      </w:r>
      <w:r w:rsidR="009669C4" w:rsidRPr="00713DF0">
        <w:rPr>
          <w:rFonts w:ascii="Times New Roman" w:hAnsi="Times New Roman"/>
          <w:szCs w:val="24"/>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273"/>
    </w:p>
    <w:p w:rsidR="009669C4" w:rsidRDefault="009669C4" w:rsidP="009669C4">
      <w:pPr>
        <w:rPr>
          <w:szCs w:val="26"/>
        </w:rPr>
      </w:pPr>
    </w:p>
    <w:p w:rsidR="009669C4" w:rsidRPr="00713DF0" w:rsidRDefault="009669C4" w:rsidP="00713DF0">
      <w:pPr>
        <w:ind w:firstLine="851"/>
        <w:jc w:val="both"/>
        <w:rPr>
          <w:sz w:val="28"/>
          <w:szCs w:val="28"/>
        </w:rPr>
      </w:pPr>
      <w:r w:rsidRPr="00713DF0">
        <w:rPr>
          <w:sz w:val="28"/>
          <w:szCs w:val="28"/>
        </w:rPr>
        <w:t>Вариант финансирования полностью за счет заемного капитала, не предполагающий установления инвестиционной надбавки к тарифу, не может быть осуществлен, т.к. проявляется отрицательный эффект финансового рычага. Рекомендуется воспользоваться вариантами финансирования, которые предполагают установление инвестиционной надбавки к тарифу</w:t>
      </w:r>
    </w:p>
    <w:p w:rsidR="009669C4" w:rsidRDefault="009669C4" w:rsidP="009669C4"/>
    <w:p w:rsidR="009669C4" w:rsidRPr="00713DF0" w:rsidRDefault="009669C4" w:rsidP="009669C4">
      <w:pPr>
        <w:pStyle w:val="19"/>
        <w:numPr>
          <w:ilvl w:val="0"/>
          <w:numId w:val="0"/>
        </w:numPr>
        <w:spacing w:before="0" w:after="0" w:line="240" w:lineRule="auto"/>
        <w:rPr>
          <w:rFonts w:ascii="Times New Roman" w:hAnsi="Times New Roman"/>
        </w:rPr>
      </w:pPr>
      <w:bookmarkStart w:id="274" w:name="_Toc9154952"/>
      <w:r w:rsidRPr="00713DF0">
        <w:rPr>
          <w:rFonts w:ascii="Times New Roman" w:hAnsi="Times New Roman"/>
        </w:rPr>
        <w:t>ГЛАВА 15. РЕЕСТР ЕДИНЫХ ТЕПЛОСНАБЖАЮЩИХ ОРГАНИЗАЦИЙ</w:t>
      </w:r>
      <w:bookmarkEnd w:id="274"/>
      <w:r w:rsidRPr="00713DF0">
        <w:rPr>
          <w:rFonts w:ascii="Times New Roman" w:hAnsi="Times New Roman"/>
        </w:rPr>
        <w:t xml:space="preserve"> </w:t>
      </w:r>
    </w:p>
    <w:p w:rsidR="009669C4" w:rsidRPr="00713DF0" w:rsidRDefault="009669C4" w:rsidP="009669C4">
      <w:pPr>
        <w:rPr>
          <w:b/>
        </w:rPr>
      </w:pPr>
    </w:p>
    <w:p w:rsidR="009669C4" w:rsidRPr="00713DF0" w:rsidRDefault="00713DF0" w:rsidP="00713DF0">
      <w:pPr>
        <w:pStyle w:val="19"/>
        <w:pageBreakBefore w:val="0"/>
        <w:numPr>
          <w:ilvl w:val="0"/>
          <w:numId w:val="0"/>
        </w:numPr>
        <w:spacing w:line="240" w:lineRule="auto"/>
        <w:ind w:left="568"/>
        <w:rPr>
          <w:rFonts w:ascii="Times New Roman" w:hAnsi="Times New Roman"/>
          <w:szCs w:val="24"/>
        </w:rPr>
      </w:pPr>
      <w:bookmarkStart w:id="275" w:name="_Toc9154953"/>
      <w:r w:rsidRPr="00713DF0">
        <w:rPr>
          <w:rFonts w:ascii="Times New Roman" w:hAnsi="Times New Roman"/>
          <w:szCs w:val="24"/>
        </w:rPr>
        <w:t>1.</w:t>
      </w:r>
      <w:r w:rsidR="009669C4" w:rsidRPr="00713DF0">
        <w:rPr>
          <w:rFonts w:ascii="Times New Roman" w:hAnsi="Times New Roman"/>
          <w:szCs w:val="24"/>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275"/>
    </w:p>
    <w:p w:rsidR="009669C4" w:rsidRPr="00713DF0" w:rsidRDefault="009669C4" w:rsidP="00713DF0">
      <w:pPr>
        <w:ind w:firstLine="851"/>
        <w:jc w:val="both"/>
        <w:rPr>
          <w:sz w:val="28"/>
          <w:szCs w:val="28"/>
        </w:rPr>
      </w:pPr>
      <w:r w:rsidRPr="00713DF0">
        <w:rPr>
          <w:sz w:val="28"/>
          <w:szCs w:val="28"/>
        </w:rPr>
        <w:t xml:space="preserve">Статусом единой теплоснабжающей организации обладает МУП </w:t>
      </w:r>
      <w:r w:rsidR="00713DF0">
        <w:rPr>
          <w:sz w:val="28"/>
          <w:szCs w:val="28"/>
        </w:rPr>
        <w:t>«</w:t>
      </w:r>
      <w:r w:rsidRPr="00713DF0">
        <w:rPr>
          <w:sz w:val="28"/>
          <w:szCs w:val="28"/>
        </w:rPr>
        <w:t>МК</w:t>
      </w:r>
      <w:r w:rsidR="00713DF0">
        <w:rPr>
          <w:sz w:val="28"/>
          <w:szCs w:val="28"/>
        </w:rPr>
        <w:t>»</w:t>
      </w:r>
      <w:r w:rsidRPr="00713DF0">
        <w:rPr>
          <w:sz w:val="28"/>
          <w:szCs w:val="28"/>
        </w:rPr>
        <w:t>.</w:t>
      </w:r>
    </w:p>
    <w:p w:rsidR="009669C4" w:rsidRPr="00713DF0" w:rsidRDefault="00713DF0" w:rsidP="00713DF0">
      <w:pPr>
        <w:pStyle w:val="19"/>
        <w:pageBreakBefore w:val="0"/>
        <w:numPr>
          <w:ilvl w:val="0"/>
          <w:numId w:val="0"/>
        </w:numPr>
        <w:spacing w:line="240" w:lineRule="auto"/>
        <w:ind w:left="568"/>
        <w:rPr>
          <w:rFonts w:ascii="Times New Roman" w:hAnsi="Times New Roman"/>
          <w:szCs w:val="24"/>
        </w:rPr>
      </w:pPr>
      <w:bookmarkStart w:id="276" w:name="_Toc9154954"/>
      <w:r w:rsidRPr="00713DF0">
        <w:rPr>
          <w:rFonts w:ascii="Times New Roman" w:hAnsi="Times New Roman"/>
          <w:szCs w:val="24"/>
        </w:rPr>
        <w:t>2.</w:t>
      </w:r>
      <w:r w:rsidR="009669C4" w:rsidRPr="00713DF0">
        <w:rPr>
          <w:rFonts w:ascii="Times New Roman" w:hAnsi="Times New Roman"/>
          <w:szCs w:val="24"/>
        </w:rPr>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276"/>
    </w:p>
    <w:p w:rsidR="009669C4" w:rsidRDefault="009669C4" w:rsidP="009669C4"/>
    <w:p w:rsidR="009669C4" w:rsidRPr="00713DF0" w:rsidRDefault="009669C4" w:rsidP="00713DF0">
      <w:pPr>
        <w:ind w:firstLine="851"/>
        <w:jc w:val="both"/>
        <w:rPr>
          <w:sz w:val="28"/>
          <w:szCs w:val="28"/>
        </w:rPr>
      </w:pPr>
      <w:r w:rsidRPr="00713DF0">
        <w:rPr>
          <w:sz w:val="28"/>
          <w:szCs w:val="28"/>
        </w:rPr>
        <w:t xml:space="preserve">Статусом единой теплоснабжающей организации обладает МУП </w:t>
      </w:r>
      <w:r w:rsidR="00713DF0">
        <w:rPr>
          <w:sz w:val="28"/>
          <w:szCs w:val="28"/>
        </w:rPr>
        <w:t>«</w:t>
      </w:r>
      <w:r w:rsidRPr="00713DF0">
        <w:rPr>
          <w:sz w:val="28"/>
          <w:szCs w:val="28"/>
        </w:rPr>
        <w:t>МК</w:t>
      </w:r>
      <w:r w:rsidR="00713DF0">
        <w:rPr>
          <w:sz w:val="28"/>
          <w:szCs w:val="28"/>
        </w:rPr>
        <w:t>»</w:t>
      </w:r>
      <w:r w:rsidRPr="00713DF0">
        <w:rPr>
          <w:sz w:val="28"/>
          <w:szCs w:val="28"/>
        </w:rPr>
        <w:t>.</w:t>
      </w:r>
    </w:p>
    <w:p w:rsidR="009669C4" w:rsidRPr="00713DF0" w:rsidRDefault="00713DF0" w:rsidP="00713DF0">
      <w:pPr>
        <w:pStyle w:val="19"/>
        <w:pageBreakBefore w:val="0"/>
        <w:numPr>
          <w:ilvl w:val="0"/>
          <w:numId w:val="0"/>
        </w:numPr>
        <w:spacing w:line="240" w:lineRule="auto"/>
        <w:ind w:left="568"/>
        <w:rPr>
          <w:rFonts w:ascii="Times New Roman" w:hAnsi="Times New Roman"/>
          <w:szCs w:val="24"/>
        </w:rPr>
      </w:pPr>
      <w:bookmarkStart w:id="277" w:name="_Toc9154955"/>
      <w:r w:rsidRPr="00713DF0">
        <w:rPr>
          <w:rFonts w:ascii="Times New Roman" w:hAnsi="Times New Roman"/>
          <w:szCs w:val="24"/>
        </w:rPr>
        <w:t>3.</w:t>
      </w:r>
      <w:r w:rsidR="009669C4" w:rsidRPr="00713DF0">
        <w:rPr>
          <w:rFonts w:ascii="Times New Roman" w:hAnsi="Times New Roman"/>
          <w:szCs w:val="24"/>
        </w:rP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277"/>
    </w:p>
    <w:p w:rsidR="009669C4" w:rsidRPr="00713DF0" w:rsidRDefault="009669C4" w:rsidP="00713DF0">
      <w:pPr>
        <w:ind w:firstLine="851"/>
        <w:jc w:val="both"/>
        <w:rPr>
          <w:sz w:val="28"/>
          <w:szCs w:val="28"/>
        </w:rPr>
      </w:pPr>
      <w:r w:rsidRPr="00713DF0">
        <w:rPr>
          <w:sz w:val="28"/>
          <w:szCs w:val="28"/>
        </w:rPr>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а именно, Постановлением Правительства Российской Федерации от </w:t>
      </w:r>
      <w:r w:rsidR="00713DF0">
        <w:rPr>
          <w:sz w:val="28"/>
          <w:szCs w:val="28"/>
        </w:rPr>
        <w:t xml:space="preserve">                     0</w:t>
      </w:r>
      <w:r w:rsidRPr="00713DF0">
        <w:rPr>
          <w:sz w:val="28"/>
          <w:szCs w:val="28"/>
        </w:rPr>
        <w:t>8</w:t>
      </w:r>
      <w:r w:rsidR="00713DF0">
        <w:rPr>
          <w:sz w:val="28"/>
          <w:szCs w:val="28"/>
        </w:rPr>
        <w:t xml:space="preserve">.08. 2012 </w:t>
      </w:r>
      <w:r w:rsidRPr="00713DF0">
        <w:rPr>
          <w:sz w:val="28"/>
          <w:szCs w:val="28"/>
        </w:rPr>
        <w:t xml:space="preserve"> </w:t>
      </w:r>
      <w:r w:rsidR="00713DF0">
        <w:rPr>
          <w:sz w:val="28"/>
          <w:szCs w:val="28"/>
        </w:rPr>
        <w:t xml:space="preserve">№ </w:t>
      </w:r>
      <w:r w:rsidRPr="00713DF0">
        <w:rPr>
          <w:sz w:val="28"/>
          <w:szCs w:val="28"/>
        </w:rPr>
        <w:t xml:space="preserve"> 808, далее – Постановление.</w:t>
      </w:r>
    </w:p>
    <w:p w:rsidR="009669C4" w:rsidRPr="00713DF0" w:rsidRDefault="009669C4" w:rsidP="00713DF0">
      <w:pPr>
        <w:ind w:firstLine="851"/>
        <w:jc w:val="both"/>
        <w:rPr>
          <w:sz w:val="28"/>
          <w:szCs w:val="28"/>
        </w:rPr>
      </w:pPr>
      <w:r w:rsidRPr="00713DF0">
        <w:rPr>
          <w:sz w:val="28"/>
          <w:szCs w:val="28"/>
        </w:rPr>
        <w:t>В соответствии с п. 7. Постановления критериями определения единой теплоснабжающей организации являются:</w:t>
      </w:r>
    </w:p>
    <w:p w:rsidR="009669C4" w:rsidRPr="00713DF0" w:rsidRDefault="00713DF0" w:rsidP="00713DF0">
      <w:pPr>
        <w:ind w:firstLine="851"/>
        <w:contextualSpacing/>
        <w:jc w:val="both"/>
        <w:rPr>
          <w:sz w:val="28"/>
          <w:szCs w:val="28"/>
        </w:rPr>
      </w:pPr>
      <w:r>
        <w:rPr>
          <w:sz w:val="28"/>
          <w:szCs w:val="28"/>
        </w:rPr>
        <w:t>-</w:t>
      </w:r>
      <w:r w:rsidR="009669C4" w:rsidRPr="00713DF0">
        <w:rPr>
          <w:sz w:val="28"/>
          <w:szCs w:val="2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9669C4" w:rsidRPr="00713DF0" w:rsidRDefault="00713DF0" w:rsidP="00713DF0">
      <w:pPr>
        <w:ind w:firstLine="851"/>
        <w:contextualSpacing/>
        <w:jc w:val="both"/>
        <w:rPr>
          <w:sz w:val="28"/>
          <w:szCs w:val="28"/>
        </w:rPr>
      </w:pPr>
      <w:r>
        <w:rPr>
          <w:sz w:val="28"/>
          <w:szCs w:val="28"/>
        </w:rPr>
        <w:t>-</w:t>
      </w:r>
      <w:r w:rsidR="009669C4" w:rsidRPr="00713DF0">
        <w:rPr>
          <w:sz w:val="28"/>
          <w:szCs w:val="28"/>
        </w:rPr>
        <w:t>размер собственного капитала;</w:t>
      </w:r>
    </w:p>
    <w:p w:rsidR="009669C4" w:rsidRPr="00713DF0" w:rsidRDefault="00713DF0" w:rsidP="00713DF0">
      <w:pPr>
        <w:ind w:firstLine="851"/>
        <w:contextualSpacing/>
        <w:jc w:val="both"/>
        <w:rPr>
          <w:sz w:val="28"/>
          <w:szCs w:val="28"/>
        </w:rPr>
      </w:pPr>
      <w:r>
        <w:rPr>
          <w:sz w:val="28"/>
          <w:szCs w:val="28"/>
        </w:rPr>
        <w:t>-</w:t>
      </w:r>
      <w:r w:rsidR="009669C4" w:rsidRPr="00713DF0">
        <w:rPr>
          <w:sz w:val="28"/>
          <w:szCs w:val="28"/>
        </w:rPr>
        <w:t>способность в лучшей мере обеспечить надежность теплоснабжения в соответствующей системе теплоснабжения;</w:t>
      </w:r>
    </w:p>
    <w:p w:rsidR="009669C4" w:rsidRPr="00713DF0" w:rsidRDefault="009669C4" w:rsidP="00713DF0">
      <w:pPr>
        <w:ind w:firstLine="851"/>
        <w:jc w:val="both"/>
        <w:rPr>
          <w:sz w:val="28"/>
          <w:szCs w:val="28"/>
        </w:rPr>
      </w:pPr>
      <w:r w:rsidRPr="00713DF0">
        <w:rPr>
          <w:sz w:val="28"/>
          <w:szCs w:val="28"/>
        </w:rPr>
        <w:t>В настоящее время на территории муниципального образования существует одн</w:t>
      </w:r>
      <w:r w:rsidR="00713DF0">
        <w:rPr>
          <w:sz w:val="28"/>
          <w:szCs w:val="28"/>
        </w:rPr>
        <w:t xml:space="preserve">а теплоснабжающая организация: </w:t>
      </w:r>
      <w:r w:rsidRPr="00713DF0">
        <w:rPr>
          <w:sz w:val="28"/>
          <w:szCs w:val="28"/>
        </w:rPr>
        <w:t xml:space="preserve">МУП </w:t>
      </w:r>
      <w:r w:rsidR="00713DF0">
        <w:rPr>
          <w:sz w:val="28"/>
          <w:szCs w:val="28"/>
        </w:rPr>
        <w:t>«</w:t>
      </w:r>
      <w:r w:rsidRPr="00713DF0">
        <w:rPr>
          <w:sz w:val="28"/>
          <w:szCs w:val="28"/>
        </w:rPr>
        <w:t>МК</w:t>
      </w:r>
      <w:r w:rsidR="00713DF0">
        <w:rPr>
          <w:sz w:val="28"/>
          <w:szCs w:val="28"/>
        </w:rPr>
        <w:t>»</w:t>
      </w:r>
      <w:r w:rsidRPr="00713DF0">
        <w:rPr>
          <w:sz w:val="28"/>
          <w:szCs w:val="28"/>
        </w:rPr>
        <w:t xml:space="preserve"> </w:t>
      </w:r>
      <w:r w:rsidR="00713DF0">
        <w:rPr>
          <w:sz w:val="28"/>
          <w:szCs w:val="28"/>
        </w:rPr>
        <w:t>п</w:t>
      </w:r>
      <w:r w:rsidRPr="00713DF0">
        <w:rPr>
          <w:sz w:val="28"/>
          <w:szCs w:val="28"/>
        </w:rPr>
        <w:t>редприятие отвечает требованиям критериев по определению единой теплоснабжающей организации.</w:t>
      </w:r>
    </w:p>
    <w:p w:rsidR="009669C4" w:rsidRPr="00713DF0" w:rsidRDefault="009669C4" w:rsidP="00713DF0">
      <w:pPr>
        <w:ind w:firstLine="851"/>
        <w:jc w:val="both"/>
        <w:rPr>
          <w:sz w:val="28"/>
          <w:szCs w:val="28"/>
        </w:rPr>
      </w:pPr>
      <w:r w:rsidRPr="00713DF0">
        <w:rPr>
          <w:sz w:val="28"/>
          <w:szCs w:val="28"/>
        </w:rPr>
        <w:t xml:space="preserve">Таким образом,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определить теплоснабжающими организацию МУП </w:t>
      </w:r>
      <w:r w:rsidR="00713DF0">
        <w:rPr>
          <w:sz w:val="28"/>
          <w:szCs w:val="28"/>
        </w:rPr>
        <w:t>«</w:t>
      </w:r>
      <w:r w:rsidRPr="00713DF0">
        <w:rPr>
          <w:sz w:val="28"/>
          <w:szCs w:val="28"/>
        </w:rPr>
        <w:t>МК</w:t>
      </w:r>
      <w:r w:rsidR="00713DF0">
        <w:rPr>
          <w:sz w:val="28"/>
          <w:szCs w:val="28"/>
        </w:rPr>
        <w:t>»</w:t>
      </w:r>
      <w:r w:rsidRPr="00713DF0">
        <w:rPr>
          <w:sz w:val="28"/>
          <w:szCs w:val="28"/>
        </w:rPr>
        <w:t>.</w:t>
      </w:r>
    </w:p>
    <w:p w:rsidR="009669C4" w:rsidRPr="00713DF0" w:rsidRDefault="009669C4" w:rsidP="00713DF0">
      <w:pPr>
        <w:ind w:firstLine="851"/>
        <w:jc w:val="both"/>
        <w:rPr>
          <w:sz w:val="28"/>
          <w:szCs w:val="28"/>
        </w:rPr>
      </w:pPr>
    </w:p>
    <w:p w:rsidR="009669C4" w:rsidRPr="00713DF0" w:rsidRDefault="00713DF0" w:rsidP="00713DF0">
      <w:pPr>
        <w:pStyle w:val="19"/>
        <w:pageBreakBefore w:val="0"/>
        <w:numPr>
          <w:ilvl w:val="0"/>
          <w:numId w:val="0"/>
        </w:numPr>
        <w:spacing w:line="240" w:lineRule="auto"/>
        <w:ind w:left="568"/>
        <w:rPr>
          <w:rFonts w:ascii="Times New Roman" w:hAnsi="Times New Roman"/>
          <w:szCs w:val="24"/>
        </w:rPr>
      </w:pPr>
      <w:bookmarkStart w:id="278" w:name="_Toc9154956"/>
      <w:r w:rsidRPr="00713DF0">
        <w:rPr>
          <w:rFonts w:ascii="Times New Roman" w:hAnsi="Times New Roman"/>
          <w:szCs w:val="24"/>
        </w:rPr>
        <w:t>4.</w:t>
      </w:r>
      <w:r w:rsidR="009669C4" w:rsidRPr="00713DF0">
        <w:rPr>
          <w:rFonts w:ascii="Times New Roman" w:hAnsi="Times New Roman"/>
          <w:szCs w:val="24"/>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278"/>
    </w:p>
    <w:p w:rsidR="009669C4" w:rsidRDefault="009669C4" w:rsidP="00713DF0">
      <w:pPr>
        <w:ind w:firstLine="851"/>
        <w:jc w:val="both"/>
        <w:rPr>
          <w:szCs w:val="26"/>
        </w:rPr>
      </w:pPr>
      <w:r w:rsidRPr="00713DF0">
        <w:rPr>
          <w:sz w:val="28"/>
          <w:szCs w:val="28"/>
        </w:rPr>
        <w:t>Статусом единой теплос</w:t>
      </w:r>
      <w:r w:rsidR="00713DF0">
        <w:rPr>
          <w:sz w:val="28"/>
          <w:szCs w:val="28"/>
        </w:rPr>
        <w:t xml:space="preserve">набжающей организации обладает </w:t>
      </w:r>
      <w:r w:rsidRPr="00713DF0">
        <w:rPr>
          <w:sz w:val="28"/>
          <w:szCs w:val="28"/>
        </w:rPr>
        <w:t xml:space="preserve">МУП </w:t>
      </w:r>
      <w:r w:rsidR="00713DF0">
        <w:rPr>
          <w:sz w:val="28"/>
          <w:szCs w:val="28"/>
        </w:rPr>
        <w:t>«</w:t>
      </w:r>
      <w:r w:rsidRPr="00713DF0">
        <w:rPr>
          <w:sz w:val="28"/>
          <w:szCs w:val="28"/>
        </w:rPr>
        <w:t>МК</w:t>
      </w:r>
      <w:r w:rsidR="00713DF0">
        <w:rPr>
          <w:sz w:val="28"/>
          <w:szCs w:val="28"/>
        </w:rPr>
        <w:t>»</w:t>
      </w:r>
      <w:r w:rsidRPr="00713DF0">
        <w:rPr>
          <w:sz w:val="28"/>
          <w:szCs w:val="28"/>
        </w:rPr>
        <w:t>. Другие</w:t>
      </w:r>
      <w:r>
        <w:t xml:space="preserve"> теплоснабжающие организации в муниципальном образовании отсутствуют.</w:t>
      </w:r>
    </w:p>
    <w:p w:rsidR="009669C4" w:rsidRDefault="009669C4" w:rsidP="009669C4"/>
    <w:p w:rsidR="009669C4" w:rsidRPr="00713DF0" w:rsidRDefault="00713DF0" w:rsidP="00713DF0">
      <w:pPr>
        <w:pStyle w:val="19"/>
        <w:pageBreakBefore w:val="0"/>
        <w:numPr>
          <w:ilvl w:val="0"/>
          <w:numId w:val="0"/>
        </w:numPr>
        <w:spacing w:line="240" w:lineRule="auto"/>
        <w:ind w:left="568"/>
        <w:rPr>
          <w:rFonts w:ascii="Times New Roman" w:hAnsi="Times New Roman"/>
          <w:szCs w:val="24"/>
        </w:rPr>
      </w:pPr>
      <w:bookmarkStart w:id="279" w:name="_Toc9154957"/>
      <w:r w:rsidRPr="00713DF0">
        <w:rPr>
          <w:rFonts w:ascii="Times New Roman" w:hAnsi="Times New Roman"/>
          <w:szCs w:val="24"/>
        </w:rPr>
        <w:t>5.</w:t>
      </w:r>
      <w:r w:rsidR="009669C4" w:rsidRPr="00713DF0">
        <w:rPr>
          <w:rFonts w:ascii="Times New Roman" w:hAnsi="Times New Roman"/>
          <w:szCs w:val="24"/>
        </w:rPr>
        <w:t>Описание границ зон деятельности единой теплоснабжающей организации (организаций)</w:t>
      </w:r>
      <w:bookmarkEnd w:id="279"/>
    </w:p>
    <w:p w:rsidR="009669C4" w:rsidRPr="00713DF0" w:rsidRDefault="009669C4" w:rsidP="00713DF0">
      <w:pPr>
        <w:ind w:firstLine="851"/>
        <w:jc w:val="both"/>
        <w:rPr>
          <w:sz w:val="28"/>
          <w:szCs w:val="28"/>
        </w:rPr>
      </w:pPr>
      <w:r w:rsidRPr="00713DF0">
        <w:rPr>
          <w:sz w:val="28"/>
          <w:szCs w:val="28"/>
        </w:rPr>
        <w:t xml:space="preserve">Система теплоснабжения МУП </w:t>
      </w:r>
      <w:r w:rsidR="00713DF0">
        <w:rPr>
          <w:sz w:val="28"/>
          <w:szCs w:val="28"/>
        </w:rPr>
        <w:t>«</w:t>
      </w:r>
      <w:r w:rsidRPr="00713DF0">
        <w:rPr>
          <w:sz w:val="28"/>
          <w:szCs w:val="28"/>
        </w:rPr>
        <w:t>МК</w:t>
      </w:r>
      <w:r w:rsidR="00713DF0">
        <w:rPr>
          <w:sz w:val="28"/>
          <w:szCs w:val="28"/>
        </w:rPr>
        <w:t>»</w:t>
      </w:r>
      <w:r w:rsidRPr="00713DF0">
        <w:rPr>
          <w:sz w:val="28"/>
          <w:szCs w:val="28"/>
        </w:rPr>
        <w:t xml:space="preserve"> охватывает территорию Доронинского сельского поселения. Теплоснабжение обеспечивается от котельных установок, которые находятся в муниципальной собственности и эксплуатируются МУП </w:t>
      </w:r>
      <w:r w:rsidR="00713DF0">
        <w:rPr>
          <w:sz w:val="28"/>
          <w:szCs w:val="28"/>
        </w:rPr>
        <w:t>«</w:t>
      </w:r>
      <w:r w:rsidRPr="00713DF0">
        <w:rPr>
          <w:sz w:val="28"/>
          <w:szCs w:val="28"/>
        </w:rPr>
        <w:t>МК</w:t>
      </w:r>
      <w:r w:rsidR="00713DF0">
        <w:rPr>
          <w:sz w:val="28"/>
          <w:szCs w:val="28"/>
        </w:rPr>
        <w:t>»</w:t>
      </w:r>
      <w:r w:rsidRPr="00713DF0">
        <w:rPr>
          <w:sz w:val="28"/>
          <w:szCs w:val="28"/>
        </w:rPr>
        <w:t>, при этом осуществляется транспортировка тепловой энергии потребителям (через тепловые сети и сооружения на них).</w:t>
      </w:r>
    </w:p>
    <w:p w:rsidR="009669C4" w:rsidRDefault="009669C4" w:rsidP="009669C4"/>
    <w:p w:rsidR="009669C4" w:rsidRDefault="009669C4" w:rsidP="009669C4"/>
    <w:p w:rsidR="009669C4" w:rsidRDefault="009669C4" w:rsidP="009669C4"/>
    <w:p w:rsidR="009669C4" w:rsidRPr="00713DF0" w:rsidRDefault="009669C4" w:rsidP="009669C4">
      <w:pPr>
        <w:pStyle w:val="19"/>
        <w:numPr>
          <w:ilvl w:val="0"/>
          <w:numId w:val="0"/>
        </w:numPr>
        <w:spacing w:before="0" w:after="0" w:line="240" w:lineRule="auto"/>
        <w:rPr>
          <w:rFonts w:ascii="Times New Roman" w:hAnsi="Times New Roman"/>
        </w:rPr>
      </w:pPr>
      <w:bookmarkStart w:id="280" w:name="_Toc9154958"/>
      <w:r w:rsidRPr="00713DF0">
        <w:rPr>
          <w:rFonts w:ascii="Times New Roman" w:hAnsi="Times New Roman"/>
        </w:rPr>
        <w:t>ГЛАВА 16. РЕЕСТР МЕРОПРИЯТИЙ СХЕМЫ ТЕПЛОСНАБЖЕНИЯ</w:t>
      </w:r>
      <w:bookmarkEnd w:id="280"/>
      <w:r w:rsidRPr="00713DF0">
        <w:rPr>
          <w:rFonts w:ascii="Times New Roman" w:hAnsi="Times New Roman"/>
        </w:rPr>
        <w:t xml:space="preserve"> </w:t>
      </w:r>
    </w:p>
    <w:p w:rsidR="009669C4" w:rsidRPr="00713DF0" w:rsidRDefault="009669C4" w:rsidP="009669C4">
      <w:pPr>
        <w:rPr>
          <w:b/>
        </w:rPr>
      </w:pPr>
    </w:p>
    <w:p w:rsidR="009669C4" w:rsidRPr="00713DF0" w:rsidRDefault="009669C4" w:rsidP="009669C4">
      <w:pPr>
        <w:rPr>
          <w:b/>
        </w:rPr>
      </w:pPr>
    </w:p>
    <w:p w:rsidR="009669C4" w:rsidRPr="00713DF0" w:rsidRDefault="00713DF0" w:rsidP="00713DF0">
      <w:pPr>
        <w:pStyle w:val="19"/>
        <w:pageBreakBefore w:val="0"/>
        <w:numPr>
          <w:ilvl w:val="0"/>
          <w:numId w:val="0"/>
        </w:numPr>
        <w:spacing w:line="240" w:lineRule="auto"/>
        <w:ind w:left="568"/>
        <w:rPr>
          <w:rFonts w:ascii="Times New Roman" w:hAnsi="Times New Roman"/>
          <w:szCs w:val="24"/>
        </w:rPr>
      </w:pPr>
      <w:bookmarkStart w:id="281" w:name="_Toc9154959"/>
      <w:r w:rsidRPr="00713DF0">
        <w:rPr>
          <w:rFonts w:ascii="Times New Roman" w:hAnsi="Times New Roman"/>
          <w:szCs w:val="24"/>
        </w:rPr>
        <w:t>1.</w:t>
      </w:r>
      <w:r w:rsidR="009669C4" w:rsidRPr="00713DF0">
        <w:rPr>
          <w:rFonts w:ascii="Times New Roman" w:hAnsi="Times New Roman"/>
          <w:szCs w:val="24"/>
        </w:rPr>
        <w:t>Перечень мероприятий по строительству, реконструкции, техническому перевооружению и (или) модернизации источников тепловой энергии</w:t>
      </w:r>
      <w:bookmarkEnd w:id="281"/>
    </w:p>
    <w:p w:rsidR="00713DF0" w:rsidRDefault="009669C4" w:rsidP="00713DF0">
      <w:pPr>
        <w:ind w:firstLine="851"/>
        <w:jc w:val="both"/>
        <w:rPr>
          <w:rFonts w:eastAsia="MS Mincho"/>
          <w:sz w:val="28"/>
          <w:szCs w:val="28"/>
        </w:rPr>
      </w:pPr>
      <w:r w:rsidRPr="00713DF0">
        <w:rPr>
          <w:rFonts w:eastAsia="MS Mincho"/>
          <w:sz w:val="28"/>
          <w:szCs w:val="28"/>
        </w:rPr>
        <w:t>Мероприятия по строительству, реконструкции или техническому перевооружению источников тепловой энергии на территории Доронинского сельского поселения  включают в себя:</w:t>
      </w:r>
    </w:p>
    <w:p w:rsidR="009669C4" w:rsidRPr="00713DF0" w:rsidRDefault="00713DF0" w:rsidP="00713DF0">
      <w:pPr>
        <w:ind w:firstLine="851"/>
        <w:jc w:val="both"/>
        <w:rPr>
          <w:rFonts w:eastAsia="MS Mincho"/>
          <w:sz w:val="28"/>
          <w:szCs w:val="28"/>
        </w:rPr>
      </w:pPr>
      <w:r>
        <w:rPr>
          <w:sz w:val="28"/>
          <w:szCs w:val="28"/>
        </w:rPr>
        <w:t>-</w:t>
      </w:r>
      <w:r w:rsidR="009669C4" w:rsidRPr="00713DF0">
        <w:rPr>
          <w:sz w:val="28"/>
          <w:szCs w:val="28"/>
        </w:rPr>
        <w:t>Ремонт здания котельных</w:t>
      </w:r>
      <w:r>
        <w:rPr>
          <w:sz w:val="28"/>
          <w:szCs w:val="28"/>
        </w:rPr>
        <w:t>;</w:t>
      </w:r>
      <w:r w:rsidR="009669C4" w:rsidRPr="00713DF0">
        <w:rPr>
          <w:sz w:val="28"/>
          <w:szCs w:val="28"/>
        </w:rPr>
        <w:tab/>
      </w:r>
    </w:p>
    <w:p w:rsidR="009669C4" w:rsidRPr="00713DF0" w:rsidRDefault="00713DF0" w:rsidP="00713DF0">
      <w:pPr>
        <w:ind w:firstLine="851"/>
        <w:contextualSpacing/>
        <w:jc w:val="both"/>
        <w:rPr>
          <w:sz w:val="28"/>
          <w:szCs w:val="28"/>
        </w:rPr>
      </w:pPr>
      <w:r>
        <w:rPr>
          <w:sz w:val="28"/>
          <w:szCs w:val="28"/>
        </w:rPr>
        <w:t>-</w:t>
      </w:r>
      <w:r w:rsidR="009669C4" w:rsidRPr="00713DF0">
        <w:rPr>
          <w:sz w:val="28"/>
          <w:szCs w:val="28"/>
        </w:rPr>
        <w:t>Реконструкция оборудования источников тепловой энергии</w:t>
      </w:r>
      <w:r>
        <w:rPr>
          <w:sz w:val="28"/>
          <w:szCs w:val="28"/>
        </w:rPr>
        <w:t>;</w:t>
      </w:r>
    </w:p>
    <w:p w:rsidR="009669C4" w:rsidRPr="00713DF0" w:rsidRDefault="00713DF0" w:rsidP="00713DF0">
      <w:pPr>
        <w:ind w:firstLine="851"/>
        <w:contextualSpacing/>
        <w:jc w:val="both"/>
        <w:rPr>
          <w:sz w:val="28"/>
          <w:szCs w:val="28"/>
        </w:rPr>
      </w:pPr>
      <w:r>
        <w:rPr>
          <w:sz w:val="28"/>
          <w:szCs w:val="28"/>
        </w:rPr>
        <w:t>-</w:t>
      </w:r>
      <w:r w:rsidR="009669C4" w:rsidRPr="00713DF0">
        <w:rPr>
          <w:sz w:val="28"/>
          <w:szCs w:val="28"/>
        </w:rPr>
        <w:t>Внедрение системы водоподготовки на теплоисточнике;</w:t>
      </w:r>
      <w:r w:rsidR="009669C4" w:rsidRPr="00713DF0">
        <w:rPr>
          <w:sz w:val="28"/>
          <w:szCs w:val="28"/>
        </w:rPr>
        <w:tab/>
      </w:r>
    </w:p>
    <w:p w:rsidR="009669C4" w:rsidRPr="00713DF0" w:rsidRDefault="00713DF0" w:rsidP="00713DF0">
      <w:pPr>
        <w:ind w:firstLine="851"/>
        <w:contextualSpacing/>
        <w:jc w:val="both"/>
        <w:rPr>
          <w:sz w:val="28"/>
          <w:szCs w:val="28"/>
        </w:rPr>
      </w:pPr>
      <w:r>
        <w:rPr>
          <w:sz w:val="28"/>
          <w:szCs w:val="28"/>
        </w:rPr>
        <w:t>-</w:t>
      </w:r>
      <w:r w:rsidR="009669C4" w:rsidRPr="00713DF0">
        <w:rPr>
          <w:sz w:val="28"/>
          <w:szCs w:val="28"/>
        </w:rPr>
        <w:t>Обеспечение объекты предприятий современными техническими средствами учета и контроля на всех этапах выработки, передачи, потребления ТЭР;</w:t>
      </w:r>
      <w:r w:rsidR="009669C4" w:rsidRPr="00713DF0">
        <w:rPr>
          <w:sz w:val="28"/>
          <w:szCs w:val="28"/>
        </w:rPr>
        <w:tab/>
      </w:r>
    </w:p>
    <w:p w:rsidR="009669C4" w:rsidRPr="00713DF0" w:rsidRDefault="00713DF0" w:rsidP="00713DF0">
      <w:pPr>
        <w:ind w:firstLine="851"/>
        <w:contextualSpacing/>
        <w:jc w:val="both"/>
        <w:rPr>
          <w:sz w:val="28"/>
          <w:szCs w:val="28"/>
        </w:rPr>
      </w:pPr>
      <w:r>
        <w:rPr>
          <w:sz w:val="28"/>
          <w:szCs w:val="28"/>
        </w:rPr>
        <w:t>-</w:t>
      </w:r>
      <w:r w:rsidR="009669C4" w:rsidRPr="00713DF0">
        <w:rPr>
          <w:sz w:val="28"/>
          <w:szCs w:val="28"/>
        </w:rPr>
        <w:t>Обеспечение потребителей приборами учета тепловой энергии.</w:t>
      </w:r>
      <w:r w:rsidR="009669C4" w:rsidRPr="00713DF0">
        <w:rPr>
          <w:sz w:val="28"/>
          <w:szCs w:val="28"/>
        </w:rPr>
        <w:tab/>
      </w:r>
    </w:p>
    <w:p w:rsidR="009669C4" w:rsidRDefault="009669C4" w:rsidP="009669C4">
      <w:pPr>
        <w:ind w:left="1135" w:hanging="284"/>
      </w:pPr>
    </w:p>
    <w:p w:rsidR="009669C4" w:rsidRPr="00713DF0" w:rsidRDefault="00713DF0" w:rsidP="00713DF0">
      <w:pPr>
        <w:pStyle w:val="19"/>
        <w:pageBreakBefore w:val="0"/>
        <w:numPr>
          <w:ilvl w:val="0"/>
          <w:numId w:val="0"/>
        </w:numPr>
        <w:spacing w:line="240" w:lineRule="auto"/>
        <w:ind w:left="568"/>
        <w:rPr>
          <w:rFonts w:ascii="Times New Roman" w:hAnsi="Times New Roman"/>
          <w:szCs w:val="24"/>
        </w:rPr>
      </w:pPr>
      <w:bookmarkStart w:id="282" w:name="_Toc9154960"/>
      <w:r w:rsidRPr="00713DF0">
        <w:rPr>
          <w:rFonts w:ascii="Times New Roman" w:hAnsi="Times New Roman"/>
          <w:szCs w:val="24"/>
        </w:rPr>
        <w:t>2.</w:t>
      </w:r>
      <w:r w:rsidR="009669C4" w:rsidRPr="00713DF0">
        <w:rPr>
          <w:rFonts w:ascii="Times New Roman" w:hAnsi="Times New Roman"/>
          <w:szCs w:val="24"/>
        </w:rPr>
        <w:t>Перечень мероприятий по строительству, реконструкции, техническому перевооружению и (или) модернизации тепловых сетей и сооружений на них</w:t>
      </w:r>
      <w:bookmarkEnd w:id="282"/>
    </w:p>
    <w:p w:rsidR="009669C4" w:rsidRPr="00713DF0" w:rsidRDefault="009669C4" w:rsidP="00713DF0">
      <w:pPr>
        <w:ind w:firstLine="851"/>
        <w:jc w:val="both"/>
        <w:rPr>
          <w:sz w:val="28"/>
          <w:szCs w:val="28"/>
        </w:rPr>
      </w:pPr>
      <w:r w:rsidRPr="00713DF0">
        <w:rPr>
          <w:sz w:val="28"/>
          <w:szCs w:val="28"/>
        </w:rPr>
        <w:t>Согласно данным администрации на территории Доронинского сельского поселения  предусматривается:</w:t>
      </w:r>
    </w:p>
    <w:p w:rsidR="009669C4" w:rsidRPr="00713DF0" w:rsidRDefault="00713DF0" w:rsidP="00713DF0">
      <w:pPr>
        <w:ind w:firstLine="851"/>
        <w:contextualSpacing/>
        <w:jc w:val="both"/>
        <w:rPr>
          <w:sz w:val="28"/>
          <w:szCs w:val="28"/>
        </w:rPr>
      </w:pPr>
      <w:r>
        <w:rPr>
          <w:sz w:val="28"/>
          <w:szCs w:val="28"/>
        </w:rPr>
        <w:t>-</w:t>
      </w:r>
      <w:r w:rsidR="009669C4" w:rsidRPr="00713DF0">
        <w:rPr>
          <w:sz w:val="28"/>
          <w:szCs w:val="28"/>
        </w:rPr>
        <w:t>Строительство новых сетей теплоснабжения к существующим потребителям</w:t>
      </w:r>
      <w:r>
        <w:rPr>
          <w:sz w:val="28"/>
          <w:szCs w:val="28"/>
        </w:rPr>
        <w:t>;</w:t>
      </w:r>
    </w:p>
    <w:p w:rsidR="009669C4" w:rsidRPr="00713DF0" w:rsidRDefault="00713DF0" w:rsidP="00713DF0">
      <w:pPr>
        <w:ind w:firstLine="851"/>
        <w:contextualSpacing/>
        <w:jc w:val="both"/>
        <w:rPr>
          <w:sz w:val="28"/>
          <w:szCs w:val="28"/>
        </w:rPr>
      </w:pPr>
      <w:r>
        <w:rPr>
          <w:sz w:val="28"/>
          <w:szCs w:val="28"/>
        </w:rPr>
        <w:t>-</w:t>
      </w:r>
      <w:r w:rsidR="009669C4" w:rsidRPr="00713DF0">
        <w:rPr>
          <w:sz w:val="28"/>
          <w:szCs w:val="28"/>
        </w:rPr>
        <w:t>Строительство новых сетей теплоснабжения к перспективным потребителям</w:t>
      </w:r>
      <w:r>
        <w:rPr>
          <w:sz w:val="28"/>
          <w:szCs w:val="28"/>
        </w:rPr>
        <w:t>;</w:t>
      </w:r>
    </w:p>
    <w:p w:rsidR="009669C4" w:rsidRPr="00713DF0" w:rsidRDefault="00713DF0" w:rsidP="00713DF0">
      <w:pPr>
        <w:ind w:firstLine="851"/>
        <w:contextualSpacing/>
        <w:jc w:val="both"/>
        <w:rPr>
          <w:sz w:val="28"/>
          <w:szCs w:val="28"/>
        </w:rPr>
      </w:pPr>
      <w:r>
        <w:rPr>
          <w:sz w:val="28"/>
          <w:szCs w:val="28"/>
        </w:rPr>
        <w:t>-</w:t>
      </w:r>
      <w:r w:rsidR="009669C4" w:rsidRPr="00713DF0">
        <w:rPr>
          <w:sz w:val="28"/>
          <w:szCs w:val="28"/>
        </w:rPr>
        <w:t>Ремонт и замена ветхих тепловых сетей по мере износа</w:t>
      </w:r>
      <w:r>
        <w:rPr>
          <w:sz w:val="28"/>
          <w:szCs w:val="28"/>
        </w:rPr>
        <w:t>.</w:t>
      </w:r>
    </w:p>
    <w:p w:rsidR="009669C4" w:rsidRDefault="009669C4" w:rsidP="009669C4">
      <w:pPr>
        <w:ind w:left="1135"/>
      </w:pPr>
    </w:p>
    <w:p w:rsidR="009669C4" w:rsidRDefault="00713DF0" w:rsidP="00713DF0">
      <w:pPr>
        <w:pStyle w:val="19"/>
        <w:pageBreakBefore w:val="0"/>
        <w:numPr>
          <w:ilvl w:val="0"/>
          <w:numId w:val="0"/>
        </w:numPr>
        <w:spacing w:line="240" w:lineRule="auto"/>
        <w:ind w:left="568"/>
        <w:rPr>
          <w:szCs w:val="24"/>
        </w:rPr>
      </w:pPr>
      <w:bookmarkStart w:id="283" w:name="_Toc9154961"/>
      <w:r>
        <w:rPr>
          <w:b w:val="0"/>
          <w:szCs w:val="24"/>
        </w:rPr>
        <w:t>3</w:t>
      </w:r>
      <w:r w:rsidRPr="00713DF0">
        <w:rPr>
          <w:rFonts w:ascii="Times New Roman" w:hAnsi="Times New Roman"/>
          <w:szCs w:val="24"/>
        </w:rPr>
        <w:t>.</w:t>
      </w:r>
      <w:r w:rsidR="009669C4" w:rsidRPr="00713DF0">
        <w:rPr>
          <w:rFonts w:ascii="Times New Roman" w:hAnsi="Times New Roman"/>
          <w:szCs w:val="24"/>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283"/>
    </w:p>
    <w:p w:rsidR="009669C4" w:rsidRPr="00713DF0" w:rsidRDefault="009669C4" w:rsidP="00713DF0">
      <w:pPr>
        <w:ind w:firstLine="851"/>
        <w:jc w:val="both"/>
        <w:rPr>
          <w:sz w:val="28"/>
          <w:szCs w:val="28"/>
        </w:rPr>
      </w:pPr>
      <w:r w:rsidRPr="00713DF0">
        <w:rPr>
          <w:sz w:val="28"/>
          <w:szCs w:val="28"/>
        </w:rPr>
        <w:t>Переход на закрытую схему ГВС не требуется.</w:t>
      </w:r>
    </w:p>
    <w:p w:rsidR="009669C4" w:rsidRDefault="009669C4" w:rsidP="009669C4"/>
    <w:p w:rsidR="009669C4" w:rsidRPr="00713DF0" w:rsidRDefault="009669C4" w:rsidP="009669C4">
      <w:pPr>
        <w:pStyle w:val="19"/>
        <w:numPr>
          <w:ilvl w:val="0"/>
          <w:numId w:val="0"/>
        </w:numPr>
        <w:spacing w:before="0" w:after="0" w:line="240" w:lineRule="auto"/>
        <w:rPr>
          <w:rFonts w:ascii="Times New Roman" w:hAnsi="Times New Roman"/>
        </w:rPr>
      </w:pPr>
      <w:bookmarkStart w:id="284" w:name="_Toc9154962"/>
      <w:r w:rsidRPr="00713DF0">
        <w:rPr>
          <w:rFonts w:ascii="Times New Roman" w:hAnsi="Times New Roman"/>
        </w:rPr>
        <w:t>ГЛАВА 17. ЗАМЕЧАНИЯ И ПРЕДЛОЖЕНИЯ К ПРОЕКТУ СХЕМЫ ТЕПЛОСНАБЖЕНИЯ</w:t>
      </w:r>
      <w:bookmarkEnd w:id="284"/>
      <w:r w:rsidRPr="00713DF0">
        <w:rPr>
          <w:rFonts w:ascii="Times New Roman" w:hAnsi="Times New Roman"/>
        </w:rPr>
        <w:t xml:space="preserve"> </w:t>
      </w:r>
    </w:p>
    <w:p w:rsidR="009669C4" w:rsidRPr="00713DF0" w:rsidRDefault="009669C4" w:rsidP="009669C4">
      <w:pPr>
        <w:rPr>
          <w:b/>
        </w:rPr>
      </w:pPr>
    </w:p>
    <w:p w:rsidR="009669C4" w:rsidRPr="00713DF0" w:rsidRDefault="00713DF0" w:rsidP="00713DF0">
      <w:pPr>
        <w:pStyle w:val="19"/>
        <w:pageBreakBefore w:val="0"/>
        <w:numPr>
          <w:ilvl w:val="0"/>
          <w:numId w:val="0"/>
        </w:numPr>
        <w:spacing w:line="240" w:lineRule="auto"/>
        <w:ind w:left="567"/>
        <w:rPr>
          <w:rFonts w:ascii="Times New Roman" w:hAnsi="Times New Roman"/>
        </w:rPr>
      </w:pPr>
      <w:r w:rsidRPr="00713DF0">
        <w:rPr>
          <w:rFonts w:ascii="Times New Roman" w:hAnsi="Times New Roman"/>
        </w:rPr>
        <w:t>1.</w:t>
      </w:r>
      <w:r w:rsidR="009669C4" w:rsidRPr="00713DF0">
        <w:rPr>
          <w:rFonts w:ascii="Times New Roman" w:hAnsi="Times New Roman"/>
        </w:rPr>
        <w:t>Перечень всех замечаний и предложений, поступивших при разработке, утверждении и актуализации схемы теплоснабжения</w:t>
      </w:r>
    </w:p>
    <w:p w:rsidR="009669C4" w:rsidRPr="00713DF0" w:rsidRDefault="009669C4" w:rsidP="00713DF0">
      <w:pPr>
        <w:ind w:firstLine="851"/>
        <w:jc w:val="both"/>
        <w:rPr>
          <w:sz w:val="28"/>
          <w:szCs w:val="28"/>
        </w:rPr>
      </w:pPr>
      <w:r w:rsidRPr="00713DF0">
        <w:rPr>
          <w:sz w:val="28"/>
          <w:szCs w:val="28"/>
        </w:rPr>
        <w:t>Замечания и предложения к проекту схемы теплоснабжения отсутствуют.</w:t>
      </w:r>
    </w:p>
    <w:p w:rsidR="009669C4" w:rsidRDefault="009669C4" w:rsidP="009669C4"/>
    <w:p w:rsidR="009669C4" w:rsidRPr="00713DF0" w:rsidRDefault="00713DF0" w:rsidP="00713DF0">
      <w:pPr>
        <w:pStyle w:val="19"/>
        <w:pageBreakBefore w:val="0"/>
        <w:numPr>
          <w:ilvl w:val="0"/>
          <w:numId w:val="0"/>
        </w:numPr>
        <w:spacing w:line="240" w:lineRule="auto"/>
        <w:ind w:left="567"/>
        <w:rPr>
          <w:rFonts w:ascii="Times New Roman" w:hAnsi="Times New Roman"/>
          <w:szCs w:val="24"/>
        </w:rPr>
      </w:pPr>
      <w:r w:rsidRPr="00713DF0">
        <w:rPr>
          <w:rFonts w:ascii="Times New Roman" w:hAnsi="Times New Roman"/>
          <w:szCs w:val="24"/>
        </w:rPr>
        <w:t>2.</w:t>
      </w:r>
      <w:r w:rsidR="009669C4" w:rsidRPr="00713DF0">
        <w:rPr>
          <w:rFonts w:ascii="Times New Roman" w:hAnsi="Times New Roman"/>
          <w:szCs w:val="24"/>
        </w:rPr>
        <w:t>Ответы разработчиков проекта схемы теплоснабжения на замечания и предложения</w:t>
      </w:r>
    </w:p>
    <w:p w:rsidR="009669C4" w:rsidRPr="00713DF0" w:rsidRDefault="009669C4" w:rsidP="00713DF0">
      <w:pPr>
        <w:ind w:firstLine="851"/>
        <w:jc w:val="both"/>
        <w:rPr>
          <w:sz w:val="28"/>
          <w:szCs w:val="28"/>
        </w:rPr>
      </w:pPr>
      <w:r w:rsidRPr="00713DF0">
        <w:rPr>
          <w:sz w:val="28"/>
          <w:szCs w:val="28"/>
        </w:rPr>
        <w:t>Замечания и предложения к проекту схемы теплоснабжения отсутствуют.</w:t>
      </w:r>
    </w:p>
    <w:p w:rsidR="009669C4" w:rsidRDefault="009669C4" w:rsidP="009669C4"/>
    <w:p w:rsidR="009669C4" w:rsidRPr="00713DF0" w:rsidRDefault="00713DF0" w:rsidP="00713DF0">
      <w:pPr>
        <w:pStyle w:val="19"/>
        <w:pageBreakBefore w:val="0"/>
        <w:numPr>
          <w:ilvl w:val="0"/>
          <w:numId w:val="0"/>
        </w:numPr>
        <w:ind w:left="567"/>
        <w:rPr>
          <w:rFonts w:ascii="Times New Roman" w:hAnsi="Times New Roman"/>
          <w:szCs w:val="24"/>
        </w:rPr>
      </w:pPr>
      <w:r w:rsidRPr="00713DF0">
        <w:rPr>
          <w:rFonts w:ascii="Times New Roman" w:hAnsi="Times New Roman"/>
          <w:szCs w:val="24"/>
        </w:rPr>
        <w:t>3.</w:t>
      </w:r>
      <w:r w:rsidR="009669C4" w:rsidRPr="00713DF0">
        <w:rPr>
          <w:rFonts w:ascii="Times New Roman" w:hAnsi="Times New Roman"/>
          <w:szCs w:val="24"/>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p w:rsidR="009669C4" w:rsidRPr="00713DF0" w:rsidRDefault="009669C4" w:rsidP="00713DF0">
      <w:pPr>
        <w:ind w:firstLine="851"/>
        <w:jc w:val="both"/>
        <w:rPr>
          <w:sz w:val="28"/>
          <w:szCs w:val="28"/>
        </w:rPr>
      </w:pPr>
      <w:r w:rsidRPr="00713DF0">
        <w:rPr>
          <w:sz w:val="28"/>
          <w:szCs w:val="28"/>
        </w:rPr>
        <w:t>Замечания и предложения к проекту схемы теплоснабжения отсутствуют.</w:t>
      </w:r>
    </w:p>
    <w:p w:rsidR="009669C4" w:rsidRDefault="009669C4" w:rsidP="009669C4"/>
    <w:p w:rsidR="009669C4" w:rsidRDefault="009669C4" w:rsidP="009669C4"/>
    <w:p w:rsidR="009669C4" w:rsidRDefault="009669C4" w:rsidP="009669C4"/>
    <w:p w:rsidR="009669C4" w:rsidRDefault="009669C4" w:rsidP="002960E5"/>
    <w:p w:rsidR="009669C4" w:rsidRDefault="009669C4" w:rsidP="002960E5"/>
    <w:sectPr w:rsidR="009669C4" w:rsidSect="007762A8">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27E7" w:rsidRDefault="00F327E7" w:rsidP="005D631B">
      <w:r>
        <w:separator/>
      </w:r>
    </w:p>
  </w:endnote>
  <w:endnote w:type="continuationSeparator" w:id="0">
    <w:p w:rsidR="00F327E7" w:rsidRDefault="00F327E7" w:rsidP="005D63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Black">
    <w:panose1 w:val="020B0A04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CYR">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ndale Sans UI">
    <w:altName w:val="Times New Roman"/>
    <w:charset w:val="00"/>
    <w:family w:val="auto"/>
    <w:pitch w:val="variable"/>
  </w:font>
  <w:font w:name="Consultant">
    <w:altName w:val="Lucida Console"/>
    <w:panose1 w:val="00000000000000000000"/>
    <w:charset w:val="00"/>
    <w:family w:val="modern"/>
    <w:notTrueType/>
    <w:pitch w:val="fixed"/>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NTTimes/Cyrillic">
    <w:altName w:val="Times New Roman"/>
    <w:charset w:val="CC"/>
    <w:family w:val="auto"/>
    <w:pitch w:val="variable"/>
  </w:font>
  <w:font w:name="Century Schoolbook">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Trebuchet MS">
    <w:panose1 w:val="020B0603020202020204"/>
    <w:charset w:val="CC"/>
    <w:family w:val="swiss"/>
    <w:pitch w:val="variable"/>
    <w:sig w:usb0="00000287" w:usb1="00000000" w:usb2="00000000" w:usb3="00000000" w:csb0="0000009F" w:csb1="00000000"/>
  </w:font>
  <w:font w:name="Franklin Gothic Heavy">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Franklin Gothic Demi Cond">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CC"/>
    <w:family w:val="modern"/>
    <w:pitch w:val="fixed"/>
    <w:sig w:usb0="E10002FF" w:usb1="4000FCFF" w:usb2="00000009" w:usb3="00000000" w:csb0="0000019F" w:csb1="00000000"/>
  </w:font>
  <w:font w:name="Calibri Light">
    <w:charset w:val="CC"/>
    <w:family w:val="swiss"/>
    <w:pitch w:val="variable"/>
    <w:sig w:usb0="E0002AFF"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 w:name="Cambria Math">
    <w:panose1 w:val="02040503050406030204"/>
    <w:charset w:val="CC"/>
    <w:family w:val="roman"/>
    <w:pitch w:val="variable"/>
    <w:sig w:usb0="E00002FF" w:usb1="420024FF" w:usb2="00000000" w:usb3="00000000" w:csb0="0000019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1BA3" w:rsidRDefault="00211BA3">
    <w:pPr>
      <w:pStyle w:val="af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69C4" w:rsidRPr="00923575" w:rsidRDefault="009669C4" w:rsidP="008443AD">
    <w:pPr>
      <w:jc w:val="center"/>
      <w:rPr>
        <w:b/>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69C4" w:rsidRPr="00211BA3" w:rsidRDefault="009669C4" w:rsidP="00211BA3">
    <w:pPr>
      <w:pStyle w:val="aff"/>
      <w:rPr>
        <w:rFonts w:eastAsia="Calibri"/>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69C4" w:rsidRPr="008443AD" w:rsidRDefault="009669C4" w:rsidP="008443AD">
    <w:pPr>
      <w:pStyle w:val="aff"/>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page" w:tblpX="22704" w:tblpYSpec="bottom"/>
      <w:tblW w:w="0" w:type="auto"/>
      <w:tblLook w:val="04A0" w:firstRow="1" w:lastRow="0" w:firstColumn="1" w:lastColumn="0" w:noHBand="0" w:noVBand="1"/>
    </w:tblPr>
    <w:tblGrid>
      <w:gridCol w:w="675"/>
    </w:tblGrid>
    <w:tr w:rsidR="009669C4" w:rsidRPr="00CB5E2F" w:rsidTr="008443AD">
      <w:trPr>
        <w:trHeight w:val="964"/>
      </w:trPr>
      <w:tc>
        <w:tcPr>
          <w:tcW w:w="675" w:type="dxa"/>
          <w:tcBorders>
            <w:top w:val="single" w:sz="4" w:space="0" w:color="auto"/>
          </w:tcBorders>
        </w:tcPr>
        <w:p w:rsidR="009669C4" w:rsidRPr="00CB5E2F" w:rsidRDefault="009669C4" w:rsidP="008443AD">
          <w:pPr>
            <w:pStyle w:val="aff"/>
            <w:ind w:left="284" w:right="-1242" w:hanging="284"/>
            <w:rPr>
              <w:sz w:val="28"/>
              <w:szCs w:val="28"/>
            </w:rPr>
          </w:pPr>
          <w:r w:rsidRPr="00CB5E2F">
            <w:rPr>
              <w:sz w:val="28"/>
              <w:szCs w:val="28"/>
            </w:rPr>
            <w:fldChar w:fldCharType="begin"/>
          </w:r>
          <w:r w:rsidRPr="00CB5E2F">
            <w:rPr>
              <w:sz w:val="28"/>
              <w:szCs w:val="28"/>
            </w:rPr>
            <w:instrText xml:space="preserve"> PAGE   \* MERGEFORMAT </w:instrText>
          </w:r>
          <w:r w:rsidRPr="00CB5E2F">
            <w:rPr>
              <w:sz w:val="28"/>
              <w:szCs w:val="28"/>
            </w:rPr>
            <w:fldChar w:fldCharType="separate"/>
          </w:r>
          <w:r w:rsidR="00996958" w:rsidRPr="00996958">
            <w:rPr>
              <w:noProof/>
              <w:color w:val="4F81BD"/>
              <w:sz w:val="28"/>
              <w:szCs w:val="28"/>
            </w:rPr>
            <w:t>84</w:t>
          </w:r>
          <w:r w:rsidRPr="00CB5E2F">
            <w:rPr>
              <w:noProof/>
              <w:color w:val="4F81BD"/>
              <w:sz w:val="28"/>
              <w:szCs w:val="28"/>
            </w:rPr>
            <w:fldChar w:fldCharType="end"/>
          </w:r>
        </w:p>
      </w:tc>
    </w:tr>
  </w:tbl>
  <w:p w:rsidR="009669C4" w:rsidRPr="00554885" w:rsidRDefault="009669C4" w:rsidP="008443AD">
    <w:pPr>
      <w:pStyle w:val="aff"/>
      <w:tabs>
        <w:tab w:val="clear" w:pos="4677"/>
        <w:tab w:val="left" w:pos="3544"/>
        <w:tab w:val="left" w:pos="3686"/>
        <w:tab w:val="left" w:pos="3828"/>
        <w:tab w:val="left" w:pos="4536"/>
        <w:tab w:val="left" w:pos="4678"/>
        <w:tab w:val="left" w:pos="5103"/>
        <w:tab w:val="left" w:pos="5387"/>
        <w:tab w:val="left" w:pos="5529"/>
        <w:tab w:val="left" w:pos="5954"/>
      </w:tabs>
      <w:jc w:val="right"/>
      <w:rPr>
        <w:rFonts w:ascii="Arial Black" w:hAnsi="Arial Black"/>
        <w:sz w:val="20"/>
        <w:szCs w:val="20"/>
      </w:rPr>
    </w:pPr>
  </w:p>
  <w:p w:rsidR="009669C4" w:rsidRPr="003B65ED" w:rsidRDefault="009669C4" w:rsidP="008443AD">
    <w:pPr>
      <w:pStyle w:val="aff"/>
      <w:jc w:val="center"/>
      <w:rPr>
        <w:sz w:val="20"/>
        <w:szCs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69C4" w:rsidRPr="00255A25" w:rsidRDefault="009669C4" w:rsidP="00465898">
    <w:pPr>
      <w:jc w:val="center"/>
      <w:rPr>
        <w:b/>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69C4" w:rsidRPr="00282CA9" w:rsidRDefault="009669C4" w:rsidP="00465898">
    <w:pPr>
      <w:tabs>
        <w:tab w:val="center" w:pos="4677"/>
        <w:tab w:val="right" w:pos="9355"/>
      </w:tabs>
      <w:jc w:val="right"/>
      <w:rPr>
        <w:rFonts w:eastAsia="Calibri"/>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page" w:tblpX="22704" w:tblpYSpec="bottom"/>
      <w:tblW w:w="0" w:type="auto"/>
      <w:tblLook w:val="04A0" w:firstRow="1" w:lastRow="0" w:firstColumn="1" w:lastColumn="0" w:noHBand="0" w:noVBand="1"/>
    </w:tblPr>
    <w:tblGrid>
      <w:gridCol w:w="675"/>
    </w:tblGrid>
    <w:tr w:rsidR="009669C4" w:rsidRPr="006F03D5" w:rsidTr="00465898">
      <w:trPr>
        <w:trHeight w:val="964"/>
      </w:trPr>
      <w:tc>
        <w:tcPr>
          <w:tcW w:w="675" w:type="dxa"/>
          <w:tcBorders>
            <w:top w:val="single" w:sz="4" w:space="0" w:color="auto"/>
          </w:tcBorders>
        </w:tcPr>
        <w:p w:rsidR="009669C4" w:rsidRPr="006F03D5" w:rsidRDefault="009669C4" w:rsidP="00465898">
          <w:pPr>
            <w:pStyle w:val="aff"/>
            <w:ind w:left="284" w:right="-1242" w:hanging="284"/>
            <w:rPr>
              <w:sz w:val="28"/>
              <w:szCs w:val="28"/>
            </w:rPr>
          </w:pPr>
          <w:r w:rsidRPr="006F03D5">
            <w:rPr>
              <w:sz w:val="28"/>
              <w:szCs w:val="28"/>
            </w:rPr>
            <w:fldChar w:fldCharType="begin"/>
          </w:r>
          <w:r w:rsidRPr="006F03D5">
            <w:rPr>
              <w:sz w:val="28"/>
              <w:szCs w:val="28"/>
            </w:rPr>
            <w:instrText xml:space="preserve"> PAGE   \* MERGEFORMAT </w:instrText>
          </w:r>
          <w:r w:rsidRPr="006F03D5">
            <w:rPr>
              <w:sz w:val="28"/>
              <w:szCs w:val="28"/>
            </w:rPr>
            <w:fldChar w:fldCharType="separate"/>
          </w:r>
          <w:r w:rsidRPr="006F03D5">
            <w:rPr>
              <w:noProof/>
              <w:color w:val="4F81BD"/>
              <w:sz w:val="28"/>
              <w:szCs w:val="28"/>
            </w:rPr>
            <w:t>189</w:t>
          </w:r>
          <w:r w:rsidRPr="006F03D5">
            <w:rPr>
              <w:noProof/>
              <w:color w:val="4F81BD"/>
              <w:sz w:val="28"/>
              <w:szCs w:val="28"/>
            </w:rPr>
            <w:fldChar w:fldCharType="end"/>
          </w:r>
        </w:p>
      </w:tc>
    </w:tr>
  </w:tbl>
  <w:p w:rsidR="009669C4" w:rsidRDefault="009669C4" w:rsidP="00465898">
    <w:pPr>
      <w:pStyle w:val="aff"/>
      <w:tabs>
        <w:tab w:val="clear" w:pos="4677"/>
        <w:tab w:val="left" w:pos="3544"/>
        <w:tab w:val="left" w:pos="3686"/>
        <w:tab w:val="left" w:pos="3828"/>
        <w:tab w:val="left" w:pos="4536"/>
        <w:tab w:val="left" w:pos="4678"/>
        <w:tab w:val="left" w:pos="5103"/>
        <w:tab w:val="left" w:pos="5387"/>
        <w:tab w:val="left" w:pos="5529"/>
        <w:tab w:val="left" w:pos="5954"/>
      </w:tabs>
      <w:jc w:val="center"/>
      <w:rPr>
        <w:sz w:val="20"/>
        <w:szCs w:val="20"/>
      </w:rPr>
    </w:pPr>
    <w:r w:rsidRPr="008A12FA">
      <w:rPr>
        <w:sz w:val="20"/>
        <w:szCs w:val="20"/>
      </w:rPr>
      <w:t>651</w:t>
    </w:r>
    <w:r>
      <w:rPr>
        <w:sz w:val="20"/>
        <w:szCs w:val="20"/>
      </w:rPr>
      <w:t>.ПП-ТГ.001.003.000</w:t>
    </w:r>
  </w:p>
  <w:p w:rsidR="009669C4" w:rsidRPr="00554885" w:rsidRDefault="009669C4" w:rsidP="00465898">
    <w:pPr>
      <w:pStyle w:val="aff"/>
      <w:tabs>
        <w:tab w:val="clear" w:pos="4677"/>
        <w:tab w:val="left" w:pos="3544"/>
        <w:tab w:val="left" w:pos="3686"/>
        <w:tab w:val="left" w:pos="3828"/>
        <w:tab w:val="left" w:pos="4536"/>
        <w:tab w:val="left" w:pos="4678"/>
        <w:tab w:val="left" w:pos="5103"/>
        <w:tab w:val="left" w:pos="5387"/>
        <w:tab w:val="left" w:pos="5529"/>
        <w:tab w:val="left" w:pos="5954"/>
      </w:tabs>
      <w:jc w:val="right"/>
      <w:rPr>
        <w:rFonts w:ascii="Arial Black" w:hAnsi="Arial Black"/>
        <w:sz w:val="20"/>
        <w:szCs w:val="20"/>
      </w:rPr>
    </w:pPr>
    <w:r w:rsidRPr="008A12FA">
      <w:rPr>
        <w:rFonts w:ascii="Arial Black" w:hAnsi="Arial Black"/>
        <w:sz w:val="20"/>
        <w:szCs w:val="20"/>
      </w:rPr>
      <w:fldChar w:fldCharType="begin"/>
    </w:r>
    <w:r w:rsidRPr="008A12FA">
      <w:rPr>
        <w:rFonts w:ascii="Arial Black" w:hAnsi="Arial Black"/>
        <w:sz w:val="20"/>
        <w:szCs w:val="20"/>
      </w:rPr>
      <w:instrText xml:space="preserve"> PAGE   \* MERGEFORMAT </w:instrText>
    </w:r>
    <w:r w:rsidRPr="008A12FA">
      <w:rPr>
        <w:rFonts w:ascii="Arial Black" w:hAnsi="Arial Black"/>
        <w:sz w:val="20"/>
        <w:szCs w:val="20"/>
      </w:rPr>
      <w:fldChar w:fldCharType="separate"/>
    </w:r>
    <w:r>
      <w:rPr>
        <w:rFonts w:ascii="Arial Black" w:hAnsi="Arial Black"/>
        <w:noProof/>
        <w:sz w:val="20"/>
        <w:szCs w:val="20"/>
      </w:rPr>
      <w:t>189</w:t>
    </w:r>
    <w:r w:rsidRPr="008A12FA">
      <w:rPr>
        <w:rFonts w:ascii="Arial Black" w:hAnsi="Arial Black"/>
        <w:sz w:val="20"/>
        <w:szCs w:val="20"/>
      </w:rPr>
      <w:fldChar w:fldCharType="end"/>
    </w:r>
  </w:p>
  <w:p w:rsidR="009669C4" w:rsidRPr="003B65ED" w:rsidRDefault="009669C4" w:rsidP="00465898">
    <w:pPr>
      <w:pStyle w:val="aff"/>
      <w:jc w:val="cen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27E7" w:rsidRDefault="00F327E7" w:rsidP="005D631B">
      <w:r>
        <w:separator/>
      </w:r>
    </w:p>
  </w:footnote>
  <w:footnote w:type="continuationSeparator" w:id="0">
    <w:p w:rsidR="00F327E7" w:rsidRDefault="00F327E7" w:rsidP="005D63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1BA3" w:rsidRDefault="00211BA3">
    <w:pPr>
      <w:pStyle w:val="af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1BA3" w:rsidRDefault="00211BA3">
    <w:pPr>
      <w:pStyle w:val="af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69C4" w:rsidRDefault="009669C4" w:rsidP="008443AD">
    <w:pPr>
      <w:pStyle w:val="afd"/>
      <w:ind w:left="72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69C4" w:rsidRPr="00CB5E2F" w:rsidRDefault="009669C4" w:rsidP="008443AD">
    <w:pPr>
      <w:pStyle w:val="afd"/>
      <w:ind w:firstLine="72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69C4" w:rsidRPr="00A1239B" w:rsidRDefault="009669C4" w:rsidP="00465898">
    <w:pPr>
      <w:pStyle w:val="afd"/>
      <w:ind w:left="72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69C4" w:rsidRDefault="009669C4" w:rsidP="00465898">
    <w:pPr>
      <w:pStyle w:val="afd"/>
      <w:ind w:left="72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69C4" w:rsidRPr="006F03D5" w:rsidRDefault="009669C4" w:rsidP="00465898">
    <w:pPr>
      <w:pStyle w:val="afd"/>
      <w:ind w:firstLine="7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9.75pt;height:9.75pt" o:bullet="t">
        <v:imagedata r:id="rId1" o:title="BD21298_"/>
      </v:shape>
    </w:pict>
  </w:numPicBullet>
  <w:abstractNum w:abstractNumId="0">
    <w:nsid w:val="FFFFFF88"/>
    <w:multiLevelType w:val="multilevel"/>
    <w:tmpl w:val="E83AAF9E"/>
    <w:lvl w:ilvl="0">
      <w:start w:val="1"/>
      <w:numFmt w:val="decimal"/>
      <w:pStyle w:val="a"/>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nsid w:val="01070A89"/>
    <w:multiLevelType w:val="multilevel"/>
    <w:tmpl w:val="361058D6"/>
    <w:lvl w:ilvl="0">
      <w:start w:val="1"/>
      <w:numFmt w:val="decimal"/>
      <w:pStyle w:val="1"/>
      <w:lvlText w:val="Раздел %1."/>
      <w:lvlJc w:val="left"/>
      <w:pPr>
        <w:ind w:left="1495" w:hanging="360"/>
      </w:pPr>
      <w:rPr>
        <w:rFonts w:hint="default"/>
      </w:rPr>
    </w:lvl>
    <w:lvl w:ilvl="1">
      <w:start w:val="1"/>
      <w:numFmt w:val="decimal"/>
      <w:isLgl/>
      <w:lvlText w:val="%1.%2"/>
      <w:lvlJc w:val="left"/>
      <w:pPr>
        <w:ind w:left="502" w:hanging="360"/>
      </w:pPr>
      <w:rPr>
        <w:rFonts w:hint="default"/>
        <w:b/>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2">
    <w:nsid w:val="03916E96"/>
    <w:multiLevelType w:val="multilevel"/>
    <w:tmpl w:val="AA60D250"/>
    <w:styleLink w:val="5"/>
    <w:lvl w:ilvl="0">
      <w:start w:val="1"/>
      <w:numFmt w:val="decimal"/>
      <w:pStyle w:val="10"/>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44442B1"/>
    <w:multiLevelType w:val="hybridMultilevel"/>
    <w:tmpl w:val="6E785B10"/>
    <w:styleLink w:val="14"/>
    <w:lvl w:ilvl="0" w:tplc="9572C6D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094B2CDD"/>
    <w:multiLevelType w:val="multilevel"/>
    <w:tmpl w:val="3E9A0A34"/>
    <w:lvl w:ilvl="0">
      <w:start w:val="1"/>
      <w:numFmt w:val="decimal"/>
      <w:pStyle w:val="11"/>
      <w:lvlText w:val="%1."/>
      <w:lvlJc w:val="left"/>
      <w:pPr>
        <w:ind w:left="1211" w:hanging="360"/>
      </w:pPr>
      <w:rPr>
        <w:rFonts w:hint="default"/>
      </w:rPr>
    </w:lvl>
    <w:lvl w:ilvl="1">
      <w:start w:val="1"/>
      <w:numFmt w:val="decimal"/>
      <w:pStyle w:val="110"/>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5">
    <w:nsid w:val="09BC25B8"/>
    <w:multiLevelType w:val="hybridMultilevel"/>
    <w:tmpl w:val="E4F421E8"/>
    <w:lvl w:ilvl="0" w:tplc="2F3A49BE">
      <w:start w:val="1"/>
      <w:numFmt w:val="decimal"/>
      <w:pStyle w:val="12"/>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
    <w:nsid w:val="0A854D76"/>
    <w:multiLevelType w:val="multilevel"/>
    <w:tmpl w:val="F670BA62"/>
    <w:lvl w:ilvl="0">
      <w:start w:val="1"/>
      <w:numFmt w:val="decimal"/>
      <w:pStyle w:v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7">
    <w:nsid w:val="0B9F781D"/>
    <w:multiLevelType w:val="multilevel"/>
    <w:tmpl w:val="9EC220CC"/>
    <w:lvl w:ilvl="0">
      <w:start w:val="1"/>
      <w:numFmt w:val="bullet"/>
      <w:pStyle w:val="a0"/>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8">
    <w:nsid w:val="0DD73208"/>
    <w:multiLevelType w:val="hybridMultilevel"/>
    <w:tmpl w:val="338ABEEC"/>
    <w:lvl w:ilvl="0" w:tplc="080E45E6">
      <w:start w:val="1"/>
      <w:numFmt w:val="decimal"/>
      <w:pStyle w:val="111"/>
      <w:lvlText w:val="Рис.%1."/>
      <w:lvlJc w:val="left"/>
      <w:pPr>
        <w:tabs>
          <w:tab w:val="num" w:pos="1080"/>
        </w:tabs>
        <w:ind w:left="360" w:hanging="360"/>
      </w:pPr>
      <w:rPr>
        <w:rFonts w:ascii="Times New Roman" w:hAnsi="Times New Roman" w:hint="default"/>
        <w:b/>
        <w:i w:val="0"/>
        <w:sz w:val="24"/>
        <w:szCs w:val="24"/>
      </w:rPr>
    </w:lvl>
    <w:lvl w:ilvl="1" w:tplc="1848EBD8" w:tentative="1">
      <w:start w:val="1"/>
      <w:numFmt w:val="lowerLetter"/>
      <w:lvlText w:val="%2."/>
      <w:lvlJc w:val="left"/>
      <w:pPr>
        <w:tabs>
          <w:tab w:val="num" w:pos="1440"/>
        </w:tabs>
        <w:ind w:left="1440" w:hanging="360"/>
      </w:pPr>
    </w:lvl>
    <w:lvl w:ilvl="2" w:tplc="46BC1322" w:tentative="1">
      <w:start w:val="1"/>
      <w:numFmt w:val="lowerRoman"/>
      <w:lvlText w:val="%3."/>
      <w:lvlJc w:val="right"/>
      <w:pPr>
        <w:tabs>
          <w:tab w:val="num" w:pos="2160"/>
        </w:tabs>
        <w:ind w:left="2160" w:hanging="180"/>
      </w:pPr>
    </w:lvl>
    <w:lvl w:ilvl="3" w:tplc="79DC7918" w:tentative="1">
      <w:start w:val="1"/>
      <w:numFmt w:val="decimal"/>
      <w:lvlText w:val="%4."/>
      <w:lvlJc w:val="left"/>
      <w:pPr>
        <w:tabs>
          <w:tab w:val="num" w:pos="2880"/>
        </w:tabs>
        <w:ind w:left="2880" w:hanging="360"/>
      </w:pPr>
    </w:lvl>
    <w:lvl w:ilvl="4" w:tplc="0F82670E" w:tentative="1">
      <w:start w:val="1"/>
      <w:numFmt w:val="lowerLetter"/>
      <w:lvlText w:val="%5."/>
      <w:lvlJc w:val="left"/>
      <w:pPr>
        <w:tabs>
          <w:tab w:val="num" w:pos="3600"/>
        </w:tabs>
        <w:ind w:left="3600" w:hanging="360"/>
      </w:pPr>
    </w:lvl>
    <w:lvl w:ilvl="5" w:tplc="E3EEA044" w:tentative="1">
      <w:start w:val="1"/>
      <w:numFmt w:val="lowerRoman"/>
      <w:lvlText w:val="%6."/>
      <w:lvlJc w:val="right"/>
      <w:pPr>
        <w:tabs>
          <w:tab w:val="num" w:pos="4320"/>
        </w:tabs>
        <w:ind w:left="4320" w:hanging="180"/>
      </w:pPr>
    </w:lvl>
    <w:lvl w:ilvl="6" w:tplc="0244451E" w:tentative="1">
      <w:start w:val="1"/>
      <w:numFmt w:val="decimal"/>
      <w:lvlText w:val="%7."/>
      <w:lvlJc w:val="left"/>
      <w:pPr>
        <w:tabs>
          <w:tab w:val="num" w:pos="5040"/>
        </w:tabs>
        <w:ind w:left="5040" w:hanging="360"/>
      </w:pPr>
    </w:lvl>
    <w:lvl w:ilvl="7" w:tplc="1D9A26BE" w:tentative="1">
      <w:start w:val="1"/>
      <w:numFmt w:val="lowerLetter"/>
      <w:lvlText w:val="%8."/>
      <w:lvlJc w:val="left"/>
      <w:pPr>
        <w:tabs>
          <w:tab w:val="num" w:pos="5760"/>
        </w:tabs>
        <w:ind w:left="5760" w:hanging="360"/>
      </w:pPr>
    </w:lvl>
    <w:lvl w:ilvl="8" w:tplc="8BAA5F9A" w:tentative="1">
      <w:start w:val="1"/>
      <w:numFmt w:val="lowerRoman"/>
      <w:lvlText w:val="%9."/>
      <w:lvlJc w:val="right"/>
      <w:pPr>
        <w:tabs>
          <w:tab w:val="num" w:pos="6480"/>
        </w:tabs>
        <w:ind w:left="6480" w:hanging="180"/>
      </w:pPr>
    </w:lvl>
  </w:abstractNum>
  <w:abstractNum w:abstractNumId="9">
    <w:nsid w:val="0E3C4E2F"/>
    <w:multiLevelType w:val="multilevel"/>
    <w:tmpl w:val="2788FB40"/>
    <w:lvl w:ilvl="0">
      <w:start w:val="1"/>
      <w:numFmt w:val="decimal"/>
      <w:pStyle w:val="7"/>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0F6D78D6"/>
    <w:multiLevelType w:val="hybridMultilevel"/>
    <w:tmpl w:val="CBCE41A4"/>
    <w:lvl w:ilvl="0" w:tplc="A9B04082">
      <w:start w:val="1"/>
      <w:numFmt w:val="decimal"/>
      <w:pStyle w:val="a1"/>
      <w:lvlText w:val="Рис. %1."/>
      <w:lvlJc w:val="righ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101D4D13"/>
    <w:multiLevelType w:val="hybridMultilevel"/>
    <w:tmpl w:val="CDC8291C"/>
    <w:lvl w:ilvl="0" w:tplc="88BC292C">
      <w:start w:val="1"/>
      <w:numFmt w:val="decimal"/>
      <w:pStyle w:val="13"/>
      <w:lvlText w:val="Рис.%1."/>
      <w:lvlJc w:val="center"/>
      <w:pPr>
        <w:tabs>
          <w:tab w:val="num" w:pos="720"/>
        </w:tabs>
        <w:ind w:left="720" w:hanging="323"/>
      </w:pPr>
      <w:rPr>
        <w:rFonts w:ascii="Times New Roman" w:hAnsi="Times New Roman" w:hint="default"/>
        <w:b/>
        <w:i w:val="0"/>
        <w:spacing w:val="0"/>
        <w:position w:val="0"/>
        <w:sz w:val="24"/>
        <w:szCs w:val="24"/>
      </w:rPr>
    </w:lvl>
    <w:lvl w:ilvl="1" w:tplc="FEC0BD7A" w:tentative="1">
      <w:start w:val="1"/>
      <w:numFmt w:val="lowerLetter"/>
      <w:lvlText w:val="%2."/>
      <w:lvlJc w:val="left"/>
      <w:pPr>
        <w:tabs>
          <w:tab w:val="num" w:pos="1440"/>
        </w:tabs>
        <w:ind w:left="1440" w:hanging="360"/>
      </w:pPr>
    </w:lvl>
    <w:lvl w:ilvl="2" w:tplc="6FB29C5C" w:tentative="1">
      <w:start w:val="1"/>
      <w:numFmt w:val="lowerRoman"/>
      <w:lvlText w:val="%3."/>
      <w:lvlJc w:val="right"/>
      <w:pPr>
        <w:tabs>
          <w:tab w:val="num" w:pos="2160"/>
        </w:tabs>
        <w:ind w:left="2160" w:hanging="180"/>
      </w:pPr>
    </w:lvl>
    <w:lvl w:ilvl="3" w:tplc="019E6934" w:tentative="1">
      <w:start w:val="1"/>
      <w:numFmt w:val="decimal"/>
      <w:lvlText w:val="%4."/>
      <w:lvlJc w:val="left"/>
      <w:pPr>
        <w:tabs>
          <w:tab w:val="num" w:pos="2880"/>
        </w:tabs>
        <w:ind w:left="2880" w:hanging="360"/>
      </w:pPr>
    </w:lvl>
    <w:lvl w:ilvl="4" w:tplc="71148494" w:tentative="1">
      <w:start w:val="1"/>
      <w:numFmt w:val="lowerLetter"/>
      <w:lvlText w:val="%5."/>
      <w:lvlJc w:val="left"/>
      <w:pPr>
        <w:tabs>
          <w:tab w:val="num" w:pos="3600"/>
        </w:tabs>
        <w:ind w:left="3600" w:hanging="360"/>
      </w:pPr>
    </w:lvl>
    <w:lvl w:ilvl="5" w:tplc="AE58FF60" w:tentative="1">
      <w:start w:val="1"/>
      <w:numFmt w:val="lowerRoman"/>
      <w:lvlText w:val="%6."/>
      <w:lvlJc w:val="right"/>
      <w:pPr>
        <w:tabs>
          <w:tab w:val="num" w:pos="4320"/>
        </w:tabs>
        <w:ind w:left="4320" w:hanging="180"/>
      </w:pPr>
    </w:lvl>
    <w:lvl w:ilvl="6" w:tplc="98EE839A" w:tentative="1">
      <w:start w:val="1"/>
      <w:numFmt w:val="decimal"/>
      <w:lvlText w:val="%7."/>
      <w:lvlJc w:val="left"/>
      <w:pPr>
        <w:tabs>
          <w:tab w:val="num" w:pos="5040"/>
        </w:tabs>
        <w:ind w:left="5040" w:hanging="360"/>
      </w:pPr>
    </w:lvl>
    <w:lvl w:ilvl="7" w:tplc="290631C0" w:tentative="1">
      <w:start w:val="1"/>
      <w:numFmt w:val="lowerLetter"/>
      <w:lvlText w:val="%8."/>
      <w:lvlJc w:val="left"/>
      <w:pPr>
        <w:tabs>
          <w:tab w:val="num" w:pos="5760"/>
        </w:tabs>
        <w:ind w:left="5760" w:hanging="360"/>
      </w:pPr>
    </w:lvl>
    <w:lvl w:ilvl="8" w:tplc="199AA990" w:tentative="1">
      <w:start w:val="1"/>
      <w:numFmt w:val="lowerRoman"/>
      <w:lvlText w:val="%9."/>
      <w:lvlJc w:val="right"/>
      <w:pPr>
        <w:tabs>
          <w:tab w:val="num" w:pos="6480"/>
        </w:tabs>
        <w:ind w:left="6480" w:hanging="180"/>
      </w:pPr>
    </w:lvl>
  </w:abstractNum>
  <w:abstractNum w:abstractNumId="12">
    <w:nsid w:val="12C30576"/>
    <w:multiLevelType w:val="multilevel"/>
    <w:tmpl w:val="B7908256"/>
    <w:styleLink w:val="112"/>
    <w:lvl w:ilvl="0">
      <w:start w:val="7"/>
      <w:numFmt w:val="decimal"/>
      <w:lvlText w:val="%1"/>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1">
      <w:start w:val="1"/>
      <w:numFmt w:val="decimal"/>
      <w:lvlText w:val="%1.%2"/>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2">
      <w:start w:val="1"/>
      <w:numFmt w:val="decimal"/>
      <w:pStyle w:val="3"/>
      <w:lvlText w:val="%1.%2.%3"/>
      <w:lvlJc w:val="left"/>
      <w:pPr>
        <w:ind w:left="0" w:firstLine="0"/>
      </w:pPr>
      <w:rPr>
        <w:rFonts w:ascii="Arial Unicode MS" w:eastAsia="Arial Unicode MS" w:hAnsi="Arial Unicode MS" w:cs="Arial Unicode MS" w:hint="default"/>
        <w:b/>
        <w:bCs/>
        <w:i w:val="0"/>
        <w:iCs w:val="0"/>
        <w:smallCaps w:val="0"/>
        <w:strike w:val="0"/>
        <w:color w:val="000000"/>
        <w:spacing w:val="-10"/>
        <w:w w:val="100"/>
        <w:position w:val="0"/>
        <w:sz w:val="21"/>
        <w:szCs w:val="21"/>
        <w:u w:val="none"/>
        <w:lang w:val="ru-RU"/>
      </w:rPr>
    </w:lvl>
    <w:lvl w:ilvl="3">
      <w:numFmt w:val="decimal"/>
      <w:lvlText w:val="%1.%2.%3.%4"/>
      <w:lvlJc w:val="left"/>
      <w:pPr>
        <w:ind w:left="907" w:hanging="907"/>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
    <w:nsid w:val="16376DB2"/>
    <w:multiLevelType w:val="hybridMultilevel"/>
    <w:tmpl w:val="08F0477E"/>
    <w:lvl w:ilvl="0" w:tplc="054C71D0">
      <w:start w:val="1"/>
      <w:numFmt w:val="bullet"/>
      <w:lvlText w:val="–"/>
      <w:lvlJc w:val="left"/>
      <w:pPr>
        <w:ind w:left="162" w:hanging="209"/>
      </w:pPr>
      <w:rPr>
        <w:rFonts w:ascii="Arial" w:eastAsia="Arial" w:hAnsi="Arial" w:cs="Arial" w:hint="default"/>
        <w:b/>
        <w:bCs/>
        <w:w w:val="99"/>
        <w:sz w:val="24"/>
        <w:szCs w:val="24"/>
      </w:rPr>
    </w:lvl>
    <w:lvl w:ilvl="1" w:tplc="AF4EEAE4">
      <w:start w:val="1"/>
      <w:numFmt w:val="bullet"/>
      <w:lvlText w:val="•"/>
      <w:lvlJc w:val="left"/>
      <w:pPr>
        <w:ind w:left="1112" w:hanging="209"/>
      </w:pPr>
      <w:rPr>
        <w:rFonts w:hint="default"/>
      </w:rPr>
    </w:lvl>
    <w:lvl w:ilvl="2" w:tplc="BA6679F6">
      <w:start w:val="1"/>
      <w:numFmt w:val="bullet"/>
      <w:pStyle w:val="1110"/>
      <w:lvlText w:val="•"/>
      <w:lvlJc w:val="left"/>
      <w:pPr>
        <w:ind w:left="2065" w:hanging="209"/>
      </w:pPr>
      <w:rPr>
        <w:rFonts w:hint="default"/>
      </w:rPr>
    </w:lvl>
    <w:lvl w:ilvl="3" w:tplc="42ECA670">
      <w:start w:val="1"/>
      <w:numFmt w:val="bullet"/>
      <w:lvlText w:val="•"/>
      <w:lvlJc w:val="left"/>
      <w:pPr>
        <w:ind w:left="3017" w:hanging="209"/>
      </w:pPr>
      <w:rPr>
        <w:rFonts w:hint="default"/>
      </w:rPr>
    </w:lvl>
    <w:lvl w:ilvl="4" w:tplc="9C6077DA">
      <w:start w:val="1"/>
      <w:numFmt w:val="bullet"/>
      <w:lvlText w:val="•"/>
      <w:lvlJc w:val="left"/>
      <w:pPr>
        <w:ind w:left="3970" w:hanging="209"/>
      </w:pPr>
      <w:rPr>
        <w:rFonts w:hint="default"/>
      </w:rPr>
    </w:lvl>
    <w:lvl w:ilvl="5" w:tplc="861693F0">
      <w:start w:val="1"/>
      <w:numFmt w:val="bullet"/>
      <w:lvlText w:val="•"/>
      <w:lvlJc w:val="left"/>
      <w:pPr>
        <w:ind w:left="4923" w:hanging="209"/>
      </w:pPr>
      <w:rPr>
        <w:rFonts w:hint="default"/>
      </w:rPr>
    </w:lvl>
    <w:lvl w:ilvl="6" w:tplc="E402AB2A">
      <w:start w:val="1"/>
      <w:numFmt w:val="bullet"/>
      <w:lvlText w:val="•"/>
      <w:lvlJc w:val="left"/>
      <w:pPr>
        <w:ind w:left="5875" w:hanging="209"/>
      </w:pPr>
      <w:rPr>
        <w:rFonts w:hint="default"/>
      </w:rPr>
    </w:lvl>
    <w:lvl w:ilvl="7" w:tplc="DC88EE24">
      <w:start w:val="1"/>
      <w:numFmt w:val="bullet"/>
      <w:lvlText w:val="•"/>
      <w:lvlJc w:val="left"/>
      <w:pPr>
        <w:ind w:left="6828" w:hanging="209"/>
      </w:pPr>
      <w:rPr>
        <w:rFonts w:hint="default"/>
      </w:rPr>
    </w:lvl>
    <w:lvl w:ilvl="8" w:tplc="789A0C56">
      <w:start w:val="1"/>
      <w:numFmt w:val="bullet"/>
      <w:lvlText w:val="•"/>
      <w:lvlJc w:val="left"/>
      <w:pPr>
        <w:ind w:left="7781" w:hanging="209"/>
      </w:pPr>
      <w:rPr>
        <w:rFonts w:hint="default"/>
      </w:rPr>
    </w:lvl>
  </w:abstractNum>
  <w:abstractNum w:abstractNumId="14">
    <w:nsid w:val="16A74314"/>
    <w:multiLevelType w:val="hybridMultilevel"/>
    <w:tmpl w:val="DCF43ACC"/>
    <w:lvl w:ilvl="0" w:tplc="0419000F">
      <w:start w:val="1"/>
      <w:numFmt w:val="decimal"/>
      <w:pStyle w:val="-2"/>
      <w:lvlText w:val="%1."/>
      <w:lvlJc w:val="left"/>
      <w:pPr>
        <w:ind w:left="1440" w:hanging="360"/>
      </w:pPr>
      <w:rPr>
        <w:rFont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1A2E0A61"/>
    <w:multiLevelType w:val="hybridMultilevel"/>
    <w:tmpl w:val="A24A5850"/>
    <w:lvl w:ilvl="0" w:tplc="6E704E2A">
      <w:start w:val="1"/>
      <w:numFmt w:val="decimal"/>
      <w:pStyle w:val="120"/>
      <w:lvlText w:val="%1."/>
      <w:lvlJc w:val="left"/>
      <w:pPr>
        <w:ind w:left="1909" w:hanging="12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1F913A05"/>
    <w:multiLevelType w:val="hybridMultilevel"/>
    <w:tmpl w:val="1A68510E"/>
    <w:lvl w:ilvl="0" w:tplc="1F72D0AE">
      <w:numFmt w:val="bullet"/>
      <w:pStyle w:val="113"/>
      <w:lvlText w:val="˗"/>
      <w:lvlJc w:val="left"/>
      <w:pPr>
        <w:ind w:left="1855" w:hanging="360"/>
      </w:pPr>
      <w:rPr>
        <w:rFonts w:ascii="Times New Roman" w:eastAsia="Times New Roman" w:hAnsi="Times New Roman" w:cs="Times New Roman" w:hint="default"/>
        <w:w w:val="100"/>
        <w:sz w:val="28"/>
        <w:szCs w:val="28"/>
      </w:rPr>
    </w:lvl>
    <w:lvl w:ilvl="1" w:tplc="04190003" w:tentative="1">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17">
    <w:nsid w:val="20DA0894"/>
    <w:multiLevelType w:val="hybridMultilevel"/>
    <w:tmpl w:val="D5AE046C"/>
    <w:lvl w:ilvl="0" w:tplc="F1D412BA">
      <w:start w:val="1"/>
      <w:numFmt w:val="decimal"/>
      <w:pStyle w:val="051"/>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1921C9E"/>
    <w:multiLevelType w:val="hybridMultilevel"/>
    <w:tmpl w:val="FA86AF9A"/>
    <w:styleLink w:val="132"/>
    <w:lvl w:ilvl="0" w:tplc="B20CF50E">
      <w:start w:val="1"/>
      <w:numFmt w:val="bullet"/>
      <w:lvlText w:val=""/>
      <w:lvlJc w:val="left"/>
      <w:pPr>
        <w:ind w:left="1287" w:hanging="360"/>
      </w:pPr>
      <w:rPr>
        <w:rFonts w:ascii="Symbol" w:hAnsi="Symbol" w:hint="default"/>
      </w:rPr>
    </w:lvl>
    <w:lvl w:ilvl="1" w:tplc="CDF2331A" w:tentative="1">
      <w:start w:val="1"/>
      <w:numFmt w:val="bullet"/>
      <w:lvlText w:val="o"/>
      <w:lvlJc w:val="left"/>
      <w:pPr>
        <w:ind w:left="2007" w:hanging="360"/>
      </w:pPr>
      <w:rPr>
        <w:rFonts w:ascii="Courier New" w:hAnsi="Courier New" w:cs="Courier New" w:hint="default"/>
      </w:rPr>
    </w:lvl>
    <w:lvl w:ilvl="2" w:tplc="C51412D0" w:tentative="1">
      <w:start w:val="1"/>
      <w:numFmt w:val="bullet"/>
      <w:lvlText w:val=""/>
      <w:lvlJc w:val="left"/>
      <w:pPr>
        <w:ind w:left="2727" w:hanging="360"/>
      </w:pPr>
      <w:rPr>
        <w:rFonts w:ascii="Wingdings" w:hAnsi="Wingdings" w:hint="default"/>
      </w:rPr>
    </w:lvl>
    <w:lvl w:ilvl="3" w:tplc="F4C60FA2" w:tentative="1">
      <w:start w:val="1"/>
      <w:numFmt w:val="bullet"/>
      <w:lvlText w:val=""/>
      <w:lvlJc w:val="left"/>
      <w:pPr>
        <w:ind w:left="3447" w:hanging="360"/>
      </w:pPr>
      <w:rPr>
        <w:rFonts w:ascii="Symbol" w:hAnsi="Symbol" w:hint="default"/>
      </w:rPr>
    </w:lvl>
    <w:lvl w:ilvl="4" w:tplc="339A282E" w:tentative="1">
      <w:start w:val="1"/>
      <w:numFmt w:val="bullet"/>
      <w:lvlText w:val="o"/>
      <w:lvlJc w:val="left"/>
      <w:pPr>
        <w:ind w:left="4167" w:hanging="360"/>
      </w:pPr>
      <w:rPr>
        <w:rFonts w:ascii="Courier New" w:hAnsi="Courier New" w:cs="Courier New" w:hint="default"/>
      </w:rPr>
    </w:lvl>
    <w:lvl w:ilvl="5" w:tplc="DD0E03BC" w:tentative="1">
      <w:start w:val="1"/>
      <w:numFmt w:val="bullet"/>
      <w:lvlText w:val=""/>
      <w:lvlJc w:val="left"/>
      <w:pPr>
        <w:ind w:left="4887" w:hanging="360"/>
      </w:pPr>
      <w:rPr>
        <w:rFonts w:ascii="Wingdings" w:hAnsi="Wingdings" w:hint="default"/>
      </w:rPr>
    </w:lvl>
    <w:lvl w:ilvl="6" w:tplc="84C87D4C" w:tentative="1">
      <w:start w:val="1"/>
      <w:numFmt w:val="bullet"/>
      <w:lvlText w:val=""/>
      <w:lvlJc w:val="left"/>
      <w:pPr>
        <w:ind w:left="5607" w:hanging="360"/>
      </w:pPr>
      <w:rPr>
        <w:rFonts w:ascii="Symbol" w:hAnsi="Symbol" w:hint="default"/>
      </w:rPr>
    </w:lvl>
    <w:lvl w:ilvl="7" w:tplc="40289238" w:tentative="1">
      <w:start w:val="1"/>
      <w:numFmt w:val="bullet"/>
      <w:lvlText w:val="o"/>
      <w:lvlJc w:val="left"/>
      <w:pPr>
        <w:ind w:left="6327" w:hanging="360"/>
      </w:pPr>
      <w:rPr>
        <w:rFonts w:ascii="Courier New" w:hAnsi="Courier New" w:cs="Courier New" w:hint="default"/>
      </w:rPr>
    </w:lvl>
    <w:lvl w:ilvl="8" w:tplc="0D7A568E" w:tentative="1">
      <w:start w:val="1"/>
      <w:numFmt w:val="bullet"/>
      <w:lvlText w:val=""/>
      <w:lvlJc w:val="left"/>
      <w:pPr>
        <w:ind w:left="7047" w:hanging="360"/>
      </w:pPr>
      <w:rPr>
        <w:rFonts w:ascii="Wingdings" w:hAnsi="Wingdings" w:hint="default"/>
      </w:rPr>
    </w:lvl>
  </w:abstractNum>
  <w:abstractNum w:abstractNumId="19">
    <w:nsid w:val="21B972DF"/>
    <w:multiLevelType w:val="hybridMultilevel"/>
    <w:tmpl w:val="63426554"/>
    <w:styleLink w:val="313"/>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24550B1A"/>
    <w:multiLevelType w:val="hybridMultilevel"/>
    <w:tmpl w:val="0AA49494"/>
    <w:styleLink w:val="31"/>
    <w:lvl w:ilvl="0" w:tplc="14DC8FEA">
      <w:start w:val="1"/>
      <w:numFmt w:val="bullet"/>
      <w:lvlText w:val=""/>
      <w:lvlJc w:val="left"/>
      <w:pPr>
        <w:ind w:left="2204" w:hanging="360"/>
      </w:pPr>
      <w:rPr>
        <w:rFonts w:ascii="Symbol" w:hAnsi="Symbol" w:hint="default"/>
      </w:rPr>
    </w:lvl>
    <w:lvl w:ilvl="1" w:tplc="78641B44" w:tentative="1">
      <w:start w:val="1"/>
      <w:numFmt w:val="bullet"/>
      <w:lvlText w:val="o"/>
      <w:lvlJc w:val="left"/>
      <w:pPr>
        <w:ind w:left="2924" w:hanging="360"/>
      </w:pPr>
      <w:rPr>
        <w:rFonts w:ascii="Courier New" w:hAnsi="Courier New" w:cs="Courier New" w:hint="default"/>
      </w:rPr>
    </w:lvl>
    <w:lvl w:ilvl="2" w:tplc="4BA67B9A" w:tentative="1">
      <w:start w:val="1"/>
      <w:numFmt w:val="bullet"/>
      <w:lvlText w:val=""/>
      <w:lvlJc w:val="left"/>
      <w:pPr>
        <w:ind w:left="3644" w:hanging="360"/>
      </w:pPr>
      <w:rPr>
        <w:rFonts w:ascii="Wingdings" w:hAnsi="Wingdings" w:hint="default"/>
      </w:rPr>
    </w:lvl>
    <w:lvl w:ilvl="3" w:tplc="32403F12" w:tentative="1">
      <w:start w:val="1"/>
      <w:numFmt w:val="bullet"/>
      <w:lvlText w:val=""/>
      <w:lvlJc w:val="left"/>
      <w:pPr>
        <w:ind w:left="4364" w:hanging="360"/>
      </w:pPr>
      <w:rPr>
        <w:rFonts w:ascii="Symbol" w:hAnsi="Symbol" w:hint="default"/>
      </w:rPr>
    </w:lvl>
    <w:lvl w:ilvl="4" w:tplc="0FAC7E94" w:tentative="1">
      <w:start w:val="1"/>
      <w:numFmt w:val="bullet"/>
      <w:lvlText w:val="o"/>
      <w:lvlJc w:val="left"/>
      <w:pPr>
        <w:ind w:left="5084" w:hanging="360"/>
      </w:pPr>
      <w:rPr>
        <w:rFonts w:ascii="Courier New" w:hAnsi="Courier New" w:cs="Courier New" w:hint="default"/>
      </w:rPr>
    </w:lvl>
    <w:lvl w:ilvl="5" w:tplc="5E4AAC68" w:tentative="1">
      <w:start w:val="1"/>
      <w:numFmt w:val="bullet"/>
      <w:lvlText w:val=""/>
      <w:lvlJc w:val="left"/>
      <w:pPr>
        <w:ind w:left="5804" w:hanging="360"/>
      </w:pPr>
      <w:rPr>
        <w:rFonts w:ascii="Wingdings" w:hAnsi="Wingdings" w:hint="default"/>
      </w:rPr>
    </w:lvl>
    <w:lvl w:ilvl="6" w:tplc="95F09E2C" w:tentative="1">
      <w:start w:val="1"/>
      <w:numFmt w:val="bullet"/>
      <w:lvlText w:val=""/>
      <w:lvlJc w:val="left"/>
      <w:pPr>
        <w:ind w:left="6524" w:hanging="360"/>
      </w:pPr>
      <w:rPr>
        <w:rFonts w:ascii="Symbol" w:hAnsi="Symbol" w:hint="default"/>
      </w:rPr>
    </w:lvl>
    <w:lvl w:ilvl="7" w:tplc="95A2F396" w:tentative="1">
      <w:start w:val="1"/>
      <w:numFmt w:val="bullet"/>
      <w:lvlText w:val="o"/>
      <w:lvlJc w:val="left"/>
      <w:pPr>
        <w:ind w:left="7244" w:hanging="360"/>
      </w:pPr>
      <w:rPr>
        <w:rFonts w:ascii="Courier New" w:hAnsi="Courier New" w:cs="Courier New" w:hint="default"/>
      </w:rPr>
    </w:lvl>
    <w:lvl w:ilvl="8" w:tplc="6D4452BC" w:tentative="1">
      <w:start w:val="1"/>
      <w:numFmt w:val="bullet"/>
      <w:lvlText w:val=""/>
      <w:lvlJc w:val="left"/>
      <w:pPr>
        <w:ind w:left="7964" w:hanging="360"/>
      </w:pPr>
      <w:rPr>
        <w:rFonts w:ascii="Wingdings" w:hAnsi="Wingdings" w:hint="default"/>
      </w:rPr>
    </w:lvl>
  </w:abstractNum>
  <w:abstractNum w:abstractNumId="21">
    <w:nsid w:val="2937585D"/>
    <w:multiLevelType w:val="hybridMultilevel"/>
    <w:tmpl w:val="C492AA20"/>
    <w:styleLink w:val="15"/>
    <w:lvl w:ilvl="0" w:tplc="18CCC2B6">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22">
    <w:nsid w:val="2945091A"/>
    <w:multiLevelType w:val="multilevel"/>
    <w:tmpl w:val="B6C40CD6"/>
    <w:styleLink w:val="1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2E4124FE"/>
    <w:multiLevelType w:val="multilevel"/>
    <w:tmpl w:val="EA0A4692"/>
    <w:lvl w:ilvl="0">
      <w:start w:val="1"/>
      <w:numFmt w:val="decimal"/>
      <w:pStyle w:val="a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31AD7D67"/>
    <w:multiLevelType w:val="hybridMultilevel"/>
    <w:tmpl w:val="511C0452"/>
    <w:lvl w:ilvl="0" w:tplc="944CD36A">
      <w:start w:val="1"/>
      <w:numFmt w:val="decimal"/>
      <w:pStyle w:val="a3"/>
      <w:lvlText w:val="%1."/>
      <w:lvlJc w:val="left"/>
      <w:pPr>
        <w:ind w:left="720" w:hanging="360"/>
      </w:pPr>
      <w:rPr>
        <w:rFonts w:hint="default"/>
      </w:rPr>
    </w:lvl>
    <w:lvl w:ilvl="1" w:tplc="24BA45E2" w:tentative="1">
      <w:start w:val="1"/>
      <w:numFmt w:val="lowerLetter"/>
      <w:lvlText w:val="%2."/>
      <w:lvlJc w:val="left"/>
      <w:pPr>
        <w:ind w:left="1440" w:hanging="360"/>
      </w:pPr>
    </w:lvl>
    <w:lvl w:ilvl="2" w:tplc="457C2474" w:tentative="1">
      <w:start w:val="1"/>
      <w:numFmt w:val="lowerRoman"/>
      <w:lvlText w:val="%3."/>
      <w:lvlJc w:val="right"/>
      <w:pPr>
        <w:ind w:left="2160" w:hanging="180"/>
      </w:pPr>
    </w:lvl>
    <w:lvl w:ilvl="3" w:tplc="F3187A1C" w:tentative="1">
      <w:start w:val="1"/>
      <w:numFmt w:val="decimal"/>
      <w:lvlText w:val="%4."/>
      <w:lvlJc w:val="left"/>
      <w:pPr>
        <w:ind w:left="2880" w:hanging="360"/>
      </w:pPr>
    </w:lvl>
    <w:lvl w:ilvl="4" w:tplc="F80A53C2" w:tentative="1">
      <w:start w:val="1"/>
      <w:numFmt w:val="lowerLetter"/>
      <w:lvlText w:val="%5."/>
      <w:lvlJc w:val="left"/>
      <w:pPr>
        <w:ind w:left="3600" w:hanging="360"/>
      </w:pPr>
    </w:lvl>
    <w:lvl w:ilvl="5" w:tplc="B3009EAE" w:tentative="1">
      <w:start w:val="1"/>
      <w:numFmt w:val="lowerRoman"/>
      <w:lvlText w:val="%6."/>
      <w:lvlJc w:val="right"/>
      <w:pPr>
        <w:ind w:left="4320" w:hanging="180"/>
      </w:pPr>
    </w:lvl>
    <w:lvl w:ilvl="6" w:tplc="2862873C" w:tentative="1">
      <w:start w:val="1"/>
      <w:numFmt w:val="decimal"/>
      <w:lvlText w:val="%7."/>
      <w:lvlJc w:val="left"/>
      <w:pPr>
        <w:ind w:left="5040" w:hanging="360"/>
      </w:pPr>
    </w:lvl>
    <w:lvl w:ilvl="7" w:tplc="6840E270" w:tentative="1">
      <w:start w:val="1"/>
      <w:numFmt w:val="lowerLetter"/>
      <w:lvlText w:val="%8."/>
      <w:lvlJc w:val="left"/>
      <w:pPr>
        <w:ind w:left="5760" w:hanging="360"/>
      </w:pPr>
    </w:lvl>
    <w:lvl w:ilvl="8" w:tplc="73BC667A" w:tentative="1">
      <w:start w:val="1"/>
      <w:numFmt w:val="lowerRoman"/>
      <w:lvlText w:val="%9."/>
      <w:lvlJc w:val="right"/>
      <w:pPr>
        <w:ind w:left="6480" w:hanging="180"/>
      </w:pPr>
    </w:lvl>
  </w:abstractNum>
  <w:abstractNum w:abstractNumId="25">
    <w:nsid w:val="333B1D7C"/>
    <w:multiLevelType w:val="multilevel"/>
    <w:tmpl w:val="42427220"/>
    <w:lvl w:ilvl="0">
      <w:start w:val="1"/>
      <w:numFmt w:val="none"/>
      <w:pStyle w:val="114"/>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decimal"/>
      <w:lvlRestart w:val="0"/>
      <w:pStyle w:val="021"/>
      <w:suff w:val="space"/>
      <w:lvlText w:val="ГЛАВА%2."/>
      <w:lvlJc w:val="left"/>
      <w:pPr>
        <w:ind w:left="0" w:firstLine="709"/>
      </w:pPr>
      <w:rPr>
        <w:rFonts w:ascii="Times New Roman" w:hAnsi="Times New Roman" w:hint="default"/>
        <w:b/>
        <w:i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hint="default"/>
        <w:b/>
        <w:i w:val="0"/>
        <w:caps w:val="0"/>
        <w:strike w:val="0"/>
        <w:dstrike w:val="0"/>
        <w:vanish w:val="0"/>
        <w:color w:val="auto"/>
        <w:spacing w:val="10"/>
        <w:kern w:val="0"/>
        <w:sz w:val="26"/>
        <w:szCs w:val="26"/>
        <w:u w:val="none"/>
        <w:vertAlign w:val="baseline"/>
      </w:rPr>
    </w:lvl>
    <w:lvl w:ilvl="4">
      <w:start w:val="1"/>
      <w:numFmt w:val="decimal"/>
      <w:pStyle w:val="051111"/>
      <w:suff w:val="space"/>
      <w:lvlText w:val="%2.%3.%4.%5."/>
      <w:lvlJc w:val="left"/>
      <w:pPr>
        <w:ind w:left="0" w:firstLine="709"/>
      </w:pPr>
      <w:rPr>
        <w:rFonts w:ascii="Times New Roman" w:hAnsi="Times New Roman" w:hint="default"/>
        <w:b/>
        <w:i/>
        <w:caps w:val="0"/>
        <w:strike w:val="0"/>
        <w:dstrike w:val="0"/>
        <w:vanish w:val="0"/>
        <w:color w:val="auto"/>
        <w:spacing w:val="20"/>
        <w:kern w:val="0"/>
        <w:sz w:val="26"/>
        <w:szCs w:val="26"/>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2"/>
      <w:pStyle w:val="21"/>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rPr>
    </w:lvl>
    <w:lvl w:ilvl="7">
      <w:start w:val="1"/>
      <w:numFmt w:val="none"/>
      <w:lvlRestart w:val="2"/>
      <w:pStyle w:val="2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26">
    <w:nsid w:val="345D1796"/>
    <w:multiLevelType w:val="hybridMultilevel"/>
    <w:tmpl w:val="2666A130"/>
    <w:styleLink w:val="131"/>
    <w:lvl w:ilvl="0" w:tplc="11A0A05C">
      <w:start w:val="1"/>
      <w:numFmt w:val="bullet"/>
      <w:pStyle w:val="2"/>
      <w:lvlText w:val=""/>
      <w:lvlPicBulletId w:val="0"/>
      <w:lvlJc w:val="left"/>
      <w:pPr>
        <w:tabs>
          <w:tab w:val="num" w:pos="1287"/>
        </w:tabs>
        <w:ind w:left="1287" w:hanging="360"/>
      </w:pPr>
      <w:rPr>
        <w:rFonts w:ascii="Symbol" w:hAnsi="Symbol" w:hint="default"/>
        <w:color w:val="auto"/>
        <w:sz w:val="16"/>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7">
    <w:nsid w:val="357E6D96"/>
    <w:multiLevelType w:val="hybridMultilevel"/>
    <w:tmpl w:val="2FDECE6C"/>
    <w:styleLink w:val="115"/>
    <w:lvl w:ilvl="0" w:tplc="F9FA8504">
      <w:start w:val="1"/>
      <w:numFmt w:val="decimal"/>
      <w:lvlText w:val="%1."/>
      <w:lvlJc w:val="left"/>
      <w:pPr>
        <w:ind w:left="1505" w:hanging="360"/>
      </w:pPr>
    </w:lvl>
    <w:lvl w:ilvl="1" w:tplc="59B2921E" w:tentative="1">
      <w:start w:val="1"/>
      <w:numFmt w:val="lowerLetter"/>
      <w:lvlText w:val="%2."/>
      <w:lvlJc w:val="left"/>
      <w:pPr>
        <w:ind w:left="2225" w:hanging="360"/>
      </w:pPr>
    </w:lvl>
    <w:lvl w:ilvl="2" w:tplc="1744F116" w:tentative="1">
      <w:start w:val="1"/>
      <w:numFmt w:val="lowerRoman"/>
      <w:lvlText w:val="%3."/>
      <w:lvlJc w:val="right"/>
      <w:pPr>
        <w:ind w:left="2945" w:hanging="180"/>
      </w:pPr>
    </w:lvl>
    <w:lvl w:ilvl="3" w:tplc="827A1212" w:tentative="1">
      <w:start w:val="1"/>
      <w:numFmt w:val="decimal"/>
      <w:lvlText w:val="%4."/>
      <w:lvlJc w:val="left"/>
      <w:pPr>
        <w:ind w:left="3665" w:hanging="360"/>
      </w:pPr>
    </w:lvl>
    <w:lvl w:ilvl="4" w:tplc="8F260EB6" w:tentative="1">
      <w:start w:val="1"/>
      <w:numFmt w:val="lowerLetter"/>
      <w:lvlText w:val="%5."/>
      <w:lvlJc w:val="left"/>
      <w:pPr>
        <w:ind w:left="4385" w:hanging="360"/>
      </w:pPr>
    </w:lvl>
    <w:lvl w:ilvl="5" w:tplc="B218CAF6" w:tentative="1">
      <w:start w:val="1"/>
      <w:numFmt w:val="lowerRoman"/>
      <w:lvlText w:val="%6."/>
      <w:lvlJc w:val="right"/>
      <w:pPr>
        <w:ind w:left="5105" w:hanging="180"/>
      </w:pPr>
    </w:lvl>
    <w:lvl w:ilvl="6" w:tplc="EE9A4812" w:tentative="1">
      <w:start w:val="1"/>
      <w:numFmt w:val="decimal"/>
      <w:lvlText w:val="%7."/>
      <w:lvlJc w:val="left"/>
      <w:pPr>
        <w:ind w:left="5825" w:hanging="360"/>
      </w:pPr>
    </w:lvl>
    <w:lvl w:ilvl="7" w:tplc="403E0C68" w:tentative="1">
      <w:start w:val="1"/>
      <w:numFmt w:val="lowerLetter"/>
      <w:lvlText w:val="%8."/>
      <w:lvlJc w:val="left"/>
      <w:pPr>
        <w:ind w:left="6545" w:hanging="360"/>
      </w:pPr>
    </w:lvl>
    <w:lvl w:ilvl="8" w:tplc="5B2C3792" w:tentative="1">
      <w:start w:val="1"/>
      <w:numFmt w:val="lowerRoman"/>
      <w:lvlText w:val="%9."/>
      <w:lvlJc w:val="right"/>
      <w:pPr>
        <w:ind w:left="7265" w:hanging="180"/>
      </w:pPr>
    </w:lvl>
  </w:abstractNum>
  <w:abstractNum w:abstractNumId="28">
    <w:nsid w:val="36D5576D"/>
    <w:multiLevelType w:val="hybridMultilevel"/>
    <w:tmpl w:val="51C2E7C4"/>
    <w:lvl w:ilvl="0" w:tplc="AF469098">
      <w:start w:val="1"/>
      <w:numFmt w:val="decimal"/>
      <w:pStyle w:val="a4"/>
      <w:lvlText w:val="Приложение %1"/>
      <w:lvlJc w:val="left"/>
      <w:pPr>
        <w:ind w:left="2421" w:hanging="360"/>
      </w:pPr>
      <w:rPr>
        <w:rFonts w:hint="default"/>
      </w:rPr>
    </w:lvl>
    <w:lvl w:ilvl="1" w:tplc="11C4FD64" w:tentative="1">
      <w:start w:val="1"/>
      <w:numFmt w:val="lowerLetter"/>
      <w:lvlText w:val="%2."/>
      <w:lvlJc w:val="left"/>
      <w:pPr>
        <w:ind w:left="1440" w:hanging="360"/>
      </w:pPr>
    </w:lvl>
    <w:lvl w:ilvl="2" w:tplc="9F0C17E4" w:tentative="1">
      <w:start w:val="1"/>
      <w:numFmt w:val="lowerRoman"/>
      <w:lvlText w:val="%3."/>
      <w:lvlJc w:val="right"/>
      <w:pPr>
        <w:ind w:left="2160" w:hanging="180"/>
      </w:pPr>
    </w:lvl>
    <w:lvl w:ilvl="3" w:tplc="C8A4C616" w:tentative="1">
      <w:start w:val="1"/>
      <w:numFmt w:val="decimal"/>
      <w:lvlText w:val="%4."/>
      <w:lvlJc w:val="left"/>
      <w:pPr>
        <w:ind w:left="2880" w:hanging="360"/>
      </w:pPr>
    </w:lvl>
    <w:lvl w:ilvl="4" w:tplc="B4BABFE6" w:tentative="1">
      <w:start w:val="1"/>
      <w:numFmt w:val="lowerLetter"/>
      <w:lvlText w:val="%5."/>
      <w:lvlJc w:val="left"/>
      <w:pPr>
        <w:ind w:left="3600" w:hanging="360"/>
      </w:pPr>
    </w:lvl>
    <w:lvl w:ilvl="5" w:tplc="738E77CA" w:tentative="1">
      <w:start w:val="1"/>
      <w:numFmt w:val="lowerRoman"/>
      <w:lvlText w:val="%6."/>
      <w:lvlJc w:val="right"/>
      <w:pPr>
        <w:ind w:left="4320" w:hanging="180"/>
      </w:pPr>
    </w:lvl>
    <w:lvl w:ilvl="6" w:tplc="0068DC56" w:tentative="1">
      <w:start w:val="1"/>
      <w:numFmt w:val="decimal"/>
      <w:lvlText w:val="%7."/>
      <w:lvlJc w:val="left"/>
      <w:pPr>
        <w:ind w:left="5040" w:hanging="360"/>
      </w:pPr>
    </w:lvl>
    <w:lvl w:ilvl="7" w:tplc="786AF022" w:tentative="1">
      <w:start w:val="1"/>
      <w:numFmt w:val="lowerLetter"/>
      <w:lvlText w:val="%8."/>
      <w:lvlJc w:val="left"/>
      <w:pPr>
        <w:ind w:left="5760" w:hanging="360"/>
      </w:pPr>
    </w:lvl>
    <w:lvl w:ilvl="8" w:tplc="EC261CE8" w:tentative="1">
      <w:start w:val="1"/>
      <w:numFmt w:val="lowerRoman"/>
      <w:lvlText w:val="%9."/>
      <w:lvlJc w:val="right"/>
      <w:pPr>
        <w:ind w:left="6480" w:hanging="180"/>
      </w:pPr>
    </w:lvl>
  </w:abstractNum>
  <w:abstractNum w:abstractNumId="29">
    <w:nsid w:val="36DF4BBD"/>
    <w:multiLevelType w:val="hybridMultilevel"/>
    <w:tmpl w:val="5EDC94F0"/>
    <w:styleLink w:val="33"/>
    <w:lvl w:ilvl="0" w:tplc="F4F28D94">
      <w:start w:val="1"/>
      <w:numFmt w:val="decimal"/>
      <w:lvlText w:val="%1)"/>
      <w:lvlJc w:val="left"/>
      <w:pPr>
        <w:ind w:left="927" w:hanging="360"/>
      </w:pPr>
      <w:rPr>
        <w:rFonts w:hint="default"/>
      </w:rPr>
    </w:lvl>
    <w:lvl w:ilvl="1" w:tplc="11C4FD64" w:tentative="1">
      <w:start w:val="1"/>
      <w:numFmt w:val="lowerLetter"/>
      <w:lvlText w:val="%2."/>
      <w:lvlJc w:val="left"/>
      <w:pPr>
        <w:ind w:left="1647" w:hanging="360"/>
      </w:pPr>
    </w:lvl>
    <w:lvl w:ilvl="2" w:tplc="9F0C17E4" w:tentative="1">
      <w:start w:val="1"/>
      <w:numFmt w:val="lowerRoman"/>
      <w:lvlText w:val="%3."/>
      <w:lvlJc w:val="right"/>
      <w:pPr>
        <w:ind w:left="2367" w:hanging="180"/>
      </w:pPr>
    </w:lvl>
    <w:lvl w:ilvl="3" w:tplc="C8A4C616" w:tentative="1">
      <w:start w:val="1"/>
      <w:numFmt w:val="decimal"/>
      <w:lvlText w:val="%4."/>
      <w:lvlJc w:val="left"/>
      <w:pPr>
        <w:ind w:left="3087" w:hanging="360"/>
      </w:pPr>
    </w:lvl>
    <w:lvl w:ilvl="4" w:tplc="B4BABFE6" w:tentative="1">
      <w:start w:val="1"/>
      <w:numFmt w:val="lowerLetter"/>
      <w:lvlText w:val="%5."/>
      <w:lvlJc w:val="left"/>
      <w:pPr>
        <w:ind w:left="3807" w:hanging="360"/>
      </w:pPr>
    </w:lvl>
    <w:lvl w:ilvl="5" w:tplc="738E77CA" w:tentative="1">
      <w:start w:val="1"/>
      <w:numFmt w:val="lowerRoman"/>
      <w:lvlText w:val="%6."/>
      <w:lvlJc w:val="right"/>
      <w:pPr>
        <w:ind w:left="4527" w:hanging="180"/>
      </w:pPr>
    </w:lvl>
    <w:lvl w:ilvl="6" w:tplc="0068DC56" w:tentative="1">
      <w:start w:val="1"/>
      <w:numFmt w:val="decimal"/>
      <w:lvlText w:val="%7."/>
      <w:lvlJc w:val="left"/>
      <w:pPr>
        <w:ind w:left="5247" w:hanging="360"/>
      </w:pPr>
    </w:lvl>
    <w:lvl w:ilvl="7" w:tplc="786AF022" w:tentative="1">
      <w:start w:val="1"/>
      <w:numFmt w:val="lowerLetter"/>
      <w:lvlText w:val="%8."/>
      <w:lvlJc w:val="left"/>
      <w:pPr>
        <w:ind w:left="5967" w:hanging="360"/>
      </w:pPr>
    </w:lvl>
    <w:lvl w:ilvl="8" w:tplc="EC261CE8" w:tentative="1">
      <w:start w:val="1"/>
      <w:numFmt w:val="lowerRoman"/>
      <w:lvlText w:val="%9."/>
      <w:lvlJc w:val="right"/>
      <w:pPr>
        <w:ind w:left="6687" w:hanging="180"/>
      </w:pPr>
    </w:lvl>
  </w:abstractNum>
  <w:abstractNum w:abstractNumId="30">
    <w:nsid w:val="397F6ADB"/>
    <w:multiLevelType w:val="hybridMultilevel"/>
    <w:tmpl w:val="8662CC98"/>
    <w:lvl w:ilvl="0" w:tplc="04190001">
      <w:numFmt w:val="bullet"/>
      <w:pStyle w:val="116"/>
      <w:lvlText w:val=""/>
      <w:lvlJc w:val="left"/>
      <w:pPr>
        <w:ind w:left="1522" w:hanging="360"/>
      </w:pPr>
      <w:rPr>
        <w:rFonts w:ascii="Symbol" w:eastAsia="Times New Roman" w:hAnsi="Symbol"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cs="Wingdings" w:hint="default"/>
      </w:rPr>
    </w:lvl>
    <w:lvl w:ilvl="3" w:tplc="04190001">
      <w:start w:val="1"/>
      <w:numFmt w:val="bullet"/>
      <w:lvlText w:val=""/>
      <w:lvlJc w:val="left"/>
      <w:pPr>
        <w:ind w:left="3682" w:hanging="360"/>
      </w:pPr>
      <w:rPr>
        <w:rFonts w:ascii="Symbol" w:hAnsi="Symbol" w:cs="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cs="Wingdings" w:hint="default"/>
      </w:rPr>
    </w:lvl>
    <w:lvl w:ilvl="6" w:tplc="04190001">
      <w:start w:val="1"/>
      <w:numFmt w:val="bullet"/>
      <w:lvlText w:val=""/>
      <w:lvlJc w:val="left"/>
      <w:pPr>
        <w:ind w:left="5842" w:hanging="360"/>
      </w:pPr>
      <w:rPr>
        <w:rFonts w:ascii="Symbol" w:hAnsi="Symbol" w:cs="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cs="Wingdings" w:hint="default"/>
      </w:rPr>
    </w:lvl>
  </w:abstractNum>
  <w:abstractNum w:abstractNumId="31">
    <w:nsid w:val="39856AA7"/>
    <w:multiLevelType w:val="multilevel"/>
    <w:tmpl w:val="08226CBE"/>
    <w:styleLink w:val="315"/>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3D0B7FE9"/>
    <w:multiLevelType w:val="hybridMultilevel"/>
    <w:tmpl w:val="089A3F60"/>
    <w:lvl w:ilvl="0" w:tplc="96B06804">
      <w:start w:val="1"/>
      <w:numFmt w:val="decimal"/>
      <w:pStyle w:val="a5"/>
      <w:lvlText w:val="Таблица %1."/>
      <w:lvlJc w:val="left"/>
      <w:pPr>
        <w:ind w:left="5039"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04190003" w:tentative="1">
      <w:start w:val="1"/>
      <w:numFmt w:val="lowerLetter"/>
      <w:lvlText w:val="%2."/>
      <w:lvlJc w:val="left"/>
      <w:pPr>
        <w:ind w:left="2160" w:hanging="360"/>
      </w:pPr>
    </w:lvl>
    <w:lvl w:ilvl="2" w:tplc="04190005" w:tentative="1">
      <w:start w:val="1"/>
      <w:numFmt w:val="lowerRoman"/>
      <w:lvlText w:val="%3."/>
      <w:lvlJc w:val="right"/>
      <w:pPr>
        <w:ind w:left="2880" w:hanging="180"/>
      </w:pPr>
    </w:lvl>
    <w:lvl w:ilvl="3" w:tplc="04190001" w:tentative="1">
      <w:start w:val="1"/>
      <w:numFmt w:val="decimal"/>
      <w:lvlText w:val="%4."/>
      <w:lvlJc w:val="left"/>
      <w:pPr>
        <w:ind w:left="3600" w:hanging="360"/>
      </w:pPr>
    </w:lvl>
    <w:lvl w:ilvl="4" w:tplc="04190003" w:tentative="1">
      <w:start w:val="1"/>
      <w:numFmt w:val="lowerLetter"/>
      <w:lvlText w:val="%5."/>
      <w:lvlJc w:val="left"/>
      <w:pPr>
        <w:ind w:left="4320" w:hanging="360"/>
      </w:pPr>
    </w:lvl>
    <w:lvl w:ilvl="5" w:tplc="04190005" w:tentative="1">
      <w:start w:val="1"/>
      <w:numFmt w:val="lowerRoman"/>
      <w:lvlText w:val="%6."/>
      <w:lvlJc w:val="right"/>
      <w:pPr>
        <w:ind w:left="5040" w:hanging="180"/>
      </w:pPr>
    </w:lvl>
    <w:lvl w:ilvl="6" w:tplc="04190001" w:tentative="1">
      <w:start w:val="1"/>
      <w:numFmt w:val="decimal"/>
      <w:lvlText w:val="%7."/>
      <w:lvlJc w:val="left"/>
      <w:pPr>
        <w:ind w:left="5760" w:hanging="360"/>
      </w:pPr>
    </w:lvl>
    <w:lvl w:ilvl="7" w:tplc="04190003" w:tentative="1">
      <w:start w:val="1"/>
      <w:numFmt w:val="lowerLetter"/>
      <w:lvlText w:val="%8."/>
      <w:lvlJc w:val="left"/>
      <w:pPr>
        <w:ind w:left="6480" w:hanging="360"/>
      </w:pPr>
    </w:lvl>
    <w:lvl w:ilvl="8" w:tplc="04190005" w:tentative="1">
      <w:start w:val="1"/>
      <w:numFmt w:val="lowerRoman"/>
      <w:lvlText w:val="%9."/>
      <w:lvlJc w:val="right"/>
      <w:pPr>
        <w:ind w:left="7200" w:hanging="180"/>
      </w:pPr>
    </w:lvl>
  </w:abstractNum>
  <w:abstractNum w:abstractNumId="33">
    <w:nsid w:val="3EFC07BF"/>
    <w:multiLevelType w:val="hybridMultilevel"/>
    <w:tmpl w:val="A0208B82"/>
    <w:styleLink w:val="111117"/>
    <w:lvl w:ilvl="0" w:tplc="FE0475E0">
      <w:start w:val="1"/>
      <w:numFmt w:val="bullet"/>
      <w:lvlText w:val=""/>
      <w:lvlJc w:val="left"/>
      <w:pPr>
        <w:ind w:left="1287" w:hanging="360"/>
      </w:pPr>
      <w:rPr>
        <w:rFonts w:ascii="Symbol" w:hAnsi="Symbol" w:hint="default"/>
      </w:rPr>
    </w:lvl>
    <w:lvl w:ilvl="1" w:tplc="903256FA" w:tentative="1">
      <w:start w:val="1"/>
      <w:numFmt w:val="bullet"/>
      <w:lvlText w:val="o"/>
      <w:lvlJc w:val="left"/>
      <w:pPr>
        <w:ind w:left="2007" w:hanging="360"/>
      </w:pPr>
      <w:rPr>
        <w:rFonts w:ascii="Courier New" w:hAnsi="Courier New" w:cs="Courier New" w:hint="default"/>
      </w:rPr>
    </w:lvl>
    <w:lvl w:ilvl="2" w:tplc="4078CDD2" w:tentative="1">
      <w:start w:val="1"/>
      <w:numFmt w:val="bullet"/>
      <w:lvlText w:val=""/>
      <w:lvlJc w:val="left"/>
      <w:pPr>
        <w:ind w:left="2727" w:hanging="360"/>
      </w:pPr>
      <w:rPr>
        <w:rFonts w:ascii="Wingdings" w:hAnsi="Wingdings" w:hint="default"/>
      </w:rPr>
    </w:lvl>
    <w:lvl w:ilvl="3" w:tplc="A5541B0E" w:tentative="1">
      <w:start w:val="1"/>
      <w:numFmt w:val="bullet"/>
      <w:lvlText w:val=""/>
      <w:lvlJc w:val="left"/>
      <w:pPr>
        <w:ind w:left="3447" w:hanging="360"/>
      </w:pPr>
      <w:rPr>
        <w:rFonts w:ascii="Symbol" w:hAnsi="Symbol" w:hint="default"/>
      </w:rPr>
    </w:lvl>
    <w:lvl w:ilvl="4" w:tplc="6852A15A" w:tentative="1">
      <w:start w:val="1"/>
      <w:numFmt w:val="bullet"/>
      <w:lvlText w:val="o"/>
      <w:lvlJc w:val="left"/>
      <w:pPr>
        <w:ind w:left="4167" w:hanging="360"/>
      </w:pPr>
      <w:rPr>
        <w:rFonts w:ascii="Courier New" w:hAnsi="Courier New" w:cs="Courier New" w:hint="default"/>
      </w:rPr>
    </w:lvl>
    <w:lvl w:ilvl="5" w:tplc="735E40EE" w:tentative="1">
      <w:start w:val="1"/>
      <w:numFmt w:val="bullet"/>
      <w:lvlText w:val=""/>
      <w:lvlJc w:val="left"/>
      <w:pPr>
        <w:ind w:left="4887" w:hanging="360"/>
      </w:pPr>
      <w:rPr>
        <w:rFonts w:ascii="Wingdings" w:hAnsi="Wingdings" w:hint="default"/>
      </w:rPr>
    </w:lvl>
    <w:lvl w:ilvl="6" w:tplc="43381CAE" w:tentative="1">
      <w:start w:val="1"/>
      <w:numFmt w:val="bullet"/>
      <w:lvlText w:val=""/>
      <w:lvlJc w:val="left"/>
      <w:pPr>
        <w:ind w:left="5607" w:hanging="360"/>
      </w:pPr>
      <w:rPr>
        <w:rFonts w:ascii="Symbol" w:hAnsi="Symbol" w:hint="default"/>
      </w:rPr>
    </w:lvl>
    <w:lvl w:ilvl="7" w:tplc="B87015AC" w:tentative="1">
      <w:start w:val="1"/>
      <w:numFmt w:val="bullet"/>
      <w:lvlText w:val="o"/>
      <w:lvlJc w:val="left"/>
      <w:pPr>
        <w:ind w:left="6327" w:hanging="360"/>
      </w:pPr>
      <w:rPr>
        <w:rFonts w:ascii="Courier New" w:hAnsi="Courier New" w:cs="Courier New" w:hint="default"/>
      </w:rPr>
    </w:lvl>
    <w:lvl w:ilvl="8" w:tplc="E6306DDA" w:tentative="1">
      <w:start w:val="1"/>
      <w:numFmt w:val="bullet"/>
      <w:lvlText w:val=""/>
      <w:lvlJc w:val="left"/>
      <w:pPr>
        <w:ind w:left="7047" w:hanging="360"/>
      </w:pPr>
      <w:rPr>
        <w:rFonts w:ascii="Wingdings" w:hAnsi="Wingdings" w:hint="default"/>
      </w:rPr>
    </w:lvl>
  </w:abstractNum>
  <w:abstractNum w:abstractNumId="34">
    <w:nsid w:val="403322A9"/>
    <w:multiLevelType w:val="hybridMultilevel"/>
    <w:tmpl w:val="CB6C68DA"/>
    <w:lvl w:ilvl="0" w:tplc="C38AFFB2">
      <w:start w:val="1"/>
      <w:numFmt w:val="decimal"/>
      <w:pStyle w:val="17"/>
      <w:lvlText w:val="%1."/>
      <w:lvlJc w:val="left"/>
      <w:pPr>
        <w:tabs>
          <w:tab w:val="num" w:pos="1440"/>
        </w:tabs>
        <w:ind w:left="1440" w:hanging="360"/>
      </w:pPr>
      <w:rPr>
        <w:rFonts w:ascii="Times New Roman" w:hAnsi="Times New Roman" w:hint="default"/>
        <w:b/>
        <w:i w:val="0"/>
        <w:sz w:val="24"/>
        <w:szCs w:val="24"/>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35">
    <w:nsid w:val="41E53E29"/>
    <w:multiLevelType w:val="hybridMultilevel"/>
    <w:tmpl w:val="707A9384"/>
    <w:lvl w:ilvl="0" w:tplc="3416B57C">
      <w:start w:val="1"/>
      <w:numFmt w:val="decimal"/>
      <w:pStyle w:val="18"/>
      <w:lvlText w:val="Таблица %1. "/>
      <w:lvlJc w:val="left"/>
      <w:pPr>
        <w:tabs>
          <w:tab w:val="num" w:pos="2291"/>
        </w:tabs>
        <w:ind w:left="57" w:firstLine="794"/>
      </w:pPr>
      <w:rPr>
        <w:rFonts w:ascii="Times New Roman" w:hAnsi="Times New Roman" w:cs="Times New Roman" w:hint="default"/>
        <w:b/>
        <w:i w:val="0"/>
        <w:caps w:val="0"/>
        <w:strike w:val="0"/>
        <w:dstrike w:val="0"/>
        <w:vanish w:val="0"/>
        <w:color w:val="000000"/>
        <w:sz w:val="24"/>
        <w:szCs w:val="24"/>
        <w:vertAlign w:val="baseline"/>
      </w:rPr>
    </w:lvl>
    <w:lvl w:ilvl="1" w:tplc="F7EE04F4" w:tentative="1">
      <w:start w:val="1"/>
      <w:numFmt w:val="lowerLetter"/>
      <w:lvlText w:val="%2."/>
      <w:lvlJc w:val="left"/>
      <w:pPr>
        <w:tabs>
          <w:tab w:val="num" w:pos="1440"/>
        </w:tabs>
        <w:ind w:left="1440" w:hanging="360"/>
      </w:pPr>
    </w:lvl>
    <w:lvl w:ilvl="2" w:tplc="770210BA" w:tentative="1">
      <w:start w:val="1"/>
      <w:numFmt w:val="lowerRoman"/>
      <w:lvlText w:val="%3."/>
      <w:lvlJc w:val="right"/>
      <w:pPr>
        <w:tabs>
          <w:tab w:val="num" w:pos="2160"/>
        </w:tabs>
        <w:ind w:left="2160" w:hanging="180"/>
      </w:pPr>
    </w:lvl>
    <w:lvl w:ilvl="3" w:tplc="05E8D076" w:tentative="1">
      <w:start w:val="1"/>
      <w:numFmt w:val="decimal"/>
      <w:lvlText w:val="%4."/>
      <w:lvlJc w:val="left"/>
      <w:pPr>
        <w:tabs>
          <w:tab w:val="num" w:pos="2880"/>
        </w:tabs>
        <w:ind w:left="2880" w:hanging="360"/>
      </w:pPr>
    </w:lvl>
    <w:lvl w:ilvl="4" w:tplc="E1A8A7FC" w:tentative="1">
      <w:start w:val="1"/>
      <w:numFmt w:val="lowerLetter"/>
      <w:lvlText w:val="%5."/>
      <w:lvlJc w:val="left"/>
      <w:pPr>
        <w:tabs>
          <w:tab w:val="num" w:pos="3600"/>
        </w:tabs>
        <w:ind w:left="3600" w:hanging="360"/>
      </w:pPr>
    </w:lvl>
    <w:lvl w:ilvl="5" w:tplc="DC40FEBC" w:tentative="1">
      <w:start w:val="1"/>
      <w:numFmt w:val="lowerRoman"/>
      <w:lvlText w:val="%6."/>
      <w:lvlJc w:val="right"/>
      <w:pPr>
        <w:tabs>
          <w:tab w:val="num" w:pos="4320"/>
        </w:tabs>
        <w:ind w:left="4320" w:hanging="180"/>
      </w:pPr>
    </w:lvl>
    <w:lvl w:ilvl="6" w:tplc="001C9E0A" w:tentative="1">
      <w:start w:val="1"/>
      <w:numFmt w:val="decimal"/>
      <w:lvlText w:val="%7."/>
      <w:lvlJc w:val="left"/>
      <w:pPr>
        <w:tabs>
          <w:tab w:val="num" w:pos="5040"/>
        </w:tabs>
        <w:ind w:left="5040" w:hanging="360"/>
      </w:pPr>
    </w:lvl>
    <w:lvl w:ilvl="7" w:tplc="74463CE6" w:tentative="1">
      <w:start w:val="1"/>
      <w:numFmt w:val="lowerLetter"/>
      <w:lvlText w:val="%8."/>
      <w:lvlJc w:val="left"/>
      <w:pPr>
        <w:tabs>
          <w:tab w:val="num" w:pos="5760"/>
        </w:tabs>
        <w:ind w:left="5760" w:hanging="360"/>
      </w:pPr>
    </w:lvl>
    <w:lvl w:ilvl="8" w:tplc="911EC568" w:tentative="1">
      <w:start w:val="1"/>
      <w:numFmt w:val="lowerRoman"/>
      <w:lvlText w:val="%9."/>
      <w:lvlJc w:val="right"/>
      <w:pPr>
        <w:tabs>
          <w:tab w:val="num" w:pos="6480"/>
        </w:tabs>
        <w:ind w:left="6480" w:hanging="180"/>
      </w:pPr>
    </w:lvl>
  </w:abstractNum>
  <w:abstractNum w:abstractNumId="36">
    <w:nsid w:val="46003CC7"/>
    <w:multiLevelType w:val="multilevel"/>
    <w:tmpl w:val="02A4B2B2"/>
    <w:styleLink w:val="a6"/>
    <w:lvl w:ilvl="0">
      <w:start w:val="1"/>
      <w:numFmt w:val="decimal"/>
      <w:lvlText w:val="Таблица %1."/>
      <w:lvlJc w:val="center"/>
      <w:pPr>
        <w:tabs>
          <w:tab w:val="num" w:pos="1440"/>
        </w:tabs>
        <w:ind w:left="0" w:firstLine="288"/>
      </w:pPr>
      <w:rPr>
        <w:rFonts w:ascii="Times New Roman" w:hAnsi="Times New Roman" w:hint="default"/>
        <w:b/>
        <w:i w:val="0"/>
        <w:sz w:val="24"/>
        <w:szCs w:val="24"/>
      </w:rPr>
    </w:lvl>
    <w:lvl w:ilvl="1">
      <w:start w:val="1"/>
      <w:numFmt w:val="decimalZero"/>
      <w:isLgl/>
      <w:lvlText w:val="Раздел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37">
    <w:nsid w:val="47287F5A"/>
    <w:multiLevelType w:val="multilevel"/>
    <w:tmpl w:val="0419001F"/>
    <w:styleLink w:val="111111"/>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8">
    <w:nsid w:val="47525CAA"/>
    <w:multiLevelType w:val="hybridMultilevel"/>
    <w:tmpl w:val="8EF4882C"/>
    <w:lvl w:ilvl="0" w:tplc="74623CF2">
      <w:start w:val="1"/>
      <w:numFmt w:val="bullet"/>
      <w:pStyle w:val="a7"/>
      <w:lvlText w:val=""/>
      <w:lvlJc w:val="left"/>
      <w:pPr>
        <w:ind w:left="1287" w:hanging="360"/>
      </w:pPr>
      <w:rPr>
        <w:rFonts w:ascii="Symbol" w:hAnsi="Symbol" w:hint="default"/>
      </w:rPr>
    </w:lvl>
    <w:lvl w:ilvl="1" w:tplc="9FECC698" w:tentative="1">
      <w:start w:val="1"/>
      <w:numFmt w:val="bullet"/>
      <w:lvlText w:val="o"/>
      <w:lvlJc w:val="left"/>
      <w:pPr>
        <w:ind w:left="2007" w:hanging="360"/>
      </w:pPr>
      <w:rPr>
        <w:rFonts w:ascii="Courier New" w:hAnsi="Courier New" w:cs="Courier New" w:hint="default"/>
      </w:rPr>
    </w:lvl>
    <w:lvl w:ilvl="2" w:tplc="35B6D640" w:tentative="1">
      <w:start w:val="1"/>
      <w:numFmt w:val="bullet"/>
      <w:lvlText w:val=""/>
      <w:lvlJc w:val="left"/>
      <w:pPr>
        <w:ind w:left="2727" w:hanging="360"/>
      </w:pPr>
      <w:rPr>
        <w:rFonts w:ascii="Wingdings" w:hAnsi="Wingdings" w:hint="default"/>
      </w:rPr>
    </w:lvl>
    <w:lvl w:ilvl="3" w:tplc="FE360230" w:tentative="1">
      <w:start w:val="1"/>
      <w:numFmt w:val="bullet"/>
      <w:lvlText w:val=""/>
      <w:lvlJc w:val="left"/>
      <w:pPr>
        <w:ind w:left="3447" w:hanging="360"/>
      </w:pPr>
      <w:rPr>
        <w:rFonts w:ascii="Symbol" w:hAnsi="Symbol" w:hint="default"/>
      </w:rPr>
    </w:lvl>
    <w:lvl w:ilvl="4" w:tplc="54F48E76" w:tentative="1">
      <w:start w:val="1"/>
      <w:numFmt w:val="bullet"/>
      <w:lvlText w:val="o"/>
      <w:lvlJc w:val="left"/>
      <w:pPr>
        <w:ind w:left="4167" w:hanging="360"/>
      </w:pPr>
      <w:rPr>
        <w:rFonts w:ascii="Courier New" w:hAnsi="Courier New" w:cs="Courier New" w:hint="default"/>
      </w:rPr>
    </w:lvl>
    <w:lvl w:ilvl="5" w:tplc="B96E5652" w:tentative="1">
      <w:start w:val="1"/>
      <w:numFmt w:val="bullet"/>
      <w:lvlText w:val=""/>
      <w:lvlJc w:val="left"/>
      <w:pPr>
        <w:ind w:left="4887" w:hanging="360"/>
      </w:pPr>
      <w:rPr>
        <w:rFonts w:ascii="Wingdings" w:hAnsi="Wingdings" w:hint="default"/>
      </w:rPr>
    </w:lvl>
    <w:lvl w:ilvl="6" w:tplc="D7FA3B20" w:tentative="1">
      <w:start w:val="1"/>
      <w:numFmt w:val="bullet"/>
      <w:lvlText w:val=""/>
      <w:lvlJc w:val="left"/>
      <w:pPr>
        <w:ind w:left="5607" w:hanging="360"/>
      </w:pPr>
      <w:rPr>
        <w:rFonts w:ascii="Symbol" w:hAnsi="Symbol" w:hint="default"/>
      </w:rPr>
    </w:lvl>
    <w:lvl w:ilvl="7" w:tplc="912AA008" w:tentative="1">
      <w:start w:val="1"/>
      <w:numFmt w:val="bullet"/>
      <w:lvlText w:val="o"/>
      <w:lvlJc w:val="left"/>
      <w:pPr>
        <w:ind w:left="6327" w:hanging="360"/>
      </w:pPr>
      <w:rPr>
        <w:rFonts w:ascii="Courier New" w:hAnsi="Courier New" w:cs="Courier New" w:hint="default"/>
      </w:rPr>
    </w:lvl>
    <w:lvl w:ilvl="8" w:tplc="C07CC54A" w:tentative="1">
      <w:start w:val="1"/>
      <w:numFmt w:val="bullet"/>
      <w:lvlText w:val=""/>
      <w:lvlJc w:val="left"/>
      <w:pPr>
        <w:ind w:left="7047" w:hanging="360"/>
      </w:pPr>
      <w:rPr>
        <w:rFonts w:ascii="Wingdings" w:hAnsi="Wingdings" w:hint="default"/>
      </w:rPr>
    </w:lvl>
  </w:abstractNum>
  <w:abstractNum w:abstractNumId="39">
    <w:nsid w:val="485829D4"/>
    <w:multiLevelType w:val="hybridMultilevel"/>
    <w:tmpl w:val="B98E2448"/>
    <w:lvl w:ilvl="0" w:tplc="7E2E4348">
      <w:start w:val="1"/>
      <w:numFmt w:val="decimal"/>
      <w:pStyle w:val="a8"/>
      <w:lvlText w:val="Таблица %1."/>
      <w:lvlJc w:val="left"/>
      <w:pPr>
        <w:tabs>
          <w:tab w:val="num" w:pos="1080"/>
        </w:tabs>
        <w:ind w:left="1080" w:hanging="360"/>
      </w:pPr>
      <w:rPr>
        <w:rFonts w:ascii="Times New Roman" w:hAnsi="Times New Roman" w:hint="default"/>
        <w:b/>
        <w:i w:val="0"/>
        <w:sz w:val="24"/>
        <w:szCs w:val="24"/>
      </w:rPr>
    </w:lvl>
    <w:lvl w:ilvl="1" w:tplc="75B8B216" w:tentative="1">
      <w:start w:val="1"/>
      <w:numFmt w:val="lowerLetter"/>
      <w:lvlText w:val="%2."/>
      <w:lvlJc w:val="left"/>
      <w:pPr>
        <w:tabs>
          <w:tab w:val="num" w:pos="1800"/>
        </w:tabs>
        <w:ind w:left="1800" w:hanging="360"/>
      </w:pPr>
    </w:lvl>
    <w:lvl w:ilvl="2" w:tplc="A7F01FF8" w:tentative="1">
      <w:start w:val="1"/>
      <w:numFmt w:val="lowerRoman"/>
      <w:lvlText w:val="%3."/>
      <w:lvlJc w:val="right"/>
      <w:pPr>
        <w:tabs>
          <w:tab w:val="num" w:pos="2520"/>
        </w:tabs>
        <w:ind w:left="2520" w:hanging="180"/>
      </w:pPr>
    </w:lvl>
    <w:lvl w:ilvl="3" w:tplc="B81A676C" w:tentative="1">
      <w:start w:val="1"/>
      <w:numFmt w:val="decimal"/>
      <w:lvlText w:val="%4."/>
      <w:lvlJc w:val="left"/>
      <w:pPr>
        <w:tabs>
          <w:tab w:val="num" w:pos="3240"/>
        </w:tabs>
        <w:ind w:left="3240" w:hanging="360"/>
      </w:pPr>
    </w:lvl>
    <w:lvl w:ilvl="4" w:tplc="09509E06" w:tentative="1">
      <w:start w:val="1"/>
      <w:numFmt w:val="lowerLetter"/>
      <w:lvlText w:val="%5."/>
      <w:lvlJc w:val="left"/>
      <w:pPr>
        <w:tabs>
          <w:tab w:val="num" w:pos="3960"/>
        </w:tabs>
        <w:ind w:left="3960" w:hanging="360"/>
      </w:pPr>
    </w:lvl>
    <w:lvl w:ilvl="5" w:tplc="E81AB21A" w:tentative="1">
      <w:start w:val="1"/>
      <w:numFmt w:val="lowerRoman"/>
      <w:lvlText w:val="%6."/>
      <w:lvlJc w:val="right"/>
      <w:pPr>
        <w:tabs>
          <w:tab w:val="num" w:pos="4680"/>
        </w:tabs>
        <w:ind w:left="4680" w:hanging="180"/>
      </w:pPr>
    </w:lvl>
    <w:lvl w:ilvl="6" w:tplc="0E5419B8" w:tentative="1">
      <w:start w:val="1"/>
      <w:numFmt w:val="decimal"/>
      <w:lvlText w:val="%7."/>
      <w:lvlJc w:val="left"/>
      <w:pPr>
        <w:tabs>
          <w:tab w:val="num" w:pos="5400"/>
        </w:tabs>
        <w:ind w:left="5400" w:hanging="360"/>
      </w:pPr>
    </w:lvl>
    <w:lvl w:ilvl="7" w:tplc="04602DD6" w:tentative="1">
      <w:start w:val="1"/>
      <w:numFmt w:val="lowerLetter"/>
      <w:lvlText w:val="%8."/>
      <w:lvlJc w:val="left"/>
      <w:pPr>
        <w:tabs>
          <w:tab w:val="num" w:pos="6120"/>
        </w:tabs>
        <w:ind w:left="6120" w:hanging="360"/>
      </w:pPr>
    </w:lvl>
    <w:lvl w:ilvl="8" w:tplc="E9EC9D24" w:tentative="1">
      <w:start w:val="1"/>
      <w:numFmt w:val="lowerRoman"/>
      <w:lvlText w:val="%9."/>
      <w:lvlJc w:val="right"/>
      <w:pPr>
        <w:tabs>
          <w:tab w:val="num" w:pos="6840"/>
        </w:tabs>
        <w:ind w:left="6840" w:hanging="180"/>
      </w:pPr>
    </w:lvl>
  </w:abstractNum>
  <w:abstractNum w:abstractNumId="40">
    <w:nsid w:val="49382695"/>
    <w:multiLevelType w:val="hybridMultilevel"/>
    <w:tmpl w:val="18A497D4"/>
    <w:lvl w:ilvl="0" w:tplc="99304F0C">
      <w:start w:val="1"/>
      <w:numFmt w:val="bullet"/>
      <w:pStyle w:val="a9"/>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4A2F2D3E"/>
    <w:multiLevelType w:val="multilevel"/>
    <w:tmpl w:val="0EE851B6"/>
    <w:lvl w:ilvl="0">
      <w:start w:val="1"/>
      <w:numFmt w:val="decimal"/>
      <w:pStyle w:val="19"/>
      <w:lvlText w:val="%1."/>
      <w:lvlJc w:val="left"/>
      <w:pPr>
        <w:ind w:left="928" w:hanging="360"/>
      </w:pPr>
      <w:rPr>
        <w:rFonts w:hint="default"/>
      </w:rPr>
    </w:lvl>
    <w:lvl w:ilvl="1">
      <w:start w:val="1"/>
      <w:numFmt w:val="decimal"/>
      <w:pStyle w:val="20"/>
      <w:isLgl/>
      <w:lvlText w:val="%1.%2."/>
      <w:lvlJc w:val="left"/>
      <w:pPr>
        <w:ind w:left="2138" w:hanging="720"/>
      </w:pPr>
      <w:rPr>
        <w:rFonts w:hint="default"/>
      </w:rPr>
    </w:lvl>
    <w:lvl w:ilvl="2">
      <w:start w:val="1"/>
      <w:numFmt w:val="decimal"/>
      <w:pStyle w:val="30"/>
      <w:isLgl/>
      <w:lvlText w:val="%1.%2.%3."/>
      <w:lvlJc w:val="left"/>
      <w:pPr>
        <w:ind w:left="1720" w:hanging="720"/>
      </w:pPr>
      <w:rPr>
        <w:rFonts w:hint="default"/>
      </w:rPr>
    </w:lvl>
    <w:lvl w:ilvl="3">
      <w:start w:val="1"/>
      <w:numFmt w:val="decimal"/>
      <w:isLgl/>
      <w:lvlText w:val="%1.%2.%3.%4."/>
      <w:lvlJc w:val="left"/>
      <w:pPr>
        <w:ind w:left="2400" w:hanging="1080"/>
      </w:pPr>
      <w:rPr>
        <w:rFonts w:hint="default"/>
      </w:rPr>
    </w:lvl>
    <w:lvl w:ilvl="4">
      <w:start w:val="1"/>
      <w:numFmt w:val="decimal"/>
      <w:isLgl/>
      <w:lvlText w:val="%1.%2.%3.%4.%5."/>
      <w:lvlJc w:val="left"/>
      <w:pPr>
        <w:ind w:left="3080" w:hanging="1440"/>
      </w:pPr>
      <w:rPr>
        <w:rFonts w:hint="default"/>
      </w:rPr>
    </w:lvl>
    <w:lvl w:ilvl="5">
      <w:start w:val="1"/>
      <w:numFmt w:val="decimal"/>
      <w:isLgl/>
      <w:lvlText w:val="%1.%2.%3.%4.%5.%6."/>
      <w:lvlJc w:val="left"/>
      <w:pPr>
        <w:ind w:left="3400" w:hanging="1440"/>
      </w:pPr>
      <w:rPr>
        <w:rFonts w:hint="default"/>
      </w:rPr>
    </w:lvl>
    <w:lvl w:ilvl="6">
      <w:start w:val="1"/>
      <w:numFmt w:val="decimal"/>
      <w:isLgl/>
      <w:lvlText w:val="%1.%2.%3.%4.%5.%6.%7."/>
      <w:lvlJc w:val="left"/>
      <w:pPr>
        <w:ind w:left="4080" w:hanging="1800"/>
      </w:pPr>
      <w:rPr>
        <w:rFonts w:hint="default"/>
      </w:rPr>
    </w:lvl>
    <w:lvl w:ilvl="7">
      <w:start w:val="1"/>
      <w:numFmt w:val="decimal"/>
      <w:isLgl/>
      <w:lvlText w:val="%1.%2.%3.%4.%5.%6.%7.%8."/>
      <w:lvlJc w:val="left"/>
      <w:pPr>
        <w:ind w:left="4760" w:hanging="2160"/>
      </w:pPr>
      <w:rPr>
        <w:rFonts w:hint="default"/>
      </w:rPr>
    </w:lvl>
    <w:lvl w:ilvl="8">
      <w:start w:val="1"/>
      <w:numFmt w:val="decimal"/>
      <w:isLgl/>
      <w:lvlText w:val="%1.%2.%3.%4.%5.%6.%7.%8.%9."/>
      <w:lvlJc w:val="left"/>
      <w:pPr>
        <w:ind w:left="5080" w:hanging="2160"/>
      </w:pPr>
      <w:rPr>
        <w:rFonts w:hint="default"/>
      </w:rPr>
    </w:lvl>
  </w:abstractNum>
  <w:abstractNum w:abstractNumId="42">
    <w:nsid w:val="4B170563"/>
    <w:multiLevelType w:val="singleLevel"/>
    <w:tmpl w:val="8A0C6168"/>
    <w:lvl w:ilvl="0">
      <w:start w:val="1"/>
      <w:numFmt w:val="bullet"/>
      <w:pStyle w:val="aa"/>
      <w:lvlText w:val=""/>
      <w:lvlJc w:val="left"/>
      <w:pPr>
        <w:tabs>
          <w:tab w:val="num" w:pos="786"/>
        </w:tabs>
        <w:ind w:left="786" w:hanging="360"/>
      </w:pPr>
      <w:rPr>
        <w:rFonts w:ascii="Wingdings" w:hAnsi="Wingdings" w:hint="default"/>
        <w:sz w:val="16"/>
      </w:rPr>
    </w:lvl>
  </w:abstractNum>
  <w:abstractNum w:abstractNumId="43">
    <w:nsid w:val="4C73134D"/>
    <w:multiLevelType w:val="hybridMultilevel"/>
    <w:tmpl w:val="6C64960A"/>
    <w:styleLink w:val="1111"/>
    <w:lvl w:ilvl="0" w:tplc="207218C6">
      <w:start w:val="1"/>
      <w:numFmt w:val="bullet"/>
      <w:lvlText w:val=""/>
      <w:lvlJc w:val="left"/>
      <w:pPr>
        <w:ind w:left="1429" w:hanging="360"/>
      </w:pPr>
      <w:rPr>
        <w:rFonts w:ascii="Symbol" w:hAnsi="Symbol" w:hint="default"/>
      </w:rPr>
    </w:lvl>
    <w:lvl w:ilvl="1" w:tplc="BDAE51D2" w:tentative="1">
      <w:start w:val="1"/>
      <w:numFmt w:val="bullet"/>
      <w:lvlText w:val="o"/>
      <w:lvlJc w:val="left"/>
      <w:pPr>
        <w:ind w:left="2149" w:hanging="360"/>
      </w:pPr>
      <w:rPr>
        <w:rFonts w:ascii="Courier New" w:hAnsi="Courier New" w:cs="Courier New" w:hint="default"/>
      </w:rPr>
    </w:lvl>
    <w:lvl w:ilvl="2" w:tplc="67EE6FDE" w:tentative="1">
      <w:start w:val="1"/>
      <w:numFmt w:val="bullet"/>
      <w:lvlText w:val=""/>
      <w:lvlJc w:val="left"/>
      <w:pPr>
        <w:ind w:left="2869" w:hanging="360"/>
      </w:pPr>
      <w:rPr>
        <w:rFonts w:ascii="Wingdings" w:hAnsi="Wingdings" w:hint="default"/>
      </w:rPr>
    </w:lvl>
    <w:lvl w:ilvl="3" w:tplc="2B58263A" w:tentative="1">
      <w:start w:val="1"/>
      <w:numFmt w:val="bullet"/>
      <w:lvlText w:val=""/>
      <w:lvlJc w:val="left"/>
      <w:pPr>
        <w:ind w:left="3589" w:hanging="360"/>
      </w:pPr>
      <w:rPr>
        <w:rFonts w:ascii="Symbol" w:hAnsi="Symbol" w:hint="default"/>
      </w:rPr>
    </w:lvl>
    <w:lvl w:ilvl="4" w:tplc="C3FAF956" w:tentative="1">
      <w:start w:val="1"/>
      <w:numFmt w:val="bullet"/>
      <w:lvlText w:val="o"/>
      <w:lvlJc w:val="left"/>
      <w:pPr>
        <w:ind w:left="4309" w:hanging="360"/>
      </w:pPr>
      <w:rPr>
        <w:rFonts w:ascii="Courier New" w:hAnsi="Courier New" w:cs="Courier New" w:hint="default"/>
      </w:rPr>
    </w:lvl>
    <w:lvl w:ilvl="5" w:tplc="118EE840" w:tentative="1">
      <w:start w:val="1"/>
      <w:numFmt w:val="bullet"/>
      <w:lvlText w:val=""/>
      <w:lvlJc w:val="left"/>
      <w:pPr>
        <w:ind w:left="5029" w:hanging="360"/>
      </w:pPr>
      <w:rPr>
        <w:rFonts w:ascii="Wingdings" w:hAnsi="Wingdings" w:hint="default"/>
      </w:rPr>
    </w:lvl>
    <w:lvl w:ilvl="6" w:tplc="7FBE288A" w:tentative="1">
      <w:start w:val="1"/>
      <w:numFmt w:val="bullet"/>
      <w:lvlText w:val=""/>
      <w:lvlJc w:val="left"/>
      <w:pPr>
        <w:ind w:left="5749" w:hanging="360"/>
      </w:pPr>
      <w:rPr>
        <w:rFonts w:ascii="Symbol" w:hAnsi="Symbol" w:hint="default"/>
      </w:rPr>
    </w:lvl>
    <w:lvl w:ilvl="7" w:tplc="8DF6A262" w:tentative="1">
      <w:start w:val="1"/>
      <w:numFmt w:val="bullet"/>
      <w:lvlText w:val="o"/>
      <w:lvlJc w:val="left"/>
      <w:pPr>
        <w:ind w:left="6469" w:hanging="360"/>
      </w:pPr>
      <w:rPr>
        <w:rFonts w:ascii="Courier New" w:hAnsi="Courier New" w:cs="Courier New" w:hint="default"/>
      </w:rPr>
    </w:lvl>
    <w:lvl w:ilvl="8" w:tplc="F41EEBC4" w:tentative="1">
      <w:start w:val="1"/>
      <w:numFmt w:val="bullet"/>
      <w:lvlText w:val=""/>
      <w:lvlJc w:val="left"/>
      <w:pPr>
        <w:ind w:left="7189" w:hanging="360"/>
      </w:pPr>
      <w:rPr>
        <w:rFonts w:ascii="Wingdings" w:hAnsi="Wingdings" w:hint="default"/>
      </w:rPr>
    </w:lvl>
  </w:abstractNum>
  <w:abstractNum w:abstractNumId="44">
    <w:nsid w:val="4CC2053D"/>
    <w:multiLevelType w:val="hybridMultilevel"/>
    <w:tmpl w:val="6D826C08"/>
    <w:styleLink w:val="0511"/>
    <w:lvl w:ilvl="0" w:tplc="0310CD1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0"/>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6">
    <w:nsid w:val="4FDB5851"/>
    <w:multiLevelType w:val="hybridMultilevel"/>
    <w:tmpl w:val="6402FCA6"/>
    <w:lvl w:ilvl="0" w:tplc="C70221FE">
      <w:start w:val="1"/>
      <w:numFmt w:val="bullet"/>
      <w:pStyle w:val="ab"/>
      <w:lvlText w:val="-"/>
      <w:lvlJc w:val="left"/>
      <w:pPr>
        <w:ind w:left="0" w:firstLine="709"/>
      </w:pPr>
      <w:rPr>
        <w:rFonts w:ascii="Times New Roman" w:hAnsi="Times New Roman" w:cs="Times New Roman" w:hint="default"/>
        <w:b w:val="0"/>
        <w:i w:val="0"/>
        <w:caps w:val="0"/>
        <w:strike w:val="0"/>
        <w:dstrike w:val="0"/>
        <w:snapToGrid w:val="0"/>
        <w:vanish w:val="0"/>
        <w:color w:val="auto"/>
        <w:kern w:val="0"/>
        <w:sz w:val="28"/>
        <w:u w:val="none"/>
        <w:vertAlign w:val="baseline"/>
      </w:rPr>
    </w:lvl>
    <w:lvl w:ilvl="1" w:tplc="04190003">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47">
    <w:nsid w:val="515E3A18"/>
    <w:multiLevelType w:val="hybridMultilevel"/>
    <w:tmpl w:val="B3CABC00"/>
    <w:lvl w:ilvl="0" w:tplc="BE1E0A5E">
      <w:start w:val="1"/>
      <w:numFmt w:val="decimal"/>
      <w:lvlText w:val="%1."/>
      <w:lvlJc w:val="left"/>
      <w:pPr>
        <w:ind w:left="1353" w:hanging="360"/>
      </w:pPr>
    </w:lvl>
    <w:lvl w:ilvl="1" w:tplc="0B3665A4" w:tentative="1">
      <w:start w:val="1"/>
      <w:numFmt w:val="lowerLetter"/>
      <w:lvlText w:val="%2."/>
      <w:lvlJc w:val="left"/>
      <w:pPr>
        <w:ind w:left="2073" w:hanging="360"/>
      </w:pPr>
    </w:lvl>
    <w:lvl w:ilvl="2" w:tplc="D3DC2FAC" w:tentative="1">
      <w:start w:val="1"/>
      <w:numFmt w:val="lowerRoman"/>
      <w:lvlText w:val="%3."/>
      <w:lvlJc w:val="right"/>
      <w:pPr>
        <w:ind w:left="2793" w:hanging="180"/>
      </w:pPr>
    </w:lvl>
    <w:lvl w:ilvl="3" w:tplc="330A56F0" w:tentative="1">
      <w:start w:val="1"/>
      <w:numFmt w:val="decimal"/>
      <w:lvlText w:val="%4."/>
      <w:lvlJc w:val="left"/>
      <w:pPr>
        <w:ind w:left="3513" w:hanging="360"/>
      </w:pPr>
    </w:lvl>
    <w:lvl w:ilvl="4" w:tplc="D1705190" w:tentative="1">
      <w:start w:val="1"/>
      <w:numFmt w:val="lowerLetter"/>
      <w:lvlText w:val="%5."/>
      <w:lvlJc w:val="left"/>
      <w:pPr>
        <w:ind w:left="4233" w:hanging="360"/>
      </w:pPr>
    </w:lvl>
    <w:lvl w:ilvl="5" w:tplc="625841BE" w:tentative="1">
      <w:start w:val="1"/>
      <w:numFmt w:val="lowerRoman"/>
      <w:lvlText w:val="%6."/>
      <w:lvlJc w:val="right"/>
      <w:pPr>
        <w:ind w:left="4953" w:hanging="180"/>
      </w:pPr>
    </w:lvl>
    <w:lvl w:ilvl="6" w:tplc="A5960BBE" w:tentative="1">
      <w:start w:val="1"/>
      <w:numFmt w:val="decimal"/>
      <w:lvlText w:val="%7."/>
      <w:lvlJc w:val="left"/>
      <w:pPr>
        <w:ind w:left="5673" w:hanging="360"/>
      </w:pPr>
    </w:lvl>
    <w:lvl w:ilvl="7" w:tplc="F91E7CA8" w:tentative="1">
      <w:start w:val="1"/>
      <w:numFmt w:val="lowerLetter"/>
      <w:lvlText w:val="%8."/>
      <w:lvlJc w:val="left"/>
      <w:pPr>
        <w:ind w:left="6393" w:hanging="360"/>
      </w:pPr>
    </w:lvl>
    <w:lvl w:ilvl="8" w:tplc="AC74708C" w:tentative="1">
      <w:start w:val="1"/>
      <w:numFmt w:val="lowerRoman"/>
      <w:lvlText w:val="%9."/>
      <w:lvlJc w:val="right"/>
      <w:pPr>
        <w:ind w:left="7113" w:hanging="180"/>
      </w:pPr>
    </w:lvl>
  </w:abstractNum>
  <w:abstractNum w:abstractNumId="48">
    <w:nsid w:val="52722815"/>
    <w:multiLevelType w:val="hybridMultilevel"/>
    <w:tmpl w:val="CC509714"/>
    <w:lvl w:ilvl="0" w:tplc="0419000F">
      <w:start w:val="1"/>
      <w:numFmt w:val="decimal"/>
      <w:pStyle w:val="ac"/>
      <w:lvlText w:val="Таблица %1. "/>
      <w:lvlJc w:val="left"/>
      <w:pPr>
        <w:ind w:left="2628"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nsid w:val="534C4B12"/>
    <w:multiLevelType w:val="hybridMultilevel"/>
    <w:tmpl w:val="78827838"/>
    <w:styleLink w:val="212"/>
    <w:lvl w:ilvl="0" w:tplc="18E46A1A">
      <w:start w:val="1"/>
      <w:numFmt w:val="bullet"/>
      <w:lvlText w:val=""/>
      <w:lvlJc w:val="left"/>
      <w:pPr>
        <w:ind w:left="1287" w:hanging="360"/>
      </w:pPr>
      <w:rPr>
        <w:rFonts w:ascii="Symbol" w:hAnsi="Symbol" w:hint="default"/>
      </w:rPr>
    </w:lvl>
    <w:lvl w:ilvl="1" w:tplc="04190019" w:tentative="1">
      <w:start w:val="1"/>
      <w:numFmt w:val="bullet"/>
      <w:pStyle w:val="ad"/>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50">
    <w:nsid w:val="54A32B65"/>
    <w:multiLevelType w:val="hybridMultilevel"/>
    <w:tmpl w:val="3A7ACEB0"/>
    <w:lvl w:ilvl="0" w:tplc="6232B2EA">
      <w:start w:val="1"/>
      <w:numFmt w:val="bullet"/>
      <w:pStyle w:val="50"/>
      <w:lvlText w:val=""/>
      <w:lvlJc w:val="left"/>
      <w:pPr>
        <w:ind w:left="827" w:hanging="360"/>
      </w:pPr>
      <w:rPr>
        <w:rFonts w:ascii="Symbol" w:hAnsi="Symbol" w:hint="default"/>
      </w:rPr>
    </w:lvl>
    <w:lvl w:ilvl="1" w:tplc="04190019">
      <w:start w:val="1"/>
      <w:numFmt w:val="bullet"/>
      <w:lvlText w:val="o"/>
      <w:lvlJc w:val="left"/>
      <w:pPr>
        <w:ind w:left="1547" w:hanging="360"/>
      </w:pPr>
      <w:rPr>
        <w:rFonts w:ascii="Courier New" w:hAnsi="Courier New" w:cs="Courier New" w:hint="default"/>
      </w:rPr>
    </w:lvl>
    <w:lvl w:ilvl="2" w:tplc="0419001B" w:tentative="1">
      <w:start w:val="1"/>
      <w:numFmt w:val="bullet"/>
      <w:lvlText w:val=""/>
      <w:lvlJc w:val="left"/>
      <w:pPr>
        <w:ind w:left="2267" w:hanging="360"/>
      </w:pPr>
      <w:rPr>
        <w:rFonts w:ascii="Wingdings" w:hAnsi="Wingdings" w:hint="default"/>
      </w:rPr>
    </w:lvl>
    <w:lvl w:ilvl="3" w:tplc="0419000F" w:tentative="1">
      <w:start w:val="1"/>
      <w:numFmt w:val="bullet"/>
      <w:lvlText w:val=""/>
      <w:lvlJc w:val="left"/>
      <w:pPr>
        <w:ind w:left="2987" w:hanging="360"/>
      </w:pPr>
      <w:rPr>
        <w:rFonts w:ascii="Symbol" w:hAnsi="Symbol" w:hint="default"/>
      </w:rPr>
    </w:lvl>
    <w:lvl w:ilvl="4" w:tplc="04190019" w:tentative="1">
      <w:start w:val="1"/>
      <w:numFmt w:val="bullet"/>
      <w:lvlText w:val="o"/>
      <w:lvlJc w:val="left"/>
      <w:pPr>
        <w:ind w:left="3707" w:hanging="360"/>
      </w:pPr>
      <w:rPr>
        <w:rFonts w:ascii="Courier New" w:hAnsi="Courier New" w:cs="Courier New" w:hint="default"/>
      </w:rPr>
    </w:lvl>
    <w:lvl w:ilvl="5" w:tplc="0419001B" w:tentative="1">
      <w:start w:val="1"/>
      <w:numFmt w:val="bullet"/>
      <w:lvlText w:val=""/>
      <w:lvlJc w:val="left"/>
      <w:pPr>
        <w:ind w:left="4427" w:hanging="360"/>
      </w:pPr>
      <w:rPr>
        <w:rFonts w:ascii="Wingdings" w:hAnsi="Wingdings" w:hint="default"/>
      </w:rPr>
    </w:lvl>
    <w:lvl w:ilvl="6" w:tplc="0419000F" w:tentative="1">
      <w:start w:val="1"/>
      <w:numFmt w:val="bullet"/>
      <w:lvlText w:val=""/>
      <w:lvlJc w:val="left"/>
      <w:pPr>
        <w:ind w:left="5147" w:hanging="360"/>
      </w:pPr>
      <w:rPr>
        <w:rFonts w:ascii="Symbol" w:hAnsi="Symbol" w:hint="default"/>
      </w:rPr>
    </w:lvl>
    <w:lvl w:ilvl="7" w:tplc="04190019" w:tentative="1">
      <w:start w:val="1"/>
      <w:numFmt w:val="bullet"/>
      <w:lvlText w:val="o"/>
      <w:lvlJc w:val="left"/>
      <w:pPr>
        <w:ind w:left="5867" w:hanging="360"/>
      </w:pPr>
      <w:rPr>
        <w:rFonts w:ascii="Courier New" w:hAnsi="Courier New" w:cs="Courier New" w:hint="default"/>
      </w:rPr>
    </w:lvl>
    <w:lvl w:ilvl="8" w:tplc="0419001B" w:tentative="1">
      <w:start w:val="1"/>
      <w:numFmt w:val="bullet"/>
      <w:lvlText w:val=""/>
      <w:lvlJc w:val="left"/>
      <w:pPr>
        <w:ind w:left="6587" w:hanging="360"/>
      </w:pPr>
      <w:rPr>
        <w:rFonts w:ascii="Wingdings" w:hAnsi="Wingdings" w:hint="default"/>
      </w:rPr>
    </w:lvl>
  </w:abstractNum>
  <w:abstractNum w:abstractNumId="51">
    <w:nsid w:val="58DF3BA8"/>
    <w:multiLevelType w:val="hybridMultilevel"/>
    <w:tmpl w:val="E3F0F3D6"/>
    <w:lvl w:ilvl="0" w:tplc="D3E20D58">
      <w:start w:val="1"/>
      <w:numFmt w:val="decimal"/>
      <w:pStyle w:val="1a"/>
      <w:lvlText w:val="Рис.%1."/>
      <w:lvlJc w:val="left"/>
      <w:pPr>
        <w:tabs>
          <w:tab w:val="num" w:pos="1080"/>
        </w:tabs>
        <w:ind w:left="360" w:hanging="360"/>
      </w:pPr>
      <w:rPr>
        <w:rFonts w:ascii="Times New Roman" w:hAnsi="Times New Roman" w:hint="default"/>
        <w:b/>
        <w:i w:val="0"/>
        <w:sz w:val="24"/>
        <w:szCs w:val="24"/>
      </w:rPr>
    </w:lvl>
    <w:lvl w:ilvl="1" w:tplc="EEEA30C2">
      <w:start w:val="1"/>
      <w:numFmt w:val="bullet"/>
      <w:lvlText w:val=""/>
      <w:lvlJc w:val="left"/>
      <w:pPr>
        <w:tabs>
          <w:tab w:val="num" w:pos="1440"/>
        </w:tabs>
        <w:ind w:left="1440" w:hanging="360"/>
      </w:pPr>
      <w:rPr>
        <w:rFonts w:ascii="Wingdings" w:hAnsi="Wingdings" w:hint="default"/>
        <w:b/>
        <w:i w:val="0"/>
        <w:sz w:val="24"/>
        <w:szCs w:val="24"/>
      </w:rPr>
    </w:lvl>
    <w:lvl w:ilvl="2" w:tplc="FBA6CC4A" w:tentative="1">
      <w:start w:val="1"/>
      <w:numFmt w:val="lowerRoman"/>
      <w:lvlText w:val="%3."/>
      <w:lvlJc w:val="right"/>
      <w:pPr>
        <w:tabs>
          <w:tab w:val="num" w:pos="2160"/>
        </w:tabs>
        <w:ind w:left="2160" w:hanging="180"/>
      </w:pPr>
    </w:lvl>
    <w:lvl w:ilvl="3" w:tplc="C1E03EEC" w:tentative="1">
      <w:start w:val="1"/>
      <w:numFmt w:val="decimal"/>
      <w:lvlText w:val="%4."/>
      <w:lvlJc w:val="left"/>
      <w:pPr>
        <w:tabs>
          <w:tab w:val="num" w:pos="2880"/>
        </w:tabs>
        <w:ind w:left="2880" w:hanging="360"/>
      </w:pPr>
    </w:lvl>
    <w:lvl w:ilvl="4" w:tplc="76287760" w:tentative="1">
      <w:start w:val="1"/>
      <w:numFmt w:val="lowerLetter"/>
      <w:lvlText w:val="%5."/>
      <w:lvlJc w:val="left"/>
      <w:pPr>
        <w:tabs>
          <w:tab w:val="num" w:pos="3600"/>
        </w:tabs>
        <w:ind w:left="3600" w:hanging="360"/>
      </w:pPr>
    </w:lvl>
    <w:lvl w:ilvl="5" w:tplc="2174BE4E" w:tentative="1">
      <w:start w:val="1"/>
      <w:numFmt w:val="lowerRoman"/>
      <w:lvlText w:val="%6."/>
      <w:lvlJc w:val="right"/>
      <w:pPr>
        <w:tabs>
          <w:tab w:val="num" w:pos="4320"/>
        </w:tabs>
        <w:ind w:left="4320" w:hanging="180"/>
      </w:pPr>
    </w:lvl>
    <w:lvl w:ilvl="6" w:tplc="5F026BCA" w:tentative="1">
      <w:start w:val="1"/>
      <w:numFmt w:val="decimal"/>
      <w:lvlText w:val="%7."/>
      <w:lvlJc w:val="left"/>
      <w:pPr>
        <w:tabs>
          <w:tab w:val="num" w:pos="5040"/>
        </w:tabs>
        <w:ind w:left="5040" w:hanging="360"/>
      </w:pPr>
    </w:lvl>
    <w:lvl w:ilvl="7" w:tplc="9B86EB14" w:tentative="1">
      <w:start w:val="1"/>
      <w:numFmt w:val="lowerLetter"/>
      <w:lvlText w:val="%8."/>
      <w:lvlJc w:val="left"/>
      <w:pPr>
        <w:tabs>
          <w:tab w:val="num" w:pos="5760"/>
        </w:tabs>
        <w:ind w:left="5760" w:hanging="360"/>
      </w:pPr>
    </w:lvl>
    <w:lvl w:ilvl="8" w:tplc="240E7A10" w:tentative="1">
      <w:start w:val="1"/>
      <w:numFmt w:val="lowerRoman"/>
      <w:lvlText w:val="%9."/>
      <w:lvlJc w:val="right"/>
      <w:pPr>
        <w:tabs>
          <w:tab w:val="num" w:pos="6480"/>
        </w:tabs>
        <w:ind w:left="6480" w:hanging="180"/>
      </w:pPr>
    </w:lvl>
  </w:abstractNum>
  <w:abstractNum w:abstractNumId="52">
    <w:nsid w:val="59500DA2"/>
    <w:multiLevelType w:val="multilevel"/>
    <w:tmpl w:val="45564EF8"/>
    <w:styleLink w:val="1b"/>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nsid w:val="59E60585"/>
    <w:multiLevelType w:val="hybridMultilevel"/>
    <w:tmpl w:val="9006BE28"/>
    <w:lvl w:ilvl="0" w:tplc="BC4646B8">
      <w:start w:val="1"/>
      <w:numFmt w:val="bullet"/>
      <w:lvlText w:val=""/>
      <w:lvlJc w:val="left"/>
      <w:pPr>
        <w:tabs>
          <w:tab w:val="num" w:pos="3346"/>
        </w:tabs>
        <w:ind w:left="3346" w:hanging="360"/>
      </w:pPr>
      <w:rPr>
        <w:rFonts w:ascii="Symbol" w:hAnsi="Symbol" w:hint="default"/>
        <w:color w:val="auto"/>
      </w:rPr>
    </w:lvl>
    <w:lvl w:ilvl="1" w:tplc="515A7FA6">
      <w:start w:val="1"/>
      <w:numFmt w:val="bullet"/>
      <w:pStyle w:val="1c"/>
      <w:lvlText w:val=""/>
      <w:lvlJc w:val="left"/>
      <w:pPr>
        <w:tabs>
          <w:tab w:val="num" w:pos="1352"/>
        </w:tabs>
        <w:ind w:left="1352" w:hanging="360"/>
      </w:pPr>
      <w:rPr>
        <w:rFonts w:ascii="Symbol" w:hAnsi="Symbol" w:hint="default"/>
        <w:color w:val="auto"/>
      </w:rPr>
    </w:lvl>
    <w:lvl w:ilvl="2" w:tplc="7070194C">
      <w:start w:val="1"/>
      <w:numFmt w:val="bullet"/>
      <w:lvlText w:val=""/>
      <w:lvlJc w:val="left"/>
      <w:pPr>
        <w:tabs>
          <w:tab w:val="num" w:pos="2869"/>
        </w:tabs>
        <w:ind w:left="2869" w:hanging="360"/>
      </w:pPr>
      <w:rPr>
        <w:rFonts w:ascii="Wingdings" w:hAnsi="Wingdings" w:hint="default"/>
      </w:rPr>
    </w:lvl>
    <w:lvl w:ilvl="3" w:tplc="BC963A78" w:tentative="1">
      <w:start w:val="1"/>
      <w:numFmt w:val="bullet"/>
      <w:lvlText w:val=""/>
      <w:lvlJc w:val="left"/>
      <w:pPr>
        <w:tabs>
          <w:tab w:val="num" w:pos="3589"/>
        </w:tabs>
        <w:ind w:left="3589" w:hanging="360"/>
      </w:pPr>
      <w:rPr>
        <w:rFonts w:ascii="Symbol" w:hAnsi="Symbol" w:hint="default"/>
      </w:rPr>
    </w:lvl>
    <w:lvl w:ilvl="4" w:tplc="6862DFEA" w:tentative="1">
      <w:start w:val="1"/>
      <w:numFmt w:val="bullet"/>
      <w:lvlText w:val="o"/>
      <w:lvlJc w:val="left"/>
      <w:pPr>
        <w:tabs>
          <w:tab w:val="num" w:pos="4309"/>
        </w:tabs>
        <w:ind w:left="4309" w:hanging="360"/>
      </w:pPr>
      <w:rPr>
        <w:rFonts w:ascii="Courier New" w:hAnsi="Courier New" w:cs="Courier New" w:hint="default"/>
      </w:rPr>
    </w:lvl>
    <w:lvl w:ilvl="5" w:tplc="C3A40C9E" w:tentative="1">
      <w:start w:val="1"/>
      <w:numFmt w:val="bullet"/>
      <w:lvlText w:val=""/>
      <w:lvlJc w:val="left"/>
      <w:pPr>
        <w:tabs>
          <w:tab w:val="num" w:pos="5029"/>
        </w:tabs>
        <w:ind w:left="5029" w:hanging="360"/>
      </w:pPr>
      <w:rPr>
        <w:rFonts w:ascii="Wingdings" w:hAnsi="Wingdings" w:hint="default"/>
      </w:rPr>
    </w:lvl>
    <w:lvl w:ilvl="6" w:tplc="7748887C" w:tentative="1">
      <w:start w:val="1"/>
      <w:numFmt w:val="bullet"/>
      <w:lvlText w:val=""/>
      <w:lvlJc w:val="left"/>
      <w:pPr>
        <w:tabs>
          <w:tab w:val="num" w:pos="5749"/>
        </w:tabs>
        <w:ind w:left="5749" w:hanging="360"/>
      </w:pPr>
      <w:rPr>
        <w:rFonts w:ascii="Symbol" w:hAnsi="Symbol" w:hint="default"/>
      </w:rPr>
    </w:lvl>
    <w:lvl w:ilvl="7" w:tplc="77BAB8BA" w:tentative="1">
      <w:start w:val="1"/>
      <w:numFmt w:val="bullet"/>
      <w:lvlText w:val="o"/>
      <w:lvlJc w:val="left"/>
      <w:pPr>
        <w:tabs>
          <w:tab w:val="num" w:pos="6469"/>
        </w:tabs>
        <w:ind w:left="6469" w:hanging="360"/>
      </w:pPr>
      <w:rPr>
        <w:rFonts w:ascii="Courier New" w:hAnsi="Courier New" w:cs="Courier New" w:hint="default"/>
      </w:rPr>
    </w:lvl>
    <w:lvl w:ilvl="8" w:tplc="2FA8CA46" w:tentative="1">
      <w:start w:val="1"/>
      <w:numFmt w:val="bullet"/>
      <w:lvlText w:val=""/>
      <w:lvlJc w:val="left"/>
      <w:pPr>
        <w:tabs>
          <w:tab w:val="num" w:pos="7189"/>
        </w:tabs>
        <w:ind w:left="7189" w:hanging="360"/>
      </w:pPr>
      <w:rPr>
        <w:rFonts w:ascii="Wingdings" w:hAnsi="Wingdings" w:hint="default"/>
      </w:rPr>
    </w:lvl>
  </w:abstractNum>
  <w:abstractNum w:abstractNumId="54">
    <w:nsid w:val="5C014A41"/>
    <w:multiLevelType w:val="hybridMultilevel"/>
    <w:tmpl w:val="F69A0DC0"/>
    <w:lvl w:ilvl="0" w:tplc="80468EAA">
      <w:start w:val="1"/>
      <w:numFmt w:val="decimal"/>
      <w:pStyle w:val="100"/>
      <w:lvlText w:val="%1)"/>
      <w:lvlJc w:val="left"/>
      <w:pPr>
        <w:ind w:left="1890" w:hanging="1170"/>
      </w:pPr>
      <w:rPr>
        <w:rFonts w:hint="default"/>
      </w:rPr>
    </w:lvl>
    <w:lvl w:ilvl="1" w:tplc="04190003" w:tentative="1">
      <w:start w:val="1"/>
      <w:numFmt w:val="lowerLetter"/>
      <w:lvlText w:val="%2."/>
      <w:lvlJc w:val="left"/>
      <w:pPr>
        <w:ind w:left="1800" w:hanging="360"/>
      </w:pPr>
    </w:lvl>
    <w:lvl w:ilvl="2" w:tplc="04190005" w:tentative="1">
      <w:start w:val="1"/>
      <w:numFmt w:val="lowerRoman"/>
      <w:lvlText w:val="%3."/>
      <w:lvlJc w:val="right"/>
      <w:pPr>
        <w:ind w:left="2520" w:hanging="180"/>
      </w:pPr>
    </w:lvl>
    <w:lvl w:ilvl="3" w:tplc="04190001" w:tentative="1">
      <w:start w:val="1"/>
      <w:numFmt w:val="decimal"/>
      <w:lvlText w:val="%4."/>
      <w:lvlJc w:val="left"/>
      <w:pPr>
        <w:ind w:left="3240" w:hanging="360"/>
      </w:pPr>
    </w:lvl>
    <w:lvl w:ilvl="4" w:tplc="04190003" w:tentative="1">
      <w:start w:val="1"/>
      <w:numFmt w:val="lowerLetter"/>
      <w:lvlText w:val="%5."/>
      <w:lvlJc w:val="left"/>
      <w:pPr>
        <w:ind w:left="3960" w:hanging="360"/>
      </w:pPr>
    </w:lvl>
    <w:lvl w:ilvl="5" w:tplc="04190005" w:tentative="1">
      <w:start w:val="1"/>
      <w:numFmt w:val="lowerRoman"/>
      <w:lvlText w:val="%6."/>
      <w:lvlJc w:val="right"/>
      <w:pPr>
        <w:ind w:left="4680" w:hanging="180"/>
      </w:pPr>
    </w:lvl>
    <w:lvl w:ilvl="6" w:tplc="04190001" w:tentative="1">
      <w:start w:val="1"/>
      <w:numFmt w:val="decimal"/>
      <w:lvlText w:val="%7."/>
      <w:lvlJc w:val="left"/>
      <w:pPr>
        <w:ind w:left="5400" w:hanging="360"/>
      </w:pPr>
    </w:lvl>
    <w:lvl w:ilvl="7" w:tplc="04190003" w:tentative="1">
      <w:start w:val="1"/>
      <w:numFmt w:val="lowerLetter"/>
      <w:lvlText w:val="%8."/>
      <w:lvlJc w:val="left"/>
      <w:pPr>
        <w:ind w:left="6120" w:hanging="360"/>
      </w:pPr>
    </w:lvl>
    <w:lvl w:ilvl="8" w:tplc="04190005" w:tentative="1">
      <w:start w:val="1"/>
      <w:numFmt w:val="lowerRoman"/>
      <w:lvlText w:val="%9."/>
      <w:lvlJc w:val="right"/>
      <w:pPr>
        <w:ind w:left="6840" w:hanging="180"/>
      </w:pPr>
    </w:lvl>
  </w:abstractNum>
  <w:abstractNum w:abstractNumId="55">
    <w:nsid w:val="5C32226F"/>
    <w:multiLevelType w:val="multilevel"/>
    <w:tmpl w:val="6CFEE39E"/>
    <w:styleLink w:val="1111123"/>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5CE32A3D"/>
    <w:multiLevelType w:val="multilevel"/>
    <w:tmpl w:val="EB524AD4"/>
    <w:styleLink w:val="330"/>
    <w:lvl w:ilvl="0">
      <w:start w:val="1"/>
      <w:numFmt w:val="decimal"/>
      <w:lvlText w:val="%1."/>
      <w:lvlJc w:val="left"/>
      <w:pPr>
        <w:ind w:left="2629" w:hanging="360"/>
      </w:pPr>
      <w:rPr>
        <w:rFonts w:ascii="Times New Roman" w:hAnsi="Times New Roman"/>
        <w:sz w:val="24"/>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602D6445"/>
    <w:multiLevelType w:val="hybridMultilevel"/>
    <w:tmpl w:val="00947C92"/>
    <w:styleLink w:val="210"/>
    <w:lvl w:ilvl="0" w:tplc="29C0F140">
      <w:start w:val="1"/>
      <w:numFmt w:val="bullet"/>
      <w:lvlText w:val=""/>
      <w:lvlJc w:val="left"/>
      <w:pPr>
        <w:ind w:left="1429" w:hanging="360"/>
      </w:pPr>
      <w:rPr>
        <w:rFonts w:ascii="Symbol" w:hAnsi="Symbol" w:hint="default"/>
      </w:rPr>
    </w:lvl>
    <w:lvl w:ilvl="1" w:tplc="EEC6A76A" w:tentative="1">
      <w:start w:val="1"/>
      <w:numFmt w:val="bullet"/>
      <w:lvlText w:val="o"/>
      <w:lvlJc w:val="left"/>
      <w:pPr>
        <w:ind w:left="2149" w:hanging="360"/>
      </w:pPr>
      <w:rPr>
        <w:rFonts w:ascii="Courier New" w:hAnsi="Courier New" w:cs="Courier New" w:hint="default"/>
      </w:rPr>
    </w:lvl>
    <w:lvl w:ilvl="2" w:tplc="1966E824" w:tentative="1">
      <w:start w:val="1"/>
      <w:numFmt w:val="bullet"/>
      <w:lvlText w:val=""/>
      <w:lvlJc w:val="left"/>
      <w:pPr>
        <w:ind w:left="2869" w:hanging="360"/>
      </w:pPr>
      <w:rPr>
        <w:rFonts w:ascii="Wingdings" w:hAnsi="Wingdings" w:hint="default"/>
      </w:rPr>
    </w:lvl>
    <w:lvl w:ilvl="3" w:tplc="485C8858" w:tentative="1">
      <w:start w:val="1"/>
      <w:numFmt w:val="bullet"/>
      <w:lvlText w:val=""/>
      <w:lvlJc w:val="left"/>
      <w:pPr>
        <w:ind w:left="3589" w:hanging="360"/>
      </w:pPr>
      <w:rPr>
        <w:rFonts w:ascii="Symbol" w:hAnsi="Symbol" w:hint="default"/>
      </w:rPr>
    </w:lvl>
    <w:lvl w:ilvl="4" w:tplc="F9C6C01A" w:tentative="1">
      <w:start w:val="1"/>
      <w:numFmt w:val="bullet"/>
      <w:lvlText w:val="o"/>
      <w:lvlJc w:val="left"/>
      <w:pPr>
        <w:ind w:left="4309" w:hanging="360"/>
      </w:pPr>
      <w:rPr>
        <w:rFonts w:ascii="Courier New" w:hAnsi="Courier New" w:cs="Courier New" w:hint="default"/>
      </w:rPr>
    </w:lvl>
    <w:lvl w:ilvl="5" w:tplc="5A9EC308" w:tentative="1">
      <w:start w:val="1"/>
      <w:numFmt w:val="bullet"/>
      <w:lvlText w:val=""/>
      <w:lvlJc w:val="left"/>
      <w:pPr>
        <w:ind w:left="5029" w:hanging="360"/>
      </w:pPr>
      <w:rPr>
        <w:rFonts w:ascii="Wingdings" w:hAnsi="Wingdings" w:hint="default"/>
      </w:rPr>
    </w:lvl>
    <w:lvl w:ilvl="6" w:tplc="B4FA4AE8" w:tentative="1">
      <w:start w:val="1"/>
      <w:numFmt w:val="bullet"/>
      <w:lvlText w:val=""/>
      <w:lvlJc w:val="left"/>
      <w:pPr>
        <w:ind w:left="5749" w:hanging="360"/>
      </w:pPr>
      <w:rPr>
        <w:rFonts w:ascii="Symbol" w:hAnsi="Symbol" w:hint="default"/>
      </w:rPr>
    </w:lvl>
    <w:lvl w:ilvl="7" w:tplc="12966EDA" w:tentative="1">
      <w:start w:val="1"/>
      <w:numFmt w:val="bullet"/>
      <w:lvlText w:val="o"/>
      <w:lvlJc w:val="left"/>
      <w:pPr>
        <w:ind w:left="6469" w:hanging="360"/>
      </w:pPr>
      <w:rPr>
        <w:rFonts w:ascii="Courier New" w:hAnsi="Courier New" w:cs="Courier New" w:hint="default"/>
      </w:rPr>
    </w:lvl>
    <w:lvl w:ilvl="8" w:tplc="35CAF09C" w:tentative="1">
      <w:start w:val="1"/>
      <w:numFmt w:val="bullet"/>
      <w:lvlText w:val=""/>
      <w:lvlJc w:val="left"/>
      <w:pPr>
        <w:ind w:left="7189" w:hanging="360"/>
      </w:pPr>
      <w:rPr>
        <w:rFonts w:ascii="Wingdings" w:hAnsi="Wingdings" w:hint="default"/>
      </w:rPr>
    </w:lvl>
  </w:abstractNum>
  <w:abstractNum w:abstractNumId="58">
    <w:nsid w:val="60584B7E"/>
    <w:multiLevelType w:val="hybridMultilevel"/>
    <w:tmpl w:val="D062CB34"/>
    <w:lvl w:ilvl="0" w:tplc="80468EAA">
      <w:start w:val="1"/>
      <w:numFmt w:val="decimal"/>
      <w:pStyle w:val="ae"/>
      <w:lvlText w:val="Рис. %1. "/>
      <w:lvlJc w:val="left"/>
      <w:pPr>
        <w:ind w:left="5039"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4190003">
      <w:start w:val="1"/>
      <w:numFmt w:val="lowerLetter"/>
      <w:lvlText w:val="%2."/>
      <w:lvlJc w:val="left"/>
      <w:pPr>
        <w:ind w:left="1440" w:hanging="36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59">
    <w:nsid w:val="609F7ACC"/>
    <w:multiLevelType w:val="hybridMultilevel"/>
    <w:tmpl w:val="FEBCF854"/>
    <w:styleLink w:val="1111152"/>
    <w:lvl w:ilvl="0" w:tplc="2BA81C06">
      <w:start w:val="1"/>
      <w:numFmt w:val="bullet"/>
      <w:lvlText w:val=""/>
      <w:lvlJc w:val="left"/>
      <w:pPr>
        <w:tabs>
          <w:tab w:val="num" w:pos="651"/>
        </w:tabs>
        <w:ind w:left="651" w:hanging="360"/>
      </w:pPr>
      <w:rPr>
        <w:rFonts w:ascii="Symbol" w:hAnsi="Symbol" w:hint="default"/>
      </w:rPr>
    </w:lvl>
    <w:lvl w:ilvl="1" w:tplc="7930A496">
      <w:start w:val="1"/>
      <w:numFmt w:val="bullet"/>
      <w:pStyle w:val="A2list2"/>
      <w:lvlText w:val="o"/>
      <w:lvlJc w:val="left"/>
      <w:pPr>
        <w:tabs>
          <w:tab w:val="num" w:pos="1440"/>
        </w:tabs>
        <w:ind w:left="1440" w:hanging="360"/>
      </w:pPr>
      <w:rPr>
        <w:rFonts w:ascii="Courier New" w:hAnsi="Courier New" w:hint="default"/>
      </w:rPr>
    </w:lvl>
    <w:lvl w:ilvl="2" w:tplc="7F00BC74">
      <w:start w:val="1"/>
      <w:numFmt w:val="bullet"/>
      <w:lvlText w:val=""/>
      <w:lvlJc w:val="left"/>
      <w:pPr>
        <w:tabs>
          <w:tab w:val="num" w:pos="2091"/>
        </w:tabs>
        <w:ind w:left="2091" w:hanging="360"/>
      </w:pPr>
      <w:rPr>
        <w:rFonts w:ascii="Wingdings" w:hAnsi="Wingdings" w:hint="default"/>
      </w:rPr>
    </w:lvl>
    <w:lvl w:ilvl="3" w:tplc="379E352C" w:tentative="1">
      <w:start w:val="1"/>
      <w:numFmt w:val="bullet"/>
      <w:lvlText w:val=""/>
      <w:lvlJc w:val="left"/>
      <w:pPr>
        <w:tabs>
          <w:tab w:val="num" w:pos="2811"/>
        </w:tabs>
        <w:ind w:left="2811" w:hanging="360"/>
      </w:pPr>
      <w:rPr>
        <w:rFonts w:ascii="Symbol" w:hAnsi="Symbol" w:hint="default"/>
      </w:rPr>
    </w:lvl>
    <w:lvl w:ilvl="4" w:tplc="4F9C775C" w:tentative="1">
      <w:start w:val="1"/>
      <w:numFmt w:val="bullet"/>
      <w:lvlText w:val="o"/>
      <w:lvlJc w:val="left"/>
      <w:pPr>
        <w:tabs>
          <w:tab w:val="num" w:pos="3531"/>
        </w:tabs>
        <w:ind w:left="3531" w:hanging="360"/>
      </w:pPr>
      <w:rPr>
        <w:rFonts w:ascii="Courier New" w:hAnsi="Courier New" w:hint="default"/>
      </w:rPr>
    </w:lvl>
    <w:lvl w:ilvl="5" w:tplc="A17820F2" w:tentative="1">
      <w:start w:val="1"/>
      <w:numFmt w:val="bullet"/>
      <w:lvlText w:val=""/>
      <w:lvlJc w:val="left"/>
      <w:pPr>
        <w:tabs>
          <w:tab w:val="num" w:pos="4251"/>
        </w:tabs>
        <w:ind w:left="4251" w:hanging="360"/>
      </w:pPr>
      <w:rPr>
        <w:rFonts w:ascii="Wingdings" w:hAnsi="Wingdings" w:hint="default"/>
      </w:rPr>
    </w:lvl>
    <w:lvl w:ilvl="6" w:tplc="6E96EA16" w:tentative="1">
      <w:start w:val="1"/>
      <w:numFmt w:val="bullet"/>
      <w:lvlText w:val=""/>
      <w:lvlJc w:val="left"/>
      <w:pPr>
        <w:tabs>
          <w:tab w:val="num" w:pos="4971"/>
        </w:tabs>
        <w:ind w:left="4971" w:hanging="360"/>
      </w:pPr>
      <w:rPr>
        <w:rFonts w:ascii="Symbol" w:hAnsi="Symbol" w:hint="default"/>
      </w:rPr>
    </w:lvl>
    <w:lvl w:ilvl="7" w:tplc="F2F65368" w:tentative="1">
      <w:start w:val="1"/>
      <w:numFmt w:val="bullet"/>
      <w:lvlText w:val="o"/>
      <w:lvlJc w:val="left"/>
      <w:pPr>
        <w:tabs>
          <w:tab w:val="num" w:pos="5691"/>
        </w:tabs>
        <w:ind w:left="5691" w:hanging="360"/>
      </w:pPr>
      <w:rPr>
        <w:rFonts w:ascii="Courier New" w:hAnsi="Courier New" w:hint="default"/>
      </w:rPr>
    </w:lvl>
    <w:lvl w:ilvl="8" w:tplc="45C4BD54" w:tentative="1">
      <w:start w:val="1"/>
      <w:numFmt w:val="bullet"/>
      <w:lvlText w:val=""/>
      <w:lvlJc w:val="left"/>
      <w:pPr>
        <w:tabs>
          <w:tab w:val="num" w:pos="6411"/>
        </w:tabs>
        <w:ind w:left="6411" w:hanging="360"/>
      </w:pPr>
      <w:rPr>
        <w:rFonts w:ascii="Wingdings" w:hAnsi="Wingdings" w:hint="default"/>
      </w:rPr>
    </w:lvl>
  </w:abstractNum>
  <w:abstractNum w:abstractNumId="60">
    <w:nsid w:val="60C93F2B"/>
    <w:multiLevelType w:val="hybridMultilevel"/>
    <w:tmpl w:val="16D2C904"/>
    <w:lvl w:ilvl="0" w:tplc="A9E2D9CE">
      <w:start w:val="1"/>
      <w:numFmt w:val="decimal"/>
      <w:pStyle w:val="af"/>
      <w:lvlText w:val="Рис.%1."/>
      <w:lvlJc w:val="left"/>
      <w:pPr>
        <w:tabs>
          <w:tab w:val="num" w:pos="3154"/>
        </w:tabs>
        <w:ind w:left="2434" w:hanging="2434"/>
      </w:pPr>
      <w:rPr>
        <w:rFonts w:ascii="Times New Roman" w:hAnsi="Times New Roman" w:hint="default"/>
        <w:b/>
        <w:i w:val="0"/>
        <w:sz w:val="24"/>
        <w:szCs w:val="24"/>
      </w:rPr>
    </w:lvl>
    <w:lvl w:ilvl="1" w:tplc="2E1EB966" w:tentative="1">
      <w:start w:val="1"/>
      <w:numFmt w:val="lowerLetter"/>
      <w:lvlText w:val="%2."/>
      <w:lvlJc w:val="left"/>
      <w:pPr>
        <w:tabs>
          <w:tab w:val="num" w:pos="1440"/>
        </w:tabs>
        <w:ind w:left="1440" w:hanging="360"/>
      </w:pPr>
    </w:lvl>
    <w:lvl w:ilvl="2" w:tplc="07A6E444" w:tentative="1">
      <w:start w:val="1"/>
      <w:numFmt w:val="lowerRoman"/>
      <w:lvlText w:val="%3."/>
      <w:lvlJc w:val="right"/>
      <w:pPr>
        <w:tabs>
          <w:tab w:val="num" w:pos="2160"/>
        </w:tabs>
        <w:ind w:left="2160" w:hanging="180"/>
      </w:pPr>
    </w:lvl>
    <w:lvl w:ilvl="3" w:tplc="AF8C1D9E" w:tentative="1">
      <w:start w:val="1"/>
      <w:numFmt w:val="decimal"/>
      <w:lvlText w:val="%4."/>
      <w:lvlJc w:val="left"/>
      <w:pPr>
        <w:tabs>
          <w:tab w:val="num" w:pos="2880"/>
        </w:tabs>
        <w:ind w:left="2880" w:hanging="360"/>
      </w:pPr>
    </w:lvl>
    <w:lvl w:ilvl="4" w:tplc="B34C13A0" w:tentative="1">
      <w:start w:val="1"/>
      <w:numFmt w:val="lowerLetter"/>
      <w:lvlText w:val="%5."/>
      <w:lvlJc w:val="left"/>
      <w:pPr>
        <w:tabs>
          <w:tab w:val="num" w:pos="3600"/>
        </w:tabs>
        <w:ind w:left="3600" w:hanging="360"/>
      </w:pPr>
    </w:lvl>
    <w:lvl w:ilvl="5" w:tplc="4BA43078" w:tentative="1">
      <w:start w:val="1"/>
      <w:numFmt w:val="lowerRoman"/>
      <w:lvlText w:val="%6."/>
      <w:lvlJc w:val="right"/>
      <w:pPr>
        <w:tabs>
          <w:tab w:val="num" w:pos="4320"/>
        </w:tabs>
        <w:ind w:left="4320" w:hanging="180"/>
      </w:pPr>
    </w:lvl>
    <w:lvl w:ilvl="6" w:tplc="BFA0DBBE" w:tentative="1">
      <w:start w:val="1"/>
      <w:numFmt w:val="decimal"/>
      <w:lvlText w:val="%7."/>
      <w:lvlJc w:val="left"/>
      <w:pPr>
        <w:tabs>
          <w:tab w:val="num" w:pos="5040"/>
        </w:tabs>
        <w:ind w:left="5040" w:hanging="360"/>
      </w:pPr>
    </w:lvl>
    <w:lvl w:ilvl="7" w:tplc="C9A084B6" w:tentative="1">
      <w:start w:val="1"/>
      <w:numFmt w:val="lowerLetter"/>
      <w:lvlText w:val="%8."/>
      <w:lvlJc w:val="left"/>
      <w:pPr>
        <w:tabs>
          <w:tab w:val="num" w:pos="5760"/>
        </w:tabs>
        <w:ind w:left="5760" w:hanging="360"/>
      </w:pPr>
    </w:lvl>
    <w:lvl w:ilvl="8" w:tplc="D60C10B0" w:tentative="1">
      <w:start w:val="1"/>
      <w:numFmt w:val="lowerRoman"/>
      <w:lvlText w:val="%9."/>
      <w:lvlJc w:val="right"/>
      <w:pPr>
        <w:tabs>
          <w:tab w:val="num" w:pos="6480"/>
        </w:tabs>
        <w:ind w:left="6480" w:hanging="180"/>
      </w:pPr>
    </w:lvl>
  </w:abstractNum>
  <w:abstractNum w:abstractNumId="61">
    <w:nsid w:val="62226F37"/>
    <w:multiLevelType w:val="hybridMultilevel"/>
    <w:tmpl w:val="A73E8E9A"/>
    <w:lvl w:ilvl="0" w:tplc="0310CD1C">
      <w:start w:val="1"/>
      <w:numFmt w:val="decimal"/>
      <w:pStyle w:val="af0"/>
      <w:lvlText w:val="Таблица 7.%1."/>
      <w:lvlJc w:val="left"/>
      <w:pPr>
        <w:ind w:left="720" w:hanging="360"/>
      </w:pPr>
      <w:rPr>
        <w:rFonts w:hint="default"/>
      </w:rPr>
    </w:lvl>
    <w:lvl w:ilvl="1" w:tplc="04190003" w:tentative="1">
      <w:start w:val="1"/>
      <w:numFmt w:val="lowerLetter"/>
      <w:lvlText w:val="%2."/>
      <w:lvlJc w:val="left"/>
      <w:pPr>
        <w:ind w:left="1440" w:hanging="360"/>
      </w:pPr>
    </w:lvl>
    <w:lvl w:ilvl="2" w:tplc="04190005">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62">
    <w:nsid w:val="63446253"/>
    <w:multiLevelType w:val="hybridMultilevel"/>
    <w:tmpl w:val="71BE1C96"/>
    <w:lvl w:ilvl="0" w:tplc="84B22C06">
      <w:start w:val="1"/>
      <w:numFmt w:val="decimal"/>
      <w:pStyle w:val="6"/>
      <w:lvlText w:val="Рисунок %1."/>
      <w:lvlJc w:val="left"/>
      <w:pPr>
        <w:ind w:left="1287" w:hanging="360"/>
      </w:pPr>
      <w:rPr>
        <w:rFonts w:hint="default"/>
        <w:color w:val="auto"/>
        <w:sz w:val="22"/>
      </w:rPr>
    </w:lvl>
    <w:lvl w:ilvl="1" w:tplc="27F41FA6" w:tentative="1">
      <w:start w:val="1"/>
      <w:numFmt w:val="lowerLetter"/>
      <w:lvlText w:val="%2."/>
      <w:lvlJc w:val="left"/>
      <w:pPr>
        <w:ind w:left="2007" w:hanging="360"/>
      </w:pPr>
    </w:lvl>
    <w:lvl w:ilvl="2" w:tplc="7E8060AC" w:tentative="1">
      <w:start w:val="1"/>
      <w:numFmt w:val="lowerRoman"/>
      <w:lvlText w:val="%3."/>
      <w:lvlJc w:val="right"/>
      <w:pPr>
        <w:ind w:left="2727" w:hanging="180"/>
      </w:pPr>
    </w:lvl>
    <w:lvl w:ilvl="3" w:tplc="45BCD3F8" w:tentative="1">
      <w:start w:val="1"/>
      <w:numFmt w:val="decimal"/>
      <w:lvlText w:val="%4."/>
      <w:lvlJc w:val="left"/>
      <w:pPr>
        <w:ind w:left="3447" w:hanging="360"/>
      </w:pPr>
    </w:lvl>
    <w:lvl w:ilvl="4" w:tplc="5566BC40" w:tentative="1">
      <w:start w:val="1"/>
      <w:numFmt w:val="lowerLetter"/>
      <w:lvlText w:val="%5."/>
      <w:lvlJc w:val="left"/>
      <w:pPr>
        <w:ind w:left="4167" w:hanging="360"/>
      </w:pPr>
    </w:lvl>
    <w:lvl w:ilvl="5" w:tplc="58DED4A6" w:tentative="1">
      <w:start w:val="1"/>
      <w:numFmt w:val="lowerRoman"/>
      <w:lvlText w:val="%6."/>
      <w:lvlJc w:val="right"/>
      <w:pPr>
        <w:ind w:left="4887" w:hanging="180"/>
      </w:pPr>
    </w:lvl>
    <w:lvl w:ilvl="6" w:tplc="7F902818" w:tentative="1">
      <w:start w:val="1"/>
      <w:numFmt w:val="decimal"/>
      <w:lvlText w:val="%7."/>
      <w:lvlJc w:val="left"/>
      <w:pPr>
        <w:ind w:left="5607" w:hanging="360"/>
      </w:pPr>
    </w:lvl>
    <w:lvl w:ilvl="7" w:tplc="AB9E6C52" w:tentative="1">
      <w:start w:val="1"/>
      <w:numFmt w:val="lowerLetter"/>
      <w:lvlText w:val="%8."/>
      <w:lvlJc w:val="left"/>
      <w:pPr>
        <w:ind w:left="6327" w:hanging="360"/>
      </w:pPr>
    </w:lvl>
    <w:lvl w:ilvl="8" w:tplc="0AD864FE" w:tentative="1">
      <w:start w:val="1"/>
      <w:numFmt w:val="lowerRoman"/>
      <w:lvlText w:val="%9."/>
      <w:lvlJc w:val="right"/>
      <w:pPr>
        <w:ind w:left="7047" w:hanging="180"/>
      </w:pPr>
    </w:lvl>
  </w:abstractNum>
  <w:abstractNum w:abstractNumId="63">
    <w:nsid w:val="63686982"/>
    <w:multiLevelType w:val="hybridMultilevel"/>
    <w:tmpl w:val="84DC6940"/>
    <w:lvl w:ilvl="0" w:tplc="04190001">
      <w:start w:val="1"/>
      <w:numFmt w:val="decimal"/>
      <w:pStyle w:val="af1"/>
      <w:lvlText w:val="Таблица %1."/>
      <w:lvlJc w:val="left"/>
      <w:pPr>
        <w:ind w:left="1353" w:hanging="360"/>
      </w:pPr>
      <w:rPr>
        <w:rFonts w:hint="default"/>
        <w:sz w:val="22"/>
        <w:szCs w:val="22"/>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64">
    <w:nsid w:val="64C34787"/>
    <w:multiLevelType w:val="hybridMultilevel"/>
    <w:tmpl w:val="1450975E"/>
    <w:lvl w:ilvl="0" w:tplc="7F2A0D3A">
      <w:start w:val="1"/>
      <w:numFmt w:val="decimal"/>
      <w:pStyle w:val="af2"/>
      <w:lvlText w:val="Таблица %1."/>
      <w:lvlJc w:val="righ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66E76DA0"/>
    <w:multiLevelType w:val="hybridMultilevel"/>
    <w:tmpl w:val="FBB6062E"/>
    <w:lvl w:ilvl="0" w:tplc="BDD87824">
      <w:start w:val="1"/>
      <w:numFmt w:val="decimal"/>
      <w:pStyle w:val="1d"/>
      <w:lvlText w:val="Рис.%1."/>
      <w:lvlJc w:val="left"/>
      <w:pPr>
        <w:tabs>
          <w:tab w:val="num" w:pos="1080"/>
        </w:tabs>
        <w:ind w:left="360" w:hanging="360"/>
      </w:pPr>
      <w:rPr>
        <w:rFonts w:ascii="Times New Roman" w:hAnsi="Times New Roman" w:hint="default"/>
        <w:b/>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
    <w:nsid w:val="68612CD2"/>
    <w:multiLevelType w:val="multilevel"/>
    <w:tmpl w:val="E35AA76E"/>
    <w:lvl w:ilvl="0">
      <w:start w:val="1"/>
      <w:numFmt w:val="none"/>
      <w:lvlText w:val=""/>
      <w:lvlJc w:val="left"/>
      <w:pPr>
        <w:ind w:left="1429" w:hanging="360"/>
      </w:pPr>
      <w:rPr>
        <w:rFonts w:hint="default"/>
      </w:rPr>
    </w:lvl>
    <w:lvl w:ilvl="1">
      <w:start w:val="1"/>
      <w:numFmt w:val="decimal"/>
      <w:pStyle w:val="121"/>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67">
    <w:nsid w:val="6B1F6287"/>
    <w:multiLevelType w:val="multilevel"/>
    <w:tmpl w:val="08089A28"/>
    <w:lvl w:ilvl="0">
      <w:start w:val="1"/>
      <w:numFmt w:val="decimal"/>
      <w:pStyle w:val="-1"/>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nsid w:val="6B9E597F"/>
    <w:multiLevelType w:val="multilevel"/>
    <w:tmpl w:val="0419001F"/>
    <w:lvl w:ilvl="0">
      <w:start w:val="1"/>
      <w:numFmt w:val="decimal"/>
      <w:lvlText w:val="%1."/>
      <w:lvlJc w:val="left"/>
      <w:pPr>
        <w:ind w:left="360" w:hanging="360"/>
      </w:pPr>
    </w:lvl>
    <w:lvl w:ilvl="1">
      <w:start w:val="1"/>
      <w:numFmt w:val="decimal"/>
      <w:pStyle w:val="05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nsid w:val="6E7F3C98"/>
    <w:multiLevelType w:val="hybridMultilevel"/>
    <w:tmpl w:val="952072CE"/>
    <w:lvl w:ilvl="0" w:tplc="806AC8F2">
      <w:start w:val="1"/>
      <w:numFmt w:val="russianLower"/>
      <w:pStyle w:val="06"/>
      <w:lvlText w:val="%1)"/>
      <w:lvlJc w:val="left"/>
      <w:pPr>
        <w:ind w:left="2138" w:hanging="360"/>
      </w:pPr>
      <w:rPr>
        <w:rFonts w:hint="default"/>
      </w:rPr>
    </w:lvl>
    <w:lvl w:ilvl="1" w:tplc="A5D0B59E" w:tentative="1">
      <w:start w:val="1"/>
      <w:numFmt w:val="lowerLetter"/>
      <w:lvlText w:val="%2."/>
      <w:lvlJc w:val="left"/>
      <w:pPr>
        <w:ind w:left="2858" w:hanging="360"/>
      </w:pPr>
    </w:lvl>
    <w:lvl w:ilvl="2" w:tplc="0BBEF7AA" w:tentative="1">
      <w:start w:val="1"/>
      <w:numFmt w:val="lowerRoman"/>
      <w:lvlText w:val="%3."/>
      <w:lvlJc w:val="right"/>
      <w:pPr>
        <w:ind w:left="3578" w:hanging="180"/>
      </w:pPr>
    </w:lvl>
    <w:lvl w:ilvl="3" w:tplc="C568DBFE" w:tentative="1">
      <w:start w:val="1"/>
      <w:numFmt w:val="decimal"/>
      <w:lvlText w:val="%4."/>
      <w:lvlJc w:val="left"/>
      <w:pPr>
        <w:ind w:left="4298" w:hanging="360"/>
      </w:pPr>
    </w:lvl>
    <w:lvl w:ilvl="4" w:tplc="45FE8822" w:tentative="1">
      <w:start w:val="1"/>
      <w:numFmt w:val="lowerLetter"/>
      <w:lvlText w:val="%5."/>
      <w:lvlJc w:val="left"/>
      <w:pPr>
        <w:ind w:left="5018" w:hanging="360"/>
      </w:pPr>
    </w:lvl>
    <w:lvl w:ilvl="5" w:tplc="2352484E" w:tentative="1">
      <w:start w:val="1"/>
      <w:numFmt w:val="lowerRoman"/>
      <w:lvlText w:val="%6."/>
      <w:lvlJc w:val="right"/>
      <w:pPr>
        <w:ind w:left="5738" w:hanging="180"/>
      </w:pPr>
    </w:lvl>
    <w:lvl w:ilvl="6" w:tplc="62EC8B54" w:tentative="1">
      <w:start w:val="1"/>
      <w:numFmt w:val="decimal"/>
      <w:lvlText w:val="%7."/>
      <w:lvlJc w:val="left"/>
      <w:pPr>
        <w:ind w:left="6458" w:hanging="360"/>
      </w:pPr>
    </w:lvl>
    <w:lvl w:ilvl="7" w:tplc="9620EF04" w:tentative="1">
      <w:start w:val="1"/>
      <w:numFmt w:val="lowerLetter"/>
      <w:lvlText w:val="%8."/>
      <w:lvlJc w:val="left"/>
      <w:pPr>
        <w:ind w:left="7178" w:hanging="360"/>
      </w:pPr>
    </w:lvl>
    <w:lvl w:ilvl="8" w:tplc="0F42BC32" w:tentative="1">
      <w:start w:val="1"/>
      <w:numFmt w:val="lowerRoman"/>
      <w:lvlText w:val="%9."/>
      <w:lvlJc w:val="right"/>
      <w:pPr>
        <w:ind w:left="7898" w:hanging="180"/>
      </w:pPr>
    </w:lvl>
  </w:abstractNum>
  <w:abstractNum w:abstractNumId="70">
    <w:nsid w:val="714701E0"/>
    <w:multiLevelType w:val="hybridMultilevel"/>
    <w:tmpl w:val="F802301A"/>
    <w:lvl w:ilvl="0" w:tplc="6C242006">
      <w:start w:val="1"/>
      <w:numFmt w:val="decimal"/>
      <w:pStyle w:val="af3"/>
      <w:lvlText w:val="Рисунок %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0ACA33D8" w:tentative="1">
      <w:start w:val="1"/>
      <w:numFmt w:val="lowerLetter"/>
      <w:lvlText w:val="%2."/>
      <w:lvlJc w:val="left"/>
      <w:pPr>
        <w:ind w:left="1440" w:hanging="360"/>
      </w:pPr>
    </w:lvl>
    <w:lvl w:ilvl="2" w:tplc="351CD86C" w:tentative="1">
      <w:start w:val="1"/>
      <w:numFmt w:val="lowerRoman"/>
      <w:lvlText w:val="%3."/>
      <w:lvlJc w:val="right"/>
      <w:pPr>
        <w:ind w:left="2160" w:hanging="180"/>
      </w:pPr>
    </w:lvl>
    <w:lvl w:ilvl="3" w:tplc="6562FA18" w:tentative="1">
      <w:start w:val="1"/>
      <w:numFmt w:val="decimal"/>
      <w:lvlText w:val="%4."/>
      <w:lvlJc w:val="left"/>
      <w:pPr>
        <w:ind w:left="2880" w:hanging="360"/>
      </w:pPr>
    </w:lvl>
    <w:lvl w:ilvl="4" w:tplc="F8A4437A" w:tentative="1">
      <w:start w:val="1"/>
      <w:numFmt w:val="lowerLetter"/>
      <w:lvlText w:val="%5."/>
      <w:lvlJc w:val="left"/>
      <w:pPr>
        <w:ind w:left="3600" w:hanging="360"/>
      </w:pPr>
    </w:lvl>
    <w:lvl w:ilvl="5" w:tplc="188296F0" w:tentative="1">
      <w:start w:val="1"/>
      <w:numFmt w:val="lowerRoman"/>
      <w:lvlText w:val="%6."/>
      <w:lvlJc w:val="right"/>
      <w:pPr>
        <w:ind w:left="4320" w:hanging="180"/>
      </w:pPr>
    </w:lvl>
    <w:lvl w:ilvl="6" w:tplc="1BAE3314" w:tentative="1">
      <w:start w:val="1"/>
      <w:numFmt w:val="decimal"/>
      <w:lvlText w:val="%7."/>
      <w:lvlJc w:val="left"/>
      <w:pPr>
        <w:ind w:left="5040" w:hanging="360"/>
      </w:pPr>
    </w:lvl>
    <w:lvl w:ilvl="7" w:tplc="E9C856A6" w:tentative="1">
      <w:start w:val="1"/>
      <w:numFmt w:val="lowerLetter"/>
      <w:lvlText w:val="%8."/>
      <w:lvlJc w:val="left"/>
      <w:pPr>
        <w:ind w:left="5760" w:hanging="360"/>
      </w:pPr>
    </w:lvl>
    <w:lvl w:ilvl="8" w:tplc="9DDEBE14" w:tentative="1">
      <w:start w:val="1"/>
      <w:numFmt w:val="lowerRoman"/>
      <w:lvlText w:val="%9."/>
      <w:lvlJc w:val="right"/>
      <w:pPr>
        <w:ind w:left="6480" w:hanging="180"/>
      </w:pPr>
    </w:lvl>
  </w:abstractNum>
  <w:abstractNum w:abstractNumId="71">
    <w:nsid w:val="71650B4C"/>
    <w:multiLevelType w:val="singleLevel"/>
    <w:tmpl w:val="70DE7A12"/>
    <w:styleLink w:val="117"/>
    <w:lvl w:ilvl="0">
      <w:start w:val="1"/>
      <w:numFmt w:val="bullet"/>
      <w:pStyle w:val="af4"/>
      <w:lvlText w:val=""/>
      <w:lvlJc w:val="left"/>
      <w:pPr>
        <w:tabs>
          <w:tab w:val="num" w:pos="360"/>
        </w:tabs>
        <w:ind w:left="360" w:hanging="360"/>
      </w:pPr>
      <w:rPr>
        <w:rFonts w:ascii="Symbol" w:hAnsi="Symbol" w:cs="Symbol" w:hint="default"/>
        <w:color w:val="auto"/>
      </w:rPr>
    </w:lvl>
  </w:abstractNum>
  <w:abstractNum w:abstractNumId="72">
    <w:nsid w:val="71774058"/>
    <w:multiLevelType w:val="multilevel"/>
    <w:tmpl w:val="244CDD22"/>
    <w:styleLink w:val="112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3">
    <w:nsid w:val="75091FBA"/>
    <w:multiLevelType w:val="hybridMultilevel"/>
    <w:tmpl w:val="F0220C5A"/>
    <w:lvl w:ilvl="0" w:tplc="2D2C76F2">
      <w:start w:val="1"/>
      <w:numFmt w:val="decimal"/>
      <w:pStyle w:val="af5"/>
      <w:lvlText w:val="Рис. 2.%1."/>
      <w:lvlJc w:val="left"/>
      <w:pPr>
        <w:ind w:left="2160" w:hanging="360"/>
      </w:pPr>
      <w:rPr>
        <w:rFonts w:hint="default"/>
      </w:rPr>
    </w:lvl>
    <w:lvl w:ilvl="1" w:tplc="91A25F14" w:tentative="1">
      <w:start w:val="1"/>
      <w:numFmt w:val="lowerLetter"/>
      <w:lvlText w:val="%2."/>
      <w:lvlJc w:val="left"/>
      <w:pPr>
        <w:ind w:left="2880" w:hanging="360"/>
      </w:pPr>
    </w:lvl>
    <w:lvl w:ilvl="2" w:tplc="1E308B3A" w:tentative="1">
      <w:start w:val="1"/>
      <w:numFmt w:val="lowerRoman"/>
      <w:lvlText w:val="%3."/>
      <w:lvlJc w:val="right"/>
      <w:pPr>
        <w:ind w:left="3600" w:hanging="180"/>
      </w:pPr>
    </w:lvl>
    <w:lvl w:ilvl="3" w:tplc="C278FE5A" w:tentative="1">
      <w:start w:val="1"/>
      <w:numFmt w:val="decimal"/>
      <w:lvlText w:val="%4."/>
      <w:lvlJc w:val="left"/>
      <w:pPr>
        <w:ind w:left="4320" w:hanging="360"/>
      </w:pPr>
    </w:lvl>
    <w:lvl w:ilvl="4" w:tplc="698C9306" w:tentative="1">
      <w:start w:val="1"/>
      <w:numFmt w:val="lowerLetter"/>
      <w:lvlText w:val="%5."/>
      <w:lvlJc w:val="left"/>
      <w:pPr>
        <w:ind w:left="5040" w:hanging="360"/>
      </w:pPr>
    </w:lvl>
    <w:lvl w:ilvl="5" w:tplc="D3D04F62" w:tentative="1">
      <w:start w:val="1"/>
      <w:numFmt w:val="lowerRoman"/>
      <w:lvlText w:val="%6."/>
      <w:lvlJc w:val="right"/>
      <w:pPr>
        <w:ind w:left="5760" w:hanging="180"/>
      </w:pPr>
    </w:lvl>
    <w:lvl w:ilvl="6" w:tplc="C5C0E44A" w:tentative="1">
      <w:start w:val="1"/>
      <w:numFmt w:val="decimal"/>
      <w:lvlText w:val="%7."/>
      <w:lvlJc w:val="left"/>
      <w:pPr>
        <w:ind w:left="6480" w:hanging="360"/>
      </w:pPr>
    </w:lvl>
    <w:lvl w:ilvl="7" w:tplc="8ED4CEA8" w:tentative="1">
      <w:start w:val="1"/>
      <w:numFmt w:val="lowerLetter"/>
      <w:lvlText w:val="%8."/>
      <w:lvlJc w:val="left"/>
      <w:pPr>
        <w:ind w:left="7200" w:hanging="360"/>
      </w:pPr>
    </w:lvl>
    <w:lvl w:ilvl="8" w:tplc="A17469B4" w:tentative="1">
      <w:start w:val="1"/>
      <w:numFmt w:val="lowerRoman"/>
      <w:lvlText w:val="%9."/>
      <w:lvlJc w:val="right"/>
      <w:pPr>
        <w:ind w:left="7920" w:hanging="180"/>
      </w:pPr>
    </w:lvl>
  </w:abstractNum>
  <w:abstractNum w:abstractNumId="74">
    <w:nsid w:val="75AC15BD"/>
    <w:multiLevelType w:val="multilevel"/>
    <w:tmpl w:val="91B089FA"/>
    <w:styleLink w:val="4"/>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75">
    <w:nsid w:val="75B5794F"/>
    <w:multiLevelType w:val="hybridMultilevel"/>
    <w:tmpl w:val="51CE9F54"/>
    <w:styleLink w:val="220"/>
    <w:lvl w:ilvl="0" w:tplc="889E7FC2">
      <w:start w:val="1"/>
      <w:numFmt w:val="bullet"/>
      <w:lvlText w:val=""/>
      <w:lvlJc w:val="left"/>
      <w:pPr>
        <w:ind w:left="1287" w:hanging="360"/>
      </w:pPr>
      <w:rPr>
        <w:rFonts w:ascii="Symbol" w:hAnsi="Symbol" w:hint="default"/>
      </w:rPr>
    </w:lvl>
    <w:lvl w:ilvl="1" w:tplc="AE325816" w:tentative="1">
      <w:start w:val="1"/>
      <w:numFmt w:val="bullet"/>
      <w:lvlText w:val="o"/>
      <w:lvlJc w:val="left"/>
      <w:pPr>
        <w:ind w:left="2007" w:hanging="360"/>
      </w:pPr>
      <w:rPr>
        <w:rFonts w:ascii="Courier New" w:hAnsi="Courier New" w:cs="Courier New" w:hint="default"/>
      </w:rPr>
    </w:lvl>
    <w:lvl w:ilvl="2" w:tplc="B0320A44" w:tentative="1">
      <w:start w:val="1"/>
      <w:numFmt w:val="bullet"/>
      <w:lvlText w:val=""/>
      <w:lvlJc w:val="left"/>
      <w:pPr>
        <w:ind w:left="2727" w:hanging="360"/>
      </w:pPr>
      <w:rPr>
        <w:rFonts w:ascii="Wingdings" w:hAnsi="Wingdings" w:hint="default"/>
      </w:rPr>
    </w:lvl>
    <w:lvl w:ilvl="3" w:tplc="3CA4D706" w:tentative="1">
      <w:start w:val="1"/>
      <w:numFmt w:val="bullet"/>
      <w:lvlText w:val=""/>
      <w:lvlJc w:val="left"/>
      <w:pPr>
        <w:ind w:left="3447" w:hanging="360"/>
      </w:pPr>
      <w:rPr>
        <w:rFonts w:ascii="Symbol" w:hAnsi="Symbol" w:hint="default"/>
      </w:rPr>
    </w:lvl>
    <w:lvl w:ilvl="4" w:tplc="C0840EAC" w:tentative="1">
      <w:start w:val="1"/>
      <w:numFmt w:val="bullet"/>
      <w:lvlText w:val="o"/>
      <w:lvlJc w:val="left"/>
      <w:pPr>
        <w:ind w:left="4167" w:hanging="360"/>
      </w:pPr>
      <w:rPr>
        <w:rFonts w:ascii="Courier New" w:hAnsi="Courier New" w:cs="Courier New" w:hint="default"/>
      </w:rPr>
    </w:lvl>
    <w:lvl w:ilvl="5" w:tplc="2CB6C35A" w:tentative="1">
      <w:start w:val="1"/>
      <w:numFmt w:val="bullet"/>
      <w:lvlText w:val=""/>
      <w:lvlJc w:val="left"/>
      <w:pPr>
        <w:ind w:left="4887" w:hanging="360"/>
      </w:pPr>
      <w:rPr>
        <w:rFonts w:ascii="Wingdings" w:hAnsi="Wingdings" w:hint="default"/>
      </w:rPr>
    </w:lvl>
    <w:lvl w:ilvl="6" w:tplc="EF008AB0" w:tentative="1">
      <w:start w:val="1"/>
      <w:numFmt w:val="bullet"/>
      <w:lvlText w:val=""/>
      <w:lvlJc w:val="left"/>
      <w:pPr>
        <w:ind w:left="5607" w:hanging="360"/>
      </w:pPr>
      <w:rPr>
        <w:rFonts w:ascii="Symbol" w:hAnsi="Symbol" w:hint="default"/>
      </w:rPr>
    </w:lvl>
    <w:lvl w:ilvl="7" w:tplc="0702478C" w:tentative="1">
      <w:start w:val="1"/>
      <w:numFmt w:val="bullet"/>
      <w:lvlText w:val="o"/>
      <w:lvlJc w:val="left"/>
      <w:pPr>
        <w:ind w:left="6327" w:hanging="360"/>
      </w:pPr>
      <w:rPr>
        <w:rFonts w:ascii="Courier New" w:hAnsi="Courier New" w:cs="Courier New" w:hint="default"/>
      </w:rPr>
    </w:lvl>
    <w:lvl w:ilvl="8" w:tplc="1EC6DF24" w:tentative="1">
      <w:start w:val="1"/>
      <w:numFmt w:val="bullet"/>
      <w:lvlText w:val=""/>
      <w:lvlJc w:val="left"/>
      <w:pPr>
        <w:ind w:left="7047" w:hanging="360"/>
      </w:pPr>
      <w:rPr>
        <w:rFonts w:ascii="Wingdings" w:hAnsi="Wingdings" w:hint="default"/>
      </w:rPr>
    </w:lvl>
  </w:abstractNum>
  <w:abstractNum w:abstractNumId="76">
    <w:nsid w:val="779A31A7"/>
    <w:multiLevelType w:val="hybridMultilevel"/>
    <w:tmpl w:val="5CB62550"/>
    <w:lvl w:ilvl="0" w:tplc="C722E2CE">
      <w:start w:val="1"/>
      <w:numFmt w:val="bullet"/>
      <w:pStyle w:val="af6"/>
      <w:lvlText w:val=""/>
      <w:lvlJc w:val="left"/>
      <w:pPr>
        <w:ind w:left="1778" w:hanging="360"/>
      </w:pPr>
      <w:rPr>
        <w:rFonts w:ascii="Wingdings" w:hAnsi="Wingdings" w:hint="default"/>
      </w:rPr>
    </w:lvl>
    <w:lvl w:ilvl="1" w:tplc="8A6CBBDE">
      <w:start w:val="1"/>
      <w:numFmt w:val="bullet"/>
      <w:lvlText w:val="o"/>
      <w:lvlJc w:val="left"/>
      <w:pPr>
        <w:ind w:left="2291" w:hanging="360"/>
      </w:pPr>
      <w:rPr>
        <w:rFonts w:ascii="Courier New" w:hAnsi="Courier New" w:cs="Courier New" w:hint="default"/>
      </w:rPr>
    </w:lvl>
    <w:lvl w:ilvl="2" w:tplc="C2164B5A" w:tentative="1">
      <w:start w:val="1"/>
      <w:numFmt w:val="bullet"/>
      <w:lvlText w:val=""/>
      <w:lvlJc w:val="left"/>
      <w:pPr>
        <w:ind w:left="3011" w:hanging="360"/>
      </w:pPr>
      <w:rPr>
        <w:rFonts w:ascii="Wingdings" w:hAnsi="Wingdings" w:hint="default"/>
      </w:rPr>
    </w:lvl>
    <w:lvl w:ilvl="3" w:tplc="21CE6348" w:tentative="1">
      <w:start w:val="1"/>
      <w:numFmt w:val="bullet"/>
      <w:lvlText w:val=""/>
      <w:lvlJc w:val="left"/>
      <w:pPr>
        <w:ind w:left="3731" w:hanging="360"/>
      </w:pPr>
      <w:rPr>
        <w:rFonts w:ascii="Symbol" w:hAnsi="Symbol" w:hint="default"/>
      </w:rPr>
    </w:lvl>
    <w:lvl w:ilvl="4" w:tplc="3D96FD74" w:tentative="1">
      <w:start w:val="1"/>
      <w:numFmt w:val="bullet"/>
      <w:lvlText w:val="o"/>
      <w:lvlJc w:val="left"/>
      <w:pPr>
        <w:ind w:left="4451" w:hanging="360"/>
      </w:pPr>
      <w:rPr>
        <w:rFonts w:ascii="Courier New" w:hAnsi="Courier New" w:cs="Courier New" w:hint="default"/>
      </w:rPr>
    </w:lvl>
    <w:lvl w:ilvl="5" w:tplc="F5F0C184" w:tentative="1">
      <w:start w:val="1"/>
      <w:numFmt w:val="bullet"/>
      <w:lvlText w:val=""/>
      <w:lvlJc w:val="left"/>
      <w:pPr>
        <w:ind w:left="5171" w:hanging="360"/>
      </w:pPr>
      <w:rPr>
        <w:rFonts w:ascii="Wingdings" w:hAnsi="Wingdings" w:hint="default"/>
      </w:rPr>
    </w:lvl>
    <w:lvl w:ilvl="6" w:tplc="6688CE6E" w:tentative="1">
      <w:start w:val="1"/>
      <w:numFmt w:val="bullet"/>
      <w:lvlText w:val=""/>
      <w:lvlJc w:val="left"/>
      <w:pPr>
        <w:ind w:left="5891" w:hanging="360"/>
      </w:pPr>
      <w:rPr>
        <w:rFonts w:ascii="Symbol" w:hAnsi="Symbol" w:hint="default"/>
      </w:rPr>
    </w:lvl>
    <w:lvl w:ilvl="7" w:tplc="EFBCB360" w:tentative="1">
      <w:start w:val="1"/>
      <w:numFmt w:val="bullet"/>
      <w:lvlText w:val="o"/>
      <w:lvlJc w:val="left"/>
      <w:pPr>
        <w:ind w:left="6611" w:hanging="360"/>
      </w:pPr>
      <w:rPr>
        <w:rFonts w:ascii="Courier New" w:hAnsi="Courier New" w:cs="Courier New" w:hint="default"/>
      </w:rPr>
    </w:lvl>
    <w:lvl w:ilvl="8" w:tplc="F224CF34" w:tentative="1">
      <w:start w:val="1"/>
      <w:numFmt w:val="bullet"/>
      <w:lvlText w:val=""/>
      <w:lvlJc w:val="left"/>
      <w:pPr>
        <w:ind w:left="7331" w:hanging="360"/>
      </w:pPr>
      <w:rPr>
        <w:rFonts w:ascii="Wingdings" w:hAnsi="Wingdings" w:hint="default"/>
      </w:rPr>
    </w:lvl>
  </w:abstractNum>
  <w:abstractNum w:abstractNumId="77">
    <w:nsid w:val="77AF4177"/>
    <w:multiLevelType w:val="multilevel"/>
    <w:tmpl w:val="AEF0E0AE"/>
    <w:lvl w:ilvl="0">
      <w:start w:val="1"/>
      <w:numFmt w:val="decimal"/>
      <w:pStyle w:val="1e"/>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nsid w:val="7C6C7F8C"/>
    <w:multiLevelType w:val="hybridMultilevel"/>
    <w:tmpl w:val="33EE90B8"/>
    <w:lvl w:ilvl="0" w:tplc="54EA1D50">
      <w:start w:val="1"/>
      <w:numFmt w:val="decimal"/>
      <w:pStyle w:val="af7"/>
      <w:lvlText w:val="Таблица %1."/>
      <w:lvlJc w:val="left"/>
      <w:pPr>
        <w:tabs>
          <w:tab w:val="num" w:pos="2160"/>
        </w:tabs>
        <w:ind w:left="2160" w:hanging="360"/>
      </w:pPr>
      <w:rPr>
        <w:rFonts w:ascii="Times New Roman" w:hAnsi="Times New Roman" w:hint="default"/>
        <w:b/>
        <w:i w:val="0"/>
        <w:sz w:val="24"/>
        <w:szCs w:val="24"/>
      </w:rPr>
    </w:lvl>
    <w:lvl w:ilvl="1" w:tplc="E6642928" w:tentative="1">
      <w:start w:val="1"/>
      <w:numFmt w:val="lowerLetter"/>
      <w:lvlText w:val="%2."/>
      <w:lvlJc w:val="left"/>
      <w:pPr>
        <w:tabs>
          <w:tab w:val="num" w:pos="2160"/>
        </w:tabs>
        <w:ind w:left="2160" w:hanging="360"/>
      </w:pPr>
    </w:lvl>
    <w:lvl w:ilvl="2" w:tplc="66846F18" w:tentative="1">
      <w:start w:val="1"/>
      <w:numFmt w:val="lowerRoman"/>
      <w:lvlText w:val="%3."/>
      <w:lvlJc w:val="right"/>
      <w:pPr>
        <w:tabs>
          <w:tab w:val="num" w:pos="2880"/>
        </w:tabs>
        <w:ind w:left="2880" w:hanging="180"/>
      </w:pPr>
    </w:lvl>
    <w:lvl w:ilvl="3" w:tplc="8A880198" w:tentative="1">
      <w:start w:val="1"/>
      <w:numFmt w:val="decimal"/>
      <w:lvlText w:val="%4."/>
      <w:lvlJc w:val="left"/>
      <w:pPr>
        <w:tabs>
          <w:tab w:val="num" w:pos="3600"/>
        </w:tabs>
        <w:ind w:left="3600" w:hanging="360"/>
      </w:pPr>
    </w:lvl>
    <w:lvl w:ilvl="4" w:tplc="9202FE14" w:tentative="1">
      <w:start w:val="1"/>
      <w:numFmt w:val="lowerLetter"/>
      <w:lvlText w:val="%5."/>
      <w:lvlJc w:val="left"/>
      <w:pPr>
        <w:tabs>
          <w:tab w:val="num" w:pos="4320"/>
        </w:tabs>
        <w:ind w:left="4320" w:hanging="360"/>
      </w:pPr>
    </w:lvl>
    <w:lvl w:ilvl="5" w:tplc="D52A4110" w:tentative="1">
      <w:start w:val="1"/>
      <w:numFmt w:val="lowerRoman"/>
      <w:lvlText w:val="%6."/>
      <w:lvlJc w:val="right"/>
      <w:pPr>
        <w:tabs>
          <w:tab w:val="num" w:pos="5040"/>
        </w:tabs>
        <w:ind w:left="5040" w:hanging="180"/>
      </w:pPr>
    </w:lvl>
    <w:lvl w:ilvl="6" w:tplc="60A4DFAC" w:tentative="1">
      <w:start w:val="1"/>
      <w:numFmt w:val="decimal"/>
      <w:lvlText w:val="%7."/>
      <w:lvlJc w:val="left"/>
      <w:pPr>
        <w:tabs>
          <w:tab w:val="num" w:pos="5760"/>
        </w:tabs>
        <w:ind w:left="5760" w:hanging="360"/>
      </w:pPr>
    </w:lvl>
    <w:lvl w:ilvl="7" w:tplc="8C82F40C" w:tentative="1">
      <w:start w:val="1"/>
      <w:numFmt w:val="lowerLetter"/>
      <w:lvlText w:val="%8."/>
      <w:lvlJc w:val="left"/>
      <w:pPr>
        <w:tabs>
          <w:tab w:val="num" w:pos="6480"/>
        </w:tabs>
        <w:ind w:left="6480" w:hanging="360"/>
      </w:pPr>
    </w:lvl>
    <w:lvl w:ilvl="8" w:tplc="26DAC93C" w:tentative="1">
      <w:start w:val="1"/>
      <w:numFmt w:val="lowerRoman"/>
      <w:lvlText w:val="%9."/>
      <w:lvlJc w:val="right"/>
      <w:pPr>
        <w:tabs>
          <w:tab w:val="num" w:pos="7200"/>
        </w:tabs>
        <w:ind w:left="7200" w:hanging="180"/>
      </w:pPr>
    </w:lvl>
  </w:abstractNum>
  <w:abstractNum w:abstractNumId="79">
    <w:nsid w:val="7C732E38"/>
    <w:multiLevelType w:val="hybridMultilevel"/>
    <w:tmpl w:val="B6A43058"/>
    <w:lvl w:ilvl="0" w:tplc="97283FC8">
      <w:start w:val="1"/>
      <w:numFmt w:val="bullet"/>
      <w:pStyle w:val="32"/>
      <w:lvlText w:val=""/>
      <w:lvlJc w:val="left"/>
      <w:pPr>
        <w:ind w:left="720" w:hanging="360"/>
      </w:pPr>
      <w:rPr>
        <w:rFonts w:ascii="Wingdings" w:hAnsi="Wingdings" w:hint="default"/>
      </w:rPr>
    </w:lvl>
    <w:lvl w:ilvl="1" w:tplc="516AA220" w:tentative="1">
      <w:start w:val="1"/>
      <w:numFmt w:val="bullet"/>
      <w:lvlText w:val="o"/>
      <w:lvlJc w:val="left"/>
      <w:pPr>
        <w:ind w:left="1440" w:hanging="360"/>
      </w:pPr>
      <w:rPr>
        <w:rFonts w:ascii="Courier New" w:hAnsi="Courier New" w:cs="Courier New" w:hint="default"/>
      </w:rPr>
    </w:lvl>
    <w:lvl w:ilvl="2" w:tplc="10643F6E" w:tentative="1">
      <w:start w:val="1"/>
      <w:numFmt w:val="bullet"/>
      <w:lvlText w:val=""/>
      <w:lvlJc w:val="left"/>
      <w:pPr>
        <w:ind w:left="2160" w:hanging="360"/>
      </w:pPr>
      <w:rPr>
        <w:rFonts w:ascii="Wingdings" w:hAnsi="Wingdings" w:hint="default"/>
      </w:rPr>
    </w:lvl>
    <w:lvl w:ilvl="3" w:tplc="EFAC1C8A" w:tentative="1">
      <w:start w:val="1"/>
      <w:numFmt w:val="bullet"/>
      <w:lvlText w:val=""/>
      <w:lvlJc w:val="left"/>
      <w:pPr>
        <w:ind w:left="2880" w:hanging="360"/>
      </w:pPr>
      <w:rPr>
        <w:rFonts w:ascii="Symbol" w:hAnsi="Symbol" w:hint="default"/>
      </w:rPr>
    </w:lvl>
    <w:lvl w:ilvl="4" w:tplc="2FECD496" w:tentative="1">
      <w:start w:val="1"/>
      <w:numFmt w:val="bullet"/>
      <w:lvlText w:val="o"/>
      <w:lvlJc w:val="left"/>
      <w:pPr>
        <w:ind w:left="3600" w:hanging="360"/>
      </w:pPr>
      <w:rPr>
        <w:rFonts w:ascii="Courier New" w:hAnsi="Courier New" w:cs="Courier New" w:hint="default"/>
      </w:rPr>
    </w:lvl>
    <w:lvl w:ilvl="5" w:tplc="10644EB4" w:tentative="1">
      <w:start w:val="1"/>
      <w:numFmt w:val="bullet"/>
      <w:lvlText w:val=""/>
      <w:lvlJc w:val="left"/>
      <w:pPr>
        <w:ind w:left="4320" w:hanging="360"/>
      </w:pPr>
      <w:rPr>
        <w:rFonts w:ascii="Wingdings" w:hAnsi="Wingdings" w:hint="default"/>
      </w:rPr>
    </w:lvl>
    <w:lvl w:ilvl="6" w:tplc="A82A0176" w:tentative="1">
      <w:start w:val="1"/>
      <w:numFmt w:val="bullet"/>
      <w:lvlText w:val=""/>
      <w:lvlJc w:val="left"/>
      <w:pPr>
        <w:ind w:left="5040" w:hanging="360"/>
      </w:pPr>
      <w:rPr>
        <w:rFonts w:ascii="Symbol" w:hAnsi="Symbol" w:hint="default"/>
      </w:rPr>
    </w:lvl>
    <w:lvl w:ilvl="7" w:tplc="773240EC" w:tentative="1">
      <w:start w:val="1"/>
      <w:numFmt w:val="bullet"/>
      <w:lvlText w:val="o"/>
      <w:lvlJc w:val="left"/>
      <w:pPr>
        <w:ind w:left="5760" w:hanging="360"/>
      </w:pPr>
      <w:rPr>
        <w:rFonts w:ascii="Courier New" w:hAnsi="Courier New" w:cs="Courier New" w:hint="default"/>
      </w:rPr>
    </w:lvl>
    <w:lvl w:ilvl="8" w:tplc="25E8AB50" w:tentative="1">
      <w:start w:val="1"/>
      <w:numFmt w:val="bullet"/>
      <w:lvlText w:val=""/>
      <w:lvlJc w:val="left"/>
      <w:pPr>
        <w:ind w:left="6480" w:hanging="360"/>
      </w:pPr>
      <w:rPr>
        <w:rFonts w:ascii="Wingdings" w:hAnsi="Wingdings" w:hint="default"/>
      </w:rPr>
    </w:lvl>
  </w:abstractNum>
  <w:abstractNum w:abstractNumId="80">
    <w:nsid w:val="7F1630ED"/>
    <w:multiLevelType w:val="hybridMultilevel"/>
    <w:tmpl w:val="7BFC1738"/>
    <w:lvl w:ilvl="0" w:tplc="04190001">
      <w:start w:val="1"/>
      <w:numFmt w:val="decimal"/>
      <w:lvlText w:val="%1)"/>
      <w:lvlJc w:val="left"/>
      <w:pPr>
        <w:tabs>
          <w:tab w:val="num" w:pos="1276"/>
        </w:tabs>
        <w:ind w:left="567" w:firstLine="710"/>
      </w:pPr>
      <w:rPr>
        <w:rFonts w:hint="default"/>
      </w:rPr>
    </w:lvl>
    <w:lvl w:ilvl="1" w:tplc="04190003">
      <w:start w:val="1"/>
      <w:numFmt w:val="decimal"/>
      <w:pStyle w:val="1210"/>
      <w:lvlText w:val="%2)"/>
      <w:lvlJc w:val="left"/>
      <w:pPr>
        <w:tabs>
          <w:tab w:val="num" w:pos="1260"/>
        </w:tabs>
        <w:ind w:left="1260" w:hanging="360"/>
      </w:pPr>
      <w:rPr>
        <w:rFonts w:hint="default"/>
      </w:rPr>
    </w:lvl>
    <w:lvl w:ilvl="2" w:tplc="04190005">
      <w:start w:val="1"/>
      <w:numFmt w:val="decimal"/>
      <w:lvlText w:val="%3)"/>
      <w:lvlJc w:val="left"/>
      <w:pPr>
        <w:tabs>
          <w:tab w:val="num" w:pos="2907"/>
        </w:tabs>
        <w:ind w:left="2907" w:hanging="360"/>
      </w:pPr>
      <w:rPr>
        <w:rFonts w:hint="default"/>
      </w:rPr>
    </w:lvl>
    <w:lvl w:ilvl="3" w:tplc="04190001" w:tentative="1">
      <w:start w:val="1"/>
      <w:numFmt w:val="decimal"/>
      <w:lvlText w:val="%4."/>
      <w:lvlJc w:val="left"/>
      <w:pPr>
        <w:tabs>
          <w:tab w:val="num" w:pos="3447"/>
        </w:tabs>
        <w:ind w:left="3447" w:hanging="360"/>
      </w:pPr>
    </w:lvl>
    <w:lvl w:ilvl="4" w:tplc="04190003" w:tentative="1">
      <w:start w:val="1"/>
      <w:numFmt w:val="lowerLetter"/>
      <w:lvlText w:val="%5."/>
      <w:lvlJc w:val="left"/>
      <w:pPr>
        <w:tabs>
          <w:tab w:val="num" w:pos="4167"/>
        </w:tabs>
        <w:ind w:left="4167" w:hanging="360"/>
      </w:pPr>
    </w:lvl>
    <w:lvl w:ilvl="5" w:tplc="04190005" w:tentative="1">
      <w:start w:val="1"/>
      <w:numFmt w:val="lowerRoman"/>
      <w:lvlText w:val="%6."/>
      <w:lvlJc w:val="right"/>
      <w:pPr>
        <w:tabs>
          <w:tab w:val="num" w:pos="4887"/>
        </w:tabs>
        <w:ind w:left="4887" w:hanging="180"/>
      </w:pPr>
    </w:lvl>
    <w:lvl w:ilvl="6" w:tplc="04190001" w:tentative="1">
      <w:start w:val="1"/>
      <w:numFmt w:val="decimal"/>
      <w:lvlText w:val="%7."/>
      <w:lvlJc w:val="left"/>
      <w:pPr>
        <w:tabs>
          <w:tab w:val="num" w:pos="5607"/>
        </w:tabs>
        <w:ind w:left="5607" w:hanging="360"/>
      </w:pPr>
    </w:lvl>
    <w:lvl w:ilvl="7" w:tplc="04190003" w:tentative="1">
      <w:start w:val="1"/>
      <w:numFmt w:val="lowerLetter"/>
      <w:lvlText w:val="%8."/>
      <w:lvlJc w:val="left"/>
      <w:pPr>
        <w:tabs>
          <w:tab w:val="num" w:pos="6327"/>
        </w:tabs>
        <w:ind w:left="6327" w:hanging="360"/>
      </w:pPr>
    </w:lvl>
    <w:lvl w:ilvl="8" w:tplc="04190005" w:tentative="1">
      <w:start w:val="1"/>
      <w:numFmt w:val="lowerRoman"/>
      <w:lvlText w:val="%9."/>
      <w:lvlJc w:val="right"/>
      <w:pPr>
        <w:tabs>
          <w:tab w:val="num" w:pos="7047"/>
        </w:tabs>
        <w:ind w:left="7047" w:hanging="180"/>
      </w:pPr>
    </w:lvl>
  </w:abstractNum>
  <w:num w:numId="1">
    <w:abstractNumId w:val="37"/>
  </w:num>
  <w:num w:numId="2">
    <w:abstractNumId w:val="0"/>
  </w:num>
  <w:num w:numId="3">
    <w:abstractNumId w:val="79"/>
  </w:num>
  <w:num w:numId="4">
    <w:abstractNumId w:val="42"/>
  </w:num>
  <w:num w:numId="5">
    <w:abstractNumId w:val="26"/>
  </w:num>
  <w:num w:numId="6">
    <w:abstractNumId w:val="53"/>
  </w:num>
  <w:num w:numId="7">
    <w:abstractNumId w:val="33"/>
  </w:num>
  <w:num w:numId="8">
    <w:abstractNumId w:val="20"/>
  </w:num>
  <w:num w:numId="9">
    <w:abstractNumId w:val="18"/>
  </w:num>
  <w:num w:numId="10">
    <w:abstractNumId w:val="71"/>
  </w:num>
  <w:num w:numId="11">
    <w:abstractNumId w:val="72"/>
  </w:num>
  <w:num w:numId="12">
    <w:abstractNumId w:val="31"/>
  </w:num>
  <w:num w:numId="13">
    <w:abstractNumId w:val="59"/>
  </w:num>
  <w:num w:numId="14">
    <w:abstractNumId w:val="12"/>
  </w:num>
  <w:num w:numId="15">
    <w:abstractNumId w:val="49"/>
  </w:num>
  <w:num w:numId="16">
    <w:abstractNumId w:val="56"/>
  </w:num>
  <w:num w:numId="17">
    <w:abstractNumId w:val="75"/>
  </w:num>
  <w:num w:numId="18">
    <w:abstractNumId w:val="21"/>
  </w:num>
  <w:num w:numId="19">
    <w:abstractNumId w:val="73"/>
  </w:num>
  <w:num w:numId="20">
    <w:abstractNumId w:val="61"/>
  </w:num>
  <w:num w:numId="21">
    <w:abstractNumId w:val="76"/>
  </w:num>
  <w:num w:numId="22">
    <w:abstractNumId w:val="41"/>
  </w:num>
  <w:num w:numId="23">
    <w:abstractNumId w:val="22"/>
  </w:num>
  <w:num w:numId="24">
    <w:abstractNumId w:val="52"/>
  </w:num>
  <w:num w:numId="25">
    <w:abstractNumId w:val="45"/>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0"/>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26">
    <w:abstractNumId w:val="74"/>
  </w:num>
  <w:num w:numId="27">
    <w:abstractNumId w:val="60"/>
  </w:num>
  <w:num w:numId="28">
    <w:abstractNumId w:val="78"/>
  </w:num>
  <w:num w:numId="29">
    <w:abstractNumId w:val="51"/>
  </w:num>
  <w:num w:numId="30">
    <w:abstractNumId w:val="8"/>
  </w:num>
  <w:num w:numId="31">
    <w:abstractNumId w:val="39"/>
  </w:num>
  <w:num w:numId="32">
    <w:abstractNumId w:val="36"/>
  </w:num>
  <w:num w:numId="33">
    <w:abstractNumId w:val="11"/>
  </w:num>
  <w:num w:numId="34">
    <w:abstractNumId w:val="7"/>
  </w:num>
  <w:num w:numId="35">
    <w:abstractNumId w:val="65"/>
  </w:num>
  <w:num w:numId="36">
    <w:abstractNumId w:val="6"/>
  </w:num>
  <w:num w:numId="37">
    <w:abstractNumId w:val="2"/>
  </w:num>
  <w:num w:numId="38">
    <w:abstractNumId w:val="34"/>
  </w:num>
  <w:num w:numId="39">
    <w:abstractNumId w:val="48"/>
  </w:num>
  <w:num w:numId="40">
    <w:abstractNumId w:val="58"/>
  </w:num>
  <w:num w:numId="41">
    <w:abstractNumId w:val="30"/>
  </w:num>
  <w:num w:numId="42">
    <w:abstractNumId w:val="19"/>
  </w:num>
  <w:num w:numId="43">
    <w:abstractNumId w:val="63"/>
  </w:num>
  <w:num w:numId="44">
    <w:abstractNumId w:val="62"/>
  </w:num>
  <w:num w:numId="45">
    <w:abstractNumId w:val="13"/>
  </w:num>
  <w:num w:numId="46">
    <w:abstractNumId w:val="9"/>
  </w:num>
  <w:num w:numId="47">
    <w:abstractNumId w:val="67"/>
  </w:num>
  <w:num w:numId="48">
    <w:abstractNumId w:val="32"/>
  </w:num>
  <w:num w:numId="49">
    <w:abstractNumId w:val="14"/>
  </w:num>
  <w:num w:numId="50">
    <w:abstractNumId w:val="23"/>
  </w:num>
  <w:num w:numId="51">
    <w:abstractNumId w:val="54"/>
  </w:num>
  <w:num w:numId="52">
    <w:abstractNumId w:val="50"/>
  </w:num>
  <w:num w:numId="53">
    <w:abstractNumId w:val="35"/>
  </w:num>
  <w:num w:numId="54">
    <w:abstractNumId w:val="70"/>
  </w:num>
  <w:num w:numId="55">
    <w:abstractNumId w:val="5"/>
  </w:num>
  <w:num w:numId="56">
    <w:abstractNumId w:val="80"/>
  </w:num>
  <w:num w:numId="57">
    <w:abstractNumId w:val="25"/>
  </w:num>
  <w:num w:numId="58">
    <w:abstractNumId w:val="29"/>
  </w:num>
  <w:num w:numId="59">
    <w:abstractNumId w:val="3"/>
  </w:num>
  <w:num w:numId="60">
    <w:abstractNumId w:val="64"/>
  </w:num>
  <w:num w:numId="6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8"/>
  </w:num>
  <w:num w:numId="63">
    <w:abstractNumId w:val="38"/>
  </w:num>
  <w:num w:numId="64">
    <w:abstractNumId w:val="1"/>
  </w:num>
  <w:num w:numId="65">
    <w:abstractNumId w:val="77"/>
  </w:num>
  <w:num w:numId="66">
    <w:abstractNumId w:val="40"/>
  </w:num>
  <w:num w:numId="67">
    <w:abstractNumId w:val="24"/>
  </w:num>
  <w:num w:numId="68">
    <w:abstractNumId w:val="4"/>
  </w:num>
  <w:num w:numId="69">
    <w:abstractNumId w:val="46"/>
  </w:num>
  <w:num w:numId="70">
    <w:abstractNumId w:val="68"/>
  </w:num>
  <w:num w:numId="71">
    <w:abstractNumId w:val="66"/>
  </w:num>
  <w:num w:numId="72">
    <w:abstractNumId w:val="15"/>
  </w:num>
  <w:num w:numId="73">
    <w:abstractNumId w:val="17"/>
  </w:num>
  <w:num w:numId="74">
    <w:abstractNumId w:val="69"/>
  </w:num>
  <w:num w:numId="75">
    <w:abstractNumId w:val="44"/>
  </w:num>
  <w:num w:numId="76">
    <w:abstractNumId w:val="55"/>
  </w:num>
  <w:num w:numId="77">
    <w:abstractNumId w:val="16"/>
  </w:num>
  <w:num w:numId="7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7"/>
  </w:num>
  <w:num w:numId="80">
    <w:abstractNumId w:val="57"/>
  </w:num>
  <w:num w:numId="81">
    <w:abstractNumId w:val="43"/>
  </w:num>
  <w:num w:numId="82">
    <w:abstractNumId w:val="47"/>
  </w:num>
  <w:num w:numId="8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631B"/>
    <w:rsid w:val="00035985"/>
    <w:rsid w:val="000512F1"/>
    <w:rsid w:val="00072FD8"/>
    <w:rsid w:val="0009043D"/>
    <w:rsid w:val="000E2C54"/>
    <w:rsid w:val="001604F5"/>
    <w:rsid w:val="001F1598"/>
    <w:rsid w:val="00211BA3"/>
    <w:rsid w:val="00295314"/>
    <w:rsid w:val="002960E5"/>
    <w:rsid w:val="002A70AE"/>
    <w:rsid w:val="002B5C1B"/>
    <w:rsid w:val="002F47DE"/>
    <w:rsid w:val="00375D8D"/>
    <w:rsid w:val="00392EF8"/>
    <w:rsid w:val="0039735B"/>
    <w:rsid w:val="003A7A16"/>
    <w:rsid w:val="00465898"/>
    <w:rsid w:val="00470DB4"/>
    <w:rsid w:val="00477B2E"/>
    <w:rsid w:val="005328B7"/>
    <w:rsid w:val="005D631B"/>
    <w:rsid w:val="005F7EF0"/>
    <w:rsid w:val="006D1620"/>
    <w:rsid w:val="006D5F1D"/>
    <w:rsid w:val="00713DF0"/>
    <w:rsid w:val="00745E80"/>
    <w:rsid w:val="00750322"/>
    <w:rsid w:val="007762A8"/>
    <w:rsid w:val="007B4618"/>
    <w:rsid w:val="008443AD"/>
    <w:rsid w:val="008B27DE"/>
    <w:rsid w:val="008D36EF"/>
    <w:rsid w:val="009669C4"/>
    <w:rsid w:val="00996958"/>
    <w:rsid w:val="00BC290F"/>
    <w:rsid w:val="00C26A35"/>
    <w:rsid w:val="00C7794B"/>
    <w:rsid w:val="00CE044F"/>
    <w:rsid w:val="00D615C1"/>
    <w:rsid w:val="00D80F44"/>
    <w:rsid w:val="00D82765"/>
    <w:rsid w:val="00D94E13"/>
    <w:rsid w:val="00E970A1"/>
    <w:rsid w:val="00EB7B70"/>
    <w:rsid w:val="00EE6EEC"/>
    <w:rsid w:val="00EF1852"/>
    <w:rsid w:val="00F327E7"/>
    <w:rsid w:val="00F372FF"/>
    <w:rsid w:val="00F527B5"/>
    <w:rsid w:val="00FC50B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lsdException w:name="annotation text" w:uiPriority="99"/>
    <w:lsdException w:name="header" w:uiPriority="99"/>
    <w:lsdException w:name="footer" w:uiPriority="99" w:qFormat="1"/>
    <w:lsdException w:name="caption" w:qFormat="1"/>
    <w:lsdException w:name="table of figures" w:uiPriority="99" w:qFormat="1"/>
    <w:lsdException w:name="envelope address" w:uiPriority="99"/>
    <w:lsdException w:name="envelope return" w:uiPriority="99"/>
    <w:lsdException w:name="footnote reference" w:uiPriority="99"/>
    <w:lsdException w:name="annotation reference" w:uiPriority="99"/>
    <w:lsdException w:name="line number" w:uiPriority="99"/>
    <w:lsdException w:name="endnote reference" w:uiPriority="99"/>
    <w:lsdException w:name="endnote text" w:uiPriority="99"/>
    <w:lsdException w:name="macro" w:uiPriority="99"/>
    <w:lsdException w:name="List" w:uiPriority="99"/>
    <w:lsdException w:name="List Number" w:qFormat="1"/>
    <w:lsdException w:name="Title" w:semiHidden="0" w:unhideWhenUsed="0" w:qFormat="1"/>
    <w:lsdException w:name="Closing" w:uiPriority="99"/>
    <w:lsdException w:name="Signature" w:uiPriority="99"/>
    <w:lsdException w:name="Default Paragraph Font" w:uiPriority="1"/>
    <w:lsdException w:name="Body Text" w:qFormat="1"/>
    <w:lsdException w:name="Body Text Indent" w:qFormat="1"/>
    <w:lsdException w:name="Message Header" w:uiPriority="99"/>
    <w:lsdException w:name="Subtitle" w:semiHidden="0" w:uiPriority="99" w:unhideWhenUsed="0" w:qFormat="1"/>
    <w:lsdException w:name="Salutation" w:uiPriority="99"/>
    <w:lsdException w:name="Date" w:uiPriority="99"/>
    <w:lsdException w:name="Note Heading" w:uiPriority="99"/>
    <w:lsdException w:name="Body Tex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Plain Text" w:qFormat="1"/>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Grid 3" w:uiPriority="99"/>
    <w:lsdException w:name="Table Grid 4" w:uiPriority="99"/>
    <w:lsdException w:name="Table Grid 6" w:uiPriority="99"/>
    <w:lsdException w:name="Table Grid 7"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8">
    <w:name w:val="Normal"/>
    <w:qFormat/>
    <w:rsid w:val="005D631B"/>
    <w:pPr>
      <w:spacing w:after="0" w:line="240" w:lineRule="auto"/>
    </w:pPr>
    <w:rPr>
      <w:rFonts w:ascii="Times New Roman" w:eastAsia="Times New Roman" w:hAnsi="Times New Roman" w:cs="Times New Roman"/>
      <w:sz w:val="24"/>
      <w:szCs w:val="24"/>
      <w:lang w:eastAsia="ru-RU"/>
    </w:rPr>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01_Раздел,111,Глава"/>
    <w:basedOn w:val="af8"/>
    <w:next w:val="af8"/>
    <w:link w:val="1f"/>
    <w:qFormat/>
    <w:rsid w:val="002B5C1B"/>
    <w:pPr>
      <w:pageBreakBefore/>
      <w:numPr>
        <w:numId w:val="22"/>
      </w:numPr>
      <w:suppressAutoHyphens/>
      <w:spacing w:before="120" w:after="240" w:line="360" w:lineRule="auto"/>
      <w:contextualSpacing/>
      <w:jc w:val="center"/>
      <w:outlineLvl w:val="0"/>
    </w:pPr>
    <w:rPr>
      <w:rFonts w:ascii="Arial" w:hAnsi="Arial"/>
      <w:b/>
      <w:smallCaps/>
      <w:spacing w:val="5"/>
      <w:sz w:val="28"/>
      <w:szCs w:val="36"/>
      <w:lang w:eastAsia="en-US" w:bidi="en-US"/>
    </w:rPr>
  </w:style>
  <w:style w:type="paragraph" w:styleId="20">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 Зна,h2,h21, Знак1 Знак Знак, Знак1 Знак1"/>
    <w:basedOn w:val="af8"/>
    <w:next w:val="af8"/>
    <w:link w:val="23"/>
    <w:uiPriority w:val="9"/>
    <w:unhideWhenUsed/>
    <w:qFormat/>
    <w:rsid w:val="002B5C1B"/>
    <w:pPr>
      <w:keepNext/>
      <w:numPr>
        <w:ilvl w:val="1"/>
        <w:numId w:val="22"/>
      </w:numPr>
      <w:suppressAutoHyphens/>
      <w:spacing w:before="360" w:after="240" w:line="360" w:lineRule="auto"/>
      <w:ind w:left="0" w:firstLine="0"/>
      <w:jc w:val="center"/>
      <w:outlineLvl w:val="1"/>
    </w:pPr>
    <w:rPr>
      <w:rFonts w:cs="Arial"/>
      <w:b/>
      <w:sz w:val="28"/>
      <w:szCs w:val="28"/>
      <w:lang w:eastAsia="en-US" w:bidi="en-US"/>
    </w:rPr>
  </w:style>
  <w:style w:type="paragraph" w:styleId="30">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Знак2,не полужирный,влево"/>
    <w:basedOn w:val="af8"/>
    <w:next w:val="af8"/>
    <w:link w:val="34"/>
    <w:uiPriority w:val="9"/>
    <w:unhideWhenUsed/>
    <w:qFormat/>
    <w:rsid w:val="002B5C1B"/>
    <w:pPr>
      <w:keepNext/>
      <w:numPr>
        <w:ilvl w:val="2"/>
        <w:numId w:val="22"/>
      </w:numPr>
      <w:suppressAutoHyphens/>
      <w:spacing w:before="240" w:after="120" w:line="271" w:lineRule="auto"/>
      <w:outlineLvl w:val="2"/>
    </w:pPr>
    <w:rPr>
      <w:rFonts w:ascii="Arial" w:hAnsi="Arial" w:cs="Arial"/>
      <w:b/>
      <w:i/>
      <w:iCs/>
      <w:sz w:val="26"/>
      <w:szCs w:val="26"/>
      <w:lang w:eastAsia="en-US" w:bidi="en-US"/>
    </w:rPr>
  </w:style>
  <w:style w:type="paragraph" w:styleId="40">
    <w:name w:val="heading 4"/>
    <w:aliases w:val="Heading 4 Char,D&amp;M4,D&amp;M 4"/>
    <w:basedOn w:val="af8"/>
    <w:next w:val="af8"/>
    <w:link w:val="41"/>
    <w:unhideWhenUsed/>
    <w:qFormat/>
    <w:rsid w:val="002B5C1B"/>
    <w:pPr>
      <w:spacing w:line="271" w:lineRule="auto"/>
      <w:ind w:firstLine="680"/>
      <w:jc w:val="both"/>
      <w:outlineLvl w:val="3"/>
    </w:pPr>
    <w:rPr>
      <w:rFonts w:ascii="Cambria" w:hAnsi="Cambria"/>
      <w:b/>
      <w:bCs/>
      <w:spacing w:val="5"/>
      <w:lang w:val="en-US" w:eastAsia="en-US" w:bidi="en-US"/>
    </w:rPr>
  </w:style>
  <w:style w:type="paragraph" w:styleId="51">
    <w:name w:val="heading 5"/>
    <w:basedOn w:val="af8"/>
    <w:next w:val="af8"/>
    <w:link w:val="52"/>
    <w:unhideWhenUsed/>
    <w:qFormat/>
    <w:rsid w:val="002B5C1B"/>
    <w:pPr>
      <w:spacing w:line="271" w:lineRule="auto"/>
      <w:ind w:firstLine="680"/>
      <w:jc w:val="both"/>
      <w:outlineLvl w:val="4"/>
    </w:pPr>
    <w:rPr>
      <w:rFonts w:ascii="Cambria" w:hAnsi="Cambria"/>
      <w:i/>
      <w:iCs/>
      <w:lang w:val="en-US" w:eastAsia="en-US" w:bidi="en-US"/>
    </w:rPr>
  </w:style>
  <w:style w:type="paragraph" w:styleId="60">
    <w:name w:val="heading 6"/>
    <w:basedOn w:val="af8"/>
    <w:next w:val="af8"/>
    <w:link w:val="61"/>
    <w:unhideWhenUsed/>
    <w:qFormat/>
    <w:rsid w:val="002B5C1B"/>
    <w:pPr>
      <w:shd w:val="clear" w:color="auto" w:fill="FFFFFF"/>
      <w:spacing w:line="271" w:lineRule="auto"/>
      <w:ind w:firstLine="680"/>
      <w:jc w:val="both"/>
      <w:outlineLvl w:val="5"/>
    </w:pPr>
    <w:rPr>
      <w:rFonts w:ascii="Cambria" w:hAnsi="Cambria"/>
      <w:b/>
      <w:bCs/>
      <w:color w:val="595959"/>
      <w:spacing w:val="5"/>
      <w:sz w:val="22"/>
      <w:szCs w:val="22"/>
      <w:lang w:val="en-US" w:eastAsia="en-US" w:bidi="en-US"/>
    </w:rPr>
  </w:style>
  <w:style w:type="paragraph" w:styleId="70">
    <w:name w:val="heading 7"/>
    <w:basedOn w:val="af8"/>
    <w:next w:val="af8"/>
    <w:link w:val="71"/>
    <w:unhideWhenUsed/>
    <w:qFormat/>
    <w:rsid w:val="002B5C1B"/>
    <w:pPr>
      <w:spacing w:line="360" w:lineRule="auto"/>
      <w:ind w:firstLine="680"/>
      <w:jc w:val="both"/>
      <w:outlineLvl w:val="6"/>
    </w:pPr>
    <w:rPr>
      <w:rFonts w:ascii="Cambria" w:hAnsi="Cambria"/>
      <w:b/>
      <w:bCs/>
      <w:i/>
      <w:iCs/>
      <w:color w:val="5A5A5A"/>
      <w:sz w:val="20"/>
      <w:szCs w:val="20"/>
      <w:lang w:val="en-US" w:eastAsia="en-US" w:bidi="en-US"/>
    </w:rPr>
  </w:style>
  <w:style w:type="paragraph" w:styleId="8">
    <w:name w:val="heading 8"/>
    <w:basedOn w:val="af8"/>
    <w:next w:val="af8"/>
    <w:link w:val="80"/>
    <w:unhideWhenUsed/>
    <w:qFormat/>
    <w:rsid w:val="002B5C1B"/>
    <w:pPr>
      <w:spacing w:line="360" w:lineRule="auto"/>
      <w:ind w:firstLine="680"/>
      <w:jc w:val="both"/>
      <w:outlineLvl w:val="7"/>
    </w:pPr>
    <w:rPr>
      <w:rFonts w:ascii="Cambria" w:hAnsi="Cambria"/>
      <w:b/>
      <w:bCs/>
      <w:color w:val="7F7F7F"/>
      <w:sz w:val="20"/>
      <w:szCs w:val="20"/>
      <w:lang w:val="en-US" w:eastAsia="en-US" w:bidi="en-US"/>
    </w:rPr>
  </w:style>
  <w:style w:type="paragraph" w:styleId="9">
    <w:name w:val="heading 9"/>
    <w:basedOn w:val="af8"/>
    <w:next w:val="af8"/>
    <w:link w:val="90"/>
    <w:unhideWhenUsed/>
    <w:qFormat/>
    <w:rsid w:val="002B5C1B"/>
    <w:pPr>
      <w:spacing w:line="271" w:lineRule="auto"/>
      <w:ind w:firstLine="680"/>
      <w:jc w:val="both"/>
      <w:outlineLvl w:val="8"/>
    </w:pPr>
    <w:rPr>
      <w:rFonts w:ascii="Cambria" w:hAnsi="Cambria"/>
      <w:b/>
      <w:bCs/>
      <w:i/>
      <w:iCs/>
      <w:color w:val="7F7F7F"/>
      <w:sz w:val="18"/>
      <w:szCs w:val="18"/>
      <w:lang w:val="en-US" w:eastAsia="en-US" w:bidi="en-US"/>
    </w:rPr>
  </w:style>
  <w:style w:type="character" w:default="1" w:styleId="af9">
    <w:name w:val="Default Paragraph Font"/>
    <w:uiPriority w:val="1"/>
    <w:semiHidden/>
    <w:unhideWhenUsed/>
  </w:style>
  <w:style w:type="table" w:default="1" w:styleId="afa">
    <w:name w:val="Normal Table"/>
    <w:uiPriority w:val="99"/>
    <w:semiHidden/>
    <w:unhideWhenUsed/>
    <w:tblPr>
      <w:tblInd w:w="0" w:type="dxa"/>
      <w:tblCellMar>
        <w:top w:w="0" w:type="dxa"/>
        <w:left w:w="108" w:type="dxa"/>
        <w:bottom w:w="0" w:type="dxa"/>
        <w:right w:w="108" w:type="dxa"/>
      </w:tblCellMar>
    </w:tblPr>
  </w:style>
  <w:style w:type="numbering" w:default="1" w:styleId="afb">
    <w:name w:val="No List"/>
    <w:uiPriority w:val="99"/>
    <w:semiHidden/>
    <w:unhideWhenUsed/>
  </w:style>
  <w:style w:type="character" w:styleId="afc">
    <w:name w:val="Hyperlink"/>
    <w:basedOn w:val="af9"/>
    <w:uiPriority w:val="99"/>
    <w:unhideWhenUsed/>
    <w:rsid w:val="005D631B"/>
    <w:rPr>
      <w:color w:val="0000FF" w:themeColor="hyperlink"/>
      <w:u w:val="single"/>
    </w:rPr>
  </w:style>
  <w:style w:type="paragraph" w:styleId="afd">
    <w:name w:val="header"/>
    <w:aliases w:val=" Знак4,Знак4, Знак8,ВерхКолонтитул,Знак8"/>
    <w:basedOn w:val="af8"/>
    <w:link w:val="afe"/>
    <w:uiPriority w:val="99"/>
    <w:unhideWhenUsed/>
    <w:rsid w:val="005D631B"/>
    <w:pPr>
      <w:tabs>
        <w:tab w:val="center" w:pos="4677"/>
        <w:tab w:val="right" w:pos="9355"/>
      </w:tabs>
    </w:pPr>
  </w:style>
  <w:style w:type="character" w:customStyle="1" w:styleId="afe">
    <w:name w:val="Верхний колонтитул Знак"/>
    <w:aliases w:val=" Знак4 Знак,Знак4 Знак, Знак8 Знак,ВерхКолонтитул Знак,Знак8 Знак"/>
    <w:basedOn w:val="af9"/>
    <w:link w:val="afd"/>
    <w:uiPriority w:val="99"/>
    <w:rsid w:val="005D631B"/>
    <w:rPr>
      <w:rFonts w:ascii="Times New Roman" w:eastAsia="Times New Roman" w:hAnsi="Times New Roman" w:cs="Times New Roman"/>
      <w:sz w:val="24"/>
      <w:szCs w:val="24"/>
      <w:lang w:eastAsia="ru-RU"/>
    </w:rPr>
  </w:style>
  <w:style w:type="paragraph" w:styleId="aff">
    <w:name w:val="footer"/>
    <w:aliases w:val=" Знак1"/>
    <w:basedOn w:val="af8"/>
    <w:link w:val="aff0"/>
    <w:uiPriority w:val="99"/>
    <w:unhideWhenUsed/>
    <w:qFormat/>
    <w:rsid w:val="005D631B"/>
    <w:pPr>
      <w:tabs>
        <w:tab w:val="center" w:pos="4677"/>
        <w:tab w:val="right" w:pos="9355"/>
      </w:tabs>
    </w:pPr>
  </w:style>
  <w:style w:type="character" w:customStyle="1" w:styleId="aff0">
    <w:name w:val="Нижний колонтитул Знак"/>
    <w:aliases w:val=" Знак1 Знак"/>
    <w:basedOn w:val="af9"/>
    <w:link w:val="aff"/>
    <w:uiPriority w:val="99"/>
    <w:rsid w:val="005D631B"/>
    <w:rPr>
      <w:rFonts w:ascii="Times New Roman" w:eastAsia="Times New Roman" w:hAnsi="Times New Roman" w:cs="Times New Roman"/>
      <w:sz w:val="24"/>
      <w:szCs w:val="24"/>
      <w:lang w:eastAsia="ru-RU"/>
    </w:rPr>
  </w:style>
  <w:style w:type="character" w:customStyle="1" w:styleId="1f">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11 Знак"/>
    <w:basedOn w:val="af9"/>
    <w:link w:val="19"/>
    <w:qFormat/>
    <w:rsid w:val="002B5C1B"/>
    <w:rPr>
      <w:rFonts w:ascii="Arial" w:eastAsia="Times New Roman" w:hAnsi="Arial" w:cs="Times New Roman"/>
      <w:b/>
      <w:smallCaps/>
      <w:spacing w:val="5"/>
      <w:sz w:val="28"/>
      <w:szCs w:val="36"/>
      <w:lang w:bidi="en-US"/>
    </w:rPr>
  </w:style>
  <w:style w:type="character" w:customStyle="1" w:styleId="23">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basedOn w:val="af9"/>
    <w:link w:val="20"/>
    <w:uiPriority w:val="9"/>
    <w:rsid w:val="002B5C1B"/>
    <w:rPr>
      <w:rFonts w:ascii="Times New Roman" w:eastAsia="Times New Roman" w:hAnsi="Times New Roman" w:cs="Arial"/>
      <w:b/>
      <w:sz w:val="28"/>
      <w:szCs w:val="28"/>
      <w:lang w:bidi="en-US"/>
    </w:rPr>
  </w:style>
  <w:style w:type="character" w:customStyle="1" w:styleId="34">
    <w:name w:val="Заголовок 3 Знак"/>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Знак2 Знак"/>
    <w:basedOn w:val="af9"/>
    <w:link w:val="30"/>
    <w:uiPriority w:val="9"/>
    <w:rsid w:val="002B5C1B"/>
    <w:rPr>
      <w:rFonts w:ascii="Arial" w:eastAsia="Times New Roman" w:hAnsi="Arial" w:cs="Arial"/>
      <w:b/>
      <w:i/>
      <w:iCs/>
      <w:sz w:val="26"/>
      <w:szCs w:val="26"/>
      <w:lang w:bidi="en-US"/>
    </w:rPr>
  </w:style>
  <w:style w:type="character" w:customStyle="1" w:styleId="41">
    <w:name w:val="Заголовок 4 Знак"/>
    <w:aliases w:val="Heading 4 Char Знак,D&amp;M4 Знак,D&amp;M 4 Знак"/>
    <w:basedOn w:val="af9"/>
    <w:link w:val="40"/>
    <w:rsid w:val="002B5C1B"/>
    <w:rPr>
      <w:rFonts w:ascii="Cambria" w:eastAsia="Times New Roman" w:hAnsi="Cambria" w:cs="Times New Roman"/>
      <w:b/>
      <w:bCs/>
      <w:spacing w:val="5"/>
      <w:sz w:val="24"/>
      <w:szCs w:val="24"/>
      <w:lang w:val="en-US" w:bidi="en-US"/>
    </w:rPr>
  </w:style>
  <w:style w:type="character" w:customStyle="1" w:styleId="52">
    <w:name w:val="Заголовок 5 Знак"/>
    <w:basedOn w:val="af9"/>
    <w:link w:val="51"/>
    <w:rsid w:val="002B5C1B"/>
    <w:rPr>
      <w:rFonts w:ascii="Cambria" w:eastAsia="Times New Roman" w:hAnsi="Cambria" w:cs="Times New Roman"/>
      <w:i/>
      <w:iCs/>
      <w:sz w:val="24"/>
      <w:szCs w:val="24"/>
      <w:lang w:val="en-US" w:bidi="en-US"/>
    </w:rPr>
  </w:style>
  <w:style w:type="character" w:customStyle="1" w:styleId="61">
    <w:name w:val="Заголовок 6 Знак"/>
    <w:basedOn w:val="af9"/>
    <w:link w:val="60"/>
    <w:rsid w:val="002B5C1B"/>
    <w:rPr>
      <w:rFonts w:ascii="Cambria" w:eastAsia="Times New Roman" w:hAnsi="Cambria" w:cs="Times New Roman"/>
      <w:b/>
      <w:bCs/>
      <w:color w:val="595959"/>
      <w:spacing w:val="5"/>
      <w:shd w:val="clear" w:color="auto" w:fill="FFFFFF"/>
      <w:lang w:val="en-US" w:bidi="en-US"/>
    </w:rPr>
  </w:style>
  <w:style w:type="character" w:customStyle="1" w:styleId="71">
    <w:name w:val="Заголовок 7 Знак"/>
    <w:basedOn w:val="af9"/>
    <w:link w:val="70"/>
    <w:rsid w:val="002B5C1B"/>
    <w:rPr>
      <w:rFonts w:ascii="Cambria" w:eastAsia="Times New Roman" w:hAnsi="Cambria" w:cs="Times New Roman"/>
      <w:b/>
      <w:bCs/>
      <w:i/>
      <w:iCs/>
      <w:color w:val="5A5A5A"/>
      <w:sz w:val="20"/>
      <w:szCs w:val="20"/>
      <w:lang w:val="en-US" w:bidi="en-US"/>
    </w:rPr>
  </w:style>
  <w:style w:type="character" w:customStyle="1" w:styleId="80">
    <w:name w:val="Заголовок 8 Знак"/>
    <w:basedOn w:val="af9"/>
    <w:link w:val="8"/>
    <w:rsid w:val="002B5C1B"/>
    <w:rPr>
      <w:rFonts w:ascii="Cambria" w:eastAsia="Times New Roman" w:hAnsi="Cambria" w:cs="Times New Roman"/>
      <w:b/>
      <w:bCs/>
      <w:color w:val="7F7F7F"/>
      <w:sz w:val="20"/>
      <w:szCs w:val="20"/>
      <w:lang w:val="en-US" w:bidi="en-US"/>
    </w:rPr>
  </w:style>
  <w:style w:type="character" w:customStyle="1" w:styleId="90">
    <w:name w:val="Заголовок 9 Знак"/>
    <w:basedOn w:val="af9"/>
    <w:link w:val="9"/>
    <w:rsid w:val="002B5C1B"/>
    <w:rPr>
      <w:rFonts w:ascii="Cambria" w:eastAsia="Times New Roman" w:hAnsi="Cambria" w:cs="Times New Roman"/>
      <w:b/>
      <w:bCs/>
      <w:i/>
      <w:iCs/>
      <w:color w:val="7F7F7F"/>
      <w:sz w:val="18"/>
      <w:szCs w:val="18"/>
      <w:lang w:val="en-US" w:bidi="en-US"/>
    </w:rPr>
  </w:style>
  <w:style w:type="paragraph" w:styleId="aff1">
    <w:name w:val="Balloon Text"/>
    <w:basedOn w:val="af8"/>
    <w:link w:val="aff2"/>
    <w:uiPriority w:val="99"/>
    <w:rsid w:val="002B5C1B"/>
    <w:pPr>
      <w:spacing w:line="360" w:lineRule="auto"/>
      <w:ind w:firstLine="680"/>
      <w:jc w:val="both"/>
    </w:pPr>
    <w:rPr>
      <w:rFonts w:ascii="Tahoma" w:hAnsi="Tahoma" w:cs="Tahoma"/>
      <w:sz w:val="16"/>
      <w:szCs w:val="16"/>
      <w:lang w:val="en-US" w:eastAsia="en-US" w:bidi="en-US"/>
    </w:rPr>
  </w:style>
  <w:style w:type="character" w:customStyle="1" w:styleId="aff2">
    <w:name w:val="Текст выноски Знак"/>
    <w:basedOn w:val="af9"/>
    <w:link w:val="aff1"/>
    <w:uiPriority w:val="99"/>
    <w:rsid w:val="002B5C1B"/>
    <w:rPr>
      <w:rFonts w:ascii="Tahoma" w:eastAsia="Times New Roman" w:hAnsi="Tahoma" w:cs="Tahoma"/>
      <w:sz w:val="16"/>
      <w:szCs w:val="16"/>
      <w:lang w:val="en-US" w:bidi="en-US"/>
    </w:rPr>
  </w:style>
  <w:style w:type="paragraph" w:customStyle="1" w:styleId="1f0">
    <w:name w:val="Для таблицы (приложения 1)"/>
    <w:basedOn w:val="af8"/>
    <w:qFormat/>
    <w:rsid w:val="002B5C1B"/>
    <w:pPr>
      <w:spacing w:line="240" w:lineRule="atLeast"/>
    </w:pPr>
    <w:rPr>
      <w:rFonts w:ascii="Arial" w:hAnsi="Arial"/>
      <w:bCs/>
      <w:color w:val="000000"/>
      <w:sz w:val="18"/>
      <w:szCs w:val="22"/>
      <w:lang w:val="en-US" w:eastAsia="en-US" w:bidi="en-US"/>
    </w:rPr>
  </w:style>
  <w:style w:type="paragraph" w:styleId="24">
    <w:name w:val="List 2"/>
    <w:basedOn w:val="af8"/>
    <w:link w:val="25"/>
    <w:rsid w:val="002B5C1B"/>
    <w:pPr>
      <w:spacing w:line="360" w:lineRule="auto"/>
      <w:ind w:left="566" w:hanging="283"/>
      <w:contextualSpacing/>
      <w:jc w:val="both"/>
    </w:pPr>
    <w:rPr>
      <w:rFonts w:ascii="Arial" w:hAnsi="Arial"/>
      <w:szCs w:val="22"/>
      <w:lang w:val="en-US" w:eastAsia="en-US" w:bidi="en-US"/>
    </w:rPr>
  </w:style>
  <w:style w:type="character" w:customStyle="1" w:styleId="25">
    <w:name w:val="Список 2 Знак"/>
    <w:link w:val="24"/>
    <w:rsid w:val="002B5C1B"/>
    <w:rPr>
      <w:rFonts w:ascii="Arial" w:eastAsia="Times New Roman" w:hAnsi="Arial" w:cs="Times New Roman"/>
      <w:sz w:val="24"/>
      <w:lang w:val="en-US" w:bidi="en-US"/>
    </w:rPr>
  </w:style>
  <w:style w:type="paragraph" w:styleId="aff3">
    <w:name w:val="Title"/>
    <w:aliases w:val="Заголовок1"/>
    <w:basedOn w:val="af8"/>
    <w:next w:val="af8"/>
    <w:link w:val="aff4"/>
    <w:qFormat/>
    <w:rsid w:val="002B5C1B"/>
    <w:pPr>
      <w:suppressAutoHyphens/>
      <w:spacing w:after="300"/>
      <w:ind w:firstLine="680"/>
      <w:contextualSpacing/>
      <w:jc w:val="both"/>
    </w:pPr>
    <w:rPr>
      <w:rFonts w:ascii="Arial" w:hAnsi="Arial"/>
      <w:b/>
      <w:caps/>
      <w:sz w:val="32"/>
      <w:szCs w:val="52"/>
      <w:lang w:val="en-US" w:eastAsia="en-US" w:bidi="en-US"/>
    </w:rPr>
  </w:style>
  <w:style w:type="character" w:customStyle="1" w:styleId="aff4">
    <w:name w:val="Название Знак"/>
    <w:aliases w:val="Заголовок1 Знак"/>
    <w:basedOn w:val="af9"/>
    <w:link w:val="aff3"/>
    <w:rsid w:val="002B5C1B"/>
    <w:rPr>
      <w:rFonts w:ascii="Arial" w:eastAsia="Times New Roman" w:hAnsi="Arial" w:cs="Times New Roman"/>
      <w:b/>
      <w:caps/>
      <w:sz w:val="32"/>
      <w:szCs w:val="52"/>
      <w:lang w:val="en-US" w:bidi="en-US"/>
    </w:rPr>
  </w:style>
  <w:style w:type="character" w:styleId="aff5">
    <w:name w:val="annotation reference"/>
    <w:uiPriority w:val="99"/>
    <w:rsid w:val="002B5C1B"/>
    <w:rPr>
      <w:rFonts w:ascii="Arial" w:hAnsi="Arial"/>
      <w:sz w:val="16"/>
    </w:rPr>
  </w:style>
  <w:style w:type="paragraph" w:styleId="aff6">
    <w:name w:val="annotation text"/>
    <w:basedOn w:val="af8"/>
    <w:link w:val="aff7"/>
    <w:uiPriority w:val="99"/>
    <w:rsid w:val="002B5C1B"/>
    <w:pPr>
      <w:spacing w:line="360" w:lineRule="auto"/>
      <w:ind w:firstLine="680"/>
      <w:jc w:val="both"/>
    </w:pPr>
    <w:rPr>
      <w:rFonts w:ascii="Arial" w:hAnsi="Arial"/>
      <w:szCs w:val="22"/>
      <w:lang w:val="en-US" w:eastAsia="en-US" w:bidi="en-US"/>
    </w:rPr>
  </w:style>
  <w:style w:type="character" w:customStyle="1" w:styleId="aff7">
    <w:name w:val="Текст примечания Знак"/>
    <w:basedOn w:val="af9"/>
    <w:link w:val="aff6"/>
    <w:uiPriority w:val="99"/>
    <w:rsid w:val="002B5C1B"/>
    <w:rPr>
      <w:rFonts w:ascii="Arial" w:eastAsia="Times New Roman" w:hAnsi="Arial" w:cs="Times New Roman"/>
      <w:sz w:val="24"/>
      <w:lang w:val="en-US" w:bidi="en-US"/>
    </w:rPr>
  </w:style>
  <w:style w:type="character" w:styleId="aff8">
    <w:name w:val="endnote reference"/>
    <w:uiPriority w:val="99"/>
    <w:rsid w:val="002B5C1B"/>
    <w:rPr>
      <w:vertAlign w:val="superscript"/>
    </w:rPr>
  </w:style>
  <w:style w:type="paragraph" w:styleId="aff9">
    <w:name w:val="endnote text"/>
    <w:basedOn w:val="af8"/>
    <w:link w:val="affa"/>
    <w:uiPriority w:val="99"/>
    <w:rsid w:val="002B5C1B"/>
    <w:pPr>
      <w:spacing w:line="360" w:lineRule="auto"/>
      <w:ind w:firstLine="680"/>
      <w:jc w:val="both"/>
    </w:pPr>
    <w:rPr>
      <w:rFonts w:ascii="Arial" w:hAnsi="Arial"/>
      <w:szCs w:val="22"/>
      <w:lang w:val="en-US" w:eastAsia="en-US" w:bidi="en-US"/>
    </w:rPr>
  </w:style>
  <w:style w:type="character" w:customStyle="1" w:styleId="affa">
    <w:name w:val="Текст концевой сноски Знак"/>
    <w:basedOn w:val="af9"/>
    <w:link w:val="aff9"/>
    <w:uiPriority w:val="99"/>
    <w:rsid w:val="002B5C1B"/>
    <w:rPr>
      <w:rFonts w:ascii="Arial" w:eastAsia="Times New Roman" w:hAnsi="Arial" w:cs="Times New Roman"/>
      <w:sz w:val="24"/>
      <w:lang w:val="en-US" w:bidi="en-US"/>
    </w:rPr>
  </w:style>
  <w:style w:type="character" w:styleId="affb">
    <w:name w:val="footnote reference"/>
    <w:uiPriority w:val="99"/>
    <w:rsid w:val="002B5C1B"/>
    <w:rPr>
      <w:vertAlign w:val="superscript"/>
    </w:rPr>
  </w:style>
  <w:style w:type="paragraph" w:styleId="affc">
    <w:name w:val="footnote text"/>
    <w:aliases w:val="Table_Footnote_last Знак,Table_Footnote_last Знак Знак,Table_Footnote_last"/>
    <w:basedOn w:val="af8"/>
    <w:link w:val="affd"/>
    <w:uiPriority w:val="99"/>
    <w:rsid w:val="002B5C1B"/>
    <w:pPr>
      <w:spacing w:line="360" w:lineRule="auto"/>
      <w:ind w:firstLine="680"/>
      <w:jc w:val="both"/>
    </w:pPr>
    <w:rPr>
      <w:rFonts w:ascii="Arial" w:hAnsi="Arial"/>
      <w:szCs w:val="22"/>
      <w:lang w:val="en-US" w:eastAsia="en-US" w:bidi="en-US"/>
    </w:rPr>
  </w:style>
  <w:style w:type="character" w:customStyle="1" w:styleId="affd">
    <w:name w:val="Текст сноски Знак"/>
    <w:aliases w:val="Table_Footnote_last Знак Знак1,Table_Footnote_last Знак Знак Знак,Table_Footnote_last Знак1"/>
    <w:basedOn w:val="af9"/>
    <w:link w:val="affc"/>
    <w:uiPriority w:val="99"/>
    <w:rsid w:val="002B5C1B"/>
    <w:rPr>
      <w:rFonts w:ascii="Arial" w:eastAsia="Times New Roman" w:hAnsi="Arial" w:cs="Times New Roman"/>
      <w:sz w:val="24"/>
      <w:lang w:val="en-US" w:bidi="en-US"/>
    </w:rPr>
  </w:style>
  <w:style w:type="paragraph" w:styleId="1f1">
    <w:name w:val="index 1"/>
    <w:basedOn w:val="af8"/>
    <w:autoRedefine/>
    <w:rsid w:val="002B5C1B"/>
    <w:pPr>
      <w:spacing w:line="360" w:lineRule="auto"/>
      <w:ind w:firstLine="680"/>
      <w:jc w:val="both"/>
    </w:pPr>
    <w:rPr>
      <w:rFonts w:ascii="Arial" w:hAnsi="Arial"/>
      <w:szCs w:val="22"/>
      <w:lang w:val="en-US" w:eastAsia="en-US" w:bidi="en-US"/>
    </w:rPr>
  </w:style>
  <w:style w:type="paragraph" w:styleId="26">
    <w:name w:val="index 2"/>
    <w:basedOn w:val="af8"/>
    <w:autoRedefine/>
    <w:rsid w:val="002B5C1B"/>
    <w:pPr>
      <w:spacing w:line="360" w:lineRule="auto"/>
      <w:ind w:left="720" w:firstLine="680"/>
      <w:jc w:val="both"/>
    </w:pPr>
    <w:rPr>
      <w:rFonts w:ascii="Arial" w:hAnsi="Arial"/>
      <w:szCs w:val="22"/>
      <w:lang w:val="en-US" w:eastAsia="en-US" w:bidi="en-US"/>
    </w:rPr>
  </w:style>
  <w:style w:type="paragraph" w:styleId="35">
    <w:name w:val="index 3"/>
    <w:basedOn w:val="af8"/>
    <w:autoRedefine/>
    <w:rsid w:val="002B5C1B"/>
    <w:pPr>
      <w:spacing w:line="360" w:lineRule="auto"/>
      <w:ind w:firstLine="680"/>
      <w:jc w:val="both"/>
    </w:pPr>
    <w:rPr>
      <w:rFonts w:ascii="Arial" w:hAnsi="Arial"/>
      <w:szCs w:val="22"/>
      <w:lang w:val="en-US" w:eastAsia="en-US" w:bidi="en-US"/>
    </w:rPr>
  </w:style>
  <w:style w:type="paragraph" w:styleId="42">
    <w:name w:val="index 4"/>
    <w:basedOn w:val="af8"/>
    <w:autoRedefine/>
    <w:rsid w:val="002B5C1B"/>
    <w:pPr>
      <w:spacing w:line="360" w:lineRule="auto"/>
      <w:ind w:left="1440" w:firstLine="680"/>
      <w:jc w:val="both"/>
    </w:pPr>
    <w:rPr>
      <w:rFonts w:ascii="Arial" w:hAnsi="Arial"/>
      <w:szCs w:val="22"/>
      <w:lang w:val="en-US" w:eastAsia="en-US" w:bidi="en-US"/>
    </w:rPr>
  </w:style>
  <w:style w:type="paragraph" w:styleId="53">
    <w:name w:val="index 5"/>
    <w:basedOn w:val="af8"/>
    <w:autoRedefine/>
    <w:rsid w:val="002B5C1B"/>
    <w:pPr>
      <w:spacing w:line="360" w:lineRule="auto"/>
      <w:ind w:left="1800" w:firstLine="680"/>
      <w:jc w:val="both"/>
    </w:pPr>
    <w:rPr>
      <w:rFonts w:ascii="Arial" w:hAnsi="Arial"/>
      <w:szCs w:val="22"/>
      <w:lang w:val="en-US" w:eastAsia="en-US" w:bidi="en-US"/>
    </w:rPr>
  </w:style>
  <w:style w:type="paragraph" w:styleId="affe">
    <w:name w:val="index heading"/>
    <w:basedOn w:val="af8"/>
    <w:next w:val="1f1"/>
    <w:rsid w:val="002B5C1B"/>
    <w:pPr>
      <w:spacing w:line="480" w:lineRule="atLeast"/>
      <w:ind w:firstLine="680"/>
      <w:jc w:val="both"/>
    </w:pPr>
    <w:rPr>
      <w:rFonts w:ascii="Arial Black" w:hAnsi="Arial Black"/>
      <w:szCs w:val="22"/>
      <w:lang w:val="en-US" w:eastAsia="en-US" w:bidi="en-US"/>
    </w:rPr>
  </w:style>
  <w:style w:type="character" w:styleId="afff">
    <w:name w:val="line number"/>
    <w:uiPriority w:val="99"/>
    <w:rsid w:val="002B5C1B"/>
    <w:rPr>
      <w:sz w:val="18"/>
    </w:rPr>
  </w:style>
  <w:style w:type="paragraph" w:styleId="afff0">
    <w:name w:val="List"/>
    <w:basedOn w:val="af8"/>
    <w:link w:val="afff1"/>
    <w:uiPriority w:val="99"/>
    <w:rsid w:val="002B5C1B"/>
    <w:pPr>
      <w:spacing w:line="360" w:lineRule="auto"/>
      <w:jc w:val="both"/>
    </w:pPr>
    <w:rPr>
      <w:rFonts w:ascii="Arial" w:hAnsi="Arial"/>
      <w:sz w:val="20"/>
      <w:szCs w:val="22"/>
      <w:lang w:val="en-US" w:eastAsia="en-US" w:bidi="en-US"/>
    </w:rPr>
  </w:style>
  <w:style w:type="character" w:customStyle="1" w:styleId="afff1">
    <w:name w:val="Список Знак"/>
    <w:link w:val="afff0"/>
    <w:rsid w:val="002B5C1B"/>
    <w:rPr>
      <w:rFonts w:ascii="Arial" w:eastAsia="Times New Roman" w:hAnsi="Arial" w:cs="Times New Roman"/>
      <w:sz w:val="20"/>
      <w:lang w:val="en-US" w:bidi="en-US"/>
    </w:rPr>
  </w:style>
  <w:style w:type="character" w:styleId="afff2">
    <w:name w:val="page number"/>
    <w:rsid w:val="002B5C1B"/>
    <w:rPr>
      <w:rFonts w:ascii="Arial Black" w:hAnsi="Arial Black"/>
      <w:spacing w:val="-10"/>
      <w:sz w:val="18"/>
    </w:rPr>
  </w:style>
  <w:style w:type="paragraph" w:styleId="afff3">
    <w:name w:val="table of authorities"/>
    <w:basedOn w:val="af8"/>
    <w:rsid w:val="002B5C1B"/>
    <w:pPr>
      <w:tabs>
        <w:tab w:val="right" w:leader="dot" w:pos="7560"/>
      </w:tabs>
      <w:spacing w:line="360" w:lineRule="auto"/>
      <w:ind w:left="1440" w:hanging="360"/>
      <w:jc w:val="both"/>
    </w:pPr>
    <w:rPr>
      <w:rFonts w:ascii="Arial" w:hAnsi="Arial"/>
      <w:szCs w:val="22"/>
      <w:lang w:val="en-US" w:eastAsia="en-US" w:bidi="en-US"/>
    </w:rPr>
  </w:style>
  <w:style w:type="paragraph" w:styleId="afff4">
    <w:name w:val="toa heading"/>
    <w:basedOn w:val="af8"/>
    <w:next w:val="afff3"/>
    <w:rsid w:val="002B5C1B"/>
    <w:pPr>
      <w:keepNext/>
      <w:spacing w:line="480" w:lineRule="atLeast"/>
      <w:ind w:firstLine="680"/>
      <w:jc w:val="both"/>
    </w:pPr>
    <w:rPr>
      <w:rFonts w:ascii="Arial Black" w:hAnsi="Arial Black"/>
      <w:b/>
      <w:spacing w:val="-10"/>
      <w:kern w:val="28"/>
      <w:szCs w:val="22"/>
      <w:lang w:val="en-US" w:eastAsia="en-US" w:bidi="en-US"/>
    </w:rPr>
  </w:style>
  <w:style w:type="paragraph" w:styleId="43">
    <w:name w:val="toc 4"/>
    <w:basedOn w:val="af8"/>
    <w:link w:val="44"/>
    <w:autoRedefine/>
    <w:uiPriority w:val="39"/>
    <w:rsid w:val="002B5C1B"/>
    <w:pPr>
      <w:spacing w:line="360" w:lineRule="auto"/>
      <w:ind w:left="660" w:firstLine="680"/>
    </w:pPr>
    <w:rPr>
      <w:rFonts w:ascii="Calibri" w:hAnsi="Calibri" w:cs="Calibri"/>
      <w:sz w:val="20"/>
      <w:szCs w:val="20"/>
      <w:lang w:val="en-US" w:eastAsia="en-US" w:bidi="en-US"/>
    </w:rPr>
  </w:style>
  <w:style w:type="paragraph" w:styleId="54">
    <w:name w:val="toc 5"/>
    <w:basedOn w:val="af8"/>
    <w:autoRedefine/>
    <w:uiPriority w:val="39"/>
    <w:rsid w:val="002B5C1B"/>
    <w:pPr>
      <w:spacing w:line="360" w:lineRule="auto"/>
      <w:ind w:left="880" w:firstLine="680"/>
    </w:pPr>
    <w:rPr>
      <w:rFonts w:ascii="Calibri" w:hAnsi="Calibri" w:cs="Calibri"/>
      <w:sz w:val="20"/>
      <w:szCs w:val="20"/>
      <w:lang w:val="en-US" w:eastAsia="en-US" w:bidi="en-US"/>
    </w:rPr>
  </w:style>
  <w:style w:type="paragraph" w:styleId="62">
    <w:name w:val="toc 6"/>
    <w:basedOn w:val="af8"/>
    <w:next w:val="af8"/>
    <w:autoRedefine/>
    <w:uiPriority w:val="39"/>
    <w:rsid w:val="002B5C1B"/>
    <w:pPr>
      <w:spacing w:line="360" w:lineRule="auto"/>
      <w:ind w:left="1100" w:firstLine="680"/>
    </w:pPr>
    <w:rPr>
      <w:rFonts w:ascii="Calibri" w:hAnsi="Calibri" w:cs="Calibri"/>
      <w:sz w:val="20"/>
      <w:szCs w:val="20"/>
      <w:lang w:val="en-US" w:eastAsia="en-US" w:bidi="en-US"/>
    </w:rPr>
  </w:style>
  <w:style w:type="paragraph" w:styleId="72">
    <w:name w:val="toc 7"/>
    <w:basedOn w:val="af8"/>
    <w:next w:val="af8"/>
    <w:autoRedefine/>
    <w:uiPriority w:val="39"/>
    <w:rsid w:val="002B5C1B"/>
    <w:pPr>
      <w:spacing w:line="360" w:lineRule="auto"/>
      <w:ind w:left="1320" w:firstLine="680"/>
    </w:pPr>
    <w:rPr>
      <w:rFonts w:ascii="Calibri" w:hAnsi="Calibri" w:cs="Calibri"/>
      <w:sz w:val="20"/>
      <w:szCs w:val="20"/>
      <w:lang w:val="en-US" w:eastAsia="en-US" w:bidi="en-US"/>
    </w:rPr>
  </w:style>
  <w:style w:type="paragraph" w:styleId="81">
    <w:name w:val="toc 8"/>
    <w:basedOn w:val="af8"/>
    <w:next w:val="af8"/>
    <w:autoRedefine/>
    <w:uiPriority w:val="39"/>
    <w:rsid w:val="002B5C1B"/>
    <w:pPr>
      <w:spacing w:line="360" w:lineRule="auto"/>
      <w:ind w:left="1540" w:firstLine="680"/>
    </w:pPr>
    <w:rPr>
      <w:rFonts w:ascii="Calibri" w:hAnsi="Calibri" w:cs="Calibri"/>
      <w:sz w:val="20"/>
      <w:szCs w:val="20"/>
      <w:lang w:val="en-US" w:eastAsia="en-US" w:bidi="en-US"/>
    </w:rPr>
  </w:style>
  <w:style w:type="paragraph" w:styleId="91">
    <w:name w:val="toc 9"/>
    <w:basedOn w:val="af8"/>
    <w:next w:val="af8"/>
    <w:autoRedefine/>
    <w:uiPriority w:val="39"/>
    <w:rsid w:val="002B5C1B"/>
    <w:pPr>
      <w:spacing w:line="360" w:lineRule="auto"/>
      <w:ind w:left="1760" w:firstLine="680"/>
    </w:pPr>
    <w:rPr>
      <w:rFonts w:ascii="Calibri" w:hAnsi="Calibri" w:cs="Calibri"/>
      <w:sz w:val="20"/>
      <w:szCs w:val="20"/>
      <w:lang w:val="en-US" w:eastAsia="en-US" w:bidi="en-US"/>
    </w:rPr>
  </w:style>
  <w:style w:type="paragraph" w:styleId="afff5">
    <w:name w:val="Document Map"/>
    <w:basedOn w:val="af8"/>
    <w:link w:val="afff6"/>
    <w:uiPriority w:val="99"/>
    <w:rsid w:val="002B5C1B"/>
    <w:pPr>
      <w:shd w:val="clear" w:color="auto" w:fill="000080"/>
      <w:spacing w:line="360" w:lineRule="auto"/>
      <w:ind w:firstLine="680"/>
      <w:jc w:val="both"/>
    </w:pPr>
    <w:rPr>
      <w:rFonts w:ascii="Tahoma" w:hAnsi="Tahoma" w:cs="Tahoma"/>
      <w:szCs w:val="22"/>
      <w:lang w:val="en-US" w:eastAsia="en-US" w:bidi="en-US"/>
    </w:rPr>
  </w:style>
  <w:style w:type="character" w:customStyle="1" w:styleId="afff6">
    <w:name w:val="Схема документа Знак"/>
    <w:basedOn w:val="af9"/>
    <w:link w:val="afff5"/>
    <w:uiPriority w:val="99"/>
    <w:rsid w:val="002B5C1B"/>
    <w:rPr>
      <w:rFonts w:ascii="Tahoma" w:eastAsia="Times New Roman" w:hAnsi="Tahoma" w:cs="Tahoma"/>
      <w:sz w:val="24"/>
      <w:shd w:val="clear" w:color="auto" w:fill="000080"/>
      <w:lang w:val="en-US" w:bidi="en-US"/>
    </w:rPr>
  </w:style>
  <w:style w:type="table" w:styleId="afff7">
    <w:name w:val="Table Grid"/>
    <w:aliases w:val="Table Grid Report"/>
    <w:basedOn w:val="afa"/>
    <w:uiPriority w:val="59"/>
    <w:rsid w:val="002B5C1B"/>
    <w:pPr>
      <w:spacing w:after="0" w:line="240" w:lineRule="auto"/>
      <w:ind w:left="1080"/>
    </w:pPr>
    <w:rPr>
      <w:rFonts w:ascii="Cambria" w:eastAsia="Times New Roman"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8">
    <w:name w:val="рисунок Знак"/>
    <w:link w:val="afff9"/>
    <w:rsid w:val="002B5C1B"/>
    <w:rPr>
      <w:lang w:eastAsia="ru-RU"/>
    </w:rPr>
  </w:style>
  <w:style w:type="paragraph" w:customStyle="1" w:styleId="afff9">
    <w:name w:val="рисунок"/>
    <w:basedOn w:val="af8"/>
    <w:next w:val="af8"/>
    <w:link w:val="afff8"/>
    <w:rsid w:val="002B5C1B"/>
    <w:pPr>
      <w:keepNext/>
      <w:spacing w:line="360" w:lineRule="auto"/>
      <w:ind w:firstLine="680"/>
      <w:jc w:val="center"/>
    </w:pPr>
    <w:rPr>
      <w:rFonts w:asciiTheme="minorHAnsi" w:eastAsiaTheme="minorHAnsi" w:hAnsiTheme="minorHAnsi" w:cstheme="minorBidi"/>
      <w:sz w:val="22"/>
      <w:szCs w:val="22"/>
    </w:rPr>
  </w:style>
  <w:style w:type="paragraph" w:customStyle="1" w:styleId="0">
    <w:name w:val="Заголовок 0"/>
    <w:basedOn w:val="19"/>
    <w:rsid w:val="002B5C1B"/>
    <w:pPr>
      <w:pageBreakBefore w:val="0"/>
      <w:spacing w:after="0" w:line="240" w:lineRule="auto"/>
    </w:pPr>
    <w:rPr>
      <w:rFonts w:ascii="Times New Roman" w:hAnsi="Times New Roman"/>
      <w:spacing w:val="0"/>
      <w:lang w:eastAsia="ru-RU"/>
    </w:rPr>
  </w:style>
  <w:style w:type="table" w:styleId="55">
    <w:name w:val="Table Grid 5"/>
    <w:basedOn w:val="afa"/>
    <w:rsid w:val="002B5C1B"/>
    <w:pPr>
      <w:spacing w:after="0" w:line="240" w:lineRule="auto"/>
      <w:ind w:left="1080"/>
    </w:pPr>
    <w:rPr>
      <w:rFonts w:ascii="Cambria" w:eastAsia="Times New Roman" w:hAnsi="Cambria"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fb"/>
    <w:uiPriority w:val="99"/>
    <w:rsid w:val="002B5C1B"/>
    <w:pPr>
      <w:numPr>
        <w:numId w:val="1"/>
      </w:numPr>
    </w:pPr>
  </w:style>
  <w:style w:type="table" w:customStyle="1" w:styleId="TableGrid1">
    <w:name w:val="Table Grid1"/>
    <w:basedOn w:val="afa"/>
    <w:next w:val="afff7"/>
    <w:rsid w:val="002B5C1B"/>
    <w:pPr>
      <w:spacing w:after="0" w:line="240" w:lineRule="auto"/>
    </w:pPr>
    <w:rPr>
      <w:rFonts w:ascii="Cambria" w:eastAsia="Times New Roman" w:hAnsi="Cambria" w:cs="Times New Roman"/>
      <w:sz w:val="20"/>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afffa">
    <w:name w:val="Папушкин"/>
    <w:basedOn w:val="afff7"/>
    <w:rsid w:val="002B5C1B"/>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fa"/>
    <w:next w:val="55"/>
    <w:rsid w:val="002B5C1B"/>
    <w:pPr>
      <w:spacing w:after="0" w:line="240" w:lineRule="auto"/>
      <w:ind w:left="1080"/>
    </w:pPr>
    <w:rPr>
      <w:rFonts w:ascii="Cambria" w:eastAsia="Times New Roman" w:hAnsi="Cambria"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b">
    <w:name w:val="Заголовок таблицы"/>
    <w:basedOn w:val="af8"/>
    <w:next w:val="af8"/>
    <w:link w:val="afffc"/>
    <w:rsid w:val="002B5C1B"/>
    <w:pPr>
      <w:keepNext/>
      <w:keepLines/>
      <w:spacing w:before="80" w:after="80" w:line="360" w:lineRule="auto"/>
      <w:ind w:firstLine="680"/>
    </w:pPr>
    <w:rPr>
      <w:rFonts w:ascii="Arial" w:hAnsi="Arial"/>
      <w:szCs w:val="22"/>
      <w:lang w:val="en-US" w:bidi="en-US"/>
    </w:rPr>
  </w:style>
  <w:style w:type="character" w:customStyle="1" w:styleId="afffc">
    <w:name w:val="Заголовок таблицы Знак"/>
    <w:link w:val="afffb"/>
    <w:rsid w:val="002B5C1B"/>
    <w:rPr>
      <w:rFonts w:ascii="Arial" w:eastAsia="Times New Roman" w:hAnsi="Arial" w:cs="Times New Roman"/>
      <w:sz w:val="24"/>
      <w:lang w:val="en-US" w:eastAsia="ru-RU" w:bidi="en-US"/>
    </w:rPr>
  </w:style>
  <w:style w:type="paragraph" w:styleId="afffd">
    <w:name w:val="TOC Heading"/>
    <w:basedOn w:val="19"/>
    <w:next w:val="af8"/>
    <w:uiPriority w:val="39"/>
    <w:unhideWhenUsed/>
    <w:qFormat/>
    <w:rsid w:val="002B5C1B"/>
    <w:pPr>
      <w:numPr>
        <w:numId w:val="0"/>
      </w:numPr>
      <w:outlineLvl w:val="9"/>
    </w:pPr>
  </w:style>
  <w:style w:type="paragraph" w:styleId="a">
    <w:name w:val="List Number"/>
    <w:basedOn w:val="af8"/>
    <w:qFormat/>
    <w:rsid w:val="002B5C1B"/>
    <w:pPr>
      <w:numPr>
        <w:numId w:val="2"/>
      </w:numPr>
      <w:spacing w:line="360" w:lineRule="auto"/>
      <w:contextualSpacing/>
      <w:jc w:val="both"/>
    </w:pPr>
    <w:rPr>
      <w:rFonts w:ascii="Arial" w:hAnsi="Arial"/>
      <w:szCs w:val="22"/>
      <w:lang w:val="en-US" w:eastAsia="en-US" w:bidi="en-US"/>
    </w:rPr>
  </w:style>
  <w:style w:type="character" w:customStyle="1" w:styleId="afffe">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ff"/>
    <w:rsid w:val="002B5C1B"/>
    <w:rPr>
      <w:rFonts w:ascii="Arial" w:hAnsi="Arial"/>
      <w:b/>
      <w:bCs/>
      <w:color w:val="4F81BD"/>
      <w:sz w:val="24"/>
      <w:szCs w:val="18"/>
    </w:rPr>
  </w:style>
  <w:style w:type="character" w:styleId="affff0">
    <w:name w:val="Emphasis"/>
    <w:qFormat/>
    <w:rsid w:val="002B5C1B"/>
    <w:rPr>
      <w:b/>
      <w:bCs/>
      <w:i/>
      <w:iCs/>
      <w:spacing w:val="10"/>
    </w:rPr>
  </w:style>
  <w:style w:type="paragraph" w:styleId="36">
    <w:name w:val="List 3"/>
    <w:basedOn w:val="afff0"/>
    <w:rsid w:val="002B5C1B"/>
    <w:pPr>
      <w:ind w:left="2160"/>
    </w:pPr>
  </w:style>
  <w:style w:type="paragraph" w:styleId="45">
    <w:name w:val="List 4"/>
    <w:basedOn w:val="afff0"/>
    <w:rsid w:val="002B5C1B"/>
    <w:pPr>
      <w:ind w:left="2520"/>
    </w:pPr>
  </w:style>
  <w:style w:type="paragraph" w:styleId="56">
    <w:name w:val="List 5"/>
    <w:basedOn w:val="afff0"/>
    <w:rsid w:val="002B5C1B"/>
    <w:pPr>
      <w:ind w:left="2880"/>
    </w:pPr>
  </w:style>
  <w:style w:type="paragraph" w:styleId="32">
    <w:name w:val="List Bullet 3"/>
    <w:basedOn w:val="af8"/>
    <w:rsid w:val="002B5C1B"/>
    <w:pPr>
      <w:numPr>
        <w:numId w:val="3"/>
      </w:numPr>
      <w:spacing w:line="360" w:lineRule="auto"/>
      <w:ind w:left="714" w:hanging="357"/>
      <w:jc w:val="both"/>
    </w:pPr>
    <w:rPr>
      <w:rFonts w:ascii="Arial" w:hAnsi="Arial"/>
      <w:szCs w:val="22"/>
      <w:lang w:val="en-US" w:eastAsia="en-US" w:bidi="en-US"/>
    </w:rPr>
  </w:style>
  <w:style w:type="paragraph" w:styleId="46">
    <w:name w:val="List Bullet 4"/>
    <w:basedOn w:val="af8"/>
    <w:autoRedefine/>
    <w:rsid w:val="002B5C1B"/>
    <w:pPr>
      <w:spacing w:line="360" w:lineRule="auto"/>
      <w:jc w:val="both"/>
    </w:pPr>
    <w:rPr>
      <w:rFonts w:ascii="Arial" w:hAnsi="Arial"/>
      <w:szCs w:val="22"/>
      <w:lang w:val="en-US" w:eastAsia="en-US" w:bidi="en-US"/>
    </w:rPr>
  </w:style>
  <w:style w:type="paragraph" w:styleId="57">
    <w:name w:val="List Bullet 5"/>
    <w:basedOn w:val="af8"/>
    <w:autoRedefine/>
    <w:rsid w:val="002B5C1B"/>
    <w:pPr>
      <w:spacing w:line="360" w:lineRule="auto"/>
      <w:jc w:val="both"/>
    </w:pPr>
    <w:rPr>
      <w:rFonts w:ascii="Arial" w:hAnsi="Arial"/>
      <w:szCs w:val="22"/>
      <w:lang w:val="en-US" w:eastAsia="en-US" w:bidi="en-US"/>
    </w:rPr>
  </w:style>
  <w:style w:type="paragraph" w:styleId="27">
    <w:name w:val="List Number 2"/>
    <w:aliases w:val="Нумерованный список1"/>
    <w:basedOn w:val="a"/>
    <w:rsid w:val="002B5C1B"/>
    <w:pPr>
      <w:numPr>
        <w:numId w:val="0"/>
      </w:numPr>
      <w:contextualSpacing w:val="0"/>
    </w:pPr>
  </w:style>
  <w:style w:type="paragraph" w:styleId="37">
    <w:name w:val="List Number 3"/>
    <w:basedOn w:val="a"/>
    <w:rsid w:val="002B5C1B"/>
    <w:pPr>
      <w:numPr>
        <w:numId w:val="0"/>
      </w:numPr>
      <w:contextualSpacing w:val="0"/>
    </w:pPr>
  </w:style>
  <w:style w:type="paragraph" w:styleId="47">
    <w:name w:val="List Number 4"/>
    <w:basedOn w:val="a"/>
    <w:rsid w:val="002B5C1B"/>
    <w:pPr>
      <w:numPr>
        <w:numId w:val="0"/>
      </w:numPr>
      <w:contextualSpacing w:val="0"/>
    </w:pPr>
  </w:style>
  <w:style w:type="paragraph" w:styleId="58">
    <w:name w:val="List Number 5"/>
    <w:basedOn w:val="a"/>
    <w:rsid w:val="002B5C1B"/>
    <w:pPr>
      <w:numPr>
        <w:numId w:val="0"/>
      </w:numPr>
      <w:contextualSpacing w:val="0"/>
    </w:pPr>
  </w:style>
  <w:style w:type="paragraph" w:customStyle="1" w:styleId="affff1">
    <w:name w:val="Нормальный"/>
    <w:rsid w:val="002B5C1B"/>
    <w:pPr>
      <w:tabs>
        <w:tab w:val="left" w:pos="567"/>
        <w:tab w:val="left" w:pos="2268"/>
        <w:tab w:val="left" w:pos="3118"/>
        <w:tab w:val="left" w:pos="4039"/>
        <w:tab w:val="left" w:pos="4819"/>
        <w:tab w:val="left" w:pos="5670"/>
        <w:tab w:val="left" w:pos="6520"/>
      </w:tabs>
      <w:spacing w:line="360" w:lineRule="auto"/>
    </w:pPr>
    <w:rPr>
      <w:rFonts w:ascii="Courier New" w:eastAsia="Times New Roman" w:hAnsi="Courier New" w:cs="Times New Roman"/>
      <w:b/>
      <w:sz w:val="24"/>
      <w:lang w:val="en-US" w:bidi="en-US"/>
    </w:rPr>
  </w:style>
  <w:style w:type="table" w:styleId="38">
    <w:name w:val="Table Columns 3"/>
    <w:basedOn w:val="afa"/>
    <w:rsid w:val="002B5C1B"/>
    <w:pPr>
      <w:widowControl w:val="0"/>
      <w:adjustRightInd w:val="0"/>
      <w:spacing w:after="0" w:line="360" w:lineRule="atLeast"/>
      <w:ind w:firstLine="567"/>
      <w:jc w:val="both"/>
      <w:textAlignment w:val="baseline"/>
    </w:pPr>
    <w:rPr>
      <w:rFonts w:ascii="Cambria" w:eastAsia="Times New Roman" w:hAnsi="Cambria"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fa"/>
    <w:rsid w:val="002B5C1B"/>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fa"/>
    <w:rsid w:val="002B5C1B"/>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fa"/>
    <w:rsid w:val="002B5C1B"/>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f8"/>
    <w:next w:val="af8"/>
    <w:link w:val="afffe"/>
    <w:unhideWhenUsed/>
    <w:qFormat/>
    <w:rsid w:val="002B5C1B"/>
    <w:pPr>
      <w:suppressAutoHyphens/>
      <w:jc w:val="center"/>
    </w:pPr>
    <w:rPr>
      <w:rFonts w:ascii="Arial" w:eastAsiaTheme="minorHAnsi" w:hAnsi="Arial" w:cstheme="minorBidi"/>
      <w:b/>
      <w:bCs/>
      <w:color w:val="4F81BD"/>
      <w:szCs w:val="18"/>
      <w:lang w:eastAsia="en-US"/>
    </w:rPr>
  </w:style>
  <w:style w:type="table" w:styleId="28">
    <w:name w:val="Table Columns 2"/>
    <w:basedOn w:val="afa"/>
    <w:rsid w:val="002B5C1B"/>
    <w:pPr>
      <w:widowControl w:val="0"/>
      <w:adjustRightInd w:val="0"/>
      <w:spacing w:after="0" w:line="360" w:lineRule="atLeast"/>
      <w:ind w:firstLine="567"/>
      <w:jc w:val="both"/>
      <w:textAlignment w:val="baseline"/>
    </w:pPr>
    <w:rPr>
      <w:rFonts w:ascii="Cambria" w:eastAsia="Times New Roman" w:hAnsi="Cambria"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fa"/>
    <w:rsid w:val="002B5C1B"/>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2">
    <w:name w:val="Table Contemporary"/>
    <w:basedOn w:val="afa"/>
    <w:rsid w:val="002B5C1B"/>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8">
    <w:name w:val="Средний список 1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9">
    <w:name w:val="Table Simple 2"/>
    <w:basedOn w:val="afa"/>
    <w:rsid w:val="002B5C1B"/>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ff3">
    <w:name w:val="Table Professional"/>
    <w:basedOn w:val="afa"/>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a">
    <w:name w:val="List Bullet"/>
    <w:basedOn w:val="afff0"/>
    <w:link w:val="affff4"/>
    <w:rsid w:val="002B5C1B"/>
    <w:pPr>
      <w:numPr>
        <w:numId w:val="4"/>
      </w:numPr>
      <w:tabs>
        <w:tab w:val="num" w:pos="993"/>
      </w:tabs>
      <w:ind w:left="567" w:firstLine="0"/>
    </w:pPr>
    <w:rPr>
      <w:sz w:val="22"/>
    </w:rPr>
  </w:style>
  <w:style w:type="paragraph" w:styleId="2">
    <w:name w:val="List Bullet 2"/>
    <w:basedOn w:val="aa"/>
    <w:autoRedefine/>
    <w:rsid w:val="002B5C1B"/>
    <w:pPr>
      <w:numPr>
        <w:numId w:val="5"/>
      </w:numPr>
    </w:pPr>
  </w:style>
  <w:style w:type="paragraph" w:styleId="affff5">
    <w:name w:val="table of figures"/>
    <w:aliases w:val="Перечень таблиц"/>
    <w:basedOn w:val="af8"/>
    <w:uiPriority w:val="99"/>
    <w:qFormat/>
    <w:rsid w:val="002B5C1B"/>
    <w:pPr>
      <w:spacing w:line="360" w:lineRule="auto"/>
      <w:ind w:left="440" w:hanging="440"/>
    </w:pPr>
    <w:rPr>
      <w:i/>
      <w:sz w:val="20"/>
      <w:szCs w:val="20"/>
      <w:lang w:val="en-US" w:eastAsia="en-US" w:bidi="en-US"/>
    </w:rPr>
  </w:style>
  <w:style w:type="table" w:styleId="1f2">
    <w:name w:val="Table Classic 1"/>
    <w:basedOn w:val="afa"/>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3">
    <w:name w:val="Table Simple 1"/>
    <w:basedOn w:val="afa"/>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a">
    <w:name w:val="Table Subtle 2"/>
    <w:basedOn w:val="afa"/>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Web 1"/>
    <w:basedOn w:val="afa"/>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1">
    <w:name w:val="Table Web 2"/>
    <w:basedOn w:val="afa"/>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a"/>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6">
    <w:name w:val="Table Elegant"/>
    <w:basedOn w:val="afa"/>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4">
    <w:name w:val="Table Subtle 1"/>
    <w:basedOn w:val="afa"/>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7">
    <w:name w:val="List Paragraph"/>
    <w:aliases w:val="Введение,3_Абзац списка,СПИСКИ"/>
    <w:basedOn w:val="af8"/>
    <w:link w:val="affff8"/>
    <w:uiPriority w:val="1"/>
    <w:qFormat/>
    <w:rsid w:val="002B5C1B"/>
    <w:pPr>
      <w:spacing w:line="360" w:lineRule="auto"/>
      <w:ind w:left="720" w:firstLine="680"/>
      <w:contextualSpacing/>
      <w:jc w:val="both"/>
    </w:pPr>
    <w:rPr>
      <w:rFonts w:ascii="Arial" w:hAnsi="Arial"/>
      <w:szCs w:val="22"/>
      <w:lang w:val="en-US" w:eastAsia="en-US" w:bidi="en-US"/>
    </w:rPr>
  </w:style>
  <w:style w:type="paragraph" w:styleId="1f5">
    <w:name w:val="toc 1"/>
    <w:basedOn w:val="af8"/>
    <w:next w:val="af8"/>
    <w:link w:val="1f6"/>
    <w:autoRedefine/>
    <w:uiPriority w:val="39"/>
    <w:qFormat/>
    <w:rsid w:val="002B5C1B"/>
    <w:pPr>
      <w:tabs>
        <w:tab w:val="left" w:pos="440"/>
        <w:tab w:val="right" w:leader="dot" w:pos="9214"/>
      </w:tabs>
      <w:ind w:firstLine="680"/>
      <w:contextualSpacing/>
      <w:jc w:val="both"/>
    </w:pPr>
    <w:rPr>
      <w:rFonts w:ascii="Arial" w:hAnsi="Arial" w:cs="Calibri"/>
      <w:bCs/>
      <w:iCs/>
      <w:noProof/>
      <w:lang w:val="en-US" w:eastAsia="en-US" w:bidi="en-US"/>
    </w:rPr>
  </w:style>
  <w:style w:type="paragraph" w:styleId="2b">
    <w:name w:val="toc 2"/>
    <w:basedOn w:val="af8"/>
    <w:next w:val="af8"/>
    <w:link w:val="2c"/>
    <w:autoRedefine/>
    <w:uiPriority w:val="39"/>
    <w:qFormat/>
    <w:rsid w:val="002B5C1B"/>
    <w:pPr>
      <w:tabs>
        <w:tab w:val="left" w:pos="709"/>
        <w:tab w:val="right" w:leader="dot" w:pos="9214"/>
      </w:tabs>
      <w:spacing w:line="360" w:lineRule="auto"/>
      <w:ind w:left="709" w:hanging="425"/>
    </w:pPr>
    <w:rPr>
      <w:rFonts w:ascii="Arial" w:hAnsi="Arial" w:cs="Arial"/>
      <w:bCs/>
      <w:noProof/>
      <w:szCs w:val="22"/>
      <w:lang w:val="en-US" w:eastAsia="en-US" w:bidi="en-US"/>
    </w:rPr>
  </w:style>
  <w:style w:type="paragraph" w:styleId="39">
    <w:name w:val="toc 3"/>
    <w:basedOn w:val="af8"/>
    <w:next w:val="af8"/>
    <w:link w:val="3a"/>
    <w:autoRedefine/>
    <w:uiPriority w:val="39"/>
    <w:qFormat/>
    <w:rsid w:val="002B5C1B"/>
    <w:pPr>
      <w:spacing w:line="360" w:lineRule="auto"/>
      <w:ind w:left="440" w:firstLine="680"/>
    </w:pPr>
    <w:rPr>
      <w:rFonts w:ascii="Calibri" w:hAnsi="Calibri" w:cs="Calibri"/>
      <w:sz w:val="20"/>
      <w:szCs w:val="20"/>
      <w:lang w:val="en-US" w:eastAsia="en-US" w:bidi="en-US"/>
    </w:rPr>
  </w:style>
  <w:style w:type="character" w:styleId="affff9">
    <w:name w:val="FollowedHyperlink"/>
    <w:uiPriority w:val="99"/>
    <w:unhideWhenUsed/>
    <w:rsid w:val="002B5C1B"/>
    <w:rPr>
      <w:color w:val="800080"/>
      <w:u w:val="single"/>
    </w:rPr>
  </w:style>
  <w:style w:type="table" w:styleId="2d">
    <w:name w:val="Table Classic 2"/>
    <w:basedOn w:val="afa"/>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f7">
    <w:name w:val="Сетка таблицы1"/>
    <w:basedOn w:val="afa"/>
    <w:next w:val="afff7"/>
    <w:uiPriority w:val="59"/>
    <w:rsid w:val="002B5C1B"/>
    <w:pPr>
      <w:spacing w:after="0" w:line="240" w:lineRule="auto"/>
    </w:pPr>
    <w:rPr>
      <w:rFonts w:ascii="Cambria" w:eastAsia="Times New Roman"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956">
    <w:name w:val="Стиль Основной текст + 11 пт Первая строка:  095 см Перед:  6 пт"/>
    <w:basedOn w:val="af8"/>
    <w:semiHidden/>
    <w:rsid w:val="002B5C1B"/>
    <w:pPr>
      <w:spacing w:line="360" w:lineRule="auto"/>
      <w:ind w:firstLine="709"/>
      <w:jc w:val="both"/>
    </w:pPr>
    <w:rPr>
      <w:rFonts w:ascii="Arial" w:hAnsi="Arial"/>
      <w:szCs w:val="20"/>
      <w:lang w:val="en-US" w:bidi="en-US"/>
    </w:rPr>
  </w:style>
  <w:style w:type="table" w:customStyle="1" w:styleId="2e">
    <w:name w:val="Сетка таблицы2"/>
    <w:basedOn w:val="afa"/>
    <w:next w:val="afff7"/>
    <w:rsid w:val="002B5C1B"/>
    <w:pPr>
      <w:spacing w:after="0" w:line="240" w:lineRule="auto"/>
    </w:pPr>
    <w:rPr>
      <w:rFonts w:ascii="Cambria" w:eastAsia="Times New Roman"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4">
    <w:name w:val="Маркированный список Знак"/>
    <w:link w:val="aa"/>
    <w:rsid w:val="002B5C1B"/>
    <w:rPr>
      <w:rFonts w:ascii="Arial" w:eastAsia="Times New Roman" w:hAnsi="Arial" w:cs="Times New Roman"/>
      <w:lang w:val="en-US" w:bidi="en-US"/>
    </w:rPr>
  </w:style>
  <w:style w:type="paragraph" w:styleId="HTML">
    <w:name w:val="HTML Preformatted"/>
    <w:basedOn w:val="af8"/>
    <w:link w:val="HTML0"/>
    <w:unhideWhenUsed/>
    <w:rsid w:val="002B5C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rPr>
      <w:rFonts w:ascii="Courier New" w:hAnsi="Courier New" w:cs="Courier New"/>
      <w:sz w:val="20"/>
      <w:szCs w:val="20"/>
      <w:lang w:val="en-US" w:bidi="en-US"/>
    </w:rPr>
  </w:style>
  <w:style w:type="character" w:customStyle="1" w:styleId="HTML0">
    <w:name w:val="Стандартный HTML Знак"/>
    <w:basedOn w:val="af9"/>
    <w:link w:val="HTML"/>
    <w:rsid w:val="002B5C1B"/>
    <w:rPr>
      <w:rFonts w:ascii="Courier New" w:eastAsia="Times New Roman" w:hAnsi="Courier New" w:cs="Courier New"/>
      <w:sz w:val="20"/>
      <w:szCs w:val="20"/>
      <w:lang w:val="en-US" w:eastAsia="ru-RU" w:bidi="en-US"/>
    </w:rPr>
  </w:style>
  <w:style w:type="paragraph" w:styleId="affffa">
    <w:name w:val="Normal (Web)"/>
    <w:aliases w:val="Обычный (Web)"/>
    <w:basedOn w:val="af8"/>
    <w:uiPriority w:val="99"/>
    <w:rsid w:val="002B5C1B"/>
    <w:pPr>
      <w:spacing w:before="100" w:beforeAutospacing="1" w:after="100" w:afterAutospacing="1" w:line="360" w:lineRule="auto"/>
    </w:pPr>
    <w:rPr>
      <w:rFonts w:ascii="Tahoma" w:hAnsi="Tahoma" w:cs="Tahoma"/>
      <w:color w:val="636363"/>
      <w:sz w:val="17"/>
      <w:szCs w:val="17"/>
      <w:lang w:val="en-US" w:bidi="en-US"/>
    </w:rPr>
  </w:style>
  <w:style w:type="paragraph" w:styleId="affffb">
    <w:name w:val="Body Text Indent"/>
    <w:basedOn w:val="af8"/>
    <w:link w:val="affffc"/>
    <w:unhideWhenUsed/>
    <w:qFormat/>
    <w:rsid w:val="002B5C1B"/>
    <w:pPr>
      <w:spacing w:line="276" w:lineRule="auto"/>
      <w:ind w:left="283"/>
    </w:pPr>
    <w:rPr>
      <w:rFonts w:ascii="Calibri" w:eastAsia="Calibri" w:hAnsi="Calibri"/>
      <w:szCs w:val="22"/>
      <w:lang w:val="en-US" w:eastAsia="en-US" w:bidi="en-US"/>
    </w:rPr>
  </w:style>
  <w:style w:type="character" w:customStyle="1" w:styleId="affffc">
    <w:name w:val="Основной текст с отступом Знак"/>
    <w:basedOn w:val="af9"/>
    <w:link w:val="affffb"/>
    <w:rsid w:val="002B5C1B"/>
    <w:rPr>
      <w:rFonts w:ascii="Calibri" w:eastAsia="Calibri" w:hAnsi="Calibri" w:cs="Times New Roman"/>
      <w:sz w:val="24"/>
      <w:lang w:val="en-US" w:bidi="en-US"/>
    </w:rPr>
  </w:style>
  <w:style w:type="table" w:styleId="82">
    <w:name w:val="Table Grid 8"/>
    <w:basedOn w:val="afa"/>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d">
    <w:name w:val="Подрисуночный текст"/>
    <w:basedOn w:val="af8"/>
    <w:next w:val="af8"/>
    <w:link w:val="affffe"/>
    <w:rsid w:val="002B5C1B"/>
    <w:pPr>
      <w:keepNext/>
      <w:spacing w:line="360" w:lineRule="auto"/>
      <w:ind w:firstLine="680"/>
      <w:jc w:val="center"/>
    </w:pPr>
    <w:rPr>
      <w:rFonts w:ascii="Arial" w:hAnsi="Arial"/>
      <w:szCs w:val="22"/>
      <w:lang w:val="en-US" w:bidi="en-US"/>
    </w:rPr>
  </w:style>
  <w:style w:type="character" w:customStyle="1" w:styleId="affffe">
    <w:name w:val="Подрисуночный текст Знак"/>
    <w:link w:val="affffd"/>
    <w:rsid w:val="002B5C1B"/>
    <w:rPr>
      <w:rFonts w:ascii="Arial" w:eastAsia="Times New Roman" w:hAnsi="Arial" w:cs="Times New Roman"/>
      <w:sz w:val="24"/>
      <w:lang w:val="en-US" w:eastAsia="ru-RU" w:bidi="en-US"/>
    </w:rPr>
  </w:style>
  <w:style w:type="paragraph" w:styleId="afffff">
    <w:name w:val="List Continue"/>
    <w:basedOn w:val="afff0"/>
    <w:rsid w:val="002B5C1B"/>
  </w:style>
  <w:style w:type="paragraph" w:styleId="2f">
    <w:name w:val="List Continue 2"/>
    <w:basedOn w:val="afffff"/>
    <w:rsid w:val="002B5C1B"/>
    <w:pPr>
      <w:ind w:left="2160"/>
    </w:pPr>
  </w:style>
  <w:style w:type="paragraph" w:styleId="3b">
    <w:name w:val="List Continue 3"/>
    <w:basedOn w:val="afffff"/>
    <w:rsid w:val="002B5C1B"/>
    <w:pPr>
      <w:ind w:left="2520"/>
    </w:pPr>
  </w:style>
  <w:style w:type="paragraph" w:styleId="49">
    <w:name w:val="List Continue 4"/>
    <w:basedOn w:val="afffff"/>
    <w:rsid w:val="002B5C1B"/>
    <w:pPr>
      <w:ind w:left="2880"/>
    </w:pPr>
  </w:style>
  <w:style w:type="paragraph" w:styleId="5a">
    <w:name w:val="List Continue 5"/>
    <w:basedOn w:val="afffff"/>
    <w:rsid w:val="002B5C1B"/>
    <w:pPr>
      <w:ind w:left="3240"/>
    </w:pPr>
  </w:style>
  <w:style w:type="paragraph" w:styleId="2f0">
    <w:name w:val="Body Text Indent 2"/>
    <w:basedOn w:val="af8"/>
    <w:link w:val="2f1"/>
    <w:uiPriority w:val="99"/>
    <w:rsid w:val="002B5C1B"/>
    <w:pPr>
      <w:spacing w:line="480" w:lineRule="auto"/>
      <w:ind w:left="283"/>
      <w:jc w:val="both"/>
    </w:pPr>
    <w:rPr>
      <w:rFonts w:ascii="Arial" w:hAnsi="Arial"/>
      <w:sz w:val="20"/>
      <w:szCs w:val="20"/>
      <w:lang w:val="en-US" w:eastAsia="en-US" w:bidi="en-US"/>
    </w:rPr>
  </w:style>
  <w:style w:type="character" w:customStyle="1" w:styleId="2f1">
    <w:name w:val="Основной текст с отступом 2 Знак"/>
    <w:basedOn w:val="af9"/>
    <w:link w:val="2f0"/>
    <w:uiPriority w:val="99"/>
    <w:rsid w:val="002B5C1B"/>
    <w:rPr>
      <w:rFonts w:ascii="Arial" w:eastAsia="Times New Roman" w:hAnsi="Arial" w:cs="Times New Roman"/>
      <w:sz w:val="20"/>
      <w:szCs w:val="20"/>
      <w:lang w:val="en-US" w:bidi="en-US"/>
    </w:rPr>
  </w:style>
  <w:style w:type="paragraph" w:styleId="3c">
    <w:name w:val="Body Text Indent 3"/>
    <w:basedOn w:val="af8"/>
    <w:link w:val="3d"/>
    <w:rsid w:val="002B5C1B"/>
    <w:pPr>
      <w:spacing w:line="360" w:lineRule="auto"/>
      <w:ind w:firstLine="709"/>
      <w:jc w:val="both"/>
    </w:pPr>
    <w:rPr>
      <w:color w:val="444444"/>
      <w:szCs w:val="20"/>
      <w:lang w:val="en-US" w:bidi="en-US"/>
    </w:rPr>
  </w:style>
  <w:style w:type="character" w:customStyle="1" w:styleId="3d">
    <w:name w:val="Основной текст с отступом 3 Знак"/>
    <w:basedOn w:val="af9"/>
    <w:link w:val="3c"/>
    <w:rsid w:val="002B5C1B"/>
    <w:rPr>
      <w:rFonts w:ascii="Times New Roman" w:eastAsia="Times New Roman" w:hAnsi="Times New Roman" w:cs="Times New Roman"/>
      <w:color w:val="444444"/>
      <w:sz w:val="24"/>
      <w:szCs w:val="20"/>
      <w:lang w:val="en-US" w:eastAsia="ru-RU" w:bidi="en-US"/>
    </w:rPr>
  </w:style>
  <w:style w:type="table" w:styleId="2f2">
    <w:name w:val="Table Grid 2"/>
    <w:basedOn w:val="afa"/>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8">
    <w:name w:val="Table Grid 1"/>
    <w:basedOn w:val="afa"/>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e">
    <w:name w:val="Body Text 3"/>
    <w:basedOn w:val="af8"/>
    <w:link w:val="3f"/>
    <w:rsid w:val="002B5C1B"/>
    <w:pPr>
      <w:spacing w:line="360" w:lineRule="auto"/>
    </w:pPr>
    <w:rPr>
      <w:sz w:val="16"/>
      <w:szCs w:val="16"/>
      <w:lang w:val="en-US" w:bidi="en-US"/>
    </w:rPr>
  </w:style>
  <w:style w:type="character" w:customStyle="1" w:styleId="3f">
    <w:name w:val="Основной текст 3 Знак"/>
    <w:basedOn w:val="af9"/>
    <w:link w:val="3e"/>
    <w:rsid w:val="002B5C1B"/>
    <w:rPr>
      <w:rFonts w:ascii="Times New Roman" w:eastAsia="Times New Roman" w:hAnsi="Times New Roman" w:cs="Times New Roman"/>
      <w:sz w:val="16"/>
      <w:szCs w:val="16"/>
      <w:lang w:val="en-US" w:eastAsia="ru-RU" w:bidi="en-US"/>
    </w:rPr>
  </w:style>
  <w:style w:type="paragraph" w:customStyle="1" w:styleId="afffff0">
    <w:name w:val="Подпись рисунков/таблиц"/>
    <w:basedOn w:val="affff"/>
    <w:uiPriority w:val="99"/>
    <w:qFormat/>
    <w:rsid w:val="002B5C1B"/>
    <w:pPr>
      <w:keepNext/>
      <w:ind w:firstLine="426"/>
    </w:pPr>
    <w:rPr>
      <w:color w:val="548DD4"/>
      <w:lang w:eastAsia="ru-RU"/>
    </w:rPr>
  </w:style>
  <w:style w:type="paragraph" w:customStyle="1" w:styleId="1c">
    <w:name w:val="Маркированный_1"/>
    <w:basedOn w:val="af8"/>
    <w:link w:val="1f9"/>
    <w:rsid w:val="002B5C1B"/>
    <w:pPr>
      <w:numPr>
        <w:ilvl w:val="1"/>
        <w:numId w:val="6"/>
      </w:numPr>
      <w:tabs>
        <w:tab w:val="left" w:pos="900"/>
      </w:tabs>
      <w:spacing w:line="360" w:lineRule="auto"/>
      <w:ind w:left="0" w:firstLine="720"/>
      <w:jc w:val="both"/>
    </w:pPr>
    <w:rPr>
      <w:lang w:val="en-US" w:bidi="en-US"/>
    </w:rPr>
  </w:style>
  <w:style w:type="character" w:customStyle="1" w:styleId="1f9">
    <w:name w:val="Маркированный_1 Знак"/>
    <w:link w:val="1c"/>
    <w:rsid w:val="002B5C1B"/>
    <w:rPr>
      <w:rFonts w:ascii="Times New Roman" w:eastAsia="Times New Roman" w:hAnsi="Times New Roman" w:cs="Times New Roman"/>
      <w:sz w:val="24"/>
      <w:szCs w:val="24"/>
      <w:lang w:val="en-US" w:eastAsia="ru-RU" w:bidi="en-US"/>
    </w:rPr>
  </w:style>
  <w:style w:type="paragraph" w:styleId="afffff1">
    <w:name w:val="Body Text"/>
    <w:aliases w:val="TabelTekst,text,Body Text2, Char,Body Text2 Char Char Char Char Char Char Char Char Char,Char,Main text,Body Text Char2 Char,Body Text Char1 Char Char,Body Text Char Char Char Char,TabelTekst Char Char Char Char"/>
    <w:basedOn w:val="af8"/>
    <w:link w:val="afffff2"/>
    <w:qFormat/>
    <w:rsid w:val="002B5C1B"/>
    <w:pPr>
      <w:spacing w:line="360" w:lineRule="auto"/>
      <w:ind w:firstLine="680"/>
      <w:jc w:val="both"/>
    </w:pPr>
    <w:rPr>
      <w:rFonts w:ascii="Arial" w:hAnsi="Arial"/>
      <w:szCs w:val="22"/>
      <w:lang w:val="en-US" w:eastAsia="en-US" w:bidi="en-US"/>
    </w:rPr>
  </w:style>
  <w:style w:type="character" w:customStyle="1" w:styleId="afffff2">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f9"/>
    <w:link w:val="afffff1"/>
    <w:rsid w:val="002B5C1B"/>
    <w:rPr>
      <w:rFonts w:ascii="Arial" w:eastAsia="Times New Roman" w:hAnsi="Arial" w:cs="Times New Roman"/>
      <w:sz w:val="24"/>
      <w:lang w:val="en-US" w:bidi="en-US"/>
    </w:rPr>
  </w:style>
  <w:style w:type="paragraph" w:styleId="afffff3">
    <w:name w:val="annotation subject"/>
    <w:basedOn w:val="aff6"/>
    <w:next w:val="aff6"/>
    <w:link w:val="afffff4"/>
    <w:uiPriority w:val="99"/>
    <w:rsid w:val="002B5C1B"/>
    <w:rPr>
      <w:b/>
      <w:bCs/>
      <w:sz w:val="20"/>
      <w:szCs w:val="20"/>
    </w:rPr>
  </w:style>
  <w:style w:type="character" w:customStyle="1" w:styleId="afffff4">
    <w:name w:val="Тема примечания Знак"/>
    <w:basedOn w:val="aff7"/>
    <w:link w:val="afffff3"/>
    <w:uiPriority w:val="99"/>
    <w:rsid w:val="002B5C1B"/>
    <w:rPr>
      <w:rFonts w:ascii="Arial" w:eastAsia="Times New Roman" w:hAnsi="Arial" w:cs="Times New Roman"/>
      <w:b/>
      <w:bCs/>
      <w:sz w:val="20"/>
      <w:szCs w:val="20"/>
      <w:lang w:val="en-US" w:bidi="en-US"/>
    </w:rPr>
  </w:style>
  <w:style w:type="numbering" w:customStyle="1" w:styleId="1fa">
    <w:name w:val="Нет списка1"/>
    <w:next w:val="afb"/>
    <w:uiPriority w:val="99"/>
    <w:semiHidden/>
    <w:unhideWhenUsed/>
    <w:rsid w:val="002B5C1B"/>
  </w:style>
  <w:style w:type="paragraph" w:customStyle="1" w:styleId="BodyTextKeep">
    <w:name w:val="Body Text Keep"/>
    <w:basedOn w:val="af8"/>
    <w:link w:val="BodyTextKeepChar"/>
    <w:rsid w:val="002B5C1B"/>
    <w:pPr>
      <w:spacing w:line="360" w:lineRule="atLeast"/>
      <w:ind w:firstLine="680"/>
      <w:jc w:val="both"/>
    </w:pPr>
    <w:rPr>
      <w:rFonts w:ascii="Arial" w:hAnsi="Arial"/>
      <w:kern w:val="28"/>
      <w:szCs w:val="22"/>
      <w:lang w:val="en-US" w:eastAsia="en-US" w:bidi="en-US"/>
    </w:rPr>
  </w:style>
  <w:style w:type="character" w:customStyle="1" w:styleId="BodyTextKeepChar">
    <w:name w:val="Body Text Keep Char"/>
    <w:link w:val="BodyTextKeep"/>
    <w:rsid w:val="002B5C1B"/>
    <w:rPr>
      <w:rFonts w:ascii="Arial" w:eastAsia="Times New Roman" w:hAnsi="Arial" w:cs="Times New Roman"/>
      <w:kern w:val="28"/>
      <w:sz w:val="24"/>
      <w:lang w:val="en-US" w:bidi="en-US"/>
    </w:rPr>
  </w:style>
  <w:style w:type="paragraph" w:customStyle="1" w:styleId="font5">
    <w:name w:val="font5"/>
    <w:basedOn w:val="af8"/>
    <w:rsid w:val="002B5C1B"/>
    <w:pPr>
      <w:spacing w:before="100" w:beforeAutospacing="1" w:after="100" w:afterAutospacing="1" w:line="360" w:lineRule="auto"/>
    </w:pPr>
    <w:rPr>
      <w:rFonts w:ascii="Tahoma" w:hAnsi="Tahoma" w:cs="Tahoma"/>
      <w:color w:val="000000"/>
      <w:sz w:val="16"/>
      <w:szCs w:val="16"/>
      <w:lang w:val="en-US" w:bidi="en-US"/>
    </w:rPr>
  </w:style>
  <w:style w:type="paragraph" w:customStyle="1" w:styleId="font6">
    <w:name w:val="font6"/>
    <w:basedOn w:val="af8"/>
    <w:rsid w:val="002B5C1B"/>
    <w:pPr>
      <w:spacing w:before="100" w:beforeAutospacing="1" w:after="100" w:afterAutospacing="1" w:line="360" w:lineRule="auto"/>
    </w:pPr>
    <w:rPr>
      <w:rFonts w:ascii="Tahoma" w:hAnsi="Tahoma" w:cs="Tahoma"/>
      <w:b/>
      <w:bCs/>
      <w:color w:val="000000"/>
      <w:sz w:val="16"/>
      <w:szCs w:val="16"/>
      <w:lang w:val="en-US" w:bidi="en-US"/>
    </w:rPr>
  </w:style>
  <w:style w:type="paragraph" w:customStyle="1" w:styleId="xl108">
    <w:name w:val="xl108"/>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hAnsi="Times New Roman CYR" w:cs="Times New Roman CYR"/>
      <w:lang w:val="en-US" w:bidi="en-US"/>
    </w:rPr>
  </w:style>
  <w:style w:type="paragraph" w:customStyle="1" w:styleId="xl109">
    <w:name w:val="xl109"/>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hAnsi="Times New Roman CYR" w:cs="Times New Roman CYR"/>
      <w:lang w:val="en-US" w:bidi="en-US"/>
    </w:rPr>
  </w:style>
  <w:style w:type="paragraph" w:customStyle="1" w:styleId="xl110">
    <w:name w:val="xl110"/>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hAnsi="Times New Roman CYR" w:cs="Times New Roman CYR"/>
      <w:lang w:val="en-US" w:bidi="en-US"/>
    </w:rPr>
  </w:style>
  <w:style w:type="paragraph" w:customStyle="1" w:styleId="xl111">
    <w:name w:val="xl111"/>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hAnsi="Times New Roman CYR" w:cs="Times New Roman CYR"/>
      <w:lang w:val="en-US" w:bidi="en-US"/>
    </w:rPr>
  </w:style>
  <w:style w:type="paragraph" w:customStyle="1" w:styleId="xl112">
    <w:name w:val="xl112"/>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hAnsi="Times New Roman CYR" w:cs="Times New Roman CYR"/>
      <w:b/>
      <w:bCs/>
      <w:lang w:val="en-US" w:bidi="en-US"/>
    </w:rPr>
  </w:style>
  <w:style w:type="paragraph" w:customStyle="1" w:styleId="xl113">
    <w:name w:val="xl113"/>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hAnsi="Times New Roman CYR" w:cs="Times New Roman CYR"/>
      <w:lang w:val="en-US" w:bidi="en-US"/>
    </w:rPr>
  </w:style>
  <w:style w:type="paragraph" w:customStyle="1" w:styleId="xl114">
    <w:name w:val="xl114"/>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hAnsi="Times New Roman CYR" w:cs="Times New Roman CYR"/>
      <w:b/>
      <w:bCs/>
      <w:lang w:val="en-US" w:bidi="en-US"/>
    </w:rPr>
  </w:style>
  <w:style w:type="paragraph" w:customStyle="1" w:styleId="xl115">
    <w:name w:val="xl115"/>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hAnsi="Times New Roman CYR" w:cs="Times New Roman CYR"/>
      <w:b/>
      <w:bCs/>
      <w:lang w:val="en-US" w:bidi="en-US"/>
    </w:rPr>
  </w:style>
  <w:style w:type="paragraph" w:customStyle="1" w:styleId="xl116">
    <w:name w:val="xl116"/>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hAnsi="Times New Roman CYR" w:cs="Times New Roman CYR"/>
      <w:lang w:val="en-US" w:bidi="en-US"/>
    </w:rPr>
  </w:style>
  <w:style w:type="paragraph" w:customStyle="1" w:styleId="xl117">
    <w:name w:val="xl117"/>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hAnsi="Times New Roman CYR" w:cs="Times New Roman CYR"/>
      <w:lang w:val="en-US" w:bidi="en-US"/>
    </w:rPr>
  </w:style>
  <w:style w:type="paragraph" w:customStyle="1" w:styleId="xl118">
    <w:name w:val="xl118"/>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hAnsi="Times New Roman CYR" w:cs="Times New Roman CYR"/>
      <w:b/>
      <w:bCs/>
      <w:lang w:val="en-US" w:bidi="en-US"/>
    </w:rPr>
  </w:style>
  <w:style w:type="paragraph" w:customStyle="1" w:styleId="xl119">
    <w:name w:val="xl119"/>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hAnsi="Times New Roman CYR" w:cs="Times New Roman CYR"/>
      <w:b/>
      <w:bCs/>
      <w:lang w:val="en-US" w:bidi="en-US"/>
    </w:rPr>
  </w:style>
  <w:style w:type="paragraph" w:customStyle="1" w:styleId="xl120">
    <w:name w:val="xl120"/>
    <w:basedOn w:val="af8"/>
    <w:rsid w:val="002B5C1B"/>
    <w:pPr>
      <w:spacing w:before="100" w:beforeAutospacing="1" w:after="100" w:afterAutospacing="1" w:line="360" w:lineRule="auto"/>
      <w:jc w:val="center"/>
    </w:pPr>
    <w:rPr>
      <w:rFonts w:ascii="Times New Roman CYR" w:hAnsi="Times New Roman CYR" w:cs="Times New Roman CYR"/>
      <w:lang w:val="en-US" w:bidi="en-US"/>
    </w:rPr>
  </w:style>
  <w:style w:type="paragraph" w:customStyle="1" w:styleId="xl121">
    <w:name w:val="xl121"/>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hAnsi="Times New Roman CYR" w:cs="Times New Roman CYR"/>
      <w:lang w:val="en-US" w:bidi="en-US"/>
    </w:rPr>
  </w:style>
  <w:style w:type="paragraph" w:customStyle="1" w:styleId="xl122">
    <w:name w:val="xl122"/>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hAnsi="Times New Roman CYR" w:cs="Times New Roman CYR"/>
      <w:lang w:val="en-US" w:bidi="en-US"/>
    </w:rPr>
  </w:style>
  <w:style w:type="paragraph" w:customStyle="1" w:styleId="xl123">
    <w:name w:val="xl123"/>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lang w:val="en-US" w:bidi="en-US"/>
    </w:rPr>
  </w:style>
  <w:style w:type="paragraph" w:customStyle="1" w:styleId="xl124">
    <w:name w:val="xl124"/>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lang w:val="en-US" w:bidi="en-US"/>
    </w:rPr>
  </w:style>
  <w:style w:type="paragraph" w:customStyle="1" w:styleId="xl125">
    <w:name w:val="xl125"/>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hAnsi="Times New Roman CYR" w:cs="Times New Roman CYR"/>
      <w:lang w:val="en-US" w:bidi="en-US"/>
    </w:rPr>
  </w:style>
  <w:style w:type="paragraph" w:customStyle="1" w:styleId="xl126">
    <w:name w:val="xl126"/>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hAnsi="Times New Roman CYR" w:cs="Times New Roman CYR"/>
      <w:sz w:val="16"/>
      <w:szCs w:val="16"/>
      <w:lang w:val="en-US" w:bidi="en-US"/>
    </w:rPr>
  </w:style>
  <w:style w:type="paragraph" w:customStyle="1" w:styleId="xl127">
    <w:name w:val="xl127"/>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hAnsi="Times New Roman CYR" w:cs="Times New Roman CYR"/>
      <w:sz w:val="16"/>
      <w:szCs w:val="16"/>
      <w:lang w:val="en-US" w:bidi="en-US"/>
    </w:rPr>
  </w:style>
  <w:style w:type="paragraph" w:customStyle="1" w:styleId="xl128">
    <w:name w:val="xl128"/>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hAnsi="Times New Roman CYR" w:cs="Times New Roman CYR"/>
      <w:sz w:val="16"/>
      <w:szCs w:val="16"/>
      <w:lang w:val="en-US" w:bidi="en-US"/>
    </w:rPr>
  </w:style>
  <w:style w:type="paragraph" w:customStyle="1" w:styleId="xl129">
    <w:name w:val="xl129"/>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sz w:val="16"/>
      <w:szCs w:val="16"/>
      <w:lang w:val="en-US" w:bidi="en-US"/>
    </w:rPr>
  </w:style>
  <w:style w:type="paragraph" w:customStyle="1" w:styleId="xl130">
    <w:name w:val="xl130"/>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hAnsi="Times New Roman CYR" w:cs="Times New Roman CYR"/>
      <w:sz w:val="16"/>
      <w:szCs w:val="16"/>
      <w:lang w:val="en-US" w:bidi="en-US"/>
    </w:rPr>
  </w:style>
  <w:style w:type="paragraph" w:customStyle="1" w:styleId="xl131">
    <w:name w:val="xl131"/>
    <w:basedOn w:val="af8"/>
    <w:rsid w:val="002B5C1B"/>
    <w:pPr>
      <w:spacing w:before="100" w:beforeAutospacing="1" w:after="100" w:afterAutospacing="1" w:line="360" w:lineRule="auto"/>
      <w:jc w:val="center"/>
    </w:pPr>
    <w:rPr>
      <w:rFonts w:ascii="Times New Roman CYR" w:hAnsi="Times New Roman CYR" w:cs="Times New Roman CYR"/>
      <w:sz w:val="16"/>
      <w:szCs w:val="16"/>
      <w:lang w:val="en-US" w:bidi="en-US"/>
    </w:rPr>
  </w:style>
  <w:style w:type="paragraph" w:customStyle="1" w:styleId="xl132">
    <w:name w:val="xl132"/>
    <w:basedOn w:val="af8"/>
    <w:rsid w:val="002B5C1B"/>
    <w:pPr>
      <w:pBdr>
        <w:top w:val="single" w:sz="4" w:space="0" w:color="auto"/>
        <w:bottom w:val="single" w:sz="4" w:space="0" w:color="auto"/>
      </w:pBdr>
      <w:spacing w:before="100" w:beforeAutospacing="1" w:after="100" w:afterAutospacing="1" w:line="360" w:lineRule="auto"/>
      <w:jc w:val="center"/>
    </w:pPr>
    <w:rPr>
      <w:rFonts w:ascii="Times New Roman CYR" w:hAnsi="Times New Roman CYR" w:cs="Times New Roman CYR"/>
      <w:b/>
      <w:bCs/>
      <w:lang w:val="en-US" w:bidi="en-US"/>
    </w:rPr>
  </w:style>
  <w:style w:type="paragraph" w:customStyle="1" w:styleId="xl133">
    <w:name w:val="xl133"/>
    <w:basedOn w:val="af8"/>
    <w:rsid w:val="002B5C1B"/>
    <w:pPr>
      <w:spacing w:before="100" w:beforeAutospacing="1" w:after="100" w:afterAutospacing="1" w:line="360" w:lineRule="auto"/>
      <w:jc w:val="center"/>
    </w:pPr>
    <w:rPr>
      <w:rFonts w:ascii="Times New Roman CYR" w:hAnsi="Times New Roman CYR" w:cs="Times New Roman CYR"/>
      <w:b/>
      <w:bCs/>
      <w:lang w:val="en-US" w:bidi="en-US"/>
    </w:rPr>
  </w:style>
  <w:style w:type="paragraph" w:customStyle="1" w:styleId="xl134">
    <w:name w:val="xl134"/>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hAnsi="Times New Roman CYR" w:cs="Times New Roman CYR"/>
      <w:color w:val="FFFFFF"/>
      <w:lang w:val="en-US" w:bidi="en-US"/>
    </w:rPr>
  </w:style>
  <w:style w:type="paragraph" w:customStyle="1" w:styleId="xl135">
    <w:name w:val="xl135"/>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hAnsi="Times New Roman CYR" w:cs="Times New Roman CYR"/>
      <w:color w:val="FFFFFF"/>
      <w:lang w:val="en-US" w:bidi="en-US"/>
    </w:rPr>
  </w:style>
  <w:style w:type="paragraph" w:customStyle="1" w:styleId="xl136">
    <w:name w:val="xl136"/>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hAnsi="Times New Roman CYR" w:cs="Times New Roman CYR"/>
      <w:b/>
      <w:bCs/>
      <w:color w:val="FFFFFF"/>
      <w:lang w:val="en-US" w:bidi="en-US"/>
    </w:rPr>
  </w:style>
  <w:style w:type="paragraph" w:customStyle="1" w:styleId="xl137">
    <w:name w:val="xl137"/>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hAnsi="Times New Roman CYR" w:cs="Times New Roman CYR"/>
      <w:b/>
      <w:bCs/>
      <w:color w:val="FFFFFF"/>
      <w:lang w:val="en-US" w:bidi="en-US"/>
    </w:rPr>
  </w:style>
  <w:style w:type="paragraph" w:customStyle="1" w:styleId="xl138">
    <w:name w:val="xl138"/>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hAnsi="Times New Roman CYR" w:cs="Times New Roman CYR"/>
      <w:b/>
      <w:bCs/>
      <w:color w:val="FFFFFF"/>
      <w:lang w:val="en-US" w:bidi="en-US"/>
    </w:rPr>
  </w:style>
  <w:style w:type="paragraph" w:customStyle="1" w:styleId="xl139">
    <w:name w:val="xl139"/>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hAnsi="Times New Roman CYR" w:cs="Times New Roman CYR"/>
      <w:b/>
      <w:bCs/>
      <w:lang w:val="en-US" w:bidi="en-US"/>
    </w:rPr>
  </w:style>
  <w:style w:type="paragraph" w:customStyle="1" w:styleId="xl140">
    <w:name w:val="xl140"/>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hAnsi="Times New Roman CYR" w:cs="Times New Roman CYR"/>
      <w:b/>
      <w:bCs/>
      <w:lang w:val="en-US" w:bidi="en-US"/>
    </w:rPr>
  </w:style>
  <w:style w:type="paragraph" w:customStyle="1" w:styleId="xl141">
    <w:name w:val="xl141"/>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hAnsi="Times New Roman CYR" w:cs="Times New Roman CYR"/>
      <w:b/>
      <w:bCs/>
      <w:lang w:val="en-US" w:bidi="en-US"/>
    </w:rPr>
  </w:style>
  <w:style w:type="paragraph" w:customStyle="1" w:styleId="xl142">
    <w:name w:val="xl142"/>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hAnsi="Times New Roman CYR" w:cs="Times New Roman CYR"/>
      <w:b/>
      <w:bCs/>
      <w:lang w:val="en-US" w:bidi="en-US"/>
    </w:rPr>
  </w:style>
  <w:style w:type="paragraph" w:customStyle="1" w:styleId="xl143">
    <w:name w:val="xl143"/>
    <w:basedOn w:val="af8"/>
    <w:rsid w:val="002B5C1B"/>
    <w:pPr>
      <w:spacing w:before="100" w:beforeAutospacing="1" w:after="100" w:afterAutospacing="1" w:line="360" w:lineRule="auto"/>
      <w:jc w:val="center"/>
    </w:pPr>
    <w:rPr>
      <w:rFonts w:ascii="Times New Roman CYR" w:hAnsi="Times New Roman CYR" w:cs="Times New Roman CYR"/>
      <w:lang w:val="en-US" w:bidi="en-US"/>
    </w:rPr>
  </w:style>
  <w:style w:type="paragraph" w:customStyle="1" w:styleId="xl144">
    <w:name w:val="xl144"/>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hAnsi="Times New Roman CYR" w:cs="Times New Roman CYR"/>
      <w:lang w:val="en-US" w:bidi="en-US"/>
    </w:rPr>
  </w:style>
  <w:style w:type="paragraph" w:customStyle="1" w:styleId="xl145">
    <w:name w:val="xl145"/>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hAnsi="Times New Roman CYR" w:cs="Times New Roman CYR"/>
      <w:b/>
      <w:bCs/>
      <w:lang w:val="en-US" w:bidi="en-US"/>
    </w:rPr>
  </w:style>
  <w:style w:type="paragraph" w:customStyle="1" w:styleId="xl146">
    <w:name w:val="xl146"/>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hAnsi="Times New Roman CYR" w:cs="Times New Roman CYR"/>
      <w:b/>
      <w:bCs/>
      <w:lang w:val="en-US" w:bidi="en-US"/>
    </w:rPr>
  </w:style>
  <w:style w:type="paragraph" w:customStyle="1" w:styleId="xl147">
    <w:name w:val="xl147"/>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hAnsi="Times New Roman CYR" w:cs="Times New Roman CYR"/>
      <w:lang w:val="en-US" w:bidi="en-US"/>
    </w:rPr>
  </w:style>
  <w:style w:type="paragraph" w:customStyle="1" w:styleId="xl148">
    <w:name w:val="xl148"/>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hAnsi="Times New Roman CYR" w:cs="Times New Roman CYR"/>
      <w:lang w:val="en-US" w:bidi="en-US"/>
    </w:rPr>
  </w:style>
  <w:style w:type="paragraph" w:customStyle="1" w:styleId="xl149">
    <w:name w:val="xl149"/>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hAnsi="Times New Roman CYR" w:cs="Times New Roman CYR"/>
      <w:b/>
      <w:bCs/>
      <w:lang w:val="en-US" w:bidi="en-US"/>
    </w:rPr>
  </w:style>
  <w:style w:type="paragraph" w:customStyle="1" w:styleId="xl150">
    <w:name w:val="xl150"/>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hAnsi="Times New Roman CYR" w:cs="Times New Roman CYR"/>
      <w:b/>
      <w:bCs/>
      <w:lang w:val="en-US" w:bidi="en-US"/>
    </w:rPr>
  </w:style>
  <w:style w:type="paragraph" w:customStyle="1" w:styleId="xl151">
    <w:name w:val="xl151"/>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hAnsi="Times New Roman CYR" w:cs="Times New Roman CYR"/>
      <w:lang w:val="en-US" w:bidi="en-US"/>
    </w:rPr>
  </w:style>
  <w:style w:type="paragraph" w:customStyle="1" w:styleId="xl152">
    <w:name w:val="xl152"/>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hAnsi="Times New Roman CYR" w:cs="Times New Roman CYR"/>
      <w:lang w:val="en-US" w:bidi="en-US"/>
    </w:rPr>
  </w:style>
  <w:style w:type="paragraph" w:customStyle="1" w:styleId="xl153">
    <w:name w:val="xl153"/>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hAnsi="Times New Roman CYR" w:cs="Times New Roman CYR"/>
      <w:b/>
      <w:bCs/>
      <w:lang w:val="en-US" w:bidi="en-US"/>
    </w:rPr>
  </w:style>
  <w:style w:type="paragraph" w:customStyle="1" w:styleId="xl154">
    <w:name w:val="xl154"/>
    <w:basedOn w:val="af8"/>
    <w:rsid w:val="002B5C1B"/>
    <w:pPr>
      <w:pBdr>
        <w:top w:val="single" w:sz="4" w:space="0" w:color="auto"/>
        <w:left w:val="single" w:sz="4" w:space="0" w:color="auto"/>
        <w:bottom w:val="single" w:sz="4" w:space="0" w:color="auto"/>
      </w:pBdr>
      <w:spacing w:before="100" w:beforeAutospacing="1" w:after="100" w:afterAutospacing="1" w:line="360" w:lineRule="auto"/>
      <w:jc w:val="center"/>
    </w:pPr>
    <w:rPr>
      <w:rFonts w:ascii="Times New Roman CYR" w:hAnsi="Times New Roman CYR" w:cs="Times New Roman CYR"/>
      <w:b/>
      <w:bCs/>
      <w:lang w:val="en-US" w:bidi="en-US"/>
    </w:rPr>
  </w:style>
  <w:style w:type="paragraph" w:customStyle="1" w:styleId="xl155">
    <w:name w:val="xl155"/>
    <w:basedOn w:val="af8"/>
    <w:rsid w:val="002B5C1B"/>
    <w:pPr>
      <w:pBdr>
        <w:top w:val="single" w:sz="4" w:space="0" w:color="auto"/>
        <w:bottom w:val="single" w:sz="4" w:space="0" w:color="auto"/>
      </w:pBdr>
      <w:spacing w:before="100" w:beforeAutospacing="1" w:after="100" w:afterAutospacing="1" w:line="360" w:lineRule="auto"/>
      <w:jc w:val="center"/>
    </w:pPr>
    <w:rPr>
      <w:rFonts w:ascii="Times New Roman CYR" w:hAnsi="Times New Roman CYR" w:cs="Times New Roman CYR"/>
      <w:b/>
      <w:bCs/>
      <w:lang w:val="en-US" w:bidi="en-US"/>
    </w:rPr>
  </w:style>
  <w:style w:type="paragraph" w:customStyle="1" w:styleId="xl156">
    <w:name w:val="xl156"/>
    <w:basedOn w:val="af8"/>
    <w:rsid w:val="002B5C1B"/>
    <w:pPr>
      <w:pBdr>
        <w:top w:val="single" w:sz="4" w:space="0" w:color="auto"/>
        <w:bottom w:val="single" w:sz="4" w:space="0" w:color="auto"/>
      </w:pBdr>
      <w:spacing w:before="100" w:beforeAutospacing="1" w:after="100" w:afterAutospacing="1" w:line="360" w:lineRule="auto"/>
      <w:jc w:val="center"/>
      <w:textAlignment w:val="center"/>
    </w:pPr>
    <w:rPr>
      <w:rFonts w:ascii="Times New Roman CYR" w:hAnsi="Times New Roman CYR" w:cs="Times New Roman CYR"/>
      <w:lang w:val="en-US" w:bidi="en-US"/>
    </w:rPr>
  </w:style>
  <w:style w:type="paragraph" w:customStyle="1" w:styleId="xl157">
    <w:name w:val="xl157"/>
    <w:basedOn w:val="af8"/>
    <w:rsid w:val="002B5C1B"/>
    <w:pPr>
      <w:pBdr>
        <w:top w:val="single" w:sz="4" w:space="0" w:color="auto"/>
        <w:bottom w:val="single" w:sz="4" w:space="0" w:color="auto"/>
      </w:pBdr>
      <w:spacing w:before="100" w:beforeAutospacing="1" w:after="100" w:afterAutospacing="1" w:line="360" w:lineRule="auto"/>
      <w:jc w:val="center"/>
    </w:pPr>
    <w:rPr>
      <w:rFonts w:ascii="Times New Roman CYR" w:hAnsi="Times New Roman CYR" w:cs="Times New Roman CYR"/>
      <w:lang w:val="en-US" w:bidi="en-US"/>
    </w:rPr>
  </w:style>
  <w:style w:type="paragraph" w:customStyle="1" w:styleId="xl158">
    <w:name w:val="xl158"/>
    <w:basedOn w:val="af8"/>
    <w:rsid w:val="002B5C1B"/>
    <w:pPr>
      <w:pBdr>
        <w:top w:val="single" w:sz="4" w:space="0" w:color="auto"/>
        <w:bottom w:val="single" w:sz="4" w:space="0" w:color="auto"/>
      </w:pBdr>
      <w:spacing w:before="100" w:beforeAutospacing="1" w:after="100" w:afterAutospacing="1" w:line="360" w:lineRule="auto"/>
      <w:jc w:val="center"/>
    </w:pPr>
    <w:rPr>
      <w:rFonts w:ascii="Times New Roman CYR" w:hAnsi="Times New Roman CYR" w:cs="Times New Roman CYR"/>
      <w:b/>
      <w:bCs/>
      <w:lang w:val="en-US" w:bidi="en-US"/>
    </w:rPr>
  </w:style>
  <w:style w:type="paragraph" w:customStyle="1" w:styleId="xl159">
    <w:name w:val="xl159"/>
    <w:basedOn w:val="af8"/>
    <w:rsid w:val="002B5C1B"/>
    <w:pPr>
      <w:pBdr>
        <w:top w:val="single" w:sz="4" w:space="0" w:color="auto"/>
        <w:bottom w:val="single" w:sz="4" w:space="0" w:color="auto"/>
      </w:pBdr>
      <w:spacing w:before="100" w:beforeAutospacing="1" w:after="100" w:afterAutospacing="1" w:line="360" w:lineRule="auto"/>
      <w:jc w:val="center"/>
    </w:pPr>
    <w:rPr>
      <w:rFonts w:ascii="Times New Roman CYR" w:hAnsi="Times New Roman CYR" w:cs="Times New Roman CYR"/>
      <w:lang w:val="en-US" w:bidi="en-US"/>
    </w:rPr>
  </w:style>
  <w:style w:type="paragraph" w:customStyle="1" w:styleId="xl160">
    <w:name w:val="xl160"/>
    <w:basedOn w:val="af8"/>
    <w:rsid w:val="002B5C1B"/>
    <w:pPr>
      <w:pBdr>
        <w:top w:val="single" w:sz="4" w:space="0" w:color="auto"/>
        <w:bottom w:val="single" w:sz="4" w:space="0" w:color="auto"/>
      </w:pBdr>
      <w:spacing w:before="100" w:beforeAutospacing="1" w:after="100" w:afterAutospacing="1" w:line="360" w:lineRule="auto"/>
      <w:jc w:val="center"/>
    </w:pPr>
    <w:rPr>
      <w:rFonts w:ascii="Times New Roman CYR" w:hAnsi="Times New Roman CYR" w:cs="Times New Roman CYR"/>
      <w:lang w:val="en-US" w:bidi="en-US"/>
    </w:rPr>
  </w:style>
  <w:style w:type="paragraph" w:customStyle="1" w:styleId="xl161">
    <w:name w:val="xl161"/>
    <w:basedOn w:val="af8"/>
    <w:rsid w:val="002B5C1B"/>
    <w:pPr>
      <w:pBdr>
        <w:top w:val="single" w:sz="4" w:space="0" w:color="auto"/>
        <w:bottom w:val="single" w:sz="4" w:space="0" w:color="auto"/>
        <w:right w:val="single" w:sz="4" w:space="0" w:color="auto"/>
      </w:pBdr>
      <w:spacing w:before="100" w:beforeAutospacing="1" w:after="100" w:afterAutospacing="1" w:line="360" w:lineRule="auto"/>
      <w:jc w:val="center"/>
    </w:pPr>
    <w:rPr>
      <w:rFonts w:ascii="Times New Roman CYR" w:hAnsi="Times New Roman CYR" w:cs="Times New Roman CYR"/>
      <w:b/>
      <w:bCs/>
      <w:lang w:val="en-US" w:bidi="en-US"/>
    </w:rPr>
  </w:style>
  <w:style w:type="paragraph" w:customStyle="1" w:styleId="xl162">
    <w:name w:val="xl162"/>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hAnsi="Times New Roman CYR" w:cs="Times New Roman CYR"/>
      <w:b/>
      <w:bCs/>
      <w:lang w:val="en-US" w:bidi="en-US"/>
    </w:rPr>
  </w:style>
  <w:style w:type="paragraph" w:customStyle="1" w:styleId="xl163">
    <w:name w:val="xl163"/>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hAnsi="Times New Roman CYR" w:cs="Times New Roman CYR"/>
      <w:b/>
      <w:bCs/>
      <w:lang w:val="en-US" w:bidi="en-US"/>
    </w:rPr>
  </w:style>
  <w:style w:type="paragraph" w:customStyle="1" w:styleId="xl164">
    <w:name w:val="xl164"/>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hAnsi="Times New Roman CYR" w:cs="Times New Roman CYR"/>
      <w:color w:val="FFFFFF"/>
      <w:lang w:val="en-US" w:bidi="en-US"/>
    </w:rPr>
  </w:style>
  <w:style w:type="paragraph" w:customStyle="1" w:styleId="xl165">
    <w:name w:val="xl165"/>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hAnsi="Times New Roman CYR" w:cs="Times New Roman CYR"/>
      <w:b/>
      <w:bCs/>
      <w:color w:val="FF0000"/>
      <w:lang w:val="en-US" w:bidi="en-US"/>
    </w:rPr>
  </w:style>
  <w:style w:type="paragraph" w:customStyle="1" w:styleId="xl166">
    <w:name w:val="xl166"/>
    <w:basedOn w:val="af8"/>
    <w:rsid w:val="002B5C1B"/>
    <w:pPr>
      <w:pBdr>
        <w:top w:val="single" w:sz="4" w:space="0" w:color="auto"/>
        <w:left w:val="single" w:sz="8" w:space="0" w:color="auto"/>
        <w:bottom w:val="single" w:sz="4" w:space="0" w:color="auto"/>
      </w:pBdr>
      <w:spacing w:before="100" w:beforeAutospacing="1" w:after="100" w:afterAutospacing="1" w:line="360" w:lineRule="auto"/>
      <w:jc w:val="center"/>
    </w:pPr>
    <w:rPr>
      <w:rFonts w:ascii="Times New Roman CYR" w:hAnsi="Times New Roman CYR" w:cs="Times New Roman CYR"/>
      <w:b/>
      <w:bCs/>
      <w:lang w:val="en-US" w:bidi="en-US"/>
    </w:rPr>
  </w:style>
  <w:style w:type="paragraph" w:customStyle="1" w:styleId="xl167">
    <w:name w:val="xl167"/>
    <w:basedOn w:val="af8"/>
    <w:rsid w:val="002B5C1B"/>
    <w:pPr>
      <w:pBdr>
        <w:top w:val="single" w:sz="4" w:space="0" w:color="auto"/>
        <w:bottom w:val="single" w:sz="4" w:space="0" w:color="auto"/>
        <w:right w:val="single" w:sz="8" w:space="0" w:color="auto"/>
      </w:pBdr>
      <w:spacing w:before="100" w:beforeAutospacing="1" w:after="100" w:afterAutospacing="1" w:line="360" w:lineRule="auto"/>
      <w:jc w:val="center"/>
    </w:pPr>
    <w:rPr>
      <w:rFonts w:ascii="Times New Roman CYR" w:hAnsi="Times New Roman CYR" w:cs="Times New Roman CYR"/>
      <w:b/>
      <w:bCs/>
      <w:lang w:val="en-US" w:bidi="en-US"/>
    </w:rPr>
  </w:style>
  <w:style w:type="paragraph" w:customStyle="1" w:styleId="xl168">
    <w:name w:val="xl168"/>
    <w:basedOn w:val="af8"/>
    <w:rsid w:val="002B5C1B"/>
    <w:pPr>
      <w:pBdr>
        <w:top w:val="single" w:sz="4" w:space="0" w:color="auto"/>
        <w:left w:val="single" w:sz="4" w:space="0" w:color="auto"/>
        <w:bottom w:val="single" w:sz="4" w:space="0" w:color="auto"/>
      </w:pBdr>
      <w:spacing w:before="100" w:beforeAutospacing="1" w:after="100" w:afterAutospacing="1" w:line="360" w:lineRule="auto"/>
      <w:jc w:val="center"/>
    </w:pPr>
    <w:rPr>
      <w:rFonts w:ascii="Times New Roman CYR" w:hAnsi="Times New Roman CYR" w:cs="Times New Roman CYR"/>
      <w:b/>
      <w:bCs/>
      <w:lang w:val="en-US" w:bidi="en-US"/>
    </w:rPr>
  </w:style>
  <w:style w:type="paragraph" w:customStyle="1" w:styleId="xl169">
    <w:name w:val="xl169"/>
    <w:basedOn w:val="af8"/>
    <w:rsid w:val="002B5C1B"/>
    <w:pPr>
      <w:pBdr>
        <w:top w:val="single" w:sz="4" w:space="0" w:color="auto"/>
        <w:bottom w:val="single" w:sz="4" w:space="0" w:color="auto"/>
        <w:right w:val="single" w:sz="4" w:space="0" w:color="auto"/>
      </w:pBdr>
      <w:spacing w:before="100" w:beforeAutospacing="1" w:after="100" w:afterAutospacing="1" w:line="360" w:lineRule="auto"/>
      <w:jc w:val="center"/>
    </w:pPr>
    <w:rPr>
      <w:rFonts w:ascii="Times New Roman CYR" w:hAnsi="Times New Roman CYR" w:cs="Times New Roman CYR"/>
      <w:b/>
      <w:bCs/>
      <w:lang w:val="en-US" w:bidi="en-US"/>
    </w:rPr>
  </w:style>
  <w:style w:type="paragraph" w:customStyle="1" w:styleId="xl170">
    <w:name w:val="xl170"/>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hAnsi="Times New Roman CYR" w:cs="Times New Roman CYR"/>
      <w:lang w:val="en-US" w:bidi="en-US"/>
    </w:rPr>
  </w:style>
  <w:style w:type="paragraph" w:customStyle="1" w:styleId="xl171">
    <w:name w:val="xl171"/>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hAnsi="Times New Roman CYR" w:cs="Times New Roman CYR"/>
      <w:lang w:val="en-US" w:bidi="en-US"/>
    </w:rPr>
  </w:style>
  <w:style w:type="character" w:styleId="afffff5">
    <w:name w:val="Placeholder Text"/>
    <w:uiPriority w:val="99"/>
    <w:semiHidden/>
    <w:rsid w:val="002B5C1B"/>
    <w:rPr>
      <w:color w:val="808080"/>
    </w:rPr>
  </w:style>
  <w:style w:type="paragraph" w:styleId="afffff6">
    <w:name w:val="No Spacing"/>
    <w:aliases w:val="Основной"/>
    <w:link w:val="afffff7"/>
    <w:uiPriority w:val="1"/>
    <w:qFormat/>
    <w:rsid w:val="002B5C1B"/>
    <w:rPr>
      <w:rFonts w:ascii="Calibri" w:eastAsia="Times New Roman" w:hAnsi="Calibri" w:cs="Times New Roman"/>
      <w:lang w:val="en-US" w:bidi="en-US"/>
    </w:rPr>
  </w:style>
  <w:style w:type="character" w:customStyle="1" w:styleId="afffff7">
    <w:name w:val="Без интервала Знак"/>
    <w:aliases w:val="Основной Знак"/>
    <w:link w:val="afffff6"/>
    <w:uiPriority w:val="1"/>
    <w:rsid w:val="002B5C1B"/>
    <w:rPr>
      <w:rFonts w:ascii="Calibri" w:eastAsia="Times New Roman" w:hAnsi="Calibri" w:cs="Times New Roman"/>
      <w:lang w:val="en-US" w:bidi="en-US"/>
    </w:rPr>
  </w:style>
  <w:style w:type="paragraph" w:customStyle="1" w:styleId="HeadingBase">
    <w:name w:val="Heading Base"/>
    <w:basedOn w:val="af8"/>
    <w:next w:val="af8"/>
    <w:link w:val="HeadingBase0"/>
    <w:rsid w:val="002B5C1B"/>
    <w:pPr>
      <w:keepNext/>
      <w:keepLines/>
      <w:spacing w:before="140" w:line="220" w:lineRule="atLeast"/>
      <w:ind w:left="1077"/>
      <w:jc w:val="both"/>
    </w:pPr>
    <w:rPr>
      <w:rFonts w:ascii="Arial" w:hAnsi="Arial"/>
      <w:b/>
      <w:spacing w:val="-4"/>
      <w:kern w:val="28"/>
      <w:sz w:val="28"/>
      <w:szCs w:val="28"/>
      <w:lang w:val="en-US" w:eastAsia="en-US" w:bidi="en-US"/>
    </w:rPr>
  </w:style>
  <w:style w:type="character" w:customStyle="1" w:styleId="HeadingBase0">
    <w:name w:val="Heading Base Знак"/>
    <w:link w:val="HeadingBase"/>
    <w:rsid w:val="002B5C1B"/>
    <w:rPr>
      <w:rFonts w:ascii="Arial" w:eastAsia="Times New Roman" w:hAnsi="Arial" w:cs="Times New Roman"/>
      <w:b/>
      <w:spacing w:val="-4"/>
      <w:kern w:val="28"/>
      <w:sz w:val="28"/>
      <w:szCs w:val="28"/>
      <w:lang w:val="en-US" w:bidi="en-US"/>
    </w:rPr>
  </w:style>
  <w:style w:type="table" w:customStyle="1" w:styleId="1fb">
    <w:name w:val="Светлая заливка1"/>
    <w:basedOn w:val="afa"/>
    <w:uiPriority w:val="60"/>
    <w:rsid w:val="002B5C1B"/>
    <w:pPr>
      <w:spacing w:after="0" w:line="240" w:lineRule="auto"/>
    </w:pPr>
    <w:rPr>
      <w:rFonts w:ascii="Arial" w:eastAsia="Times New Roman" w:hAnsi="Arial"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
    <w:name w:val="Средний список 1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2f3">
    <w:name w:val="Body Text 2"/>
    <w:basedOn w:val="af8"/>
    <w:link w:val="2f4"/>
    <w:rsid w:val="002B5C1B"/>
    <w:pPr>
      <w:spacing w:line="480" w:lineRule="auto"/>
    </w:pPr>
    <w:rPr>
      <w:lang w:val="en-US" w:bidi="en-US"/>
    </w:rPr>
  </w:style>
  <w:style w:type="character" w:customStyle="1" w:styleId="2f4">
    <w:name w:val="Основной текст 2 Знак"/>
    <w:basedOn w:val="af9"/>
    <w:link w:val="2f3"/>
    <w:rsid w:val="002B5C1B"/>
    <w:rPr>
      <w:rFonts w:ascii="Times New Roman" w:eastAsia="Times New Roman" w:hAnsi="Times New Roman" w:cs="Times New Roman"/>
      <w:sz w:val="24"/>
      <w:szCs w:val="24"/>
      <w:lang w:val="en-US" w:eastAsia="ru-RU" w:bidi="en-US"/>
    </w:rPr>
  </w:style>
  <w:style w:type="paragraph" w:customStyle="1" w:styleId="xl64">
    <w:name w:val="xl64"/>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hAnsi="Arial" w:cs="Arial"/>
      <w:b/>
      <w:bCs/>
      <w:sz w:val="18"/>
      <w:szCs w:val="18"/>
      <w:lang w:val="en-US" w:bidi="en-US"/>
    </w:rPr>
  </w:style>
  <w:style w:type="paragraph" w:customStyle="1" w:styleId="xl65">
    <w:name w:val="xl65"/>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hAnsi="Arial" w:cs="Arial"/>
      <w:b/>
      <w:bCs/>
      <w:sz w:val="18"/>
      <w:szCs w:val="18"/>
      <w:lang w:val="en-US" w:bidi="en-US"/>
    </w:rPr>
  </w:style>
  <w:style w:type="paragraph" w:customStyle="1" w:styleId="xl66">
    <w:name w:val="xl66"/>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hAnsi="Arial" w:cs="Arial"/>
      <w:b/>
      <w:bCs/>
      <w:i/>
      <w:iCs/>
      <w:sz w:val="18"/>
      <w:szCs w:val="18"/>
      <w:lang w:val="en-US" w:bidi="en-US"/>
    </w:rPr>
  </w:style>
  <w:style w:type="paragraph" w:customStyle="1" w:styleId="xl67">
    <w:name w:val="xl67"/>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hAnsi="Arial" w:cs="Arial"/>
      <w:i/>
      <w:iCs/>
      <w:sz w:val="18"/>
      <w:szCs w:val="18"/>
      <w:lang w:val="en-US" w:bidi="en-US"/>
    </w:rPr>
  </w:style>
  <w:style w:type="paragraph" w:customStyle="1" w:styleId="xl68">
    <w:name w:val="xl68"/>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hAnsi="Arial" w:cs="Arial"/>
      <w:b/>
      <w:bCs/>
      <w:sz w:val="18"/>
      <w:szCs w:val="18"/>
      <w:lang w:val="en-US" w:bidi="en-US"/>
    </w:rPr>
  </w:style>
  <w:style w:type="paragraph" w:customStyle="1" w:styleId="xl69">
    <w:name w:val="xl69"/>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hAnsi="Arial" w:cs="Arial"/>
      <w:sz w:val="18"/>
      <w:szCs w:val="18"/>
      <w:lang w:val="en-US" w:bidi="en-US"/>
    </w:rPr>
  </w:style>
  <w:style w:type="paragraph" w:customStyle="1" w:styleId="xl70">
    <w:name w:val="xl70"/>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hAnsi="Arial" w:cs="Arial"/>
      <w:sz w:val="18"/>
      <w:szCs w:val="18"/>
      <w:lang w:val="en-US" w:bidi="en-US"/>
    </w:rPr>
  </w:style>
  <w:style w:type="paragraph" w:customStyle="1" w:styleId="xl71">
    <w:name w:val="xl71"/>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hAnsi="Arial" w:cs="Arial"/>
      <w:sz w:val="18"/>
      <w:szCs w:val="18"/>
      <w:lang w:val="en-US" w:bidi="en-US"/>
    </w:rPr>
  </w:style>
  <w:style w:type="character" w:styleId="afffff8">
    <w:name w:val="Strong"/>
    <w:uiPriority w:val="22"/>
    <w:qFormat/>
    <w:rsid w:val="002B5C1B"/>
    <w:rPr>
      <w:b/>
      <w:bCs/>
    </w:rPr>
  </w:style>
  <w:style w:type="table" w:customStyle="1" w:styleId="250">
    <w:name w:val="Сетка таблицы25"/>
    <w:basedOn w:val="afa"/>
    <w:next w:val="afff7"/>
    <w:rsid w:val="002B5C1B"/>
    <w:pPr>
      <w:spacing w:after="0" w:line="240" w:lineRule="auto"/>
    </w:pPr>
    <w:rPr>
      <w:rFonts w:ascii="Cambria" w:eastAsia="Times New Roman"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5">
    <w:name w:val="Светлая заливка2"/>
    <w:basedOn w:val="afa"/>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nsPlusNormal">
    <w:name w:val="ConsPlusNormal"/>
    <w:qFormat/>
    <w:rsid w:val="002B5C1B"/>
    <w:pPr>
      <w:widowControl w:val="0"/>
      <w:autoSpaceDE w:val="0"/>
      <w:autoSpaceDN w:val="0"/>
      <w:adjustRightInd w:val="0"/>
      <w:ind w:firstLine="720"/>
    </w:pPr>
    <w:rPr>
      <w:rFonts w:ascii="Arial" w:eastAsia="Times New Roman" w:hAnsi="Arial" w:cs="Arial"/>
      <w:lang w:val="en-US" w:bidi="en-US"/>
    </w:rPr>
  </w:style>
  <w:style w:type="paragraph" w:customStyle="1" w:styleId="xl63">
    <w:name w:val="xl63"/>
    <w:basedOn w:val="af8"/>
    <w:rsid w:val="002B5C1B"/>
    <w:pPr>
      <w:spacing w:before="100" w:beforeAutospacing="1" w:after="100" w:afterAutospacing="1" w:line="360" w:lineRule="auto"/>
      <w:jc w:val="center"/>
      <w:textAlignment w:val="center"/>
    </w:pPr>
    <w:rPr>
      <w:lang w:val="en-US" w:bidi="en-US"/>
    </w:rPr>
  </w:style>
  <w:style w:type="paragraph" w:customStyle="1" w:styleId="xl72">
    <w:name w:val="xl72"/>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lang w:val="en-US" w:bidi="en-US"/>
    </w:rPr>
  </w:style>
  <w:style w:type="paragraph" w:customStyle="1" w:styleId="xl73">
    <w:name w:val="xl73"/>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lang w:val="en-US" w:bidi="en-US"/>
    </w:rPr>
  </w:style>
  <w:style w:type="paragraph" w:customStyle="1" w:styleId="xl74">
    <w:name w:val="xl74"/>
    <w:basedOn w:val="af8"/>
    <w:rsid w:val="002B5C1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360" w:lineRule="auto"/>
      <w:jc w:val="right"/>
      <w:textAlignment w:val="center"/>
    </w:pPr>
    <w:rPr>
      <w:b/>
      <w:bCs/>
      <w:lang w:val="en-US" w:bidi="en-US"/>
    </w:rPr>
  </w:style>
  <w:style w:type="paragraph" w:customStyle="1" w:styleId="xl75">
    <w:name w:val="xl75"/>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jc w:val="right"/>
      <w:textAlignment w:val="center"/>
    </w:pPr>
    <w:rPr>
      <w:lang w:val="en-US" w:bidi="en-US"/>
    </w:rPr>
  </w:style>
  <w:style w:type="paragraph" w:customStyle="1" w:styleId="xl76">
    <w:name w:val="xl76"/>
    <w:basedOn w:val="af8"/>
    <w:rsid w:val="002B5C1B"/>
    <w:pPr>
      <w:spacing w:before="100" w:beforeAutospacing="1" w:after="100" w:afterAutospacing="1" w:line="360" w:lineRule="auto"/>
      <w:textAlignment w:val="center"/>
    </w:pPr>
    <w:rPr>
      <w:lang w:val="en-US" w:bidi="en-US"/>
    </w:rPr>
  </w:style>
  <w:style w:type="paragraph" w:customStyle="1" w:styleId="xl77">
    <w:name w:val="xl77"/>
    <w:basedOn w:val="af8"/>
    <w:rsid w:val="002B5C1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360" w:lineRule="auto"/>
      <w:textAlignment w:val="center"/>
    </w:pPr>
    <w:rPr>
      <w:b/>
      <w:bCs/>
      <w:sz w:val="28"/>
      <w:szCs w:val="28"/>
      <w:lang w:val="en-US" w:bidi="en-US"/>
    </w:rPr>
  </w:style>
  <w:style w:type="paragraph" w:customStyle="1" w:styleId="xl78">
    <w:name w:val="xl78"/>
    <w:basedOn w:val="af8"/>
    <w:rsid w:val="002B5C1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360" w:lineRule="auto"/>
      <w:textAlignment w:val="center"/>
    </w:pPr>
    <w:rPr>
      <w:lang w:val="en-US" w:bidi="en-US"/>
    </w:rPr>
  </w:style>
  <w:style w:type="paragraph" w:customStyle="1" w:styleId="xl79">
    <w:name w:val="xl79"/>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b/>
      <w:bCs/>
      <w:lang w:val="en-US" w:bidi="en-US"/>
    </w:rPr>
  </w:style>
  <w:style w:type="paragraph" w:customStyle="1" w:styleId="xl80">
    <w:name w:val="xl80"/>
    <w:basedOn w:val="af8"/>
    <w:rsid w:val="002B5C1B"/>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lang w:val="en-US" w:bidi="en-US"/>
    </w:rPr>
  </w:style>
  <w:style w:type="table" w:customStyle="1" w:styleId="3f0">
    <w:name w:val="Сетка таблицы3"/>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1">
    <w:name w:val="xl81"/>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hAnsi="Arial" w:cs="Arial"/>
      <w:sz w:val="20"/>
      <w:szCs w:val="20"/>
      <w:lang w:val="en-US" w:bidi="en-US"/>
    </w:rPr>
  </w:style>
  <w:style w:type="paragraph" w:customStyle="1" w:styleId="xl82">
    <w:name w:val="xl82"/>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hAnsi="Arial" w:cs="Arial"/>
      <w:b/>
      <w:bCs/>
      <w:sz w:val="20"/>
      <w:szCs w:val="20"/>
      <w:lang w:val="en-US" w:bidi="en-US"/>
    </w:rPr>
  </w:style>
  <w:style w:type="paragraph" w:customStyle="1" w:styleId="xl83">
    <w:name w:val="xl83"/>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hAnsi="Arial" w:cs="Arial"/>
      <w:sz w:val="20"/>
      <w:szCs w:val="20"/>
      <w:lang w:val="en-US" w:bidi="en-US"/>
    </w:rPr>
  </w:style>
  <w:style w:type="paragraph" w:customStyle="1" w:styleId="xl84">
    <w:name w:val="xl84"/>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hAnsi="Arial" w:cs="Arial"/>
      <w:sz w:val="20"/>
      <w:szCs w:val="20"/>
      <w:lang w:val="en-US" w:bidi="en-US"/>
    </w:rPr>
  </w:style>
  <w:style w:type="paragraph" w:customStyle="1" w:styleId="xl85">
    <w:name w:val="xl85"/>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hAnsi="Arial" w:cs="Arial"/>
      <w:b/>
      <w:bCs/>
      <w:sz w:val="20"/>
      <w:szCs w:val="20"/>
      <w:lang w:val="en-US" w:bidi="en-US"/>
    </w:rPr>
  </w:style>
  <w:style w:type="paragraph" w:customStyle="1" w:styleId="xl86">
    <w:name w:val="xl86"/>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hAnsi="Arial" w:cs="Arial"/>
      <w:sz w:val="20"/>
      <w:szCs w:val="20"/>
      <w:lang w:val="en-US" w:bidi="en-US"/>
    </w:rPr>
  </w:style>
  <w:style w:type="paragraph" w:customStyle="1" w:styleId="xl87">
    <w:name w:val="xl87"/>
    <w:basedOn w:val="af8"/>
    <w:rsid w:val="002B5C1B"/>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hAnsi="Arial" w:cs="Arial"/>
      <w:sz w:val="20"/>
      <w:szCs w:val="20"/>
      <w:lang w:val="en-US" w:bidi="en-US"/>
    </w:rPr>
  </w:style>
  <w:style w:type="paragraph" w:customStyle="1" w:styleId="xl88">
    <w:name w:val="xl88"/>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hAnsi="Arial" w:cs="Arial"/>
      <w:sz w:val="20"/>
      <w:szCs w:val="20"/>
      <w:lang w:val="en-US" w:bidi="en-US"/>
    </w:rPr>
  </w:style>
  <w:style w:type="paragraph" w:customStyle="1" w:styleId="xl89">
    <w:name w:val="xl89"/>
    <w:basedOn w:val="af8"/>
    <w:rsid w:val="002B5C1B"/>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hAnsi="Arial" w:cs="Arial"/>
      <w:sz w:val="20"/>
      <w:szCs w:val="20"/>
      <w:lang w:val="en-US" w:bidi="en-US"/>
    </w:rPr>
  </w:style>
  <w:style w:type="paragraph" w:customStyle="1" w:styleId="xl90">
    <w:name w:val="xl90"/>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hAnsi="Arial" w:cs="Arial"/>
      <w:b/>
      <w:bCs/>
      <w:lang w:val="en-US" w:bidi="en-US"/>
    </w:rPr>
  </w:style>
  <w:style w:type="paragraph" w:customStyle="1" w:styleId="xl91">
    <w:name w:val="xl91"/>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hAnsi="Arial" w:cs="Arial"/>
      <w:b/>
      <w:bCs/>
      <w:sz w:val="20"/>
      <w:szCs w:val="20"/>
      <w:lang w:val="en-US" w:bidi="en-US"/>
    </w:rPr>
  </w:style>
  <w:style w:type="paragraph" w:customStyle="1" w:styleId="xl92">
    <w:name w:val="xl92"/>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hAnsi="Arial" w:cs="Arial"/>
      <w:b/>
      <w:bCs/>
      <w:lang w:val="en-US" w:bidi="en-US"/>
    </w:rPr>
  </w:style>
  <w:style w:type="paragraph" w:customStyle="1" w:styleId="xl93">
    <w:name w:val="xl93"/>
    <w:basedOn w:val="af8"/>
    <w:rsid w:val="002B5C1B"/>
    <w:pPr>
      <w:pBdr>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hAnsi="Arial" w:cs="Arial"/>
      <w:sz w:val="20"/>
      <w:szCs w:val="20"/>
      <w:lang w:val="en-US" w:bidi="en-US"/>
    </w:rPr>
  </w:style>
  <w:style w:type="paragraph" w:customStyle="1" w:styleId="xl94">
    <w:name w:val="xl94"/>
    <w:basedOn w:val="af8"/>
    <w:rsid w:val="002B5C1B"/>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hAnsi="Arial" w:cs="Arial"/>
      <w:sz w:val="20"/>
      <w:szCs w:val="20"/>
      <w:lang w:val="en-US" w:bidi="en-US"/>
    </w:rPr>
  </w:style>
  <w:style w:type="paragraph" w:customStyle="1" w:styleId="xl95">
    <w:name w:val="xl95"/>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hAnsi="Arial" w:cs="Arial"/>
      <w:sz w:val="20"/>
      <w:szCs w:val="20"/>
      <w:lang w:val="en-US" w:bidi="en-US"/>
    </w:rPr>
  </w:style>
  <w:style w:type="paragraph" w:customStyle="1" w:styleId="xl96">
    <w:name w:val="xl96"/>
    <w:basedOn w:val="af8"/>
    <w:rsid w:val="002B5C1B"/>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hAnsi="Arial" w:cs="Arial"/>
      <w:sz w:val="20"/>
      <w:szCs w:val="20"/>
      <w:lang w:val="en-US" w:bidi="en-US"/>
    </w:rPr>
  </w:style>
  <w:style w:type="paragraph" w:customStyle="1" w:styleId="xl97">
    <w:name w:val="xl97"/>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hAnsi="Arial" w:cs="Arial"/>
      <w:b/>
      <w:bCs/>
      <w:sz w:val="20"/>
      <w:szCs w:val="20"/>
      <w:lang w:val="en-US" w:bidi="en-US"/>
    </w:rPr>
  </w:style>
  <w:style w:type="paragraph" w:customStyle="1" w:styleId="xl98">
    <w:name w:val="xl98"/>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lang w:val="en-US" w:bidi="en-US"/>
    </w:rPr>
  </w:style>
  <w:style w:type="paragraph" w:customStyle="1" w:styleId="3f1">
    <w:name w:val="Заголовок 3 уровкнь"/>
    <w:basedOn w:val="19"/>
    <w:link w:val="3f2"/>
    <w:autoRedefine/>
    <w:qFormat/>
    <w:rsid w:val="002B5C1B"/>
    <w:pPr>
      <w:pageBreakBefore w:val="0"/>
      <w:numPr>
        <w:numId w:val="0"/>
      </w:numPr>
      <w:spacing w:before="240" w:line="240" w:lineRule="auto"/>
      <w:mirrorIndents/>
      <w:outlineLvl w:val="9"/>
    </w:pPr>
    <w:rPr>
      <w:spacing w:val="0"/>
      <w:kern w:val="28"/>
      <w:sz w:val="24"/>
    </w:rPr>
  </w:style>
  <w:style w:type="paragraph" w:customStyle="1" w:styleId="2f6">
    <w:name w:val="Заголовок 2 ур"/>
    <w:basedOn w:val="19"/>
    <w:link w:val="2f7"/>
    <w:autoRedefine/>
    <w:qFormat/>
    <w:rsid w:val="002B5C1B"/>
    <w:pPr>
      <w:pageBreakBefore w:val="0"/>
      <w:numPr>
        <w:numId w:val="0"/>
      </w:numPr>
      <w:tabs>
        <w:tab w:val="num" w:pos="846"/>
        <w:tab w:val="left" w:pos="1080"/>
      </w:tabs>
      <w:spacing w:before="240" w:line="240" w:lineRule="auto"/>
      <w:mirrorIndents/>
      <w:outlineLvl w:val="9"/>
    </w:pPr>
    <w:rPr>
      <w:bCs/>
      <w:color w:val="1F497D"/>
      <w:lang w:eastAsia="ru-RU"/>
    </w:rPr>
  </w:style>
  <w:style w:type="character" w:customStyle="1" w:styleId="3f2">
    <w:name w:val="Заголовок 3 уровкнь Знак"/>
    <w:link w:val="3f1"/>
    <w:rsid w:val="002B5C1B"/>
    <w:rPr>
      <w:rFonts w:ascii="Arial" w:eastAsia="Times New Roman" w:hAnsi="Arial" w:cs="Times New Roman"/>
      <w:b/>
      <w:smallCaps/>
      <w:kern w:val="28"/>
      <w:sz w:val="24"/>
      <w:szCs w:val="36"/>
      <w:lang w:bidi="en-US"/>
    </w:rPr>
  </w:style>
  <w:style w:type="character" w:customStyle="1" w:styleId="310">
    <w:name w:val="Заголовок 3 Знак1"/>
    <w:aliases w:val="Заголовок 3 Знак Знак,Заголовок 3 Знак Знак Знак Знак Знак Знак Знак Знак Знак Знак Знак Знак Знак Знак Знак Знак Знак Знак,влево Знак,Знак Знак1,Заголовок 3 Знак + 12 pt Знак,не полужирный Знак,Перед:  0 пт Знак,Пос... Знак"/>
    <w:rsid w:val="002B5C1B"/>
    <w:rPr>
      <w:rFonts w:ascii="Arial" w:hAnsi="Arial" w:cs="Arial"/>
      <w:b/>
      <w:bCs/>
      <w:sz w:val="26"/>
      <w:szCs w:val="26"/>
      <w:lang w:val="ru-RU" w:eastAsia="ru-RU" w:bidi="ar-SA"/>
    </w:rPr>
  </w:style>
  <w:style w:type="paragraph" w:customStyle="1" w:styleId="afffff9">
    <w:name w:val="Основной с отступом и интервалом"/>
    <w:basedOn w:val="affffb"/>
    <w:qFormat/>
    <w:rsid w:val="002B5C1B"/>
    <w:pPr>
      <w:tabs>
        <w:tab w:val="left" w:pos="709"/>
      </w:tabs>
      <w:spacing w:before="60" w:line="360" w:lineRule="auto"/>
      <w:ind w:left="0" w:firstLine="709"/>
      <w:jc w:val="both"/>
    </w:pPr>
    <w:rPr>
      <w:rFonts w:ascii="Times New Roman" w:eastAsia="Times New Roman" w:hAnsi="Times New Roman"/>
      <w:szCs w:val="24"/>
      <w:lang w:eastAsia="ru-RU"/>
    </w:rPr>
  </w:style>
  <w:style w:type="paragraph" w:styleId="afffffa">
    <w:name w:val="Subtitle"/>
    <w:basedOn w:val="af8"/>
    <w:next w:val="af8"/>
    <w:link w:val="afffffb"/>
    <w:uiPriority w:val="99"/>
    <w:qFormat/>
    <w:rsid w:val="002B5C1B"/>
    <w:pPr>
      <w:spacing w:line="360" w:lineRule="auto"/>
      <w:ind w:firstLine="680"/>
      <w:jc w:val="both"/>
    </w:pPr>
    <w:rPr>
      <w:rFonts w:ascii="Cambria" w:hAnsi="Cambria"/>
      <w:i/>
      <w:iCs/>
      <w:smallCaps/>
      <w:spacing w:val="10"/>
      <w:sz w:val="28"/>
      <w:szCs w:val="28"/>
      <w:lang w:val="en-US" w:eastAsia="en-US" w:bidi="en-US"/>
    </w:rPr>
  </w:style>
  <w:style w:type="character" w:customStyle="1" w:styleId="afffffb">
    <w:name w:val="Подзаголовок Знак"/>
    <w:basedOn w:val="af9"/>
    <w:link w:val="afffffa"/>
    <w:uiPriority w:val="99"/>
    <w:rsid w:val="002B5C1B"/>
    <w:rPr>
      <w:rFonts w:ascii="Cambria" w:eastAsia="Times New Roman" w:hAnsi="Cambria" w:cs="Times New Roman"/>
      <w:i/>
      <w:iCs/>
      <w:smallCaps/>
      <w:spacing w:val="10"/>
      <w:sz w:val="28"/>
      <w:szCs w:val="28"/>
      <w:lang w:val="en-US" w:bidi="en-US"/>
    </w:rPr>
  </w:style>
  <w:style w:type="paragraph" w:customStyle="1" w:styleId="afffffc">
    <w:name w:val="Стиль полужирный все прописные"/>
    <w:basedOn w:val="af8"/>
    <w:link w:val="afffffd"/>
    <w:rsid w:val="002B5C1B"/>
    <w:pPr>
      <w:tabs>
        <w:tab w:val="num" w:pos="0"/>
      </w:tabs>
      <w:spacing w:line="360" w:lineRule="auto"/>
      <w:ind w:firstLine="709"/>
      <w:jc w:val="both"/>
    </w:pPr>
    <w:rPr>
      <w:sz w:val="26"/>
      <w:szCs w:val="26"/>
      <w:lang w:val="en-US" w:bidi="en-US"/>
    </w:rPr>
  </w:style>
  <w:style w:type="character" w:customStyle="1" w:styleId="afffffd">
    <w:name w:val="Стиль полужирный все прописные Знак"/>
    <w:link w:val="afffffc"/>
    <w:rsid w:val="002B5C1B"/>
    <w:rPr>
      <w:rFonts w:ascii="Times New Roman" w:eastAsia="Times New Roman" w:hAnsi="Times New Roman" w:cs="Times New Roman"/>
      <w:sz w:val="26"/>
      <w:szCs w:val="26"/>
      <w:lang w:val="en-US" w:eastAsia="ru-RU" w:bidi="en-US"/>
    </w:rPr>
  </w:style>
  <w:style w:type="paragraph" w:customStyle="1" w:styleId="afffffe">
    <w:name w:val="Ввод осн.текста"/>
    <w:basedOn w:val="af8"/>
    <w:link w:val="affffff"/>
    <w:rsid w:val="002B5C1B"/>
    <w:pPr>
      <w:tabs>
        <w:tab w:val="num" w:pos="343"/>
      </w:tabs>
      <w:spacing w:line="360" w:lineRule="auto"/>
      <w:ind w:left="343" w:firstLine="737"/>
      <w:jc w:val="both"/>
    </w:pPr>
    <w:rPr>
      <w:sz w:val="26"/>
      <w:szCs w:val="26"/>
      <w:lang w:val="en-US" w:bidi="en-US"/>
    </w:rPr>
  </w:style>
  <w:style w:type="character" w:customStyle="1" w:styleId="affffff">
    <w:name w:val="Ввод осн.текста Знак"/>
    <w:link w:val="afffffe"/>
    <w:locked/>
    <w:rsid w:val="002B5C1B"/>
    <w:rPr>
      <w:rFonts w:ascii="Times New Roman" w:eastAsia="Times New Roman" w:hAnsi="Times New Roman" w:cs="Times New Roman"/>
      <w:sz w:val="26"/>
      <w:szCs w:val="26"/>
      <w:lang w:val="en-US" w:eastAsia="ru-RU" w:bidi="en-US"/>
    </w:rPr>
  </w:style>
  <w:style w:type="paragraph" w:customStyle="1" w:styleId="12125">
    <w:name w:val="Стиль 12 пт По ширине Первая строка:  125 см Междустр.интервал:..."/>
    <w:basedOn w:val="af8"/>
    <w:rsid w:val="002B5C1B"/>
    <w:pPr>
      <w:spacing w:line="360" w:lineRule="auto"/>
      <w:ind w:firstLine="709"/>
      <w:jc w:val="both"/>
    </w:pPr>
    <w:rPr>
      <w:sz w:val="26"/>
      <w:szCs w:val="20"/>
      <w:lang w:val="en-US" w:bidi="en-US"/>
    </w:rPr>
  </w:style>
  <w:style w:type="paragraph" w:customStyle="1" w:styleId="xl184">
    <w:name w:val="xl184"/>
    <w:basedOn w:val="af8"/>
    <w:rsid w:val="002B5C1B"/>
    <w:pPr>
      <w:spacing w:before="100" w:beforeAutospacing="1" w:after="100" w:afterAutospacing="1" w:line="360" w:lineRule="auto"/>
      <w:ind w:firstLine="709"/>
      <w:jc w:val="both"/>
      <w:textAlignment w:val="center"/>
    </w:pPr>
    <w:rPr>
      <w:sz w:val="26"/>
      <w:szCs w:val="26"/>
      <w:lang w:val="en-US" w:bidi="en-US"/>
    </w:rPr>
  </w:style>
  <w:style w:type="paragraph" w:customStyle="1" w:styleId="xl185">
    <w:name w:val="xl185"/>
    <w:basedOn w:val="af8"/>
    <w:rsid w:val="002B5C1B"/>
    <w:pPr>
      <w:spacing w:before="100" w:beforeAutospacing="1" w:after="100" w:afterAutospacing="1" w:line="360" w:lineRule="auto"/>
      <w:ind w:firstLine="709"/>
      <w:jc w:val="both"/>
      <w:textAlignment w:val="center"/>
    </w:pPr>
    <w:rPr>
      <w:sz w:val="26"/>
      <w:szCs w:val="26"/>
      <w:lang w:val="en-US" w:bidi="en-US"/>
    </w:rPr>
  </w:style>
  <w:style w:type="paragraph" w:customStyle="1" w:styleId="xl186">
    <w:name w:val="xl186"/>
    <w:basedOn w:val="af8"/>
    <w:rsid w:val="002B5C1B"/>
    <w:pPr>
      <w:spacing w:before="100" w:beforeAutospacing="1" w:after="100" w:afterAutospacing="1" w:line="360" w:lineRule="auto"/>
      <w:ind w:firstLine="709"/>
      <w:jc w:val="both"/>
      <w:textAlignment w:val="center"/>
    </w:pPr>
    <w:rPr>
      <w:color w:val="000000"/>
      <w:sz w:val="26"/>
      <w:szCs w:val="26"/>
      <w:lang w:val="en-US" w:bidi="en-US"/>
    </w:rPr>
  </w:style>
  <w:style w:type="paragraph" w:customStyle="1" w:styleId="xl187">
    <w:name w:val="xl187"/>
    <w:basedOn w:val="af8"/>
    <w:rsid w:val="002B5C1B"/>
    <w:pPr>
      <w:spacing w:before="100" w:beforeAutospacing="1" w:after="100" w:afterAutospacing="1" w:line="360" w:lineRule="auto"/>
      <w:ind w:firstLine="709"/>
      <w:jc w:val="both"/>
      <w:textAlignment w:val="center"/>
    </w:pPr>
    <w:rPr>
      <w:i/>
      <w:iCs/>
      <w:sz w:val="26"/>
      <w:szCs w:val="26"/>
      <w:lang w:val="en-US" w:bidi="en-US"/>
    </w:rPr>
  </w:style>
  <w:style w:type="paragraph" w:customStyle="1" w:styleId="xl188">
    <w:name w:val="xl188"/>
    <w:basedOn w:val="af8"/>
    <w:rsid w:val="002B5C1B"/>
    <w:pPr>
      <w:spacing w:before="100" w:beforeAutospacing="1" w:after="100" w:afterAutospacing="1" w:line="360" w:lineRule="auto"/>
      <w:ind w:firstLine="709"/>
      <w:jc w:val="both"/>
      <w:textAlignment w:val="center"/>
    </w:pPr>
    <w:rPr>
      <w:sz w:val="26"/>
      <w:szCs w:val="26"/>
      <w:lang w:val="en-US" w:bidi="en-US"/>
    </w:rPr>
  </w:style>
  <w:style w:type="paragraph" w:customStyle="1" w:styleId="xl189">
    <w:name w:val="xl189"/>
    <w:basedOn w:val="af8"/>
    <w:rsid w:val="002B5C1B"/>
    <w:pPr>
      <w:pBdr>
        <w:top w:val="single" w:sz="8" w:space="0" w:color="auto"/>
        <w:bottom w:val="single" w:sz="8" w:space="0" w:color="auto"/>
      </w:pBdr>
      <w:spacing w:before="100" w:beforeAutospacing="1" w:after="100" w:afterAutospacing="1" w:line="360" w:lineRule="auto"/>
      <w:ind w:firstLine="709"/>
      <w:jc w:val="both"/>
      <w:textAlignment w:val="center"/>
    </w:pPr>
    <w:rPr>
      <w:b/>
      <w:bCs/>
      <w:sz w:val="18"/>
      <w:szCs w:val="18"/>
      <w:lang w:val="en-US" w:bidi="en-US"/>
    </w:rPr>
  </w:style>
  <w:style w:type="paragraph" w:customStyle="1" w:styleId="xl190">
    <w:name w:val="xl190"/>
    <w:basedOn w:val="af8"/>
    <w:rsid w:val="002B5C1B"/>
    <w:pPr>
      <w:pBdr>
        <w:top w:val="single" w:sz="8" w:space="0" w:color="auto"/>
        <w:bottom w:val="single" w:sz="8" w:space="0" w:color="auto"/>
      </w:pBdr>
      <w:spacing w:before="100" w:beforeAutospacing="1" w:after="100" w:afterAutospacing="1" w:line="360" w:lineRule="auto"/>
      <w:ind w:firstLine="709"/>
      <w:jc w:val="both"/>
      <w:textAlignment w:val="center"/>
    </w:pPr>
    <w:rPr>
      <w:b/>
      <w:bCs/>
      <w:sz w:val="26"/>
      <w:szCs w:val="26"/>
      <w:lang w:val="en-US" w:bidi="en-US"/>
    </w:rPr>
  </w:style>
  <w:style w:type="paragraph" w:customStyle="1" w:styleId="xl191">
    <w:name w:val="xl191"/>
    <w:basedOn w:val="af8"/>
    <w:rsid w:val="002B5C1B"/>
    <w:pPr>
      <w:pBdr>
        <w:top w:val="single" w:sz="8" w:space="0" w:color="auto"/>
        <w:bottom w:val="single" w:sz="8" w:space="0" w:color="auto"/>
      </w:pBdr>
      <w:spacing w:before="100" w:beforeAutospacing="1" w:after="100" w:afterAutospacing="1" w:line="360" w:lineRule="auto"/>
      <w:ind w:firstLine="709"/>
      <w:jc w:val="both"/>
      <w:textAlignment w:val="center"/>
    </w:pPr>
    <w:rPr>
      <w:b/>
      <w:bCs/>
      <w:sz w:val="26"/>
      <w:szCs w:val="26"/>
      <w:lang w:val="en-US" w:bidi="en-US"/>
    </w:rPr>
  </w:style>
  <w:style w:type="paragraph" w:customStyle="1" w:styleId="xl192">
    <w:name w:val="xl192"/>
    <w:basedOn w:val="af8"/>
    <w:rsid w:val="002B5C1B"/>
    <w:pPr>
      <w:shd w:val="clear" w:color="auto" w:fill="C0C0C0"/>
      <w:spacing w:before="100" w:beforeAutospacing="1" w:after="100" w:afterAutospacing="1" w:line="360" w:lineRule="auto"/>
      <w:ind w:firstLine="709"/>
      <w:jc w:val="both"/>
      <w:textAlignment w:val="center"/>
    </w:pPr>
    <w:rPr>
      <w:b/>
      <w:bCs/>
      <w:szCs w:val="22"/>
      <w:lang w:val="en-US" w:bidi="en-US"/>
    </w:rPr>
  </w:style>
  <w:style w:type="paragraph" w:customStyle="1" w:styleId="xl193">
    <w:name w:val="xl193"/>
    <w:basedOn w:val="af8"/>
    <w:rsid w:val="002B5C1B"/>
    <w:pPr>
      <w:shd w:val="clear" w:color="auto" w:fill="C0C0C0"/>
      <w:spacing w:before="100" w:beforeAutospacing="1" w:after="100" w:afterAutospacing="1" w:line="360" w:lineRule="auto"/>
      <w:ind w:firstLine="709"/>
      <w:jc w:val="center"/>
      <w:textAlignment w:val="center"/>
    </w:pPr>
    <w:rPr>
      <w:b/>
      <w:bCs/>
      <w:sz w:val="26"/>
      <w:szCs w:val="26"/>
      <w:lang w:val="en-US" w:bidi="en-US"/>
    </w:rPr>
  </w:style>
  <w:style w:type="paragraph" w:customStyle="1" w:styleId="xl194">
    <w:name w:val="xl194"/>
    <w:basedOn w:val="af8"/>
    <w:rsid w:val="002B5C1B"/>
    <w:pPr>
      <w:spacing w:before="100" w:beforeAutospacing="1" w:after="100" w:afterAutospacing="1" w:line="360" w:lineRule="auto"/>
      <w:ind w:firstLine="709"/>
      <w:jc w:val="both"/>
      <w:textAlignment w:val="center"/>
    </w:pPr>
    <w:rPr>
      <w:b/>
      <w:bCs/>
      <w:sz w:val="18"/>
      <w:szCs w:val="18"/>
      <w:lang w:val="en-US" w:bidi="en-US"/>
    </w:rPr>
  </w:style>
  <w:style w:type="paragraph" w:customStyle="1" w:styleId="xl195">
    <w:name w:val="xl195"/>
    <w:basedOn w:val="af8"/>
    <w:rsid w:val="002B5C1B"/>
    <w:pPr>
      <w:spacing w:before="100" w:beforeAutospacing="1" w:after="100" w:afterAutospacing="1" w:line="360" w:lineRule="auto"/>
      <w:ind w:firstLine="709"/>
      <w:jc w:val="center"/>
      <w:textAlignment w:val="center"/>
    </w:pPr>
    <w:rPr>
      <w:b/>
      <w:bCs/>
      <w:sz w:val="18"/>
      <w:szCs w:val="18"/>
      <w:lang w:val="en-US" w:bidi="en-US"/>
    </w:rPr>
  </w:style>
  <w:style w:type="paragraph" w:customStyle="1" w:styleId="xl196">
    <w:name w:val="xl196"/>
    <w:basedOn w:val="af8"/>
    <w:rsid w:val="002B5C1B"/>
    <w:pPr>
      <w:shd w:val="clear" w:color="auto" w:fill="CCFFCC"/>
      <w:spacing w:before="100" w:beforeAutospacing="1" w:after="100" w:afterAutospacing="1" w:line="360" w:lineRule="auto"/>
      <w:ind w:firstLine="709"/>
      <w:jc w:val="both"/>
      <w:textAlignment w:val="center"/>
    </w:pPr>
    <w:rPr>
      <w:b/>
      <w:bCs/>
      <w:szCs w:val="22"/>
      <w:lang w:val="en-US" w:bidi="en-US"/>
    </w:rPr>
  </w:style>
  <w:style w:type="paragraph" w:customStyle="1" w:styleId="xl197">
    <w:name w:val="xl197"/>
    <w:basedOn w:val="af8"/>
    <w:rsid w:val="002B5C1B"/>
    <w:pPr>
      <w:shd w:val="clear" w:color="auto" w:fill="CCFFCC"/>
      <w:spacing w:before="100" w:beforeAutospacing="1" w:after="100" w:afterAutospacing="1" w:line="360" w:lineRule="auto"/>
      <w:ind w:firstLine="709"/>
      <w:jc w:val="center"/>
      <w:textAlignment w:val="center"/>
    </w:pPr>
    <w:rPr>
      <w:b/>
      <w:bCs/>
      <w:sz w:val="26"/>
      <w:szCs w:val="26"/>
      <w:lang w:val="en-US" w:bidi="en-US"/>
    </w:rPr>
  </w:style>
  <w:style w:type="paragraph" w:customStyle="1" w:styleId="xl198">
    <w:name w:val="xl198"/>
    <w:basedOn w:val="af8"/>
    <w:rsid w:val="002B5C1B"/>
    <w:pPr>
      <w:spacing w:before="100" w:beforeAutospacing="1" w:after="100" w:afterAutospacing="1" w:line="360" w:lineRule="auto"/>
      <w:ind w:firstLine="709"/>
      <w:jc w:val="both"/>
      <w:textAlignment w:val="center"/>
    </w:pPr>
    <w:rPr>
      <w:sz w:val="26"/>
      <w:szCs w:val="26"/>
      <w:u w:val="single"/>
      <w:lang w:val="en-US" w:bidi="en-US"/>
    </w:rPr>
  </w:style>
  <w:style w:type="paragraph" w:customStyle="1" w:styleId="xl199">
    <w:name w:val="xl199"/>
    <w:basedOn w:val="af8"/>
    <w:rsid w:val="002B5C1B"/>
    <w:pPr>
      <w:shd w:val="clear" w:color="auto" w:fill="C0C0C0"/>
      <w:spacing w:before="100" w:beforeAutospacing="1" w:after="100" w:afterAutospacing="1" w:line="360" w:lineRule="auto"/>
      <w:ind w:firstLine="709"/>
      <w:jc w:val="center"/>
      <w:textAlignment w:val="center"/>
    </w:pPr>
    <w:rPr>
      <w:b/>
      <w:bCs/>
      <w:sz w:val="26"/>
      <w:szCs w:val="26"/>
      <w:u w:val="single"/>
      <w:lang w:val="en-US" w:bidi="en-US"/>
    </w:rPr>
  </w:style>
  <w:style w:type="paragraph" w:customStyle="1" w:styleId="xl200">
    <w:name w:val="xl200"/>
    <w:basedOn w:val="af8"/>
    <w:rsid w:val="002B5C1B"/>
    <w:pPr>
      <w:spacing w:before="100" w:beforeAutospacing="1" w:after="100" w:afterAutospacing="1" w:line="360" w:lineRule="auto"/>
      <w:ind w:firstLine="709"/>
      <w:jc w:val="both"/>
      <w:textAlignment w:val="center"/>
    </w:pPr>
    <w:rPr>
      <w:sz w:val="26"/>
      <w:szCs w:val="26"/>
      <w:u w:val="single"/>
      <w:lang w:val="en-US" w:bidi="en-US"/>
    </w:rPr>
  </w:style>
  <w:style w:type="paragraph" w:customStyle="1" w:styleId="xl201">
    <w:name w:val="xl201"/>
    <w:basedOn w:val="af8"/>
    <w:rsid w:val="002B5C1B"/>
    <w:pPr>
      <w:shd w:val="clear" w:color="auto" w:fill="C0C0C0"/>
      <w:spacing w:before="100" w:beforeAutospacing="1" w:after="100" w:afterAutospacing="1" w:line="360" w:lineRule="auto"/>
      <w:ind w:firstLine="709"/>
      <w:jc w:val="center"/>
      <w:textAlignment w:val="center"/>
    </w:pPr>
    <w:rPr>
      <w:b/>
      <w:bCs/>
      <w:sz w:val="26"/>
      <w:szCs w:val="26"/>
      <w:u w:val="single"/>
      <w:lang w:val="en-US" w:bidi="en-US"/>
    </w:rPr>
  </w:style>
  <w:style w:type="paragraph" w:customStyle="1" w:styleId="xl202">
    <w:name w:val="xl202"/>
    <w:basedOn w:val="af8"/>
    <w:rsid w:val="002B5C1B"/>
    <w:pPr>
      <w:spacing w:before="100" w:beforeAutospacing="1" w:after="100" w:afterAutospacing="1" w:line="360" w:lineRule="auto"/>
      <w:ind w:firstLine="709"/>
      <w:jc w:val="center"/>
      <w:textAlignment w:val="top"/>
    </w:pPr>
    <w:rPr>
      <w:b/>
      <w:bCs/>
      <w:sz w:val="32"/>
      <w:szCs w:val="32"/>
      <w:lang w:val="en-US" w:bidi="en-US"/>
    </w:rPr>
  </w:style>
  <w:style w:type="paragraph" w:customStyle="1" w:styleId="affffff0">
    <w:name w:val="заг табл"/>
    <w:basedOn w:val="af8"/>
    <w:rsid w:val="002B5C1B"/>
    <w:pPr>
      <w:spacing w:line="360" w:lineRule="auto"/>
      <w:ind w:firstLine="709"/>
      <w:jc w:val="center"/>
    </w:pPr>
    <w:rPr>
      <w:sz w:val="26"/>
      <w:szCs w:val="20"/>
      <w:lang w:val="en-US" w:bidi="en-US"/>
    </w:rPr>
  </w:style>
  <w:style w:type="paragraph" w:customStyle="1" w:styleId="1fc">
    <w:name w:val="Обычный1"/>
    <w:rsid w:val="002B5C1B"/>
    <w:rPr>
      <w:rFonts w:ascii="Cambria" w:eastAsia="Times New Roman" w:hAnsi="Cambria" w:cs="Times New Roman"/>
      <w:snapToGrid w:val="0"/>
      <w:lang w:val="en-US" w:bidi="en-US"/>
    </w:rPr>
  </w:style>
  <w:style w:type="paragraph" w:customStyle="1" w:styleId="affffff1">
    <w:name w:val="Текст документа"/>
    <w:basedOn w:val="afffff1"/>
    <w:rsid w:val="002B5C1B"/>
    <w:pPr>
      <w:ind w:firstLine="720"/>
    </w:pPr>
    <w:rPr>
      <w:rFonts w:ascii="Times New Roman" w:hAnsi="Times New Roman"/>
      <w:sz w:val="28"/>
      <w:szCs w:val="20"/>
      <w:lang w:eastAsia="ru-RU"/>
    </w:rPr>
  </w:style>
  <w:style w:type="paragraph" w:customStyle="1" w:styleId="affffff2">
    <w:name w:val="№ табл"/>
    <w:basedOn w:val="af8"/>
    <w:rsid w:val="002B5C1B"/>
    <w:pPr>
      <w:spacing w:line="360" w:lineRule="auto"/>
      <w:ind w:firstLine="709"/>
      <w:jc w:val="right"/>
    </w:pPr>
    <w:rPr>
      <w:sz w:val="26"/>
      <w:szCs w:val="20"/>
      <w:lang w:val="en-US" w:bidi="en-US"/>
    </w:rPr>
  </w:style>
  <w:style w:type="paragraph" w:customStyle="1" w:styleId="2f8">
    <w:name w:val="заголовок 2"/>
    <w:basedOn w:val="20"/>
    <w:next w:val="af8"/>
    <w:link w:val="211"/>
    <w:qFormat/>
    <w:rsid w:val="002B5C1B"/>
    <w:pPr>
      <w:numPr>
        <w:ilvl w:val="0"/>
        <w:numId w:val="0"/>
      </w:numPr>
      <w:suppressAutoHyphens w:val="0"/>
      <w:spacing w:before="120" w:after="0"/>
      <w:ind w:left="1429" w:hanging="360"/>
    </w:pPr>
    <w:rPr>
      <w:rFonts w:ascii="Arial Narrow" w:eastAsia="MS Mincho" w:hAnsi="Arial Narrow"/>
      <w:b w:val="0"/>
      <w:iCs/>
      <w:caps/>
      <w:snapToGrid w:val="0"/>
      <w:color w:val="1F497D"/>
      <w:spacing w:val="20"/>
      <w:sz w:val="20"/>
      <w:szCs w:val="20"/>
      <w:lang w:eastAsia="ru-RU"/>
    </w:rPr>
  </w:style>
  <w:style w:type="paragraph" w:styleId="affffff3">
    <w:name w:val="Plain Text"/>
    <w:aliases w:val="Текст Знак1,Текст Знак Знак,Знак Знак Знак Знак,Текст Знак Знак Знак,Знак Знак Знак Знак Знак Знак Знак Знак,Знак Знак Знак Знак Знак Знак1 Знак,Знак5,Текст Знак2 Знак Знак,Знак7"/>
    <w:basedOn w:val="af8"/>
    <w:link w:val="affffff4"/>
    <w:qFormat/>
    <w:rsid w:val="002B5C1B"/>
    <w:pPr>
      <w:spacing w:line="360" w:lineRule="auto"/>
      <w:ind w:firstLine="709"/>
      <w:jc w:val="both"/>
    </w:pPr>
    <w:rPr>
      <w:rFonts w:ascii="Courier New" w:hAnsi="Courier New"/>
      <w:sz w:val="20"/>
      <w:szCs w:val="20"/>
      <w:lang w:val="en-US" w:bidi="en-US"/>
    </w:rPr>
  </w:style>
  <w:style w:type="character" w:customStyle="1" w:styleId="affffff4">
    <w:name w:val="Текст Знак"/>
    <w:aliases w:val="Текст Знак1 Знак,Текст Знак Знак Знак1,Знак Знак Знак Знак Знак,Текст Знак Знак Знак Знак,Знак Знак Знак Знак Знак Знак Знак Знак Знак,Знак Знак Знак Знак Знак Знак1 Знак Знак,Знак5 Знак,Текст Знак2 Знак Знак Знак,Знак7 Знак"/>
    <w:basedOn w:val="af9"/>
    <w:link w:val="affffff3"/>
    <w:rsid w:val="002B5C1B"/>
    <w:rPr>
      <w:rFonts w:ascii="Courier New" w:eastAsia="Times New Roman" w:hAnsi="Courier New" w:cs="Times New Roman"/>
      <w:sz w:val="20"/>
      <w:szCs w:val="20"/>
      <w:lang w:val="en-US" w:eastAsia="ru-RU" w:bidi="en-US"/>
    </w:rPr>
  </w:style>
  <w:style w:type="paragraph" w:customStyle="1" w:styleId="affffff5">
    <w:name w:val="ВАДИМ"/>
    <w:basedOn w:val="af8"/>
    <w:link w:val="affffff6"/>
    <w:autoRedefine/>
    <w:rsid w:val="002B5C1B"/>
    <w:pPr>
      <w:spacing w:line="360" w:lineRule="auto"/>
      <w:ind w:firstLine="180"/>
      <w:jc w:val="both"/>
    </w:pPr>
    <w:rPr>
      <w:rFonts w:cs="Verdana"/>
      <w:spacing w:val="-2"/>
      <w:sz w:val="28"/>
      <w:szCs w:val="28"/>
      <w:lang w:val="en-US" w:eastAsia="en-US" w:bidi="en-US"/>
    </w:rPr>
  </w:style>
  <w:style w:type="character" w:customStyle="1" w:styleId="affffff6">
    <w:name w:val="ВАДИМ Знак"/>
    <w:link w:val="affffff5"/>
    <w:rsid w:val="002B5C1B"/>
    <w:rPr>
      <w:rFonts w:ascii="Times New Roman" w:eastAsia="Times New Roman" w:hAnsi="Times New Roman" w:cs="Verdana"/>
      <w:spacing w:val="-2"/>
      <w:sz w:val="28"/>
      <w:szCs w:val="28"/>
      <w:lang w:val="en-US" w:bidi="en-US"/>
    </w:rPr>
  </w:style>
  <w:style w:type="paragraph" w:customStyle="1" w:styleId="1fd">
    <w:name w:val="1 простой"/>
    <w:basedOn w:val="af8"/>
    <w:rsid w:val="002B5C1B"/>
    <w:pPr>
      <w:tabs>
        <w:tab w:val="num" w:pos="360"/>
      </w:tabs>
      <w:spacing w:line="360" w:lineRule="auto"/>
      <w:ind w:firstLine="357"/>
      <w:jc w:val="both"/>
    </w:pPr>
    <w:rPr>
      <w:rFonts w:cs="Verdana"/>
      <w:sz w:val="26"/>
      <w:szCs w:val="20"/>
      <w:lang w:val="en-US" w:eastAsia="en-US" w:bidi="en-US"/>
    </w:rPr>
  </w:style>
  <w:style w:type="character" w:customStyle="1" w:styleId="affffff7">
    <w:name w:val="Список марк. Знак"/>
    <w:link w:val="af4"/>
    <w:locked/>
    <w:rsid w:val="002B5C1B"/>
    <w:rPr>
      <w:rFonts w:ascii="Times New Roman" w:hAnsi="Times New Roman"/>
      <w:sz w:val="26"/>
      <w:szCs w:val="26"/>
      <w:lang w:val="en-US" w:bidi="en-US"/>
    </w:rPr>
  </w:style>
  <w:style w:type="paragraph" w:customStyle="1" w:styleId="af4">
    <w:name w:val="Список марк."/>
    <w:basedOn w:val="af8"/>
    <w:link w:val="affffff7"/>
    <w:rsid w:val="002B5C1B"/>
    <w:pPr>
      <w:numPr>
        <w:numId w:val="10"/>
      </w:numPr>
      <w:spacing w:line="360" w:lineRule="auto"/>
      <w:jc w:val="both"/>
    </w:pPr>
    <w:rPr>
      <w:rFonts w:eastAsiaTheme="minorHAnsi" w:cstheme="minorBidi"/>
      <w:sz w:val="26"/>
      <w:szCs w:val="26"/>
      <w:lang w:val="en-US" w:eastAsia="en-US" w:bidi="en-US"/>
    </w:rPr>
  </w:style>
  <w:style w:type="numbering" w:customStyle="1" w:styleId="2f9">
    <w:name w:val="Заголовок 2 уровень"/>
    <w:basedOn w:val="afb"/>
    <w:uiPriority w:val="99"/>
    <w:rsid w:val="002B5C1B"/>
  </w:style>
  <w:style w:type="numbering" w:customStyle="1" w:styleId="3f3">
    <w:name w:val="Заголовок 3 ур"/>
    <w:basedOn w:val="afb"/>
    <w:uiPriority w:val="99"/>
    <w:rsid w:val="002B5C1B"/>
  </w:style>
  <w:style w:type="character" w:customStyle="1" w:styleId="2f7">
    <w:name w:val="Заголовок 2 ур Знак"/>
    <w:link w:val="2f6"/>
    <w:rsid w:val="002B5C1B"/>
    <w:rPr>
      <w:rFonts w:ascii="Arial" w:eastAsia="Times New Roman" w:hAnsi="Arial" w:cs="Times New Roman"/>
      <w:b/>
      <w:bCs/>
      <w:smallCaps/>
      <w:color w:val="1F497D"/>
      <w:spacing w:val="5"/>
      <w:sz w:val="28"/>
      <w:szCs w:val="36"/>
      <w:lang w:eastAsia="ru-RU" w:bidi="en-US"/>
    </w:rPr>
  </w:style>
  <w:style w:type="character" w:customStyle="1" w:styleId="apple-style-span">
    <w:name w:val="apple-style-span"/>
    <w:basedOn w:val="af9"/>
    <w:rsid w:val="002B5C1B"/>
  </w:style>
  <w:style w:type="paragraph" w:customStyle="1" w:styleId="xl99">
    <w:name w:val="xl99"/>
    <w:basedOn w:val="af8"/>
    <w:rsid w:val="002B5C1B"/>
    <w:pPr>
      <w:pBdr>
        <w:top w:val="single" w:sz="8" w:space="0" w:color="auto"/>
        <w:left w:val="single" w:sz="4" w:space="0" w:color="auto"/>
        <w:bottom w:val="single" w:sz="8" w:space="0" w:color="auto"/>
        <w:right w:val="single" w:sz="8" w:space="0" w:color="auto"/>
      </w:pBdr>
      <w:spacing w:before="100" w:beforeAutospacing="1" w:after="100" w:afterAutospacing="1" w:line="360" w:lineRule="auto"/>
      <w:jc w:val="center"/>
      <w:textAlignment w:val="top"/>
    </w:pPr>
    <w:rPr>
      <w:rFonts w:ascii="Calibri" w:hAnsi="Calibri"/>
      <w:lang w:val="en-US" w:bidi="en-US"/>
    </w:rPr>
  </w:style>
  <w:style w:type="paragraph" w:customStyle="1" w:styleId="xl100">
    <w:name w:val="xl100"/>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Calibri" w:hAnsi="Calibri"/>
      <w:lang w:val="en-US" w:bidi="en-US"/>
    </w:rPr>
  </w:style>
  <w:style w:type="paragraph" w:customStyle="1" w:styleId="xl101">
    <w:name w:val="xl101"/>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Calibri" w:hAnsi="Calibri"/>
      <w:lang w:val="en-US" w:bidi="en-US"/>
    </w:rPr>
  </w:style>
  <w:style w:type="paragraph" w:customStyle="1" w:styleId="xl102">
    <w:name w:val="xl102"/>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top"/>
    </w:pPr>
    <w:rPr>
      <w:rFonts w:ascii="Calibri" w:hAnsi="Calibri"/>
      <w:lang w:val="en-US" w:bidi="en-US"/>
    </w:rPr>
  </w:style>
  <w:style w:type="paragraph" w:customStyle="1" w:styleId="xl103">
    <w:name w:val="xl103"/>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top"/>
    </w:pPr>
    <w:rPr>
      <w:rFonts w:ascii="Calibri" w:hAnsi="Calibri"/>
      <w:lang w:val="en-US" w:bidi="en-US"/>
    </w:rPr>
  </w:style>
  <w:style w:type="paragraph" w:customStyle="1" w:styleId="xl104">
    <w:name w:val="xl104"/>
    <w:basedOn w:val="af8"/>
    <w:rsid w:val="002B5C1B"/>
    <w:pPr>
      <w:pBdr>
        <w:top w:val="single" w:sz="8" w:space="0" w:color="auto"/>
        <w:left w:val="single" w:sz="8" w:space="0" w:color="auto"/>
        <w:bottom w:val="single" w:sz="4" w:space="0" w:color="auto"/>
        <w:right w:val="single" w:sz="4" w:space="0" w:color="auto"/>
      </w:pBdr>
      <w:spacing w:before="100" w:beforeAutospacing="1" w:after="100" w:afterAutospacing="1" w:line="360" w:lineRule="auto"/>
      <w:jc w:val="center"/>
      <w:textAlignment w:val="top"/>
    </w:pPr>
    <w:rPr>
      <w:rFonts w:ascii="Calibri" w:hAnsi="Calibri"/>
      <w:lang w:val="en-US" w:bidi="en-US"/>
    </w:rPr>
  </w:style>
  <w:style w:type="paragraph" w:customStyle="1" w:styleId="xl105">
    <w:name w:val="xl105"/>
    <w:basedOn w:val="af8"/>
    <w:rsid w:val="002B5C1B"/>
    <w:pPr>
      <w:pBdr>
        <w:top w:val="single" w:sz="8" w:space="0" w:color="auto"/>
        <w:left w:val="single" w:sz="4" w:space="0" w:color="auto"/>
        <w:bottom w:val="single" w:sz="4" w:space="0" w:color="auto"/>
        <w:right w:val="single" w:sz="4" w:space="0" w:color="auto"/>
      </w:pBdr>
      <w:spacing w:before="100" w:beforeAutospacing="1" w:after="100" w:afterAutospacing="1" w:line="360" w:lineRule="auto"/>
      <w:jc w:val="center"/>
      <w:textAlignment w:val="top"/>
    </w:pPr>
    <w:rPr>
      <w:rFonts w:ascii="Calibri" w:hAnsi="Calibri"/>
      <w:lang w:val="en-US" w:bidi="en-US"/>
    </w:rPr>
  </w:style>
  <w:style w:type="paragraph" w:customStyle="1" w:styleId="xl106">
    <w:name w:val="xl106"/>
    <w:basedOn w:val="af8"/>
    <w:rsid w:val="002B5C1B"/>
    <w:pPr>
      <w:pBdr>
        <w:top w:val="single" w:sz="8" w:space="0" w:color="auto"/>
        <w:left w:val="single" w:sz="4" w:space="0" w:color="auto"/>
        <w:bottom w:val="single" w:sz="4" w:space="0" w:color="auto"/>
        <w:right w:val="single" w:sz="8" w:space="0" w:color="auto"/>
      </w:pBdr>
      <w:spacing w:before="100" w:beforeAutospacing="1" w:after="100" w:afterAutospacing="1" w:line="360" w:lineRule="auto"/>
      <w:jc w:val="center"/>
      <w:textAlignment w:val="top"/>
    </w:pPr>
    <w:rPr>
      <w:rFonts w:ascii="Calibri" w:hAnsi="Calibri"/>
      <w:lang w:val="en-US" w:bidi="en-US"/>
    </w:rPr>
  </w:style>
  <w:style w:type="paragraph" w:customStyle="1" w:styleId="xl107">
    <w:name w:val="xl107"/>
    <w:basedOn w:val="af8"/>
    <w:rsid w:val="002B5C1B"/>
    <w:pPr>
      <w:pBdr>
        <w:top w:val="single" w:sz="4" w:space="0" w:color="auto"/>
        <w:left w:val="single" w:sz="8" w:space="0" w:color="auto"/>
        <w:right w:val="single" w:sz="4" w:space="0" w:color="auto"/>
      </w:pBdr>
      <w:spacing w:before="100" w:beforeAutospacing="1" w:after="100" w:afterAutospacing="1" w:line="360" w:lineRule="auto"/>
      <w:jc w:val="center"/>
      <w:textAlignment w:val="top"/>
    </w:pPr>
    <w:rPr>
      <w:rFonts w:ascii="Calibri" w:hAnsi="Calibri"/>
      <w:lang w:val="en-US" w:bidi="en-US"/>
    </w:rPr>
  </w:style>
  <w:style w:type="paragraph" w:customStyle="1" w:styleId="xl172">
    <w:name w:val="xl172"/>
    <w:basedOn w:val="af8"/>
    <w:rsid w:val="002B5C1B"/>
    <w:pPr>
      <w:pBdr>
        <w:top w:val="single" w:sz="8" w:space="0" w:color="auto"/>
      </w:pBdr>
      <w:spacing w:before="100" w:beforeAutospacing="1" w:after="100" w:afterAutospacing="1" w:line="360" w:lineRule="auto"/>
    </w:pPr>
    <w:rPr>
      <w:rFonts w:ascii="Calibri" w:hAnsi="Calibri"/>
      <w:lang w:val="en-US" w:bidi="en-US"/>
    </w:rPr>
  </w:style>
  <w:style w:type="paragraph" w:customStyle="1" w:styleId="xl173">
    <w:name w:val="xl173"/>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hAnsi="Calibri"/>
      <w:lang w:val="en-US" w:bidi="en-US"/>
    </w:rPr>
  </w:style>
  <w:style w:type="paragraph" w:customStyle="1" w:styleId="xl174">
    <w:name w:val="xl174"/>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hAnsi="Calibri"/>
      <w:lang w:val="en-US" w:bidi="en-US"/>
    </w:rPr>
  </w:style>
  <w:style w:type="paragraph" w:customStyle="1" w:styleId="xl175">
    <w:name w:val="xl175"/>
    <w:basedOn w:val="af8"/>
    <w:rsid w:val="002B5C1B"/>
    <w:pPr>
      <w:pBdr>
        <w:left w:val="single" w:sz="4" w:space="0" w:color="auto"/>
        <w:bottom w:val="single" w:sz="4" w:space="0" w:color="auto"/>
        <w:right w:val="single" w:sz="4" w:space="0" w:color="auto"/>
      </w:pBdr>
      <w:spacing w:before="100" w:beforeAutospacing="1" w:after="100" w:afterAutospacing="1" w:line="360" w:lineRule="auto"/>
    </w:pPr>
    <w:rPr>
      <w:rFonts w:ascii="Calibri" w:hAnsi="Calibri"/>
      <w:lang w:val="en-US" w:bidi="en-US"/>
    </w:rPr>
  </w:style>
  <w:style w:type="paragraph" w:customStyle="1" w:styleId="xl176">
    <w:name w:val="xl176"/>
    <w:basedOn w:val="af8"/>
    <w:rsid w:val="002B5C1B"/>
    <w:pPr>
      <w:pBdr>
        <w:top w:val="single" w:sz="4" w:space="0" w:color="auto"/>
        <w:left w:val="single" w:sz="4" w:space="0" w:color="auto"/>
        <w:bottom w:val="single" w:sz="8" w:space="0" w:color="auto"/>
      </w:pBdr>
      <w:spacing w:before="100" w:beforeAutospacing="1" w:after="100" w:afterAutospacing="1" w:line="360" w:lineRule="auto"/>
    </w:pPr>
    <w:rPr>
      <w:rFonts w:ascii="Calibri" w:hAnsi="Calibri"/>
      <w:b/>
      <w:bCs/>
      <w:i/>
      <w:iCs/>
      <w:lang w:val="en-US" w:bidi="en-US"/>
    </w:rPr>
  </w:style>
  <w:style w:type="paragraph" w:customStyle="1" w:styleId="xl177">
    <w:name w:val="xl177"/>
    <w:basedOn w:val="af8"/>
    <w:rsid w:val="002B5C1B"/>
    <w:pPr>
      <w:pBdr>
        <w:top w:val="single" w:sz="4" w:space="0" w:color="auto"/>
        <w:left w:val="single" w:sz="4" w:space="0" w:color="auto"/>
        <w:right w:val="single" w:sz="4" w:space="0" w:color="auto"/>
      </w:pBdr>
      <w:spacing w:before="100" w:beforeAutospacing="1" w:after="100" w:afterAutospacing="1" w:line="360" w:lineRule="auto"/>
    </w:pPr>
    <w:rPr>
      <w:rFonts w:ascii="Calibri" w:hAnsi="Calibri"/>
      <w:lang w:val="en-US" w:bidi="en-US"/>
    </w:rPr>
  </w:style>
  <w:style w:type="paragraph" w:customStyle="1" w:styleId="xl178">
    <w:name w:val="xl178"/>
    <w:basedOn w:val="af8"/>
    <w:rsid w:val="002B5C1B"/>
    <w:pPr>
      <w:pBdr>
        <w:top w:val="single" w:sz="4" w:space="0" w:color="auto"/>
        <w:left w:val="single" w:sz="4" w:space="0" w:color="auto"/>
        <w:right w:val="single" w:sz="4" w:space="0" w:color="auto"/>
      </w:pBdr>
      <w:spacing w:before="100" w:beforeAutospacing="1" w:after="100" w:afterAutospacing="1" w:line="360" w:lineRule="auto"/>
    </w:pPr>
    <w:rPr>
      <w:rFonts w:ascii="Calibri" w:hAnsi="Calibri"/>
      <w:lang w:val="en-US" w:bidi="en-US"/>
    </w:rPr>
  </w:style>
  <w:style w:type="paragraph" w:customStyle="1" w:styleId="xl179">
    <w:name w:val="xl179"/>
    <w:basedOn w:val="af8"/>
    <w:rsid w:val="002B5C1B"/>
    <w:pPr>
      <w:pBdr>
        <w:top w:val="single" w:sz="4" w:space="0" w:color="auto"/>
        <w:left w:val="single" w:sz="4" w:space="0" w:color="auto"/>
      </w:pBdr>
      <w:spacing w:before="100" w:beforeAutospacing="1" w:after="100" w:afterAutospacing="1" w:line="360" w:lineRule="auto"/>
    </w:pPr>
    <w:rPr>
      <w:rFonts w:ascii="Calibri" w:hAnsi="Calibri"/>
      <w:b/>
      <w:bCs/>
      <w:i/>
      <w:iCs/>
      <w:lang w:val="en-US" w:bidi="en-US"/>
    </w:rPr>
  </w:style>
  <w:style w:type="paragraph" w:customStyle="1" w:styleId="xl180">
    <w:name w:val="xl180"/>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hAnsi="Calibri"/>
      <w:lang w:val="en-US" w:bidi="en-US"/>
    </w:rPr>
  </w:style>
  <w:style w:type="paragraph" w:customStyle="1" w:styleId="xl181">
    <w:name w:val="xl181"/>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hAnsi="Calibri"/>
      <w:lang w:val="en-US" w:bidi="en-US"/>
    </w:rPr>
  </w:style>
  <w:style w:type="paragraph" w:customStyle="1" w:styleId="xl182">
    <w:name w:val="xl182"/>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CYR" w:hAnsi="Arial CYR" w:cs="Arial CYR"/>
      <w:lang w:val="en-US" w:bidi="en-US"/>
    </w:rPr>
  </w:style>
  <w:style w:type="paragraph" w:customStyle="1" w:styleId="xl183">
    <w:name w:val="xl183"/>
    <w:basedOn w:val="af8"/>
    <w:rsid w:val="002B5C1B"/>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360" w:lineRule="auto"/>
    </w:pPr>
    <w:rPr>
      <w:rFonts w:ascii="Calibri" w:hAnsi="Calibri"/>
      <w:lang w:val="en-US" w:bidi="en-US"/>
    </w:rPr>
  </w:style>
  <w:style w:type="paragraph" w:customStyle="1" w:styleId="xl203">
    <w:name w:val="xl203"/>
    <w:basedOn w:val="af8"/>
    <w:rsid w:val="002B5C1B"/>
    <w:pPr>
      <w:pBdr>
        <w:left w:val="single" w:sz="4" w:space="0" w:color="auto"/>
        <w:bottom w:val="single" w:sz="4" w:space="0" w:color="auto"/>
        <w:right w:val="single" w:sz="4" w:space="0" w:color="auto"/>
      </w:pBdr>
      <w:spacing w:before="100" w:beforeAutospacing="1" w:after="100" w:afterAutospacing="1" w:line="360" w:lineRule="auto"/>
      <w:textAlignment w:val="top"/>
    </w:pPr>
    <w:rPr>
      <w:rFonts w:ascii="Calibri" w:hAnsi="Calibri"/>
      <w:lang w:val="en-US" w:bidi="en-US"/>
    </w:rPr>
  </w:style>
  <w:style w:type="paragraph" w:customStyle="1" w:styleId="xl204">
    <w:name w:val="xl204"/>
    <w:basedOn w:val="af8"/>
    <w:rsid w:val="002B5C1B"/>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Calibri" w:hAnsi="Calibri"/>
      <w:lang w:val="en-US" w:bidi="en-US"/>
    </w:rPr>
  </w:style>
  <w:style w:type="paragraph" w:customStyle="1" w:styleId="xl205">
    <w:name w:val="xl205"/>
    <w:basedOn w:val="af8"/>
    <w:rsid w:val="002B5C1B"/>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Calibri" w:hAnsi="Calibri"/>
      <w:lang w:val="en-US" w:bidi="en-US"/>
    </w:rPr>
  </w:style>
  <w:style w:type="paragraph" w:customStyle="1" w:styleId="xl206">
    <w:name w:val="xl206"/>
    <w:basedOn w:val="af8"/>
    <w:rsid w:val="002B5C1B"/>
    <w:pPr>
      <w:pBdr>
        <w:top w:val="single" w:sz="4" w:space="0" w:color="auto"/>
        <w:left w:val="single" w:sz="4" w:space="0" w:color="auto"/>
        <w:right w:val="single" w:sz="8" w:space="0" w:color="auto"/>
      </w:pBdr>
      <w:spacing w:before="100" w:beforeAutospacing="1" w:after="100" w:afterAutospacing="1" w:line="360" w:lineRule="auto"/>
      <w:textAlignment w:val="top"/>
    </w:pPr>
    <w:rPr>
      <w:rFonts w:ascii="Calibri" w:hAnsi="Calibri"/>
      <w:lang w:val="en-US" w:bidi="en-US"/>
    </w:rPr>
  </w:style>
  <w:style w:type="paragraph" w:customStyle="1" w:styleId="xl207">
    <w:name w:val="xl207"/>
    <w:basedOn w:val="af8"/>
    <w:rsid w:val="002B5C1B"/>
    <w:pPr>
      <w:pBdr>
        <w:bottom w:val="single" w:sz="4" w:space="0" w:color="auto"/>
        <w:right w:val="single" w:sz="4" w:space="0" w:color="auto"/>
      </w:pBdr>
      <w:spacing w:before="100" w:beforeAutospacing="1" w:after="100" w:afterAutospacing="1" w:line="360" w:lineRule="auto"/>
      <w:textAlignment w:val="top"/>
    </w:pPr>
    <w:rPr>
      <w:rFonts w:ascii="Calibri" w:hAnsi="Calibri"/>
      <w:lang w:val="en-US" w:bidi="en-US"/>
    </w:rPr>
  </w:style>
  <w:style w:type="paragraph" w:customStyle="1" w:styleId="xl208">
    <w:name w:val="xl208"/>
    <w:basedOn w:val="af8"/>
    <w:rsid w:val="002B5C1B"/>
    <w:pPr>
      <w:pBdr>
        <w:top w:val="single" w:sz="4" w:space="0" w:color="auto"/>
        <w:bottom w:val="single" w:sz="4" w:space="0" w:color="auto"/>
        <w:right w:val="single" w:sz="4" w:space="0" w:color="auto"/>
      </w:pBdr>
      <w:spacing w:before="100" w:beforeAutospacing="1" w:after="100" w:afterAutospacing="1" w:line="360" w:lineRule="auto"/>
      <w:textAlignment w:val="top"/>
    </w:pPr>
    <w:rPr>
      <w:rFonts w:ascii="Calibri" w:hAnsi="Calibri"/>
      <w:lang w:val="en-US" w:bidi="en-US"/>
    </w:rPr>
  </w:style>
  <w:style w:type="paragraph" w:customStyle="1" w:styleId="xl209">
    <w:name w:val="xl209"/>
    <w:basedOn w:val="af8"/>
    <w:rsid w:val="002B5C1B"/>
    <w:pPr>
      <w:pBdr>
        <w:top w:val="single" w:sz="4" w:space="0" w:color="auto"/>
        <w:right w:val="single" w:sz="4" w:space="0" w:color="auto"/>
      </w:pBdr>
      <w:spacing w:before="100" w:beforeAutospacing="1" w:after="100" w:afterAutospacing="1" w:line="360" w:lineRule="auto"/>
      <w:textAlignment w:val="top"/>
    </w:pPr>
    <w:rPr>
      <w:rFonts w:ascii="Calibri" w:hAnsi="Calibri"/>
      <w:lang w:val="en-US" w:bidi="en-US"/>
    </w:rPr>
  </w:style>
  <w:style w:type="paragraph" w:customStyle="1" w:styleId="xl210">
    <w:name w:val="xl210"/>
    <w:basedOn w:val="af8"/>
    <w:rsid w:val="002B5C1B"/>
    <w:pPr>
      <w:pBdr>
        <w:right w:val="single" w:sz="4" w:space="0" w:color="auto"/>
      </w:pBdr>
      <w:spacing w:before="100" w:beforeAutospacing="1" w:after="100" w:afterAutospacing="1" w:line="360" w:lineRule="auto"/>
      <w:textAlignment w:val="top"/>
    </w:pPr>
    <w:rPr>
      <w:rFonts w:ascii="Calibri" w:hAnsi="Calibri"/>
      <w:lang w:val="en-US" w:bidi="en-US"/>
    </w:rPr>
  </w:style>
  <w:style w:type="paragraph" w:customStyle="1" w:styleId="xl211">
    <w:name w:val="xl211"/>
    <w:basedOn w:val="af8"/>
    <w:rsid w:val="002B5C1B"/>
    <w:pPr>
      <w:pBdr>
        <w:bottom w:val="single" w:sz="4" w:space="0" w:color="auto"/>
        <w:right w:val="single" w:sz="4" w:space="0" w:color="auto"/>
      </w:pBdr>
      <w:spacing w:before="100" w:beforeAutospacing="1" w:after="100" w:afterAutospacing="1" w:line="360" w:lineRule="auto"/>
      <w:textAlignment w:val="top"/>
    </w:pPr>
    <w:rPr>
      <w:rFonts w:ascii="Calibri" w:hAnsi="Calibri"/>
      <w:lang w:val="en-US" w:bidi="en-US"/>
    </w:rPr>
  </w:style>
  <w:style w:type="paragraph" w:customStyle="1" w:styleId="xl212">
    <w:name w:val="xl212"/>
    <w:basedOn w:val="af8"/>
    <w:rsid w:val="002B5C1B"/>
    <w:pPr>
      <w:pBdr>
        <w:top w:val="single" w:sz="4" w:space="0" w:color="auto"/>
        <w:bottom w:val="single" w:sz="8" w:space="0" w:color="auto"/>
        <w:right w:val="single" w:sz="4" w:space="0" w:color="auto"/>
      </w:pBdr>
      <w:spacing w:before="100" w:beforeAutospacing="1" w:after="100" w:afterAutospacing="1" w:line="360" w:lineRule="auto"/>
      <w:textAlignment w:val="top"/>
    </w:pPr>
    <w:rPr>
      <w:rFonts w:ascii="Calibri" w:hAnsi="Calibri"/>
      <w:lang w:val="en-US" w:bidi="en-US"/>
    </w:rPr>
  </w:style>
  <w:style w:type="paragraph" w:customStyle="1" w:styleId="xl213">
    <w:name w:val="xl213"/>
    <w:basedOn w:val="af8"/>
    <w:rsid w:val="002B5C1B"/>
    <w:pPr>
      <w:spacing w:before="100" w:beforeAutospacing="1" w:after="100" w:afterAutospacing="1" w:line="360" w:lineRule="auto"/>
      <w:textAlignment w:val="center"/>
    </w:pPr>
    <w:rPr>
      <w:rFonts w:ascii="Calibri" w:hAnsi="Calibri"/>
      <w:szCs w:val="22"/>
      <w:lang w:val="en-US" w:bidi="en-US"/>
    </w:rPr>
  </w:style>
  <w:style w:type="paragraph" w:customStyle="1" w:styleId="xl214">
    <w:name w:val="xl214"/>
    <w:basedOn w:val="af8"/>
    <w:rsid w:val="002B5C1B"/>
    <w:pPr>
      <w:pBdr>
        <w:top w:val="single" w:sz="4" w:space="0" w:color="auto"/>
        <w:bottom w:val="single" w:sz="8" w:space="0" w:color="auto"/>
      </w:pBdr>
      <w:spacing w:before="100" w:beforeAutospacing="1" w:after="100" w:afterAutospacing="1" w:line="360" w:lineRule="auto"/>
    </w:pPr>
    <w:rPr>
      <w:rFonts w:ascii="Calibri" w:hAnsi="Calibri"/>
      <w:szCs w:val="22"/>
      <w:lang w:val="en-US" w:bidi="en-US"/>
    </w:rPr>
  </w:style>
  <w:style w:type="paragraph" w:customStyle="1" w:styleId="xl215">
    <w:name w:val="xl215"/>
    <w:basedOn w:val="af8"/>
    <w:rsid w:val="002B5C1B"/>
    <w:pPr>
      <w:pBdr>
        <w:top w:val="single" w:sz="4" w:space="0" w:color="auto"/>
        <w:bottom w:val="single" w:sz="8" w:space="0" w:color="auto"/>
      </w:pBdr>
      <w:spacing w:before="100" w:beforeAutospacing="1" w:after="100" w:afterAutospacing="1" w:line="360" w:lineRule="auto"/>
    </w:pPr>
    <w:rPr>
      <w:rFonts w:ascii="Calibri" w:hAnsi="Calibri"/>
      <w:b/>
      <w:bCs/>
      <w:szCs w:val="22"/>
      <w:lang w:val="en-US" w:bidi="en-US"/>
    </w:rPr>
  </w:style>
  <w:style w:type="paragraph" w:customStyle="1" w:styleId="xl216">
    <w:name w:val="xl216"/>
    <w:basedOn w:val="af8"/>
    <w:rsid w:val="002B5C1B"/>
    <w:pPr>
      <w:pBdr>
        <w:top w:val="single" w:sz="4" w:space="0" w:color="auto"/>
        <w:bottom w:val="single" w:sz="8" w:space="0" w:color="auto"/>
        <w:right w:val="single" w:sz="4" w:space="0" w:color="auto"/>
      </w:pBdr>
      <w:spacing w:before="100" w:beforeAutospacing="1" w:after="100" w:afterAutospacing="1" w:line="360" w:lineRule="auto"/>
    </w:pPr>
    <w:rPr>
      <w:rFonts w:ascii="Calibri" w:hAnsi="Calibri"/>
      <w:lang w:val="en-US" w:bidi="en-US"/>
    </w:rPr>
  </w:style>
  <w:style w:type="paragraph" w:customStyle="1" w:styleId="xl217">
    <w:name w:val="xl217"/>
    <w:basedOn w:val="af8"/>
    <w:rsid w:val="002B5C1B"/>
    <w:pPr>
      <w:pBdr>
        <w:top w:val="single" w:sz="4" w:space="0" w:color="auto"/>
        <w:right w:val="single" w:sz="4" w:space="0" w:color="auto"/>
      </w:pBdr>
      <w:spacing w:before="100" w:beforeAutospacing="1" w:after="100" w:afterAutospacing="1" w:line="360" w:lineRule="auto"/>
    </w:pPr>
    <w:rPr>
      <w:rFonts w:ascii="Calibri" w:hAnsi="Calibri"/>
      <w:lang w:val="en-US" w:bidi="en-US"/>
    </w:rPr>
  </w:style>
  <w:style w:type="paragraph" w:customStyle="1" w:styleId="xl218">
    <w:name w:val="xl218"/>
    <w:basedOn w:val="af8"/>
    <w:rsid w:val="002B5C1B"/>
    <w:pPr>
      <w:pBdr>
        <w:top w:val="single" w:sz="8" w:space="0" w:color="auto"/>
        <w:left w:val="single" w:sz="4" w:space="0" w:color="auto"/>
        <w:right w:val="single" w:sz="4" w:space="0" w:color="auto"/>
      </w:pBdr>
      <w:spacing w:before="100" w:beforeAutospacing="1" w:after="100" w:afterAutospacing="1" w:line="360" w:lineRule="auto"/>
    </w:pPr>
    <w:rPr>
      <w:rFonts w:ascii="Calibri" w:hAnsi="Calibri"/>
      <w:lang w:val="en-US" w:bidi="en-US"/>
    </w:rPr>
  </w:style>
  <w:style w:type="paragraph" w:customStyle="1" w:styleId="xl219">
    <w:name w:val="xl219"/>
    <w:basedOn w:val="af8"/>
    <w:rsid w:val="002B5C1B"/>
    <w:pPr>
      <w:pBdr>
        <w:top w:val="single" w:sz="4" w:space="0" w:color="auto"/>
        <w:left w:val="single" w:sz="8" w:space="0" w:color="auto"/>
        <w:bottom w:val="single" w:sz="8" w:space="0" w:color="auto"/>
      </w:pBdr>
      <w:spacing w:before="100" w:beforeAutospacing="1" w:after="100" w:afterAutospacing="1" w:line="360" w:lineRule="auto"/>
      <w:jc w:val="center"/>
    </w:pPr>
    <w:rPr>
      <w:rFonts w:ascii="Calibri" w:hAnsi="Calibri"/>
      <w:lang w:val="en-US" w:bidi="en-US"/>
    </w:rPr>
  </w:style>
  <w:style w:type="paragraph" w:customStyle="1" w:styleId="xl220">
    <w:name w:val="xl220"/>
    <w:basedOn w:val="af8"/>
    <w:rsid w:val="002B5C1B"/>
    <w:pPr>
      <w:pBdr>
        <w:top w:val="single" w:sz="4" w:space="0" w:color="auto"/>
        <w:bottom w:val="single" w:sz="8" w:space="0" w:color="auto"/>
      </w:pBdr>
      <w:spacing w:before="100" w:beforeAutospacing="1" w:after="100" w:afterAutospacing="1" w:line="360" w:lineRule="auto"/>
      <w:jc w:val="center"/>
      <w:textAlignment w:val="top"/>
    </w:pPr>
    <w:rPr>
      <w:rFonts w:ascii="Calibri" w:hAnsi="Calibri"/>
      <w:b/>
      <w:bCs/>
      <w:lang w:val="en-US" w:bidi="en-US"/>
    </w:rPr>
  </w:style>
  <w:style w:type="paragraph" w:customStyle="1" w:styleId="xl221">
    <w:name w:val="xl221"/>
    <w:basedOn w:val="af8"/>
    <w:rsid w:val="002B5C1B"/>
    <w:pPr>
      <w:pBdr>
        <w:top w:val="single" w:sz="4" w:space="0" w:color="auto"/>
        <w:right w:val="single" w:sz="4" w:space="0" w:color="auto"/>
      </w:pBdr>
      <w:spacing w:before="100" w:beforeAutospacing="1" w:after="100" w:afterAutospacing="1" w:line="360" w:lineRule="auto"/>
      <w:textAlignment w:val="top"/>
    </w:pPr>
    <w:rPr>
      <w:rFonts w:ascii="Calibri" w:hAnsi="Calibri"/>
      <w:lang w:val="en-US" w:bidi="en-US"/>
    </w:rPr>
  </w:style>
  <w:style w:type="paragraph" w:customStyle="1" w:styleId="xl222">
    <w:name w:val="xl222"/>
    <w:basedOn w:val="af8"/>
    <w:rsid w:val="002B5C1B"/>
    <w:pPr>
      <w:pBdr>
        <w:top w:val="single" w:sz="4" w:space="0" w:color="auto"/>
        <w:left w:val="single" w:sz="4" w:space="0" w:color="auto"/>
        <w:right w:val="single" w:sz="4" w:space="0" w:color="auto"/>
      </w:pBdr>
      <w:spacing w:before="100" w:beforeAutospacing="1" w:after="100" w:afterAutospacing="1" w:line="360" w:lineRule="auto"/>
      <w:jc w:val="right"/>
      <w:textAlignment w:val="top"/>
    </w:pPr>
    <w:rPr>
      <w:rFonts w:ascii="Calibri" w:hAnsi="Calibri"/>
      <w:lang w:val="en-US" w:bidi="en-US"/>
    </w:rPr>
  </w:style>
  <w:style w:type="paragraph" w:customStyle="1" w:styleId="xl223">
    <w:name w:val="xl223"/>
    <w:basedOn w:val="af8"/>
    <w:rsid w:val="002B5C1B"/>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right"/>
      <w:textAlignment w:val="top"/>
    </w:pPr>
    <w:rPr>
      <w:rFonts w:ascii="Calibri" w:hAnsi="Calibri"/>
      <w:b/>
      <w:bCs/>
      <w:i/>
      <w:iCs/>
      <w:lang w:val="en-US" w:bidi="en-US"/>
    </w:rPr>
  </w:style>
  <w:style w:type="paragraph" w:customStyle="1" w:styleId="xl224">
    <w:name w:val="xl224"/>
    <w:basedOn w:val="af8"/>
    <w:rsid w:val="002B5C1B"/>
    <w:pPr>
      <w:pBdr>
        <w:top w:val="single" w:sz="4" w:space="0" w:color="auto"/>
        <w:bottom w:val="single" w:sz="4" w:space="0" w:color="auto"/>
        <w:right w:val="single" w:sz="4" w:space="0" w:color="auto"/>
      </w:pBdr>
      <w:spacing w:before="100" w:beforeAutospacing="1" w:after="100" w:afterAutospacing="1" w:line="360" w:lineRule="auto"/>
    </w:pPr>
    <w:rPr>
      <w:rFonts w:ascii="Calibri" w:hAnsi="Calibri"/>
      <w:lang w:val="en-US" w:bidi="en-US"/>
    </w:rPr>
  </w:style>
  <w:style w:type="paragraph" w:customStyle="1" w:styleId="xl225">
    <w:name w:val="xl225"/>
    <w:basedOn w:val="af8"/>
    <w:rsid w:val="002B5C1B"/>
    <w:pPr>
      <w:pBdr>
        <w:top w:val="single" w:sz="4" w:space="0" w:color="auto"/>
        <w:right w:val="single" w:sz="4" w:space="0" w:color="auto"/>
      </w:pBdr>
      <w:spacing w:before="100" w:beforeAutospacing="1" w:after="100" w:afterAutospacing="1" w:line="360" w:lineRule="auto"/>
      <w:textAlignment w:val="top"/>
    </w:pPr>
    <w:rPr>
      <w:rFonts w:ascii="Calibri" w:hAnsi="Calibri"/>
      <w:lang w:val="en-US" w:bidi="en-US"/>
    </w:rPr>
  </w:style>
  <w:style w:type="paragraph" w:customStyle="1" w:styleId="xl226">
    <w:name w:val="xl226"/>
    <w:basedOn w:val="af8"/>
    <w:rsid w:val="002B5C1B"/>
    <w:pPr>
      <w:pBdr>
        <w:left w:val="single" w:sz="8" w:space="0" w:color="auto"/>
      </w:pBdr>
      <w:spacing w:before="100" w:beforeAutospacing="1" w:after="100" w:afterAutospacing="1" w:line="360" w:lineRule="auto"/>
      <w:jc w:val="center"/>
    </w:pPr>
    <w:rPr>
      <w:rFonts w:ascii="Calibri" w:hAnsi="Calibri"/>
      <w:lang w:val="en-US" w:bidi="en-US"/>
    </w:rPr>
  </w:style>
  <w:style w:type="paragraph" w:customStyle="1" w:styleId="xl227">
    <w:name w:val="xl227"/>
    <w:basedOn w:val="af8"/>
    <w:rsid w:val="002B5C1B"/>
    <w:pPr>
      <w:pBdr>
        <w:left w:val="single" w:sz="8" w:space="0" w:color="auto"/>
      </w:pBdr>
      <w:spacing w:before="100" w:beforeAutospacing="1" w:after="100" w:afterAutospacing="1" w:line="360" w:lineRule="auto"/>
      <w:jc w:val="center"/>
      <w:textAlignment w:val="center"/>
    </w:pPr>
    <w:rPr>
      <w:rFonts w:ascii="Calibri" w:hAnsi="Calibri"/>
      <w:lang w:val="en-US" w:bidi="en-US"/>
    </w:rPr>
  </w:style>
  <w:style w:type="paragraph" w:customStyle="1" w:styleId="xl228">
    <w:name w:val="xl228"/>
    <w:basedOn w:val="af8"/>
    <w:rsid w:val="002B5C1B"/>
    <w:pPr>
      <w:pBdr>
        <w:top w:val="single" w:sz="4" w:space="0" w:color="auto"/>
        <w:bottom w:val="single" w:sz="8" w:space="0" w:color="auto"/>
        <w:right w:val="single" w:sz="4" w:space="0" w:color="auto"/>
      </w:pBdr>
      <w:spacing w:before="100" w:beforeAutospacing="1" w:after="100" w:afterAutospacing="1" w:line="360" w:lineRule="auto"/>
    </w:pPr>
    <w:rPr>
      <w:rFonts w:ascii="Calibri" w:hAnsi="Calibri"/>
      <w:b/>
      <w:bCs/>
      <w:i/>
      <w:iCs/>
      <w:lang w:val="en-US" w:bidi="en-US"/>
    </w:rPr>
  </w:style>
  <w:style w:type="paragraph" w:customStyle="1" w:styleId="xl229">
    <w:name w:val="xl229"/>
    <w:basedOn w:val="af8"/>
    <w:rsid w:val="002B5C1B"/>
    <w:pPr>
      <w:pBdr>
        <w:top w:val="single" w:sz="4" w:space="0" w:color="auto"/>
        <w:right w:val="single" w:sz="4" w:space="0" w:color="auto"/>
      </w:pBdr>
      <w:spacing w:before="100" w:beforeAutospacing="1" w:after="100" w:afterAutospacing="1" w:line="360" w:lineRule="auto"/>
    </w:pPr>
    <w:rPr>
      <w:rFonts w:ascii="Calibri" w:hAnsi="Calibri"/>
      <w:lang w:val="en-US" w:bidi="en-US"/>
    </w:rPr>
  </w:style>
  <w:style w:type="paragraph" w:customStyle="1" w:styleId="xl230">
    <w:name w:val="xl230"/>
    <w:basedOn w:val="af8"/>
    <w:rsid w:val="002B5C1B"/>
    <w:pPr>
      <w:pBdr>
        <w:bottom w:val="single" w:sz="4" w:space="0" w:color="auto"/>
        <w:right w:val="single" w:sz="4" w:space="0" w:color="auto"/>
      </w:pBdr>
      <w:spacing w:before="100" w:beforeAutospacing="1" w:after="100" w:afterAutospacing="1" w:line="360" w:lineRule="auto"/>
    </w:pPr>
    <w:rPr>
      <w:rFonts w:ascii="Calibri" w:hAnsi="Calibri"/>
      <w:lang w:val="en-US" w:bidi="en-US"/>
    </w:rPr>
  </w:style>
  <w:style w:type="paragraph" w:customStyle="1" w:styleId="xl231">
    <w:name w:val="xl231"/>
    <w:basedOn w:val="af8"/>
    <w:rsid w:val="002B5C1B"/>
    <w:pPr>
      <w:pBdr>
        <w:top w:val="single" w:sz="4" w:space="0" w:color="auto"/>
        <w:bottom w:val="single" w:sz="4" w:space="0" w:color="auto"/>
        <w:right w:val="single" w:sz="4" w:space="0" w:color="auto"/>
      </w:pBdr>
      <w:spacing w:before="100" w:beforeAutospacing="1" w:after="100" w:afterAutospacing="1" w:line="360" w:lineRule="auto"/>
    </w:pPr>
    <w:rPr>
      <w:rFonts w:ascii="Calibri" w:hAnsi="Calibri"/>
      <w:lang w:val="en-US" w:bidi="en-US"/>
    </w:rPr>
  </w:style>
  <w:style w:type="paragraph" w:customStyle="1" w:styleId="xl232">
    <w:name w:val="xl232"/>
    <w:basedOn w:val="af8"/>
    <w:rsid w:val="002B5C1B"/>
    <w:pPr>
      <w:pBdr>
        <w:top w:val="single" w:sz="8" w:space="0" w:color="auto"/>
        <w:left w:val="single" w:sz="8" w:space="0" w:color="auto"/>
      </w:pBdr>
      <w:spacing w:before="100" w:beforeAutospacing="1" w:after="100" w:afterAutospacing="1" w:line="360" w:lineRule="auto"/>
      <w:jc w:val="center"/>
    </w:pPr>
    <w:rPr>
      <w:rFonts w:ascii="Calibri" w:hAnsi="Calibri"/>
      <w:lang w:val="en-US" w:bidi="en-US"/>
    </w:rPr>
  </w:style>
  <w:style w:type="paragraph" w:customStyle="1" w:styleId="xl233">
    <w:name w:val="xl233"/>
    <w:basedOn w:val="af8"/>
    <w:rsid w:val="002B5C1B"/>
    <w:pPr>
      <w:pBdr>
        <w:top w:val="single" w:sz="8" w:space="0" w:color="auto"/>
      </w:pBdr>
      <w:spacing w:before="100" w:beforeAutospacing="1" w:after="100" w:afterAutospacing="1" w:line="360" w:lineRule="auto"/>
      <w:textAlignment w:val="center"/>
    </w:pPr>
    <w:rPr>
      <w:rFonts w:ascii="Calibri" w:hAnsi="Calibri"/>
      <w:szCs w:val="22"/>
      <w:lang w:val="en-US" w:bidi="en-US"/>
    </w:rPr>
  </w:style>
  <w:style w:type="paragraph" w:customStyle="1" w:styleId="xl234">
    <w:name w:val="xl234"/>
    <w:basedOn w:val="af8"/>
    <w:rsid w:val="002B5C1B"/>
    <w:pPr>
      <w:spacing w:before="100" w:beforeAutospacing="1" w:after="100" w:afterAutospacing="1" w:line="360" w:lineRule="auto"/>
      <w:textAlignment w:val="center"/>
    </w:pPr>
    <w:rPr>
      <w:rFonts w:ascii="Calibri" w:hAnsi="Calibri"/>
      <w:b/>
      <w:bCs/>
      <w:lang w:val="en-US" w:bidi="en-US"/>
    </w:rPr>
  </w:style>
  <w:style w:type="paragraph" w:customStyle="1" w:styleId="xl235">
    <w:name w:val="xl235"/>
    <w:basedOn w:val="af8"/>
    <w:rsid w:val="002B5C1B"/>
    <w:pPr>
      <w:pBdr>
        <w:left w:val="single" w:sz="8" w:space="0" w:color="auto"/>
        <w:bottom w:val="single" w:sz="4" w:space="0" w:color="auto"/>
      </w:pBdr>
      <w:spacing w:before="100" w:beforeAutospacing="1" w:after="100" w:afterAutospacing="1" w:line="360" w:lineRule="auto"/>
      <w:jc w:val="center"/>
    </w:pPr>
    <w:rPr>
      <w:rFonts w:ascii="Calibri" w:hAnsi="Calibri"/>
      <w:lang w:val="en-US" w:bidi="en-US"/>
    </w:rPr>
  </w:style>
  <w:style w:type="paragraph" w:customStyle="1" w:styleId="xl236">
    <w:name w:val="xl236"/>
    <w:basedOn w:val="af8"/>
    <w:rsid w:val="002B5C1B"/>
    <w:pPr>
      <w:pBdr>
        <w:bottom w:val="single" w:sz="4" w:space="0" w:color="auto"/>
      </w:pBdr>
      <w:spacing w:before="100" w:beforeAutospacing="1" w:after="100" w:afterAutospacing="1" w:line="360" w:lineRule="auto"/>
      <w:textAlignment w:val="center"/>
    </w:pPr>
    <w:rPr>
      <w:rFonts w:ascii="Calibri" w:hAnsi="Calibri"/>
      <w:b/>
      <w:bCs/>
      <w:lang w:val="en-US" w:bidi="en-US"/>
    </w:rPr>
  </w:style>
  <w:style w:type="paragraph" w:customStyle="1" w:styleId="xl237">
    <w:name w:val="xl237"/>
    <w:basedOn w:val="af8"/>
    <w:rsid w:val="002B5C1B"/>
    <w:pPr>
      <w:pBdr>
        <w:bottom w:val="single" w:sz="4" w:space="0" w:color="auto"/>
      </w:pBdr>
      <w:spacing w:before="100" w:beforeAutospacing="1" w:after="100" w:afterAutospacing="1" w:line="360" w:lineRule="auto"/>
      <w:textAlignment w:val="center"/>
    </w:pPr>
    <w:rPr>
      <w:rFonts w:ascii="Calibri" w:hAnsi="Calibri"/>
      <w:szCs w:val="22"/>
      <w:lang w:val="en-US" w:bidi="en-US"/>
    </w:rPr>
  </w:style>
  <w:style w:type="paragraph" w:customStyle="1" w:styleId="xl238">
    <w:name w:val="xl238"/>
    <w:basedOn w:val="af8"/>
    <w:rsid w:val="002B5C1B"/>
    <w:pPr>
      <w:pBdr>
        <w:bottom w:val="single" w:sz="4" w:space="0" w:color="auto"/>
        <w:right w:val="single" w:sz="4" w:space="0" w:color="auto"/>
      </w:pBdr>
      <w:spacing w:before="100" w:beforeAutospacing="1" w:after="100" w:afterAutospacing="1" w:line="360" w:lineRule="auto"/>
    </w:pPr>
    <w:rPr>
      <w:rFonts w:ascii="Calibri" w:hAnsi="Calibri"/>
      <w:lang w:val="en-US" w:bidi="en-US"/>
    </w:rPr>
  </w:style>
  <w:style w:type="paragraph" w:customStyle="1" w:styleId="xl239">
    <w:name w:val="xl239"/>
    <w:basedOn w:val="af8"/>
    <w:rsid w:val="002B5C1B"/>
    <w:pPr>
      <w:pBdr>
        <w:top w:val="single" w:sz="4" w:space="0" w:color="auto"/>
        <w:bottom w:val="single" w:sz="4" w:space="0" w:color="auto"/>
        <w:right w:val="single" w:sz="4" w:space="0" w:color="auto"/>
      </w:pBdr>
      <w:spacing w:before="100" w:beforeAutospacing="1" w:after="100" w:afterAutospacing="1" w:line="360" w:lineRule="auto"/>
    </w:pPr>
    <w:rPr>
      <w:rFonts w:ascii="Calibri" w:hAnsi="Calibri"/>
      <w:lang w:val="en-US" w:bidi="en-US"/>
    </w:rPr>
  </w:style>
  <w:style w:type="paragraph" w:customStyle="1" w:styleId="xl240">
    <w:name w:val="xl240"/>
    <w:basedOn w:val="af8"/>
    <w:rsid w:val="002B5C1B"/>
    <w:pPr>
      <w:pBdr>
        <w:top w:val="single" w:sz="8" w:space="0" w:color="auto"/>
        <w:left w:val="single" w:sz="8" w:space="0" w:color="auto"/>
      </w:pBdr>
      <w:spacing w:before="100" w:beforeAutospacing="1" w:after="100" w:afterAutospacing="1" w:line="360" w:lineRule="auto"/>
      <w:jc w:val="center"/>
      <w:textAlignment w:val="top"/>
    </w:pPr>
    <w:rPr>
      <w:rFonts w:ascii="Calibri" w:hAnsi="Calibri"/>
      <w:lang w:val="en-US" w:bidi="en-US"/>
    </w:rPr>
  </w:style>
  <w:style w:type="paragraph" w:customStyle="1" w:styleId="xl241">
    <w:name w:val="xl241"/>
    <w:basedOn w:val="af8"/>
    <w:rsid w:val="002B5C1B"/>
    <w:pPr>
      <w:pBdr>
        <w:left w:val="single" w:sz="8" w:space="0" w:color="auto"/>
        <w:bottom w:val="single" w:sz="4" w:space="0" w:color="auto"/>
      </w:pBdr>
      <w:spacing w:before="100" w:beforeAutospacing="1" w:after="100" w:afterAutospacing="1" w:line="360" w:lineRule="auto"/>
      <w:jc w:val="center"/>
      <w:textAlignment w:val="top"/>
    </w:pPr>
    <w:rPr>
      <w:rFonts w:ascii="Calibri" w:hAnsi="Calibri"/>
      <w:lang w:val="en-US" w:bidi="en-US"/>
    </w:rPr>
  </w:style>
  <w:style w:type="paragraph" w:customStyle="1" w:styleId="xl242">
    <w:name w:val="xl242"/>
    <w:basedOn w:val="af8"/>
    <w:rsid w:val="002B5C1B"/>
    <w:pPr>
      <w:pBdr>
        <w:top w:val="single" w:sz="4" w:space="0" w:color="auto"/>
        <w:bottom w:val="single" w:sz="4" w:space="0" w:color="auto"/>
        <w:right w:val="single" w:sz="4" w:space="0" w:color="auto"/>
      </w:pBdr>
      <w:spacing w:before="100" w:beforeAutospacing="1" w:after="100" w:afterAutospacing="1" w:line="360" w:lineRule="auto"/>
      <w:textAlignment w:val="top"/>
    </w:pPr>
    <w:rPr>
      <w:rFonts w:ascii="Calibri" w:hAnsi="Calibri"/>
      <w:sz w:val="16"/>
      <w:szCs w:val="16"/>
      <w:lang w:val="en-US" w:bidi="en-US"/>
    </w:rPr>
  </w:style>
  <w:style w:type="paragraph" w:customStyle="1" w:styleId="xl243">
    <w:name w:val="xl243"/>
    <w:basedOn w:val="af8"/>
    <w:rsid w:val="002B5C1B"/>
    <w:pPr>
      <w:pBdr>
        <w:top w:val="single" w:sz="8" w:space="0" w:color="auto"/>
        <w:right w:val="single" w:sz="4" w:space="0" w:color="auto"/>
      </w:pBdr>
      <w:spacing w:before="100" w:beforeAutospacing="1" w:after="100" w:afterAutospacing="1" w:line="360" w:lineRule="auto"/>
    </w:pPr>
    <w:rPr>
      <w:rFonts w:ascii="Calibri" w:hAnsi="Calibri"/>
      <w:szCs w:val="22"/>
      <w:lang w:val="en-US" w:bidi="en-US"/>
    </w:rPr>
  </w:style>
  <w:style w:type="paragraph" w:customStyle="1" w:styleId="xl244">
    <w:name w:val="xl244"/>
    <w:basedOn w:val="af8"/>
    <w:rsid w:val="002B5C1B"/>
    <w:pPr>
      <w:pBdr>
        <w:right w:val="single" w:sz="4" w:space="0" w:color="auto"/>
      </w:pBdr>
      <w:spacing w:before="100" w:beforeAutospacing="1" w:after="100" w:afterAutospacing="1" w:line="360" w:lineRule="auto"/>
      <w:textAlignment w:val="center"/>
    </w:pPr>
    <w:rPr>
      <w:rFonts w:ascii="Calibri" w:hAnsi="Calibri"/>
      <w:szCs w:val="22"/>
      <w:lang w:val="en-US" w:bidi="en-US"/>
    </w:rPr>
  </w:style>
  <w:style w:type="paragraph" w:customStyle="1" w:styleId="xl245">
    <w:name w:val="xl245"/>
    <w:basedOn w:val="af8"/>
    <w:rsid w:val="002B5C1B"/>
    <w:pPr>
      <w:pBdr>
        <w:bottom w:val="single" w:sz="4" w:space="0" w:color="auto"/>
        <w:right w:val="single" w:sz="4" w:space="0" w:color="auto"/>
      </w:pBdr>
      <w:spacing w:before="100" w:beforeAutospacing="1" w:after="100" w:afterAutospacing="1" w:line="360" w:lineRule="auto"/>
      <w:textAlignment w:val="center"/>
    </w:pPr>
    <w:rPr>
      <w:rFonts w:ascii="Calibri" w:hAnsi="Calibri"/>
      <w:szCs w:val="22"/>
      <w:lang w:val="en-US" w:bidi="en-US"/>
    </w:rPr>
  </w:style>
  <w:style w:type="paragraph" w:customStyle="1" w:styleId="xl246">
    <w:name w:val="xl246"/>
    <w:basedOn w:val="af8"/>
    <w:rsid w:val="002B5C1B"/>
    <w:pPr>
      <w:pBdr>
        <w:top w:val="single" w:sz="8" w:space="0" w:color="auto"/>
        <w:bottom w:val="single" w:sz="8" w:space="0" w:color="auto"/>
      </w:pBdr>
      <w:spacing w:before="100" w:beforeAutospacing="1" w:after="100" w:afterAutospacing="1" w:line="360" w:lineRule="auto"/>
      <w:textAlignment w:val="center"/>
    </w:pPr>
    <w:rPr>
      <w:rFonts w:ascii="Calibri" w:hAnsi="Calibri"/>
      <w:b/>
      <w:bCs/>
      <w:lang w:val="en-US" w:bidi="en-US"/>
    </w:rPr>
  </w:style>
  <w:style w:type="paragraph" w:customStyle="1" w:styleId="xl247">
    <w:name w:val="xl247"/>
    <w:basedOn w:val="af8"/>
    <w:rsid w:val="002B5C1B"/>
    <w:pPr>
      <w:pBdr>
        <w:bottom w:val="single" w:sz="4" w:space="0" w:color="auto"/>
        <w:right w:val="single" w:sz="4" w:space="0" w:color="auto"/>
      </w:pBdr>
      <w:spacing w:before="100" w:beforeAutospacing="1" w:after="100" w:afterAutospacing="1" w:line="360" w:lineRule="auto"/>
    </w:pPr>
    <w:rPr>
      <w:rFonts w:ascii="Calibri" w:hAnsi="Calibri"/>
      <w:lang w:val="en-US" w:bidi="en-US"/>
    </w:rPr>
  </w:style>
  <w:style w:type="paragraph" w:customStyle="1" w:styleId="xl248">
    <w:name w:val="xl248"/>
    <w:basedOn w:val="af8"/>
    <w:rsid w:val="002B5C1B"/>
    <w:pPr>
      <w:pBdr>
        <w:top w:val="single" w:sz="8" w:space="0" w:color="auto"/>
        <w:bottom w:val="single" w:sz="8" w:space="0" w:color="auto"/>
      </w:pBdr>
      <w:spacing w:before="100" w:beforeAutospacing="1" w:after="100" w:afterAutospacing="1" w:line="360" w:lineRule="auto"/>
      <w:jc w:val="center"/>
      <w:textAlignment w:val="top"/>
    </w:pPr>
    <w:rPr>
      <w:rFonts w:ascii="Calibri" w:hAnsi="Calibri"/>
      <w:lang w:val="en-US" w:bidi="en-US"/>
    </w:rPr>
  </w:style>
  <w:style w:type="paragraph" w:customStyle="1" w:styleId="xl249">
    <w:name w:val="xl249"/>
    <w:basedOn w:val="af8"/>
    <w:rsid w:val="002B5C1B"/>
    <w:pPr>
      <w:pBdr>
        <w:top w:val="single" w:sz="8" w:space="0" w:color="auto"/>
        <w:bottom w:val="single" w:sz="8" w:space="0" w:color="auto"/>
        <w:right w:val="single" w:sz="8" w:space="0" w:color="auto"/>
      </w:pBdr>
      <w:spacing w:before="100" w:beforeAutospacing="1" w:after="100" w:afterAutospacing="1" w:line="360" w:lineRule="auto"/>
      <w:jc w:val="center"/>
      <w:textAlignment w:val="top"/>
    </w:pPr>
    <w:rPr>
      <w:rFonts w:ascii="Calibri" w:hAnsi="Calibri"/>
      <w:lang w:val="en-US" w:bidi="en-US"/>
    </w:rPr>
  </w:style>
  <w:style w:type="paragraph" w:customStyle="1" w:styleId="xl250">
    <w:name w:val="xl250"/>
    <w:basedOn w:val="af8"/>
    <w:rsid w:val="002B5C1B"/>
    <w:pPr>
      <w:pBdr>
        <w:top w:val="single" w:sz="4" w:space="0" w:color="auto"/>
        <w:bottom w:val="single" w:sz="8" w:space="0" w:color="auto"/>
        <w:right w:val="single" w:sz="4" w:space="0" w:color="auto"/>
      </w:pBdr>
      <w:spacing w:before="100" w:beforeAutospacing="1" w:after="100" w:afterAutospacing="1" w:line="360" w:lineRule="auto"/>
    </w:pPr>
    <w:rPr>
      <w:rFonts w:ascii="Calibri" w:hAnsi="Calibri"/>
      <w:b/>
      <w:bCs/>
      <w:lang w:val="en-US" w:bidi="en-US"/>
    </w:rPr>
  </w:style>
  <w:style w:type="paragraph" w:customStyle="1" w:styleId="xl251">
    <w:name w:val="xl251"/>
    <w:basedOn w:val="af8"/>
    <w:rsid w:val="002B5C1B"/>
    <w:pPr>
      <w:pBdr>
        <w:top w:val="single" w:sz="8" w:space="0" w:color="auto"/>
        <w:bottom w:val="single" w:sz="8" w:space="0" w:color="auto"/>
      </w:pBdr>
      <w:spacing w:before="100" w:beforeAutospacing="1" w:after="100" w:afterAutospacing="1" w:line="360" w:lineRule="auto"/>
      <w:jc w:val="center"/>
      <w:textAlignment w:val="top"/>
    </w:pPr>
    <w:rPr>
      <w:rFonts w:ascii="Calibri" w:hAnsi="Calibri"/>
      <w:lang w:val="en-US" w:bidi="en-US"/>
    </w:rPr>
  </w:style>
  <w:style w:type="paragraph" w:customStyle="1" w:styleId="xl252">
    <w:name w:val="xl252"/>
    <w:basedOn w:val="af8"/>
    <w:rsid w:val="002B5C1B"/>
    <w:pPr>
      <w:pBdr>
        <w:top w:val="single" w:sz="8" w:space="0" w:color="auto"/>
        <w:left w:val="single" w:sz="8" w:space="0" w:color="auto"/>
        <w:bottom w:val="single" w:sz="8" w:space="0" w:color="auto"/>
      </w:pBdr>
      <w:spacing w:before="100" w:beforeAutospacing="1" w:after="100" w:afterAutospacing="1" w:line="360" w:lineRule="auto"/>
      <w:jc w:val="center"/>
      <w:textAlignment w:val="top"/>
    </w:pPr>
    <w:rPr>
      <w:rFonts w:ascii="Calibri" w:hAnsi="Calibri"/>
      <w:lang w:val="en-US" w:bidi="en-US"/>
    </w:rPr>
  </w:style>
  <w:style w:type="paragraph" w:customStyle="1" w:styleId="xl253">
    <w:name w:val="xl253"/>
    <w:basedOn w:val="af8"/>
    <w:rsid w:val="002B5C1B"/>
    <w:pPr>
      <w:pBdr>
        <w:top w:val="single" w:sz="8" w:space="0" w:color="auto"/>
        <w:bottom w:val="single" w:sz="8" w:space="0" w:color="auto"/>
      </w:pBdr>
      <w:spacing w:before="100" w:beforeAutospacing="1" w:after="100" w:afterAutospacing="1" w:line="360" w:lineRule="auto"/>
    </w:pPr>
    <w:rPr>
      <w:rFonts w:ascii="Calibri" w:hAnsi="Calibri"/>
      <w:lang w:val="en-US" w:bidi="en-US"/>
    </w:rPr>
  </w:style>
  <w:style w:type="paragraph" w:customStyle="1" w:styleId="xl254">
    <w:name w:val="xl254"/>
    <w:basedOn w:val="af8"/>
    <w:rsid w:val="002B5C1B"/>
    <w:pPr>
      <w:pBdr>
        <w:top w:val="single" w:sz="8" w:space="0" w:color="auto"/>
        <w:bottom w:val="single" w:sz="8" w:space="0" w:color="auto"/>
        <w:right w:val="single" w:sz="8" w:space="0" w:color="auto"/>
      </w:pBdr>
      <w:spacing w:before="100" w:beforeAutospacing="1" w:after="100" w:afterAutospacing="1" w:line="360" w:lineRule="auto"/>
    </w:pPr>
    <w:rPr>
      <w:rFonts w:ascii="Calibri" w:hAnsi="Calibri"/>
      <w:b/>
      <w:bCs/>
      <w:i/>
      <w:iCs/>
      <w:lang w:val="en-US" w:bidi="en-US"/>
    </w:rPr>
  </w:style>
  <w:style w:type="paragraph" w:customStyle="1" w:styleId="xl255">
    <w:name w:val="xl255"/>
    <w:basedOn w:val="af8"/>
    <w:rsid w:val="002B5C1B"/>
    <w:pPr>
      <w:pBdr>
        <w:top w:val="single" w:sz="8" w:space="0" w:color="auto"/>
        <w:bottom w:val="single" w:sz="8" w:space="0" w:color="auto"/>
      </w:pBdr>
      <w:spacing w:before="100" w:beforeAutospacing="1" w:after="100" w:afterAutospacing="1" w:line="360" w:lineRule="auto"/>
      <w:jc w:val="center"/>
      <w:textAlignment w:val="center"/>
    </w:pPr>
    <w:rPr>
      <w:rFonts w:ascii="Calibri" w:hAnsi="Calibri"/>
      <w:b/>
      <w:bCs/>
      <w:lang w:val="en-US" w:bidi="en-US"/>
    </w:rPr>
  </w:style>
  <w:style w:type="paragraph" w:customStyle="1" w:styleId="xl256">
    <w:name w:val="xl256"/>
    <w:basedOn w:val="af8"/>
    <w:rsid w:val="002B5C1B"/>
    <w:pPr>
      <w:pBdr>
        <w:top w:val="single" w:sz="8" w:space="0" w:color="auto"/>
        <w:bottom w:val="single" w:sz="8" w:space="0" w:color="auto"/>
      </w:pBdr>
      <w:spacing w:before="100" w:beforeAutospacing="1" w:after="100" w:afterAutospacing="1" w:line="360" w:lineRule="auto"/>
      <w:jc w:val="center"/>
      <w:textAlignment w:val="center"/>
    </w:pPr>
    <w:rPr>
      <w:rFonts w:ascii="Calibri" w:hAnsi="Calibri"/>
      <w:b/>
      <w:bCs/>
      <w:sz w:val="18"/>
      <w:szCs w:val="18"/>
      <w:lang w:val="en-US" w:bidi="en-US"/>
    </w:rPr>
  </w:style>
  <w:style w:type="paragraph" w:customStyle="1" w:styleId="xl257">
    <w:name w:val="xl257"/>
    <w:basedOn w:val="af8"/>
    <w:rsid w:val="002B5C1B"/>
    <w:pPr>
      <w:pBdr>
        <w:top w:val="single" w:sz="4" w:space="0" w:color="auto"/>
        <w:bottom w:val="single" w:sz="8" w:space="0" w:color="auto"/>
        <w:right w:val="single" w:sz="4" w:space="0" w:color="auto"/>
      </w:pBdr>
      <w:spacing w:before="100" w:beforeAutospacing="1" w:after="100" w:afterAutospacing="1" w:line="360" w:lineRule="auto"/>
    </w:pPr>
    <w:rPr>
      <w:rFonts w:ascii="Calibri" w:hAnsi="Calibri"/>
      <w:lang w:val="en-US" w:bidi="en-US"/>
    </w:rPr>
  </w:style>
  <w:style w:type="paragraph" w:customStyle="1" w:styleId="xl258">
    <w:name w:val="xl258"/>
    <w:basedOn w:val="af8"/>
    <w:rsid w:val="002B5C1B"/>
    <w:pPr>
      <w:pBdr>
        <w:right w:val="single" w:sz="4" w:space="0" w:color="auto"/>
      </w:pBdr>
      <w:spacing w:before="100" w:beforeAutospacing="1" w:after="100" w:afterAutospacing="1" w:line="360" w:lineRule="auto"/>
      <w:textAlignment w:val="center"/>
    </w:pPr>
    <w:rPr>
      <w:rFonts w:ascii="Calibri" w:hAnsi="Calibri"/>
      <w:b/>
      <w:bCs/>
      <w:lang w:val="en-US" w:bidi="en-US"/>
    </w:rPr>
  </w:style>
  <w:style w:type="paragraph" w:customStyle="1" w:styleId="xl259">
    <w:name w:val="xl259"/>
    <w:basedOn w:val="af8"/>
    <w:rsid w:val="002B5C1B"/>
    <w:pPr>
      <w:pBdr>
        <w:left w:val="single" w:sz="8" w:space="0" w:color="auto"/>
      </w:pBdr>
      <w:spacing w:before="100" w:beforeAutospacing="1" w:after="100" w:afterAutospacing="1" w:line="360" w:lineRule="auto"/>
    </w:pPr>
    <w:rPr>
      <w:rFonts w:ascii="Calibri" w:hAnsi="Calibri"/>
      <w:szCs w:val="22"/>
      <w:lang w:val="en-US" w:bidi="en-US"/>
    </w:rPr>
  </w:style>
  <w:style w:type="paragraph" w:customStyle="1" w:styleId="xl260">
    <w:name w:val="xl260"/>
    <w:basedOn w:val="af8"/>
    <w:rsid w:val="002B5C1B"/>
    <w:pPr>
      <w:pBdr>
        <w:top w:val="single" w:sz="4" w:space="0" w:color="auto"/>
        <w:bottom w:val="single" w:sz="8" w:space="0" w:color="auto"/>
        <w:right w:val="single" w:sz="4" w:space="0" w:color="auto"/>
      </w:pBdr>
      <w:spacing w:before="100" w:beforeAutospacing="1" w:after="100" w:afterAutospacing="1" w:line="360" w:lineRule="auto"/>
      <w:jc w:val="center"/>
      <w:textAlignment w:val="top"/>
    </w:pPr>
    <w:rPr>
      <w:rFonts w:ascii="Calibri" w:hAnsi="Calibri"/>
      <w:b/>
      <w:bCs/>
      <w:lang w:val="en-US" w:bidi="en-US"/>
    </w:rPr>
  </w:style>
  <w:style w:type="paragraph" w:customStyle="1" w:styleId="xl261">
    <w:name w:val="xl261"/>
    <w:basedOn w:val="af8"/>
    <w:rsid w:val="002B5C1B"/>
    <w:pPr>
      <w:pBdr>
        <w:top w:val="single" w:sz="4" w:space="0" w:color="auto"/>
        <w:left w:val="single" w:sz="8" w:space="0" w:color="auto"/>
        <w:bottom w:val="single" w:sz="8" w:space="0" w:color="auto"/>
      </w:pBdr>
      <w:spacing w:before="100" w:beforeAutospacing="1" w:after="100" w:afterAutospacing="1" w:line="360" w:lineRule="auto"/>
      <w:jc w:val="center"/>
      <w:textAlignment w:val="top"/>
    </w:pPr>
    <w:rPr>
      <w:rFonts w:ascii="Calibri" w:hAnsi="Calibri"/>
      <w:lang w:val="en-US" w:bidi="en-US"/>
    </w:rPr>
  </w:style>
  <w:style w:type="paragraph" w:customStyle="1" w:styleId="xl262">
    <w:name w:val="xl262"/>
    <w:basedOn w:val="af8"/>
    <w:rsid w:val="002B5C1B"/>
    <w:pPr>
      <w:pBdr>
        <w:top w:val="single" w:sz="4" w:space="0" w:color="auto"/>
        <w:bottom w:val="single" w:sz="8" w:space="0" w:color="auto"/>
        <w:right w:val="single" w:sz="4" w:space="0" w:color="auto"/>
      </w:pBdr>
      <w:spacing w:before="100" w:beforeAutospacing="1" w:after="100" w:afterAutospacing="1" w:line="360" w:lineRule="auto"/>
    </w:pPr>
    <w:rPr>
      <w:rFonts w:ascii="Calibri" w:hAnsi="Calibri"/>
      <w:lang w:val="en-US" w:bidi="en-US"/>
    </w:rPr>
  </w:style>
  <w:style w:type="paragraph" w:customStyle="1" w:styleId="xl263">
    <w:name w:val="xl263"/>
    <w:basedOn w:val="af8"/>
    <w:rsid w:val="002B5C1B"/>
    <w:pPr>
      <w:pBdr>
        <w:top w:val="single" w:sz="8" w:space="0" w:color="auto"/>
      </w:pBdr>
      <w:spacing w:before="100" w:beforeAutospacing="1" w:after="100" w:afterAutospacing="1" w:line="360" w:lineRule="auto"/>
      <w:textAlignment w:val="center"/>
    </w:pPr>
    <w:rPr>
      <w:rFonts w:ascii="Calibri" w:hAnsi="Calibri"/>
      <w:b/>
      <w:bCs/>
      <w:lang w:val="en-US" w:bidi="en-US"/>
    </w:rPr>
  </w:style>
  <w:style w:type="paragraph" w:customStyle="1" w:styleId="xl264">
    <w:name w:val="xl264"/>
    <w:basedOn w:val="af8"/>
    <w:rsid w:val="002B5C1B"/>
    <w:pPr>
      <w:pBdr>
        <w:top w:val="single" w:sz="4" w:space="0" w:color="auto"/>
        <w:left w:val="single" w:sz="4" w:space="0" w:color="auto"/>
        <w:right w:val="single" w:sz="4" w:space="0" w:color="auto"/>
      </w:pBdr>
      <w:spacing w:before="100" w:beforeAutospacing="1" w:after="100" w:afterAutospacing="1" w:line="360" w:lineRule="auto"/>
    </w:pPr>
    <w:rPr>
      <w:rFonts w:ascii="Calibri" w:hAnsi="Calibri"/>
      <w:lang w:val="en-US" w:bidi="en-US"/>
    </w:rPr>
  </w:style>
  <w:style w:type="paragraph" w:customStyle="1" w:styleId="xl265">
    <w:name w:val="xl265"/>
    <w:basedOn w:val="af8"/>
    <w:rsid w:val="002B5C1B"/>
    <w:pPr>
      <w:pBdr>
        <w:top w:val="single" w:sz="4" w:space="0" w:color="auto"/>
        <w:left w:val="single" w:sz="4" w:space="0" w:color="auto"/>
        <w:right w:val="single" w:sz="4" w:space="0" w:color="auto"/>
      </w:pBdr>
      <w:spacing w:before="100" w:beforeAutospacing="1" w:after="100" w:afterAutospacing="1" w:line="360" w:lineRule="auto"/>
    </w:pPr>
    <w:rPr>
      <w:rFonts w:ascii="Calibri" w:hAnsi="Calibri"/>
      <w:lang w:val="en-US" w:bidi="en-US"/>
    </w:rPr>
  </w:style>
  <w:style w:type="paragraph" w:customStyle="1" w:styleId="xl266">
    <w:name w:val="xl266"/>
    <w:basedOn w:val="af8"/>
    <w:rsid w:val="002B5C1B"/>
    <w:pPr>
      <w:pBdr>
        <w:top w:val="single" w:sz="8" w:space="0" w:color="auto"/>
        <w:bottom w:val="single" w:sz="4" w:space="0" w:color="auto"/>
      </w:pBdr>
      <w:spacing w:before="100" w:beforeAutospacing="1" w:after="100" w:afterAutospacing="1" w:line="360" w:lineRule="auto"/>
      <w:textAlignment w:val="center"/>
    </w:pPr>
    <w:rPr>
      <w:rFonts w:ascii="Calibri" w:hAnsi="Calibri"/>
      <w:szCs w:val="22"/>
      <w:lang w:val="en-US" w:bidi="en-US"/>
    </w:rPr>
  </w:style>
  <w:style w:type="paragraph" w:customStyle="1" w:styleId="xl267">
    <w:name w:val="xl267"/>
    <w:basedOn w:val="af8"/>
    <w:rsid w:val="002B5C1B"/>
    <w:pPr>
      <w:pBdr>
        <w:top w:val="single" w:sz="8" w:space="0" w:color="auto"/>
        <w:right w:val="single" w:sz="4" w:space="0" w:color="auto"/>
      </w:pBdr>
      <w:spacing w:before="100" w:beforeAutospacing="1" w:after="100" w:afterAutospacing="1" w:line="360" w:lineRule="auto"/>
      <w:textAlignment w:val="center"/>
    </w:pPr>
    <w:rPr>
      <w:rFonts w:ascii="Calibri" w:hAnsi="Calibri"/>
      <w:szCs w:val="22"/>
      <w:lang w:val="en-US" w:bidi="en-US"/>
    </w:rPr>
  </w:style>
  <w:style w:type="paragraph" w:customStyle="1" w:styleId="xl268">
    <w:name w:val="xl268"/>
    <w:basedOn w:val="af8"/>
    <w:rsid w:val="002B5C1B"/>
    <w:pPr>
      <w:pBdr>
        <w:top w:val="single" w:sz="8" w:space="0" w:color="auto"/>
        <w:left w:val="single" w:sz="4" w:space="0" w:color="auto"/>
        <w:right w:val="single" w:sz="4" w:space="0" w:color="auto"/>
      </w:pBdr>
      <w:spacing w:before="100" w:beforeAutospacing="1" w:after="100" w:afterAutospacing="1" w:line="360" w:lineRule="auto"/>
    </w:pPr>
    <w:rPr>
      <w:rFonts w:ascii="Calibri" w:hAnsi="Calibri"/>
      <w:lang w:val="en-US" w:bidi="en-US"/>
    </w:rPr>
  </w:style>
  <w:style w:type="paragraph" w:customStyle="1" w:styleId="xl269">
    <w:name w:val="xl269"/>
    <w:basedOn w:val="af8"/>
    <w:rsid w:val="002B5C1B"/>
    <w:pPr>
      <w:spacing w:before="100" w:beforeAutospacing="1" w:after="100" w:afterAutospacing="1" w:line="360" w:lineRule="auto"/>
      <w:textAlignment w:val="top"/>
    </w:pPr>
    <w:rPr>
      <w:rFonts w:ascii="Calibri" w:hAnsi="Calibri"/>
      <w:b/>
      <w:bCs/>
      <w:lang w:val="en-US" w:bidi="en-US"/>
    </w:rPr>
  </w:style>
  <w:style w:type="paragraph" w:customStyle="1" w:styleId="xl270">
    <w:name w:val="xl270"/>
    <w:basedOn w:val="af8"/>
    <w:rsid w:val="002B5C1B"/>
    <w:pPr>
      <w:spacing w:before="100" w:beforeAutospacing="1" w:after="100" w:afterAutospacing="1" w:line="360" w:lineRule="auto"/>
      <w:textAlignment w:val="top"/>
    </w:pPr>
    <w:rPr>
      <w:rFonts w:ascii="Calibri" w:hAnsi="Calibri"/>
      <w:b/>
      <w:bCs/>
      <w:lang w:val="en-US" w:bidi="en-US"/>
    </w:rPr>
  </w:style>
  <w:style w:type="paragraph" w:customStyle="1" w:styleId="xl271">
    <w:name w:val="xl271"/>
    <w:basedOn w:val="af8"/>
    <w:rsid w:val="002B5C1B"/>
    <w:pPr>
      <w:pBdr>
        <w:right w:val="single" w:sz="4" w:space="0" w:color="auto"/>
      </w:pBdr>
      <w:spacing w:before="100" w:beforeAutospacing="1" w:after="100" w:afterAutospacing="1" w:line="360" w:lineRule="auto"/>
      <w:textAlignment w:val="top"/>
    </w:pPr>
    <w:rPr>
      <w:rFonts w:ascii="Calibri" w:hAnsi="Calibri"/>
      <w:szCs w:val="22"/>
      <w:lang w:val="en-US" w:bidi="en-US"/>
    </w:rPr>
  </w:style>
  <w:style w:type="paragraph" w:customStyle="1" w:styleId="xl272">
    <w:name w:val="xl272"/>
    <w:basedOn w:val="af8"/>
    <w:rsid w:val="002B5C1B"/>
    <w:pPr>
      <w:pBdr>
        <w:right w:val="single" w:sz="4" w:space="0" w:color="auto"/>
      </w:pBdr>
      <w:spacing w:before="100" w:beforeAutospacing="1" w:after="100" w:afterAutospacing="1" w:line="360" w:lineRule="auto"/>
      <w:textAlignment w:val="top"/>
    </w:pPr>
    <w:rPr>
      <w:rFonts w:ascii="Calibri" w:hAnsi="Calibri"/>
      <w:szCs w:val="22"/>
      <w:lang w:val="en-US" w:bidi="en-US"/>
    </w:rPr>
  </w:style>
  <w:style w:type="paragraph" w:customStyle="1" w:styleId="xl273">
    <w:name w:val="xl273"/>
    <w:basedOn w:val="af8"/>
    <w:rsid w:val="002B5C1B"/>
    <w:pPr>
      <w:pBdr>
        <w:bottom w:val="single" w:sz="4" w:space="0" w:color="auto"/>
        <w:right w:val="single" w:sz="4" w:space="0" w:color="auto"/>
      </w:pBdr>
      <w:spacing w:before="100" w:beforeAutospacing="1" w:after="100" w:afterAutospacing="1" w:line="360" w:lineRule="auto"/>
      <w:textAlignment w:val="top"/>
    </w:pPr>
    <w:rPr>
      <w:rFonts w:ascii="Calibri" w:hAnsi="Calibri"/>
      <w:lang w:val="en-US" w:bidi="en-US"/>
    </w:rPr>
  </w:style>
  <w:style w:type="paragraph" w:customStyle="1" w:styleId="xl274">
    <w:name w:val="xl274"/>
    <w:basedOn w:val="af8"/>
    <w:rsid w:val="002B5C1B"/>
    <w:pPr>
      <w:pBdr>
        <w:top w:val="single" w:sz="8" w:space="0" w:color="auto"/>
        <w:bottom w:val="single" w:sz="4" w:space="0" w:color="auto"/>
        <w:right w:val="single" w:sz="4" w:space="0" w:color="auto"/>
      </w:pBdr>
      <w:spacing w:before="100" w:beforeAutospacing="1" w:after="100" w:afterAutospacing="1" w:line="360" w:lineRule="auto"/>
    </w:pPr>
    <w:rPr>
      <w:rFonts w:ascii="Calibri" w:hAnsi="Calibri"/>
      <w:szCs w:val="22"/>
      <w:lang w:val="en-US" w:bidi="en-US"/>
    </w:rPr>
  </w:style>
  <w:style w:type="paragraph" w:customStyle="1" w:styleId="xl275">
    <w:name w:val="xl275"/>
    <w:basedOn w:val="af8"/>
    <w:rsid w:val="002B5C1B"/>
    <w:pPr>
      <w:pBdr>
        <w:top w:val="single" w:sz="8" w:space="0" w:color="auto"/>
      </w:pBdr>
      <w:spacing w:before="100" w:beforeAutospacing="1" w:after="100" w:afterAutospacing="1" w:line="360" w:lineRule="auto"/>
      <w:jc w:val="center"/>
      <w:textAlignment w:val="center"/>
    </w:pPr>
    <w:rPr>
      <w:rFonts w:ascii="Calibri" w:hAnsi="Calibri"/>
      <w:b/>
      <w:bCs/>
      <w:lang w:val="en-US" w:bidi="en-US"/>
    </w:rPr>
  </w:style>
  <w:style w:type="paragraph" w:customStyle="1" w:styleId="xl276">
    <w:name w:val="xl276"/>
    <w:basedOn w:val="af8"/>
    <w:rsid w:val="002B5C1B"/>
    <w:pPr>
      <w:pBdr>
        <w:top w:val="single" w:sz="8" w:space="0" w:color="auto"/>
        <w:right w:val="single" w:sz="4" w:space="0" w:color="auto"/>
      </w:pBdr>
      <w:spacing w:before="100" w:beforeAutospacing="1" w:after="100" w:afterAutospacing="1" w:line="360" w:lineRule="auto"/>
      <w:jc w:val="center"/>
      <w:textAlignment w:val="center"/>
    </w:pPr>
    <w:rPr>
      <w:rFonts w:ascii="Calibri" w:hAnsi="Calibri"/>
      <w:b/>
      <w:bCs/>
      <w:lang w:val="en-US" w:bidi="en-US"/>
    </w:rPr>
  </w:style>
  <w:style w:type="paragraph" w:customStyle="1" w:styleId="xl277">
    <w:name w:val="xl277"/>
    <w:basedOn w:val="af8"/>
    <w:rsid w:val="002B5C1B"/>
    <w:pPr>
      <w:spacing w:before="100" w:beforeAutospacing="1" w:after="100" w:afterAutospacing="1" w:line="360" w:lineRule="auto"/>
    </w:pPr>
    <w:rPr>
      <w:rFonts w:ascii="Arial CYR" w:hAnsi="Arial CYR" w:cs="Arial CYR"/>
      <w:b/>
      <w:bCs/>
      <w:i/>
      <w:iCs/>
      <w:sz w:val="16"/>
      <w:szCs w:val="16"/>
      <w:lang w:val="en-US" w:bidi="en-US"/>
    </w:rPr>
  </w:style>
  <w:style w:type="paragraph" w:customStyle="1" w:styleId="xl278">
    <w:name w:val="xl278"/>
    <w:basedOn w:val="af8"/>
    <w:rsid w:val="002B5C1B"/>
    <w:pPr>
      <w:pBdr>
        <w:right w:val="single" w:sz="4" w:space="0" w:color="auto"/>
      </w:pBdr>
      <w:spacing w:before="100" w:beforeAutospacing="1" w:after="100" w:afterAutospacing="1" w:line="360" w:lineRule="auto"/>
    </w:pPr>
    <w:rPr>
      <w:rFonts w:ascii="Arial CYR" w:hAnsi="Arial CYR" w:cs="Arial CYR"/>
      <w:b/>
      <w:bCs/>
      <w:i/>
      <w:iCs/>
      <w:lang w:val="en-US" w:bidi="en-US"/>
    </w:rPr>
  </w:style>
  <w:style w:type="paragraph" w:customStyle="1" w:styleId="xl279">
    <w:name w:val="xl279"/>
    <w:basedOn w:val="af8"/>
    <w:rsid w:val="002B5C1B"/>
    <w:pPr>
      <w:pBdr>
        <w:right w:val="single" w:sz="8" w:space="0" w:color="auto"/>
      </w:pBdr>
      <w:spacing w:before="100" w:beforeAutospacing="1" w:after="100" w:afterAutospacing="1" w:line="360" w:lineRule="auto"/>
    </w:pPr>
    <w:rPr>
      <w:rFonts w:ascii="Calibri" w:hAnsi="Calibri"/>
      <w:lang w:val="en-US" w:bidi="en-US"/>
    </w:rPr>
  </w:style>
  <w:style w:type="paragraph" w:customStyle="1" w:styleId="xl280">
    <w:name w:val="xl280"/>
    <w:basedOn w:val="af8"/>
    <w:rsid w:val="002B5C1B"/>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hAnsi="Calibri"/>
      <w:lang w:val="en-US" w:bidi="en-US"/>
    </w:rPr>
  </w:style>
  <w:style w:type="paragraph" w:customStyle="1" w:styleId="xl281">
    <w:name w:val="xl281"/>
    <w:basedOn w:val="af8"/>
    <w:rsid w:val="002B5C1B"/>
    <w:pPr>
      <w:pBdr>
        <w:left w:val="single" w:sz="8" w:space="0" w:color="auto"/>
      </w:pBdr>
      <w:shd w:val="clear" w:color="000000" w:fill="00B0F0"/>
      <w:spacing w:before="100" w:beforeAutospacing="1" w:after="100" w:afterAutospacing="1" w:line="360" w:lineRule="auto"/>
    </w:pPr>
    <w:rPr>
      <w:rFonts w:ascii="Calibri" w:hAnsi="Calibri"/>
      <w:szCs w:val="22"/>
      <w:lang w:val="en-US" w:bidi="en-US"/>
    </w:rPr>
  </w:style>
  <w:style w:type="paragraph" w:customStyle="1" w:styleId="xl282">
    <w:name w:val="xl282"/>
    <w:basedOn w:val="af8"/>
    <w:rsid w:val="002B5C1B"/>
    <w:pPr>
      <w:pBdr>
        <w:left w:val="single" w:sz="8" w:space="0" w:color="auto"/>
        <w:bottom w:val="single" w:sz="4" w:space="0" w:color="auto"/>
      </w:pBdr>
      <w:spacing w:before="100" w:beforeAutospacing="1" w:after="100" w:afterAutospacing="1" w:line="360" w:lineRule="auto"/>
    </w:pPr>
    <w:rPr>
      <w:rFonts w:ascii="Calibri" w:hAnsi="Calibri"/>
      <w:szCs w:val="22"/>
      <w:lang w:val="en-US" w:bidi="en-US"/>
    </w:rPr>
  </w:style>
  <w:style w:type="paragraph" w:customStyle="1" w:styleId="xl283">
    <w:name w:val="xl283"/>
    <w:basedOn w:val="af8"/>
    <w:rsid w:val="002B5C1B"/>
    <w:pPr>
      <w:pBdr>
        <w:top w:val="single" w:sz="8" w:space="0" w:color="auto"/>
        <w:left w:val="single" w:sz="4" w:space="0" w:color="auto"/>
        <w:right w:val="single" w:sz="8" w:space="0" w:color="auto"/>
      </w:pBdr>
      <w:spacing w:before="100" w:beforeAutospacing="1" w:after="100" w:afterAutospacing="1" w:line="360" w:lineRule="auto"/>
    </w:pPr>
    <w:rPr>
      <w:rFonts w:ascii="Calibri" w:hAnsi="Calibri"/>
      <w:szCs w:val="22"/>
      <w:lang w:val="en-US" w:bidi="en-US"/>
    </w:rPr>
  </w:style>
  <w:style w:type="paragraph" w:customStyle="1" w:styleId="xl284">
    <w:name w:val="xl284"/>
    <w:basedOn w:val="af8"/>
    <w:rsid w:val="002B5C1B"/>
    <w:pPr>
      <w:pBdr>
        <w:left w:val="single" w:sz="8" w:space="0" w:color="auto"/>
        <w:bottom w:val="single" w:sz="8" w:space="0" w:color="auto"/>
      </w:pBdr>
      <w:spacing w:before="100" w:beforeAutospacing="1" w:after="100" w:afterAutospacing="1" w:line="360" w:lineRule="auto"/>
    </w:pPr>
    <w:rPr>
      <w:rFonts w:ascii="Calibri" w:hAnsi="Calibri"/>
      <w:szCs w:val="22"/>
      <w:lang w:val="en-US" w:bidi="en-US"/>
    </w:rPr>
  </w:style>
  <w:style w:type="paragraph" w:customStyle="1" w:styleId="xl285">
    <w:name w:val="xl285"/>
    <w:basedOn w:val="af8"/>
    <w:rsid w:val="002B5C1B"/>
    <w:pPr>
      <w:pBdr>
        <w:left w:val="single" w:sz="4" w:space="0" w:color="auto"/>
        <w:bottom w:val="single" w:sz="8" w:space="0" w:color="auto"/>
        <w:right w:val="single" w:sz="8" w:space="0" w:color="auto"/>
      </w:pBdr>
      <w:spacing w:before="100" w:beforeAutospacing="1" w:after="100" w:afterAutospacing="1" w:line="360" w:lineRule="auto"/>
    </w:pPr>
    <w:rPr>
      <w:rFonts w:ascii="Calibri" w:hAnsi="Calibri"/>
      <w:b/>
      <w:bCs/>
      <w:i/>
      <w:iCs/>
      <w:lang w:val="en-US" w:bidi="en-US"/>
    </w:rPr>
  </w:style>
  <w:style w:type="paragraph" w:customStyle="1" w:styleId="xl286">
    <w:name w:val="xl286"/>
    <w:basedOn w:val="af8"/>
    <w:rsid w:val="002B5C1B"/>
    <w:pPr>
      <w:pBdr>
        <w:left w:val="single" w:sz="4" w:space="0" w:color="auto"/>
        <w:bottom w:val="single" w:sz="4" w:space="0" w:color="auto"/>
        <w:right w:val="single" w:sz="8" w:space="0" w:color="auto"/>
      </w:pBdr>
      <w:spacing w:before="100" w:beforeAutospacing="1" w:after="100" w:afterAutospacing="1" w:line="360" w:lineRule="auto"/>
    </w:pPr>
    <w:rPr>
      <w:rFonts w:ascii="Calibri" w:hAnsi="Calibri"/>
      <w:lang w:val="en-US" w:bidi="en-US"/>
    </w:rPr>
  </w:style>
  <w:style w:type="paragraph" w:customStyle="1" w:styleId="xl287">
    <w:name w:val="xl287"/>
    <w:basedOn w:val="af8"/>
    <w:rsid w:val="002B5C1B"/>
    <w:pPr>
      <w:pBdr>
        <w:top w:val="single" w:sz="4" w:space="0" w:color="auto"/>
        <w:left w:val="single" w:sz="8" w:space="0" w:color="auto"/>
        <w:bottom w:val="single" w:sz="8" w:space="0" w:color="auto"/>
      </w:pBdr>
      <w:spacing w:before="100" w:beforeAutospacing="1" w:after="100" w:afterAutospacing="1" w:line="360" w:lineRule="auto"/>
    </w:pPr>
    <w:rPr>
      <w:rFonts w:ascii="Calibri" w:hAnsi="Calibri"/>
      <w:szCs w:val="22"/>
      <w:lang w:val="en-US" w:bidi="en-US"/>
    </w:rPr>
  </w:style>
  <w:style w:type="paragraph" w:customStyle="1" w:styleId="xl288">
    <w:name w:val="xl288"/>
    <w:basedOn w:val="af8"/>
    <w:rsid w:val="002B5C1B"/>
    <w:pPr>
      <w:pBdr>
        <w:left w:val="single" w:sz="4" w:space="0" w:color="auto"/>
        <w:right w:val="single" w:sz="8" w:space="0" w:color="auto"/>
      </w:pBdr>
      <w:spacing w:before="100" w:beforeAutospacing="1" w:after="100" w:afterAutospacing="1" w:line="360" w:lineRule="auto"/>
    </w:pPr>
    <w:rPr>
      <w:rFonts w:ascii="Calibri" w:hAnsi="Calibri"/>
      <w:lang w:val="en-US" w:bidi="en-US"/>
    </w:rPr>
  </w:style>
  <w:style w:type="paragraph" w:customStyle="1" w:styleId="xl289">
    <w:name w:val="xl289"/>
    <w:basedOn w:val="af8"/>
    <w:rsid w:val="002B5C1B"/>
    <w:pPr>
      <w:pBdr>
        <w:top w:val="single" w:sz="4" w:space="0" w:color="auto"/>
        <w:left w:val="single" w:sz="4" w:space="0" w:color="auto"/>
        <w:bottom w:val="single" w:sz="8" w:space="0" w:color="auto"/>
        <w:right w:val="single" w:sz="8" w:space="0" w:color="auto"/>
      </w:pBdr>
      <w:spacing w:before="100" w:beforeAutospacing="1" w:after="100" w:afterAutospacing="1" w:line="360" w:lineRule="auto"/>
    </w:pPr>
    <w:rPr>
      <w:rFonts w:ascii="Calibri" w:hAnsi="Calibri"/>
      <w:b/>
      <w:bCs/>
      <w:i/>
      <w:iCs/>
      <w:lang w:val="en-US" w:bidi="en-US"/>
    </w:rPr>
  </w:style>
  <w:style w:type="paragraph" w:customStyle="1" w:styleId="xl290">
    <w:name w:val="xl290"/>
    <w:basedOn w:val="af8"/>
    <w:rsid w:val="002B5C1B"/>
    <w:pPr>
      <w:pBdr>
        <w:left w:val="single" w:sz="4" w:space="0" w:color="auto"/>
        <w:bottom w:val="single" w:sz="4" w:space="0" w:color="auto"/>
        <w:right w:val="single" w:sz="8" w:space="0" w:color="auto"/>
      </w:pBdr>
      <w:spacing w:before="100" w:beforeAutospacing="1" w:after="100" w:afterAutospacing="1" w:line="360" w:lineRule="auto"/>
    </w:pPr>
    <w:rPr>
      <w:rFonts w:ascii="Calibri" w:hAnsi="Calibri"/>
      <w:lang w:val="en-US" w:bidi="en-US"/>
    </w:rPr>
  </w:style>
  <w:style w:type="paragraph" w:customStyle="1" w:styleId="xl291">
    <w:name w:val="xl291"/>
    <w:basedOn w:val="af8"/>
    <w:rsid w:val="002B5C1B"/>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hAnsi="Calibri"/>
      <w:lang w:val="en-US" w:bidi="en-US"/>
    </w:rPr>
  </w:style>
  <w:style w:type="paragraph" w:customStyle="1" w:styleId="xl292">
    <w:name w:val="xl292"/>
    <w:basedOn w:val="af8"/>
    <w:rsid w:val="002B5C1B"/>
    <w:pPr>
      <w:pBdr>
        <w:top w:val="single" w:sz="4" w:space="0" w:color="auto"/>
        <w:left w:val="single" w:sz="4" w:space="0" w:color="auto"/>
        <w:right w:val="single" w:sz="8" w:space="0" w:color="auto"/>
      </w:pBdr>
      <w:spacing w:before="100" w:beforeAutospacing="1" w:after="100" w:afterAutospacing="1" w:line="360" w:lineRule="auto"/>
    </w:pPr>
    <w:rPr>
      <w:rFonts w:ascii="Calibri" w:hAnsi="Calibri"/>
      <w:lang w:val="en-US" w:bidi="en-US"/>
    </w:rPr>
  </w:style>
  <w:style w:type="paragraph" w:customStyle="1" w:styleId="xl293">
    <w:name w:val="xl293"/>
    <w:basedOn w:val="af8"/>
    <w:rsid w:val="002B5C1B"/>
    <w:pPr>
      <w:pBdr>
        <w:top w:val="single" w:sz="4" w:space="0" w:color="auto"/>
        <w:left w:val="single" w:sz="4" w:space="0" w:color="auto"/>
        <w:right w:val="single" w:sz="8" w:space="0" w:color="auto"/>
      </w:pBdr>
      <w:spacing w:before="100" w:beforeAutospacing="1" w:after="100" w:afterAutospacing="1" w:line="360" w:lineRule="auto"/>
    </w:pPr>
    <w:rPr>
      <w:rFonts w:ascii="Calibri" w:hAnsi="Calibri"/>
      <w:b/>
      <w:bCs/>
      <w:i/>
      <w:iCs/>
      <w:lang w:val="en-US" w:bidi="en-US"/>
    </w:rPr>
  </w:style>
  <w:style w:type="paragraph" w:customStyle="1" w:styleId="xl294">
    <w:name w:val="xl294"/>
    <w:basedOn w:val="af8"/>
    <w:rsid w:val="002B5C1B"/>
    <w:pPr>
      <w:pBdr>
        <w:top w:val="single" w:sz="8" w:space="0" w:color="auto"/>
        <w:right w:val="single" w:sz="8" w:space="0" w:color="auto"/>
      </w:pBdr>
      <w:spacing w:before="100" w:beforeAutospacing="1" w:after="100" w:afterAutospacing="1" w:line="360" w:lineRule="auto"/>
    </w:pPr>
    <w:rPr>
      <w:rFonts w:ascii="Calibri" w:hAnsi="Calibri"/>
      <w:lang w:val="en-US" w:bidi="en-US"/>
    </w:rPr>
  </w:style>
  <w:style w:type="paragraph" w:customStyle="1" w:styleId="xl295">
    <w:name w:val="xl295"/>
    <w:basedOn w:val="af8"/>
    <w:rsid w:val="002B5C1B"/>
    <w:pPr>
      <w:pBdr>
        <w:right w:val="single" w:sz="8" w:space="0" w:color="auto"/>
      </w:pBdr>
      <w:spacing w:before="100" w:beforeAutospacing="1" w:after="100" w:afterAutospacing="1" w:line="360" w:lineRule="auto"/>
    </w:pPr>
    <w:rPr>
      <w:rFonts w:ascii="Calibri" w:hAnsi="Calibri"/>
      <w:lang w:val="en-US" w:bidi="en-US"/>
    </w:rPr>
  </w:style>
  <w:style w:type="paragraph" w:customStyle="1" w:styleId="xl296">
    <w:name w:val="xl296"/>
    <w:basedOn w:val="af8"/>
    <w:rsid w:val="002B5C1B"/>
    <w:pPr>
      <w:pBdr>
        <w:left w:val="single" w:sz="8" w:space="0" w:color="auto"/>
      </w:pBdr>
      <w:spacing w:before="100" w:beforeAutospacing="1" w:after="100" w:afterAutospacing="1" w:line="360" w:lineRule="auto"/>
      <w:jc w:val="center"/>
    </w:pPr>
    <w:rPr>
      <w:rFonts w:ascii="Calibri" w:hAnsi="Calibri"/>
      <w:szCs w:val="22"/>
      <w:lang w:val="en-US" w:bidi="en-US"/>
    </w:rPr>
  </w:style>
  <w:style w:type="paragraph" w:customStyle="1" w:styleId="xl297">
    <w:name w:val="xl297"/>
    <w:basedOn w:val="af8"/>
    <w:rsid w:val="002B5C1B"/>
    <w:pPr>
      <w:pBdr>
        <w:left w:val="single" w:sz="4" w:space="0" w:color="auto"/>
        <w:bottom w:val="single" w:sz="4" w:space="0" w:color="auto"/>
        <w:right w:val="single" w:sz="8" w:space="0" w:color="auto"/>
      </w:pBdr>
      <w:spacing w:before="100" w:beforeAutospacing="1" w:after="100" w:afterAutospacing="1" w:line="360" w:lineRule="auto"/>
      <w:jc w:val="right"/>
    </w:pPr>
    <w:rPr>
      <w:rFonts w:ascii="Calibri" w:hAnsi="Calibri"/>
      <w:lang w:val="en-US" w:bidi="en-US"/>
    </w:rPr>
  </w:style>
  <w:style w:type="paragraph" w:customStyle="1" w:styleId="xl298">
    <w:name w:val="xl298"/>
    <w:basedOn w:val="af8"/>
    <w:rsid w:val="002B5C1B"/>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pPr>
    <w:rPr>
      <w:rFonts w:ascii="Calibri" w:hAnsi="Calibri"/>
      <w:lang w:val="en-US" w:bidi="en-US"/>
    </w:rPr>
  </w:style>
  <w:style w:type="paragraph" w:customStyle="1" w:styleId="xl299">
    <w:name w:val="xl299"/>
    <w:basedOn w:val="af8"/>
    <w:rsid w:val="002B5C1B"/>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hAnsi="Calibri"/>
      <w:lang w:val="en-US" w:bidi="en-US"/>
    </w:rPr>
  </w:style>
  <w:style w:type="paragraph" w:customStyle="1" w:styleId="xl300">
    <w:name w:val="xl300"/>
    <w:basedOn w:val="af8"/>
    <w:rsid w:val="002B5C1B"/>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hAnsi="Calibri"/>
      <w:lang w:val="en-US" w:bidi="en-US"/>
    </w:rPr>
  </w:style>
  <w:style w:type="paragraph" w:customStyle="1" w:styleId="xl301">
    <w:name w:val="xl301"/>
    <w:basedOn w:val="af8"/>
    <w:rsid w:val="002B5C1B"/>
    <w:pPr>
      <w:pBdr>
        <w:top w:val="single" w:sz="4" w:space="0" w:color="auto"/>
        <w:left w:val="single" w:sz="4" w:space="0" w:color="auto"/>
        <w:right w:val="single" w:sz="8" w:space="0" w:color="auto"/>
      </w:pBdr>
      <w:spacing w:before="100" w:beforeAutospacing="1" w:after="100" w:afterAutospacing="1" w:line="360" w:lineRule="auto"/>
      <w:textAlignment w:val="top"/>
    </w:pPr>
    <w:rPr>
      <w:rFonts w:ascii="Calibri" w:hAnsi="Calibri"/>
      <w:lang w:val="en-US" w:bidi="en-US"/>
    </w:rPr>
  </w:style>
  <w:style w:type="paragraph" w:customStyle="1" w:styleId="xl302">
    <w:name w:val="xl302"/>
    <w:basedOn w:val="af8"/>
    <w:rsid w:val="002B5C1B"/>
    <w:pPr>
      <w:pBdr>
        <w:left w:val="single" w:sz="4" w:space="0" w:color="auto"/>
        <w:right w:val="single" w:sz="8" w:space="0" w:color="auto"/>
      </w:pBdr>
      <w:spacing w:before="100" w:beforeAutospacing="1" w:after="100" w:afterAutospacing="1" w:line="360" w:lineRule="auto"/>
      <w:textAlignment w:val="top"/>
    </w:pPr>
    <w:rPr>
      <w:rFonts w:ascii="Calibri" w:hAnsi="Calibri"/>
      <w:lang w:val="en-US" w:bidi="en-US"/>
    </w:rPr>
  </w:style>
  <w:style w:type="paragraph" w:customStyle="1" w:styleId="xl303">
    <w:name w:val="xl303"/>
    <w:basedOn w:val="af8"/>
    <w:rsid w:val="002B5C1B"/>
    <w:pPr>
      <w:pBdr>
        <w:left w:val="single" w:sz="4" w:space="0" w:color="auto"/>
        <w:bottom w:val="single" w:sz="4" w:space="0" w:color="auto"/>
        <w:right w:val="single" w:sz="8" w:space="0" w:color="auto"/>
      </w:pBdr>
      <w:spacing w:before="100" w:beforeAutospacing="1" w:after="100" w:afterAutospacing="1" w:line="360" w:lineRule="auto"/>
      <w:textAlignment w:val="top"/>
    </w:pPr>
    <w:rPr>
      <w:rFonts w:ascii="Calibri" w:hAnsi="Calibri"/>
      <w:lang w:val="en-US" w:bidi="en-US"/>
    </w:rPr>
  </w:style>
  <w:style w:type="paragraph" w:customStyle="1" w:styleId="xl304">
    <w:name w:val="xl304"/>
    <w:basedOn w:val="af8"/>
    <w:rsid w:val="002B5C1B"/>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hAnsi="Calibri"/>
      <w:lang w:val="en-US" w:bidi="en-US"/>
    </w:rPr>
  </w:style>
  <w:style w:type="paragraph" w:customStyle="1" w:styleId="xl305">
    <w:name w:val="xl305"/>
    <w:basedOn w:val="af8"/>
    <w:rsid w:val="002B5C1B"/>
    <w:pPr>
      <w:pBdr>
        <w:left w:val="single" w:sz="8" w:space="0" w:color="auto"/>
      </w:pBdr>
      <w:shd w:val="clear" w:color="000000" w:fill="FFFFFF"/>
      <w:spacing w:before="100" w:beforeAutospacing="1" w:after="100" w:afterAutospacing="1" w:line="360" w:lineRule="auto"/>
      <w:jc w:val="center"/>
      <w:textAlignment w:val="top"/>
    </w:pPr>
    <w:rPr>
      <w:rFonts w:ascii="Calibri" w:hAnsi="Calibri"/>
      <w:lang w:val="en-US" w:bidi="en-US"/>
    </w:rPr>
  </w:style>
  <w:style w:type="paragraph" w:customStyle="1" w:styleId="xl306">
    <w:name w:val="xl306"/>
    <w:basedOn w:val="af8"/>
    <w:rsid w:val="002B5C1B"/>
    <w:pPr>
      <w:pBdr>
        <w:left w:val="single" w:sz="8" w:space="0" w:color="auto"/>
      </w:pBdr>
      <w:spacing w:before="100" w:beforeAutospacing="1" w:after="100" w:afterAutospacing="1" w:line="360" w:lineRule="auto"/>
      <w:jc w:val="center"/>
      <w:textAlignment w:val="center"/>
    </w:pPr>
    <w:rPr>
      <w:rFonts w:ascii="Calibri" w:hAnsi="Calibri"/>
      <w:szCs w:val="22"/>
      <w:lang w:val="en-US" w:bidi="en-US"/>
    </w:rPr>
  </w:style>
  <w:style w:type="paragraph" w:customStyle="1" w:styleId="xl307">
    <w:name w:val="xl307"/>
    <w:basedOn w:val="af8"/>
    <w:rsid w:val="002B5C1B"/>
    <w:pPr>
      <w:pBdr>
        <w:top w:val="single" w:sz="4" w:space="0" w:color="auto"/>
        <w:left w:val="single" w:sz="4" w:space="0" w:color="auto"/>
        <w:right w:val="single" w:sz="8" w:space="0" w:color="auto"/>
      </w:pBdr>
      <w:spacing w:before="100" w:beforeAutospacing="1" w:after="100" w:afterAutospacing="1" w:line="360" w:lineRule="auto"/>
      <w:jc w:val="right"/>
      <w:textAlignment w:val="top"/>
    </w:pPr>
    <w:rPr>
      <w:rFonts w:ascii="Calibri" w:hAnsi="Calibri"/>
      <w:lang w:val="en-US" w:bidi="en-US"/>
    </w:rPr>
  </w:style>
  <w:style w:type="paragraph" w:customStyle="1" w:styleId="xl308">
    <w:name w:val="xl308"/>
    <w:basedOn w:val="af8"/>
    <w:rsid w:val="002B5C1B"/>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right"/>
      <w:textAlignment w:val="top"/>
    </w:pPr>
    <w:rPr>
      <w:rFonts w:ascii="Calibri" w:hAnsi="Calibri"/>
      <w:b/>
      <w:bCs/>
      <w:i/>
      <w:iCs/>
      <w:lang w:val="en-US" w:bidi="en-US"/>
    </w:rPr>
  </w:style>
  <w:style w:type="paragraph" w:customStyle="1" w:styleId="xl309">
    <w:name w:val="xl309"/>
    <w:basedOn w:val="af8"/>
    <w:rsid w:val="002B5C1B"/>
    <w:pPr>
      <w:pBdr>
        <w:left w:val="single" w:sz="4" w:space="0" w:color="auto"/>
        <w:bottom w:val="single" w:sz="4" w:space="0" w:color="auto"/>
        <w:right w:val="single" w:sz="8" w:space="0" w:color="auto"/>
      </w:pBdr>
      <w:spacing w:before="100" w:beforeAutospacing="1" w:after="100" w:afterAutospacing="1" w:line="360" w:lineRule="auto"/>
    </w:pPr>
    <w:rPr>
      <w:rFonts w:ascii="Calibri" w:hAnsi="Calibri"/>
      <w:lang w:val="en-US" w:bidi="en-US"/>
    </w:rPr>
  </w:style>
  <w:style w:type="paragraph" w:customStyle="1" w:styleId="xl310">
    <w:name w:val="xl310"/>
    <w:basedOn w:val="af8"/>
    <w:rsid w:val="002B5C1B"/>
    <w:pPr>
      <w:pBdr>
        <w:top w:val="single" w:sz="4" w:space="0" w:color="auto"/>
        <w:left w:val="single" w:sz="4" w:space="0" w:color="auto"/>
        <w:right w:val="single" w:sz="8" w:space="0" w:color="auto"/>
      </w:pBdr>
      <w:spacing w:before="100" w:beforeAutospacing="1" w:after="100" w:afterAutospacing="1" w:line="360" w:lineRule="auto"/>
      <w:jc w:val="center"/>
      <w:textAlignment w:val="top"/>
    </w:pPr>
    <w:rPr>
      <w:rFonts w:ascii="Calibri" w:hAnsi="Calibri"/>
      <w:lang w:val="en-US" w:bidi="en-US"/>
    </w:rPr>
  </w:style>
  <w:style w:type="paragraph" w:customStyle="1" w:styleId="xl311">
    <w:name w:val="xl311"/>
    <w:basedOn w:val="af8"/>
    <w:rsid w:val="002B5C1B"/>
    <w:pPr>
      <w:spacing w:before="100" w:beforeAutospacing="1" w:after="100" w:afterAutospacing="1" w:line="360" w:lineRule="auto"/>
    </w:pPr>
    <w:rPr>
      <w:rFonts w:ascii="Calibri" w:hAnsi="Calibri"/>
      <w:szCs w:val="22"/>
      <w:lang w:val="en-US" w:bidi="en-US"/>
    </w:rPr>
  </w:style>
  <w:style w:type="paragraph" w:customStyle="1" w:styleId="xl312">
    <w:name w:val="xl312"/>
    <w:basedOn w:val="af8"/>
    <w:rsid w:val="002B5C1B"/>
    <w:pPr>
      <w:pBdr>
        <w:right w:val="single" w:sz="8" w:space="0" w:color="auto"/>
      </w:pBdr>
      <w:spacing w:before="100" w:beforeAutospacing="1" w:after="100" w:afterAutospacing="1" w:line="360" w:lineRule="auto"/>
    </w:pPr>
    <w:rPr>
      <w:rFonts w:ascii="Calibri" w:hAnsi="Calibri"/>
      <w:szCs w:val="22"/>
      <w:lang w:val="en-US" w:bidi="en-US"/>
    </w:rPr>
  </w:style>
  <w:style w:type="paragraph" w:customStyle="1" w:styleId="xl313">
    <w:name w:val="xl313"/>
    <w:basedOn w:val="af8"/>
    <w:rsid w:val="002B5C1B"/>
    <w:pPr>
      <w:pBdr>
        <w:top w:val="single" w:sz="8" w:space="0" w:color="auto"/>
        <w:left w:val="single" w:sz="4" w:space="0" w:color="auto"/>
        <w:bottom w:val="single" w:sz="4" w:space="0" w:color="auto"/>
        <w:right w:val="single" w:sz="8" w:space="0" w:color="auto"/>
      </w:pBdr>
      <w:spacing w:before="100" w:beforeAutospacing="1" w:after="100" w:afterAutospacing="1" w:line="360" w:lineRule="auto"/>
    </w:pPr>
    <w:rPr>
      <w:rFonts w:ascii="Calibri" w:hAnsi="Calibri"/>
      <w:lang w:val="en-US" w:bidi="en-US"/>
    </w:rPr>
  </w:style>
  <w:style w:type="paragraph" w:customStyle="1" w:styleId="xl314">
    <w:name w:val="xl314"/>
    <w:basedOn w:val="af8"/>
    <w:rsid w:val="002B5C1B"/>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hAnsi="Calibri"/>
      <w:lang w:val="en-US" w:bidi="en-US"/>
    </w:rPr>
  </w:style>
  <w:style w:type="paragraph" w:customStyle="1" w:styleId="xl315">
    <w:name w:val="xl315"/>
    <w:basedOn w:val="af8"/>
    <w:rsid w:val="002B5C1B"/>
    <w:pPr>
      <w:pBdr>
        <w:left w:val="single" w:sz="4" w:space="0" w:color="auto"/>
        <w:bottom w:val="single" w:sz="4" w:space="0" w:color="auto"/>
        <w:right w:val="single" w:sz="8" w:space="0" w:color="auto"/>
      </w:pBdr>
      <w:spacing w:before="100" w:beforeAutospacing="1" w:after="100" w:afterAutospacing="1" w:line="360" w:lineRule="auto"/>
    </w:pPr>
    <w:rPr>
      <w:rFonts w:ascii="Calibri" w:hAnsi="Calibri"/>
      <w:lang w:val="en-US" w:bidi="en-US"/>
    </w:rPr>
  </w:style>
  <w:style w:type="paragraph" w:customStyle="1" w:styleId="xl316">
    <w:name w:val="xl316"/>
    <w:basedOn w:val="af8"/>
    <w:rsid w:val="002B5C1B"/>
    <w:pPr>
      <w:pBdr>
        <w:top w:val="single" w:sz="4" w:space="0" w:color="auto"/>
        <w:left w:val="single" w:sz="4" w:space="0" w:color="auto"/>
        <w:bottom w:val="single" w:sz="4" w:space="0" w:color="auto"/>
        <w:right w:val="single" w:sz="8" w:space="0" w:color="auto"/>
      </w:pBdr>
      <w:spacing w:before="100" w:beforeAutospacing="1" w:after="100" w:afterAutospacing="1" w:line="360" w:lineRule="auto"/>
      <w:textAlignment w:val="top"/>
    </w:pPr>
    <w:rPr>
      <w:rFonts w:ascii="Calibri" w:hAnsi="Calibri"/>
      <w:lang w:val="en-US" w:bidi="en-US"/>
    </w:rPr>
  </w:style>
  <w:style w:type="paragraph" w:customStyle="1" w:styleId="xl317">
    <w:name w:val="xl317"/>
    <w:basedOn w:val="af8"/>
    <w:rsid w:val="002B5C1B"/>
    <w:pPr>
      <w:pBdr>
        <w:left w:val="single" w:sz="8" w:space="0" w:color="auto"/>
      </w:pBdr>
      <w:spacing w:before="100" w:beforeAutospacing="1" w:after="100" w:afterAutospacing="1" w:line="360" w:lineRule="auto"/>
    </w:pPr>
    <w:rPr>
      <w:rFonts w:ascii="Calibri" w:hAnsi="Calibri"/>
      <w:lang w:val="en-US" w:bidi="en-US"/>
    </w:rPr>
  </w:style>
  <w:style w:type="paragraph" w:customStyle="1" w:styleId="xl318">
    <w:name w:val="xl318"/>
    <w:basedOn w:val="af8"/>
    <w:rsid w:val="002B5C1B"/>
    <w:pPr>
      <w:pBdr>
        <w:right w:val="single" w:sz="8" w:space="0" w:color="auto"/>
      </w:pBdr>
      <w:spacing w:before="100" w:beforeAutospacing="1" w:after="100" w:afterAutospacing="1" w:line="360" w:lineRule="auto"/>
    </w:pPr>
    <w:rPr>
      <w:rFonts w:ascii="Calibri" w:hAnsi="Calibri"/>
      <w:lang w:val="en-US" w:bidi="en-US"/>
    </w:rPr>
  </w:style>
  <w:style w:type="paragraph" w:customStyle="1" w:styleId="xl319">
    <w:name w:val="xl319"/>
    <w:basedOn w:val="af8"/>
    <w:rsid w:val="002B5C1B"/>
    <w:pPr>
      <w:pBdr>
        <w:top w:val="single" w:sz="8" w:space="0" w:color="auto"/>
        <w:left w:val="single" w:sz="4" w:space="0" w:color="auto"/>
        <w:right w:val="single" w:sz="8" w:space="0" w:color="auto"/>
      </w:pBdr>
      <w:spacing w:before="100" w:beforeAutospacing="1" w:after="100" w:afterAutospacing="1" w:line="360" w:lineRule="auto"/>
    </w:pPr>
    <w:rPr>
      <w:rFonts w:ascii="Calibri" w:hAnsi="Calibri"/>
      <w:lang w:val="en-US" w:bidi="en-US"/>
    </w:rPr>
  </w:style>
  <w:style w:type="paragraph" w:customStyle="1" w:styleId="xl320">
    <w:name w:val="xl320"/>
    <w:basedOn w:val="af8"/>
    <w:rsid w:val="002B5C1B"/>
    <w:pPr>
      <w:pBdr>
        <w:top w:val="single" w:sz="8" w:space="0" w:color="auto"/>
        <w:left w:val="single" w:sz="8" w:space="0" w:color="auto"/>
        <w:bottom w:val="single" w:sz="4" w:space="0" w:color="auto"/>
      </w:pBdr>
      <w:spacing w:before="100" w:beforeAutospacing="1" w:after="100" w:afterAutospacing="1" w:line="360" w:lineRule="auto"/>
    </w:pPr>
    <w:rPr>
      <w:rFonts w:ascii="Calibri" w:hAnsi="Calibri"/>
      <w:szCs w:val="22"/>
      <w:lang w:val="en-US" w:bidi="en-US"/>
    </w:rPr>
  </w:style>
  <w:style w:type="paragraph" w:customStyle="1" w:styleId="xl321">
    <w:name w:val="xl321"/>
    <w:basedOn w:val="af8"/>
    <w:rsid w:val="002B5C1B"/>
    <w:pPr>
      <w:pBdr>
        <w:bottom w:val="single" w:sz="8" w:space="0" w:color="auto"/>
        <w:right w:val="single" w:sz="4" w:space="0" w:color="auto"/>
      </w:pBdr>
      <w:spacing w:before="100" w:beforeAutospacing="1" w:after="100" w:afterAutospacing="1" w:line="360" w:lineRule="auto"/>
    </w:pPr>
    <w:rPr>
      <w:rFonts w:ascii="Calibri" w:hAnsi="Calibri"/>
      <w:lang w:val="en-US" w:bidi="en-US"/>
    </w:rPr>
  </w:style>
  <w:style w:type="paragraph" w:customStyle="1" w:styleId="xl322">
    <w:name w:val="xl322"/>
    <w:basedOn w:val="af8"/>
    <w:rsid w:val="002B5C1B"/>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hAnsi="Calibri"/>
      <w:szCs w:val="22"/>
      <w:lang w:val="en-US" w:bidi="en-US"/>
    </w:rPr>
  </w:style>
  <w:style w:type="paragraph" w:customStyle="1" w:styleId="xl323">
    <w:name w:val="xl323"/>
    <w:basedOn w:val="af8"/>
    <w:rsid w:val="002B5C1B"/>
    <w:pPr>
      <w:pBdr>
        <w:top w:val="single" w:sz="4" w:space="0" w:color="auto"/>
        <w:left w:val="single" w:sz="4" w:space="0" w:color="auto"/>
      </w:pBdr>
      <w:shd w:val="clear" w:color="000000" w:fill="BFBFBF"/>
      <w:spacing w:before="100" w:beforeAutospacing="1" w:after="100" w:afterAutospacing="1" w:line="360" w:lineRule="auto"/>
      <w:jc w:val="center"/>
      <w:textAlignment w:val="top"/>
    </w:pPr>
    <w:rPr>
      <w:rFonts w:ascii="Calibri" w:hAnsi="Calibri"/>
      <w:b/>
      <w:bCs/>
      <w:szCs w:val="22"/>
      <w:lang w:val="en-US" w:bidi="en-US"/>
    </w:rPr>
  </w:style>
  <w:style w:type="paragraph" w:customStyle="1" w:styleId="xl324">
    <w:name w:val="xl324"/>
    <w:basedOn w:val="af8"/>
    <w:rsid w:val="002B5C1B"/>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hAnsi="Calibri"/>
      <w:szCs w:val="22"/>
      <w:lang w:val="en-US" w:bidi="en-US"/>
    </w:rPr>
  </w:style>
  <w:style w:type="paragraph" w:customStyle="1" w:styleId="xl325">
    <w:name w:val="xl325"/>
    <w:basedOn w:val="af8"/>
    <w:rsid w:val="002B5C1B"/>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hAnsi="Calibri"/>
      <w:szCs w:val="22"/>
      <w:lang w:val="en-US" w:bidi="en-US"/>
    </w:rPr>
  </w:style>
  <w:style w:type="paragraph" w:customStyle="1" w:styleId="xl326">
    <w:name w:val="xl326"/>
    <w:basedOn w:val="af8"/>
    <w:rsid w:val="002B5C1B"/>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hAnsi="Calibri"/>
      <w:szCs w:val="22"/>
      <w:lang w:val="en-US" w:bidi="en-US"/>
    </w:rPr>
  </w:style>
  <w:style w:type="paragraph" w:customStyle="1" w:styleId="xl327">
    <w:name w:val="xl327"/>
    <w:basedOn w:val="af8"/>
    <w:rsid w:val="002B5C1B"/>
    <w:pPr>
      <w:pBdr>
        <w:left w:val="single" w:sz="4" w:space="0" w:color="auto"/>
      </w:pBdr>
      <w:shd w:val="clear" w:color="000000" w:fill="BFBFBF"/>
      <w:spacing w:before="100" w:beforeAutospacing="1" w:after="100" w:afterAutospacing="1" w:line="360" w:lineRule="auto"/>
      <w:jc w:val="center"/>
      <w:textAlignment w:val="top"/>
    </w:pPr>
    <w:rPr>
      <w:rFonts w:ascii="Calibri" w:hAnsi="Calibri"/>
      <w:szCs w:val="22"/>
      <w:lang w:val="en-US" w:bidi="en-US"/>
    </w:rPr>
  </w:style>
  <w:style w:type="paragraph" w:customStyle="1" w:styleId="xl328">
    <w:name w:val="xl328"/>
    <w:basedOn w:val="af8"/>
    <w:rsid w:val="002B5C1B"/>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hAnsi="Calibri"/>
      <w:szCs w:val="22"/>
      <w:lang w:val="en-US" w:bidi="en-US"/>
    </w:rPr>
  </w:style>
  <w:style w:type="paragraph" w:customStyle="1" w:styleId="xl329">
    <w:name w:val="xl329"/>
    <w:basedOn w:val="af8"/>
    <w:rsid w:val="002B5C1B"/>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hAnsi="Calibri"/>
      <w:szCs w:val="22"/>
      <w:lang w:val="en-US" w:bidi="en-US"/>
    </w:rPr>
  </w:style>
  <w:style w:type="paragraph" w:customStyle="1" w:styleId="xl330">
    <w:name w:val="xl330"/>
    <w:basedOn w:val="af8"/>
    <w:rsid w:val="002B5C1B"/>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hAnsi="Calibri"/>
      <w:szCs w:val="22"/>
      <w:lang w:val="en-US" w:bidi="en-US"/>
    </w:rPr>
  </w:style>
  <w:style w:type="paragraph" w:customStyle="1" w:styleId="xl331">
    <w:name w:val="xl331"/>
    <w:basedOn w:val="af8"/>
    <w:rsid w:val="002B5C1B"/>
    <w:pPr>
      <w:pBdr>
        <w:left w:val="single" w:sz="4" w:space="0" w:color="auto"/>
      </w:pBdr>
      <w:shd w:val="clear" w:color="000000" w:fill="BFBFBF"/>
      <w:spacing w:before="100" w:beforeAutospacing="1" w:after="100" w:afterAutospacing="1" w:line="360" w:lineRule="auto"/>
      <w:jc w:val="center"/>
      <w:textAlignment w:val="top"/>
    </w:pPr>
    <w:rPr>
      <w:rFonts w:ascii="Calibri" w:hAnsi="Calibri"/>
      <w:b/>
      <w:bCs/>
      <w:szCs w:val="22"/>
      <w:lang w:val="en-US" w:bidi="en-US"/>
    </w:rPr>
  </w:style>
  <w:style w:type="paragraph" w:customStyle="1" w:styleId="xl332">
    <w:name w:val="xl332"/>
    <w:basedOn w:val="af8"/>
    <w:rsid w:val="002B5C1B"/>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hAnsi="Calibri"/>
      <w:szCs w:val="22"/>
      <w:lang w:val="en-US" w:bidi="en-US"/>
    </w:rPr>
  </w:style>
  <w:style w:type="paragraph" w:customStyle="1" w:styleId="xl333">
    <w:name w:val="xl333"/>
    <w:basedOn w:val="af8"/>
    <w:rsid w:val="002B5C1B"/>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hAnsi="Calibri"/>
      <w:szCs w:val="22"/>
      <w:lang w:val="en-US" w:bidi="en-US"/>
    </w:rPr>
  </w:style>
  <w:style w:type="paragraph" w:customStyle="1" w:styleId="xl334">
    <w:name w:val="xl334"/>
    <w:basedOn w:val="af8"/>
    <w:rsid w:val="002B5C1B"/>
    <w:pPr>
      <w:pBdr>
        <w:left w:val="single" w:sz="4" w:space="0" w:color="auto"/>
        <w:bottom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hAnsi="Calibri"/>
      <w:szCs w:val="22"/>
      <w:lang w:val="en-US" w:bidi="en-US"/>
    </w:rPr>
  </w:style>
  <w:style w:type="paragraph" w:customStyle="1" w:styleId="xl335">
    <w:name w:val="xl335"/>
    <w:basedOn w:val="af8"/>
    <w:rsid w:val="002B5C1B"/>
    <w:pPr>
      <w:pBdr>
        <w:top w:val="single" w:sz="8" w:space="0" w:color="auto"/>
        <w:left w:val="single" w:sz="4" w:space="0" w:color="auto"/>
        <w:right w:val="single" w:sz="8" w:space="0" w:color="auto"/>
      </w:pBdr>
      <w:spacing w:before="100" w:beforeAutospacing="1" w:after="100" w:afterAutospacing="1" w:line="360" w:lineRule="auto"/>
    </w:pPr>
    <w:rPr>
      <w:rFonts w:ascii="Calibri" w:hAnsi="Calibri"/>
      <w:lang w:val="en-US" w:bidi="en-US"/>
    </w:rPr>
  </w:style>
  <w:style w:type="paragraph" w:customStyle="1" w:styleId="xl336">
    <w:name w:val="xl336"/>
    <w:basedOn w:val="af8"/>
    <w:rsid w:val="002B5C1B"/>
    <w:pPr>
      <w:pBdr>
        <w:bottom w:val="single" w:sz="8" w:space="0" w:color="auto"/>
        <w:right w:val="single" w:sz="4" w:space="0" w:color="auto"/>
      </w:pBdr>
      <w:spacing w:before="100" w:beforeAutospacing="1" w:after="100" w:afterAutospacing="1" w:line="360" w:lineRule="auto"/>
      <w:textAlignment w:val="top"/>
    </w:pPr>
    <w:rPr>
      <w:rFonts w:ascii="Calibri" w:hAnsi="Calibri"/>
      <w:lang w:val="en-US" w:bidi="en-US"/>
    </w:rPr>
  </w:style>
  <w:style w:type="paragraph" w:customStyle="1" w:styleId="xl337">
    <w:name w:val="xl337"/>
    <w:basedOn w:val="af8"/>
    <w:rsid w:val="002B5C1B"/>
    <w:pPr>
      <w:pBdr>
        <w:left w:val="single" w:sz="4" w:space="0" w:color="auto"/>
        <w:bottom w:val="single" w:sz="8" w:space="0" w:color="auto"/>
        <w:right w:val="single" w:sz="4" w:space="0" w:color="auto"/>
      </w:pBdr>
      <w:spacing w:before="100" w:beforeAutospacing="1" w:after="100" w:afterAutospacing="1" w:line="360" w:lineRule="auto"/>
      <w:jc w:val="right"/>
      <w:textAlignment w:val="top"/>
    </w:pPr>
    <w:rPr>
      <w:rFonts w:ascii="Calibri" w:hAnsi="Calibri"/>
      <w:b/>
      <w:bCs/>
      <w:i/>
      <w:iCs/>
      <w:lang w:val="en-US" w:bidi="en-US"/>
    </w:rPr>
  </w:style>
  <w:style w:type="paragraph" w:customStyle="1" w:styleId="xl338">
    <w:name w:val="xl338"/>
    <w:basedOn w:val="af8"/>
    <w:rsid w:val="002B5C1B"/>
    <w:pPr>
      <w:pBdr>
        <w:left w:val="single" w:sz="4" w:space="0" w:color="auto"/>
        <w:bottom w:val="single" w:sz="8" w:space="0" w:color="auto"/>
        <w:right w:val="single" w:sz="8" w:space="0" w:color="auto"/>
      </w:pBdr>
      <w:spacing w:before="100" w:beforeAutospacing="1" w:after="100" w:afterAutospacing="1" w:line="360" w:lineRule="auto"/>
      <w:jc w:val="right"/>
      <w:textAlignment w:val="top"/>
    </w:pPr>
    <w:rPr>
      <w:rFonts w:ascii="Calibri" w:hAnsi="Calibri"/>
      <w:b/>
      <w:bCs/>
      <w:i/>
      <w:iCs/>
      <w:lang w:val="en-US" w:bidi="en-US"/>
    </w:rPr>
  </w:style>
  <w:style w:type="paragraph" w:customStyle="1" w:styleId="xl339">
    <w:name w:val="xl339"/>
    <w:basedOn w:val="af8"/>
    <w:rsid w:val="002B5C1B"/>
    <w:pPr>
      <w:pBdr>
        <w:top w:val="single" w:sz="4" w:space="0" w:color="auto"/>
        <w:left w:val="single" w:sz="4" w:space="0" w:color="auto"/>
        <w:right w:val="single" w:sz="4" w:space="0" w:color="auto"/>
      </w:pBdr>
      <w:spacing w:before="100" w:beforeAutospacing="1" w:after="100" w:afterAutospacing="1" w:line="360" w:lineRule="auto"/>
      <w:jc w:val="right"/>
      <w:textAlignment w:val="top"/>
    </w:pPr>
    <w:rPr>
      <w:rFonts w:ascii="Calibri" w:hAnsi="Calibri"/>
      <w:lang w:val="en-US" w:bidi="en-US"/>
    </w:rPr>
  </w:style>
  <w:style w:type="paragraph" w:customStyle="1" w:styleId="xl340">
    <w:name w:val="xl340"/>
    <w:basedOn w:val="af8"/>
    <w:rsid w:val="002B5C1B"/>
    <w:pPr>
      <w:pBdr>
        <w:top w:val="single" w:sz="4" w:space="0" w:color="auto"/>
        <w:left w:val="single" w:sz="4" w:space="0" w:color="auto"/>
        <w:right w:val="single" w:sz="4" w:space="0" w:color="auto"/>
      </w:pBdr>
      <w:spacing w:before="100" w:beforeAutospacing="1" w:after="100" w:afterAutospacing="1" w:line="360" w:lineRule="auto"/>
    </w:pPr>
    <w:rPr>
      <w:rFonts w:ascii="Calibri" w:hAnsi="Calibri"/>
      <w:lang w:val="en-US" w:bidi="en-US"/>
    </w:rPr>
  </w:style>
  <w:style w:type="paragraph" w:customStyle="1" w:styleId="xl341">
    <w:name w:val="xl341"/>
    <w:basedOn w:val="af8"/>
    <w:rsid w:val="002B5C1B"/>
    <w:pPr>
      <w:pBdr>
        <w:top w:val="single" w:sz="4" w:space="0" w:color="auto"/>
        <w:left w:val="single" w:sz="4" w:space="0" w:color="auto"/>
        <w:right w:val="single" w:sz="8" w:space="0" w:color="auto"/>
      </w:pBdr>
      <w:spacing w:before="100" w:beforeAutospacing="1" w:after="100" w:afterAutospacing="1" w:line="360" w:lineRule="auto"/>
    </w:pPr>
    <w:rPr>
      <w:rFonts w:ascii="Calibri" w:hAnsi="Calibri"/>
      <w:lang w:val="en-US" w:bidi="en-US"/>
    </w:rPr>
  </w:style>
  <w:style w:type="paragraph" w:customStyle="1" w:styleId="xl342">
    <w:name w:val="xl342"/>
    <w:basedOn w:val="af8"/>
    <w:rsid w:val="002B5C1B"/>
    <w:pPr>
      <w:pBdr>
        <w:top w:val="single" w:sz="4" w:space="0" w:color="auto"/>
        <w:left w:val="single" w:sz="4" w:space="0" w:color="auto"/>
        <w:right w:val="single" w:sz="4" w:space="0" w:color="auto"/>
      </w:pBdr>
      <w:spacing w:before="100" w:beforeAutospacing="1" w:after="100" w:afterAutospacing="1" w:line="360" w:lineRule="auto"/>
    </w:pPr>
    <w:rPr>
      <w:rFonts w:ascii="Calibri" w:hAnsi="Calibri"/>
      <w:lang w:val="en-US" w:bidi="en-US"/>
    </w:rPr>
  </w:style>
  <w:style w:type="paragraph" w:customStyle="1" w:styleId="xl343">
    <w:name w:val="xl343"/>
    <w:basedOn w:val="af8"/>
    <w:rsid w:val="002B5C1B"/>
    <w:pPr>
      <w:pBdr>
        <w:top w:val="single" w:sz="4" w:space="0" w:color="auto"/>
        <w:left w:val="single" w:sz="4" w:space="0" w:color="auto"/>
        <w:right w:val="single" w:sz="4" w:space="0" w:color="auto"/>
      </w:pBdr>
      <w:spacing w:before="100" w:beforeAutospacing="1" w:after="100" w:afterAutospacing="1" w:line="360" w:lineRule="auto"/>
    </w:pPr>
    <w:rPr>
      <w:rFonts w:ascii="Calibri" w:hAnsi="Calibri"/>
      <w:lang w:val="en-US" w:bidi="en-US"/>
    </w:rPr>
  </w:style>
  <w:style w:type="paragraph" w:customStyle="1" w:styleId="xl344">
    <w:name w:val="xl344"/>
    <w:basedOn w:val="af8"/>
    <w:rsid w:val="002B5C1B"/>
    <w:pPr>
      <w:pBdr>
        <w:top w:val="single" w:sz="4" w:space="0" w:color="auto"/>
        <w:bottom w:val="single" w:sz="4" w:space="0" w:color="auto"/>
        <w:right w:val="single" w:sz="8" w:space="0" w:color="auto"/>
      </w:pBdr>
      <w:spacing w:before="100" w:beforeAutospacing="1" w:after="100" w:afterAutospacing="1" w:line="360" w:lineRule="auto"/>
    </w:pPr>
    <w:rPr>
      <w:rFonts w:ascii="Calibri" w:hAnsi="Calibri"/>
      <w:lang w:val="en-US" w:bidi="en-US"/>
    </w:rPr>
  </w:style>
  <w:style w:type="paragraph" w:customStyle="1" w:styleId="xl345">
    <w:name w:val="xl345"/>
    <w:basedOn w:val="af8"/>
    <w:rsid w:val="002B5C1B"/>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hAnsi="Calibri"/>
      <w:lang w:val="en-US" w:bidi="en-US"/>
    </w:rPr>
  </w:style>
  <w:style w:type="paragraph" w:customStyle="1" w:styleId="xl346">
    <w:name w:val="xl346"/>
    <w:basedOn w:val="af8"/>
    <w:rsid w:val="002B5C1B"/>
    <w:pPr>
      <w:pBdr>
        <w:top w:val="single" w:sz="4" w:space="0" w:color="auto"/>
        <w:bottom w:val="single" w:sz="4" w:space="0" w:color="auto"/>
        <w:right w:val="single" w:sz="4" w:space="0" w:color="auto"/>
      </w:pBdr>
      <w:spacing w:before="100" w:beforeAutospacing="1" w:after="100" w:afterAutospacing="1" w:line="360" w:lineRule="auto"/>
    </w:pPr>
    <w:rPr>
      <w:rFonts w:ascii="Calibri" w:hAnsi="Calibri"/>
      <w:lang w:val="en-US" w:bidi="en-US"/>
    </w:rPr>
  </w:style>
  <w:style w:type="paragraph" w:customStyle="1" w:styleId="xl347">
    <w:name w:val="xl347"/>
    <w:basedOn w:val="af8"/>
    <w:rsid w:val="002B5C1B"/>
    <w:pPr>
      <w:pBdr>
        <w:top w:val="single" w:sz="4" w:space="0" w:color="auto"/>
        <w:bottom w:val="single" w:sz="4" w:space="0" w:color="auto"/>
        <w:right w:val="single" w:sz="4" w:space="0" w:color="auto"/>
      </w:pBdr>
      <w:spacing w:before="100" w:beforeAutospacing="1" w:after="100" w:afterAutospacing="1" w:line="360" w:lineRule="auto"/>
    </w:pPr>
    <w:rPr>
      <w:rFonts w:ascii="Calibri" w:hAnsi="Calibri"/>
      <w:lang w:val="en-US" w:bidi="en-US"/>
    </w:rPr>
  </w:style>
  <w:style w:type="paragraph" w:customStyle="1" w:styleId="xl348">
    <w:name w:val="xl348"/>
    <w:basedOn w:val="af8"/>
    <w:rsid w:val="002B5C1B"/>
    <w:pPr>
      <w:pBdr>
        <w:bottom w:val="single" w:sz="4" w:space="0" w:color="auto"/>
        <w:right w:val="single" w:sz="8" w:space="0" w:color="auto"/>
      </w:pBdr>
      <w:spacing w:before="100" w:beforeAutospacing="1" w:after="100" w:afterAutospacing="1" w:line="360" w:lineRule="auto"/>
    </w:pPr>
    <w:rPr>
      <w:rFonts w:ascii="Calibri" w:hAnsi="Calibri"/>
      <w:szCs w:val="22"/>
      <w:lang w:val="en-US" w:bidi="en-US"/>
    </w:rPr>
  </w:style>
  <w:style w:type="paragraph" w:customStyle="1" w:styleId="xl349">
    <w:name w:val="xl349"/>
    <w:basedOn w:val="af8"/>
    <w:rsid w:val="002B5C1B"/>
    <w:pPr>
      <w:pBdr>
        <w:bottom w:val="single" w:sz="4" w:space="0" w:color="auto"/>
        <w:right w:val="single" w:sz="8" w:space="0" w:color="auto"/>
      </w:pBdr>
      <w:spacing w:before="100" w:beforeAutospacing="1" w:after="100" w:afterAutospacing="1" w:line="360" w:lineRule="auto"/>
      <w:textAlignment w:val="center"/>
    </w:pPr>
    <w:rPr>
      <w:rFonts w:ascii="Calibri" w:hAnsi="Calibri"/>
      <w:szCs w:val="22"/>
      <w:lang w:val="en-US" w:bidi="en-US"/>
    </w:rPr>
  </w:style>
  <w:style w:type="paragraph" w:customStyle="1" w:styleId="xl350">
    <w:name w:val="xl350"/>
    <w:basedOn w:val="af8"/>
    <w:rsid w:val="002B5C1B"/>
    <w:pPr>
      <w:pBdr>
        <w:left w:val="single" w:sz="8" w:space="0" w:color="auto"/>
        <w:bottom w:val="single" w:sz="4" w:space="0" w:color="auto"/>
      </w:pBdr>
      <w:spacing w:before="100" w:beforeAutospacing="1" w:after="100" w:afterAutospacing="1" w:line="360" w:lineRule="auto"/>
      <w:jc w:val="center"/>
      <w:textAlignment w:val="center"/>
    </w:pPr>
    <w:rPr>
      <w:rFonts w:ascii="Calibri" w:hAnsi="Calibri"/>
      <w:lang w:val="en-US" w:bidi="en-US"/>
    </w:rPr>
  </w:style>
  <w:style w:type="paragraph" w:customStyle="1" w:styleId="ChapterSubtitle">
    <w:name w:val="Chapter Subtitle"/>
    <w:basedOn w:val="afffffa"/>
    <w:rsid w:val="002B5C1B"/>
    <w:pPr>
      <w:keepNext/>
      <w:keepLines/>
      <w:spacing w:before="60" w:line="240" w:lineRule="auto"/>
      <w:ind w:firstLine="0"/>
      <w:jc w:val="left"/>
    </w:pPr>
    <w:rPr>
      <w:rFonts w:ascii="Arial" w:hAnsi="Arial"/>
      <w:spacing w:val="-16"/>
      <w:kern w:val="28"/>
      <w:sz w:val="32"/>
    </w:rPr>
  </w:style>
  <w:style w:type="character" w:customStyle="1" w:styleId="name">
    <w:name w:val="name"/>
    <w:basedOn w:val="af9"/>
    <w:rsid w:val="002B5C1B"/>
  </w:style>
  <w:style w:type="paragraph" w:customStyle="1" w:styleId="A2list2">
    <w:name w:val="A2_list_2"/>
    <w:basedOn w:val="af8"/>
    <w:next w:val="af8"/>
    <w:autoRedefine/>
    <w:rsid w:val="002B5C1B"/>
    <w:pPr>
      <w:numPr>
        <w:ilvl w:val="1"/>
        <w:numId w:val="13"/>
      </w:numPr>
      <w:pBdr>
        <w:right w:val="single" w:sz="4" w:space="4" w:color="auto"/>
      </w:pBdr>
      <w:tabs>
        <w:tab w:val="left" w:pos="2880"/>
      </w:tabs>
      <w:overflowPunct w:val="0"/>
      <w:autoSpaceDE w:val="0"/>
      <w:autoSpaceDN w:val="0"/>
      <w:spacing w:before="60" w:after="60" w:line="360" w:lineRule="auto"/>
    </w:pPr>
    <w:rPr>
      <w:color w:val="000000"/>
      <w:lang w:val="en-US" w:eastAsia="en-US" w:bidi="en-US"/>
    </w:rPr>
  </w:style>
  <w:style w:type="character" w:customStyle="1" w:styleId="ArialUnicodeMS115pt">
    <w:name w:val="Основной текст + Arial Unicode MS;11.5 pt"/>
    <w:rsid w:val="002B5C1B"/>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rPr>
  </w:style>
  <w:style w:type="character" w:customStyle="1" w:styleId="affffff8">
    <w:name w:val="Основной текст_"/>
    <w:link w:val="2fa"/>
    <w:locked/>
    <w:rsid w:val="002B5C1B"/>
    <w:rPr>
      <w:rFonts w:ascii="Arial" w:eastAsia="Arial" w:hAnsi="Arial" w:cs="Arial"/>
      <w:shd w:val="clear" w:color="auto" w:fill="FFFFFF"/>
    </w:rPr>
  </w:style>
  <w:style w:type="paragraph" w:customStyle="1" w:styleId="2fa">
    <w:name w:val="Основной текст2"/>
    <w:basedOn w:val="af8"/>
    <w:link w:val="affffff8"/>
    <w:rsid w:val="002B5C1B"/>
    <w:pPr>
      <w:shd w:val="clear" w:color="auto" w:fill="FFFFFF"/>
      <w:spacing w:before="7680" w:line="0" w:lineRule="atLeast"/>
      <w:ind w:hanging="360"/>
      <w:jc w:val="center"/>
    </w:pPr>
    <w:rPr>
      <w:rFonts w:ascii="Arial" w:eastAsia="Arial" w:hAnsi="Arial" w:cs="Arial"/>
      <w:sz w:val="22"/>
      <w:szCs w:val="22"/>
      <w:lang w:eastAsia="en-US"/>
    </w:rPr>
  </w:style>
  <w:style w:type="paragraph" w:customStyle="1" w:styleId="2fb">
    <w:name w:val="Стиль2"/>
    <w:basedOn w:val="19"/>
    <w:link w:val="2fc"/>
    <w:qFormat/>
    <w:rsid w:val="002B5C1B"/>
    <w:pPr>
      <w:pageBreakBefore w:val="0"/>
      <w:numPr>
        <w:numId w:val="0"/>
      </w:numPr>
      <w:spacing w:before="480" w:line="240" w:lineRule="auto"/>
    </w:pPr>
    <w:rPr>
      <w:rFonts w:ascii="Cambria" w:hAnsi="Cambria"/>
      <w:b w:val="0"/>
      <w:bCs/>
      <w:lang w:eastAsia="ru-RU"/>
    </w:rPr>
  </w:style>
  <w:style w:type="character" w:customStyle="1" w:styleId="2fc">
    <w:name w:val="Стиль2 Знак"/>
    <w:link w:val="2fb"/>
    <w:rsid w:val="002B5C1B"/>
    <w:rPr>
      <w:rFonts w:ascii="Cambria" w:eastAsia="Times New Roman" w:hAnsi="Cambria" w:cs="Times New Roman"/>
      <w:bCs/>
      <w:smallCaps/>
      <w:spacing w:val="5"/>
      <w:sz w:val="28"/>
      <w:szCs w:val="36"/>
      <w:lang w:eastAsia="ru-RU" w:bidi="en-US"/>
    </w:rPr>
  </w:style>
  <w:style w:type="paragraph" w:customStyle="1" w:styleId="3">
    <w:name w:val="3 уровень Подзаголовок"/>
    <w:basedOn w:val="30"/>
    <w:uiPriority w:val="99"/>
    <w:qFormat/>
    <w:rsid w:val="002B5C1B"/>
    <w:pPr>
      <w:keepLines/>
      <w:numPr>
        <w:numId w:val="14"/>
      </w:numPr>
      <w:spacing w:before="200" w:after="0"/>
    </w:pPr>
    <w:rPr>
      <w:rFonts w:ascii="Arial Unicode MS" w:eastAsia="Arial Unicode MS" w:hAnsi="Arial Unicode MS" w:cs="Arial Unicode MS"/>
      <w:bCs/>
      <w:color w:val="000000"/>
      <w:sz w:val="21"/>
      <w:szCs w:val="21"/>
      <w:lang w:eastAsia="ru-RU"/>
    </w:rPr>
  </w:style>
  <w:style w:type="character" w:customStyle="1" w:styleId="affff8">
    <w:name w:val="Абзац списка Знак"/>
    <w:aliases w:val="Введение Знак,3_Абзац списка Знак,СПИСКИ Знак"/>
    <w:link w:val="affff7"/>
    <w:uiPriority w:val="34"/>
    <w:rsid w:val="002B5C1B"/>
    <w:rPr>
      <w:rFonts w:ascii="Arial" w:eastAsia="Times New Roman" w:hAnsi="Arial" w:cs="Times New Roman"/>
      <w:sz w:val="24"/>
      <w:lang w:val="en-US" w:bidi="en-US"/>
    </w:rPr>
  </w:style>
  <w:style w:type="paragraph" w:styleId="affffff9">
    <w:name w:val="Revision"/>
    <w:hidden/>
    <w:uiPriority w:val="99"/>
    <w:semiHidden/>
    <w:rsid w:val="002B5C1B"/>
    <w:rPr>
      <w:rFonts w:ascii="Calibri" w:eastAsia="Times New Roman" w:hAnsi="Calibri" w:cs="Times New Roman"/>
      <w:lang w:val="en-US" w:bidi="en-US"/>
    </w:rPr>
  </w:style>
  <w:style w:type="paragraph" w:customStyle="1" w:styleId="133">
    <w:name w:val="Обычный 13 Знак3"/>
    <w:basedOn w:val="af8"/>
    <w:autoRedefine/>
    <w:rsid w:val="002B5C1B"/>
    <w:pPr>
      <w:keepNext/>
      <w:keepLines/>
      <w:suppressLineNumbers/>
      <w:tabs>
        <w:tab w:val="left" w:leader="dot" w:pos="9356"/>
      </w:tabs>
      <w:suppressAutoHyphens/>
      <w:spacing w:before="60" w:after="200" w:line="360" w:lineRule="auto"/>
      <w:ind w:firstLine="720"/>
      <w:jc w:val="both"/>
    </w:pPr>
    <w:rPr>
      <w:sz w:val="26"/>
      <w:szCs w:val="26"/>
      <w:lang w:val="en-US" w:bidi="en-US"/>
    </w:rPr>
  </w:style>
  <w:style w:type="paragraph" w:customStyle="1" w:styleId="134">
    <w:name w:val="Обычный 13"/>
    <w:basedOn w:val="af8"/>
    <w:link w:val="135"/>
    <w:qFormat/>
    <w:rsid w:val="002B5C1B"/>
    <w:pPr>
      <w:keepNext/>
      <w:suppressLineNumbers/>
      <w:tabs>
        <w:tab w:val="left" w:pos="6804"/>
        <w:tab w:val="left" w:pos="6946"/>
        <w:tab w:val="left" w:leader="dot" w:pos="9356"/>
      </w:tabs>
      <w:suppressAutoHyphens/>
      <w:spacing w:before="60" w:after="200" w:line="276" w:lineRule="auto"/>
      <w:ind w:firstLine="680"/>
      <w:jc w:val="both"/>
    </w:pPr>
    <w:rPr>
      <w:sz w:val="26"/>
      <w:szCs w:val="26"/>
      <w:lang w:val="en-US" w:bidi="en-US"/>
    </w:rPr>
  </w:style>
  <w:style w:type="character" w:customStyle="1" w:styleId="135">
    <w:name w:val="Обычный 13 Знак5"/>
    <w:link w:val="134"/>
    <w:rsid w:val="002B5C1B"/>
    <w:rPr>
      <w:rFonts w:ascii="Times New Roman" w:eastAsia="Times New Roman" w:hAnsi="Times New Roman" w:cs="Times New Roman"/>
      <w:sz w:val="26"/>
      <w:szCs w:val="26"/>
      <w:lang w:val="en-US" w:eastAsia="ru-RU" w:bidi="en-US"/>
    </w:rPr>
  </w:style>
  <w:style w:type="paragraph" w:customStyle="1" w:styleId="1fe">
    <w:name w:val="Текст1"/>
    <w:basedOn w:val="af8"/>
    <w:rsid w:val="002B5C1B"/>
    <w:pPr>
      <w:tabs>
        <w:tab w:val="left" w:pos="1701"/>
      </w:tabs>
      <w:suppressAutoHyphens/>
      <w:spacing w:before="80" w:after="200" w:line="252" w:lineRule="auto"/>
      <w:ind w:firstLine="852"/>
      <w:jc w:val="both"/>
    </w:pPr>
    <w:rPr>
      <w:rFonts w:eastAsia="SimSun"/>
      <w:sz w:val="28"/>
      <w:szCs w:val="28"/>
      <w:lang w:val="en-US" w:eastAsia="ar-SA" w:bidi="en-US"/>
    </w:rPr>
  </w:style>
  <w:style w:type="character" w:customStyle="1" w:styleId="apple-converted-space">
    <w:name w:val="apple-converted-space"/>
    <w:basedOn w:val="af9"/>
    <w:rsid w:val="002B5C1B"/>
  </w:style>
  <w:style w:type="character" w:customStyle="1" w:styleId="4a">
    <w:name w:val="заголовок 4 Знак"/>
    <w:rsid w:val="002B5C1B"/>
    <w:rPr>
      <w:rFonts w:ascii="Arial" w:hAnsi="Arial"/>
      <w:i/>
      <w:sz w:val="24"/>
      <w:szCs w:val="24"/>
      <w:lang w:val="ru-RU" w:eastAsia="ru-RU" w:bidi="ar-SA"/>
    </w:rPr>
  </w:style>
  <w:style w:type="paragraph" w:customStyle="1" w:styleId="affffffa">
    <w:name w:val="основной"/>
    <w:basedOn w:val="af8"/>
    <w:rsid w:val="002B5C1B"/>
    <w:pPr>
      <w:spacing w:after="200" w:line="276" w:lineRule="auto"/>
      <w:ind w:firstLine="720"/>
      <w:jc w:val="both"/>
    </w:pPr>
    <w:rPr>
      <w:szCs w:val="20"/>
      <w:lang w:val="en-US" w:bidi="en-US"/>
    </w:rPr>
  </w:style>
  <w:style w:type="character" w:customStyle="1" w:styleId="FontStyle23">
    <w:name w:val="Font Style23"/>
    <w:rsid w:val="002B5C1B"/>
    <w:rPr>
      <w:rFonts w:ascii="Times New Roman" w:hAnsi="Times New Roman" w:cs="Times New Roman"/>
      <w:sz w:val="18"/>
      <w:szCs w:val="18"/>
    </w:rPr>
  </w:style>
  <w:style w:type="paragraph" w:customStyle="1" w:styleId="ConsPlusNonformat">
    <w:name w:val="ConsPlusNonformat"/>
    <w:uiPriority w:val="99"/>
    <w:rsid w:val="002B5C1B"/>
    <w:pPr>
      <w:autoSpaceDE w:val="0"/>
      <w:autoSpaceDN w:val="0"/>
      <w:adjustRightInd w:val="0"/>
    </w:pPr>
    <w:rPr>
      <w:rFonts w:ascii="Courier New" w:eastAsia="Times New Roman" w:hAnsi="Courier New" w:cs="Courier New"/>
      <w:lang w:val="en-US" w:bidi="en-US"/>
    </w:rPr>
  </w:style>
  <w:style w:type="paragraph" w:customStyle="1" w:styleId="ConsPlusTitle">
    <w:name w:val="ConsPlusTitle"/>
    <w:rsid w:val="002B5C1B"/>
    <w:pPr>
      <w:widowControl w:val="0"/>
      <w:autoSpaceDE w:val="0"/>
      <w:autoSpaceDN w:val="0"/>
      <w:adjustRightInd w:val="0"/>
    </w:pPr>
    <w:rPr>
      <w:rFonts w:ascii="Cambria" w:eastAsia="Times New Roman" w:hAnsi="Cambria" w:cs="Times New Roman"/>
      <w:b/>
      <w:bCs/>
      <w:sz w:val="24"/>
      <w:szCs w:val="24"/>
      <w:lang w:val="en-US" w:eastAsia="ru-RU" w:bidi="en-US"/>
    </w:rPr>
  </w:style>
  <w:style w:type="paragraph" w:customStyle="1" w:styleId="affffffb">
    <w:name w:val="заголовок таблицы"/>
    <w:basedOn w:val="af8"/>
    <w:autoRedefine/>
    <w:uiPriority w:val="99"/>
    <w:rsid w:val="002B5C1B"/>
    <w:pPr>
      <w:keepNext/>
      <w:keepLines/>
      <w:tabs>
        <w:tab w:val="left" w:pos="1134"/>
      </w:tabs>
      <w:spacing w:line="276" w:lineRule="auto"/>
      <w:jc w:val="both"/>
    </w:pPr>
    <w:rPr>
      <w:rFonts w:ascii="Arial" w:hAnsi="Arial" w:cs="Arial"/>
      <w:b/>
      <w:lang w:val="en-US" w:bidi="en-US"/>
    </w:rPr>
  </w:style>
  <w:style w:type="paragraph" w:customStyle="1" w:styleId="1ff">
    <w:name w:val="Знак Знак Знак1"/>
    <w:basedOn w:val="af8"/>
    <w:rsid w:val="002B5C1B"/>
    <w:pPr>
      <w:tabs>
        <w:tab w:val="num" w:pos="360"/>
      </w:tabs>
      <w:spacing w:after="160" w:line="240" w:lineRule="exact"/>
    </w:pPr>
    <w:rPr>
      <w:rFonts w:ascii="Verdana" w:hAnsi="Verdana" w:cs="Verdana"/>
      <w:sz w:val="20"/>
      <w:szCs w:val="20"/>
      <w:lang w:val="en-US" w:eastAsia="en-US" w:bidi="en-US"/>
    </w:rPr>
  </w:style>
  <w:style w:type="paragraph" w:customStyle="1" w:styleId="e02">
    <w:name w:val="e02"/>
    <w:basedOn w:val="af8"/>
    <w:rsid w:val="002B5C1B"/>
    <w:pPr>
      <w:spacing w:before="100" w:beforeAutospacing="1" w:after="100" w:afterAutospacing="1" w:line="276" w:lineRule="auto"/>
    </w:pPr>
    <w:rPr>
      <w:lang w:val="en-US" w:bidi="en-US"/>
    </w:rPr>
  </w:style>
  <w:style w:type="paragraph" w:customStyle="1" w:styleId="Default">
    <w:name w:val="Default"/>
    <w:rsid w:val="002B5C1B"/>
    <w:pPr>
      <w:autoSpaceDE w:val="0"/>
      <w:autoSpaceDN w:val="0"/>
      <w:adjustRightInd w:val="0"/>
    </w:pPr>
    <w:rPr>
      <w:rFonts w:ascii="Cambria" w:eastAsia="Times New Roman" w:hAnsi="Cambria" w:cs="Times New Roman"/>
      <w:color w:val="000000"/>
      <w:sz w:val="24"/>
      <w:szCs w:val="24"/>
      <w:lang w:val="en-US" w:bidi="en-US"/>
    </w:rPr>
  </w:style>
  <w:style w:type="paragraph" w:customStyle="1" w:styleId="ConsPlusCell">
    <w:name w:val="ConsPlusCell"/>
    <w:link w:val="ConsPlusCell0"/>
    <w:rsid w:val="002B5C1B"/>
    <w:pPr>
      <w:widowControl w:val="0"/>
      <w:autoSpaceDE w:val="0"/>
      <w:autoSpaceDN w:val="0"/>
      <w:adjustRightInd w:val="0"/>
    </w:pPr>
    <w:rPr>
      <w:rFonts w:ascii="Arial" w:eastAsia="Times New Roman" w:hAnsi="Arial" w:cs="Arial"/>
      <w:lang w:val="en-US" w:eastAsia="ru-RU" w:bidi="en-US"/>
    </w:rPr>
  </w:style>
  <w:style w:type="paragraph" w:customStyle="1" w:styleId="119">
    <w:name w:val="Знак Знак Знак11"/>
    <w:basedOn w:val="af8"/>
    <w:rsid w:val="002B5C1B"/>
    <w:pPr>
      <w:tabs>
        <w:tab w:val="num" w:pos="360"/>
      </w:tabs>
      <w:spacing w:after="160" w:line="240" w:lineRule="exact"/>
    </w:pPr>
    <w:rPr>
      <w:rFonts w:ascii="Verdana" w:hAnsi="Verdana" w:cs="Verdana"/>
      <w:sz w:val="20"/>
      <w:szCs w:val="20"/>
      <w:lang w:val="en-US" w:eastAsia="en-US" w:bidi="en-US"/>
    </w:rPr>
  </w:style>
  <w:style w:type="paragraph" w:customStyle="1" w:styleId="affffffc">
    <w:name w:val="Абзац"/>
    <w:basedOn w:val="af8"/>
    <w:link w:val="affffffd"/>
    <w:qFormat/>
    <w:rsid w:val="002B5C1B"/>
    <w:pPr>
      <w:spacing w:after="60" w:line="276" w:lineRule="auto"/>
      <w:ind w:firstLine="680"/>
      <w:jc w:val="both"/>
    </w:pPr>
    <w:rPr>
      <w:lang w:val="en-US" w:eastAsia="en-US" w:bidi="en-US"/>
    </w:rPr>
  </w:style>
  <w:style w:type="character" w:customStyle="1" w:styleId="affffffd">
    <w:name w:val="Абзац Знак"/>
    <w:link w:val="affffffc"/>
    <w:rsid w:val="002B5C1B"/>
    <w:rPr>
      <w:rFonts w:ascii="Times New Roman" w:eastAsia="Times New Roman" w:hAnsi="Times New Roman" w:cs="Times New Roman"/>
      <w:sz w:val="24"/>
      <w:szCs w:val="24"/>
      <w:lang w:val="en-US" w:bidi="en-US"/>
    </w:rPr>
  </w:style>
  <w:style w:type="paragraph" w:customStyle="1" w:styleId="affffffe">
    <w:name w:val="Название таблицы"/>
    <w:basedOn w:val="affff"/>
    <w:qFormat/>
    <w:rsid w:val="002B5C1B"/>
    <w:rPr>
      <w:rFonts w:ascii="Calibri" w:hAnsi="Calibri"/>
      <w:szCs w:val="22"/>
      <w:lang w:eastAsia="ru-RU"/>
    </w:rPr>
  </w:style>
  <w:style w:type="paragraph" w:customStyle="1" w:styleId="afffffff">
    <w:name w:val="Табличный_центр"/>
    <w:basedOn w:val="af8"/>
    <w:rsid w:val="002B5C1B"/>
    <w:pPr>
      <w:spacing w:after="200" w:line="276" w:lineRule="auto"/>
    </w:pPr>
    <w:rPr>
      <w:szCs w:val="22"/>
      <w:lang w:val="en-US" w:bidi="en-US"/>
    </w:rPr>
  </w:style>
  <w:style w:type="paragraph" w:customStyle="1" w:styleId="afffffff0">
    <w:name w:val="Табличный_заголовки"/>
    <w:basedOn w:val="af8"/>
    <w:rsid w:val="002B5C1B"/>
    <w:pPr>
      <w:keepNext/>
      <w:keepLines/>
      <w:spacing w:after="200" w:line="276" w:lineRule="auto"/>
    </w:pPr>
    <w:rPr>
      <w:b/>
      <w:szCs w:val="22"/>
      <w:lang w:val="en-US" w:bidi="en-US"/>
    </w:rPr>
  </w:style>
  <w:style w:type="paragraph" w:customStyle="1" w:styleId="afffffff1">
    <w:name w:val="Табличный_слева"/>
    <w:basedOn w:val="af8"/>
    <w:rsid w:val="002B5C1B"/>
    <w:pPr>
      <w:spacing w:after="200" w:line="276" w:lineRule="auto"/>
    </w:pPr>
    <w:rPr>
      <w:szCs w:val="22"/>
      <w:lang w:val="en-US" w:bidi="en-US"/>
    </w:rPr>
  </w:style>
  <w:style w:type="numbering" w:customStyle="1" w:styleId="1ff0">
    <w:name w:val="Стиль1"/>
    <w:uiPriority w:val="99"/>
    <w:rsid w:val="002B5C1B"/>
  </w:style>
  <w:style w:type="paragraph" w:customStyle="1" w:styleId="1ff1">
    <w:name w:val="Основной текст1"/>
    <w:basedOn w:val="af8"/>
    <w:qFormat/>
    <w:rsid w:val="002B5C1B"/>
    <w:pPr>
      <w:shd w:val="clear" w:color="auto" w:fill="FFFFFF"/>
      <w:spacing w:before="360" w:after="180" w:line="235" w:lineRule="exact"/>
      <w:ind w:hanging="320"/>
      <w:jc w:val="both"/>
    </w:pPr>
    <w:rPr>
      <w:sz w:val="19"/>
      <w:szCs w:val="19"/>
      <w:lang w:val="en-US" w:eastAsia="en-US" w:bidi="en-US"/>
    </w:rPr>
  </w:style>
  <w:style w:type="character" w:customStyle="1" w:styleId="afffffff2">
    <w:name w:val="Основной текст + Полужирный"/>
    <w:rsid w:val="002B5C1B"/>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fd">
    <w:name w:val="Основной текст (2)_"/>
    <w:link w:val="2fe"/>
    <w:rsid w:val="002B5C1B"/>
    <w:rPr>
      <w:b/>
      <w:bCs/>
      <w:sz w:val="18"/>
      <w:szCs w:val="18"/>
      <w:shd w:val="clear" w:color="auto" w:fill="FFFFFF"/>
    </w:rPr>
  </w:style>
  <w:style w:type="character" w:customStyle="1" w:styleId="2ff">
    <w:name w:val="Основной текст (2) + Не полужирный"/>
    <w:rsid w:val="002B5C1B"/>
    <w:rPr>
      <w:b/>
      <w:bCs/>
      <w:color w:val="000000"/>
      <w:spacing w:val="0"/>
      <w:w w:val="100"/>
      <w:position w:val="0"/>
      <w:sz w:val="18"/>
      <w:szCs w:val="18"/>
      <w:shd w:val="clear" w:color="auto" w:fill="FFFFFF"/>
      <w:lang w:val="ru-RU"/>
    </w:rPr>
  </w:style>
  <w:style w:type="paragraph" w:customStyle="1" w:styleId="2fe">
    <w:name w:val="Основной текст (2)"/>
    <w:basedOn w:val="af8"/>
    <w:link w:val="2fd"/>
    <w:rsid w:val="002B5C1B"/>
    <w:pPr>
      <w:shd w:val="clear" w:color="auto" w:fill="FFFFFF"/>
      <w:spacing w:after="200" w:line="230" w:lineRule="exact"/>
      <w:ind w:firstLine="500"/>
      <w:jc w:val="both"/>
    </w:pPr>
    <w:rPr>
      <w:rFonts w:asciiTheme="minorHAnsi" w:eastAsiaTheme="minorHAnsi" w:hAnsiTheme="minorHAnsi" w:cstheme="minorBidi"/>
      <w:b/>
      <w:bCs/>
      <w:sz w:val="18"/>
      <w:szCs w:val="18"/>
      <w:lang w:eastAsia="en-US"/>
    </w:rPr>
  </w:style>
  <w:style w:type="paragraph" w:styleId="2ff0">
    <w:name w:val="Quote"/>
    <w:basedOn w:val="af8"/>
    <w:next w:val="af8"/>
    <w:link w:val="2ff1"/>
    <w:uiPriority w:val="29"/>
    <w:qFormat/>
    <w:rsid w:val="002B5C1B"/>
    <w:pPr>
      <w:spacing w:after="200" w:line="276" w:lineRule="auto"/>
    </w:pPr>
    <w:rPr>
      <w:rFonts w:ascii="Calibri" w:hAnsi="Calibri"/>
      <w:i/>
      <w:iCs/>
      <w:color w:val="000000"/>
      <w:szCs w:val="22"/>
      <w:lang w:val="en-US" w:eastAsia="en-US" w:bidi="en-US"/>
    </w:rPr>
  </w:style>
  <w:style w:type="character" w:customStyle="1" w:styleId="2ff1">
    <w:name w:val="Цитата 2 Знак"/>
    <w:basedOn w:val="af9"/>
    <w:link w:val="2ff0"/>
    <w:uiPriority w:val="29"/>
    <w:rsid w:val="002B5C1B"/>
    <w:rPr>
      <w:rFonts w:ascii="Calibri" w:eastAsia="Times New Roman" w:hAnsi="Calibri" w:cs="Times New Roman"/>
      <w:i/>
      <w:iCs/>
      <w:color w:val="000000"/>
      <w:sz w:val="24"/>
      <w:lang w:val="en-US" w:bidi="en-US"/>
    </w:rPr>
  </w:style>
  <w:style w:type="paragraph" w:styleId="afffffff3">
    <w:name w:val="Intense Quote"/>
    <w:basedOn w:val="af8"/>
    <w:next w:val="af8"/>
    <w:link w:val="afffffff4"/>
    <w:uiPriority w:val="30"/>
    <w:qFormat/>
    <w:rsid w:val="002B5C1B"/>
    <w:pPr>
      <w:pBdr>
        <w:top w:val="single" w:sz="4" w:space="10" w:color="auto"/>
        <w:bottom w:val="single" w:sz="4" w:space="10" w:color="auto"/>
      </w:pBdr>
      <w:spacing w:before="240" w:after="240" w:line="300" w:lineRule="auto"/>
      <w:ind w:left="1152" w:right="1152" w:firstLine="680"/>
      <w:jc w:val="both"/>
    </w:pPr>
    <w:rPr>
      <w:rFonts w:ascii="Cambria" w:hAnsi="Cambria"/>
      <w:i/>
      <w:iCs/>
      <w:sz w:val="22"/>
      <w:szCs w:val="22"/>
      <w:lang w:val="en-US" w:eastAsia="en-US" w:bidi="en-US"/>
    </w:rPr>
  </w:style>
  <w:style w:type="character" w:customStyle="1" w:styleId="afffffff4">
    <w:name w:val="Выделенная цитата Знак"/>
    <w:basedOn w:val="af9"/>
    <w:link w:val="afffffff3"/>
    <w:uiPriority w:val="30"/>
    <w:rsid w:val="002B5C1B"/>
    <w:rPr>
      <w:rFonts w:ascii="Cambria" w:eastAsia="Times New Roman" w:hAnsi="Cambria" w:cs="Times New Roman"/>
      <w:i/>
      <w:iCs/>
      <w:lang w:val="en-US" w:bidi="en-US"/>
    </w:rPr>
  </w:style>
  <w:style w:type="character" w:styleId="afffffff5">
    <w:name w:val="Subtle Emphasis"/>
    <w:qFormat/>
    <w:rsid w:val="002B5C1B"/>
    <w:rPr>
      <w:i/>
      <w:iCs/>
    </w:rPr>
  </w:style>
  <w:style w:type="character" w:styleId="afffffff6">
    <w:name w:val="Intense Emphasis"/>
    <w:uiPriority w:val="21"/>
    <w:qFormat/>
    <w:rsid w:val="002B5C1B"/>
    <w:rPr>
      <w:b/>
      <w:bCs/>
      <w:i/>
      <w:iCs/>
    </w:rPr>
  </w:style>
  <w:style w:type="character" w:styleId="afffffff7">
    <w:name w:val="Subtle Reference"/>
    <w:uiPriority w:val="31"/>
    <w:qFormat/>
    <w:rsid w:val="002B5C1B"/>
    <w:rPr>
      <w:smallCaps/>
    </w:rPr>
  </w:style>
  <w:style w:type="character" w:styleId="afffffff8">
    <w:name w:val="Intense Reference"/>
    <w:uiPriority w:val="32"/>
    <w:qFormat/>
    <w:rsid w:val="002B5C1B"/>
    <w:rPr>
      <w:b/>
      <w:bCs/>
      <w:smallCaps/>
    </w:rPr>
  </w:style>
  <w:style w:type="character" w:styleId="afffffff9">
    <w:name w:val="Book Title"/>
    <w:uiPriority w:val="33"/>
    <w:qFormat/>
    <w:rsid w:val="002B5C1B"/>
    <w:rPr>
      <w:i/>
      <w:iCs/>
      <w:smallCaps/>
      <w:spacing w:val="5"/>
    </w:rPr>
  </w:style>
  <w:style w:type="paragraph" w:customStyle="1" w:styleId="1ff2">
    <w:name w:val="МОЙ Заголовок 1"/>
    <w:basedOn w:val="19"/>
    <w:link w:val="1ff3"/>
    <w:qFormat/>
    <w:rsid w:val="002B5C1B"/>
    <w:pPr>
      <w:pageBreakBefore w:val="0"/>
      <w:numPr>
        <w:numId w:val="0"/>
      </w:numPr>
      <w:spacing w:before="480" w:line="240" w:lineRule="auto"/>
    </w:pPr>
    <w:rPr>
      <w:rFonts w:ascii="Arial Black" w:hAnsi="Arial Black"/>
      <w:b w:val="0"/>
      <w:bCs/>
      <w:szCs w:val="28"/>
    </w:rPr>
  </w:style>
  <w:style w:type="character" w:customStyle="1" w:styleId="1ff3">
    <w:name w:val="МОЙ Заголовок 1 Знак"/>
    <w:link w:val="1ff2"/>
    <w:rsid w:val="002B5C1B"/>
    <w:rPr>
      <w:rFonts w:ascii="Arial Black" w:eastAsia="Times New Roman" w:hAnsi="Arial Black" w:cs="Times New Roman"/>
      <w:bCs/>
      <w:smallCaps/>
      <w:spacing w:val="5"/>
      <w:sz w:val="28"/>
      <w:szCs w:val="28"/>
      <w:lang w:bidi="en-US"/>
    </w:rPr>
  </w:style>
  <w:style w:type="character" w:customStyle="1" w:styleId="1ff4">
    <w:name w:val="Стиль1 Знак"/>
    <w:rsid w:val="002B5C1B"/>
    <w:rPr>
      <w:rFonts w:ascii="Cambria" w:eastAsia="Times New Roman" w:hAnsi="Cambria" w:cs="Times New Roman"/>
      <w:b/>
      <w:bCs/>
      <w:color w:val="4F81BD"/>
      <w:spacing w:val="-10"/>
      <w:kern w:val="28"/>
      <w:sz w:val="26"/>
      <w:szCs w:val="26"/>
      <w:lang w:val="ru-RU" w:eastAsia="ru-RU"/>
    </w:rPr>
  </w:style>
  <w:style w:type="character" w:customStyle="1" w:styleId="3f4">
    <w:name w:val="Основной текст (3)_"/>
    <w:link w:val="3f5"/>
    <w:locked/>
    <w:rsid w:val="002B5C1B"/>
    <w:rPr>
      <w:rFonts w:ascii="Arial" w:eastAsia="Arial" w:hAnsi="Arial" w:cs="Arial"/>
      <w:b/>
      <w:bCs/>
      <w:spacing w:val="-10"/>
      <w:shd w:val="clear" w:color="auto" w:fill="FFFFFF"/>
    </w:rPr>
  </w:style>
  <w:style w:type="paragraph" w:customStyle="1" w:styleId="3f5">
    <w:name w:val="Основной текст (3)"/>
    <w:basedOn w:val="af8"/>
    <w:link w:val="3f4"/>
    <w:rsid w:val="002B5C1B"/>
    <w:pPr>
      <w:shd w:val="clear" w:color="auto" w:fill="FFFFFF"/>
      <w:spacing w:line="398" w:lineRule="exact"/>
      <w:ind w:hanging="840"/>
      <w:jc w:val="center"/>
    </w:pPr>
    <w:rPr>
      <w:rFonts w:ascii="Arial" w:eastAsia="Arial" w:hAnsi="Arial" w:cs="Arial"/>
      <w:b/>
      <w:bCs/>
      <w:spacing w:val="-10"/>
      <w:sz w:val="22"/>
      <w:szCs w:val="22"/>
      <w:lang w:eastAsia="en-US"/>
    </w:rPr>
  </w:style>
  <w:style w:type="character" w:customStyle="1" w:styleId="5b">
    <w:name w:val="Основной текст (5)_"/>
    <w:link w:val="5c"/>
    <w:locked/>
    <w:rsid w:val="002B5C1B"/>
    <w:rPr>
      <w:rFonts w:ascii="Arial" w:eastAsia="Arial" w:hAnsi="Arial" w:cs="Arial"/>
      <w:b/>
      <w:bCs/>
      <w:spacing w:val="-10"/>
      <w:sz w:val="21"/>
      <w:szCs w:val="21"/>
      <w:shd w:val="clear" w:color="auto" w:fill="FFFFFF"/>
    </w:rPr>
  </w:style>
  <w:style w:type="paragraph" w:customStyle="1" w:styleId="5c">
    <w:name w:val="Основной текст (5)"/>
    <w:basedOn w:val="af8"/>
    <w:link w:val="5b"/>
    <w:rsid w:val="002B5C1B"/>
    <w:pPr>
      <w:shd w:val="clear" w:color="auto" w:fill="FFFFFF"/>
      <w:spacing w:before="600" w:after="600" w:line="0" w:lineRule="atLeast"/>
      <w:ind w:hanging="1120"/>
    </w:pPr>
    <w:rPr>
      <w:rFonts w:ascii="Arial" w:eastAsia="Arial" w:hAnsi="Arial" w:cs="Arial"/>
      <w:b/>
      <w:bCs/>
      <w:spacing w:val="-10"/>
      <w:sz w:val="21"/>
      <w:szCs w:val="21"/>
      <w:lang w:eastAsia="en-US"/>
    </w:rPr>
  </w:style>
  <w:style w:type="character" w:customStyle="1" w:styleId="ArialUnicodeMS">
    <w:name w:val="Основной текст + Arial Unicode MS"/>
    <w:aliases w:val="11.5 pt"/>
    <w:rsid w:val="002B5C1B"/>
    <w:rPr>
      <w:rFonts w:ascii="Arial Unicode MS" w:eastAsia="Arial Unicode MS" w:hAnsi="Arial Unicode MS" w:cs="Arial Unicode MS" w:hint="eastAsia"/>
      <w:color w:val="000000"/>
      <w:spacing w:val="0"/>
      <w:w w:val="100"/>
      <w:position w:val="0"/>
      <w:sz w:val="23"/>
      <w:szCs w:val="23"/>
      <w:shd w:val="clear" w:color="auto" w:fill="FFFFFF"/>
      <w:lang w:val="ru-RU"/>
    </w:rPr>
  </w:style>
  <w:style w:type="character" w:customStyle="1" w:styleId="4b">
    <w:name w:val="Основной текст (4)"/>
    <w:rsid w:val="002B5C1B"/>
    <w:rPr>
      <w:rFonts w:ascii="Arial Narrow" w:eastAsia="Arial Narrow" w:hAnsi="Arial Narrow" w:cs="Arial Narrow" w:hint="default"/>
      <w:b/>
      <w:bCs/>
      <w:i w:val="0"/>
      <w:iCs w:val="0"/>
      <w:smallCaps w:val="0"/>
      <w:strike w:val="0"/>
      <w:dstrike w:val="0"/>
      <w:color w:val="000000"/>
      <w:spacing w:val="0"/>
      <w:w w:val="100"/>
      <w:position w:val="0"/>
      <w:sz w:val="15"/>
      <w:szCs w:val="15"/>
      <w:u w:val="none"/>
      <w:effect w:val="none"/>
      <w:lang w:val="ru-RU"/>
    </w:rPr>
  </w:style>
  <w:style w:type="character" w:customStyle="1" w:styleId="afffffffa">
    <w:name w:val="Колонтитул_"/>
    <w:link w:val="afffffffb"/>
    <w:rsid w:val="002B5C1B"/>
    <w:rPr>
      <w:rFonts w:ascii="Arial Narrow" w:eastAsia="Arial Narrow" w:hAnsi="Arial Narrow" w:cs="Arial Narrow"/>
      <w:b/>
      <w:bCs/>
      <w:sz w:val="15"/>
      <w:szCs w:val="15"/>
      <w:shd w:val="clear" w:color="auto" w:fill="FFFFFF"/>
    </w:rPr>
  </w:style>
  <w:style w:type="character" w:customStyle="1" w:styleId="85pt">
    <w:name w:val="Колонтитул + 8.5 pt;Не полужирный"/>
    <w:rsid w:val="002B5C1B"/>
    <w:rPr>
      <w:rFonts w:ascii="Arial Narrow" w:eastAsia="Arial Narrow" w:hAnsi="Arial Narrow" w:cs="Arial Narrow"/>
      <w:b/>
      <w:bCs/>
      <w:color w:val="000000"/>
      <w:spacing w:val="0"/>
      <w:w w:val="100"/>
      <w:position w:val="0"/>
      <w:sz w:val="17"/>
      <w:szCs w:val="17"/>
      <w:shd w:val="clear" w:color="auto" w:fill="FFFFFF"/>
      <w:lang w:val="ru-RU"/>
    </w:rPr>
  </w:style>
  <w:style w:type="character" w:customStyle="1" w:styleId="Arial85pt">
    <w:name w:val="Колонтитул + Arial;8.5 pt"/>
    <w:rsid w:val="002B5C1B"/>
    <w:rPr>
      <w:rFonts w:ascii="Arial" w:eastAsia="Arial" w:hAnsi="Arial" w:cs="Arial"/>
      <w:b/>
      <w:bCs/>
      <w:color w:val="000000"/>
      <w:spacing w:val="0"/>
      <w:w w:val="100"/>
      <w:position w:val="0"/>
      <w:sz w:val="17"/>
      <w:szCs w:val="17"/>
      <w:shd w:val="clear" w:color="auto" w:fill="FFFFFF"/>
      <w:lang w:val="ru-RU"/>
    </w:rPr>
  </w:style>
  <w:style w:type="paragraph" w:customStyle="1" w:styleId="afffffffb">
    <w:name w:val="Колонтитул"/>
    <w:basedOn w:val="af8"/>
    <w:link w:val="afffffffa"/>
    <w:rsid w:val="002B5C1B"/>
    <w:pPr>
      <w:shd w:val="clear" w:color="auto" w:fill="FFFFFF"/>
      <w:spacing w:line="0" w:lineRule="atLeast"/>
    </w:pPr>
    <w:rPr>
      <w:rFonts w:ascii="Arial Narrow" w:eastAsia="Arial Narrow" w:hAnsi="Arial Narrow" w:cs="Arial Narrow"/>
      <w:b/>
      <w:bCs/>
      <w:sz w:val="15"/>
      <w:szCs w:val="15"/>
      <w:lang w:eastAsia="en-US"/>
    </w:rPr>
  </w:style>
  <w:style w:type="character" w:customStyle="1" w:styleId="ArialUnicodeMS0pt">
    <w:name w:val="Подпись к таблице + Arial Unicode MS;Не полужирный;Интервал 0 pt"/>
    <w:rsid w:val="002B5C1B"/>
    <w:rPr>
      <w:rFonts w:ascii="Arial Unicode MS" w:eastAsia="Arial Unicode MS" w:hAnsi="Arial Unicode MS" w:cs="Arial Unicode MS"/>
      <w:b/>
      <w:bCs/>
      <w:i w:val="0"/>
      <w:iCs w:val="0"/>
      <w:smallCaps w:val="0"/>
      <w:strike w:val="0"/>
      <w:color w:val="000000"/>
      <w:spacing w:val="-10"/>
      <w:w w:val="100"/>
      <w:position w:val="0"/>
      <w:sz w:val="17"/>
      <w:szCs w:val="17"/>
      <w:u w:val="none"/>
      <w:lang w:val="ru-RU"/>
    </w:rPr>
  </w:style>
  <w:style w:type="character" w:customStyle="1" w:styleId="4c">
    <w:name w:val="Основной текст (4)_"/>
    <w:rsid w:val="002B5C1B"/>
    <w:rPr>
      <w:rFonts w:ascii="Arial Narrow" w:eastAsia="Arial Narrow" w:hAnsi="Arial Narrow" w:cs="Arial Narrow"/>
      <w:b/>
      <w:bCs/>
      <w:i w:val="0"/>
      <w:iCs w:val="0"/>
      <w:smallCaps w:val="0"/>
      <w:strike w:val="0"/>
      <w:sz w:val="15"/>
      <w:szCs w:val="15"/>
      <w:u w:val="none"/>
    </w:rPr>
  </w:style>
  <w:style w:type="character" w:customStyle="1" w:styleId="5ArialUnicodeMS">
    <w:name w:val="Основной текст (5) + Arial Unicode MS"/>
    <w:rsid w:val="002B5C1B"/>
    <w:rPr>
      <w:rFonts w:ascii="Arial Unicode MS" w:eastAsia="Arial Unicode MS" w:hAnsi="Arial Unicode MS" w:cs="Arial Unicode MS"/>
      <w:b/>
      <w:bCs/>
      <w:i w:val="0"/>
      <w:iCs w:val="0"/>
      <w:smallCaps w:val="0"/>
      <w:strike w:val="0"/>
      <w:color w:val="000000"/>
      <w:spacing w:val="-10"/>
      <w:w w:val="100"/>
      <w:position w:val="0"/>
      <w:sz w:val="21"/>
      <w:szCs w:val="21"/>
      <w:u w:val="none"/>
      <w:shd w:val="clear" w:color="auto" w:fill="FFFFFF"/>
      <w:lang w:val="ru-RU"/>
    </w:rPr>
  </w:style>
  <w:style w:type="character" w:customStyle="1" w:styleId="3Tahoma105pt0pt">
    <w:name w:val="Основной текст (3) + Tahoma;10.5 pt;Интервал 0 pt"/>
    <w:rsid w:val="002B5C1B"/>
    <w:rPr>
      <w:rFonts w:ascii="Tahoma" w:eastAsia="Tahoma" w:hAnsi="Tahoma" w:cs="Tahoma"/>
      <w:b/>
      <w:bCs/>
      <w:i w:val="0"/>
      <w:iCs w:val="0"/>
      <w:smallCaps w:val="0"/>
      <w:strike w:val="0"/>
      <w:color w:val="000000"/>
      <w:spacing w:val="0"/>
      <w:w w:val="100"/>
      <w:position w:val="0"/>
      <w:sz w:val="21"/>
      <w:szCs w:val="21"/>
      <w:u w:val="none"/>
      <w:shd w:val="clear" w:color="auto" w:fill="FFFFFF"/>
      <w:lang w:val="ru-RU"/>
    </w:rPr>
  </w:style>
  <w:style w:type="character" w:customStyle="1" w:styleId="4Tahoma7pt">
    <w:name w:val="Основной текст (4) + Tahoma;7 pt;Не полужирный"/>
    <w:rsid w:val="002B5C1B"/>
    <w:rPr>
      <w:rFonts w:ascii="Tahoma" w:eastAsia="Tahoma" w:hAnsi="Tahoma" w:cs="Tahoma"/>
      <w:b/>
      <w:bCs/>
      <w:i w:val="0"/>
      <w:iCs w:val="0"/>
      <w:smallCaps w:val="0"/>
      <w:strike w:val="0"/>
      <w:color w:val="000000"/>
      <w:spacing w:val="0"/>
      <w:w w:val="100"/>
      <w:position w:val="0"/>
      <w:sz w:val="14"/>
      <w:szCs w:val="14"/>
      <w:u w:val="none"/>
      <w:lang w:val="ru-RU"/>
    </w:rPr>
  </w:style>
  <w:style w:type="character" w:customStyle="1" w:styleId="5d">
    <w:name w:val="Заголовок №5"/>
    <w:rsid w:val="002B5C1B"/>
    <w:rPr>
      <w:rFonts w:ascii="Tahoma" w:eastAsia="Tahoma" w:hAnsi="Tahoma" w:cs="Tahoma"/>
      <w:b/>
      <w:bCs/>
      <w:i w:val="0"/>
      <w:iCs w:val="0"/>
      <w:smallCaps w:val="0"/>
      <w:strike w:val="0"/>
      <w:color w:val="000000"/>
      <w:spacing w:val="0"/>
      <w:w w:val="100"/>
      <w:position w:val="0"/>
      <w:sz w:val="21"/>
      <w:szCs w:val="21"/>
      <w:u w:val="none"/>
      <w:lang w:val="ru-RU"/>
    </w:rPr>
  </w:style>
  <w:style w:type="paragraph" w:customStyle="1" w:styleId="Standard">
    <w:name w:val="Standard"/>
    <w:uiPriority w:val="99"/>
    <w:rsid w:val="002B5C1B"/>
    <w:pPr>
      <w:widowControl w:val="0"/>
      <w:suppressAutoHyphens/>
      <w:autoSpaceDN w:val="0"/>
      <w:textAlignment w:val="baseline"/>
    </w:pPr>
    <w:rPr>
      <w:rFonts w:ascii="Cambria" w:eastAsia="Andale Sans UI" w:hAnsi="Cambria" w:cs="Tahoma"/>
      <w:kern w:val="3"/>
      <w:sz w:val="24"/>
      <w:szCs w:val="24"/>
      <w:lang w:val="de-DE" w:eastAsia="ja-JP" w:bidi="fa-IR"/>
    </w:rPr>
  </w:style>
  <w:style w:type="table" w:styleId="3f6">
    <w:name w:val="Table Simple 3"/>
    <w:basedOn w:val="afa"/>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fa"/>
    <w:uiPriority w:val="64"/>
    <w:rsid w:val="002B5C1B"/>
    <w:pPr>
      <w:spacing w:after="0" w:line="240" w:lineRule="auto"/>
    </w:pPr>
    <w:rPr>
      <w:rFonts w:ascii="Cambria" w:eastAsia="Times New Roman" w:hAnsi="Cambria"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a">
    <w:name w:val="Светлая заливка11"/>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869F5D86A0724688A234C6CC24B6A76E">
    <w:name w:val="869F5D86A0724688A234C6CC24B6A76E"/>
    <w:uiPriority w:val="99"/>
    <w:rsid w:val="002B5C1B"/>
    <w:rPr>
      <w:rFonts w:ascii="Calibri" w:eastAsia="Times New Roman" w:hAnsi="Calibri" w:cs="Times New Roman"/>
      <w:lang w:val="en-US" w:eastAsia="ru-RU" w:bidi="en-US"/>
    </w:rPr>
  </w:style>
  <w:style w:type="paragraph" w:customStyle="1" w:styleId="xl47487">
    <w:name w:val="xl47487"/>
    <w:basedOn w:val="af8"/>
    <w:uiPriority w:val="99"/>
    <w:rsid w:val="002B5C1B"/>
    <w:pPr>
      <w:spacing w:before="100" w:beforeAutospacing="1" w:after="100" w:afterAutospacing="1" w:line="360" w:lineRule="auto"/>
    </w:pPr>
    <w:rPr>
      <w:rFonts w:ascii="Arial" w:hAnsi="Arial" w:cs="Arial"/>
      <w:sz w:val="20"/>
      <w:szCs w:val="20"/>
      <w:lang w:val="en-US" w:bidi="en-US"/>
    </w:rPr>
  </w:style>
  <w:style w:type="paragraph" w:customStyle="1" w:styleId="xl47488">
    <w:name w:val="xl47488"/>
    <w:basedOn w:val="af8"/>
    <w:uiPriority w:val="99"/>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hAnsi="Arial" w:cs="Arial"/>
      <w:sz w:val="20"/>
      <w:szCs w:val="20"/>
      <w:lang w:val="en-US" w:bidi="en-US"/>
    </w:rPr>
  </w:style>
  <w:style w:type="paragraph" w:customStyle="1" w:styleId="xl47489">
    <w:name w:val="xl47489"/>
    <w:basedOn w:val="af8"/>
    <w:uiPriority w:val="99"/>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hAnsi="Arial" w:cs="Arial"/>
      <w:b/>
      <w:bCs/>
      <w:lang w:val="en-US" w:bidi="en-US"/>
    </w:rPr>
  </w:style>
  <w:style w:type="paragraph" w:customStyle="1" w:styleId="xl47490">
    <w:name w:val="xl47490"/>
    <w:basedOn w:val="af8"/>
    <w:uiPriority w:val="99"/>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hAnsi="Arial" w:cs="Arial"/>
      <w:b/>
      <w:bCs/>
      <w:lang w:val="en-US" w:bidi="en-US"/>
    </w:rPr>
  </w:style>
  <w:style w:type="paragraph" w:customStyle="1" w:styleId="xl47491">
    <w:name w:val="xl47491"/>
    <w:basedOn w:val="af8"/>
    <w:uiPriority w:val="99"/>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hAnsi="Arial" w:cs="Arial"/>
      <w:lang w:val="en-US" w:bidi="en-US"/>
    </w:rPr>
  </w:style>
  <w:style w:type="paragraph" w:customStyle="1" w:styleId="xl47492">
    <w:name w:val="xl47492"/>
    <w:basedOn w:val="af8"/>
    <w:uiPriority w:val="99"/>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Arial" w:hAnsi="Arial" w:cs="Arial"/>
      <w:lang w:val="en-US" w:bidi="en-US"/>
    </w:rPr>
  </w:style>
  <w:style w:type="paragraph" w:customStyle="1" w:styleId="xl47493">
    <w:name w:val="xl47493"/>
    <w:basedOn w:val="af8"/>
    <w:uiPriority w:val="99"/>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hAnsi="Arial" w:cs="Arial"/>
      <w:lang w:val="en-US" w:bidi="en-US"/>
    </w:rPr>
  </w:style>
  <w:style w:type="paragraph" w:customStyle="1" w:styleId="xl47494">
    <w:name w:val="xl47494"/>
    <w:basedOn w:val="af8"/>
    <w:uiPriority w:val="99"/>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Arial" w:hAnsi="Arial" w:cs="Arial"/>
      <w:lang w:val="en-US" w:bidi="en-US"/>
    </w:rPr>
  </w:style>
  <w:style w:type="paragraph" w:customStyle="1" w:styleId="xl47495">
    <w:name w:val="xl47495"/>
    <w:basedOn w:val="af8"/>
    <w:uiPriority w:val="99"/>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hAnsi="Arial" w:cs="Arial"/>
      <w:sz w:val="20"/>
      <w:szCs w:val="20"/>
      <w:lang w:val="en-US" w:bidi="en-US"/>
    </w:rPr>
  </w:style>
  <w:style w:type="paragraph" w:customStyle="1" w:styleId="xl47496">
    <w:name w:val="xl47496"/>
    <w:basedOn w:val="af8"/>
    <w:uiPriority w:val="99"/>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hAnsi="Arial" w:cs="Arial"/>
      <w:sz w:val="20"/>
      <w:szCs w:val="20"/>
      <w:lang w:val="en-US" w:bidi="en-US"/>
    </w:rPr>
  </w:style>
  <w:style w:type="paragraph" w:customStyle="1" w:styleId="xl47497">
    <w:name w:val="xl47497"/>
    <w:basedOn w:val="af8"/>
    <w:uiPriority w:val="99"/>
    <w:rsid w:val="002B5C1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pPr>
    <w:rPr>
      <w:rFonts w:ascii="Arial" w:hAnsi="Arial" w:cs="Arial"/>
      <w:sz w:val="20"/>
      <w:szCs w:val="20"/>
      <w:lang w:val="en-US" w:bidi="en-US"/>
    </w:rPr>
  </w:style>
  <w:style w:type="paragraph" w:customStyle="1" w:styleId="xl47498">
    <w:name w:val="xl47498"/>
    <w:basedOn w:val="af8"/>
    <w:uiPriority w:val="99"/>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Arial" w:hAnsi="Arial" w:cs="Arial"/>
      <w:lang w:val="en-US" w:bidi="en-US"/>
    </w:rPr>
  </w:style>
  <w:style w:type="paragraph" w:customStyle="1" w:styleId="xl47499">
    <w:name w:val="xl47499"/>
    <w:basedOn w:val="af8"/>
    <w:uiPriority w:val="99"/>
    <w:rsid w:val="002B5C1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jc w:val="right"/>
      <w:textAlignment w:val="center"/>
    </w:pPr>
    <w:rPr>
      <w:rFonts w:ascii="Arial" w:hAnsi="Arial" w:cs="Arial"/>
      <w:lang w:val="en-US" w:bidi="en-US"/>
    </w:rPr>
  </w:style>
  <w:style w:type="paragraph" w:customStyle="1" w:styleId="xl47500">
    <w:name w:val="xl47500"/>
    <w:basedOn w:val="af8"/>
    <w:uiPriority w:val="99"/>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hAnsi="Arial" w:cs="Arial"/>
      <w:b/>
      <w:bCs/>
      <w:sz w:val="20"/>
      <w:szCs w:val="20"/>
      <w:lang w:val="en-US" w:bidi="en-US"/>
    </w:rPr>
  </w:style>
  <w:style w:type="paragraph" w:customStyle="1" w:styleId="xl47485">
    <w:name w:val="xl47485"/>
    <w:basedOn w:val="af8"/>
    <w:uiPriority w:val="99"/>
    <w:rsid w:val="002B5C1B"/>
    <w:pPr>
      <w:spacing w:before="100" w:beforeAutospacing="1" w:after="100" w:afterAutospacing="1" w:line="360" w:lineRule="auto"/>
    </w:pPr>
    <w:rPr>
      <w:rFonts w:ascii="Arial" w:hAnsi="Arial" w:cs="Arial"/>
      <w:sz w:val="20"/>
      <w:szCs w:val="20"/>
      <w:lang w:val="en-US" w:bidi="en-US"/>
    </w:rPr>
  </w:style>
  <w:style w:type="paragraph" w:customStyle="1" w:styleId="xl47486">
    <w:name w:val="xl47486"/>
    <w:basedOn w:val="af8"/>
    <w:uiPriority w:val="99"/>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hAnsi="Arial" w:cs="Arial"/>
      <w:sz w:val="20"/>
      <w:szCs w:val="20"/>
      <w:lang w:val="en-US" w:bidi="en-US"/>
    </w:rPr>
  </w:style>
  <w:style w:type="paragraph" w:customStyle="1" w:styleId="1ff5">
    <w:name w:val="Абзац списка1"/>
    <w:basedOn w:val="af8"/>
    <w:uiPriority w:val="99"/>
    <w:rsid w:val="002B5C1B"/>
    <w:pPr>
      <w:spacing w:line="360" w:lineRule="auto"/>
      <w:jc w:val="both"/>
    </w:pPr>
    <w:rPr>
      <w:sz w:val="28"/>
      <w:szCs w:val="22"/>
      <w:lang w:val="en-US" w:eastAsia="en-US" w:bidi="en-US"/>
    </w:rPr>
  </w:style>
  <w:style w:type="table" w:customStyle="1" w:styleId="1131">
    <w:name w:val="Светлая заливка113"/>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ветлая заливка111"/>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7">
    <w:name w:val="Светлая заливка3"/>
    <w:basedOn w:val="afa"/>
    <w:next w:val="LightShading1"/>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112"/>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d">
    <w:name w:val="Сетка таблицы4"/>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ветлая заливка114"/>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fc">
    <w:name w:val="рпдлпжлопж"/>
    <w:basedOn w:val="afa"/>
    <w:uiPriority w:val="99"/>
    <w:rsid w:val="002B5C1B"/>
    <w:pPr>
      <w:spacing w:after="0" w:line="240" w:lineRule="auto"/>
      <w:jc w:val="right"/>
    </w:pPr>
    <w:rPr>
      <w:rFonts w:ascii="Arial" w:eastAsia="Calibri" w:hAnsi="Arial" w:cs="Times New Roman"/>
      <w:sz w:val="18"/>
      <w:szCs w:val="20"/>
      <w:lang w:eastAsia="ru-RU"/>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
    <w:name w:val="1 / 1.1 / 1.1.2"/>
    <w:basedOn w:val="afb"/>
    <w:next w:val="111111"/>
    <w:locked/>
    <w:rsid w:val="002B5C1B"/>
  </w:style>
  <w:style w:type="numbering" w:customStyle="1" w:styleId="111113">
    <w:name w:val="1 / 1.1 / 1.1.3"/>
    <w:basedOn w:val="afb"/>
    <w:next w:val="111111"/>
    <w:locked/>
    <w:rsid w:val="002B5C1B"/>
  </w:style>
  <w:style w:type="table" w:customStyle="1" w:styleId="311">
    <w:name w:val="Светлая заливка31"/>
    <w:basedOn w:val="afa"/>
    <w:next w:val="afa"/>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ff2">
    <w:name w:val="Нет списка2"/>
    <w:next w:val="afb"/>
    <w:uiPriority w:val="99"/>
    <w:semiHidden/>
    <w:unhideWhenUsed/>
    <w:rsid w:val="002B5C1B"/>
  </w:style>
  <w:style w:type="table" w:customStyle="1" w:styleId="5e">
    <w:name w:val="Сетка таблицы5"/>
    <w:basedOn w:val="afa"/>
    <w:next w:val="afff7"/>
    <w:rsid w:val="002B5C1B"/>
    <w:pPr>
      <w:spacing w:after="0" w:line="240" w:lineRule="auto"/>
      <w:ind w:left="1080"/>
    </w:pPr>
    <w:rPr>
      <w:rFonts w:ascii="Cambria" w:eastAsia="Times New Roman"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 51"/>
    <w:basedOn w:val="afa"/>
    <w:next w:val="55"/>
    <w:rsid w:val="002B5C1B"/>
    <w:pPr>
      <w:spacing w:after="0" w:line="240" w:lineRule="auto"/>
      <w:ind w:left="1080"/>
    </w:pPr>
    <w:rPr>
      <w:rFonts w:ascii="Cambria" w:eastAsia="Times New Roman" w:hAnsi="Cambria"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
    <w:name w:val="1 / 1.1 / 1.1.4"/>
    <w:basedOn w:val="afb"/>
    <w:next w:val="111111"/>
    <w:rsid w:val="002B5C1B"/>
  </w:style>
  <w:style w:type="table" w:customStyle="1" w:styleId="TableGrid11">
    <w:name w:val="Table Grid11"/>
    <w:basedOn w:val="afa"/>
    <w:next w:val="afff7"/>
    <w:rsid w:val="002B5C1B"/>
    <w:pPr>
      <w:spacing w:after="0" w:line="240" w:lineRule="auto"/>
    </w:pPr>
    <w:rPr>
      <w:rFonts w:ascii="Cambria" w:eastAsia="Times New Roman" w:hAnsi="Cambria" w:cs="Times New Roman"/>
      <w:sz w:val="20"/>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ff6">
    <w:name w:val="Папушкин1"/>
    <w:basedOn w:val="afff7"/>
    <w:rsid w:val="002B5C1B"/>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fa"/>
    <w:next w:val="55"/>
    <w:rsid w:val="002B5C1B"/>
    <w:pPr>
      <w:spacing w:after="0" w:line="240" w:lineRule="auto"/>
      <w:ind w:left="1080"/>
    </w:pPr>
    <w:rPr>
      <w:rFonts w:ascii="Cambria" w:eastAsia="Times New Roman" w:hAnsi="Cambria"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
    <w:name w:val="Столбцы таблицы 31"/>
    <w:basedOn w:val="afa"/>
    <w:next w:val="38"/>
    <w:rsid w:val="002B5C1B"/>
    <w:pPr>
      <w:widowControl w:val="0"/>
      <w:adjustRightInd w:val="0"/>
      <w:spacing w:after="0" w:line="360" w:lineRule="atLeast"/>
      <w:ind w:firstLine="567"/>
      <w:jc w:val="both"/>
      <w:textAlignment w:val="baseline"/>
    </w:pPr>
    <w:rPr>
      <w:rFonts w:ascii="Cambria" w:eastAsia="Times New Roman" w:hAnsi="Cambria"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fa"/>
    <w:next w:val="48"/>
    <w:rsid w:val="002B5C1B"/>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fa"/>
    <w:next w:val="59"/>
    <w:rsid w:val="002B5C1B"/>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fa"/>
    <w:next w:val="-10"/>
    <w:rsid w:val="002B5C1B"/>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Столбцы таблицы 21"/>
    <w:basedOn w:val="afa"/>
    <w:next w:val="28"/>
    <w:rsid w:val="002B5C1B"/>
    <w:pPr>
      <w:widowControl w:val="0"/>
      <w:adjustRightInd w:val="0"/>
      <w:spacing w:after="0" w:line="360" w:lineRule="atLeast"/>
      <w:ind w:firstLine="567"/>
      <w:jc w:val="both"/>
      <w:textAlignment w:val="baseline"/>
    </w:pPr>
    <w:rPr>
      <w:rFonts w:ascii="Cambria" w:eastAsia="Times New Roman" w:hAnsi="Cambria"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fa"/>
    <w:next w:val="-20"/>
    <w:rsid w:val="002B5C1B"/>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7">
    <w:name w:val="Современная таблица1"/>
    <w:basedOn w:val="afa"/>
    <w:next w:val="affff2"/>
    <w:rsid w:val="002B5C1B"/>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
    <w:name w:val="Средний список 11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
    <w:name w:val="Простая таблица 21"/>
    <w:basedOn w:val="afa"/>
    <w:next w:val="29"/>
    <w:rsid w:val="002B5C1B"/>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8">
    <w:name w:val="Стандартная таблица1"/>
    <w:basedOn w:val="afa"/>
    <w:next w:val="affff3"/>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b">
    <w:name w:val="Классическая таблица 11"/>
    <w:basedOn w:val="afa"/>
    <w:next w:val="1f2"/>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Простая таблица 11"/>
    <w:basedOn w:val="afa"/>
    <w:next w:val="1f3"/>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Изящная таблица 21"/>
    <w:basedOn w:val="afa"/>
    <w:next w:val="2a"/>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Веб-таблица 11"/>
    <w:basedOn w:val="afa"/>
    <w:next w:val="-11"/>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fa"/>
    <w:next w:val="-21"/>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a"/>
    <w:next w:val="-3"/>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9">
    <w:name w:val="Изысканная таблица1"/>
    <w:basedOn w:val="afa"/>
    <w:next w:val="affff6"/>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d">
    <w:name w:val="Изящная таблица 11"/>
    <w:basedOn w:val="afa"/>
    <w:next w:val="1f4"/>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Классическая таблица 21"/>
    <w:basedOn w:val="afa"/>
    <w:next w:val="2d"/>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e">
    <w:name w:val="Сетка таблицы11"/>
    <w:basedOn w:val="afa"/>
    <w:next w:val="afff7"/>
    <w:uiPriority w:val="59"/>
    <w:rsid w:val="002B5C1B"/>
    <w:pPr>
      <w:spacing w:after="0" w:line="240" w:lineRule="auto"/>
    </w:pPr>
    <w:rPr>
      <w:rFonts w:ascii="Cambria" w:eastAsia="Times New Roman"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
    <w:basedOn w:val="afa"/>
    <w:next w:val="afff7"/>
    <w:rsid w:val="002B5C1B"/>
    <w:pPr>
      <w:spacing w:after="0" w:line="240" w:lineRule="auto"/>
    </w:pPr>
    <w:rPr>
      <w:rFonts w:ascii="Cambria" w:eastAsia="Times New Roman"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 81"/>
    <w:basedOn w:val="afa"/>
    <w:next w:val="82"/>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8">
    <w:name w:val="Сетка таблицы 21"/>
    <w:basedOn w:val="afa"/>
    <w:next w:val="2f2"/>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f">
    <w:name w:val="Сетка таблицы 11"/>
    <w:basedOn w:val="afa"/>
    <w:next w:val="1f8"/>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
    <w:name w:val="Простая таблица 31"/>
    <w:basedOn w:val="afa"/>
    <w:next w:val="3f6"/>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fa"/>
    <w:next w:val="2-4"/>
    <w:uiPriority w:val="64"/>
    <w:rsid w:val="002B5C1B"/>
    <w:pPr>
      <w:spacing w:after="0" w:line="240" w:lineRule="auto"/>
    </w:pPr>
    <w:rPr>
      <w:rFonts w:ascii="Cambria" w:eastAsia="Times New Roman" w:hAnsi="Cambria"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f0">
    <w:name w:val="Нет списка11"/>
    <w:next w:val="afb"/>
    <w:uiPriority w:val="99"/>
    <w:semiHidden/>
    <w:unhideWhenUsed/>
    <w:rsid w:val="002B5C1B"/>
  </w:style>
  <w:style w:type="table" w:customStyle="1" w:styleId="136">
    <w:name w:val="Средний список 13"/>
    <w:basedOn w:val="afa"/>
    <w:uiPriority w:val="65"/>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fa"/>
    <w:next w:val="136"/>
    <w:uiPriority w:val="65"/>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e">
    <w:name w:val="Светлая заливка4"/>
    <w:basedOn w:val="afa"/>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9">
    <w:name w:val="Нет списка21"/>
    <w:next w:val="afb"/>
    <w:uiPriority w:val="99"/>
    <w:semiHidden/>
    <w:unhideWhenUsed/>
    <w:rsid w:val="002B5C1B"/>
  </w:style>
  <w:style w:type="numbering" w:customStyle="1" w:styleId="1115">
    <w:name w:val="Нет списка111"/>
    <w:next w:val="afb"/>
    <w:uiPriority w:val="99"/>
    <w:semiHidden/>
    <w:unhideWhenUsed/>
    <w:rsid w:val="002B5C1B"/>
  </w:style>
  <w:style w:type="table" w:customStyle="1" w:styleId="1122">
    <w:name w:val="Средний список 11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f8">
    <w:name w:val="Нет списка3"/>
    <w:next w:val="afb"/>
    <w:semiHidden/>
    <w:unhideWhenUsed/>
    <w:rsid w:val="002B5C1B"/>
  </w:style>
  <w:style w:type="table" w:customStyle="1" w:styleId="1132">
    <w:name w:val="Средний список 113"/>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
    <w:name w:val="Светлая заливка12"/>
    <w:basedOn w:val="afa"/>
    <w:next w:val="4e"/>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f">
    <w:name w:val="Нет списка4"/>
    <w:next w:val="afb"/>
    <w:uiPriority w:val="99"/>
    <w:semiHidden/>
    <w:unhideWhenUsed/>
    <w:rsid w:val="002B5C1B"/>
  </w:style>
  <w:style w:type="table" w:customStyle="1" w:styleId="1141">
    <w:name w:val="Средний список 114"/>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f">
    <w:name w:val="Нет списка5"/>
    <w:next w:val="afb"/>
    <w:uiPriority w:val="99"/>
    <w:semiHidden/>
    <w:unhideWhenUsed/>
    <w:rsid w:val="002B5C1B"/>
  </w:style>
  <w:style w:type="table" w:customStyle="1" w:styleId="1160">
    <w:name w:val="Средний список 116"/>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a">
    <w:name w:val="Светлая заливка21"/>
    <w:basedOn w:val="afa"/>
    <w:next w:val="4e"/>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3">
    <w:name w:val="Нет списка6"/>
    <w:next w:val="afb"/>
    <w:uiPriority w:val="99"/>
    <w:semiHidden/>
    <w:unhideWhenUsed/>
    <w:rsid w:val="002B5C1B"/>
  </w:style>
  <w:style w:type="table" w:customStyle="1" w:styleId="1170">
    <w:name w:val="Средний список 117"/>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3">
    <w:name w:val="Нет списка7"/>
    <w:next w:val="afb"/>
    <w:uiPriority w:val="99"/>
    <w:semiHidden/>
    <w:unhideWhenUsed/>
    <w:rsid w:val="002B5C1B"/>
  </w:style>
  <w:style w:type="table" w:customStyle="1" w:styleId="11111">
    <w:name w:val="Средний список 1111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fa"/>
    <w:next w:val="4e"/>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3">
    <w:name w:val="Нет списка8"/>
    <w:next w:val="afb"/>
    <w:uiPriority w:val="99"/>
    <w:semiHidden/>
    <w:unhideWhenUsed/>
    <w:rsid w:val="002B5C1B"/>
  </w:style>
  <w:style w:type="table" w:customStyle="1" w:styleId="11120">
    <w:name w:val="Средний список 111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0">
    <w:name w:val="Средний список 1115"/>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ветлая заливка33"/>
    <w:basedOn w:val="afa"/>
    <w:next w:val="4e"/>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7">
    <w:name w:val="Светлая заливка13"/>
    <w:basedOn w:val="afa"/>
    <w:next w:val="4e"/>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fa"/>
    <w:next w:val="55"/>
    <w:rsid w:val="002B5C1B"/>
    <w:pPr>
      <w:spacing w:after="0" w:line="240" w:lineRule="auto"/>
    </w:pPr>
    <w:rPr>
      <w:rFonts w:ascii="Cambria" w:eastAsia="Times New Roman" w:hAnsi="Cambria"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sNormal">
    <w:name w:val="ConsNormal"/>
    <w:uiPriority w:val="99"/>
    <w:rsid w:val="002B5C1B"/>
    <w:pPr>
      <w:overflowPunct w:val="0"/>
      <w:autoSpaceDE w:val="0"/>
      <w:autoSpaceDN w:val="0"/>
      <w:adjustRightInd w:val="0"/>
      <w:ind w:firstLine="720"/>
      <w:textAlignment w:val="baseline"/>
    </w:pPr>
    <w:rPr>
      <w:rFonts w:ascii="Consultant" w:eastAsia="Times New Roman" w:hAnsi="Consultant" w:cs="Times New Roman"/>
      <w:lang w:val="en-US" w:eastAsia="ru-RU" w:bidi="en-US"/>
    </w:rPr>
  </w:style>
  <w:style w:type="paragraph" w:customStyle="1" w:styleId="ConsNonformat">
    <w:name w:val="ConsNonformat"/>
    <w:link w:val="ConsNonformat0"/>
    <w:uiPriority w:val="99"/>
    <w:qFormat/>
    <w:rsid w:val="002B5C1B"/>
    <w:pPr>
      <w:overflowPunct w:val="0"/>
      <w:autoSpaceDE w:val="0"/>
      <w:autoSpaceDN w:val="0"/>
      <w:adjustRightInd w:val="0"/>
      <w:textAlignment w:val="baseline"/>
    </w:pPr>
    <w:rPr>
      <w:rFonts w:ascii="Consultant" w:eastAsia="Times New Roman" w:hAnsi="Consultant" w:cs="Times New Roman"/>
      <w:lang w:val="en-US" w:eastAsia="ru-RU" w:bidi="en-US"/>
    </w:rPr>
  </w:style>
  <w:style w:type="paragraph" w:customStyle="1" w:styleId="ConsCell">
    <w:name w:val="ConsCell"/>
    <w:uiPriority w:val="99"/>
    <w:rsid w:val="002B5C1B"/>
    <w:pPr>
      <w:overflowPunct w:val="0"/>
      <w:autoSpaceDE w:val="0"/>
      <w:autoSpaceDN w:val="0"/>
      <w:adjustRightInd w:val="0"/>
      <w:textAlignment w:val="baseline"/>
    </w:pPr>
    <w:rPr>
      <w:rFonts w:ascii="Consultant" w:eastAsia="Times New Roman" w:hAnsi="Consultant" w:cs="Times New Roman"/>
      <w:lang w:val="en-US" w:eastAsia="ru-RU" w:bidi="en-US"/>
    </w:rPr>
  </w:style>
  <w:style w:type="paragraph" w:customStyle="1" w:styleId="ConsTitle">
    <w:name w:val="ConsTitle"/>
    <w:uiPriority w:val="99"/>
    <w:rsid w:val="002B5C1B"/>
    <w:pPr>
      <w:overflowPunct w:val="0"/>
      <w:autoSpaceDE w:val="0"/>
      <w:autoSpaceDN w:val="0"/>
      <w:adjustRightInd w:val="0"/>
      <w:textAlignment w:val="baseline"/>
    </w:pPr>
    <w:rPr>
      <w:rFonts w:ascii="Arial" w:eastAsia="Times New Roman" w:hAnsi="Arial" w:cs="Times New Roman"/>
      <w:b/>
      <w:sz w:val="16"/>
      <w:lang w:val="en-US" w:eastAsia="ru-RU" w:bidi="en-US"/>
    </w:rPr>
  </w:style>
  <w:style w:type="paragraph" w:customStyle="1" w:styleId="xl46737">
    <w:name w:val="xl46737"/>
    <w:basedOn w:val="af8"/>
    <w:uiPriority w:val="99"/>
    <w:rsid w:val="002B5C1B"/>
    <w:pPr>
      <w:pBdr>
        <w:top w:val="single" w:sz="4" w:space="0" w:color="auto"/>
        <w:left w:val="single" w:sz="8" w:space="0" w:color="auto"/>
        <w:bottom w:val="single" w:sz="4" w:space="0" w:color="auto"/>
        <w:right w:val="single" w:sz="4" w:space="0" w:color="auto"/>
      </w:pBdr>
      <w:shd w:val="clear" w:color="000000" w:fill="EAF1DD"/>
      <w:spacing w:before="100" w:beforeAutospacing="1" w:after="100" w:afterAutospacing="1" w:line="360" w:lineRule="auto"/>
      <w:textAlignment w:val="center"/>
    </w:pPr>
    <w:rPr>
      <w:sz w:val="20"/>
      <w:szCs w:val="20"/>
      <w:lang w:val="en-US" w:bidi="en-US"/>
    </w:rPr>
  </w:style>
  <w:style w:type="paragraph" w:customStyle="1" w:styleId="xl46738">
    <w:name w:val="xl46738"/>
    <w:basedOn w:val="af8"/>
    <w:uiPriority w:val="99"/>
    <w:rsid w:val="002B5C1B"/>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sz w:val="20"/>
      <w:szCs w:val="20"/>
      <w:lang w:val="en-US" w:bidi="en-US"/>
    </w:rPr>
  </w:style>
  <w:style w:type="paragraph" w:customStyle="1" w:styleId="xl46739">
    <w:name w:val="xl46739"/>
    <w:basedOn w:val="af8"/>
    <w:uiPriority w:val="99"/>
    <w:rsid w:val="002B5C1B"/>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line="360" w:lineRule="auto"/>
      <w:textAlignment w:val="center"/>
    </w:pPr>
    <w:rPr>
      <w:sz w:val="20"/>
      <w:szCs w:val="20"/>
      <w:lang w:val="en-US" w:bidi="en-US"/>
    </w:rPr>
  </w:style>
  <w:style w:type="paragraph" w:customStyle="1" w:styleId="xl46740">
    <w:name w:val="xl46740"/>
    <w:basedOn w:val="af8"/>
    <w:uiPriority w:val="99"/>
    <w:rsid w:val="002B5C1B"/>
    <w:pPr>
      <w:pBdr>
        <w:top w:val="single" w:sz="4" w:space="0" w:color="auto"/>
        <w:left w:val="single" w:sz="8" w:space="0" w:color="auto"/>
        <w:bottom w:val="single" w:sz="4" w:space="0" w:color="auto"/>
        <w:right w:val="single" w:sz="4" w:space="0" w:color="auto"/>
      </w:pBdr>
      <w:shd w:val="clear" w:color="000000" w:fill="DBEEF3"/>
      <w:spacing w:before="100" w:beforeAutospacing="1" w:after="100" w:afterAutospacing="1" w:line="360" w:lineRule="auto"/>
      <w:textAlignment w:val="center"/>
    </w:pPr>
    <w:rPr>
      <w:sz w:val="20"/>
      <w:szCs w:val="20"/>
      <w:lang w:val="en-US" w:bidi="en-US"/>
    </w:rPr>
  </w:style>
  <w:style w:type="paragraph" w:customStyle="1" w:styleId="xl46741">
    <w:name w:val="xl46741"/>
    <w:basedOn w:val="af8"/>
    <w:uiPriority w:val="99"/>
    <w:rsid w:val="002B5C1B"/>
    <w:pPr>
      <w:pBdr>
        <w:top w:val="single" w:sz="4" w:space="0" w:color="auto"/>
        <w:left w:val="single" w:sz="8" w:space="0" w:color="auto"/>
        <w:bottom w:val="single" w:sz="4" w:space="0" w:color="auto"/>
        <w:right w:val="single" w:sz="4" w:space="0" w:color="auto"/>
      </w:pBdr>
      <w:shd w:val="clear" w:color="000000" w:fill="E6B9B8"/>
      <w:spacing w:before="100" w:beforeAutospacing="1" w:after="100" w:afterAutospacing="1" w:line="360" w:lineRule="auto"/>
      <w:jc w:val="center"/>
      <w:textAlignment w:val="center"/>
    </w:pPr>
    <w:rPr>
      <w:sz w:val="20"/>
      <w:szCs w:val="20"/>
      <w:lang w:val="en-US" w:bidi="en-US"/>
    </w:rPr>
  </w:style>
  <w:style w:type="paragraph" w:customStyle="1" w:styleId="xl46742">
    <w:name w:val="xl46742"/>
    <w:basedOn w:val="af8"/>
    <w:uiPriority w:val="99"/>
    <w:rsid w:val="002B5C1B"/>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line="360" w:lineRule="auto"/>
      <w:textAlignment w:val="center"/>
    </w:pPr>
    <w:rPr>
      <w:sz w:val="20"/>
      <w:szCs w:val="20"/>
      <w:lang w:val="en-US" w:bidi="en-US"/>
    </w:rPr>
  </w:style>
  <w:style w:type="paragraph" w:customStyle="1" w:styleId="xl46743">
    <w:name w:val="xl46743"/>
    <w:basedOn w:val="af8"/>
    <w:uiPriority w:val="99"/>
    <w:rsid w:val="002B5C1B"/>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line="360" w:lineRule="auto"/>
      <w:textAlignment w:val="top"/>
    </w:pPr>
    <w:rPr>
      <w:lang w:val="en-US" w:bidi="en-US"/>
    </w:rPr>
  </w:style>
  <w:style w:type="paragraph" w:customStyle="1" w:styleId="xl46744">
    <w:name w:val="xl46744"/>
    <w:basedOn w:val="af8"/>
    <w:uiPriority w:val="99"/>
    <w:rsid w:val="002B5C1B"/>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360" w:lineRule="auto"/>
      <w:textAlignment w:val="center"/>
    </w:pPr>
    <w:rPr>
      <w:sz w:val="20"/>
      <w:szCs w:val="20"/>
      <w:lang w:val="en-US" w:bidi="en-US"/>
    </w:rPr>
  </w:style>
  <w:style w:type="paragraph" w:customStyle="1" w:styleId="xl46745">
    <w:name w:val="xl46745"/>
    <w:basedOn w:val="af8"/>
    <w:uiPriority w:val="99"/>
    <w:rsid w:val="002B5C1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jc w:val="right"/>
      <w:textAlignment w:val="center"/>
    </w:pPr>
    <w:rPr>
      <w:sz w:val="20"/>
      <w:szCs w:val="20"/>
      <w:lang w:val="en-US" w:bidi="en-US"/>
    </w:rPr>
  </w:style>
  <w:style w:type="paragraph" w:customStyle="1" w:styleId="xl46746">
    <w:name w:val="xl46746"/>
    <w:basedOn w:val="af8"/>
    <w:uiPriority w:val="99"/>
    <w:rsid w:val="002B5C1B"/>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jc w:val="right"/>
      <w:textAlignment w:val="center"/>
    </w:pPr>
    <w:rPr>
      <w:sz w:val="20"/>
      <w:szCs w:val="20"/>
      <w:lang w:val="en-US" w:bidi="en-US"/>
    </w:rPr>
  </w:style>
  <w:style w:type="paragraph" w:customStyle="1" w:styleId="xl46747">
    <w:name w:val="xl46747"/>
    <w:basedOn w:val="af8"/>
    <w:uiPriority w:val="99"/>
    <w:rsid w:val="002B5C1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jc w:val="right"/>
      <w:textAlignment w:val="center"/>
    </w:pPr>
    <w:rPr>
      <w:sz w:val="20"/>
      <w:szCs w:val="20"/>
      <w:lang w:val="en-US" w:bidi="en-US"/>
    </w:rPr>
  </w:style>
  <w:style w:type="paragraph" w:customStyle="1" w:styleId="xl46748">
    <w:name w:val="xl46748"/>
    <w:basedOn w:val="af8"/>
    <w:uiPriority w:val="99"/>
    <w:rsid w:val="002B5C1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jc w:val="right"/>
      <w:textAlignment w:val="center"/>
    </w:pPr>
    <w:rPr>
      <w:sz w:val="20"/>
      <w:szCs w:val="20"/>
      <w:lang w:val="en-US" w:bidi="en-US"/>
    </w:rPr>
  </w:style>
  <w:style w:type="paragraph" w:customStyle="1" w:styleId="xl46749">
    <w:name w:val="xl46749"/>
    <w:basedOn w:val="af8"/>
    <w:uiPriority w:val="99"/>
    <w:rsid w:val="002B5C1B"/>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360" w:lineRule="auto"/>
      <w:jc w:val="right"/>
      <w:textAlignment w:val="center"/>
    </w:pPr>
    <w:rPr>
      <w:sz w:val="20"/>
      <w:szCs w:val="20"/>
      <w:lang w:val="en-US" w:bidi="en-US"/>
    </w:rPr>
  </w:style>
  <w:style w:type="paragraph" w:customStyle="1" w:styleId="xl46750">
    <w:name w:val="xl46750"/>
    <w:basedOn w:val="af8"/>
    <w:uiPriority w:val="99"/>
    <w:rsid w:val="002B5C1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right"/>
      <w:textAlignment w:val="center"/>
    </w:pPr>
    <w:rPr>
      <w:sz w:val="20"/>
      <w:szCs w:val="20"/>
      <w:lang w:val="en-US" w:bidi="en-US"/>
    </w:rPr>
  </w:style>
  <w:style w:type="paragraph" w:customStyle="1" w:styleId="xl46751">
    <w:name w:val="xl46751"/>
    <w:basedOn w:val="af8"/>
    <w:uiPriority w:val="99"/>
    <w:rsid w:val="002B5C1B"/>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jc w:val="right"/>
      <w:textAlignment w:val="center"/>
    </w:pPr>
    <w:rPr>
      <w:sz w:val="20"/>
      <w:szCs w:val="20"/>
      <w:lang w:val="en-US" w:bidi="en-US"/>
    </w:rPr>
  </w:style>
  <w:style w:type="paragraph" w:customStyle="1" w:styleId="xl46752">
    <w:name w:val="xl46752"/>
    <w:basedOn w:val="af8"/>
    <w:uiPriority w:val="99"/>
    <w:rsid w:val="002B5C1B"/>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360" w:lineRule="auto"/>
      <w:jc w:val="right"/>
      <w:textAlignment w:val="center"/>
    </w:pPr>
    <w:rPr>
      <w:sz w:val="20"/>
      <w:szCs w:val="20"/>
      <w:lang w:val="en-US" w:bidi="en-US"/>
    </w:rPr>
  </w:style>
  <w:style w:type="paragraph" w:customStyle="1" w:styleId="xl46753">
    <w:name w:val="xl46753"/>
    <w:basedOn w:val="af8"/>
    <w:uiPriority w:val="99"/>
    <w:rsid w:val="002B5C1B"/>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pPr>
    <w:rPr>
      <w:b/>
      <w:bCs/>
      <w:sz w:val="28"/>
      <w:szCs w:val="28"/>
      <w:lang w:val="en-US" w:bidi="en-US"/>
    </w:rPr>
  </w:style>
  <w:style w:type="paragraph" w:customStyle="1" w:styleId="xl46754">
    <w:name w:val="xl46754"/>
    <w:basedOn w:val="af8"/>
    <w:uiPriority w:val="99"/>
    <w:rsid w:val="002B5C1B"/>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right"/>
    </w:pPr>
    <w:rPr>
      <w:b/>
      <w:bCs/>
      <w:sz w:val="28"/>
      <w:szCs w:val="28"/>
      <w:lang w:val="en-US" w:bidi="en-US"/>
    </w:rPr>
  </w:style>
  <w:style w:type="paragraph" w:customStyle="1" w:styleId="xl46755">
    <w:name w:val="xl46755"/>
    <w:basedOn w:val="af8"/>
    <w:uiPriority w:val="99"/>
    <w:rsid w:val="002B5C1B"/>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right"/>
    </w:pPr>
    <w:rPr>
      <w:b/>
      <w:bCs/>
      <w:sz w:val="28"/>
      <w:szCs w:val="28"/>
      <w:lang w:val="en-US" w:bidi="en-US"/>
    </w:rPr>
  </w:style>
  <w:style w:type="paragraph" w:customStyle="1" w:styleId="xl46756">
    <w:name w:val="xl46756"/>
    <w:basedOn w:val="af8"/>
    <w:uiPriority w:val="99"/>
    <w:rsid w:val="002B5C1B"/>
    <w:pPr>
      <w:pBdr>
        <w:top w:val="single" w:sz="8" w:space="0" w:color="auto"/>
        <w:left w:val="single" w:sz="4" w:space="0" w:color="auto"/>
        <w:bottom w:val="single" w:sz="4" w:space="0" w:color="auto"/>
        <w:right w:val="single" w:sz="8" w:space="0" w:color="auto"/>
      </w:pBdr>
      <w:shd w:val="clear" w:color="000000" w:fill="FAC090"/>
      <w:spacing w:before="100" w:beforeAutospacing="1" w:after="100" w:afterAutospacing="1" w:line="360" w:lineRule="auto"/>
      <w:jc w:val="right"/>
    </w:pPr>
    <w:rPr>
      <w:b/>
      <w:bCs/>
      <w:sz w:val="28"/>
      <w:szCs w:val="28"/>
      <w:lang w:val="en-US" w:bidi="en-US"/>
    </w:rPr>
  </w:style>
  <w:style w:type="paragraph" w:customStyle="1" w:styleId="xl46757">
    <w:name w:val="xl46757"/>
    <w:basedOn w:val="af8"/>
    <w:uiPriority w:val="99"/>
    <w:rsid w:val="002B5C1B"/>
    <w:pPr>
      <w:pBdr>
        <w:top w:val="single" w:sz="4" w:space="0" w:color="auto"/>
        <w:left w:val="single" w:sz="4" w:space="0" w:color="auto"/>
        <w:bottom w:val="single" w:sz="4" w:space="0" w:color="auto"/>
        <w:right w:val="single" w:sz="8" w:space="0" w:color="auto"/>
      </w:pBdr>
      <w:shd w:val="clear" w:color="000000" w:fill="EAF1DD"/>
      <w:spacing w:before="100" w:beforeAutospacing="1" w:after="100" w:afterAutospacing="1" w:line="360" w:lineRule="auto"/>
      <w:jc w:val="right"/>
      <w:textAlignment w:val="center"/>
    </w:pPr>
    <w:rPr>
      <w:sz w:val="20"/>
      <w:szCs w:val="20"/>
      <w:lang w:val="en-US" w:bidi="en-US"/>
    </w:rPr>
  </w:style>
  <w:style w:type="paragraph" w:customStyle="1" w:styleId="xl46758">
    <w:name w:val="xl46758"/>
    <w:basedOn w:val="af8"/>
    <w:uiPriority w:val="99"/>
    <w:rsid w:val="002B5C1B"/>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360" w:lineRule="auto"/>
      <w:jc w:val="right"/>
      <w:textAlignment w:val="center"/>
    </w:pPr>
    <w:rPr>
      <w:sz w:val="20"/>
      <w:szCs w:val="20"/>
      <w:lang w:val="en-US" w:bidi="en-US"/>
    </w:rPr>
  </w:style>
  <w:style w:type="paragraph" w:customStyle="1" w:styleId="xl46759">
    <w:name w:val="xl46759"/>
    <w:basedOn w:val="af8"/>
    <w:uiPriority w:val="99"/>
    <w:rsid w:val="002B5C1B"/>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line="360" w:lineRule="auto"/>
      <w:jc w:val="right"/>
      <w:textAlignment w:val="center"/>
    </w:pPr>
    <w:rPr>
      <w:sz w:val="20"/>
      <w:szCs w:val="20"/>
      <w:lang w:val="en-US" w:bidi="en-US"/>
    </w:rPr>
  </w:style>
  <w:style w:type="paragraph" w:customStyle="1" w:styleId="xl46760">
    <w:name w:val="xl46760"/>
    <w:basedOn w:val="af8"/>
    <w:uiPriority w:val="99"/>
    <w:rsid w:val="002B5C1B"/>
    <w:pPr>
      <w:pBdr>
        <w:top w:val="single" w:sz="4" w:space="0" w:color="auto"/>
        <w:left w:val="single" w:sz="4" w:space="0" w:color="auto"/>
        <w:bottom w:val="single" w:sz="4" w:space="0" w:color="auto"/>
        <w:right w:val="single" w:sz="8" w:space="0" w:color="auto"/>
      </w:pBdr>
      <w:shd w:val="clear" w:color="000000" w:fill="DBEEF3"/>
      <w:spacing w:before="100" w:beforeAutospacing="1" w:after="100" w:afterAutospacing="1" w:line="360" w:lineRule="auto"/>
      <w:jc w:val="right"/>
      <w:textAlignment w:val="center"/>
    </w:pPr>
    <w:rPr>
      <w:sz w:val="20"/>
      <w:szCs w:val="20"/>
      <w:lang w:val="en-US" w:bidi="en-US"/>
    </w:rPr>
  </w:style>
  <w:style w:type="paragraph" w:customStyle="1" w:styleId="xl46761">
    <w:name w:val="xl46761"/>
    <w:basedOn w:val="af8"/>
    <w:uiPriority w:val="99"/>
    <w:rsid w:val="002B5C1B"/>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line="360" w:lineRule="auto"/>
      <w:jc w:val="right"/>
      <w:textAlignment w:val="center"/>
    </w:pPr>
    <w:rPr>
      <w:sz w:val="20"/>
      <w:szCs w:val="20"/>
      <w:lang w:val="en-US" w:bidi="en-US"/>
    </w:rPr>
  </w:style>
  <w:style w:type="paragraph" w:customStyle="1" w:styleId="xl46762">
    <w:name w:val="xl46762"/>
    <w:basedOn w:val="af8"/>
    <w:uiPriority w:val="99"/>
    <w:rsid w:val="002B5C1B"/>
    <w:pPr>
      <w:pBdr>
        <w:top w:val="single" w:sz="4" w:space="0" w:color="auto"/>
        <w:left w:val="single" w:sz="4" w:space="0" w:color="auto"/>
        <w:bottom w:val="single" w:sz="4" w:space="0" w:color="auto"/>
        <w:right w:val="single" w:sz="8" w:space="0" w:color="auto"/>
      </w:pBdr>
      <w:shd w:val="clear" w:color="000000" w:fill="E6B9B8"/>
      <w:spacing w:before="100" w:beforeAutospacing="1" w:after="100" w:afterAutospacing="1" w:line="360" w:lineRule="auto"/>
      <w:jc w:val="right"/>
      <w:textAlignment w:val="center"/>
    </w:pPr>
    <w:rPr>
      <w:sz w:val="20"/>
      <w:szCs w:val="20"/>
      <w:lang w:val="en-US" w:bidi="en-US"/>
    </w:rPr>
  </w:style>
  <w:style w:type="paragraph" w:customStyle="1" w:styleId="xl46763">
    <w:name w:val="xl46763"/>
    <w:basedOn w:val="af8"/>
    <w:uiPriority w:val="99"/>
    <w:rsid w:val="002B5C1B"/>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360" w:lineRule="auto"/>
      <w:jc w:val="right"/>
      <w:textAlignment w:val="center"/>
    </w:pPr>
    <w:rPr>
      <w:sz w:val="20"/>
      <w:szCs w:val="20"/>
      <w:lang w:val="en-US" w:bidi="en-US"/>
    </w:rPr>
  </w:style>
  <w:style w:type="paragraph" w:customStyle="1" w:styleId="xl46764">
    <w:name w:val="xl46764"/>
    <w:basedOn w:val="af8"/>
    <w:uiPriority w:val="99"/>
    <w:rsid w:val="002B5C1B"/>
    <w:pPr>
      <w:pBdr>
        <w:top w:val="single" w:sz="4" w:space="0" w:color="auto"/>
        <w:left w:val="single" w:sz="8" w:space="0" w:color="auto"/>
        <w:bottom w:val="single" w:sz="4" w:space="0" w:color="auto"/>
        <w:right w:val="single" w:sz="4" w:space="0" w:color="auto"/>
      </w:pBdr>
      <w:shd w:val="clear" w:color="000000" w:fill="93CDDD"/>
      <w:spacing w:before="100" w:beforeAutospacing="1" w:after="100" w:afterAutospacing="1" w:line="360" w:lineRule="auto"/>
      <w:textAlignment w:val="center"/>
    </w:pPr>
    <w:rPr>
      <w:sz w:val="20"/>
      <w:szCs w:val="20"/>
      <w:lang w:val="en-US" w:bidi="en-US"/>
    </w:rPr>
  </w:style>
  <w:style w:type="paragraph" w:customStyle="1" w:styleId="xl46765">
    <w:name w:val="xl46765"/>
    <w:basedOn w:val="af8"/>
    <w:uiPriority w:val="99"/>
    <w:rsid w:val="002B5C1B"/>
    <w:pPr>
      <w:pBdr>
        <w:top w:val="single" w:sz="4" w:space="0" w:color="auto"/>
        <w:left w:val="single" w:sz="4" w:space="0" w:color="auto"/>
        <w:bottom w:val="single" w:sz="4" w:space="0" w:color="auto"/>
        <w:right w:val="single" w:sz="8" w:space="0" w:color="auto"/>
      </w:pBdr>
      <w:shd w:val="clear" w:color="000000" w:fill="93CDDD"/>
      <w:spacing w:before="100" w:beforeAutospacing="1" w:after="100" w:afterAutospacing="1" w:line="360" w:lineRule="auto"/>
      <w:jc w:val="right"/>
      <w:textAlignment w:val="center"/>
    </w:pPr>
    <w:rPr>
      <w:sz w:val="20"/>
      <w:szCs w:val="20"/>
      <w:lang w:val="en-US" w:bidi="en-US"/>
    </w:rPr>
  </w:style>
  <w:style w:type="paragraph" w:customStyle="1" w:styleId="xl46766">
    <w:name w:val="xl46766"/>
    <w:basedOn w:val="af8"/>
    <w:uiPriority w:val="99"/>
    <w:rsid w:val="002B5C1B"/>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360" w:lineRule="auto"/>
      <w:jc w:val="right"/>
      <w:textAlignment w:val="top"/>
    </w:pPr>
    <w:rPr>
      <w:lang w:val="en-US" w:bidi="en-US"/>
    </w:rPr>
  </w:style>
  <w:style w:type="paragraph" w:customStyle="1" w:styleId="xl46767">
    <w:name w:val="xl46767"/>
    <w:basedOn w:val="af8"/>
    <w:uiPriority w:val="99"/>
    <w:rsid w:val="002B5C1B"/>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line="360" w:lineRule="auto"/>
      <w:jc w:val="right"/>
      <w:textAlignment w:val="top"/>
    </w:pPr>
    <w:rPr>
      <w:lang w:val="en-US" w:bidi="en-US"/>
    </w:rPr>
  </w:style>
  <w:style w:type="character" w:customStyle="1" w:styleId="1ffa">
    <w:name w:val="Нижний колонтитул Знак1"/>
    <w:aliases w:val=" Знак1 Знак2"/>
    <w:uiPriority w:val="99"/>
    <w:semiHidden/>
    <w:rsid w:val="002B5C1B"/>
    <w:rPr>
      <w:rFonts w:ascii="Arial" w:eastAsia="Microsoft YaHei" w:hAnsi="Arial" w:cs="Times New Roman"/>
      <w:spacing w:val="-5"/>
    </w:rPr>
  </w:style>
  <w:style w:type="character" w:customStyle="1" w:styleId="1ffb">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rsid w:val="002B5C1B"/>
    <w:rPr>
      <w:rFonts w:ascii="Arial" w:eastAsia="Microsoft YaHei" w:hAnsi="Arial" w:cs="Times New Roman"/>
      <w:spacing w:val="-5"/>
    </w:rPr>
  </w:style>
  <w:style w:type="paragraph" w:customStyle="1" w:styleId="xl46735">
    <w:name w:val="xl46735"/>
    <w:basedOn w:val="af8"/>
    <w:uiPriority w:val="99"/>
    <w:rsid w:val="002B5C1B"/>
    <w:pPr>
      <w:spacing w:before="100" w:beforeAutospacing="1" w:after="100" w:afterAutospacing="1" w:line="360" w:lineRule="auto"/>
      <w:textAlignment w:val="top"/>
    </w:pPr>
    <w:rPr>
      <w:lang w:val="en-US" w:bidi="en-US"/>
    </w:rPr>
  </w:style>
  <w:style w:type="paragraph" w:customStyle="1" w:styleId="xl46736">
    <w:name w:val="xl46736"/>
    <w:basedOn w:val="af8"/>
    <w:uiPriority w:val="99"/>
    <w:rsid w:val="002B5C1B"/>
    <w:pPr>
      <w:shd w:val="clear" w:color="000000" w:fill="FFFF00"/>
      <w:spacing w:before="100" w:beforeAutospacing="1" w:after="100" w:afterAutospacing="1" w:line="360" w:lineRule="auto"/>
      <w:textAlignment w:val="top"/>
    </w:pPr>
    <w:rPr>
      <w:lang w:val="en-US" w:bidi="en-US"/>
    </w:rPr>
  </w:style>
  <w:style w:type="paragraph" w:customStyle="1" w:styleId="xl47857">
    <w:name w:val="xl47857"/>
    <w:basedOn w:val="af8"/>
    <w:rsid w:val="002B5C1B"/>
    <w:pPr>
      <w:spacing w:before="100" w:beforeAutospacing="1" w:after="100" w:afterAutospacing="1" w:line="360" w:lineRule="auto"/>
      <w:textAlignment w:val="top"/>
    </w:pPr>
    <w:rPr>
      <w:lang w:val="en-US" w:bidi="en-US"/>
    </w:rPr>
  </w:style>
  <w:style w:type="paragraph" w:customStyle="1" w:styleId="xl47858">
    <w:name w:val="xl47858"/>
    <w:basedOn w:val="af8"/>
    <w:rsid w:val="002B5C1B"/>
    <w:pPr>
      <w:shd w:val="clear" w:color="000000" w:fill="FFFF00"/>
      <w:spacing w:before="100" w:beforeAutospacing="1" w:after="100" w:afterAutospacing="1" w:line="360" w:lineRule="auto"/>
      <w:textAlignment w:val="top"/>
    </w:pPr>
    <w:rPr>
      <w:lang w:val="en-US" w:bidi="en-US"/>
    </w:rPr>
  </w:style>
  <w:style w:type="paragraph" w:customStyle="1" w:styleId="xl47859">
    <w:name w:val="xl47859"/>
    <w:basedOn w:val="af8"/>
    <w:rsid w:val="002B5C1B"/>
    <w:pPr>
      <w:pBdr>
        <w:left w:val="single" w:sz="4" w:space="0" w:color="auto"/>
        <w:bottom w:val="single" w:sz="4" w:space="0" w:color="auto"/>
        <w:right w:val="single" w:sz="4" w:space="0" w:color="auto"/>
      </w:pBdr>
      <w:spacing w:before="100" w:beforeAutospacing="1" w:after="100" w:afterAutospacing="1" w:line="360" w:lineRule="auto"/>
      <w:jc w:val="center"/>
    </w:pPr>
    <w:rPr>
      <w:lang w:val="en-US" w:bidi="en-US"/>
    </w:rPr>
  </w:style>
  <w:style w:type="paragraph" w:customStyle="1" w:styleId="xl47860">
    <w:name w:val="xl47860"/>
    <w:basedOn w:val="af8"/>
    <w:rsid w:val="002B5C1B"/>
    <w:pPr>
      <w:pBdr>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b/>
      <w:bCs/>
      <w:lang w:val="en-US" w:bidi="en-US"/>
    </w:rPr>
  </w:style>
  <w:style w:type="paragraph" w:customStyle="1" w:styleId="xl47861">
    <w:name w:val="xl47861"/>
    <w:basedOn w:val="af8"/>
    <w:rsid w:val="002B5C1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b/>
      <w:bCs/>
      <w:lang w:val="en-US" w:bidi="en-US"/>
    </w:rPr>
  </w:style>
  <w:style w:type="paragraph" w:customStyle="1" w:styleId="xl47862">
    <w:name w:val="xl47862"/>
    <w:basedOn w:val="af8"/>
    <w:rsid w:val="002B5C1B"/>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pPr>
    <w:rPr>
      <w:b/>
      <w:bCs/>
      <w:i/>
      <w:iCs/>
      <w:lang w:val="en-US" w:bidi="en-US"/>
    </w:rPr>
  </w:style>
  <w:style w:type="paragraph" w:customStyle="1" w:styleId="xl47863">
    <w:name w:val="xl47863"/>
    <w:basedOn w:val="af8"/>
    <w:rsid w:val="002B5C1B"/>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pPr>
    <w:rPr>
      <w:b/>
      <w:bCs/>
      <w:i/>
      <w:iCs/>
      <w:lang w:val="en-US" w:bidi="en-US"/>
    </w:rPr>
  </w:style>
  <w:style w:type="paragraph" w:customStyle="1" w:styleId="xl47864">
    <w:name w:val="xl47864"/>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lang w:val="en-US" w:bidi="en-US"/>
    </w:rPr>
  </w:style>
  <w:style w:type="paragraph" w:customStyle="1" w:styleId="xl47865">
    <w:name w:val="xl47865"/>
    <w:basedOn w:val="af8"/>
    <w:rsid w:val="002B5C1B"/>
    <w:pPr>
      <w:pBdr>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b/>
      <w:bCs/>
      <w:lang w:val="en-US" w:bidi="en-US"/>
    </w:rPr>
  </w:style>
  <w:style w:type="paragraph" w:customStyle="1" w:styleId="xl47866">
    <w:name w:val="xl47866"/>
    <w:basedOn w:val="af8"/>
    <w:rsid w:val="002B5C1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b/>
      <w:bCs/>
      <w:lang w:val="en-US" w:bidi="en-US"/>
    </w:rPr>
  </w:style>
  <w:style w:type="paragraph" w:customStyle="1" w:styleId="xl47867">
    <w:name w:val="xl47867"/>
    <w:basedOn w:val="af8"/>
    <w:rsid w:val="002B5C1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360" w:lineRule="auto"/>
      <w:jc w:val="center"/>
    </w:pPr>
    <w:rPr>
      <w:b/>
      <w:bCs/>
      <w:sz w:val="28"/>
      <w:szCs w:val="28"/>
      <w:lang w:val="en-US" w:bidi="en-US"/>
    </w:rPr>
  </w:style>
  <w:style w:type="paragraph" w:customStyle="1" w:styleId="xl47868">
    <w:name w:val="xl47868"/>
    <w:basedOn w:val="af8"/>
    <w:rsid w:val="002B5C1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b/>
      <w:bCs/>
      <w:lang w:val="en-US" w:bidi="en-US"/>
    </w:rPr>
  </w:style>
  <w:style w:type="paragraph" w:customStyle="1" w:styleId="xl47869">
    <w:name w:val="xl47869"/>
    <w:basedOn w:val="af8"/>
    <w:rsid w:val="002B5C1B"/>
    <w:pPr>
      <w:pBdr>
        <w:left w:val="single" w:sz="4" w:space="0" w:color="auto"/>
        <w:bottom w:val="single" w:sz="4" w:space="0" w:color="auto"/>
        <w:right w:val="single" w:sz="4" w:space="0" w:color="auto"/>
      </w:pBdr>
      <w:shd w:val="clear" w:color="000000" w:fill="EAF1DD"/>
      <w:spacing w:before="100" w:beforeAutospacing="1" w:after="100" w:afterAutospacing="1" w:line="360" w:lineRule="auto"/>
    </w:pPr>
    <w:rPr>
      <w:lang w:val="en-US" w:bidi="en-US"/>
    </w:rPr>
  </w:style>
  <w:style w:type="paragraph" w:customStyle="1" w:styleId="xl47870">
    <w:name w:val="xl47870"/>
    <w:basedOn w:val="af8"/>
    <w:rsid w:val="002B5C1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lang w:val="en-US" w:bidi="en-US"/>
    </w:rPr>
  </w:style>
  <w:style w:type="paragraph" w:customStyle="1" w:styleId="xl47871">
    <w:name w:val="xl47871"/>
    <w:basedOn w:val="af8"/>
    <w:rsid w:val="002B5C1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jc w:val="center"/>
    </w:pPr>
    <w:rPr>
      <w:b/>
      <w:bCs/>
      <w:lang w:val="en-US" w:bidi="en-US"/>
    </w:rPr>
  </w:style>
  <w:style w:type="paragraph" w:customStyle="1" w:styleId="xl47872">
    <w:name w:val="xl47872"/>
    <w:basedOn w:val="af8"/>
    <w:rsid w:val="002B5C1B"/>
    <w:pPr>
      <w:pBdr>
        <w:left w:val="single" w:sz="4" w:space="0" w:color="auto"/>
        <w:bottom w:val="single" w:sz="4" w:space="0" w:color="auto"/>
        <w:right w:val="single" w:sz="4" w:space="0" w:color="auto"/>
      </w:pBdr>
      <w:shd w:val="clear" w:color="000000" w:fill="DBEEF3"/>
      <w:spacing w:before="100" w:beforeAutospacing="1" w:after="100" w:afterAutospacing="1" w:line="360" w:lineRule="auto"/>
    </w:pPr>
    <w:rPr>
      <w:lang w:val="en-US" w:bidi="en-US"/>
    </w:rPr>
  </w:style>
  <w:style w:type="paragraph" w:customStyle="1" w:styleId="xl47873">
    <w:name w:val="xl47873"/>
    <w:basedOn w:val="af8"/>
    <w:rsid w:val="002B5C1B"/>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pPr>
    <w:rPr>
      <w:lang w:val="en-US" w:bidi="en-US"/>
    </w:rPr>
  </w:style>
  <w:style w:type="paragraph" w:customStyle="1" w:styleId="xl47874">
    <w:name w:val="xl47874"/>
    <w:basedOn w:val="af8"/>
    <w:rsid w:val="002B5C1B"/>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pPr>
    <w:rPr>
      <w:lang w:val="en-US" w:bidi="en-US"/>
    </w:rPr>
  </w:style>
  <w:style w:type="paragraph" w:customStyle="1" w:styleId="xl47875">
    <w:name w:val="xl47875"/>
    <w:basedOn w:val="af8"/>
    <w:rsid w:val="002B5C1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pPr>
    <w:rPr>
      <w:lang w:val="en-US" w:bidi="en-US"/>
    </w:rPr>
  </w:style>
  <w:style w:type="paragraph" w:customStyle="1" w:styleId="xl47876">
    <w:name w:val="xl47876"/>
    <w:basedOn w:val="af8"/>
    <w:rsid w:val="002B5C1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pPr>
    <w:rPr>
      <w:b/>
      <w:bCs/>
      <w:lang w:val="en-US" w:bidi="en-US"/>
    </w:rPr>
  </w:style>
  <w:style w:type="paragraph" w:customStyle="1" w:styleId="xl47877">
    <w:name w:val="xl47877"/>
    <w:basedOn w:val="af8"/>
    <w:rsid w:val="002B5C1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b/>
      <w:bCs/>
      <w:lang w:val="en-US" w:bidi="en-US"/>
    </w:rPr>
  </w:style>
  <w:style w:type="paragraph" w:customStyle="1" w:styleId="xl47878">
    <w:name w:val="xl47878"/>
    <w:basedOn w:val="af8"/>
    <w:rsid w:val="002B5C1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lang w:val="en-US" w:bidi="en-US"/>
    </w:rPr>
  </w:style>
  <w:style w:type="paragraph" w:customStyle="1" w:styleId="xl47879">
    <w:name w:val="xl47879"/>
    <w:basedOn w:val="af8"/>
    <w:rsid w:val="002B5C1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jc w:val="center"/>
    </w:pPr>
    <w:rPr>
      <w:b/>
      <w:bCs/>
      <w:lang w:val="en-US" w:bidi="en-US"/>
    </w:rPr>
  </w:style>
  <w:style w:type="paragraph" w:customStyle="1" w:styleId="xl47880">
    <w:name w:val="xl47880"/>
    <w:basedOn w:val="af8"/>
    <w:rsid w:val="002B5C1B"/>
    <w:pPr>
      <w:pBdr>
        <w:bottom w:val="single" w:sz="4" w:space="0" w:color="auto"/>
        <w:right w:val="single" w:sz="4" w:space="0" w:color="auto"/>
      </w:pBdr>
      <w:shd w:val="clear" w:color="000000" w:fill="D8D8D8"/>
      <w:spacing w:before="100" w:beforeAutospacing="1" w:after="100" w:afterAutospacing="1" w:line="360" w:lineRule="auto"/>
      <w:jc w:val="center"/>
    </w:pPr>
    <w:rPr>
      <w:b/>
      <w:bCs/>
      <w:lang w:val="en-US" w:bidi="en-US"/>
    </w:rPr>
  </w:style>
  <w:style w:type="paragraph" w:customStyle="1" w:styleId="xl47881">
    <w:name w:val="xl47881"/>
    <w:basedOn w:val="af8"/>
    <w:rsid w:val="002B5C1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b/>
      <w:bCs/>
      <w:lang w:val="en-US" w:bidi="en-US"/>
    </w:rPr>
  </w:style>
  <w:style w:type="paragraph" w:customStyle="1" w:styleId="xl47882">
    <w:name w:val="xl47882"/>
    <w:basedOn w:val="af8"/>
    <w:rsid w:val="002B5C1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lang w:val="en-US" w:bidi="en-US"/>
    </w:rPr>
  </w:style>
  <w:style w:type="paragraph" w:customStyle="1" w:styleId="2ff3">
    <w:name w:val="Подзаголовок 2"/>
    <w:basedOn w:val="19"/>
    <w:link w:val="2ff4"/>
    <w:qFormat/>
    <w:rsid w:val="002B5C1B"/>
    <w:pPr>
      <w:pageBreakBefore w:val="0"/>
      <w:numPr>
        <w:numId w:val="0"/>
      </w:numPr>
      <w:spacing w:before="480" w:line="240" w:lineRule="auto"/>
      <w:ind w:left="1152" w:hanging="432"/>
    </w:pPr>
    <w:rPr>
      <w:rFonts w:ascii="Cambria" w:hAnsi="Cambria"/>
      <w:b w:val="0"/>
      <w:bCs/>
      <w:lang w:eastAsia="ru-RU"/>
    </w:rPr>
  </w:style>
  <w:style w:type="character" w:customStyle="1" w:styleId="2ff4">
    <w:name w:val="Подзаголовок 2 Знак"/>
    <w:link w:val="2ff3"/>
    <w:rsid w:val="002B5C1B"/>
    <w:rPr>
      <w:rFonts w:ascii="Cambria" w:eastAsia="Times New Roman" w:hAnsi="Cambria" w:cs="Times New Roman"/>
      <w:bCs/>
      <w:smallCaps/>
      <w:spacing w:val="5"/>
      <w:sz w:val="28"/>
      <w:szCs w:val="36"/>
      <w:lang w:eastAsia="ru-RU" w:bidi="en-US"/>
    </w:rPr>
  </w:style>
  <w:style w:type="paragraph" w:customStyle="1" w:styleId="af5">
    <w:name w:val="Рисунки"/>
    <w:basedOn w:val="2fa"/>
    <w:link w:val="afffffffd"/>
    <w:uiPriority w:val="99"/>
    <w:qFormat/>
    <w:rsid w:val="002B5C1B"/>
    <w:pPr>
      <w:numPr>
        <w:numId w:val="19"/>
      </w:numPr>
      <w:shd w:val="clear" w:color="auto" w:fill="auto"/>
      <w:spacing w:before="0" w:line="240" w:lineRule="auto"/>
      <w:ind w:right="20"/>
    </w:pPr>
    <w:rPr>
      <w:i/>
    </w:rPr>
  </w:style>
  <w:style w:type="character" w:customStyle="1" w:styleId="afffffffd">
    <w:name w:val="Рисунки Знак"/>
    <w:link w:val="af5"/>
    <w:uiPriority w:val="99"/>
    <w:rsid w:val="002B5C1B"/>
    <w:rPr>
      <w:rFonts w:ascii="Arial" w:eastAsia="Arial" w:hAnsi="Arial" w:cs="Arial"/>
      <w:i/>
    </w:rPr>
  </w:style>
  <w:style w:type="paragraph" w:customStyle="1" w:styleId="xl47501">
    <w:name w:val="xl47501"/>
    <w:basedOn w:val="af8"/>
    <w:uiPriority w:val="99"/>
    <w:rsid w:val="002B5C1B"/>
    <w:pPr>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color w:val="000000"/>
      <w:lang w:val="en-US" w:bidi="en-US"/>
    </w:rPr>
  </w:style>
  <w:style w:type="paragraph" w:customStyle="1" w:styleId="xl47502">
    <w:name w:val="xl47502"/>
    <w:basedOn w:val="af8"/>
    <w:uiPriority w:val="99"/>
    <w:rsid w:val="002B5C1B"/>
    <w:pPr>
      <w:pBdr>
        <w:left w:val="single" w:sz="8" w:space="0" w:color="auto"/>
        <w:right w:val="single" w:sz="8" w:space="0" w:color="auto"/>
      </w:pBdr>
      <w:spacing w:before="100" w:beforeAutospacing="1" w:after="100" w:afterAutospacing="1" w:line="360" w:lineRule="auto"/>
      <w:jc w:val="center"/>
      <w:textAlignment w:val="center"/>
    </w:pPr>
    <w:rPr>
      <w:color w:val="000000"/>
      <w:lang w:val="en-US" w:bidi="en-US"/>
    </w:rPr>
  </w:style>
  <w:style w:type="paragraph" w:customStyle="1" w:styleId="xl47503">
    <w:name w:val="xl47503"/>
    <w:basedOn w:val="af8"/>
    <w:uiPriority w:val="99"/>
    <w:rsid w:val="002B5C1B"/>
    <w:pPr>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lang w:val="en-US" w:bidi="en-US"/>
    </w:rPr>
  </w:style>
  <w:style w:type="paragraph" w:customStyle="1" w:styleId="xl47504">
    <w:name w:val="xl47504"/>
    <w:basedOn w:val="af8"/>
    <w:uiPriority w:val="99"/>
    <w:rsid w:val="002B5C1B"/>
    <w:pPr>
      <w:pBdr>
        <w:left w:val="single" w:sz="8" w:space="0" w:color="auto"/>
        <w:right w:val="single" w:sz="8" w:space="0" w:color="auto"/>
      </w:pBdr>
      <w:spacing w:before="100" w:beforeAutospacing="1" w:after="100" w:afterAutospacing="1" w:line="360" w:lineRule="auto"/>
      <w:jc w:val="center"/>
      <w:textAlignment w:val="center"/>
    </w:pPr>
    <w:rPr>
      <w:lang w:val="en-US" w:bidi="en-US"/>
    </w:rPr>
  </w:style>
  <w:style w:type="paragraph" w:customStyle="1" w:styleId="xl47505">
    <w:name w:val="xl47505"/>
    <w:basedOn w:val="af8"/>
    <w:uiPriority w:val="99"/>
    <w:rsid w:val="002B5C1B"/>
    <w:pPr>
      <w:pBdr>
        <w:left w:val="single" w:sz="8" w:space="0" w:color="auto"/>
        <w:bottom w:val="single" w:sz="8" w:space="0" w:color="auto"/>
        <w:right w:val="single" w:sz="8" w:space="0" w:color="auto"/>
      </w:pBdr>
      <w:spacing w:before="100" w:beforeAutospacing="1" w:after="100" w:afterAutospacing="1" w:line="360" w:lineRule="auto"/>
      <w:jc w:val="center"/>
      <w:textAlignment w:val="center"/>
    </w:pPr>
    <w:rPr>
      <w:lang w:val="en-US" w:bidi="en-US"/>
    </w:rPr>
  </w:style>
  <w:style w:type="paragraph" w:customStyle="1" w:styleId="xl729">
    <w:name w:val="xl729"/>
    <w:basedOn w:val="af8"/>
    <w:uiPriority w:val="99"/>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lang w:val="en-US" w:bidi="en-US"/>
    </w:rPr>
  </w:style>
  <w:style w:type="paragraph" w:customStyle="1" w:styleId="xl730">
    <w:name w:val="xl730"/>
    <w:basedOn w:val="af8"/>
    <w:uiPriority w:val="99"/>
    <w:rsid w:val="002B5C1B"/>
    <w:pPr>
      <w:pBdr>
        <w:top w:val="single" w:sz="4" w:space="0" w:color="auto"/>
        <w:left w:val="single" w:sz="8" w:space="0" w:color="auto"/>
        <w:bottom w:val="single" w:sz="4" w:space="0" w:color="auto"/>
        <w:right w:val="single" w:sz="4" w:space="0" w:color="auto"/>
      </w:pBdr>
      <w:spacing w:before="100" w:beforeAutospacing="1" w:after="100" w:afterAutospacing="1" w:line="360" w:lineRule="auto"/>
    </w:pPr>
    <w:rPr>
      <w:lang w:val="en-US" w:bidi="en-US"/>
    </w:rPr>
  </w:style>
  <w:style w:type="paragraph" w:customStyle="1" w:styleId="xl731">
    <w:name w:val="xl731"/>
    <w:basedOn w:val="af8"/>
    <w:uiPriority w:val="99"/>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lang w:val="en-US" w:bidi="en-US"/>
    </w:rPr>
  </w:style>
  <w:style w:type="paragraph" w:customStyle="1" w:styleId="xl732">
    <w:name w:val="xl732"/>
    <w:basedOn w:val="af8"/>
    <w:uiPriority w:val="99"/>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top"/>
    </w:pPr>
    <w:rPr>
      <w:lang w:val="en-US" w:bidi="en-US"/>
    </w:rPr>
  </w:style>
  <w:style w:type="character" w:customStyle="1" w:styleId="85pt0">
    <w:name w:val="Основной текст + 8.5 pt"/>
    <w:rsid w:val="002B5C1B"/>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rPr>
  </w:style>
  <w:style w:type="character" w:customStyle="1" w:styleId="4ArialUnicodeMS65pt">
    <w:name w:val="Основной текст (4) + Arial Unicode MS;6.5 pt;Не полужирный"/>
    <w:rsid w:val="002B5C1B"/>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paragraph" w:customStyle="1" w:styleId="af0">
    <w:name w:val="Таблицы"/>
    <w:basedOn w:val="affff7"/>
    <w:link w:val="afffffffe"/>
    <w:uiPriority w:val="99"/>
    <w:qFormat/>
    <w:rsid w:val="002B5C1B"/>
    <w:pPr>
      <w:numPr>
        <w:numId w:val="20"/>
      </w:numPr>
      <w:jc w:val="right"/>
    </w:pPr>
    <w:rPr>
      <w:szCs w:val="24"/>
      <w:lang w:eastAsia="ru-RU"/>
    </w:rPr>
  </w:style>
  <w:style w:type="character" w:customStyle="1" w:styleId="afffffffe">
    <w:name w:val="Таблицы Знак"/>
    <w:link w:val="af0"/>
    <w:uiPriority w:val="99"/>
    <w:rsid w:val="002B5C1B"/>
    <w:rPr>
      <w:rFonts w:ascii="Arial" w:eastAsia="Times New Roman" w:hAnsi="Arial" w:cs="Times New Roman"/>
      <w:sz w:val="24"/>
      <w:szCs w:val="24"/>
      <w:lang w:val="en-US" w:eastAsia="ru-RU" w:bidi="en-US"/>
    </w:rPr>
  </w:style>
  <w:style w:type="paragraph" w:customStyle="1" w:styleId="xl733">
    <w:name w:val="xl733"/>
    <w:basedOn w:val="af8"/>
    <w:uiPriority w:val="99"/>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hAnsi="Arial" w:cs="Arial"/>
      <w:lang w:val="en-US" w:bidi="en-US"/>
    </w:rPr>
  </w:style>
  <w:style w:type="paragraph" w:customStyle="1" w:styleId="xl734">
    <w:name w:val="xl734"/>
    <w:basedOn w:val="af8"/>
    <w:uiPriority w:val="99"/>
    <w:rsid w:val="002B5C1B"/>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hAnsi="Arial" w:cs="Arial"/>
      <w:lang w:val="en-US" w:bidi="en-US"/>
    </w:rPr>
  </w:style>
  <w:style w:type="paragraph" w:customStyle="1" w:styleId="xl735">
    <w:name w:val="xl735"/>
    <w:basedOn w:val="af8"/>
    <w:uiPriority w:val="99"/>
    <w:rsid w:val="002B5C1B"/>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hAnsi="Arial" w:cs="Arial"/>
      <w:lang w:val="en-US" w:bidi="en-US"/>
    </w:rPr>
  </w:style>
  <w:style w:type="paragraph" w:customStyle="1" w:styleId="xl736">
    <w:name w:val="xl736"/>
    <w:basedOn w:val="af8"/>
    <w:uiPriority w:val="99"/>
    <w:rsid w:val="002B5C1B"/>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hAnsi="Arial" w:cs="Arial"/>
      <w:lang w:val="en-US" w:bidi="en-US"/>
    </w:rPr>
  </w:style>
  <w:style w:type="paragraph" w:customStyle="1" w:styleId="xl737">
    <w:name w:val="xl737"/>
    <w:basedOn w:val="af8"/>
    <w:uiPriority w:val="99"/>
    <w:rsid w:val="002B5C1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hAnsi="Arial" w:cs="Arial"/>
      <w:lang w:val="en-US" w:bidi="en-US"/>
    </w:rPr>
  </w:style>
  <w:style w:type="paragraph" w:customStyle="1" w:styleId="xl738">
    <w:name w:val="xl738"/>
    <w:basedOn w:val="af8"/>
    <w:uiPriority w:val="99"/>
    <w:rsid w:val="002B5C1B"/>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hAnsi="Arial" w:cs="Arial"/>
      <w:lang w:val="en-US" w:bidi="en-US"/>
    </w:rPr>
  </w:style>
  <w:style w:type="paragraph" w:customStyle="1" w:styleId="xl739">
    <w:name w:val="xl739"/>
    <w:basedOn w:val="af8"/>
    <w:uiPriority w:val="99"/>
    <w:rsid w:val="002B5C1B"/>
    <w:pPr>
      <w:spacing w:before="100" w:beforeAutospacing="1" w:after="100" w:afterAutospacing="1" w:line="360" w:lineRule="auto"/>
    </w:pPr>
    <w:rPr>
      <w:lang w:val="en-US" w:bidi="en-US"/>
    </w:rPr>
  </w:style>
  <w:style w:type="paragraph" w:customStyle="1" w:styleId="xl740">
    <w:name w:val="xl740"/>
    <w:basedOn w:val="af8"/>
    <w:uiPriority w:val="99"/>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hAnsi="Arial" w:cs="Arial"/>
      <w:lang w:val="en-US" w:bidi="en-US"/>
    </w:rPr>
  </w:style>
  <w:style w:type="paragraph" w:customStyle="1" w:styleId="xl741">
    <w:name w:val="xl741"/>
    <w:basedOn w:val="af8"/>
    <w:uiPriority w:val="99"/>
    <w:rsid w:val="002B5C1B"/>
    <w:pPr>
      <w:pBdr>
        <w:top w:val="single" w:sz="8" w:space="0" w:color="auto"/>
        <w:left w:val="single" w:sz="8" w:space="0" w:color="auto"/>
      </w:pBdr>
      <w:shd w:val="clear" w:color="000000" w:fill="B2A1C7"/>
      <w:spacing w:before="100" w:beforeAutospacing="1" w:after="100" w:afterAutospacing="1" w:line="360" w:lineRule="auto"/>
    </w:pPr>
    <w:rPr>
      <w:lang w:val="en-US" w:bidi="en-US"/>
    </w:rPr>
  </w:style>
  <w:style w:type="paragraph" w:customStyle="1" w:styleId="xl742">
    <w:name w:val="xl742"/>
    <w:basedOn w:val="af8"/>
    <w:uiPriority w:val="99"/>
    <w:rsid w:val="002B5C1B"/>
    <w:pPr>
      <w:pBdr>
        <w:top w:val="single" w:sz="8" w:space="0" w:color="auto"/>
      </w:pBdr>
      <w:shd w:val="clear" w:color="000000" w:fill="B2A1C7"/>
      <w:spacing w:before="100" w:beforeAutospacing="1" w:after="100" w:afterAutospacing="1" w:line="360" w:lineRule="auto"/>
    </w:pPr>
    <w:rPr>
      <w:lang w:val="en-US" w:bidi="en-US"/>
    </w:rPr>
  </w:style>
  <w:style w:type="paragraph" w:customStyle="1" w:styleId="xl743">
    <w:name w:val="xl743"/>
    <w:basedOn w:val="af8"/>
    <w:uiPriority w:val="99"/>
    <w:rsid w:val="002B5C1B"/>
    <w:pPr>
      <w:pBdr>
        <w:top w:val="single" w:sz="8" w:space="0" w:color="auto"/>
        <w:right w:val="single" w:sz="8" w:space="0" w:color="auto"/>
      </w:pBdr>
      <w:shd w:val="clear" w:color="000000" w:fill="B2A1C7"/>
      <w:spacing w:before="100" w:beforeAutospacing="1" w:after="100" w:afterAutospacing="1" w:line="360" w:lineRule="auto"/>
    </w:pPr>
    <w:rPr>
      <w:lang w:val="en-US" w:bidi="en-US"/>
    </w:rPr>
  </w:style>
  <w:style w:type="paragraph" w:customStyle="1" w:styleId="xl744">
    <w:name w:val="xl744"/>
    <w:basedOn w:val="af8"/>
    <w:uiPriority w:val="99"/>
    <w:rsid w:val="002B5C1B"/>
    <w:pPr>
      <w:pBdr>
        <w:top w:val="single" w:sz="4"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hAnsi="Arial" w:cs="Arial"/>
      <w:b/>
      <w:bCs/>
      <w:lang w:val="en-US" w:bidi="en-US"/>
    </w:rPr>
  </w:style>
  <w:style w:type="paragraph" w:customStyle="1" w:styleId="xl745">
    <w:name w:val="xl745"/>
    <w:basedOn w:val="af8"/>
    <w:uiPriority w:val="99"/>
    <w:rsid w:val="002B5C1B"/>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hAnsi="Arial" w:cs="Arial"/>
      <w:b/>
      <w:bCs/>
      <w:lang w:val="en-US" w:bidi="en-US"/>
    </w:rPr>
  </w:style>
  <w:style w:type="paragraph" w:customStyle="1" w:styleId="xl746">
    <w:name w:val="xl746"/>
    <w:basedOn w:val="af8"/>
    <w:uiPriority w:val="99"/>
    <w:rsid w:val="002B5C1B"/>
    <w:pPr>
      <w:pBdr>
        <w:top w:val="single" w:sz="4" w:space="0" w:color="auto"/>
        <w:left w:val="single" w:sz="4" w:space="0" w:color="auto"/>
        <w:bottom w:val="single" w:sz="4" w:space="0" w:color="auto"/>
        <w:right w:val="single" w:sz="8" w:space="0" w:color="auto"/>
      </w:pBdr>
      <w:shd w:val="clear" w:color="000000" w:fill="B2A1C7"/>
      <w:spacing w:before="100" w:beforeAutospacing="1" w:after="100" w:afterAutospacing="1" w:line="360" w:lineRule="auto"/>
      <w:jc w:val="center"/>
      <w:textAlignment w:val="center"/>
    </w:pPr>
    <w:rPr>
      <w:rFonts w:ascii="Arial" w:hAnsi="Arial" w:cs="Arial"/>
      <w:b/>
      <w:bCs/>
      <w:lang w:val="en-US" w:bidi="en-US"/>
    </w:rPr>
  </w:style>
  <w:style w:type="paragraph" w:customStyle="1" w:styleId="xl747">
    <w:name w:val="xl747"/>
    <w:basedOn w:val="af8"/>
    <w:uiPriority w:val="99"/>
    <w:rsid w:val="002B5C1B"/>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hAnsi="Arial" w:cs="Arial"/>
      <w:lang w:val="en-US" w:bidi="en-US"/>
    </w:rPr>
  </w:style>
  <w:style w:type="paragraph" w:customStyle="1" w:styleId="xl748">
    <w:name w:val="xl748"/>
    <w:basedOn w:val="af8"/>
    <w:uiPriority w:val="99"/>
    <w:rsid w:val="002B5C1B"/>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hAnsi="Arial" w:cs="Arial"/>
      <w:lang w:val="en-US" w:bidi="en-US"/>
    </w:rPr>
  </w:style>
  <w:style w:type="paragraph" w:customStyle="1" w:styleId="xl749">
    <w:name w:val="xl749"/>
    <w:basedOn w:val="af8"/>
    <w:uiPriority w:val="99"/>
    <w:rsid w:val="002B5C1B"/>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hAnsi="Arial" w:cs="Arial"/>
      <w:lang w:val="en-US" w:bidi="en-US"/>
    </w:rPr>
  </w:style>
  <w:style w:type="paragraph" w:customStyle="1" w:styleId="xl750">
    <w:name w:val="xl750"/>
    <w:basedOn w:val="af8"/>
    <w:uiPriority w:val="99"/>
    <w:rsid w:val="002B5C1B"/>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textAlignment w:val="center"/>
    </w:pPr>
    <w:rPr>
      <w:rFonts w:ascii="Arial" w:hAnsi="Arial" w:cs="Arial"/>
      <w:lang w:val="en-US" w:bidi="en-US"/>
    </w:rPr>
  </w:style>
  <w:style w:type="paragraph" w:customStyle="1" w:styleId="xl751">
    <w:name w:val="xl751"/>
    <w:basedOn w:val="af8"/>
    <w:uiPriority w:val="99"/>
    <w:rsid w:val="002B5C1B"/>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hAnsi="Arial" w:cs="Arial"/>
      <w:lang w:val="en-US" w:bidi="en-US"/>
    </w:rPr>
  </w:style>
  <w:style w:type="paragraph" w:customStyle="1" w:styleId="xl752">
    <w:name w:val="xl752"/>
    <w:basedOn w:val="af8"/>
    <w:uiPriority w:val="99"/>
    <w:rsid w:val="002B5C1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hAnsi="Arial" w:cs="Arial"/>
      <w:lang w:val="en-US" w:bidi="en-US"/>
    </w:rPr>
  </w:style>
  <w:style w:type="paragraph" w:customStyle="1" w:styleId="xl753">
    <w:name w:val="xl753"/>
    <w:basedOn w:val="af8"/>
    <w:uiPriority w:val="99"/>
    <w:rsid w:val="002B5C1B"/>
    <w:pPr>
      <w:pBdr>
        <w:top w:val="single" w:sz="4"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jc w:val="center"/>
      <w:textAlignment w:val="center"/>
    </w:pPr>
    <w:rPr>
      <w:rFonts w:ascii="Arial" w:hAnsi="Arial" w:cs="Arial"/>
      <w:b/>
      <w:bCs/>
      <w:lang w:val="en-US" w:bidi="en-US"/>
    </w:rPr>
  </w:style>
  <w:style w:type="paragraph" w:customStyle="1" w:styleId="xl754">
    <w:name w:val="xl754"/>
    <w:basedOn w:val="af8"/>
    <w:uiPriority w:val="99"/>
    <w:rsid w:val="002B5C1B"/>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jc w:val="center"/>
      <w:textAlignment w:val="center"/>
    </w:pPr>
    <w:rPr>
      <w:rFonts w:ascii="Arial" w:hAnsi="Arial" w:cs="Arial"/>
      <w:b/>
      <w:bCs/>
      <w:lang w:val="en-US" w:bidi="en-US"/>
    </w:rPr>
  </w:style>
  <w:style w:type="paragraph" w:customStyle="1" w:styleId="xl755">
    <w:name w:val="xl755"/>
    <w:basedOn w:val="af8"/>
    <w:uiPriority w:val="99"/>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hAnsi="Arial" w:cs="Arial"/>
      <w:lang w:val="en-US" w:bidi="en-US"/>
    </w:rPr>
  </w:style>
  <w:style w:type="paragraph" w:customStyle="1" w:styleId="xl756">
    <w:name w:val="xl756"/>
    <w:basedOn w:val="af8"/>
    <w:uiPriority w:val="99"/>
    <w:rsid w:val="002B5C1B"/>
    <w:pPr>
      <w:spacing w:before="100" w:beforeAutospacing="1" w:after="100" w:afterAutospacing="1" w:line="360" w:lineRule="auto"/>
    </w:pPr>
    <w:rPr>
      <w:rFonts w:ascii="Calibri" w:hAnsi="Calibri" w:cs="Calibri"/>
      <w:lang w:val="en-US" w:bidi="en-US"/>
    </w:rPr>
  </w:style>
  <w:style w:type="paragraph" w:customStyle="1" w:styleId="xl757">
    <w:name w:val="xl757"/>
    <w:basedOn w:val="af8"/>
    <w:uiPriority w:val="99"/>
    <w:rsid w:val="002B5C1B"/>
    <w:pPr>
      <w:pBdr>
        <w:top w:val="single" w:sz="8" w:space="0" w:color="auto"/>
      </w:pBdr>
      <w:shd w:val="clear" w:color="000000" w:fill="B8CCE4"/>
      <w:spacing w:before="100" w:beforeAutospacing="1" w:after="100" w:afterAutospacing="1" w:line="360" w:lineRule="auto"/>
    </w:pPr>
    <w:rPr>
      <w:lang w:val="en-US" w:bidi="en-US"/>
    </w:rPr>
  </w:style>
  <w:style w:type="paragraph" w:customStyle="1" w:styleId="xl758">
    <w:name w:val="xl758"/>
    <w:basedOn w:val="af8"/>
    <w:uiPriority w:val="99"/>
    <w:rsid w:val="002B5C1B"/>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360" w:lineRule="auto"/>
      <w:jc w:val="center"/>
      <w:textAlignment w:val="center"/>
    </w:pPr>
    <w:rPr>
      <w:rFonts w:ascii="Arial" w:hAnsi="Arial" w:cs="Arial"/>
      <w:b/>
      <w:bCs/>
      <w:lang w:val="en-US" w:bidi="en-US"/>
    </w:rPr>
  </w:style>
  <w:style w:type="paragraph" w:customStyle="1" w:styleId="xl759">
    <w:name w:val="xl759"/>
    <w:basedOn w:val="af8"/>
    <w:uiPriority w:val="99"/>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hAnsi="Calibri" w:cs="Calibri"/>
      <w:lang w:val="en-US" w:bidi="en-US"/>
    </w:rPr>
  </w:style>
  <w:style w:type="paragraph" w:customStyle="1" w:styleId="xl760">
    <w:name w:val="xl760"/>
    <w:basedOn w:val="af8"/>
    <w:uiPriority w:val="99"/>
    <w:rsid w:val="002B5C1B"/>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hAnsi="Calibri" w:cs="Calibri"/>
      <w:lang w:val="en-US" w:bidi="en-US"/>
    </w:rPr>
  </w:style>
  <w:style w:type="paragraph" w:customStyle="1" w:styleId="xl761">
    <w:name w:val="xl761"/>
    <w:basedOn w:val="af8"/>
    <w:uiPriority w:val="99"/>
    <w:rsid w:val="002B5C1B"/>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hAnsi="Arial" w:cs="Arial"/>
      <w:lang w:val="en-US" w:bidi="en-US"/>
    </w:rPr>
  </w:style>
  <w:style w:type="paragraph" w:customStyle="1" w:styleId="xl762">
    <w:name w:val="xl762"/>
    <w:basedOn w:val="af8"/>
    <w:uiPriority w:val="99"/>
    <w:rsid w:val="002B5C1B"/>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hAnsi="Arial" w:cs="Arial"/>
      <w:lang w:val="en-US" w:bidi="en-US"/>
    </w:rPr>
  </w:style>
  <w:style w:type="paragraph" w:customStyle="1" w:styleId="xl763">
    <w:name w:val="xl763"/>
    <w:basedOn w:val="af8"/>
    <w:uiPriority w:val="99"/>
    <w:rsid w:val="002B5C1B"/>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textAlignment w:val="center"/>
    </w:pPr>
    <w:rPr>
      <w:rFonts w:ascii="Arial" w:hAnsi="Arial" w:cs="Arial"/>
      <w:lang w:val="en-US" w:bidi="en-US"/>
    </w:rPr>
  </w:style>
  <w:style w:type="paragraph" w:customStyle="1" w:styleId="xl764">
    <w:name w:val="xl764"/>
    <w:basedOn w:val="af8"/>
    <w:uiPriority w:val="99"/>
    <w:rsid w:val="002B5C1B"/>
    <w:pPr>
      <w:pBdr>
        <w:top w:val="single" w:sz="8" w:space="0" w:color="auto"/>
        <w:right w:val="single" w:sz="8" w:space="0" w:color="auto"/>
      </w:pBdr>
      <w:shd w:val="clear" w:color="000000" w:fill="B8CCE4"/>
      <w:spacing w:before="100" w:beforeAutospacing="1" w:after="100" w:afterAutospacing="1" w:line="360" w:lineRule="auto"/>
    </w:pPr>
    <w:rPr>
      <w:rFonts w:ascii="Calibri" w:hAnsi="Calibri" w:cs="Calibri"/>
      <w:lang w:val="en-US" w:bidi="en-US"/>
    </w:rPr>
  </w:style>
  <w:style w:type="paragraph" w:customStyle="1" w:styleId="xl765">
    <w:name w:val="xl765"/>
    <w:basedOn w:val="af8"/>
    <w:uiPriority w:val="99"/>
    <w:rsid w:val="002B5C1B"/>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line="360" w:lineRule="auto"/>
      <w:jc w:val="center"/>
      <w:textAlignment w:val="center"/>
    </w:pPr>
    <w:rPr>
      <w:rFonts w:ascii="Arial" w:hAnsi="Arial" w:cs="Arial"/>
      <w:b/>
      <w:bCs/>
      <w:lang w:val="en-US" w:bidi="en-US"/>
    </w:rPr>
  </w:style>
  <w:style w:type="paragraph" w:customStyle="1" w:styleId="xl766">
    <w:name w:val="xl766"/>
    <w:basedOn w:val="af8"/>
    <w:uiPriority w:val="99"/>
    <w:rsid w:val="002B5C1B"/>
    <w:pPr>
      <w:pBdr>
        <w:right w:val="single" w:sz="8" w:space="0" w:color="auto"/>
      </w:pBdr>
      <w:spacing w:before="100" w:beforeAutospacing="1" w:after="100" w:afterAutospacing="1" w:line="360" w:lineRule="auto"/>
    </w:pPr>
    <w:rPr>
      <w:rFonts w:ascii="Calibri" w:hAnsi="Calibri" w:cs="Calibri"/>
      <w:lang w:val="en-US" w:bidi="en-US"/>
    </w:rPr>
  </w:style>
  <w:style w:type="paragraph" w:customStyle="1" w:styleId="xl767">
    <w:name w:val="xl767"/>
    <w:basedOn w:val="af8"/>
    <w:uiPriority w:val="99"/>
    <w:rsid w:val="002B5C1B"/>
    <w:pPr>
      <w:pBdr>
        <w:top w:val="single" w:sz="4" w:space="0" w:color="auto"/>
        <w:bottom w:val="single" w:sz="4" w:space="0" w:color="auto"/>
        <w:right w:val="single" w:sz="4" w:space="0" w:color="auto"/>
      </w:pBdr>
      <w:shd w:val="clear" w:color="000000" w:fill="B8CCE4"/>
      <w:spacing w:before="100" w:beforeAutospacing="1" w:after="100" w:afterAutospacing="1" w:line="360" w:lineRule="auto"/>
      <w:jc w:val="center"/>
      <w:textAlignment w:val="center"/>
    </w:pPr>
    <w:rPr>
      <w:rFonts w:ascii="Arial" w:hAnsi="Arial" w:cs="Arial"/>
      <w:b/>
      <w:bCs/>
      <w:lang w:val="en-US" w:bidi="en-US"/>
    </w:rPr>
  </w:style>
  <w:style w:type="paragraph" w:customStyle="1" w:styleId="xl768">
    <w:name w:val="xl768"/>
    <w:basedOn w:val="af8"/>
    <w:uiPriority w:val="99"/>
    <w:rsid w:val="002B5C1B"/>
    <w:pPr>
      <w:pBdr>
        <w:left w:val="single" w:sz="8" w:space="0" w:color="auto"/>
        <w:bottom w:val="single" w:sz="4" w:space="0" w:color="auto"/>
        <w:right w:val="single" w:sz="4" w:space="0" w:color="auto"/>
      </w:pBdr>
      <w:shd w:val="clear" w:color="000000" w:fill="B8CCE4"/>
      <w:spacing w:before="100" w:beforeAutospacing="1" w:after="100" w:afterAutospacing="1" w:line="360" w:lineRule="auto"/>
    </w:pPr>
    <w:rPr>
      <w:rFonts w:ascii="Calibri" w:hAnsi="Calibri" w:cs="Calibri"/>
      <w:lang w:val="en-US" w:bidi="en-US"/>
    </w:rPr>
  </w:style>
  <w:style w:type="paragraph" w:customStyle="1" w:styleId="xl769">
    <w:name w:val="xl769"/>
    <w:basedOn w:val="af8"/>
    <w:uiPriority w:val="99"/>
    <w:rsid w:val="002B5C1B"/>
    <w:pPr>
      <w:pBdr>
        <w:top w:val="single" w:sz="4"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hAnsi="Arial" w:cs="Arial"/>
      <w:b/>
      <w:bCs/>
      <w:lang w:val="en-US" w:bidi="en-US"/>
    </w:rPr>
  </w:style>
  <w:style w:type="paragraph" w:customStyle="1" w:styleId="xl770">
    <w:name w:val="xl770"/>
    <w:basedOn w:val="af8"/>
    <w:uiPriority w:val="99"/>
    <w:rsid w:val="002B5C1B"/>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hAnsi="Arial" w:cs="Arial"/>
      <w:lang w:val="en-US" w:bidi="en-US"/>
    </w:rPr>
  </w:style>
  <w:style w:type="paragraph" w:customStyle="1" w:styleId="xl771">
    <w:name w:val="xl771"/>
    <w:basedOn w:val="af8"/>
    <w:uiPriority w:val="99"/>
    <w:rsid w:val="002B5C1B"/>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hAnsi="Arial" w:cs="Arial"/>
      <w:lang w:val="en-US" w:bidi="en-US"/>
    </w:rPr>
  </w:style>
  <w:style w:type="paragraph" w:customStyle="1" w:styleId="xl772">
    <w:name w:val="xl772"/>
    <w:basedOn w:val="af8"/>
    <w:uiPriority w:val="99"/>
    <w:rsid w:val="002B5C1B"/>
    <w:pPr>
      <w:pBdr>
        <w:top w:val="single" w:sz="8"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pPr>
    <w:rPr>
      <w:lang w:val="en-US" w:bidi="en-US"/>
    </w:rPr>
  </w:style>
  <w:style w:type="paragraph" w:customStyle="1" w:styleId="xl773">
    <w:name w:val="xl773"/>
    <w:basedOn w:val="af8"/>
    <w:uiPriority w:val="99"/>
    <w:rsid w:val="002B5C1B"/>
    <w:pPr>
      <w:pBdr>
        <w:top w:val="single" w:sz="8"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pPr>
    <w:rPr>
      <w:lang w:val="en-US" w:bidi="en-US"/>
    </w:rPr>
  </w:style>
  <w:style w:type="paragraph" w:customStyle="1" w:styleId="xl774">
    <w:name w:val="xl774"/>
    <w:basedOn w:val="af8"/>
    <w:uiPriority w:val="99"/>
    <w:rsid w:val="002B5C1B"/>
    <w:pPr>
      <w:pBdr>
        <w:top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hAnsi="Arial" w:cs="Arial"/>
      <w:lang w:val="en-US" w:bidi="en-US"/>
    </w:rPr>
  </w:style>
  <w:style w:type="paragraph" w:customStyle="1" w:styleId="xl775">
    <w:name w:val="xl775"/>
    <w:basedOn w:val="af8"/>
    <w:uiPriority w:val="99"/>
    <w:rsid w:val="002B5C1B"/>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pPr>
    <w:rPr>
      <w:lang w:val="en-US" w:bidi="en-US"/>
    </w:rPr>
  </w:style>
  <w:style w:type="paragraph" w:customStyle="1" w:styleId="xl776">
    <w:name w:val="xl776"/>
    <w:basedOn w:val="af8"/>
    <w:uiPriority w:val="99"/>
    <w:rsid w:val="002B5C1B"/>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pPr>
    <w:rPr>
      <w:lang w:val="en-US" w:bidi="en-US"/>
    </w:rPr>
  </w:style>
  <w:style w:type="paragraph" w:customStyle="1" w:styleId="xl777">
    <w:name w:val="xl777"/>
    <w:basedOn w:val="af8"/>
    <w:uiPriority w:val="99"/>
    <w:rsid w:val="002B5C1B"/>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pPr>
    <w:rPr>
      <w:rFonts w:ascii="Calibri" w:hAnsi="Calibri" w:cs="Calibri"/>
      <w:lang w:val="en-US" w:bidi="en-US"/>
    </w:rPr>
  </w:style>
  <w:style w:type="paragraph" w:customStyle="1" w:styleId="xl778">
    <w:name w:val="xl778"/>
    <w:basedOn w:val="af8"/>
    <w:uiPriority w:val="99"/>
    <w:rsid w:val="002B5C1B"/>
    <w:pPr>
      <w:pBdr>
        <w:top w:val="single" w:sz="8"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pPr>
    <w:rPr>
      <w:rFonts w:ascii="Calibri" w:hAnsi="Calibri" w:cs="Calibri"/>
      <w:lang w:val="en-US" w:bidi="en-US"/>
    </w:rPr>
  </w:style>
  <w:style w:type="paragraph" w:customStyle="1" w:styleId="xl779">
    <w:name w:val="xl779"/>
    <w:basedOn w:val="af8"/>
    <w:uiPriority w:val="99"/>
    <w:rsid w:val="002B5C1B"/>
    <w:pPr>
      <w:pBdr>
        <w:top w:val="single" w:sz="4"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jc w:val="center"/>
      <w:textAlignment w:val="center"/>
    </w:pPr>
    <w:rPr>
      <w:rFonts w:ascii="Arial" w:hAnsi="Arial" w:cs="Arial"/>
      <w:b/>
      <w:bCs/>
      <w:lang w:val="en-US" w:bidi="en-US"/>
    </w:rPr>
  </w:style>
  <w:style w:type="paragraph" w:customStyle="1" w:styleId="xl780">
    <w:name w:val="xl780"/>
    <w:basedOn w:val="af8"/>
    <w:uiPriority w:val="99"/>
    <w:rsid w:val="002B5C1B"/>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hAnsi="Arial" w:cs="Arial"/>
      <w:lang w:val="en-US" w:bidi="en-US"/>
    </w:rPr>
  </w:style>
  <w:style w:type="paragraph" w:customStyle="1" w:styleId="xl781">
    <w:name w:val="xl781"/>
    <w:basedOn w:val="af8"/>
    <w:uiPriority w:val="99"/>
    <w:rsid w:val="002B5C1B"/>
    <w:pPr>
      <w:pBdr>
        <w:top w:val="single" w:sz="8" w:space="0" w:color="auto"/>
        <w:left w:val="single" w:sz="8" w:space="0" w:color="auto"/>
      </w:pBdr>
      <w:shd w:val="clear" w:color="000000" w:fill="B8CCE4"/>
      <w:spacing w:before="100" w:beforeAutospacing="1" w:after="100" w:afterAutospacing="1" w:line="360" w:lineRule="auto"/>
    </w:pPr>
    <w:rPr>
      <w:sz w:val="28"/>
      <w:szCs w:val="28"/>
      <w:lang w:val="en-US" w:bidi="en-US"/>
    </w:rPr>
  </w:style>
  <w:style w:type="paragraph" w:customStyle="1" w:styleId="xl782">
    <w:name w:val="xl782"/>
    <w:basedOn w:val="af8"/>
    <w:uiPriority w:val="99"/>
    <w:rsid w:val="002B5C1B"/>
    <w:pPr>
      <w:pBdr>
        <w:top w:val="single" w:sz="8" w:space="0" w:color="auto"/>
        <w:left w:val="single" w:sz="8" w:space="0" w:color="auto"/>
      </w:pBdr>
      <w:shd w:val="clear" w:color="000000" w:fill="B2A1C7"/>
      <w:spacing w:before="100" w:beforeAutospacing="1" w:after="100" w:afterAutospacing="1" w:line="360" w:lineRule="auto"/>
    </w:pPr>
    <w:rPr>
      <w:lang w:val="en-US" w:bidi="en-US"/>
    </w:rPr>
  </w:style>
  <w:style w:type="paragraph" w:customStyle="1" w:styleId="xl783">
    <w:name w:val="xl783"/>
    <w:basedOn w:val="af8"/>
    <w:uiPriority w:val="99"/>
    <w:rsid w:val="002B5C1B"/>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pPr>
    <w:rPr>
      <w:lang w:val="en-US" w:bidi="en-US"/>
    </w:rPr>
  </w:style>
  <w:style w:type="paragraph" w:customStyle="1" w:styleId="xl784">
    <w:name w:val="xl784"/>
    <w:basedOn w:val="af8"/>
    <w:uiPriority w:val="99"/>
    <w:rsid w:val="002B5C1B"/>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pPr>
    <w:rPr>
      <w:rFonts w:ascii="Calibri" w:hAnsi="Calibri" w:cs="Calibri"/>
      <w:lang w:val="en-US" w:bidi="en-US"/>
    </w:rPr>
  </w:style>
  <w:style w:type="paragraph" w:customStyle="1" w:styleId="xl785">
    <w:name w:val="xl785"/>
    <w:basedOn w:val="af8"/>
    <w:uiPriority w:val="99"/>
    <w:rsid w:val="002B5C1B"/>
    <w:pPr>
      <w:pBdr>
        <w:top w:val="single" w:sz="8"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pPr>
    <w:rPr>
      <w:rFonts w:ascii="Calibri" w:hAnsi="Calibri" w:cs="Calibri"/>
      <w:lang w:val="en-US" w:bidi="en-US"/>
    </w:rPr>
  </w:style>
  <w:style w:type="paragraph" w:customStyle="1" w:styleId="xl786">
    <w:name w:val="xl786"/>
    <w:basedOn w:val="af8"/>
    <w:uiPriority w:val="99"/>
    <w:rsid w:val="002B5C1B"/>
    <w:pPr>
      <w:pBdr>
        <w:top w:val="single" w:sz="4" w:space="0" w:color="auto"/>
        <w:left w:val="single" w:sz="8"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hAnsi="Arial" w:cs="Arial"/>
      <w:b/>
      <w:bCs/>
      <w:lang w:val="en-US" w:bidi="en-US"/>
    </w:rPr>
  </w:style>
  <w:style w:type="paragraph" w:customStyle="1" w:styleId="xl787">
    <w:name w:val="xl787"/>
    <w:basedOn w:val="af8"/>
    <w:uiPriority w:val="99"/>
    <w:rsid w:val="002B5C1B"/>
    <w:pPr>
      <w:pBdr>
        <w:top w:val="single" w:sz="4"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hAnsi="Arial" w:cs="Arial"/>
      <w:b/>
      <w:bCs/>
      <w:lang w:val="en-US" w:bidi="en-US"/>
    </w:rPr>
  </w:style>
  <w:style w:type="paragraph" w:customStyle="1" w:styleId="xl788">
    <w:name w:val="xl788"/>
    <w:basedOn w:val="af8"/>
    <w:uiPriority w:val="99"/>
    <w:rsid w:val="002B5C1B"/>
    <w:pPr>
      <w:pBdr>
        <w:top w:val="single" w:sz="4"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jc w:val="center"/>
      <w:textAlignment w:val="center"/>
    </w:pPr>
    <w:rPr>
      <w:rFonts w:ascii="Arial" w:hAnsi="Arial" w:cs="Arial"/>
      <w:b/>
      <w:bCs/>
      <w:lang w:val="en-US" w:bidi="en-US"/>
    </w:rPr>
  </w:style>
  <w:style w:type="paragraph" w:customStyle="1" w:styleId="xl789">
    <w:name w:val="xl789"/>
    <w:basedOn w:val="af8"/>
    <w:uiPriority w:val="99"/>
    <w:rsid w:val="002B5C1B"/>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hAnsi="Arial" w:cs="Arial"/>
      <w:lang w:val="en-US" w:bidi="en-US"/>
    </w:rPr>
  </w:style>
  <w:style w:type="paragraph" w:customStyle="1" w:styleId="xl790">
    <w:name w:val="xl790"/>
    <w:basedOn w:val="af8"/>
    <w:uiPriority w:val="99"/>
    <w:rsid w:val="002B5C1B"/>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pPr>
    <w:rPr>
      <w:lang w:val="en-US" w:bidi="en-US"/>
    </w:rPr>
  </w:style>
  <w:style w:type="paragraph" w:customStyle="1" w:styleId="xl791">
    <w:name w:val="xl791"/>
    <w:basedOn w:val="af8"/>
    <w:uiPriority w:val="99"/>
    <w:rsid w:val="002B5C1B"/>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lang w:val="en-US" w:bidi="en-US"/>
    </w:rPr>
  </w:style>
  <w:style w:type="paragraph" w:customStyle="1" w:styleId="xl792">
    <w:name w:val="xl792"/>
    <w:basedOn w:val="af8"/>
    <w:uiPriority w:val="99"/>
    <w:rsid w:val="002B5C1B"/>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lang w:val="en-US" w:bidi="en-US"/>
    </w:rPr>
  </w:style>
  <w:style w:type="paragraph" w:customStyle="1" w:styleId="xl793">
    <w:name w:val="xl793"/>
    <w:basedOn w:val="af8"/>
    <w:uiPriority w:val="99"/>
    <w:rsid w:val="002B5C1B"/>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lang w:val="en-US" w:bidi="en-US"/>
    </w:rPr>
  </w:style>
  <w:style w:type="paragraph" w:customStyle="1" w:styleId="xl794">
    <w:name w:val="xl794"/>
    <w:basedOn w:val="af8"/>
    <w:uiPriority w:val="99"/>
    <w:rsid w:val="002B5C1B"/>
    <w:pPr>
      <w:pBdr>
        <w:top w:val="single" w:sz="4"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lang w:val="en-US" w:bidi="en-US"/>
    </w:rPr>
  </w:style>
  <w:style w:type="paragraph" w:customStyle="1" w:styleId="xl795">
    <w:name w:val="xl795"/>
    <w:basedOn w:val="af8"/>
    <w:uiPriority w:val="99"/>
    <w:rsid w:val="002B5C1B"/>
    <w:pPr>
      <w:pBdr>
        <w:top w:val="single" w:sz="4" w:space="0" w:color="auto"/>
        <w:left w:val="single" w:sz="8"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lang w:val="en-US" w:bidi="en-US"/>
    </w:rPr>
  </w:style>
  <w:style w:type="paragraph" w:customStyle="1" w:styleId="xl796">
    <w:name w:val="xl796"/>
    <w:basedOn w:val="af8"/>
    <w:uiPriority w:val="99"/>
    <w:rsid w:val="002B5C1B"/>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lang w:val="en-US" w:bidi="en-US"/>
    </w:rPr>
  </w:style>
  <w:style w:type="paragraph" w:customStyle="1" w:styleId="xl797">
    <w:name w:val="xl797"/>
    <w:basedOn w:val="af8"/>
    <w:uiPriority w:val="99"/>
    <w:rsid w:val="002B5C1B"/>
    <w:pPr>
      <w:pBdr>
        <w:top w:val="single" w:sz="8" w:space="0" w:color="auto"/>
        <w:left w:val="single" w:sz="4" w:space="0" w:color="auto"/>
        <w:right w:val="single" w:sz="4" w:space="0" w:color="auto"/>
      </w:pBdr>
      <w:shd w:val="clear" w:color="000000" w:fill="FAC090"/>
      <w:spacing w:before="100" w:beforeAutospacing="1" w:after="100" w:afterAutospacing="1" w:line="360" w:lineRule="auto"/>
      <w:jc w:val="center"/>
      <w:textAlignment w:val="center"/>
    </w:pPr>
    <w:rPr>
      <w:lang w:val="en-US" w:bidi="en-US"/>
    </w:rPr>
  </w:style>
  <w:style w:type="paragraph" w:customStyle="1" w:styleId="xl798">
    <w:name w:val="xl798"/>
    <w:basedOn w:val="af8"/>
    <w:uiPriority w:val="99"/>
    <w:rsid w:val="002B5C1B"/>
    <w:pPr>
      <w:pBdr>
        <w:left w:val="single" w:sz="4" w:space="0" w:color="auto"/>
        <w:right w:val="single" w:sz="4" w:space="0" w:color="auto"/>
      </w:pBdr>
      <w:shd w:val="clear" w:color="000000" w:fill="FAC090"/>
      <w:spacing w:before="100" w:beforeAutospacing="1" w:after="100" w:afterAutospacing="1" w:line="360" w:lineRule="auto"/>
      <w:jc w:val="center"/>
      <w:textAlignment w:val="center"/>
    </w:pPr>
    <w:rPr>
      <w:lang w:val="en-US" w:bidi="en-US"/>
    </w:rPr>
  </w:style>
  <w:style w:type="paragraph" w:customStyle="1" w:styleId="xl799">
    <w:name w:val="xl799"/>
    <w:basedOn w:val="af8"/>
    <w:uiPriority w:val="99"/>
    <w:rsid w:val="002B5C1B"/>
    <w:pPr>
      <w:pBdr>
        <w:left w:val="single" w:sz="4"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lang w:val="en-US" w:bidi="en-US"/>
    </w:rPr>
  </w:style>
  <w:style w:type="paragraph" w:customStyle="1" w:styleId="xl1860">
    <w:name w:val="xl1860"/>
    <w:basedOn w:val="af8"/>
    <w:uiPriority w:val="99"/>
    <w:rsid w:val="002B5C1B"/>
    <w:pPr>
      <w:spacing w:before="100" w:beforeAutospacing="1" w:after="100" w:afterAutospacing="1" w:line="360" w:lineRule="auto"/>
      <w:textAlignment w:val="center"/>
    </w:pPr>
    <w:rPr>
      <w:rFonts w:ascii="Tahoma" w:hAnsi="Tahoma" w:cs="Tahoma"/>
      <w:color w:val="000000"/>
      <w:sz w:val="18"/>
      <w:szCs w:val="18"/>
      <w:lang w:val="en-US" w:bidi="en-US"/>
    </w:rPr>
  </w:style>
  <w:style w:type="paragraph" w:customStyle="1" w:styleId="xl1861">
    <w:name w:val="xl1861"/>
    <w:basedOn w:val="af8"/>
    <w:uiPriority w:val="99"/>
    <w:rsid w:val="002B5C1B"/>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hAnsi="Tahoma" w:cs="Tahoma"/>
      <w:b/>
      <w:bCs/>
      <w:color w:val="0000FF"/>
      <w:sz w:val="18"/>
      <w:szCs w:val="18"/>
      <w:u w:val="single"/>
      <w:lang w:val="en-US" w:bidi="en-US"/>
    </w:rPr>
  </w:style>
  <w:style w:type="paragraph" w:customStyle="1" w:styleId="xl1862">
    <w:name w:val="xl1862"/>
    <w:basedOn w:val="af8"/>
    <w:uiPriority w:val="99"/>
    <w:rsid w:val="002B5C1B"/>
    <w:pPr>
      <w:pBdr>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hAnsi="Tahoma" w:cs="Tahoma"/>
      <w:b/>
      <w:bCs/>
      <w:color w:val="0000FF"/>
      <w:sz w:val="18"/>
      <w:szCs w:val="18"/>
      <w:u w:val="single"/>
      <w:lang w:val="en-US" w:bidi="en-US"/>
    </w:rPr>
  </w:style>
  <w:style w:type="paragraph" w:customStyle="1" w:styleId="xl1863">
    <w:name w:val="xl1863"/>
    <w:basedOn w:val="af8"/>
    <w:uiPriority w:val="99"/>
    <w:rsid w:val="002B5C1B"/>
    <w:pPr>
      <w:pBdr>
        <w:top w:val="single" w:sz="4" w:space="0" w:color="auto"/>
        <w:bottom w:val="single" w:sz="4" w:space="0" w:color="auto"/>
      </w:pBdr>
      <w:spacing w:before="100" w:beforeAutospacing="1" w:after="100" w:afterAutospacing="1" w:line="360" w:lineRule="auto"/>
      <w:textAlignment w:val="center"/>
    </w:pPr>
    <w:rPr>
      <w:rFonts w:ascii="Tahoma" w:hAnsi="Tahoma" w:cs="Tahoma"/>
      <w:color w:val="000000"/>
      <w:sz w:val="18"/>
      <w:szCs w:val="18"/>
      <w:lang w:val="en-US" w:bidi="en-US"/>
    </w:rPr>
  </w:style>
  <w:style w:type="paragraph" w:customStyle="1" w:styleId="xl1864">
    <w:name w:val="xl1864"/>
    <w:basedOn w:val="af8"/>
    <w:uiPriority w:val="99"/>
    <w:rsid w:val="002B5C1B"/>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hAnsi="Tahoma" w:cs="Tahoma"/>
      <w:color w:val="FFFFFF"/>
      <w:sz w:val="18"/>
      <w:szCs w:val="18"/>
      <w:lang w:val="en-US" w:bidi="en-US"/>
    </w:rPr>
  </w:style>
  <w:style w:type="paragraph" w:customStyle="1" w:styleId="xl1865">
    <w:name w:val="xl1865"/>
    <w:basedOn w:val="af8"/>
    <w:uiPriority w:val="99"/>
    <w:rsid w:val="002B5C1B"/>
    <w:pPr>
      <w:pBdr>
        <w:top w:val="single" w:sz="4" w:space="0" w:color="auto"/>
        <w:bottom w:val="single" w:sz="4" w:space="0" w:color="auto"/>
      </w:pBdr>
      <w:spacing w:before="100" w:beforeAutospacing="1" w:after="100" w:afterAutospacing="1" w:line="360" w:lineRule="auto"/>
      <w:textAlignment w:val="center"/>
    </w:pPr>
    <w:rPr>
      <w:rFonts w:ascii="Tahoma" w:hAnsi="Tahoma" w:cs="Tahoma"/>
      <w:sz w:val="18"/>
      <w:szCs w:val="18"/>
      <w:lang w:val="en-US" w:bidi="en-US"/>
    </w:rPr>
  </w:style>
  <w:style w:type="paragraph" w:customStyle="1" w:styleId="xl1866">
    <w:name w:val="xl1866"/>
    <w:basedOn w:val="af8"/>
    <w:uiPriority w:val="99"/>
    <w:rsid w:val="002B5C1B"/>
    <w:pPr>
      <w:pBdr>
        <w:top w:val="single" w:sz="4" w:space="0" w:color="auto"/>
        <w:bottom w:val="single" w:sz="4" w:space="0" w:color="auto"/>
      </w:pBdr>
      <w:spacing w:before="100" w:beforeAutospacing="1" w:after="100" w:afterAutospacing="1" w:line="360" w:lineRule="auto"/>
      <w:jc w:val="right"/>
      <w:textAlignment w:val="center"/>
    </w:pPr>
    <w:rPr>
      <w:rFonts w:ascii="Tahoma" w:hAnsi="Tahoma" w:cs="Tahoma"/>
      <w:color w:val="000000"/>
      <w:sz w:val="18"/>
      <w:szCs w:val="18"/>
      <w:lang w:val="en-US" w:bidi="en-US"/>
    </w:rPr>
  </w:style>
  <w:style w:type="paragraph" w:customStyle="1" w:styleId="xl1867">
    <w:name w:val="xl1867"/>
    <w:basedOn w:val="af8"/>
    <w:uiPriority w:val="99"/>
    <w:rsid w:val="002B5C1B"/>
    <w:pPr>
      <w:pBdr>
        <w:top w:val="single" w:sz="4" w:space="0" w:color="auto"/>
        <w:left w:val="single" w:sz="4" w:space="0" w:color="auto"/>
        <w:bottom w:val="single" w:sz="4" w:space="0" w:color="auto"/>
      </w:pBdr>
      <w:shd w:val="thinReverseDiagStripe" w:color="C0C0C0" w:fill="auto"/>
      <w:spacing w:before="100" w:beforeAutospacing="1" w:after="100" w:afterAutospacing="1" w:line="360" w:lineRule="auto"/>
      <w:textAlignment w:val="center"/>
    </w:pPr>
    <w:rPr>
      <w:rFonts w:ascii="Tahoma" w:hAnsi="Tahoma" w:cs="Tahoma"/>
      <w:color w:val="000000"/>
      <w:sz w:val="18"/>
      <w:szCs w:val="18"/>
      <w:lang w:val="en-US" w:bidi="en-US"/>
    </w:rPr>
  </w:style>
  <w:style w:type="paragraph" w:customStyle="1" w:styleId="xl1868">
    <w:name w:val="xl1868"/>
    <w:basedOn w:val="af8"/>
    <w:uiPriority w:val="99"/>
    <w:rsid w:val="002B5C1B"/>
    <w:pPr>
      <w:pBdr>
        <w:top w:val="single" w:sz="4" w:space="0" w:color="auto"/>
        <w:bottom w:val="single" w:sz="4" w:space="0" w:color="auto"/>
      </w:pBdr>
      <w:shd w:val="thinReverseDiagStripe" w:color="C0C0C0" w:fill="auto"/>
      <w:spacing w:before="100" w:beforeAutospacing="1" w:after="100" w:afterAutospacing="1" w:line="360" w:lineRule="auto"/>
      <w:jc w:val="right"/>
      <w:textAlignment w:val="center"/>
    </w:pPr>
    <w:rPr>
      <w:rFonts w:ascii="Tahoma" w:hAnsi="Tahoma" w:cs="Tahoma"/>
      <w:color w:val="000000"/>
      <w:sz w:val="18"/>
      <w:szCs w:val="18"/>
      <w:lang w:val="en-US" w:bidi="en-US"/>
    </w:rPr>
  </w:style>
  <w:style w:type="paragraph" w:customStyle="1" w:styleId="xl1869">
    <w:name w:val="xl1869"/>
    <w:basedOn w:val="af8"/>
    <w:uiPriority w:val="99"/>
    <w:rsid w:val="002B5C1B"/>
    <w:pPr>
      <w:pBdr>
        <w:top w:val="single" w:sz="4" w:space="0" w:color="auto"/>
        <w:left w:val="single" w:sz="4" w:space="7"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color w:val="0000FF"/>
      <w:u w:val="single"/>
      <w:lang w:val="en-US" w:bidi="en-US"/>
    </w:rPr>
  </w:style>
  <w:style w:type="paragraph" w:customStyle="1" w:styleId="xl1870">
    <w:name w:val="xl1870"/>
    <w:basedOn w:val="af8"/>
    <w:uiPriority w:val="99"/>
    <w:rsid w:val="002B5C1B"/>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color w:val="0000FF"/>
      <w:u w:val="single"/>
      <w:lang w:val="en-US" w:bidi="en-US"/>
    </w:rPr>
  </w:style>
  <w:style w:type="paragraph" w:customStyle="1" w:styleId="xl1871">
    <w:name w:val="xl1871"/>
    <w:basedOn w:val="af8"/>
    <w:uiPriority w:val="99"/>
    <w:rsid w:val="002B5C1B"/>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hAnsi="Tahoma" w:cs="Tahoma"/>
      <w:color w:val="FFFFFF"/>
      <w:sz w:val="18"/>
      <w:szCs w:val="18"/>
      <w:lang w:val="en-US" w:bidi="en-US"/>
    </w:rPr>
  </w:style>
  <w:style w:type="paragraph" w:customStyle="1" w:styleId="xl1872">
    <w:name w:val="xl1872"/>
    <w:basedOn w:val="af8"/>
    <w:uiPriority w:val="99"/>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73">
    <w:name w:val="xl1873"/>
    <w:basedOn w:val="af8"/>
    <w:uiPriority w:val="99"/>
    <w:rsid w:val="002B5C1B"/>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hAnsi="Tahoma" w:cs="Tahoma"/>
      <w:sz w:val="18"/>
      <w:szCs w:val="18"/>
      <w:lang w:val="en-US" w:bidi="en-US"/>
    </w:rPr>
  </w:style>
  <w:style w:type="paragraph" w:customStyle="1" w:styleId="xl1874">
    <w:name w:val="xl1874"/>
    <w:basedOn w:val="af8"/>
    <w:uiPriority w:val="99"/>
    <w:rsid w:val="002B5C1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75">
    <w:name w:val="xl1875"/>
    <w:basedOn w:val="af8"/>
    <w:uiPriority w:val="99"/>
    <w:rsid w:val="002B5C1B"/>
    <w:pPr>
      <w:pBdr>
        <w:top w:val="single" w:sz="4" w:space="0" w:color="auto"/>
        <w:bottom w:val="single" w:sz="4" w:space="0" w:color="auto"/>
        <w:right w:val="single" w:sz="4" w:space="0" w:color="333333"/>
      </w:pBdr>
      <w:spacing w:before="100" w:beforeAutospacing="1" w:after="100" w:afterAutospacing="1" w:line="360" w:lineRule="auto"/>
      <w:jc w:val="right"/>
      <w:textAlignment w:val="center"/>
    </w:pPr>
    <w:rPr>
      <w:rFonts w:ascii="Tahoma" w:hAnsi="Tahoma" w:cs="Tahoma"/>
      <w:color w:val="000000"/>
      <w:sz w:val="18"/>
      <w:szCs w:val="18"/>
      <w:lang w:val="en-US" w:bidi="en-US"/>
    </w:rPr>
  </w:style>
  <w:style w:type="paragraph" w:customStyle="1" w:styleId="xl1876">
    <w:name w:val="xl1876"/>
    <w:basedOn w:val="af8"/>
    <w:uiPriority w:val="99"/>
    <w:rsid w:val="002B5C1B"/>
    <w:pPr>
      <w:pBdr>
        <w:top w:val="single" w:sz="4" w:space="0" w:color="auto"/>
        <w:left w:val="single" w:sz="4" w:space="0" w:color="auto"/>
        <w:bottom w:val="single" w:sz="4" w:space="0" w:color="auto"/>
        <w:right w:val="single" w:sz="4" w:space="0" w:color="333333"/>
      </w:pBdr>
      <w:shd w:val="clear" w:color="000000" w:fill="FFFF99"/>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77">
    <w:name w:val="xl1877"/>
    <w:basedOn w:val="af8"/>
    <w:uiPriority w:val="99"/>
    <w:rsid w:val="002B5C1B"/>
    <w:pPr>
      <w:pBdr>
        <w:top w:val="single" w:sz="4" w:space="0" w:color="auto"/>
        <w:bottom w:val="single" w:sz="4" w:space="0" w:color="auto"/>
        <w:right w:val="single" w:sz="4" w:space="0" w:color="333333"/>
      </w:pBdr>
      <w:shd w:val="thinReverseDiagStripe" w:color="C0C0C0" w:fill="auto"/>
      <w:spacing w:before="100" w:beforeAutospacing="1" w:after="100" w:afterAutospacing="1" w:line="360" w:lineRule="auto"/>
      <w:jc w:val="right"/>
      <w:textAlignment w:val="center"/>
    </w:pPr>
    <w:rPr>
      <w:rFonts w:ascii="Tahoma" w:hAnsi="Tahoma" w:cs="Tahoma"/>
      <w:color w:val="000000"/>
      <w:sz w:val="18"/>
      <w:szCs w:val="18"/>
      <w:lang w:val="en-US" w:bidi="en-US"/>
    </w:rPr>
  </w:style>
  <w:style w:type="paragraph" w:customStyle="1" w:styleId="xl1878">
    <w:name w:val="xl1878"/>
    <w:basedOn w:val="af8"/>
    <w:uiPriority w:val="99"/>
    <w:rsid w:val="002B5C1B"/>
    <w:pPr>
      <w:pBdr>
        <w:top w:val="single" w:sz="4" w:space="0" w:color="auto"/>
        <w:bottom w:val="single" w:sz="4" w:space="0" w:color="auto"/>
        <w:right w:val="single" w:sz="4" w:space="0" w:color="333333"/>
      </w:pBdr>
      <w:shd w:val="thinReverseDiagStripe" w:color="C0C0C0" w:fill="FFFFFF"/>
      <w:spacing w:before="100" w:beforeAutospacing="1" w:after="100" w:afterAutospacing="1" w:line="360" w:lineRule="auto"/>
      <w:ind w:firstLineChars="100" w:firstLine="100"/>
      <w:textAlignment w:val="center"/>
    </w:pPr>
    <w:rPr>
      <w:color w:val="0000FF"/>
      <w:u w:val="single"/>
      <w:lang w:val="en-US" w:bidi="en-US"/>
    </w:rPr>
  </w:style>
  <w:style w:type="paragraph" w:customStyle="1" w:styleId="xl1879">
    <w:name w:val="xl1879"/>
    <w:basedOn w:val="af8"/>
    <w:uiPriority w:val="99"/>
    <w:rsid w:val="002B5C1B"/>
    <w:pPr>
      <w:pBdr>
        <w:top w:val="single" w:sz="4" w:space="0" w:color="auto"/>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0">
    <w:name w:val="xl1880"/>
    <w:basedOn w:val="af8"/>
    <w:uiPriority w:val="99"/>
    <w:rsid w:val="002B5C1B"/>
    <w:pPr>
      <w:pBdr>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1">
    <w:name w:val="xl1881"/>
    <w:basedOn w:val="af8"/>
    <w:uiPriority w:val="99"/>
    <w:rsid w:val="002B5C1B"/>
    <w:pPr>
      <w:pBdr>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2">
    <w:name w:val="xl1882"/>
    <w:basedOn w:val="af8"/>
    <w:uiPriority w:val="99"/>
    <w:rsid w:val="002B5C1B"/>
    <w:pPr>
      <w:pBdr>
        <w:top w:val="single" w:sz="4" w:space="0" w:color="auto"/>
        <w:bottom w:val="single" w:sz="4" w:space="0" w:color="auto"/>
      </w:pBdr>
      <w:shd w:val="thinReverseDiagStripe" w:color="C0C0C0" w:fill="FFFFFF"/>
      <w:spacing w:before="100" w:beforeAutospacing="1" w:after="100" w:afterAutospacing="1" w:line="360" w:lineRule="auto"/>
      <w:textAlignment w:val="center"/>
    </w:pPr>
    <w:rPr>
      <w:rFonts w:ascii="Tahoma" w:hAnsi="Tahoma" w:cs="Tahoma"/>
      <w:b/>
      <w:bCs/>
      <w:color w:val="0000FF"/>
      <w:sz w:val="18"/>
      <w:szCs w:val="18"/>
      <w:u w:val="single"/>
      <w:lang w:val="en-US" w:bidi="en-US"/>
    </w:rPr>
  </w:style>
  <w:style w:type="paragraph" w:customStyle="1" w:styleId="xl1883">
    <w:name w:val="xl1883"/>
    <w:basedOn w:val="af8"/>
    <w:uiPriority w:val="99"/>
    <w:rsid w:val="002B5C1B"/>
    <w:pPr>
      <w:pBdr>
        <w:top w:val="single" w:sz="4" w:space="0" w:color="auto"/>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4">
    <w:name w:val="xl1884"/>
    <w:basedOn w:val="af8"/>
    <w:uiPriority w:val="99"/>
    <w:rsid w:val="002B5C1B"/>
    <w:pPr>
      <w:pBdr>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5">
    <w:name w:val="xl1885"/>
    <w:basedOn w:val="af8"/>
    <w:uiPriority w:val="99"/>
    <w:rsid w:val="002B5C1B"/>
    <w:pPr>
      <w:pBdr>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6">
    <w:name w:val="xl1886"/>
    <w:basedOn w:val="af8"/>
    <w:uiPriority w:val="99"/>
    <w:rsid w:val="002B5C1B"/>
    <w:pPr>
      <w:pBdr>
        <w:top w:val="single" w:sz="4" w:space="0" w:color="auto"/>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7">
    <w:name w:val="xl1887"/>
    <w:basedOn w:val="af8"/>
    <w:uiPriority w:val="99"/>
    <w:rsid w:val="002B5C1B"/>
    <w:pPr>
      <w:pBdr>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8">
    <w:name w:val="xl1888"/>
    <w:basedOn w:val="af8"/>
    <w:uiPriority w:val="99"/>
    <w:rsid w:val="002B5C1B"/>
    <w:pPr>
      <w:pBdr>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9">
    <w:name w:val="xl1889"/>
    <w:basedOn w:val="af8"/>
    <w:uiPriority w:val="99"/>
    <w:rsid w:val="002B5C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90">
    <w:name w:val="xl1890"/>
    <w:basedOn w:val="af8"/>
    <w:uiPriority w:val="99"/>
    <w:rsid w:val="002B5C1B"/>
    <w:pPr>
      <w:pBdr>
        <w:top w:val="single" w:sz="4" w:space="0" w:color="auto"/>
        <w:left w:val="single" w:sz="4" w:space="0" w:color="auto"/>
        <w:right w:val="single" w:sz="4" w:space="0" w:color="auto"/>
      </w:pBdr>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91">
    <w:name w:val="xl1891"/>
    <w:basedOn w:val="af8"/>
    <w:uiPriority w:val="99"/>
    <w:rsid w:val="002B5C1B"/>
    <w:pPr>
      <w:pBdr>
        <w:left w:val="single" w:sz="4" w:space="0" w:color="auto"/>
        <w:right w:val="single" w:sz="4" w:space="0" w:color="auto"/>
      </w:pBdr>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92">
    <w:name w:val="xl1892"/>
    <w:basedOn w:val="af8"/>
    <w:uiPriority w:val="99"/>
    <w:rsid w:val="002B5C1B"/>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93">
    <w:name w:val="xl1893"/>
    <w:basedOn w:val="af8"/>
    <w:uiPriority w:val="99"/>
    <w:rsid w:val="002B5C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50729">
    <w:name w:val="xl50729"/>
    <w:basedOn w:val="af8"/>
    <w:uiPriority w:val="99"/>
    <w:rsid w:val="002B5C1B"/>
    <w:pPr>
      <w:spacing w:before="100" w:beforeAutospacing="1" w:after="100" w:afterAutospacing="1" w:line="360" w:lineRule="auto"/>
    </w:pPr>
    <w:rPr>
      <w:b/>
      <w:bCs/>
      <w:lang w:val="en-US" w:bidi="en-US"/>
    </w:rPr>
  </w:style>
  <w:style w:type="paragraph" w:customStyle="1" w:styleId="xl50730">
    <w:name w:val="xl50730"/>
    <w:basedOn w:val="af8"/>
    <w:uiPriority w:val="99"/>
    <w:rsid w:val="002B5C1B"/>
    <w:pPr>
      <w:pBdr>
        <w:top w:val="single" w:sz="8" w:space="0" w:color="auto"/>
        <w:left w:val="single" w:sz="8" w:space="0" w:color="auto"/>
        <w:right w:val="single" w:sz="4" w:space="0" w:color="auto"/>
      </w:pBdr>
      <w:spacing w:before="100" w:beforeAutospacing="1" w:after="100" w:afterAutospacing="1" w:line="360" w:lineRule="auto"/>
    </w:pPr>
    <w:rPr>
      <w:i/>
      <w:iCs/>
      <w:lang w:val="en-US" w:bidi="en-US"/>
    </w:rPr>
  </w:style>
  <w:style w:type="paragraph" w:customStyle="1" w:styleId="xl50731">
    <w:name w:val="xl50731"/>
    <w:basedOn w:val="af8"/>
    <w:uiPriority w:val="99"/>
    <w:rsid w:val="002B5C1B"/>
    <w:pPr>
      <w:pBdr>
        <w:top w:val="single" w:sz="8" w:space="0" w:color="auto"/>
        <w:left w:val="single" w:sz="4" w:space="0" w:color="auto"/>
        <w:right w:val="single" w:sz="4" w:space="0" w:color="auto"/>
      </w:pBdr>
      <w:spacing w:before="100" w:beforeAutospacing="1" w:after="100" w:afterAutospacing="1" w:line="360" w:lineRule="auto"/>
    </w:pPr>
    <w:rPr>
      <w:b/>
      <w:bCs/>
      <w:lang w:val="en-US" w:bidi="en-US"/>
    </w:rPr>
  </w:style>
  <w:style w:type="paragraph" w:customStyle="1" w:styleId="xl50732">
    <w:name w:val="xl50732"/>
    <w:basedOn w:val="af8"/>
    <w:uiPriority w:val="99"/>
    <w:rsid w:val="002B5C1B"/>
    <w:pPr>
      <w:pBdr>
        <w:top w:val="single" w:sz="8" w:space="0" w:color="auto"/>
        <w:left w:val="single" w:sz="4" w:space="0" w:color="auto"/>
        <w:right w:val="single" w:sz="8" w:space="0" w:color="auto"/>
      </w:pBdr>
      <w:spacing w:before="100" w:beforeAutospacing="1" w:after="100" w:afterAutospacing="1" w:line="360" w:lineRule="auto"/>
    </w:pPr>
    <w:rPr>
      <w:b/>
      <w:bCs/>
      <w:lang w:val="en-US" w:bidi="en-US"/>
    </w:rPr>
  </w:style>
  <w:style w:type="paragraph" w:customStyle="1" w:styleId="xl50733">
    <w:name w:val="xl50733"/>
    <w:basedOn w:val="af8"/>
    <w:uiPriority w:val="99"/>
    <w:rsid w:val="002B5C1B"/>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lang w:val="en-US" w:bidi="en-US"/>
    </w:rPr>
  </w:style>
  <w:style w:type="paragraph" w:customStyle="1" w:styleId="xl50734">
    <w:name w:val="xl50734"/>
    <w:basedOn w:val="af8"/>
    <w:uiPriority w:val="99"/>
    <w:rsid w:val="002B5C1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pPr>
    <w:rPr>
      <w:lang w:val="en-US" w:bidi="en-US"/>
    </w:rPr>
  </w:style>
  <w:style w:type="paragraph" w:customStyle="1" w:styleId="xl50735">
    <w:name w:val="xl50735"/>
    <w:basedOn w:val="af8"/>
    <w:uiPriority w:val="99"/>
    <w:rsid w:val="002B5C1B"/>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b/>
      <w:bCs/>
      <w:i/>
      <w:iCs/>
      <w:lang w:val="en-US" w:bidi="en-US"/>
    </w:rPr>
  </w:style>
  <w:style w:type="paragraph" w:customStyle="1" w:styleId="xl50736">
    <w:name w:val="xl50736"/>
    <w:basedOn w:val="af8"/>
    <w:uiPriority w:val="99"/>
    <w:rsid w:val="002B5C1B"/>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i/>
      <w:iCs/>
      <w:lang w:val="en-US" w:bidi="en-US"/>
    </w:rPr>
  </w:style>
  <w:style w:type="paragraph" w:customStyle="1" w:styleId="xl50737">
    <w:name w:val="xl50737"/>
    <w:basedOn w:val="af8"/>
    <w:uiPriority w:val="99"/>
    <w:rsid w:val="002B5C1B"/>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i/>
      <w:iCs/>
      <w:lang w:val="en-US" w:bidi="en-US"/>
    </w:rPr>
  </w:style>
  <w:style w:type="paragraph" w:customStyle="1" w:styleId="xl50738">
    <w:name w:val="xl50738"/>
    <w:basedOn w:val="af8"/>
    <w:uiPriority w:val="99"/>
    <w:rsid w:val="002B5C1B"/>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lang w:val="en-US" w:bidi="en-US"/>
    </w:rPr>
  </w:style>
  <w:style w:type="paragraph" w:customStyle="1" w:styleId="xl50739">
    <w:name w:val="xl50739"/>
    <w:basedOn w:val="af8"/>
    <w:uiPriority w:val="99"/>
    <w:rsid w:val="002B5C1B"/>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lang w:val="en-US" w:bidi="en-US"/>
    </w:rPr>
  </w:style>
  <w:style w:type="paragraph" w:customStyle="1" w:styleId="xl50740">
    <w:name w:val="xl50740"/>
    <w:basedOn w:val="af8"/>
    <w:uiPriority w:val="99"/>
    <w:rsid w:val="002B5C1B"/>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lang w:val="en-US" w:bidi="en-US"/>
    </w:rPr>
  </w:style>
  <w:style w:type="paragraph" w:customStyle="1" w:styleId="xl50741">
    <w:name w:val="xl50741"/>
    <w:basedOn w:val="af8"/>
    <w:uiPriority w:val="99"/>
    <w:rsid w:val="002B5C1B"/>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lang w:val="en-US" w:bidi="en-US"/>
    </w:rPr>
  </w:style>
  <w:style w:type="paragraph" w:customStyle="1" w:styleId="xl50742">
    <w:name w:val="xl50742"/>
    <w:basedOn w:val="af8"/>
    <w:uiPriority w:val="99"/>
    <w:rsid w:val="002B5C1B"/>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line="360" w:lineRule="auto"/>
    </w:pPr>
    <w:rPr>
      <w:lang w:val="en-US" w:bidi="en-US"/>
    </w:rPr>
  </w:style>
  <w:style w:type="paragraph" w:customStyle="1" w:styleId="xl50743">
    <w:name w:val="xl50743"/>
    <w:basedOn w:val="af8"/>
    <w:uiPriority w:val="99"/>
    <w:rsid w:val="002B5C1B"/>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lang w:val="en-US" w:bidi="en-US"/>
    </w:rPr>
  </w:style>
  <w:style w:type="paragraph" w:customStyle="1" w:styleId="xl50744">
    <w:name w:val="xl50744"/>
    <w:basedOn w:val="af8"/>
    <w:uiPriority w:val="99"/>
    <w:rsid w:val="002B5C1B"/>
    <w:pPr>
      <w:pBdr>
        <w:top w:val="single" w:sz="4" w:space="0" w:color="auto"/>
        <w:left w:val="single" w:sz="8" w:space="0" w:color="auto"/>
        <w:bottom w:val="single" w:sz="8" w:space="0" w:color="auto"/>
        <w:right w:val="single" w:sz="4" w:space="0" w:color="auto"/>
      </w:pBdr>
      <w:shd w:val="clear" w:color="000000" w:fill="E6B8B7"/>
      <w:spacing w:before="100" w:beforeAutospacing="1" w:after="100" w:afterAutospacing="1" w:line="360" w:lineRule="auto"/>
    </w:pPr>
    <w:rPr>
      <w:lang w:val="en-US" w:bidi="en-US"/>
    </w:rPr>
  </w:style>
  <w:style w:type="paragraph" w:customStyle="1" w:styleId="xl50745">
    <w:name w:val="xl50745"/>
    <w:basedOn w:val="af8"/>
    <w:uiPriority w:val="99"/>
    <w:rsid w:val="002B5C1B"/>
    <w:pPr>
      <w:pBdr>
        <w:top w:val="single" w:sz="4" w:space="0" w:color="auto"/>
        <w:left w:val="single" w:sz="4" w:space="0" w:color="auto"/>
        <w:bottom w:val="single" w:sz="8" w:space="0" w:color="auto"/>
        <w:right w:val="single" w:sz="4" w:space="0" w:color="auto"/>
      </w:pBdr>
      <w:shd w:val="clear" w:color="000000" w:fill="E6B8B7"/>
      <w:spacing w:before="100" w:beforeAutospacing="1" w:after="100" w:afterAutospacing="1" w:line="360" w:lineRule="auto"/>
    </w:pPr>
    <w:rPr>
      <w:lang w:val="en-US" w:bidi="en-US"/>
    </w:rPr>
  </w:style>
  <w:style w:type="paragraph" w:customStyle="1" w:styleId="xl50746">
    <w:name w:val="xl50746"/>
    <w:basedOn w:val="af8"/>
    <w:uiPriority w:val="99"/>
    <w:rsid w:val="002B5C1B"/>
    <w:pPr>
      <w:pBdr>
        <w:top w:val="single" w:sz="4" w:space="0" w:color="auto"/>
        <w:left w:val="single" w:sz="4" w:space="0" w:color="auto"/>
        <w:bottom w:val="single" w:sz="8" w:space="0" w:color="auto"/>
        <w:right w:val="single" w:sz="8" w:space="0" w:color="auto"/>
      </w:pBdr>
      <w:shd w:val="clear" w:color="000000" w:fill="E6B8B7"/>
      <w:spacing w:before="100" w:beforeAutospacing="1" w:after="100" w:afterAutospacing="1" w:line="360" w:lineRule="auto"/>
    </w:pPr>
    <w:rPr>
      <w:lang w:val="en-US" w:bidi="en-US"/>
    </w:rPr>
  </w:style>
  <w:style w:type="paragraph" w:customStyle="1" w:styleId="xl50747">
    <w:name w:val="xl50747"/>
    <w:basedOn w:val="af8"/>
    <w:uiPriority w:val="99"/>
    <w:rsid w:val="002B5C1B"/>
    <w:pPr>
      <w:pBdr>
        <w:top w:val="single" w:sz="4" w:space="0" w:color="auto"/>
        <w:left w:val="single" w:sz="8" w:space="0" w:color="auto"/>
        <w:right w:val="single" w:sz="4" w:space="0" w:color="auto"/>
      </w:pBdr>
      <w:shd w:val="clear" w:color="000000" w:fill="E6B8B7"/>
      <w:spacing w:before="100" w:beforeAutospacing="1" w:after="100" w:afterAutospacing="1" w:line="360" w:lineRule="auto"/>
    </w:pPr>
    <w:rPr>
      <w:lang w:val="en-US" w:bidi="en-US"/>
    </w:rPr>
  </w:style>
  <w:style w:type="paragraph" w:customStyle="1" w:styleId="xl50748">
    <w:name w:val="xl50748"/>
    <w:basedOn w:val="af8"/>
    <w:uiPriority w:val="99"/>
    <w:rsid w:val="002B5C1B"/>
    <w:pPr>
      <w:pBdr>
        <w:top w:val="single" w:sz="4" w:space="0" w:color="auto"/>
        <w:left w:val="single" w:sz="4" w:space="0" w:color="auto"/>
        <w:right w:val="single" w:sz="4" w:space="0" w:color="auto"/>
      </w:pBdr>
      <w:shd w:val="clear" w:color="000000" w:fill="E6B8B7"/>
      <w:spacing w:before="100" w:beforeAutospacing="1" w:after="100" w:afterAutospacing="1" w:line="360" w:lineRule="auto"/>
    </w:pPr>
    <w:rPr>
      <w:lang w:val="en-US" w:bidi="en-US"/>
    </w:rPr>
  </w:style>
  <w:style w:type="paragraph" w:customStyle="1" w:styleId="xl50749">
    <w:name w:val="xl50749"/>
    <w:basedOn w:val="af8"/>
    <w:uiPriority w:val="99"/>
    <w:rsid w:val="002B5C1B"/>
    <w:pPr>
      <w:pBdr>
        <w:top w:val="single" w:sz="4" w:space="0" w:color="auto"/>
        <w:left w:val="single" w:sz="4" w:space="0" w:color="auto"/>
        <w:right w:val="single" w:sz="8" w:space="0" w:color="auto"/>
      </w:pBdr>
      <w:shd w:val="clear" w:color="000000" w:fill="E6B8B7"/>
      <w:spacing w:before="100" w:beforeAutospacing="1" w:after="100" w:afterAutospacing="1" w:line="360" w:lineRule="auto"/>
    </w:pPr>
    <w:rPr>
      <w:lang w:val="en-US" w:bidi="en-US"/>
    </w:rPr>
  </w:style>
  <w:style w:type="character" w:customStyle="1" w:styleId="affffffff">
    <w:name w:val="Мой Текст Знак"/>
    <w:link w:val="affffffff0"/>
    <w:locked/>
    <w:rsid w:val="002B5C1B"/>
    <w:rPr>
      <w:rFonts w:ascii="Calibri" w:eastAsia="Calibri" w:hAnsi="Calibri" w:cs="Calibri"/>
      <w:sz w:val="24"/>
      <w:szCs w:val="28"/>
    </w:rPr>
  </w:style>
  <w:style w:type="paragraph" w:customStyle="1" w:styleId="affffffff0">
    <w:name w:val="Мой Текст"/>
    <w:basedOn w:val="af8"/>
    <w:link w:val="affffffff"/>
    <w:qFormat/>
    <w:rsid w:val="002B5C1B"/>
    <w:pPr>
      <w:spacing w:line="360" w:lineRule="auto"/>
      <w:ind w:firstLine="851"/>
      <w:jc w:val="both"/>
    </w:pPr>
    <w:rPr>
      <w:rFonts w:ascii="Calibri" w:eastAsia="Calibri" w:hAnsi="Calibri" w:cs="Calibri"/>
      <w:szCs w:val="28"/>
      <w:lang w:eastAsia="en-US"/>
    </w:rPr>
  </w:style>
  <w:style w:type="paragraph" w:customStyle="1" w:styleId="af6">
    <w:name w:val="Перечисление без номера"/>
    <w:basedOn w:val="af8"/>
    <w:link w:val="affffffff1"/>
    <w:qFormat/>
    <w:rsid w:val="002B5C1B"/>
    <w:pPr>
      <w:numPr>
        <w:numId w:val="21"/>
      </w:numPr>
      <w:spacing w:line="360" w:lineRule="auto"/>
      <w:ind w:left="1570" w:hanging="357"/>
      <w:jc w:val="both"/>
    </w:pPr>
    <w:rPr>
      <w:rFonts w:eastAsia="Calibri"/>
      <w:szCs w:val="28"/>
      <w:lang w:val="en-US" w:eastAsia="en-US" w:bidi="en-US"/>
    </w:rPr>
  </w:style>
  <w:style w:type="character" w:customStyle="1" w:styleId="affffffff1">
    <w:name w:val="Перечисление без номера Знак"/>
    <w:link w:val="af6"/>
    <w:rsid w:val="002B5C1B"/>
    <w:rPr>
      <w:rFonts w:ascii="Times New Roman" w:eastAsia="Calibri" w:hAnsi="Times New Roman" w:cs="Times New Roman"/>
      <w:sz w:val="24"/>
      <w:szCs w:val="28"/>
      <w:lang w:val="en-US" w:bidi="en-US"/>
    </w:rPr>
  </w:style>
  <w:style w:type="paragraph" w:customStyle="1" w:styleId="xl51718">
    <w:name w:val="xl51718"/>
    <w:basedOn w:val="af8"/>
    <w:uiPriority w:val="99"/>
    <w:rsid w:val="002B5C1B"/>
    <w:pPr>
      <w:pBdr>
        <w:bottom w:val="single" w:sz="8" w:space="0" w:color="auto"/>
        <w:right w:val="single" w:sz="8" w:space="0" w:color="auto"/>
      </w:pBdr>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19">
    <w:name w:val="xl51719"/>
    <w:basedOn w:val="af8"/>
    <w:uiPriority w:val="99"/>
    <w:rsid w:val="002B5C1B"/>
    <w:pPr>
      <w:shd w:val="clear" w:color="000000" w:fill="FFFF00"/>
      <w:spacing w:before="100" w:beforeAutospacing="1" w:after="100" w:afterAutospacing="1" w:line="360" w:lineRule="auto"/>
    </w:pPr>
    <w:rPr>
      <w:lang w:val="en-US" w:bidi="en-US"/>
    </w:rPr>
  </w:style>
  <w:style w:type="paragraph" w:customStyle="1" w:styleId="xl51720">
    <w:name w:val="xl51720"/>
    <w:basedOn w:val="af8"/>
    <w:uiPriority w:val="99"/>
    <w:rsid w:val="002B5C1B"/>
    <w:pPr>
      <w:pBdr>
        <w:left w:val="single" w:sz="8" w:space="0" w:color="auto"/>
        <w:bottom w:val="single" w:sz="8" w:space="0" w:color="auto"/>
        <w:right w:val="single" w:sz="8" w:space="0" w:color="auto"/>
      </w:pBdr>
      <w:shd w:val="clear" w:color="000000" w:fill="FFFF00"/>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21">
    <w:name w:val="xl51721"/>
    <w:basedOn w:val="af8"/>
    <w:uiPriority w:val="99"/>
    <w:rsid w:val="002B5C1B"/>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2">
    <w:name w:val="xl51722"/>
    <w:basedOn w:val="af8"/>
    <w:uiPriority w:val="99"/>
    <w:rsid w:val="002B5C1B"/>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3">
    <w:name w:val="xl51723"/>
    <w:basedOn w:val="af8"/>
    <w:uiPriority w:val="99"/>
    <w:rsid w:val="002B5C1B"/>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4">
    <w:name w:val="xl51724"/>
    <w:basedOn w:val="af8"/>
    <w:uiPriority w:val="99"/>
    <w:rsid w:val="002B5C1B"/>
    <w:pPr>
      <w:shd w:val="clear" w:color="000000" w:fill="FFFFFF"/>
      <w:spacing w:before="100" w:beforeAutospacing="1" w:after="100" w:afterAutospacing="1" w:line="360" w:lineRule="auto"/>
    </w:pPr>
    <w:rPr>
      <w:lang w:val="en-US" w:bidi="en-US"/>
    </w:rPr>
  </w:style>
  <w:style w:type="paragraph" w:customStyle="1" w:styleId="xl51725">
    <w:name w:val="xl51725"/>
    <w:basedOn w:val="af8"/>
    <w:uiPriority w:val="99"/>
    <w:rsid w:val="002B5C1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6">
    <w:name w:val="xl51726"/>
    <w:basedOn w:val="af8"/>
    <w:uiPriority w:val="99"/>
    <w:rsid w:val="002B5C1B"/>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7">
    <w:name w:val="xl51727"/>
    <w:basedOn w:val="af8"/>
    <w:uiPriority w:val="99"/>
    <w:rsid w:val="002B5C1B"/>
    <w:pPr>
      <w:pBdr>
        <w:top w:val="single" w:sz="8" w:space="0" w:color="auto"/>
        <w:bottom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8">
    <w:name w:val="xl51728"/>
    <w:basedOn w:val="af8"/>
    <w:uiPriority w:val="99"/>
    <w:rsid w:val="002B5C1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29">
    <w:name w:val="xl51729"/>
    <w:basedOn w:val="af8"/>
    <w:uiPriority w:val="99"/>
    <w:rsid w:val="002B5C1B"/>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0">
    <w:name w:val="xl51730"/>
    <w:basedOn w:val="af8"/>
    <w:uiPriority w:val="99"/>
    <w:rsid w:val="002B5C1B"/>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1">
    <w:name w:val="xl51731"/>
    <w:basedOn w:val="af8"/>
    <w:uiPriority w:val="99"/>
    <w:rsid w:val="002B5C1B"/>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32">
    <w:name w:val="xl51732"/>
    <w:basedOn w:val="af8"/>
    <w:uiPriority w:val="99"/>
    <w:rsid w:val="002B5C1B"/>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3">
    <w:name w:val="xl51733"/>
    <w:basedOn w:val="af8"/>
    <w:uiPriority w:val="99"/>
    <w:rsid w:val="002B5C1B"/>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color w:val="FF0000"/>
      <w:sz w:val="20"/>
      <w:szCs w:val="20"/>
      <w:lang w:val="en-US" w:bidi="en-US"/>
    </w:rPr>
  </w:style>
  <w:style w:type="paragraph" w:customStyle="1" w:styleId="xl51734">
    <w:name w:val="xl51734"/>
    <w:basedOn w:val="af8"/>
    <w:uiPriority w:val="99"/>
    <w:rsid w:val="002B5C1B"/>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5">
    <w:name w:val="xl51735"/>
    <w:basedOn w:val="af8"/>
    <w:uiPriority w:val="99"/>
    <w:rsid w:val="002B5C1B"/>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6">
    <w:name w:val="xl51736"/>
    <w:basedOn w:val="af8"/>
    <w:uiPriority w:val="99"/>
    <w:rsid w:val="002B5C1B"/>
    <w:pPr>
      <w:pBdr>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37">
    <w:name w:val="xl51737"/>
    <w:basedOn w:val="af8"/>
    <w:uiPriority w:val="99"/>
    <w:rsid w:val="002B5C1B"/>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8">
    <w:name w:val="xl51738"/>
    <w:basedOn w:val="af8"/>
    <w:uiPriority w:val="99"/>
    <w:rsid w:val="002B5C1B"/>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color w:val="FF0000"/>
      <w:sz w:val="20"/>
      <w:szCs w:val="20"/>
      <w:lang w:val="en-US" w:bidi="en-US"/>
    </w:rPr>
  </w:style>
  <w:style w:type="paragraph" w:customStyle="1" w:styleId="xl51739">
    <w:name w:val="xl51739"/>
    <w:basedOn w:val="af8"/>
    <w:uiPriority w:val="99"/>
    <w:rsid w:val="002B5C1B"/>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0">
    <w:name w:val="xl51740"/>
    <w:basedOn w:val="af8"/>
    <w:uiPriority w:val="99"/>
    <w:rsid w:val="002B5C1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color w:val="000000"/>
      <w:lang w:val="en-US" w:bidi="en-US"/>
    </w:rPr>
  </w:style>
  <w:style w:type="paragraph" w:customStyle="1" w:styleId="xl51741">
    <w:name w:val="xl51741"/>
    <w:basedOn w:val="af8"/>
    <w:uiPriority w:val="99"/>
    <w:rsid w:val="002B5C1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color w:val="000000"/>
      <w:lang w:val="en-US" w:bidi="en-US"/>
    </w:rPr>
  </w:style>
  <w:style w:type="paragraph" w:customStyle="1" w:styleId="xl51742">
    <w:name w:val="xl51742"/>
    <w:basedOn w:val="af8"/>
    <w:uiPriority w:val="99"/>
    <w:rsid w:val="002B5C1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color w:val="000000"/>
      <w:lang w:val="en-US" w:bidi="en-US"/>
    </w:rPr>
  </w:style>
  <w:style w:type="paragraph" w:customStyle="1" w:styleId="xl51743">
    <w:name w:val="xl51743"/>
    <w:basedOn w:val="af8"/>
    <w:uiPriority w:val="99"/>
    <w:rsid w:val="002B5C1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color w:val="000000"/>
      <w:lang w:val="en-US" w:bidi="en-US"/>
    </w:rPr>
  </w:style>
  <w:style w:type="paragraph" w:customStyle="1" w:styleId="xl51744">
    <w:name w:val="xl51744"/>
    <w:basedOn w:val="af8"/>
    <w:uiPriority w:val="99"/>
    <w:rsid w:val="002B5C1B"/>
    <w:pPr>
      <w:pBdr>
        <w:top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45">
    <w:name w:val="xl51745"/>
    <w:basedOn w:val="af8"/>
    <w:uiPriority w:val="99"/>
    <w:rsid w:val="002B5C1B"/>
    <w:pPr>
      <w:pBdr>
        <w:top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b/>
      <w:bCs/>
      <w:sz w:val="20"/>
      <w:szCs w:val="20"/>
      <w:lang w:val="en-US" w:bidi="en-US"/>
    </w:rPr>
  </w:style>
  <w:style w:type="paragraph" w:customStyle="1" w:styleId="xl51746">
    <w:name w:val="xl51746"/>
    <w:basedOn w:val="af8"/>
    <w:uiPriority w:val="99"/>
    <w:rsid w:val="002B5C1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7">
    <w:name w:val="xl51747"/>
    <w:basedOn w:val="af8"/>
    <w:uiPriority w:val="99"/>
    <w:rsid w:val="002B5C1B"/>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8">
    <w:name w:val="xl51748"/>
    <w:basedOn w:val="af8"/>
    <w:uiPriority w:val="99"/>
    <w:rsid w:val="002B5C1B"/>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bidi="en-US"/>
    </w:rPr>
  </w:style>
  <w:style w:type="paragraph" w:customStyle="1" w:styleId="xl51749">
    <w:name w:val="xl51749"/>
    <w:basedOn w:val="af8"/>
    <w:uiPriority w:val="99"/>
    <w:rsid w:val="002B5C1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color w:val="000000"/>
      <w:lang w:val="en-US" w:bidi="en-US"/>
    </w:rPr>
  </w:style>
  <w:style w:type="paragraph" w:customStyle="1" w:styleId="xl51750">
    <w:name w:val="xl51750"/>
    <w:basedOn w:val="af8"/>
    <w:uiPriority w:val="99"/>
    <w:rsid w:val="002B5C1B"/>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1">
    <w:name w:val="xl51751"/>
    <w:basedOn w:val="af8"/>
    <w:uiPriority w:val="99"/>
    <w:rsid w:val="002B5C1B"/>
    <w:pPr>
      <w:pBdr>
        <w:top w:val="single" w:sz="8" w:space="0" w:color="auto"/>
        <w:left w:val="single" w:sz="8" w:space="0" w:color="auto"/>
        <w:bottom w:val="single" w:sz="8" w:space="0" w:color="auto"/>
      </w:pBdr>
      <w:shd w:val="clear" w:color="000000" w:fill="FFFFFF"/>
      <w:spacing w:before="100" w:beforeAutospacing="1" w:after="100" w:afterAutospacing="1" w:line="360" w:lineRule="auto"/>
    </w:pPr>
    <w:rPr>
      <w:color w:val="000000"/>
      <w:lang w:val="en-US" w:bidi="en-US"/>
    </w:rPr>
  </w:style>
  <w:style w:type="paragraph" w:customStyle="1" w:styleId="xl51752">
    <w:name w:val="xl51752"/>
    <w:basedOn w:val="af8"/>
    <w:uiPriority w:val="99"/>
    <w:rsid w:val="002B5C1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3">
    <w:name w:val="xl51753"/>
    <w:basedOn w:val="af8"/>
    <w:uiPriority w:val="99"/>
    <w:rsid w:val="002B5C1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color w:val="000000"/>
      <w:lang w:val="en-US" w:bidi="en-US"/>
    </w:rPr>
  </w:style>
  <w:style w:type="paragraph" w:customStyle="1" w:styleId="xl51754">
    <w:name w:val="xl51754"/>
    <w:basedOn w:val="af8"/>
    <w:uiPriority w:val="99"/>
    <w:rsid w:val="002B5C1B"/>
    <w:pPr>
      <w:pBdr>
        <w:top w:val="single" w:sz="8" w:space="0" w:color="auto"/>
        <w:bottom w:val="single" w:sz="8" w:space="0" w:color="auto"/>
      </w:pBdr>
      <w:shd w:val="clear" w:color="000000" w:fill="FFFFFF"/>
      <w:spacing w:before="100" w:beforeAutospacing="1" w:after="100" w:afterAutospacing="1" w:line="360" w:lineRule="auto"/>
      <w:jc w:val="center"/>
    </w:pPr>
    <w:rPr>
      <w:color w:val="000000"/>
      <w:lang w:val="en-US" w:bidi="en-US"/>
    </w:rPr>
  </w:style>
  <w:style w:type="paragraph" w:customStyle="1" w:styleId="xl51755">
    <w:name w:val="xl51755"/>
    <w:basedOn w:val="af8"/>
    <w:uiPriority w:val="99"/>
    <w:rsid w:val="002B5C1B"/>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color w:val="000000"/>
      <w:lang w:val="en-US" w:bidi="en-US"/>
    </w:rPr>
  </w:style>
  <w:style w:type="paragraph" w:customStyle="1" w:styleId="xl51756">
    <w:name w:val="xl51756"/>
    <w:basedOn w:val="af8"/>
    <w:uiPriority w:val="99"/>
    <w:rsid w:val="002B5C1B"/>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7">
    <w:name w:val="xl51757"/>
    <w:basedOn w:val="af8"/>
    <w:uiPriority w:val="99"/>
    <w:rsid w:val="002B5C1B"/>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8">
    <w:name w:val="xl51758"/>
    <w:basedOn w:val="af8"/>
    <w:uiPriority w:val="99"/>
    <w:rsid w:val="002B5C1B"/>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bidi="en-US"/>
    </w:rPr>
  </w:style>
  <w:style w:type="paragraph" w:customStyle="1" w:styleId="xl51759">
    <w:name w:val="xl51759"/>
    <w:basedOn w:val="af8"/>
    <w:uiPriority w:val="99"/>
    <w:rsid w:val="002B5C1B"/>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60">
    <w:name w:val="xl51760"/>
    <w:basedOn w:val="af8"/>
    <w:uiPriority w:val="99"/>
    <w:rsid w:val="002B5C1B"/>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1">
    <w:name w:val="xl51761"/>
    <w:basedOn w:val="af8"/>
    <w:uiPriority w:val="99"/>
    <w:rsid w:val="002B5C1B"/>
    <w:pPr>
      <w:pBdr>
        <w:top w:val="single" w:sz="8" w:space="0" w:color="auto"/>
        <w:bottom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2">
    <w:name w:val="xl51762"/>
    <w:basedOn w:val="af8"/>
    <w:uiPriority w:val="99"/>
    <w:rsid w:val="002B5C1B"/>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color w:val="000000"/>
      <w:lang w:val="en-US" w:bidi="en-US"/>
    </w:rPr>
  </w:style>
  <w:style w:type="paragraph" w:customStyle="1" w:styleId="xl51763">
    <w:name w:val="xl51763"/>
    <w:basedOn w:val="af8"/>
    <w:uiPriority w:val="99"/>
    <w:rsid w:val="002B5C1B"/>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color w:val="000000"/>
      <w:lang w:val="en-US" w:bidi="en-US"/>
    </w:rPr>
  </w:style>
  <w:style w:type="paragraph" w:customStyle="1" w:styleId="xl51764">
    <w:name w:val="xl51764"/>
    <w:basedOn w:val="af8"/>
    <w:uiPriority w:val="99"/>
    <w:rsid w:val="002B5C1B"/>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color w:val="000000"/>
      <w:lang w:val="en-US" w:bidi="en-US"/>
    </w:rPr>
  </w:style>
  <w:style w:type="paragraph" w:customStyle="1" w:styleId="xl51765">
    <w:name w:val="xl51765"/>
    <w:basedOn w:val="af8"/>
    <w:uiPriority w:val="99"/>
    <w:rsid w:val="002B5C1B"/>
    <w:pPr>
      <w:pBdr>
        <w:top w:val="single" w:sz="8" w:space="0" w:color="auto"/>
        <w:left w:val="single" w:sz="8" w:space="0" w:color="auto"/>
        <w:bottom w:val="single" w:sz="8" w:space="0" w:color="auto"/>
      </w:pBdr>
      <w:shd w:val="clear" w:color="000000" w:fill="FFFFFF"/>
      <w:spacing w:before="100" w:beforeAutospacing="1" w:after="100" w:afterAutospacing="1" w:line="360" w:lineRule="auto"/>
      <w:jc w:val="center"/>
    </w:pPr>
    <w:rPr>
      <w:b/>
      <w:bCs/>
      <w:color w:val="000000"/>
      <w:lang w:val="en-US" w:bidi="en-US"/>
    </w:rPr>
  </w:style>
  <w:style w:type="paragraph" w:customStyle="1" w:styleId="xl51766">
    <w:name w:val="xl51766"/>
    <w:basedOn w:val="af8"/>
    <w:uiPriority w:val="99"/>
    <w:rsid w:val="002B5C1B"/>
    <w:pPr>
      <w:pBdr>
        <w:top w:val="single" w:sz="8" w:space="0" w:color="auto"/>
        <w:bottom w:val="single" w:sz="8" w:space="0" w:color="auto"/>
      </w:pBdr>
      <w:shd w:val="clear" w:color="000000" w:fill="FFFFFF"/>
      <w:spacing w:before="100" w:beforeAutospacing="1" w:after="100" w:afterAutospacing="1" w:line="360" w:lineRule="auto"/>
      <w:jc w:val="center"/>
    </w:pPr>
    <w:rPr>
      <w:b/>
      <w:bCs/>
      <w:color w:val="000000"/>
      <w:lang w:val="en-US" w:bidi="en-US"/>
    </w:rPr>
  </w:style>
  <w:style w:type="paragraph" w:customStyle="1" w:styleId="xl51767">
    <w:name w:val="xl51767"/>
    <w:basedOn w:val="af8"/>
    <w:uiPriority w:val="99"/>
    <w:rsid w:val="002B5C1B"/>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b/>
      <w:bCs/>
      <w:color w:val="000000"/>
      <w:lang w:val="en-US" w:bidi="en-US"/>
    </w:rPr>
  </w:style>
  <w:style w:type="paragraph" w:customStyle="1" w:styleId="xl51768">
    <w:name w:val="xl51768"/>
    <w:basedOn w:val="af8"/>
    <w:uiPriority w:val="99"/>
    <w:rsid w:val="002B5C1B"/>
    <w:pP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9">
    <w:name w:val="xl51769"/>
    <w:basedOn w:val="af8"/>
    <w:uiPriority w:val="99"/>
    <w:rsid w:val="002B5C1B"/>
    <w:pPr>
      <w:pBdr>
        <w:bottom w:val="single" w:sz="8" w:space="0" w:color="auto"/>
        <w:right w:val="single" w:sz="8" w:space="0" w:color="auto"/>
      </w:pBdr>
      <w:spacing w:before="100" w:beforeAutospacing="1" w:after="100" w:afterAutospacing="1" w:line="360" w:lineRule="auto"/>
      <w:ind w:firstLineChars="200" w:firstLine="200"/>
      <w:textAlignment w:val="center"/>
    </w:pPr>
    <w:rPr>
      <w:rFonts w:ascii="Arial Unicode MS" w:eastAsia="Arial Unicode MS" w:hAnsi="Arial Unicode MS" w:cs="Arial Unicode MS"/>
      <w:sz w:val="20"/>
      <w:szCs w:val="20"/>
      <w:lang w:val="en-US" w:bidi="en-US"/>
    </w:rPr>
  </w:style>
  <w:style w:type="paragraph" w:customStyle="1" w:styleId="xl51770">
    <w:name w:val="xl51770"/>
    <w:basedOn w:val="af8"/>
    <w:uiPriority w:val="99"/>
    <w:rsid w:val="002B5C1B"/>
    <w:pPr>
      <w:pBdr>
        <w:bottom w:val="single" w:sz="8" w:space="0" w:color="auto"/>
        <w:right w:val="single" w:sz="8" w:space="0" w:color="auto"/>
      </w:pBdr>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71">
    <w:name w:val="xl51771"/>
    <w:basedOn w:val="af8"/>
    <w:uiPriority w:val="99"/>
    <w:rsid w:val="002B5C1B"/>
    <w:pPr>
      <w:shd w:val="clear" w:color="000000" w:fill="FFFF00"/>
      <w:spacing w:before="100" w:beforeAutospacing="1" w:after="100" w:afterAutospacing="1" w:line="360" w:lineRule="auto"/>
      <w:jc w:val="center"/>
    </w:pPr>
    <w:rPr>
      <w:lang w:val="en-US" w:bidi="en-US"/>
    </w:rPr>
  </w:style>
  <w:style w:type="paragraph" w:customStyle="1" w:styleId="xl51772">
    <w:name w:val="xl51772"/>
    <w:basedOn w:val="af8"/>
    <w:uiPriority w:val="99"/>
    <w:rsid w:val="002B5C1B"/>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73">
    <w:name w:val="xl51773"/>
    <w:basedOn w:val="af8"/>
    <w:uiPriority w:val="99"/>
    <w:rsid w:val="002B5C1B"/>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numbering" w:customStyle="1" w:styleId="92">
    <w:name w:val="Нет списка9"/>
    <w:next w:val="afb"/>
    <w:uiPriority w:val="99"/>
    <w:semiHidden/>
    <w:unhideWhenUsed/>
    <w:rsid w:val="002B5C1B"/>
  </w:style>
  <w:style w:type="character" w:customStyle="1" w:styleId="221">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1,Знак1 Знак Зна Знак,h2 Знак"/>
    <w:uiPriority w:val="9"/>
    <w:semiHidden/>
    <w:rsid w:val="002B5C1B"/>
    <w:rPr>
      <w:rFonts w:ascii="Cambria" w:eastAsia="Times New Roman" w:hAnsi="Cambria" w:cs="Times New Roman"/>
      <w:color w:val="365F91"/>
      <w:spacing w:val="-5"/>
      <w:sz w:val="26"/>
      <w:szCs w:val="26"/>
    </w:rPr>
  </w:style>
  <w:style w:type="paragraph" w:customStyle="1" w:styleId="xl35">
    <w:name w:val="xl35"/>
    <w:basedOn w:val="af8"/>
    <w:rsid w:val="002B5C1B"/>
    <w:pPr>
      <w:spacing w:before="100" w:beforeAutospacing="1" w:after="100" w:afterAutospacing="1" w:line="360" w:lineRule="auto"/>
    </w:pPr>
    <w:rPr>
      <w:lang w:val="en-US" w:bidi="en-US"/>
    </w:rPr>
  </w:style>
  <w:style w:type="paragraph" w:customStyle="1" w:styleId="xl36">
    <w:name w:val="xl36"/>
    <w:basedOn w:val="af8"/>
    <w:rsid w:val="002B5C1B"/>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lang w:val="en-US" w:bidi="en-US"/>
    </w:rPr>
  </w:style>
  <w:style w:type="paragraph" w:customStyle="1" w:styleId="xl37">
    <w:name w:val="xl37"/>
    <w:basedOn w:val="af8"/>
    <w:rsid w:val="002B5C1B"/>
    <w:pPr>
      <w:pBdr>
        <w:top w:val="single" w:sz="4" w:space="0" w:color="BCBCBC"/>
        <w:left w:val="single" w:sz="4" w:space="0" w:color="BCBCBC"/>
      </w:pBdr>
      <w:shd w:val="clear" w:color="auto" w:fill="BCBCBC"/>
      <w:spacing w:before="100" w:beforeAutospacing="1" w:after="100" w:afterAutospacing="1" w:line="360" w:lineRule="auto"/>
      <w:jc w:val="center"/>
    </w:pPr>
    <w:rPr>
      <w:i/>
      <w:iCs/>
      <w:lang w:val="en-US" w:bidi="en-US"/>
    </w:rPr>
  </w:style>
  <w:style w:type="paragraph" w:customStyle="1" w:styleId="xl38">
    <w:name w:val="xl38"/>
    <w:basedOn w:val="af8"/>
    <w:rsid w:val="002B5C1B"/>
    <w:pPr>
      <w:pBdr>
        <w:top w:val="single" w:sz="4" w:space="0" w:color="BCBCBC"/>
        <w:left w:val="single" w:sz="4" w:space="0" w:color="BCBCBC"/>
      </w:pBdr>
      <w:shd w:val="clear" w:color="auto" w:fill="BCBCBC"/>
      <w:spacing w:before="100" w:beforeAutospacing="1" w:after="100" w:afterAutospacing="1" w:line="360" w:lineRule="auto"/>
      <w:jc w:val="center"/>
    </w:pPr>
    <w:rPr>
      <w:lang w:val="en-US" w:bidi="en-US"/>
    </w:rPr>
  </w:style>
  <w:style w:type="paragraph" w:customStyle="1" w:styleId="xl39">
    <w:name w:val="xl39"/>
    <w:basedOn w:val="af8"/>
    <w:rsid w:val="002B5C1B"/>
    <w:pPr>
      <w:pBdr>
        <w:top w:val="single" w:sz="4" w:space="0" w:color="BCBCBC"/>
        <w:left w:val="single" w:sz="4" w:space="0" w:color="BCBCBC"/>
      </w:pBdr>
      <w:shd w:val="clear" w:color="auto" w:fill="BCBCBC"/>
      <w:spacing w:before="100" w:beforeAutospacing="1" w:after="100" w:afterAutospacing="1" w:line="360" w:lineRule="auto"/>
    </w:pPr>
    <w:rPr>
      <w:lang w:val="en-US" w:bidi="en-US"/>
    </w:rPr>
  </w:style>
  <w:style w:type="paragraph" w:customStyle="1" w:styleId="xl40">
    <w:name w:val="xl40"/>
    <w:basedOn w:val="af8"/>
    <w:rsid w:val="002B5C1B"/>
    <w:pPr>
      <w:pBdr>
        <w:top w:val="single" w:sz="4" w:space="0" w:color="BCBCBC"/>
      </w:pBdr>
      <w:shd w:val="clear" w:color="auto" w:fill="FFFFFF"/>
      <w:spacing w:before="100" w:beforeAutospacing="1" w:after="100" w:afterAutospacing="1" w:line="360" w:lineRule="auto"/>
    </w:pPr>
    <w:rPr>
      <w:lang w:val="en-US" w:bidi="en-US"/>
    </w:rPr>
  </w:style>
  <w:style w:type="paragraph" w:customStyle="1" w:styleId="xl41">
    <w:name w:val="xl41"/>
    <w:basedOn w:val="af8"/>
    <w:rsid w:val="002B5C1B"/>
    <w:pPr>
      <w:pBdr>
        <w:top w:val="single" w:sz="4" w:space="0" w:color="BCBCBC"/>
      </w:pBdr>
      <w:shd w:val="clear" w:color="auto" w:fill="BCBCBC"/>
      <w:spacing w:before="100" w:beforeAutospacing="1" w:after="100" w:afterAutospacing="1" w:line="360" w:lineRule="auto"/>
    </w:pPr>
    <w:rPr>
      <w:lang w:val="en-US" w:bidi="en-US"/>
    </w:rPr>
  </w:style>
  <w:style w:type="paragraph" w:customStyle="1" w:styleId="xl42">
    <w:name w:val="xl42"/>
    <w:basedOn w:val="af8"/>
    <w:rsid w:val="002B5C1B"/>
    <w:pPr>
      <w:pBdr>
        <w:top w:val="single" w:sz="4" w:space="0" w:color="BCBCBC"/>
        <w:left w:val="single" w:sz="4" w:space="0" w:color="BCBCBC"/>
        <w:bottom w:val="single" w:sz="4" w:space="0" w:color="BCBCBC"/>
        <w:right w:val="single" w:sz="4" w:space="0" w:color="BCBCBC"/>
      </w:pBdr>
      <w:shd w:val="clear" w:color="auto" w:fill="FFFFFF"/>
      <w:spacing w:before="100" w:beforeAutospacing="1" w:after="100" w:afterAutospacing="1" w:line="360" w:lineRule="auto"/>
    </w:pPr>
    <w:rPr>
      <w:lang w:val="en-US" w:bidi="en-US"/>
    </w:rPr>
  </w:style>
  <w:style w:type="paragraph" w:customStyle="1" w:styleId="xl43">
    <w:name w:val="xl43"/>
    <w:basedOn w:val="af8"/>
    <w:rsid w:val="002B5C1B"/>
    <w:pPr>
      <w:pBdr>
        <w:top w:val="single" w:sz="4" w:space="0" w:color="BCBCBC"/>
        <w:left w:val="single" w:sz="4" w:space="0" w:color="BCBCBC"/>
        <w:right w:val="single" w:sz="4" w:space="0" w:color="BCBCBC"/>
      </w:pBdr>
      <w:shd w:val="clear" w:color="auto" w:fill="FFFFFF"/>
      <w:spacing w:before="100" w:beforeAutospacing="1" w:after="100" w:afterAutospacing="1" w:line="360" w:lineRule="auto"/>
      <w:jc w:val="center"/>
    </w:pPr>
    <w:rPr>
      <w:sz w:val="16"/>
      <w:szCs w:val="16"/>
      <w:lang w:val="en-US" w:bidi="en-US"/>
    </w:rPr>
  </w:style>
  <w:style w:type="paragraph" w:customStyle="1" w:styleId="xl44">
    <w:name w:val="xl44"/>
    <w:basedOn w:val="af8"/>
    <w:rsid w:val="002B5C1B"/>
    <w:pPr>
      <w:pBdr>
        <w:top w:val="single" w:sz="4" w:space="0" w:color="BCBCBC"/>
        <w:left w:val="single" w:sz="4" w:space="0" w:color="BCBCBC"/>
      </w:pBdr>
      <w:shd w:val="clear" w:color="auto" w:fill="FFFFFF"/>
      <w:spacing w:before="100" w:beforeAutospacing="1" w:after="100" w:afterAutospacing="1" w:line="360" w:lineRule="auto"/>
      <w:jc w:val="center"/>
    </w:pPr>
    <w:rPr>
      <w:sz w:val="16"/>
      <w:szCs w:val="16"/>
      <w:lang w:val="en-US" w:bidi="en-US"/>
    </w:rPr>
  </w:style>
  <w:style w:type="paragraph" w:customStyle="1" w:styleId="xl45">
    <w:name w:val="xl45"/>
    <w:basedOn w:val="af8"/>
    <w:rsid w:val="002B5C1B"/>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color w:val="000080"/>
      <w:lang w:val="en-US" w:bidi="en-US"/>
    </w:rPr>
  </w:style>
  <w:style w:type="paragraph" w:customStyle="1" w:styleId="xl46">
    <w:name w:val="xl46"/>
    <w:basedOn w:val="af8"/>
    <w:rsid w:val="002B5C1B"/>
    <w:pPr>
      <w:shd w:val="clear" w:color="auto" w:fill="FFFFFF"/>
      <w:spacing w:before="100" w:beforeAutospacing="1" w:after="100" w:afterAutospacing="1" w:line="360" w:lineRule="auto"/>
      <w:jc w:val="center"/>
    </w:pPr>
    <w:rPr>
      <w:sz w:val="16"/>
      <w:szCs w:val="16"/>
      <w:lang w:val="en-US" w:bidi="en-US"/>
    </w:rPr>
  </w:style>
  <w:style w:type="paragraph" w:customStyle="1" w:styleId="xl47">
    <w:name w:val="xl47"/>
    <w:basedOn w:val="af8"/>
    <w:rsid w:val="002B5C1B"/>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sz w:val="16"/>
      <w:szCs w:val="16"/>
      <w:lang w:val="en-US" w:bidi="en-US"/>
    </w:rPr>
  </w:style>
  <w:style w:type="paragraph" w:customStyle="1" w:styleId="xl48">
    <w:name w:val="xl48"/>
    <w:basedOn w:val="af8"/>
    <w:rsid w:val="002B5C1B"/>
    <w:pPr>
      <w:pBdr>
        <w:left w:val="single" w:sz="4" w:space="0" w:color="BCBCBC"/>
      </w:pBdr>
      <w:shd w:val="clear" w:color="auto" w:fill="FFFFFF"/>
      <w:spacing w:before="100" w:beforeAutospacing="1" w:after="100" w:afterAutospacing="1" w:line="360" w:lineRule="auto"/>
      <w:jc w:val="center"/>
    </w:pPr>
    <w:rPr>
      <w:sz w:val="16"/>
      <w:szCs w:val="16"/>
      <w:lang w:val="en-US" w:bidi="en-US"/>
    </w:rPr>
  </w:style>
  <w:style w:type="paragraph" w:customStyle="1" w:styleId="xl49">
    <w:name w:val="xl49"/>
    <w:basedOn w:val="af8"/>
    <w:rsid w:val="002B5C1B"/>
    <w:pPr>
      <w:pBdr>
        <w:left w:val="single" w:sz="4" w:space="0" w:color="BCBCBC"/>
      </w:pBdr>
      <w:shd w:val="clear" w:color="auto" w:fill="BCBCBC"/>
      <w:spacing w:before="100" w:beforeAutospacing="1" w:after="100" w:afterAutospacing="1" w:line="360" w:lineRule="auto"/>
      <w:jc w:val="center"/>
    </w:pPr>
    <w:rPr>
      <w:i/>
      <w:iCs/>
      <w:lang w:val="en-US" w:bidi="en-US"/>
    </w:rPr>
  </w:style>
  <w:style w:type="paragraph" w:customStyle="1" w:styleId="xl50">
    <w:name w:val="xl50"/>
    <w:basedOn w:val="af8"/>
    <w:rsid w:val="002B5C1B"/>
    <w:pPr>
      <w:pBdr>
        <w:left w:val="single" w:sz="4" w:space="0" w:color="BCBCBC"/>
      </w:pBdr>
      <w:shd w:val="clear" w:color="auto" w:fill="BCBCBC"/>
      <w:spacing w:before="100" w:beforeAutospacing="1" w:after="100" w:afterAutospacing="1" w:line="360" w:lineRule="auto"/>
      <w:jc w:val="center"/>
    </w:pPr>
    <w:rPr>
      <w:color w:val="FFFFFF"/>
      <w:lang w:val="en-US" w:bidi="en-US"/>
    </w:rPr>
  </w:style>
  <w:style w:type="paragraph" w:customStyle="1" w:styleId="xl51">
    <w:name w:val="xl51"/>
    <w:basedOn w:val="af8"/>
    <w:rsid w:val="002B5C1B"/>
    <w:pPr>
      <w:pBdr>
        <w:top w:val="single" w:sz="4" w:space="0" w:color="BCBCBC"/>
        <w:left w:val="single" w:sz="4" w:space="0" w:color="BCBCBC"/>
        <w:right w:val="single" w:sz="4" w:space="0" w:color="BCBCBC"/>
      </w:pBdr>
      <w:shd w:val="clear" w:color="auto" w:fill="BCBCBC"/>
      <w:spacing w:before="100" w:beforeAutospacing="1" w:after="100" w:afterAutospacing="1" w:line="360" w:lineRule="auto"/>
      <w:jc w:val="center"/>
    </w:pPr>
    <w:rPr>
      <w:color w:val="BCBCBC"/>
      <w:lang w:val="en-US" w:bidi="en-US"/>
    </w:rPr>
  </w:style>
  <w:style w:type="paragraph" w:customStyle="1" w:styleId="xl52">
    <w:name w:val="xl52"/>
    <w:basedOn w:val="af8"/>
    <w:rsid w:val="002B5C1B"/>
    <w:pPr>
      <w:pBdr>
        <w:left w:val="single" w:sz="4" w:space="0" w:color="BCBCBC"/>
      </w:pBdr>
      <w:shd w:val="clear" w:color="auto" w:fill="BCBCBC"/>
      <w:spacing w:before="100" w:beforeAutospacing="1" w:after="100" w:afterAutospacing="1" w:line="360" w:lineRule="auto"/>
      <w:jc w:val="center"/>
    </w:pPr>
    <w:rPr>
      <w:lang w:val="en-US" w:bidi="en-US"/>
    </w:rPr>
  </w:style>
  <w:style w:type="paragraph" w:customStyle="1" w:styleId="xl53">
    <w:name w:val="xl53"/>
    <w:basedOn w:val="af8"/>
    <w:rsid w:val="002B5C1B"/>
    <w:pPr>
      <w:pBdr>
        <w:left w:val="single" w:sz="4" w:space="0" w:color="BCBCBC"/>
      </w:pBdr>
      <w:shd w:val="clear" w:color="auto" w:fill="BCBCBC"/>
      <w:spacing w:before="100" w:beforeAutospacing="1" w:after="100" w:afterAutospacing="1" w:line="360" w:lineRule="auto"/>
    </w:pPr>
    <w:rPr>
      <w:lang w:val="en-US" w:bidi="en-US"/>
    </w:rPr>
  </w:style>
  <w:style w:type="paragraph" w:customStyle="1" w:styleId="xl54">
    <w:name w:val="xl54"/>
    <w:basedOn w:val="af8"/>
    <w:rsid w:val="002B5C1B"/>
    <w:pPr>
      <w:shd w:val="clear" w:color="auto" w:fill="BCBCBC"/>
      <w:spacing w:before="100" w:beforeAutospacing="1" w:after="100" w:afterAutospacing="1" w:line="360" w:lineRule="auto"/>
    </w:pPr>
    <w:rPr>
      <w:lang w:val="en-US" w:bidi="en-US"/>
    </w:rPr>
  </w:style>
  <w:style w:type="paragraph" w:customStyle="1" w:styleId="xl55">
    <w:name w:val="xl55"/>
    <w:basedOn w:val="af8"/>
    <w:rsid w:val="002B5C1B"/>
    <w:pPr>
      <w:pBdr>
        <w:top w:val="single" w:sz="4" w:space="0" w:color="BCBCBC"/>
        <w:bottom w:val="single" w:sz="4" w:space="0" w:color="BCBCBC"/>
      </w:pBdr>
      <w:shd w:val="clear" w:color="auto" w:fill="FFFFFF"/>
      <w:spacing w:before="100" w:beforeAutospacing="1" w:after="100" w:afterAutospacing="1" w:line="360" w:lineRule="auto"/>
      <w:jc w:val="center"/>
    </w:pPr>
    <w:rPr>
      <w:color w:val="D9D9D9"/>
      <w:lang w:val="en-US" w:bidi="en-US"/>
    </w:rPr>
  </w:style>
  <w:style w:type="paragraph" w:customStyle="1" w:styleId="xl56">
    <w:name w:val="xl56"/>
    <w:basedOn w:val="af8"/>
    <w:rsid w:val="002B5C1B"/>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lang w:val="en-US" w:bidi="en-US"/>
    </w:rPr>
  </w:style>
  <w:style w:type="paragraph" w:customStyle="1" w:styleId="xl57">
    <w:name w:val="xl57"/>
    <w:basedOn w:val="af8"/>
    <w:rsid w:val="002B5C1B"/>
    <w:pPr>
      <w:pBdr>
        <w:top w:val="single" w:sz="4" w:space="0" w:color="BCBCBC"/>
        <w:left w:val="single" w:sz="4" w:space="0" w:color="BCBCBC"/>
        <w:bottom w:val="single" w:sz="4" w:space="0" w:color="BCBCBC"/>
        <w:right w:val="single" w:sz="4" w:space="0" w:color="BCBCBC"/>
      </w:pBdr>
      <w:shd w:val="clear" w:color="auto" w:fill="BCBCBC"/>
      <w:spacing w:before="100" w:beforeAutospacing="1" w:after="100" w:afterAutospacing="1" w:line="360" w:lineRule="auto"/>
      <w:jc w:val="center"/>
    </w:pPr>
    <w:rPr>
      <w:lang w:val="en-US" w:bidi="en-US"/>
    </w:rPr>
  </w:style>
  <w:style w:type="paragraph" w:customStyle="1" w:styleId="xl58">
    <w:name w:val="xl58"/>
    <w:basedOn w:val="af8"/>
    <w:rsid w:val="002B5C1B"/>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color w:val="000080"/>
      <w:lang w:val="en-US" w:bidi="en-US"/>
    </w:rPr>
  </w:style>
  <w:style w:type="paragraph" w:customStyle="1" w:styleId="xl59">
    <w:name w:val="xl59"/>
    <w:basedOn w:val="af8"/>
    <w:rsid w:val="002B5C1B"/>
    <w:pPr>
      <w:pBdr>
        <w:top w:val="single" w:sz="4" w:space="0" w:color="BCBCBC"/>
      </w:pBdr>
      <w:spacing w:before="100" w:beforeAutospacing="1" w:after="100" w:afterAutospacing="1" w:line="360" w:lineRule="auto"/>
      <w:jc w:val="center"/>
    </w:pPr>
    <w:rPr>
      <w:color w:val="FFFFFF"/>
      <w:lang w:val="en-US" w:bidi="en-US"/>
    </w:rPr>
  </w:style>
  <w:style w:type="paragraph" w:customStyle="1" w:styleId="xl60">
    <w:name w:val="xl60"/>
    <w:basedOn w:val="af8"/>
    <w:rsid w:val="002B5C1B"/>
    <w:pPr>
      <w:pBdr>
        <w:left w:val="single" w:sz="4" w:space="0" w:color="BCBCBC"/>
        <w:right w:val="single" w:sz="4" w:space="0" w:color="BCBCBC"/>
      </w:pBdr>
      <w:shd w:val="clear" w:color="auto" w:fill="FFFFFF"/>
      <w:spacing w:before="100" w:beforeAutospacing="1" w:after="100" w:afterAutospacing="1" w:line="360" w:lineRule="auto"/>
      <w:jc w:val="center"/>
    </w:pPr>
    <w:rPr>
      <w:color w:val="FFFFFF"/>
      <w:lang w:val="en-US" w:bidi="en-US"/>
    </w:rPr>
  </w:style>
  <w:style w:type="paragraph" w:customStyle="1" w:styleId="xl61">
    <w:name w:val="xl61"/>
    <w:basedOn w:val="af8"/>
    <w:rsid w:val="002B5C1B"/>
    <w:pPr>
      <w:pBdr>
        <w:top w:val="single" w:sz="4" w:space="0" w:color="BCBCBC"/>
        <w:left w:val="single" w:sz="4" w:space="0" w:color="BCBCBC"/>
        <w:bottom w:val="single" w:sz="4" w:space="0" w:color="BCBCBC"/>
        <w:right w:val="single" w:sz="4" w:space="0" w:color="BCBCBC"/>
      </w:pBdr>
      <w:shd w:val="clear" w:color="auto" w:fill="FFFFC0"/>
      <w:spacing w:before="100" w:beforeAutospacing="1" w:after="100" w:afterAutospacing="1" w:line="360" w:lineRule="auto"/>
    </w:pPr>
    <w:rPr>
      <w:lang w:val="en-US" w:bidi="en-US"/>
    </w:rPr>
  </w:style>
  <w:style w:type="paragraph" w:customStyle="1" w:styleId="xl62">
    <w:name w:val="xl62"/>
    <w:basedOn w:val="af8"/>
    <w:rsid w:val="002B5C1B"/>
    <w:pPr>
      <w:pBdr>
        <w:top w:val="single" w:sz="4" w:space="0" w:color="BCBCBC"/>
        <w:left w:val="single" w:sz="4" w:space="0" w:color="BCBCBC"/>
        <w:bottom w:val="single" w:sz="4" w:space="0" w:color="BCBCBC"/>
        <w:right w:val="single" w:sz="4" w:space="0" w:color="BCBCBC"/>
      </w:pBdr>
      <w:shd w:val="clear" w:color="auto" w:fill="D7EAD3"/>
      <w:spacing w:before="100" w:beforeAutospacing="1" w:after="100" w:afterAutospacing="1" w:line="360" w:lineRule="auto"/>
    </w:pPr>
    <w:rPr>
      <w:lang w:val="en-US" w:bidi="en-US"/>
    </w:rPr>
  </w:style>
  <w:style w:type="character" w:customStyle="1" w:styleId="85pt1">
    <w:name w:val="Колонтитул + 8.5 pt"/>
    <w:aliases w:val="Не полужирный"/>
    <w:rsid w:val="002B5C1B"/>
    <w:rPr>
      <w:rFonts w:ascii="Arial Unicode MS" w:eastAsia="Arial Unicode MS" w:hAnsi="Arial Unicode MS" w:cs="Arial Unicode MS" w:hint="eastAsia"/>
      <w:b/>
      <w:bCs/>
      <w:i w:val="0"/>
      <w:iCs w:val="0"/>
      <w:smallCaps w:val="0"/>
      <w:strike w:val="0"/>
      <w:dstrike w:val="0"/>
      <w:color w:val="000000"/>
      <w:spacing w:val="0"/>
      <w:w w:val="100"/>
      <w:position w:val="0"/>
      <w:sz w:val="13"/>
      <w:szCs w:val="13"/>
      <w:u w:val="none"/>
      <w:effect w:val="none"/>
      <w:shd w:val="clear" w:color="auto" w:fill="FFFFFF"/>
      <w:lang w:val="ru-RU"/>
    </w:rPr>
  </w:style>
  <w:style w:type="character" w:customStyle="1" w:styleId="Arial">
    <w:name w:val="Колонтитул + Arial"/>
    <w:aliases w:val="8.5 pt"/>
    <w:rsid w:val="002B5C1B"/>
    <w:rPr>
      <w:rFonts w:ascii="Arial" w:eastAsia="Arial" w:hAnsi="Arial" w:cs="Arial"/>
      <w:b/>
      <w:bCs/>
      <w:color w:val="000000"/>
      <w:spacing w:val="0"/>
      <w:w w:val="100"/>
      <w:position w:val="0"/>
      <w:sz w:val="17"/>
      <w:szCs w:val="17"/>
      <w:shd w:val="clear" w:color="auto" w:fill="FFFFFF"/>
      <w:lang w:val="ru-RU"/>
    </w:rPr>
  </w:style>
  <w:style w:type="character" w:customStyle="1" w:styleId="3Tahoma">
    <w:name w:val="Основной текст (3) + Tahoma"/>
    <w:aliases w:val="10.5 pt,Интервал 0 pt"/>
    <w:rsid w:val="002B5C1B"/>
    <w:rPr>
      <w:rFonts w:ascii="Tahoma" w:eastAsia="Tahoma" w:hAnsi="Tahoma" w:cs="Tahoma"/>
      <w:b/>
      <w:bCs/>
      <w:i w:val="0"/>
      <w:iCs w:val="0"/>
      <w:smallCaps w:val="0"/>
      <w:strike w:val="0"/>
      <w:dstrike w:val="0"/>
      <w:color w:val="000000"/>
      <w:spacing w:val="0"/>
      <w:w w:val="100"/>
      <w:position w:val="0"/>
      <w:sz w:val="21"/>
      <w:szCs w:val="21"/>
      <w:u w:val="none"/>
      <w:effect w:val="none"/>
      <w:shd w:val="clear" w:color="auto" w:fill="FFFFFF"/>
      <w:lang w:val="ru-RU"/>
    </w:rPr>
  </w:style>
  <w:style w:type="table" w:customStyle="1" w:styleId="124">
    <w:name w:val="Простая таблица 12"/>
    <w:basedOn w:val="afa"/>
    <w:next w:val="1f3"/>
    <w:semiHidden/>
    <w:unhideWhenUsed/>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
    <w:name w:val="Простая таблица 22"/>
    <w:basedOn w:val="afa"/>
    <w:next w:val="29"/>
    <w:semiHidden/>
    <w:unhideWhenUsed/>
    <w:rsid w:val="002B5C1B"/>
    <w:pPr>
      <w:widowControl w:val="0"/>
      <w:adjustRightInd w:val="0"/>
      <w:spacing w:after="0" w:line="360" w:lineRule="atLeast"/>
      <w:ind w:firstLine="567"/>
      <w:jc w:val="both"/>
    </w:pPr>
    <w:rPr>
      <w:rFonts w:ascii="Cambria" w:eastAsia="Times New Roman" w:hAnsi="Cambria"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
    <w:name w:val="Простая таблица 32"/>
    <w:basedOn w:val="afa"/>
    <w:next w:val="3f6"/>
    <w:semiHidden/>
    <w:unhideWhenUsed/>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5">
    <w:name w:val="Классическая таблица 12"/>
    <w:basedOn w:val="afa"/>
    <w:next w:val="1f2"/>
    <w:semiHidden/>
    <w:unhideWhenUsed/>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fa"/>
    <w:next w:val="2d"/>
    <w:semiHidden/>
    <w:unhideWhenUsed/>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4">
    <w:name w:val="Столбцы таблицы 22"/>
    <w:basedOn w:val="afa"/>
    <w:next w:val="28"/>
    <w:semiHidden/>
    <w:unhideWhenUsed/>
    <w:rsid w:val="002B5C1B"/>
    <w:pPr>
      <w:widowControl w:val="0"/>
      <w:adjustRightInd w:val="0"/>
      <w:spacing w:after="0" w:line="360" w:lineRule="atLeast"/>
      <w:ind w:firstLine="567"/>
      <w:jc w:val="both"/>
    </w:pPr>
    <w:rPr>
      <w:rFonts w:ascii="Cambria" w:eastAsia="Times New Roman" w:hAnsi="Cambria"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Столбцы таблицы 32"/>
    <w:basedOn w:val="afa"/>
    <w:next w:val="38"/>
    <w:semiHidden/>
    <w:unhideWhenUsed/>
    <w:rsid w:val="002B5C1B"/>
    <w:pPr>
      <w:widowControl w:val="0"/>
      <w:adjustRightInd w:val="0"/>
      <w:spacing w:after="0" w:line="360" w:lineRule="atLeast"/>
      <w:ind w:firstLine="567"/>
      <w:jc w:val="both"/>
    </w:pPr>
    <w:rPr>
      <w:rFonts w:ascii="Cambria" w:eastAsia="Times New Roman" w:hAnsi="Cambria"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fa"/>
    <w:next w:val="48"/>
    <w:semiHidden/>
    <w:unhideWhenUsed/>
    <w:rsid w:val="002B5C1B"/>
    <w:pPr>
      <w:widowControl w:val="0"/>
      <w:adjustRightInd w:val="0"/>
      <w:spacing w:after="0" w:line="360" w:lineRule="atLeast"/>
      <w:ind w:firstLine="567"/>
      <w:jc w:val="both"/>
    </w:pPr>
    <w:rPr>
      <w:rFonts w:ascii="Cambria" w:eastAsia="Times New Roman" w:hAnsi="Cambria"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fa"/>
    <w:next w:val="59"/>
    <w:semiHidden/>
    <w:unhideWhenUsed/>
    <w:rsid w:val="002B5C1B"/>
    <w:pPr>
      <w:widowControl w:val="0"/>
      <w:adjustRightInd w:val="0"/>
      <w:spacing w:after="0" w:line="360" w:lineRule="atLeast"/>
      <w:ind w:firstLine="567"/>
      <w:jc w:val="both"/>
    </w:pPr>
    <w:rPr>
      <w:rFonts w:ascii="Cambria" w:eastAsia="Times New Roman" w:hAnsi="Cambria"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6">
    <w:name w:val="Сетка таблицы 12"/>
    <w:basedOn w:val="afa"/>
    <w:next w:val="1f8"/>
    <w:semiHidden/>
    <w:unhideWhenUsed/>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fa"/>
    <w:next w:val="2f2"/>
    <w:semiHidden/>
    <w:unhideWhenUsed/>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fa"/>
    <w:next w:val="55"/>
    <w:semiHidden/>
    <w:unhideWhenUsed/>
    <w:rsid w:val="002B5C1B"/>
    <w:pPr>
      <w:spacing w:after="0" w:line="240" w:lineRule="auto"/>
      <w:ind w:left="1080"/>
    </w:pPr>
    <w:rPr>
      <w:rFonts w:ascii="Cambria" w:eastAsia="Times New Roman" w:hAnsi="Cambria"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fa"/>
    <w:next w:val="82"/>
    <w:semiHidden/>
    <w:unhideWhenUsed/>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fa"/>
    <w:next w:val="-10"/>
    <w:semiHidden/>
    <w:unhideWhenUsed/>
    <w:rsid w:val="002B5C1B"/>
    <w:pPr>
      <w:widowControl w:val="0"/>
      <w:adjustRightInd w:val="0"/>
      <w:spacing w:after="0" w:line="360" w:lineRule="atLeast"/>
      <w:ind w:firstLine="567"/>
      <w:jc w:val="both"/>
    </w:pPr>
    <w:rPr>
      <w:rFonts w:ascii="Cambria" w:eastAsia="Times New Roman" w:hAnsi="Cambria"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fa"/>
    <w:next w:val="-20"/>
    <w:semiHidden/>
    <w:unhideWhenUsed/>
    <w:rsid w:val="002B5C1B"/>
    <w:pPr>
      <w:widowControl w:val="0"/>
      <w:adjustRightInd w:val="0"/>
      <w:spacing w:after="0" w:line="360" w:lineRule="atLeast"/>
      <w:ind w:firstLine="567"/>
      <w:jc w:val="both"/>
    </w:pPr>
    <w:rPr>
      <w:rFonts w:ascii="Cambria" w:eastAsia="Times New Roman" w:hAnsi="Cambria"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5">
    <w:name w:val="Современная таблица2"/>
    <w:basedOn w:val="afa"/>
    <w:next w:val="affff2"/>
    <w:semiHidden/>
    <w:unhideWhenUsed/>
    <w:rsid w:val="002B5C1B"/>
    <w:pPr>
      <w:widowControl w:val="0"/>
      <w:adjustRightInd w:val="0"/>
      <w:spacing w:after="0" w:line="360" w:lineRule="atLeast"/>
      <w:ind w:firstLine="567"/>
      <w:jc w:val="both"/>
    </w:pPr>
    <w:rPr>
      <w:rFonts w:ascii="Cambria" w:eastAsia="Times New Roman" w:hAnsi="Cambria"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6">
    <w:name w:val="Изысканная таблица2"/>
    <w:basedOn w:val="afa"/>
    <w:next w:val="affff6"/>
    <w:semiHidden/>
    <w:unhideWhenUsed/>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ff7">
    <w:name w:val="Стандартная таблица2"/>
    <w:basedOn w:val="afa"/>
    <w:next w:val="affff3"/>
    <w:semiHidden/>
    <w:unhideWhenUsed/>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7">
    <w:name w:val="Изящная таблица 12"/>
    <w:basedOn w:val="afa"/>
    <w:next w:val="1f4"/>
    <w:semiHidden/>
    <w:unhideWhenUsed/>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Изящная таблица 22"/>
    <w:basedOn w:val="afa"/>
    <w:next w:val="2a"/>
    <w:semiHidden/>
    <w:unhideWhenUsed/>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fa"/>
    <w:next w:val="-11"/>
    <w:semiHidden/>
    <w:unhideWhenUsed/>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fa"/>
    <w:next w:val="-21"/>
    <w:semiHidden/>
    <w:unhideWhenUsed/>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fa"/>
    <w:next w:val="-3"/>
    <w:unhideWhenUsed/>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
    <w:name w:val="Средняя заливка 2 - Акцент 42"/>
    <w:basedOn w:val="afa"/>
    <w:next w:val="2-4"/>
    <w:uiPriority w:val="64"/>
    <w:unhideWhenUsed/>
    <w:rsid w:val="002B5C1B"/>
    <w:pPr>
      <w:spacing w:after="0" w:line="240" w:lineRule="auto"/>
    </w:pPr>
    <w:rPr>
      <w:rFonts w:ascii="Cambria" w:eastAsia="Times New Roman" w:hAnsi="Cambria"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ff8">
    <w:name w:val="Папушкин2"/>
    <w:basedOn w:val="afff7"/>
    <w:rsid w:val="002B5C1B"/>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fa"/>
    <w:rsid w:val="002B5C1B"/>
    <w:pPr>
      <w:spacing w:after="0" w:line="240" w:lineRule="auto"/>
      <w:ind w:left="1080"/>
    </w:pPr>
    <w:rPr>
      <w:rFonts w:ascii="Cambria" w:eastAsia="Times New Roman" w:hAnsi="Cambria"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
    <w:name w:val="Средний список 1117"/>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0">
    <w:name w:val="Светлая заливка14"/>
    <w:basedOn w:val="afa"/>
    <w:uiPriority w:val="60"/>
    <w:rsid w:val="002B5C1B"/>
    <w:pPr>
      <w:spacing w:after="0" w:line="240" w:lineRule="auto"/>
    </w:pPr>
    <w:rPr>
      <w:rFonts w:ascii="Arial" w:eastAsia="Times New Roman" w:hAnsi="Arial"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Средний список 12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7">
    <w:name w:val="Светлая заливка22"/>
    <w:basedOn w:val="afa"/>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
    <w:name w:val="Светлая заливка117"/>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0">
    <w:name w:val="Светлая заливка1131"/>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
    <w:name w:val="Светлая заливка1111"/>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fa"/>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0">
    <w:name w:val="Светлая заливка1121"/>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0">
    <w:name w:val="Светлая заливка1141"/>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c">
    <w:name w:val="рпдлпжлопж1"/>
    <w:basedOn w:val="afa"/>
    <w:uiPriority w:val="99"/>
    <w:rsid w:val="002B5C1B"/>
    <w:pPr>
      <w:spacing w:after="0" w:line="240" w:lineRule="auto"/>
      <w:jc w:val="right"/>
    </w:pPr>
    <w:rPr>
      <w:rFonts w:ascii="Arial" w:eastAsia="Calibri" w:hAnsi="Arial" w:cs="Times New Roman"/>
      <w:sz w:val="18"/>
      <w:szCs w:val="20"/>
      <w:lang w:eastAsia="ru-RU"/>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0">
    <w:name w:val="Светлая заливка311"/>
    <w:basedOn w:val="afa"/>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
    <w:name w:val="Сетка таблицы 512"/>
    <w:basedOn w:val="afa"/>
    <w:rsid w:val="002B5C1B"/>
    <w:pPr>
      <w:spacing w:after="0" w:line="240" w:lineRule="auto"/>
      <w:ind w:left="1080"/>
    </w:pPr>
    <w:rPr>
      <w:rFonts w:ascii="Cambria" w:eastAsia="Times New Roman" w:hAnsi="Cambria"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f1">
    <w:name w:val="Папушкин11"/>
    <w:basedOn w:val="afff7"/>
    <w:rsid w:val="002B5C1B"/>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fa"/>
    <w:rsid w:val="002B5C1B"/>
    <w:pPr>
      <w:spacing w:after="0" w:line="240" w:lineRule="auto"/>
      <w:ind w:left="1080"/>
    </w:pPr>
    <w:rPr>
      <w:rFonts w:ascii="Cambria" w:eastAsia="Times New Roman" w:hAnsi="Cambria"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fa"/>
    <w:rsid w:val="002B5C1B"/>
    <w:pPr>
      <w:widowControl w:val="0"/>
      <w:adjustRightInd w:val="0"/>
      <w:spacing w:after="0" w:line="360" w:lineRule="atLeast"/>
      <w:ind w:firstLine="567"/>
      <w:jc w:val="both"/>
    </w:pPr>
    <w:rPr>
      <w:rFonts w:ascii="Cambria" w:eastAsia="Times New Roman" w:hAnsi="Cambria"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1"/>
    <w:basedOn w:val="afa"/>
    <w:rsid w:val="002B5C1B"/>
    <w:pPr>
      <w:widowControl w:val="0"/>
      <w:adjustRightInd w:val="0"/>
      <w:spacing w:after="0" w:line="360" w:lineRule="atLeast"/>
      <w:ind w:firstLine="567"/>
      <w:jc w:val="both"/>
    </w:pPr>
    <w:rPr>
      <w:rFonts w:ascii="Cambria" w:eastAsia="Times New Roman" w:hAnsi="Cambria"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fa"/>
    <w:rsid w:val="002B5C1B"/>
    <w:pPr>
      <w:widowControl w:val="0"/>
      <w:adjustRightInd w:val="0"/>
      <w:spacing w:after="0" w:line="360" w:lineRule="atLeast"/>
      <w:ind w:firstLine="567"/>
      <w:jc w:val="both"/>
    </w:pPr>
    <w:rPr>
      <w:rFonts w:ascii="Cambria" w:eastAsia="Times New Roman" w:hAnsi="Cambria"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fa"/>
    <w:rsid w:val="002B5C1B"/>
    <w:pPr>
      <w:widowControl w:val="0"/>
      <w:adjustRightInd w:val="0"/>
      <w:spacing w:after="0" w:line="360" w:lineRule="atLeast"/>
      <w:ind w:firstLine="567"/>
      <w:jc w:val="both"/>
    </w:pPr>
    <w:rPr>
      <w:rFonts w:ascii="Cambria" w:eastAsia="Times New Roman" w:hAnsi="Cambria"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Столбцы таблицы 211"/>
    <w:basedOn w:val="afa"/>
    <w:rsid w:val="002B5C1B"/>
    <w:pPr>
      <w:widowControl w:val="0"/>
      <w:adjustRightInd w:val="0"/>
      <w:spacing w:after="0" w:line="360" w:lineRule="atLeast"/>
      <w:ind w:firstLine="567"/>
      <w:jc w:val="both"/>
    </w:pPr>
    <w:rPr>
      <w:rFonts w:ascii="Cambria" w:eastAsia="Times New Roman" w:hAnsi="Cambria"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fa"/>
    <w:rsid w:val="002B5C1B"/>
    <w:pPr>
      <w:widowControl w:val="0"/>
      <w:adjustRightInd w:val="0"/>
      <w:spacing w:after="0" w:line="360" w:lineRule="atLeast"/>
      <w:ind w:firstLine="567"/>
      <w:jc w:val="both"/>
    </w:pPr>
    <w:rPr>
      <w:rFonts w:ascii="Cambria" w:eastAsia="Times New Roman" w:hAnsi="Cambria"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2">
    <w:name w:val="Современная таблица11"/>
    <w:basedOn w:val="afa"/>
    <w:rsid w:val="002B5C1B"/>
    <w:pPr>
      <w:widowControl w:val="0"/>
      <w:adjustRightInd w:val="0"/>
      <w:spacing w:after="0" w:line="360" w:lineRule="atLeast"/>
      <w:ind w:firstLine="567"/>
      <w:jc w:val="both"/>
    </w:pPr>
    <w:rPr>
      <w:rFonts w:ascii="Cambria" w:eastAsia="Times New Roman" w:hAnsi="Cambria"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
    <w:name w:val="Средний список 1118"/>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
    <w:name w:val="Простая таблица 211"/>
    <w:basedOn w:val="afa"/>
    <w:rsid w:val="002B5C1B"/>
    <w:pPr>
      <w:widowControl w:val="0"/>
      <w:adjustRightInd w:val="0"/>
      <w:spacing w:after="0" w:line="360" w:lineRule="atLeast"/>
      <w:ind w:firstLine="567"/>
      <w:jc w:val="both"/>
    </w:pPr>
    <w:rPr>
      <w:rFonts w:ascii="Cambria" w:eastAsia="Times New Roman" w:hAnsi="Cambria"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3">
    <w:name w:val="Стандартная таблица11"/>
    <w:basedOn w:val="afa"/>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Классическая таблица 111"/>
    <w:basedOn w:val="afa"/>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Простая таблица 111"/>
    <w:basedOn w:val="afa"/>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
    <w:name w:val="Изящная таблица 211"/>
    <w:basedOn w:val="afa"/>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
    <w:name w:val="Веб-таблица 111"/>
    <w:basedOn w:val="afa"/>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
    <w:basedOn w:val="afa"/>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a"/>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4">
    <w:name w:val="Изысканная таблица11"/>
    <w:basedOn w:val="afa"/>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fa"/>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fa"/>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
    <w:name w:val="Сетка таблицы 811"/>
    <w:basedOn w:val="afa"/>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4">
    <w:name w:val="Сетка таблицы 211"/>
    <w:basedOn w:val="afa"/>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c">
    <w:name w:val="Сетка таблицы 111"/>
    <w:basedOn w:val="afa"/>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Простая таблица 311"/>
    <w:basedOn w:val="afa"/>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fa"/>
    <w:uiPriority w:val="64"/>
    <w:rsid w:val="002B5C1B"/>
    <w:pPr>
      <w:spacing w:after="0" w:line="240" w:lineRule="auto"/>
    </w:pPr>
    <w:rPr>
      <w:rFonts w:ascii="Cambria" w:eastAsia="Times New Roman" w:hAnsi="Cambria"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ий список 131"/>
    <w:basedOn w:val="afa"/>
    <w:uiPriority w:val="65"/>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fa"/>
    <w:uiPriority w:val="65"/>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
    <w:name w:val="Светлая заливка41"/>
    <w:basedOn w:val="afa"/>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редний список 112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
    <w:name w:val="Светлая заливка121"/>
    <w:basedOn w:val="afa"/>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редний список 114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5">
    <w:name w:val="Светлая заливка211"/>
    <w:basedOn w:val="afa"/>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0">
    <w:name w:val="Средний список 117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0">
    <w:name w:val="Средний список 11111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fa"/>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редний список 1112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0">
    <w:name w:val="Светлая заливка331"/>
    <w:basedOn w:val="afa"/>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fa"/>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fa"/>
    <w:rsid w:val="002B5C1B"/>
    <w:pPr>
      <w:spacing w:after="0" w:line="240" w:lineRule="auto"/>
    </w:pPr>
    <w:rPr>
      <w:rFonts w:ascii="Cambria" w:eastAsia="Times New Roman" w:hAnsi="Cambria"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
    <w:name w:val="Заголовок 3 ур1"/>
    <w:uiPriority w:val="99"/>
    <w:rsid w:val="002B5C1B"/>
    <w:pPr>
      <w:numPr>
        <w:numId w:val="8"/>
      </w:numPr>
    </w:pPr>
  </w:style>
  <w:style w:type="numbering" w:customStyle="1" w:styleId="111115">
    <w:name w:val="1 / 1.1 / 1.1.5"/>
    <w:basedOn w:val="afb"/>
    <w:next w:val="111111"/>
    <w:unhideWhenUsed/>
    <w:rsid w:val="002B5C1B"/>
  </w:style>
  <w:style w:type="numbering" w:customStyle="1" w:styleId="117">
    <w:name w:val="Стиль11"/>
    <w:uiPriority w:val="99"/>
    <w:rsid w:val="002B5C1B"/>
    <w:pPr>
      <w:numPr>
        <w:numId w:val="10"/>
      </w:numPr>
    </w:pPr>
  </w:style>
  <w:style w:type="numbering" w:customStyle="1" w:styleId="210">
    <w:name w:val="Заголовок 2 уровень1"/>
    <w:uiPriority w:val="99"/>
    <w:rsid w:val="002B5C1B"/>
    <w:pPr>
      <w:numPr>
        <w:numId w:val="80"/>
      </w:numPr>
    </w:pPr>
  </w:style>
  <w:style w:type="table" w:customStyle="1" w:styleId="64">
    <w:name w:val="Сетка таблицы6"/>
    <w:basedOn w:val="afa"/>
    <w:next w:val="afff7"/>
    <w:uiPriority w:val="3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
    <w:basedOn w:val="afa"/>
    <w:next w:val="afff7"/>
    <w:uiPriority w:val="3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basedOn w:val="afa"/>
    <w:next w:val="afff7"/>
    <w:uiPriority w:val="59"/>
    <w:rsid w:val="002B5C1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Изысканная таблица5"/>
    <w:basedOn w:val="afa"/>
    <w:next w:val="affff6"/>
    <w:rsid w:val="002B5C1B"/>
    <w:pPr>
      <w:widowControl w:val="0"/>
      <w:adjustRightInd w:val="0"/>
      <w:spacing w:before="120" w:after="120" w:line="360" w:lineRule="auto"/>
      <w:ind w:firstLine="567"/>
      <w:jc w:val="both"/>
      <w:textAlignment w:val="baseline"/>
    </w:pPr>
    <w:rPr>
      <w:rFonts w:ascii="Cambria" w:eastAsia="Times New Roman" w:hAnsi="Cambria"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0">
    <w:name w:val="Изящная таблица 15"/>
    <w:basedOn w:val="afa"/>
    <w:next w:val="1f4"/>
    <w:rsid w:val="002B5C1B"/>
    <w:pPr>
      <w:widowControl w:val="0"/>
      <w:adjustRightInd w:val="0"/>
      <w:spacing w:before="120" w:after="120" w:line="360" w:lineRule="auto"/>
      <w:ind w:firstLine="567"/>
      <w:jc w:val="both"/>
      <w:textAlignment w:val="baseline"/>
    </w:pPr>
    <w:rPr>
      <w:rFonts w:ascii="Cambria" w:eastAsia="Times New Roman" w:hAnsi="Cambria"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
    <w:name w:val="Классическая таблица 25"/>
    <w:basedOn w:val="afa"/>
    <w:next w:val="2d"/>
    <w:rsid w:val="002B5C1B"/>
    <w:pPr>
      <w:widowControl w:val="0"/>
      <w:adjustRightInd w:val="0"/>
      <w:spacing w:before="120" w:after="120" w:line="360" w:lineRule="auto"/>
      <w:ind w:firstLine="567"/>
      <w:jc w:val="both"/>
      <w:textAlignment w:val="baseline"/>
    </w:pPr>
    <w:rPr>
      <w:rFonts w:ascii="Cambria" w:eastAsia="Times New Roman" w:hAnsi="Cambria"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
    <w:name w:val="Сетка таблицы14"/>
    <w:basedOn w:val="afa"/>
    <w:next w:val="afff7"/>
    <w:rsid w:val="002B5C1B"/>
    <w:pPr>
      <w:spacing w:after="0" w:line="360" w:lineRule="auto"/>
      <w:ind w:firstLine="567"/>
      <w:jc w:val="both"/>
    </w:pPr>
    <w:rPr>
      <w:rFonts w:ascii="Cambria" w:eastAsia="Times New Roman"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fa"/>
    <w:next w:val="afff7"/>
    <w:rsid w:val="002B5C1B"/>
    <w:pPr>
      <w:spacing w:after="0" w:line="360" w:lineRule="auto"/>
      <w:ind w:firstLine="567"/>
      <w:jc w:val="both"/>
    </w:pPr>
    <w:rPr>
      <w:rFonts w:ascii="Cambria" w:eastAsia="Times New Roman"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 85"/>
    <w:basedOn w:val="afa"/>
    <w:next w:val="82"/>
    <w:rsid w:val="002B5C1B"/>
    <w:pPr>
      <w:widowControl w:val="0"/>
      <w:adjustRightInd w:val="0"/>
      <w:spacing w:before="120" w:after="120" w:line="360" w:lineRule="auto"/>
      <w:ind w:firstLine="567"/>
      <w:jc w:val="both"/>
      <w:textAlignment w:val="baseline"/>
    </w:pPr>
    <w:rPr>
      <w:rFonts w:ascii="Cambria" w:eastAsia="Times New Roman" w:hAnsi="Cambria"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fontstyle01">
    <w:name w:val="fontstyle01"/>
    <w:rsid w:val="002B5C1B"/>
    <w:rPr>
      <w:rFonts w:ascii="Times New Roman" w:hAnsi="Times New Roman" w:cs="Times New Roman" w:hint="default"/>
      <w:b w:val="0"/>
      <w:bCs w:val="0"/>
      <w:i w:val="0"/>
      <w:iCs w:val="0"/>
      <w:color w:val="000000"/>
      <w:sz w:val="26"/>
      <w:szCs w:val="26"/>
    </w:rPr>
  </w:style>
  <w:style w:type="character" w:customStyle="1" w:styleId="fontstyle21">
    <w:name w:val="fontstyle21"/>
    <w:rsid w:val="002B5C1B"/>
    <w:rPr>
      <w:rFonts w:ascii="Times New Roman" w:hAnsi="Times New Roman" w:cs="Times New Roman" w:hint="default"/>
      <w:b/>
      <w:bCs/>
      <w:i w:val="0"/>
      <w:iCs w:val="0"/>
      <w:color w:val="000000"/>
      <w:sz w:val="26"/>
      <w:szCs w:val="26"/>
    </w:rPr>
  </w:style>
  <w:style w:type="character" w:customStyle="1" w:styleId="1ffd">
    <w:name w:val="Заголовок №1_"/>
    <w:link w:val="1ffe"/>
    <w:rsid w:val="002B5C1B"/>
    <w:rPr>
      <w:sz w:val="23"/>
      <w:szCs w:val="23"/>
      <w:shd w:val="clear" w:color="auto" w:fill="FFFFFF"/>
    </w:rPr>
  </w:style>
  <w:style w:type="paragraph" w:customStyle="1" w:styleId="1ffe">
    <w:name w:val="Заголовок №1"/>
    <w:basedOn w:val="af8"/>
    <w:link w:val="1ffd"/>
    <w:rsid w:val="002B5C1B"/>
    <w:pPr>
      <w:shd w:val="clear" w:color="auto" w:fill="FFFFFF"/>
      <w:spacing w:after="300" w:line="307" w:lineRule="exact"/>
      <w:jc w:val="center"/>
      <w:outlineLvl w:val="0"/>
    </w:pPr>
    <w:rPr>
      <w:rFonts w:asciiTheme="minorHAnsi" w:eastAsiaTheme="minorHAnsi" w:hAnsiTheme="minorHAnsi" w:cstheme="minorBidi"/>
      <w:sz w:val="23"/>
      <w:szCs w:val="23"/>
      <w:lang w:eastAsia="en-US"/>
    </w:rPr>
  </w:style>
  <w:style w:type="paragraph" w:customStyle="1" w:styleId="affffffff2">
    <w:name w:val="Заголовки рисунков / таблиц"/>
    <w:basedOn w:val="af8"/>
    <w:link w:val="affffffff3"/>
    <w:qFormat/>
    <w:rsid w:val="002B5C1B"/>
    <w:pPr>
      <w:suppressAutoHyphens/>
      <w:spacing w:line="360" w:lineRule="auto"/>
      <w:jc w:val="center"/>
    </w:pPr>
    <w:rPr>
      <w:rFonts w:ascii="Arial" w:hAnsi="Arial"/>
      <w:b/>
      <w:color w:val="365F91"/>
      <w:szCs w:val="22"/>
      <w:lang w:eastAsia="en-US" w:bidi="en-US"/>
    </w:rPr>
  </w:style>
  <w:style w:type="character" w:customStyle="1" w:styleId="affffffff3">
    <w:name w:val="Заголовки рисунков / таблиц Знак"/>
    <w:link w:val="affffffff2"/>
    <w:rsid w:val="002B5C1B"/>
    <w:rPr>
      <w:rFonts w:ascii="Arial" w:eastAsia="Times New Roman" w:hAnsi="Arial" w:cs="Times New Roman"/>
      <w:b/>
      <w:color w:val="365F91"/>
      <w:sz w:val="24"/>
      <w:lang w:bidi="en-US"/>
    </w:rPr>
  </w:style>
  <w:style w:type="table" w:customStyle="1" w:styleId="84">
    <w:name w:val="Сетка таблицы8"/>
    <w:basedOn w:val="afa"/>
    <w:next w:val="afff7"/>
    <w:uiPriority w:val="3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fa"/>
    <w:next w:val="afff7"/>
    <w:uiPriority w:val="3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
    <w:basedOn w:val="afa"/>
    <w:next w:val="afff7"/>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
    <w:name w:val="Сетка таблицы13"/>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
    <w:basedOn w:val="afa"/>
    <w:next w:val="afff7"/>
    <w:uiPriority w:val="3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fa"/>
    <w:next w:val="afff7"/>
    <w:uiPriority w:val="3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fa"/>
    <w:next w:val="afff7"/>
    <w:uiPriority w:val="3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a"/>
    <w:next w:val="afff7"/>
    <w:uiPriority w:val="3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13">
    <w:name w:val="_1.1.1.1."/>
    <w:basedOn w:val="40"/>
    <w:next w:val="af8"/>
    <w:link w:val="11114"/>
    <w:qFormat/>
    <w:rsid w:val="002B5C1B"/>
    <w:pPr>
      <w:keepNext/>
      <w:keepLines/>
      <w:tabs>
        <w:tab w:val="left" w:pos="1701"/>
      </w:tabs>
      <w:spacing w:before="240" w:after="120" w:line="240" w:lineRule="auto"/>
      <w:ind w:firstLine="0"/>
    </w:pPr>
    <w:rPr>
      <w:rFonts w:ascii="Times New Roman" w:hAnsi="Times New Roman"/>
      <w:i/>
      <w:iCs/>
      <w:spacing w:val="0"/>
      <w:sz w:val="26"/>
      <w:szCs w:val="26"/>
      <w:lang w:val="ru-RU" w:eastAsia="ru-RU" w:bidi="ar-SA"/>
    </w:rPr>
  </w:style>
  <w:style w:type="character" w:customStyle="1" w:styleId="11114">
    <w:name w:val="_1.1.1.1. Знак"/>
    <w:link w:val="11113"/>
    <w:rsid w:val="002B5C1B"/>
    <w:rPr>
      <w:rFonts w:ascii="Times New Roman" w:eastAsia="Times New Roman" w:hAnsi="Times New Roman" w:cs="Times New Roman"/>
      <w:b/>
      <w:bCs/>
      <w:i/>
      <w:iCs/>
      <w:sz w:val="26"/>
      <w:szCs w:val="26"/>
      <w:lang w:eastAsia="ru-RU"/>
    </w:rPr>
  </w:style>
  <w:style w:type="character" w:customStyle="1" w:styleId="211pt">
    <w:name w:val="Основной текст (2) + 11 pt"/>
    <w:rsid w:val="002B5C1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Verdana8pt">
    <w:name w:val="Основной текст (2) + Verdana;8 pt"/>
    <w:rsid w:val="002B5C1B"/>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95pt">
    <w:name w:val="Основной текст (2) + 9;5 pt"/>
    <w:rsid w:val="002B5C1B"/>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1b">
    <w:name w:val="Основной текст (2)1"/>
    <w:basedOn w:val="af8"/>
    <w:rsid w:val="002B5C1B"/>
    <w:pPr>
      <w:widowControl w:val="0"/>
      <w:shd w:val="clear" w:color="auto" w:fill="FFFFFF"/>
      <w:spacing w:before="420" w:after="60" w:line="302" w:lineRule="exact"/>
      <w:jc w:val="center"/>
    </w:pPr>
    <w:rPr>
      <w:color w:val="000000"/>
      <w:sz w:val="26"/>
      <w:szCs w:val="26"/>
      <w:lang w:bidi="ru-RU"/>
    </w:rPr>
  </w:style>
  <w:style w:type="paragraph" w:customStyle="1" w:styleId="font7">
    <w:name w:val="font7"/>
    <w:basedOn w:val="af8"/>
    <w:rsid w:val="002B5C1B"/>
    <w:pPr>
      <w:spacing w:before="100" w:beforeAutospacing="1" w:after="100" w:afterAutospacing="1"/>
    </w:pPr>
    <w:rPr>
      <w:color w:val="000000"/>
      <w:sz w:val="20"/>
      <w:szCs w:val="20"/>
    </w:rPr>
  </w:style>
  <w:style w:type="paragraph" w:customStyle="1" w:styleId="font8">
    <w:name w:val="font8"/>
    <w:basedOn w:val="af8"/>
    <w:rsid w:val="002B5C1B"/>
    <w:pPr>
      <w:spacing w:before="100" w:beforeAutospacing="1" w:after="100" w:afterAutospacing="1"/>
    </w:pPr>
    <w:rPr>
      <w:rFonts w:ascii="Calibri" w:hAnsi="Calibri" w:cs="Calibri"/>
      <w:color w:val="000000"/>
      <w:sz w:val="20"/>
      <w:szCs w:val="20"/>
    </w:rPr>
  </w:style>
  <w:style w:type="paragraph" w:customStyle="1" w:styleId="font9">
    <w:name w:val="font9"/>
    <w:basedOn w:val="af8"/>
    <w:rsid w:val="002B5C1B"/>
    <w:pPr>
      <w:spacing w:before="100" w:beforeAutospacing="1" w:after="100" w:afterAutospacing="1"/>
    </w:pPr>
    <w:rPr>
      <w:sz w:val="20"/>
      <w:szCs w:val="20"/>
    </w:rPr>
  </w:style>
  <w:style w:type="paragraph" w:customStyle="1" w:styleId="font10">
    <w:name w:val="font10"/>
    <w:basedOn w:val="af8"/>
    <w:rsid w:val="002B5C1B"/>
    <w:pPr>
      <w:spacing w:before="100" w:beforeAutospacing="1" w:after="100" w:afterAutospacing="1"/>
    </w:pPr>
    <w:rPr>
      <w:rFonts w:ascii="Calibri" w:hAnsi="Calibri" w:cs="Calibri"/>
      <w:sz w:val="20"/>
      <w:szCs w:val="20"/>
    </w:rPr>
  </w:style>
  <w:style w:type="paragraph" w:customStyle="1" w:styleId="font11">
    <w:name w:val="font11"/>
    <w:basedOn w:val="af8"/>
    <w:rsid w:val="002B5C1B"/>
    <w:pPr>
      <w:spacing w:before="100" w:beforeAutospacing="1" w:after="100" w:afterAutospacing="1"/>
    </w:pPr>
    <w:rPr>
      <w:rFonts w:ascii="Tahoma" w:hAnsi="Tahoma" w:cs="Tahoma"/>
      <w:color w:val="000000"/>
      <w:sz w:val="18"/>
      <w:szCs w:val="18"/>
    </w:rPr>
  </w:style>
  <w:style w:type="paragraph" w:customStyle="1" w:styleId="font12">
    <w:name w:val="font12"/>
    <w:basedOn w:val="af8"/>
    <w:rsid w:val="002B5C1B"/>
    <w:pPr>
      <w:spacing w:before="100" w:beforeAutospacing="1" w:after="100" w:afterAutospacing="1"/>
    </w:pPr>
    <w:rPr>
      <w:rFonts w:ascii="Tahoma" w:hAnsi="Tahoma" w:cs="Tahoma"/>
      <w:b/>
      <w:bCs/>
      <w:color w:val="000000"/>
      <w:sz w:val="18"/>
      <w:szCs w:val="18"/>
    </w:rPr>
  </w:style>
  <w:style w:type="character" w:customStyle="1" w:styleId="29pt">
    <w:name w:val="Основной текст (2) + 9 pt;Полужирный"/>
    <w:rsid w:val="002B5C1B"/>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Exact">
    <w:name w:val="Основной текст (4) Exact"/>
    <w:rsid w:val="002B5C1B"/>
    <w:rPr>
      <w:rFonts w:ascii="Times New Roman" w:eastAsia="Times New Roman" w:hAnsi="Times New Roman" w:cs="Times New Roman"/>
      <w:b/>
      <w:bCs/>
      <w:i w:val="0"/>
      <w:iCs w:val="0"/>
      <w:smallCaps w:val="0"/>
      <w:strike w:val="0"/>
      <w:sz w:val="18"/>
      <w:szCs w:val="18"/>
      <w:u w:val="none"/>
    </w:rPr>
  </w:style>
  <w:style w:type="character" w:customStyle="1" w:styleId="5Exact">
    <w:name w:val="Основной текст (5) Exact"/>
    <w:rsid w:val="002B5C1B"/>
    <w:rPr>
      <w:rFonts w:ascii="Times New Roman" w:eastAsia="Times New Roman" w:hAnsi="Times New Roman" w:cs="Times New Roman"/>
      <w:b/>
      <w:bCs/>
      <w:i w:val="0"/>
      <w:iCs w:val="0"/>
      <w:smallCaps w:val="0"/>
      <w:strike w:val="0"/>
      <w:sz w:val="18"/>
      <w:szCs w:val="18"/>
      <w:u w:val="none"/>
    </w:rPr>
  </w:style>
  <w:style w:type="character" w:customStyle="1" w:styleId="Exact">
    <w:name w:val="Оглавление Exact"/>
    <w:rsid w:val="002B5C1B"/>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9pt0">
    <w:name w:val="Основной текст (2) + 9 pt"/>
    <w:aliases w:val="Полужирный"/>
    <w:rsid w:val="002B5C1B"/>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9">
    <w:name w:val="Основной текст (2) + Полужирный"/>
    <w:rsid w:val="002B5C1B"/>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ffa">
    <w:name w:val="Основной текст (2) + Курсив"/>
    <w:rsid w:val="002B5C1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paragraph" w:customStyle="1" w:styleId="font13">
    <w:name w:val="font13"/>
    <w:basedOn w:val="af8"/>
    <w:rsid w:val="002B5C1B"/>
    <w:pPr>
      <w:spacing w:before="100" w:beforeAutospacing="1" w:after="100" w:afterAutospacing="1"/>
    </w:pPr>
    <w:rPr>
      <w:rFonts w:ascii="Tahoma" w:hAnsi="Tahoma" w:cs="Tahoma"/>
      <w:color w:val="000000"/>
      <w:sz w:val="16"/>
      <w:szCs w:val="16"/>
    </w:rPr>
  </w:style>
  <w:style w:type="paragraph" w:customStyle="1" w:styleId="font14">
    <w:name w:val="font14"/>
    <w:basedOn w:val="af8"/>
    <w:rsid w:val="002B5C1B"/>
    <w:pPr>
      <w:spacing w:before="100" w:beforeAutospacing="1" w:after="100" w:afterAutospacing="1"/>
    </w:pPr>
    <w:rPr>
      <w:rFonts w:ascii="Tahoma" w:hAnsi="Tahoma" w:cs="Tahoma"/>
      <w:b/>
      <w:bCs/>
      <w:color w:val="000000"/>
      <w:sz w:val="16"/>
      <w:szCs w:val="16"/>
    </w:rPr>
  </w:style>
  <w:style w:type="paragraph" w:customStyle="1" w:styleId="font15">
    <w:name w:val="font15"/>
    <w:basedOn w:val="af8"/>
    <w:rsid w:val="002B5C1B"/>
    <w:pPr>
      <w:spacing w:before="100" w:beforeAutospacing="1" w:after="100" w:afterAutospacing="1"/>
    </w:pPr>
    <w:rPr>
      <w:rFonts w:ascii="Tahoma" w:hAnsi="Tahoma" w:cs="Tahoma"/>
      <w:color w:val="000000"/>
      <w:sz w:val="16"/>
      <w:szCs w:val="16"/>
    </w:rPr>
  </w:style>
  <w:style w:type="paragraph" w:customStyle="1" w:styleId="font16">
    <w:name w:val="font16"/>
    <w:basedOn w:val="af8"/>
    <w:rsid w:val="002B5C1B"/>
    <w:pPr>
      <w:spacing w:before="100" w:beforeAutospacing="1" w:after="100" w:afterAutospacing="1"/>
    </w:pPr>
    <w:rPr>
      <w:rFonts w:ascii="Tahoma" w:hAnsi="Tahoma" w:cs="Tahoma"/>
      <w:b/>
      <w:bCs/>
      <w:color w:val="000000"/>
      <w:sz w:val="16"/>
      <w:szCs w:val="16"/>
    </w:rPr>
  </w:style>
  <w:style w:type="paragraph" w:customStyle="1" w:styleId="xl47855">
    <w:name w:val="xl47855"/>
    <w:basedOn w:val="af8"/>
    <w:rsid w:val="002B5C1B"/>
    <w:pPr>
      <w:spacing w:before="100" w:beforeAutospacing="1" w:after="100" w:afterAutospacing="1"/>
      <w:jc w:val="center"/>
      <w:textAlignment w:val="center"/>
    </w:pPr>
    <w:rPr>
      <w:sz w:val="20"/>
      <w:szCs w:val="20"/>
    </w:rPr>
  </w:style>
  <w:style w:type="paragraph" w:customStyle="1" w:styleId="xl47856">
    <w:name w:val="xl47856"/>
    <w:basedOn w:val="af8"/>
    <w:rsid w:val="002B5C1B"/>
    <w:pPr>
      <w:spacing w:before="100" w:beforeAutospacing="1" w:after="100" w:afterAutospacing="1"/>
      <w:textAlignment w:val="center"/>
    </w:pPr>
    <w:rPr>
      <w:sz w:val="20"/>
      <w:szCs w:val="20"/>
    </w:rPr>
  </w:style>
  <w:style w:type="paragraph" w:customStyle="1" w:styleId="xl47883">
    <w:name w:val="xl47883"/>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7884">
    <w:name w:val="xl47884"/>
    <w:basedOn w:val="af8"/>
    <w:rsid w:val="002B5C1B"/>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7885">
    <w:name w:val="xl47885"/>
    <w:basedOn w:val="af8"/>
    <w:rsid w:val="002B5C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7886">
    <w:name w:val="xl47886"/>
    <w:basedOn w:val="af8"/>
    <w:rsid w:val="002B5C1B"/>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47887">
    <w:name w:val="xl47887"/>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888">
    <w:name w:val="xl47888"/>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47889">
    <w:name w:val="xl47889"/>
    <w:basedOn w:val="af8"/>
    <w:rsid w:val="002B5C1B"/>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7890">
    <w:name w:val="xl47890"/>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891">
    <w:name w:val="xl47891"/>
    <w:basedOn w:val="af8"/>
    <w:rsid w:val="002B5C1B"/>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7892">
    <w:name w:val="xl47892"/>
    <w:basedOn w:val="af8"/>
    <w:rsid w:val="002B5C1B"/>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47893">
    <w:name w:val="xl47893"/>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7894">
    <w:name w:val="xl47894"/>
    <w:basedOn w:val="af8"/>
    <w:rsid w:val="002B5C1B"/>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47895">
    <w:name w:val="xl47895"/>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47896">
    <w:name w:val="xl47896"/>
    <w:basedOn w:val="af8"/>
    <w:rsid w:val="002B5C1B"/>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47897">
    <w:name w:val="xl47897"/>
    <w:basedOn w:val="af8"/>
    <w:rsid w:val="002B5C1B"/>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7898">
    <w:name w:val="xl47898"/>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899">
    <w:name w:val="xl47899"/>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00">
    <w:name w:val="xl47900"/>
    <w:basedOn w:val="af8"/>
    <w:rsid w:val="002B5C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7901">
    <w:name w:val="xl47901"/>
    <w:basedOn w:val="af8"/>
    <w:rsid w:val="002B5C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02">
    <w:name w:val="xl47902"/>
    <w:basedOn w:val="af8"/>
    <w:rsid w:val="002B5C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7903">
    <w:name w:val="xl47903"/>
    <w:basedOn w:val="af8"/>
    <w:rsid w:val="002B5C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7904">
    <w:name w:val="xl47904"/>
    <w:basedOn w:val="af8"/>
    <w:rsid w:val="002B5C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47905">
    <w:name w:val="xl47905"/>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0"/>
      <w:szCs w:val="20"/>
    </w:rPr>
  </w:style>
  <w:style w:type="paragraph" w:customStyle="1" w:styleId="xl47906">
    <w:name w:val="xl47906"/>
    <w:basedOn w:val="af8"/>
    <w:rsid w:val="002B5C1B"/>
    <w:pPr>
      <w:pBdr>
        <w:top w:val="single" w:sz="8" w:space="0" w:color="auto"/>
        <w:lef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7907">
    <w:name w:val="xl47907"/>
    <w:basedOn w:val="af8"/>
    <w:rsid w:val="002B5C1B"/>
    <w:pPr>
      <w:pBdr>
        <w:top w:val="single" w:sz="8" w:space="0" w:color="auto"/>
        <w:lef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47908">
    <w:name w:val="xl47908"/>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09">
    <w:name w:val="xl47909"/>
    <w:basedOn w:val="af8"/>
    <w:rsid w:val="002B5C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7910">
    <w:name w:val="xl47910"/>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7911">
    <w:name w:val="xl47911"/>
    <w:basedOn w:val="af8"/>
    <w:rsid w:val="002B5C1B"/>
    <w:pPr>
      <w:pBdr>
        <w:top w:val="single" w:sz="4" w:space="0" w:color="auto"/>
        <w:left w:val="single" w:sz="4" w:space="0" w:color="auto"/>
        <w:bottom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47912">
    <w:name w:val="xl47912"/>
    <w:basedOn w:val="af8"/>
    <w:rsid w:val="002B5C1B"/>
    <w:pPr>
      <w:pBdr>
        <w:top w:val="single" w:sz="4" w:space="0" w:color="auto"/>
        <w:left w:val="single" w:sz="4" w:space="0" w:color="auto"/>
        <w:bottom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7913">
    <w:name w:val="xl47913"/>
    <w:basedOn w:val="af8"/>
    <w:rsid w:val="002B5C1B"/>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47914">
    <w:name w:val="xl47914"/>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7915">
    <w:name w:val="xl47915"/>
    <w:basedOn w:val="af8"/>
    <w:rsid w:val="002B5C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7916">
    <w:name w:val="xl47916"/>
    <w:basedOn w:val="af8"/>
    <w:rsid w:val="002B5C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7917">
    <w:name w:val="xl47917"/>
    <w:basedOn w:val="af8"/>
    <w:rsid w:val="002B5C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7918">
    <w:name w:val="xl47918"/>
    <w:basedOn w:val="af8"/>
    <w:rsid w:val="002B5C1B"/>
    <w:pPr>
      <w:shd w:val="clear" w:color="000000" w:fill="FFFF00"/>
      <w:spacing w:before="100" w:beforeAutospacing="1" w:after="100" w:afterAutospacing="1"/>
      <w:jc w:val="center"/>
      <w:textAlignment w:val="center"/>
    </w:pPr>
    <w:rPr>
      <w:sz w:val="20"/>
      <w:szCs w:val="20"/>
    </w:rPr>
  </w:style>
  <w:style w:type="paragraph" w:customStyle="1" w:styleId="xl47919">
    <w:name w:val="xl47919"/>
    <w:basedOn w:val="af8"/>
    <w:rsid w:val="002B5C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47920">
    <w:name w:val="xl47920"/>
    <w:basedOn w:val="af8"/>
    <w:rsid w:val="002B5C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7921">
    <w:name w:val="xl47921"/>
    <w:basedOn w:val="af8"/>
    <w:rsid w:val="002B5C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0"/>
      <w:szCs w:val="20"/>
    </w:rPr>
  </w:style>
  <w:style w:type="paragraph" w:customStyle="1" w:styleId="xl47922">
    <w:name w:val="xl47922"/>
    <w:basedOn w:val="af8"/>
    <w:rsid w:val="002B5C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0"/>
      <w:szCs w:val="20"/>
    </w:rPr>
  </w:style>
  <w:style w:type="paragraph" w:customStyle="1" w:styleId="xl47923">
    <w:name w:val="xl47923"/>
    <w:basedOn w:val="af8"/>
    <w:rsid w:val="002B5C1B"/>
    <w:pPr>
      <w:shd w:val="clear" w:color="000000" w:fill="FFFF00"/>
      <w:spacing w:before="100" w:beforeAutospacing="1" w:after="100" w:afterAutospacing="1"/>
      <w:textAlignment w:val="center"/>
    </w:pPr>
    <w:rPr>
      <w:rFonts w:ascii="Tahoma" w:hAnsi="Tahoma" w:cs="Tahoma"/>
      <w:color w:val="000000"/>
      <w:sz w:val="16"/>
      <w:szCs w:val="16"/>
    </w:rPr>
  </w:style>
  <w:style w:type="paragraph" w:customStyle="1" w:styleId="xl47924">
    <w:name w:val="xl47924"/>
    <w:basedOn w:val="af8"/>
    <w:rsid w:val="002B5C1B"/>
    <w:pPr>
      <w:shd w:val="clear" w:color="000000" w:fill="FFFF00"/>
      <w:spacing w:before="100" w:beforeAutospacing="1" w:after="100" w:afterAutospacing="1"/>
    </w:pPr>
  </w:style>
  <w:style w:type="paragraph" w:customStyle="1" w:styleId="xl47925">
    <w:name w:val="xl47925"/>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47926">
    <w:name w:val="xl47926"/>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47927">
    <w:name w:val="xl47927"/>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7928">
    <w:name w:val="xl47928"/>
    <w:basedOn w:val="af8"/>
    <w:rsid w:val="002B5C1B"/>
    <w:pPr>
      <w:pBdr>
        <w:top w:val="single" w:sz="4" w:space="0" w:color="auto"/>
        <w:left w:val="single" w:sz="4" w:space="0" w:color="auto"/>
        <w:bottom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7929">
    <w:name w:val="xl47929"/>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30">
    <w:name w:val="xl47930"/>
    <w:basedOn w:val="af8"/>
    <w:rsid w:val="002B5C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31">
    <w:name w:val="xl47931"/>
    <w:basedOn w:val="af8"/>
    <w:rsid w:val="002B5C1B"/>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47932">
    <w:name w:val="xl47932"/>
    <w:basedOn w:val="af8"/>
    <w:rsid w:val="002B5C1B"/>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47933">
    <w:name w:val="xl47933"/>
    <w:basedOn w:val="af8"/>
    <w:rsid w:val="002B5C1B"/>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47934">
    <w:name w:val="xl47934"/>
    <w:basedOn w:val="af8"/>
    <w:rsid w:val="002B5C1B"/>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47935">
    <w:name w:val="xl47935"/>
    <w:basedOn w:val="af8"/>
    <w:rsid w:val="002B5C1B"/>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47936">
    <w:name w:val="xl47936"/>
    <w:basedOn w:val="af8"/>
    <w:rsid w:val="002B5C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37">
    <w:name w:val="xl47937"/>
    <w:basedOn w:val="af8"/>
    <w:rsid w:val="002B5C1B"/>
    <w:pPr>
      <w:pBdr>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38">
    <w:name w:val="xl47938"/>
    <w:basedOn w:val="af8"/>
    <w:rsid w:val="002B5C1B"/>
    <w:pPr>
      <w:shd w:val="clear" w:color="000000" w:fill="FFFFFF"/>
      <w:spacing w:before="100" w:beforeAutospacing="1" w:after="100" w:afterAutospacing="1"/>
      <w:jc w:val="center"/>
      <w:textAlignment w:val="center"/>
    </w:pPr>
    <w:rPr>
      <w:sz w:val="20"/>
      <w:szCs w:val="20"/>
    </w:rPr>
  </w:style>
  <w:style w:type="paragraph" w:customStyle="1" w:styleId="xl47939">
    <w:name w:val="xl47939"/>
    <w:basedOn w:val="af8"/>
    <w:rsid w:val="002B5C1B"/>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47940">
    <w:name w:val="xl47940"/>
    <w:basedOn w:val="af8"/>
    <w:rsid w:val="002B5C1B"/>
    <w:pPr>
      <w:spacing w:before="100" w:beforeAutospacing="1" w:after="100" w:afterAutospacing="1"/>
    </w:pPr>
    <w:rPr>
      <w:color w:val="000000"/>
    </w:rPr>
  </w:style>
  <w:style w:type="paragraph" w:customStyle="1" w:styleId="xl47941">
    <w:name w:val="xl47941"/>
    <w:basedOn w:val="af8"/>
    <w:rsid w:val="002B5C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7942">
    <w:name w:val="xl47942"/>
    <w:basedOn w:val="af8"/>
    <w:rsid w:val="002B5C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43">
    <w:name w:val="xl47943"/>
    <w:basedOn w:val="af8"/>
    <w:rsid w:val="002B5C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7944">
    <w:name w:val="xl47944"/>
    <w:basedOn w:val="af8"/>
    <w:rsid w:val="002B5C1B"/>
    <w:pPr>
      <w:shd w:val="clear" w:color="000000" w:fill="FFFFFF"/>
      <w:spacing w:before="100" w:beforeAutospacing="1" w:after="100" w:afterAutospacing="1"/>
    </w:pPr>
    <w:rPr>
      <w:color w:val="000000"/>
    </w:rPr>
  </w:style>
  <w:style w:type="paragraph" w:customStyle="1" w:styleId="xl47945">
    <w:name w:val="xl47945"/>
    <w:basedOn w:val="af8"/>
    <w:rsid w:val="002B5C1B"/>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47946">
    <w:name w:val="xl47946"/>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7947">
    <w:name w:val="xl47947"/>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48">
    <w:name w:val="xl47948"/>
    <w:basedOn w:val="af8"/>
    <w:rsid w:val="002B5C1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7949">
    <w:name w:val="xl47949"/>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47950">
    <w:name w:val="xl47950"/>
    <w:basedOn w:val="af8"/>
    <w:rsid w:val="002B5C1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7951">
    <w:name w:val="xl47951"/>
    <w:basedOn w:val="af8"/>
    <w:rsid w:val="002B5C1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52">
    <w:name w:val="xl47952"/>
    <w:basedOn w:val="af8"/>
    <w:rsid w:val="002B5C1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53">
    <w:name w:val="xl47953"/>
    <w:basedOn w:val="af8"/>
    <w:rsid w:val="002B5C1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54">
    <w:name w:val="xl47954"/>
    <w:basedOn w:val="af8"/>
    <w:rsid w:val="002B5C1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55">
    <w:name w:val="xl47955"/>
    <w:basedOn w:val="af8"/>
    <w:rsid w:val="002B5C1B"/>
    <w:pPr>
      <w:pBdr>
        <w:top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56">
    <w:name w:val="xl47956"/>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47957">
    <w:name w:val="xl47957"/>
    <w:basedOn w:val="af8"/>
    <w:rsid w:val="002B5C1B"/>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47958">
    <w:name w:val="xl47958"/>
    <w:basedOn w:val="af8"/>
    <w:rsid w:val="002B5C1B"/>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7959">
    <w:name w:val="xl47959"/>
    <w:basedOn w:val="af8"/>
    <w:rsid w:val="002B5C1B"/>
    <w:pPr>
      <w:pBdr>
        <w:top w:val="single" w:sz="4" w:space="0" w:color="auto"/>
        <w:left w:val="single" w:sz="4" w:space="0" w:color="auto"/>
        <w:bottom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47960">
    <w:name w:val="xl47960"/>
    <w:basedOn w:val="af8"/>
    <w:rsid w:val="002B5C1B"/>
    <w:pPr>
      <w:pBdr>
        <w:top w:val="single" w:sz="4" w:space="0" w:color="auto"/>
        <w:left w:val="single" w:sz="4" w:space="0" w:color="auto"/>
        <w:bottom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7961">
    <w:name w:val="xl47961"/>
    <w:basedOn w:val="af8"/>
    <w:rsid w:val="002B5C1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62">
    <w:name w:val="xl47962"/>
    <w:basedOn w:val="af8"/>
    <w:rsid w:val="002B5C1B"/>
    <w:pPr>
      <w:pBdr>
        <w:top w:val="single" w:sz="4" w:space="0" w:color="auto"/>
        <w:left w:val="single" w:sz="4" w:space="0" w:color="auto"/>
        <w:bottom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7963">
    <w:name w:val="xl47963"/>
    <w:basedOn w:val="af8"/>
    <w:rsid w:val="002B5C1B"/>
    <w:pPr>
      <w:pBdr>
        <w:top w:val="single" w:sz="4" w:space="0" w:color="auto"/>
        <w:left w:val="single" w:sz="4" w:space="0" w:color="auto"/>
        <w:bottom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47964">
    <w:name w:val="xl47964"/>
    <w:basedOn w:val="af8"/>
    <w:rsid w:val="002B5C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0"/>
      <w:szCs w:val="20"/>
    </w:rPr>
  </w:style>
  <w:style w:type="paragraph" w:customStyle="1" w:styleId="xl47965">
    <w:name w:val="xl47965"/>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66">
    <w:name w:val="xl47966"/>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67">
    <w:name w:val="xl47967"/>
    <w:basedOn w:val="af8"/>
    <w:rsid w:val="002B5C1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7968">
    <w:name w:val="xl47968"/>
    <w:basedOn w:val="af8"/>
    <w:rsid w:val="002B5C1B"/>
    <w:pPr>
      <w:shd w:val="clear" w:color="000000" w:fill="FFFF00"/>
      <w:spacing w:before="100" w:beforeAutospacing="1" w:after="100" w:afterAutospacing="1"/>
    </w:pPr>
    <w:rPr>
      <w:color w:val="000000"/>
    </w:rPr>
  </w:style>
  <w:style w:type="paragraph" w:customStyle="1" w:styleId="xl47969">
    <w:name w:val="xl47969"/>
    <w:basedOn w:val="af8"/>
    <w:rsid w:val="002B5C1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7970">
    <w:name w:val="xl47970"/>
    <w:basedOn w:val="af8"/>
    <w:rsid w:val="002B5C1B"/>
    <w:pPr>
      <w:shd w:val="clear" w:color="000000" w:fill="FFFF00"/>
      <w:spacing w:before="100" w:beforeAutospacing="1" w:after="100" w:afterAutospacing="1"/>
      <w:jc w:val="center"/>
      <w:textAlignment w:val="center"/>
    </w:pPr>
    <w:rPr>
      <w:sz w:val="20"/>
      <w:szCs w:val="20"/>
    </w:rPr>
  </w:style>
  <w:style w:type="paragraph" w:customStyle="1" w:styleId="xl47971">
    <w:name w:val="xl47971"/>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7972">
    <w:name w:val="xl47972"/>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73">
    <w:name w:val="xl47973"/>
    <w:basedOn w:val="af8"/>
    <w:rsid w:val="002B5C1B"/>
    <w:pPr>
      <w:pBdr>
        <w:top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47974">
    <w:name w:val="xl47974"/>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7975">
    <w:name w:val="xl47975"/>
    <w:basedOn w:val="af8"/>
    <w:rsid w:val="002B5C1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76">
    <w:name w:val="xl47976"/>
    <w:basedOn w:val="af8"/>
    <w:rsid w:val="002B5C1B"/>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7977">
    <w:name w:val="xl47977"/>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7978">
    <w:name w:val="xl47978"/>
    <w:basedOn w:val="af8"/>
    <w:rsid w:val="002B5C1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7979">
    <w:name w:val="xl47979"/>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7980">
    <w:name w:val="xl47980"/>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81">
    <w:name w:val="xl47981"/>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0"/>
      <w:szCs w:val="20"/>
    </w:rPr>
  </w:style>
  <w:style w:type="paragraph" w:customStyle="1" w:styleId="xl47982">
    <w:name w:val="xl47982"/>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83">
    <w:name w:val="xl47983"/>
    <w:basedOn w:val="af8"/>
    <w:rsid w:val="002B5C1B"/>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7984">
    <w:name w:val="xl47984"/>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85">
    <w:name w:val="xl47985"/>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86">
    <w:name w:val="xl47986"/>
    <w:basedOn w:val="af8"/>
    <w:rsid w:val="002B5C1B"/>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7987">
    <w:name w:val="xl47987"/>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20"/>
      <w:szCs w:val="20"/>
    </w:rPr>
  </w:style>
  <w:style w:type="paragraph" w:customStyle="1" w:styleId="xl47988">
    <w:name w:val="xl47988"/>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7989">
    <w:name w:val="xl47989"/>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47990">
    <w:name w:val="xl47990"/>
    <w:basedOn w:val="af8"/>
    <w:rsid w:val="002B5C1B"/>
    <w:pPr>
      <w:spacing w:before="100" w:beforeAutospacing="1" w:after="100" w:afterAutospacing="1"/>
    </w:pPr>
    <w:rPr>
      <w:color w:val="000000"/>
      <w:sz w:val="20"/>
      <w:szCs w:val="20"/>
    </w:rPr>
  </w:style>
  <w:style w:type="paragraph" w:customStyle="1" w:styleId="xl47991">
    <w:name w:val="xl47991"/>
    <w:basedOn w:val="af8"/>
    <w:rsid w:val="002B5C1B"/>
    <w:pPr>
      <w:shd w:val="clear" w:color="000000" w:fill="FFFFFF"/>
      <w:spacing w:before="100" w:beforeAutospacing="1" w:after="100" w:afterAutospacing="1"/>
    </w:pPr>
    <w:rPr>
      <w:color w:val="000000"/>
      <w:sz w:val="20"/>
      <w:szCs w:val="20"/>
    </w:rPr>
  </w:style>
  <w:style w:type="paragraph" w:customStyle="1" w:styleId="xl47992">
    <w:name w:val="xl47992"/>
    <w:basedOn w:val="af8"/>
    <w:rsid w:val="002B5C1B"/>
    <w:pPr>
      <w:spacing w:before="100" w:beforeAutospacing="1" w:after="100" w:afterAutospacing="1"/>
      <w:jc w:val="center"/>
      <w:textAlignment w:val="center"/>
    </w:pPr>
    <w:rPr>
      <w:sz w:val="20"/>
      <w:szCs w:val="20"/>
    </w:rPr>
  </w:style>
  <w:style w:type="paragraph" w:customStyle="1" w:styleId="xl47993">
    <w:name w:val="xl47993"/>
    <w:basedOn w:val="af8"/>
    <w:rsid w:val="002B5C1B"/>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7994">
    <w:name w:val="xl47994"/>
    <w:basedOn w:val="af8"/>
    <w:rsid w:val="002B5C1B"/>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47995">
    <w:name w:val="xl47995"/>
    <w:basedOn w:val="af8"/>
    <w:rsid w:val="002B5C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7996">
    <w:name w:val="xl47996"/>
    <w:basedOn w:val="af8"/>
    <w:rsid w:val="002B5C1B"/>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7997">
    <w:name w:val="xl47997"/>
    <w:basedOn w:val="af8"/>
    <w:rsid w:val="002B5C1B"/>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7998">
    <w:name w:val="xl47998"/>
    <w:basedOn w:val="af8"/>
    <w:rsid w:val="002B5C1B"/>
    <w:pPr>
      <w:spacing w:before="100" w:beforeAutospacing="1" w:after="100" w:afterAutospacing="1"/>
    </w:pPr>
    <w:rPr>
      <w:color w:val="000000"/>
    </w:rPr>
  </w:style>
  <w:style w:type="paragraph" w:customStyle="1" w:styleId="xl47999">
    <w:name w:val="xl47999"/>
    <w:basedOn w:val="af8"/>
    <w:rsid w:val="002B5C1B"/>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48000">
    <w:name w:val="xl48000"/>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01">
    <w:name w:val="xl48001"/>
    <w:basedOn w:val="af8"/>
    <w:rsid w:val="002B5C1B"/>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02">
    <w:name w:val="xl48002"/>
    <w:basedOn w:val="af8"/>
    <w:rsid w:val="002B5C1B"/>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48003">
    <w:name w:val="xl48003"/>
    <w:basedOn w:val="af8"/>
    <w:rsid w:val="002B5C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8004">
    <w:name w:val="xl48004"/>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48005">
    <w:name w:val="xl48005"/>
    <w:basedOn w:val="af8"/>
    <w:rsid w:val="002B5C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8006">
    <w:name w:val="xl48006"/>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8007">
    <w:name w:val="xl48007"/>
    <w:basedOn w:val="af8"/>
    <w:rsid w:val="002B5C1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48008">
    <w:name w:val="xl48008"/>
    <w:basedOn w:val="af8"/>
    <w:rsid w:val="002B5C1B"/>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48009">
    <w:name w:val="xl48009"/>
    <w:basedOn w:val="af8"/>
    <w:rsid w:val="002B5C1B"/>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48010">
    <w:name w:val="xl48010"/>
    <w:basedOn w:val="af8"/>
    <w:rsid w:val="002B5C1B"/>
    <w:pPr>
      <w:pBdr>
        <w:top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48011">
    <w:name w:val="xl48011"/>
    <w:basedOn w:val="af8"/>
    <w:rsid w:val="002B5C1B"/>
    <w:pPr>
      <w:pBdr>
        <w:top w:val="single" w:sz="8" w:space="0" w:color="auto"/>
        <w:bottom w:val="single" w:sz="8" w:space="0" w:color="auto"/>
        <w:right w:val="single" w:sz="8" w:space="0" w:color="auto"/>
      </w:pBdr>
      <w:spacing w:before="100" w:beforeAutospacing="1" w:after="100" w:afterAutospacing="1"/>
      <w:jc w:val="center"/>
      <w:textAlignment w:val="center"/>
    </w:pPr>
    <w:rPr>
      <w:color w:val="CC0000"/>
      <w:sz w:val="20"/>
      <w:szCs w:val="20"/>
    </w:rPr>
  </w:style>
  <w:style w:type="paragraph" w:customStyle="1" w:styleId="xl48012">
    <w:name w:val="xl48012"/>
    <w:basedOn w:val="af8"/>
    <w:rsid w:val="002B5C1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8013">
    <w:name w:val="xl48013"/>
    <w:basedOn w:val="af8"/>
    <w:rsid w:val="002B5C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14">
    <w:name w:val="xl48014"/>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48015">
    <w:name w:val="xl48015"/>
    <w:basedOn w:val="af8"/>
    <w:rsid w:val="002B5C1B"/>
    <w:pPr>
      <w:pBdr>
        <w:top w:val="single" w:sz="4" w:space="0" w:color="auto"/>
        <w:bottom w:val="single" w:sz="4" w:space="0" w:color="auto"/>
        <w:right w:val="single" w:sz="4" w:space="0" w:color="auto"/>
      </w:pBdr>
      <w:shd w:val="clear" w:color="000000" w:fill="FFFF00"/>
      <w:spacing w:before="100" w:beforeAutospacing="1" w:after="100" w:afterAutospacing="1"/>
    </w:pPr>
    <w:rPr>
      <w:sz w:val="20"/>
      <w:szCs w:val="20"/>
    </w:rPr>
  </w:style>
  <w:style w:type="paragraph" w:customStyle="1" w:styleId="xl48016">
    <w:name w:val="xl48016"/>
    <w:basedOn w:val="af8"/>
    <w:rsid w:val="002B5C1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8017">
    <w:name w:val="xl48017"/>
    <w:basedOn w:val="af8"/>
    <w:rsid w:val="002B5C1B"/>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48018">
    <w:name w:val="xl48018"/>
    <w:basedOn w:val="af8"/>
    <w:rsid w:val="002B5C1B"/>
    <w:pPr>
      <w:shd w:val="clear" w:color="000000" w:fill="FFFFFF"/>
      <w:spacing w:before="100" w:beforeAutospacing="1" w:after="100" w:afterAutospacing="1"/>
    </w:pPr>
    <w:rPr>
      <w:sz w:val="20"/>
      <w:szCs w:val="20"/>
    </w:rPr>
  </w:style>
  <w:style w:type="paragraph" w:customStyle="1" w:styleId="xl48019">
    <w:name w:val="xl48019"/>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0"/>
      <w:szCs w:val="20"/>
    </w:rPr>
  </w:style>
  <w:style w:type="paragraph" w:customStyle="1" w:styleId="xl48020">
    <w:name w:val="xl48020"/>
    <w:basedOn w:val="af8"/>
    <w:rsid w:val="002B5C1B"/>
    <w:pPr>
      <w:spacing w:before="100" w:beforeAutospacing="1" w:after="100" w:afterAutospacing="1"/>
    </w:pPr>
    <w:rPr>
      <w:sz w:val="20"/>
      <w:szCs w:val="20"/>
    </w:rPr>
  </w:style>
  <w:style w:type="paragraph" w:customStyle="1" w:styleId="xl48021">
    <w:name w:val="xl48021"/>
    <w:basedOn w:val="af8"/>
    <w:rsid w:val="002B5C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22">
    <w:name w:val="xl48022"/>
    <w:basedOn w:val="af8"/>
    <w:rsid w:val="002B5C1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48023">
    <w:name w:val="xl48023"/>
    <w:basedOn w:val="af8"/>
    <w:rsid w:val="002B5C1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48024">
    <w:name w:val="xl48024"/>
    <w:basedOn w:val="af8"/>
    <w:rsid w:val="002B5C1B"/>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48025">
    <w:name w:val="xl48025"/>
    <w:basedOn w:val="af8"/>
    <w:rsid w:val="002B5C1B"/>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48026">
    <w:name w:val="xl48026"/>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8027">
    <w:name w:val="xl48027"/>
    <w:basedOn w:val="af8"/>
    <w:rsid w:val="002B5C1B"/>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sz w:val="18"/>
      <w:szCs w:val="18"/>
    </w:rPr>
  </w:style>
  <w:style w:type="paragraph" w:customStyle="1" w:styleId="xl48028">
    <w:name w:val="xl48028"/>
    <w:basedOn w:val="af8"/>
    <w:rsid w:val="002B5C1B"/>
    <w:pPr>
      <w:pBdr>
        <w:top w:val="single" w:sz="8" w:space="0" w:color="auto"/>
        <w:bottom w:val="single" w:sz="8" w:space="0" w:color="auto"/>
        <w:right w:val="single" w:sz="8" w:space="0" w:color="auto"/>
      </w:pBdr>
      <w:spacing w:before="100" w:beforeAutospacing="1" w:after="100" w:afterAutospacing="1"/>
      <w:jc w:val="right"/>
      <w:textAlignment w:val="center"/>
    </w:pPr>
    <w:rPr>
      <w:rFonts w:ascii="Tahoma" w:hAnsi="Tahoma" w:cs="Tahoma"/>
      <w:sz w:val="18"/>
      <w:szCs w:val="18"/>
    </w:rPr>
  </w:style>
  <w:style w:type="paragraph" w:customStyle="1" w:styleId="xl48029">
    <w:name w:val="xl48029"/>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30">
    <w:name w:val="xl48030"/>
    <w:basedOn w:val="af8"/>
    <w:rsid w:val="002B5C1B"/>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31">
    <w:name w:val="xl48031"/>
    <w:basedOn w:val="af8"/>
    <w:rsid w:val="002B5C1B"/>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48032">
    <w:name w:val="xl48032"/>
    <w:basedOn w:val="af8"/>
    <w:rsid w:val="002B5C1B"/>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48033">
    <w:name w:val="xl48033"/>
    <w:basedOn w:val="af8"/>
    <w:rsid w:val="002B5C1B"/>
    <w:pPr>
      <w:pBdr>
        <w:top w:val="single" w:sz="8" w:space="0" w:color="000000"/>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48034">
    <w:name w:val="xl48034"/>
    <w:basedOn w:val="af8"/>
    <w:rsid w:val="002B5C1B"/>
    <w:pPr>
      <w:spacing w:before="100" w:beforeAutospacing="1" w:after="100" w:afterAutospacing="1"/>
    </w:pPr>
    <w:rPr>
      <w:sz w:val="20"/>
      <w:szCs w:val="20"/>
    </w:rPr>
  </w:style>
  <w:style w:type="paragraph" w:customStyle="1" w:styleId="xl48035">
    <w:name w:val="xl48035"/>
    <w:basedOn w:val="af8"/>
    <w:rsid w:val="002B5C1B"/>
    <w:pPr>
      <w:spacing w:before="100" w:beforeAutospacing="1" w:after="100" w:afterAutospacing="1"/>
    </w:pPr>
    <w:rPr>
      <w:sz w:val="18"/>
      <w:szCs w:val="18"/>
    </w:rPr>
  </w:style>
  <w:style w:type="paragraph" w:customStyle="1" w:styleId="xl48036">
    <w:name w:val="xl48036"/>
    <w:basedOn w:val="af8"/>
    <w:rsid w:val="002B5C1B"/>
    <w:pPr>
      <w:shd w:val="clear" w:color="000000" w:fill="FFFFFF"/>
      <w:spacing w:before="100" w:beforeAutospacing="1" w:after="100" w:afterAutospacing="1"/>
    </w:pPr>
    <w:rPr>
      <w:sz w:val="18"/>
      <w:szCs w:val="18"/>
    </w:rPr>
  </w:style>
  <w:style w:type="paragraph" w:customStyle="1" w:styleId="xl48037">
    <w:name w:val="xl48037"/>
    <w:basedOn w:val="af8"/>
    <w:rsid w:val="002B5C1B"/>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48038">
    <w:name w:val="xl48038"/>
    <w:basedOn w:val="af8"/>
    <w:rsid w:val="002B5C1B"/>
    <w:pPr>
      <w:pBdr>
        <w:top w:val="single" w:sz="8"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48039">
    <w:name w:val="xl48039"/>
    <w:basedOn w:val="af8"/>
    <w:rsid w:val="002B5C1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40">
    <w:name w:val="xl48040"/>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48041">
    <w:name w:val="xl48041"/>
    <w:basedOn w:val="af8"/>
    <w:rsid w:val="002B5C1B"/>
    <w:pPr>
      <w:pBdr>
        <w:top w:val="single" w:sz="4" w:space="0" w:color="auto"/>
        <w:left w:val="single" w:sz="4" w:space="0" w:color="auto"/>
        <w:bottom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42">
    <w:name w:val="xl48042"/>
    <w:basedOn w:val="af8"/>
    <w:rsid w:val="002B5C1B"/>
    <w:pPr>
      <w:pBdr>
        <w:left w:val="single" w:sz="4" w:space="0" w:color="auto"/>
        <w:bottom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43">
    <w:name w:val="xl48043"/>
    <w:basedOn w:val="af8"/>
    <w:rsid w:val="002B5C1B"/>
    <w:pPr>
      <w:shd w:val="clear" w:color="000000" w:fill="FFFFFF"/>
      <w:spacing w:before="100" w:beforeAutospacing="1" w:after="100" w:afterAutospacing="1"/>
      <w:jc w:val="center"/>
      <w:textAlignment w:val="center"/>
    </w:pPr>
    <w:rPr>
      <w:sz w:val="20"/>
      <w:szCs w:val="20"/>
    </w:rPr>
  </w:style>
  <w:style w:type="paragraph" w:customStyle="1" w:styleId="xl48044">
    <w:name w:val="xl48044"/>
    <w:basedOn w:val="af8"/>
    <w:rsid w:val="002B5C1B"/>
    <w:pPr>
      <w:spacing w:before="100" w:beforeAutospacing="1" w:after="100" w:afterAutospacing="1"/>
      <w:jc w:val="center"/>
      <w:textAlignment w:val="center"/>
    </w:pPr>
    <w:rPr>
      <w:sz w:val="20"/>
      <w:szCs w:val="20"/>
    </w:rPr>
  </w:style>
  <w:style w:type="paragraph" w:customStyle="1" w:styleId="xl48045">
    <w:name w:val="xl48045"/>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8046">
    <w:name w:val="xl48046"/>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047">
    <w:name w:val="xl48047"/>
    <w:basedOn w:val="af8"/>
    <w:rsid w:val="002B5C1B"/>
    <w:pPr>
      <w:pBdr>
        <w:lef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8048">
    <w:name w:val="xl48048"/>
    <w:basedOn w:val="af8"/>
    <w:rsid w:val="002B5C1B"/>
    <w:pPr>
      <w:pBdr>
        <w:top w:val="single" w:sz="8" w:space="0" w:color="auto"/>
        <w:left w:val="single" w:sz="8" w:space="7" w:color="auto"/>
      </w:pBdr>
      <w:shd w:val="clear" w:color="000000" w:fill="FFFFFF"/>
      <w:spacing w:before="100" w:beforeAutospacing="1" w:after="100" w:afterAutospacing="1"/>
      <w:ind w:firstLineChars="100" w:firstLine="100"/>
      <w:textAlignment w:val="center"/>
    </w:pPr>
    <w:rPr>
      <w:color w:val="000000"/>
      <w:sz w:val="20"/>
      <w:szCs w:val="20"/>
    </w:rPr>
  </w:style>
  <w:style w:type="paragraph" w:customStyle="1" w:styleId="xl48049">
    <w:name w:val="xl48049"/>
    <w:basedOn w:val="af8"/>
    <w:rsid w:val="002B5C1B"/>
    <w:pPr>
      <w:pBdr>
        <w:top w:val="single" w:sz="8" w:space="0" w:color="auto"/>
        <w:left w:val="single" w:sz="8" w:space="7" w:color="auto"/>
        <w:bottom w:val="single" w:sz="8" w:space="0" w:color="auto"/>
      </w:pBdr>
      <w:shd w:val="clear" w:color="000000" w:fill="FFFFFF"/>
      <w:spacing w:before="100" w:beforeAutospacing="1" w:after="100" w:afterAutospacing="1"/>
      <w:ind w:firstLineChars="100" w:firstLine="100"/>
      <w:textAlignment w:val="center"/>
    </w:pPr>
    <w:rPr>
      <w:color w:val="000000"/>
      <w:sz w:val="20"/>
      <w:szCs w:val="20"/>
    </w:rPr>
  </w:style>
  <w:style w:type="paragraph" w:customStyle="1" w:styleId="xl48050">
    <w:name w:val="xl48050"/>
    <w:basedOn w:val="af8"/>
    <w:rsid w:val="002B5C1B"/>
    <w:pPr>
      <w:pBdr>
        <w:lef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8051">
    <w:name w:val="xl48051"/>
    <w:basedOn w:val="af8"/>
    <w:rsid w:val="002B5C1B"/>
    <w:pPr>
      <w:shd w:val="clear" w:color="000000" w:fill="FFFFFF"/>
      <w:spacing w:before="100" w:beforeAutospacing="1" w:after="100" w:afterAutospacing="1"/>
      <w:textAlignment w:val="center"/>
    </w:pPr>
    <w:rPr>
      <w:sz w:val="20"/>
      <w:szCs w:val="20"/>
    </w:rPr>
  </w:style>
  <w:style w:type="paragraph" w:customStyle="1" w:styleId="xl48052">
    <w:name w:val="xl48052"/>
    <w:basedOn w:val="af8"/>
    <w:rsid w:val="002B5C1B"/>
    <w:pPr>
      <w:pBdr>
        <w:lef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48053">
    <w:name w:val="xl48053"/>
    <w:basedOn w:val="af8"/>
    <w:rsid w:val="002B5C1B"/>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054">
    <w:name w:val="xl48054"/>
    <w:basedOn w:val="af8"/>
    <w:rsid w:val="002B5C1B"/>
    <w:pPr>
      <w:pBdr>
        <w:top w:val="single" w:sz="4" w:space="0" w:color="auto"/>
        <w:bottom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055">
    <w:name w:val="xl48055"/>
    <w:basedOn w:val="af8"/>
    <w:rsid w:val="002B5C1B"/>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056">
    <w:name w:val="xl48056"/>
    <w:basedOn w:val="af8"/>
    <w:rsid w:val="002B5C1B"/>
    <w:pPr>
      <w:pBdr>
        <w:top w:val="single" w:sz="4" w:space="0" w:color="auto"/>
        <w:bottom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057">
    <w:name w:val="xl48057"/>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8058">
    <w:name w:val="xl48058"/>
    <w:basedOn w:val="af8"/>
    <w:rsid w:val="002B5C1B"/>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48059">
    <w:name w:val="xl48059"/>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60">
    <w:name w:val="xl48060"/>
    <w:basedOn w:val="af8"/>
    <w:rsid w:val="002B5C1B"/>
    <w:pPr>
      <w:pBdr>
        <w:left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61">
    <w:name w:val="xl48061"/>
    <w:basedOn w:val="af8"/>
    <w:rsid w:val="002B5C1B"/>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62">
    <w:name w:val="xl48062"/>
    <w:basedOn w:val="af8"/>
    <w:rsid w:val="002B5C1B"/>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63">
    <w:name w:val="xl48063"/>
    <w:basedOn w:val="af8"/>
    <w:rsid w:val="002B5C1B"/>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64">
    <w:name w:val="xl48064"/>
    <w:basedOn w:val="af8"/>
    <w:rsid w:val="002B5C1B"/>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65">
    <w:name w:val="xl48065"/>
    <w:basedOn w:val="af8"/>
    <w:rsid w:val="002B5C1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48066">
    <w:name w:val="xl48066"/>
    <w:basedOn w:val="af8"/>
    <w:rsid w:val="002B5C1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48067">
    <w:name w:val="xl48067"/>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8068">
    <w:name w:val="xl48068"/>
    <w:basedOn w:val="af8"/>
    <w:rsid w:val="002B5C1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48069">
    <w:name w:val="xl48069"/>
    <w:basedOn w:val="af8"/>
    <w:rsid w:val="002B5C1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70">
    <w:name w:val="xl48070"/>
    <w:basedOn w:val="af8"/>
    <w:rsid w:val="002B5C1B"/>
    <w:pPr>
      <w:pBdr>
        <w:top w:val="single" w:sz="4" w:space="0" w:color="auto"/>
        <w:lef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71">
    <w:name w:val="xl48071"/>
    <w:basedOn w:val="af8"/>
    <w:rsid w:val="002B5C1B"/>
    <w:pPr>
      <w:pBdr>
        <w:left w:val="single" w:sz="4" w:space="0" w:color="auto"/>
        <w:bottom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72">
    <w:name w:val="xl48072"/>
    <w:basedOn w:val="af8"/>
    <w:rsid w:val="002B5C1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73">
    <w:name w:val="xl48073"/>
    <w:basedOn w:val="af8"/>
    <w:rsid w:val="002B5C1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8074">
    <w:name w:val="xl48074"/>
    <w:basedOn w:val="af8"/>
    <w:rsid w:val="002B5C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75">
    <w:name w:val="xl48075"/>
    <w:basedOn w:val="af8"/>
    <w:rsid w:val="002B5C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76">
    <w:name w:val="xl48076"/>
    <w:basedOn w:val="af8"/>
    <w:rsid w:val="002B5C1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48077">
    <w:name w:val="xl48077"/>
    <w:basedOn w:val="af8"/>
    <w:rsid w:val="002B5C1B"/>
    <w:pPr>
      <w:pBdr>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78">
    <w:name w:val="xl48078"/>
    <w:basedOn w:val="af8"/>
    <w:rsid w:val="002B5C1B"/>
    <w:pPr>
      <w:pBdr>
        <w:top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48079">
    <w:name w:val="xl48079"/>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48080">
    <w:name w:val="xl48080"/>
    <w:basedOn w:val="af8"/>
    <w:rsid w:val="002B5C1B"/>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48081">
    <w:name w:val="xl48081"/>
    <w:basedOn w:val="af8"/>
    <w:rsid w:val="002B5C1B"/>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82">
    <w:name w:val="xl48082"/>
    <w:basedOn w:val="af8"/>
    <w:rsid w:val="002B5C1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83">
    <w:name w:val="xl48083"/>
    <w:basedOn w:val="af8"/>
    <w:rsid w:val="002B5C1B"/>
    <w:pPr>
      <w:pBdr>
        <w:top w:val="single" w:sz="4" w:space="0" w:color="auto"/>
        <w:left w:val="single" w:sz="4" w:space="0" w:color="auto"/>
        <w:bottom w:val="single" w:sz="4" w:space="0" w:color="auto"/>
      </w:pBdr>
      <w:shd w:val="clear" w:color="000000" w:fill="A6A6A6"/>
      <w:spacing w:before="100" w:beforeAutospacing="1" w:after="100" w:afterAutospacing="1"/>
      <w:jc w:val="center"/>
      <w:textAlignment w:val="center"/>
    </w:pPr>
    <w:rPr>
      <w:b/>
      <w:bCs/>
      <w:sz w:val="32"/>
      <w:szCs w:val="32"/>
    </w:rPr>
  </w:style>
  <w:style w:type="paragraph" w:customStyle="1" w:styleId="xl48084">
    <w:name w:val="xl48084"/>
    <w:basedOn w:val="af8"/>
    <w:rsid w:val="002B5C1B"/>
    <w:pPr>
      <w:pBdr>
        <w:top w:val="single" w:sz="4" w:space="0" w:color="auto"/>
        <w:bottom w:val="single" w:sz="4" w:space="0" w:color="auto"/>
      </w:pBdr>
      <w:shd w:val="clear" w:color="000000" w:fill="A6A6A6"/>
      <w:spacing w:before="100" w:beforeAutospacing="1" w:after="100" w:afterAutospacing="1"/>
      <w:jc w:val="center"/>
      <w:textAlignment w:val="center"/>
    </w:pPr>
    <w:rPr>
      <w:b/>
      <w:bCs/>
      <w:sz w:val="32"/>
      <w:szCs w:val="32"/>
    </w:rPr>
  </w:style>
  <w:style w:type="paragraph" w:customStyle="1" w:styleId="xl48085">
    <w:name w:val="xl48085"/>
    <w:basedOn w:val="af8"/>
    <w:rsid w:val="002B5C1B"/>
    <w:pPr>
      <w:pBdr>
        <w:top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32"/>
      <w:szCs w:val="32"/>
    </w:rPr>
  </w:style>
  <w:style w:type="paragraph" w:customStyle="1" w:styleId="xl48086">
    <w:name w:val="xl48086"/>
    <w:basedOn w:val="af8"/>
    <w:rsid w:val="002B5C1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87">
    <w:name w:val="xl48087"/>
    <w:basedOn w:val="af8"/>
    <w:rsid w:val="002B5C1B"/>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88">
    <w:name w:val="xl48088"/>
    <w:basedOn w:val="af8"/>
    <w:rsid w:val="002B5C1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89">
    <w:name w:val="xl48089"/>
    <w:basedOn w:val="af8"/>
    <w:rsid w:val="002B5C1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90">
    <w:name w:val="xl48090"/>
    <w:basedOn w:val="af8"/>
    <w:rsid w:val="002B5C1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91">
    <w:name w:val="xl48091"/>
    <w:basedOn w:val="af8"/>
    <w:rsid w:val="002B5C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92">
    <w:name w:val="xl48092"/>
    <w:basedOn w:val="af8"/>
    <w:rsid w:val="002B5C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93">
    <w:name w:val="xl48093"/>
    <w:basedOn w:val="af8"/>
    <w:rsid w:val="002B5C1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94">
    <w:name w:val="xl48094"/>
    <w:basedOn w:val="af8"/>
    <w:rsid w:val="002B5C1B"/>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95">
    <w:name w:val="xl48095"/>
    <w:basedOn w:val="af8"/>
    <w:rsid w:val="002B5C1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96">
    <w:name w:val="xl48096"/>
    <w:basedOn w:val="af8"/>
    <w:rsid w:val="002B5C1B"/>
    <w:pPr>
      <w:pBdr>
        <w:top w:val="single" w:sz="4" w:space="0" w:color="auto"/>
        <w:left w:val="single" w:sz="4" w:space="0" w:color="auto"/>
        <w:bottom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097">
    <w:name w:val="xl48097"/>
    <w:basedOn w:val="af8"/>
    <w:rsid w:val="002B5C1B"/>
    <w:pPr>
      <w:pBdr>
        <w:top w:val="single" w:sz="4" w:space="0" w:color="auto"/>
        <w:bottom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098">
    <w:name w:val="xl48098"/>
    <w:basedOn w:val="af8"/>
    <w:rsid w:val="002B5C1B"/>
    <w:pPr>
      <w:pBdr>
        <w:top w:val="single" w:sz="4" w:space="0" w:color="auto"/>
        <w:left w:val="single" w:sz="4" w:space="0" w:color="auto"/>
        <w:bottom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099">
    <w:name w:val="xl48099"/>
    <w:basedOn w:val="af8"/>
    <w:rsid w:val="002B5C1B"/>
    <w:pPr>
      <w:pBdr>
        <w:top w:val="single" w:sz="4" w:space="0" w:color="auto"/>
        <w:bottom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100">
    <w:name w:val="xl48100"/>
    <w:basedOn w:val="af8"/>
    <w:rsid w:val="002B5C1B"/>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101">
    <w:name w:val="xl48101"/>
    <w:basedOn w:val="af8"/>
    <w:rsid w:val="002B5C1B"/>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102">
    <w:name w:val="xl48102"/>
    <w:basedOn w:val="af8"/>
    <w:rsid w:val="002B5C1B"/>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103">
    <w:name w:val="xl48103"/>
    <w:basedOn w:val="af8"/>
    <w:rsid w:val="002B5C1B"/>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104">
    <w:name w:val="xl48104"/>
    <w:basedOn w:val="af8"/>
    <w:rsid w:val="002B5C1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05">
    <w:name w:val="xl48105"/>
    <w:basedOn w:val="af8"/>
    <w:rsid w:val="002B5C1B"/>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106">
    <w:name w:val="xl48106"/>
    <w:basedOn w:val="af8"/>
    <w:rsid w:val="002B5C1B"/>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107">
    <w:name w:val="xl48107"/>
    <w:basedOn w:val="af8"/>
    <w:rsid w:val="002B5C1B"/>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08">
    <w:name w:val="xl48108"/>
    <w:basedOn w:val="af8"/>
    <w:rsid w:val="002B5C1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09">
    <w:name w:val="xl48109"/>
    <w:basedOn w:val="af8"/>
    <w:rsid w:val="002B5C1B"/>
    <w:pPr>
      <w:pBdr>
        <w:top w:val="single" w:sz="4" w:space="0" w:color="auto"/>
        <w:left w:val="single" w:sz="4" w:space="0" w:color="auto"/>
        <w:bottom w:val="single" w:sz="4" w:space="0" w:color="auto"/>
      </w:pBdr>
      <w:shd w:val="clear" w:color="000000" w:fill="A6A6A6"/>
      <w:spacing w:before="100" w:beforeAutospacing="1" w:after="100" w:afterAutospacing="1"/>
      <w:jc w:val="center"/>
      <w:textAlignment w:val="center"/>
    </w:pPr>
    <w:rPr>
      <w:b/>
      <w:bCs/>
      <w:sz w:val="32"/>
      <w:szCs w:val="32"/>
    </w:rPr>
  </w:style>
  <w:style w:type="paragraph" w:customStyle="1" w:styleId="xl48110">
    <w:name w:val="xl48110"/>
    <w:basedOn w:val="af8"/>
    <w:rsid w:val="002B5C1B"/>
    <w:pPr>
      <w:pBdr>
        <w:top w:val="single" w:sz="4" w:space="0" w:color="auto"/>
        <w:bottom w:val="single" w:sz="4" w:space="0" w:color="auto"/>
      </w:pBdr>
      <w:shd w:val="clear" w:color="000000" w:fill="A6A6A6"/>
      <w:spacing w:before="100" w:beforeAutospacing="1" w:after="100" w:afterAutospacing="1"/>
      <w:jc w:val="center"/>
      <w:textAlignment w:val="center"/>
    </w:pPr>
    <w:rPr>
      <w:b/>
      <w:bCs/>
      <w:sz w:val="32"/>
      <w:szCs w:val="32"/>
    </w:rPr>
  </w:style>
  <w:style w:type="paragraph" w:customStyle="1" w:styleId="xl48111">
    <w:name w:val="xl48111"/>
    <w:basedOn w:val="af8"/>
    <w:rsid w:val="002B5C1B"/>
    <w:pPr>
      <w:pBdr>
        <w:top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32"/>
      <w:szCs w:val="32"/>
    </w:rPr>
  </w:style>
  <w:style w:type="paragraph" w:customStyle="1" w:styleId="xl48112">
    <w:name w:val="xl48112"/>
    <w:basedOn w:val="af8"/>
    <w:rsid w:val="002B5C1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13">
    <w:name w:val="xl48113"/>
    <w:basedOn w:val="af8"/>
    <w:rsid w:val="002B5C1B"/>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14">
    <w:name w:val="xl48114"/>
    <w:basedOn w:val="af8"/>
    <w:rsid w:val="002B5C1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15">
    <w:name w:val="xl48115"/>
    <w:basedOn w:val="af8"/>
    <w:rsid w:val="002B5C1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16">
    <w:name w:val="xl48116"/>
    <w:basedOn w:val="af8"/>
    <w:rsid w:val="002B5C1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17">
    <w:name w:val="xl48117"/>
    <w:basedOn w:val="af8"/>
    <w:rsid w:val="002B5C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18">
    <w:name w:val="xl48118"/>
    <w:basedOn w:val="af8"/>
    <w:rsid w:val="002B5C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19">
    <w:name w:val="xl48119"/>
    <w:basedOn w:val="af8"/>
    <w:rsid w:val="002B5C1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20">
    <w:name w:val="xl48120"/>
    <w:basedOn w:val="af8"/>
    <w:rsid w:val="002B5C1B"/>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21">
    <w:name w:val="xl48121"/>
    <w:basedOn w:val="af8"/>
    <w:rsid w:val="002B5C1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22">
    <w:name w:val="xl48122"/>
    <w:basedOn w:val="af8"/>
    <w:rsid w:val="002B5C1B"/>
    <w:pPr>
      <w:pBdr>
        <w:top w:val="single" w:sz="4" w:space="0" w:color="auto"/>
        <w:left w:val="single" w:sz="4" w:space="0" w:color="auto"/>
        <w:bottom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123">
    <w:name w:val="xl48123"/>
    <w:basedOn w:val="af8"/>
    <w:rsid w:val="002B5C1B"/>
    <w:pPr>
      <w:pBdr>
        <w:top w:val="single" w:sz="4" w:space="0" w:color="auto"/>
        <w:bottom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124">
    <w:name w:val="xl48124"/>
    <w:basedOn w:val="af8"/>
    <w:rsid w:val="002B5C1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48125">
    <w:name w:val="xl48125"/>
    <w:basedOn w:val="af8"/>
    <w:rsid w:val="002B5C1B"/>
    <w:pPr>
      <w:pBdr>
        <w:top w:val="single" w:sz="4" w:space="0" w:color="auto"/>
        <w:left w:val="single" w:sz="4" w:space="0" w:color="auto"/>
        <w:bottom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126">
    <w:name w:val="xl48126"/>
    <w:basedOn w:val="af8"/>
    <w:rsid w:val="002B5C1B"/>
    <w:pPr>
      <w:pBdr>
        <w:top w:val="single" w:sz="4" w:space="0" w:color="auto"/>
        <w:bottom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127">
    <w:name w:val="xl48127"/>
    <w:basedOn w:val="af8"/>
    <w:rsid w:val="002B5C1B"/>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128">
    <w:name w:val="xl48128"/>
    <w:basedOn w:val="af8"/>
    <w:rsid w:val="002B5C1B"/>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129">
    <w:name w:val="xl48129"/>
    <w:basedOn w:val="af8"/>
    <w:rsid w:val="002B5C1B"/>
    <w:pPr>
      <w:pBdr>
        <w:top w:val="single" w:sz="4" w:space="0" w:color="auto"/>
        <w:left w:val="single" w:sz="4" w:space="0" w:color="auto"/>
        <w:bottom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130">
    <w:name w:val="xl48130"/>
    <w:basedOn w:val="af8"/>
    <w:rsid w:val="002B5C1B"/>
    <w:pPr>
      <w:pBdr>
        <w:top w:val="single" w:sz="4" w:space="0" w:color="auto"/>
        <w:left w:val="single" w:sz="4" w:space="0" w:color="auto"/>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48131">
    <w:name w:val="xl48131"/>
    <w:basedOn w:val="af8"/>
    <w:rsid w:val="002B5C1B"/>
    <w:pPr>
      <w:pBdr>
        <w:top w:val="single" w:sz="4" w:space="0" w:color="auto"/>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48132">
    <w:name w:val="xl48132"/>
    <w:basedOn w:val="af8"/>
    <w:rsid w:val="002B5C1B"/>
    <w:pPr>
      <w:pBdr>
        <w:top w:val="single" w:sz="4" w:space="0" w:color="auto"/>
        <w:left w:val="single" w:sz="4" w:space="0" w:color="auto"/>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48133">
    <w:name w:val="xl48133"/>
    <w:basedOn w:val="af8"/>
    <w:rsid w:val="002B5C1B"/>
    <w:pPr>
      <w:pBdr>
        <w:top w:val="single" w:sz="4" w:space="0" w:color="auto"/>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48134">
    <w:name w:val="xl48134"/>
    <w:basedOn w:val="af8"/>
    <w:rsid w:val="002B5C1B"/>
    <w:pPr>
      <w:pBdr>
        <w:top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48135">
    <w:name w:val="xl48135"/>
    <w:basedOn w:val="af8"/>
    <w:rsid w:val="002B5C1B"/>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numbering" w:customStyle="1" w:styleId="3113">
    <w:name w:val="Заголовок 3 ур11"/>
    <w:uiPriority w:val="99"/>
    <w:rsid w:val="002B5C1B"/>
  </w:style>
  <w:style w:type="numbering" w:customStyle="1" w:styleId="102">
    <w:name w:val="Нет списка10"/>
    <w:next w:val="afb"/>
    <w:uiPriority w:val="99"/>
    <w:semiHidden/>
    <w:unhideWhenUsed/>
    <w:rsid w:val="002B5C1B"/>
  </w:style>
  <w:style w:type="table" w:customStyle="1" w:styleId="TableGridReport1">
    <w:name w:val="Table Grid Report1"/>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9">
    <w:name w:val="Знак Знак Знак12"/>
    <w:basedOn w:val="af8"/>
    <w:rsid w:val="002B5C1B"/>
    <w:pPr>
      <w:tabs>
        <w:tab w:val="num" w:pos="360"/>
      </w:tabs>
      <w:spacing w:after="160" w:line="240" w:lineRule="exact"/>
    </w:pPr>
    <w:rPr>
      <w:rFonts w:ascii="Verdana" w:hAnsi="Verdana" w:cs="Verdana"/>
      <w:sz w:val="20"/>
      <w:szCs w:val="20"/>
      <w:lang w:val="en-US" w:eastAsia="en-US"/>
    </w:rPr>
  </w:style>
  <w:style w:type="table" w:customStyle="1" w:styleId="228">
    <w:name w:val="Сетка таблицы22"/>
    <w:basedOn w:val="afa"/>
    <w:next w:val="afff7"/>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a">
    <w:name w:val="Стиль12"/>
    <w:uiPriority w:val="99"/>
    <w:rsid w:val="002B5C1B"/>
  </w:style>
  <w:style w:type="paragraph" w:customStyle="1" w:styleId="2ffb">
    <w:name w:val="Абзац списка2"/>
    <w:basedOn w:val="af8"/>
    <w:rsid w:val="002B5C1B"/>
    <w:pPr>
      <w:ind w:left="720"/>
      <w:jc w:val="center"/>
    </w:pPr>
    <w:rPr>
      <w:rFonts w:ascii="Calibri" w:hAnsi="Calibri" w:cs="Calibri"/>
      <w:sz w:val="22"/>
      <w:szCs w:val="22"/>
      <w:lang w:eastAsia="en-US"/>
    </w:rPr>
  </w:style>
  <w:style w:type="numbering" w:customStyle="1" w:styleId="12b">
    <w:name w:val="Нет списка12"/>
    <w:next w:val="afb"/>
    <w:uiPriority w:val="99"/>
    <w:semiHidden/>
    <w:unhideWhenUsed/>
    <w:rsid w:val="002B5C1B"/>
  </w:style>
  <w:style w:type="paragraph" w:customStyle="1" w:styleId="affffffff4">
    <w:name w:val="заголовок табл"/>
    <w:basedOn w:val="af8"/>
    <w:link w:val="1fff"/>
    <w:qFormat/>
    <w:rsid w:val="002B5C1B"/>
    <w:pPr>
      <w:keepNext/>
      <w:suppressLineNumbers/>
      <w:tabs>
        <w:tab w:val="num" w:pos="1440"/>
        <w:tab w:val="left" w:leader="dot" w:pos="9356"/>
      </w:tabs>
      <w:suppressAutoHyphens/>
      <w:spacing w:before="120" w:after="120"/>
      <w:ind w:left="-794" w:firstLine="794"/>
      <w:jc w:val="center"/>
    </w:pPr>
    <w:rPr>
      <w:b/>
      <w:bCs/>
    </w:rPr>
  </w:style>
  <w:style w:type="paragraph" w:customStyle="1" w:styleId="affffffff5">
    <w:name w:val="подпись"/>
    <w:basedOn w:val="af8"/>
    <w:rsid w:val="002B5C1B"/>
    <w:pPr>
      <w:keepNext/>
      <w:suppressLineNumbers/>
      <w:tabs>
        <w:tab w:val="right" w:pos="9072"/>
        <w:tab w:val="left" w:leader="dot" w:pos="9356"/>
      </w:tabs>
      <w:suppressAutoHyphens/>
      <w:spacing w:before="840"/>
    </w:pPr>
  </w:style>
  <w:style w:type="paragraph" w:customStyle="1" w:styleId="affffffff6">
    <w:name w:val="текст табл"/>
    <w:basedOn w:val="af8"/>
    <w:rsid w:val="002B5C1B"/>
    <w:pPr>
      <w:keepNext/>
      <w:keepLines/>
      <w:suppressLineNumbers/>
      <w:tabs>
        <w:tab w:val="left" w:leader="dot" w:pos="9356"/>
      </w:tabs>
      <w:suppressAutoHyphens/>
      <w:spacing w:before="60" w:after="60"/>
    </w:pPr>
  </w:style>
  <w:style w:type="paragraph" w:customStyle="1" w:styleId="142">
    <w:name w:val="Обычный 14"/>
    <w:basedOn w:val="af8"/>
    <w:autoRedefine/>
    <w:rsid w:val="002B5C1B"/>
    <w:pPr>
      <w:keepNext/>
      <w:suppressLineNumbers/>
      <w:tabs>
        <w:tab w:val="left" w:pos="993"/>
        <w:tab w:val="left" w:leader="dot" w:pos="9356"/>
      </w:tabs>
      <w:suppressAutoHyphens/>
      <w:spacing w:before="120"/>
      <w:jc w:val="center"/>
    </w:pPr>
    <w:rPr>
      <w:b/>
      <w:bCs/>
      <w:position w:val="-24"/>
      <w:sz w:val="28"/>
      <w:szCs w:val="28"/>
    </w:rPr>
  </w:style>
  <w:style w:type="paragraph" w:customStyle="1" w:styleId="11f5">
    <w:name w:val="текст таблицы 11"/>
    <w:basedOn w:val="affffffff6"/>
    <w:rsid w:val="002B5C1B"/>
    <w:rPr>
      <w:sz w:val="22"/>
      <w:szCs w:val="22"/>
    </w:rPr>
  </w:style>
  <w:style w:type="paragraph" w:customStyle="1" w:styleId="103">
    <w:name w:val="Текст таблицы 10"/>
    <w:basedOn w:val="affffffff6"/>
    <w:rsid w:val="002B5C1B"/>
    <w:rPr>
      <w:sz w:val="20"/>
      <w:szCs w:val="20"/>
    </w:rPr>
  </w:style>
  <w:style w:type="paragraph" w:customStyle="1" w:styleId="affffffff7">
    <w:name w:val="Подрисуночная надпись"/>
    <w:basedOn w:val="affffffff6"/>
    <w:link w:val="affffffff8"/>
    <w:autoRedefine/>
    <w:rsid w:val="002B5C1B"/>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customStyle="1" w:styleId="affffffff9">
    <w:name w:val="обычный без абзаца"/>
    <w:basedOn w:val="af8"/>
    <w:rsid w:val="002B5C1B"/>
    <w:pPr>
      <w:keepNext/>
      <w:suppressLineNumbers/>
      <w:tabs>
        <w:tab w:val="left" w:pos="720"/>
        <w:tab w:val="left" w:pos="2835"/>
        <w:tab w:val="left" w:pos="4536"/>
        <w:tab w:val="left" w:pos="6237"/>
        <w:tab w:val="left" w:pos="7938"/>
        <w:tab w:val="left" w:leader="dot" w:pos="9356"/>
        <w:tab w:val="right" w:pos="9639"/>
      </w:tabs>
      <w:suppressAutoHyphens/>
      <w:spacing w:line="360" w:lineRule="auto"/>
    </w:pPr>
    <w:rPr>
      <w:rFonts w:ascii="NTTimes/Cyrillic" w:hAnsi="NTTimes/Cyrillic"/>
      <w:sz w:val="26"/>
      <w:szCs w:val="26"/>
    </w:rPr>
  </w:style>
  <w:style w:type="paragraph" w:customStyle="1" w:styleId="1fff0">
    <w:name w:val="указатель 1"/>
    <w:basedOn w:val="af8"/>
    <w:rsid w:val="002B5C1B"/>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ind w:left="1440" w:right="720" w:hanging="1440"/>
      <w:jc w:val="both"/>
    </w:pPr>
    <w:rPr>
      <w:lang w:val="en-US"/>
    </w:rPr>
  </w:style>
  <w:style w:type="paragraph" w:customStyle="1" w:styleId="affffffffa">
    <w:name w:val="Стиль табл"/>
    <w:basedOn w:val="af8"/>
    <w:rsid w:val="002B5C1B"/>
    <w:pPr>
      <w:keepNext/>
      <w:tabs>
        <w:tab w:val="left" w:leader="dot" w:pos="9356"/>
      </w:tabs>
      <w:suppressAutoHyphens/>
      <w:spacing w:before="120" w:after="120"/>
      <w:jc w:val="center"/>
    </w:pPr>
    <w:rPr>
      <w:sz w:val="22"/>
      <w:szCs w:val="22"/>
    </w:rPr>
  </w:style>
  <w:style w:type="paragraph" w:styleId="affffffffb">
    <w:name w:val="Block Text"/>
    <w:basedOn w:val="af8"/>
    <w:rsid w:val="002B5C1B"/>
    <w:pPr>
      <w:keepNext/>
      <w:suppressLineNumbers/>
      <w:tabs>
        <w:tab w:val="left" w:leader="dot" w:pos="9356"/>
      </w:tabs>
      <w:suppressAutoHyphens/>
      <w:ind w:left="-57" w:right="-57"/>
    </w:pPr>
    <w:rPr>
      <w:b/>
      <w:bCs/>
    </w:rPr>
  </w:style>
  <w:style w:type="paragraph" w:customStyle="1" w:styleId="affffffffc">
    <w:name w:val="глава"/>
    <w:basedOn w:val="19"/>
    <w:autoRedefine/>
    <w:rsid w:val="002B5C1B"/>
    <w:pPr>
      <w:keepNext/>
      <w:pageBreakBefore w:val="0"/>
      <w:numPr>
        <w:numId w:val="0"/>
      </w:numPr>
      <w:tabs>
        <w:tab w:val="left" w:leader="dot" w:pos="9356"/>
        <w:tab w:val="left" w:leader="dot" w:pos="9720"/>
      </w:tabs>
      <w:spacing w:before="0" w:after="120" w:line="240" w:lineRule="auto"/>
      <w:ind w:right="-81"/>
      <w:contextualSpacing w:val="0"/>
      <w:outlineLvl w:val="9"/>
    </w:pPr>
    <w:rPr>
      <w:rFonts w:ascii="Times New Roman" w:hAnsi="Times New Roman"/>
      <w:bCs/>
      <w:caps/>
      <w:smallCaps w:val="0"/>
      <w:spacing w:val="0"/>
      <w:kern w:val="28"/>
      <w:sz w:val="26"/>
      <w:szCs w:val="26"/>
      <w:lang w:eastAsia="ru-RU" w:bidi="ar-SA"/>
    </w:rPr>
  </w:style>
  <w:style w:type="paragraph" w:customStyle="1" w:styleId="affffffffd">
    <w:name w:val="подрисунок"/>
    <w:basedOn w:val="af8"/>
    <w:rsid w:val="002B5C1B"/>
    <w:pPr>
      <w:keepNext/>
      <w:suppressLineNumbers/>
      <w:tabs>
        <w:tab w:val="left" w:pos="720"/>
        <w:tab w:val="left" w:pos="2835"/>
        <w:tab w:val="left" w:pos="4536"/>
        <w:tab w:val="left" w:pos="6237"/>
        <w:tab w:val="left" w:pos="7938"/>
        <w:tab w:val="left" w:leader="dot" w:pos="9356"/>
        <w:tab w:val="right" w:pos="9639"/>
      </w:tabs>
      <w:suppressAutoHyphens/>
      <w:spacing w:before="120"/>
      <w:jc w:val="center"/>
    </w:pPr>
    <w:rPr>
      <w:rFonts w:ascii="NTTimes/Cyrillic" w:hAnsi="NTTimes/Cyrillic"/>
      <w:sz w:val="26"/>
      <w:szCs w:val="26"/>
    </w:rPr>
  </w:style>
  <w:style w:type="paragraph" w:styleId="65">
    <w:name w:val="index 6"/>
    <w:basedOn w:val="af8"/>
    <w:next w:val="af8"/>
    <w:autoRedefine/>
    <w:rsid w:val="002B5C1B"/>
    <w:pPr>
      <w:keepNext/>
      <w:suppressLineNumbers/>
      <w:tabs>
        <w:tab w:val="left" w:leader="dot" w:pos="9356"/>
      </w:tabs>
      <w:suppressAutoHyphens/>
      <w:spacing w:line="300" w:lineRule="auto"/>
      <w:ind w:left="1440" w:hanging="240"/>
      <w:jc w:val="both"/>
    </w:pPr>
  </w:style>
  <w:style w:type="paragraph" w:styleId="75">
    <w:name w:val="index 7"/>
    <w:basedOn w:val="af8"/>
    <w:next w:val="af8"/>
    <w:autoRedefine/>
    <w:rsid w:val="002B5C1B"/>
    <w:pPr>
      <w:keepNext/>
      <w:suppressLineNumbers/>
      <w:tabs>
        <w:tab w:val="left" w:leader="dot" w:pos="9356"/>
      </w:tabs>
      <w:suppressAutoHyphens/>
      <w:spacing w:line="300" w:lineRule="auto"/>
      <w:ind w:left="1680" w:hanging="240"/>
      <w:jc w:val="both"/>
    </w:pPr>
  </w:style>
  <w:style w:type="paragraph" w:styleId="86">
    <w:name w:val="index 8"/>
    <w:basedOn w:val="af8"/>
    <w:next w:val="af8"/>
    <w:autoRedefine/>
    <w:rsid w:val="002B5C1B"/>
    <w:pPr>
      <w:keepNext/>
      <w:suppressLineNumbers/>
      <w:tabs>
        <w:tab w:val="left" w:leader="dot" w:pos="9356"/>
      </w:tabs>
      <w:suppressAutoHyphens/>
      <w:spacing w:line="300" w:lineRule="auto"/>
      <w:ind w:left="1920" w:hanging="240"/>
      <w:jc w:val="both"/>
    </w:pPr>
  </w:style>
  <w:style w:type="paragraph" w:styleId="94">
    <w:name w:val="index 9"/>
    <w:basedOn w:val="af8"/>
    <w:next w:val="af8"/>
    <w:autoRedefine/>
    <w:rsid w:val="002B5C1B"/>
    <w:pPr>
      <w:keepNext/>
      <w:suppressLineNumbers/>
      <w:tabs>
        <w:tab w:val="left" w:leader="dot" w:pos="9356"/>
      </w:tabs>
      <w:suppressAutoHyphens/>
      <w:spacing w:line="300" w:lineRule="auto"/>
      <w:ind w:left="2160" w:hanging="240"/>
      <w:jc w:val="both"/>
    </w:pPr>
  </w:style>
  <w:style w:type="character" w:customStyle="1" w:styleId="1fff">
    <w:name w:val="заголовок табл Знак1"/>
    <w:link w:val="affffffff4"/>
    <w:rsid w:val="002B5C1B"/>
    <w:rPr>
      <w:rFonts w:ascii="Times New Roman" w:eastAsia="Times New Roman" w:hAnsi="Times New Roman" w:cs="Times New Roman"/>
      <w:b/>
      <w:bCs/>
      <w:sz w:val="24"/>
      <w:szCs w:val="24"/>
      <w:lang w:eastAsia="ru-RU"/>
    </w:rPr>
  </w:style>
  <w:style w:type="paragraph" w:customStyle="1" w:styleId="affffffffe">
    <w:name w:val="Обычный без абзаца"/>
    <w:basedOn w:val="af8"/>
    <w:autoRedefine/>
    <w:rsid w:val="002B5C1B"/>
    <w:pPr>
      <w:keepNext/>
      <w:widowControl w:val="0"/>
      <w:tabs>
        <w:tab w:val="left" w:leader="dot" w:pos="9356"/>
      </w:tabs>
      <w:suppressAutoHyphens/>
      <w:spacing w:before="60"/>
      <w:ind w:left="1134" w:hanging="340"/>
      <w:jc w:val="center"/>
    </w:pPr>
  </w:style>
  <w:style w:type="paragraph" w:customStyle="1" w:styleId="Normal">
    <w:name w:val="Normal Знак"/>
    <w:rsid w:val="002B5C1B"/>
    <w:pPr>
      <w:spacing w:before="120" w:after="120" w:line="240" w:lineRule="auto"/>
      <w:ind w:left="567"/>
      <w:jc w:val="both"/>
    </w:pPr>
    <w:rPr>
      <w:rFonts w:ascii="Times New Roman" w:eastAsia="Times New Roman" w:hAnsi="Times New Roman" w:cs="Times New Roman"/>
      <w:sz w:val="24"/>
      <w:szCs w:val="24"/>
      <w:lang w:eastAsia="ru-RU"/>
    </w:rPr>
  </w:style>
  <w:style w:type="character" w:customStyle="1" w:styleId="139">
    <w:name w:val="Обычный 13 Знак"/>
    <w:rsid w:val="002B5C1B"/>
    <w:rPr>
      <w:rFonts w:ascii="Times New Roman" w:hAnsi="Times New Roman" w:cs="Times New Roman"/>
      <w:sz w:val="26"/>
      <w:szCs w:val="26"/>
      <w:vertAlign w:val="baseline"/>
    </w:rPr>
  </w:style>
  <w:style w:type="paragraph" w:customStyle="1" w:styleId="13a">
    <w:name w:val="Обычный 13 Знак Знак"/>
    <w:basedOn w:val="af8"/>
    <w:link w:val="13b"/>
    <w:rsid w:val="002B5C1B"/>
    <w:pPr>
      <w:keepNext/>
      <w:suppressLineNumbers/>
      <w:tabs>
        <w:tab w:val="left" w:leader="dot" w:pos="9356"/>
      </w:tabs>
      <w:suppressAutoHyphens/>
      <w:jc w:val="both"/>
    </w:pPr>
    <w:rPr>
      <w:sz w:val="26"/>
      <w:szCs w:val="26"/>
    </w:rPr>
  </w:style>
  <w:style w:type="character" w:customStyle="1" w:styleId="1320">
    <w:name w:val="Обычный 13 Знак2"/>
    <w:rsid w:val="002B5C1B"/>
    <w:rPr>
      <w:snapToGrid/>
      <w:sz w:val="26"/>
      <w:szCs w:val="26"/>
      <w:lang w:val="ru-RU" w:eastAsia="ru-RU"/>
    </w:rPr>
  </w:style>
  <w:style w:type="character" w:customStyle="1" w:styleId="afffffffff">
    <w:name w:val="íîìåð ñòðàíèöû"/>
    <w:basedOn w:val="af9"/>
    <w:rsid w:val="002B5C1B"/>
  </w:style>
  <w:style w:type="character" w:customStyle="1" w:styleId="1312">
    <w:name w:val="Обычный 13 Знак1"/>
    <w:rsid w:val="002B5C1B"/>
    <w:rPr>
      <w:sz w:val="26"/>
      <w:szCs w:val="26"/>
      <w:lang w:val="ru-RU" w:eastAsia="ru-RU"/>
    </w:rPr>
  </w:style>
  <w:style w:type="paragraph" w:customStyle="1" w:styleId="1fff1">
    <w:name w:val="Рис.1 Подрисуночная надпись"/>
    <w:basedOn w:val="af8"/>
    <w:autoRedefine/>
    <w:rsid w:val="002B5C1B"/>
    <w:pPr>
      <w:keepNext/>
      <w:widowControl w:val="0"/>
      <w:numPr>
        <w:ilvl w:val="12"/>
      </w:numPr>
      <w:tabs>
        <w:tab w:val="left" w:pos="709"/>
        <w:tab w:val="left" w:pos="993"/>
        <w:tab w:val="left" w:pos="1440"/>
      </w:tabs>
      <w:spacing w:before="20" w:after="20"/>
      <w:ind w:left="113" w:firstLine="680"/>
      <w:jc w:val="both"/>
    </w:pPr>
    <w:rPr>
      <w:sz w:val="20"/>
      <w:szCs w:val="20"/>
    </w:rPr>
  </w:style>
  <w:style w:type="character" w:customStyle="1" w:styleId="afffffffff0">
    <w:name w:val="Подрисуночная надпись Знак"/>
    <w:rsid w:val="002B5C1B"/>
    <w:rPr>
      <w:b/>
      <w:bCs/>
      <w:color w:val="000000"/>
      <w:sz w:val="24"/>
      <w:szCs w:val="24"/>
      <w:lang w:val="ru-RU" w:eastAsia="ru-RU"/>
    </w:rPr>
  </w:style>
  <w:style w:type="character" w:customStyle="1" w:styleId="afffffffff1">
    <w:name w:val="текст табл Знак"/>
    <w:rsid w:val="002B5C1B"/>
    <w:rPr>
      <w:sz w:val="24"/>
      <w:szCs w:val="24"/>
      <w:lang w:val="ru-RU" w:eastAsia="ru-RU"/>
    </w:rPr>
  </w:style>
  <w:style w:type="paragraph" w:customStyle="1" w:styleId="3f9">
    <w:name w:val="Стиль Маркированный список + Перед:  3 пт"/>
    <w:basedOn w:val="aa"/>
    <w:rsid w:val="002B5C1B"/>
    <w:pPr>
      <w:keepNext/>
      <w:suppressLineNumbers/>
      <w:tabs>
        <w:tab w:val="clear" w:pos="786"/>
        <w:tab w:val="clear" w:pos="993"/>
      </w:tabs>
      <w:suppressAutoHyphens/>
      <w:spacing w:before="60" w:line="240" w:lineRule="auto"/>
      <w:ind w:left="0" w:firstLine="567"/>
    </w:pPr>
    <w:rPr>
      <w:rFonts w:ascii="Times New Roman" w:hAnsi="Times New Roman"/>
      <w:sz w:val="26"/>
      <w:szCs w:val="26"/>
      <w:lang w:val="ru-RU" w:eastAsia="ru-RU" w:bidi="ar-SA"/>
    </w:rPr>
  </w:style>
  <w:style w:type="paragraph" w:customStyle="1" w:styleId="104">
    <w:name w:val="Стиль Оглавление 1 + Первая строка:  0 см"/>
    <w:basedOn w:val="1f5"/>
    <w:rsid w:val="002B5C1B"/>
    <w:pPr>
      <w:keepNext/>
      <w:suppressLineNumbers/>
      <w:tabs>
        <w:tab w:val="clear" w:pos="440"/>
        <w:tab w:val="clear" w:pos="9214"/>
        <w:tab w:val="left" w:pos="540"/>
        <w:tab w:val="left" w:leader="dot" w:pos="9356"/>
      </w:tabs>
      <w:suppressAutoHyphens/>
      <w:spacing w:before="60" w:after="60"/>
      <w:ind w:left="540" w:firstLine="0"/>
      <w:jc w:val="left"/>
    </w:pPr>
    <w:rPr>
      <w:rFonts w:ascii="Times New Roman" w:hAnsi="Times New Roman" w:cs="Times New Roman"/>
      <w:b/>
      <w:iCs w:val="0"/>
      <w:caps/>
      <w:sz w:val="26"/>
      <w:szCs w:val="26"/>
      <w:lang w:val="ru-RU" w:eastAsia="ru-RU" w:bidi="ar-SA"/>
    </w:rPr>
  </w:style>
  <w:style w:type="paragraph" w:customStyle="1" w:styleId="xl31">
    <w:name w:val="xl31"/>
    <w:basedOn w:val="af8"/>
    <w:rsid w:val="002B5C1B"/>
    <w:pPr>
      <w:pBdr>
        <w:left w:val="single" w:sz="4" w:space="0" w:color="auto"/>
        <w:bottom w:val="single" w:sz="4" w:space="0" w:color="auto"/>
        <w:right w:val="single" w:sz="4" w:space="0" w:color="auto"/>
      </w:pBdr>
      <w:spacing w:before="100" w:after="100"/>
      <w:jc w:val="right"/>
    </w:pPr>
    <w:rPr>
      <w:sz w:val="22"/>
      <w:szCs w:val="22"/>
    </w:rPr>
  </w:style>
  <w:style w:type="paragraph" w:customStyle="1" w:styleId="FR1">
    <w:name w:val="FR1"/>
    <w:rsid w:val="002B5C1B"/>
    <w:pPr>
      <w:widowControl w:val="0"/>
      <w:spacing w:before="500" w:after="0" w:line="300" w:lineRule="auto"/>
      <w:ind w:left="400"/>
    </w:pPr>
    <w:rPr>
      <w:rFonts w:ascii="Times New Roman" w:eastAsia="Times New Roman" w:hAnsi="Times New Roman" w:cs="Times New Roman"/>
      <w:sz w:val="24"/>
      <w:szCs w:val="24"/>
      <w:lang w:eastAsia="ru-RU"/>
    </w:rPr>
  </w:style>
  <w:style w:type="paragraph" w:customStyle="1" w:styleId="FR2">
    <w:name w:val="FR2"/>
    <w:rsid w:val="002B5C1B"/>
    <w:pPr>
      <w:widowControl w:val="0"/>
      <w:spacing w:after="20" w:line="240" w:lineRule="auto"/>
    </w:pPr>
    <w:rPr>
      <w:rFonts w:ascii="Times New Roman" w:eastAsia="Times New Roman" w:hAnsi="Times New Roman" w:cs="Times New Roman"/>
      <w:sz w:val="16"/>
      <w:szCs w:val="16"/>
      <w:lang w:eastAsia="ru-RU"/>
    </w:rPr>
  </w:style>
  <w:style w:type="paragraph" w:customStyle="1" w:styleId="3fa">
    <w:name w:val="заголовок 3"/>
    <w:basedOn w:val="af8"/>
    <w:next w:val="af8"/>
    <w:autoRedefine/>
    <w:rsid w:val="002B5C1B"/>
    <w:pPr>
      <w:keepNext/>
      <w:keepLines/>
      <w:suppressLineNumbers/>
      <w:autoSpaceDE w:val="0"/>
      <w:autoSpaceDN w:val="0"/>
      <w:spacing w:before="120"/>
      <w:ind w:left="720" w:hanging="720"/>
      <w:jc w:val="center"/>
    </w:pPr>
    <w:rPr>
      <w:b/>
      <w:bCs/>
    </w:rPr>
  </w:style>
  <w:style w:type="paragraph" w:customStyle="1" w:styleId="xl26">
    <w:name w:val="xl26"/>
    <w:basedOn w:val="af8"/>
    <w:rsid w:val="002B5C1B"/>
    <w:pPr>
      <w:pBdr>
        <w:left w:val="single" w:sz="8" w:space="0" w:color="auto"/>
      </w:pBdr>
      <w:spacing w:before="100" w:beforeAutospacing="1" w:after="100" w:afterAutospacing="1"/>
    </w:pPr>
    <w:rPr>
      <w:sz w:val="16"/>
      <w:szCs w:val="16"/>
    </w:rPr>
  </w:style>
  <w:style w:type="paragraph" w:customStyle="1" w:styleId="xl27">
    <w:name w:val="xl27"/>
    <w:basedOn w:val="af8"/>
    <w:rsid w:val="002B5C1B"/>
    <w:pPr>
      <w:pBdr>
        <w:right w:val="single" w:sz="8" w:space="0" w:color="auto"/>
      </w:pBdr>
      <w:spacing w:before="100" w:beforeAutospacing="1" w:after="100" w:afterAutospacing="1"/>
    </w:pPr>
    <w:rPr>
      <w:sz w:val="16"/>
      <w:szCs w:val="16"/>
    </w:rPr>
  </w:style>
  <w:style w:type="paragraph" w:customStyle="1" w:styleId="xl28">
    <w:name w:val="xl28"/>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29">
    <w:name w:val="xl29"/>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30">
    <w:name w:val="xl30"/>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32">
    <w:name w:val="xl32"/>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33">
    <w:name w:val="xl33"/>
    <w:basedOn w:val="af8"/>
    <w:rsid w:val="002B5C1B"/>
    <w:pPr>
      <w:pBdr>
        <w:top w:val="single" w:sz="8" w:space="0" w:color="auto"/>
        <w:left w:val="single" w:sz="8" w:space="0" w:color="auto"/>
        <w:bottom w:val="single" w:sz="8" w:space="0" w:color="auto"/>
      </w:pBdr>
      <w:spacing w:before="100" w:beforeAutospacing="1" w:after="100" w:afterAutospacing="1"/>
    </w:pPr>
    <w:rPr>
      <w:sz w:val="16"/>
      <w:szCs w:val="16"/>
    </w:rPr>
  </w:style>
  <w:style w:type="paragraph" w:customStyle="1" w:styleId="xl34">
    <w:name w:val="xl34"/>
    <w:basedOn w:val="af8"/>
    <w:rsid w:val="002B5C1B"/>
    <w:pPr>
      <w:pBdr>
        <w:top w:val="single" w:sz="8" w:space="0" w:color="auto"/>
        <w:bottom w:val="single" w:sz="8" w:space="0" w:color="auto"/>
      </w:pBdr>
      <w:spacing w:before="100" w:beforeAutospacing="1" w:after="100" w:afterAutospacing="1"/>
    </w:pPr>
    <w:rPr>
      <w:sz w:val="16"/>
      <w:szCs w:val="16"/>
    </w:rPr>
  </w:style>
  <w:style w:type="paragraph" w:customStyle="1" w:styleId="afffffffff2">
    <w:name w:val="Стиль начало"/>
    <w:basedOn w:val="af8"/>
    <w:rsid w:val="002B5C1B"/>
    <w:pPr>
      <w:spacing w:line="264" w:lineRule="auto"/>
    </w:pPr>
    <w:rPr>
      <w:sz w:val="28"/>
      <w:szCs w:val="28"/>
    </w:rPr>
  </w:style>
  <w:style w:type="paragraph" w:customStyle="1" w:styleId="xl24">
    <w:name w:val="xl24"/>
    <w:basedOn w:val="af8"/>
    <w:rsid w:val="002B5C1B"/>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
    <w:name w:val="xl25"/>
    <w:basedOn w:val="af8"/>
    <w:rsid w:val="002B5C1B"/>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afffffffff3">
    <w:name w:val="Основной текст Знак Знак"/>
    <w:rsid w:val="002B5C1B"/>
    <w:rPr>
      <w:sz w:val="28"/>
      <w:szCs w:val="28"/>
      <w:lang w:val="ru-RU" w:eastAsia="ru-RU"/>
    </w:rPr>
  </w:style>
  <w:style w:type="character" w:customStyle="1" w:styleId="14pt">
    <w:name w:val="Стиль 14 pt"/>
    <w:rsid w:val="002B5C1B"/>
    <w:rPr>
      <w:rFonts w:ascii="Times New Roman" w:hAnsi="Times New Roman" w:cs="Times New Roman"/>
      <w:b/>
      <w:bCs/>
      <w:spacing w:val="0"/>
      <w:position w:val="0"/>
      <w:sz w:val="28"/>
      <w:szCs w:val="28"/>
    </w:rPr>
  </w:style>
  <w:style w:type="paragraph" w:customStyle="1" w:styleId="1331">
    <w:name w:val="Обычный 13 Знак3 Знак Знак Знак1 Знак"/>
    <w:basedOn w:val="af8"/>
    <w:autoRedefine/>
    <w:rsid w:val="002B5C1B"/>
    <w:pPr>
      <w:keepNext/>
      <w:tabs>
        <w:tab w:val="left" w:leader="dot" w:pos="9356"/>
      </w:tabs>
      <w:spacing w:before="120" w:line="252" w:lineRule="auto"/>
      <w:ind w:firstLine="567"/>
      <w:jc w:val="both"/>
    </w:pPr>
    <w:rPr>
      <w:sz w:val="26"/>
      <w:szCs w:val="26"/>
    </w:rPr>
  </w:style>
  <w:style w:type="character" w:customStyle="1" w:styleId="13311">
    <w:name w:val="Обычный 13 Знак3 Знак Знак Знак1 Знак Знак1"/>
    <w:rsid w:val="002B5C1B"/>
    <w:rPr>
      <w:snapToGrid/>
      <w:sz w:val="26"/>
      <w:szCs w:val="26"/>
      <w:lang w:val="ru-RU" w:eastAsia="ru-RU"/>
    </w:rPr>
  </w:style>
  <w:style w:type="paragraph" w:customStyle="1" w:styleId="BodyText21">
    <w:name w:val="Body Text 21"/>
    <w:basedOn w:val="af8"/>
    <w:autoRedefine/>
    <w:rsid w:val="002B5C1B"/>
    <w:pPr>
      <w:tabs>
        <w:tab w:val="left" w:pos="0"/>
      </w:tabs>
      <w:spacing w:before="60"/>
      <w:ind w:firstLine="720"/>
      <w:jc w:val="both"/>
    </w:pPr>
  </w:style>
  <w:style w:type="character" w:customStyle="1" w:styleId="1fff2">
    <w:name w:val="Строгий1"/>
    <w:rsid w:val="002B5C1B"/>
    <w:rPr>
      <w:b/>
      <w:bCs/>
      <w:color w:val="auto"/>
      <w:sz w:val="24"/>
      <w:szCs w:val="24"/>
    </w:rPr>
  </w:style>
  <w:style w:type="paragraph" w:customStyle="1" w:styleId="xl22">
    <w:name w:val="xl22"/>
    <w:basedOn w:val="af8"/>
    <w:rsid w:val="002B5C1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1340">
    <w:name w:val="Обычный 13 Знак4"/>
    <w:basedOn w:val="af8"/>
    <w:autoRedefine/>
    <w:rsid w:val="002B5C1B"/>
    <w:pPr>
      <w:keepNext/>
      <w:tabs>
        <w:tab w:val="left" w:leader="dot" w:pos="9356"/>
      </w:tabs>
      <w:spacing w:before="120" w:line="252" w:lineRule="auto"/>
      <w:ind w:firstLine="567"/>
      <w:jc w:val="both"/>
    </w:pPr>
    <w:rPr>
      <w:b/>
      <w:bCs/>
      <w:sz w:val="26"/>
      <w:szCs w:val="26"/>
    </w:rPr>
  </w:style>
  <w:style w:type="character" w:customStyle="1" w:styleId="1341">
    <w:name w:val="Обычный 13 Знак4 Знак"/>
    <w:rsid w:val="002B5C1B"/>
    <w:rPr>
      <w:b/>
      <w:bCs/>
      <w:sz w:val="26"/>
      <w:szCs w:val="26"/>
      <w:lang w:val="ru-RU" w:eastAsia="ru-RU"/>
    </w:rPr>
  </w:style>
  <w:style w:type="character" w:customStyle="1" w:styleId="1330">
    <w:name w:val="Обычный 13 Знак3 Знак Знак Знак"/>
    <w:rsid w:val="002B5C1B"/>
    <w:rPr>
      <w:sz w:val="26"/>
      <w:szCs w:val="26"/>
      <w:lang w:val="ru-RU" w:eastAsia="ru-RU"/>
    </w:rPr>
  </w:style>
  <w:style w:type="character" w:customStyle="1" w:styleId="1342">
    <w:name w:val="Обычный 13 Знак4 Знак Знак"/>
    <w:rsid w:val="002B5C1B"/>
    <w:rPr>
      <w:b/>
      <w:bCs/>
      <w:sz w:val="26"/>
      <w:szCs w:val="26"/>
      <w:lang w:val="ru-RU" w:eastAsia="ru-RU"/>
    </w:rPr>
  </w:style>
  <w:style w:type="character" w:customStyle="1" w:styleId="13310">
    <w:name w:val="Обычный 13 Знак3 Знак Знак1"/>
    <w:rsid w:val="002B5C1B"/>
    <w:rPr>
      <w:sz w:val="26"/>
      <w:szCs w:val="26"/>
      <w:lang w:val="ru-RU" w:eastAsia="ru-RU"/>
    </w:rPr>
  </w:style>
  <w:style w:type="paragraph" w:customStyle="1" w:styleId="1332">
    <w:name w:val="Обычный 13 Знак3 Знак Знак"/>
    <w:basedOn w:val="af8"/>
    <w:autoRedefine/>
    <w:rsid w:val="002B5C1B"/>
    <w:pPr>
      <w:keepNext/>
      <w:tabs>
        <w:tab w:val="left" w:leader="dot" w:pos="9356"/>
      </w:tabs>
      <w:spacing w:before="120" w:line="252" w:lineRule="auto"/>
      <w:ind w:firstLine="567"/>
      <w:jc w:val="both"/>
    </w:pPr>
    <w:rPr>
      <w:sz w:val="26"/>
      <w:szCs w:val="26"/>
    </w:rPr>
  </w:style>
  <w:style w:type="character" w:customStyle="1" w:styleId="13312">
    <w:name w:val="Обычный 13 Знак3 Знак Знак Знак1 Знак Знак"/>
    <w:rsid w:val="002B5C1B"/>
    <w:rPr>
      <w:sz w:val="26"/>
      <w:szCs w:val="26"/>
      <w:lang w:val="ru-RU" w:eastAsia="ru-RU"/>
    </w:rPr>
  </w:style>
  <w:style w:type="character" w:customStyle="1" w:styleId="1333">
    <w:name w:val="Обычный 13 Знак3 Знак"/>
    <w:rsid w:val="002B5C1B"/>
    <w:rPr>
      <w:sz w:val="26"/>
      <w:szCs w:val="26"/>
      <w:lang w:val="ru-RU" w:eastAsia="ru-RU"/>
    </w:rPr>
  </w:style>
  <w:style w:type="paragraph" w:customStyle="1" w:styleId="xl23">
    <w:name w:val="xl23"/>
    <w:basedOn w:val="af8"/>
    <w:rsid w:val="002B5C1B"/>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1130">
    <w:name w:val="1.1.Нумерованный 3"/>
    <w:basedOn w:val="134"/>
    <w:rsid w:val="002B5C1B"/>
    <w:pPr>
      <w:numPr>
        <w:ilvl w:val="1"/>
        <w:numId w:val="25"/>
      </w:numPr>
      <w:spacing w:after="0" w:line="240" w:lineRule="auto"/>
    </w:pPr>
    <w:rPr>
      <w:i/>
      <w:iCs/>
      <w:lang w:val="ru-RU" w:bidi="ar-SA"/>
    </w:rPr>
  </w:style>
  <w:style w:type="paragraph" w:customStyle="1" w:styleId="1114">
    <w:name w:val="1.1.1.Нумерованный список 4"/>
    <w:basedOn w:val="134"/>
    <w:rsid w:val="002B5C1B"/>
    <w:pPr>
      <w:numPr>
        <w:ilvl w:val="2"/>
        <w:numId w:val="26"/>
      </w:numPr>
      <w:tabs>
        <w:tab w:val="clear" w:pos="6804"/>
        <w:tab w:val="clear" w:pos="6946"/>
        <w:tab w:val="left" w:pos="1430"/>
      </w:tabs>
      <w:spacing w:after="0" w:line="240" w:lineRule="auto"/>
    </w:pPr>
    <w:rPr>
      <w:lang w:val="ru-RU" w:bidi="ar-SA"/>
    </w:rPr>
  </w:style>
  <w:style w:type="character" w:customStyle="1" w:styleId="21c">
    <w:name w:val="Основной текст 2 Знак1"/>
    <w:rsid w:val="002B5C1B"/>
    <w:rPr>
      <w:rFonts w:ascii="Times New Roman" w:eastAsia="Times New Roman" w:hAnsi="Times New Roman"/>
      <w:b/>
      <w:sz w:val="24"/>
    </w:rPr>
  </w:style>
  <w:style w:type="paragraph" w:customStyle="1" w:styleId="21d">
    <w:name w:val="Основной текст 21"/>
    <w:basedOn w:val="af8"/>
    <w:rsid w:val="002B5C1B"/>
    <w:pPr>
      <w:spacing w:line="360" w:lineRule="auto"/>
      <w:ind w:firstLine="720"/>
    </w:pPr>
    <w:rPr>
      <w:rFonts w:ascii="Arial" w:hAnsi="Arial"/>
      <w:szCs w:val="20"/>
    </w:rPr>
  </w:style>
  <w:style w:type="paragraph" w:customStyle="1" w:styleId="af7">
    <w:name w:val="подпись таблицы"/>
    <w:basedOn w:val="af8"/>
    <w:autoRedefine/>
    <w:rsid w:val="002B5C1B"/>
    <w:pPr>
      <w:numPr>
        <w:numId w:val="28"/>
      </w:numPr>
      <w:suppressLineNumbers/>
      <w:tabs>
        <w:tab w:val="clear" w:pos="2160"/>
      </w:tabs>
      <w:spacing w:line="324" w:lineRule="auto"/>
      <w:ind w:left="0" w:firstLine="720"/>
      <w:jc w:val="center"/>
    </w:pPr>
    <w:rPr>
      <w:b/>
    </w:rPr>
  </w:style>
  <w:style w:type="paragraph" w:customStyle="1" w:styleId="1a">
    <w:name w:val="Стиль Рис.1. Подрисуночная надпись + полужирный"/>
    <w:basedOn w:val="af8"/>
    <w:autoRedefine/>
    <w:rsid w:val="002B5C1B"/>
    <w:pPr>
      <w:keepNext/>
      <w:numPr>
        <w:numId w:val="29"/>
      </w:numPr>
      <w:suppressLineNumbers/>
      <w:tabs>
        <w:tab w:val="left" w:pos="851"/>
        <w:tab w:val="left" w:leader="dot" w:pos="9356"/>
      </w:tabs>
      <w:suppressAutoHyphens/>
      <w:jc w:val="center"/>
    </w:pPr>
    <w:rPr>
      <w:b/>
      <w:bCs/>
    </w:rPr>
  </w:style>
  <w:style w:type="paragraph" w:customStyle="1" w:styleId="af">
    <w:name w:val="подпись рисунка"/>
    <w:basedOn w:val="af8"/>
    <w:autoRedefine/>
    <w:rsid w:val="002B5C1B"/>
    <w:pPr>
      <w:widowControl w:val="0"/>
      <w:numPr>
        <w:numId w:val="27"/>
      </w:numPr>
      <w:shd w:val="clear" w:color="auto" w:fill="FFFFFF"/>
      <w:tabs>
        <w:tab w:val="clear" w:pos="3154"/>
        <w:tab w:val="left" w:pos="0"/>
        <w:tab w:val="num" w:pos="1560"/>
      </w:tabs>
      <w:autoSpaceDE w:val="0"/>
      <w:autoSpaceDN w:val="0"/>
      <w:adjustRightInd w:val="0"/>
      <w:spacing w:before="240"/>
      <w:ind w:left="0" w:firstLine="720"/>
      <w:jc w:val="center"/>
    </w:pPr>
    <w:rPr>
      <w:b/>
      <w:szCs w:val="20"/>
    </w:rPr>
  </w:style>
  <w:style w:type="character" w:customStyle="1" w:styleId="afffffffff4">
    <w:name w:val="подпись рисунка Знак"/>
    <w:rsid w:val="002B5C1B"/>
    <w:rPr>
      <w:b/>
      <w:sz w:val="24"/>
      <w:lang w:val="ru-RU" w:eastAsia="ru-RU" w:bidi="ar-SA"/>
    </w:rPr>
  </w:style>
  <w:style w:type="paragraph" w:customStyle="1" w:styleId="111">
    <w:name w:val="Стиль Рис.1. Подрисуночная надпись + полужирный1"/>
    <w:basedOn w:val="af8"/>
    <w:autoRedefine/>
    <w:rsid w:val="002B5C1B"/>
    <w:pPr>
      <w:keepNext/>
      <w:numPr>
        <w:numId w:val="30"/>
      </w:numPr>
      <w:suppressLineNumbers/>
      <w:tabs>
        <w:tab w:val="left" w:pos="851"/>
        <w:tab w:val="left" w:leader="dot" w:pos="9356"/>
      </w:tabs>
      <w:suppressAutoHyphens/>
      <w:jc w:val="center"/>
    </w:pPr>
    <w:rPr>
      <w:b/>
      <w:bCs/>
    </w:rPr>
  </w:style>
  <w:style w:type="character" w:customStyle="1" w:styleId="affffffff8">
    <w:name w:val="Подрисуночная надпись Знак Знак"/>
    <w:link w:val="affffffff7"/>
    <w:rsid w:val="002B5C1B"/>
    <w:rPr>
      <w:rFonts w:ascii="Times New Roman" w:eastAsia="Times New Roman" w:hAnsi="Times New Roman" w:cs="Times New Roman"/>
      <w:b/>
      <w:bCs/>
      <w:sz w:val="24"/>
      <w:szCs w:val="24"/>
      <w:lang w:eastAsia="ru-RU"/>
    </w:rPr>
  </w:style>
  <w:style w:type="table" w:customStyle="1" w:styleId="190">
    <w:name w:val="Сетка таблицы19"/>
    <w:basedOn w:val="afa"/>
    <w:next w:val="afff7"/>
    <w:uiPriority w:val="59"/>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
    <w:name w:val="Текст-2"/>
    <w:basedOn w:val="af8"/>
    <w:link w:val="-24"/>
    <w:qFormat/>
    <w:rsid w:val="002B5C1B"/>
    <w:pPr>
      <w:suppressLineNumbers/>
      <w:tabs>
        <w:tab w:val="left" w:leader="dot" w:pos="540"/>
      </w:tabs>
      <w:suppressAutoHyphens/>
      <w:spacing w:before="120"/>
      <w:ind w:firstLine="539"/>
      <w:jc w:val="both"/>
    </w:pPr>
    <w:rPr>
      <w:rFonts w:ascii="Times New Roman CYR" w:hAnsi="Times New Roman CYR" w:cs="Times New Roman CYR"/>
      <w:sz w:val="26"/>
      <w:szCs w:val="26"/>
    </w:rPr>
  </w:style>
  <w:style w:type="character" w:customStyle="1" w:styleId="-24">
    <w:name w:val="Текст-2 Знак"/>
    <w:link w:val="-23"/>
    <w:rsid w:val="002B5C1B"/>
    <w:rPr>
      <w:rFonts w:ascii="Times New Roman CYR" w:eastAsia="Times New Roman" w:hAnsi="Times New Roman CYR" w:cs="Times New Roman CYR"/>
      <w:sz w:val="26"/>
      <w:szCs w:val="26"/>
      <w:lang w:eastAsia="ru-RU"/>
    </w:rPr>
  </w:style>
  <w:style w:type="paragraph" w:customStyle="1" w:styleId="a8">
    <w:name w:val="таблица"/>
    <w:basedOn w:val="afff4"/>
    <w:link w:val="afffffffff5"/>
    <w:autoRedefine/>
    <w:rsid w:val="002B5C1B"/>
    <w:pPr>
      <w:keepNext w:val="0"/>
      <w:numPr>
        <w:numId w:val="31"/>
      </w:numPr>
      <w:spacing w:before="120" w:line="240" w:lineRule="auto"/>
      <w:jc w:val="center"/>
    </w:pPr>
    <w:rPr>
      <w:rFonts w:ascii="Times New Roman" w:hAnsi="Times New Roman" w:cs="Arial"/>
      <w:spacing w:val="0"/>
      <w:kern w:val="0"/>
      <w:szCs w:val="20"/>
      <w:lang w:val="ru-RU" w:eastAsia="ru-RU" w:bidi="ar-SA"/>
    </w:rPr>
  </w:style>
  <w:style w:type="paragraph" w:customStyle="1" w:styleId="11f6">
    <w:name w:val="Обычный11"/>
    <w:rsid w:val="002B5C1B"/>
    <w:pPr>
      <w:spacing w:after="0" w:line="240" w:lineRule="auto"/>
      <w:jc w:val="center"/>
    </w:pPr>
    <w:rPr>
      <w:rFonts w:ascii="Times New Roman" w:eastAsia="Times New Roman" w:hAnsi="Times New Roman" w:cs="Times New Roman"/>
      <w:snapToGrid w:val="0"/>
      <w:sz w:val="24"/>
      <w:szCs w:val="20"/>
      <w:lang w:eastAsia="ru-RU"/>
    </w:rPr>
  </w:style>
  <w:style w:type="numbering" w:customStyle="1" w:styleId="a6">
    <w:name w:val="Рис."/>
    <w:rsid w:val="002B5C1B"/>
    <w:pPr>
      <w:numPr>
        <w:numId w:val="32"/>
      </w:numPr>
    </w:pPr>
  </w:style>
  <w:style w:type="paragraph" w:customStyle="1" w:styleId="13">
    <w:name w:val="Рис.1. Подрисуночная надпись"/>
    <w:basedOn w:val="af8"/>
    <w:autoRedefine/>
    <w:rsid w:val="002B5C1B"/>
    <w:pPr>
      <w:keepNext/>
      <w:numPr>
        <w:numId w:val="33"/>
      </w:numPr>
      <w:suppressLineNumbers/>
      <w:tabs>
        <w:tab w:val="left" w:pos="851"/>
        <w:tab w:val="left" w:leader="dot" w:pos="9356"/>
      </w:tabs>
      <w:suppressAutoHyphens/>
      <w:jc w:val="center"/>
    </w:pPr>
    <w:rPr>
      <w:b/>
      <w:bCs/>
    </w:rPr>
  </w:style>
  <w:style w:type="paragraph" w:customStyle="1" w:styleId="BodyText23">
    <w:name w:val="Body Text 23"/>
    <w:basedOn w:val="af8"/>
    <w:rsid w:val="002B5C1B"/>
    <w:pPr>
      <w:suppressLineNumbers/>
      <w:tabs>
        <w:tab w:val="left" w:leader="dot" w:pos="9639"/>
      </w:tabs>
      <w:spacing w:before="20" w:after="20"/>
      <w:jc w:val="center"/>
    </w:pPr>
    <w:rPr>
      <w:snapToGrid w:val="0"/>
      <w:sz w:val="20"/>
      <w:szCs w:val="20"/>
    </w:rPr>
  </w:style>
  <w:style w:type="paragraph" w:customStyle="1" w:styleId="afffffffff6">
    <w:name w:val="НПС"/>
    <w:basedOn w:val="af8"/>
    <w:link w:val="afffffffff7"/>
    <w:rsid w:val="002B5C1B"/>
    <w:pPr>
      <w:keepNext/>
      <w:ind w:firstLine="709"/>
      <w:jc w:val="both"/>
    </w:pPr>
  </w:style>
  <w:style w:type="character" w:customStyle="1" w:styleId="afffffffff7">
    <w:name w:val="НПС Знак"/>
    <w:link w:val="afffffffff6"/>
    <w:rsid w:val="002B5C1B"/>
    <w:rPr>
      <w:rFonts w:ascii="Times New Roman" w:eastAsia="Times New Roman" w:hAnsi="Times New Roman" w:cs="Times New Roman"/>
      <w:sz w:val="24"/>
      <w:szCs w:val="24"/>
      <w:lang w:eastAsia="ru-RU"/>
    </w:rPr>
  </w:style>
  <w:style w:type="paragraph" w:customStyle="1" w:styleId="1fff3">
    <w:name w:val="Таблица 1"/>
    <w:basedOn w:val="af8"/>
    <w:link w:val="1fff4"/>
    <w:qFormat/>
    <w:rsid w:val="002B5C1B"/>
    <w:pPr>
      <w:autoSpaceDE w:val="0"/>
      <w:autoSpaceDN w:val="0"/>
      <w:adjustRightInd w:val="0"/>
      <w:ind w:left="-113" w:right="-113"/>
      <w:jc w:val="center"/>
    </w:pPr>
    <w:rPr>
      <w:color w:val="000000"/>
      <w:sz w:val="20"/>
      <w:szCs w:val="20"/>
    </w:rPr>
  </w:style>
  <w:style w:type="paragraph" w:customStyle="1" w:styleId="-13">
    <w:name w:val="Текст - 1"/>
    <w:basedOn w:val="133"/>
    <w:link w:val="-112"/>
    <w:rsid w:val="002B5C1B"/>
    <w:pPr>
      <w:tabs>
        <w:tab w:val="clear" w:pos="9356"/>
        <w:tab w:val="left" w:leader="dot" w:pos="540"/>
      </w:tabs>
      <w:spacing w:before="120" w:after="0" w:line="240" w:lineRule="auto"/>
      <w:ind w:firstLine="547"/>
      <w:jc w:val="left"/>
    </w:pPr>
    <w:rPr>
      <w:rFonts w:ascii="Times New Roman CYR" w:hAnsi="Times New Roman CYR" w:cs="Times New Roman CYR"/>
      <w:b/>
      <w:sz w:val="24"/>
      <w:szCs w:val="24"/>
      <w:lang w:val="ru-RU" w:bidi="ar-SA"/>
    </w:rPr>
  </w:style>
  <w:style w:type="character" w:customStyle="1" w:styleId="1fff4">
    <w:name w:val="Таблица 1 Знак"/>
    <w:link w:val="1fff3"/>
    <w:rsid w:val="002B5C1B"/>
    <w:rPr>
      <w:rFonts w:ascii="Times New Roman" w:eastAsia="Times New Roman" w:hAnsi="Times New Roman" w:cs="Times New Roman"/>
      <w:color w:val="000000"/>
      <w:sz w:val="20"/>
      <w:szCs w:val="20"/>
      <w:lang w:eastAsia="ru-RU"/>
    </w:rPr>
  </w:style>
  <w:style w:type="paragraph" w:customStyle="1" w:styleId="FR3">
    <w:name w:val="FR3"/>
    <w:rsid w:val="002B5C1B"/>
    <w:pPr>
      <w:widowControl w:val="0"/>
      <w:spacing w:after="0" w:line="240" w:lineRule="auto"/>
      <w:jc w:val="center"/>
    </w:pPr>
    <w:rPr>
      <w:rFonts w:ascii="Arial" w:eastAsia="Times New Roman" w:hAnsi="Arial" w:cs="Times New Roman"/>
      <w:sz w:val="24"/>
      <w:szCs w:val="20"/>
      <w:lang w:eastAsia="ru-RU"/>
    </w:rPr>
  </w:style>
  <w:style w:type="character" w:customStyle="1" w:styleId="-14">
    <w:name w:val="Текст - 1 Знак"/>
    <w:rsid w:val="002B5C1B"/>
    <w:rPr>
      <w:rFonts w:ascii="Times New Roman CYR" w:hAnsi="Times New Roman CYR" w:cs="Times New Roman CYR"/>
      <w:sz w:val="26"/>
      <w:szCs w:val="26"/>
      <w:lang w:val="ru-RU" w:eastAsia="ru-RU"/>
    </w:rPr>
  </w:style>
  <w:style w:type="paragraph" w:customStyle="1" w:styleId="2116">
    <w:name w:val="Основной текст 211"/>
    <w:basedOn w:val="af8"/>
    <w:rsid w:val="002B5C1B"/>
    <w:pPr>
      <w:spacing w:line="360" w:lineRule="auto"/>
      <w:ind w:firstLine="720"/>
    </w:pPr>
    <w:rPr>
      <w:rFonts w:ascii="Arial" w:hAnsi="Arial"/>
      <w:szCs w:val="20"/>
    </w:rPr>
  </w:style>
  <w:style w:type="paragraph" w:customStyle="1" w:styleId="2ffc">
    <w:name w:val="Таблица 2"/>
    <w:basedOn w:val="1fff3"/>
    <w:link w:val="2ffd"/>
    <w:qFormat/>
    <w:rsid w:val="002B5C1B"/>
    <w:pPr>
      <w:ind w:left="-34" w:right="-76"/>
    </w:pPr>
  </w:style>
  <w:style w:type="character" w:customStyle="1" w:styleId="2ffd">
    <w:name w:val="Таблица 2 Знак"/>
    <w:link w:val="2ffc"/>
    <w:rsid w:val="002B5C1B"/>
    <w:rPr>
      <w:rFonts w:ascii="Times New Roman" w:eastAsia="Times New Roman" w:hAnsi="Times New Roman" w:cs="Times New Roman"/>
      <w:color w:val="000000"/>
      <w:sz w:val="20"/>
      <w:szCs w:val="20"/>
      <w:lang w:eastAsia="ru-RU"/>
    </w:rPr>
  </w:style>
  <w:style w:type="paragraph" w:customStyle="1" w:styleId="afffffffff8">
    <w:name w:val="Заголовок рис."/>
    <w:basedOn w:val="affffffff7"/>
    <w:link w:val="afffffffff9"/>
    <w:qFormat/>
    <w:rsid w:val="002B5C1B"/>
    <w:pPr>
      <w:suppressLineNumbers/>
      <w:tabs>
        <w:tab w:val="clear" w:pos="851"/>
        <w:tab w:val="left" w:pos="709"/>
      </w:tabs>
      <w:spacing w:before="60"/>
      <w:ind w:firstLine="288"/>
    </w:pPr>
    <w:rPr>
      <w:bCs w:val="0"/>
      <w:szCs w:val="20"/>
    </w:rPr>
  </w:style>
  <w:style w:type="paragraph" w:customStyle="1" w:styleId="-15">
    <w:name w:val="Текст-1"/>
    <w:basedOn w:val="-13"/>
    <w:link w:val="-16"/>
    <w:rsid w:val="002B5C1B"/>
  </w:style>
  <w:style w:type="character" w:customStyle="1" w:styleId="1fff5">
    <w:name w:val="Подрисуночная надпись Знак1"/>
    <w:rsid w:val="002B5C1B"/>
    <w:rPr>
      <w:b/>
      <w:sz w:val="24"/>
    </w:rPr>
  </w:style>
  <w:style w:type="character" w:customStyle="1" w:styleId="afffffffff9">
    <w:name w:val="Заголовок рис. Знак"/>
    <w:link w:val="afffffffff8"/>
    <w:rsid w:val="002B5C1B"/>
    <w:rPr>
      <w:rFonts w:ascii="Times New Roman" w:eastAsia="Times New Roman" w:hAnsi="Times New Roman" w:cs="Times New Roman"/>
      <w:b/>
      <w:sz w:val="24"/>
      <w:szCs w:val="20"/>
      <w:lang w:eastAsia="ru-RU"/>
    </w:rPr>
  </w:style>
  <w:style w:type="character" w:customStyle="1" w:styleId="-112">
    <w:name w:val="Текст - 1 Знак1"/>
    <w:link w:val="-13"/>
    <w:rsid w:val="002B5C1B"/>
    <w:rPr>
      <w:rFonts w:ascii="Times New Roman CYR" w:eastAsia="Times New Roman" w:hAnsi="Times New Roman CYR" w:cs="Times New Roman CYR"/>
      <w:b/>
      <w:sz w:val="24"/>
      <w:szCs w:val="24"/>
      <w:lang w:eastAsia="ru-RU"/>
    </w:rPr>
  </w:style>
  <w:style w:type="character" w:customStyle="1" w:styleId="-16">
    <w:name w:val="Текст-1 Знак"/>
    <w:link w:val="-15"/>
    <w:rsid w:val="002B5C1B"/>
    <w:rPr>
      <w:rFonts w:ascii="Times New Roman CYR" w:eastAsia="Times New Roman" w:hAnsi="Times New Roman CYR" w:cs="Times New Roman CYR"/>
      <w:b/>
      <w:sz w:val="24"/>
      <w:szCs w:val="24"/>
      <w:lang w:eastAsia="ru-RU"/>
    </w:rPr>
  </w:style>
  <w:style w:type="paragraph" w:customStyle="1" w:styleId="-17">
    <w:name w:val="Рис-1"/>
    <w:basedOn w:val="affffffff7"/>
    <w:link w:val="-18"/>
    <w:qFormat/>
    <w:rsid w:val="002B5C1B"/>
  </w:style>
  <w:style w:type="paragraph" w:customStyle="1" w:styleId="-19">
    <w:name w:val="Табл-1"/>
    <w:basedOn w:val="af8"/>
    <w:link w:val="-1a"/>
    <w:qFormat/>
    <w:rsid w:val="002B5C1B"/>
    <w:pPr>
      <w:keepNext/>
      <w:suppressLineNumbers/>
      <w:tabs>
        <w:tab w:val="num" w:pos="1440"/>
        <w:tab w:val="left" w:leader="dot" w:pos="9356"/>
      </w:tabs>
      <w:suppressAutoHyphens/>
      <w:spacing w:before="120" w:after="120"/>
      <w:ind w:left="900" w:hanging="900"/>
      <w:jc w:val="center"/>
    </w:pPr>
    <w:rPr>
      <w:b/>
      <w:bCs/>
    </w:rPr>
  </w:style>
  <w:style w:type="character" w:customStyle="1" w:styleId="-18">
    <w:name w:val="Рис-1 Знак"/>
    <w:link w:val="-17"/>
    <w:rsid w:val="002B5C1B"/>
    <w:rPr>
      <w:rFonts w:ascii="Times New Roman" w:eastAsia="Times New Roman" w:hAnsi="Times New Roman" w:cs="Times New Roman"/>
      <w:b/>
      <w:bCs/>
      <w:sz w:val="24"/>
      <w:szCs w:val="24"/>
      <w:lang w:eastAsia="ru-RU"/>
    </w:rPr>
  </w:style>
  <w:style w:type="character" w:customStyle="1" w:styleId="-1a">
    <w:name w:val="Табл-1 Знак"/>
    <w:link w:val="-19"/>
    <w:rsid w:val="002B5C1B"/>
    <w:rPr>
      <w:rFonts w:ascii="Times New Roman" w:eastAsia="Times New Roman" w:hAnsi="Times New Roman" w:cs="Times New Roman"/>
      <w:b/>
      <w:bCs/>
      <w:sz w:val="24"/>
      <w:szCs w:val="24"/>
      <w:lang w:eastAsia="ru-RU"/>
    </w:rPr>
  </w:style>
  <w:style w:type="paragraph" w:customStyle="1" w:styleId="-1b">
    <w:name w:val="Таблица-1"/>
    <w:basedOn w:val="af8"/>
    <w:link w:val="-1c"/>
    <w:qFormat/>
    <w:rsid w:val="002B5C1B"/>
    <w:pPr>
      <w:autoSpaceDE w:val="0"/>
      <w:autoSpaceDN w:val="0"/>
      <w:adjustRightInd w:val="0"/>
      <w:jc w:val="center"/>
    </w:pPr>
    <w:rPr>
      <w:color w:val="000000"/>
      <w:sz w:val="20"/>
      <w:szCs w:val="20"/>
    </w:rPr>
  </w:style>
  <w:style w:type="character" w:customStyle="1" w:styleId="-1c">
    <w:name w:val="Таблица-1 Знак"/>
    <w:link w:val="-1b"/>
    <w:rsid w:val="002B5C1B"/>
    <w:rPr>
      <w:rFonts w:ascii="Times New Roman" w:eastAsia="Times New Roman" w:hAnsi="Times New Roman" w:cs="Times New Roman"/>
      <w:color w:val="000000"/>
      <w:sz w:val="20"/>
      <w:szCs w:val="20"/>
      <w:lang w:eastAsia="ru-RU"/>
    </w:rPr>
  </w:style>
  <w:style w:type="character" w:customStyle="1" w:styleId="2212111">
    <w:name w:val="Заголовок 2;Заголовок 2 Знак1;Заголовок 2 Знак Знак;Знак1 Знак Знак;Знак1 Знак1"/>
    <w:rsid w:val="002B5C1B"/>
    <w:rPr>
      <w:b/>
      <w:bCs/>
      <w:kern w:val="28"/>
      <w:sz w:val="24"/>
      <w:szCs w:val="26"/>
      <w:lang w:val="ru-RU" w:eastAsia="ru-RU" w:bidi="ar-SA"/>
    </w:rPr>
  </w:style>
  <w:style w:type="character" w:customStyle="1" w:styleId="afffffffffa">
    <w:name w:val="заголовок табл Знак Знак"/>
    <w:rsid w:val="002B5C1B"/>
    <w:rPr>
      <w:b/>
      <w:bCs/>
      <w:sz w:val="24"/>
      <w:szCs w:val="24"/>
      <w:lang w:val="ru-RU" w:eastAsia="ru-RU" w:bidi="ar-SA"/>
    </w:rPr>
  </w:style>
  <w:style w:type="paragraph" w:customStyle="1" w:styleId="a0">
    <w:name w:val="маркированный"/>
    <w:basedOn w:val="af8"/>
    <w:autoRedefine/>
    <w:rsid w:val="002B5C1B"/>
    <w:pPr>
      <w:numPr>
        <w:numId w:val="34"/>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76" w:lineRule="auto"/>
      <w:jc w:val="both"/>
    </w:pPr>
  </w:style>
  <w:style w:type="paragraph" w:customStyle="1" w:styleId="1d">
    <w:name w:val="Подрисуночная надпись Знак1 Знак Знак Знак"/>
    <w:basedOn w:val="af8"/>
    <w:autoRedefine/>
    <w:rsid w:val="002B5C1B"/>
    <w:pPr>
      <w:keepNext/>
      <w:numPr>
        <w:numId w:val="35"/>
      </w:numPr>
      <w:tabs>
        <w:tab w:val="left" w:pos="709"/>
        <w:tab w:val="left" w:pos="851"/>
        <w:tab w:val="left" w:pos="1418"/>
      </w:tabs>
      <w:jc w:val="center"/>
    </w:pPr>
    <w:rPr>
      <w:b/>
      <w:szCs w:val="20"/>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rsid w:val="002B5C1B"/>
    <w:rPr>
      <w:b/>
      <w:bCs/>
      <w:kern w:val="28"/>
      <w:sz w:val="26"/>
      <w:szCs w:val="26"/>
      <w:lang w:val="ru-RU" w:eastAsia="ru-RU" w:bidi="ar-SA"/>
    </w:rPr>
  </w:style>
  <w:style w:type="paragraph" w:customStyle="1" w:styleId="afffffffffb">
    <w:name w:val="Заголовок табл."/>
    <w:basedOn w:val="affffffff4"/>
    <w:link w:val="afffffffffc"/>
    <w:qFormat/>
    <w:rsid w:val="002B5C1B"/>
    <w:pPr>
      <w:widowControl w:val="0"/>
      <w:tabs>
        <w:tab w:val="clear" w:pos="9356"/>
        <w:tab w:val="right" w:pos="-3969"/>
        <w:tab w:val="left" w:pos="426"/>
        <w:tab w:val="left" w:pos="567"/>
        <w:tab w:val="left" w:pos="3686"/>
        <w:tab w:val="left" w:pos="5387"/>
        <w:tab w:val="left" w:pos="5670"/>
      </w:tabs>
      <w:suppressAutoHyphens w:val="0"/>
      <w:ind w:left="0" w:firstLine="288"/>
    </w:pPr>
    <w:rPr>
      <w:bCs w:val="0"/>
    </w:rPr>
  </w:style>
  <w:style w:type="character" w:customStyle="1" w:styleId="afffffffffc">
    <w:name w:val="Заголовок табл. Знак"/>
    <w:link w:val="afffffffffb"/>
    <w:rsid w:val="002B5C1B"/>
    <w:rPr>
      <w:rFonts w:ascii="Times New Roman" w:eastAsia="Times New Roman" w:hAnsi="Times New Roman" w:cs="Times New Roman"/>
      <w:b/>
      <w:sz w:val="24"/>
      <w:szCs w:val="24"/>
      <w:lang w:eastAsia="ru-RU"/>
    </w:rPr>
  </w:style>
  <w:style w:type="character" w:customStyle="1" w:styleId="afffffffffd">
    <w:name w:val="заголовок таблицы Знак Знак"/>
    <w:rsid w:val="002B5C1B"/>
    <w:rPr>
      <w:b/>
      <w:sz w:val="24"/>
    </w:rPr>
  </w:style>
  <w:style w:type="paragraph" w:customStyle="1" w:styleId="SmartView3">
    <w:name w:val="Smart View 3"/>
    <w:basedOn w:val="af8"/>
    <w:qFormat/>
    <w:rsid w:val="002B5C1B"/>
    <w:pPr>
      <w:keepNext/>
      <w:keepLines/>
      <w:contextualSpacing/>
    </w:pPr>
    <w:rPr>
      <w:rFonts w:ascii="Arial" w:hAnsi="Arial"/>
      <w:b/>
      <w:bCs/>
      <w:szCs w:val="28"/>
      <w:lang w:val="en-US" w:eastAsia="en-US"/>
    </w:rPr>
  </w:style>
  <w:style w:type="paragraph" w:customStyle="1" w:styleId="SmartView">
    <w:name w:val="Smart View"/>
    <w:basedOn w:val="af8"/>
    <w:qFormat/>
    <w:rsid w:val="002B5C1B"/>
    <w:pPr>
      <w:contextualSpacing/>
    </w:pPr>
    <w:rPr>
      <w:rFonts w:ascii="Arial" w:eastAsia="Calibri" w:hAnsi="Arial"/>
      <w:sz w:val="20"/>
      <w:szCs w:val="20"/>
      <w:lang w:val="en-US" w:eastAsia="en-US"/>
    </w:rPr>
  </w:style>
  <w:style w:type="character" w:customStyle="1" w:styleId="11f7">
    <w:name w:val="Заголовок 1 Знак1"/>
    <w:aliases w:val="Заголовок 1 (табл) Знак,заголовок 1 Знак1,Заголовок 1 Знак Знак,заголовок 1 Знак Знак,Заголовок 1 Знак2 Знак,Заголовок 1 Знак1 Знак Знак,Заголовок 1 Знак Знак Знак Знак,Заголовок 1 (табл) Знак Знак Знак Знак,Слева:  0... Знак"/>
    <w:qFormat/>
    <w:rsid w:val="002B5C1B"/>
    <w:rPr>
      <w:b/>
      <w:bCs/>
      <w:caps/>
      <w:kern w:val="28"/>
      <w:sz w:val="26"/>
      <w:szCs w:val="26"/>
    </w:rPr>
  </w:style>
  <w:style w:type="paragraph" w:customStyle="1" w:styleId="2ffe">
    <w:name w:val="Обычный2"/>
    <w:rsid w:val="002B5C1B"/>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229">
    <w:name w:val="Основной текст 22"/>
    <w:basedOn w:val="af8"/>
    <w:rsid w:val="002B5C1B"/>
    <w:pPr>
      <w:spacing w:line="360" w:lineRule="auto"/>
      <w:ind w:firstLine="720"/>
    </w:pPr>
    <w:rPr>
      <w:rFonts w:ascii="Arial" w:hAnsi="Arial"/>
      <w:szCs w:val="20"/>
    </w:rPr>
  </w:style>
  <w:style w:type="paragraph" w:customStyle="1" w:styleId="afffffffffe">
    <w:name w:val="Стиль По центру"/>
    <w:basedOn w:val="af8"/>
    <w:rsid w:val="002B5C1B"/>
    <w:pPr>
      <w:jc w:val="center"/>
    </w:pPr>
    <w:rPr>
      <w:szCs w:val="20"/>
    </w:rPr>
  </w:style>
  <w:style w:type="paragraph" w:customStyle="1" w:styleId="affffffffff">
    <w:name w:val="Заголовок таблиц"/>
    <w:basedOn w:val="afffff1"/>
    <w:autoRedefine/>
    <w:rsid w:val="002B5C1B"/>
    <w:pPr>
      <w:keepNext/>
      <w:keepLines/>
      <w:suppressLineNumbers/>
      <w:suppressAutoHyphens/>
      <w:spacing w:line="240" w:lineRule="auto"/>
      <w:ind w:firstLine="567"/>
    </w:pPr>
    <w:rPr>
      <w:rFonts w:ascii="Times New Roman" w:hAnsi="Times New Roman"/>
      <w:sz w:val="28"/>
      <w:szCs w:val="28"/>
      <w:lang w:val="ru-RU" w:eastAsia="ru-RU" w:bidi="ar-SA"/>
    </w:rPr>
  </w:style>
  <w:style w:type="character" w:customStyle="1" w:styleId="affffffffff0">
    <w:name w:val="заголовок табл Знак"/>
    <w:rsid w:val="002B5C1B"/>
    <w:rPr>
      <w:b/>
      <w:bCs/>
      <w:sz w:val="24"/>
      <w:szCs w:val="24"/>
      <w:lang w:val="ru-RU" w:eastAsia="ru-RU" w:bidi="ar-SA"/>
    </w:rPr>
  </w:style>
  <w:style w:type="character" w:customStyle="1" w:styleId="95">
    <w:name w:val="Знак Знак9"/>
    <w:rsid w:val="002B5C1B"/>
    <w:rPr>
      <w:lang w:val="ru-RU" w:eastAsia="ru-RU" w:bidi="ar-SA"/>
    </w:rPr>
  </w:style>
  <w:style w:type="paragraph" w:customStyle="1" w:styleId="22a">
    <w:name w:val="стиль2 заголовок2"/>
    <w:basedOn w:val="20"/>
    <w:autoRedefine/>
    <w:rsid w:val="002B5C1B"/>
    <w:pPr>
      <w:keepLines/>
      <w:numPr>
        <w:ilvl w:val="0"/>
        <w:numId w:val="0"/>
      </w:numPr>
      <w:suppressLineNumbers/>
      <w:tabs>
        <w:tab w:val="num" w:pos="1944"/>
      </w:tabs>
      <w:spacing w:before="120" w:after="0" w:line="240" w:lineRule="auto"/>
      <w:ind w:left="1584"/>
      <w:jc w:val="left"/>
    </w:pPr>
    <w:rPr>
      <w:rFonts w:cs="Times New Roman"/>
      <w:bCs/>
      <w:kern w:val="28"/>
      <w:sz w:val="24"/>
      <w:lang w:eastAsia="ru-RU" w:bidi="ar-SA"/>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2B5C1B"/>
    <w:rPr>
      <w:b/>
      <w:kern w:val="28"/>
      <w:sz w:val="24"/>
      <w:szCs w:val="24"/>
      <w:lang w:val="ru-RU" w:eastAsia="ru-RU" w:bidi="ar-SA"/>
    </w:rPr>
  </w:style>
  <w:style w:type="paragraph" w:customStyle="1" w:styleId="13313">
    <w:name w:val="Стиль Обычный 13 Знак3 + Первая строка:  1 см"/>
    <w:basedOn w:val="af8"/>
    <w:rsid w:val="002B5C1B"/>
    <w:pPr>
      <w:keepNext/>
      <w:keepLines/>
      <w:suppressLineNumbers/>
      <w:tabs>
        <w:tab w:val="left" w:leader="dot" w:pos="9356"/>
      </w:tabs>
      <w:suppressAutoHyphens/>
      <w:spacing w:before="60" w:line="324" w:lineRule="auto"/>
      <w:ind w:firstLine="567"/>
      <w:jc w:val="both"/>
    </w:pPr>
    <w:rPr>
      <w:sz w:val="26"/>
      <w:szCs w:val="20"/>
    </w:rPr>
  </w:style>
  <w:style w:type="paragraph" w:customStyle="1" w:styleId="affffffffff1">
    <w:name w:val="основной текст"/>
    <w:basedOn w:val="af8"/>
    <w:autoRedefine/>
    <w:rsid w:val="002B5C1B"/>
    <w:pPr>
      <w:keepNext/>
      <w:keepLines/>
      <w:suppressLineNumbers/>
      <w:suppressAutoHyphens/>
      <w:spacing w:line="324" w:lineRule="auto"/>
      <w:ind w:firstLine="567"/>
      <w:jc w:val="both"/>
    </w:pPr>
    <w:rPr>
      <w:sz w:val="26"/>
      <w:szCs w:val="20"/>
    </w:rPr>
  </w:style>
  <w:style w:type="paragraph" w:customStyle="1" w:styleId="-">
    <w:name w:val="таблица-заголовок"/>
    <w:basedOn w:val="af8"/>
    <w:autoRedefine/>
    <w:rsid w:val="002B5C1B"/>
    <w:pPr>
      <w:keepNext/>
      <w:numPr>
        <w:numId w:val="36"/>
      </w:numPr>
      <w:tabs>
        <w:tab w:val="clear" w:pos="1724"/>
        <w:tab w:val="num" w:pos="1260"/>
      </w:tabs>
      <w:ind w:left="1260" w:right="-190"/>
      <w:jc w:val="center"/>
    </w:pPr>
    <w:rPr>
      <w:b/>
      <w:bCs/>
    </w:rPr>
  </w:style>
  <w:style w:type="paragraph" w:customStyle="1" w:styleId="10">
    <w:name w:val="Заг 1"/>
    <w:basedOn w:val="af8"/>
    <w:rsid w:val="002B5C1B"/>
    <w:pPr>
      <w:numPr>
        <w:numId w:val="37"/>
      </w:numPr>
      <w:suppressLineNumbers/>
      <w:spacing w:line="324" w:lineRule="auto"/>
      <w:jc w:val="both"/>
    </w:pPr>
    <w:rPr>
      <w:szCs w:val="20"/>
    </w:rPr>
  </w:style>
  <w:style w:type="paragraph" w:customStyle="1" w:styleId="17">
    <w:name w:val="Стиль Заголовок 1"/>
    <w:aliases w:val="Заголовок 1 (табл) + Times New Roman 12 пт"/>
    <w:basedOn w:val="19"/>
    <w:autoRedefine/>
    <w:rsid w:val="002B5C1B"/>
    <w:pPr>
      <w:keepNext/>
      <w:pageBreakBefore w:val="0"/>
      <w:numPr>
        <w:numId w:val="38"/>
      </w:numPr>
      <w:suppressLineNumbers/>
      <w:suppressAutoHyphens w:val="0"/>
      <w:spacing w:before="240" w:after="60" w:line="324" w:lineRule="auto"/>
      <w:contextualSpacing w:val="0"/>
    </w:pPr>
    <w:rPr>
      <w:rFonts w:ascii="Times New Roman" w:hAnsi="Times New Roman" w:cs="Arial"/>
      <w:bCs/>
      <w:smallCaps w:val="0"/>
      <w:spacing w:val="0"/>
      <w:kern w:val="32"/>
      <w:sz w:val="24"/>
      <w:szCs w:val="32"/>
      <w:lang w:eastAsia="ru-RU" w:bidi="ar-SA"/>
    </w:rPr>
  </w:style>
  <w:style w:type="paragraph" w:customStyle="1" w:styleId="3130">
    <w:name w:val="Заголовок 3 + 13 пт не полужирный Авто По левому краю сни..."/>
    <w:basedOn w:val="30"/>
    <w:rsid w:val="002B5C1B"/>
    <w:pPr>
      <w:keepLines/>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line="240" w:lineRule="auto"/>
      <w:ind w:left="1151" w:firstLine="170"/>
      <w:jc w:val="both"/>
      <w:textAlignment w:val="baseline"/>
    </w:pPr>
    <w:rPr>
      <w:rFonts w:ascii="Times New Roman" w:hAnsi="Times New Roman" w:cs="Times New Roman"/>
      <w:b w:val="0"/>
      <w:bCs/>
      <w:i w:val="0"/>
      <w:iCs w:val="0"/>
      <w:lang w:eastAsia="ru-RU" w:bidi="ar-SA"/>
    </w:rPr>
  </w:style>
  <w:style w:type="character" w:customStyle="1" w:styleId="1fff6">
    <w:name w:val="Рис.1 Подрисуночная надпись Знак"/>
    <w:rsid w:val="002B5C1B"/>
    <w:rPr>
      <w:rFonts w:ascii="Times New Roman" w:hAnsi="Times New Roman"/>
      <w:b/>
      <w:bCs/>
      <w:iCs/>
      <w:sz w:val="24"/>
      <w:szCs w:val="24"/>
      <w:lang w:val="ru-RU" w:eastAsia="ru-RU" w:bidi="ar-SA"/>
    </w:rPr>
  </w:style>
  <w:style w:type="paragraph" w:customStyle="1" w:styleId="11115">
    <w:name w:val="Стиль Заголовок 1Заголовок 1 (табл)заголовок 1Заголовок 1 Знакз..."/>
    <w:basedOn w:val="19"/>
    <w:autoRedefine/>
    <w:rsid w:val="002B5C1B"/>
    <w:pPr>
      <w:keepNext/>
      <w:pageBreakBefore w:val="0"/>
      <w:widowControl w:val="0"/>
      <w:numPr>
        <w:numId w:val="0"/>
      </w:numPr>
      <w:tabs>
        <w:tab w:val="num" w:pos="556"/>
        <w:tab w:val="num" w:pos="1080"/>
      </w:tabs>
      <w:suppressAutoHyphens w:val="0"/>
      <w:autoSpaceDE w:val="0"/>
      <w:autoSpaceDN w:val="0"/>
      <w:adjustRightInd w:val="0"/>
      <w:spacing w:before="0" w:after="0" w:line="240" w:lineRule="auto"/>
      <w:ind w:left="556" w:hanging="72"/>
      <w:contextualSpacing w:val="0"/>
    </w:pPr>
    <w:rPr>
      <w:rFonts w:cs="Arial"/>
      <w:b w:val="0"/>
      <w:bCs/>
      <w:caps/>
      <w:smallCaps w:val="0"/>
      <w:spacing w:val="0"/>
      <w:kern w:val="28"/>
      <w:szCs w:val="20"/>
      <w:lang w:eastAsia="ru-RU" w:bidi="ar-SA"/>
    </w:rPr>
  </w:style>
  <w:style w:type="character" w:customStyle="1" w:styleId="22121111">
    <w:name w:val="Заголовок 2;Заголовок 2 Знак1;Заголовок 2 Знак Знак;Знак1 Знак Знак;Знак1 Знак11"/>
    <w:rsid w:val="002B5C1B"/>
    <w:rPr>
      <w:b/>
      <w:bCs/>
      <w:kern w:val="28"/>
      <w:sz w:val="24"/>
      <w:szCs w:val="26"/>
      <w:lang w:val="ru-RU" w:eastAsia="ru-RU" w:bidi="ar-SA"/>
    </w:rPr>
  </w:style>
  <w:style w:type="table" w:customStyle="1" w:styleId="-33">
    <w:name w:val="Веб-таблица 33"/>
    <w:basedOn w:val="afa"/>
    <w:next w:val="-3"/>
    <w:rsid w:val="002B5C1B"/>
    <w:pPr>
      <w:spacing w:after="0" w:line="240" w:lineRule="auto"/>
      <w:jc w:val="center"/>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8"/>
    <w:rsid w:val="002B5C1B"/>
    <w:pPr>
      <w:widowControl w:val="0"/>
      <w:autoSpaceDE w:val="0"/>
      <w:autoSpaceDN w:val="0"/>
      <w:adjustRightInd w:val="0"/>
    </w:pPr>
    <w:rPr>
      <w:rFonts w:ascii="Century Schoolbook" w:hAnsi="Century Schoolbook"/>
    </w:rPr>
  </w:style>
  <w:style w:type="character" w:customStyle="1" w:styleId="FontStyle11">
    <w:name w:val="Font Style11"/>
    <w:rsid w:val="002B5C1B"/>
    <w:rPr>
      <w:rFonts w:ascii="Century Schoolbook" w:hAnsi="Century Schoolbook" w:cs="Century Schoolbook"/>
      <w:color w:val="000000"/>
      <w:sz w:val="22"/>
      <w:szCs w:val="22"/>
    </w:rPr>
  </w:style>
  <w:style w:type="character" w:customStyle="1" w:styleId="13b">
    <w:name w:val="Обычный 13 Знак Знак Знак"/>
    <w:link w:val="13a"/>
    <w:rsid w:val="002B5C1B"/>
    <w:rPr>
      <w:rFonts w:ascii="Times New Roman" w:eastAsia="Times New Roman" w:hAnsi="Times New Roman" w:cs="Times New Roman"/>
      <w:sz w:val="26"/>
      <w:szCs w:val="26"/>
      <w:lang w:eastAsia="ru-RU"/>
    </w:rPr>
  </w:style>
  <w:style w:type="paragraph" w:customStyle="1" w:styleId="1fff7">
    <w:name w:val="1. Заголовок"/>
    <w:basedOn w:val="19"/>
    <w:link w:val="1fff8"/>
    <w:qFormat/>
    <w:rsid w:val="002B5C1B"/>
    <w:pPr>
      <w:keepNext/>
      <w:keepLines/>
      <w:pageBreakBefore w:val="0"/>
      <w:numPr>
        <w:numId w:val="0"/>
      </w:numPr>
      <w:suppressLineNumbers/>
      <w:tabs>
        <w:tab w:val="num" w:pos="643"/>
        <w:tab w:val="left" w:leader="dot" w:pos="9356"/>
      </w:tabs>
      <w:spacing w:after="120" w:line="240" w:lineRule="auto"/>
      <w:ind w:left="643" w:hanging="360"/>
      <w:contextualSpacing w:val="0"/>
    </w:pPr>
    <w:rPr>
      <w:rFonts w:ascii="Times New Roman" w:hAnsi="Times New Roman"/>
      <w:caps/>
      <w:smallCaps w:val="0"/>
      <w:spacing w:val="0"/>
      <w:kern w:val="28"/>
      <w:szCs w:val="26"/>
      <w:lang w:bidi="ar-SA"/>
    </w:rPr>
  </w:style>
  <w:style w:type="character" w:customStyle="1" w:styleId="1fff8">
    <w:name w:val="1. Заголовок Знак"/>
    <w:link w:val="1fff7"/>
    <w:rsid w:val="002B5C1B"/>
    <w:rPr>
      <w:rFonts w:ascii="Times New Roman" w:eastAsia="Times New Roman" w:hAnsi="Times New Roman" w:cs="Times New Roman"/>
      <w:b/>
      <w:caps/>
      <w:kern w:val="28"/>
      <w:sz w:val="28"/>
      <w:szCs w:val="26"/>
    </w:rPr>
  </w:style>
  <w:style w:type="character" w:customStyle="1" w:styleId="211">
    <w:name w:val="заголовок 2 Знак1"/>
    <w:link w:val="2f8"/>
    <w:rsid w:val="002B5C1B"/>
    <w:rPr>
      <w:rFonts w:ascii="Arial Narrow" w:eastAsia="MS Mincho" w:hAnsi="Arial Narrow" w:cs="Arial"/>
      <w:iCs/>
      <w:caps/>
      <w:snapToGrid w:val="0"/>
      <w:color w:val="1F497D"/>
      <w:spacing w:val="20"/>
      <w:sz w:val="20"/>
      <w:szCs w:val="20"/>
      <w:lang w:eastAsia="ru-RU" w:bidi="en-US"/>
    </w:rPr>
  </w:style>
  <w:style w:type="paragraph" w:customStyle="1" w:styleId="affffffffff2">
    <w:name w:val="отчетный"/>
    <w:basedOn w:val="af8"/>
    <w:link w:val="affffffffff3"/>
    <w:qFormat/>
    <w:rsid w:val="002B5C1B"/>
    <w:pPr>
      <w:suppressLineNumbers/>
      <w:tabs>
        <w:tab w:val="left" w:leader="dot" w:pos="540"/>
      </w:tabs>
      <w:suppressAutoHyphens/>
      <w:spacing w:before="120"/>
      <w:ind w:firstLine="539"/>
      <w:jc w:val="both"/>
    </w:pPr>
    <w:rPr>
      <w:rFonts w:ascii="Times New Roman CYR" w:hAnsi="Times New Roman CYR"/>
      <w:sz w:val="26"/>
      <w:szCs w:val="26"/>
      <w:lang w:eastAsia="en-US"/>
    </w:rPr>
  </w:style>
  <w:style w:type="character" w:customStyle="1" w:styleId="affffffffff3">
    <w:name w:val="отчетный Знак"/>
    <w:link w:val="affffffffff2"/>
    <w:rsid w:val="002B5C1B"/>
    <w:rPr>
      <w:rFonts w:ascii="Times New Roman CYR" w:eastAsia="Times New Roman" w:hAnsi="Times New Roman CYR" w:cs="Times New Roman"/>
      <w:sz w:val="26"/>
      <w:szCs w:val="26"/>
    </w:rPr>
  </w:style>
  <w:style w:type="paragraph" w:styleId="z-">
    <w:name w:val="HTML Top of Form"/>
    <w:basedOn w:val="af8"/>
    <w:next w:val="af8"/>
    <w:link w:val="z-0"/>
    <w:hidden/>
    <w:uiPriority w:val="99"/>
    <w:unhideWhenUsed/>
    <w:rsid w:val="002B5C1B"/>
    <w:pPr>
      <w:pBdr>
        <w:bottom w:val="single" w:sz="6" w:space="1" w:color="auto"/>
      </w:pBdr>
      <w:jc w:val="center"/>
    </w:pPr>
    <w:rPr>
      <w:rFonts w:ascii="Arial" w:hAnsi="Arial" w:cs="Arial"/>
      <w:vanish/>
      <w:sz w:val="16"/>
      <w:szCs w:val="16"/>
    </w:rPr>
  </w:style>
  <w:style w:type="character" w:customStyle="1" w:styleId="z-0">
    <w:name w:val="z-Начало формы Знак"/>
    <w:basedOn w:val="af9"/>
    <w:link w:val="z-"/>
    <w:uiPriority w:val="99"/>
    <w:rsid w:val="002B5C1B"/>
    <w:rPr>
      <w:rFonts w:ascii="Arial" w:eastAsia="Times New Roman" w:hAnsi="Arial" w:cs="Arial"/>
      <w:vanish/>
      <w:sz w:val="16"/>
      <w:szCs w:val="16"/>
      <w:lang w:eastAsia="ru-RU"/>
    </w:rPr>
  </w:style>
  <w:style w:type="paragraph" w:styleId="z-1">
    <w:name w:val="HTML Bottom of Form"/>
    <w:basedOn w:val="af8"/>
    <w:next w:val="af8"/>
    <w:link w:val="z-2"/>
    <w:hidden/>
    <w:uiPriority w:val="99"/>
    <w:unhideWhenUsed/>
    <w:rsid w:val="002B5C1B"/>
    <w:pPr>
      <w:pBdr>
        <w:top w:val="single" w:sz="6" w:space="1" w:color="auto"/>
      </w:pBdr>
      <w:jc w:val="center"/>
    </w:pPr>
    <w:rPr>
      <w:rFonts w:ascii="Arial" w:hAnsi="Arial" w:cs="Arial"/>
      <w:vanish/>
      <w:sz w:val="16"/>
      <w:szCs w:val="16"/>
    </w:rPr>
  </w:style>
  <w:style w:type="character" w:customStyle="1" w:styleId="z-2">
    <w:name w:val="z-Конец формы Знак"/>
    <w:basedOn w:val="af9"/>
    <w:link w:val="z-1"/>
    <w:uiPriority w:val="99"/>
    <w:rsid w:val="002B5C1B"/>
    <w:rPr>
      <w:rFonts w:ascii="Arial" w:eastAsia="Times New Roman" w:hAnsi="Arial" w:cs="Arial"/>
      <w:vanish/>
      <w:sz w:val="16"/>
      <w:szCs w:val="16"/>
      <w:lang w:eastAsia="ru-RU"/>
    </w:rPr>
  </w:style>
  <w:style w:type="paragraph" w:customStyle="1" w:styleId="affffffffff4">
    <w:name w:val="Для записок"/>
    <w:basedOn w:val="af8"/>
    <w:rsid w:val="002B5C1B"/>
    <w:pPr>
      <w:spacing w:before="120"/>
      <w:ind w:firstLine="720"/>
      <w:jc w:val="both"/>
    </w:pPr>
    <w:rPr>
      <w:szCs w:val="20"/>
    </w:rPr>
  </w:style>
  <w:style w:type="paragraph" w:customStyle="1" w:styleId="maintext">
    <w:name w:val="maintext"/>
    <w:basedOn w:val="af8"/>
    <w:rsid w:val="002B5C1B"/>
    <w:pPr>
      <w:ind w:left="480" w:right="480"/>
      <w:jc w:val="both"/>
    </w:pPr>
    <w:rPr>
      <w:rFonts w:ascii="Arial" w:hAnsi="Arial" w:cs="Arial"/>
      <w:color w:val="202020"/>
      <w:sz w:val="20"/>
      <w:szCs w:val="20"/>
    </w:rPr>
  </w:style>
  <w:style w:type="paragraph" w:customStyle="1" w:styleId="maintextbi">
    <w:name w:val="maintextbi"/>
    <w:basedOn w:val="af8"/>
    <w:rsid w:val="002B5C1B"/>
    <w:pPr>
      <w:ind w:left="480" w:right="480"/>
      <w:jc w:val="center"/>
    </w:pPr>
    <w:rPr>
      <w:rFonts w:ascii="Arial" w:hAnsi="Arial" w:cs="Arial"/>
      <w:b/>
      <w:bCs/>
      <w:i/>
      <w:iCs/>
      <w:color w:val="202020"/>
      <w:sz w:val="20"/>
      <w:szCs w:val="20"/>
    </w:rPr>
  </w:style>
  <w:style w:type="numbering" w:customStyle="1" w:styleId="1123">
    <w:name w:val="Нет списка112"/>
    <w:next w:val="afb"/>
    <w:uiPriority w:val="99"/>
    <w:semiHidden/>
    <w:unhideWhenUsed/>
    <w:rsid w:val="002B5C1B"/>
  </w:style>
  <w:style w:type="table" w:customStyle="1" w:styleId="2117">
    <w:name w:val="Сетка таблицы211"/>
    <w:basedOn w:val="afa"/>
    <w:next w:val="afff7"/>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d">
    <w:name w:val="Сетка таблицы111"/>
    <w:basedOn w:val="afa"/>
    <w:next w:val="afff7"/>
    <w:uiPriority w:val="59"/>
    <w:rsid w:val="002B5C1B"/>
    <w:pPr>
      <w:spacing w:after="0" w:line="240" w:lineRule="auto"/>
    </w:pPr>
    <w:rPr>
      <w:rFonts w:ascii="Calibri" w:eastAsia="Times New Roman" w:hAnsi="Calibri" w:cs="Arial"/>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1985">
    <w:name w:val="xl1985"/>
    <w:basedOn w:val="af8"/>
    <w:rsid w:val="002B5C1B"/>
    <w:pPr>
      <w:spacing w:before="100" w:beforeAutospacing="1" w:after="100" w:afterAutospacing="1"/>
      <w:jc w:val="center"/>
    </w:pPr>
    <w:rPr>
      <w:sz w:val="20"/>
      <w:szCs w:val="20"/>
    </w:rPr>
  </w:style>
  <w:style w:type="paragraph" w:customStyle="1" w:styleId="xl1986">
    <w:name w:val="xl1986"/>
    <w:basedOn w:val="af8"/>
    <w:rsid w:val="002B5C1B"/>
    <w:pPr>
      <w:spacing w:before="100" w:beforeAutospacing="1" w:after="100" w:afterAutospacing="1"/>
    </w:pPr>
    <w:rPr>
      <w:sz w:val="20"/>
      <w:szCs w:val="20"/>
    </w:rPr>
  </w:style>
  <w:style w:type="paragraph" w:customStyle="1" w:styleId="xl1987">
    <w:name w:val="xl1987"/>
    <w:basedOn w:val="af8"/>
    <w:rsid w:val="002B5C1B"/>
    <w:pPr>
      <w:spacing w:before="100" w:beforeAutospacing="1" w:after="100" w:afterAutospacing="1"/>
    </w:pPr>
    <w:rPr>
      <w:sz w:val="20"/>
      <w:szCs w:val="20"/>
    </w:rPr>
  </w:style>
  <w:style w:type="paragraph" w:customStyle="1" w:styleId="xl1988">
    <w:name w:val="xl1988"/>
    <w:basedOn w:val="af8"/>
    <w:rsid w:val="002B5C1B"/>
    <w:pPr>
      <w:pBdr>
        <w:top w:val="single" w:sz="8" w:space="0" w:color="auto"/>
        <w:left w:val="single" w:sz="8"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989">
    <w:name w:val="xl1989"/>
    <w:basedOn w:val="af8"/>
    <w:rsid w:val="002B5C1B"/>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990">
    <w:name w:val="xl1990"/>
    <w:basedOn w:val="af8"/>
    <w:rsid w:val="002B5C1B"/>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991">
    <w:name w:val="xl1991"/>
    <w:basedOn w:val="af8"/>
    <w:rsid w:val="002B5C1B"/>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992">
    <w:name w:val="xl1992"/>
    <w:basedOn w:val="af8"/>
    <w:rsid w:val="002B5C1B"/>
    <w:pPr>
      <w:pBdr>
        <w:top w:val="single" w:sz="8" w:space="0" w:color="auto"/>
        <w:lef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993">
    <w:name w:val="xl1993"/>
    <w:basedOn w:val="af8"/>
    <w:rsid w:val="002B5C1B"/>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1994">
    <w:name w:val="xl1994"/>
    <w:basedOn w:val="af8"/>
    <w:rsid w:val="002B5C1B"/>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995">
    <w:name w:val="xl1995"/>
    <w:basedOn w:val="af8"/>
    <w:rsid w:val="002B5C1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1996">
    <w:name w:val="xl1996"/>
    <w:basedOn w:val="af8"/>
    <w:rsid w:val="002B5C1B"/>
    <w:pPr>
      <w:pBdr>
        <w:top w:val="single" w:sz="8"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997">
    <w:name w:val="xl1997"/>
    <w:basedOn w:val="af8"/>
    <w:rsid w:val="002B5C1B"/>
    <w:pPr>
      <w:pBdr>
        <w:top w:val="single" w:sz="8" w:space="0" w:color="auto"/>
        <w:left w:val="single" w:sz="8" w:space="0" w:color="auto"/>
      </w:pBdr>
      <w:shd w:val="clear" w:color="000000" w:fill="FFFFFF"/>
      <w:spacing w:before="100" w:beforeAutospacing="1" w:after="100" w:afterAutospacing="1"/>
      <w:textAlignment w:val="center"/>
    </w:pPr>
    <w:rPr>
      <w:b/>
      <w:bCs/>
      <w:color w:val="000000"/>
      <w:sz w:val="20"/>
      <w:szCs w:val="20"/>
    </w:rPr>
  </w:style>
  <w:style w:type="paragraph" w:customStyle="1" w:styleId="xl1998">
    <w:name w:val="xl1998"/>
    <w:basedOn w:val="af8"/>
    <w:rsid w:val="002B5C1B"/>
    <w:pPr>
      <w:pBdr>
        <w:top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999">
    <w:name w:val="xl1999"/>
    <w:basedOn w:val="af8"/>
    <w:rsid w:val="002B5C1B"/>
    <w:pPr>
      <w:pBdr>
        <w:top w:val="single" w:sz="8" w:space="0" w:color="auto"/>
        <w:lef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2000">
    <w:name w:val="xl2000"/>
    <w:basedOn w:val="af8"/>
    <w:rsid w:val="002B5C1B"/>
    <w:pPr>
      <w:pBdr>
        <w:top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01">
    <w:name w:val="xl2001"/>
    <w:basedOn w:val="af8"/>
    <w:rsid w:val="002B5C1B"/>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02">
    <w:name w:val="xl2002"/>
    <w:basedOn w:val="af8"/>
    <w:rsid w:val="002B5C1B"/>
    <w:pPr>
      <w:pBdr>
        <w:lef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2003">
    <w:name w:val="xl2003"/>
    <w:basedOn w:val="af8"/>
    <w:rsid w:val="002B5C1B"/>
    <w:pPr>
      <w:pBdr>
        <w:top w:val="single" w:sz="8" w:space="0" w:color="auto"/>
        <w:bottom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04">
    <w:name w:val="xl2004"/>
    <w:basedOn w:val="af8"/>
    <w:rsid w:val="002B5C1B"/>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2005">
    <w:name w:val="xl2005"/>
    <w:basedOn w:val="af8"/>
    <w:rsid w:val="002B5C1B"/>
    <w:pPr>
      <w:pBdr>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06">
    <w:name w:val="xl2006"/>
    <w:basedOn w:val="af8"/>
    <w:rsid w:val="002B5C1B"/>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07">
    <w:name w:val="xl2007"/>
    <w:basedOn w:val="af8"/>
    <w:rsid w:val="002B5C1B"/>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08">
    <w:name w:val="xl2008"/>
    <w:basedOn w:val="af8"/>
    <w:rsid w:val="002B5C1B"/>
    <w:pPr>
      <w:pBdr>
        <w:left w:val="single" w:sz="8" w:space="0" w:color="auto"/>
        <w:righ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2009">
    <w:name w:val="xl2009"/>
    <w:basedOn w:val="af8"/>
    <w:rsid w:val="002B5C1B"/>
    <w:pPr>
      <w:shd w:val="clear" w:color="000000" w:fill="FFFFFF"/>
      <w:spacing w:before="100" w:beforeAutospacing="1" w:after="100" w:afterAutospacing="1"/>
      <w:jc w:val="center"/>
      <w:textAlignment w:val="center"/>
    </w:pPr>
    <w:rPr>
      <w:color w:val="000000"/>
      <w:sz w:val="20"/>
      <w:szCs w:val="20"/>
    </w:rPr>
  </w:style>
  <w:style w:type="paragraph" w:customStyle="1" w:styleId="xl2010">
    <w:name w:val="xl2010"/>
    <w:basedOn w:val="af8"/>
    <w:rsid w:val="002B5C1B"/>
    <w:pPr>
      <w:pBdr>
        <w:left w:val="single" w:sz="8" w:space="0" w:color="auto"/>
        <w:bottom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2011">
    <w:name w:val="xl2011"/>
    <w:basedOn w:val="af8"/>
    <w:rsid w:val="002B5C1B"/>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2012">
    <w:name w:val="xl2012"/>
    <w:basedOn w:val="af8"/>
    <w:rsid w:val="002B5C1B"/>
    <w:pPr>
      <w:pBdr>
        <w:left w:val="single" w:sz="8" w:space="0" w:color="auto"/>
      </w:pBdr>
      <w:shd w:val="clear" w:color="000000" w:fill="FFFFFF"/>
      <w:spacing w:before="100" w:beforeAutospacing="1" w:after="100" w:afterAutospacing="1"/>
      <w:textAlignment w:val="center"/>
    </w:pPr>
    <w:rPr>
      <w:b/>
      <w:bCs/>
      <w:color w:val="000000"/>
      <w:sz w:val="20"/>
      <w:szCs w:val="20"/>
    </w:rPr>
  </w:style>
  <w:style w:type="character" w:customStyle="1" w:styleId="29pt1">
    <w:name w:val="Основной текст (2) + 9 pt;Малые прописные"/>
    <w:rsid w:val="002B5C1B"/>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paragraph" w:customStyle="1" w:styleId="xl2013">
    <w:name w:val="xl2013"/>
    <w:basedOn w:val="af8"/>
    <w:rsid w:val="002B5C1B"/>
    <w:pPr>
      <w:pBdr>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14">
    <w:name w:val="xl2014"/>
    <w:basedOn w:val="af8"/>
    <w:rsid w:val="002B5C1B"/>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15">
    <w:name w:val="xl2015"/>
    <w:basedOn w:val="af8"/>
    <w:rsid w:val="002B5C1B"/>
    <w:pPr>
      <w:pBdr>
        <w:left w:val="single" w:sz="8" w:space="0" w:color="auto"/>
        <w:bottom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2016">
    <w:name w:val="xl2016"/>
    <w:basedOn w:val="af8"/>
    <w:rsid w:val="002B5C1B"/>
    <w:pPr>
      <w:pBdr>
        <w:right w:val="single" w:sz="8"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2017">
    <w:name w:val="xl2017"/>
    <w:basedOn w:val="af8"/>
    <w:rsid w:val="002B5C1B"/>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18">
    <w:name w:val="xl2018"/>
    <w:basedOn w:val="af8"/>
    <w:rsid w:val="002B5C1B"/>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19">
    <w:name w:val="xl2019"/>
    <w:basedOn w:val="af8"/>
    <w:rsid w:val="002B5C1B"/>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20">
    <w:name w:val="xl2020"/>
    <w:basedOn w:val="af8"/>
    <w:rsid w:val="002B5C1B"/>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21">
    <w:name w:val="xl2021"/>
    <w:basedOn w:val="af8"/>
    <w:rsid w:val="002B5C1B"/>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22">
    <w:name w:val="xl2022"/>
    <w:basedOn w:val="af8"/>
    <w:rsid w:val="002B5C1B"/>
    <w:pPr>
      <w:pBdr>
        <w:left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23">
    <w:name w:val="xl2023"/>
    <w:basedOn w:val="af8"/>
    <w:rsid w:val="002B5C1B"/>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character" w:customStyle="1" w:styleId="211pt0">
    <w:name w:val="Основной текст (2) + 11 pt;Полужирный"/>
    <w:rsid w:val="002B5C1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rsid w:val="002B5C1B"/>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60pt">
    <w:name w:val="Основной текст (16) + Курсив;Интервал 0 pt"/>
    <w:rsid w:val="002B5C1B"/>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8pt">
    <w:name w:val="Основной текст (2) + 8 pt"/>
    <w:rsid w:val="002B5C1B"/>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76">
    <w:name w:val="Основной текст (7)_"/>
    <w:link w:val="77"/>
    <w:rsid w:val="002B5C1B"/>
    <w:rPr>
      <w:b/>
      <w:bCs/>
      <w:shd w:val="clear" w:color="auto" w:fill="FFFFFF"/>
    </w:rPr>
  </w:style>
  <w:style w:type="paragraph" w:customStyle="1" w:styleId="77">
    <w:name w:val="Основной текст (7)"/>
    <w:basedOn w:val="af8"/>
    <w:link w:val="76"/>
    <w:rsid w:val="002B5C1B"/>
    <w:pPr>
      <w:widowControl w:val="0"/>
      <w:shd w:val="clear" w:color="auto" w:fill="FFFFFF"/>
      <w:spacing w:line="0" w:lineRule="atLeast"/>
      <w:jc w:val="center"/>
    </w:pPr>
    <w:rPr>
      <w:rFonts w:asciiTheme="minorHAnsi" w:eastAsiaTheme="minorHAnsi" w:hAnsiTheme="minorHAnsi" w:cstheme="minorBidi"/>
      <w:b/>
      <w:bCs/>
      <w:sz w:val="22"/>
      <w:szCs w:val="22"/>
      <w:lang w:eastAsia="en-US"/>
    </w:rPr>
  </w:style>
  <w:style w:type="character" w:customStyle="1" w:styleId="280">
    <w:name w:val="Подпись к картинке (28)_"/>
    <w:link w:val="281"/>
    <w:rsid w:val="002B5C1B"/>
    <w:rPr>
      <w:b/>
      <w:bCs/>
      <w:shd w:val="clear" w:color="auto" w:fill="FFFFFF"/>
    </w:rPr>
  </w:style>
  <w:style w:type="paragraph" w:customStyle="1" w:styleId="281">
    <w:name w:val="Подпись к картинке (28)"/>
    <w:basedOn w:val="af8"/>
    <w:link w:val="280"/>
    <w:rsid w:val="002B5C1B"/>
    <w:pPr>
      <w:widowControl w:val="0"/>
      <w:shd w:val="clear" w:color="auto" w:fill="FFFFFF"/>
      <w:spacing w:line="0" w:lineRule="atLeast"/>
    </w:pPr>
    <w:rPr>
      <w:rFonts w:asciiTheme="minorHAnsi" w:eastAsiaTheme="minorHAnsi" w:hAnsiTheme="minorHAnsi" w:cstheme="minorBidi"/>
      <w:b/>
      <w:bCs/>
      <w:sz w:val="22"/>
      <w:szCs w:val="22"/>
      <w:lang w:eastAsia="en-US"/>
    </w:rPr>
  </w:style>
  <w:style w:type="character" w:customStyle="1" w:styleId="7Candara13pt-2pt">
    <w:name w:val="Основной текст (7) + Candara;13 pt;Не полужирный;Интервал -2 pt"/>
    <w:rsid w:val="002B5C1B"/>
    <w:rPr>
      <w:rFonts w:ascii="Candara" w:eastAsia="Candara" w:hAnsi="Candara" w:cs="Candara"/>
      <w:b/>
      <w:bCs/>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13pt">
    <w:name w:val="Колонтитул + 13 pt"/>
    <w:rsid w:val="002B5C1B"/>
    <w:rPr>
      <w:color w:val="000000"/>
      <w:spacing w:val="0"/>
      <w:w w:val="100"/>
      <w:position w:val="0"/>
      <w:sz w:val="26"/>
      <w:szCs w:val="26"/>
      <w:shd w:val="clear" w:color="auto" w:fill="FFFFFF"/>
      <w:lang w:val="ru-RU" w:eastAsia="ru-RU" w:bidi="ru-RU"/>
    </w:rPr>
  </w:style>
  <w:style w:type="paragraph" w:customStyle="1" w:styleId="affffffffff5">
    <w:name w:val="Содержимое таблицы"/>
    <w:basedOn w:val="af8"/>
    <w:rsid w:val="002B5C1B"/>
    <w:pPr>
      <w:suppressLineNumbers/>
      <w:suppressAutoHyphens/>
    </w:pPr>
    <w:rPr>
      <w:sz w:val="20"/>
      <w:szCs w:val="20"/>
      <w:lang w:eastAsia="ar-SA"/>
    </w:rPr>
  </w:style>
  <w:style w:type="character" w:customStyle="1" w:styleId="66">
    <w:name w:val="Основной текст (6)_"/>
    <w:link w:val="67"/>
    <w:rsid w:val="002B5C1B"/>
    <w:rPr>
      <w:b/>
      <w:bCs/>
      <w:sz w:val="28"/>
      <w:szCs w:val="28"/>
      <w:shd w:val="clear" w:color="auto" w:fill="FFFFFF"/>
    </w:rPr>
  </w:style>
  <w:style w:type="paragraph" w:customStyle="1" w:styleId="67">
    <w:name w:val="Основной текст (6)"/>
    <w:basedOn w:val="af8"/>
    <w:link w:val="66"/>
    <w:rsid w:val="002B5C1B"/>
    <w:pPr>
      <w:widowControl w:val="0"/>
      <w:shd w:val="clear" w:color="auto" w:fill="FFFFFF"/>
      <w:spacing w:before="60" w:after="420" w:line="0" w:lineRule="atLeast"/>
    </w:pPr>
    <w:rPr>
      <w:rFonts w:asciiTheme="minorHAnsi" w:eastAsiaTheme="minorHAnsi" w:hAnsiTheme="minorHAnsi" w:cstheme="minorBidi"/>
      <w:b/>
      <w:bCs/>
      <w:sz w:val="28"/>
      <w:szCs w:val="28"/>
      <w:lang w:eastAsia="en-US"/>
    </w:rPr>
  </w:style>
  <w:style w:type="character" w:customStyle="1" w:styleId="2115pt0pt">
    <w:name w:val="Основной текст (2) + 11;5 pt;Интервал 0 pt"/>
    <w:rsid w:val="002B5C1B"/>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2Exact">
    <w:name w:val="Основной текст (2) Exact"/>
    <w:rsid w:val="002B5C1B"/>
    <w:rPr>
      <w:rFonts w:ascii="Times New Roman" w:eastAsia="Times New Roman" w:hAnsi="Times New Roman" w:cs="Times New Roman"/>
      <w:b w:val="0"/>
      <w:bCs w:val="0"/>
      <w:i w:val="0"/>
      <w:iCs w:val="0"/>
      <w:smallCaps w:val="0"/>
      <w:strike w:val="0"/>
      <w:sz w:val="28"/>
      <w:szCs w:val="28"/>
      <w:u w:val="none"/>
    </w:rPr>
  </w:style>
  <w:style w:type="character" w:customStyle="1" w:styleId="2115pt1">
    <w:name w:val="Основной текст (2) + 11;5 pt1"/>
    <w:rsid w:val="002B5C1B"/>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710">
    <w:name w:val="Основной текст (7)1"/>
    <w:basedOn w:val="af8"/>
    <w:rsid w:val="002B5C1B"/>
    <w:pPr>
      <w:widowControl w:val="0"/>
      <w:shd w:val="clear" w:color="auto" w:fill="FFFFFF"/>
      <w:spacing w:line="0" w:lineRule="atLeast"/>
      <w:jc w:val="center"/>
    </w:pPr>
    <w:rPr>
      <w:b/>
      <w:bCs/>
      <w:color w:val="000000"/>
      <w:sz w:val="22"/>
      <w:szCs w:val="22"/>
      <w:lang w:bidi="ru-RU"/>
    </w:rPr>
  </w:style>
  <w:style w:type="paragraph" w:customStyle="1" w:styleId="xl2096">
    <w:name w:val="xl2096"/>
    <w:basedOn w:val="af8"/>
    <w:rsid w:val="002B5C1B"/>
    <w:pPr>
      <w:spacing w:before="100" w:beforeAutospacing="1" w:after="100" w:afterAutospacing="1"/>
      <w:jc w:val="center"/>
      <w:textAlignment w:val="center"/>
    </w:pPr>
    <w:rPr>
      <w:sz w:val="20"/>
      <w:szCs w:val="20"/>
    </w:rPr>
  </w:style>
  <w:style w:type="paragraph" w:customStyle="1" w:styleId="xl2097">
    <w:name w:val="xl2097"/>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098">
    <w:name w:val="xl2098"/>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099">
    <w:name w:val="xl2099"/>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00">
    <w:name w:val="xl2100"/>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01">
    <w:name w:val="xl2101"/>
    <w:basedOn w:val="af8"/>
    <w:rsid w:val="002B5C1B"/>
    <w:pPr>
      <w:spacing w:before="100" w:beforeAutospacing="1" w:after="100" w:afterAutospacing="1"/>
      <w:textAlignment w:val="center"/>
    </w:pPr>
    <w:rPr>
      <w:sz w:val="20"/>
      <w:szCs w:val="20"/>
    </w:rPr>
  </w:style>
  <w:style w:type="paragraph" w:customStyle="1" w:styleId="xl2102">
    <w:name w:val="xl2102"/>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03">
    <w:name w:val="xl2103"/>
    <w:basedOn w:val="af8"/>
    <w:rsid w:val="002B5C1B"/>
    <w:pPr>
      <w:shd w:val="clear" w:color="000000" w:fill="FFFFFF"/>
      <w:spacing w:before="100" w:beforeAutospacing="1" w:after="100" w:afterAutospacing="1"/>
      <w:jc w:val="center"/>
      <w:textAlignment w:val="center"/>
    </w:pPr>
    <w:rPr>
      <w:b/>
      <w:bCs/>
      <w:sz w:val="20"/>
      <w:szCs w:val="20"/>
    </w:rPr>
  </w:style>
  <w:style w:type="paragraph" w:customStyle="1" w:styleId="xl2104">
    <w:name w:val="xl2104"/>
    <w:basedOn w:val="af8"/>
    <w:rsid w:val="002B5C1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05">
    <w:name w:val="xl2105"/>
    <w:basedOn w:val="af8"/>
    <w:rsid w:val="002B5C1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06">
    <w:name w:val="xl2106"/>
    <w:basedOn w:val="af8"/>
    <w:rsid w:val="002B5C1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07">
    <w:name w:val="xl2107"/>
    <w:basedOn w:val="af8"/>
    <w:rsid w:val="002B5C1B"/>
    <w:pPr>
      <w:shd w:val="clear" w:color="000000" w:fill="A6A6A6"/>
      <w:spacing w:before="100" w:beforeAutospacing="1" w:after="100" w:afterAutospacing="1"/>
      <w:jc w:val="center"/>
      <w:textAlignment w:val="center"/>
    </w:pPr>
    <w:rPr>
      <w:b/>
      <w:bCs/>
      <w:sz w:val="20"/>
      <w:szCs w:val="20"/>
    </w:rPr>
  </w:style>
  <w:style w:type="paragraph" w:customStyle="1" w:styleId="xl2108">
    <w:name w:val="xl2108"/>
    <w:basedOn w:val="af8"/>
    <w:rsid w:val="002B5C1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09">
    <w:name w:val="xl2109"/>
    <w:basedOn w:val="af8"/>
    <w:rsid w:val="002B5C1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10">
    <w:name w:val="xl2110"/>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11">
    <w:name w:val="xl2111"/>
    <w:basedOn w:val="af8"/>
    <w:rsid w:val="002B5C1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12">
    <w:name w:val="xl2112"/>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13">
    <w:name w:val="xl2113"/>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14">
    <w:name w:val="xl2114"/>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15">
    <w:name w:val="xl2115"/>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16">
    <w:name w:val="xl2116"/>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17">
    <w:name w:val="xl2117"/>
    <w:basedOn w:val="af8"/>
    <w:rsid w:val="002B5C1B"/>
    <w:pPr>
      <w:pBdr>
        <w:top w:val="single" w:sz="8" w:space="0" w:color="auto"/>
        <w:left w:val="single" w:sz="8"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2118">
    <w:name w:val="xl2118"/>
    <w:basedOn w:val="af8"/>
    <w:rsid w:val="002B5C1B"/>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2119">
    <w:name w:val="xl2119"/>
    <w:basedOn w:val="af8"/>
    <w:rsid w:val="002B5C1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20">
    <w:name w:val="xl2120"/>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121">
    <w:name w:val="xl2121"/>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22">
    <w:name w:val="xl2122"/>
    <w:basedOn w:val="af8"/>
    <w:rsid w:val="002B5C1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23">
    <w:name w:val="xl2123"/>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2124">
    <w:name w:val="xl2124"/>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25">
    <w:name w:val="xl2125"/>
    <w:basedOn w:val="af8"/>
    <w:rsid w:val="002B5C1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26">
    <w:name w:val="xl2126"/>
    <w:basedOn w:val="af8"/>
    <w:rsid w:val="002B5C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27">
    <w:name w:val="xl2127"/>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28">
    <w:name w:val="xl2128"/>
    <w:basedOn w:val="af8"/>
    <w:rsid w:val="002B5C1B"/>
    <w:pPr>
      <w:spacing w:before="100" w:beforeAutospacing="1" w:after="100" w:afterAutospacing="1"/>
      <w:jc w:val="center"/>
      <w:textAlignment w:val="center"/>
    </w:pPr>
    <w:rPr>
      <w:b/>
      <w:bCs/>
      <w:sz w:val="20"/>
      <w:szCs w:val="20"/>
    </w:rPr>
  </w:style>
  <w:style w:type="paragraph" w:customStyle="1" w:styleId="xl2129">
    <w:name w:val="xl2129"/>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130">
    <w:name w:val="xl2130"/>
    <w:basedOn w:val="af8"/>
    <w:rsid w:val="002B5C1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1">
    <w:name w:val="xl2131"/>
    <w:basedOn w:val="af8"/>
    <w:rsid w:val="002B5C1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2">
    <w:name w:val="xl2132"/>
    <w:basedOn w:val="af8"/>
    <w:rsid w:val="002B5C1B"/>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3">
    <w:name w:val="xl2133"/>
    <w:basedOn w:val="af8"/>
    <w:rsid w:val="002B5C1B"/>
    <w:pPr>
      <w:pBdr>
        <w:top w:val="single" w:sz="4" w:space="0" w:color="auto"/>
        <w:lef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4">
    <w:name w:val="xl2134"/>
    <w:basedOn w:val="af8"/>
    <w:rsid w:val="002B5C1B"/>
    <w:pPr>
      <w:pBdr>
        <w:top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5">
    <w:name w:val="xl2135"/>
    <w:basedOn w:val="af8"/>
    <w:rsid w:val="002B5C1B"/>
    <w:pPr>
      <w:pBdr>
        <w:top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6">
    <w:name w:val="xl2136"/>
    <w:basedOn w:val="af8"/>
    <w:rsid w:val="002B5C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7">
    <w:name w:val="xl2137"/>
    <w:basedOn w:val="af8"/>
    <w:rsid w:val="002B5C1B"/>
    <w:pPr>
      <w:pBdr>
        <w:left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8">
    <w:name w:val="xl2138"/>
    <w:basedOn w:val="af8"/>
    <w:rsid w:val="002B5C1B"/>
    <w:pPr>
      <w:pBdr>
        <w:top w:val="single" w:sz="4" w:space="0" w:color="auto"/>
        <w:left w:val="single" w:sz="4" w:space="0" w:color="auto"/>
        <w:bottom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139">
    <w:name w:val="xl2139"/>
    <w:basedOn w:val="af8"/>
    <w:rsid w:val="002B5C1B"/>
    <w:pPr>
      <w:pBdr>
        <w:top w:val="single" w:sz="4" w:space="0" w:color="auto"/>
        <w:bottom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140">
    <w:name w:val="xl2140"/>
    <w:basedOn w:val="af8"/>
    <w:rsid w:val="002B5C1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141">
    <w:name w:val="xl2141"/>
    <w:basedOn w:val="af8"/>
    <w:rsid w:val="002B5C1B"/>
    <w:pPr>
      <w:pBdr>
        <w:top w:val="single" w:sz="4" w:space="0" w:color="auto"/>
        <w:bottom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42">
    <w:name w:val="xl2142"/>
    <w:basedOn w:val="af8"/>
    <w:rsid w:val="002B5C1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143">
    <w:name w:val="xl2143"/>
    <w:basedOn w:val="af8"/>
    <w:rsid w:val="002B5C1B"/>
    <w:pPr>
      <w:pBdr>
        <w:top w:val="single" w:sz="4" w:space="0" w:color="auto"/>
        <w:bottom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44">
    <w:name w:val="xl2144"/>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2145">
    <w:name w:val="xl2145"/>
    <w:basedOn w:val="af8"/>
    <w:rsid w:val="002B5C1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146">
    <w:name w:val="xl2146"/>
    <w:basedOn w:val="af8"/>
    <w:rsid w:val="002B5C1B"/>
    <w:pPr>
      <w:pBdr>
        <w:top w:val="single" w:sz="4" w:space="0" w:color="auto"/>
        <w:bottom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47">
    <w:name w:val="xl2147"/>
    <w:basedOn w:val="af8"/>
    <w:rsid w:val="002B5C1B"/>
    <w:pPr>
      <w:pBdr>
        <w:top w:val="single" w:sz="4" w:space="0" w:color="auto"/>
        <w:left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48">
    <w:name w:val="xl2148"/>
    <w:basedOn w:val="af8"/>
    <w:rsid w:val="002B5C1B"/>
    <w:pPr>
      <w:pBdr>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49">
    <w:name w:val="xl2149"/>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50">
    <w:name w:val="xl2150"/>
    <w:basedOn w:val="af8"/>
    <w:rsid w:val="002B5C1B"/>
    <w:pPr>
      <w:pBdr>
        <w:top w:val="single" w:sz="8" w:space="0" w:color="auto"/>
        <w:left w:val="single" w:sz="8"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2151">
    <w:name w:val="xl2151"/>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152">
    <w:name w:val="xl2152"/>
    <w:basedOn w:val="af8"/>
    <w:rsid w:val="002B5C1B"/>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2153">
    <w:name w:val="xl2153"/>
    <w:basedOn w:val="af8"/>
    <w:rsid w:val="002B5C1B"/>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2154">
    <w:name w:val="xl2154"/>
    <w:basedOn w:val="af8"/>
    <w:rsid w:val="002B5C1B"/>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55">
    <w:name w:val="xl2155"/>
    <w:basedOn w:val="af8"/>
    <w:rsid w:val="002B5C1B"/>
    <w:pPr>
      <w:spacing w:before="100" w:beforeAutospacing="1" w:after="100" w:afterAutospacing="1"/>
      <w:jc w:val="center"/>
      <w:textAlignment w:val="center"/>
    </w:pPr>
    <w:rPr>
      <w:sz w:val="20"/>
      <w:szCs w:val="20"/>
    </w:rPr>
  </w:style>
  <w:style w:type="character" w:customStyle="1" w:styleId="21e">
    <w:name w:val="Знак2 Знак1"/>
    <w:aliases w:val="Заголовок 3 Знак + 12 pt Знак1,не полужирный Знак1,влево Знак1,Перед:  0 пт Знак1,Пос... Знак1,Заголовок 3 Знак + Знак1,Пер... Знак1,Знак Знак Знак2"/>
    <w:rsid w:val="002B5C1B"/>
    <w:rPr>
      <w:rFonts w:ascii="Cambria" w:eastAsia="Times New Roman" w:hAnsi="Cambria" w:cs="Times New Roman"/>
      <w:b/>
      <w:bCs/>
      <w:color w:val="4F81BD"/>
    </w:rPr>
  </w:style>
  <w:style w:type="paragraph" w:customStyle="1" w:styleId="xl2157">
    <w:name w:val="xl2157"/>
    <w:basedOn w:val="af8"/>
    <w:rsid w:val="002B5C1B"/>
    <w:pPr>
      <w:spacing w:before="100" w:beforeAutospacing="1" w:after="100" w:afterAutospacing="1"/>
      <w:jc w:val="center"/>
      <w:textAlignment w:val="center"/>
    </w:pPr>
    <w:rPr>
      <w:sz w:val="20"/>
      <w:szCs w:val="20"/>
    </w:rPr>
  </w:style>
  <w:style w:type="paragraph" w:customStyle="1" w:styleId="xl2158">
    <w:name w:val="xl2158"/>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59">
    <w:name w:val="xl2159"/>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60">
    <w:name w:val="xl2160"/>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61">
    <w:name w:val="xl2161"/>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62">
    <w:name w:val="xl2162"/>
    <w:basedOn w:val="af8"/>
    <w:rsid w:val="002B5C1B"/>
    <w:pPr>
      <w:spacing w:before="100" w:beforeAutospacing="1" w:after="100" w:afterAutospacing="1"/>
      <w:textAlignment w:val="center"/>
    </w:pPr>
    <w:rPr>
      <w:sz w:val="20"/>
      <w:szCs w:val="20"/>
    </w:rPr>
  </w:style>
  <w:style w:type="paragraph" w:customStyle="1" w:styleId="xl2163">
    <w:name w:val="xl2163"/>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64">
    <w:name w:val="xl2164"/>
    <w:basedOn w:val="af8"/>
    <w:rsid w:val="002B5C1B"/>
    <w:pPr>
      <w:shd w:val="clear" w:color="000000" w:fill="FFFFFF"/>
      <w:spacing w:before="100" w:beforeAutospacing="1" w:after="100" w:afterAutospacing="1"/>
      <w:jc w:val="center"/>
      <w:textAlignment w:val="center"/>
    </w:pPr>
    <w:rPr>
      <w:b/>
      <w:bCs/>
      <w:sz w:val="20"/>
      <w:szCs w:val="20"/>
    </w:rPr>
  </w:style>
  <w:style w:type="paragraph" w:customStyle="1" w:styleId="xl2165">
    <w:name w:val="xl2165"/>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66">
    <w:name w:val="xl2166"/>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67">
    <w:name w:val="xl2167"/>
    <w:basedOn w:val="af8"/>
    <w:rsid w:val="002B5C1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68">
    <w:name w:val="xl2168"/>
    <w:basedOn w:val="af8"/>
    <w:rsid w:val="002B5C1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69">
    <w:name w:val="xl2169"/>
    <w:basedOn w:val="af8"/>
    <w:rsid w:val="002B5C1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70">
    <w:name w:val="xl2170"/>
    <w:basedOn w:val="af8"/>
    <w:rsid w:val="002B5C1B"/>
    <w:pPr>
      <w:shd w:val="clear" w:color="000000" w:fill="A6A6A6"/>
      <w:spacing w:before="100" w:beforeAutospacing="1" w:after="100" w:afterAutospacing="1"/>
      <w:jc w:val="center"/>
      <w:textAlignment w:val="center"/>
    </w:pPr>
    <w:rPr>
      <w:b/>
      <w:bCs/>
      <w:sz w:val="20"/>
      <w:szCs w:val="20"/>
    </w:rPr>
  </w:style>
  <w:style w:type="paragraph" w:customStyle="1" w:styleId="xl2171">
    <w:name w:val="xl2171"/>
    <w:basedOn w:val="af8"/>
    <w:rsid w:val="002B5C1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72">
    <w:name w:val="xl2172"/>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73">
    <w:name w:val="xl2173"/>
    <w:basedOn w:val="af8"/>
    <w:rsid w:val="002B5C1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74">
    <w:name w:val="xl2174"/>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75">
    <w:name w:val="xl2175"/>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76">
    <w:name w:val="xl2176"/>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77">
    <w:name w:val="xl2177"/>
    <w:basedOn w:val="af8"/>
    <w:rsid w:val="002B5C1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78">
    <w:name w:val="xl2178"/>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79">
    <w:name w:val="xl2179"/>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2180">
    <w:name w:val="xl2180"/>
    <w:basedOn w:val="af8"/>
    <w:rsid w:val="002B5C1B"/>
    <w:pPr>
      <w:spacing w:before="100" w:beforeAutospacing="1" w:after="100" w:afterAutospacing="1"/>
      <w:jc w:val="center"/>
      <w:textAlignment w:val="center"/>
    </w:pPr>
    <w:rPr>
      <w:sz w:val="20"/>
      <w:szCs w:val="20"/>
    </w:rPr>
  </w:style>
  <w:style w:type="paragraph" w:customStyle="1" w:styleId="xl2181">
    <w:name w:val="xl2181"/>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82">
    <w:name w:val="xl2182"/>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83">
    <w:name w:val="xl2183"/>
    <w:basedOn w:val="af8"/>
    <w:rsid w:val="002B5C1B"/>
    <w:pPr>
      <w:spacing w:before="100" w:beforeAutospacing="1" w:after="100" w:afterAutospacing="1"/>
      <w:jc w:val="center"/>
      <w:textAlignment w:val="center"/>
    </w:pPr>
    <w:rPr>
      <w:b/>
      <w:bCs/>
      <w:sz w:val="20"/>
      <w:szCs w:val="20"/>
    </w:rPr>
  </w:style>
  <w:style w:type="paragraph" w:customStyle="1" w:styleId="xl2184">
    <w:name w:val="xl2184"/>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185">
    <w:name w:val="xl2185"/>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186">
    <w:name w:val="xl2186"/>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87">
    <w:name w:val="xl2187"/>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88">
    <w:name w:val="xl2188"/>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89">
    <w:name w:val="xl2189"/>
    <w:basedOn w:val="af8"/>
    <w:rsid w:val="002B5C1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190">
    <w:name w:val="xl2190"/>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91">
    <w:name w:val="xl2191"/>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192">
    <w:name w:val="xl2192"/>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2193">
    <w:name w:val="xl2193"/>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194">
    <w:name w:val="xl2194"/>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2195">
    <w:name w:val="xl2195"/>
    <w:basedOn w:val="af8"/>
    <w:rsid w:val="002B5C1B"/>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2196">
    <w:name w:val="xl2196"/>
    <w:basedOn w:val="af8"/>
    <w:rsid w:val="002B5C1B"/>
    <w:pPr>
      <w:pBdr>
        <w:top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2197">
    <w:name w:val="xl2197"/>
    <w:basedOn w:val="af8"/>
    <w:rsid w:val="002B5C1B"/>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98">
    <w:name w:val="xl2198"/>
    <w:basedOn w:val="af8"/>
    <w:rsid w:val="002B5C1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199">
    <w:name w:val="xl2199"/>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200">
    <w:name w:val="xl2200"/>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56">
    <w:name w:val="xl2156"/>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affffffffff6">
    <w:name w:val="_Обычный"/>
    <w:basedOn w:val="af8"/>
    <w:link w:val="affffffffff7"/>
    <w:qFormat/>
    <w:rsid w:val="002B5C1B"/>
    <w:pPr>
      <w:spacing w:line="360" w:lineRule="auto"/>
      <w:ind w:firstLine="709"/>
      <w:jc w:val="both"/>
    </w:pPr>
    <w:rPr>
      <w:rFonts w:ascii="Calibri" w:eastAsia="Calibri" w:hAnsi="Calibri" w:cs="Calibri"/>
      <w:sz w:val="26"/>
      <w:szCs w:val="26"/>
      <w:lang w:eastAsia="en-US"/>
    </w:rPr>
  </w:style>
  <w:style w:type="paragraph" w:customStyle="1" w:styleId="ac">
    <w:name w:val="_Таблица"/>
    <w:basedOn w:val="affff7"/>
    <w:link w:val="affffffffff8"/>
    <w:uiPriority w:val="99"/>
    <w:qFormat/>
    <w:rsid w:val="002B5C1B"/>
    <w:pPr>
      <w:keepNext/>
      <w:numPr>
        <w:numId w:val="39"/>
      </w:numPr>
      <w:tabs>
        <w:tab w:val="left" w:pos="1985"/>
      </w:tabs>
      <w:spacing w:before="240" w:after="120" w:line="240" w:lineRule="auto"/>
      <w:ind w:right="282"/>
      <w:contextualSpacing w:val="0"/>
    </w:pPr>
    <w:rPr>
      <w:rFonts w:ascii="Calibri" w:eastAsia="Calibri" w:hAnsi="Calibri" w:cs="Calibri"/>
      <w:b/>
      <w:bCs/>
      <w:sz w:val="26"/>
      <w:szCs w:val="26"/>
      <w:lang w:val="ru-RU" w:bidi="ar-SA"/>
    </w:rPr>
  </w:style>
  <w:style w:type="character" w:customStyle="1" w:styleId="affffffffff7">
    <w:name w:val="_Обычный Знак"/>
    <w:link w:val="affffffffff6"/>
    <w:locked/>
    <w:rsid w:val="002B5C1B"/>
    <w:rPr>
      <w:rFonts w:ascii="Calibri" w:eastAsia="Calibri" w:hAnsi="Calibri" w:cs="Calibri"/>
      <w:sz w:val="26"/>
      <w:szCs w:val="26"/>
    </w:rPr>
  </w:style>
  <w:style w:type="paragraph" w:customStyle="1" w:styleId="ae">
    <w:name w:val="_Рисунок"/>
    <w:basedOn w:val="affff7"/>
    <w:link w:val="affffffffff9"/>
    <w:qFormat/>
    <w:rsid w:val="002B5C1B"/>
    <w:pPr>
      <w:numPr>
        <w:numId w:val="40"/>
      </w:numPr>
      <w:spacing w:after="200" w:line="276" w:lineRule="auto"/>
      <w:contextualSpacing w:val="0"/>
      <w:jc w:val="center"/>
    </w:pPr>
    <w:rPr>
      <w:rFonts w:ascii="Calibri" w:eastAsia="Calibri" w:hAnsi="Calibri" w:cs="Calibri"/>
      <w:b/>
      <w:bCs/>
      <w:sz w:val="26"/>
      <w:szCs w:val="26"/>
      <w:lang w:val="ru-RU" w:eastAsia="ru-RU" w:bidi="ar-SA"/>
    </w:rPr>
  </w:style>
  <w:style w:type="character" w:customStyle="1" w:styleId="affffffffff8">
    <w:name w:val="_Таблица Знак"/>
    <w:link w:val="ac"/>
    <w:uiPriority w:val="99"/>
    <w:locked/>
    <w:rsid w:val="002B5C1B"/>
    <w:rPr>
      <w:rFonts w:ascii="Calibri" w:eastAsia="Calibri" w:hAnsi="Calibri" w:cs="Calibri"/>
      <w:b/>
      <w:bCs/>
      <w:sz w:val="26"/>
      <w:szCs w:val="26"/>
    </w:rPr>
  </w:style>
  <w:style w:type="character" w:customStyle="1" w:styleId="affffffffff9">
    <w:name w:val="_Рисунок Знак"/>
    <w:link w:val="ae"/>
    <w:locked/>
    <w:rsid w:val="002B5C1B"/>
    <w:rPr>
      <w:rFonts w:ascii="Calibri" w:eastAsia="Calibri" w:hAnsi="Calibri" w:cs="Calibri"/>
      <w:b/>
      <w:bCs/>
      <w:sz w:val="26"/>
      <w:szCs w:val="26"/>
      <w:lang w:eastAsia="ru-RU"/>
    </w:rPr>
  </w:style>
  <w:style w:type="paragraph" w:customStyle="1" w:styleId="00">
    <w:name w:val="00_Обычный текст"/>
    <w:basedOn w:val="af8"/>
    <w:link w:val="000"/>
    <w:qFormat/>
    <w:rsid w:val="002B5C1B"/>
    <w:pPr>
      <w:snapToGrid w:val="0"/>
      <w:spacing w:line="360" w:lineRule="auto"/>
      <w:ind w:firstLine="709"/>
      <w:jc w:val="both"/>
    </w:pPr>
    <w:rPr>
      <w:sz w:val="26"/>
      <w:szCs w:val="26"/>
      <w:lang w:eastAsia="en-US"/>
    </w:rPr>
  </w:style>
  <w:style w:type="character" w:customStyle="1" w:styleId="000">
    <w:name w:val="00_Обычный текст Знак"/>
    <w:link w:val="00"/>
    <w:locked/>
    <w:rsid w:val="002B5C1B"/>
    <w:rPr>
      <w:rFonts w:ascii="Times New Roman" w:eastAsia="Times New Roman" w:hAnsi="Times New Roman" w:cs="Times New Roman"/>
      <w:sz w:val="26"/>
      <w:szCs w:val="26"/>
    </w:rPr>
  </w:style>
  <w:style w:type="paragraph" w:customStyle="1" w:styleId="116">
    <w:name w:val="1_1 Список ненумерной"/>
    <w:basedOn w:val="af8"/>
    <w:link w:val="11f8"/>
    <w:qFormat/>
    <w:rsid w:val="002B5C1B"/>
    <w:pPr>
      <w:numPr>
        <w:numId w:val="41"/>
      </w:numPr>
      <w:snapToGrid w:val="0"/>
      <w:spacing w:after="40" w:line="360" w:lineRule="auto"/>
      <w:jc w:val="both"/>
    </w:pPr>
    <w:rPr>
      <w:sz w:val="26"/>
      <w:szCs w:val="26"/>
      <w:lang w:eastAsia="en-US"/>
    </w:rPr>
  </w:style>
  <w:style w:type="character" w:customStyle="1" w:styleId="11f8">
    <w:name w:val="1_1 Список ненумерной Знак"/>
    <w:link w:val="116"/>
    <w:locked/>
    <w:rsid w:val="002B5C1B"/>
    <w:rPr>
      <w:rFonts w:ascii="Times New Roman" w:eastAsia="Times New Roman" w:hAnsi="Times New Roman" w:cs="Times New Roman"/>
      <w:sz w:val="26"/>
      <w:szCs w:val="26"/>
    </w:rPr>
  </w:style>
  <w:style w:type="paragraph" w:customStyle="1" w:styleId="xl2201">
    <w:name w:val="xl2201"/>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202">
    <w:name w:val="xl2202"/>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203">
    <w:name w:val="xl2203"/>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04">
    <w:name w:val="xl2204"/>
    <w:basedOn w:val="af8"/>
    <w:rsid w:val="002B5C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05">
    <w:name w:val="xl2205"/>
    <w:basedOn w:val="af8"/>
    <w:rsid w:val="002B5C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0"/>
      <w:szCs w:val="20"/>
    </w:rPr>
  </w:style>
  <w:style w:type="paragraph" w:customStyle="1" w:styleId="xl2206">
    <w:name w:val="xl2206"/>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07">
    <w:name w:val="xl2207"/>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08">
    <w:name w:val="xl2208"/>
    <w:basedOn w:val="af8"/>
    <w:rsid w:val="002B5C1B"/>
    <w:pPr>
      <w:shd w:val="clear" w:color="000000" w:fill="A6A6A6"/>
      <w:spacing w:before="100" w:beforeAutospacing="1" w:after="100" w:afterAutospacing="1"/>
      <w:jc w:val="center"/>
      <w:textAlignment w:val="center"/>
    </w:pPr>
    <w:rPr>
      <w:b/>
      <w:bCs/>
      <w:sz w:val="28"/>
      <w:szCs w:val="28"/>
    </w:rPr>
  </w:style>
  <w:style w:type="paragraph" w:customStyle="1" w:styleId="xl2209">
    <w:name w:val="xl2209"/>
    <w:basedOn w:val="af8"/>
    <w:rsid w:val="002B5C1B"/>
    <w:pPr>
      <w:shd w:val="clear" w:color="000000" w:fill="FFFF00"/>
      <w:spacing w:before="100" w:beforeAutospacing="1" w:after="100" w:afterAutospacing="1"/>
      <w:jc w:val="center"/>
      <w:textAlignment w:val="center"/>
    </w:pPr>
    <w:rPr>
      <w:sz w:val="20"/>
      <w:szCs w:val="20"/>
    </w:rPr>
  </w:style>
  <w:style w:type="paragraph" w:customStyle="1" w:styleId="xl2210">
    <w:name w:val="xl2210"/>
    <w:basedOn w:val="af8"/>
    <w:rsid w:val="002B5C1B"/>
    <w:pPr>
      <w:shd w:val="clear" w:color="000000" w:fill="A6A6A6"/>
      <w:spacing w:before="100" w:beforeAutospacing="1" w:after="100" w:afterAutospacing="1"/>
      <w:jc w:val="center"/>
      <w:textAlignment w:val="center"/>
    </w:pPr>
    <w:rPr>
      <w:b/>
      <w:bCs/>
      <w:sz w:val="20"/>
      <w:szCs w:val="20"/>
    </w:rPr>
  </w:style>
  <w:style w:type="paragraph" w:customStyle="1" w:styleId="xl2211">
    <w:name w:val="xl2211"/>
    <w:basedOn w:val="af8"/>
    <w:rsid w:val="002B5C1B"/>
    <w:pPr>
      <w:shd w:val="clear" w:color="000000" w:fill="FFFFFF"/>
      <w:spacing w:before="100" w:beforeAutospacing="1" w:after="100" w:afterAutospacing="1"/>
      <w:jc w:val="center"/>
      <w:textAlignment w:val="center"/>
    </w:pPr>
    <w:rPr>
      <w:sz w:val="20"/>
      <w:szCs w:val="20"/>
    </w:rPr>
  </w:style>
  <w:style w:type="paragraph" w:customStyle="1" w:styleId="xl2212">
    <w:name w:val="xl2212"/>
    <w:basedOn w:val="af8"/>
    <w:rsid w:val="002B5C1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213">
    <w:name w:val="xl2213"/>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214">
    <w:name w:val="xl2214"/>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15">
    <w:name w:val="xl2215"/>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16">
    <w:name w:val="xl2216"/>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17">
    <w:name w:val="xl2217"/>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18">
    <w:name w:val="xl2218"/>
    <w:basedOn w:val="af8"/>
    <w:rsid w:val="002B5C1B"/>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2219">
    <w:name w:val="xl2219"/>
    <w:basedOn w:val="af8"/>
    <w:rsid w:val="002B5C1B"/>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2220">
    <w:name w:val="xl2220"/>
    <w:basedOn w:val="af8"/>
    <w:rsid w:val="002B5C1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221">
    <w:name w:val="xl2221"/>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222">
    <w:name w:val="xl2222"/>
    <w:basedOn w:val="af8"/>
    <w:rsid w:val="002B5C1B"/>
    <w:pPr>
      <w:shd w:val="clear" w:color="000000" w:fill="FFFFFF"/>
      <w:spacing w:before="100" w:beforeAutospacing="1" w:after="100" w:afterAutospacing="1"/>
      <w:jc w:val="center"/>
      <w:textAlignment w:val="center"/>
    </w:pPr>
    <w:rPr>
      <w:sz w:val="20"/>
      <w:szCs w:val="20"/>
    </w:rPr>
  </w:style>
  <w:style w:type="paragraph" w:customStyle="1" w:styleId="xl2223">
    <w:name w:val="xl2223"/>
    <w:basedOn w:val="af8"/>
    <w:rsid w:val="002B5C1B"/>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2224">
    <w:name w:val="xl2224"/>
    <w:basedOn w:val="af8"/>
    <w:rsid w:val="002B5C1B"/>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2225">
    <w:name w:val="xl2225"/>
    <w:basedOn w:val="af8"/>
    <w:rsid w:val="002B5C1B"/>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2226">
    <w:name w:val="xl2226"/>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27">
    <w:name w:val="xl2227"/>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28">
    <w:name w:val="xl2228"/>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29">
    <w:name w:val="xl2229"/>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230">
    <w:name w:val="xl2230"/>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31">
    <w:name w:val="xl2231"/>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2232">
    <w:name w:val="xl2232"/>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233">
    <w:name w:val="xl2233"/>
    <w:basedOn w:val="af8"/>
    <w:rsid w:val="002B5C1B"/>
    <w:pPr>
      <w:pBdr>
        <w:left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34">
    <w:name w:val="xl2234"/>
    <w:basedOn w:val="af8"/>
    <w:rsid w:val="002B5C1B"/>
    <w:pPr>
      <w:pBdr>
        <w:top w:val="single" w:sz="4" w:space="0" w:color="auto"/>
        <w:left w:val="single" w:sz="4" w:space="0" w:color="auto"/>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35">
    <w:name w:val="xl2235"/>
    <w:basedOn w:val="af8"/>
    <w:rsid w:val="002B5C1B"/>
    <w:pPr>
      <w:pBdr>
        <w:top w:val="single" w:sz="4" w:space="0" w:color="auto"/>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36">
    <w:name w:val="xl2236"/>
    <w:basedOn w:val="af8"/>
    <w:rsid w:val="002B5C1B"/>
    <w:pPr>
      <w:pBdr>
        <w:top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37">
    <w:name w:val="xl2237"/>
    <w:basedOn w:val="af8"/>
    <w:rsid w:val="002B5C1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238">
    <w:name w:val="xl2238"/>
    <w:basedOn w:val="af8"/>
    <w:rsid w:val="002B5C1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239">
    <w:name w:val="xl2239"/>
    <w:basedOn w:val="af8"/>
    <w:rsid w:val="002B5C1B"/>
    <w:pPr>
      <w:pBdr>
        <w:top w:val="single" w:sz="4" w:space="0" w:color="auto"/>
        <w:left w:val="single" w:sz="4" w:space="0" w:color="auto"/>
        <w:bottom w:val="single" w:sz="4" w:space="0" w:color="auto"/>
      </w:pBdr>
      <w:spacing w:before="100" w:beforeAutospacing="1" w:after="100" w:afterAutospacing="1"/>
      <w:jc w:val="right"/>
      <w:textAlignment w:val="center"/>
    </w:pPr>
    <w:rPr>
      <w:sz w:val="20"/>
      <w:szCs w:val="20"/>
    </w:rPr>
  </w:style>
  <w:style w:type="paragraph" w:customStyle="1" w:styleId="xl2240">
    <w:name w:val="xl2240"/>
    <w:basedOn w:val="af8"/>
    <w:rsid w:val="002B5C1B"/>
    <w:pPr>
      <w:pBdr>
        <w:top w:val="single" w:sz="4" w:space="0" w:color="auto"/>
        <w:bottom w:val="single" w:sz="4" w:space="0" w:color="auto"/>
      </w:pBdr>
      <w:spacing w:before="100" w:beforeAutospacing="1" w:after="100" w:afterAutospacing="1"/>
      <w:jc w:val="right"/>
      <w:textAlignment w:val="center"/>
    </w:pPr>
    <w:rPr>
      <w:sz w:val="20"/>
      <w:szCs w:val="20"/>
    </w:rPr>
  </w:style>
  <w:style w:type="paragraph" w:customStyle="1" w:styleId="xl2241">
    <w:name w:val="xl2241"/>
    <w:basedOn w:val="af8"/>
    <w:rsid w:val="002B5C1B"/>
    <w:pPr>
      <w:pBdr>
        <w:top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2242">
    <w:name w:val="xl2242"/>
    <w:basedOn w:val="af8"/>
    <w:rsid w:val="002B5C1B"/>
    <w:pPr>
      <w:pBdr>
        <w:left w:val="single" w:sz="4" w:space="0" w:color="auto"/>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43">
    <w:name w:val="xl2243"/>
    <w:basedOn w:val="af8"/>
    <w:rsid w:val="002B5C1B"/>
    <w:pPr>
      <w:pBdr>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44">
    <w:name w:val="xl2244"/>
    <w:basedOn w:val="af8"/>
    <w:rsid w:val="002B5C1B"/>
    <w:pPr>
      <w:pBdr>
        <w:bottom w:val="single" w:sz="4" w:space="0" w:color="auto"/>
        <w:right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45">
    <w:name w:val="xl2245"/>
    <w:basedOn w:val="af8"/>
    <w:rsid w:val="002B5C1B"/>
    <w:pPr>
      <w:pBdr>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246">
    <w:name w:val="xl2246"/>
    <w:basedOn w:val="af8"/>
    <w:rsid w:val="002B5C1B"/>
    <w:pPr>
      <w:pBdr>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247">
    <w:name w:val="xl2247"/>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248">
    <w:name w:val="xl2248"/>
    <w:basedOn w:val="af8"/>
    <w:rsid w:val="002B5C1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49">
    <w:name w:val="xl2249"/>
    <w:basedOn w:val="af8"/>
    <w:rsid w:val="002B5C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50">
    <w:name w:val="xl2250"/>
    <w:basedOn w:val="af8"/>
    <w:rsid w:val="002B5C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51">
    <w:name w:val="xl2251"/>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52">
    <w:name w:val="xl2252"/>
    <w:basedOn w:val="af8"/>
    <w:rsid w:val="002B5C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53">
    <w:name w:val="xl2253"/>
    <w:basedOn w:val="af8"/>
    <w:rsid w:val="002B5C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54">
    <w:name w:val="xl2254"/>
    <w:basedOn w:val="af8"/>
    <w:rsid w:val="002B5C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18"/>
      <w:szCs w:val="18"/>
    </w:rPr>
  </w:style>
  <w:style w:type="paragraph" w:customStyle="1" w:styleId="xl2255">
    <w:name w:val="xl2255"/>
    <w:basedOn w:val="af8"/>
    <w:rsid w:val="002B5C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0"/>
      <w:szCs w:val="20"/>
    </w:rPr>
  </w:style>
  <w:style w:type="paragraph" w:customStyle="1" w:styleId="xl2256">
    <w:name w:val="xl2256"/>
    <w:basedOn w:val="af8"/>
    <w:rsid w:val="002B5C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57">
    <w:name w:val="xl2257"/>
    <w:basedOn w:val="af8"/>
    <w:rsid w:val="002B5C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58">
    <w:name w:val="xl2258"/>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59">
    <w:name w:val="xl2259"/>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60">
    <w:name w:val="xl2260"/>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61">
    <w:name w:val="xl2261"/>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262">
    <w:name w:val="xl2262"/>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263">
    <w:name w:val="xl2263"/>
    <w:basedOn w:val="af8"/>
    <w:rsid w:val="002B5C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64">
    <w:name w:val="xl2264"/>
    <w:basedOn w:val="af8"/>
    <w:rsid w:val="002B5C1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2265">
    <w:name w:val="xl2265"/>
    <w:basedOn w:val="af8"/>
    <w:rsid w:val="002B5C1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266">
    <w:name w:val="xl2266"/>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267">
    <w:name w:val="xl2267"/>
    <w:basedOn w:val="af8"/>
    <w:rsid w:val="002B5C1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268">
    <w:name w:val="xl2268"/>
    <w:basedOn w:val="af8"/>
    <w:rsid w:val="002B5C1B"/>
    <w:pPr>
      <w:shd w:val="clear" w:color="000000" w:fill="538DD5"/>
      <w:spacing w:before="100" w:beforeAutospacing="1" w:after="100" w:afterAutospacing="1"/>
      <w:jc w:val="center"/>
      <w:textAlignment w:val="center"/>
    </w:pPr>
    <w:rPr>
      <w:b/>
      <w:bCs/>
      <w:sz w:val="20"/>
      <w:szCs w:val="20"/>
    </w:rPr>
  </w:style>
  <w:style w:type="paragraph" w:customStyle="1" w:styleId="xl2269">
    <w:name w:val="xl2269"/>
    <w:basedOn w:val="af8"/>
    <w:rsid w:val="002B5C1B"/>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2270">
    <w:name w:val="xl2270"/>
    <w:basedOn w:val="af8"/>
    <w:rsid w:val="002B5C1B"/>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2271">
    <w:name w:val="xl2271"/>
    <w:basedOn w:val="af8"/>
    <w:rsid w:val="002B5C1B"/>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2272">
    <w:name w:val="xl2272"/>
    <w:basedOn w:val="af8"/>
    <w:rsid w:val="002B5C1B"/>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2273">
    <w:name w:val="xl2273"/>
    <w:basedOn w:val="af8"/>
    <w:rsid w:val="002B5C1B"/>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2274">
    <w:name w:val="xl2274"/>
    <w:basedOn w:val="af8"/>
    <w:rsid w:val="002B5C1B"/>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2275">
    <w:name w:val="xl2275"/>
    <w:basedOn w:val="af8"/>
    <w:rsid w:val="002B5C1B"/>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2276">
    <w:name w:val="xl2276"/>
    <w:basedOn w:val="af8"/>
    <w:rsid w:val="002B5C1B"/>
    <w:pPr>
      <w:shd w:val="clear" w:color="000000" w:fill="538DD5"/>
      <w:spacing w:before="100" w:beforeAutospacing="1" w:after="100" w:afterAutospacing="1"/>
      <w:jc w:val="center"/>
      <w:textAlignment w:val="center"/>
    </w:pPr>
    <w:rPr>
      <w:b/>
      <w:bCs/>
      <w:sz w:val="20"/>
      <w:szCs w:val="20"/>
    </w:rPr>
  </w:style>
  <w:style w:type="paragraph" w:customStyle="1" w:styleId="xl2277">
    <w:name w:val="xl2277"/>
    <w:basedOn w:val="af8"/>
    <w:rsid w:val="002B5C1B"/>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2278">
    <w:name w:val="xl2278"/>
    <w:basedOn w:val="af8"/>
    <w:rsid w:val="002B5C1B"/>
    <w:pPr>
      <w:shd w:val="clear" w:color="000000" w:fill="538DD5"/>
      <w:spacing w:before="100" w:beforeAutospacing="1" w:after="100" w:afterAutospacing="1"/>
      <w:jc w:val="center"/>
      <w:textAlignment w:val="center"/>
    </w:pPr>
    <w:rPr>
      <w:sz w:val="20"/>
      <w:szCs w:val="20"/>
    </w:rPr>
  </w:style>
  <w:style w:type="numbering" w:customStyle="1" w:styleId="22b">
    <w:name w:val="Нет списка22"/>
    <w:next w:val="afb"/>
    <w:uiPriority w:val="99"/>
    <w:semiHidden/>
    <w:unhideWhenUsed/>
    <w:rsid w:val="002B5C1B"/>
  </w:style>
  <w:style w:type="table" w:customStyle="1" w:styleId="316">
    <w:name w:val="Сетка таблицы31"/>
    <w:basedOn w:val="afa"/>
    <w:next w:val="afff7"/>
    <w:uiPriority w:val="59"/>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b">
    <w:name w:val="Рис.1"/>
    <w:rsid w:val="002B5C1B"/>
    <w:pPr>
      <w:numPr>
        <w:numId w:val="24"/>
      </w:numPr>
    </w:pPr>
  </w:style>
  <w:style w:type="table" w:customStyle="1" w:styleId="-312">
    <w:name w:val="Веб-таблица 312"/>
    <w:basedOn w:val="afa"/>
    <w:next w:val="-3"/>
    <w:rsid w:val="002B5C1B"/>
    <w:pPr>
      <w:spacing w:after="0" w:line="240" w:lineRule="auto"/>
      <w:jc w:val="center"/>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3">
    <w:name w:val="Нет списка121"/>
    <w:next w:val="afb"/>
    <w:uiPriority w:val="99"/>
    <w:semiHidden/>
    <w:unhideWhenUsed/>
    <w:rsid w:val="002B5C1B"/>
  </w:style>
  <w:style w:type="table" w:customStyle="1" w:styleId="TableGridReport11">
    <w:name w:val="Table Grid Report11"/>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етка таблицы121"/>
    <w:basedOn w:val="afa"/>
    <w:next w:val="afff7"/>
    <w:uiPriority w:val="59"/>
    <w:rsid w:val="002B5C1B"/>
    <w:pPr>
      <w:spacing w:after="0" w:line="240" w:lineRule="auto"/>
    </w:pPr>
    <w:rPr>
      <w:rFonts w:ascii="Calibri" w:eastAsia="Times New Roman" w:hAnsi="Calibri" w:cs="Arial"/>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a">
    <w:name w:val="ТЕКСТ"/>
    <w:basedOn w:val="af8"/>
    <w:link w:val="affffffffffb"/>
    <w:qFormat/>
    <w:rsid w:val="002B5C1B"/>
    <w:pPr>
      <w:spacing w:line="360" w:lineRule="auto"/>
      <w:ind w:firstLine="567"/>
      <w:contextualSpacing/>
      <w:jc w:val="both"/>
    </w:pPr>
    <w:rPr>
      <w:rFonts w:eastAsia="Calibri"/>
      <w:lang w:eastAsia="en-US"/>
    </w:rPr>
  </w:style>
  <w:style w:type="character" w:customStyle="1" w:styleId="affffffffffb">
    <w:name w:val="ТЕКСТ Знак"/>
    <w:link w:val="affffffffffa"/>
    <w:rsid w:val="002B5C1B"/>
    <w:rPr>
      <w:rFonts w:ascii="Times New Roman" w:eastAsia="Calibri" w:hAnsi="Times New Roman" w:cs="Times New Roman"/>
      <w:sz w:val="24"/>
      <w:szCs w:val="24"/>
    </w:rPr>
  </w:style>
  <w:style w:type="paragraph" w:customStyle="1" w:styleId="af1">
    <w:name w:val="ТАБЛ"/>
    <w:basedOn w:val="af8"/>
    <w:link w:val="affffffffffc"/>
    <w:autoRedefine/>
    <w:qFormat/>
    <w:rsid w:val="002B5C1B"/>
    <w:pPr>
      <w:numPr>
        <w:numId w:val="43"/>
      </w:numPr>
      <w:tabs>
        <w:tab w:val="left" w:pos="1418"/>
      </w:tabs>
      <w:spacing w:before="120" w:after="120"/>
      <w:ind w:left="0" w:firstLine="0"/>
      <w:contextualSpacing/>
      <w:jc w:val="both"/>
    </w:pPr>
    <w:rPr>
      <w:rFonts w:eastAsia="Calibri"/>
      <w:b/>
      <w:sz w:val="22"/>
      <w:lang w:eastAsia="en-US"/>
    </w:rPr>
  </w:style>
  <w:style w:type="paragraph" w:customStyle="1" w:styleId="1fff9">
    <w:name w:val="Мой 1"/>
    <w:basedOn w:val="19"/>
    <w:next w:val="af8"/>
    <w:link w:val="1fffa"/>
    <w:autoRedefine/>
    <w:qFormat/>
    <w:rsid w:val="002B5C1B"/>
    <w:pPr>
      <w:keepNext/>
      <w:keepLines/>
      <w:numPr>
        <w:numId w:val="0"/>
      </w:numPr>
      <w:suppressAutoHyphens w:val="0"/>
      <w:spacing w:after="0" w:line="240" w:lineRule="auto"/>
      <w:ind w:left="357" w:hanging="357"/>
      <w:contextualSpacing w:val="0"/>
      <w:jc w:val="both"/>
    </w:pPr>
    <w:rPr>
      <w:rFonts w:ascii="Times New Roman" w:eastAsia="TimesNewRomanPSMT" w:hAnsi="Times New Roman"/>
      <w:smallCaps w:val="0"/>
      <w:color w:val="0070C0"/>
      <w:spacing w:val="0"/>
      <w:szCs w:val="20"/>
      <w:lang w:bidi="ar-SA"/>
    </w:rPr>
  </w:style>
  <w:style w:type="paragraph" w:customStyle="1" w:styleId="11f9">
    <w:name w:val="Мой 11"/>
    <w:basedOn w:val="20"/>
    <w:next w:val="af8"/>
    <w:link w:val="11fa"/>
    <w:qFormat/>
    <w:rsid w:val="002B5C1B"/>
    <w:pPr>
      <w:keepNext w:val="0"/>
      <w:widowControl w:val="0"/>
      <w:numPr>
        <w:numId w:val="0"/>
      </w:numPr>
      <w:spacing w:before="240" w:line="240" w:lineRule="auto"/>
      <w:ind w:left="1570" w:right="-108" w:hanging="578"/>
      <w:jc w:val="left"/>
    </w:pPr>
    <w:rPr>
      <w:rFonts w:eastAsia="Calibri" w:cs="Times New Roman"/>
      <w:bCs/>
      <w:iCs/>
      <w:sz w:val="26"/>
      <w:szCs w:val="26"/>
      <w:lang w:bidi="ar-SA"/>
    </w:rPr>
  </w:style>
  <w:style w:type="character" w:customStyle="1" w:styleId="11fa">
    <w:name w:val="Мой 11 Знак"/>
    <w:link w:val="11f9"/>
    <w:rsid w:val="002B5C1B"/>
    <w:rPr>
      <w:rFonts w:ascii="Times New Roman" w:eastAsia="Calibri" w:hAnsi="Times New Roman" w:cs="Times New Roman"/>
      <w:b/>
      <w:bCs/>
      <w:iCs/>
      <w:sz w:val="26"/>
      <w:szCs w:val="26"/>
    </w:rPr>
  </w:style>
  <w:style w:type="paragraph" w:customStyle="1" w:styleId="affffffffffd">
    <w:name w:val="Мой Таб"/>
    <w:basedOn w:val="af1"/>
    <w:link w:val="affffffffffe"/>
    <w:qFormat/>
    <w:rsid w:val="002B5C1B"/>
  </w:style>
  <w:style w:type="character" w:customStyle="1" w:styleId="affffffffffe">
    <w:name w:val="Мой Таб Знак"/>
    <w:link w:val="affffffffffd"/>
    <w:rsid w:val="002B5C1B"/>
    <w:rPr>
      <w:rFonts w:ascii="Times New Roman" w:eastAsia="Calibri" w:hAnsi="Times New Roman" w:cs="Times New Roman"/>
      <w:b/>
      <w:szCs w:val="24"/>
    </w:rPr>
  </w:style>
  <w:style w:type="paragraph" w:customStyle="1" w:styleId="6">
    <w:name w:val="Стиль6"/>
    <w:basedOn w:val="af8"/>
    <w:link w:val="68"/>
    <w:rsid w:val="002B5C1B"/>
    <w:pPr>
      <w:numPr>
        <w:numId w:val="44"/>
      </w:numPr>
      <w:spacing w:line="360" w:lineRule="auto"/>
      <w:ind w:left="0" w:firstLine="0"/>
      <w:contextualSpacing/>
      <w:jc w:val="center"/>
    </w:pPr>
    <w:rPr>
      <w:rFonts w:eastAsia="Calibri"/>
      <w:b/>
      <w:sz w:val="22"/>
      <w:lang w:eastAsia="en-US"/>
    </w:rPr>
  </w:style>
  <w:style w:type="character" w:customStyle="1" w:styleId="68">
    <w:name w:val="Стиль6 Знак"/>
    <w:link w:val="6"/>
    <w:rsid w:val="002B5C1B"/>
    <w:rPr>
      <w:rFonts w:ascii="Times New Roman" w:eastAsia="Calibri" w:hAnsi="Times New Roman" w:cs="Times New Roman"/>
      <w:b/>
      <w:szCs w:val="24"/>
    </w:rPr>
  </w:style>
  <w:style w:type="paragraph" w:customStyle="1" w:styleId="afffffffffff">
    <w:name w:val="Мой Рис."/>
    <w:basedOn w:val="af8"/>
    <w:link w:val="afffffffffff0"/>
    <w:qFormat/>
    <w:rsid w:val="002B5C1B"/>
    <w:pPr>
      <w:tabs>
        <w:tab w:val="num" w:pos="360"/>
        <w:tab w:val="left" w:pos="1418"/>
      </w:tabs>
      <w:contextualSpacing/>
      <w:jc w:val="center"/>
    </w:pPr>
    <w:rPr>
      <w:rFonts w:eastAsia="Calibri"/>
      <w:b/>
      <w:sz w:val="22"/>
      <w:lang w:eastAsia="en-US"/>
    </w:rPr>
  </w:style>
  <w:style w:type="character" w:customStyle="1" w:styleId="afffffffffff0">
    <w:name w:val="Мой Рис. Знак"/>
    <w:link w:val="afffffffffff"/>
    <w:rsid w:val="002B5C1B"/>
    <w:rPr>
      <w:rFonts w:ascii="Times New Roman" w:eastAsia="Calibri" w:hAnsi="Times New Roman" w:cs="Times New Roman"/>
      <w:b/>
      <w:szCs w:val="24"/>
    </w:rPr>
  </w:style>
  <w:style w:type="paragraph" w:customStyle="1" w:styleId="afffffffffff1">
    <w:name w:val="Рисунок картинка"/>
    <w:basedOn w:val="affffffff0"/>
    <w:link w:val="afffffffffff2"/>
    <w:qFormat/>
    <w:rsid w:val="002B5C1B"/>
    <w:pPr>
      <w:spacing w:before="120" w:line="300" w:lineRule="auto"/>
      <w:ind w:left="-284" w:firstLine="0"/>
      <w:jc w:val="center"/>
    </w:pPr>
    <w:rPr>
      <w:rFonts w:ascii="Times New Roman" w:hAnsi="Times New Roman" w:cs="Times New Roman"/>
      <w:b/>
      <w:noProof/>
    </w:rPr>
  </w:style>
  <w:style w:type="character" w:customStyle="1" w:styleId="afffffffffff2">
    <w:name w:val="Рисунок картинка Знак"/>
    <w:link w:val="afffffffffff1"/>
    <w:rsid w:val="002B5C1B"/>
    <w:rPr>
      <w:rFonts w:ascii="Times New Roman" w:eastAsia="Calibri" w:hAnsi="Times New Roman" w:cs="Times New Roman"/>
      <w:b/>
      <w:noProof/>
      <w:sz w:val="24"/>
      <w:szCs w:val="28"/>
    </w:rPr>
  </w:style>
  <w:style w:type="character" w:customStyle="1" w:styleId="afffffffffff3">
    <w:name w:val="Мой без № Знак"/>
    <w:link w:val="afffffffffff4"/>
    <w:locked/>
    <w:rsid w:val="002B5C1B"/>
    <w:rPr>
      <w:rFonts w:ascii="Times New Roman" w:hAnsi="Times New Roman"/>
      <w:b/>
      <w:sz w:val="28"/>
      <w:szCs w:val="28"/>
    </w:rPr>
  </w:style>
  <w:style w:type="paragraph" w:customStyle="1" w:styleId="afffffffffff4">
    <w:name w:val="Мой без №"/>
    <w:basedOn w:val="af8"/>
    <w:next w:val="af8"/>
    <w:link w:val="afffffffffff3"/>
    <w:autoRedefine/>
    <w:qFormat/>
    <w:rsid w:val="002B5C1B"/>
    <w:pPr>
      <w:spacing w:line="360" w:lineRule="auto"/>
      <w:contextualSpacing/>
    </w:pPr>
    <w:rPr>
      <w:rFonts w:eastAsiaTheme="minorHAnsi" w:cstheme="minorBidi"/>
      <w:b/>
      <w:sz w:val="28"/>
      <w:szCs w:val="28"/>
      <w:lang w:eastAsia="en-US"/>
    </w:rPr>
  </w:style>
  <w:style w:type="character" w:customStyle="1" w:styleId="afffffffffff5">
    <w:name w:val="Мой текст книги Знак"/>
    <w:link w:val="afffffffffff6"/>
    <w:locked/>
    <w:rsid w:val="002B5C1B"/>
    <w:rPr>
      <w:rFonts w:ascii="Times New Roman" w:hAnsi="Times New Roman"/>
      <w:sz w:val="24"/>
      <w:szCs w:val="24"/>
    </w:rPr>
  </w:style>
  <w:style w:type="paragraph" w:customStyle="1" w:styleId="afffffffffff6">
    <w:name w:val="Мой текст книги"/>
    <w:basedOn w:val="affffff3"/>
    <w:link w:val="afffffffffff5"/>
    <w:rsid w:val="002B5C1B"/>
    <w:pPr>
      <w:ind w:firstLine="851"/>
      <w:contextualSpacing/>
    </w:pPr>
    <w:rPr>
      <w:rFonts w:ascii="Times New Roman" w:eastAsiaTheme="minorHAnsi" w:hAnsi="Times New Roman" w:cstheme="minorBidi"/>
      <w:sz w:val="24"/>
      <w:szCs w:val="24"/>
      <w:lang w:val="ru-RU" w:eastAsia="en-US" w:bidi="ar-SA"/>
    </w:rPr>
  </w:style>
  <w:style w:type="paragraph" w:customStyle="1" w:styleId="3fb">
    <w:name w:val="Стиль3"/>
    <w:basedOn w:val="-19"/>
    <w:link w:val="3fc"/>
    <w:qFormat/>
    <w:rsid w:val="002B5C1B"/>
    <w:pPr>
      <w:jc w:val="left"/>
    </w:pPr>
  </w:style>
  <w:style w:type="character" w:customStyle="1" w:styleId="3fc">
    <w:name w:val="Стиль3 Знак"/>
    <w:link w:val="3fb"/>
    <w:rsid w:val="002B5C1B"/>
    <w:rPr>
      <w:rFonts w:ascii="Times New Roman" w:eastAsia="Times New Roman" w:hAnsi="Times New Roman" w:cs="Times New Roman"/>
      <w:b/>
      <w:bCs/>
      <w:sz w:val="24"/>
      <w:szCs w:val="24"/>
      <w:lang w:eastAsia="ru-RU"/>
    </w:rPr>
  </w:style>
  <w:style w:type="character" w:customStyle="1" w:styleId="25Exact">
    <w:name w:val="Основной текст (25) Exact"/>
    <w:link w:val="252"/>
    <w:rsid w:val="002B5C1B"/>
    <w:rPr>
      <w:sz w:val="18"/>
      <w:szCs w:val="18"/>
      <w:shd w:val="clear" w:color="auto" w:fill="FFFFFF"/>
    </w:rPr>
  </w:style>
  <w:style w:type="character" w:customStyle="1" w:styleId="251ptExact">
    <w:name w:val="Основной текст (25) + Интервал 1 pt Exact"/>
    <w:rsid w:val="002B5C1B"/>
    <w:rPr>
      <w:rFonts w:ascii="Tahoma" w:eastAsia="Tahoma" w:hAnsi="Tahoma" w:cs="Tahoma"/>
      <w:color w:val="000000"/>
      <w:spacing w:val="20"/>
      <w:w w:val="100"/>
      <w:position w:val="0"/>
      <w:sz w:val="18"/>
      <w:szCs w:val="18"/>
      <w:shd w:val="clear" w:color="auto" w:fill="FFFFFF"/>
      <w:lang w:val="ru-RU" w:eastAsia="ru-RU" w:bidi="ru-RU"/>
    </w:rPr>
  </w:style>
  <w:style w:type="paragraph" w:customStyle="1" w:styleId="252">
    <w:name w:val="Основной текст (25)"/>
    <w:basedOn w:val="af8"/>
    <w:link w:val="25Exact"/>
    <w:rsid w:val="002B5C1B"/>
    <w:pPr>
      <w:widowControl w:val="0"/>
      <w:shd w:val="clear" w:color="auto" w:fill="FFFFFF"/>
      <w:spacing w:after="180" w:line="0" w:lineRule="atLeast"/>
      <w:ind w:hanging="280"/>
    </w:pPr>
    <w:rPr>
      <w:rFonts w:asciiTheme="minorHAnsi" w:eastAsiaTheme="minorHAnsi" w:hAnsiTheme="minorHAnsi" w:cstheme="minorBidi"/>
      <w:sz w:val="18"/>
      <w:szCs w:val="18"/>
      <w:lang w:eastAsia="en-US"/>
    </w:rPr>
  </w:style>
  <w:style w:type="character" w:customStyle="1" w:styleId="afffffffffff7">
    <w:name w:val="Подпись к таблице_"/>
    <w:link w:val="afffffffffff8"/>
    <w:rsid w:val="002B5C1B"/>
    <w:rPr>
      <w:rFonts w:ascii="Times New Roman" w:eastAsia="Times New Roman" w:hAnsi="Times New Roman"/>
      <w:shd w:val="clear" w:color="auto" w:fill="FFFFFF"/>
    </w:rPr>
  </w:style>
  <w:style w:type="character" w:customStyle="1" w:styleId="2105pt">
    <w:name w:val="Основной текст (2) + 10;5 pt;Полужирный"/>
    <w:rsid w:val="002B5C1B"/>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afffffffffff8">
    <w:name w:val="Подпись к таблице"/>
    <w:basedOn w:val="af8"/>
    <w:link w:val="afffffffffff7"/>
    <w:rsid w:val="002B5C1B"/>
    <w:pPr>
      <w:widowControl w:val="0"/>
      <w:shd w:val="clear" w:color="auto" w:fill="FFFFFF"/>
      <w:spacing w:line="0" w:lineRule="atLeast"/>
    </w:pPr>
    <w:rPr>
      <w:rFonts w:cstheme="minorBidi"/>
      <w:sz w:val="22"/>
      <w:szCs w:val="22"/>
      <w:lang w:eastAsia="en-US"/>
    </w:rPr>
  </w:style>
  <w:style w:type="character" w:customStyle="1" w:styleId="212pt">
    <w:name w:val="Основной текст (2) + 12 pt"/>
    <w:rsid w:val="002B5C1B"/>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Narrow14pt">
    <w:name w:val="Основной текст (2) + Arial Narrow;14 pt;Полужирный"/>
    <w:rsid w:val="002B5C1B"/>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9pt7">
    <w:name w:val="Основной текст (2) + 9 pt7"/>
    <w:rsid w:val="002B5C1B"/>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2">
    <w:name w:val="Основной текст (2) + 9 pt;Курсив2"/>
    <w:rsid w:val="002B5C1B"/>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1">
    <w:name w:val="Основной текст (2) + 10;5 pt;Полужирный1"/>
    <w:rsid w:val="002B5C1B"/>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0pt0pt">
    <w:name w:val="Основной текст (2) + Trebuchet MS;10 pt;Интервал 0 pt"/>
    <w:rsid w:val="002B5C1B"/>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152">
    <w:name w:val="Основной текст (15)_"/>
    <w:link w:val="1510"/>
    <w:rsid w:val="002B5C1B"/>
    <w:rPr>
      <w:rFonts w:ascii="Times New Roman" w:eastAsia="Times New Roman" w:hAnsi="Times New Roman"/>
      <w:sz w:val="18"/>
      <w:szCs w:val="18"/>
      <w:shd w:val="clear" w:color="auto" w:fill="FFFFFF"/>
    </w:rPr>
  </w:style>
  <w:style w:type="paragraph" w:customStyle="1" w:styleId="1510">
    <w:name w:val="Основной текст (15)1"/>
    <w:basedOn w:val="af8"/>
    <w:link w:val="152"/>
    <w:rsid w:val="002B5C1B"/>
    <w:pPr>
      <w:widowControl w:val="0"/>
      <w:shd w:val="clear" w:color="auto" w:fill="FFFFFF"/>
      <w:spacing w:after="60" w:line="104" w:lineRule="exact"/>
    </w:pPr>
    <w:rPr>
      <w:rFonts w:cstheme="minorBidi"/>
      <w:sz w:val="18"/>
      <w:szCs w:val="18"/>
      <w:lang w:eastAsia="en-US"/>
    </w:rPr>
  </w:style>
  <w:style w:type="character" w:customStyle="1" w:styleId="2Arial65pt2">
    <w:name w:val="Основной текст (2) + Arial;6;5 pt2"/>
    <w:rsid w:val="002B5C1B"/>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97">
    <w:name w:val="Основной текст (97)_"/>
    <w:link w:val="971"/>
    <w:rsid w:val="002B5C1B"/>
    <w:rPr>
      <w:rFonts w:ascii="Times New Roman" w:eastAsia="Times New Roman" w:hAnsi="Times New Roman"/>
      <w:i/>
      <w:iCs/>
      <w:sz w:val="18"/>
      <w:szCs w:val="18"/>
      <w:shd w:val="clear" w:color="auto" w:fill="FFFFFF"/>
    </w:rPr>
  </w:style>
  <w:style w:type="paragraph" w:customStyle="1" w:styleId="971">
    <w:name w:val="Основной текст (97)1"/>
    <w:basedOn w:val="af8"/>
    <w:link w:val="97"/>
    <w:rsid w:val="002B5C1B"/>
    <w:pPr>
      <w:widowControl w:val="0"/>
      <w:shd w:val="clear" w:color="auto" w:fill="FFFFFF"/>
      <w:spacing w:line="112" w:lineRule="exact"/>
    </w:pPr>
    <w:rPr>
      <w:rFonts w:cstheme="minorBidi"/>
      <w:i/>
      <w:iCs/>
      <w:sz w:val="18"/>
      <w:szCs w:val="18"/>
      <w:lang w:eastAsia="en-US"/>
    </w:rPr>
  </w:style>
  <w:style w:type="character" w:customStyle="1" w:styleId="9TimesNewRoman9ptExact">
    <w:name w:val="Основной текст (9) + Times New Roman;9 pt;Полужирный Exact"/>
    <w:rsid w:val="002B5C1B"/>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600">
    <w:name w:val="Основной текст (160)_"/>
    <w:link w:val="1601"/>
    <w:rsid w:val="002B5C1B"/>
    <w:rPr>
      <w:rFonts w:ascii="Times New Roman" w:eastAsia="Times New Roman" w:hAnsi="Times New Roman"/>
      <w:b/>
      <w:bCs/>
      <w:i/>
      <w:iCs/>
      <w:shd w:val="clear" w:color="auto" w:fill="FFFFFF"/>
    </w:rPr>
  </w:style>
  <w:style w:type="paragraph" w:customStyle="1" w:styleId="1601">
    <w:name w:val="Основной текст (160)1"/>
    <w:basedOn w:val="af8"/>
    <w:link w:val="1600"/>
    <w:rsid w:val="002B5C1B"/>
    <w:pPr>
      <w:widowControl w:val="0"/>
      <w:shd w:val="clear" w:color="auto" w:fill="FFFFFF"/>
      <w:spacing w:after="120" w:line="0" w:lineRule="atLeast"/>
      <w:ind w:hanging="1540"/>
    </w:pPr>
    <w:rPr>
      <w:rFonts w:cstheme="minorBidi"/>
      <w:b/>
      <w:bCs/>
      <w:i/>
      <w:iCs/>
      <w:sz w:val="22"/>
      <w:szCs w:val="22"/>
      <w:lang w:eastAsia="en-US"/>
    </w:rPr>
  </w:style>
  <w:style w:type="character" w:customStyle="1" w:styleId="22c">
    <w:name w:val="Основной текст (2) + Полужирный;Курсив2"/>
    <w:rsid w:val="002B5C1B"/>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18">
    <w:name w:val="Основной текст (2)11"/>
    <w:rsid w:val="002B5C1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7">
    <w:name w:val="Основной текст (8)_"/>
    <w:link w:val="88"/>
    <w:rsid w:val="002B5C1B"/>
    <w:rPr>
      <w:rFonts w:ascii="Trebuchet MS" w:eastAsia="Trebuchet MS" w:hAnsi="Trebuchet MS" w:cs="Trebuchet MS"/>
      <w:sz w:val="26"/>
      <w:szCs w:val="26"/>
      <w:shd w:val="clear" w:color="auto" w:fill="FFFFFF"/>
    </w:rPr>
  </w:style>
  <w:style w:type="paragraph" w:customStyle="1" w:styleId="88">
    <w:name w:val="Основной текст (8)"/>
    <w:basedOn w:val="af8"/>
    <w:link w:val="87"/>
    <w:rsid w:val="002B5C1B"/>
    <w:pPr>
      <w:widowControl w:val="0"/>
      <w:shd w:val="clear" w:color="auto" w:fill="FFFFFF"/>
      <w:spacing w:line="0" w:lineRule="atLeast"/>
    </w:pPr>
    <w:rPr>
      <w:rFonts w:ascii="Trebuchet MS" w:eastAsia="Trebuchet MS" w:hAnsi="Trebuchet MS" w:cs="Trebuchet MS"/>
      <w:sz w:val="26"/>
      <w:szCs w:val="26"/>
      <w:lang w:eastAsia="en-US"/>
    </w:rPr>
  </w:style>
  <w:style w:type="character" w:customStyle="1" w:styleId="21f">
    <w:name w:val="Основной текст (21)_"/>
    <w:link w:val="21f0"/>
    <w:rsid w:val="002B5C1B"/>
    <w:rPr>
      <w:rFonts w:ascii="Times New Roman" w:eastAsia="Times New Roman" w:hAnsi="Times New Roman"/>
      <w:sz w:val="16"/>
      <w:szCs w:val="16"/>
      <w:shd w:val="clear" w:color="auto" w:fill="FFFFFF"/>
    </w:rPr>
  </w:style>
  <w:style w:type="character" w:customStyle="1" w:styleId="159">
    <w:name w:val="Основной текст (159)_"/>
    <w:link w:val="1591"/>
    <w:rsid w:val="002B5C1B"/>
    <w:rPr>
      <w:rFonts w:ascii="Times New Roman" w:eastAsia="Times New Roman" w:hAnsi="Times New Roman"/>
      <w:shd w:val="clear" w:color="auto" w:fill="FFFFFF"/>
    </w:rPr>
  </w:style>
  <w:style w:type="character" w:customStyle="1" w:styleId="15911pt">
    <w:name w:val="Основной текст (159) + 11 pt;Малые прописные"/>
    <w:rsid w:val="002B5C1B"/>
    <w:rPr>
      <w:rFonts w:ascii="Times New Roman" w:eastAsia="Times New Roman" w:hAnsi="Times New Roman"/>
      <w:smallCaps/>
      <w:color w:val="000000"/>
      <w:spacing w:val="0"/>
      <w:w w:val="100"/>
      <w:position w:val="0"/>
      <w:sz w:val="22"/>
      <w:szCs w:val="22"/>
      <w:shd w:val="clear" w:color="auto" w:fill="FFFFFF"/>
      <w:lang w:val="en-US" w:eastAsia="en-US" w:bidi="en-US"/>
    </w:rPr>
  </w:style>
  <w:style w:type="character" w:customStyle="1" w:styleId="159Arial55pt">
    <w:name w:val="Основной текст (159) + Arial;5;5 pt;Малые прописные"/>
    <w:rsid w:val="002B5C1B"/>
    <w:rPr>
      <w:rFonts w:ascii="Arial" w:eastAsia="Arial" w:hAnsi="Arial" w:cs="Arial"/>
      <w:smallCaps/>
      <w:color w:val="000000"/>
      <w:spacing w:val="0"/>
      <w:w w:val="100"/>
      <w:position w:val="0"/>
      <w:sz w:val="11"/>
      <w:szCs w:val="11"/>
      <w:shd w:val="clear" w:color="auto" w:fill="FFFFFF"/>
      <w:lang w:val="ru-RU" w:eastAsia="ru-RU" w:bidi="ru-RU"/>
    </w:rPr>
  </w:style>
  <w:style w:type="paragraph" w:customStyle="1" w:styleId="21f0">
    <w:name w:val="Основной текст (21)"/>
    <w:basedOn w:val="af8"/>
    <w:link w:val="21f"/>
    <w:rsid w:val="002B5C1B"/>
    <w:pPr>
      <w:widowControl w:val="0"/>
      <w:shd w:val="clear" w:color="auto" w:fill="FFFFFF"/>
      <w:spacing w:line="0" w:lineRule="atLeast"/>
    </w:pPr>
    <w:rPr>
      <w:rFonts w:cstheme="minorBidi"/>
      <w:sz w:val="16"/>
      <w:szCs w:val="16"/>
      <w:lang w:eastAsia="en-US"/>
    </w:rPr>
  </w:style>
  <w:style w:type="paragraph" w:customStyle="1" w:styleId="1591">
    <w:name w:val="Основной текст (159)1"/>
    <w:basedOn w:val="af8"/>
    <w:link w:val="159"/>
    <w:rsid w:val="002B5C1B"/>
    <w:pPr>
      <w:widowControl w:val="0"/>
      <w:shd w:val="clear" w:color="auto" w:fill="FFFFFF"/>
      <w:spacing w:line="320" w:lineRule="exact"/>
      <w:ind w:hanging="460"/>
      <w:jc w:val="both"/>
    </w:pPr>
    <w:rPr>
      <w:rFonts w:cstheme="minorBidi"/>
      <w:sz w:val="22"/>
      <w:szCs w:val="22"/>
      <w:lang w:eastAsia="en-US"/>
    </w:rPr>
  </w:style>
  <w:style w:type="character" w:customStyle="1" w:styleId="1590">
    <w:name w:val="Основной текст (159) + Малые прописные"/>
    <w:rsid w:val="002B5C1B"/>
    <w:rPr>
      <w:rFonts w:ascii="Times New Roman" w:eastAsia="Times New Roman" w:hAnsi="Times New Roman" w:cs="Times New Roman"/>
      <w:smallCaps/>
      <w:color w:val="000000"/>
      <w:spacing w:val="0"/>
      <w:w w:val="100"/>
      <w:position w:val="0"/>
      <w:sz w:val="24"/>
      <w:szCs w:val="24"/>
      <w:shd w:val="clear" w:color="auto" w:fill="FFFFFF"/>
      <w:lang w:val="en-US" w:eastAsia="en-US" w:bidi="en-US"/>
    </w:rPr>
  </w:style>
  <w:style w:type="character" w:customStyle="1" w:styleId="159Exact">
    <w:name w:val="Основной текст (159) Exact"/>
    <w:rsid w:val="002B5C1B"/>
    <w:rPr>
      <w:rFonts w:ascii="Times New Roman" w:eastAsia="Times New Roman" w:hAnsi="Times New Roman" w:cs="Times New Roman"/>
      <w:b w:val="0"/>
      <w:bCs w:val="0"/>
      <w:i w:val="0"/>
      <w:iCs w:val="0"/>
      <w:smallCaps w:val="0"/>
      <w:strike w:val="0"/>
      <w:u w:val="none"/>
    </w:rPr>
  </w:style>
  <w:style w:type="character" w:customStyle="1" w:styleId="62Exact">
    <w:name w:val="Основной текст (62) Exact"/>
    <w:link w:val="620"/>
    <w:rsid w:val="002B5C1B"/>
    <w:rPr>
      <w:rFonts w:ascii="Arial" w:eastAsia="Arial" w:hAnsi="Arial" w:cs="Arial"/>
      <w:sz w:val="13"/>
      <w:szCs w:val="13"/>
      <w:shd w:val="clear" w:color="auto" w:fill="FFFFFF"/>
    </w:rPr>
  </w:style>
  <w:style w:type="paragraph" w:customStyle="1" w:styleId="620">
    <w:name w:val="Основной текст (62)"/>
    <w:basedOn w:val="af8"/>
    <w:link w:val="62Exact"/>
    <w:rsid w:val="002B5C1B"/>
    <w:pPr>
      <w:widowControl w:val="0"/>
      <w:shd w:val="clear" w:color="auto" w:fill="FFFFFF"/>
      <w:spacing w:line="166" w:lineRule="exact"/>
    </w:pPr>
    <w:rPr>
      <w:rFonts w:ascii="Arial" w:eastAsia="Arial" w:hAnsi="Arial" w:cs="Arial"/>
      <w:sz w:val="13"/>
      <w:szCs w:val="13"/>
      <w:lang w:eastAsia="en-US"/>
    </w:rPr>
  </w:style>
  <w:style w:type="character" w:customStyle="1" w:styleId="317">
    <w:name w:val="Основной текст (31)_"/>
    <w:link w:val="3114"/>
    <w:rsid w:val="002B5C1B"/>
    <w:rPr>
      <w:rFonts w:ascii="Times New Roman" w:eastAsia="Times New Roman" w:hAnsi="Times New Roman"/>
      <w:i/>
      <w:iCs/>
      <w:shd w:val="clear" w:color="auto" w:fill="FFFFFF"/>
    </w:rPr>
  </w:style>
  <w:style w:type="character" w:customStyle="1" w:styleId="318">
    <w:name w:val="Основной текст (31)"/>
    <w:rsid w:val="002B5C1B"/>
    <w:rPr>
      <w:rFonts w:ascii="Times New Roman" w:eastAsia="Times New Roman" w:hAnsi="Times New Roman"/>
      <w:i/>
      <w:iCs/>
      <w:color w:val="000000"/>
      <w:spacing w:val="0"/>
      <w:w w:val="100"/>
      <w:position w:val="0"/>
      <w:sz w:val="22"/>
      <w:szCs w:val="22"/>
      <w:u w:val="single"/>
      <w:shd w:val="clear" w:color="auto" w:fill="FFFFFF"/>
      <w:lang w:val="ru-RU" w:eastAsia="ru-RU" w:bidi="ru-RU"/>
    </w:rPr>
  </w:style>
  <w:style w:type="paragraph" w:customStyle="1" w:styleId="3114">
    <w:name w:val="Основной текст (31)1"/>
    <w:basedOn w:val="af8"/>
    <w:link w:val="317"/>
    <w:rsid w:val="002B5C1B"/>
    <w:pPr>
      <w:widowControl w:val="0"/>
      <w:shd w:val="clear" w:color="auto" w:fill="FFFFFF"/>
      <w:spacing w:line="259" w:lineRule="exact"/>
      <w:ind w:firstLine="880"/>
      <w:jc w:val="both"/>
    </w:pPr>
    <w:rPr>
      <w:rFonts w:cstheme="minorBidi"/>
      <w:i/>
      <w:iCs/>
      <w:sz w:val="22"/>
      <w:szCs w:val="22"/>
      <w:lang w:eastAsia="en-US"/>
    </w:rPr>
  </w:style>
  <w:style w:type="character" w:customStyle="1" w:styleId="28pt5">
    <w:name w:val="Основной текст (2) + 8 pt5"/>
    <w:rsid w:val="002B5C1B"/>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81">
    <w:name w:val="Основной текст (18)_"/>
    <w:link w:val="1810"/>
    <w:rsid w:val="002B5C1B"/>
    <w:rPr>
      <w:rFonts w:ascii="Times New Roman" w:eastAsia="Times New Roman" w:hAnsi="Times New Roman"/>
      <w:b/>
      <w:bCs/>
      <w:i/>
      <w:iCs/>
      <w:shd w:val="clear" w:color="auto" w:fill="FFFFFF"/>
    </w:rPr>
  </w:style>
  <w:style w:type="paragraph" w:customStyle="1" w:styleId="1810">
    <w:name w:val="Основной текст (18)1"/>
    <w:basedOn w:val="af8"/>
    <w:link w:val="181"/>
    <w:rsid w:val="002B5C1B"/>
    <w:pPr>
      <w:widowControl w:val="0"/>
      <w:shd w:val="clear" w:color="auto" w:fill="FFFFFF"/>
      <w:spacing w:line="0" w:lineRule="atLeast"/>
    </w:pPr>
    <w:rPr>
      <w:rFonts w:cstheme="minorBidi"/>
      <w:b/>
      <w:bCs/>
      <w:i/>
      <w:iCs/>
      <w:sz w:val="22"/>
      <w:szCs w:val="22"/>
      <w:lang w:eastAsia="en-US"/>
    </w:rPr>
  </w:style>
  <w:style w:type="character" w:customStyle="1" w:styleId="1592">
    <w:name w:val="Основной текст (159) + Полужирный;Курсив"/>
    <w:rsid w:val="002B5C1B"/>
    <w:rPr>
      <w:rFonts w:ascii="Times New Roman" w:eastAsia="Times New Roman" w:hAnsi="Times New Roman" w:cs="Times New Roman"/>
      <w:b/>
      <w:bCs/>
      <w:i/>
      <w:iCs/>
      <w:color w:val="000000"/>
      <w:spacing w:val="0"/>
      <w:w w:val="100"/>
      <w:position w:val="0"/>
      <w:sz w:val="24"/>
      <w:szCs w:val="24"/>
      <w:u w:val="single"/>
      <w:shd w:val="clear" w:color="auto" w:fill="FFFFFF"/>
      <w:lang w:val="ru-RU" w:eastAsia="ru-RU" w:bidi="ru-RU"/>
    </w:rPr>
  </w:style>
  <w:style w:type="character" w:customStyle="1" w:styleId="15910">
    <w:name w:val="Основной текст (159) + Полужирный;Курсив1"/>
    <w:rsid w:val="002B5C1B"/>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5920">
    <w:name w:val="Основной текст (159)2"/>
    <w:rsid w:val="002B5C1B"/>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20">
    <w:name w:val="Заголовок №7 (2)_"/>
    <w:link w:val="721"/>
    <w:rsid w:val="002B5C1B"/>
    <w:rPr>
      <w:rFonts w:ascii="Times New Roman" w:eastAsia="Times New Roman" w:hAnsi="Times New Roman"/>
      <w:sz w:val="28"/>
      <w:szCs w:val="28"/>
      <w:shd w:val="clear" w:color="auto" w:fill="FFFFFF"/>
    </w:rPr>
  </w:style>
  <w:style w:type="paragraph" w:customStyle="1" w:styleId="721">
    <w:name w:val="Заголовок №7 (2)"/>
    <w:basedOn w:val="af8"/>
    <w:link w:val="720"/>
    <w:rsid w:val="002B5C1B"/>
    <w:pPr>
      <w:widowControl w:val="0"/>
      <w:shd w:val="clear" w:color="auto" w:fill="FFFFFF"/>
      <w:spacing w:line="0" w:lineRule="atLeast"/>
      <w:outlineLvl w:val="6"/>
    </w:pPr>
    <w:rPr>
      <w:rFonts w:cstheme="minorBidi"/>
      <w:sz w:val="28"/>
      <w:szCs w:val="28"/>
      <w:lang w:eastAsia="en-US"/>
    </w:rPr>
  </w:style>
  <w:style w:type="character" w:customStyle="1" w:styleId="29pt20">
    <w:name w:val="Основной текст (2) + 9 pt;Полужирный2"/>
    <w:rsid w:val="002B5C1B"/>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1">
    <w:name w:val="Основной текст (2) + 7;5 pt1"/>
    <w:rsid w:val="002B5C1B"/>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2pt1">
    <w:name w:val="Основной текст (2) + 12 pt;Полужирный1"/>
    <w:rsid w:val="002B5C1B"/>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Exact">
    <w:name w:val="Основной текст (6) Exact"/>
    <w:rsid w:val="002B5C1B"/>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1fffb">
    <w:name w:val="_1.Таблиц"/>
    <w:basedOn w:val="affffffffff6"/>
    <w:next w:val="af8"/>
    <w:link w:val="1fffc"/>
    <w:qFormat/>
    <w:rsid w:val="002B5C1B"/>
    <w:pPr>
      <w:widowControl w:val="0"/>
      <w:spacing w:line="240" w:lineRule="auto"/>
      <w:ind w:firstLine="0"/>
      <w:jc w:val="center"/>
    </w:pPr>
    <w:rPr>
      <w:rFonts w:ascii="Times New Roman" w:hAnsi="Times New Roman"/>
      <w:bCs/>
      <w:sz w:val="20"/>
      <w:lang w:eastAsia="ru-RU"/>
    </w:rPr>
  </w:style>
  <w:style w:type="paragraph" w:customStyle="1" w:styleId="1110">
    <w:name w:val="_1.1.1."/>
    <w:basedOn w:val="30"/>
    <w:next w:val="af8"/>
    <w:link w:val="111e"/>
    <w:qFormat/>
    <w:rsid w:val="002B5C1B"/>
    <w:pPr>
      <w:keepLines/>
      <w:numPr>
        <w:numId w:val="45"/>
      </w:numPr>
      <w:suppressAutoHyphens w:val="0"/>
      <w:spacing w:before="360" w:after="360" w:line="240" w:lineRule="auto"/>
      <w:jc w:val="center"/>
    </w:pPr>
    <w:rPr>
      <w:rFonts w:ascii="Times New Roman" w:hAnsi="Times New Roman" w:cs="Times New Roman"/>
      <w:bCs/>
      <w:i w:val="0"/>
      <w:iCs w:val="0"/>
      <w:lang w:bidi="ar-SA"/>
    </w:rPr>
  </w:style>
  <w:style w:type="character" w:customStyle="1" w:styleId="111e">
    <w:name w:val="_1.1.1. Знак"/>
    <w:link w:val="1110"/>
    <w:locked/>
    <w:rsid w:val="002B5C1B"/>
    <w:rPr>
      <w:rFonts w:ascii="Times New Roman" w:eastAsia="Times New Roman" w:hAnsi="Times New Roman" w:cs="Times New Roman"/>
      <w:b/>
      <w:bCs/>
      <w:sz w:val="26"/>
      <w:szCs w:val="26"/>
    </w:rPr>
  </w:style>
  <w:style w:type="table" w:customStyle="1" w:styleId="TableNormal">
    <w:name w:val="Table Normal"/>
    <w:uiPriority w:val="2"/>
    <w:semiHidden/>
    <w:unhideWhenUsed/>
    <w:qFormat/>
    <w:rsid w:val="002B5C1B"/>
    <w:pPr>
      <w:widowControl w:val="0"/>
      <w:spacing w:after="0" w:line="240" w:lineRule="auto"/>
    </w:pPr>
    <w:rPr>
      <w:rFonts w:ascii="Calibri" w:eastAsia="Calibri" w:hAnsi="Calibri" w:cs="Arial"/>
      <w:lang w:val="en-US"/>
    </w:rPr>
    <w:tblPr>
      <w:tblInd w:w="0" w:type="dxa"/>
      <w:tblCellMar>
        <w:top w:w="0" w:type="dxa"/>
        <w:left w:w="0" w:type="dxa"/>
        <w:bottom w:w="0" w:type="dxa"/>
        <w:right w:w="0" w:type="dxa"/>
      </w:tblCellMar>
    </w:tblPr>
  </w:style>
  <w:style w:type="paragraph" w:customStyle="1" w:styleId="11fb">
    <w:name w:val="Оглавление 11"/>
    <w:basedOn w:val="af8"/>
    <w:uiPriority w:val="1"/>
    <w:qFormat/>
    <w:rsid w:val="002B5C1B"/>
    <w:pPr>
      <w:widowControl w:val="0"/>
      <w:ind w:left="601" w:hanging="439"/>
    </w:pPr>
    <w:rPr>
      <w:rFonts w:ascii="Arial" w:eastAsia="Arial" w:hAnsi="Arial" w:cs="Arial"/>
      <w:sz w:val="20"/>
      <w:szCs w:val="20"/>
      <w:lang w:val="en-US" w:eastAsia="en-US"/>
    </w:rPr>
  </w:style>
  <w:style w:type="paragraph" w:customStyle="1" w:styleId="21f1">
    <w:name w:val="Оглавление 21"/>
    <w:basedOn w:val="af8"/>
    <w:uiPriority w:val="1"/>
    <w:qFormat/>
    <w:rsid w:val="002B5C1B"/>
    <w:pPr>
      <w:widowControl w:val="0"/>
      <w:ind w:left="382"/>
    </w:pPr>
    <w:rPr>
      <w:rFonts w:ascii="Arial" w:eastAsia="Arial" w:hAnsi="Arial" w:cs="Arial"/>
      <w:sz w:val="20"/>
      <w:szCs w:val="20"/>
      <w:lang w:val="en-US" w:eastAsia="en-US"/>
    </w:rPr>
  </w:style>
  <w:style w:type="paragraph" w:customStyle="1" w:styleId="319">
    <w:name w:val="Оглавление 31"/>
    <w:basedOn w:val="af8"/>
    <w:uiPriority w:val="1"/>
    <w:qFormat/>
    <w:rsid w:val="002B5C1B"/>
    <w:pPr>
      <w:widowControl w:val="0"/>
      <w:spacing w:before="34"/>
      <w:ind w:left="1482" w:hanging="881"/>
    </w:pPr>
    <w:rPr>
      <w:rFonts w:ascii="Arial" w:eastAsia="Arial" w:hAnsi="Arial" w:cs="Arial"/>
      <w:sz w:val="20"/>
      <w:szCs w:val="20"/>
      <w:lang w:val="en-US" w:eastAsia="en-US"/>
    </w:rPr>
  </w:style>
  <w:style w:type="paragraph" w:customStyle="1" w:styleId="11fc">
    <w:name w:val="Заголовок 11"/>
    <w:basedOn w:val="af8"/>
    <w:uiPriority w:val="1"/>
    <w:qFormat/>
    <w:rsid w:val="002B5C1B"/>
    <w:pPr>
      <w:widowControl w:val="0"/>
      <w:ind w:left="1" w:right="2"/>
      <w:jc w:val="center"/>
      <w:outlineLvl w:val="1"/>
    </w:pPr>
    <w:rPr>
      <w:rFonts w:ascii="Arial" w:eastAsia="Arial" w:hAnsi="Arial" w:cs="Arial"/>
      <w:b/>
      <w:bCs/>
      <w:sz w:val="36"/>
      <w:szCs w:val="36"/>
      <w:lang w:val="en-US" w:eastAsia="en-US"/>
    </w:rPr>
  </w:style>
  <w:style w:type="paragraph" w:customStyle="1" w:styleId="21f2">
    <w:name w:val="Заголовок 21"/>
    <w:basedOn w:val="af8"/>
    <w:uiPriority w:val="1"/>
    <w:qFormat/>
    <w:rsid w:val="002B5C1B"/>
    <w:pPr>
      <w:widowControl w:val="0"/>
      <w:outlineLvl w:val="2"/>
    </w:pPr>
    <w:rPr>
      <w:sz w:val="26"/>
      <w:szCs w:val="26"/>
      <w:lang w:val="en-US" w:eastAsia="en-US"/>
    </w:rPr>
  </w:style>
  <w:style w:type="paragraph" w:customStyle="1" w:styleId="31a">
    <w:name w:val="Заголовок 31"/>
    <w:basedOn w:val="af8"/>
    <w:uiPriority w:val="1"/>
    <w:qFormat/>
    <w:rsid w:val="002B5C1B"/>
    <w:pPr>
      <w:widowControl w:val="0"/>
      <w:ind w:left="2096"/>
      <w:outlineLvl w:val="3"/>
    </w:pPr>
    <w:rPr>
      <w:rFonts w:ascii="Arial" w:eastAsia="Arial" w:hAnsi="Arial" w:cs="Arial"/>
      <w:b/>
      <w:bCs/>
      <w:lang w:val="en-US" w:eastAsia="en-US"/>
    </w:rPr>
  </w:style>
  <w:style w:type="paragraph" w:customStyle="1" w:styleId="413">
    <w:name w:val="Заголовок 41"/>
    <w:basedOn w:val="af8"/>
    <w:uiPriority w:val="1"/>
    <w:qFormat/>
    <w:rsid w:val="002B5C1B"/>
    <w:pPr>
      <w:widowControl w:val="0"/>
      <w:ind w:left="728"/>
      <w:outlineLvl w:val="4"/>
    </w:pPr>
    <w:rPr>
      <w:rFonts w:ascii="Arial" w:eastAsia="Arial" w:hAnsi="Arial" w:cs="Arial"/>
      <w:b/>
      <w:bCs/>
      <w:i/>
      <w:lang w:val="en-US" w:eastAsia="en-US"/>
    </w:rPr>
  </w:style>
  <w:style w:type="paragraph" w:customStyle="1" w:styleId="TableParagraph">
    <w:name w:val="Table Paragraph"/>
    <w:basedOn w:val="af8"/>
    <w:uiPriority w:val="1"/>
    <w:qFormat/>
    <w:rsid w:val="002B5C1B"/>
    <w:pPr>
      <w:widowControl w:val="0"/>
      <w:jc w:val="center"/>
    </w:pPr>
    <w:rPr>
      <w:rFonts w:ascii="Arial" w:eastAsia="Arial" w:hAnsi="Arial" w:cs="Arial"/>
      <w:sz w:val="22"/>
      <w:szCs w:val="22"/>
      <w:lang w:val="en-US" w:eastAsia="en-US"/>
    </w:rPr>
  </w:style>
  <w:style w:type="character" w:customStyle="1" w:styleId="12pt1pt">
    <w:name w:val="Колонтитул + 12 pt;Интервал 1 pt"/>
    <w:rsid w:val="002B5C1B"/>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paragraph" w:customStyle="1" w:styleId="number-facts">
    <w:name w:val="number-facts"/>
    <w:basedOn w:val="af8"/>
    <w:rsid w:val="002B5C1B"/>
    <w:pPr>
      <w:spacing w:before="100" w:beforeAutospacing="1" w:after="100" w:afterAutospacing="1"/>
    </w:pPr>
  </w:style>
  <w:style w:type="character" w:customStyle="1" w:styleId="375pt">
    <w:name w:val="Основной текст (3) + 7;5 pt;Полужирный"/>
    <w:rsid w:val="002B5C1B"/>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89">
    <w:name w:val="Заголовок №8_"/>
    <w:link w:val="8a"/>
    <w:rsid w:val="002B5C1B"/>
    <w:rPr>
      <w:rFonts w:ascii="Times New Roman" w:eastAsia="Times New Roman" w:hAnsi="Times New Roman"/>
      <w:b/>
      <w:bCs/>
      <w:shd w:val="clear" w:color="auto" w:fill="FFFFFF"/>
    </w:rPr>
  </w:style>
  <w:style w:type="paragraph" w:customStyle="1" w:styleId="8a">
    <w:name w:val="Заголовок №8"/>
    <w:basedOn w:val="af8"/>
    <w:link w:val="89"/>
    <w:rsid w:val="002B5C1B"/>
    <w:pPr>
      <w:widowControl w:val="0"/>
      <w:shd w:val="clear" w:color="auto" w:fill="FFFFFF"/>
      <w:spacing w:before="240" w:after="420" w:line="0" w:lineRule="atLeast"/>
      <w:ind w:hanging="2060"/>
      <w:jc w:val="both"/>
      <w:outlineLvl w:val="7"/>
    </w:pPr>
    <w:rPr>
      <w:rFonts w:cstheme="minorBidi"/>
      <w:b/>
      <w:bCs/>
      <w:sz w:val="22"/>
      <w:szCs w:val="22"/>
      <w:lang w:eastAsia="en-US"/>
    </w:rPr>
  </w:style>
  <w:style w:type="character" w:customStyle="1" w:styleId="182">
    <w:name w:val="Основной текст (18)"/>
    <w:rsid w:val="002B5C1B"/>
    <w:rPr>
      <w:rFonts w:ascii="Times New Roman" w:eastAsia="Times New Roman" w:hAnsi="Times New Roman" w:cs="Times New Roman"/>
      <w:b/>
      <w:bCs/>
      <w:i/>
      <w:iCs/>
      <w:smallCaps w:val="0"/>
      <w:strike w:val="0"/>
      <w:color w:val="000000"/>
      <w:spacing w:val="0"/>
      <w:w w:val="100"/>
      <w:position w:val="0"/>
      <w:sz w:val="22"/>
      <w:szCs w:val="22"/>
      <w:u w:val="single"/>
      <w:shd w:val="clear" w:color="auto" w:fill="FFFFFF"/>
      <w:lang w:val="ru-RU" w:eastAsia="ru-RU" w:bidi="ru-RU"/>
    </w:rPr>
  </w:style>
  <w:style w:type="character" w:customStyle="1" w:styleId="430">
    <w:name w:val="Основной текст (43)_"/>
    <w:link w:val="431"/>
    <w:rsid w:val="002B5C1B"/>
    <w:rPr>
      <w:rFonts w:ascii="Arial" w:eastAsia="Arial" w:hAnsi="Arial" w:cs="Arial"/>
      <w:sz w:val="13"/>
      <w:szCs w:val="13"/>
      <w:shd w:val="clear" w:color="auto" w:fill="FFFFFF"/>
    </w:rPr>
  </w:style>
  <w:style w:type="paragraph" w:customStyle="1" w:styleId="431">
    <w:name w:val="Основной текст (43)"/>
    <w:basedOn w:val="af8"/>
    <w:link w:val="430"/>
    <w:rsid w:val="002B5C1B"/>
    <w:pPr>
      <w:widowControl w:val="0"/>
      <w:shd w:val="clear" w:color="auto" w:fill="FFFFFF"/>
      <w:spacing w:line="122" w:lineRule="exact"/>
    </w:pPr>
    <w:rPr>
      <w:rFonts w:ascii="Arial" w:eastAsia="Arial" w:hAnsi="Arial" w:cs="Arial"/>
      <w:sz w:val="13"/>
      <w:szCs w:val="13"/>
      <w:lang w:eastAsia="en-US"/>
    </w:rPr>
  </w:style>
  <w:style w:type="character" w:customStyle="1" w:styleId="76Exact">
    <w:name w:val="Заголовок №7 (6) Exact"/>
    <w:link w:val="760"/>
    <w:rsid w:val="002B5C1B"/>
    <w:rPr>
      <w:rFonts w:ascii="Times New Roman" w:eastAsia="Times New Roman" w:hAnsi="Times New Roman"/>
      <w:sz w:val="26"/>
      <w:szCs w:val="26"/>
      <w:shd w:val="clear" w:color="auto" w:fill="FFFFFF"/>
    </w:rPr>
  </w:style>
  <w:style w:type="paragraph" w:customStyle="1" w:styleId="153">
    <w:name w:val="Основной текст (15)"/>
    <w:basedOn w:val="af8"/>
    <w:rsid w:val="002B5C1B"/>
    <w:pPr>
      <w:widowControl w:val="0"/>
      <w:shd w:val="clear" w:color="auto" w:fill="FFFFFF"/>
      <w:spacing w:after="60" w:line="104" w:lineRule="exact"/>
    </w:pPr>
    <w:rPr>
      <w:sz w:val="18"/>
      <w:szCs w:val="18"/>
      <w:lang w:val="en-US" w:eastAsia="en-US"/>
    </w:rPr>
  </w:style>
  <w:style w:type="paragraph" w:customStyle="1" w:styleId="760">
    <w:name w:val="Заголовок №7 (6)"/>
    <w:basedOn w:val="af8"/>
    <w:link w:val="76Exact"/>
    <w:rsid w:val="002B5C1B"/>
    <w:pPr>
      <w:widowControl w:val="0"/>
      <w:shd w:val="clear" w:color="auto" w:fill="FFFFFF"/>
      <w:spacing w:line="0" w:lineRule="atLeast"/>
      <w:outlineLvl w:val="6"/>
    </w:pPr>
    <w:rPr>
      <w:rFonts w:cstheme="minorBidi"/>
      <w:sz w:val="26"/>
      <w:szCs w:val="26"/>
      <w:lang w:eastAsia="en-US"/>
    </w:rPr>
  </w:style>
  <w:style w:type="character" w:customStyle="1" w:styleId="680">
    <w:name w:val="Основной текст (68)_"/>
    <w:rsid w:val="002B5C1B"/>
    <w:rPr>
      <w:rFonts w:ascii="Arial" w:eastAsia="Arial" w:hAnsi="Arial" w:cs="Arial"/>
      <w:b w:val="0"/>
      <w:bCs w:val="0"/>
      <w:i w:val="0"/>
      <w:iCs w:val="0"/>
      <w:smallCaps w:val="0"/>
      <w:strike w:val="0"/>
      <w:sz w:val="18"/>
      <w:szCs w:val="18"/>
      <w:u w:val="none"/>
    </w:rPr>
  </w:style>
  <w:style w:type="character" w:customStyle="1" w:styleId="681">
    <w:name w:val="Основной текст (68)"/>
    <w:rsid w:val="002B5C1B"/>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1fffc">
    <w:name w:val="_1.Таблиц Знак"/>
    <w:link w:val="1fffb"/>
    <w:locked/>
    <w:rsid w:val="002B5C1B"/>
    <w:rPr>
      <w:rFonts w:ascii="Times New Roman" w:eastAsia="Calibri" w:hAnsi="Times New Roman" w:cs="Calibri"/>
      <w:bCs/>
      <w:sz w:val="20"/>
      <w:szCs w:val="26"/>
      <w:lang w:eastAsia="ru-RU"/>
    </w:rPr>
  </w:style>
  <w:style w:type="paragraph" w:customStyle="1" w:styleId="113">
    <w:name w:val="_1.1.Маркер"/>
    <w:basedOn w:val="20"/>
    <w:next w:val="af8"/>
    <w:link w:val="11fd"/>
    <w:qFormat/>
    <w:rsid w:val="002B5C1B"/>
    <w:pPr>
      <w:keepNext w:val="0"/>
      <w:numPr>
        <w:ilvl w:val="0"/>
        <w:numId w:val="77"/>
      </w:numPr>
      <w:tabs>
        <w:tab w:val="left" w:pos="1134"/>
      </w:tabs>
      <w:suppressAutoHyphens w:val="0"/>
      <w:spacing w:before="0" w:after="0"/>
      <w:ind w:left="1135" w:hanging="284"/>
      <w:jc w:val="both"/>
      <w:outlineLvl w:val="9"/>
    </w:pPr>
    <w:rPr>
      <w:rFonts w:cs="Times New Roman"/>
      <w:b w:val="0"/>
      <w:bCs/>
      <w:sz w:val="24"/>
      <w:szCs w:val="26"/>
      <w:lang w:bidi="ar-SA"/>
    </w:rPr>
  </w:style>
  <w:style w:type="character" w:customStyle="1" w:styleId="11fd">
    <w:name w:val="_1.1.Маркер Знак"/>
    <w:link w:val="113"/>
    <w:locked/>
    <w:rsid w:val="002B5C1B"/>
    <w:rPr>
      <w:rFonts w:ascii="Times New Roman" w:eastAsia="Times New Roman" w:hAnsi="Times New Roman" w:cs="Times New Roman"/>
      <w:bCs/>
      <w:sz w:val="24"/>
      <w:szCs w:val="26"/>
    </w:rPr>
  </w:style>
  <w:style w:type="character" w:customStyle="1" w:styleId="Exact0">
    <w:name w:val="Подпись к картинке Exact"/>
    <w:link w:val="afffffffffff9"/>
    <w:rsid w:val="002B5C1B"/>
    <w:rPr>
      <w:rFonts w:ascii="Times New Roman" w:eastAsia="Times New Roman" w:hAnsi="Times New Roman"/>
      <w:shd w:val="clear" w:color="auto" w:fill="FFFFFF"/>
    </w:rPr>
  </w:style>
  <w:style w:type="paragraph" w:customStyle="1" w:styleId="afffffffffff9">
    <w:name w:val="Подпись к картинке"/>
    <w:basedOn w:val="af8"/>
    <w:link w:val="Exact0"/>
    <w:rsid w:val="002B5C1B"/>
    <w:pPr>
      <w:widowControl w:val="0"/>
      <w:shd w:val="clear" w:color="auto" w:fill="FFFFFF"/>
      <w:spacing w:line="0" w:lineRule="atLeast"/>
    </w:pPr>
    <w:rPr>
      <w:rFonts w:cstheme="minorBidi"/>
      <w:sz w:val="22"/>
      <w:szCs w:val="22"/>
      <w:lang w:eastAsia="en-US"/>
    </w:rPr>
  </w:style>
  <w:style w:type="character" w:customStyle="1" w:styleId="27pt">
    <w:name w:val="Основной текст (2) + 7 pt"/>
    <w:rsid w:val="002B5C1B"/>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Exact1">
    <w:name w:val="Подпись к таблице Exact"/>
    <w:rsid w:val="002B5C1B"/>
    <w:rPr>
      <w:rFonts w:ascii="Times New Roman" w:eastAsia="Times New Roman" w:hAnsi="Times New Roman" w:cs="Times New Roman"/>
      <w:b w:val="0"/>
      <w:bCs w:val="0"/>
      <w:i w:val="0"/>
      <w:iCs w:val="0"/>
      <w:smallCaps w:val="0"/>
      <w:strike w:val="0"/>
      <w:sz w:val="22"/>
      <w:szCs w:val="22"/>
      <w:u w:val="none"/>
    </w:rPr>
  </w:style>
  <w:style w:type="character" w:customStyle="1" w:styleId="2fff">
    <w:name w:val="Основной текст (2) + Полужирный;Курсив"/>
    <w:rsid w:val="002B5C1B"/>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8Exact">
    <w:name w:val="Основной текст (18) Exact"/>
    <w:rsid w:val="002B5C1B"/>
    <w:rPr>
      <w:rFonts w:ascii="Times New Roman" w:eastAsia="Times New Roman" w:hAnsi="Times New Roman" w:cs="Times New Roman"/>
      <w:b/>
      <w:bCs/>
      <w:i/>
      <w:iCs/>
      <w:smallCaps w:val="0"/>
      <w:strike w:val="0"/>
      <w:sz w:val="22"/>
      <w:szCs w:val="22"/>
      <w:u w:val="none"/>
    </w:rPr>
  </w:style>
  <w:style w:type="character" w:customStyle="1" w:styleId="113Exact">
    <w:name w:val="Основной текст (113) Exact"/>
    <w:link w:val="1133"/>
    <w:rsid w:val="002B5C1B"/>
    <w:rPr>
      <w:rFonts w:ascii="Times New Roman" w:eastAsia="Times New Roman" w:hAnsi="Times New Roman"/>
      <w:sz w:val="21"/>
      <w:szCs w:val="21"/>
      <w:shd w:val="clear" w:color="auto" w:fill="FFFFFF"/>
    </w:rPr>
  </w:style>
  <w:style w:type="character" w:customStyle="1" w:styleId="113Arial11ptExact">
    <w:name w:val="Основной текст (113) + Arial;11 pt Exact"/>
    <w:rsid w:val="002B5C1B"/>
    <w:rPr>
      <w:rFonts w:ascii="Arial" w:eastAsia="Arial" w:hAnsi="Arial" w:cs="Arial"/>
      <w:b/>
      <w:bCs/>
      <w:color w:val="000000"/>
      <w:spacing w:val="0"/>
      <w:w w:val="100"/>
      <w:position w:val="0"/>
      <w:sz w:val="22"/>
      <w:szCs w:val="22"/>
      <w:shd w:val="clear" w:color="auto" w:fill="FFFFFF"/>
      <w:lang w:val="ru-RU" w:eastAsia="ru-RU" w:bidi="ru-RU"/>
    </w:rPr>
  </w:style>
  <w:style w:type="paragraph" w:customStyle="1" w:styleId="1133">
    <w:name w:val="Основной текст (113)"/>
    <w:basedOn w:val="af8"/>
    <w:link w:val="113Exact"/>
    <w:rsid w:val="002B5C1B"/>
    <w:pPr>
      <w:widowControl w:val="0"/>
      <w:shd w:val="clear" w:color="auto" w:fill="FFFFFF"/>
      <w:spacing w:line="292" w:lineRule="exact"/>
    </w:pPr>
    <w:rPr>
      <w:rFonts w:cstheme="minorBidi"/>
      <w:sz w:val="21"/>
      <w:szCs w:val="21"/>
      <w:lang w:eastAsia="en-US"/>
    </w:rPr>
  </w:style>
  <w:style w:type="paragraph" w:customStyle="1" w:styleId="msonormal0">
    <w:name w:val="msonormal"/>
    <w:basedOn w:val="af8"/>
    <w:rsid w:val="002B5C1B"/>
    <w:pPr>
      <w:spacing w:before="100" w:beforeAutospacing="1" w:after="100" w:afterAutospacing="1"/>
    </w:pPr>
  </w:style>
  <w:style w:type="character" w:customStyle="1" w:styleId="79Exact">
    <w:name w:val="Заголовок №7 (9) Exact"/>
    <w:link w:val="79"/>
    <w:rsid w:val="002B5C1B"/>
    <w:rPr>
      <w:rFonts w:ascii="Times New Roman" w:eastAsia="Times New Roman" w:hAnsi="Times New Roman"/>
      <w:b/>
      <w:bCs/>
      <w:shd w:val="clear" w:color="auto" w:fill="FFFFFF"/>
    </w:rPr>
  </w:style>
  <w:style w:type="paragraph" w:customStyle="1" w:styleId="79">
    <w:name w:val="Заголовок №7 (9)"/>
    <w:basedOn w:val="af8"/>
    <w:link w:val="79Exact"/>
    <w:rsid w:val="002B5C1B"/>
    <w:pPr>
      <w:widowControl w:val="0"/>
      <w:shd w:val="clear" w:color="auto" w:fill="FFFFFF"/>
      <w:spacing w:line="0" w:lineRule="atLeast"/>
      <w:outlineLvl w:val="6"/>
    </w:pPr>
    <w:rPr>
      <w:rFonts w:cstheme="minorBidi"/>
      <w:b/>
      <w:bCs/>
      <w:sz w:val="22"/>
      <w:szCs w:val="22"/>
      <w:lang w:eastAsia="en-US"/>
    </w:rPr>
  </w:style>
  <w:style w:type="character" w:customStyle="1" w:styleId="2FranklinGothicHeavy7pt">
    <w:name w:val="Основной текст (2) + Franklin Gothic Heavy;7 pt"/>
    <w:rsid w:val="002B5C1B"/>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Exact0">
    <w:name w:val="Основной текст (2) + Курсив Exact"/>
    <w:rsid w:val="002B5C1B"/>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Tahoma10ptExact">
    <w:name w:val="Основной текст (2) + Tahoma;10 pt Exact"/>
    <w:rsid w:val="002B5C1B"/>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730">
    <w:name w:val="Основной текст (73)_"/>
    <w:link w:val="731"/>
    <w:rsid w:val="002B5C1B"/>
    <w:rPr>
      <w:rFonts w:ascii="Arial Narrow" w:eastAsia="Arial Narrow" w:hAnsi="Arial Narrow" w:cs="Arial Narrow"/>
      <w:spacing w:val="-20"/>
      <w:w w:val="200"/>
      <w:sz w:val="16"/>
      <w:szCs w:val="16"/>
      <w:shd w:val="clear" w:color="auto" w:fill="FFFFFF"/>
    </w:rPr>
  </w:style>
  <w:style w:type="character" w:customStyle="1" w:styleId="6Exact0">
    <w:name w:val="Заголовок №6 Exact"/>
    <w:link w:val="69"/>
    <w:rsid w:val="002B5C1B"/>
    <w:rPr>
      <w:rFonts w:ascii="Times New Roman" w:eastAsia="Times New Roman" w:hAnsi="Times New Roman"/>
      <w:shd w:val="clear" w:color="auto" w:fill="FFFFFF"/>
    </w:rPr>
  </w:style>
  <w:style w:type="paragraph" w:customStyle="1" w:styleId="731">
    <w:name w:val="Основной текст (73)"/>
    <w:basedOn w:val="af8"/>
    <w:link w:val="730"/>
    <w:rsid w:val="002B5C1B"/>
    <w:pPr>
      <w:widowControl w:val="0"/>
      <w:shd w:val="clear" w:color="auto" w:fill="FFFFFF"/>
      <w:spacing w:before="60" w:line="0" w:lineRule="atLeast"/>
      <w:ind w:hanging="240"/>
    </w:pPr>
    <w:rPr>
      <w:rFonts w:ascii="Arial Narrow" w:eastAsia="Arial Narrow" w:hAnsi="Arial Narrow" w:cs="Arial Narrow"/>
      <w:spacing w:val="-20"/>
      <w:w w:val="200"/>
      <w:sz w:val="16"/>
      <w:szCs w:val="16"/>
      <w:lang w:eastAsia="en-US"/>
    </w:rPr>
  </w:style>
  <w:style w:type="paragraph" w:customStyle="1" w:styleId="69">
    <w:name w:val="Заголовок №6"/>
    <w:basedOn w:val="af8"/>
    <w:link w:val="6Exact0"/>
    <w:rsid w:val="002B5C1B"/>
    <w:pPr>
      <w:widowControl w:val="0"/>
      <w:shd w:val="clear" w:color="auto" w:fill="FFFFFF"/>
      <w:spacing w:line="0" w:lineRule="atLeast"/>
      <w:outlineLvl w:val="5"/>
    </w:pPr>
    <w:rPr>
      <w:rFonts w:cstheme="minorBidi"/>
      <w:sz w:val="22"/>
      <w:szCs w:val="22"/>
      <w:lang w:eastAsia="en-US"/>
    </w:rPr>
  </w:style>
  <w:style w:type="character" w:customStyle="1" w:styleId="360">
    <w:name w:val="Основной текст (36)_"/>
    <w:link w:val="361"/>
    <w:rsid w:val="002B5C1B"/>
    <w:rPr>
      <w:rFonts w:ascii="Times New Roman" w:eastAsia="Times New Roman" w:hAnsi="Times New Roman"/>
      <w:b/>
      <w:bCs/>
      <w:sz w:val="21"/>
      <w:szCs w:val="21"/>
      <w:shd w:val="clear" w:color="auto" w:fill="FFFFFF"/>
    </w:rPr>
  </w:style>
  <w:style w:type="paragraph" w:customStyle="1" w:styleId="361">
    <w:name w:val="Основной текст (36)"/>
    <w:basedOn w:val="af8"/>
    <w:link w:val="360"/>
    <w:rsid w:val="002B5C1B"/>
    <w:pPr>
      <w:widowControl w:val="0"/>
      <w:shd w:val="clear" w:color="auto" w:fill="FFFFFF"/>
      <w:spacing w:line="252" w:lineRule="exact"/>
      <w:jc w:val="both"/>
    </w:pPr>
    <w:rPr>
      <w:rFonts w:cstheme="minorBidi"/>
      <w:b/>
      <w:bCs/>
      <w:sz w:val="21"/>
      <w:szCs w:val="21"/>
      <w:lang w:eastAsia="en-US"/>
    </w:rPr>
  </w:style>
  <w:style w:type="character" w:customStyle="1" w:styleId="31Tahoma10pt">
    <w:name w:val="Основной текст (31) + Tahoma;10 pt;Не курсив"/>
    <w:rsid w:val="002B5C1B"/>
    <w:rPr>
      <w:rFonts w:ascii="Tahoma" w:eastAsia="Tahoma" w:hAnsi="Tahoma" w:cs="Tahoma"/>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9pt3">
    <w:name w:val="Основной текст (2) + 9 pt;Курсив"/>
    <w:rsid w:val="002B5C1B"/>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96">
    <w:name w:val="Основной текст (96)_"/>
    <w:link w:val="960"/>
    <w:rsid w:val="002B5C1B"/>
    <w:rPr>
      <w:sz w:val="15"/>
      <w:szCs w:val="15"/>
      <w:shd w:val="clear" w:color="auto" w:fill="FFFFFF"/>
    </w:rPr>
  </w:style>
  <w:style w:type="paragraph" w:customStyle="1" w:styleId="960">
    <w:name w:val="Основной текст (96)"/>
    <w:basedOn w:val="af8"/>
    <w:link w:val="96"/>
    <w:rsid w:val="002B5C1B"/>
    <w:pPr>
      <w:widowControl w:val="0"/>
      <w:shd w:val="clear" w:color="auto" w:fill="FFFFFF"/>
      <w:spacing w:line="212" w:lineRule="exact"/>
      <w:ind w:hanging="2140"/>
    </w:pPr>
    <w:rPr>
      <w:rFonts w:asciiTheme="minorHAnsi" w:eastAsiaTheme="minorHAnsi" w:hAnsiTheme="minorHAnsi" w:cstheme="minorBidi"/>
      <w:sz w:val="15"/>
      <w:szCs w:val="15"/>
      <w:lang w:eastAsia="en-US"/>
    </w:rPr>
  </w:style>
  <w:style w:type="character" w:customStyle="1" w:styleId="47Exact">
    <w:name w:val="Основной текст (47) Exact"/>
    <w:link w:val="470"/>
    <w:rsid w:val="002B5C1B"/>
    <w:rPr>
      <w:rFonts w:ascii="Times New Roman" w:eastAsia="Times New Roman" w:hAnsi="Times New Roman"/>
      <w:sz w:val="28"/>
      <w:szCs w:val="28"/>
      <w:shd w:val="clear" w:color="auto" w:fill="FFFFFF"/>
    </w:rPr>
  </w:style>
  <w:style w:type="character" w:customStyle="1" w:styleId="2fff0">
    <w:name w:val="Основной текст (2) + Малые прописные"/>
    <w:rsid w:val="002B5C1B"/>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paragraph" w:customStyle="1" w:styleId="470">
    <w:name w:val="Основной текст (47)"/>
    <w:basedOn w:val="af8"/>
    <w:link w:val="47Exact"/>
    <w:rsid w:val="002B5C1B"/>
    <w:pPr>
      <w:widowControl w:val="0"/>
      <w:shd w:val="clear" w:color="auto" w:fill="FFFFFF"/>
      <w:spacing w:line="370" w:lineRule="exact"/>
      <w:jc w:val="both"/>
    </w:pPr>
    <w:rPr>
      <w:rFonts w:cstheme="minorBidi"/>
      <w:sz w:val="28"/>
      <w:szCs w:val="28"/>
      <w:lang w:eastAsia="en-US"/>
    </w:rPr>
  </w:style>
  <w:style w:type="character" w:customStyle="1" w:styleId="155">
    <w:name w:val="Основной текст (155)_"/>
    <w:link w:val="1550"/>
    <w:rsid w:val="002B5C1B"/>
    <w:rPr>
      <w:rFonts w:ascii="Arial" w:eastAsia="Arial" w:hAnsi="Arial" w:cs="Arial"/>
      <w:sz w:val="14"/>
      <w:szCs w:val="14"/>
      <w:shd w:val="clear" w:color="auto" w:fill="FFFFFF"/>
    </w:rPr>
  </w:style>
  <w:style w:type="paragraph" w:customStyle="1" w:styleId="1550">
    <w:name w:val="Основной текст (155)"/>
    <w:basedOn w:val="af8"/>
    <w:link w:val="155"/>
    <w:rsid w:val="002B5C1B"/>
    <w:pPr>
      <w:widowControl w:val="0"/>
      <w:shd w:val="clear" w:color="auto" w:fill="FFFFFF"/>
      <w:spacing w:line="0" w:lineRule="atLeast"/>
    </w:pPr>
    <w:rPr>
      <w:rFonts w:ascii="Arial" w:eastAsia="Arial" w:hAnsi="Arial" w:cs="Arial"/>
      <w:sz w:val="14"/>
      <w:szCs w:val="14"/>
      <w:lang w:eastAsia="en-US"/>
    </w:rPr>
  </w:style>
  <w:style w:type="paragraph" w:customStyle="1" w:styleId="1593">
    <w:name w:val="Основной текст (159)"/>
    <w:basedOn w:val="af8"/>
    <w:rsid w:val="002B5C1B"/>
    <w:pPr>
      <w:widowControl w:val="0"/>
      <w:shd w:val="clear" w:color="auto" w:fill="FFFFFF"/>
      <w:spacing w:line="320" w:lineRule="exact"/>
      <w:ind w:hanging="460"/>
      <w:jc w:val="both"/>
    </w:pPr>
    <w:rPr>
      <w:color w:val="000000"/>
      <w:lang w:bidi="ru-RU"/>
    </w:rPr>
  </w:style>
  <w:style w:type="character" w:customStyle="1" w:styleId="15911pt0">
    <w:name w:val="Основной текст (159) + 11 pt"/>
    <w:aliases w:val="Малые прописные"/>
    <w:rsid w:val="002B5C1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5Exact">
    <w:name w:val="Подпись к таблице (15) Exact"/>
    <w:link w:val="154"/>
    <w:rsid w:val="002B5C1B"/>
    <w:rPr>
      <w:rFonts w:ascii="Trebuchet MS" w:eastAsia="Trebuchet MS" w:hAnsi="Trebuchet MS" w:cs="Trebuchet MS"/>
      <w:i/>
      <w:iCs/>
      <w:sz w:val="16"/>
      <w:szCs w:val="16"/>
      <w:shd w:val="clear" w:color="auto" w:fill="FFFFFF"/>
    </w:rPr>
  </w:style>
  <w:style w:type="paragraph" w:customStyle="1" w:styleId="154">
    <w:name w:val="Подпись к таблице (15)"/>
    <w:basedOn w:val="af8"/>
    <w:link w:val="15Exact"/>
    <w:rsid w:val="002B5C1B"/>
    <w:pPr>
      <w:widowControl w:val="0"/>
      <w:shd w:val="clear" w:color="auto" w:fill="FFFFFF"/>
      <w:spacing w:before="60" w:after="60" w:line="0" w:lineRule="atLeast"/>
    </w:pPr>
    <w:rPr>
      <w:rFonts w:ascii="Trebuchet MS" w:eastAsia="Trebuchet MS" w:hAnsi="Trebuchet MS" w:cs="Trebuchet MS"/>
      <w:i/>
      <w:iCs/>
      <w:sz w:val="16"/>
      <w:szCs w:val="16"/>
      <w:lang w:eastAsia="en-US"/>
    </w:rPr>
  </w:style>
  <w:style w:type="character" w:customStyle="1" w:styleId="159Exact0">
    <w:name w:val="Основной текст (159) + Малые прописные Exact"/>
    <w:rsid w:val="002B5C1B"/>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159Arial55ptExact">
    <w:name w:val="Основной текст (159) + Arial;5;5 pt;Малые прописные Exact"/>
    <w:rsid w:val="002B5C1B"/>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paragraph" w:customStyle="1" w:styleId="afffffffffffa">
    <w:name w:val="Текст титула"/>
    <w:link w:val="afffffffffffb"/>
    <w:qFormat/>
    <w:rsid w:val="002B5C1B"/>
    <w:pPr>
      <w:spacing w:after="120" w:line="240" w:lineRule="auto"/>
      <w:jc w:val="center"/>
    </w:pPr>
    <w:rPr>
      <w:rFonts w:ascii="Times New Roman" w:eastAsia="Times New Roman" w:hAnsi="Times New Roman" w:cs="Times New Roman"/>
      <w:b/>
      <w:sz w:val="24"/>
      <w:szCs w:val="20"/>
    </w:rPr>
  </w:style>
  <w:style w:type="character" w:customStyle="1" w:styleId="afffffffffffb">
    <w:name w:val="Текст титула Знак"/>
    <w:link w:val="afffffffffffa"/>
    <w:rsid w:val="002B5C1B"/>
    <w:rPr>
      <w:rFonts w:ascii="Times New Roman" w:eastAsia="Times New Roman" w:hAnsi="Times New Roman" w:cs="Times New Roman"/>
      <w:b/>
      <w:sz w:val="24"/>
      <w:szCs w:val="20"/>
    </w:rPr>
  </w:style>
  <w:style w:type="paragraph" w:customStyle="1" w:styleId="2fff1">
    <w:name w:val="Текст титула 2"/>
    <w:basedOn w:val="af8"/>
    <w:qFormat/>
    <w:rsid w:val="002B5C1B"/>
    <w:pPr>
      <w:widowControl w:val="0"/>
      <w:snapToGrid w:val="0"/>
      <w:spacing w:before="4800" w:line="300" w:lineRule="auto"/>
      <w:contextualSpacing/>
      <w:jc w:val="center"/>
    </w:pPr>
    <w:rPr>
      <w:rFonts w:cs="Arial"/>
      <w:b/>
      <w:szCs w:val="22"/>
      <w:lang w:eastAsia="en-US"/>
    </w:rPr>
  </w:style>
  <w:style w:type="paragraph" w:customStyle="1" w:styleId="001">
    <w:name w:val="0.0 Текст"/>
    <w:basedOn w:val="af8"/>
    <w:link w:val="002"/>
    <w:qFormat/>
    <w:rsid w:val="002B5C1B"/>
    <w:pPr>
      <w:snapToGrid w:val="0"/>
      <w:spacing w:before="40" w:after="400" w:line="300" w:lineRule="auto"/>
      <w:ind w:firstLine="709"/>
      <w:contextualSpacing/>
      <w:jc w:val="both"/>
    </w:pPr>
    <w:rPr>
      <w:rFonts w:cs="Arial"/>
      <w:sz w:val="28"/>
      <w:szCs w:val="22"/>
      <w:lang w:eastAsia="en-US"/>
    </w:rPr>
  </w:style>
  <w:style w:type="character" w:customStyle="1" w:styleId="002">
    <w:name w:val="0.0 Текст Знак"/>
    <w:link w:val="001"/>
    <w:rsid w:val="002B5C1B"/>
    <w:rPr>
      <w:rFonts w:ascii="Times New Roman" w:eastAsia="Times New Roman" w:hAnsi="Times New Roman" w:cs="Arial"/>
      <w:sz w:val="28"/>
    </w:rPr>
  </w:style>
  <w:style w:type="paragraph" w:customStyle="1" w:styleId="formattext">
    <w:name w:val="formattext"/>
    <w:basedOn w:val="af8"/>
    <w:rsid w:val="002B5C1B"/>
    <w:pPr>
      <w:spacing w:before="100" w:beforeAutospacing="1" w:after="100" w:afterAutospacing="1"/>
    </w:pPr>
  </w:style>
  <w:style w:type="numbering" w:customStyle="1" w:styleId="3120">
    <w:name w:val="Заголовок 3 ур12"/>
    <w:uiPriority w:val="99"/>
    <w:rsid w:val="002B5C1B"/>
  </w:style>
  <w:style w:type="table" w:customStyle="1" w:styleId="13c">
    <w:name w:val="Классическая таблица 13"/>
    <w:basedOn w:val="afa"/>
    <w:next w:val="1f2"/>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0">
    <w:name w:val="Сетка таблицы61"/>
    <w:basedOn w:val="afa"/>
    <w:next w:val="afff7"/>
    <w:uiPriority w:val="3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fa"/>
    <w:next w:val="afff7"/>
    <w:uiPriority w:val="3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d">
    <w:name w:val="Нет списка13"/>
    <w:next w:val="afb"/>
    <w:uiPriority w:val="99"/>
    <w:semiHidden/>
    <w:unhideWhenUsed/>
    <w:rsid w:val="002B5C1B"/>
  </w:style>
  <w:style w:type="table" w:customStyle="1" w:styleId="TableGridReport2">
    <w:name w:val="Table Grid Report2"/>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a"/>
    <w:next w:val="afff7"/>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Стиль13"/>
    <w:uiPriority w:val="99"/>
    <w:rsid w:val="002B5C1B"/>
    <w:pPr>
      <w:numPr>
        <w:numId w:val="5"/>
      </w:numPr>
    </w:pPr>
  </w:style>
  <w:style w:type="numbering" w:customStyle="1" w:styleId="143">
    <w:name w:val="Нет списка14"/>
    <w:next w:val="afb"/>
    <w:uiPriority w:val="99"/>
    <w:semiHidden/>
    <w:unhideWhenUsed/>
    <w:rsid w:val="002B5C1B"/>
  </w:style>
  <w:style w:type="table" w:customStyle="1" w:styleId="1100">
    <w:name w:val="Сетка таблицы110"/>
    <w:basedOn w:val="afa"/>
    <w:next w:val="afff7"/>
    <w:uiPriority w:val="59"/>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ff2">
    <w:name w:val="Рис.2"/>
    <w:rsid w:val="002B5C1B"/>
  </w:style>
  <w:style w:type="table" w:customStyle="1" w:styleId="-34">
    <w:name w:val="Веб-таблица 34"/>
    <w:basedOn w:val="afa"/>
    <w:next w:val="-3"/>
    <w:rsid w:val="002B5C1B"/>
    <w:pPr>
      <w:spacing w:after="0" w:line="240" w:lineRule="auto"/>
      <w:jc w:val="center"/>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4">
    <w:name w:val="Нет списка113"/>
    <w:next w:val="afb"/>
    <w:uiPriority w:val="99"/>
    <w:semiHidden/>
    <w:unhideWhenUsed/>
    <w:rsid w:val="002B5C1B"/>
  </w:style>
  <w:style w:type="table" w:customStyle="1" w:styleId="TableGridReport12">
    <w:name w:val="Table Grid Report12"/>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a"/>
    <w:next w:val="afff7"/>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етка таблицы112"/>
    <w:basedOn w:val="afa"/>
    <w:next w:val="afff7"/>
    <w:uiPriority w:val="59"/>
    <w:rsid w:val="002B5C1B"/>
    <w:pPr>
      <w:spacing w:after="0" w:line="240" w:lineRule="auto"/>
    </w:pPr>
    <w:rPr>
      <w:rFonts w:ascii="Calibri" w:eastAsia="Times New Roman" w:hAnsi="Calibri" w:cs="Arial"/>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
    <w:name w:val="Нет списка23"/>
    <w:next w:val="afb"/>
    <w:uiPriority w:val="99"/>
    <w:semiHidden/>
    <w:unhideWhenUsed/>
    <w:rsid w:val="002B5C1B"/>
  </w:style>
  <w:style w:type="table" w:customStyle="1" w:styleId="323">
    <w:name w:val="Сетка таблицы32"/>
    <w:basedOn w:val="afa"/>
    <w:next w:val="afff7"/>
    <w:uiPriority w:val="59"/>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
    <w:name w:val="Рис.11"/>
    <w:rsid w:val="002B5C1B"/>
    <w:pPr>
      <w:numPr>
        <w:numId w:val="79"/>
      </w:numPr>
    </w:pPr>
  </w:style>
  <w:style w:type="table" w:customStyle="1" w:styleId="-313">
    <w:name w:val="Веб-таблица 313"/>
    <w:basedOn w:val="afa"/>
    <w:next w:val="-3"/>
    <w:rsid w:val="002B5C1B"/>
    <w:pPr>
      <w:spacing w:after="0" w:line="240" w:lineRule="auto"/>
      <w:jc w:val="center"/>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0">
    <w:name w:val="Нет списка122"/>
    <w:next w:val="afb"/>
    <w:uiPriority w:val="99"/>
    <w:semiHidden/>
    <w:unhideWhenUsed/>
    <w:rsid w:val="002B5C1B"/>
  </w:style>
  <w:style w:type="table" w:customStyle="1" w:styleId="TableGridReport111">
    <w:name w:val="Table Grid Report111"/>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a"/>
    <w:next w:val="afff7"/>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basedOn w:val="afa"/>
    <w:next w:val="afff7"/>
    <w:uiPriority w:val="59"/>
    <w:rsid w:val="002B5C1B"/>
    <w:pPr>
      <w:spacing w:after="0" w:line="240" w:lineRule="auto"/>
    </w:pPr>
    <w:rPr>
      <w:rFonts w:ascii="Calibri" w:eastAsia="Times New Roman" w:hAnsi="Calibri" w:cs="Arial"/>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2B5C1B"/>
    <w:pPr>
      <w:widowControl w:val="0"/>
      <w:spacing w:after="0" w:line="240" w:lineRule="auto"/>
    </w:pPr>
    <w:rPr>
      <w:rFonts w:ascii="Calibri" w:eastAsia="Calibri" w:hAnsi="Calibri" w:cs="Arial"/>
      <w:lang w:val="en-US"/>
    </w:rPr>
    <w:tblPr>
      <w:tblInd w:w="0" w:type="dxa"/>
      <w:tblCellMar>
        <w:top w:w="0" w:type="dxa"/>
        <w:left w:w="0" w:type="dxa"/>
        <w:bottom w:w="0" w:type="dxa"/>
        <w:right w:w="0" w:type="dxa"/>
      </w:tblCellMar>
    </w:tblPr>
  </w:style>
  <w:style w:type="numbering" w:customStyle="1" w:styleId="313">
    <w:name w:val="Заголовок 3 ур13"/>
    <w:uiPriority w:val="99"/>
    <w:rsid w:val="002B5C1B"/>
    <w:pPr>
      <w:numPr>
        <w:numId w:val="42"/>
      </w:numPr>
    </w:pPr>
  </w:style>
  <w:style w:type="table" w:customStyle="1" w:styleId="144">
    <w:name w:val="Классическая таблица 14"/>
    <w:basedOn w:val="afa"/>
    <w:next w:val="1f2"/>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
    <w:name w:val="Сетка таблицы62"/>
    <w:basedOn w:val="afa"/>
    <w:next w:val="afff7"/>
    <w:uiPriority w:val="3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
    <w:name w:val="Сетка таблицы72"/>
    <w:basedOn w:val="afa"/>
    <w:next w:val="afff7"/>
    <w:uiPriority w:val="3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6">
    <w:name w:val="Нет списка15"/>
    <w:next w:val="afb"/>
    <w:uiPriority w:val="99"/>
    <w:semiHidden/>
    <w:unhideWhenUsed/>
    <w:rsid w:val="002B5C1B"/>
  </w:style>
  <w:style w:type="character" w:customStyle="1" w:styleId="26pt">
    <w:name w:val="Основной текст (2) + 6 pt"/>
    <w:rsid w:val="002B5C1B"/>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8pt0">
    <w:name w:val="Основной текст (2) + 8 pt;Полужирный"/>
    <w:rsid w:val="002B5C1B"/>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font17">
    <w:name w:val="font17"/>
    <w:basedOn w:val="af8"/>
    <w:uiPriority w:val="99"/>
    <w:rsid w:val="002B5C1B"/>
    <w:pPr>
      <w:spacing w:before="100" w:beforeAutospacing="1" w:after="100" w:afterAutospacing="1"/>
    </w:pPr>
    <w:rPr>
      <w:rFonts w:ascii="Calibri" w:hAnsi="Calibri" w:cs="Calibri"/>
      <w:b/>
      <w:bCs/>
      <w:color w:val="000000"/>
      <w:sz w:val="18"/>
      <w:szCs w:val="18"/>
    </w:rPr>
  </w:style>
  <w:style w:type="paragraph" w:customStyle="1" w:styleId="font18">
    <w:name w:val="font18"/>
    <w:basedOn w:val="af8"/>
    <w:uiPriority w:val="99"/>
    <w:rsid w:val="002B5C1B"/>
    <w:pPr>
      <w:spacing w:before="100" w:beforeAutospacing="1" w:after="100" w:afterAutospacing="1"/>
    </w:pPr>
    <w:rPr>
      <w:b/>
      <w:bCs/>
      <w:color w:val="000000"/>
      <w:sz w:val="18"/>
      <w:szCs w:val="18"/>
    </w:rPr>
  </w:style>
  <w:style w:type="numbering" w:customStyle="1" w:styleId="161">
    <w:name w:val="Нет списка16"/>
    <w:next w:val="afb"/>
    <w:uiPriority w:val="99"/>
    <w:semiHidden/>
    <w:unhideWhenUsed/>
    <w:rsid w:val="002B5C1B"/>
  </w:style>
  <w:style w:type="paragraph" w:customStyle="1" w:styleId="S">
    <w:name w:val="S_Обычный"/>
    <w:basedOn w:val="af8"/>
    <w:uiPriority w:val="99"/>
    <w:qFormat/>
    <w:rsid w:val="002B5C1B"/>
    <w:pPr>
      <w:ind w:firstLine="709"/>
      <w:jc w:val="both"/>
    </w:pPr>
    <w:rPr>
      <w:lang w:eastAsia="ar-SA"/>
    </w:rPr>
  </w:style>
  <w:style w:type="character" w:customStyle="1" w:styleId="AAA">
    <w:name w:val="! AAA ! Знак"/>
    <w:link w:val="AAA0"/>
    <w:uiPriority w:val="99"/>
    <w:locked/>
    <w:rsid w:val="002B5C1B"/>
    <w:rPr>
      <w:sz w:val="24"/>
      <w:szCs w:val="16"/>
    </w:rPr>
  </w:style>
  <w:style w:type="paragraph" w:customStyle="1" w:styleId="AAA0">
    <w:name w:val="! AAA !"/>
    <w:link w:val="AAA"/>
    <w:uiPriority w:val="99"/>
    <w:rsid w:val="002B5C1B"/>
    <w:pPr>
      <w:spacing w:after="120" w:line="240" w:lineRule="auto"/>
      <w:jc w:val="both"/>
    </w:pPr>
    <w:rPr>
      <w:sz w:val="24"/>
      <w:szCs w:val="16"/>
    </w:rPr>
  </w:style>
  <w:style w:type="paragraph" w:customStyle="1" w:styleId="513">
    <w:name w:val="Заголовок 51"/>
    <w:basedOn w:val="af8"/>
    <w:next w:val="af8"/>
    <w:uiPriority w:val="99"/>
    <w:unhideWhenUsed/>
    <w:qFormat/>
    <w:rsid w:val="002B5C1B"/>
    <w:pPr>
      <w:spacing w:line="271" w:lineRule="auto"/>
      <w:ind w:firstLine="680"/>
      <w:jc w:val="both"/>
      <w:outlineLvl w:val="4"/>
    </w:pPr>
    <w:rPr>
      <w:rFonts w:ascii="Cambria" w:hAnsi="Cambria"/>
      <w:i/>
      <w:iCs/>
      <w:lang w:val="en-US" w:eastAsia="en-US" w:bidi="en-US"/>
    </w:rPr>
  </w:style>
  <w:style w:type="paragraph" w:customStyle="1" w:styleId="611">
    <w:name w:val="Заголовок 61"/>
    <w:basedOn w:val="af8"/>
    <w:next w:val="af8"/>
    <w:unhideWhenUsed/>
    <w:qFormat/>
    <w:rsid w:val="002B5C1B"/>
    <w:pPr>
      <w:shd w:val="clear" w:color="auto" w:fill="FFFFFF"/>
      <w:spacing w:line="271" w:lineRule="auto"/>
      <w:ind w:firstLine="680"/>
      <w:jc w:val="both"/>
      <w:outlineLvl w:val="5"/>
    </w:pPr>
    <w:rPr>
      <w:rFonts w:ascii="Cambria" w:hAnsi="Cambria"/>
      <w:b/>
      <w:bCs/>
      <w:color w:val="595959"/>
      <w:spacing w:val="5"/>
      <w:sz w:val="22"/>
      <w:szCs w:val="22"/>
      <w:lang w:val="en-US" w:eastAsia="en-US" w:bidi="en-US"/>
    </w:rPr>
  </w:style>
  <w:style w:type="paragraph" w:customStyle="1" w:styleId="712">
    <w:name w:val="Заголовок 71"/>
    <w:basedOn w:val="af8"/>
    <w:next w:val="af8"/>
    <w:unhideWhenUsed/>
    <w:qFormat/>
    <w:rsid w:val="002B5C1B"/>
    <w:pPr>
      <w:spacing w:line="360" w:lineRule="auto"/>
      <w:ind w:firstLine="680"/>
      <w:jc w:val="both"/>
      <w:outlineLvl w:val="6"/>
    </w:pPr>
    <w:rPr>
      <w:rFonts w:ascii="Cambria" w:hAnsi="Cambria"/>
      <w:b/>
      <w:bCs/>
      <w:i/>
      <w:iCs/>
      <w:color w:val="5A5A5A"/>
      <w:sz w:val="20"/>
      <w:szCs w:val="20"/>
      <w:lang w:val="en-US" w:eastAsia="en-US" w:bidi="en-US"/>
    </w:rPr>
  </w:style>
  <w:style w:type="paragraph" w:customStyle="1" w:styleId="812">
    <w:name w:val="Заголовок 81"/>
    <w:basedOn w:val="af8"/>
    <w:next w:val="af8"/>
    <w:unhideWhenUsed/>
    <w:qFormat/>
    <w:rsid w:val="002B5C1B"/>
    <w:pPr>
      <w:spacing w:line="360" w:lineRule="auto"/>
      <w:ind w:firstLine="680"/>
      <w:jc w:val="both"/>
      <w:outlineLvl w:val="7"/>
    </w:pPr>
    <w:rPr>
      <w:rFonts w:ascii="Cambria" w:hAnsi="Cambria"/>
      <w:b/>
      <w:bCs/>
      <w:color w:val="7F7F7F"/>
      <w:sz w:val="20"/>
      <w:szCs w:val="20"/>
      <w:lang w:val="en-US" w:eastAsia="en-US" w:bidi="en-US"/>
    </w:rPr>
  </w:style>
  <w:style w:type="paragraph" w:customStyle="1" w:styleId="910">
    <w:name w:val="Заголовок 91"/>
    <w:basedOn w:val="af8"/>
    <w:next w:val="af8"/>
    <w:unhideWhenUsed/>
    <w:qFormat/>
    <w:rsid w:val="002B5C1B"/>
    <w:pPr>
      <w:spacing w:line="271" w:lineRule="auto"/>
      <w:ind w:firstLine="680"/>
      <w:jc w:val="both"/>
      <w:outlineLvl w:val="8"/>
    </w:pPr>
    <w:rPr>
      <w:rFonts w:ascii="Cambria" w:hAnsi="Cambria"/>
      <w:b/>
      <w:bCs/>
      <w:i/>
      <w:iCs/>
      <w:color w:val="7F7F7F"/>
      <w:sz w:val="18"/>
      <w:szCs w:val="18"/>
      <w:lang w:val="en-US" w:eastAsia="en-US" w:bidi="en-US"/>
    </w:rPr>
  </w:style>
  <w:style w:type="numbering" w:customStyle="1" w:styleId="171">
    <w:name w:val="Нет списка17"/>
    <w:next w:val="afb"/>
    <w:uiPriority w:val="99"/>
    <w:semiHidden/>
    <w:unhideWhenUsed/>
    <w:rsid w:val="002B5C1B"/>
  </w:style>
  <w:style w:type="table" w:customStyle="1" w:styleId="TableGridReport3">
    <w:name w:val="Table Grid Report3"/>
    <w:basedOn w:val="afa"/>
    <w:next w:val="afff7"/>
    <w:uiPriority w:val="59"/>
    <w:rsid w:val="002B5C1B"/>
    <w:pPr>
      <w:spacing w:after="0" w:line="240" w:lineRule="auto"/>
      <w:ind w:left="1080"/>
    </w:pPr>
    <w:rPr>
      <w:rFonts w:ascii="Cambria" w:eastAsia="Times New Roman"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 54"/>
    <w:basedOn w:val="afa"/>
    <w:next w:val="55"/>
    <w:rsid w:val="002B5C1B"/>
    <w:pPr>
      <w:spacing w:after="0" w:line="240" w:lineRule="auto"/>
      <w:ind w:left="1080"/>
    </w:pPr>
    <w:rPr>
      <w:rFonts w:ascii="Cambria" w:eastAsia="Times New Roman" w:hAnsi="Cambria"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fb"/>
    <w:next w:val="111111"/>
    <w:rsid w:val="002B5C1B"/>
  </w:style>
  <w:style w:type="table" w:customStyle="1" w:styleId="TableGrid12">
    <w:name w:val="Table Grid12"/>
    <w:basedOn w:val="afa"/>
    <w:next w:val="afff7"/>
    <w:rsid w:val="002B5C1B"/>
    <w:pPr>
      <w:spacing w:after="0" w:line="240" w:lineRule="auto"/>
    </w:pPr>
    <w:rPr>
      <w:rFonts w:ascii="Cambria" w:eastAsia="Times New Roman" w:hAnsi="Cambria" w:cs="Times New Roman"/>
      <w:sz w:val="20"/>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3fd">
    <w:name w:val="Папушкин3"/>
    <w:basedOn w:val="afff7"/>
    <w:rsid w:val="002B5C1B"/>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
    <w:name w:val="Сетка таблицы 523"/>
    <w:basedOn w:val="afa"/>
    <w:next w:val="55"/>
    <w:rsid w:val="002B5C1B"/>
    <w:pPr>
      <w:spacing w:after="0" w:line="240" w:lineRule="auto"/>
      <w:ind w:left="1080"/>
    </w:pPr>
    <w:rPr>
      <w:rFonts w:ascii="Cambria" w:eastAsia="Times New Roman" w:hAnsi="Cambria"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Столбцы таблицы 33"/>
    <w:basedOn w:val="afa"/>
    <w:next w:val="38"/>
    <w:rsid w:val="002B5C1B"/>
    <w:pPr>
      <w:widowControl w:val="0"/>
      <w:adjustRightInd w:val="0"/>
      <w:spacing w:after="0" w:line="360" w:lineRule="atLeast"/>
      <w:ind w:firstLine="567"/>
      <w:jc w:val="both"/>
      <w:textAlignment w:val="baseline"/>
    </w:pPr>
    <w:rPr>
      <w:rFonts w:ascii="Cambria" w:eastAsia="Times New Roman" w:hAnsi="Cambria"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fa"/>
    <w:next w:val="48"/>
    <w:rsid w:val="002B5C1B"/>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fa"/>
    <w:next w:val="59"/>
    <w:rsid w:val="002B5C1B"/>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fa"/>
    <w:next w:val="-10"/>
    <w:rsid w:val="002B5C1B"/>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Столбцы таблицы 23"/>
    <w:basedOn w:val="afa"/>
    <w:next w:val="28"/>
    <w:rsid w:val="002B5C1B"/>
    <w:pPr>
      <w:widowControl w:val="0"/>
      <w:adjustRightInd w:val="0"/>
      <w:spacing w:after="0" w:line="360" w:lineRule="atLeast"/>
      <w:ind w:firstLine="567"/>
      <w:jc w:val="both"/>
      <w:textAlignment w:val="baseline"/>
    </w:pPr>
    <w:rPr>
      <w:rFonts w:ascii="Cambria" w:eastAsia="Times New Roman" w:hAnsi="Cambria"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fa"/>
    <w:next w:val="-20"/>
    <w:rsid w:val="002B5C1B"/>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e">
    <w:name w:val="Современная таблица3"/>
    <w:basedOn w:val="afa"/>
    <w:next w:val="affff2"/>
    <w:rsid w:val="002B5C1B"/>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0">
    <w:name w:val="Средний список 1119"/>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
    <w:name w:val="Простая таблица 23"/>
    <w:basedOn w:val="afa"/>
    <w:next w:val="29"/>
    <w:rsid w:val="002B5C1B"/>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f">
    <w:name w:val="Стандартная таблица3"/>
    <w:basedOn w:val="afa"/>
    <w:next w:val="affff3"/>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7">
    <w:name w:val="Классическая таблица 15"/>
    <w:basedOn w:val="afa"/>
    <w:next w:val="1f2"/>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e">
    <w:name w:val="Простая таблица 13"/>
    <w:basedOn w:val="afa"/>
    <w:next w:val="1f3"/>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Изящная таблица 23"/>
    <w:basedOn w:val="afa"/>
    <w:next w:val="2a"/>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Веб-таблица 13"/>
    <w:basedOn w:val="afa"/>
    <w:next w:val="-11"/>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
    <w:basedOn w:val="afa"/>
    <w:next w:val="-21"/>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fa"/>
    <w:next w:val="-3"/>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0">
    <w:name w:val="Изысканная таблица3"/>
    <w:basedOn w:val="afa"/>
    <w:next w:val="affff6"/>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f">
    <w:name w:val="Изящная таблица 13"/>
    <w:basedOn w:val="afa"/>
    <w:next w:val="1f4"/>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fa"/>
    <w:next w:val="2d"/>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5">
    <w:name w:val="Сетка таблицы113"/>
    <w:basedOn w:val="afa"/>
    <w:next w:val="afff7"/>
    <w:uiPriority w:val="59"/>
    <w:rsid w:val="002B5C1B"/>
    <w:pPr>
      <w:spacing w:after="0" w:line="240" w:lineRule="auto"/>
    </w:pPr>
    <w:rPr>
      <w:rFonts w:ascii="Cambria" w:eastAsia="Times New Roman"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a"/>
    <w:next w:val="afff7"/>
    <w:uiPriority w:val="59"/>
    <w:rsid w:val="002B5C1B"/>
    <w:pPr>
      <w:spacing w:after="0" w:line="240" w:lineRule="auto"/>
    </w:pPr>
    <w:rPr>
      <w:rFonts w:ascii="Cambria" w:eastAsia="Times New Roman"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 83"/>
    <w:basedOn w:val="afa"/>
    <w:next w:val="82"/>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6">
    <w:name w:val="Сетка таблицы 23"/>
    <w:basedOn w:val="afa"/>
    <w:next w:val="2f2"/>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f0">
    <w:name w:val="Сетка таблицы 13"/>
    <w:basedOn w:val="afa"/>
    <w:next w:val="1f8"/>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42">
    <w:name w:val="Нет списка114"/>
    <w:next w:val="afb"/>
    <w:uiPriority w:val="99"/>
    <w:semiHidden/>
    <w:unhideWhenUsed/>
    <w:rsid w:val="002B5C1B"/>
  </w:style>
  <w:style w:type="paragraph" w:customStyle="1" w:styleId="1fffd">
    <w:name w:val="Без интервала1"/>
    <w:next w:val="afffff6"/>
    <w:rsid w:val="002B5C1B"/>
    <w:rPr>
      <w:rFonts w:ascii="Calibri" w:eastAsia="Times New Roman" w:hAnsi="Calibri" w:cs="Times New Roman"/>
      <w:lang w:val="en-US" w:bidi="en-US"/>
    </w:rPr>
  </w:style>
  <w:style w:type="table" w:customStyle="1" w:styleId="158">
    <w:name w:val="Светлая заливка15"/>
    <w:basedOn w:val="afa"/>
    <w:uiPriority w:val="60"/>
    <w:rsid w:val="002B5C1B"/>
    <w:pPr>
      <w:spacing w:after="0" w:line="240" w:lineRule="auto"/>
    </w:pPr>
    <w:rPr>
      <w:rFonts w:ascii="Arial" w:eastAsia="Times New Roman" w:hAnsi="Arial"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2">
    <w:name w:val="Средний список 12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0">
    <w:name w:val="Сетка таблицы251"/>
    <w:basedOn w:val="afa"/>
    <w:next w:val="afff7"/>
    <w:rsid w:val="002B5C1B"/>
    <w:pPr>
      <w:spacing w:after="0" w:line="240" w:lineRule="auto"/>
    </w:pPr>
    <w:rPr>
      <w:rFonts w:ascii="Cambria" w:eastAsia="Times New Roman"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7">
    <w:name w:val="Светлая заливка23"/>
    <w:basedOn w:val="afa"/>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Сетка таблицы33"/>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e">
    <w:name w:val="Подзаголовок1"/>
    <w:basedOn w:val="af8"/>
    <w:next w:val="af8"/>
    <w:uiPriority w:val="99"/>
    <w:qFormat/>
    <w:rsid w:val="002B5C1B"/>
    <w:pPr>
      <w:spacing w:line="360" w:lineRule="auto"/>
      <w:ind w:firstLine="680"/>
      <w:jc w:val="both"/>
    </w:pPr>
    <w:rPr>
      <w:rFonts w:ascii="Cambria" w:hAnsi="Cambria"/>
      <w:i/>
      <w:iCs/>
      <w:smallCaps/>
      <w:spacing w:val="10"/>
      <w:sz w:val="28"/>
      <w:szCs w:val="28"/>
      <w:lang w:val="en-US" w:eastAsia="en-US" w:bidi="en-US"/>
    </w:rPr>
  </w:style>
  <w:style w:type="numbering" w:customStyle="1" w:styleId="22d">
    <w:name w:val="Заголовок 2 уровень2"/>
    <w:basedOn w:val="afb"/>
    <w:uiPriority w:val="99"/>
    <w:rsid w:val="002B5C1B"/>
  </w:style>
  <w:style w:type="numbering" w:customStyle="1" w:styleId="324">
    <w:name w:val="Заголовок 3 ур2"/>
    <w:basedOn w:val="afb"/>
    <w:uiPriority w:val="99"/>
    <w:rsid w:val="002B5C1B"/>
  </w:style>
  <w:style w:type="paragraph" w:customStyle="1" w:styleId="1ffff">
    <w:name w:val="Рецензия1"/>
    <w:next w:val="affffff9"/>
    <w:hidden/>
    <w:uiPriority w:val="99"/>
    <w:semiHidden/>
    <w:rsid w:val="002B5C1B"/>
    <w:rPr>
      <w:rFonts w:ascii="Calibri" w:eastAsia="Times New Roman" w:hAnsi="Calibri" w:cs="Times New Roman"/>
      <w:lang w:val="en-US" w:bidi="en-US"/>
    </w:rPr>
  </w:style>
  <w:style w:type="numbering" w:customStyle="1" w:styleId="145">
    <w:name w:val="Стиль14"/>
    <w:uiPriority w:val="99"/>
    <w:rsid w:val="002B5C1B"/>
  </w:style>
  <w:style w:type="paragraph" w:customStyle="1" w:styleId="21f3">
    <w:name w:val="Цитата 21"/>
    <w:basedOn w:val="af8"/>
    <w:next w:val="af8"/>
    <w:uiPriority w:val="29"/>
    <w:rsid w:val="002B5C1B"/>
    <w:pPr>
      <w:spacing w:after="200" w:line="276" w:lineRule="auto"/>
    </w:pPr>
    <w:rPr>
      <w:rFonts w:ascii="Calibri" w:hAnsi="Calibri"/>
      <w:i/>
      <w:iCs/>
      <w:color w:val="000000"/>
      <w:szCs w:val="22"/>
      <w:lang w:val="en-US" w:eastAsia="en-US" w:bidi="en-US"/>
    </w:rPr>
  </w:style>
  <w:style w:type="paragraph" w:customStyle="1" w:styleId="1ffff0">
    <w:name w:val="Выделенная цитата1"/>
    <w:basedOn w:val="af8"/>
    <w:next w:val="af8"/>
    <w:uiPriority w:val="30"/>
    <w:qFormat/>
    <w:rsid w:val="002B5C1B"/>
    <w:pPr>
      <w:pBdr>
        <w:top w:val="single" w:sz="4" w:space="10" w:color="auto"/>
        <w:bottom w:val="single" w:sz="4" w:space="10" w:color="auto"/>
      </w:pBdr>
      <w:spacing w:before="240" w:after="240" w:line="300" w:lineRule="auto"/>
      <w:ind w:left="1152" w:right="1152" w:firstLine="680"/>
      <w:jc w:val="both"/>
    </w:pPr>
    <w:rPr>
      <w:rFonts w:ascii="Cambria" w:hAnsi="Cambria"/>
      <w:i/>
      <w:iCs/>
      <w:sz w:val="22"/>
      <w:szCs w:val="22"/>
      <w:lang w:val="en-US" w:eastAsia="en-US" w:bidi="en-US"/>
    </w:rPr>
  </w:style>
  <w:style w:type="table" w:customStyle="1" w:styleId="334">
    <w:name w:val="Простая таблица 33"/>
    <w:basedOn w:val="afa"/>
    <w:next w:val="3f6"/>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fa"/>
    <w:next w:val="2-4"/>
    <w:uiPriority w:val="64"/>
    <w:rsid w:val="002B5C1B"/>
    <w:pPr>
      <w:spacing w:after="0" w:line="240" w:lineRule="auto"/>
    </w:pPr>
    <w:rPr>
      <w:rFonts w:ascii="Cambria" w:eastAsia="Times New Roman" w:hAnsi="Cambria"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2">
    <w:name w:val="Светлая заливка118"/>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0">
    <w:name w:val="Светлая заливка1132"/>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
    <w:name w:val="Светлая заливка1152"/>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ветлая заливка35"/>
    <w:basedOn w:val="afa"/>
    <w:next w:val="LightShading1"/>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0">
    <w:name w:val="Светлая заливка1122"/>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4">
    <w:name w:val="Сетка таблицы41"/>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0">
    <w:name w:val="Светлая заливка1142"/>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3">
    <w:name w:val="рпдлпжлопж2"/>
    <w:basedOn w:val="afa"/>
    <w:uiPriority w:val="99"/>
    <w:rsid w:val="002B5C1B"/>
    <w:pPr>
      <w:spacing w:after="0" w:line="240" w:lineRule="auto"/>
      <w:jc w:val="right"/>
    </w:pPr>
    <w:rPr>
      <w:rFonts w:ascii="Arial" w:eastAsia="Calibri" w:hAnsi="Arial" w:cs="Times New Roman"/>
      <w:sz w:val="18"/>
      <w:szCs w:val="20"/>
      <w:lang w:eastAsia="ru-RU"/>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
    <w:name w:val="1 / 1.1 / 1.1.21"/>
    <w:basedOn w:val="afb"/>
    <w:next w:val="111111"/>
    <w:locked/>
    <w:rsid w:val="002B5C1B"/>
  </w:style>
  <w:style w:type="numbering" w:customStyle="1" w:styleId="1111131">
    <w:name w:val="1 / 1.1 / 1.1.31"/>
    <w:basedOn w:val="afb"/>
    <w:next w:val="111111"/>
    <w:locked/>
    <w:rsid w:val="002B5C1B"/>
  </w:style>
  <w:style w:type="table" w:customStyle="1" w:styleId="3121">
    <w:name w:val="Светлая заливка312"/>
    <w:basedOn w:val="afa"/>
    <w:next w:val="afa"/>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1">
    <w:name w:val="Нет списка24"/>
    <w:next w:val="afb"/>
    <w:uiPriority w:val="99"/>
    <w:semiHidden/>
    <w:unhideWhenUsed/>
    <w:rsid w:val="002B5C1B"/>
  </w:style>
  <w:style w:type="table" w:customStyle="1" w:styleId="514">
    <w:name w:val="Сетка таблицы51"/>
    <w:basedOn w:val="afa"/>
    <w:next w:val="afff7"/>
    <w:rsid w:val="002B5C1B"/>
    <w:pPr>
      <w:spacing w:after="0" w:line="240" w:lineRule="auto"/>
      <w:ind w:left="1080"/>
    </w:pPr>
    <w:rPr>
      <w:rFonts w:ascii="Cambria" w:eastAsia="Times New Roman"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Сетка таблицы 513"/>
    <w:basedOn w:val="afa"/>
    <w:next w:val="55"/>
    <w:rsid w:val="002B5C1B"/>
    <w:pPr>
      <w:spacing w:after="0" w:line="240" w:lineRule="auto"/>
      <w:ind w:left="1080"/>
    </w:pPr>
    <w:rPr>
      <w:rFonts w:ascii="Cambria" w:eastAsia="Times New Roman" w:hAnsi="Cambria"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fb"/>
    <w:next w:val="111111"/>
    <w:rsid w:val="002B5C1B"/>
  </w:style>
  <w:style w:type="table" w:customStyle="1" w:styleId="TableGrid111">
    <w:name w:val="Table Grid111"/>
    <w:basedOn w:val="afa"/>
    <w:next w:val="afff7"/>
    <w:rsid w:val="002B5C1B"/>
    <w:pPr>
      <w:spacing w:after="0" w:line="240" w:lineRule="auto"/>
    </w:pPr>
    <w:rPr>
      <w:rFonts w:ascii="Cambria" w:eastAsia="Times New Roman" w:hAnsi="Cambria" w:cs="Times New Roman"/>
      <w:sz w:val="20"/>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2c">
    <w:name w:val="Папушкин12"/>
    <w:basedOn w:val="afff7"/>
    <w:rsid w:val="002B5C1B"/>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fa"/>
    <w:next w:val="55"/>
    <w:rsid w:val="002B5C1B"/>
    <w:pPr>
      <w:spacing w:after="0" w:line="240" w:lineRule="auto"/>
      <w:ind w:left="1080"/>
    </w:pPr>
    <w:rPr>
      <w:rFonts w:ascii="Cambria" w:eastAsia="Times New Roman" w:hAnsi="Cambria"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2">
    <w:name w:val="Столбцы таблицы 312"/>
    <w:basedOn w:val="afa"/>
    <w:next w:val="38"/>
    <w:rsid w:val="002B5C1B"/>
    <w:pPr>
      <w:widowControl w:val="0"/>
      <w:adjustRightInd w:val="0"/>
      <w:spacing w:after="0" w:line="360" w:lineRule="atLeast"/>
      <w:ind w:firstLine="567"/>
      <w:jc w:val="both"/>
      <w:textAlignment w:val="baseline"/>
    </w:pPr>
    <w:rPr>
      <w:rFonts w:ascii="Cambria" w:eastAsia="Times New Roman" w:hAnsi="Cambria"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fa"/>
    <w:next w:val="48"/>
    <w:rsid w:val="002B5C1B"/>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
    <w:name w:val="Столбцы таблицы 512"/>
    <w:basedOn w:val="afa"/>
    <w:next w:val="59"/>
    <w:rsid w:val="002B5C1B"/>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fa"/>
    <w:next w:val="-10"/>
    <w:rsid w:val="002B5C1B"/>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Столбцы таблицы 212"/>
    <w:basedOn w:val="afa"/>
    <w:next w:val="28"/>
    <w:rsid w:val="002B5C1B"/>
    <w:pPr>
      <w:widowControl w:val="0"/>
      <w:adjustRightInd w:val="0"/>
      <w:spacing w:after="0" w:line="360" w:lineRule="atLeast"/>
      <w:ind w:firstLine="567"/>
      <w:jc w:val="both"/>
      <w:textAlignment w:val="baseline"/>
    </w:pPr>
    <w:rPr>
      <w:rFonts w:ascii="Cambria" w:eastAsia="Times New Roman" w:hAnsi="Cambria"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fa"/>
    <w:next w:val="-20"/>
    <w:rsid w:val="002B5C1B"/>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Современная таблица12"/>
    <w:basedOn w:val="afa"/>
    <w:next w:val="affff2"/>
    <w:rsid w:val="002B5C1B"/>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0">
    <w:name w:val="Средний список 11110"/>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2">
    <w:name w:val="Простая таблица 212"/>
    <w:basedOn w:val="afa"/>
    <w:next w:val="29"/>
    <w:rsid w:val="002B5C1B"/>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e">
    <w:name w:val="Стандартная таблица12"/>
    <w:basedOn w:val="afa"/>
    <w:next w:val="affff3"/>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5">
    <w:name w:val="Классическая таблица 112"/>
    <w:basedOn w:val="afa"/>
    <w:next w:val="1f2"/>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6">
    <w:name w:val="Простая таблица 112"/>
    <w:basedOn w:val="afa"/>
    <w:next w:val="1f3"/>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3">
    <w:name w:val="Изящная таблица 212"/>
    <w:basedOn w:val="afa"/>
    <w:next w:val="2a"/>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
    <w:name w:val="Веб-таблица 112"/>
    <w:basedOn w:val="afa"/>
    <w:next w:val="-11"/>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fa"/>
    <w:next w:val="-21"/>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fa"/>
    <w:next w:val="-3"/>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
    <w:name w:val="Изысканная таблица12"/>
    <w:basedOn w:val="afa"/>
    <w:next w:val="affff6"/>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7">
    <w:name w:val="Изящная таблица 112"/>
    <w:basedOn w:val="afa"/>
    <w:next w:val="1f4"/>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4">
    <w:name w:val="Классическая таблица 212"/>
    <w:basedOn w:val="afa"/>
    <w:next w:val="2d"/>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fa"/>
    <w:next w:val="afff7"/>
    <w:uiPriority w:val="59"/>
    <w:rsid w:val="002B5C1B"/>
    <w:pPr>
      <w:spacing w:after="0" w:line="240" w:lineRule="auto"/>
    </w:pPr>
    <w:rPr>
      <w:rFonts w:ascii="Cambria" w:eastAsia="Times New Roman"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a"/>
    <w:next w:val="afff7"/>
    <w:rsid w:val="002B5C1B"/>
    <w:pPr>
      <w:spacing w:after="0" w:line="240" w:lineRule="auto"/>
    </w:pPr>
    <w:rPr>
      <w:rFonts w:ascii="Cambria" w:eastAsia="Times New Roman"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0">
    <w:name w:val="Сетка таблицы 812"/>
    <w:basedOn w:val="afa"/>
    <w:next w:val="82"/>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5">
    <w:name w:val="Сетка таблицы 212"/>
    <w:basedOn w:val="afa"/>
    <w:next w:val="2f2"/>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8">
    <w:name w:val="Сетка таблицы 112"/>
    <w:basedOn w:val="afa"/>
    <w:next w:val="1f8"/>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3">
    <w:name w:val="Простая таблица 312"/>
    <w:basedOn w:val="afa"/>
    <w:next w:val="3f6"/>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fa"/>
    <w:next w:val="2-4"/>
    <w:uiPriority w:val="64"/>
    <w:rsid w:val="002B5C1B"/>
    <w:pPr>
      <w:spacing w:after="0" w:line="240" w:lineRule="auto"/>
    </w:pPr>
    <w:rPr>
      <w:rFonts w:ascii="Cambria" w:eastAsia="Times New Roman" w:hAnsi="Cambria"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6">
    <w:name w:val="Нет списка1111"/>
    <w:next w:val="afb"/>
    <w:uiPriority w:val="99"/>
    <w:semiHidden/>
    <w:unhideWhenUsed/>
    <w:rsid w:val="002B5C1B"/>
  </w:style>
  <w:style w:type="table" w:customStyle="1" w:styleId="1321">
    <w:name w:val="Средний список 132"/>
    <w:basedOn w:val="afa"/>
    <w:uiPriority w:val="65"/>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0">
    <w:name w:val="Средний список 11113"/>
    <w:basedOn w:val="afa"/>
    <w:next w:val="136"/>
    <w:uiPriority w:val="65"/>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2">
    <w:name w:val="Светлая заливка42"/>
    <w:basedOn w:val="afa"/>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9">
    <w:name w:val="Нет списка211"/>
    <w:next w:val="afb"/>
    <w:uiPriority w:val="99"/>
    <w:semiHidden/>
    <w:unhideWhenUsed/>
    <w:rsid w:val="002B5C1B"/>
  </w:style>
  <w:style w:type="numbering" w:customStyle="1" w:styleId="111110">
    <w:name w:val="Нет списка11111"/>
    <w:next w:val="afb"/>
    <w:uiPriority w:val="99"/>
    <w:semiHidden/>
    <w:unhideWhenUsed/>
    <w:rsid w:val="002B5C1B"/>
  </w:style>
  <w:style w:type="table" w:customStyle="1" w:styleId="11221">
    <w:name w:val="Средний список 112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b">
    <w:name w:val="Нет списка31"/>
    <w:next w:val="afb"/>
    <w:semiHidden/>
    <w:unhideWhenUsed/>
    <w:rsid w:val="002B5C1B"/>
  </w:style>
  <w:style w:type="table" w:customStyle="1" w:styleId="11321">
    <w:name w:val="Средний список 113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3">
    <w:name w:val="Светлая заливка122"/>
    <w:basedOn w:val="afa"/>
    <w:next w:val="4e"/>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5">
    <w:name w:val="Нет списка41"/>
    <w:next w:val="afb"/>
    <w:uiPriority w:val="99"/>
    <w:semiHidden/>
    <w:unhideWhenUsed/>
    <w:rsid w:val="002B5C1B"/>
  </w:style>
  <w:style w:type="table" w:customStyle="1" w:styleId="11421">
    <w:name w:val="Средний список 114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0">
    <w:name w:val="Средний список 115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5">
    <w:name w:val="Нет списка51"/>
    <w:next w:val="afb"/>
    <w:uiPriority w:val="99"/>
    <w:semiHidden/>
    <w:unhideWhenUsed/>
    <w:rsid w:val="002B5C1B"/>
  </w:style>
  <w:style w:type="table" w:customStyle="1" w:styleId="1162">
    <w:name w:val="Средний список 116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6">
    <w:name w:val="Светлая заливка212"/>
    <w:basedOn w:val="afa"/>
    <w:next w:val="4e"/>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2">
    <w:name w:val="Нет списка61"/>
    <w:next w:val="afb"/>
    <w:uiPriority w:val="99"/>
    <w:semiHidden/>
    <w:unhideWhenUsed/>
    <w:rsid w:val="002B5C1B"/>
  </w:style>
  <w:style w:type="table" w:customStyle="1" w:styleId="1172">
    <w:name w:val="Средний список 117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
    <w:name w:val="Средний список 119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
    <w:name w:val="Средний список 1110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
    <w:name w:val="Нет списка71"/>
    <w:next w:val="afb"/>
    <w:uiPriority w:val="99"/>
    <w:semiHidden/>
    <w:unhideWhenUsed/>
    <w:rsid w:val="002B5C1B"/>
  </w:style>
  <w:style w:type="table" w:customStyle="1" w:styleId="1111120">
    <w:name w:val="Средний список 11111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fa"/>
    <w:next w:val="4e"/>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
    <w:name w:val="Нет списка81"/>
    <w:next w:val="afb"/>
    <w:uiPriority w:val="99"/>
    <w:semiHidden/>
    <w:unhideWhenUsed/>
    <w:rsid w:val="002B5C1B"/>
  </w:style>
  <w:style w:type="table" w:customStyle="1" w:styleId="111220">
    <w:name w:val="Средний список 1112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
    <w:name w:val="Средний список 1114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ветлая заливка1162"/>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fa"/>
    <w:next w:val="4e"/>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2">
    <w:name w:val="Светлая заливка132"/>
    <w:basedOn w:val="afa"/>
    <w:next w:val="4e"/>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
    <w:name w:val="Сетка таблицы 5112"/>
    <w:basedOn w:val="afa"/>
    <w:next w:val="55"/>
    <w:rsid w:val="002B5C1B"/>
    <w:pPr>
      <w:spacing w:after="0" w:line="240" w:lineRule="auto"/>
    </w:pPr>
    <w:rPr>
      <w:rFonts w:ascii="Cambria" w:eastAsia="Times New Roman" w:hAnsi="Cambria"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11">
    <w:name w:val="Нет списка91"/>
    <w:next w:val="afb"/>
    <w:uiPriority w:val="99"/>
    <w:semiHidden/>
    <w:unhideWhenUsed/>
    <w:rsid w:val="002B5C1B"/>
  </w:style>
  <w:style w:type="table" w:customStyle="1" w:styleId="1215">
    <w:name w:val="Простая таблица 121"/>
    <w:basedOn w:val="afa"/>
    <w:next w:val="1f3"/>
    <w:semiHidden/>
    <w:unhideWhenUsed/>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1">
    <w:name w:val="Простая таблица 221"/>
    <w:basedOn w:val="afa"/>
    <w:next w:val="29"/>
    <w:semiHidden/>
    <w:unhideWhenUsed/>
    <w:rsid w:val="002B5C1B"/>
    <w:pPr>
      <w:widowControl w:val="0"/>
      <w:adjustRightInd w:val="0"/>
      <w:spacing w:after="0" w:line="360" w:lineRule="atLeast"/>
      <w:ind w:firstLine="567"/>
      <w:jc w:val="both"/>
    </w:pPr>
    <w:rPr>
      <w:rFonts w:ascii="Cambria" w:eastAsia="Times New Roman" w:hAnsi="Cambria"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1">
    <w:name w:val="Простая таблица 321"/>
    <w:basedOn w:val="afa"/>
    <w:next w:val="3f6"/>
    <w:semiHidden/>
    <w:unhideWhenUsed/>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16">
    <w:name w:val="Классическая таблица 121"/>
    <w:basedOn w:val="afa"/>
    <w:next w:val="1f2"/>
    <w:semiHidden/>
    <w:unhideWhenUsed/>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Классическая таблица 221"/>
    <w:basedOn w:val="afa"/>
    <w:next w:val="2d"/>
    <w:semiHidden/>
    <w:unhideWhenUsed/>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13">
    <w:name w:val="Столбцы таблицы 221"/>
    <w:basedOn w:val="afa"/>
    <w:next w:val="28"/>
    <w:semiHidden/>
    <w:unhideWhenUsed/>
    <w:rsid w:val="002B5C1B"/>
    <w:pPr>
      <w:widowControl w:val="0"/>
      <w:adjustRightInd w:val="0"/>
      <w:spacing w:after="0" w:line="360" w:lineRule="atLeast"/>
      <w:ind w:firstLine="567"/>
      <w:jc w:val="both"/>
    </w:pPr>
    <w:rPr>
      <w:rFonts w:ascii="Cambria" w:eastAsia="Times New Roman" w:hAnsi="Cambria"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2">
    <w:name w:val="Столбцы таблицы 321"/>
    <w:basedOn w:val="afa"/>
    <w:next w:val="38"/>
    <w:semiHidden/>
    <w:unhideWhenUsed/>
    <w:rsid w:val="002B5C1B"/>
    <w:pPr>
      <w:widowControl w:val="0"/>
      <w:adjustRightInd w:val="0"/>
      <w:spacing w:after="0" w:line="360" w:lineRule="atLeast"/>
      <w:ind w:firstLine="567"/>
      <w:jc w:val="both"/>
    </w:pPr>
    <w:rPr>
      <w:rFonts w:ascii="Cambria" w:eastAsia="Times New Roman" w:hAnsi="Cambria"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0">
    <w:name w:val="Столбцы таблицы 421"/>
    <w:basedOn w:val="afa"/>
    <w:next w:val="48"/>
    <w:semiHidden/>
    <w:unhideWhenUsed/>
    <w:rsid w:val="002B5C1B"/>
    <w:pPr>
      <w:widowControl w:val="0"/>
      <w:adjustRightInd w:val="0"/>
      <w:spacing w:after="0" w:line="360" w:lineRule="atLeast"/>
      <w:ind w:firstLine="567"/>
      <w:jc w:val="both"/>
    </w:pPr>
    <w:rPr>
      <w:rFonts w:ascii="Cambria" w:eastAsia="Times New Roman" w:hAnsi="Cambria"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fa"/>
    <w:next w:val="59"/>
    <w:semiHidden/>
    <w:unhideWhenUsed/>
    <w:rsid w:val="002B5C1B"/>
    <w:pPr>
      <w:widowControl w:val="0"/>
      <w:adjustRightInd w:val="0"/>
      <w:spacing w:after="0" w:line="360" w:lineRule="atLeast"/>
      <w:ind w:firstLine="567"/>
      <w:jc w:val="both"/>
    </w:pPr>
    <w:rPr>
      <w:rFonts w:ascii="Cambria" w:eastAsia="Times New Roman" w:hAnsi="Cambria"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7">
    <w:name w:val="Сетка таблицы 121"/>
    <w:basedOn w:val="afa"/>
    <w:next w:val="1f8"/>
    <w:semiHidden/>
    <w:unhideWhenUsed/>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4">
    <w:name w:val="Сетка таблицы 221"/>
    <w:basedOn w:val="afa"/>
    <w:next w:val="2f2"/>
    <w:semiHidden/>
    <w:unhideWhenUsed/>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0">
    <w:name w:val="Сетка таблицы 531"/>
    <w:basedOn w:val="afa"/>
    <w:next w:val="55"/>
    <w:semiHidden/>
    <w:unhideWhenUsed/>
    <w:rsid w:val="002B5C1B"/>
    <w:pPr>
      <w:spacing w:after="0" w:line="240" w:lineRule="auto"/>
      <w:ind w:left="1080"/>
    </w:pPr>
    <w:rPr>
      <w:rFonts w:ascii="Cambria" w:eastAsia="Times New Roman" w:hAnsi="Cambria"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1"/>
    <w:basedOn w:val="afa"/>
    <w:next w:val="82"/>
    <w:semiHidden/>
    <w:unhideWhenUsed/>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
    <w:name w:val="Таблица-список 121"/>
    <w:basedOn w:val="afa"/>
    <w:next w:val="-10"/>
    <w:semiHidden/>
    <w:unhideWhenUsed/>
    <w:rsid w:val="002B5C1B"/>
    <w:pPr>
      <w:widowControl w:val="0"/>
      <w:adjustRightInd w:val="0"/>
      <w:spacing w:after="0" w:line="360" w:lineRule="atLeast"/>
      <w:ind w:firstLine="567"/>
      <w:jc w:val="both"/>
    </w:pPr>
    <w:rPr>
      <w:rFonts w:ascii="Cambria" w:eastAsia="Times New Roman" w:hAnsi="Cambria"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fa"/>
    <w:next w:val="-20"/>
    <w:semiHidden/>
    <w:unhideWhenUsed/>
    <w:rsid w:val="002B5C1B"/>
    <w:pPr>
      <w:widowControl w:val="0"/>
      <w:adjustRightInd w:val="0"/>
      <w:spacing w:after="0" w:line="360" w:lineRule="atLeast"/>
      <w:ind w:firstLine="567"/>
      <w:jc w:val="both"/>
    </w:pPr>
    <w:rPr>
      <w:rFonts w:ascii="Cambria" w:eastAsia="Times New Roman" w:hAnsi="Cambria"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Современная таблица21"/>
    <w:basedOn w:val="afa"/>
    <w:next w:val="affff2"/>
    <w:semiHidden/>
    <w:unhideWhenUsed/>
    <w:rsid w:val="002B5C1B"/>
    <w:pPr>
      <w:widowControl w:val="0"/>
      <w:adjustRightInd w:val="0"/>
      <w:spacing w:after="0" w:line="360" w:lineRule="atLeast"/>
      <w:ind w:firstLine="567"/>
      <w:jc w:val="both"/>
    </w:pPr>
    <w:rPr>
      <w:rFonts w:ascii="Cambria" w:eastAsia="Times New Roman" w:hAnsi="Cambria"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5">
    <w:name w:val="Изысканная таблица21"/>
    <w:basedOn w:val="afa"/>
    <w:next w:val="affff6"/>
    <w:semiHidden/>
    <w:unhideWhenUsed/>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1f6">
    <w:name w:val="Стандартная таблица21"/>
    <w:basedOn w:val="afa"/>
    <w:next w:val="affff3"/>
    <w:semiHidden/>
    <w:unhideWhenUsed/>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8">
    <w:name w:val="Изящная таблица 121"/>
    <w:basedOn w:val="afa"/>
    <w:next w:val="1f4"/>
    <w:semiHidden/>
    <w:unhideWhenUsed/>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5">
    <w:name w:val="Изящная таблица 221"/>
    <w:basedOn w:val="afa"/>
    <w:next w:val="2a"/>
    <w:semiHidden/>
    <w:unhideWhenUsed/>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0">
    <w:name w:val="Веб-таблица 121"/>
    <w:basedOn w:val="afa"/>
    <w:next w:val="-11"/>
    <w:semiHidden/>
    <w:unhideWhenUsed/>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0">
    <w:name w:val="Веб-таблица 221"/>
    <w:basedOn w:val="afa"/>
    <w:next w:val="-21"/>
    <w:semiHidden/>
    <w:unhideWhenUsed/>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fa"/>
    <w:next w:val="-3"/>
    <w:unhideWhenUsed/>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1">
    <w:name w:val="Средняя заливка 2 - Акцент 421"/>
    <w:basedOn w:val="afa"/>
    <w:next w:val="2-4"/>
    <w:uiPriority w:val="64"/>
    <w:semiHidden/>
    <w:unhideWhenUsed/>
    <w:rsid w:val="002B5C1B"/>
    <w:pPr>
      <w:spacing w:after="0" w:line="240" w:lineRule="auto"/>
    </w:pPr>
    <w:rPr>
      <w:rFonts w:ascii="Cambria" w:eastAsia="Times New Roman" w:hAnsi="Cambria"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f7">
    <w:name w:val="Папушкин21"/>
    <w:basedOn w:val="afff7"/>
    <w:rsid w:val="002B5C1B"/>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fa"/>
    <w:rsid w:val="002B5C1B"/>
    <w:pPr>
      <w:spacing w:after="0" w:line="240" w:lineRule="auto"/>
      <w:ind w:left="1080"/>
    </w:pPr>
    <w:rPr>
      <w:rFonts w:ascii="Cambria" w:eastAsia="Times New Roman" w:hAnsi="Cambria"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1">
    <w:name w:val="Средний список 1117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0">
    <w:name w:val="Светлая заливка141"/>
    <w:basedOn w:val="afa"/>
    <w:uiPriority w:val="60"/>
    <w:rsid w:val="002B5C1B"/>
    <w:pPr>
      <w:spacing w:after="0" w:line="240" w:lineRule="auto"/>
    </w:pPr>
    <w:rPr>
      <w:rFonts w:ascii="Arial" w:eastAsia="Times New Roman" w:hAnsi="Arial"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0">
    <w:name w:val="Средний список 121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16">
    <w:name w:val="Светлая заливка221"/>
    <w:basedOn w:val="afa"/>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
    <w:name w:val="Светлая заливка1171"/>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10">
    <w:name w:val="Светлая заливка11311"/>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0">
    <w:name w:val="Светлая заливка11511"/>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8">
    <w:name w:val="Светлая заливка11111"/>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
    <w:name w:val="Светлая заливка341"/>
    <w:basedOn w:val="afa"/>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
    <w:name w:val="Light Shading111"/>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0">
    <w:name w:val="Светлая заливка11211"/>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0">
    <w:name w:val="Светлая заливка11411"/>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fe">
    <w:name w:val="рпдлпжлопж11"/>
    <w:basedOn w:val="afa"/>
    <w:uiPriority w:val="99"/>
    <w:rsid w:val="002B5C1B"/>
    <w:pPr>
      <w:spacing w:after="0" w:line="240" w:lineRule="auto"/>
      <w:jc w:val="right"/>
    </w:pPr>
    <w:rPr>
      <w:rFonts w:ascii="Arial" w:eastAsia="Calibri" w:hAnsi="Arial" w:cs="Times New Roman"/>
      <w:sz w:val="18"/>
      <w:szCs w:val="20"/>
      <w:lang w:eastAsia="ru-RU"/>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10">
    <w:name w:val="Светлая заливка3111"/>
    <w:basedOn w:val="afa"/>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1">
    <w:name w:val="Сетка таблицы 5121"/>
    <w:basedOn w:val="afa"/>
    <w:rsid w:val="002B5C1B"/>
    <w:pPr>
      <w:spacing w:after="0" w:line="240" w:lineRule="auto"/>
      <w:ind w:left="1080"/>
    </w:pPr>
    <w:rPr>
      <w:rFonts w:ascii="Cambria" w:eastAsia="Times New Roman" w:hAnsi="Cambria"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f">
    <w:name w:val="Папушкин111"/>
    <w:basedOn w:val="afff7"/>
    <w:rsid w:val="002B5C1B"/>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fa"/>
    <w:rsid w:val="002B5C1B"/>
    <w:pPr>
      <w:spacing w:after="0" w:line="240" w:lineRule="auto"/>
      <w:ind w:left="1080"/>
    </w:pPr>
    <w:rPr>
      <w:rFonts w:ascii="Cambria" w:eastAsia="Times New Roman" w:hAnsi="Cambria"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
    <w:name w:val="Столбцы таблицы 3111"/>
    <w:basedOn w:val="afa"/>
    <w:rsid w:val="002B5C1B"/>
    <w:pPr>
      <w:widowControl w:val="0"/>
      <w:adjustRightInd w:val="0"/>
      <w:spacing w:after="0" w:line="360" w:lineRule="atLeast"/>
      <w:ind w:firstLine="567"/>
      <w:jc w:val="both"/>
    </w:pPr>
    <w:rPr>
      <w:rFonts w:ascii="Cambria" w:eastAsia="Times New Roman" w:hAnsi="Cambria"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
    <w:name w:val="Столбцы таблицы 4111"/>
    <w:basedOn w:val="afa"/>
    <w:rsid w:val="002B5C1B"/>
    <w:pPr>
      <w:widowControl w:val="0"/>
      <w:adjustRightInd w:val="0"/>
      <w:spacing w:after="0" w:line="360" w:lineRule="atLeast"/>
      <w:ind w:firstLine="567"/>
      <w:jc w:val="both"/>
    </w:pPr>
    <w:rPr>
      <w:rFonts w:ascii="Cambria" w:eastAsia="Times New Roman" w:hAnsi="Cambria"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
    <w:basedOn w:val="afa"/>
    <w:rsid w:val="002B5C1B"/>
    <w:pPr>
      <w:widowControl w:val="0"/>
      <w:adjustRightInd w:val="0"/>
      <w:spacing w:after="0" w:line="360" w:lineRule="atLeast"/>
      <w:ind w:firstLine="567"/>
      <w:jc w:val="both"/>
    </w:pPr>
    <w:rPr>
      <w:rFonts w:ascii="Cambria" w:eastAsia="Times New Roman" w:hAnsi="Cambria"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fa"/>
    <w:rsid w:val="002B5C1B"/>
    <w:pPr>
      <w:widowControl w:val="0"/>
      <w:adjustRightInd w:val="0"/>
      <w:spacing w:after="0" w:line="360" w:lineRule="atLeast"/>
      <w:ind w:firstLine="567"/>
      <w:jc w:val="both"/>
    </w:pPr>
    <w:rPr>
      <w:rFonts w:ascii="Cambria" w:eastAsia="Times New Roman" w:hAnsi="Cambria"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Столбцы таблицы 2111"/>
    <w:basedOn w:val="afa"/>
    <w:rsid w:val="002B5C1B"/>
    <w:pPr>
      <w:widowControl w:val="0"/>
      <w:adjustRightInd w:val="0"/>
      <w:spacing w:after="0" w:line="360" w:lineRule="atLeast"/>
      <w:ind w:firstLine="567"/>
      <w:jc w:val="both"/>
    </w:pPr>
    <w:rPr>
      <w:rFonts w:ascii="Cambria" w:eastAsia="Times New Roman" w:hAnsi="Cambria"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fa"/>
    <w:rsid w:val="002B5C1B"/>
    <w:pPr>
      <w:widowControl w:val="0"/>
      <w:adjustRightInd w:val="0"/>
      <w:spacing w:after="0" w:line="360" w:lineRule="atLeast"/>
      <w:ind w:firstLine="567"/>
      <w:jc w:val="both"/>
    </w:pPr>
    <w:rPr>
      <w:rFonts w:ascii="Cambria" w:eastAsia="Times New Roman" w:hAnsi="Cambria"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0">
    <w:name w:val="Современная таблица111"/>
    <w:basedOn w:val="afa"/>
    <w:rsid w:val="002B5C1B"/>
    <w:pPr>
      <w:widowControl w:val="0"/>
      <w:adjustRightInd w:val="0"/>
      <w:spacing w:after="0" w:line="360" w:lineRule="atLeast"/>
      <w:ind w:firstLine="567"/>
      <w:jc w:val="both"/>
    </w:pPr>
    <w:rPr>
      <w:rFonts w:ascii="Cambria" w:eastAsia="Times New Roman" w:hAnsi="Cambria"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1">
    <w:name w:val="Средний список 1118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 - Акцент 1111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1">
    <w:name w:val="Простая таблица 2111"/>
    <w:basedOn w:val="afa"/>
    <w:rsid w:val="002B5C1B"/>
    <w:pPr>
      <w:widowControl w:val="0"/>
      <w:adjustRightInd w:val="0"/>
      <w:spacing w:after="0" w:line="360" w:lineRule="atLeast"/>
      <w:ind w:firstLine="567"/>
      <w:jc w:val="both"/>
    </w:pPr>
    <w:rPr>
      <w:rFonts w:ascii="Cambria" w:eastAsia="Times New Roman" w:hAnsi="Cambria"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f1">
    <w:name w:val="Стандартная таблица111"/>
    <w:basedOn w:val="afa"/>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7">
    <w:name w:val="Классическая таблица 1111"/>
    <w:basedOn w:val="afa"/>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8">
    <w:name w:val="Простая таблица 1111"/>
    <w:basedOn w:val="afa"/>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2">
    <w:name w:val="Изящная таблица 2111"/>
    <w:basedOn w:val="afa"/>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
    <w:name w:val="Веб-таблица 1111"/>
    <w:basedOn w:val="afa"/>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
    <w:name w:val="Веб-таблица 2111"/>
    <w:basedOn w:val="afa"/>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fa"/>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f2">
    <w:name w:val="Изысканная таблица111"/>
    <w:basedOn w:val="afa"/>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19">
    <w:name w:val="Изящная таблица 1111"/>
    <w:basedOn w:val="afa"/>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Классическая таблица 2111"/>
    <w:basedOn w:val="afa"/>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1">
    <w:name w:val="Сетка таблицы 8111"/>
    <w:basedOn w:val="afa"/>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14">
    <w:name w:val="Сетка таблицы 2111"/>
    <w:basedOn w:val="afa"/>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1a">
    <w:name w:val="Сетка таблицы 1111"/>
    <w:basedOn w:val="afa"/>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12">
    <w:name w:val="Простая таблица 3111"/>
    <w:basedOn w:val="afa"/>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1">
    <w:name w:val="Средняя заливка 2 - Акцент 4111"/>
    <w:basedOn w:val="afa"/>
    <w:uiPriority w:val="64"/>
    <w:rsid w:val="002B5C1B"/>
    <w:pPr>
      <w:spacing w:after="0" w:line="240" w:lineRule="auto"/>
    </w:pPr>
    <w:rPr>
      <w:rFonts w:ascii="Cambria" w:eastAsia="Times New Roman" w:hAnsi="Cambria"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10">
    <w:name w:val="Средний список 1311"/>
    <w:basedOn w:val="afa"/>
    <w:uiPriority w:val="65"/>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11121"/>
    <w:basedOn w:val="afa"/>
    <w:uiPriority w:val="65"/>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10">
    <w:name w:val="Светлая заливка411"/>
    <w:basedOn w:val="afa"/>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1">
    <w:name w:val="Средний список 1121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
    <w:name w:val="Средний список 1131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1">
    <w:name w:val="Светлая заливка1211"/>
    <w:basedOn w:val="afa"/>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1">
    <w:name w:val="Средний список 1141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
    <w:name w:val="Средний список 1151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0">
    <w:name w:val="Средний список 1161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5">
    <w:name w:val="Светлая заливка2111"/>
    <w:basedOn w:val="afa"/>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0">
    <w:name w:val="Средний список 1171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
    <w:name w:val="Средний список 1181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
    <w:name w:val="Средний список 1191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
    <w:name w:val="Средний список 11101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11111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10">
    <w:name w:val="Светлая заливка3211"/>
    <w:basedOn w:val="afa"/>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1">
    <w:name w:val="Средний список 11121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1131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
    <w:name w:val="Средний список 11141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
    <w:name w:val="Средний список 11151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
    <w:name w:val="Средний список 11161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
    <w:name w:val="Светлая заливка11611"/>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1">
    <w:name w:val="Светлая заливка3311"/>
    <w:basedOn w:val="afa"/>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1">
    <w:name w:val="Светлая заливка1311"/>
    <w:basedOn w:val="afa"/>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10">
    <w:name w:val="Сетка таблицы 51111"/>
    <w:basedOn w:val="afa"/>
    <w:rsid w:val="002B5C1B"/>
    <w:pPr>
      <w:spacing w:after="0" w:line="240" w:lineRule="auto"/>
    </w:pPr>
    <w:rPr>
      <w:rFonts w:ascii="Cambria" w:eastAsia="Times New Roman" w:hAnsi="Cambria"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40">
    <w:name w:val="Заголовок 3 ур14"/>
    <w:uiPriority w:val="99"/>
    <w:rsid w:val="002B5C1B"/>
  </w:style>
  <w:style w:type="numbering" w:customStyle="1" w:styleId="1111151">
    <w:name w:val="1 / 1.1 / 1.1.51"/>
    <w:basedOn w:val="afb"/>
    <w:next w:val="111111"/>
    <w:semiHidden/>
    <w:unhideWhenUsed/>
    <w:rsid w:val="002B5C1B"/>
  </w:style>
  <w:style w:type="numbering" w:customStyle="1" w:styleId="1111">
    <w:name w:val="Стиль111"/>
    <w:uiPriority w:val="99"/>
    <w:rsid w:val="002B5C1B"/>
    <w:pPr>
      <w:numPr>
        <w:numId w:val="81"/>
      </w:numPr>
    </w:pPr>
  </w:style>
  <w:style w:type="numbering" w:customStyle="1" w:styleId="211a">
    <w:name w:val="Заголовок 2 уровень11"/>
    <w:uiPriority w:val="99"/>
    <w:rsid w:val="002B5C1B"/>
  </w:style>
  <w:style w:type="table" w:customStyle="1" w:styleId="630">
    <w:name w:val="Сетка таблицы63"/>
    <w:basedOn w:val="afa"/>
    <w:next w:val="afff7"/>
    <w:uiPriority w:val="3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
    <w:name w:val="Сетка таблицы73"/>
    <w:basedOn w:val="afa"/>
    <w:next w:val="afff7"/>
    <w:uiPriority w:val="3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
    <w:basedOn w:val="afa"/>
    <w:next w:val="afff7"/>
    <w:uiPriority w:val="59"/>
    <w:rsid w:val="002B5C1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
    <w:name w:val="Изысканная таблица51"/>
    <w:basedOn w:val="afa"/>
    <w:next w:val="affff6"/>
    <w:rsid w:val="002B5C1B"/>
    <w:pPr>
      <w:widowControl w:val="0"/>
      <w:adjustRightInd w:val="0"/>
      <w:spacing w:before="120" w:after="120" w:line="360" w:lineRule="auto"/>
      <w:ind w:firstLine="567"/>
      <w:jc w:val="both"/>
      <w:textAlignment w:val="baseline"/>
    </w:pPr>
    <w:rPr>
      <w:rFonts w:ascii="Cambria" w:eastAsia="Times New Roman" w:hAnsi="Cambria"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1">
    <w:name w:val="Изящная таблица 151"/>
    <w:basedOn w:val="afa"/>
    <w:next w:val="1f4"/>
    <w:rsid w:val="002B5C1B"/>
    <w:pPr>
      <w:widowControl w:val="0"/>
      <w:adjustRightInd w:val="0"/>
      <w:spacing w:before="120" w:after="120" w:line="360" w:lineRule="auto"/>
      <w:ind w:firstLine="567"/>
      <w:jc w:val="both"/>
      <w:textAlignment w:val="baseline"/>
    </w:pPr>
    <w:rPr>
      <w:rFonts w:ascii="Cambria" w:eastAsia="Times New Roman" w:hAnsi="Cambria"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1">
    <w:name w:val="Классическая таблица 251"/>
    <w:basedOn w:val="afa"/>
    <w:next w:val="2d"/>
    <w:rsid w:val="002B5C1B"/>
    <w:pPr>
      <w:widowControl w:val="0"/>
      <w:adjustRightInd w:val="0"/>
      <w:spacing w:before="120" w:after="120" w:line="360" w:lineRule="auto"/>
      <w:ind w:firstLine="567"/>
      <w:jc w:val="both"/>
      <w:textAlignment w:val="baseline"/>
    </w:pPr>
    <w:rPr>
      <w:rFonts w:ascii="Cambria" w:eastAsia="Times New Roman" w:hAnsi="Cambria"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1">
    <w:name w:val="Сетка таблицы141"/>
    <w:basedOn w:val="afa"/>
    <w:next w:val="afff7"/>
    <w:rsid w:val="002B5C1B"/>
    <w:pPr>
      <w:spacing w:after="0" w:line="360" w:lineRule="auto"/>
      <w:ind w:firstLine="567"/>
      <w:jc w:val="both"/>
    </w:pPr>
    <w:rPr>
      <w:rFonts w:ascii="Cambria" w:eastAsia="Times New Roman"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basedOn w:val="afa"/>
    <w:next w:val="afff7"/>
    <w:rsid w:val="002B5C1B"/>
    <w:pPr>
      <w:spacing w:after="0" w:line="360" w:lineRule="auto"/>
      <w:ind w:firstLine="567"/>
      <w:jc w:val="both"/>
    </w:pPr>
    <w:rPr>
      <w:rFonts w:ascii="Cambria" w:eastAsia="Times New Roman"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1">
    <w:name w:val="Сетка таблицы 851"/>
    <w:basedOn w:val="afa"/>
    <w:next w:val="82"/>
    <w:rsid w:val="002B5C1B"/>
    <w:pPr>
      <w:widowControl w:val="0"/>
      <w:adjustRightInd w:val="0"/>
      <w:spacing w:before="120" w:after="120" w:line="360" w:lineRule="auto"/>
      <w:ind w:firstLine="567"/>
      <w:jc w:val="both"/>
      <w:textAlignment w:val="baseline"/>
    </w:pPr>
    <w:rPr>
      <w:rFonts w:ascii="Cambria" w:eastAsia="Times New Roman" w:hAnsi="Cambria"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14">
    <w:name w:val="Сетка таблицы81"/>
    <w:basedOn w:val="afa"/>
    <w:next w:val="afff7"/>
    <w:uiPriority w:val="3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
    <w:basedOn w:val="afa"/>
    <w:next w:val="afff7"/>
    <w:uiPriority w:val="3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fa"/>
    <w:next w:val="afff7"/>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етка таблицы131"/>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Сетка таблицы151"/>
    <w:basedOn w:val="afa"/>
    <w:next w:val="afff7"/>
    <w:uiPriority w:val="3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fa"/>
    <w:next w:val="afff7"/>
    <w:uiPriority w:val="3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Сетка таблицы171"/>
    <w:basedOn w:val="afa"/>
    <w:next w:val="afff7"/>
    <w:uiPriority w:val="3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етка таблицы181"/>
    <w:basedOn w:val="afa"/>
    <w:next w:val="afff7"/>
    <w:uiPriority w:val="3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3">
    <w:name w:val="Заголовок 3 ур111"/>
    <w:uiPriority w:val="99"/>
    <w:rsid w:val="002B5C1B"/>
  </w:style>
  <w:style w:type="numbering" w:customStyle="1" w:styleId="1011">
    <w:name w:val="Нет списка101"/>
    <w:next w:val="afb"/>
    <w:uiPriority w:val="99"/>
    <w:semiHidden/>
    <w:unhideWhenUsed/>
    <w:rsid w:val="002B5C1B"/>
  </w:style>
  <w:style w:type="table" w:customStyle="1" w:styleId="TableGridReport13">
    <w:name w:val="Table Grid Report13"/>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a"/>
    <w:next w:val="afff7"/>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9">
    <w:name w:val="Стиль121"/>
    <w:uiPriority w:val="99"/>
    <w:rsid w:val="002B5C1B"/>
  </w:style>
  <w:style w:type="numbering" w:customStyle="1" w:styleId="1231">
    <w:name w:val="Нет списка123"/>
    <w:next w:val="afb"/>
    <w:uiPriority w:val="99"/>
    <w:semiHidden/>
    <w:unhideWhenUsed/>
    <w:rsid w:val="002B5C1B"/>
  </w:style>
  <w:style w:type="table" w:customStyle="1" w:styleId="191">
    <w:name w:val="Сетка таблицы191"/>
    <w:basedOn w:val="afa"/>
    <w:next w:val="afff7"/>
    <w:uiPriority w:val="59"/>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f1">
    <w:name w:val="Рис.3"/>
    <w:rsid w:val="002B5C1B"/>
  </w:style>
  <w:style w:type="table" w:customStyle="1" w:styleId="-331">
    <w:name w:val="Веб-таблица 331"/>
    <w:basedOn w:val="afa"/>
    <w:next w:val="-3"/>
    <w:rsid w:val="002B5C1B"/>
    <w:pPr>
      <w:spacing w:after="0" w:line="240" w:lineRule="auto"/>
      <w:jc w:val="center"/>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12">
    <w:name w:val="Нет списка1121"/>
    <w:next w:val="afb"/>
    <w:uiPriority w:val="99"/>
    <w:semiHidden/>
    <w:unhideWhenUsed/>
    <w:rsid w:val="002B5C1B"/>
  </w:style>
  <w:style w:type="table" w:customStyle="1" w:styleId="21116">
    <w:name w:val="Сетка таблицы2111"/>
    <w:basedOn w:val="afa"/>
    <w:next w:val="afff7"/>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b">
    <w:name w:val="Сетка таблицы1111"/>
    <w:basedOn w:val="afa"/>
    <w:next w:val="afff7"/>
    <w:uiPriority w:val="59"/>
    <w:rsid w:val="002B5C1B"/>
    <w:pPr>
      <w:spacing w:after="0" w:line="240" w:lineRule="auto"/>
    </w:pPr>
    <w:rPr>
      <w:rFonts w:ascii="Calibri" w:eastAsia="Times New Roman" w:hAnsi="Calibri" w:cs="Arial"/>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17">
    <w:name w:val="Нет списка221"/>
    <w:next w:val="afb"/>
    <w:uiPriority w:val="99"/>
    <w:semiHidden/>
    <w:unhideWhenUsed/>
    <w:rsid w:val="002B5C1B"/>
  </w:style>
  <w:style w:type="table" w:customStyle="1" w:styleId="3115">
    <w:name w:val="Сетка таблицы311"/>
    <w:basedOn w:val="afa"/>
    <w:next w:val="afff7"/>
    <w:uiPriority w:val="59"/>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f0">
    <w:name w:val="Рис.12"/>
    <w:rsid w:val="002B5C1B"/>
  </w:style>
  <w:style w:type="table" w:customStyle="1" w:styleId="-3121">
    <w:name w:val="Веб-таблица 3121"/>
    <w:basedOn w:val="afa"/>
    <w:next w:val="-3"/>
    <w:rsid w:val="002B5C1B"/>
    <w:pPr>
      <w:spacing w:after="0" w:line="240" w:lineRule="auto"/>
      <w:jc w:val="center"/>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12">
    <w:name w:val="Нет списка1211"/>
    <w:next w:val="afb"/>
    <w:uiPriority w:val="99"/>
    <w:semiHidden/>
    <w:unhideWhenUsed/>
    <w:rsid w:val="002B5C1B"/>
  </w:style>
  <w:style w:type="table" w:customStyle="1" w:styleId="TableGridReport112">
    <w:name w:val="Table Grid Report112"/>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етка таблицы1211"/>
    <w:basedOn w:val="afa"/>
    <w:next w:val="afff7"/>
    <w:uiPriority w:val="59"/>
    <w:rsid w:val="002B5C1B"/>
    <w:pPr>
      <w:spacing w:after="0" w:line="240" w:lineRule="auto"/>
    </w:pPr>
    <w:rPr>
      <w:rFonts w:ascii="Calibri" w:eastAsia="Times New Roman" w:hAnsi="Calibri" w:cs="Arial"/>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
    <w:name w:val="Table Normal2"/>
    <w:uiPriority w:val="2"/>
    <w:semiHidden/>
    <w:unhideWhenUsed/>
    <w:qFormat/>
    <w:rsid w:val="002B5C1B"/>
    <w:pPr>
      <w:widowControl w:val="0"/>
      <w:spacing w:after="0" w:line="240" w:lineRule="auto"/>
    </w:pPr>
    <w:rPr>
      <w:rFonts w:ascii="Calibri" w:eastAsia="Calibri" w:hAnsi="Calibri" w:cs="Arial"/>
      <w:lang w:val="en-US"/>
    </w:rPr>
    <w:tblPr>
      <w:tblInd w:w="0" w:type="dxa"/>
      <w:tblCellMar>
        <w:top w:w="0" w:type="dxa"/>
        <w:left w:w="0" w:type="dxa"/>
        <w:bottom w:w="0" w:type="dxa"/>
        <w:right w:w="0" w:type="dxa"/>
      </w:tblCellMar>
    </w:tblPr>
  </w:style>
  <w:style w:type="numbering" w:customStyle="1" w:styleId="31210">
    <w:name w:val="Заголовок 3 ур121"/>
    <w:uiPriority w:val="99"/>
    <w:rsid w:val="002B5C1B"/>
  </w:style>
  <w:style w:type="table" w:customStyle="1" w:styleId="1314">
    <w:name w:val="Классическая таблица 131"/>
    <w:basedOn w:val="afa"/>
    <w:next w:val="1f2"/>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0">
    <w:name w:val="Сетка таблицы611"/>
    <w:basedOn w:val="afa"/>
    <w:next w:val="afff7"/>
    <w:uiPriority w:val="3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fa"/>
    <w:next w:val="afff7"/>
    <w:uiPriority w:val="3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5">
    <w:name w:val="Нет списка131"/>
    <w:next w:val="afb"/>
    <w:uiPriority w:val="99"/>
    <w:semiHidden/>
    <w:unhideWhenUsed/>
    <w:rsid w:val="002B5C1B"/>
  </w:style>
  <w:style w:type="table" w:customStyle="1" w:styleId="TableGridReport21">
    <w:name w:val="Table Grid Report21"/>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basedOn w:val="afa"/>
    <w:next w:val="afff7"/>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6">
    <w:name w:val="Стиль131"/>
    <w:uiPriority w:val="99"/>
    <w:rsid w:val="002B5C1B"/>
  </w:style>
  <w:style w:type="numbering" w:customStyle="1" w:styleId="1412">
    <w:name w:val="Нет списка141"/>
    <w:next w:val="afb"/>
    <w:uiPriority w:val="99"/>
    <w:semiHidden/>
    <w:unhideWhenUsed/>
    <w:rsid w:val="002B5C1B"/>
  </w:style>
  <w:style w:type="table" w:customStyle="1" w:styleId="1101">
    <w:name w:val="Сетка таблицы1101"/>
    <w:basedOn w:val="afa"/>
    <w:next w:val="afff7"/>
    <w:uiPriority w:val="59"/>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f8">
    <w:name w:val="Рис.21"/>
    <w:rsid w:val="002B5C1B"/>
  </w:style>
  <w:style w:type="table" w:customStyle="1" w:styleId="-341">
    <w:name w:val="Веб-таблица 341"/>
    <w:basedOn w:val="afa"/>
    <w:next w:val="-3"/>
    <w:rsid w:val="002B5C1B"/>
    <w:pPr>
      <w:spacing w:after="0" w:line="240" w:lineRule="auto"/>
      <w:jc w:val="center"/>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12">
    <w:name w:val="Нет списка1131"/>
    <w:next w:val="afb"/>
    <w:uiPriority w:val="99"/>
    <w:semiHidden/>
    <w:unhideWhenUsed/>
    <w:rsid w:val="002B5C1B"/>
  </w:style>
  <w:style w:type="table" w:customStyle="1" w:styleId="TableGridReport121">
    <w:name w:val="Table Grid Report121"/>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basedOn w:val="afa"/>
    <w:next w:val="afff7"/>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
    <w:name w:val="Сетка таблицы1121"/>
    <w:basedOn w:val="afa"/>
    <w:next w:val="afff7"/>
    <w:uiPriority w:val="59"/>
    <w:rsid w:val="002B5C1B"/>
    <w:pPr>
      <w:spacing w:after="0" w:line="240" w:lineRule="auto"/>
    </w:pPr>
    <w:rPr>
      <w:rFonts w:ascii="Calibri" w:eastAsia="Times New Roman" w:hAnsi="Calibri" w:cs="Arial"/>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1">
    <w:name w:val="Нет списка231"/>
    <w:next w:val="afb"/>
    <w:uiPriority w:val="99"/>
    <w:semiHidden/>
    <w:unhideWhenUsed/>
    <w:rsid w:val="002B5C1B"/>
  </w:style>
  <w:style w:type="table" w:customStyle="1" w:styleId="3213">
    <w:name w:val="Сетка таблицы321"/>
    <w:basedOn w:val="afa"/>
    <w:next w:val="afff7"/>
    <w:uiPriority w:val="59"/>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f3">
    <w:name w:val="Рис.111"/>
    <w:rsid w:val="002B5C1B"/>
  </w:style>
  <w:style w:type="table" w:customStyle="1" w:styleId="-3131">
    <w:name w:val="Веб-таблица 3131"/>
    <w:basedOn w:val="afa"/>
    <w:next w:val="-3"/>
    <w:rsid w:val="002B5C1B"/>
    <w:pPr>
      <w:spacing w:after="0" w:line="240" w:lineRule="auto"/>
      <w:jc w:val="center"/>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10">
    <w:name w:val="Нет списка1221"/>
    <w:next w:val="afb"/>
    <w:uiPriority w:val="99"/>
    <w:semiHidden/>
    <w:unhideWhenUsed/>
    <w:rsid w:val="002B5C1B"/>
  </w:style>
  <w:style w:type="table" w:customStyle="1" w:styleId="TableGridReport1111">
    <w:name w:val="Table Grid Report1111"/>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0">
    <w:name w:val="Сетка таблицы2211"/>
    <w:basedOn w:val="afa"/>
    <w:next w:val="afff7"/>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Сетка таблицы1221"/>
    <w:basedOn w:val="afa"/>
    <w:next w:val="afff7"/>
    <w:uiPriority w:val="59"/>
    <w:rsid w:val="002B5C1B"/>
    <w:pPr>
      <w:spacing w:after="0" w:line="240" w:lineRule="auto"/>
    </w:pPr>
    <w:rPr>
      <w:rFonts w:ascii="Calibri" w:eastAsia="Times New Roman" w:hAnsi="Calibri" w:cs="Arial"/>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1">
    <w:name w:val="Table Normal11"/>
    <w:uiPriority w:val="2"/>
    <w:semiHidden/>
    <w:unhideWhenUsed/>
    <w:qFormat/>
    <w:rsid w:val="002B5C1B"/>
    <w:pPr>
      <w:widowControl w:val="0"/>
      <w:spacing w:after="0" w:line="240" w:lineRule="auto"/>
    </w:pPr>
    <w:rPr>
      <w:rFonts w:ascii="Calibri" w:eastAsia="Calibri" w:hAnsi="Calibri" w:cs="Arial"/>
      <w:lang w:val="en-US"/>
    </w:rPr>
    <w:tblPr>
      <w:tblInd w:w="0" w:type="dxa"/>
      <w:tblCellMar>
        <w:top w:w="0" w:type="dxa"/>
        <w:left w:w="0" w:type="dxa"/>
        <w:bottom w:w="0" w:type="dxa"/>
        <w:right w:w="0" w:type="dxa"/>
      </w:tblCellMar>
    </w:tblPr>
  </w:style>
  <w:style w:type="numbering" w:customStyle="1" w:styleId="3131">
    <w:name w:val="Заголовок 3 ур131"/>
    <w:uiPriority w:val="99"/>
    <w:rsid w:val="002B5C1B"/>
  </w:style>
  <w:style w:type="table" w:customStyle="1" w:styleId="1413">
    <w:name w:val="Классическая таблица 141"/>
    <w:basedOn w:val="afa"/>
    <w:next w:val="1f2"/>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0">
    <w:name w:val="Сетка таблицы621"/>
    <w:basedOn w:val="afa"/>
    <w:next w:val="afff7"/>
    <w:uiPriority w:val="3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0">
    <w:name w:val="Сетка таблицы721"/>
    <w:basedOn w:val="afa"/>
    <w:next w:val="afff7"/>
    <w:uiPriority w:val="3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uiPriority w:val="9"/>
    <w:semiHidden/>
    <w:rsid w:val="002B5C1B"/>
    <w:rPr>
      <w:rFonts w:ascii="Cambria" w:eastAsia="Times New Roman" w:hAnsi="Cambria" w:cs="Times New Roman"/>
      <w:i/>
      <w:iCs/>
      <w:color w:val="365F91"/>
    </w:rPr>
  </w:style>
  <w:style w:type="character" w:customStyle="1" w:styleId="517">
    <w:name w:val="Заголовок 5 Знак1"/>
    <w:uiPriority w:val="9"/>
    <w:semiHidden/>
    <w:rsid w:val="002B5C1B"/>
    <w:rPr>
      <w:rFonts w:ascii="Cambria" w:eastAsia="Times New Roman" w:hAnsi="Cambria" w:cs="Times New Roman"/>
      <w:color w:val="365F91"/>
    </w:rPr>
  </w:style>
  <w:style w:type="character" w:customStyle="1" w:styleId="613">
    <w:name w:val="Заголовок 6 Знак1"/>
    <w:rsid w:val="002B5C1B"/>
    <w:rPr>
      <w:rFonts w:ascii="Cambria" w:eastAsia="Times New Roman" w:hAnsi="Cambria" w:cs="Times New Roman"/>
      <w:color w:val="243F60"/>
    </w:rPr>
  </w:style>
  <w:style w:type="character" w:customStyle="1" w:styleId="714">
    <w:name w:val="Заголовок 7 Знак1"/>
    <w:rsid w:val="002B5C1B"/>
    <w:rPr>
      <w:rFonts w:ascii="Cambria" w:eastAsia="Times New Roman" w:hAnsi="Cambria" w:cs="Times New Roman"/>
      <w:i/>
      <w:iCs/>
      <w:color w:val="243F60"/>
    </w:rPr>
  </w:style>
  <w:style w:type="character" w:customStyle="1" w:styleId="815">
    <w:name w:val="Заголовок 8 Знак1"/>
    <w:rsid w:val="002B5C1B"/>
    <w:rPr>
      <w:rFonts w:ascii="Cambria" w:eastAsia="Times New Roman" w:hAnsi="Cambria" w:cs="Times New Roman"/>
      <w:color w:val="272727"/>
      <w:sz w:val="21"/>
      <w:szCs w:val="21"/>
    </w:rPr>
  </w:style>
  <w:style w:type="character" w:customStyle="1" w:styleId="913">
    <w:name w:val="Заголовок 9 Знак1"/>
    <w:rsid w:val="002B5C1B"/>
    <w:rPr>
      <w:rFonts w:ascii="Cambria" w:eastAsia="Times New Roman" w:hAnsi="Cambria" w:cs="Times New Roman"/>
      <w:i/>
      <w:iCs/>
      <w:color w:val="272727"/>
      <w:sz w:val="21"/>
      <w:szCs w:val="21"/>
    </w:rPr>
  </w:style>
  <w:style w:type="character" w:customStyle="1" w:styleId="1ffff1">
    <w:name w:val="Подзаголовок Знак1"/>
    <w:uiPriority w:val="11"/>
    <w:rsid w:val="002B5C1B"/>
    <w:rPr>
      <w:rFonts w:eastAsia="Times New Roman"/>
      <w:color w:val="5A5A5A"/>
      <w:spacing w:val="15"/>
    </w:rPr>
  </w:style>
  <w:style w:type="character" w:customStyle="1" w:styleId="21f9">
    <w:name w:val="Цитата 2 Знак1"/>
    <w:uiPriority w:val="29"/>
    <w:rsid w:val="002B5C1B"/>
    <w:rPr>
      <w:i/>
      <w:iCs/>
      <w:color w:val="404040"/>
    </w:rPr>
  </w:style>
  <w:style w:type="character" w:customStyle="1" w:styleId="1ffff2">
    <w:name w:val="Выделенная цитата Знак1"/>
    <w:uiPriority w:val="30"/>
    <w:rsid w:val="002B5C1B"/>
    <w:rPr>
      <w:i/>
      <w:iCs/>
      <w:color w:val="4F81BD"/>
    </w:rPr>
  </w:style>
  <w:style w:type="paragraph" w:customStyle="1" w:styleId="afffffffffffc">
    <w:name w:val="Таблицы (моноширинный)"/>
    <w:basedOn w:val="af8"/>
    <w:next w:val="af8"/>
    <w:uiPriority w:val="99"/>
    <w:rsid w:val="002B5C1B"/>
    <w:pPr>
      <w:widowControl w:val="0"/>
      <w:autoSpaceDE w:val="0"/>
      <w:autoSpaceDN w:val="0"/>
      <w:adjustRightInd w:val="0"/>
      <w:jc w:val="both"/>
    </w:pPr>
    <w:rPr>
      <w:rFonts w:ascii="Courier New" w:hAnsi="Courier New" w:cs="Courier New"/>
      <w:sz w:val="26"/>
      <w:szCs w:val="26"/>
    </w:rPr>
  </w:style>
  <w:style w:type="character" w:customStyle="1" w:styleId="1fffa">
    <w:name w:val="Мой 1 Знак"/>
    <w:link w:val="1fff9"/>
    <w:rsid w:val="002B5C1B"/>
    <w:rPr>
      <w:rFonts w:ascii="Times New Roman" w:eastAsia="TimesNewRomanPSMT" w:hAnsi="Times New Roman" w:cs="Times New Roman"/>
      <w:b/>
      <w:color w:val="0070C0"/>
      <w:sz w:val="28"/>
      <w:szCs w:val="20"/>
    </w:rPr>
  </w:style>
  <w:style w:type="paragraph" w:customStyle="1" w:styleId="111f4">
    <w:name w:val="Мой 111"/>
    <w:basedOn w:val="30"/>
    <w:qFormat/>
    <w:rsid w:val="002B5C1B"/>
    <w:pPr>
      <w:keepLines/>
      <w:numPr>
        <w:numId w:val="0"/>
      </w:numPr>
      <w:tabs>
        <w:tab w:val="left" w:pos="907"/>
      </w:tabs>
      <w:suppressAutoHyphens w:val="0"/>
      <w:spacing w:before="280" w:after="280" w:line="240" w:lineRule="auto"/>
      <w:ind w:firstLine="851"/>
      <w:jc w:val="both"/>
    </w:pPr>
    <w:rPr>
      <w:rFonts w:ascii="Times New Roman" w:eastAsia="TimesNewRomanPSMT" w:hAnsi="Times New Roman" w:cs="Times New Roman"/>
      <w:i w:val="0"/>
      <w:iCs w:val="0"/>
      <w:sz w:val="24"/>
      <w:lang w:bidi="ar-SA"/>
    </w:rPr>
  </w:style>
  <w:style w:type="paragraph" w:customStyle="1" w:styleId="1111c">
    <w:name w:val="Мой 1111"/>
    <w:basedOn w:val="40"/>
    <w:link w:val="1111d"/>
    <w:qFormat/>
    <w:rsid w:val="002B5C1B"/>
    <w:pPr>
      <w:keepNext/>
      <w:spacing w:before="360" w:after="240" w:line="240" w:lineRule="auto"/>
      <w:ind w:left="862" w:right="-108" w:hanging="862"/>
      <w:jc w:val="left"/>
    </w:pPr>
    <w:rPr>
      <w:rFonts w:ascii="Times New Roman" w:eastAsia="Calibri" w:hAnsi="Times New Roman"/>
      <w:spacing w:val="0"/>
      <w:lang w:val="ru-RU" w:eastAsia="ar-SA" w:bidi="ar-SA"/>
    </w:rPr>
  </w:style>
  <w:style w:type="character" w:customStyle="1" w:styleId="1111d">
    <w:name w:val="Мой 1111 Знак"/>
    <w:link w:val="1111c"/>
    <w:rsid w:val="002B5C1B"/>
    <w:rPr>
      <w:rFonts w:ascii="Times New Roman" w:eastAsia="Calibri" w:hAnsi="Times New Roman" w:cs="Times New Roman"/>
      <w:b/>
      <w:bCs/>
      <w:sz w:val="24"/>
      <w:szCs w:val="24"/>
      <w:lang w:eastAsia="ar-SA"/>
    </w:rPr>
  </w:style>
  <w:style w:type="paragraph" w:customStyle="1" w:styleId="afffffffffffd">
    <w:name w:val="в таблицу"/>
    <w:basedOn w:val="af8"/>
    <w:link w:val="afffffffffffe"/>
    <w:qFormat/>
    <w:rsid w:val="002B5C1B"/>
    <w:pPr>
      <w:jc w:val="center"/>
    </w:pPr>
    <w:rPr>
      <w:sz w:val="20"/>
      <w:szCs w:val="20"/>
    </w:rPr>
  </w:style>
  <w:style w:type="character" w:customStyle="1" w:styleId="afffffffffffe">
    <w:name w:val="в таблицу Знак"/>
    <w:link w:val="afffffffffffd"/>
    <w:rsid w:val="002B5C1B"/>
    <w:rPr>
      <w:rFonts w:ascii="Times New Roman" w:eastAsia="Times New Roman" w:hAnsi="Times New Roman" w:cs="Times New Roman"/>
      <w:sz w:val="20"/>
      <w:szCs w:val="20"/>
      <w:lang w:eastAsia="ru-RU"/>
    </w:rPr>
  </w:style>
  <w:style w:type="paragraph" w:customStyle="1" w:styleId="affffffffffff">
    <w:name w:val="мой для рисунка"/>
    <w:basedOn w:val="af8"/>
    <w:link w:val="affffffffffff0"/>
    <w:qFormat/>
    <w:rsid w:val="002B5C1B"/>
    <w:pPr>
      <w:spacing w:before="120" w:line="300" w:lineRule="auto"/>
      <w:ind w:left="-284"/>
      <w:jc w:val="center"/>
    </w:pPr>
    <w:rPr>
      <w:rFonts w:eastAsia="Calibri"/>
      <w:b/>
      <w:noProof/>
      <w:szCs w:val="28"/>
    </w:rPr>
  </w:style>
  <w:style w:type="character" w:customStyle="1" w:styleId="affffffffffff0">
    <w:name w:val="мой для рисунка Знак"/>
    <w:link w:val="affffffffffff"/>
    <w:rsid w:val="002B5C1B"/>
    <w:rPr>
      <w:rFonts w:ascii="Times New Roman" w:eastAsia="Calibri" w:hAnsi="Times New Roman" w:cs="Times New Roman"/>
      <w:b/>
      <w:noProof/>
      <w:sz w:val="24"/>
      <w:szCs w:val="28"/>
      <w:lang w:eastAsia="ru-RU"/>
    </w:rPr>
  </w:style>
  <w:style w:type="character" w:customStyle="1" w:styleId="afffffffff5">
    <w:name w:val="таблица Знак"/>
    <w:link w:val="a8"/>
    <w:rsid w:val="002B5C1B"/>
    <w:rPr>
      <w:rFonts w:ascii="Times New Roman" w:eastAsia="Times New Roman" w:hAnsi="Times New Roman" w:cs="Arial"/>
      <w:b/>
      <w:sz w:val="24"/>
      <w:szCs w:val="20"/>
      <w:lang w:eastAsia="ru-RU"/>
    </w:rPr>
  </w:style>
  <w:style w:type="paragraph" w:customStyle="1" w:styleId="affffffffffff1">
    <w:name w:val="Мой Рисунок"/>
    <w:basedOn w:val="af8"/>
    <w:link w:val="affffffffffff2"/>
    <w:rsid w:val="002B5C1B"/>
    <w:pPr>
      <w:spacing w:line="360" w:lineRule="auto"/>
      <w:jc w:val="center"/>
    </w:pPr>
    <w:rPr>
      <w:rFonts w:ascii="Arial" w:hAnsi="Arial" w:cs="Arial"/>
      <w:szCs w:val="20"/>
    </w:rPr>
  </w:style>
  <w:style w:type="character" w:customStyle="1" w:styleId="affffffffffff2">
    <w:name w:val="Мой Рисунок Знак"/>
    <w:link w:val="affffffffffff1"/>
    <w:locked/>
    <w:rsid w:val="002B5C1B"/>
    <w:rPr>
      <w:rFonts w:ascii="Arial" w:eastAsia="Times New Roman" w:hAnsi="Arial" w:cs="Arial"/>
      <w:sz w:val="24"/>
      <w:szCs w:val="20"/>
      <w:lang w:eastAsia="ru-RU"/>
    </w:rPr>
  </w:style>
  <w:style w:type="paragraph" w:customStyle="1" w:styleId="3ff2">
    <w:name w:val="Стиль №3"/>
    <w:basedOn w:val="af8"/>
    <w:link w:val="3ff3"/>
    <w:autoRedefine/>
    <w:rsid w:val="002B5C1B"/>
    <w:pPr>
      <w:spacing w:line="360" w:lineRule="auto"/>
      <w:ind w:firstLine="709"/>
      <w:jc w:val="both"/>
    </w:pPr>
    <w:rPr>
      <w:rFonts w:ascii="Arial" w:hAnsi="Arial" w:cs="Arial"/>
      <w:szCs w:val="20"/>
    </w:rPr>
  </w:style>
  <w:style w:type="character" w:customStyle="1" w:styleId="3ff3">
    <w:name w:val="Стиль №3 Знак"/>
    <w:link w:val="3ff2"/>
    <w:rsid w:val="002B5C1B"/>
    <w:rPr>
      <w:rFonts w:ascii="Arial" w:eastAsia="Times New Roman" w:hAnsi="Arial" w:cs="Arial"/>
      <w:sz w:val="24"/>
      <w:szCs w:val="20"/>
      <w:lang w:eastAsia="ru-RU"/>
    </w:rPr>
  </w:style>
  <w:style w:type="paragraph" w:customStyle="1" w:styleId="7">
    <w:name w:val="Стиль №7"/>
    <w:basedOn w:val="3ff2"/>
    <w:link w:val="78"/>
    <w:uiPriority w:val="99"/>
    <w:rsid w:val="002B5C1B"/>
    <w:pPr>
      <w:numPr>
        <w:numId w:val="46"/>
      </w:numPr>
      <w:ind w:left="927" w:hanging="360"/>
    </w:pPr>
  </w:style>
  <w:style w:type="character" w:customStyle="1" w:styleId="78">
    <w:name w:val="Стиль №7 Знак"/>
    <w:link w:val="7"/>
    <w:uiPriority w:val="99"/>
    <w:rsid w:val="002B5C1B"/>
    <w:rPr>
      <w:rFonts w:ascii="Arial" w:eastAsia="Times New Roman" w:hAnsi="Arial" w:cs="Arial"/>
      <w:sz w:val="24"/>
      <w:szCs w:val="20"/>
      <w:lang w:eastAsia="ru-RU"/>
    </w:rPr>
  </w:style>
  <w:style w:type="paragraph" w:customStyle="1" w:styleId="6a">
    <w:name w:val="Стиль №6"/>
    <w:basedOn w:val="af8"/>
    <w:link w:val="6b"/>
    <w:rsid w:val="002B5C1B"/>
    <w:pPr>
      <w:jc w:val="center"/>
    </w:pPr>
    <w:rPr>
      <w:rFonts w:ascii="Arial" w:hAnsi="Arial"/>
      <w:sz w:val="20"/>
      <w:szCs w:val="28"/>
    </w:rPr>
  </w:style>
  <w:style w:type="character" w:customStyle="1" w:styleId="6b">
    <w:name w:val="Стиль №6 Знак"/>
    <w:link w:val="6a"/>
    <w:rsid w:val="002B5C1B"/>
    <w:rPr>
      <w:rFonts w:ascii="Arial" w:eastAsia="Times New Roman" w:hAnsi="Arial" w:cs="Times New Roman"/>
      <w:sz w:val="20"/>
      <w:szCs w:val="28"/>
      <w:lang w:eastAsia="ru-RU"/>
    </w:rPr>
  </w:style>
  <w:style w:type="paragraph" w:customStyle="1" w:styleId="5f1">
    <w:name w:val="Стиль №5"/>
    <w:basedOn w:val="af8"/>
    <w:link w:val="5f2"/>
    <w:rsid w:val="002B5C1B"/>
    <w:pPr>
      <w:spacing w:line="360" w:lineRule="auto"/>
      <w:jc w:val="center"/>
    </w:pPr>
    <w:rPr>
      <w:rFonts w:cs="Arial"/>
      <w:szCs w:val="20"/>
    </w:rPr>
  </w:style>
  <w:style w:type="character" w:customStyle="1" w:styleId="5f2">
    <w:name w:val="Стиль №5 Знак"/>
    <w:link w:val="5f1"/>
    <w:rsid w:val="002B5C1B"/>
    <w:rPr>
      <w:rFonts w:ascii="Times New Roman" w:eastAsia="Times New Roman" w:hAnsi="Times New Roman" w:cs="Arial"/>
      <w:sz w:val="24"/>
      <w:szCs w:val="20"/>
      <w:lang w:eastAsia="ru-RU"/>
    </w:rPr>
  </w:style>
  <w:style w:type="paragraph" w:customStyle="1" w:styleId="4f0">
    <w:name w:val="Стиль №4"/>
    <w:basedOn w:val="affff"/>
    <w:link w:val="4f1"/>
    <w:autoRedefine/>
    <w:rsid w:val="002B5C1B"/>
    <w:pPr>
      <w:keepNext/>
      <w:suppressAutoHyphens w:val="0"/>
      <w:spacing w:before="120" w:after="240" w:line="360" w:lineRule="auto"/>
      <w:jc w:val="both"/>
    </w:pPr>
    <w:rPr>
      <w:rFonts w:eastAsia="Calibri"/>
      <w:color w:val="auto"/>
      <w:szCs w:val="22"/>
    </w:rPr>
  </w:style>
  <w:style w:type="character" w:customStyle="1" w:styleId="4f1">
    <w:name w:val="Стиль №4 Знак"/>
    <w:link w:val="4f0"/>
    <w:rsid w:val="002B5C1B"/>
    <w:rPr>
      <w:rFonts w:ascii="Arial" w:eastAsia="Calibri" w:hAnsi="Arial"/>
      <w:b/>
      <w:bCs/>
      <w:sz w:val="24"/>
    </w:rPr>
  </w:style>
  <w:style w:type="paragraph" w:customStyle="1" w:styleId="8b">
    <w:name w:val="Стиль №8"/>
    <w:basedOn w:val="30"/>
    <w:next w:val="af8"/>
    <w:link w:val="8c"/>
    <w:rsid w:val="002B5C1B"/>
    <w:pPr>
      <w:keepLines/>
      <w:numPr>
        <w:ilvl w:val="0"/>
        <w:numId w:val="0"/>
      </w:numPr>
      <w:suppressAutoHyphens w:val="0"/>
      <w:spacing w:before="0" w:after="0" w:line="360" w:lineRule="auto"/>
    </w:pPr>
    <w:rPr>
      <w:rFonts w:ascii="Times New Roman" w:hAnsi="Times New Roman" w:cs="Times New Roman"/>
      <w:i w:val="0"/>
      <w:iCs w:val="0"/>
      <w:sz w:val="24"/>
      <w:szCs w:val="24"/>
      <w:lang w:eastAsia="ru-RU" w:bidi="ar-SA"/>
    </w:rPr>
  </w:style>
  <w:style w:type="character" w:customStyle="1" w:styleId="8c">
    <w:name w:val="Стиль №8 Знак"/>
    <w:link w:val="8b"/>
    <w:rsid w:val="002B5C1B"/>
    <w:rPr>
      <w:rFonts w:ascii="Times New Roman" w:eastAsia="Times New Roman" w:hAnsi="Times New Roman" w:cs="Times New Roman"/>
      <w:b/>
      <w:sz w:val="24"/>
      <w:szCs w:val="24"/>
      <w:lang w:eastAsia="ru-RU"/>
    </w:rPr>
  </w:style>
  <w:style w:type="paragraph" w:customStyle="1" w:styleId="12f1">
    <w:name w:val="Стиль №12"/>
    <w:basedOn w:val="af8"/>
    <w:link w:val="12f2"/>
    <w:rsid w:val="002B5C1B"/>
    <w:pPr>
      <w:tabs>
        <w:tab w:val="num" w:pos="720"/>
      </w:tabs>
      <w:spacing w:line="360" w:lineRule="auto"/>
      <w:ind w:left="720" w:firstLine="709"/>
      <w:jc w:val="both"/>
    </w:pPr>
    <w:rPr>
      <w:rFonts w:eastAsia="Calibri"/>
      <w:i/>
      <w:szCs w:val="22"/>
    </w:rPr>
  </w:style>
  <w:style w:type="character" w:customStyle="1" w:styleId="12f2">
    <w:name w:val="Стиль №12 Знак"/>
    <w:link w:val="12f1"/>
    <w:rsid w:val="002B5C1B"/>
    <w:rPr>
      <w:rFonts w:ascii="Times New Roman" w:eastAsia="Calibri" w:hAnsi="Times New Roman" w:cs="Times New Roman"/>
      <w:i/>
      <w:sz w:val="24"/>
      <w:lang w:eastAsia="ru-RU"/>
    </w:rPr>
  </w:style>
  <w:style w:type="paragraph" w:customStyle="1" w:styleId="11ff">
    <w:name w:val="Стиль №11"/>
    <w:basedOn w:val="af8"/>
    <w:link w:val="11ff0"/>
    <w:rsid w:val="002B5C1B"/>
    <w:pPr>
      <w:tabs>
        <w:tab w:val="num" w:pos="720"/>
      </w:tabs>
      <w:spacing w:line="360" w:lineRule="auto"/>
      <w:ind w:left="1287" w:hanging="360"/>
      <w:jc w:val="both"/>
    </w:pPr>
    <w:rPr>
      <w:rFonts w:eastAsia="Calibri"/>
      <w:szCs w:val="22"/>
    </w:rPr>
  </w:style>
  <w:style w:type="character" w:customStyle="1" w:styleId="11ff0">
    <w:name w:val="Стиль №11 Знак"/>
    <w:link w:val="11ff"/>
    <w:rsid w:val="002B5C1B"/>
    <w:rPr>
      <w:rFonts w:ascii="Times New Roman" w:eastAsia="Calibri" w:hAnsi="Times New Roman" w:cs="Times New Roman"/>
      <w:sz w:val="24"/>
      <w:lang w:eastAsia="ru-RU"/>
    </w:rPr>
  </w:style>
  <w:style w:type="paragraph" w:customStyle="1" w:styleId="105">
    <w:name w:val="Стиль №10"/>
    <w:basedOn w:val="3ff2"/>
    <w:link w:val="106"/>
    <w:rsid w:val="002B5C1B"/>
    <w:rPr>
      <w:i/>
    </w:rPr>
  </w:style>
  <w:style w:type="character" w:customStyle="1" w:styleId="106">
    <w:name w:val="Стиль №10 Знак"/>
    <w:link w:val="105"/>
    <w:rsid w:val="002B5C1B"/>
    <w:rPr>
      <w:rFonts w:ascii="Arial" w:eastAsia="Times New Roman" w:hAnsi="Arial" w:cs="Arial"/>
      <w:i/>
      <w:sz w:val="24"/>
      <w:szCs w:val="20"/>
      <w:lang w:eastAsia="ru-RU"/>
    </w:rPr>
  </w:style>
  <w:style w:type="paragraph" w:customStyle="1" w:styleId="98">
    <w:name w:val="Стиль №9"/>
    <w:basedOn w:val="af8"/>
    <w:link w:val="99"/>
    <w:rsid w:val="002B5C1B"/>
    <w:pPr>
      <w:tabs>
        <w:tab w:val="num" w:pos="720"/>
      </w:tabs>
      <w:spacing w:line="360" w:lineRule="auto"/>
      <w:ind w:left="1287" w:hanging="360"/>
      <w:jc w:val="both"/>
    </w:pPr>
    <w:rPr>
      <w:rFonts w:eastAsia="Calibri"/>
      <w:szCs w:val="22"/>
    </w:rPr>
  </w:style>
  <w:style w:type="character" w:customStyle="1" w:styleId="99">
    <w:name w:val="Стиль №9 Знак"/>
    <w:link w:val="98"/>
    <w:rsid w:val="002B5C1B"/>
    <w:rPr>
      <w:rFonts w:ascii="Times New Roman" w:eastAsia="Calibri" w:hAnsi="Times New Roman" w:cs="Times New Roman"/>
      <w:sz w:val="24"/>
      <w:lang w:eastAsia="ru-RU"/>
    </w:rPr>
  </w:style>
  <w:style w:type="paragraph" w:customStyle="1" w:styleId="affffffffffff3">
    <w:name w:val="МОЯ ТАБЛИЦА"/>
    <w:basedOn w:val="af8"/>
    <w:link w:val="affffffffffff4"/>
    <w:rsid w:val="002B5C1B"/>
    <w:pPr>
      <w:spacing w:line="360" w:lineRule="auto"/>
      <w:jc w:val="both"/>
    </w:pPr>
    <w:rPr>
      <w:rFonts w:ascii="Arial" w:hAnsi="Arial"/>
      <w:bCs/>
      <w:szCs w:val="28"/>
    </w:rPr>
  </w:style>
  <w:style w:type="character" w:customStyle="1" w:styleId="affffffffffff4">
    <w:name w:val="МОЯ ТАБЛИЦА Знак"/>
    <w:link w:val="affffffffffff3"/>
    <w:rsid w:val="002B5C1B"/>
    <w:rPr>
      <w:rFonts w:ascii="Arial" w:eastAsia="Times New Roman" w:hAnsi="Arial" w:cs="Times New Roman"/>
      <w:bCs/>
      <w:sz w:val="24"/>
      <w:szCs w:val="28"/>
      <w:lang w:eastAsia="ru-RU"/>
    </w:rPr>
  </w:style>
  <w:style w:type="paragraph" w:customStyle="1" w:styleId="affffffffffff5">
    <w:name w:val="таблица новая"/>
    <w:basedOn w:val="af8"/>
    <w:link w:val="affffffffffff6"/>
    <w:rsid w:val="002B5C1B"/>
    <w:pPr>
      <w:ind w:left="-57" w:right="-57"/>
      <w:jc w:val="center"/>
    </w:pPr>
    <w:rPr>
      <w:rFonts w:ascii="Arial" w:hAnsi="Arial"/>
      <w:sz w:val="20"/>
      <w:szCs w:val="28"/>
    </w:rPr>
  </w:style>
  <w:style w:type="character" w:customStyle="1" w:styleId="affffffffffff6">
    <w:name w:val="таблица новая Знак"/>
    <w:link w:val="affffffffffff5"/>
    <w:rsid w:val="002B5C1B"/>
    <w:rPr>
      <w:rFonts w:ascii="Arial" w:eastAsia="Times New Roman" w:hAnsi="Arial" w:cs="Times New Roman"/>
      <w:sz w:val="20"/>
      <w:szCs w:val="28"/>
      <w:lang w:eastAsia="ru-RU"/>
    </w:rPr>
  </w:style>
  <w:style w:type="paragraph" w:customStyle="1" w:styleId="affffffffffff7">
    <w:name w:val="текст"/>
    <w:basedOn w:val="af8"/>
    <w:link w:val="affffffffffff8"/>
    <w:rsid w:val="002B5C1B"/>
    <w:pPr>
      <w:spacing w:line="360" w:lineRule="auto"/>
      <w:ind w:left="102" w:right="50" w:firstLine="851"/>
      <w:jc w:val="both"/>
    </w:pPr>
    <w:rPr>
      <w:rFonts w:ascii="Arial" w:hAnsi="Arial" w:cs="Arial"/>
      <w:bCs/>
    </w:rPr>
  </w:style>
  <w:style w:type="character" w:customStyle="1" w:styleId="affffffffffff8">
    <w:name w:val="текст Знак"/>
    <w:link w:val="affffffffffff7"/>
    <w:rsid w:val="002B5C1B"/>
    <w:rPr>
      <w:rFonts w:ascii="Arial" w:eastAsia="Times New Roman" w:hAnsi="Arial" w:cs="Arial"/>
      <w:bCs/>
      <w:sz w:val="24"/>
      <w:szCs w:val="24"/>
      <w:lang w:eastAsia="ru-RU"/>
    </w:rPr>
  </w:style>
  <w:style w:type="character" w:customStyle="1" w:styleId="FontStyle47">
    <w:name w:val="Font Style47"/>
    <w:rsid w:val="002B5C1B"/>
    <w:rPr>
      <w:rFonts w:ascii="Times New Roman" w:hAnsi="Times New Roman" w:cs="Times New Roman"/>
      <w:sz w:val="26"/>
      <w:szCs w:val="26"/>
    </w:rPr>
  </w:style>
  <w:style w:type="paragraph" w:customStyle="1" w:styleId="xl63492">
    <w:name w:val="xl63492"/>
    <w:basedOn w:val="af8"/>
    <w:uiPriority w:val="99"/>
    <w:rsid w:val="002B5C1B"/>
    <w:pPr>
      <w:pBdr>
        <w:bottom w:val="single" w:sz="8" w:space="0" w:color="auto"/>
        <w:right w:val="single" w:sz="8" w:space="0" w:color="auto"/>
      </w:pBdr>
      <w:spacing w:before="100" w:beforeAutospacing="1" w:after="100" w:afterAutospacing="1"/>
      <w:jc w:val="center"/>
      <w:textAlignment w:val="center"/>
    </w:pPr>
    <w:rPr>
      <w:rFonts w:ascii="Arial" w:hAnsi="Arial" w:cs="Arial"/>
      <w:b/>
      <w:bCs/>
      <w:color w:val="000000"/>
      <w:sz w:val="20"/>
      <w:szCs w:val="20"/>
    </w:rPr>
  </w:style>
  <w:style w:type="paragraph" w:customStyle="1" w:styleId="xl63493">
    <w:name w:val="xl63493"/>
    <w:basedOn w:val="af8"/>
    <w:uiPriority w:val="99"/>
    <w:rsid w:val="002B5C1B"/>
    <w:pPr>
      <w:pBdr>
        <w:bottom w:val="single" w:sz="8"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63494">
    <w:name w:val="xl63494"/>
    <w:basedOn w:val="af8"/>
    <w:uiPriority w:val="99"/>
    <w:rsid w:val="002B5C1B"/>
    <w:pPr>
      <w:pBdr>
        <w:bottom w:val="single" w:sz="8"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63495">
    <w:name w:val="xl63495"/>
    <w:basedOn w:val="af8"/>
    <w:uiPriority w:val="99"/>
    <w:rsid w:val="002B5C1B"/>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color w:val="000000"/>
      <w:sz w:val="20"/>
      <w:szCs w:val="20"/>
    </w:rPr>
  </w:style>
  <w:style w:type="paragraph" w:customStyle="1" w:styleId="xl63496">
    <w:name w:val="xl63496"/>
    <w:basedOn w:val="af8"/>
    <w:uiPriority w:val="99"/>
    <w:rsid w:val="002B5C1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63497">
    <w:name w:val="xl63497"/>
    <w:basedOn w:val="af8"/>
    <w:uiPriority w:val="99"/>
    <w:rsid w:val="002B5C1B"/>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63498">
    <w:name w:val="xl63498"/>
    <w:basedOn w:val="af8"/>
    <w:uiPriority w:val="99"/>
    <w:rsid w:val="002B5C1B"/>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b/>
      <w:bCs/>
      <w:color w:val="000000"/>
      <w:sz w:val="20"/>
      <w:szCs w:val="20"/>
    </w:rPr>
  </w:style>
  <w:style w:type="paragraph" w:customStyle="1" w:styleId="xl63499">
    <w:name w:val="xl63499"/>
    <w:basedOn w:val="af8"/>
    <w:uiPriority w:val="99"/>
    <w:rsid w:val="002B5C1B"/>
    <w:pPr>
      <w:pBdr>
        <w:top w:val="single" w:sz="8" w:space="0" w:color="auto"/>
        <w:bottom w:val="single" w:sz="8" w:space="0" w:color="auto"/>
      </w:pBdr>
      <w:spacing w:before="100" w:beforeAutospacing="1" w:after="100" w:afterAutospacing="1"/>
      <w:jc w:val="center"/>
      <w:textAlignment w:val="center"/>
    </w:pPr>
    <w:rPr>
      <w:rFonts w:ascii="Arial" w:hAnsi="Arial" w:cs="Arial"/>
      <w:b/>
      <w:bCs/>
      <w:color w:val="000000"/>
      <w:sz w:val="20"/>
      <w:szCs w:val="20"/>
    </w:rPr>
  </w:style>
  <w:style w:type="paragraph" w:customStyle="1" w:styleId="xl63500">
    <w:name w:val="xl63500"/>
    <w:basedOn w:val="af8"/>
    <w:uiPriority w:val="99"/>
    <w:rsid w:val="002B5C1B"/>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color w:val="000000"/>
      <w:sz w:val="20"/>
      <w:szCs w:val="20"/>
    </w:rPr>
  </w:style>
  <w:style w:type="paragraph" w:customStyle="1" w:styleId="xl63501">
    <w:name w:val="xl63501"/>
    <w:basedOn w:val="af8"/>
    <w:uiPriority w:val="99"/>
    <w:rsid w:val="002B5C1B"/>
    <w:pPr>
      <w:pBdr>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63502">
    <w:name w:val="xl63502"/>
    <w:basedOn w:val="af8"/>
    <w:uiPriority w:val="99"/>
    <w:rsid w:val="002B5C1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63503">
    <w:name w:val="xl63503"/>
    <w:basedOn w:val="af8"/>
    <w:uiPriority w:val="99"/>
    <w:rsid w:val="002B5C1B"/>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63504">
    <w:name w:val="xl63504"/>
    <w:basedOn w:val="af8"/>
    <w:uiPriority w:val="99"/>
    <w:rsid w:val="002B5C1B"/>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63505">
    <w:name w:val="xl63505"/>
    <w:basedOn w:val="af8"/>
    <w:uiPriority w:val="99"/>
    <w:rsid w:val="002B5C1B"/>
    <w:pPr>
      <w:pBdr>
        <w:bottom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63506">
    <w:name w:val="xl63506"/>
    <w:basedOn w:val="af8"/>
    <w:uiPriority w:val="99"/>
    <w:rsid w:val="002B5C1B"/>
    <w:pPr>
      <w:pBdr>
        <w:left w:val="single" w:sz="8" w:space="0" w:color="auto"/>
      </w:pBdr>
      <w:spacing w:before="100" w:beforeAutospacing="1" w:after="100" w:afterAutospacing="1"/>
      <w:jc w:val="center"/>
      <w:textAlignment w:val="center"/>
    </w:pPr>
    <w:rPr>
      <w:rFonts w:ascii="Arial" w:hAnsi="Arial" w:cs="Arial"/>
      <w:b/>
      <w:bCs/>
      <w:color w:val="000000"/>
      <w:sz w:val="20"/>
      <w:szCs w:val="20"/>
    </w:rPr>
  </w:style>
  <w:style w:type="paragraph" w:customStyle="1" w:styleId="xl63507">
    <w:name w:val="xl63507"/>
    <w:basedOn w:val="af8"/>
    <w:uiPriority w:val="99"/>
    <w:rsid w:val="002B5C1B"/>
    <w:pPr>
      <w:pBdr>
        <w:right w:val="single" w:sz="8" w:space="0" w:color="auto"/>
      </w:pBdr>
      <w:spacing w:before="100" w:beforeAutospacing="1" w:after="100" w:afterAutospacing="1"/>
      <w:jc w:val="center"/>
      <w:textAlignment w:val="center"/>
    </w:pPr>
    <w:rPr>
      <w:rFonts w:ascii="Arial" w:hAnsi="Arial" w:cs="Arial"/>
      <w:b/>
      <w:bCs/>
      <w:color w:val="000000"/>
      <w:sz w:val="20"/>
      <w:szCs w:val="20"/>
    </w:rPr>
  </w:style>
  <w:style w:type="paragraph" w:customStyle="1" w:styleId="xl63508">
    <w:name w:val="xl63508"/>
    <w:basedOn w:val="af8"/>
    <w:uiPriority w:val="99"/>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63509">
    <w:name w:val="xl63509"/>
    <w:basedOn w:val="af8"/>
    <w:uiPriority w:val="99"/>
    <w:rsid w:val="002B5C1B"/>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w:hAnsi="Arial" w:cs="Arial"/>
      <w:color w:val="000000"/>
      <w:sz w:val="20"/>
      <w:szCs w:val="20"/>
    </w:rPr>
  </w:style>
  <w:style w:type="paragraph" w:customStyle="1" w:styleId="xl63510">
    <w:name w:val="xl63510"/>
    <w:basedOn w:val="af8"/>
    <w:uiPriority w:val="99"/>
    <w:rsid w:val="002B5C1B"/>
    <w:pPr>
      <w:pBdr>
        <w:right w:val="single" w:sz="8" w:space="0" w:color="auto"/>
      </w:pBdr>
      <w:spacing w:before="100" w:beforeAutospacing="1" w:after="100" w:afterAutospacing="1"/>
      <w:jc w:val="center"/>
      <w:textAlignment w:val="center"/>
    </w:pPr>
    <w:rPr>
      <w:rFonts w:ascii="Arial" w:hAnsi="Arial" w:cs="Arial"/>
      <w:b/>
      <w:bCs/>
      <w:color w:val="000000"/>
      <w:sz w:val="20"/>
      <w:szCs w:val="20"/>
    </w:rPr>
  </w:style>
  <w:style w:type="paragraph" w:customStyle="1" w:styleId="xl63511">
    <w:name w:val="xl63511"/>
    <w:basedOn w:val="af8"/>
    <w:uiPriority w:val="99"/>
    <w:rsid w:val="002B5C1B"/>
    <w:pPr>
      <w:pBdr>
        <w:left w:val="single" w:sz="8" w:space="0" w:color="auto"/>
        <w:bottom w:val="single" w:sz="8" w:space="0" w:color="auto"/>
      </w:pBdr>
      <w:shd w:val="clear" w:color="000000" w:fill="FFFFFF"/>
      <w:spacing w:before="100" w:beforeAutospacing="1" w:after="100" w:afterAutospacing="1"/>
      <w:jc w:val="center"/>
      <w:textAlignment w:val="center"/>
    </w:pPr>
    <w:rPr>
      <w:rFonts w:ascii="Arial" w:hAnsi="Arial" w:cs="Arial"/>
      <w:b/>
      <w:bCs/>
      <w:color w:val="000000"/>
      <w:sz w:val="20"/>
      <w:szCs w:val="20"/>
    </w:rPr>
  </w:style>
  <w:style w:type="paragraph" w:customStyle="1" w:styleId="xl63512">
    <w:name w:val="xl63512"/>
    <w:basedOn w:val="af8"/>
    <w:uiPriority w:val="99"/>
    <w:rsid w:val="002B5C1B"/>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Arial" w:hAnsi="Arial" w:cs="Arial"/>
      <w:b/>
      <w:bCs/>
      <w:color w:val="000000"/>
      <w:sz w:val="20"/>
      <w:szCs w:val="20"/>
    </w:rPr>
  </w:style>
  <w:style w:type="paragraph" w:customStyle="1" w:styleId="xl63513">
    <w:name w:val="xl63513"/>
    <w:basedOn w:val="af8"/>
    <w:uiPriority w:val="99"/>
    <w:rsid w:val="002B5C1B"/>
    <w:pPr>
      <w:pBdr>
        <w:top w:val="single" w:sz="8" w:space="0" w:color="auto"/>
        <w:bottom w:val="single" w:sz="8" w:space="0" w:color="auto"/>
      </w:pBdr>
      <w:shd w:val="clear" w:color="000000" w:fill="FFFFFF"/>
      <w:spacing w:before="100" w:beforeAutospacing="1" w:after="100" w:afterAutospacing="1"/>
      <w:jc w:val="center"/>
      <w:textAlignment w:val="center"/>
    </w:pPr>
    <w:rPr>
      <w:rFonts w:ascii="Arial" w:hAnsi="Arial" w:cs="Arial"/>
      <w:b/>
      <w:bCs/>
      <w:color w:val="000000"/>
      <w:sz w:val="20"/>
      <w:szCs w:val="20"/>
    </w:rPr>
  </w:style>
  <w:style w:type="paragraph" w:customStyle="1" w:styleId="xl63514">
    <w:name w:val="xl63514"/>
    <w:basedOn w:val="af8"/>
    <w:uiPriority w:val="99"/>
    <w:rsid w:val="002B5C1B"/>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w:hAnsi="Arial" w:cs="Arial"/>
      <w:b/>
      <w:bCs/>
      <w:color w:val="000000"/>
      <w:sz w:val="20"/>
      <w:szCs w:val="20"/>
    </w:rPr>
  </w:style>
  <w:style w:type="paragraph" w:customStyle="1" w:styleId="xl63515">
    <w:name w:val="xl63515"/>
    <w:basedOn w:val="af8"/>
    <w:uiPriority w:val="99"/>
    <w:rsid w:val="002B5C1B"/>
    <w:pPr>
      <w:pBdr>
        <w:top w:val="single" w:sz="8" w:space="0" w:color="auto"/>
        <w:left w:val="single" w:sz="8" w:space="0" w:color="auto"/>
      </w:pBdr>
      <w:shd w:val="clear" w:color="000000" w:fill="FFFFFF"/>
      <w:spacing w:before="100" w:beforeAutospacing="1" w:after="100" w:afterAutospacing="1"/>
      <w:jc w:val="center"/>
      <w:textAlignment w:val="center"/>
    </w:pPr>
    <w:rPr>
      <w:rFonts w:ascii="Arial" w:hAnsi="Arial" w:cs="Arial"/>
      <w:color w:val="000000"/>
      <w:sz w:val="20"/>
      <w:szCs w:val="20"/>
    </w:rPr>
  </w:style>
  <w:style w:type="paragraph" w:customStyle="1" w:styleId="xl63516">
    <w:name w:val="xl63516"/>
    <w:basedOn w:val="af8"/>
    <w:uiPriority w:val="99"/>
    <w:rsid w:val="002B5C1B"/>
    <w:pPr>
      <w:pBdr>
        <w:top w:val="single" w:sz="8" w:space="0" w:color="auto"/>
        <w:right w:val="single" w:sz="8" w:space="0" w:color="auto"/>
      </w:pBdr>
      <w:shd w:val="clear" w:color="000000" w:fill="FFFFFF"/>
      <w:spacing w:before="100" w:beforeAutospacing="1" w:after="100" w:afterAutospacing="1"/>
      <w:jc w:val="center"/>
      <w:textAlignment w:val="center"/>
    </w:pPr>
    <w:rPr>
      <w:rFonts w:ascii="Arial" w:hAnsi="Arial" w:cs="Arial"/>
      <w:color w:val="000000"/>
      <w:sz w:val="20"/>
      <w:szCs w:val="20"/>
    </w:rPr>
  </w:style>
  <w:style w:type="paragraph" w:customStyle="1" w:styleId="xl63517">
    <w:name w:val="xl63517"/>
    <w:basedOn w:val="af8"/>
    <w:uiPriority w:val="99"/>
    <w:rsid w:val="002B5C1B"/>
    <w:pPr>
      <w:pBdr>
        <w:left w:val="single" w:sz="8" w:space="0" w:color="auto"/>
        <w:bottom w:val="single" w:sz="8" w:space="0" w:color="auto"/>
      </w:pBdr>
      <w:shd w:val="clear" w:color="000000" w:fill="FFFFFF"/>
      <w:spacing w:before="100" w:beforeAutospacing="1" w:after="100" w:afterAutospacing="1"/>
      <w:jc w:val="center"/>
      <w:textAlignment w:val="center"/>
    </w:pPr>
    <w:rPr>
      <w:rFonts w:ascii="Arial" w:hAnsi="Arial" w:cs="Arial"/>
      <w:color w:val="000000"/>
      <w:sz w:val="20"/>
      <w:szCs w:val="20"/>
    </w:rPr>
  </w:style>
  <w:style w:type="paragraph" w:customStyle="1" w:styleId="xl63518">
    <w:name w:val="xl63518"/>
    <w:basedOn w:val="af8"/>
    <w:uiPriority w:val="99"/>
    <w:rsid w:val="002B5C1B"/>
    <w:pPr>
      <w:pBdr>
        <w:bottom w:val="single" w:sz="8" w:space="0" w:color="auto"/>
      </w:pBdr>
      <w:shd w:val="clear" w:color="000000" w:fill="FFFFFF"/>
      <w:spacing w:before="100" w:beforeAutospacing="1" w:after="100" w:afterAutospacing="1"/>
      <w:jc w:val="center"/>
      <w:textAlignment w:val="center"/>
    </w:pPr>
    <w:rPr>
      <w:rFonts w:ascii="Arial" w:hAnsi="Arial" w:cs="Arial"/>
      <w:b/>
      <w:bCs/>
      <w:color w:val="000000"/>
      <w:sz w:val="20"/>
      <w:szCs w:val="20"/>
    </w:rPr>
  </w:style>
  <w:style w:type="paragraph" w:customStyle="1" w:styleId="xl63519">
    <w:name w:val="xl63519"/>
    <w:basedOn w:val="af8"/>
    <w:uiPriority w:val="99"/>
    <w:rsid w:val="002B5C1B"/>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w:hAnsi="Arial" w:cs="Arial"/>
      <w:b/>
      <w:bCs/>
      <w:color w:val="000000"/>
      <w:sz w:val="20"/>
      <w:szCs w:val="20"/>
    </w:rPr>
  </w:style>
  <w:style w:type="paragraph" w:customStyle="1" w:styleId="xl63520">
    <w:name w:val="xl63520"/>
    <w:basedOn w:val="af8"/>
    <w:uiPriority w:val="99"/>
    <w:rsid w:val="002B5C1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w:hAnsi="Arial" w:cs="Arial"/>
      <w:b/>
      <w:bCs/>
      <w:color w:val="000000"/>
      <w:sz w:val="20"/>
      <w:szCs w:val="20"/>
    </w:rPr>
  </w:style>
  <w:style w:type="paragraph" w:customStyle="1" w:styleId="xl63521">
    <w:name w:val="xl63521"/>
    <w:basedOn w:val="af8"/>
    <w:uiPriority w:val="99"/>
    <w:rsid w:val="002B5C1B"/>
    <w:pPr>
      <w:pBdr>
        <w:bottom w:val="single" w:sz="8" w:space="0" w:color="auto"/>
      </w:pBdr>
      <w:spacing w:before="100" w:beforeAutospacing="1" w:after="100" w:afterAutospacing="1"/>
      <w:jc w:val="center"/>
      <w:textAlignment w:val="center"/>
    </w:pPr>
    <w:rPr>
      <w:rFonts w:ascii="Arial" w:hAnsi="Arial" w:cs="Arial"/>
      <w:b/>
      <w:bCs/>
      <w:color w:val="000000"/>
      <w:sz w:val="20"/>
      <w:szCs w:val="20"/>
    </w:rPr>
  </w:style>
  <w:style w:type="paragraph" w:customStyle="1" w:styleId="xl63522">
    <w:name w:val="xl63522"/>
    <w:basedOn w:val="af8"/>
    <w:uiPriority w:val="99"/>
    <w:rsid w:val="002B5C1B"/>
    <w:pPr>
      <w:spacing w:before="100" w:beforeAutospacing="1" w:after="100" w:afterAutospacing="1"/>
      <w:jc w:val="center"/>
      <w:textAlignment w:val="center"/>
    </w:pPr>
    <w:rPr>
      <w:rFonts w:ascii="Arial" w:hAnsi="Arial" w:cs="Arial"/>
      <w:b/>
      <w:bCs/>
      <w:color w:val="000000"/>
      <w:sz w:val="20"/>
      <w:szCs w:val="20"/>
    </w:rPr>
  </w:style>
  <w:style w:type="paragraph" w:customStyle="1" w:styleId="xl63523">
    <w:name w:val="xl63523"/>
    <w:basedOn w:val="af8"/>
    <w:uiPriority w:val="99"/>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20"/>
      <w:szCs w:val="20"/>
    </w:rPr>
  </w:style>
  <w:style w:type="character" w:customStyle="1" w:styleId="-113">
    <w:name w:val="Текст-1 Знак1"/>
    <w:rsid w:val="002B5C1B"/>
    <w:rPr>
      <w:sz w:val="26"/>
      <w:lang w:val="ru-RU" w:eastAsia="ru-RU" w:bidi="ar-SA"/>
    </w:rPr>
  </w:style>
  <w:style w:type="paragraph" w:customStyle="1" w:styleId="12f3">
    <w:name w:val="ТАБ 12 Текст"/>
    <w:basedOn w:val="af8"/>
    <w:next w:val="-15"/>
    <w:rsid w:val="002B5C1B"/>
    <w:pPr>
      <w:widowControl w:val="0"/>
      <w:suppressAutoHyphens/>
      <w:jc w:val="center"/>
    </w:pPr>
    <w:rPr>
      <w:szCs w:val="26"/>
      <w:lang w:eastAsia="en-US"/>
    </w:rPr>
  </w:style>
  <w:style w:type="paragraph" w:customStyle="1" w:styleId="a5">
    <w:name w:val="ТАБЛ."/>
    <w:basedOn w:val="-15"/>
    <w:next w:val="-15"/>
    <w:link w:val="affffffffffff9"/>
    <w:rsid w:val="002B5C1B"/>
    <w:pPr>
      <w:keepNext w:val="0"/>
      <w:keepLines w:val="0"/>
      <w:numPr>
        <w:numId w:val="48"/>
      </w:numPr>
      <w:suppressLineNumbers w:val="0"/>
      <w:tabs>
        <w:tab w:val="clear" w:pos="540"/>
      </w:tabs>
      <w:suppressAutoHyphens w:val="0"/>
      <w:spacing w:before="0" w:line="360" w:lineRule="auto"/>
      <w:contextualSpacing/>
    </w:pPr>
    <w:rPr>
      <w:rFonts w:ascii="Times New Roman" w:eastAsia="Calibri" w:hAnsi="Times New Roman" w:cs="Times New Roman"/>
      <w:lang w:eastAsia="en-US"/>
    </w:rPr>
  </w:style>
  <w:style w:type="character" w:customStyle="1" w:styleId="affffffffffff9">
    <w:name w:val="ТАБЛ. Знак"/>
    <w:link w:val="a5"/>
    <w:rsid w:val="002B5C1B"/>
    <w:rPr>
      <w:rFonts w:ascii="Times New Roman" w:eastAsia="Calibri" w:hAnsi="Times New Roman" w:cs="Times New Roman"/>
      <w:b/>
      <w:sz w:val="24"/>
      <w:szCs w:val="24"/>
    </w:rPr>
  </w:style>
  <w:style w:type="character" w:customStyle="1" w:styleId="affffffffffc">
    <w:name w:val="ТАБЛ Знак"/>
    <w:link w:val="af1"/>
    <w:rsid w:val="002B5C1B"/>
    <w:rPr>
      <w:rFonts w:ascii="Times New Roman" w:eastAsia="Calibri" w:hAnsi="Times New Roman" w:cs="Times New Roman"/>
      <w:b/>
      <w:szCs w:val="24"/>
    </w:rPr>
  </w:style>
  <w:style w:type="paragraph" w:customStyle="1" w:styleId="107">
    <w:name w:val="ТАБ 10 Текст"/>
    <w:basedOn w:val="12f3"/>
    <w:rsid w:val="002B5C1B"/>
    <w:rPr>
      <w:sz w:val="20"/>
    </w:rPr>
  </w:style>
  <w:style w:type="paragraph" w:customStyle="1" w:styleId="-0">
    <w:name w:val="Рис-Т"/>
    <w:basedOn w:val="-15"/>
    <w:qFormat/>
    <w:rsid w:val="002B5C1B"/>
    <w:pPr>
      <w:keepNext w:val="0"/>
      <w:keepLines w:val="0"/>
      <w:suppressLineNumbers w:val="0"/>
      <w:tabs>
        <w:tab w:val="clear" w:pos="540"/>
      </w:tabs>
      <w:suppressAutoHyphens w:val="0"/>
      <w:spacing w:before="0"/>
      <w:ind w:left="-709" w:firstLine="0"/>
      <w:contextualSpacing/>
      <w:jc w:val="center"/>
    </w:pPr>
    <w:rPr>
      <w:rFonts w:ascii="Times New Roman" w:eastAsia="Calibri" w:hAnsi="Times New Roman" w:cs="Times New Roman"/>
      <w:b w:val="0"/>
      <w:noProof/>
      <w:lang w:eastAsia="en-US"/>
    </w:rPr>
  </w:style>
  <w:style w:type="paragraph" w:customStyle="1" w:styleId="affffffffffffa">
    <w:name w:val="Текст Табл"/>
    <w:basedOn w:val="af8"/>
    <w:link w:val="affffffffffffb"/>
    <w:rsid w:val="002B5C1B"/>
    <w:pPr>
      <w:keepNext/>
      <w:keepLines/>
      <w:suppressAutoHyphens/>
      <w:autoSpaceDE w:val="0"/>
      <w:autoSpaceDN w:val="0"/>
      <w:adjustRightInd w:val="0"/>
      <w:jc w:val="center"/>
    </w:pPr>
    <w:rPr>
      <w:color w:val="000000"/>
      <w:sz w:val="20"/>
      <w:lang w:eastAsia="en-US"/>
    </w:rPr>
  </w:style>
  <w:style w:type="character" w:customStyle="1" w:styleId="affffffffffffb">
    <w:name w:val="Текст Табл Знак"/>
    <w:link w:val="affffffffffffa"/>
    <w:rsid w:val="002B5C1B"/>
    <w:rPr>
      <w:rFonts w:ascii="Times New Roman" w:eastAsia="Times New Roman" w:hAnsi="Times New Roman" w:cs="Times New Roman"/>
      <w:color w:val="000000"/>
      <w:sz w:val="20"/>
      <w:szCs w:val="24"/>
    </w:rPr>
  </w:style>
  <w:style w:type="paragraph" w:customStyle="1" w:styleId="-4">
    <w:name w:val="Текст Табл-"/>
    <w:basedOn w:val="affffffffffffa"/>
    <w:link w:val="-5"/>
    <w:rsid w:val="002B5C1B"/>
    <w:pPr>
      <w:ind w:left="-113" w:right="-113"/>
    </w:pPr>
  </w:style>
  <w:style w:type="character" w:customStyle="1" w:styleId="-5">
    <w:name w:val="Текст Табл- Знак"/>
    <w:link w:val="-4"/>
    <w:rsid w:val="002B5C1B"/>
    <w:rPr>
      <w:rFonts w:ascii="Times New Roman" w:eastAsia="Times New Roman" w:hAnsi="Times New Roman" w:cs="Times New Roman"/>
      <w:color w:val="000000"/>
      <w:sz w:val="20"/>
      <w:szCs w:val="24"/>
    </w:rPr>
  </w:style>
  <w:style w:type="paragraph" w:customStyle="1" w:styleId="affffffffffffc">
    <w:name w:val="Приложение"/>
    <w:basedOn w:val="af8"/>
    <w:link w:val="affffffffffffd"/>
    <w:rsid w:val="002B5C1B"/>
    <w:pPr>
      <w:jc w:val="center"/>
    </w:pPr>
    <w:rPr>
      <w:b/>
      <w:caps/>
      <w:lang w:eastAsia="en-US"/>
    </w:rPr>
  </w:style>
  <w:style w:type="character" w:customStyle="1" w:styleId="affffffffffffd">
    <w:name w:val="Приложение Знак"/>
    <w:link w:val="affffffffffffc"/>
    <w:rsid w:val="002B5C1B"/>
    <w:rPr>
      <w:rFonts w:ascii="Times New Roman" w:eastAsia="Times New Roman" w:hAnsi="Times New Roman" w:cs="Times New Roman"/>
      <w:b/>
      <w:caps/>
      <w:sz w:val="24"/>
      <w:szCs w:val="24"/>
    </w:rPr>
  </w:style>
  <w:style w:type="paragraph" w:customStyle="1" w:styleId="1ffff3">
    <w:name w:val="Подрисуночная надпись Знак Знак1"/>
    <w:basedOn w:val="af8"/>
    <w:link w:val="1ffff4"/>
    <w:autoRedefine/>
    <w:rsid w:val="002B5C1B"/>
    <w:pPr>
      <w:keepNext/>
      <w:tabs>
        <w:tab w:val="num" w:pos="-3"/>
        <w:tab w:val="left" w:pos="851"/>
      </w:tabs>
      <w:suppressAutoHyphens/>
      <w:ind w:left="630" w:hanging="630"/>
      <w:jc w:val="center"/>
    </w:pPr>
    <w:rPr>
      <w:rFonts w:eastAsia="Calibri"/>
      <w:b/>
      <w:bCs/>
      <w:lang w:eastAsia="en-US"/>
    </w:rPr>
  </w:style>
  <w:style w:type="character" w:customStyle="1" w:styleId="1ffff4">
    <w:name w:val="Подрисуночная надпись Знак Знак1 Знак"/>
    <w:link w:val="1ffff3"/>
    <w:rsid w:val="002B5C1B"/>
    <w:rPr>
      <w:rFonts w:ascii="Times New Roman" w:eastAsia="Calibri" w:hAnsi="Times New Roman" w:cs="Times New Roman"/>
      <w:b/>
      <w:bCs/>
      <w:sz w:val="24"/>
      <w:szCs w:val="24"/>
    </w:rPr>
  </w:style>
  <w:style w:type="paragraph" w:customStyle="1" w:styleId="-1">
    <w:name w:val="Список-1"/>
    <w:basedOn w:val="affffffffff1"/>
    <w:link w:val="-1d"/>
    <w:rsid w:val="002B5C1B"/>
    <w:pPr>
      <w:keepNext w:val="0"/>
      <w:keepLines w:val="0"/>
      <w:widowControl w:val="0"/>
      <w:numPr>
        <w:numId w:val="47"/>
      </w:numPr>
      <w:tabs>
        <w:tab w:val="num" w:pos="851"/>
      </w:tabs>
      <w:spacing w:before="120" w:after="120" w:line="240" w:lineRule="auto"/>
      <w:ind w:left="567" w:right="57" w:firstLine="0"/>
    </w:pPr>
    <w:rPr>
      <w:sz w:val="24"/>
      <w:lang w:eastAsia="en-US"/>
    </w:rPr>
  </w:style>
  <w:style w:type="character" w:customStyle="1" w:styleId="-1d">
    <w:name w:val="Список-1 Знак"/>
    <w:link w:val="-1"/>
    <w:rsid w:val="002B5C1B"/>
    <w:rPr>
      <w:rFonts w:ascii="Times New Roman" w:eastAsia="Times New Roman" w:hAnsi="Times New Roman" w:cs="Times New Roman"/>
      <w:sz w:val="24"/>
      <w:szCs w:val="20"/>
    </w:rPr>
  </w:style>
  <w:style w:type="paragraph" w:customStyle="1" w:styleId="-2">
    <w:name w:val="Список-2"/>
    <w:basedOn w:val="-1"/>
    <w:link w:val="-25"/>
    <w:rsid w:val="002B5C1B"/>
    <w:pPr>
      <w:numPr>
        <w:numId w:val="49"/>
      </w:numPr>
      <w:tabs>
        <w:tab w:val="num" w:pos="1134"/>
        <w:tab w:val="num" w:pos="1440"/>
      </w:tabs>
    </w:pPr>
  </w:style>
  <w:style w:type="character" w:customStyle="1" w:styleId="-25">
    <w:name w:val="Список-2 Знак"/>
    <w:link w:val="-2"/>
    <w:rsid w:val="002B5C1B"/>
    <w:rPr>
      <w:rFonts w:ascii="Times New Roman" w:eastAsia="Times New Roman" w:hAnsi="Times New Roman" w:cs="Times New Roman"/>
      <w:sz w:val="24"/>
      <w:szCs w:val="20"/>
    </w:rPr>
  </w:style>
  <w:style w:type="character" w:customStyle="1" w:styleId="ConsPlusCell0">
    <w:name w:val="ConsPlusCell Знак"/>
    <w:link w:val="ConsPlusCell"/>
    <w:rsid w:val="002B5C1B"/>
    <w:rPr>
      <w:rFonts w:ascii="Arial" w:eastAsia="Times New Roman" w:hAnsi="Arial" w:cs="Arial"/>
      <w:lang w:val="en-US" w:eastAsia="ru-RU" w:bidi="en-US"/>
    </w:rPr>
  </w:style>
  <w:style w:type="paragraph" w:customStyle="1" w:styleId="-40">
    <w:name w:val="Заголовок-4"/>
    <w:basedOn w:val="30"/>
    <w:link w:val="-41"/>
    <w:rsid w:val="002B5C1B"/>
    <w:pPr>
      <w:numPr>
        <w:ilvl w:val="0"/>
        <w:numId w:val="0"/>
      </w:numPr>
      <w:tabs>
        <w:tab w:val="num" w:pos="864"/>
      </w:tabs>
      <w:suppressAutoHyphens w:val="0"/>
      <w:spacing w:before="0" w:line="360" w:lineRule="auto"/>
      <w:ind w:left="864" w:right="-108" w:hanging="864"/>
    </w:pPr>
    <w:rPr>
      <w:rFonts w:ascii="Times New Roman" w:eastAsia="TimesNewRomanPSMT" w:hAnsi="Times New Roman" w:cs="Times New Roman"/>
      <w:iCs w:val="0"/>
      <w:lang w:bidi="ar-SA"/>
    </w:rPr>
  </w:style>
  <w:style w:type="character" w:customStyle="1" w:styleId="-41">
    <w:name w:val="Заголовок-4 Знак"/>
    <w:link w:val="-40"/>
    <w:rsid w:val="002B5C1B"/>
    <w:rPr>
      <w:rFonts w:ascii="Times New Roman" w:eastAsia="TimesNewRomanPSMT" w:hAnsi="Times New Roman" w:cs="Times New Roman"/>
      <w:b/>
      <w:i/>
      <w:sz w:val="26"/>
      <w:szCs w:val="26"/>
    </w:rPr>
  </w:style>
  <w:style w:type="character" w:customStyle="1" w:styleId="affffffffffffe">
    <w:name w:val="Рисунок Знак"/>
    <w:link w:val="afffffffffffff"/>
    <w:locked/>
    <w:rsid w:val="002B5C1B"/>
    <w:rPr>
      <w:b/>
      <w:bCs/>
      <w:i/>
      <w:sz w:val="24"/>
    </w:rPr>
  </w:style>
  <w:style w:type="paragraph" w:customStyle="1" w:styleId="afffffffffffff">
    <w:name w:val="Рисунок"/>
    <w:basedOn w:val="afffff1"/>
    <w:link w:val="affffffffffffe"/>
    <w:rsid w:val="002B5C1B"/>
    <w:pPr>
      <w:spacing w:after="120" w:line="240" w:lineRule="auto"/>
      <w:ind w:firstLine="0"/>
      <w:jc w:val="center"/>
    </w:pPr>
    <w:rPr>
      <w:rFonts w:asciiTheme="minorHAnsi" w:eastAsiaTheme="minorHAnsi" w:hAnsiTheme="minorHAnsi" w:cstheme="minorBidi"/>
      <w:b/>
      <w:bCs/>
      <w:i/>
      <w:lang w:val="ru-RU" w:bidi="ar-SA"/>
    </w:rPr>
  </w:style>
  <w:style w:type="paragraph" w:customStyle="1" w:styleId="afffffffffffff0">
    <w:name w:val="Рисунок Знак Знак"/>
    <w:basedOn w:val="afffff1"/>
    <w:link w:val="afffffffffffff1"/>
    <w:rsid w:val="002B5C1B"/>
    <w:pPr>
      <w:spacing w:after="120" w:line="240" w:lineRule="auto"/>
      <w:ind w:firstLine="0"/>
      <w:jc w:val="center"/>
    </w:pPr>
    <w:rPr>
      <w:rFonts w:ascii="Times New Roman" w:hAnsi="Times New Roman"/>
      <w:b/>
      <w:bCs/>
      <w:i/>
      <w:szCs w:val="24"/>
      <w:lang w:val="ru-RU" w:bidi="ar-SA"/>
    </w:rPr>
  </w:style>
  <w:style w:type="character" w:customStyle="1" w:styleId="afffffffffffff1">
    <w:name w:val="Рисунок Знак Знак Знак"/>
    <w:link w:val="afffffffffffff0"/>
    <w:rsid w:val="002B5C1B"/>
    <w:rPr>
      <w:rFonts w:ascii="Times New Roman" w:eastAsia="Times New Roman" w:hAnsi="Times New Roman" w:cs="Times New Roman"/>
      <w:b/>
      <w:bCs/>
      <w:i/>
      <w:sz w:val="24"/>
      <w:szCs w:val="24"/>
    </w:rPr>
  </w:style>
  <w:style w:type="paragraph" w:customStyle="1" w:styleId="afffffffffffff2">
    <w:name w:val="абзац"/>
    <w:basedOn w:val="af8"/>
    <w:link w:val="1ffff5"/>
    <w:rsid w:val="002B5C1B"/>
    <w:pPr>
      <w:spacing w:line="360" w:lineRule="auto"/>
      <w:ind w:firstLine="851"/>
      <w:jc w:val="both"/>
    </w:pPr>
    <w:rPr>
      <w:szCs w:val="20"/>
      <w:lang w:eastAsia="en-US"/>
    </w:rPr>
  </w:style>
  <w:style w:type="character" w:customStyle="1" w:styleId="1ffff5">
    <w:name w:val="абзац Знак1"/>
    <w:link w:val="afffffffffffff2"/>
    <w:rsid w:val="002B5C1B"/>
    <w:rPr>
      <w:rFonts w:ascii="Times New Roman" w:eastAsia="Times New Roman" w:hAnsi="Times New Roman" w:cs="Times New Roman"/>
      <w:sz w:val="24"/>
      <w:szCs w:val="20"/>
    </w:rPr>
  </w:style>
  <w:style w:type="paragraph" w:customStyle="1" w:styleId="afffffffffffff3">
    <w:name w:val="в табл"/>
    <w:basedOn w:val="af8"/>
    <w:next w:val="afffffffffffff2"/>
    <w:link w:val="afffffffffffff4"/>
    <w:rsid w:val="002B5C1B"/>
    <w:pPr>
      <w:keepNext/>
    </w:pPr>
    <w:rPr>
      <w:szCs w:val="20"/>
      <w:lang w:eastAsia="en-US"/>
    </w:rPr>
  </w:style>
  <w:style w:type="character" w:customStyle="1" w:styleId="afffffffffffff4">
    <w:name w:val="в табл Знак"/>
    <w:link w:val="afffffffffffff3"/>
    <w:rsid w:val="002B5C1B"/>
    <w:rPr>
      <w:rFonts w:ascii="Times New Roman" w:eastAsia="Times New Roman" w:hAnsi="Times New Roman" w:cs="Times New Roman"/>
      <w:sz w:val="24"/>
      <w:szCs w:val="20"/>
    </w:rPr>
  </w:style>
  <w:style w:type="paragraph" w:customStyle="1" w:styleId="afffffffffffff5">
    <w:name w:val="Жирный текст"/>
    <w:basedOn w:val="affffffffffa"/>
    <w:link w:val="afffffffffffff6"/>
    <w:rsid w:val="002B5C1B"/>
    <w:rPr>
      <w:b/>
    </w:rPr>
  </w:style>
  <w:style w:type="character" w:customStyle="1" w:styleId="afffffffffffff6">
    <w:name w:val="Жирный текст Знак"/>
    <w:link w:val="afffffffffffff5"/>
    <w:rsid w:val="002B5C1B"/>
    <w:rPr>
      <w:rFonts w:ascii="Times New Roman" w:eastAsia="Calibri" w:hAnsi="Times New Roman" w:cs="Times New Roman"/>
      <w:b/>
      <w:sz w:val="24"/>
      <w:szCs w:val="24"/>
    </w:rPr>
  </w:style>
  <w:style w:type="character" w:customStyle="1" w:styleId="FontStyle624">
    <w:name w:val="Font Style624"/>
    <w:uiPriority w:val="99"/>
    <w:rsid w:val="002B5C1B"/>
    <w:rPr>
      <w:rFonts w:ascii="Times New Roman" w:hAnsi="Times New Roman" w:cs="Times New Roman"/>
      <w:sz w:val="26"/>
      <w:szCs w:val="26"/>
    </w:rPr>
  </w:style>
  <w:style w:type="character" w:customStyle="1" w:styleId="FontStyle621">
    <w:name w:val="Font Style621"/>
    <w:uiPriority w:val="99"/>
    <w:rsid w:val="002B5C1B"/>
    <w:rPr>
      <w:rFonts w:ascii="Times New Roman" w:hAnsi="Times New Roman" w:cs="Times New Roman"/>
      <w:sz w:val="22"/>
      <w:szCs w:val="22"/>
    </w:rPr>
  </w:style>
  <w:style w:type="paragraph" w:customStyle="1" w:styleId="afffffffffffff7">
    <w:name w:val="Заг. без №"/>
    <w:basedOn w:val="affffffffffa"/>
    <w:next w:val="affffffffffa"/>
    <w:link w:val="afffffffffffff8"/>
    <w:rsid w:val="002B5C1B"/>
    <w:pPr>
      <w:ind w:firstLine="0"/>
      <w:jc w:val="left"/>
    </w:pPr>
    <w:rPr>
      <w:b/>
      <w:i/>
    </w:rPr>
  </w:style>
  <w:style w:type="character" w:customStyle="1" w:styleId="afffffffffffff8">
    <w:name w:val="Заг. без № Знак"/>
    <w:link w:val="afffffffffffff7"/>
    <w:rsid w:val="002B5C1B"/>
    <w:rPr>
      <w:rFonts w:ascii="Times New Roman" w:eastAsia="Calibri" w:hAnsi="Times New Roman" w:cs="Times New Roman"/>
      <w:b/>
      <w:i/>
      <w:sz w:val="24"/>
      <w:szCs w:val="24"/>
    </w:rPr>
  </w:style>
  <w:style w:type="paragraph" w:customStyle="1" w:styleId="a2">
    <w:name w:val="Нумерация М"/>
    <w:basedOn w:val="afffffffffffff7"/>
    <w:link w:val="afffffffffffff9"/>
    <w:rsid w:val="002B5C1B"/>
    <w:pPr>
      <w:numPr>
        <w:numId w:val="50"/>
      </w:numPr>
    </w:pPr>
  </w:style>
  <w:style w:type="character" w:customStyle="1" w:styleId="afffffffffffff9">
    <w:name w:val="Нумерация М Знак"/>
    <w:link w:val="a2"/>
    <w:rsid w:val="002B5C1B"/>
    <w:rPr>
      <w:rFonts w:ascii="Times New Roman" w:eastAsia="Calibri" w:hAnsi="Times New Roman" w:cs="Times New Roman"/>
      <w:b/>
      <w:i/>
      <w:sz w:val="24"/>
      <w:szCs w:val="24"/>
    </w:rPr>
  </w:style>
  <w:style w:type="character" w:customStyle="1" w:styleId="FontStyle644">
    <w:name w:val="Font Style644"/>
    <w:uiPriority w:val="99"/>
    <w:rsid w:val="002B5C1B"/>
    <w:rPr>
      <w:rFonts w:ascii="Times New Roman" w:hAnsi="Times New Roman" w:cs="Times New Roman"/>
      <w:sz w:val="26"/>
      <w:szCs w:val="26"/>
    </w:rPr>
  </w:style>
  <w:style w:type="character" w:customStyle="1" w:styleId="FontStyle638">
    <w:name w:val="Font Style638"/>
    <w:uiPriority w:val="99"/>
    <w:rsid w:val="002B5C1B"/>
    <w:rPr>
      <w:rFonts w:ascii="Times New Roman" w:hAnsi="Times New Roman" w:cs="Times New Roman"/>
      <w:sz w:val="18"/>
      <w:szCs w:val="18"/>
    </w:rPr>
  </w:style>
  <w:style w:type="character" w:customStyle="1" w:styleId="FontStyle640">
    <w:name w:val="Font Style640"/>
    <w:uiPriority w:val="99"/>
    <w:rsid w:val="002B5C1B"/>
    <w:rPr>
      <w:rFonts w:ascii="Times New Roman" w:hAnsi="Times New Roman" w:cs="Times New Roman"/>
      <w:sz w:val="22"/>
      <w:szCs w:val="22"/>
    </w:rPr>
  </w:style>
  <w:style w:type="paragraph" w:customStyle="1" w:styleId="4f2">
    <w:name w:val="Стиль4"/>
    <w:basedOn w:val="ConsPlusCell"/>
    <w:link w:val="4f3"/>
    <w:rsid w:val="002B5C1B"/>
    <w:pPr>
      <w:widowControl/>
      <w:numPr>
        <w:ilvl w:val="3"/>
      </w:numPr>
      <w:tabs>
        <w:tab w:val="num" w:pos="864"/>
      </w:tabs>
      <w:suppressAutoHyphens/>
      <w:autoSpaceDN/>
      <w:adjustRightInd/>
      <w:spacing w:before="240" w:after="120" w:line="360" w:lineRule="auto"/>
      <w:ind w:left="862" w:hanging="862"/>
    </w:pPr>
    <w:rPr>
      <w:rFonts w:ascii="Times New Roman" w:eastAsia="Calibri" w:hAnsi="Times New Roman" w:cs="Times New Roman"/>
      <w:kern w:val="1"/>
      <w:sz w:val="24"/>
      <w:szCs w:val="24"/>
      <w:lang w:val="ru-RU" w:eastAsia="ar-SA" w:bidi="ar-SA"/>
    </w:rPr>
  </w:style>
  <w:style w:type="character" w:customStyle="1" w:styleId="4f3">
    <w:name w:val="Стиль4 Знак"/>
    <w:link w:val="4f2"/>
    <w:rsid w:val="002B5C1B"/>
    <w:rPr>
      <w:rFonts w:ascii="Times New Roman" w:eastAsia="Calibri" w:hAnsi="Times New Roman" w:cs="Times New Roman"/>
      <w:kern w:val="1"/>
      <w:sz w:val="24"/>
      <w:szCs w:val="24"/>
      <w:lang w:eastAsia="ar-SA"/>
    </w:rPr>
  </w:style>
  <w:style w:type="paragraph" w:customStyle="1" w:styleId="100">
    <w:name w:val="Список 10"/>
    <w:basedOn w:val="-15"/>
    <w:link w:val="108"/>
    <w:rsid w:val="002B5C1B"/>
    <w:pPr>
      <w:keepNext w:val="0"/>
      <w:keepLines w:val="0"/>
      <w:numPr>
        <w:numId w:val="51"/>
      </w:numPr>
      <w:suppressLineNumbers w:val="0"/>
      <w:tabs>
        <w:tab w:val="clear" w:pos="540"/>
      </w:tabs>
      <w:suppressAutoHyphens w:val="0"/>
      <w:spacing w:before="0" w:line="360" w:lineRule="auto"/>
      <w:contextualSpacing/>
      <w:jc w:val="both"/>
    </w:pPr>
    <w:rPr>
      <w:rFonts w:ascii="Times New Roman" w:eastAsia="Calibri" w:hAnsi="Times New Roman" w:cs="Times New Roman"/>
      <w:b w:val="0"/>
      <w:lang w:eastAsia="en-US"/>
    </w:rPr>
  </w:style>
  <w:style w:type="character" w:customStyle="1" w:styleId="108">
    <w:name w:val="Список 10 Знак"/>
    <w:link w:val="100"/>
    <w:rsid w:val="002B5C1B"/>
    <w:rPr>
      <w:rFonts w:ascii="Times New Roman" w:eastAsia="Calibri" w:hAnsi="Times New Roman" w:cs="Times New Roman"/>
      <w:sz w:val="24"/>
      <w:szCs w:val="24"/>
    </w:rPr>
  </w:style>
  <w:style w:type="paragraph" w:customStyle="1" w:styleId="12-">
    <w:name w:val="ТАБ 12-Заг."/>
    <w:basedOn w:val="12f3"/>
    <w:qFormat/>
    <w:rsid w:val="002B5C1B"/>
    <w:pPr>
      <w:suppressAutoHyphens w:val="0"/>
    </w:pPr>
    <w:rPr>
      <w:b/>
    </w:rPr>
  </w:style>
  <w:style w:type="paragraph" w:customStyle="1" w:styleId="10-">
    <w:name w:val="ТАБ 10-Заг."/>
    <w:basedOn w:val="12-"/>
    <w:qFormat/>
    <w:rsid w:val="002B5C1B"/>
    <w:rPr>
      <w:sz w:val="20"/>
    </w:rPr>
  </w:style>
  <w:style w:type="character" w:customStyle="1" w:styleId="FontStyle505">
    <w:name w:val="Font Style505"/>
    <w:uiPriority w:val="99"/>
    <w:rsid w:val="002B5C1B"/>
    <w:rPr>
      <w:rFonts w:ascii="Times New Roman" w:hAnsi="Times New Roman" w:cs="Times New Roman"/>
      <w:sz w:val="26"/>
      <w:szCs w:val="26"/>
    </w:rPr>
  </w:style>
  <w:style w:type="character" w:customStyle="1" w:styleId="FontStyle515">
    <w:name w:val="Font Style515"/>
    <w:uiPriority w:val="99"/>
    <w:rsid w:val="002B5C1B"/>
    <w:rPr>
      <w:rFonts w:ascii="Times New Roman" w:hAnsi="Times New Roman" w:cs="Times New Roman"/>
      <w:sz w:val="26"/>
      <w:szCs w:val="26"/>
    </w:rPr>
  </w:style>
  <w:style w:type="character" w:customStyle="1" w:styleId="afffffffffffffa">
    <w:name w:val="номер страницы"/>
    <w:rsid w:val="002B5C1B"/>
  </w:style>
  <w:style w:type="paragraph" w:customStyle="1" w:styleId="3ff4">
    <w:name w:val="çàãîëîâîê 3"/>
    <w:basedOn w:val="af8"/>
    <w:next w:val="af8"/>
    <w:rsid w:val="002B5C1B"/>
    <w:pPr>
      <w:keepNext/>
      <w:widowControl w:val="0"/>
      <w:autoSpaceDE w:val="0"/>
      <w:autoSpaceDN w:val="0"/>
      <w:adjustRightInd w:val="0"/>
      <w:ind w:right="-108"/>
      <w:jc w:val="center"/>
    </w:pPr>
    <w:rPr>
      <w:b/>
      <w:bCs/>
      <w:sz w:val="28"/>
      <w:szCs w:val="28"/>
      <w:lang w:eastAsia="en-US"/>
    </w:rPr>
  </w:style>
  <w:style w:type="paragraph" w:customStyle="1" w:styleId="1ffff6">
    <w:name w:val="Стиль Оглавление 1 + По левому краю"/>
    <w:basedOn w:val="1f5"/>
    <w:rsid w:val="002B5C1B"/>
    <w:pPr>
      <w:tabs>
        <w:tab w:val="clear" w:pos="440"/>
        <w:tab w:val="right" w:pos="284"/>
        <w:tab w:val="right" w:leader="dot" w:pos="851"/>
        <w:tab w:val="left" w:leader="dot" w:pos="9214"/>
      </w:tabs>
      <w:ind w:right="-1" w:firstLine="0"/>
      <w:jc w:val="left"/>
    </w:pPr>
    <w:rPr>
      <w:rFonts w:ascii="Times New Roman" w:hAnsi="Times New Roman" w:cs="Times New Roman"/>
      <w:b/>
      <w:bCs w:val="0"/>
      <w:iCs w:val="0"/>
      <w:sz w:val="22"/>
      <w:szCs w:val="20"/>
      <w:lang w:val="ru-RU" w:bidi="ar-SA"/>
    </w:rPr>
  </w:style>
  <w:style w:type="character" w:customStyle="1" w:styleId="FontStyle68">
    <w:name w:val="Font Style68"/>
    <w:uiPriority w:val="99"/>
    <w:rsid w:val="002B5C1B"/>
    <w:rPr>
      <w:rFonts w:ascii="Times New Roman" w:hAnsi="Times New Roman" w:cs="Times New Roman"/>
      <w:sz w:val="22"/>
      <w:szCs w:val="22"/>
    </w:rPr>
  </w:style>
  <w:style w:type="character" w:customStyle="1" w:styleId="FontStyle70">
    <w:name w:val="Font Style70"/>
    <w:uiPriority w:val="99"/>
    <w:rsid w:val="002B5C1B"/>
    <w:rPr>
      <w:rFonts w:ascii="Times New Roman" w:hAnsi="Times New Roman" w:cs="Times New Roman"/>
      <w:b/>
      <w:bCs/>
      <w:sz w:val="20"/>
      <w:szCs w:val="20"/>
    </w:rPr>
  </w:style>
  <w:style w:type="paragraph" w:customStyle="1" w:styleId="4f4">
    <w:name w:val="заголовок 4"/>
    <w:basedOn w:val="af8"/>
    <w:next w:val="af8"/>
    <w:rsid w:val="002B5C1B"/>
    <w:pPr>
      <w:keepNext/>
      <w:spacing w:before="240" w:after="60"/>
      <w:jc w:val="both"/>
    </w:pPr>
    <w:rPr>
      <w:rFonts w:ascii="Arial" w:hAnsi="Arial"/>
      <w:b/>
      <w:szCs w:val="20"/>
      <w:lang w:val="en-US" w:eastAsia="en-US"/>
    </w:rPr>
  </w:style>
  <w:style w:type="paragraph" w:customStyle="1" w:styleId="5f3">
    <w:name w:val="заголовок 5"/>
    <w:basedOn w:val="af8"/>
    <w:next w:val="af8"/>
    <w:rsid w:val="002B5C1B"/>
    <w:pPr>
      <w:spacing w:before="240" w:after="60"/>
      <w:jc w:val="both"/>
    </w:pPr>
    <w:rPr>
      <w:rFonts w:ascii="Arial" w:hAnsi="Arial"/>
      <w:szCs w:val="20"/>
      <w:lang w:val="en-US" w:eastAsia="en-US"/>
    </w:rPr>
  </w:style>
  <w:style w:type="paragraph" w:customStyle="1" w:styleId="6c">
    <w:name w:val="заголовок 6"/>
    <w:basedOn w:val="af8"/>
    <w:next w:val="af8"/>
    <w:rsid w:val="002B5C1B"/>
    <w:pPr>
      <w:spacing w:before="240" w:after="60"/>
      <w:jc w:val="both"/>
    </w:pPr>
    <w:rPr>
      <w:i/>
      <w:szCs w:val="20"/>
      <w:lang w:val="en-US" w:eastAsia="en-US"/>
    </w:rPr>
  </w:style>
  <w:style w:type="paragraph" w:customStyle="1" w:styleId="-26">
    <w:name w:val="Рис.-2"/>
    <w:rsid w:val="002B5C1B"/>
    <w:pPr>
      <w:spacing w:after="0" w:line="240" w:lineRule="auto"/>
      <w:ind w:left="717" w:hanging="360"/>
      <w:contextualSpacing/>
    </w:pPr>
    <w:rPr>
      <w:rFonts w:ascii="Calibri" w:eastAsia="Calibri" w:hAnsi="Calibri" w:cs="Times New Roman"/>
      <w:sz w:val="20"/>
      <w:szCs w:val="20"/>
    </w:rPr>
  </w:style>
  <w:style w:type="paragraph" w:customStyle="1" w:styleId="-27">
    <w:name w:val="Табл.-2"/>
    <w:basedOn w:val="af1"/>
    <w:rsid w:val="002B5C1B"/>
    <w:pPr>
      <w:numPr>
        <w:numId w:val="0"/>
      </w:numPr>
    </w:pPr>
  </w:style>
  <w:style w:type="paragraph" w:customStyle="1" w:styleId="Style171">
    <w:name w:val="Style171"/>
    <w:basedOn w:val="af8"/>
    <w:uiPriority w:val="99"/>
    <w:rsid w:val="002B5C1B"/>
    <w:pPr>
      <w:widowControl w:val="0"/>
      <w:autoSpaceDE w:val="0"/>
      <w:autoSpaceDN w:val="0"/>
      <w:adjustRightInd w:val="0"/>
      <w:spacing w:line="490" w:lineRule="exact"/>
      <w:ind w:firstLine="720"/>
      <w:jc w:val="both"/>
    </w:pPr>
    <w:rPr>
      <w:rFonts w:ascii="Arial Narrow" w:hAnsi="Arial Narrow"/>
      <w:lang w:eastAsia="en-US"/>
    </w:rPr>
  </w:style>
  <w:style w:type="paragraph" w:customStyle="1" w:styleId="Style53">
    <w:name w:val="Style53"/>
    <w:basedOn w:val="af8"/>
    <w:uiPriority w:val="99"/>
    <w:rsid w:val="002B5C1B"/>
    <w:pPr>
      <w:widowControl w:val="0"/>
      <w:autoSpaceDE w:val="0"/>
      <w:autoSpaceDN w:val="0"/>
      <w:adjustRightInd w:val="0"/>
      <w:spacing w:line="274" w:lineRule="exact"/>
      <w:jc w:val="center"/>
    </w:pPr>
    <w:rPr>
      <w:rFonts w:ascii="Arial Narrow" w:hAnsi="Arial Narrow"/>
      <w:lang w:eastAsia="en-US"/>
    </w:rPr>
  </w:style>
  <w:style w:type="paragraph" w:customStyle="1" w:styleId="Style136">
    <w:name w:val="Style136"/>
    <w:basedOn w:val="af8"/>
    <w:uiPriority w:val="99"/>
    <w:rsid w:val="002B5C1B"/>
    <w:pPr>
      <w:widowControl w:val="0"/>
      <w:autoSpaceDE w:val="0"/>
      <w:autoSpaceDN w:val="0"/>
      <w:adjustRightInd w:val="0"/>
      <w:spacing w:line="497" w:lineRule="exact"/>
      <w:ind w:firstLine="706"/>
    </w:pPr>
    <w:rPr>
      <w:rFonts w:ascii="Arial Narrow" w:hAnsi="Arial Narrow"/>
      <w:lang w:eastAsia="en-US"/>
    </w:rPr>
  </w:style>
  <w:style w:type="paragraph" w:customStyle="1" w:styleId="Style153">
    <w:name w:val="Style153"/>
    <w:basedOn w:val="af8"/>
    <w:uiPriority w:val="99"/>
    <w:rsid w:val="002B5C1B"/>
    <w:pPr>
      <w:widowControl w:val="0"/>
      <w:autoSpaceDE w:val="0"/>
      <w:autoSpaceDN w:val="0"/>
      <w:adjustRightInd w:val="0"/>
    </w:pPr>
    <w:rPr>
      <w:rFonts w:ascii="Arial Narrow" w:hAnsi="Arial Narrow"/>
      <w:lang w:eastAsia="en-US"/>
    </w:rPr>
  </w:style>
  <w:style w:type="paragraph" w:customStyle="1" w:styleId="Style189">
    <w:name w:val="Style189"/>
    <w:basedOn w:val="af8"/>
    <w:uiPriority w:val="99"/>
    <w:rsid w:val="002B5C1B"/>
    <w:pPr>
      <w:widowControl w:val="0"/>
      <w:autoSpaceDE w:val="0"/>
      <w:autoSpaceDN w:val="0"/>
      <w:adjustRightInd w:val="0"/>
      <w:spacing w:line="490" w:lineRule="exact"/>
      <w:ind w:firstLine="144"/>
    </w:pPr>
    <w:rPr>
      <w:rFonts w:ascii="Arial Narrow" w:hAnsi="Arial Narrow"/>
      <w:lang w:eastAsia="en-US"/>
    </w:rPr>
  </w:style>
  <w:style w:type="character" w:customStyle="1" w:styleId="FontStyle480">
    <w:name w:val="Font Style480"/>
    <w:rsid w:val="002B5C1B"/>
    <w:rPr>
      <w:rFonts w:ascii="Times New Roman" w:hAnsi="Times New Roman" w:cs="Times New Roman" w:hint="default"/>
      <w:sz w:val="26"/>
      <w:szCs w:val="26"/>
    </w:rPr>
  </w:style>
  <w:style w:type="character" w:customStyle="1" w:styleId="FontStyle483">
    <w:name w:val="Font Style483"/>
    <w:uiPriority w:val="99"/>
    <w:rsid w:val="002B5C1B"/>
    <w:rPr>
      <w:rFonts w:ascii="Times New Roman" w:hAnsi="Times New Roman" w:cs="Times New Roman" w:hint="default"/>
      <w:sz w:val="24"/>
      <w:szCs w:val="24"/>
    </w:rPr>
  </w:style>
  <w:style w:type="character" w:customStyle="1" w:styleId="FontStyle534">
    <w:name w:val="Font Style534"/>
    <w:uiPriority w:val="99"/>
    <w:rsid w:val="002B5C1B"/>
    <w:rPr>
      <w:rFonts w:ascii="Times New Roman" w:hAnsi="Times New Roman" w:cs="Times New Roman" w:hint="default"/>
      <w:i/>
      <w:iCs/>
      <w:sz w:val="26"/>
      <w:szCs w:val="26"/>
    </w:rPr>
  </w:style>
  <w:style w:type="paragraph" w:customStyle="1" w:styleId="Style28">
    <w:name w:val="Style28"/>
    <w:basedOn w:val="af8"/>
    <w:uiPriority w:val="99"/>
    <w:rsid w:val="002B5C1B"/>
    <w:pPr>
      <w:widowControl w:val="0"/>
      <w:autoSpaceDE w:val="0"/>
      <w:autoSpaceDN w:val="0"/>
      <w:adjustRightInd w:val="0"/>
    </w:pPr>
    <w:rPr>
      <w:rFonts w:ascii="Arial Narrow" w:hAnsi="Arial Narrow"/>
      <w:lang w:eastAsia="en-US"/>
    </w:rPr>
  </w:style>
  <w:style w:type="paragraph" w:customStyle="1" w:styleId="Style143">
    <w:name w:val="Style143"/>
    <w:basedOn w:val="af8"/>
    <w:uiPriority w:val="99"/>
    <w:rsid w:val="002B5C1B"/>
    <w:pPr>
      <w:widowControl w:val="0"/>
      <w:autoSpaceDE w:val="0"/>
      <w:autoSpaceDN w:val="0"/>
      <w:adjustRightInd w:val="0"/>
    </w:pPr>
    <w:rPr>
      <w:rFonts w:ascii="Arial Narrow" w:hAnsi="Arial Narrow"/>
      <w:lang w:eastAsia="en-US"/>
    </w:rPr>
  </w:style>
  <w:style w:type="paragraph" w:customStyle="1" w:styleId="Style255">
    <w:name w:val="Style255"/>
    <w:basedOn w:val="af8"/>
    <w:uiPriority w:val="99"/>
    <w:rsid w:val="002B5C1B"/>
    <w:pPr>
      <w:widowControl w:val="0"/>
      <w:autoSpaceDE w:val="0"/>
      <w:autoSpaceDN w:val="0"/>
      <w:adjustRightInd w:val="0"/>
    </w:pPr>
    <w:rPr>
      <w:rFonts w:ascii="Arial Narrow" w:hAnsi="Arial Narrow"/>
      <w:lang w:eastAsia="en-US"/>
    </w:rPr>
  </w:style>
  <w:style w:type="paragraph" w:customStyle="1" w:styleId="Style123">
    <w:name w:val="Style123"/>
    <w:basedOn w:val="af8"/>
    <w:uiPriority w:val="99"/>
    <w:rsid w:val="002B5C1B"/>
    <w:pPr>
      <w:widowControl w:val="0"/>
      <w:autoSpaceDE w:val="0"/>
      <w:autoSpaceDN w:val="0"/>
      <w:adjustRightInd w:val="0"/>
      <w:spacing w:line="482" w:lineRule="exact"/>
      <w:ind w:firstLine="720"/>
      <w:jc w:val="both"/>
    </w:pPr>
    <w:rPr>
      <w:lang w:eastAsia="en-US"/>
    </w:rPr>
  </w:style>
  <w:style w:type="paragraph" w:customStyle="1" w:styleId="Style125">
    <w:name w:val="Style125"/>
    <w:basedOn w:val="af8"/>
    <w:uiPriority w:val="99"/>
    <w:rsid w:val="002B5C1B"/>
    <w:pPr>
      <w:widowControl w:val="0"/>
      <w:autoSpaceDE w:val="0"/>
      <w:autoSpaceDN w:val="0"/>
      <w:adjustRightInd w:val="0"/>
      <w:spacing w:line="482" w:lineRule="exact"/>
      <w:ind w:firstLine="713"/>
      <w:jc w:val="both"/>
    </w:pPr>
    <w:rPr>
      <w:lang w:eastAsia="en-US"/>
    </w:rPr>
  </w:style>
  <w:style w:type="paragraph" w:customStyle="1" w:styleId="Style152">
    <w:name w:val="Style152"/>
    <w:basedOn w:val="af8"/>
    <w:uiPriority w:val="99"/>
    <w:rsid w:val="002B5C1B"/>
    <w:pPr>
      <w:widowControl w:val="0"/>
      <w:autoSpaceDE w:val="0"/>
      <w:autoSpaceDN w:val="0"/>
      <w:adjustRightInd w:val="0"/>
      <w:spacing w:line="511" w:lineRule="exact"/>
      <w:ind w:hanging="1008"/>
    </w:pPr>
    <w:rPr>
      <w:lang w:eastAsia="en-US"/>
    </w:rPr>
  </w:style>
  <w:style w:type="paragraph" w:customStyle="1" w:styleId="Style199">
    <w:name w:val="Style199"/>
    <w:basedOn w:val="af8"/>
    <w:uiPriority w:val="99"/>
    <w:rsid w:val="002B5C1B"/>
    <w:pPr>
      <w:widowControl w:val="0"/>
      <w:autoSpaceDE w:val="0"/>
      <w:autoSpaceDN w:val="0"/>
      <w:adjustRightInd w:val="0"/>
      <w:spacing w:line="482" w:lineRule="exact"/>
      <w:ind w:firstLine="720"/>
      <w:jc w:val="both"/>
    </w:pPr>
    <w:rPr>
      <w:rFonts w:ascii="Arial Narrow" w:hAnsi="Arial Narrow"/>
      <w:lang w:eastAsia="en-US"/>
    </w:rPr>
  </w:style>
  <w:style w:type="paragraph" w:customStyle="1" w:styleId="Style12">
    <w:name w:val="Style12"/>
    <w:basedOn w:val="af8"/>
    <w:rsid w:val="002B5C1B"/>
    <w:pPr>
      <w:widowControl w:val="0"/>
      <w:autoSpaceDE w:val="0"/>
      <w:autoSpaceDN w:val="0"/>
      <w:adjustRightInd w:val="0"/>
    </w:pPr>
    <w:rPr>
      <w:rFonts w:ascii="Arial Narrow" w:hAnsi="Arial Narrow"/>
      <w:lang w:eastAsia="en-US"/>
    </w:rPr>
  </w:style>
  <w:style w:type="paragraph" w:customStyle="1" w:styleId="Style47">
    <w:name w:val="Style47"/>
    <w:basedOn w:val="af8"/>
    <w:uiPriority w:val="99"/>
    <w:rsid w:val="002B5C1B"/>
    <w:pPr>
      <w:widowControl w:val="0"/>
      <w:autoSpaceDE w:val="0"/>
      <w:autoSpaceDN w:val="0"/>
      <w:adjustRightInd w:val="0"/>
      <w:jc w:val="both"/>
    </w:pPr>
    <w:rPr>
      <w:rFonts w:ascii="Arial Narrow" w:hAnsi="Arial Narrow"/>
      <w:lang w:eastAsia="en-US"/>
    </w:rPr>
  </w:style>
  <w:style w:type="paragraph" w:customStyle="1" w:styleId="Style121">
    <w:name w:val="Style121"/>
    <w:basedOn w:val="af8"/>
    <w:uiPriority w:val="99"/>
    <w:rsid w:val="002B5C1B"/>
    <w:pPr>
      <w:widowControl w:val="0"/>
      <w:autoSpaceDE w:val="0"/>
      <w:autoSpaceDN w:val="0"/>
      <w:adjustRightInd w:val="0"/>
      <w:spacing w:line="461" w:lineRule="exact"/>
      <w:jc w:val="both"/>
    </w:pPr>
    <w:rPr>
      <w:rFonts w:ascii="Arial Narrow" w:hAnsi="Arial Narrow"/>
      <w:lang w:eastAsia="en-US"/>
    </w:rPr>
  </w:style>
  <w:style w:type="paragraph" w:customStyle="1" w:styleId="Style212">
    <w:name w:val="Style212"/>
    <w:basedOn w:val="af8"/>
    <w:uiPriority w:val="99"/>
    <w:rsid w:val="002B5C1B"/>
    <w:pPr>
      <w:widowControl w:val="0"/>
      <w:autoSpaceDE w:val="0"/>
      <w:autoSpaceDN w:val="0"/>
      <w:adjustRightInd w:val="0"/>
    </w:pPr>
    <w:rPr>
      <w:rFonts w:ascii="Arial Narrow" w:hAnsi="Arial Narrow"/>
      <w:lang w:eastAsia="en-US"/>
    </w:rPr>
  </w:style>
  <w:style w:type="character" w:customStyle="1" w:styleId="11ff1">
    <w:name w:val="Знак11"/>
    <w:aliases w:val="Заголовок 2 Знак11,Заголовок 2 Знак Знак1,Знак1 Знак Знак1,Знак1 Знак11,Заголовок 2 Знак2 Знак1,Знак1 Знак Знак Знак11,Заголовок 2 Знак1 Знак Знак Знак1,Заголовок 2 Знак Знак Знак Знак Знак1,Знак1 Знак1 Знак Знак Знак Знак Знак1,Заголовок 22"/>
    <w:rsid w:val="002B5C1B"/>
    <w:rPr>
      <w:b/>
      <w:bCs w:val="0"/>
      <w:kern w:val="28"/>
      <w:sz w:val="24"/>
      <w:szCs w:val="24"/>
      <w:lang w:val="ru-RU" w:eastAsia="ru-RU" w:bidi="ar-SA"/>
    </w:rPr>
  </w:style>
  <w:style w:type="character" w:customStyle="1" w:styleId="FontStyle454">
    <w:name w:val="Font Style454"/>
    <w:uiPriority w:val="99"/>
    <w:rsid w:val="002B5C1B"/>
    <w:rPr>
      <w:rFonts w:ascii="Times New Roman" w:hAnsi="Times New Roman" w:cs="Times New Roman" w:hint="default"/>
      <w:sz w:val="26"/>
      <w:szCs w:val="26"/>
    </w:rPr>
  </w:style>
  <w:style w:type="character" w:customStyle="1" w:styleId="FontStyle442">
    <w:name w:val="Font Style442"/>
    <w:uiPriority w:val="99"/>
    <w:rsid w:val="002B5C1B"/>
    <w:rPr>
      <w:rFonts w:ascii="Times New Roman" w:hAnsi="Times New Roman" w:cs="Times New Roman" w:hint="default"/>
      <w:b/>
      <w:bCs/>
      <w:i/>
      <w:iCs/>
      <w:sz w:val="18"/>
      <w:szCs w:val="18"/>
    </w:rPr>
  </w:style>
  <w:style w:type="character" w:customStyle="1" w:styleId="FontStyle481">
    <w:name w:val="Font Style481"/>
    <w:uiPriority w:val="99"/>
    <w:rsid w:val="002B5C1B"/>
    <w:rPr>
      <w:rFonts w:ascii="Times New Roman" w:hAnsi="Times New Roman" w:cs="Times New Roman" w:hint="default"/>
      <w:b/>
      <w:bCs/>
      <w:i/>
      <w:iCs/>
      <w:sz w:val="22"/>
      <w:szCs w:val="22"/>
    </w:rPr>
  </w:style>
  <w:style w:type="character" w:customStyle="1" w:styleId="FontStyle485">
    <w:name w:val="Font Style485"/>
    <w:uiPriority w:val="99"/>
    <w:rsid w:val="002B5C1B"/>
    <w:rPr>
      <w:rFonts w:ascii="Times New Roman" w:hAnsi="Times New Roman" w:cs="Times New Roman" w:hint="default"/>
      <w:b/>
      <w:bCs/>
      <w:i/>
      <w:iCs/>
      <w:sz w:val="26"/>
      <w:szCs w:val="26"/>
    </w:rPr>
  </w:style>
  <w:style w:type="character" w:customStyle="1" w:styleId="FontStyle540">
    <w:name w:val="Font Style540"/>
    <w:uiPriority w:val="99"/>
    <w:rsid w:val="002B5C1B"/>
    <w:rPr>
      <w:rFonts w:ascii="Georgia" w:hAnsi="Georgia" w:cs="Georgia" w:hint="default"/>
      <w:b/>
      <w:bCs/>
      <w:i/>
      <w:iCs/>
      <w:sz w:val="42"/>
      <w:szCs w:val="42"/>
    </w:rPr>
  </w:style>
  <w:style w:type="character" w:customStyle="1" w:styleId="FontStyle45">
    <w:name w:val="Font Style45"/>
    <w:uiPriority w:val="99"/>
    <w:rsid w:val="002B5C1B"/>
    <w:rPr>
      <w:rFonts w:ascii="Microsoft Sans Serif" w:hAnsi="Microsoft Sans Serif" w:cs="Microsoft Sans Serif"/>
      <w:sz w:val="18"/>
      <w:szCs w:val="18"/>
    </w:rPr>
  </w:style>
  <w:style w:type="paragraph" w:customStyle="1" w:styleId="Style9">
    <w:name w:val="Style9"/>
    <w:basedOn w:val="af8"/>
    <w:uiPriority w:val="99"/>
    <w:rsid w:val="002B5C1B"/>
    <w:pPr>
      <w:widowControl w:val="0"/>
      <w:autoSpaceDE w:val="0"/>
      <w:autoSpaceDN w:val="0"/>
      <w:adjustRightInd w:val="0"/>
      <w:spacing w:line="259" w:lineRule="exact"/>
    </w:pPr>
    <w:rPr>
      <w:rFonts w:ascii="Microsoft Sans Serif" w:hAnsi="Microsoft Sans Serif" w:cs="Microsoft Sans Serif"/>
      <w:lang w:eastAsia="en-US"/>
    </w:rPr>
  </w:style>
  <w:style w:type="paragraph" w:customStyle="1" w:styleId="Style36">
    <w:name w:val="Style36"/>
    <w:basedOn w:val="af8"/>
    <w:uiPriority w:val="99"/>
    <w:rsid w:val="002B5C1B"/>
    <w:pPr>
      <w:widowControl w:val="0"/>
      <w:autoSpaceDE w:val="0"/>
      <w:autoSpaceDN w:val="0"/>
      <w:adjustRightInd w:val="0"/>
    </w:pPr>
    <w:rPr>
      <w:rFonts w:ascii="Microsoft Sans Serif" w:hAnsi="Microsoft Sans Serif" w:cs="Microsoft Sans Serif"/>
      <w:lang w:eastAsia="en-US"/>
    </w:rPr>
  </w:style>
  <w:style w:type="character" w:customStyle="1" w:styleId="FontStyle44">
    <w:name w:val="Font Style44"/>
    <w:uiPriority w:val="99"/>
    <w:rsid w:val="002B5C1B"/>
    <w:rPr>
      <w:rFonts w:ascii="Times New Roman" w:hAnsi="Times New Roman" w:cs="Times New Roman"/>
      <w:b/>
      <w:bCs/>
      <w:spacing w:val="-10"/>
      <w:sz w:val="18"/>
      <w:szCs w:val="18"/>
    </w:rPr>
  </w:style>
  <w:style w:type="character" w:customStyle="1" w:styleId="FontStyle54">
    <w:name w:val="Font Style54"/>
    <w:rsid w:val="002B5C1B"/>
    <w:rPr>
      <w:rFonts w:ascii="Times New Roman" w:hAnsi="Times New Roman" w:cs="Times New Roman"/>
      <w:sz w:val="20"/>
      <w:szCs w:val="20"/>
    </w:rPr>
  </w:style>
  <w:style w:type="paragraph" w:customStyle="1" w:styleId="Style3">
    <w:name w:val="Style3"/>
    <w:basedOn w:val="af8"/>
    <w:rsid w:val="002B5C1B"/>
    <w:pPr>
      <w:widowControl w:val="0"/>
      <w:autoSpaceDE w:val="0"/>
      <w:autoSpaceDN w:val="0"/>
      <w:adjustRightInd w:val="0"/>
      <w:spacing w:line="211" w:lineRule="exact"/>
      <w:ind w:firstLine="278"/>
    </w:pPr>
    <w:rPr>
      <w:rFonts w:ascii="Microsoft Sans Serif" w:hAnsi="Microsoft Sans Serif" w:cs="Microsoft Sans Serif"/>
      <w:lang w:eastAsia="en-US"/>
    </w:rPr>
  </w:style>
  <w:style w:type="paragraph" w:customStyle="1" w:styleId="Style10">
    <w:name w:val="Style10"/>
    <w:basedOn w:val="af8"/>
    <w:uiPriority w:val="99"/>
    <w:rsid w:val="002B5C1B"/>
    <w:pPr>
      <w:widowControl w:val="0"/>
      <w:autoSpaceDE w:val="0"/>
      <w:autoSpaceDN w:val="0"/>
      <w:adjustRightInd w:val="0"/>
      <w:jc w:val="both"/>
    </w:pPr>
    <w:rPr>
      <w:rFonts w:ascii="Microsoft Sans Serif" w:hAnsi="Microsoft Sans Serif" w:cs="Microsoft Sans Serif"/>
      <w:lang w:eastAsia="en-US"/>
    </w:rPr>
  </w:style>
  <w:style w:type="paragraph" w:customStyle="1" w:styleId="Style21">
    <w:name w:val="Style21"/>
    <w:basedOn w:val="af8"/>
    <w:uiPriority w:val="99"/>
    <w:rsid w:val="002B5C1B"/>
    <w:pPr>
      <w:widowControl w:val="0"/>
      <w:autoSpaceDE w:val="0"/>
      <w:autoSpaceDN w:val="0"/>
      <w:adjustRightInd w:val="0"/>
      <w:spacing w:line="269" w:lineRule="exact"/>
      <w:ind w:firstLine="86"/>
    </w:pPr>
    <w:rPr>
      <w:rFonts w:ascii="Microsoft Sans Serif" w:hAnsi="Microsoft Sans Serif" w:cs="Microsoft Sans Serif"/>
      <w:lang w:eastAsia="en-US"/>
    </w:rPr>
  </w:style>
  <w:style w:type="paragraph" w:customStyle="1" w:styleId="Style31">
    <w:name w:val="Style31"/>
    <w:basedOn w:val="af8"/>
    <w:uiPriority w:val="99"/>
    <w:rsid w:val="002B5C1B"/>
    <w:pPr>
      <w:widowControl w:val="0"/>
      <w:autoSpaceDE w:val="0"/>
      <w:autoSpaceDN w:val="0"/>
      <w:adjustRightInd w:val="0"/>
      <w:spacing w:line="278" w:lineRule="exact"/>
      <w:ind w:firstLine="605"/>
    </w:pPr>
    <w:rPr>
      <w:rFonts w:ascii="Microsoft Sans Serif" w:hAnsi="Microsoft Sans Serif" w:cs="Microsoft Sans Serif"/>
      <w:lang w:eastAsia="en-US"/>
    </w:rPr>
  </w:style>
  <w:style w:type="character" w:customStyle="1" w:styleId="FontStyle55">
    <w:name w:val="Font Style55"/>
    <w:uiPriority w:val="99"/>
    <w:rsid w:val="002B5C1B"/>
    <w:rPr>
      <w:rFonts w:ascii="Microsoft Sans Serif" w:hAnsi="Microsoft Sans Serif" w:cs="Microsoft Sans Serif"/>
      <w:b/>
      <w:bCs/>
      <w:spacing w:val="-20"/>
      <w:sz w:val="16"/>
      <w:szCs w:val="16"/>
    </w:rPr>
  </w:style>
  <w:style w:type="character" w:customStyle="1" w:styleId="FontStyle56">
    <w:name w:val="Font Style56"/>
    <w:uiPriority w:val="99"/>
    <w:rsid w:val="002B5C1B"/>
    <w:rPr>
      <w:rFonts w:ascii="Microsoft Sans Serif" w:hAnsi="Microsoft Sans Serif" w:cs="Microsoft Sans Serif"/>
      <w:b/>
      <w:bCs/>
      <w:sz w:val="18"/>
      <w:szCs w:val="18"/>
    </w:rPr>
  </w:style>
  <w:style w:type="paragraph" w:customStyle="1" w:styleId="Style22">
    <w:name w:val="Style22"/>
    <w:basedOn w:val="af8"/>
    <w:uiPriority w:val="99"/>
    <w:rsid w:val="002B5C1B"/>
    <w:pPr>
      <w:widowControl w:val="0"/>
      <w:autoSpaceDE w:val="0"/>
      <w:autoSpaceDN w:val="0"/>
      <w:adjustRightInd w:val="0"/>
      <w:jc w:val="both"/>
    </w:pPr>
    <w:rPr>
      <w:rFonts w:ascii="Microsoft Sans Serif" w:hAnsi="Microsoft Sans Serif" w:cs="Microsoft Sans Serif"/>
      <w:lang w:eastAsia="en-US"/>
    </w:rPr>
  </w:style>
  <w:style w:type="paragraph" w:customStyle="1" w:styleId="Style105">
    <w:name w:val="Style105"/>
    <w:basedOn w:val="af8"/>
    <w:uiPriority w:val="99"/>
    <w:rsid w:val="002B5C1B"/>
    <w:pPr>
      <w:widowControl w:val="0"/>
      <w:autoSpaceDE w:val="0"/>
      <w:autoSpaceDN w:val="0"/>
      <w:adjustRightInd w:val="0"/>
      <w:spacing w:line="281" w:lineRule="exact"/>
      <w:ind w:firstLine="562"/>
      <w:jc w:val="both"/>
    </w:pPr>
    <w:rPr>
      <w:rFonts w:ascii="Trebuchet MS" w:hAnsi="Trebuchet MS"/>
      <w:lang w:eastAsia="en-US"/>
    </w:rPr>
  </w:style>
  <w:style w:type="character" w:customStyle="1" w:styleId="FontStyle383">
    <w:name w:val="Font Style383"/>
    <w:uiPriority w:val="99"/>
    <w:rsid w:val="002B5C1B"/>
    <w:rPr>
      <w:rFonts w:ascii="Times New Roman" w:hAnsi="Times New Roman" w:cs="Times New Roman"/>
      <w:sz w:val="22"/>
      <w:szCs w:val="22"/>
    </w:rPr>
  </w:style>
  <w:style w:type="paragraph" w:customStyle="1" w:styleId="Style139">
    <w:name w:val="Style139"/>
    <w:basedOn w:val="af8"/>
    <w:uiPriority w:val="99"/>
    <w:rsid w:val="002B5C1B"/>
    <w:pPr>
      <w:widowControl w:val="0"/>
      <w:autoSpaceDE w:val="0"/>
      <w:autoSpaceDN w:val="0"/>
      <w:adjustRightInd w:val="0"/>
    </w:pPr>
    <w:rPr>
      <w:rFonts w:ascii="Trebuchet MS" w:hAnsi="Trebuchet MS"/>
      <w:lang w:eastAsia="en-US"/>
    </w:rPr>
  </w:style>
  <w:style w:type="character" w:customStyle="1" w:styleId="FontStyle387">
    <w:name w:val="Font Style387"/>
    <w:uiPriority w:val="99"/>
    <w:rsid w:val="002B5C1B"/>
    <w:rPr>
      <w:rFonts w:ascii="Times New Roman" w:hAnsi="Times New Roman" w:cs="Times New Roman"/>
      <w:i/>
      <w:iCs/>
      <w:sz w:val="22"/>
      <w:szCs w:val="22"/>
    </w:rPr>
  </w:style>
  <w:style w:type="paragraph" w:customStyle="1" w:styleId="Style104">
    <w:name w:val="Style104"/>
    <w:basedOn w:val="af8"/>
    <w:uiPriority w:val="99"/>
    <w:rsid w:val="002B5C1B"/>
    <w:pPr>
      <w:widowControl w:val="0"/>
      <w:autoSpaceDE w:val="0"/>
      <w:autoSpaceDN w:val="0"/>
      <w:adjustRightInd w:val="0"/>
      <w:jc w:val="right"/>
    </w:pPr>
    <w:rPr>
      <w:rFonts w:ascii="Trebuchet MS" w:hAnsi="Trebuchet MS"/>
      <w:lang w:eastAsia="en-US"/>
    </w:rPr>
  </w:style>
  <w:style w:type="paragraph" w:customStyle="1" w:styleId="Style114">
    <w:name w:val="Style114"/>
    <w:basedOn w:val="af8"/>
    <w:uiPriority w:val="99"/>
    <w:rsid w:val="002B5C1B"/>
    <w:pPr>
      <w:widowControl w:val="0"/>
      <w:autoSpaceDE w:val="0"/>
      <w:autoSpaceDN w:val="0"/>
      <w:adjustRightInd w:val="0"/>
    </w:pPr>
    <w:rPr>
      <w:rFonts w:ascii="Trebuchet MS" w:hAnsi="Trebuchet MS"/>
      <w:lang w:eastAsia="en-US"/>
    </w:rPr>
  </w:style>
  <w:style w:type="paragraph" w:customStyle="1" w:styleId="Style215">
    <w:name w:val="Style215"/>
    <w:basedOn w:val="af8"/>
    <w:uiPriority w:val="99"/>
    <w:rsid w:val="002B5C1B"/>
    <w:pPr>
      <w:widowControl w:val="0"/>
      <w:autoSpaceDE w:val="0"/>
      <w:autoSpaceDN w:val="0"/>
      <w:adjustRightInd w:val="0"/>
      <w:spacing w:line="234" w:lineRule="exact"/>
    </w:pPr>
    <w:rPr>
      <w:rFonts w:ascii="Trebuchet MS" w:hAnsi="Trebuchet MS"/>
      <w:lang w:eastAsia="en-US"/>
    </w:rPr>
  </w:style>
  <w:style w:type="paragraph" w:customStyle="1" w:styleId="Style233">
    <w:name w:val="Style233"/>
    <w:basedOn w:val="af8"/>
    <w:uiPriority w:val="99"/>
    <w:rsid w:val="002B5C1B"/>
    <w:pPr>
      <w:widowControl w:val="0"/>
      <w:autoSpaceDE w:val="0"/>
      <w:autoSpaceDN w:val="0"/>
      <w:adjustRightInd w:val="0"/>
    </w:pPr>
    <w:rPr>
      <w:rFonts w:ascii="Trebuchet MS" w:hAnsi="Trebuchet MS"/>
      <w:lang w:eastAsia="en-US"/>
    </w:rPr>
  </w:style>
  <w:style w:type="paragraph" w:customStyle="1" w:styleId="Style236">
    <w:name w:val="Style236"/>
    <w:basedOn w:val="af8"/>
    <w:uiPriority w:val="99"/>
    <w:rsid w:val="002B5C1B"/>
    <w:pPr>
      <w:widowControl w:val="0"/>
      <w:autoSpaceDE w:val="0"/>
      <w:autoSpaceDN w:val="0"/>
      <w:adjustRightInd w:val="0"/>
      <w:spacing w:line="209" w:lineRule="exact"/>
      <w:jc w:val="both"/>
    </w:pPr>
    <w:rPr>
      <w:rFonts w:ascii="Trebuchet MS" w:hAnsi="Trebuchet MS"/>
      <w:lang w:eastAsia="en-US"/>
    </w:rPr>
  </w:style>
  <w:style w:type="paragraph" w:customStyle="1" w:styleId="Style247">
    <w:name w:val="Style247"/>
    <w:basedOn w:val="af8"/>
    <w:uiPriority w:val="99"/>
    <w:rsid w:val="002B5C1B"/>
    <w:pPr>
      <w:widowControl w:val="0"/>
      <w:autoSpaceDE w:val="0"/>
      <w:autoSpaceDN w:val="0"/>
      <w:adjustRightInd w:val="0"/>
    </w:pPr>
    <w:rPr>
      <w:rFonts w:ascii="Trebuchet MS" w:hAnsi="Trebuchet MS"/>
      <w:lang w:eastAsia="en-US"/>
    </w:rPr>
  </w:style>
  <w:style w:type="paragraph" w:customStyle="1" w:styleId="Style272">
    <w:name w:val="Style272"/>
    <w:basedOn w:val="af8"/>
    <w:uiPriority w:val="99"/>
    <w:rsid w:val="002B5C1B"/>
    <w:pPr>
      <w:widowControl w:val="0"/>
      <w:autoSpaceDE w:val="0"/>
      <w:autoSpaceDN w:val="0"/>
      <w:adjustRightInd w:val="0"/>
      <w:spacing w:line="396" w:lineRule="exact"/>
      <w:ind w:firstLine="554"/>
    </w:pPr>
    <w:rPr>
      <w:rFonts w:ascii="Trebuchet MS" w:hAnsi="Trebuchet MS"/>
      <w:lang w:eastAsia="en-US"/>
    </w:rPr>
  </w:style>
  <w:style w:type="paragraph" w:customStyle="1" w:styleId="Style284">
    <w:name w:val="Style284"/>
    <w:basedOn w:val="af8"/>
    <w:uiPriority w:val="99"/>
    <w:rsid w:val="002B5C1B"/>
    <w:pPr>
      <w:widowControl w:val="0"/>
      <w:autoSpaceDE w:val="0"/>
      <w:autoSpaceDN w:val="0"/>
      <w:adjustRightInd w:val="0"/>
      <w:spacing w:line="367" w:lineRule="exact"/>
    </w:pPr>
    <w:rPr>
      <w:rFonts w:ascii="Trebuchet MS" w:hAnsi="Trebuchet MS"/>
      <w:lang w:eastAsia="en-US"/>
    </w:rPr>
  </w:style>
  <w:style w:type="paragraph" w:customStyle="1" w:styleId="Style288">
    <w:name w:val="Style288"/>
    <w:basedOn w:val="af8"/>
    <w:uiPriority w:val="99"/>
    <w:rsid w:val="002B5C1B"/>
    <w:pPr>
      <w:widowControl w:val="0"/>
      <w:autoSpaceDE w:val="0"/>
      <w:autoSpaceDN w:val="0"/>
      <w:adjustRightInd w:val="0"/>
      <w:spacing w:line="252" w:lineRule="exact"/>
      <w:jc w:val="both"/>
    </w:pPr>
    <w:rPr>
      <w:rFonts w:ascii="Trebuchet MS" w:hAnsi="Trebuchet MS"/>
      <w:lang w:eastAsia="en-US"/>
    </w:rPr>
  </w:style>
  <w:style w:type="character" w:customStyle="1" w:styleId="FontStyle371">
    <w:name w:val="Font Style371"/>
    <w:uiPriority w:val="99"/>
    <w:rsid w:val="002B5C1B"/>
    <w:rPr>
      <w:rFonts w:ascii="Times New Roman" w:hAnsi="Times New Roman" w:cs="Times New Roman"/>
      <w:b/>
      <w:bCs/>
      <w:sz w:val="22"/>
      <w:szCs w:val="22"/>
    </w:rPr>
  </w:style>
  <w:style w:type="character" w:customStyle="1" w:styleId="FontStyle395">
    <w:name w:val="Font Style395"/>
    <w:uiPriority w:val="99"/>
    <w:rsid w:val="002B5C1B"/>
    <w:rPr>
      <w:rFonts w:ascii="Times New Roman" w:hAnsi="Times New Roman" w:cs="Times New Roman"/>
      <w:sz w:val="20"/>
      <w:szCs w:val="20"/>
    </w:rPr>
  </w:style>
  <w:style w:type="character" w:customStyle="1" w:styleId="FontStyle403">
    <w:name w:val="Font Style403"/>
    <w:uiPriority w:val="99"/>
    <w:rsid w:val="002B5C1B"/>
    <w:rPr>
      <w:rFonts w:ascii="Times New Roman" w:hAnsi="Times New Roman" w:cs="Times New Roman"/>
      <w:b/>
      <w:bCs/>
      <w:sz w:val="18"/>
      <w:szCs w:val="18"/>
    </w:rPr>
  </w:style>
  <w:style w:type="character" w:customStyle="1" w:styleId="FontStyle438">
    <w:name w:val="Font Style438"/>
    <w:uiPriority w:val="99"/>
    <w:rsid w:val="002B5C1B"/>
    <w:rPr>
      <w:rFonts w:ascii="Times New Roman" w:hAnsi="Times New Roman" w:cs="Times New Roman"/>
      <w:b/>
      <w:bCs/>
      <w:sz w:val="20"/>
      <w:szCs w:val="20"/>
    </w:rPr>
  </w:style>
  <w:style w:type="character" w:customStyle="1" w:styleId="FontStyle439">
    <w:name w:val="Font Style439"/>
    <w:uiPriority w:val="99"/>
    <w:rsid w:val="002B5C1B"/>
    <w:rPr>
      <w:rFonts w:ascii="Arial Unicode MS" w:eastAsia="Arial Unicode MS" w:cs="Arial Unicode MS"/>
      <w:sz w:val="20"/>
      <w:szCs w:val="20"/>
    </w:rPr>
  </w:style>
  <w:style w:type="character" w:customStyle="1" w:styleId="1ffff7">
    <w:name w:val="НЕТ отступов Знак Знак1"/>
    <w:aliases w:val="Основной текст Знак1 Знак Знак Знак Знак1,Основной текст Знак1 Знак Знак Знак1,НЕТ отступов1"/>
    <w:rsid w:val="002B5C1B"/>
    <w:rPr>
      <w:sz w:val="24"/>
      <w:lang w:val="ru-RU" w:eastAsia="ru-RU" w:bidi="ar-SA"/>
    </w:rPr>
  </w:style>
  <w:style w:type="paragraph" w:customStyle="1" w:styleId="Style144">
    <w:name w:val="Style144"/>
    <w:basedOn w:val="af8"/>
    <w:uiPriority w:val="99"/>
    <w:rsid w:val="002B5C1B"/>
    <w:pPr>
      <w:widowControl w:val="0"/>
      <w:autoSpaceDE w:val="0"/>
      <w:autoSpaceDN w:val="0"/>
      <w:adjustRightInd w:val="0"/>
      <w:spacing w:line="482" w:lineRule="exact"/>
      <w:ind w:firstLine="713"/>
      <w:jc w:val="both"/>
    </w:pPr>
    <w:rPr>
      <w:rFonts w:ascii="Franklin Gothic Demi Cond" w:hAnsi="Franklin Gothic Demi Cond"/>
      <w:lang w:eastAsia="en-US"/>
    </w:rPr>
  </w:style>
  <w:style w:type="paragraph" w:customStyle="1" w:styleId="Style200">
    <w:name w:val="Style200"/>
    <w:basedOn w:val="af8"/>
    <w:uiPriority w:val="99"/>
    <w:rsid w:val="002B5C1B"/>
    <w:pPr>
      <w:widowControl w:val="0"/>
      <w:autoSpaceDE w:val="0"/>
      <w:autoSpaceDN w:val="0"/>
      <w:adjustRightInd w:val="0"/>
      <w:spacing w:line="482" w:lineRule="exact"/>
      <w:ind w:firstLine="706"/>
      <w:jc w:val="both"/>
    </w:pPr>
    <w:rPr>
      <w:rFonts w:ascii="Franklin Gothic Demi Cond" w:hAnsi="Franklin Gothic Demi Cond"/>
      <w:lang w:eastAsia="en-US"/>
    </w:rPr>
  </w:style>
  <w:style w:type="paragraph" w:customStyle="1" w:styleId="Style66">
    <w:name w:val="Style66"/>
    <w:basedOn w:val="af8"/>
    <w:uiPriority w:val="99"/>
    <w:rsid w:val="002B5C1B"/>
    <w:pPr>
      <w:widowControl w:val="0"/>
      <w:autoSpaceDE w:val="0"/>
      <w:autoSpaceDN w:val="0"/>
      <w:adjustRightInd w:val="0"/>
      <w:spacing w:line="497" w:lineRule="exact"/>
      <w:ind w:firstLine="706"/>
      <w:jc w:val="both"/>
    </w:pPr>
    <w:rPr>
      <w:rFonts w:ascii="Franklin Gothic Demi Cond" w:hAnsi="Franklin Gothic Demi Cond"/>
      <w:lang w:eastAsia="en-US"/>
    </w:rPr>
  </w:style>
  <w:style w:type="paragraph" w:customStyle="1" w:styleId="Style24">
    <w:name w:val="Style24"/>
    <w:basedOn w:val="af8"/>
    <w:uiPriority w:val="99"/>
    <w:rsid w:val="002B5C1B"/>
    <w:pPr>
      <w:widowControl w:val="0"/>
      <w:autoSpaceDE w:val="0"/>
      <w:autoSpaceDN w:val="0"/>
      <w:adjustRightInd w:val="0"/>
    </w:pPr>
    <w:rPr>
      <w:rFonts w:ascii="Franklin Gothic Demi Cond" w:hAnsi="Franklin Gothic Demi Cond"/>
      <w:lang w:eastAsia="en-US"/>
    </w:rPr>
  </w:style>
  <w:style w:type="paragraph" w:customStyle="1" w:styleId="Style315">
    <w:name w:val="Style315"/>
    <w:basedOn w:val="af8"/>
    <w:uiPriority w:val="99"/>
    <w:rsid w:val="002B5C1B"/>
    <w:pPr>
      <w:widowControl w:val="0"/>
      <w:autoSpaceDE w:val="0"/>
      <w:autoSpaceDN w:val="0"/>
      <w:adjustRightInd w:val="0"/>
    </w:pPr>
    <w:rPr>
      <w:rFonts w:ascii="Franklin Gothic Demi Cond" w:hAnsi="Franklin Gothic Demi Cond"/>
      <w:lang w:eastAsia="en-US"/>
    </w:rPr>
  </w:style>
  <w:style w:type="paragraph" w:customStyle="1" w:styleId="Style316">
    <w:name w:val="Style316"/>
    <w:basedOn w:val="af8"/>
    <w:uiPriority w:val="99"/>
    <w:rsid w:val="002B5C1B"/>
    <w:pPr>
      <w:widowControl w:val="0"/>
      <w:autoSpaceDE w:val="0"/>
      <w:autoSpaceDN w:val="0"/>
      <w:adjustRightInd w:val="0"/>
      <w:jc w:val="right"/>
    </w:pPr>
    <w:rPr>
      <w:rFonts w:ascii="Franklin Gothic Demi Cond" w:hAnsi="Franklin Gothic Demi Cond"/>
      <w:lang w:eastAsia="en-US"/>
    </w:rPr>
  </w:style>
  <w:style w:type="paragraph" w:customStyle="1" w:styleId="Style322">
    <w:name w:val="Style322"/>
    <w:basedOn w:val="af8"/>
    <w:uiPriority w:val="99"/>
    <w:rsid w:val="002B5C1B"/>
    <w:pPr>
      <w:widowControl w:val="0"/>
      <w:autoSpaceDE w:val="0"/>
      <w:autoSpaceDN w:val="0"/>
      <w:adjustRightInd w:val="0"/>
    </w:pPr>
    <w:rPr>
      <w:rFonts w:ascii="Franklin Gothic Demi Cond" w:hAnsi="Franklin Gothic Demi Cond"/>
      <w:lang w:eastAsia="en-US"/>
    </w:rPr>
  </w:style>
  <w:style w:type="paragraph" w:customStyle="1" w:styleId="Style323">
    <w:name w:val="Style323"/>
    <w:basedOn w:val="af8"/>
    <w:uiPriority w:val="99"/>
    <w:rsid w:val="002B5C1B"/>
    <w:pPr>
      <w:widowControl w:val="0"/>
      <w:autoSpaceDE w:val="0"/>
      <w:autoSpaceDN w:val="0"/>
      <w:adjustRightInd w:val="0"/>
    </w:pPr>
    <w:rPr>
      <w:rFonts w:ascii="Franklin Gothic Demi Cond" w:hAnsi="Franklin Gothic Demi Cond"/>
      <w:lang w:eastAsia="en-US"/>
    </w:rPr>
  </w:style>
  <w:style w:type="paragraph" w:customStyle="1" w:styleId="Style324">
    <w:name w:val="Style324"/>
    <w:basedOn w:val="af8"/>
    <w:uiPriority w:val="99"/>
    <w:rsid w:val="002B5C1B"/>
    <w:pPr>
      <w:widowControl w:val="0"/>
      <w:autoSpaceDE w:val="0"/>
      <w:autoSpaceDN w:val="0"/>
      <w:adjustRightInd w:val="0"/>
    </w:pPr>
    <w:rPr>
      <w:rFonts w:ascii="Franklin Gothic Demi Cond" w:hAnsi="Franklin Gothic Demi Cond"/>
      <w:lang w:eastAsia="en-US"/>
    </w:rPr>
  </w:style>
  <w:style w:type="paragraph" w:customStyle="1" w:styleId="Style325">
    <w:name w:val="Style325"/>
    <w:basedOn w:val="af8"/>
    <w:uiPriority w:val="99"/>
    <w:rsid w:val="002B5C1B"/>
    <w:pPr>
      <w:widowControl w:val="0"/>
      <w:autoSpaceDE w:val="0"/>
      <w:autoSpaceDN w:val="0"/>
      <w:adjustRightInd w:val="0"/>
      <w:spacing w:line="259" w:lineRule="exact"/>
    </w:pPr>
    <w:rPr>
      <w:rFonts w:ascii="Franklin Gothic Demi Cond" w:hAnsi="Franklin Gothic Demi Cond"/>
      <w:lang w:eastAsia="en-US"/>
    </w:rPr>
  </w:style>
  <w:style w:type="paragraph" w:customStyle="1" w:styleId="Style326">
    <w:name w:val="Style326"/>
    <w:basedOn w:val="af8"/>
    <w:uiPriority w:val="99"/>
    <w:rsid w:val="002B5C1B"/>
    <w:pPr>
      <w:widowControl w:val="0"/>
      <w:autoSpaceDE w:val="0"/>
      <w:autoSpaceDN w:val="0"/>
      <w:adjustRightInd w:val="0"/>
    </w:pPr>
    <w:rPr>
      <w:rFonts w:ascii="Franklin Gothic Demi Cond" w:hAnsi="Franklin Gothic Demi Cond"/>
      <w:lang w:eastAsia="en-US"/>
    </w:rPr>
  </w:style>
  <w:style w:type="paragraph" w:customStyle="1" w:styleId="Style328">
    <w:name w:val="Style328"/>
    <w:basedOn w:val="af8"/>
    <w:uiPriority w:val="99"/>
    <w:rsid w:val="002B5C1B"/>
    <w:pPr>
      <w:widowControl w:val="0"/>
      <w:autoSpaceDE w:val="0"/>
      <w:autoSpaceDN w:val="0"/>
      <w:adjustRightInd w:val="0"/>
      <w:jc w:val="center"/>
    </w:pPr>
    <w:rPr>
      <w:rFonts w:ascii="Franklin Gothic Demi Cond" w:hAnsi="Franklin Gothic Demi Cond"/>
      <w:lang w:eastAsia="en-US"/>
    </w:rPr>
  </w:style>
  <w:style w:type="paragraph" w:customStyle="1" w:styleId="Style329">
    <w:name w:val="Style329"/>
    <w:basedOn w:val="af8"/>
    <w:uiPriority w:val="99"/>
    <w:rsid w:val="002B5C1B"/>
    <w:pPr>
      <w:widowControl w:val="0"/>
      <w:autoSpaceDE w:val="0"/>
      <w:autoSpaceDN w:val="0"/>
      <w:adjustRightInd w:val="0"/>
    </w:pPr>
    <w:rPr>
      <w:rFonts w:ascii="Franklin Gothic Demi Cond" w:hAnsi="Franklin Gothic Demi Cond"/>
      <w:lang w:eastAsia="en-US"/>
    </w:rPr>
  </w:style>
  <w:style w:type="paragraph" w:customStyle="1" w:styleId="Style330">
    <w:name w:val="Style330"/>
    <w:basedOn w:val="af8"/>
    <w:uiPriority w:val="99"/>
    <w:rsid w:val="002B5C1B"/>
    <w:pPr>
      <w:widowControl w:val="0"/>
      <w:autoSpaceDE w:val="0"/>
      <w:autoSpaceDN w:val="0"/>
      <w:adjustRightInd w:val="0"/>
      <w:spacing w:line="216" w:lineRule="exact"/>
      <w:jc w:val="center"/>
    </w:pPr>
    <w:rPr>
      <w:rFonts w:ascii="Franklin Gothic Demi Cond" w:hAnsi="Franklin Gothic Demi Cond"/>
      <w:lang w:eastAsia="en-US"/>
    </w:rPr>
  </w:style>
  <w:style w:type="character" w:customStyle="1" w:styleId="FontStyle452">
    <w:name w:val="Font Style452"/>
    <w:uiPriority w:val="99"/>
    <w:rsid w:val="002B5C1B"/>
    <w:rPr>
      <w:rFonts w:ascii="Times New Roman" w:hAnsi="Times New Roman" w:cs="Times New Roman"/>
      <w:b/>
      <w:bCs/>
      <w:sz w:val="18"/>
      <w:szCs w:val="18"/>
    </w:rPr>
  </w:style>
  <w:style w:type="character" w:customStyle="1" w:styleId="FontStyle473">
    <w:name w:val="Font Style473"/>
    <w:uiPriority w:val="99"/>
    <w:rsid w:val="002B5C1B"/>
    <w:rPr>
      <w:rFonts w:ascii="Franklin Gothic Demi Cond" w:hAnsi="Franklin Gothic Demi Cond" w:cs="Franklin Gothic Demi Cond"/>
      <w:sz w:val="14"/>
      <w:szCs w:val="14"/>
    </w:rPr>
  </w:style>
  <w:style w:type="character" w:customStyle="1" w:styleId="FontStyle499">
    <w:name w:val="Font Style499"/>
    <w:uiPriority w:val="99"/>
    <w:rsid w:val="002B5C1B"/>
    <w:rPr>
      <w:rFonts w:ascii="Franklin Gothic Demi Cond" w:hAnsi="Franklin Gothic Demi Cond" w:cs="Franklin Gothic Demi Cond"/>
      <w:sz w:val="16"/>
      <w:szCs w:val="16"/>
    </w:rPr>
  </w:style>
  <w:style w:type="character" w:customStyle="1" w:styleId="FontStyle557">
    <w:name w:val="Font Style557"/>
    <w:uiPriority w:val="99"/>
    <w:rsid w:val="002B5C1B"/>
    <w:rPr>
      <w:rFonts w:ascii="Arial" w:hAnsi="Arial" w:cs="Arial"/>
      <w:b/>
      <w:bCs/>
      <w:sz w:val="8"/>
      <w:szCs w:val="8"/>
    </w:rPr>
  </w:style>
  <w:style w:type="character" w:customStyle="1" w:styleId="FontStyle558">
    <w:name w:val="Font Style558"/>
    <w:uiPriority w:val="99"/>
    <w:rsid w:val="002B5C1B"/>
    <w:rPr>
      <w:rFonts w:ascii="Trebuchet MS" w:hAnsi="Trebuchet MS" w:cs="Trebuchet MS"/>
      <w:sz w:val="24"/>
      <w:szCs w:val="24"/>
    </w:rPr>
  </w:style>
  <w:style w:type="character" w:customStyle="1" w:styleId="FontStyle559">
    <w:name w:val="Font Style559"/>
    <w:uiPriority w:val="99"/>
    <w:rsid w:val="002B5C1B"/>
    <w:rPr>
      <w:rFonts w:ascii="Trebuchet MS" w:hAnsi="Trebuchet MS" w:cs="Trebuchet MS"/>
      <w:b/>
      <w:bCs/>
      <w:sz w:val="18"/>
      <w:szCs w:val="18"/>
    </w:rPr>
  </w:style>
  <w:style w:type="character" w:customStyle="1" w:styleId="FontStyle560">
    <w:name w:val="Font Style560"/>
    <w:uiPriority w:val="99"/>
    <w:rsid w:val="002B5C1B"/>
    <w:rPr>
      <w:rFonts w:ascii="Arial" w:hAnsi="Arial" w:cs="Arial"/>
      <w:sz w:val="18"/>
      <w:szCs w:val="18"/>
    </w:rPr>
  </w:style>
  <w:style w:type="character" w:customStyle="1" w:styleId="FontStyle561">
    <w:name w:val="Font Style561"/>
    <w:uiPriority w:val="99"/>
    <w:rsid w:val="002B5C1B"/>
    <w:rPr>
      <w:rFonts w:ascii="Times New Roman" w:hAnsi="Times New Roman" w:cs="Times New Roman"/>
      <w:b/>
      <w:bCs/>
      <w:sz w:val="20"/>
      <w:szCs w:val="20"/>
    </w:rPr>
  </w:style>
  <w:style w:type="paragraph" w:customStyle="1" w:styleId="Style137">
    <w:name w:val="Style137"/>
    <w:basedOn w:val="af8"/>
    <w:uiPriority w:val="99"/>
    <w:rsid w:val="002B5C1B"/>
    <w:pPr>
      <w:widowControl w:val="0"/>
      <w:autoSpaceDE w:val="0"/>
      <w:autoSpaceDN w:val="0"/>
      <w:adjustRightInd w:val="0"/>
    </w:pPr>
    <w:rPr>
      <w:rFonts w:ascii="Franklin Gothic Demi Cond" w:hAnsi="Franklin Gothic Demi Cond"/>
      <w:lang w:eastAsia="en-US"/>
    </w:rPr>
  </w:style>
  <w:style w:type="paragraph" w:customStyle="1" w:styleId="Style224">
    <w:name w:val="Style224"/>
    <w:basedOn w:val="af8"/>
    <w:uiPriority w:val="99"/>
    <w:rsid w:val="002B5C1B"/>
    <w:pPr>
      <w:widowControl w:val="0"/>
      <w:autoSpaceDE w:val="0"/>
      <w:autoSpaceDN w:val="0"/>
      <w:adjustRightInd w:val="0"/>
    </w:pPr>
    <w:rPr>
      <w:rFonts w:ascii="Franklin Gothic Demi Cond" w:hAnsi="Franklin Gothic Demi Cond"/>
      <w:lang w:eastAsia="en-US"/>
    </w:rPr>
  </w:style>
  <w:style w:type="paragraph" w:customStyle="1" w:styleId="Style339">
    <w:name w:val="Style339"/>
    <w:basedOn w:val="af8"/>
    <w:uiPriority w:val="99"/>
    <w:rsid w:val="002B5C1B"/>
    <w:pPr>
      <w:widowControl w:val="0"/>
      <w:autoSpaceDE w:val="0"/>
      <w:autoSpaceDN w:val="0"/>
      <w:adjustRightInd w:val="0"/>
    </w:pPr>
    <w:rPr>
      <w:rFonts w:ascii="Franklin Gothic Demi Cond" w:hAnsi="Franklin Gothic Demi Cond"/>
      <w:lang w:eastAsia="en-US"/>
    </w:rPr>
  </w:style>
  <w:style w:type="paragraph" w:customStyle="1" w:styleId="Style348">
    <w:name w:val="Style348"/>
    <w:basedOn w:val="af8"/>
    <w:uiPriority w:val="99"/>
    <w:rsid w:val="002B5C1B"/>
    <w:pPr>
      <w:widowControl w:val="0"/>
      <w:autoSpaceDE w:val="0"/>
      <w:autoSpaceDN w:val="0"/>
      <w:adjustRightInd w:val="0"/>
      <w:spacing w:line="205" w:lineRule="exact"/>
      <w:ind w:firstLine="108"/>
    </w:pPr>
    <w:rPr>
      <w:rFonts w:ascii="Franklin Gothic Demi Cond" w:hAnsi="Franklin Gothic Demi Cond"/>
      <w:lang w:eastAsia="en-US"/>
    </w:rPr>
  </w:style>
  <w:style w:type="paragraph" w:customStyle="1" w:styleId="Style350">
    <w:name w:val="Style350"/>
    <w:basedOn w:val="af8"/>
    <w:uiPriority w:val="99"/>
    <w:rsid w:val="002B5C1B"/>
    <w:pPr>
      <w:widowControl w:val="0"/>
      <w:autoSpaceDE w:val="0"/>
      <w:autoSpaceDN w:val="0"/>
      <w:adjustRightInd w:val="0"/>
    </w:pPr>
    <w:rPr>
      <w:rFonts w:ascii="Franklin Gothic Demi Cond" w:hAnsi="Franklin Gothic Demi Cond"/>
      <w:lang w:eastAsia="en-US"/>
    </w:rPr>
  </w:style>
  <w:style w:type="paragraph" w:customStyle="1" w:styleId="Style351">
    <w:name w:val="Style351"/>
    <w:basedOn w:val="af8"/>
    <w:uiPriority w:val="99"/>
    <w:rsid w:val="002B5C1B"/>
    <w:pPr>
      <w:widowControl w:val="0"/>
      <w:autoSpaceDE w:val="0"/>
      <w:autoSpaceDN w:val="0"/>
      <w:adjustRightInd w:val="0"/>
    </w:pPr>
    <w:rPr>
      <w:rFonts w:ascii="Franklin Gothic Demi Cond" w:hAnsi="Franklin Gothic Demi Cond"/>
      <w:lang w:eastAsia="en-US"/>
    </w:rPr>
  </w:style>
  <w:style w:type="paragraph" w:customStyle="1" w:styleId="Style352">
    <w:name w:val="Style352"/>
    <w:basedOn w:val="af8"/>
    <w:uiPriority w:val="99"/>
    <w:rsid w:val="002B5C1B"/>
    <w:pPr>
      <w:widowControl w:val="0"/>
      <w:autoSpaceDE w:val="0"/>
      <w:autoSpaceDN w:val="0"/>
      <w:adjustRightInd w:val="0"/>
    </w:pPr>
    <w:rPr>
      <w:rFonts w:ascii="Franklin Gothic Demi Cond" w:hAnsi="Franklin Gothic Demi Cond"/>
      <w:lang w:eastAsia="en-US"/>
    </w:rPr>
  </w:style>
  <w:style w:type="paragraph" w:customStyle="1" w:styleId="Style353">
    <w:name w:val="Style353"/>
    <w:basedOn w:val="af8"/>
    <w:uiPriority w:val="99"/>
    <w:rsid w:val="002B5C1B"/>
    <w:pPr>
      <w:widowControl w:val="0"/>
      <w:autoSpaceDE w:val="0"/>
      <w:autoSpaceDN w:val="0"/>
      <w:adjustRightInd w:val="0"/>
    </w:pPr>
    <w:rPr>
      <w:rFonts w:ascii="Franklin Gothic Demi Cond" w:hAnsi="Franklin Gothic Demi Cond"/>
      <w:lang w:eastAsia="en-US"/>
    </w:rPr>
  </w:style>
  <w:style w:type="character" w:customStyle="1" w:styleId="FontStyle475">
    <w:name w:val="Font Style475"/>
    <w:uiPriority w:val="99"/>
    <w:rsid w:val="002B5C1B"/>
    <w:rPr>
      <w:rFonts w:ascii="Franklin Gothic Demi Cond" w:hAnsi="Franklin Gothic Demi Cond" w:cs="Franklin Gothic Demi Cond"/>
      <w:smallCaps/>
      <w:sz w:val="16"/>
      <w:szCs w:val="16"/>
    </w:rPr>
  </w:style>
  <w:style w:type="character" w:customStyle="1" w:styleId="FontStyle536">
    <w:name w:val="Font Style536"/>
    <w:uiPriority w:val="99"/>
    <w:rsid w:val="002B5C1B"/>
    <w:rPr>
      <w:rFonts w:ascii="Times New Roman" w:hAnsi="Times New Roman" w:cs="Times New Roman"/>
      <w:b/>
      <w:bCs/>
      <w:sz w:val="16"/>
      <w:szCs w:val="16"/>
    </w:rPr>
  </w:style>
  <w:style w:type="character" w:customStyle="1" w:styleId="FontStyle554">
    <w:name w:val="Font Style554"/>
    <w:uiPriority w:val="99"/>
    <w:rsid w:val="002B5C1B"/>
    <w:rPr>
      <w:rFonts w:ascii="Times New Roman" w:hAnsi="Times New Roman" w:cs="Times New Roman"/>
      <w:b/>
      <w:bCs/>
      <w:sz w:val="22"/>
      <w:szCs w:val="22"/>
    </w:rPr>
  </w:style>
  <w:style w:type="character" w:customStyle="1" w:styleId="FontStyle562">
    <w:name w:val="Font Style562"/>
    <w:uiPriority w:val="99"/>
    <w:rsid w:val="002B5C1B"/>
    <w:rPr>
      <w:rFonts w:ascii="Arial" w:hAnsi="Arial" w:cs="Arial"/>
      <w:b/>
      <w:bCs/>
      <w:sz w:val="18"/>
      <w:szCs w:val="18"/>
    </w:rPr>
  </w:style>
  <w:style w:type="character" w:customStyle="1" w:styleId="FontStyle563">
    <w:name w:val="Font Style563"/>
    <w:uiPriority w:val="99"/>
    <w:rsid w:val="002B5C1B"/>
    <w:rPr>
      <w:rFonts w:ascii="Trebuchet MS" w:hAnsi="Trebuchet MS" w:cs="Trebuchet MS"/>
      <w:sz w:val="24"/>
      <w:szCs w:val="24"/>
    </w:rPr>
  </w:style>
  <w:style w:type="character" w:customStyle="1" w:styleId="FontStyle564">
    <w:name w:val="Font Style564"/>
    <w:uiPriority w:val="99"/>
    <w:rsid w:val="002B5C1B"/>
    <w:rPr>
      <w:rFonts w:ascii="Franklin Gothic Demi Cond" w:hAnsi="Franklin Gothic Demi Cond" w:cs="Franklin Gothic Demi Cond"/>
      <w:b/>
      <w:bCs/>
      <w:sz w:val="22"/>
      <w:szCs w:val="22"/>
    </w:rPr>
  </w:style>
  <w:style w:type="character" w:customStyle="1" w:styleId="FontStyle565">
    <w:name w:val="Font Style565"/>
    <w:uiPriority w:val="99"/>
    <w:rsid w:val="002B5C1B"/>
    <w:rPr>
      <w:rFonts w:ascii="Arial" w:hAnsi="Arial" w:cs="Arial"/>
      <w:sz w:val="18"/>
      <w:szCs w:val="18"/>
    </w:rPr>
  </w:style>
  <w:style w:type="character" w:customStyle="1" w:styleId="FontStyle566">
    <w:name w:val="Font Style566"/>
    <w:uiPriority w:val="99"/>
    <w:rsid w:val="002B5C1B"/>
    <w:rPr>
      <w:rFonts w:ascii="Trebuchet MS" w:hAnsi="Trebuchet MS" w:cs="Trebuchet MS"/>
      <w:sz w:val="22"/>
      <w:szCs w:val="22"/>
    </w:rPr>
  </w:style>
  <w:style w:type="character" w:customStyle="1" w:styleId="FontStyle506">
    <w:name w:val="Font Style506"/>
    <w:uiPriority w:val="99"/>
    <w:rsid w:val="002B5C1B"/>
    <w:rPr>
      <w:rFonts w:ascii="Times New Roman" w:hAnsi="Times New Roman" w:cs="Times New Roman"/>
      <w:sz w:val="22"/>
      <w:szCs w:val="22"/>
    </w:rPr>
  </w:style>
  <w:style w:type="paragraph" w:customStyle="1" w:styleId="Style2">
    <w:name w:val="Style2"/>
    <w:basedOn w:val="af8"/>
    <w:rsid w:val="002B5C1B"/>
    <w:pPr>
      <w:widowControl w:val="0"/>
      <w:autoSpaceDE w:val="0"/>
      <w:autoSpaceDN w:val="0"/>
      <w:adjustRightInd w:val="0"/>
    </w:pPr>
    <w:rPr>
      <w:rFonts w:ascii="Franklin Gothic Demi Cond" w:hAnsi="Franklin Gothic Demi Cond"/>
      <w:lang w:eastAsia="en-US"/>
    </w:rPr>
  </w:style>
  <w:style w:type="paragraph" w:customStyle="1" w:styleId="Style286">
    <w:name w:val="Style286"/>
    <w:basedOn w:val="af8"/>
    <w:uiPriority w:val="99"/>
    <w:rsid w:val="002B5C1B"/>
    <w:pPr>
      <w:widowControl w:val="0"/>
      <w:autoSpaceDE w:val="0"/>
      <w:autoSpaceDN w:val="0"/>
      <w:adjustRightInd w:val="0"/>
      <w:spacing w:line="504" w:lineRule="exact"/>
      <w:ind w:hanging="1015"/>
    </w:pPr>
    <w:rPr>
      <w:rFonts w:ascii="Franklin Gothic Demi Cond" w:hAnsi="Franklin Gothic Demi Cond"/>
      <w:lang w:eastAsia="en-US"/>
    </w:rPr>
  </w:style>
  <w:style w:type="paragraph" w:customStyle="1" w:styleId="Style54">
    <w:name w:val="Style54"/>
    <w:basedOn w:val="af8"/>
    <w:uiPriority w:val="99"/>
    <w:rsid w:val="002B5C1B"/>
    <w:pPr>
      <w:widowControl w:val="0"/>
      <w:autoSpaceDE w:val="0"/>
      <w:autoSpaceDN w:val="0"/>
      <w:adjustRightInd w:val="0"/>
      <w:jc w:val="both"/>
    </w:pPr>
    <w:rPr>
      <w:rFonts w:ascii="Franklin Gothic Demi Cond" w:hAnsi="Franklin Gothic Demi Cond"/>
      <w:lang w:eastAsia="en-US"/>
    </w:rPr>
  </w:style>
  <w:style w:type="paragraph" w:customStyle="1" w:styleId="Style142">
    <w:name w:val="Style142"/>
    <w:basedOn w:val="af8"/>
    <w:uiPriority w:val="99"/>
    <w:rsid w:val="002B5C1B"/>
    <w:pPr>
      <w:widowControl w:val="0"/>
      <w:autoSpaceDE w:val="0"/>
      <w:autoSpaceDN w:val="0"/>
      <w:adjustRightInd w:val="0"/>
      <w:spacing w:line="497" w:lineRule="exact"/>
    </w:pPr>
    <w:rPr>
      <w:rFonts w:ascii="Franklin Gothic Demi Cond" w:hAnsi="Franklin Gothic Demi Cond"/>
      <w:lang w:eastAsia="en-US"/>
    </w:rPr>
  </w:style>
  <w:style w:type="paragraph" w:customStyle="1" w:styleId="Style235">
    <w:name w:val="Style235"/>
    <w:basedOn w:val="af8"/>
    <w:uiPriority w:val="99"/>
    <w:rsid w:val="002B5C1B"/>
    <w:pPr>
      <w:widowControl w:val="0"/>
      <w:autoSpaceDE w:val="0"/>
      <w:autoSpaceDN w:val="0"/>
      <w:adjustRightInd w:val="0"/>
    </w:pPr>
    <w:rPr>
      <w:rFonts w:ascii="Franklin Gothic Demi Cond" w:hAnsi="Franklin Gothic Demi Cond"/>
      <w:lang w:eastAsia="en-US"/>
    </w:rPr>
  </w:style>
  <w:style w:type="character" w:customStyle="1" w:styleId="FontStyle457">
    <w:name w:val="Font Style457"/>
    <w:uiPriority w:val="99"/>
    <w:rsid w:val="002B5C1B"/>
    <w:rPr>
      <w:rFonts w:ascii="Times New Roman" w:hAnsi="Times New Roman" w:cs="Times New Roman"/>
      <w:b/>
      <w:bCs/>
      <w:i/>
      <w:iCs/>
      <w:sz w:val="20"/>
      <w:szCs w:val="20"/>
    </w:rPr>
  </w:style>
  <w:style w:type="character" w:customStyle="1" w:styleId="FontStyle525">
    <w:name w:val="Font Style525"/>
    <w:uiPriority w:val="99"/>
    <w:rsid w:val="002B5C1B"/>
    <w:rPr>
      <w:rFonts w:ascii="Franklin Gothic Demi Cond" w:hAnsi="Franklin Gothic Demi Cond" w:cs="Franklin Gothic Demi Cond"/>
      <w:b/>
      <w:bCs/>
      <w:i/>
      <w:iCs/>
      <w:w w:val="66"/>
      <w:sz w:val="38"/>
      <w:szCs w:val="38"/>
    </w:rPr>
  </w:style>
  <w:style w:type="paragraph" w:customStyle="1" w:styleId="Style41">
    <w:name w:val="Style41"/>
    <w:basedOn w:val="af8"/>
    <w:uiPriority w:val="99"/>
    <w:rsid w:val="002B5C1B"/>
    <w:pPr>
      <w:widowControl w:val="0"/>
      <w:autoSpaceDE w:val="0"/>
      <w:autoSpaceDN w:val="0"/>
      <w:adjustRightInd w:val="0"/>
    </w:pPr>
    <w:rPr>
      <w:rFonts w:ascii="Franklin Gothic Demi Cond" w:hAnsi="Franklin Gothic Demi Cond"/>
      <w:lang w:eastAsia="en-US"/>
    </w:rPr>
  </w:style>
  <w:style w:type="paragraph" w:customStyle="1" w:styleId="Style119">
    <w:name w:val="Style119"/>
    <w:basedOn w:val="af8"/>
    <w:uiPriority w:val="99"/>
    <w:rsid w:val="002B5C1B"/>
    <w:pPr>
      <w:widowControl w:val="0"/>
      <w:autoSpaceDE w:val="0"/>
      <w:autoSpaceDN w:val="0"/>
      <w:adjustRightInd w:val="0"/>
      <w:spacing w:line="274" w:lineRule="exact"/>
      <w:jc w:val="center"/>
    </w:pPr>
    <w:rPr>
      <w:rFonts w:ascii="Franklin Gothic Demi Cond" w:hAnsi="Franklin Gothic Demi Cond"/>
      <w:lang w:eastAsia="en-US"/>
    </w:rPr>
  </w:style>
  <w:style w:type="paragraph" w:customStyle="1" w:styleId="Style128">
    <w:name w:val="Style128"/>
    <w:basedOn w:val="af8"/>
    <w:uiPriority w:val="99"/>
    <w:rsid w:val="002B5C1B"/>
    <w:pPr>
      <w:widowControl w:val="0"/>
      <w:autoSpaceDE w:val="0"/>
      <w:autoSpaceDN w:val="0"/>
      <w:adjustRightInd w:val="0"/>
    </w:pPr>
    <w:rPr>
      <w:rFonts w:ascii="Franklin Gothic Demi Cond" w:hAnsi="Franklin Gothic Demi Cond"/>
      <w:lang w:eastAsia="en-US"/>
    </w:rPr>
  </w:style>
  <w:style w:type="paragraph" w:customStyle="1" w:styleId="Style149">
    <w:name w:val="Style149"/>
    <w:basedOn w:val="af8"/>
    <w:uiPriority w:val="99"/>
    <w:rsid w:val="002B5C1B"/>
    <w:pPr>
      <w:widowControl w:val="0"/>
      <w:autoSpaceDE w:val="0"/>
      <w:autoSpaceDN w:val="0"/>
      <w:adjustRightInd w:val="0"/>
      <w:spacing w:line="482" w:lineRule="exact"/>
      <w:ind w:firstLine="713"/>
    </w:pPr>
    <w:rPr>
      <w:rFonts w:ascii="Franklin Gothic Demi Cond" w:hAnsi="Franklin Gothic Demi Cond"/>
      <w:lang w:eastAsia="en-US"/>
    </w:rPr>
  </w:style>
  <w:style w:type="paragraph" w:customStyle="1" w:styleId="Style162">
    <w:name w:val="Style162"/>
    <w:basedOn w:val="af8"/>
    <w:uiPriority w:val="99"/>
    <w:rsid w:val="002B5C1B"/>
    <w:pPr>
      <w:widowControl w:val="0"/>
      <w:autoSpaceDE w:val="0"/>
      <w:autoSpaceDN w:val="0"/>
      <w:adjustRightInd w:val="0"/>
    </w:pPr>
    <w:rPr>
      <w:rFonts w:ascii="Franklin Gothic Demi Cond" w:hAnsi="Franklin Gothic Demi Cond"/>
      <w:lang w:eastAsia="en-US"/>
    </w:rPr>
  </w:style>
  <w:style w:type="paragraph" w:customStyle="1" w:styleId="Style164">
    <w:name w:val="Style164"/>
    <w:basedOn w:val="af8"/>
    <w:uiPriority w:val="99"/>
    <w:rsid w:val="002B5C1B"/>
    <w:pPr>
      <w:widowControl w:val="0"/>
      <w:autoSpaceDE w:val="0"/>
      <w:autoSpaceDN w:val="0"/>
      <w:adjustRightInd w:val="0"/>
      <w:spacing w:line="691" w:lineRule="exact"/>
    </w:pPr>
    <w:rPr>
      <w:rFonts w:ascii="Franklin Gothic Demi Cond" w:hAnsi="Franklin Gothic Demi Cond"/>
      <w:lang w:eastAsia="en-US"/>
    </w:rPr>
  </w:style>
  <w:style w:type="paragraph" w:customStyle="1" w:styleId="Style176">
    <w:name w:val="Style176"/>
    <w:basedOn w:val="af8"/>
    <w:uiPriority w:val="99"/>
    <w:rsid w:val="002B5C1B"/>
    <w:pPr>
      <w:widowControl w:val="0"/>
      <w:autoSpaceDE w:val="0"/>
      <w:autoSpaceDN w:val="0"/>
      <w:adjustRightInd w:val="0"/>
    </w:pPr>
    <w:rPr>
      <w:rFonts w:ascii="Franklin Gothic Demi Cond" w:hAnsi="Franklin Gothic Demi Cond"/>
      <w:lang w:eastAsia="en-US"/>
    </w:rPr>
  </w:style>
  <w:style w:type="paragraph" w:customStyle="1" w:styleId="Style188">
    <w:name w:val="Style188"/>
    <w:basedOn w:val="af8"/>
    <w:uiPriority w:val="99"/>
    <w:rsid w:val="002B5C1B"/>
    <w:pPr>
      <w:widowControl w:val="0"/>
      <w:autoSpaceDE w:val="0"/>
      <w:autoSpaceDN w:val="0"/>
      <w:adjustRightInd w:val="0"/>
    </w:pPr>
    <w:rPr>
      <w:rFonts w:ascii="Franklin Gothic Demi Cond" w:hAnsi="Franklin Gothic Demi Cond"/>
      <w:lang w:eastAsia="en-US"/>
    </w:rPr>
  </w:style>
  <w:style w:type="paragraph" w:customStyle="1" w:styleId="Style274">
    <w:name w:val="Style274"/>
    <w:basedOn w:val="af8"/>
    <w:uiPriority w:val="99"/>
    <w:rsid w:val="002B5C1B"/>
    <w:pPr>
      <w:widowControl w:val="0"/>
      <w:autoSpaceDE w:val="0"/>
      <w:autoSpaceDN w:val="0"/>
      <w:adjustRightInd w:val="0"/>
    </w:pPr>
    <w:rPr>
      <w:rFonts w:ascii="Franklin Gothic Demi Cond" w:hAnsi="Franklin Gothic Demi Cond"/>
      <w:lang w:eastAsia="en-US"/>
    </w:rPr>
  </w:style>
  <w:style w:type="paragraph" w:customStyle="1" w:styleId="Style358">
    <w:name w:val="Style358"/>
    <w:basedOn w:val="af8"/>
    <w:uiPriority w:val="99"/>
    <w:rsid w:val="002B5C1B"/>
    <w:pPr>
      <w:widowControl w:val="0"/>
      <w:autoSpaceDE w:val="0"/>
      <w:autoSpaceDN w:val="0"/>
      <w:adjustRightInd w:val="0"/>
    </w:pPr>
    <w:rPr>
      <w:rFonts w:ascii="Franklin Gothic Demi Cond" w:hAnsi="Franklin Gothic Demi Cond"/>
      <w:lang w:eastAsia="en-US"/>
    </w:rPr>
  </w:style>
  <w:style w:type="paragraph" w:customStyle="1" w:styleId="Style360">
    <w:name w:val="Style360"/>
    <w:basedOn w:val="af8"/>
    <w:uiPriority w:val="99"/>
    <w:rsid w:val="002B5C1B"/>
    <w:pPr>
      <w:widowControl w:val="0"/>
      <w:autoSpaceDE w:val="0"/>
      <w:autoSpaceDN w:val="0"/>
      <w:adjustRightInd w:val="0"/>
    </w:pPr>
    <w:rPr>
      <w:rFonts w:ascii="Franklin Gothic Demi Cond" w:hAnsi="Franklin Gothic Demi Cond"/>
      <w:lang w:eastAsia="en-US"/>
    </w:rPr>
  </w:style>
  <w:style w:type="paragraph" w:customStyle="1" w:styleId="Style419">
    <w:name w:val="Style419"/>
    <w:basedOn w:val="af8"/>
    <w:uiPriority w:val="99"/>
    <w:rsid w:val="002B5C1B"/>
    <w:pPr>
      <w:widowControl w:val="0"/>
      <w:autoSpaceDE w:val="0"/>
      <w:autoSpaceDN w:val="0"/>
      <w:adjustRightInd w:val="0"/>
    </w:pPr>
    <w:rPr>
      <w:rFonts w:ascii="Franklin Gothic Demi Cond" w:hAnsi="Franklin Gothic Demi Cond"/>
      <w:lang w:eastAsia="en-US"/>
    </w:rPr>
  </w:style>
  <w:style w:type="character" w:customStyle="1" w:styleId="FontStyle461">
    <w:name w:val="Font Style461"/>
    <w:uiPriority w:val="99"/>
    <w:rsid w:val="002B5C1B"/>
    <w:rPr>
      <w:rFonts w:ascii="Times New Roman" w:hAnsi="Times New Roman" w:cs="Times New Roman"/>
      <w:b/>
      <w:bCs/>
      <w:i/>
      <w:iCs/>
      <w:spacing w:val="-10"/>
      <w:sz w:val="22"/>
      <w:szCs w:val="22"/>
    </w:rPr>
  </w:style>
  <w:style w:type="character" w:customStyle="1" w:styleId="FontStyle509">
    <w:name w:val="Font Style509"/>
    <w:uiPriority w:val="99"/>
    <w:rsid w:val="002B5C1B"/>
    <w:rPr>
      <w:rFonts w:ascii="Franklin Gothic Demi Cond" w:hAnsi="Franklin Gothic Demi Cond" w:cs="Franklin Gothic Demi Cond"/>
      <w:sz w:val="22"/>
      <w:szCs w:val="22"/>
    </w:rPr>
  </w:style>
  <w:style w:type="character" w:customStyle="1" w:styleId="FontStyle510">
    <w:name w:val="Font Style510"/>
    <w:uiPriority w:val="99"/>
    <w:rsid w:val="002B5C1B"/>
    <w:rPr>
      <w:rFonts w:ascii="Times New Roman" w:hAnsi="Times New Roman" w:cs="Times New Roman"/>
      <w:b/>
      <w:bCs/>
      <w:i/>
      <w:iCs/>
      <w:sz w:val="16"/>
      <w:szCs w:val="16"/>
    </w:rPr>
  </w:style>
  <w:style w:type="character" w:customStyle="1" w:styleId="FontStyle551">
    <w:name w:val="Font Style551"/>
    <w:uiPriority w:val="99"/>
    <w:rsid w:val="002B5C1B"/>
    <w:rPr>
      <w:rFonts w:ascii="Times New Roman" w:hAnsi="Times New Roman" w:cs="Times New Roman"/>
      <w:i/>
      <w:iCs/>
      <w:sz w:val="26"/>
      <w:szCs w:val="26"/>
    </w:rPr>
  </w:style>
  <w:style w:type="character" w:customStyle="1" w:styleId="FontStyle568">
    <w:name w:val="Font Style568"/>
    <w:uiPriority w:val="99"/>
    <w:rsid w:val="002B5C1B"/>
    <w:rPr>
      <w:rFonts w:ascii="Times New Roman" w:hAnsi="Times New Roman" w:cs="Times New Roman"/>
      <w:i/>
      <w:iCs/>
      <w:sz w:val="22"/>
      <w:szCs w:val="22"/>
    </w:rPr>
  </w:style>
  <w:style w:type="character" w:customStyle="1" w:styleId="FontStyle571">
    <w:name w:val="Font Style571"/>
    <w:uiPriority w:val="99"/>
    <w:rsid w:val="002B5C1B"/>
    <w:rPr>
      <w:rFonts w:ascii="Times New Roman" w:hAnsi="Times New Roman" w:cs="Times New Roman"/>
      <w:sz w:val="22"/>
      <w:szCs w:val="22"/>
    </w:rPr>
  </w:style>
  <w:style w:type="character" w:customStyle="1" w:styleId="FontStyle585">
    <w:name w:val="Font Style585"/>
    <w:uiPriority w:val="99"/>
    <w:rsid w:val="002B5C1B"/>
    <w:rPr>
      <w:rFonts w:ascii="Times New Roman" w:hAnsi="Times New Roman" w:cs="Times New Roman"/>
      <w:sz w:val="28"/>
      <w:szCs w:val="28"/>
    </w:rPr>
  </w:style>
  <w:style w:type="paragraph" w:customStyle="1" w:styleId="Style27">
    <w:name w:val="Style27"/>
    <w:basedOn w:val="af8"/>
    <w:uiPriority w:val="99"/>
    <w:rsid w:val="002B5C1B"/>
    <w:pPr>
      <w:widowControl w:val="0"/>
      <w:autoSpaceDE w:val="0"/>
      <w:autoSpaceDN w:val="0"/>
      <w:adjustRightInd w:val="0"/>
      <w:spacing w:line="322" w:lineRule="exact"/>
      <w:ind w:firstLine="710"/>
      <w:jc w:val="both"/>
    </w:pPr>
    <w:rPr>
      <w:lang w:eastAsia="en-US"/>
    </w:rPr>
  </w:style>
  <w:style w:type="paragraph" w:customStyle="1" w:styleId="Style48">
    <w:name w:val="Style48"/>
    <w:basedOn w:val="af8"/>
    <w:uiPriority w:val="99"/>
    <w:rsid w:val="002B5C1B"/>
    <w:pPr>
      <w:widowControl w:val="0"/>
      <w:autoSpaceDE w:val="0"/>
      <w:autoSpaceDN w:val="0"/>
      <w:adjustRightInd w:val="0"/>
      <w:spacing w:line="322" w:lineRule="exact"/>
      <w:ind w:firstLine="845"/>
    </w:pPr>
    <w:rPr>
      <w:lang w:eastAsia="en-US"/>
    </w:rPr>
  </w:style>
  <w:style w:type="paragraph" w:customStyle="1" w:styleId="Style59">
    <w:name w:val="Style59"/>
    <w:basedOn w:val="af8"/>
    <w:uiPriority w:val="99"/>
    <w:rsid w:val="002B5C1B"/>
    <w:pPr>
      <w:widowControl w:val="0"/>
      <w:autoSpaceDE w:val="0"/>
      <w:autoSpaceDN w:val="0"/>
      <w:adjustRightInd w:val="0"/>
      <w:jc w:val="both"/>
    </w:pPr>
    <w:rPr>
      <w:lang w:eastAsia="en-US"/>
    </w:rPr>
  </w:style>
  <w:style w:type="character" w:customStyle="1" w:styleId="FontStyle584">
    <w:name w:val="Font Style584"/>
    <w:uiPriority w:val="99"/>
    <w:rsid w:val="002B5C1B"/>
    <w:rPr>
      <w:rFonts w:ascii="Times New Roman" w:hAnsi="Times New Roman" w:cs="Times New Roman"/>
      <w:b/>
      <w:bCs/>
      <w:sz w:val="18"/>
      <w:szCs w:val="18"/>
    </w:rPr>
  </w:style>
  <w:style w:type="paragraph" w:customStyle="1" w:styleId="Style74">
    <w:name w:val="Style74"/>
    <w:basedOn w:val="af8"/>
    <w:uiPriority w:val="99"/>
    <w:rsid w:val="002B5C1B"/>
    <w:pPr>
      <w:widowControl w:val="0"/>
      <w:autoSpaceDE w:val="0"/>
      <w:autoSpaceDN w:val="0"/>
      <w:adjustRightInd w:val="0"/>
      <w:spacing w:line="269" w:lineRule="exact"/>
      <w:jc w:val="center"/>
    </w:pPr>
    <w:rPr>
      <w:lang w:eastAsia="en-US"/>
    </w:rPr>
  </w:style>
  <w:style w:type="paragraph" w:customStyle="1" w:styleId="1ffff8">
    <w:name w:val="Заголовок оглавления1"/>
    <w:basedOn w:val="19"/>
    <w:next w:val="af8"/>
    <w:qFormat/>
    <w:rsid w:val="002B5C1B"/>
    <w:pPr>
      <w:keepNext/>
      <w:keepLines/>
      <w:pageBreakBefore w:val="0"/>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character" w:customStyle="1" w:styleId="1ffff9">
    <w:name w:val="Слабое выделение1"/>
    <w:rsid w:val="002B5C1B"/>
    <w:rPr>
      <w:i/>
      <w:iCs/>
      <w:color w:val="808080"/>
    </w:rPr>
  </w:style>
  <w:style w:type="paragraph" w:customStyle="1" w:styleId="Style56">
    <w:name w:val="Style56"/>
    <w:basedOn w:val="af8"/>
    <w:rsid w:val="002B5C1B"/>
    <w:pPr>
      <w:widowControl w:val="0"/>
      <w:autoSpaceDE w:val="0"/>
      <w:autoSpaceDN w:val="0"/>
      <w:adjustRightInd w:val="0"/>
      <w:spacing w:line="482" w:lineRule="exact"/>
      <w:ind w:firstLine="713"/>
      <w:jc w:val="both"/>
    </w:pPr>
    <w:rPr>
      <w:rFonts w:ascii="Arial Narrow" w:hAnsi="Arial Narrow"/>
      <w:lang w:eastAsia="en-US"/>
    </w:rPr>
  </w:style>
  <w:style w:type="paragraph" w:customStyle="1" w:styleId="Style84">
    <w:name w:val="Style84"/>
    <w:basedOn w:val="af8"/>
    <w:rsid w:val="002B5C1B"/>
    <w:pPr>
      <w:widowControl w:val="0"/>
      <w:autoSpaceDE w:val="0"/>
      <w:autoSpaceDN w:val="0"/>
      <w:adjustRightInd w:val="0"/>
      <w:spacing w:line="497" w:lineRule="exact"/>
      <w:ind w:firstLine="706"/>
      <w:jc w:val="both"/>
    </w:pPr>
    <w:rPr>
      <w:rFonts w:ascii="Arial Narrow" w:hAnsi="Arial Narrow"/>
      <w:lang w:eastAsia="en-US"/>
    </w:rPr>
  </w:style>
  <w:style w:type="paragraph" w:customStyle="1" w:styleId="Style37">
    <w:name w:val="Style37"/>
    <w:basedOn w:val="af8"/>
    <w:uiPriority w:val="99"/>
    <w:rsid w:val="002B5C1B"/>
    <w:pPr>
      <w:widowControl w:val="0"/>
      <w:autoSpaceDE w:val="0"/>
      <w:autoSpaceDN w:val="0"/>
      <w:adjustRightInd w:val="0"/>
    </w:pPr>
    <w:rPr>
      <w:lang w:eastAsia="en-US"/>
    </w:rPr>
  </w:style>
  <w:style w:type="paragraph" w:customStyle="1" w:styleId="Style75">
    <w:name w:val="Style75"/>
    <w:basedOn w:val="af8"/>
    <w:uiPriority w:val="99"/>
    <w:rsid w:val="002B5C1B"/>
    <w:pPr>
      <w:widowControl w:val="0"/>
      <w:autoSpaceDE w:val="0"/>
      <w:autoSpaceDN w:val="0"/>
      <w:adjustRightInd w:val="0"/>
      <w:spacing w:line="269" w:lineRule="exact"/>
      <w:jc w:val="center"/>
    </w:pPr>
    <w:rPr>
      <w:lang w:eastAsia="en-US"/>
    </w:rPr>
  </w:style>
  <w:style w:type="paragraph" w:customStyle="1" w:styleId="Style76">
    <w:name w:val="Style76"/>
    <w:basedOn w:val="af8"/>
    <w:uiPriority w:val="99"/>
    <w:rsid w:val="002B5C1B"/>
    <w:pPr>
      <w:widowControl w:val="0"/>
      <w:autoSpaceDE w:val="0"/>
      <w:autoSpaceDN w:val="0"/>
      <w:adjustRightInd w:val="0"/>
    </w:pPr>
    <w:rPr>
      <w:lang w:eastAsia="en-US"/>
    </w:rPr>
  </w:style>
  <w:style w:type="character" w:customStyle="1" w:styleId="FontStyle603">
    <w:name w:val="Font Style603"/>
    <w:uiPriority w:val="99"/>
    <w:rsid w:val="002B5C1B"/>
    <w:rPr>
      <w:rFonts w:ascii="Times New Roman" w:hAnsi="Times New Roman" w:cs="Times New Roman"/>
      <w:b/>
      <w:bCs/>
      <w:sz w:val="22"/>
      <w:szCs w:val="22"/>
    </w:rPr>
  </w:style>
  <w:style w:type="paragraph" w:customStyle="1" w:styleId="Style154">
    <w:name w:val="Style154"/>
    <w:basedOn w:val="af8"/>
    <w:uiPriority w:val="99"/>
    <w:rsid w:val="002B5C1B"/>
    <w:pPr>
      <w:widowControl w:val="0"/>
      <w:autoSpaceDE w:val="0"/>
      <w:autoSpaceDN w:val="0"/>
      <w:adjustRightInd w:val="0"/>
      <w:spacing w:line="274" w:lineRule="exact"/>
      <w:ind w:firstLine="288"/>
    </w:pPr>
    <w:rPr>
      <w:lang w:eastAsia="en-US"/>
    </w:rPr>
  </w:style>
  <w:style w:type="character" w:customStyle="1" w:styleId="FontStyle635">
    <w:name w:val="Font Style635"/>
    <w:uiPriority w:val="99"/>
    <w:rsid w:val="002B5C1B"/>
    <w:rPr>
      <w:rFonts w:ascii="Times New Roman" w:hAnsi="Times New Roman" w:cs="Times New Roman"/>
      <w:sz w:val="16"/>
      <w:szCs w:val="16"/>
    </w:rPr>
  </w:style>
  <w:style w:type="paragraph" w:customStyle="1" w:styleId="Style29">
    <w:name w:val="Style29"/>
    <w:basedOn w:val="af8"/>
    <w:uiPriority w:val="99"/>
    <w:rsid w:val="002B5C1B"/>
    <w:pPr>
      <w:widowControl w:val="0"/>
      <w:autoSpaceDE w:val="0"/>
      <w:autoSpaceDN w:val="0"/>
      <w:adjustRightInd w:val="0"/>
      <w:spacing w:line="322" w:lineRule="exact"/>
      <w:ind w:firstLine="686"/>
      <w:jc w:val="both"/>
    </w:pPr>
    <w:rPr>
      <w:lang w:eastAsia="en-US"/>
    </w:rPr>
  </w:style>
  <w:style w:type="character" w:customStyle="1" w:styleId="FontStyle512">
    <w:name w:val="Font Style512"/>
    <w:uiPriority w:val="99"/>
    <w:rsid w:val="002B5C1B"/>
    <w:rPr>
      <w:rFonts w:ascii="Times New Roman" w:hAnsi="Times New Roman" w:cs="Times New Roman"/>
      <w:sz w:val="26"/>
      <w:szCs w:val="26"/>
    </w:rPr>
  </w:style>
  <w:style w:type="paragraph" w:customStyle="1" w:styleId="2fff4">
    <w:name w:val="Заголовок оглавления2"/>
    <w:basedOn w:val="19"/>
    <w:next w:val="af8"/>
    <w:qFormat/>
    <w:rsid w:val="002B5C1B"/>
    <w:pPr>
      <w:keepNext/>
      <w:keepLines/>
      <w:pageBreakBefore w:val="0"/>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paragraph" w:customStyle="1" w:styleId="2fff5">
    <w:name w:val="Без интервала2"/>
    <w:uiPriority w:val="1"/>
    <w:rsid w:val="002B5C1B"/>
    <w:pPr>
      <w:spacing w:after="0" w:line="240" w:lineRule="auto"/>
      <w:ind w:right="-108"/>
      <w:jc w:val="center"/>
    </w:pPr>
    <w:rPr>
      <w:rFonts w:ascii="Times New Roman" w:eastAsia="Times New Roman" w:hAnsi="Times New Roman" w:cs="Times New Roman"/>
      <w:sz w:val="28"/>
      <w:szCs w:val="20"/>
    </w:rPr>
  </w:style>
  <w:style w:type="character" w:customStyle="1" w:styleId="2fff6">
    <w:name w:val="Слабое выделение2"/>
    <w:rsid w:val="002B5C1B"/>
    <w:rPr>
      <w:i/>
      <w:iCs/>
      <w:color w:val="808080"/>
    </w:rPr>
  </w:style>
  <w:style w:type="paragraph" w:customStyle="1" w:styleId="109">
    <w:name w:val="Стиль ТАБЛ. + 10 пт"/>
    <w:basedOn w:val="a5"/>
    <w:rsid w:val="002B5C1B"/>
    <w:pPr>
      <w:numPr>
        <w:numId w:val="0"/>
      </w:numPr>
      <w:tabs>
        <w:tab w:val="num" w:pos="1440"/>
      </w:tabs>
      <w:ind w:left="786" w:hanging="360"/>
    </w:pPr>
    <w:rPr>
      <w:bCs/>
    </w:rPr>
  </w:style>
  <w:style w:type="character" w:customStyle="1" w:styleId="FontStyle630">
    <w:name w:val="Font Style630"/>
    <w:uiPriority w:val="99"/>
    <w:rsid w:val="002B5C1B"/>
    <w:rPr>
      <w:rFonts w:ascii="Times New Roman" w:hAnsi="Times New Roman" w:cs="Times New Roman"/>
      <w:sz w:val="20"/>
      <w:szCs w:val="20"/>
    </w:rPr>
  </w:style>
  <w:style w:type="paragraph" w:customStyle="1" w:styleId="Style299">
    <w:name w:val="Style299"/>
    <w:basedOn w:val="af8"/>
    <w:rsid w:val="002B5C1B"/>
    <w:pPr>
      <w:widowControl w:val="0"/>
      <w:autoSpaceDE w:val="0"/>
      <w:autoSpaceDN w:val="0"/>
      <w:adjustRightInd w:val="0"/>
    </w:pPr>
    <w:rPr>
      <w:lang w:eastAsia="en-US"/>
    </w:rPr>
  </w:style>
  <w:style w:type="character" w:customStyle="1" w:styleId="FontStyle662">
    <w:name w:val="Font Style662"/>
    <w:uiPriority w:val="99"/>
    <w:rsid w:val="002B5C1B"/>
    <w:rPr>
      <w:rFonts w:ascii="Times New Roman" w:hAnsi="Times New Roman" w:cs="Times New Roman"/>
      <w:sz w:val="38"/>
      <w:szCs w:val="38"/>
    </w:rPr>
  </w:style>
  <w:style w:type="paragraph" w:customStyle="1" w:styleId="Style58">
    <w:name w:val="Style58"/>
    <w:basedOn w:val="af8"/>
    <w:uiPriority w:val="99"/>
    <w:rsid w:val="002B5C1B"/>
    <w:pPr>
      <w:widowControl w:val="0"/>
      <w:autoSpaceDE w:val="0"/>
      <w:autoSpaceDN w:val="0"/>
      <w:adjustRightInd w:val="0"/>
      <w:spacing w:line="233" w:lineRule="exact"/>
      <w:jc w:val="center"/>
    </w:pPr>
    <w:rPr>
      <w:lang w:eastAsia="en-US"/>
    </w:rPr>
  </w:style>
  <w:style w:type="character" w:customStyle="1" w:styleId="FontStyle611">
    <w:name w:val="Font Style611"/>
    <w:uiPriority w:val="99"/>
    <w:rsid w:val="002B5C1B"/>
    <w:rPr>
      <w:rFonts w:ascii="Times New Roman" w:hAnsi="Times New Roman" w:cs="Times New Roman"/>
      <w:sz w:val="20"/>
      <w:szCs w:val="20"/>
    </w:rPr>
  </w:style>
  <w:style w:type="character" w:customStyle="1" w:styleId="FontStyle687">
    <w:name w:val="Font Style687"/>
    <w:uiPriority w:val="99"/>
    <w:rsid w:val="002B5C1B"/>
    <w:rPr>
      <w:rFonts w:ascii="Times New Roman" w:hAnsi="Times New Roman" w:cs="Times New Roman"/>
      <w:sz w:val="30"/>
      <w:szCs w:val="30"/>
    </w:rPr>
  </w:style>
  <w:style w:type="character" w:customStyle="1" w:styleId="FontStyle596">
    <w:name w:val="Font Style596"/>
    <w:uiPriority w:val="99"/>
    <w:rsid w:val="002B5C1B"/>
    <w:rPr>
      <w:rFonts w:ascii="Times New Roman" w:hAnsi="Times New Roman" w:cs="Times New Roman"/>
      <w:b/>
      <w:bCs/>
      <w:sz w:val="20"/>
      <w:szCs w:val="20"/>
    </w:rPr>
  </w:style>
  <w:style w:type="character" w:customStyle="1" w:styleId="afffffffffffffb">
    <w:name w:val="Формулы нумерация"/>
    <w:uiPriority w:val="1"/>
    <w:rsid w:val="002B5C1B"/>
    <w:rPr>
      <w:rFonts w:ascii="Times New Roman" w:hAnsi="Times New Roman"/>
      <w:b w:val="0"/>
      <w:bCs/>
      <w:sz w:val="24"/>
    </w:rPr>
  </w:style>
  <w:style w:type="paragraph" w:customStyle="1" w:styleId="3ff5">
    <w:name w:val="Заголовок оглавления3"/>
    <w:basedOn w:val="19"/>
    <w:next w:val="af8"/>
    <w:qFormat/>
    <w:rsid w:val="002B5C1B"/>
    <w:pPr>
      <w:keepNext/>
      <w:keepLines/>
      <w:pageBreakBefore w:val="0"/>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paragraph" w:customStyle="1" w:styleId="3ff6">
    <w:name w:val="Без интервала3"/>
    <w:uiPriority w:val="1"/>
    <w:rsid w:val="002B5C1B"/>
    <w:pPr>
      <w:spacing w:after="0" w:line="240" w:lineRule="auto"/>
      <w:ind w:right="-108"/>
      <w:jc w:val="center"/>
    </w:pPr>
    <w:rPr>
      <w:rFonts w:ascii="Times New Roman" w:eastAsia="Times New Roman" w:hAnsi="Times New Roman" w:cs="Times New Roman"/>
      <w:sz w:val="28"/>
      <w:szCs w:val="20"/>
    </w:rPr>
  </w:style>
  <w:style w:type="character" w:customStyle="1" w:styleId="3ff7">
    <w:name w:val="Слабое выделение3"/>
    <w:rsid w:val="002B5C1B"/>
    <w:rPr>
      <w:i/>
      <w:iCs/>
      <w:color w:val="808080"/>
    </w:rPr>
  </w:style>
  <w:style w:type="paragraph" w:customStyle="1" w:styleId="3ff8">
    <w:name w:val="Абзац списка3"/>
    <w:basedOn w:val="af8"/>
    <w:rsid w:val="002B5C1B"/>
    <w:pPr>
      <w:spacing w:after="200" w:line="276" w:lineRule="auto"/>
      <w:ind w:left="720"/>
      <w:contextualSpacing/>
    </w:pPr>
    <w:rPr>
      <w:rFonts w:eastAsia="Calibri"/>
      <w:spacing w:val="37"/>
      <w:sz w:val="28"/>
      <w:szCs w:val="28"/>
      <w:lang w:eastAsia="en-US"/>
    </w:rPr>
  </w:style>
  <w:style w:type="paragraph" w:styleId="afffffffffffffc">
    <w:name w:val="Body Text First Indent"/>
    <w:basedOn w:val="afffff1"/>
    <w:link w:val="afffffffffffffd"/>
    <w:rsid w:val="002B5C1B"/>
    <w:pPr>
      <w:spacing w:after="120"/>
      <w:ind w:firstLine="210"/>
      <w:jc w:val="left"/>
    </w:pPr>
    <w:rPr>
      <w:rFonts w:ascii="Times New Roman" w:hAnsi="Times New Roman"/>
      <w:szCs w:val="24"/>
      <w:lang w:val="ru-RU" w:bidi="ar-SA"/>
    </w:rPr>
  </w:style>
  <w:style w:type="character" w:customStyle="1" w:styleId="afffffffffffffd">
    <w:name w:val="Красная строка Знак"/>
    <w:basedOn w:val="afffff2"/>
    <w:link w:val="afffffffffffffc"/>
    <w:uiPriority w:val="99"/>
    <w:rsid w:val="002B5C1B"/>
    <w:rPr>
      <w:rFonts w:ascii="Times New Roman" w:eastAsia="Times New Roman" w:hAnsi="Times New Roman" w:cs="Times New Roman"/>
      <w:sz w:val="24"/>
      <w:szCs w:val="24"/>
      <w:lang w:val="en-US" w:bidi="en-US"/>
    </w:rPr>
  </w:style>
  <w:style w:type="paragraph" w:styleId="2fff7">
    <w:name w:val="Body Text First Indent 2"/>
    <w:basedOn w:val="affffb"/>
    <w:link w:val="2fff8"/>
    <w:rsid w:val="002B5C1B"/>
    <w:pPr>
      <w:spacing w:after="120" w:line="360" w:lineRule="auto"/>
      <w:ind w:firstLine="210"/>
    </w:pPr>
    <w:rPr>
      <w:rFonts w:ascii="Times New Roman" w:eastAsia="Times New Roman" w:hAnsi="Times New Roman"/>
      <w:szCs w:val="24"/>
      <w:lang w:val="ru-RU" w:bidi="ar-SA"/>
    </w:rPr>
  </w:style>
  <w:style w:type="character" w:customStyle="1" w:styleId="2fff8">
    <w:name w:val="Красная строка 2 Знак"/>
    <w:basedOn w:val="affffc"/>
    <w:link w:val="2fff7"/>
    <w:rsid w:val="002B5C1B"/>
    <w:rPr>
      <w:rFonts w:ascii="Times New Roman" w:eastAsia="Times New Roman" w:hAnsi="Times New Roman" w:cs="Times New Roman"/>
      <w:sz w:val="24"/>
      <w:szCs w:val="24"/>
      <w:lang w:val="en-US" w:bidi="en-US"/>
    </w:rPr>
  </w:style>
  <w:style w:type="paragraph" w:customStyle="1" w:styleId="afffffffffffffe">
    <w:name w:val="Формула"/>
    <w:basedOn w:val="af8"/>
    <w:autoRedefine/>
    <w:rsid w:val="002B5C1B"/>
    <w:pPr>
      <w:autoSpaceDE w:val="0"/>
      <w:autoSpaceDN w:val="0"/>
      <w:adjustRightInd w:val="0"/>
      <w:spacing w:after="120" w:line="360" w:lineRule="auto"/>
      <w:ind w:firstLine="684"/>
      <w:jc w:val="center"/>
    </w:pPr>
    <w:rPr>
      <w:sz w:val="28"/>
      <w:szCs w:val="28"/>
      <w:lang w:eastAsia="en-US"/>
    </w:rPr>
  </w:style>
  <w:style w:type="character" w:customStyle="1" w:styleId="FontStyle14">
    <w:name w:val="Font Style14"/>
    <w:rsid w:val="002B5C1B"/>
    <w:rPr>
      <w:rFonts w:ascii="Century Schoolbook" w:hAnsi="Century Schoolbook" w:cs="Century Schoolbook"/>
      <w:sz w:val="18"/>
      <w:szCs w:val="18"/>
    </w:rPr>
  </w:style>
  <w:style w:type="character" w:customStyle="1" w:styleId="FontStyle15">
    <w:name w:val="Font Style15"/>
    <w:uiPriority w:val="99"/>
    <w:rsid w:val="002B5C1B"/>
    <w:rPr>
      <w:rFonts w:ascii="Century Schoolbook" w:hAnsi="Century Schoolbook" w:cs="Century Schoolbook"/>
      <w:i/>
      <w:iCs/>
      <w:spacing w:val="-10"/>
      <w:sz w:val="18"/>
      <w:szCs w:val="18"/>
    </w:rPr>
  </w:style>
  <w:style w:type="character" w:customStyle="1" w:styleId="FontStyle12">
    <w:name w:val="Font Style12"/>
    <w:rsid w:val="002B5C1B"/>
    <w:rPr>
      <w:rFonts w:ascii="Times New Roman" w:hAnsi="Times New Roman" w:cs="Times New Roman"/>
      <w:sz w:val="22"/>
      <w:szCs w:val="22"/>
    </w:rPr>
  </w:style>
  <w:style w:type="paragraph" w:customStyle="1" w:styleId="Style4">
    <w:name w:val="Style4"/>
    <w:basedOn w:val="af8"/>
    <w:rsid w:val="002B5C1B"/>
    <w:pPr>
      <w:widowControl w:val="0"/>
      <w:autoSpaceDE w:val="0"/>
      <w:autoSpaceDN w:val="0"/>
      <w:adjustRightInd w:val="0"/>
      <w:spacing w:after="120" w:line="276" w:lineRule="exact"/>
      <w:ind w:hanging="430"/>
    </w:pPr>
    <w:rPr>
      <w:lang w:eastAsia="en-US"/>
    </w:rPr>
  </w:style>
  <w:style w:type="paragraph" w:customStyle="1" w:styleId="Style5">
    <w:name w:val="Style5"/>
    <w:basedOn w:val="af8"/>
    <w:rsid w:val="002B5C1B"/>
    <w:pPr>
      <w:widowControl w:val="0"/>
      <w:autoSpaceDE w:val="0"/>
      <w:autoSpaceDN w:val="0"/>
      <w:adjustRightInd w:val="0"/>
      <w:spacing w:after="120" w:line="278" w:lineRule="exact"/>
      <w:ind w:firstLine="567"/>
      <w:jc w:val="both"/>
    </w:pPr>
    <w:rPr>
      <w:lang w:eastAsia="en-US"/>
    </w:rPr>
  </w:style>
  <w:style w:type="character" w:customStyle="1" w:styleId="FontStyle13">
    <w:name w:val="Font Style13"/>
    <w:uiPriority w:val="99"/>
    <w:rsid w:val="002B5C1B"/>
    <w:rPr>
      <w:rFonts w:ascii="Times New Roman" w:hAnsi="Times New Roman" w:cs="Times New Roman"/>
      <w:b/>
      <w:bCs/>
      <w:sz w:val="22"/>
      <w:szCs w:val="22"/>
    </w:rPr>
  </w:style>
  <w:style w:type="paragraph" w:customStyle="1" w:styleId="affffffffffffff">
    <w:name w:val="Таблица"/>
    <w:basedOn w:val="affffffff4"/>
    <w:link w:val="affffffffffffff0"/>
    <w:autoRedefine/>
    <w:rsid w:val="002B5C1B"/>
    <w:pPr>
      <w:widowControl w:val="0"/>
      <w:tabs>
        <w:tab w:val="clear" w:pos="1440"/>
        <w:tab w:val="clear" w:pos="9356"/>
        <w:tab w:val="right" w:pos="-3969"/>
        <w:tab w:val="num" w:pos="432"/>
        <w:tab w:val="left" w:pos="567"/>
        <w:tab w:val="left" w:pos="1560"/>
        <w:tab w:val="left" w:pos="3686"/>
        <w:tab w:val="left" w:pos="5387"/>
        <w:tab w:val="left" w:pos="5670"/>
      </w:tabs>
      <w:suppressAutoHyphens w:val="0"/>
      <w:ind w:left="432" w:hanging="432"/>
      <w:jc w:val="left"/>
    </w:pPr>
    <w:rPr>
      <w:bCs w:val="0"/>
      <w:sz w:val="22"/>
      <w:szCs w:val="20"/>
      <w:lang w:eastAsia="en-US"/>
    </w:rPr>
  </w:style>
  <w:style w:type="character" w:customStyle="1" w:styleId="affffffffffffff0">
    <w:name w:val="Таблица Знак"/>
    <w:link w:val="affffffffffffff"/>
    <w:rsid w:val="002B5C1B"/>
    <w:rPr>
      <w:rFonts w:ascii="Times New Roman" w:eastAsia="Times New Roman" w:hAnsi="Times New Roman" w:cs="Times New Roman"/>
      <w:b/>
      <w:szCs w:val="20"/>
    </w:rPr>
  </w:style>
  <w:style w:type="character" w:customStyle="1" w:styleId="FontStyle18">
    <w:name w:val="Font Style18"/>
    <w:uiPriority w:val="99"/>
    <w:rsid w:val="002B5C1B"/>
    <w:rPr>
      <w:rFonts w:ascii="Times New Roman" w:hAnsi="Times New Roman" w:cs="Times New Roman"/>
      <w:b/>
      <w:bCs/>
      <w:sz w:val="20"/>
      <w:szCs w:val="20"/>
    </w:rPr>
  </w:style>
  <w:style w:type="paragraph" w:customStyle="1" w:styleId="af3">
    <w:name w:val="Рисунок подпись"/>
    <w:basedOn w:val="affffffff7"/>
    <w:link w:val="affffffffffffff1"/>
    <w:autoRedefine/>
    <w:rsid w:val="002B5C1B"/>
    <w:pPr>
      <w:widowControl/>
      <w:numPr>
        <w:numId w:val="54"/>
      </w:numPr>
      <w:tabs>
        <w:tab w:val="clear" w:pos="900"/>
        <w:tab w:val="clear" w:pos="1134"/>
        <w:tab w:val="left" w:pos="1276"/>
        <w:tab w:val="left" w:pos="1701"/>
        <w:tab w:val="left" w:pos="1843"/>
        <w:tab w:val="left" w:pos="2552"/>
        <w:tab w:val="left" w:leader="dot" w:pos="9356"/>
      </w:tabs>
      <w:suppressAutoHyphens/>
      <w:ind w:left="717"/>
    </w:pPr>
    <w:rPr>
      <w:sz w:val="22"/>
      <w:lang w:eastAsia="en-US"/>
    </w:rPr>
  </w:style>
  <w:style w:type="character" w:customStyle="1" w:styleId="affffffffffffff1">
    <w:name w:val="Рисунок подпись Знак"/>
    <w:link w:val="af3"/>
    <w:rsid w:val="002B5C1B"/>
    <w:rPr>
      <w:rFonts w:ascii="Times New Roman" w:eastAsia="Times New Roman" w:hAnsi="Times New Roman" w:cs="Times New Roman"/>
      <w:b/>
      <w:bCs/>
      <w:szCs w:val="24"/>
    </w:rPr>
  </w:style>
  <w:style w:type="paragraph" w:customStyle="1" w:styleId="50">
    <w:name w:val="Стиль5"/>
    <w:basedOn w:val="af8"/>
    <w:link w:val="5f4"/>
    <w:rsid w:val="002B5C1B"/>
    <w:pPr>
      <w:numPr>
        <w:numId w:val="52"/>
      </w:numPr>
      <w:ind w:left="1985" w:right="-108"/>
    </w:pPr>
    <w:rPr>
      <w:lang w:eastAsia="en-US"/>
    </w:rPr>
  </w:style>
  <w:style w:type="character" w:customStyle="1" w:styleId="5f4">
    <w:name w:val="Стиль5 Знак"/>
    <w:link w:val="50"/>
    <w:rsid w:val="002B5C1B"/>
    <w:rPr>
      <w:rFonts w:ascii="Times New Roman" w:eastAsia="Times New Roman" w:hAnsi="Times New Roman" w:cs="Times New Roman"/>
      <w:sz w:val="24"/>
      <w:szCs w:val="24"/>
    </w:rPr>
  </w:style>
  <w:style w:type="paragraph" w:customStyle="1" w:styleId="18">
    <w:name w:val="Стиль №1"/>
    <w:basedOn w:val="af8"/>
    <w:rsid w:val="002B5C1B"/>
    <w:pPr>
      <w:keepNext/>
      <w:keepLines/>
      <w:numPr>
        <w:numId w:val="53"/>
      </w:numPr>
      <w:jc w:val="center"/>
    </w:pPr>
    <w:rPr>
      <w:b/>
      <w:lang w:eastAsia="en-US"/>
    </w:rPr>
  </w:style>
  <w:style w:type="paragraph" w:customStyle="1" w:styleId="12">
    <w:name w:val="1"/>
    <w:basedOn w:val="af8"/>
    <w:next w:val="af8"/>
    <w:link w:val="1ffffa"/>
    <w:autoRedefine/>
    <w:rsid w:val="002B5C1B"/>
    <w:pPr>
      <w:keepNext/>
      <w:keepLines/>
      <w:numPr>
        <w:numId w:val="55"/>
      </w:numPr>
      <w:spacing w:before="280" w:after="280"/>
      <w:ind w:left="0" w:firstLine="851"/>
    </w:pPr>
    <w:rPr>
      <w:b/>
      <w:sz w:val="28"/>
      <w:szCs w:val="20"/>
      <w:lang w:eastAsia="en-US"/>
    </w:rPr>
  </w:style>
  <w:style w:type="character" w:customStyle="1" w:styleId="1ffffa">
    <w:name w:val="1 Знак"/>
    <w:link w:val="12"/>
    <w:rsid w:val="002B5C1B"/>
    <w:rPr>
      <w:rFonts w:ascii="Times New Roman" w:eastAsia="Times New Roman" w:hAnsi="Times New Roman" w:cs="Times New Roman"/>
      <w:b/>
      <w:sz w:val="28"/>
      <w:szCs w:val="20"/>
    </w:rPr>
  </w:style>
  <w:style w:type="paragraph" w:customStyle="1" w:styleId="affffffffffffff2">
    <w:name w:val="Мой рис."/>
    <w:basedOn w:val="6"/>
    <w:link w:val="affffffffffffff3"/>
    <w:autoRedefine/>
    <w:rsid w:val="002B5C1B"/>
    <w:pPr>
      <w:numPr>
        <w:numId w:val="0"/>
      </w:numPr>
      <w:tabs>
        <w:tab w:val="left" w:pos="1418"/>
      </w:tabs>
    </w:pPr>
  </w:style>
  <w:style w:type="character" w:customStyle="1" w:styleId="affffffffffffff3">
    <w:name w:val="Мой рис. Знак"/>
    <w:link w:val="affffffffffffff2"/>
    <w:rsid w:val="002B5C1B"/>
    <w:rPr>
      <w:rFonts w:ascii="Times New Roman" w:eastAsia="Calibri" w:hAnsi="Times New Roman" w:cs="Times New Roman"/>
      <w:b/>
      <w:szCs w:val="24"/>
    </w:rPr>
  </w:style>
  <w:style w:type="paragraph" w:customStyle="1" w:styleId="BodyText22">
    <w:name w:val="Body Text 22"/>
    <w:basedOn w:val="af8"/>
    <w:rsid w:val="002B5C1B"/>
    <w:pPr>
      <w:widowControl w:val="0"/>
      <w:overflowPunct w:val="0"/>
      <w:autoSpaceDE w:val="0"/>
      <w:autoSpaceDN w:val="0"/>
      <w:adjustRightInd w:val="0"/>
      <w:ind w:left="1080"/>
    </w:pPr>
    <w:rPr>
      <w:sz w:val="28"/>
      <w:szCs w:val="20"/>
    </w:rPr>
  </w:style>
  <w:style w:type="table" w:customStyle="1" w:styleId="TableGridReport31">
    <w:name w:val="Table Grid Report31"/>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
    <w:name w:val="Table Grid Report4"/>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1">
    <w:name w:val="0 Основной текст"/>
    <w:basedOn w:val="af8"/>
    <w:link w:val="02"/>
    <w:rsid w:val="002B5C1B"/>
    <w:pPr>
      <w:ind w:left="284" w:right="284" w:firstLine="709"/>
      <w:jc w:val="both"/>
    </w:pPr>
    <w:rPr>
      <w:rFonts w:eastAsia="Batang"/>
      <w:color w:val="000000"/>
      <w:sz w:val="28"/>
      <w:szCs w:val="28"/>
    </w:rPr>
  </w:style>
  <w:style w:type="character" w:customStyle="1" w:styleId="02">
    <w:name w:val="0 Основной текст Знак"/>
    <w:link w:val="01"/>
    <w:locked/>
    <w:rsid w:val="002B5C1B"/>
    <w:rPr>
      <w:rFonts w:ascii="Times New Roman" w:eastAsia="Batang" w:hAnsi="Times New Roman" w:cs="Times New Roman"/>
      <w:color w:val="000000"/>
      <w:sz w:val="28"/>
      <w:szCs w:val="28"/>
      <w:lang w:eastAsia="ru-RU"/>
    </w:rPr>
  </w:style>
  <w:style w:type="paragraph" w:customStyle="1" w:styleId="1210">
    <w:name w:val="Стиль 12 пт По ширине1"/>
    <w:basedOn w:val="af8"/>
    <w:rsid w:val="002B5C1B"/>
    <w:pPr>
      <w:numPr>
        <w:ilvl w:val="1"/>
        <w:numId w:val="56"/>
      </w:numPr>
      <w:jc w:val="both"/>
    </w:pPr>
    <w:rPr>
      <w:sz w:val="28"/>
      <w:szCs w:val="20"/>
    </w:rPr>
  </w:style>
  <w:style w:type="paragraph" w:customStyle="1" w:styleId="affffffffffffff4">
    <w:name w:val="МГП Обычный"/>
    <w:basedOn w:val="af8"/>
    <w:rsid w:val="002B5C1B"/>
    <w:pPr>
      <w:ind w:right="284" w:firstLine="851"/>
      <w:jc w:val="both"/>
    </w:pPr>
    <w:rPr>
      <w:rFonts w:eastAsia="Batang"/>
      <w:color w:val="000000"/>
      <w:sz w:val="28"/>
      <w:szCs w:val="28"/>
    </w:rPr>
  </w:style>
  <w:style w:type="character" w:customStyle="1" w:styleId="xdtextbox1">
    <w:name w:val="xdtextbox1"/>
    <w:rsid w:val="002B5C1B"/>
    <w:rPr>
      <w:color w:val="auto"/>
      <w:bdr w:val="single" w:sz="8" w:space="1" w:color="DCDCDC" w:frame="1"/>
      <w:shd w:val="clear" w:color="auto" w:fill="FFFFFF"/>
    </w:rPr>
  </w:style>
  <w:style w:type="paragraph" w:customStyle="1" w:styleId="affffffffffffff5">
    <w:name w:val="подпись Знак"/>
    <w:basedOn w:val="af8"/>
    <w:rsid w:val="002B5C1B"/>
    <w:pPr>
      <w:suppressLineNumbers/>
      <w:tabs>
        <w:tab w:val="right" w:pos="9072"/>
      </w:tabs>
      <w:spacing w:before="840"/>
    </w:pPr>
    <w:rPr>
      <w:szCs w:val="20"/>
    </w:rPr>
  </w:style>
  <w:style w:type="paragraph" w:customStyle="1" w:styleId="Iacaaiea">
    <w:name w:val="Iacaaiea"/>
    <w:basedOn w:val="af8"/>
    <w:rsid w:val="002B5C1B"/>
    <w:pPr>
      <w:jc w:val="center"/>
    </w:pPr>
    <w:rPr>
      <w:szCs w:val="20"/>
    </w:rPr>
  </w:style>
  <w:style w:type="numbering" w:customStyle="1" w:styleId="3116">
    <w:name w:val="Нет списка311"/>
    <w:next w:val="afb"/>
    <w:semiHidden/>
    <w:rsid w:val="002B5C1B"/>
  </w:style>
  <w:style w:type="paragraph" w:customStyle="1" w:styleId="7a">
    <w:name w:val="Стиль7"/>
    <w:basedOn w:val="affffffff0"/>
    <w:link w:val="7b"/>
    <w:qFormat/>
    <w:rsid w:val="002B5C1B"/>
    <w:pPr>
      <w:spacing w:before="120" w:line="300" w:lineRule="auto"/>
    </w:pPr>
    <w:rPr>
      <w:rFonts w:ascii="Times New Roman" w:hAnsi="Times New Roman"/>
      <w:color w:val="00B050"/>
    </w:rPr>
  </w:style>
  <w:style w:type="character" w:customStyle="1" w:styleId="7b">
    <w:name w:val="Стиль7 Знак"/>
    <w:link w:val="7a"/>
    <w:rsid w:val="002B5C1B"/>
    <w:rPr>
      <w:rFonts w:ascii="Times New Roman" w:eastAsia="Calibri" w:hAnsi="Times New Roman" w:cs="Calibri"/>
      <w:color w:val="00B050"/>
      <w:sz w:val="24"/>
      <w:szCs w:val="28"/>
    </w:rPr>
  </w:style>
  <w:style w:type="paragraph" w:customStyle="1" w:styleId="Style565">
    <w:name w:val="Style565"/>
    <w:basedOn w:val="af8"/>
    <w:uiPriority w:val="99"/>
    <w:rsid w:val="002B5C1B"/>
    <w:pPr>
      <w:widowControl w:val="0"/>
      <w:autoSpaceDE w:val="0"/>
      <w:autoSpaceDN w:val="0"/>
      <w:adjustRightInd w:val="0"/>
    </w:pPr>
  </w:style>
  <w:style w:type="character" w:customStyle="1" w:styleId="FontStyle1165">
    <w:name w:val="Font Style1165"/>
    <w:uiPriority w:val="99"/>
    <w:rsid w:val="002B5C1B"/>
    <w:rPr>
      <w:rFonts w:ascii="Times New Roman" w:hAnsi="Times New Roman" w:cs="Times New Roman"/>
      <w:color w:val="000000"/>
      <w:sz w:val="24"/>
      <w:szCs w:val="24"/>
    </w:rPr>
  </w:style>
  <w:style w:type="character" w:customStyle="1" w:styleId="affffffffffffff6">
    <w:name w:val="Гипертекстовая ссылка"/>
    <w:uiPriority w:val="99"/>
    <w:rsid w:val="002B5C1B"/>
    <w:rPr>
      <w:rFonts w:cs="Times New Roman"/>
      <w:b w:val="0"/>
      <w:color w:val="106BBE"/>
    </w:rPr>
  </w:style>
  <w:style w:type="paragraph" w:customStyle="1" w:styleId="western">
    <w:name w:val="western"/>
    <w:basedOn w:val="af8"/>
    <w:rsid w:val="002B5C1B"/>
    <w:pPr>
      <w:spacing w:before="100" w:beforeAutospacing="1" w:after="100" w:afterAutospacing="1"/>
    </w:pPr>
  </w:style>
  <w:style w:type="paragraph" w:customStyle="1" w:styleId="xl1894">
    <w:name w:val="xl1894"/>
    <w:basedOn w:val="af8"/>
    <w:rsid w:val="002B5C1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hAnsi="Tahoma" w:cs="Tahoma"/>
      <w:color w:val="0070C0"/>
      <w:sz w:val="18"/>
      <w:szCs w:val="18"/>
    </w:rPr>
  </w:style>
  <w:style w:type="paragraph" w:customStyle="1" w:styleId="xl1895">
    <w:name w:val="xl1895"/>
    <w:basedOn w:val="af8"/>
    <w:rsid w:val="002B5C1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hAnsi="Tahoma" w:cs="Tahoma"/>
      <w:color w:val="0070C0"/>
      <w:sz w:val="18"/>
      <w:szCs w:val="18"/>
    </w:rPr>
  </w:style>
  <w:style w:type="paragraph" w:customStyle="1" w:styleId="xl1896">
    <w:name w:val="xl1896"/>
    <w:basedOn w:val="af8"/>
    <w:rsid w:val="002B5C1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hAnsi="Tahoma" w:cs="Tahoma"/>
      <w:color w:val="0070C0"/>
      <w:sz w:val="18"/>
      <w:szCs w:val="18"/>
    </w:rPr>
  </w:style>
  <w:style w:type="paragraph" w:customStyle="1" w:styleId="xl1897">
    <w:name w:val="xl1897"/>
    <w:basedOn w:val="af8"/>
    <w:rsid w:val="002B5C1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Tahoma" w:hAnsi="Tahoma" w:cs="Tahoma"/>
      <w:color w:val="0070C0"/>
      <w:sz w:val="18"/>
      <w:szCs w:val="18"/>
    </w:rPr>
  </w:style>
  <w:style w:type="paragraph" w:customStyle="1" w:styleId="xl1898">
    <w:name w:val="xl1898"/>
    <w:basedOn w:val="af8"/>
    <w:rsid w:val="002B5C1B"/>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rFonts w:ascii="Tahoma" w:hAnsi="Tahoma" w:cs="Tahoma"/>
      <w:color w:val="00B050"/>
      <w:sz w:val="18"/>
      <w:szCs w:val="18"/>
    </w:rPr>
  </w:style>
  <w:style w:type="paragraph" w:customStyle="1" w:styleId="xl1899">
    <w:name w:val="xl1899"/>
    <w:basedOn w:val="af8"/>
    <w:rsid w:val="002B5C1B"/>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ahoma" w:hAnsi="Tahoma" w:cs="Tahoma"/>
      <w:color w:val="00B050"/>
      <w:sz w:val="18"/>
      <w:szCs w:val="18"/>
    </w:rPr>
  </w:style>
  <w:style w:type="paragraph" w:customStyle="1" w:styleId="xl1900">
    <w:name w:val="xl1900"/>
    <w:basedOn w:val="af8"/>
    <w:rsid w:val="002B5C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ahoma" w:hAnsi="Tahoma" w:cs="Tahoma"/>
      <w:color w:val="0070C0"/>
      <w:sz w:val="18"/>
      <w:szCs w:val="18"/>
    </w:rPr>
  </w:style>
  <w:style w:type="paragraph" w:customStyle="1" w:styleId="xl1901">
    <w:name w:val="xl1901"/>
    <w:basedOn w:val="af8"/>
    <w:rsid w:val="002B5C1B"/>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rFonts w:ascii="Tahoma" w:hAnsi="Tahoma" w:cs="Tahoma"/>
      <w:color w:val="FF0000"/>
      <w:sz w:val="18"/>
      <w:szCs w:val="18"/>
    </w:rPr>
  </w:style>
  <w:style w:type="paragraph" w:customStyle="1" w:styleId="xl1902">
    <w:name w:val="xl1902"/>
    <w:basedOn w:val="af8"/>
    <w:rsid w:val="002B5C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color w:val="0070C0"/>
      <w:sz w:val="18"/>
      <w:szCs w:val="18"/>
    </w:rPr>
  </w:style>
  <w:style w:type="paragraph" w:customStyle="1" w:styleId="xl1903">
    <w:name w:val="xl1903"/>
    <w:basedOn w:val="af8"/>
    <w:rsid w:val="002B5C1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hAnsi="Tahoma" w:cs="Tahoma"/>
      <w:color w:val="0070C0"/>
      <w:sz w:val="18"/>
      <w:szCs w:val="18"/>
    </w:rPr>
  </w:style>
  <w:style w:type="paragraph" w:customStyle="1" w:styleId="xl1904">
    <w:name w:val="xl1904"/>
    <w:basedOn w:val="af8"/>
    <w:rsid w:val="002B5C1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hAnsi="Tahoma" w:cs="Tahoma"/>
      <w:color w:val="0070C0"/>
      <w:sz w:val="18"/>
      <w:szCs w:val="18"/>
    </w:rPr>
  </w:style>
  <w:style w:type="paragraph" w:customStyle="1" w:styleId="xl1905">
    <w:name w:val="xl1905"/>
    <w:basedOn w:val="af8"/>
    <w:rsid w:val="002B5C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color w:val="0070C0"/>
      <w:sz w:val="18"/>
      <w:szCs w:val="18"/>
    </w:rPr>
  </w:style>
  <w:style w:type="paragraph" w:customStyle="1" w:styleId="xl1906">
    <w:name w:val="xl1906"/>
    <w:basedOn w:val="af8"/>
    <w:rsid w:val="002B5C1B"/>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hAnsi="Tahoma" w:cs="Tahoma"/>
      <w:color w:val="0070C0"/>
      <w:sz w:val="18"/>
      <w:szCs w:val="18"/>
    </w:rPr>
  </w:style>
  <w:style w:type="paragraph" w:customStyle="1" w:styleId="xl1907">
    <w:name w:val="xl1907"/>
    <w:basedOn w:val="af8"/>
    <w:rsid w:val="002B5C1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ahoma" w:hAnsi="Tahoma" w:cs="Tahoma"/>
      <w:color w:val="00B050"/>
      <w:sz w:val="18"/>
      <w:szCs w:val="18"/>
    </w:rPr>
  </w:style>
  <w:style w:type="paragraph" w:customStyle="1" w:styleId="xl1908">
    <w:name w:val="xl1908"/>
    <w:basedOn w:val="af8"/>
    <w:rsid w:val="002B5C1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hAnsi="Tahoma" w:cs="Tahoma"/>
      <w:color w:val="0070C0"/>
      <w:sz w:val="18"/>
      <w:szCs w:val="18"/>
    </w:rPr>
  </w:style>
  <w:style w:type="paragraph" w:customStyle="1" w:styleId="xl1909">
    <w:name w:val="xl1909"/>
    <w:basedOn w:val="af8"/>
    <w:rsid w:val="002B5C1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hAnsi="Tahoma" w:cs="Tahoma"/>
      <w:b/>
      <w:bCs/>
      <w:color w:val="0070C0"/>
      <w:sz w:val="18"/>
      <w:szCs w:val="18"/>
    </w:rPr>
  </w:style>
  <w:style w:type="paragraph" w:customStyle="1" w:styleId="xl1910">
    <w:name w:val="xl1910"/>
    <w:basedOn w:val="af8"/>
    <w:rsid w:val="002B5C1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hAnsi="Tahoma" w:cs="Tahoma"/>
      <w:color w:val="0070C0"/>
      <w:sz w:val="18"/>
      <w:szCs w:val="18"/>
    </w:rPr>
  </w:style>
  <w:style w:type="paragraph" w:customStyle="1" w:styleId="xl1911">
    <w:name w:val="xl1911"/>
    <w:basedOn w:val="af8"/>
    <w:rsid w:val="002B5C1B"/>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sz w:val="18"/>
      <w:szCs w:val="18"/>
    </w:rPr>
  </w:style>
  <w:style w:type="paragraph" w:customStyle="1" w:styleId="xl1912">
    <w:name w:val="xl1912"/>
    <w:basedOn w:val="af8"/>
    <w:rsid w:val="002B5C1B"/>
    <w:pPr>
      <w:pBdr>
        <w:left w:val="single" w:sz="8" w:space="0" w:color="auto"/>
      </w:pBdr>
      <w:shd w:val="clear" w:color="000000" w:fill="FFFFFF"/>
      <w:spacing w:before="100" w:beforeAutospacing="1" w:after="100" w:afterAutospacing="1"/>
      <w:jc w:val="center"/>
      <w:textAlignment w:val="center"/>
    </w:pPr>
    <w:rPr>
      <w:rFonts w:ascii="Tahoma" w:hAnsi="Tahoma" w:cs="Tahoma"/>
      <w:b/>
      <w:bCs/>
      <w:sz w:val="18"/>
      <w:szCs w:val="18"/>
    </w:rPr>
  </w:style>
  <w:style w:type="paragraph" w:customStyle="1" w:styleId="xl1913">
    <w:name w:val="xl1913"/>
    <w:basedOn w:val="af8"/>
    <w:rsid w:val="002B5C1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ahoma" w:hAnsi="Tahoma" w:cs="Tahoma"/>
      <w:color w:val="0070C0"/>
      <w:sz w:val="18"/>
      <w:szCs w:val="18"/>
    </w:rPr>
  </w:style>
  <w:style w:type="paragraph" w:customStyle="1" w:styleId="xl1914">
    <w:name w:val="xl1914"/>
    <w:basedOn w:val="af8"/>
    <w:rsid w:val="002B5C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ahoma" w:hAnsi="Tahoma" w:cs="Tahoma"/>
      <w:color w:val="0070C0"/>
      <w:sz w:val="18"/>
      <w:szCs w:val="18"/>
    </w:rPr>
  </w:style>
  <w:style w:type="paragraph" w:customStyle="1" w:styleId="xl1915">
    <w:name w:val="xl1915"/>
    <w:basedOn w:val="af8"/>
    <w:rsid w:val="002B5C1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hAnsi="Tahoma" w:cs="Tahoma"/>
      <w:color w:val="00B050"/>
      <w:sz w:val="18"/>
      <w:szCs w:val="18"/>
    </w:rPr>
  </w:style>
  <w:style w:type="paragraph" w:customStyle="1" w:styleId="xl1916">
    <w:name w:val="xl1916"/>
    <w:basedOn w:val="af8"/>
    <w:rsid w:val="002B5C1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hAnsi="Tahoma" w:cs="Tahoma"/>
      <w:color w:val="00B050"/>
      <w:sz w:val="18"/>
      <w:szCs w:val="18"/>
    </w:rPr>
  </w:style>
  <w:style w:type="paragraph" w:customStyle="1" w:styleId="xl1917">
    <w:name w:val="xl1917"/>
    <w:basedOn w:val="af8"/>
    <w:rsid w:val="002B5C1B"/>
    <w:pPr>
      <w:pBdr>
        <w:top w:val="single" w:sz="4" w:space="0" w:color="auto"/>
        <w:left w:val="single" w:sz="4" w:space="0" w:color="auto"/>
      </w:pBdr>
      <w:shd w:val="clear" w:color="000000" w:fill="FFFF00"/>
      <w:spacing w:before="100" w:beforeAutospacing="1" w:after="100" w:afterAutospacing="1"/>
      <w:jc w:val="center"/>
      <w:textAlignment w:val="center"/>
    </w:pPr>
    <w:rPr>
      <w:rFonts w:ascii="Tahoma" w:hAnsi="Tahoma" w:cs="Tahoma"/>
      <w:color w:val="00B050"/>
      <w:sz w:val="18"/>
      <w:szCs w:val="18"/>
    </w:rPr>
  </w:style>
  <w:style w:type="paragraph" w:customStyle="1" w:styleId="xl1918">
    <w:name w:val="xl1918"/>
    <w:basedOn w:val="af8"/>
    <w:rsid w:val="002B5C1B"/>
    <w:pPr>
      <w:pBdr>
        <w:top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color w:val="00B050"/>
      <w:sz w:val="18"/>
      <w:szCs w:val="18"/>
    </w:rPr>
  </w:style>
  <w:style w:type="paragraph" w:customStyle="1" w:styleId="xl1919">
    <w:name w:val="xl1919"/>
    <w:basedOn w:val="af8"/>
    <w:rsid w:val="002B5C1B"/>
    <w:pPr>
      <w:pBdr>
        <w:left w:val="single" w:sz="4" w:space="0" w:color="auto"/>
      </w:pBdr>
      <w:shd w:val="clear" w:color="000000" w:fill="FFFF00"/>
      <w:spacing w:before="100" w:beforeAutospacing="1" w:after="100" w:afterAutospacing="1"/>
      <w:jc w:val="center"/>
      <w:textAlignment w:val="center"/>
    </w:pPr>
    <w:rPr>
      <w:rFonts w:ascii="Tahoma" w:hAnsi="Tahoma" w:cs="Tahoma"/>
      <w:color w:val="00B050"/>
      <w:sz w:val="18"/>
      <w:szCs w:val="18"/>
    </w:rPr>
  </w:style>
  <w:style w:type="paragraph" w:customStyle="1" w:styleId="xl1920">
    <w:name w:val="xl1920"/>
    <w:basedOn w:val="af8"/>
    <w:rsid w:val="002B5C1B"/>
    <w:pPr>
      <w:pBdr>
        <w:right w:val="single" w:sz="4" w:space="0" w:color="auto"/>
      </w:pBdr>
      <w:shd w:val="clear" w:color="000000" w:fill="FFFF00"/>
      <w:spacing w:before="100" w:beforeAutospacing="1" w:after="100" w:afterAutospacing="1"/>
      <w:jc w:val="center"/>
      <w:textAlignment w:val="center"/>
    </w:pPr>
    <w:rPr>
      <w:rFonts w:ascii="Tahoma" w:hAnsi="Tahoma" w:cs="Tahoma"/>
      <w:color w:val="00B050"/>
      <w:sz w:val="18"/>
      <w:szCs w:val="18"/>
    </w:rPr>
  </w:style>
  <w:style w:type="paragraph" w:customStyle="1" w:styleId="xl1921">
    <w:name w:val="xl1921"/>
    <w:basedOn w:val="af8"/>
    <w:rsid w:val="002B5C1B"/>
    <w:pPr>
      <w:pBdr>
        <w:left w:val="single" w:sz="4" w:space="0" w:color="auto"/>
        <w:bottom w:val="single" w:sz="4" w:space="0" w:color="auto"/>
      </w:pBdr>
      <w:shd w:val="clear" w:color="000000" w:fill="FFFF00"/>
      <w:spacing w:before="100" w:beforeAutospacing="1" w:after="100" w:afterAutospacing="1"/>
      <w:jc w:val="center"/>
      <w:textAlignment w:val="center"/>
    </w:pPr>
    <w:rPr>
      <w:rFonts w:ascii="Tahoma" w:hAnsi="Tahoma" w:cs="Tahoma"/>
      <w:color w:val="00B050"/>
      <w:sz w:val="18"/>
      <w:szCs w:val="18"/>
    </w:rPr>
  </w:style>
  <w:style w:type="paragraph" w:customStyle="1" w:styleId="xl1922">
    <w:name w:val="xl1922"/>
    <w:basedOn w:val="af8"/>
    <w:rsid w:val="002B5C1B"/>
    <w:pPr>
      <w:pBdr>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color w:val="00B050"/>
      <w:sz w:val="18"/>
      <w:szCs w:val="18"/>
    </w:rPr>
  </w:style>
  <w:style w:type="paragraph" w:customStyle="1" w:styleId="xl1923">
    <w:name w:val="xl1923"/>
    <w:basedOn w:val="af8"/>
    <w:rsid w:val="002B5C1B"/>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ahoma" w:hAnsi="Tahoma" w:cs="Tahoma"/>
      <w:sz w:val="18"/>
      <w:szCs w:val="18"/>
    </w:rPr>
  </w:style>
  <w:style w:type="paragraph" w:customStyle="1" w:styleId="xl1924">
    <w:name w:val="xl1924"/>
    <w:basedOn w:val="af8"/>
    <w:rsid w:val="002B5C1B"/>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18"/>
      <w:szCs w:val="18"/>
    </w:rPr>
  </w:style>
  <w:style w:type="paragraph" w:customStyle="1" w:styleId="xl1925">
    <w:name w:val="xl1925"/>
    <w:basedOn w:val="af8"/>
    <w:rsid w:val="002B5C1B"/>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ahoma" w:hAnsi="Tahoma" w:cs="Tahoma"/>
      <w:sz w:val="18"/>
      <w:szCs w:val="18"/>
    </w:rPr>
  </w:style>
  <w:style w:type="paragraph" w:customStyle="1" w:styleId="xl1926">
    <w:name w:val="xl1926"/>
    <w:basedOn w:val="af8"/>
    <w:rsid w:val="002B5C1B"/>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18"/>
      <w:szCs w:val="18"/>
    </w:rPr>
  </w:style>
  <w:style w:type="paragraph" w:customStyle="1" w:styleId="xl1927">
    <w:name w:val="xl1927"/>
    <w:basedOn w:val="af8"/>
    <w:rsid w:val="002B5C1B"/>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ahoma" w:hAnsi="Tahoma" w:cs="Tahoma"/>
      <w:color w:val="00B050"/>
      <w:sz w:val="18"/>
      <w:szCs w:val="18"/>
    </w:rPr>
  </w:style>
  <w:style w:type="paragraph" w:customStyle="1" w:styleId="xl1928">
    <w:name w:val="xl1928"/>
    <w:basedOn w:val="af8"/>
    <w:rsid w:val="002B5C1B"/>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color w:val="00B050"/>
      <w:sz w:val="18"/>
      <w:szCs w:val="18"/>
    </w:rPr>
  </w:style>
  <w:style w:type="paragraph" w:customStyle="1" w:styleId="xl1929">
    <w:name w:val="xl1929"/>
    <w:basedOn w:val="af8"/>
    <w:rsid w:val="002B5C1B"/>
    <w:pPr>
      <w:pBdr>
        <w:top w:val="single" w:sz="4" w:space="0" w:color="auto"/>
        <w:left w:val="single" w:sz="8" w:space="0" w:color="auto"/>
      </w:pBdr>
      <w:shd w:val="clear" w:color="000000" w:fill="FFFFFF"/>
      <w:spacing w:before="100" w:beforeAutospacing="1" w:after="100" w:afterAutospacing="1"/>
      <w:jc w:val="center"/>
      <w:textAlignment w:val="center"/>
    </w:pPr>
    <w:rPr>
      <w:rFonts w:ascii="Tahoma" w:hAnsi="Tahoma" w:cs="Tahoma"/>
      <w:sz w:val="18"/>
      <w:szCs w:val="18"/>
    </w:rPr>
  </w:style>
  <w:style w:type="paragraph" w:customStyle="1" w:styleId="xl1930">
    <w:name w:val="xl1930"/>
    <w:basedOn w:val="af8"/>
    <w:rsid w:val="002B5C1B"/>
    <w:pPr>
      <w:pBdr>
        <w:left w:val="single" w:sz="8" w:space="0" w:color="auto"/>
      </w:pBdr>
      <w:shd w:val="clear" w:color="000000" w:fill="FFFFFF"/>
      <w:spacing w:before="100" w:beforeAutospacing="1" w:after="100" w:afterAutospacing="1"/>
      <w:jc w:val="center"/>
      <w:textAlignment w:val="center"/>
    </w:pPr>
    <w:rPr>
      <w:rFonts w:ascii="Tahoma" w:hAnsi="Tahoma" w:cs="Tahoma"/>
      <w:sz w:val="18"/>
      <w:szCs w:val="18"/>
    </w:rPr>
  </w:style>
  <w:style w:type="paragraph" w:customStyle="1" w:styleId="xl1931">
    <w:name w:val="xl1931"/>
    <w:basedOn w:val="af8"/>
    <w:rsid w:val="002B5C1B"/>
    <w:pPr>
      <w:pBdr>
        <w:top w:val="single" w:sz="4" w:space="0" w:color="auto"/>
        <w:left w:val="single" w:sz="4" w:space="14" w:color="auto"/>
        <w:bottom w:val="single" w:sz="4" w:space="0" w:color="auto"/>
        <w:right w:val="single" w:sz="4" w:space="0" w:color="auto"/>
      </w:pBdr>
      <w:shd w:val="clear" w:color="000000" w:fill="CCFFFF"/>
      <w:spacing w:before="100" w:beforeAutospacing="1" w:after="100" w:afterAutospacing="1"/>
      <w:ind w:firstLineChars="200" w:firstLine="200"/>
      <w:textAlignment w:val="center"/>
    </w:pPr>
    <w:rPr>
      <w:rFonts w:ascii="Tahoma" w:hAnsi="Tahoma" w:cs="Tahoma"/>
      <w:sz w:val="18"/>
      <w:szCs w:val="18"/>
    </w:rPr>
  </w:style>
  <w:style w:type="paragraph" w:customStyle="1" w:styleId="xl1932">
    <w:name w:val="xl1932"/>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rPr>
  </w:style>
  <w:style w:type="paragraph" w:customStyle="1" w:styleId="xl1933">
    <w:name w:val="xl1933"/>
    <w:basedOn w:val="af8"/>
    <w:rsid w:val="002B5C1B"/>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rFonts w:ascii="Tahoma" w:hAnsi="Tahoma" w:cs="Tahoma"/>
      <w:color w:val="00B050"/>
      <w:sz w:val="18"/>
      <w:szCs w:val="18"/>
    </w:rPr>
  </w:style>
  <w:style w:type="paragraph" w:customStyle="1" w:styleId="xl1934">
    <w:name w:val="xl1934"/>
    <w:basedOn w:val="af8"/>
    <w:rsid w:val="002B5C1B"/>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ahoma" w:hAnsi="Tahoma" w:cs="Tahoma"/>
      <w:color w:val="00B050"/>
      <w:sz w:val="18"/>
      <w:szCs w:val="18"/>
    </w:rPr>
  </w:style>
  <w:style w:type="paragraph" w:customStyle="1" w:styleId="xl1935">
    <w:name w:val="xl1935"/>
    <w:basedOn w:val="af8"/>
    <w:rsid w:val="002B5C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color w:val="00B050"/>
      <w:sz w:val="18"/>
      <w:szCs w:val="18"/>
    </w:rPr>
  </w:style>
  <w:style w:type="paragraph" w:customStyle="1" w:styleId="xl1936">
    <w:name w:val="xl1936"/>
    <w:basedOn w:val="af8"/>
    <w:rsid w:val="002B5C1B"/>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rFonts w:ascii="Tahoma" w:hAnsi="Tahoma" w:cs="Tahoma"/>
      <w:sz w:val="18"/>
      <w:szCs w:val="18"/>
    </w:rPr>
  </w:style>
  <w:style w:type="paragraph" w:customStyle="1" w:styleId="xl1937">
    <w:name w:val="xl1937"/>
    <w:basedOn w:val="af8"/>
    <w:rsid w:val="002B5C1B"/>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ahoma" w:hAnsi="Tahoma" w:cs="Tahoma"/>
      <w:sz w:val="18"/>
      <w:szCs w:val="18"/>
    </w:rPr>
  </w:style>
  <w:style w:type="paragraph" w:customStyle="1" w:styleId="xl1938">
    <w:name w:val="xl1938"/>
    <w:basedOn w:val="af8"/>
    <w:rsid w:val="002B5C1B"/>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ind w:firstLineChars="100" w:firstLine="100"/>
      <w:textAlignment w:val="center"/>
    </w:pPr>
    <w:rPr>
      <w:rFonts w:ascii="Tahoma" w:hAnsi="Tahoma" w:cs="Tahoma"/>
      <w:sz w:val="18"/>
      <w:szCs w:val="18"/>
    </w:rPr>
  </w:style>
  <w:style w:type="paragraph" w:customStyle="1" w:styleId="xl1939">
    <w:name w:val="xl1939"/>
    <w:basedOn w:val="af8"/>
    <w:rsid w:val="002B5C1B"/>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ahoma" w:hAnsi="Tahoma" w:cs="Tahoma"/>
      <w:color w:val="00B050"/>
      <w:sz w:val="18"/>
      <w:szCs w:val="18"/>
    </w:rPr>
  </w:style>
  <w:style w:type="paragraph" w:customStyle="1" w:styleId="xl1940">
    <w:name w:val="xl1940"/>
    <w:basedOn w:val="af8"/>
    <w:rsid w:val="002B5C1B"/>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color w:val="00B050"/>
      <w:sz w:val="18"/>
      <w:szCs w:val="18"/>
    </w:rPr>
  </w:style>
  <w:style w:type="paragraph" w:customStyle="1" w:styleId="xl1941">
    <w:name w:val="xl1941"/>
    <w:basedOn w:val="af8"/>
    <w:rsid w:val="002B5C1B"/>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ahoma" w:hAnsi="Tahoma" w:cs="Tahoma"/>
      <w:color w:val="FF0000"/>
      <w:sz w:val="18"/>
      <w:szCs w:val="18"/>
    </w:rPr>
  </w:style>
  <w:style w:type="paragraph" w:customStyle="1" w:styleId="xl1942">
    <w:name w:val="xl1942"/>
    <w:basedOn w:val="af8"/>
    <w:rsid w:val="002B5C1B"/>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color w:val="FF0000"/>
      <w:sz w:val="18"/>
      <w:szCs w:val="18"/>
    </w:rPr>
  </w:style>
  <w:style w:type="paragraph" w:customStyle="1" w:styleId="xl1943">
    <w:name w:val="xl1943"/>
    <w:basedOn w:val="af8"/>
    <w:rsid w:val="002B5C1B"/>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rFonts w:ascii="Tahoma" w:hAnsi="Tahoma" w:cs="Tahoma"/>
      <w:color w:val="000000"/>
      <w:sz w:val="18"/>
      <w:szCs w:val="18"/>
    </w:rPr>
  </w:style>
  <w:style w:type="paragraph" w:customStyle="1" w:styleId="xl1944">
    <w:name w:val="xl1944"/>
    <w:basedOn w:val="af8"/>
    <w:rsid w:val="002B5C1B"/>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ahoma" w:hAnsi="Tahoma" w:cs="Tahoma"/>
      <w:color w:val="000000"/>
      <w:sz w:val="18"/>
      <w:szCs w:val="18"/>
    </w:rPr>
  </w:style>
  <w:style w:type="paragraph" w:customStyle="1" w:styleId="xl1945">
    <w:name w:val="xl1945"/>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18"/>
      <w:szCs w:val="18"/>
    </w:rPr>
  </w:style>
  <w:style w:type="paragraph" w:customStyle="1" w:styleId="xl1946">
    <w:name w:val="xl1946"/>
    <w:basedOn w:val="af8"/>
    <w:rsid w:val="002B5C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ahoma" w:hAnsi="Tahoma" w:cs="Tahoma"/>
      <w:color w:val="00B050"/>
      <w:sz w:val="18"/>
      <w:szCs w:val="18"/>
    </w:rPr>
  </w:style>
  <w:style w:type="paragraph" w:customStyle="1" w:styleId="xl1947">
    <w:name w:val="xl1947"/>
    <w:basedOn w:val="af8"/>
    <w:rsid w:val="002B5C1B"/>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Tahoma" w:hAnsi="Tahoma" w:cs="Tahoma"/>
      <w:color w:val="0070C0"/>
      <w:sz w:val="18"/>
      <w:szCs w:val="18"/>
    </w:rPr>
  </w:style>
  <w:style w:type="paragraph" w:customStyle="1" w:styleId="xl1948">
    <w:name w:val="xl1948"/>
    <w:basedOn w:val="af8"/>
    <w:rsid w:val="002B5C1B"/>
    <w:pPr>
      <w:pBdr>
        <w:top w:val="single" w:sz="4" w:space="0" w:color="auto"/>
        <w:bottom w:val="single" w:sz="4" w:space="0" w:color="auto"/>
      </w:pBdr>
      <w:shd w:val="clear" w:color="000000" w:fill="FFFF99"/>
      <w:spacing w:before="100" w:beforeAutospacing="1" w:after="100" w:afterAutospacing="1"/>
      <w:jc w:val="center"/>
      <w:textAlignment w:val="center"/>
    </w:pPr>
    <w:rPr>
      <w:rFonts w:ascii="Tahoma" w:hAnsi="Tahoma" w:cs="Tahoma"/>
      <w:color w:val="0070C0"/>
      <w:sz w:val="18"/>
      <w:szCs w:val="18"/>
    </w:rPr>
  </w:style>
  <w:style w:type="paragraph" w:customStyle="1" w:styleId="xl1949">
    <w:name w:val="xl1949"/>
    <w:basedOn w:val="af8"/>
    <w:rsid w:val="002B5C1B"/>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hAnsi="Tahoma" w:cs="Tahoma"/>
      <w:color w:val="0070C0"/>
      <w:sz w:val="18"/>
      <w:szCs w:val="18"/>
    </w:rPr>
  </w:style>
  <w:style w:type="paragraph" w:customStyle="1" w:styleId="xl1950">
    <w:name w:val="xl1950"/>
    <w:basedOn w:val="af8"/>
    <w:rsid w:val="002B5C1B"/>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rFonts w:ascii="Tahoma" w:hAnsi="Tahoma" w:cs="Tahoma"/>
      <w:color w:val="0070C0"/>
      <w:sz w:val="18"/>
      <w:szCs w:val="18"/>
    </w:rPr>
  </w:style>
  <w:style w:type="paragraph" w:customStyle="1" w:styleId="xl1951">
    <w:name w:val="xl1951"/>
    <w:basedOn w:val="af8"/>
    <w:rsid w:val="002B5C1B"/>
    <w:pPr>
      <w:pBdr>
        <w:top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ahoma" w:hAnsi="Tahoma" w:cs="Tahoma"/>
      <w:color w:val="0070C0"/>
      <w:sz w:val="18"/>
      <w:szCs w:val="18"/>
    </w:rPr>
  </w:style>
  <w:style w:type="paragraph" w:customStyle="1" w:styleId="xl1952">
    <w:name w:val="xl1952"/>
    <w:basedOn w:val="af8"/>
    <w:rsid w:val="002B5C1B"/>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Tahoma" w:hAnsi="Tahoma" w:cs="Tahoma"/>
      <w:color w:val="0070C0"/>
      <w:sz w:val="18"/>
      <w:szCs w:val="18"/>
    </w:rPr>
  </w:style>
  <w:style w:type="paragraph" w:customStyle="1" w:styleId="xl1953">
    <w:name w:val="xl1953"/>
    <w:basedOn w:val="af8"/>
    <w:rsid w:val="002B5C1B"/>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1954">
    <w:name w:val="xl1954"/>
    <w:basedOn w:val="af8"/>
    <w:rsid w:val="002B5C1B"/>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1955">
    <w:name w:val="xl1955"/>
    <w:basedOn w:val="af8"/>
    <w:rsid w:val="002B5C1B"/>
    <w:pPr>
      <w:pBdr>
        <w:top w:val="single" w:sz="4" w:space="0" w:color="auto"/>
        <w:left w:val="single" w:sz="4" w:space="0" w:color="auto"/>
        <w:bottom w:val="single" w:sz="4" w:space="0" w:color="auto"/>
      </w:pBdr>
      <w:shd w:val="clear" w:color="000000" w:fill="CCFFFF"/>
      <w:spacing w:before="100" w:beforeAutospacing="1" w:after="100" w:afterAutospacing="1"/>
      <w:jc w:val="center"/>
      <w:textAlignment w:val="center"/>
    </w:pPr>
    <w:rPr>
      <w:rFonts w:ascii="Tahoma" w:hAnsi="Tahoma" w:cs="Tahoma"/>
      <w:color w:val="0070C0"/>
      <w:sz w:val="18"/>
      <w:szCs w:val="18"/>
    </w:rPr>
  </w:style>
  <w:style w:type="paragraph" w:customStyle="1" w:styleId="xl1956">
    <w:name w:val="xl1956"/>
    <w:basedOn w:val="af8"/>
    <w:rsid w:val="002B5C1B"/>
    <w:pPr>
      <w:pBdr>
        <w:top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Tahoma" w:hAnsi="Tahoma" w:cs="Tahoma"/>
      <w:color w:val="0070C0"/>
      <w:sz w:val="18"/>
      <w:szCs w:val="18"/>
    </w:rPr>
  </w:style>
  <w:style w:type="paragraph" w:customStyle="1" w:styleId="xl1957">
    <w:name w:val="xl1957"/>
    <w:basedOn w:val="af8"/>
    <w:rsid w:val="002B5C1B"/>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Tahoma" w:hAnsi="Tahoma" w:cs="Tahoma"/>
      <w:color w:val="0070C0"/>
      <w:sz w:val="18"/>
      <w:szCs w:val="18"/>
    </w:rPr>
  </w:style>
  <w:style w:type="paragraph" w:customStyle="1" w:styleId="xl1958">
    <w:name w:val="xl1958"/>
    <w:basedOn w:val="af8"/>
    <w:rsid w:val="002B5C1B"/>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hAnsi="Tahoma" w:cs="Tahoma"/>
      <w:color w:val="0070C0"/>
      <w:sz w:val="18"/>
      <w:szCs w:val="18"/>
    </w:rPr>
  </w:style>
  <w:style w:type="paragraph" w:customStyle="1" w:styleId="xl1959">
    <w:name w:val="xl1959"/>
    <w:basedOn w:val="af8"/>
    <w:rsid w:val="002B5C1B"/>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rFonts w:ascii="Tahoma" w:hAnsi="Tahoma" w:cs="Tahoma"/>
      <w:color w:val="0070C0"/>
      <w:sz w:val="18"/>
      <w:szCs w:val="18"/>
    </w:rPr>
  </w:style>
  <w:style w:type="paragraph" w:customStyle="1" w:styleId="xl1960">
    <w:name w:val="xl1960"/>
    <w:basedOn w:val="af8"/>
    <w:rsid w:val="002B5C1B"/>
    <w:pPr>
      <w:pBdr>
        <w:top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ahoma" w:hAnsi="Tahoma" w:cs="Tahoma"/>
      <w:color w:val="0070C0"/>
      <w:sz w:val="18"/>
      <w:szCs w:val="18"/>
    </w:rPr>
  </w:style>
  <w:style w:type="paragraph" w:customStyle="1" w:styleId="xl1961">
    <w:name w:val="xl1961"/>
    <w:basedOn w:val="af8"/>
    <w:rsid w:val="002B5C1B"/>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rFonts w:ascii="Tahoma" w:hAnsi="Tahoma" w:cs="Tahoma"/>
      <w:b/>
      <w:bCs/>
      <w:color w:val="E511E5"/>
      <w:sz w:val="18"/>
      <w:szCs w:val="18"/>
    </w:rPr>
  </w:style>
  <w:style w:type="paragraph" w:customStyle="1" w:styleId="xl1962">
    <w:name w:val="xl1962"/>
    <w:basedOn w:val="af8"/>
    <w:rsid w:val="002B5C1B"/>
    <w:pPr>
      <w:pBdr>
        <w:top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ahoma" w:hAnsi="Tahoma" w:cs="Tahoma"/>
      <w:b/>
      <w:bCs/>
      <w:color w:val="E511E5"/>
      <w:sz w:val="18"/>
      <w:szCs w:val="18"/>
    </w:rPr>
  </w:style>
  <w:style w:type="paragraph" w:customStyle="1" w:styleId="xl1963">
    <w:name w:val="xl1963"/>
    <w:basedOn w:val="af8"/>
    <w:rsid w:val="002B5C1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Tahoma" w:hAnsi="Tahoma" w:cs="Tahoma"/>
      <w:color w:val="0070C0"/>
      <w:sz w:val="18"/>
      <w:szCs w:val="18"/>
    </w:rPr>
  </w:style>
  <w:style w:type="paragraph" w:customStyle="1" w:styleId="xl1964">
    <w:name w:val="xl1964"/>
    <w:basedOn w:val="af8"/>
    <w:rsid w:val="002B5C1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color w:val="0070C0"/>
      <w:sz w:val="18"/>
      <w:szCs w:val="18"/>
    </w:rPr>
  </w:style>
  <w:style w:type="paragraph" w:customStyle="1" w:styleId="xl1965">
    <w:name w:val="xl1965"/>
    <w:basedOn w:val="af8"/>
    <w:rsid w:val="002B5C1B"/>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Tahoma" w:hAnsi="Tahoma" w:cs="Tahoma"/>
      <w:color w:val="0070C0"/>
      <w:sz w:val="18"/>
      <w:szCs w:val="18"/>
    </w:rPr>
  </w:style>
  <w:style w:type="paragraph" w:customStyle="1" w:styleId="xl1966">
    <w:name w:val="xl1966"/>
    <w:basedOn w:val="af8"/>
    <w:rsid w:val="002B5C1B"/>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hAnsi="Tahoma" w:cs="Tahoma"/>
      <w:color w:val="0070C0"/>
      <w:sz w:val="18"/>
      <w:szCs w:val="18"/>
    </w:rPr>
  </w:style>
  <w:style w:type="paragraph" w:customStyle="1" w:styleId="xl1967">
    <w:name w:val="xl1967"/>
    <w:basedOn w:val="af8"/>
    <w:rsid w:val="002B5C1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Tahoma" w:hAnsi="Tahoma" w:cs="Tahoma"/>
      <w:color w:val="0070C0"/>
      <w:sz w:val="18"/>
      <w:szCs w:val="18"/>
    </w:rPr>
  </w:style>
  <w:style w:type="paragraph" w:customStyle="1" w:styleId="xl1968">
    <w:name w:val="xl1968"/>
    <w:basedOn w:val="af8"/>
    <w:rsid w:val="002B5C1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color w:val="0070C0"/>
      <w:sz w:val="18"/>
      <w:szCs w:val="18"/>
    </w:rPr>
  </w:style>
  <w:style w:type="paragraph" w:customStyle="1" w:styleId="xl1969">
    <w:name w:val="xl1969"/>
    <w:basedOn w:val="af8"/>
    <w:rsid w:val="002B5C1B"/>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rPr>
      <w:rFonts w:ascii="Tahoma" w:hAnsi="Tahoma" w:cs="Tahoma"/>
      <w:color w:val="0070C0"/>
      <w:sz w:val="18"/>
      <w:szCs w:val="18"/>
    </w:rPr>
  </w:style>
  <w:style w:type="paragraph" w:customStyle="1" w:styleId="xl1970">
    <w:name w:val="xl1970"/>
    <w:basedOn w:val="af8"/>
    <w:rsid w:val="002B5C1B"/>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ahoma" w:hAnsi="Tahoma" w:cs="Tahoma"/>
      <w:color w:val="0070C0"/>
      <w:sz w:val="18"/>
      <w:szCs w:val="18"/>
    </w:rPr>
  </w:style>
  <w:style w:type="paragraph" w:customStyle="1" w:styleId="xl1971">
    <w:name w:val="xl1971"/>
    <w:basedOn w:val="af8"/>
    <w:rsid w:val="002B5C1B"/>
    <w:pPr>
      <w:pBdr>
        <w:top w:val="single" w:sz="4" w:space="0" w:color="auto"/>
        <w:bottom w:val="single" w:sz="4" w:space="0" w:color="auto"/>
      </w:pBdr>
      <w:shd w:val="clear" w:color="000000" w:fill="FFFF00"/>
      <w:spacing w:before="100" w:beforeAutospacing="1" w:after="100" w:afterAutospacing="1"/>
      <w:jc w:val="center"/>
      <w:textAlignment w:val="center"/>
    </w:pPr>
    <w:rPr>
      <w:rFonts w:ascii="Tahoma" w:hAnsi="Tahoma" w:cs="Tahoma"/>
      <w:color w:val="0070C0"/>
      <w:sz w:val="18"/>
      <w:szCs w:val="18"/>
    </w:rPr>
  </w:style>
  <w:style w:type="paragraph" w:customStyle="1" w:styleId="xl1972">
    <w:name w:val="xl1972"/>
    <w:basedOn w:val="af8"/>
    <w:rsid w:val="002B5C1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color w:val="0070C0"/>
      <w:sz w:val="18"/>
      <w:szCs w:val="18"/>
    </w:rPr>
  </w:style>
  <w:style w:type="paragraph" w:customStyle="1" w:styleId="xl1973">
    <w:name w:val="xl1973"/>
    <w:basedOn w:val="af8"/>
    <w:rsid w:val="002B5C1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Tahoma" w:hAnsi="Tahoma" w:cs="Tahoma"/>
      <w:color w:val="0070C0"/>
      <w:sz w:val="18"/>
      <w:szCs w:val="18"/>
    </w:rPr>
  </w:style>
  <w:style w:type="paragraph" w:customStyle="1" w:styleId="xl1974">
    <w:name w:val="xl1974"/>
    <w:basedOn w:val="af8"/>
    <w:rsid w:val="002B5C1B"/>
    <w:pPr>
      <w:pBdr>
        <w:top w:val="single" w:sz="4" w:space="0" w:color="auto"/>
        <w:bottom w:val="single" w:sz="4" w:space="0" w:color="auto"/>
      </w:pBdr>
      <w:shd w:val="clear" w:color="000000" w:fill="FFFF00"/>
      <w:spacing w:before="100" w:beforeAutospacing="1" w:after="100" w:afterAutospacing="1"/>
      <w:jc w:val="center"/>
      <w:textAlignment w:val="center"/>
    </w:pPr>
    <w:rPr>
      <w:rFonts w:ascii="Tahoma" w:hAnsi="Tahoma" w:cs="Tahoma"/>
      <w:color w:val="0070C0"/>
      <w:sz w:val="18"/>
      <w:szCs w:val="18"/>
    </w:rPr>
  </w:style>
  <w:style w:type="paragraph" w:customStyle="1" w:styleId="xl1975">
    <w:name w:val="xl1975"/>
    <w:basedOn w:val="af8"/>
    <w:rsid w:val="002B5C1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Tahoma" w:hAnsi="Tahoma" w:cs="Tahoma"/>
      <w:color w:val="0070C0"/>
      <w:sz w:val="18"/>
      <w:szCs w:val="18"/>
    </w:rPr>
  </w:style>
  <w:style w:type="paragraph" w:customStyle="1" w:styleId="xl1976">
    <w:name w:val="xl1976"/>
    <w:basedOn w:val="af8"/>
    <w:rsid w:val="002B5C1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color w:val="0070C0"/>
      <w:sz w:val="18"/>
      <w:szCs w:val="18"/>
    </w:rPr>
  </w:style>
  <w:style w:type="paragraph" w:customStyle="1" w:styleId="xl1977">
    <w:name w:val="xl1977"/>
    <w:basedOn w:val="af8"/>
    <w:rsid w:val="002B5C1B"/>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Tahoma" w:hAnsi="Tahoma" w:cs="Tahoma"/>
      <w:sz w:val="18"/>
      <w:szCs w:val="18"/>
    </w:rPr>
  </w:style>
  <w:style w:type="paragraph" w:customStyle="1" w:styleId="xl1978">
    <w:name w:val="xl1978"/>
    <w:basedOn w:val="af8"/>
    <w:rsid w:val="002B5C1B"/>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hAnsi="Tahoma" w:cs="Tahoma"/>
      <w:sz w:val="18"/>
      <w:szCs w:val="18"/>
    </w:rPr>
  </w:style>
  <w:style w:type="paragraph" w:customStyle="1" w:styleId="xl1979">
    <w:name w:val="xl1979"/>
    <w:basedOn w:val="af8"/>
    <w:rsid w:val="002B5C1B"/>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Tahoma" w:hAnsi="Tahoma" w:cs="Tahoma"/>
      <w:color w:val="0070C0"/>
      <w:sz w:val="18"/>
      <w:szCs w:val="18"/>
    </w:rPr>
  </w:style>
  <w:style w:type="paragraph" w:customStyle="1" w:styleId="xl1980">
    <w:name w:val="xl1980"/>
    <w:basedOn w:val="af8"/>
    <w:rsid w:val="002B5C1B"/>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hAnsi="Tahoma" w:cs="Tahoma"/>
      <w:color w:val="0070C0"/>
      <w:sz w:val="18"/>
      <w:szCs w:val="18"/>
    </w:rPr>
  </w:style>
  <w:style w:type="paragraph" w:customStyle="1" w:styleId="xl1981">
    <w:name w:val="xl1981"/>
    <w:basedOn w:val="af8"/>
    <w:rsid w:val="002B5C1B"/>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Tahoma" w:hAnsi="Tahoma" w:cs="Tahoma"/>
      <w:color w:val="0070C0"/>
      <w:sz w:val="18"/>
      <w:szCs w:val="18"/>
    </w:rPr>
  </w:style>
  <w:style w:type="paragraph" w:customStyle="1" w:styleId="xl1982">
    <w:name w:val="xl1982"/>
    <w:basedOn w:val="af8"/>
    <w:rsid w:val="002B5C1B"/>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hAnsi="Tahoma" w:cs="Tahoma"/>
      <w:color w:val="0070C0"/>
      <w:sz w:val="18"/>
      <w:szCs w:val="18"/>
    </w:rPr>
  </w:style>
  <w:style w:type="paragraph" w:customStyle="1" w:styleId="xl1983">
    <w:name w:val="xl1983"/>
    <w:basedOn w:val="af8"/>
    <w:rsid w:val="002B5C1B"/>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Tahoma" w:hAnsi="Tahoma" w:cs="Tahoma"/>
      <w:color w:val="0070C0"/>
      <w:sz w:val="18"/>
      <w:szCs w:val="18"/>
    </w:rPr>
  </w:style>
  <w:style w:type="paragraph" w:customStyle="1" w:styleId="xl1984">
    <w:name w:val="xl1984"/>
    <w:basedOn w:val="af8"/>
    <w:rsid w:val="002B5C1B"/>
    <w:pPr>
      <w:pBdr>
        <w:top w:val="single" w:sz="4" w:space="0" w:color="auto"/>
        <w:bottom w:val="single" w:sz="4" w:space="0" w:color="auto"/>
      </w:pBdr>
      <w:shd w:val="clear" w:color="000000" w:fill="FFFF99"/>
      <w:spacing w:before="100" w:beforeAutospacing="1" w:after="100" w:afterAutospacing="1"/>
      <w:jc w:val="center"/>
      <w:textAlignment w:val="center"/>
    </w:pPr>
    <w:rPr>
      <w:rFonts w:ascii="Tahoma" w:hAnsi="Tahoma" w:cs="Tahoma"/>
      <w:color w:val="0070C0"/>
      <w:sz w:val="18"/>
      <w:szCs w:val="18"/>
    </w:rPr>
  </w:style>
  <w:style w:type="paragraph" w:customStyle="1" w:styleId="xl2024">
    <w:name w:val="xl2024"/>
    <w:basedOn w:val="af8"/>
    <w:rsid w:val="002B5C1B"/>
    <w:pPr>
      <w:pBdr>
        <w:top w:val="single" w:sz="4" w:space="0" w:color="auto"/>
        <w:right w:val="single" w:sz="4" w:space="0" w:color="auto"/>
      </w:pBdr>
      <w:shd w:val="clear" w:color="000000" w:fill="FFFF99"/>
      <w:spacing w:before="100" w:beforeAutospacing="1" w:after="100" w:afterAutospacing="1"/>
      <w:jc w:val="center"/>
      <w:textAlignment w:val="center"/>
    </w:pPr>
    <w:rPr>
      <w:rFonts w:ascii="Tahoma" w:hAnsi="Tahoma" w:cs="Tahoma"/>
      <w:color w:val="00B050"/>
      <w:sz w:val="18"/>
      <w:szCs w:val="18"/>
    </w:rPr>
  </w:style>
  <w:style w:type="paragraph" w:customStyle="1" w:styleId="xl2025">
    <w:name w:val="xl2025"/>
    <w:basedOn w:val="af8"/>
    <w:rsid w:val="002B5C1B"/>
    <w:pPr>
      <w:pBdr>
        <w:left w:val="single" w:sz="4" w:space="0" w:color="auto"/>
        <w:bottom w:val="single" w:sz="4" w:space="0" w:color="auto"/>
      </w:pBdr>
      <w:shd w:val="clear" w:color="000000" w:fill="FFFF99"/>
      <w:spacing w:before="100" w:beforeAutospacing="1" w:after="100" w:afterAutospacing="1"/>
      <w:jc w:val="center"/>
      <w:textAlignment w:val="center"/>
    </w:pPr>
    <w:rPr>
      <w:rFonts w:ascii="Tahoma" w:hAnsi="Tahoma" w:cs="Tahoma"/>
      <w:color w:val="00B050"/>
      <w:sz w:val="18"/>
      <w:szCs w:val="18"/>
    </w:rPr>
  </w:style>
  <w:style w:type="paragraph" w:customStyle="1" w:styleId="xl2026">
    <w:name w:val="xl2026"/>
    <w:basedOn w:val="af8"/>
    <w:rsid w:val="002B5C1B"/>
    <w:pPr>
      <w:pBdr>
        <w:bottom w:val="single" w:sz="4" w:space="0" w:color="auto"/>
        <w:right w:val="single" w:sz="4" w:space="0" w:color="auto"/>
      </w:pBdr>
      <w:shd w:val="clear" w:color="000000" w:fill="FFFF99"/>
      <w:spacing w:before="100" w:beforeAutospacing="1" w:after="100" w:afterAutospacing="1"/>
      <w:jc w:val="center"/>
      <w:textAlignment w:val="center"/>
    </w:pPr>
    <w:rPr>
      <w:rFonts w:ascii="Tahoma" w:hAnsi="Tahoma" w:cs="Tahoma"/>
      <w:color w:val="00B050"/>
      <w:sz w:val="18"/>
      <w:szCs w:val="18"/>
    </w:rPr>
  </w:style>
  <w:style w:type="paragraph" w:customStyle="1" w:styleId="xl2027">
    <w:name w:val="xl2027"/>
    <w:basedOn w:val="af8"/>
    <w:rsid w:val="002B5C1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rPr>
  </w:style>
  <w:style w:type="paragraph" w:customStyle="1" w:styleId="xl2028">
    <w:name w:val="xl2028"/>
    <w:basedOn w:val="af8"/>
    <w:rsid w:val="002B5C1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rPr>
  </w:style>
  <w:style w:type="paragraph" w:customStyle="1" w:styleId="xl2029">
    <w:name w:val="xl2029"/>
    <w:basedOn w:val="af8"/>
    <w:rsid w:val="002B5C1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Tahoma" w:hAnsi="Tahoma" w:cs="Tahoma"/>
      <w:color w:val="000000"/>
      <w:sz w:val="18"/>
      <w:szCs w:val="18"/>
    </w:rPr>
  </w:style>
  <w:style w:type="paragraph" w:customStyle="1" w:styleId="xl2030">
    <w:name w:val="xl2030"/>
    <w:basedOn w:val="af8"/>
    <w:rsid w:val="002B5C1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color w:val="000000"/>
      <w:sz w:val="18"/>
      <w:szCs w:val="18"/>
    </w:rPr>
  </w:style>
  <w:style w:type="paragraph" w:customStyle="1" w:styleId="xl2031">
    <w:name w:val="xl2031"/>
    <w:basedOn w:val="af8"/>
    <w:rsid w:val="002B5C1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Tahoma" w:hAnsi="Tahoma" w:cs="Tahoma"/>
      <w:color w:val="00B050"/>
      <w:sz w:val="18"/>
      <w:szCs w:val="18"/>
    </w:rPr>
  </w:style>
  <w:style w:type="paragraph" w:customStyle="1" w:styleId="xl2032">
    <w:name w:val="xl2032"/>
    <w:basedOn w:val="af8"/>
    <w:rsid w:val="002B5C1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color w:val="00B050"/>
      <w:sz w:val="18"/>
      <w:szCs w:val="18"/>
    </w:rPr>
  </w:style>
  <w:style w:type="paragraph" w:customStyle="1" w:styleId="xl2033">
    <w:name w:val="xl2033"/>
    <w:basedOn w:val="af8"/>
    <w:rsid w:val="002B5C1B"/>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Tahoma" w:hAnsi="Tahoma" w:cs="Tahoma"/>
      <w:color w:val="00B050"/>
      <w:sz w:val="18"/>
      <w:szCs w:val="18"/>
    </w:rPr>
  </w:style>
  <w:style w:type="paragraph" w:customStyle="1" w:styleId="xl2034">
    <w:name w:val="xl2034"/>
    <w:basedOn w:val="af8"/>
    <w:rsid w:val="002B5C1B"/>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hAnsi="Tahoma" w:cs="Tahoma"/>
      <w:color w:val="00B050"/>
      <w:sz w:val="18"/>
      <w:szCs w:val="18"/>
    </w:rPr>
  </w:style>
  <w:style w:type="paragraph" w:customStyle="1" w:styleId="xl2035">
    <w:name w:val="xl2035"/>
    <w:basedOn w:val="af8"/>
    <w:rsid w:val="002B5C1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Tahoma" w:hAnsi="Tahoma" w:cs="Tahoma"/>
      <w:sz w:val="18"/>
      <w:szCs w:val="18"/>
    </w:rPr>
  </w:style>
  <w:style w:type="paragraph" w:customStyle="1" w:styleId="xl2036">
    <w:name w:val="xl2036"/>
    <w:basedOn w:val="af8"/>
    <w:rsid w:val="002B5C1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sz w:val="18"/>
      <w:szCs w:val="18"/>
    </w:rPr>
  </w:style>
  <w:style w:type="paragraph" w:customStyle="1" w:styleId="xl2037">
    <w:name w:val="xl2037"/>
    <w:basedOn w:val="af8"/>
    <w:rsid w:val="002B5C1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Tahoma" w:hAnsi="Tahoma" w:cs="Tahoma"/>
      <w:color w:val="0070C0"/>
      <w:sz w:val="18"/>
      <w:szCs w:val="18"/>
    </w:rPr>
  </w:style>
  <w:style w:type="paragraph" w:customStyle="1" w:styleId="xl2038">
    <w:name w:val="xl2038"/>
    <w:basedOn w:val="af8"/>
    <w:rsid w:val="002B5C1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color w:val="0070C0"/>
      <w:sz w:val="18"/>
      <w:szCs w:val="18"/>
    </w:rPr>
  </w:style>
  <w:style w:type="paragraph" w:customStyle="1" w:styleId="xl2039">
    <w:name w:val="xl2039"/>
    <w:basedOn w:val="af8"/>
    <w:rsid w:val="002B5C1B"/>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Tahoma" w:hAnsi="Tahoma" w:cs="Tahoma"/>
      <w:color w:val="0070C0"/>
      <w:sz w:val="18"/>
      <w:szCs w:val="18"/>
    </w:rPr>
  </w:style>
  <w:style w:type="paragraph" w:customStyle="1" w:styleId="xl2040">
    <w:name w:val="xl2040"/>
    <w:basedOn w:val="af8"/>
    <w:rsid w:val="002B5C1B"/>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hAnsi="Tahoma" w:cs="Tahoma"/>
      <w:color w:val="0070C0"/>
      <w:sz w:val="18"/>
      <w:szCs w:val="18"/>
    </w:rPr>
  </w:style>
  <w:style w:type="paragraph" w:customStyle="1" w:styleId="xl2041">
    <w:name w:val="xl2041"/>
    <w:basedOn w:val="af8"/>
    <w:rsid w:val="002B5C1B"/>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rFonts w:ascii="Tahoma" w:hAnsi="Tahoma" w:cs="Tahoma"/>
      <w:sz w:val="18"/>
      <w:szCs w:val="18"/>
    </w:rPr>
  </w:style>
  <w:style w:type="paragraph" w:customStyle="1" w:styleId="xl2042">
    <w:name w:val="xl2042"/>
    <w:basedOn w:val="af8"/>
    <w:rsid w:val="002B5C1B"/>
    <w:pPr>
      <w:pBdr>
        <w:top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ahoma" w:hAnsi="Tahoma" w:cs="Tahoma"/>
      <w:sz w:val="18"/>
      <w:szCs w:val="18"/>
    </w:rPr>
  </w:style>
  <w:style w:type="paragraph" w:customStyle="1" w:styleId="xl2043">
    <w:name w:val="xl2043"/>
    <w:basedOn w:val="af8"/>
    <w:rsid w:val="002B5C1B"/>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Tahoma" w:hAnsi="Tahoma" w:cs="Tahoma"/>
      <w:color w:val="0070C0"/>
      <w:sz w:val="18"/>
      <w:szCs w:val="18"/>
    </w:rPr>
  </w:style>
  <w:style w:type="paragraph" w:customStyle="1" w:styleId="xl2044">
    <w:name w:val="xl2044"/>
    <w:basedOn w:val="af8"/>
    <w:rsid w:val="002B5C1B"/>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hAnsi="Tahoma" w:cs="Tahoma"/>
      <w:color w:val="0070C0"/>
      <w:sz w:val="18"/>
      <w:szCs w:val="18"/>
    </w:rPr>
  </w:style>
  <w:style w:type="paragraph" w:customStyle="1" w:styleId="xl2045">
    <w:name w:val="xl2045"/>
    <w:basedOn w:val="af8"/>
    <w:rsid w:val="002B5C1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Tahoma" w:hAnsi="Tahoma" w:cs="Tahoma"/>
      <w:b/>
      <w:bCs/>
      <w:color w:val="0070C0"/>
      <w:sz w:val="18"/>
      <w:szCs w:val="18"/>
    </w:rPr>
  </w:style>
  <w:style w:type="paragraph" w:customStyle="1" w:styleId="xl2046">
    <w:name w:val="xl2046"/>
    <w:basedOn w:val="af8"/>
    <w:rsid w:val="002B5C1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b/>
      <w:bCs/>
      <w:color w:val="0070C0"/>
      <w:sz w:val="18"/>
      <w:szCs w:val="18"/>
    </w:rPr>
  </w:style>
  <w:style w:type="paragraph" w:customStyle="1" w:styleId="xl2047">
    <w:name w:val="xl2047"/>
    <w:basedOn w:val="af8"/>
    <w:rsid w:val="002B5C1B"/>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Tahoma" w:hAnsi="Tahoma" w:cs="Tahoma"/>
      <w:color w:val="0070C0"/>
      <w:sz w:val="18"/>
      <w:szCs w:val="18"/>
    </w:rPr>
  </w:style>
  <w:style w:type="paragraph" w:customStyle="1" w:styleId="xl2048">
    <w:name w:val="xl2048"/>
    <w:basedOn w:val="af8"/>
    <w:rsid w:val="002B5C1B"/>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hAnsi="Tahoma" w:cs="Tahoma"/>
      <w:color w:val="0070C0"/>
      <w:sz w:val="18"/>
      <w:szCs w:val="18"/>
    </w:rPr>
  </w:style>
  <w:style w:type="paragraph" w:customStyle="1" w:styleId="xl2049">
    <w:name w:val="xl2049"/>
    <w:basedOn w:val="af8"/>
    <w:rsid w:val="002B5C1B"/>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Tahoma" w:hAnsi="Tahoma" w:cs="Tahoma"/>
      <w:color w:val="0070C0"/>
      <w:sz w:val="18"/>
      <w:szCs w:val="18"/>
    </w:rPr>
  </w:style>
  <w:style w:type="paragraph" w:customStyle="1" w:styleId="xl2050">
    <w:name w:val="xl2050"/>
    <w:basedOn w:val="af8"/>
    <w:rsid w:val="002B5C1B"/>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hAnsi="Tahoma" w:cs="Tahoma"/>
      <w:color w:val="0070C0"/>
      <w:sz w:val="18"/>
      <w:szCs w:val="18"/>
    </w:rPr>
  </w:style>
  <w:style w:type="paragraph" w:customStyle="1" w:styleId="xl2051">
    <w:name w:val="xl2051"/>
    <w:basedOn w:val="af8"/>
    <w:rsid w:val="002B5C1B"/>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Tahoma" w:hAnsi="Tahoma" w:cs="Tahoma"/>
      <w:b/>
      <w:bCs/>
      <w:color w:val="FF0000"/>
      <w:sz w:val="18"/>
      <w:szCs w:val="18"/>
    </w:rPr>
  </w:style>
  <w:style w:type="paragraph" w:customStyle="1" w:styleId="xl2052">
    <w:name w:val="xl2052"/>
    <w:basedOn w:val="af8"/>
    <w:rsid w:val="002B5C1B"/>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hAnsi="Tahoma" w:cs="Tahoma"/>
      <w:b/>
      <w:bCs/>
      <w:color w:val="FF0000"/>
      <w:sz w:val="18"/>
      <w:szCs w:val="18"/>
    </w:rPr>
  </w:style>
  <w:style w:type="paragraph" w:customStyle="1" w:styleId="xl2053">
    <w:name w:val="xl2053"/>
    <w:basedOn w:val="af8"/>
    <w:rsid w:val="002B5C1B"/>
    <w:pPr>
      <w:pBdr>
        <w:top w:val="single" w:sz="4" w:space="0" w:color="auto"/>
        <w:left w:val="single" w:sz="4" w:space="0" w:color="auto"/>
      </w:pBdr>
      <w:shd w:val="clear" w:color="000000" w:fill="FFFF99"/>
      <w:spacing w:before="100" w:beforeAutospacing="1" w:after="100" w:afterAutospacing="1"/>
      <w:jc w:val="center"/>
      <w:textAlignment w:val="center"/>
    </w:pPr>
    <w:rPr>
      <w:rFonts w:ascii="Tahoma" w:hAnsi="Tahoma" w:cs="Tahoma"/>
      <w:color w:val="0070C0"/>
      <w:sz w:val="18"/>
      <w:szCs w:val="18"/>
    </w:rPr>
  </w:style>
  <w:style w:type="paragraph" w:customStyle="1" w:styleId="xl2054">
    <w:name w:val="xl2054"/>
    <w:basedOn w:val="af8"/>
    <w:rsid w:val="002B5C1B"/>
    <w:pPr>
      <w:pBdr>
        <w:top w:val="single" w:sz="4" w:space="0" w:color="auto"/>
        <w:right w:val="single" w:sz="4" w:space="0" w:color="auto"/>
      </w:pBdr>
      <w:shd w:val="clear" w:color="000000" w:fill="FFFF99"/>
      <w:spacing w:before="100" w:beforeAutospacing="1" w:after="100" w:afterAutospacing="1"/>
      <w:jc w:val="center"/>
      <w:textAlignment w:val="center"/>
    </w:pPr>
    <w:rPr>
      <w:rFonts w:ascii="Tahoma" w:hAnsi="Tahoma" w:cs="Tahoma"/>
      <w:color w:val="0070C0"/>
      <w:sz w:val="18"/>
      <w:szCs w:val="18"/>
    </w:rPr>
  </w:style>
  <w:style w:type="paragraph" w:customStyle="1" w:styleId="xl2055">
    <w:name w:val="xl2055"/>
    <w:basedOn w:val="af8"/>
    <w:rsid w:val="002B5C1B"/>
    <w:pPr>
      <w:pBdr>
        <w:left w:val="single" w:sz="4" w:space="0" w:color="auto"/>
        <w:bottom w:val="single" w:sz="4" w:space="0" w:color="auto"/>
      </w:pBdr>
      <w:shd w:val="clear" w:color="000000" w:fill="FFFF99"/>
      <w:spacing w:before="100" w:beforeAutospacing="1" w:after="100" w:afterAutospacing="1"/>
      <w:jc w:val="center"/>
      <w:textAlignment w:val="center"/>
    </w:pPr>
    <w:rPr>
      <w:rFonts w:ascii="Tahoma" w:hAnsi="Tahoma" w:cs="Tahoma"/>
      <w:color w:val="0070C0"/>
      <w:sz w:val="18"/>
      <w:szCs w:val="18"/>
    </w:rPr>
  </w:style>
  <w:style w:type="paragraph" w:customStyle="1" w:styleId="xl2056">
    <w:name w:val="xl2056"/>
    <w:basedOn w:val="af8"/>
    <w:rsid w:val="002B5C1B"/>
    <w:pPr>
      <w:pBdr>
        <w:bottom w:val="single" w:sz="4" w:space="0" w:color="auto"/>
        <w:right w:val="single" w:sz="4" w:space="0" w:color="auto"/>
      </w:pBdr>
      <w:shd w:val="clear" w:color="000000" w:fill="FFFF99"/>
      <w:spacing w:before="100" w:beforeAutospacing="1" w:after="100" w:afterAutospacing="1"/>
      <w:jc w:val="center"/>
      <w:textAlignment w:val="center"/>
    </w:pPr>
    <w:rPr>
      <w:rFonts w:ascii="Tahoma" w:hAnsi="Tahoma" w:cs="Tahoma"/>
      <w:color w:val="0070C0"/>
      <w:sz w:val="18"/>
      <w:szCs w:val="18"/>
    </w:rPr>
  </w:style>
  <w:style w:type="paragraph" w:customStyle="1" w:styleId="xl2057">
    <w:name w:val="xl2057"/>
    <w:basedOn w:val="af8"/>
    <w:rsid w:val="002B5C1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Arial CYR" w:hAnsi="Arial CYR" w:cs="Arial CYR"/>
      <w:color w:val="0000FF"/>
      <w:u w:val="single"/>
    </w:rPr>
  </w:style>
  <w:style w:type="paragraph" w:customStyle="1" w:styleId="xl2058">
    <w:name w:val="xl2058"/>
    <w:basedOn w:val="af8"/>
    <w:rsid w:val="002B5C1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b/>
      <w:bCs/>
      <w:sz w:val="18"/>
      <w:szCs w:val="18"/>
    </w:rPr>
  </w:style>
  <w:style w:type="paragraph" w:customStyle="1" w:styleId="xl2059">
    <w:name w:val="xl2059"/>
    <w:basedOn w:val="af8"/>
    <w:rsid w:val="002B5C1B"/>
    <w:pPr>
      <w:pBdr>
        <w:top w:val="single" w:sz="4" w:space="0" w:color="auto"/>
        <w:left w:val="single" w:sz="4" w:space="0" w:color="auto"/>
        <w:bottom w:val="single" w:sz="4" w:space="0" w:color="auto"/>
      </w:pBdr>
      <w:shd w:val="clear" w:color="000000" w:fill="C4D79B"/>
      <w:spacing w:before="100" w:beforeAutospacing="1" w:after="100" w:afterAutospacing="1"/>
      <w:jc w:val="center"/>
    </w:pPr>
    <w:rPr>
      <w:color w:val="00B050"/>
    </w:rPr>
  </w:style>
  <w:style w:type="paragraph" w:customStyle="1" w:styleId="xl2060">
    <w:name w:val="xl2060"/>
    <w:basedOn w:val="af8"/>
    <w:rsid w:val="002B5C1B"/>
    <w:pPr>
      <w:pBdr>
        <w:top w:val="single" w:sz="4" w:space="0" w:color="auto"/>
        <w:bottom w:val="single" w:sz="4" w:space="0" w:color="auto"/>
        <w:right w:val="single" w:sz="4" w:space="0" w:color="auto"/>
      </w:pBdr>
      <w:shd w:val="clear" w:color="000000" w:fill="C4D79B"/>
      <w:spacing w:before="100" w:beforeAutospacing="1" w:after="100" w:afterAutospacing="1"/>
      <w:jc w:val="center"/>
    </w:pPr>
    <w:rPr>
      <w:color w:val="00B050"/>
    </w:rPr>
  </w:style>
  <w:style w:type="paragraph" w:customStyle="1" w:styleId="xl2061">
    <w:name w:val="xl2061"/>
    <w:basedOn w:val="af8"/>
    <w:rsid w:val="002B5C1B"/>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Tahoma" w:hAnsi="Tahoma" w:cs="Tahoma"/>
      <w:color w:val="00B050"/>
      <w:sz w:val="18"/>
      <w:szCs w:val="18"/>
    </w:rPr>
  </w:style>
  <w:style w:type="paragraph" w:customStyle="1" w:styleId="xl2062">
    <w:name w:val="xl2062"/>
    <w:basedOn w:val="af8"/>
    <w:rsid w:val="002B5C1B"/>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hAnsi="Tahoma" w:cs="Tahoma"/>
      <w:color w:val="00B050"/>
      <w:sz w:val="18"/>
      <w:szCs w:val="18"/>
    </w:rPr>
  </w:style>
  <w:style w:type="paragraph" w:customStyle="1" w:styleId="xl2063">
    <w:name w:val="xl2063"/>
    <w:basedOn w:val="af8"/>
    <w:rsid w:val="002B5C1B"/>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Tahoma" w:hAnsi="Tahoma" w:cs="Tahoma"/>
      <w:color w:val="00B050"/>
      <w:sz w:val="18"/>
      <w:szCs w:val="18"/>
    </w:rPr>
  </w:style>
  <w:style w:type="paragraph" w:customStyle="1" w:styleId="xl2064">
    <w:name w:val="xl2064"/>
    <w:basedOn w:val="af8"/>
    <w:rsid w:val="002B5C1B"/>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hAnsi="Tahoma" w:cs="Tahoma"/>
      <w:color w:val="00B050"/>
      <w:sz w:val="18"/>
      <w:szCs w:val="18"/>
    </w:rPr>
  </w:style>
  <w:style w:type="paragraph" w:customStyle="1" w:styleId="xl2065">
    <w:name w:val="xl2065"/>
    <w:basedOn w:val="af8"/>
    <w:rsid w:val="002B5C1B"/>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rPr>
  </w:style>
  <w:style w:type="paragraph" w:customStyle="1" w:styleId="xl2066">
    <w:name w:val="xl2066"/>
    <w:basedOn w:val="af8"/>
    <w:rsid w:val="002B5C1B"/>
    <w:pPr>
      <w:pBdr>
        <w:left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rPr>
  </w:style>
  <w:style w:type="paragraph" w:customStyle="1" w:styleId="xl2067">
    <w:name w:val="xl2067"/>
    <w:basedOn w:val="af8"/>
    <w:rsid w:val="002B5C1B"/>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rPr>
  </w:style>
  <w:style w:type="paragraph" w:customStyle="1" w:styleId="xl2068">
    <w:name w:val="xl2068"/>
    <w:basedOn w:val="af8"/>
    <w:rsid w:val="002B5C1B"/>
    <w:pPr>
      <w:pBdr>
        <w:top w:val="single" w:sz="4" w:space="0" w:color="auto"/>
        <w:left w:val="single" w:sz="4" w:space="0" w:color="auto"/>
      </w:pBdr>
      <w:shd w:val="clear" w:color="000000" w:fill="FFFFFF"/>
      <w:spacing w:before="100" w:beforeAutospacing="1" w:after="100" w:afterAutospacing="1"/>
      <w:jc w:val="center"/>
      <w:textAlignment w:val="center"/>
    </w:pPr>
    <w:rPr>
      <w:rFonts w:ascii="Tahoma" w:hAnsi="Tahoma" w:cs="Tahoma"/>
      <w:b/>
      <w:bCs/>
      <w:sz w:val="18"/>
      <w:szCs w:val="18"/>
    </w:rPr>
  </w:style>
  <w:style w:type="paragraph" w:customStyle="1" w:styleId="xl2069">
    <w:name w:val="xl2069"/>
    <w:basedOn w:val="af8"/>
    <w:rsid w:val="002B5C1B"/>
    <w:pPr>
      <w:pBdr>
        <w:top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sz w:val="18"/>
      <w:szCs w:val="18"/>
    </w:rPr>
  </w:style>
  <w:style w:type="paragraph" w:customStyle="1" w:styleId="xl2070">
    <w:name w:val="xl2070"/>
    <w:basedOn w:val="af8"/>
    <w:rsid w:val="002B5C1B"/>
    <w:pPr>
      <w:pBdr>
        <w:left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sz w:val="18"/>
      <w:szCs w:val="18"/>
    </w:rPr>
  </w:style>
  <w:style w:type="paragraph" w:customStyle="1" w:styleId="xl2071">
    <w:name w:val="xl2071"/>
    <w:basedOn w:val="af8"/>
    <w:rsid w:val="002B5C1B"/>
    <w:pPr>
      <w:pBdr>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sz w:val="18"/>
      <w:szCs w:val="18"/>
    </w:rPr>
  </w:style>
  <w:style w:type="paragraph" w:customStyle="1" w:styleId="xl2072">
    <w:name w:val="xl2072"/>
    <w:basedOn w:val="af8"/>
    <w:rsid w:val="002B5C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sz w:val="18"/>
      <w:szCs w:val="18"/>
    </w:rPr>
  </w:style>
  <w:style w:type="paragraph" w:customStyle="1" w:styleId="xl2073">
    <w:name w:val="xl2073"/>
    <w:basedOn w:val="af8"/>
    <w:rsid w:val="002B5C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sz w:val="18"/>
      <w:szCs w:val="18"/>
    </w:rPr>
  </w:style>
  <w:style w:type="paragraph" w:customStyle="1" w:styleId="xl2074">
    <w:name w:val="xl2074"/>
    <w:basedOn w:val="af8"/>
    <w:rsid w:val="002B5C1B"/>
    <w:pPr>
      <w:pBdr>
        <w:top w:val="single" w:sz="4" w:space="0" w:color="auto"/>
        <w:left w:val="single" w:sz="4" w:space="0" w:color="auto"/>
        <w:bottom w:val="single" w:sz="4" w:space="0" w:color="auto"/>
      </w:pBdr>
      <w:shd w:val="clear" w:color="000000" w:fill="B8CCE4"/>
      <w:spacing w:before="100" w:beforeAutospacing="1" w:after="100" w:afterAutospacing="1"/>
      <w:jc w:val="center"/>
      <w:textAlignment w:val="center"/>
    </w:pPr>
    <w:rPr>
      <w:rFonts w:ascii="Tahoma" w:hAnsi="Tahoma" w:cs="Tahoma"/>
      <w:color w:val="0070C0"/>
      <w:sz w:val="18"/>
      <w:szCs w:val="18"/>
    </w:rPr>
  </w:style>
  <w:style w:type="paragraph" w:customStyle="1" w:styleId="xl2075">
    <w:name w:val="xl2075"/>
    <w:basedOn w:val="af8"/>
    <w:rsid w:val="002B5C1B"/>
    <w:pPr>
      <w:pBdr>
        <w:top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Tahoma" w:hAnsi="Tahoma" w:cs="Tahoma"/>
      <w:color w:val="0070C0"/>
      <w:sz w:val="18"/>
      <w:szCs w:val="18"/>
    </w:rPr>
  </w:style>
  <w:style w:type="paragraph" w:customStyle="1" w:styleId="xl2076">
    <w:name w:val="xl2076"/>
    <w:basedOn w:val="af8"/>
    <w:rsid w:val="002B5C1B"/>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Tahoma" w:hAnsi="Tahoma" w:cs="Tahoma"/>
      <w:b/>
      <w:bCs/>
      <w:color w:val="0070C0"/>
      <w:sz w:val="18"/>
      <w:szCs w:val="18"/>
    </w:rPr>
  </w:style>
  <w:style w:type="paragraph" w:customStyle="1" w:styleId="xl2077">
    <w:name w:val="xl2077"/>
    <w:basedOn w:val="af8"/>
    <w:rsid w:val="002B5C1B"/>
    <w:pPr>
      <w:pBdr>
        <w:top w:val="single" w:sz="4" w:space="0" w:color="auto"/>
        <w:bottom w:val="single" w:sz="4" w:space="0" w:color="auto"/>
      </w:pBdr>
      <w:shd w:val="clear" w:color="000000" w:fill="FFFF99"/>
      <w:spacing w:before="100" w:beforeAutospacing="1" w:after="100" w:afterAutospacing="1"/>
      <w:jc w:val="center"/>
      <w:textAlignment w:val="center"/>
    </w:pPr>
    <w:rPr>
      <w:rFonts w:ascii="Tahoma" w:hAnsi="Tahoma" w:cs="Tahoma"/>
      <w:b/>
      <w:bCs/>
      <w:color w:val="0070C0"/>
      <w:sz w:val="18"/>
      <w:szCs w:val="18"/>
    </w:rPr>
  </w:style>
  <w:style w:type="paragraph" w:customStyle="1" w:styleId="xl2078">
    <w:name w:val="xl2078"/>
    <w:basedOn w:val="af8"/>
    <w:rsid w:val="002B5C1B"/>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hAnsi="Tahoma" w:cs="Tahoma"/>
      <w:b/>
      <w:bCs/>
      <w:color w:val="0070C0"/>
      <w:sz w:val="18"/>
      <w:szCs w:val="18"/>
    </w:rPr>
  </w:style>
  <w:style w:type="paragraph" w:customStyle="1" w:styleId="xl2079">
    <w:name w:val="xl2079"/>
    <w:basedOn w:val="af8"/>
    <w:rsid w:val="002B5C1B"/>
    <w:pPr>
      <w:pBdr>
        <w:top w:val="single" w:sz="4" w:space="0" w:color="auto"/>
        <w:bottom w:val="single" w:sz="4" w:space="0" w:color="auto"/>
      </w:pBdr>
      <w:shd w:val="clear" w:color="000000" w:fill="CCFFCC"/>
      <w:spacing w:before="100" w:beforeAutospacing="1" w:after="100" w:afterAutospacing="1"/>
      <w:jc w:val="center"/>
      <w:textAlignment w:val="center"/>
    </w:pPr>
    <w:rPr>
      <w:rFonts w:ascii="Tahoma" w:hAnsi="Tahoma" w:cs="Tahoma"/>
      <w:color w:val="0070C0"/>
      <w:sz w:val="18"/>
      <w:szCs w:val="18"/>
    </w:rPr>
  </w:style>
  <w:style w:type="paragraph" w:customStyle="1" w:styleId="xl2080">
    <w:name w:val="xl2080"/>
    <w:basedOn w:val="af8"/>
    <w:rsid w:val="002B5C1B"/>
    <w:pPr>
      <w:pBdr>
        <w:top w:val="single" w:sz="4" w:space="0" w:color="auto"/>
        <w:bottom w:val="single" w:sz="4" w:space="0" w:color="auto"/>
      </w:pBdr>
      <w:shd w:val="clear" w:color="000000" w:fill="FFFF99"/>
      <w:spacing w:before="100" w:beforeAutospacing="1" w:after="100" w:afterAutospacing="1"/>
      <w:jc w:val="center"/>
      <w:textAlignment w:val="center"/>
    </w:pPr>
    <w:rPr>
      <w:rFonts w:ascii="Tahoma" w:hAnsi="Tahoma" w:cs="Tahoma"/>
      <w:color w:val="0070C0"/>
      <w:sz w:val="18"/>
      <w:szCs w:val="18"/>
    </w:rPr>
  </w:style>
  <w:style w:type="paragraph" w:customStyle="1" w:styleId="xl2081">
    <w:name w:val="xl2081"/>
    <w:basedOn w:val="af8"/>
    <w:rsid w:val="002B5C1B"/>
    <w:pPr>
      <w:pBdr>
        <w:top w:val="single" w:sz="4" w:space="0" w:color="auto"/>
        <w:bottom w:val="single" w:sz="4" w:space="0" w:color="auto"/>
      </w:pBdr>
      <w:shd w:val="clear" w:color="000000" w:fill="CCFFCC"/>
      <w:spacing w:before="100" w:beforeAutospacing="1" w:after="100" w:afterAutospacing="1"/>
      <w:jc w:val="center"/>
      <w:textAlignment w:val="center"/>
    </w:pPr>
    <w:rPr>
      <w:rFonts w:ascii="Tahoma" w:hAnsi="Tahoma" w:cs="Tahoma"/>
      <w:color w:val="0070C0"/>
      <w:sz w:val="18"/>
      <w:szCs w:val="18"/>
    </w:rPr>
  </w:style>
  <w:style w:type="paragraph" w:customStyle="1" w:styleId="xl2082">
    <w:name w:val="xl2082"/>
    <w:basedOn w:val="af8"/>
    <w:rsid w:val="002B5C1B"/>
    <w:pPr>
      <w:pBdr>
        <w:top w:val="single" w:sz="4" w:space="0" w:color="auto"/>
        <w:bottom w:val="single" w:sz="4" w:space="0" w:color="auto"/>
      </w:pBdr>
      <w:shd w:val="clear" w:color="000000" w:fill="FFFF00"/>
      <w:spacing w:before="100" w:beforeAutospacing="1" w:after="100" w:afterAutospacing="1"/>
      <w:jc w:val="center"/>
      <w:textAlignment w:val="center"/>
    </w:pPr>
    <w:rPr>
      <w:rFonts w:ascii="Tahoma" w:hAnsi="Tahoma" w:cs="Tahoma"/>
      <w:color w:val="0070C0"/>
      <w:sz w:val="18"/>
      <w:szCs w:val="18"/>
    </w:rPr>
  </w:style>
  <w:style w:type="paragraph" w:customStyle="1" w:styleId="xl2083">
    <w:name w:val="xl2083"/>
    <w:basedOn w:val="af8"/>
    <w:rsid w:val="002B5C1B"/>
    <w:pPr>
      <w:pBdr>
        <w:top w:val="single" w:sz="4" w:space="0" w:color="auto"/>
        <w:left w:val="single" w:sz="4" w:space="0" w:color="auto"/>
        <w:bottom w:val="single" w:sz="4" w:space="0" w:color="auto"/>
      </w:pBdr>
      <w:shd w:val="clear" w:color="000000" w:fill="B7DEE8"/>
      <w:spacing w:before="100" w:beforeAutospacing="1" w:after="100" w:afterAutospacing="1"/>
      <w:jc w:val="center"/>
      <w:textAlignment w:val="center"/>
    </w:pPr>
    <w:rPr>
      <w:rFonts w:ascii="Tahoma" w:hAnsi="Tahoma" w:cs="Tahoma"/>
      <w:color w:val="0070C0"/>
      <w:sz w:val="18"/>
      <w:szCs w:val="18"/>
    </w:rPr>
  </w:style>
  <w:style w:type="paragraph" w:customStyle="1" w:styleId="xl2084">
    <w:name w:val="xl2084"/>
    <w:basedOn w:val="af8"/>
    <w:rsid w:val="002B5C1B"/>
    <w:pPr>
      <w:pBdr>
        <w:top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rFonts w:ascii="Tahoma" w:hAnsi="Tahoma" w:cs="Tahoma"/>
      <w:color w:val="0070C0"/>
      <w:sz w:val="18"/>
      <w:szCs w:val="18"/>
    </w:rPr>
  </w:style>
  <w:style w:type="paragraph" w:customStyle="1" w:styleId="xl2085">
    <w:name w:val="xl2085"/>
    <w:basedOn w:val="af8"/>
    <w:rsid w:val="002B5C1B"/>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Tahoma" w:hAnsi="Tahoma" w:cs="Tahoma"/>
      <w:color w:val="0070C0"/>
      <w:sz w:val="18"/>
      <w:szCs w:val="18"/>
    </w:rPr>
  </w:style>
  <w:style w:type="paragraph" w:customStyle="1" w:styleId="xl2086">
    <w:name w:val="xl2086"/>
    <w:basedOn w:val="af8"/>
    <w:rsid w:val="002B5C1B"/>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hAnsi="Tahoma" w:cs="Tahoma"/>
      <w:color w:val="0070C0"/>
      <w:sz w:val="18"/>
      <w:szCs w:val="18"/>
    </w:rPr>
  </w:style>
  <w:style w:type="paragraph" w:customStyle="1" w:styleId="xl2087">
    <w:name w:val="xl2087"/>
    <w:basedOn w:val="af8"/>
    <w:rsid w:val="002B5C1B"/>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rFonts w:ascii="Tahoma" w:hAnsi="Tahoma" w:cs="Tahoma"/>
      <w:color w:val="0070C0"/>
      <w:sz w:val="18"/>
      <w:szCs w:val="18"/>
    </w:rPr>
  </w:style>
  <w:style w:type="paragraph" w:customStyle="1" w:styleId="xl2088">
    <w:name w:val="xl2088"/>
    <w:basedOn w:val="af8"/>
    <w:rsid w:val="002B5C1B"/>
    <w:pPr>
      <w:pBdr>
        <w:top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ahoma" w:hAnsi="Tahoma" w:cs="Tahoma"/>
      <w:color w:val="0070C0"/>
      <w:sz w:val="18"/>
      <w:szCs w:val="18"/>
    </w:rPr>
  </w:style>
  <w:style w:type="paragraph" w:customStyle="1" w:styleId="xl2089">
    <w:name w:val="xl2089"/>
    <w:basedOn w:val="af8"/>
    <w:rsid w:val="002B5C1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Tahoma" w:hAnsi="Tahoma" w:cs="Tahoma"/>
      <w:color w:val="0070C0"/>
      <w:sz w:val="18"/>
      <w:szCs w:val="18"/>
    </w:rPr>
  </w:style>
  <w:style w:type="paragraph" w:customStyle="1" w:styleId="xl2090">
    <w:name w:val="xl2090"/>
    <w:basedOn w:val="af8"/>
    <w:rsid w:val="002B5C1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color w:val="0070C0"/>
      <w:sz w:val="18"/>
      <w:szCs w:val="18"/>
    </w:rPr>
  </w:style>
  <w:style w:type="paragraph" w:customStyle="1" w:styleId="xl2091">
    <w:name w:val="xl2091"/>
    <w:basedOn w:val="af8"/>
    <w:rsid w:val="002B5C1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Tahoma" w:hAnsi="Tahoma" w:cs="Tahoma"/>
      <w:color w:val="0070C0"/>
      <w:sz w:val="18"/>
      <w:szCs w:val="18"/>
    </w:rPr>
  </w:style>
  <w:style w:type="paragraph" w:customStyle="1" w:styleId="xl2092">
    <w:name w:val="xl2092"/>
    <w:basedOn w:val="af8"/>
    <w:rsid w:val="002B5C1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color w:val="0070C0"/>
      <w:sz w:val="18"/>
      <w:szCs w:val="18"/>
    </w:rPr>
  </w:style>
  <w:style w:type="paragraph" w:customStyle="1" w:styleId="xl2093">
    <w:name w:val="xl2093"/>
    <w:basedOn w:val="af8"/>
    <w:rsid w:val="002B5C1B"/>
    <w:pPr>
      <w:pBdr>
        <w:top w:val="single" w:sz="4" w:space="0" w:color="auto"/>
        <w:left w:val="single" w:sz="4" w:space="0" w:color="auto"/>
        <w:bottom w:val="single" w:sz="4" w:space="0" w:color="auto"/>
      </w:pBdr>
      <w:shd w:val="clear" w:color="000000" w:fill="B7DEE8"/>
      <w:spacing w:before="100" w:beforeAutospacing="1" w:after="100" w:afterAutospacing="1"/>
      <w:jc w:val="center"/>
      <w:textAlignment w:val="center"/>
    </w:pPr>
    <w:rPr>
      <w:rFonts w:ascii="Tahoma" w:hAnsi="Tahoma" w:cs="Tahoma"/>
      <w:b/>
      <w:bCs/>
      <w:color w:val="E511E5"/>
      <w:sz w:val="18"/>
      <w:szCs w:val="18"/>
    </w:rPr>
  </w:style>
  <w:style w:type="paragraph" w:customStyle="1" w:styleId="xl2094">
    <w:name w:val="xl2094"/>
    <w:basedOn w:val="af8"/>
    <w:rsid w:val="002B5C1B"/>
    <w:pPr>
      <w:pBdr>
        <w:top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rFonts w:ascii="Tahoma" w:hAnsi="Tahoma" w:cs="Tahoma"/>
      <w:b/>
      <w:bCs/>
      <w:color w:val="E511E5"/>
      <w:sz w:val="18"/>
      <w:szCs w:val="18"/>
    </w:rPr>
  </w:style>
  <w:style w:type="paragraph" w:customStyle="1" w:styleId="xl2095">
    <w:name w:val="xl2095"/>
    <w:basedOn w:val="af8"/>
    <w:rsid w:val="002B5C1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Tahoma" w:hAnsi="Tahoma" w:cs="Tahoma"/>
      <w:b/>
      <w:bCs/>
      <w:color w:val="00B050"/>
      <w:sz w:val="18"/>
      <w:szCs w:val="18"/>
    </w:rPr>
  </w:style>
  <w:style w:type="paragraph" w:customStyle="1" w:styleId="xl63568">
    <w:name w:val="xl63568"/>
    <w:basedOn w:val="af8"/>
    <w:uiPriority w:val="99"/>
    <w:rsid w:val="002B5C1B"/>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color w:val="000000"/>
      <w:sz w:val="20"/>
      <w:szCs w:val="20"/>
    </w:rPr>
  </w:style>
  <w:style w:type="paragraph" w:customStyle="1" w:styleId="xl63569">
    <w:name w:val="xl63569"/>
    <w:basedOn w:val="af8"/>
    <w:uiPriority w:val="99"/>
    <w:rsid w:val="002B5C1B"/>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color w:val="000000"/>
      <w:sz w:val="20"/>
      <w:szCs w:val="20"/>
    </w:rPr>
  </w:style>
  <w:style w:type="paragraph" w:customStyle="1" w:styleId="xl63570">
    <w:name w:val="xl63570"/>
    <w:basedOn w:val="af8"/>
    <w:uiPriority w:val="99"/>
    <w:rsid w:val="002B5C1B"/>
    <w:pPr>
      <w:pBdr>
        <w:bottom w:val="single" w:sz="8"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63571">
    <w:name w:val="xl63571"/>
    <w:basedOn w:val="af8"/>
    <w:uiPriority w:val="99"/>
    <w:rsid w:val="002B5C1B"/>
    <w:pPr>
      <w:pBdr>
        <w:bottom w:val="single" w:sz="8"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63572">
    <w:name w:val="xl63572"/>
    <w:basedOn w:val="af8"/>
    <w:uiPriority w:val="99"/>
    <w:rsid w:val="002B5C1B"/>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63573">
    <w:name w:val="xl63573"/>
    <w:basedOn w:val="af8"/>
    <w:uiPriority w:val="99"/>
    <w:rsid w:val="002B5C1B"/>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63574">
    <w:name w:val="xl63574"/>
    <w:basedOn w:val="af8"/>
    <w:uiPriority w:val="99"/>
    <w:rsid w:val="002B5C1B"/>
    <w:pPr>
      <w:pBdr>
        <w:bottom w:val="single" w:sz="8"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63575">
    <w:name w:val="xl63575"/>
    <w:basedOn w:val="af8"/>
    <w:uiPriority w:val="99"/>
    <w:rsid w:val="002B5C1B"/>
    <w:pPr>
      <w:pBdr>
        <w:bottom w:val="single" w:sz="8"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63576">
    <w:name w:val="xl63576"/>
    <w:basedOn w:val="af8"/>
    <w:uiPriority w:val="99"/>
    <w:rsid w:val="002B5C1B"/>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color w:val="000000"/>
      <w:sz w:val="20"/>
      <w:szCs w:val="20"/>
    </w:rPr>
  </w:style>
  <w:style w:type="paragraph" w:customStyle="1" w:styleId="xl63577">
    <w:name w:val="xl63577"/>
    <w:basedOn w:val="af8"/>
    <w:uiPriority w:val="99"/>
    <w:rsid w:val="002B5C1B"/>
    <w:pPr>
      <w:pBdr>
        <w:top w:val="single" w:sz="8" w:space="0" w:color="auto"/>
        <w:right w:val="single" w:sz="4" w:space="0" w:color="auto"/>
      </w:pBdr>
      <w:spacing w:before="100" w:beforeAutospacing="1" w:after="100" w:afterAutospacing="1"/>
      <w:jc w:val="center"/>
      <w:textAlignment w:val="center"/>
    </w:pPr>
    <w:rPr>
      <w:b/>
      <w:bCs/>
      <w:sz w:val="20"/>
      <w:szCs w:val="20"/>
    </w:rPr>
  </w:style>
  <w:style w:type="paragraph" w:customStyle="1" w:styleId="xl63578">
    <w:name w:val="xl63578"/>
    <w:basedOn w:val="af8"/>
    <w:uiPriority w:val="99"/>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63579">
    <w:name w:val="xl63579"/>
    <w:basedOn w:val="af8"/>
    <w:uiPriority w:val="99"/>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808080"/>
      <w:sz w:val="20"/>
      <w:szCs w:val="20"/>
    </w:rPr>
  </w:style>
  <w:style w:type="paragraph" w:customStyle="1" w:styleId="xl63580">
    <w:name w:val="xl63580"/>
    <w:basedOn w:val="af8"/>
    <w:uiPriority w:val="99"/>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808080"/>
      <w:sz w:val="20"/>
      <w:szCs w:val="20"/>
    </w:rPr>
  </w:style>
  <w:style w:type="paragraph" w:customStyle="1" w:styleId="xl63581">
    <w:name w:val="xl63581"/>
    <w:basedOn w:val="af8"/>
    <w:uiPriority w:val="99"/>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808080"/>
      <w:sz w:val="20"/>
      <w:szCs w:val="20"/>
    </w:rPr>
  </w:style>
  <w:style w:type="paragraph" w:customStyle="1" w:styleId="8d">
    <w:name w:val="Стиль8"/>
    <w:basedOn w:val="affffffc"/>
    <w:uiPriority w:val="99"/>
    <w:qFormat/>
    <w:rsid w:val="002B5C1B"/>
    <w:pPr>
      <w:spacing w:before="120" w:line="360" w:lineRule="auto"/>
      <w:ind w:firstLine="720"/>
    </w:pPr>
    <w:rPr>
      <w:lang w:val="ru-RU" w:bidi="ar-SA"/>
    </w:rPr>
  </w:style>
  <w:style w:type="paragraph" w:customStyle="1" w:styleId="xl63567">
    <w:name w:val="xl63567"/>
    <w:basedOn w:val="af8"/>
    <w:uiPriority w:val="99"/>
    <w:rsid w:val="002B5C1B"/>
    <w:pPr>
      <w:shd w:val="clear" w:color="000000" w:fill="FFFFFF"/>
      <w:spacing w:before="100" w:beforeAutospacing="1" w:after="100" w:afterAutospacing="1"/>
      <w:jc w:val="center"/>
      <w:textAlignment w:val="center"/>
    </w:pPr>
    <w:rPr>
      <w:color w:val="000000"/>
      <w:sz w:val="20"/>
      <w:szCs w:val="20"/>
    </w:rPr>
  </w:style>
  <w:style w:type="paragraph" w:customStyle="1" w:styleId="xl63582">
    <w:name w:val="xl63582"/>
    <w:basedOn w:val="af8"/>
    <w:uiPriority w:val="99"/>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2"/>
      <w:szCs w:val="12"/>
    </w:rPr>
  </w:style>
  <w:style w:type="paragraph" w:customStyle="1" w:styleId="xl63583">
    <w:name w:val="xl63583"/>
    <w:basedOn w:val="af8"/>
    <w:uiPriority w:val="99"/>
    <w:rsid w:val="002B5C1B"/>
    <w:pPr>
      <w:pBdr>
        <w:top w:val="single" w:sz="4" w:space="0" w:color="auto"/>
        <w:left w:val="single" w:sz="4" w:space="0" w:color="auto"/>
        <w:right w:val="single" w:sz="4" w:space="0" w:color="auto"/>
      </w:pBdr>
      <w:shd w:val="clear" w:color="000000" w:fill="F2DCDB"/>
      <w:spacing w:before="100" w:beforeAutospacing="1" w:after="100" w:afterAutospacing="1"/>
      <w:jc w:val="center"/>
      <w:textAlignment w:val="center"/>
    </w:pPr>
    <w:rPr>
      <w:color w:val="000000"/>
      <w:sz w:val="20"/>
      <w:szCs w:val="20"/>
    </w:rPr>
  </w:style>
  <w:style w:type="paragraph" w:customStyle="1" w:styleId="xl63584">
    <w:name w:val="xl63584"/>
    <w:basedOn w:val="af8"/>
    <w:uiPriority w:val="99"/>
    <w:rsid w:val="002B5C1B"/>
    <w:pPr>
      <w:pBdr>
        <w:left w:val="single" w:sz="4" w:space="0" w:color="auto"/>
        <w:right w:val="single" w:sz="4" w:space="0" w:color="auto"/>
      </w:pBdr>
      <w:shd w:val="clear" w:color="000000" w:fill="F2DCDB"/>
      <w:spacing w:before="100" w:beforeAutospacing="1" w:after="100" w:afterAutospacing="1"/>
      <w:jc w:val="center"/>
      <w:textAlignment w:val="center"/>
    </w:pPr>
    <w:rPr>
      <w:color w:val="000000"/>
      <w:sz w:val="20"/>
      <w:szCs w:val="20"/>
    </w:rPr>
  </w:style>
  <w:style w:type="paragraph" w:customStyle="1" w:styleId="xl63585">
    <w:name w:val="xl63585"/>
    <w:basedOn w:val="af8"/>
    <w:uiPriority w:val="99"/>
    <w:rsid w:val="002B5C1B"/>
    <w:pPr>
      <w:pBdr>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color w:val="000000"/>
      <w:sz w:val="20"/>
      <w:szCs w:val="20"/>
    </w:rPr>
  </w:style>
  <w:style w:type="character" w:customStyle="1" w:styleId="1f6">
    <w:name w:val="Оглавление 1 Знак"/>
    <w:link w:val="1f5"/>
    <w:uiPriority w:val="39"/>
    <w:rsid w:val="002B5C1B"/>
    <w:rPr>
      <w:rFonts w:ascii="Arial" w:eastAsia="Times New Roman" w:hAnsi="Arial" w:cs="Calibri"/>
      <w:bCs/>
      <w:iCs/>
      <w:noProof/>
      <w:sz w:val="24"/>
      <w:szCs w:val="24"/>
      <w:lang w:val="en-US" w:bidi="en-US"/>
    </w:rPr>
  </w:style>
  <w:style w:type="table" w:customStyle="1" w:styleId="TableGridReport5">
    <w:name w:val="Table Grid Report5"/>
    <w:basedOn w:val="afa"/>
    <w:next w:val="afff7"/>
    <w:uiPriority w:val="59"/>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617">
    <w:name w:val="xl63617"/>
    <w:basedOn w:val="af8"/>
    <w:uiPriority w:val="99"/>
    <w:rsid w:val="002B5C1B"/>
    <w:pPr>
      <w:spacing w:before="100" w:beforeAutospacing="1" w:after="100" w:afterAutospacing="1"/>
      <w:jc w:val="center"/>
      <w:textAlignment w:val="center"/>
    </w:pPr>
    <w:rPr>
      <w:color w:val="000000"/>
      <w:sz w:val="20"/>
      <w:szCs w:val="20"/>
    </w:rPr>
  </w:style>
  <w:style w:type="paragraph" w:customStyle="1" w:styleId="xl63618">
    <w:name w:val="xl63618"/>
    <w:basedOn w:val="af8"/>
    <w:uiPriority w:val="99"/>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63619">
    <w:name w:val="xl63619"/>
    <w:basedOn w:val="af8"/>
    <w:uiPriority w:val="99"/>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63621">
    <w:name w:val="xl63621"/>
    <w:basedOn w:val="af8"/>
    <w:uiPriority w:val="99"/>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3622">
    <w:name w:val="xl63622"/>
    <w:basedOn w:val="af8"/>
    <w:uiPriority w:val="99"/>
    <w:rsid w:val="002B5C1B"/>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color w:val="000000"/>
      <w:sz w:val="20"/>
      <w:szCs w:val="20"/>
    </w:rPr>
  </w:style>
  <w:style w:type="paragraph" w:customStyle="1" w:styleId="xl63623">
    <w:name w:val="xl63623"/>
    <w:basedOn w:val="af8"/>
    <w:uiPriority w:val="99"/>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2"/>
      <w:szCs w:val="12"/>
    </w:rPr>
  </w:style>
  <w:style w:type="paragraph" w:customStyle="1" w:styleId="xl63625">
    <w:name w:val="xl63625"/>
    <w:basedOn w:val="af8"/>
    <w:uiPriority w:val="99"/>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3626">
    <w:name w:val="xl63626"/>
    <w:basedOn w:val="af8"/>
    <w:uiPriority w:val="99"/>
    <w:rsid w:val="002B5C1B"/>
    <w:pPr>
      <w:spacing w:before="100" w:beforeAutospacing="1" w:after="100" w:afterAutospacing="1"/>
      <w:jc w:val="center"/>
      <w:textAlignment w:val="center"/>
    </w:pPr>
  </w:style>
  <w:style w:type="paragraph" w:customStyle="1" w:styleId="xl63627">
    <w:name w:val="xl63627"/>
    <w:basedOn w:val="af8"/>
    <w:uiPriority w:val="99"/>
    <w:rsid w:val="002B5C1B"/>
    <w:pPr>
      <w:spacing w:before="100" w:beforeAutospacing="1" w:after="100" w:afterAutospacing="1"/>
      <w:jc w:val="center"/>
      <w:textAlignment w:val="center"/>
    </w:pPr>
    <w:rPr>
      <w:color w:val="000000"/>
      <w:sz w:val="20"/>
      <w:szCs w:val="20"/>
    </w:rPr>
  </w:style>
  <w:style w:type="paragraph" w:customStyle="1" w:styleId="xl63628">
    <w:name w:val="xl63628"/>
    <w:basedOn w:val="af8"/>
    <w:uiPriority w:val="99"/>
    <w:rsid w:val="002B5C1B"/>
    <w:pPr>
      <w:spacing w:before="100" w:beforeAutospacing="1" w:after="100" w:afterAutospacing="1"/>
      <w:jc w:val="center"/>
      <w:textAlignment w:val="center"/>
    </w:pPr>
    <w:rPr>
      <w:color w:val="000000"/>
      <w:sz w:val="12"/>
      <w:szCs w:val="12"/>
    </w:rPr>
  </w:style>
  <w:style w:type="paragraph" w:customStyle="1" w:styleId="xl63629">
    <w:name w:val="xl63629"/>
    <w:basedOn w:val="af8"/>
    <w:uiPriority w:val="99"/>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3630">
    <w:name w:val="xl63630"/>
    <w:basedOn w:val="af8"/>
    <w:uiPriority w:val="99"/>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63631">
    <w:name w:val="xl63631"/>
    <w:basedOn w:val="af8"/>
    <w:uiPriority w:val="99"/>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63632">
    <w:name w:val="xl63632"/>
    <w:basedOn w:val="af8"/>
    <w:uiPriority w:val="99"/>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63633">
    <w:name w:val="xl63633"/>
    <w:basedOn w:val="af8"/>
    <w:uiPriority w:val="99"/>
    <w:rsid w:val="002B5C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63634">
    <w:name w:val="xl63634"/>
    <w:basedOn w:val="af8"/>
    <w:uiPriority w:val="99"/>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3635">
    <w:name w:val="xl63635"/>
    <w:basedOn w:val="af8"/>
    <w:uiPriority w:val="99"/>
    <w:rsid w:val="002B5C1B"/>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63636">
    <w:name w:val="xl63636"/>
    <w:basedOn w:val="af8"/>
    <w:uiPriority w:val="99"/>
    <w:rsid w:val="002B5C1B"/>
    <w:pPr>
      <w:pBdr>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63637">
    <w:name w:val="xl63637"/>
    <w:basedOn w:val="af8"/>
    <w:uiPriority w:val="99"/>
    <w:rsid w:val="002B5C1B"/>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63638">
    <w:name w:val="xl63638"/>
    <w:basedOn w:val="af8"/>
    <w:uiPriority w:val="99"/>
    <w:rsid w:val="002B5C1B"/>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63639">
    <w:name w:val="xl63639"/>
    <w:basedOn w:val="af8"/>
    <w:uiPriority w:val="99"/>
    <w:rsid w:val="002B5C1B"/>
    <w:pPr>
      <w:pBdr>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63640">
    <w:name w:val="xl63640"/>
    <w:basedOn w:val="af8"/>
    <w:uiPriority w:val="99"/>
    <w:rsid w:val="002B5C1B"/>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63641">
    <w:name w:val="xl63641"/>
    <w:basedOn w:val="af8"/>
    <w:uiPriority w:val="99"/>
    <w:rsid w:val="002B5C1B"/>
    <w:pPr>
      <w:pBdr>
        <w:top w:val="single" w:sz="4" w:space="0" w:color="auto"/>
        <w:left w:val="single" w:sz="4" w:space="0" w:color="auto"/>
        <w:right w:val="single" w:sz="4" w:space="0" w:color="auto"/>
      </w:pBdr>
      <w:shd w:val="clear" w:color="000000" w:fill="F2DCDB"/>
      <w:spacing w:before="100" w:beforeAutospacing="1" w:after="100" w:afterAutospacing="1"/>
      <w:jc w:val="center"/>
      <w:textAlignment w:val="center"/>
    </w:pPr>
    <w:rPr>
      <w:color w:val="000000"/>
      <w:sz w:val="20"/>
      <w:szCs w:val="20"/>
    </w:rPr>
  </w:style>
  <w:style w:type="paragraph" w:customStyle="1" w:styleId="xl63642">
    <w:name w:val="xl63642"/>
    <w:basedOn w:val="af8"/>
    <w:uiPriority w:val="99"/>
    <w:rsid w:val="002B5C1B"/>
    <w:pPr>
      <w:pBdr>
        <w:left w:val="single" w:sz="4" w:space="0" w:color="auto"/>
        <w:right w:val="single" w:sz="4" w:space="0" w:color="auto"/>
      </w:pBdr>
      <w:shd w:val="clear" w:color="000000" w:fill="F2DCDB"/>
      <w:spacing w:before="100" w:beforeAutospacing="1" w:after="100" w:afterAutospacing="1"/>
      <w:jc w:val="center"/>
      <w:textAlignment w:val="center"/>
    </w:pPr>
    <w:rPr>
      <w:color w:val="000000"/>
      <w:sz w:val="20"/>
      <w:szCs w:val="20"/>
    </w:rPr>
  </w:style>
  <w:style w:type="paragraph" w:customStyle="1" w:styleId="xl63643">
    <w:name w:val="xl63643"/>
    <w:basedOn w:val="af8"/>
    <w:uiPriority w:val="99"/>
    <w:rsid w:val="002B5C1B"/>
    <w:pPr>
      <w:pBdr>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color w:val="000000"/>
      <w:sz w:val="20"/>
      <w:szCs w:val="20"/>
    </w:rPr>
  </w:style>
  <w:style w:type="paragraph" w:customStyle="1" w:styleId="xl63644">
    <w:name w:val="xl63644"/>
    <w:basedOn w:val="af8"/>
    <w:uiPriority w:val="99"/>
    <w:rsid w:val="002B5C1B"/>
    <w:pPr>
      <w:pBdr>
        <w:top w:val="single" w:sz="4" w:space="0" w:color="auto"/>
        <w:left w:val="single" w:sz="4" w:space="0" w:color="auto"/>
        <w:right w:val="single" w:sz="4" w:space="0" w:color="auto"/>
      </w:pBdr>
      <w:shd w:val="clear" w:color="000000" w:fill="F2DCDB"/>
      <w:spacing w:before="100" w:beforeAutospacing="1" w:after="100" w:afterAutospacing="1"/>
      <w:jc w:val="center"/>
      <w:textAlignment w:val="center"/>
    </w:pPr>
    <w:rPr>
      <w:color w:val="000000"/>
      <w:sz w:val="20"/>
      <w:szCs w:val="20"/>
    </w:rPr>
  </w:style>
  <w:style w:type="paragraph" w:customStyle="1" w:styleId="xl63645">
    <w:name w:val="xl63645"/>
    <w:basedOn w:val="af8"/>
    <w:uiPriority w:val="99"/>
    <w:rsid w:val="002B5C1B"/>
    <w:pPr>
      <w:pBdr>
        <w:left w:val="single" w:sz="4" w:space="0" w:color="auto"/>
        <w:right w:val="single" w:sz="4" w:space="0" w:color="auto"/>
      </w:pBdr>
      <w:shd w:val="clear" w:color="000000" w:fill="F2DCDB"/>
      <w:spacing w:before="100" w:beforeAutospacing="1" w:after="100" w:afterAutospacing="1"/>
      <w:jc w:val="center"/>
      <w:textAlignment w:val="center"/>
    </w:pPr>
    <w:rPr>
      <w:color w:val="000000"/>
      <w:sz w:val="20"/>
      <w:szCs w:val="20"/>
    </w:rPr>
  </w:style>
  <w:style w:type="paragraph" w:customStyle="1" w:styleId="xl63646">
    <w:name w:val="xl63646"/>
    <w:basedOn w:val="af8"/>
    <w:uiPriority w:val="99"/>
    <w:rsid w:val="002B5C1B"/>
    <w:pPr>
      <w:pBdr>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color w:val="000000"/>
      <w:sz w:val="20"/>
      <w:szCs w:val="20"/>
    </w:rPr>
  </w:style>
  <w:style w:type="paragraph" w:customStyle="1" w:styleId="xl63647">
    <w:name w:val="xl63647"/>
    <w:basedOn w:val="af8"/>
    <w:uiPriority w:val="99"/>
    <w:rsid w:val="002B5C1B"/>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63648">
    <w:name w:val="xl63648"/>
    <w:basedOn w:val="af8"/>
    <w:uiPriority w:val="99"/>
    <w:rsid w:val="002B5C1B"/>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63649">
    <w:name w:val="xl63649"/>
    <w:basedOn w:val="af8"/>
    <w:uiPriority w:val="99"/>
    <w:rsid w:val="002B5C1B"/>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63650">
    <w:name w:val="xl63650"/>
    <w:basedOn w:val="af8"/>
    <w:uiPriority w:val="99"/>
    <w:rsid w:val="002B5C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63651">
    <w:name w:val="xl63651"/>
    <w:basedOn w:val="af8"/>
    <w:uiPriority w:val="99"/>
    <w:rsid w:val="002B5C1B"/>
    <w:pPr>
      <w:pBdr>
        <w:top w:val="single" w:sz="4" w:space="0" w:color="auto"/>
        <w:left w:val="single" w:sz="4" w:space="0" w:color="auto"/>
      </w:pBdr>
      <w:spacing w:before="100" w:beforeAutospacing="1" w:after="100" w:afterAutospacing="1"/>
      <w:jc w:val="center"/>
      <w:textAlignment w:val="center"/>
    </w:pPr>
    <w:rPr>
      <w:color w:val="000000"/>
      <w:sz w:val="20"/>
      <w:szCs w:val="20"/>
    </w:rPr>
  </w:style>
  <w:style w:type="paragraph" w:customStyle="1" w:styleId="xl63652">
    <w:name w:val="xl63652"/>
    <w:basedOn w:val="af8"/>
    <w:uiPriority w:val="99"/>
    <w:rsid w:val="002B5C1B"/>
    <w:pPr>
      <w:pBdr>
        <w:left w:val="single" w:sz="4" w:space="0" w:color="auto"/>
      </w:pBdr>
      <w:spacing w:before="100" w:beforeAutospacing="1" w:after="100" w:afterAutospacing="1"/>
      <w:jc w:val="center"/>
      <w:textAlignment w:val="center"/>
    </w:pPr>
    <w:rPr>
      <w:color w:val="000000"/>
      <w:sz w:val="20"/>
      <w:szCs w:val="20"/>
    </w:rPr>
  </w:style>
  <w:style w:type="paragraph" w:customStyle="1" w:styleId="xl63620">
    <w:name w:val="xl63620"/>
    <w:basedOn w:val="af8"/>
    <w:uiPriority w:val="99"/>
    <w:rsid w:val="002B5C1B"/>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rFonts w:ascii="Arial" w:hAnsi="Arial" w:cs="Arial"/>
      <w:color w:val="000000"/>
      <w:sz w:val="20"/>
      <w:szCs w:val="20"/>
    </w:rPr>
  </w:style>
  <w:style w:type="paragraph" w:customStyle="1" w:styleId="xl63624">
    <w:name w:val="xl63624"/>
    <w:basedOn w:val="af8"/>
    <w:uiPriority w:val="99"/>
    <w:rsid w:val="002B5C1B"/>
    <w:pPr>
      <w:pBdr>
        <w:bottom w:val="single" w:sz="8" w:space="0" w:color="auto"/>
        <w:right w:val="single" w:sz="8" w:space="0" w:color="auto"/>
      </w:pBdr>
      <w:shd w:val="clear" w:color="000000" w:fill="D8E4BC"/>
      <w:spacing w:before="100" w:beforeAutospacing="1" w:after="100" w:afterAutospacing="1"/>
      <w:jc w:val="center"/>
      <w:textAlignment w:val="center"/>
    </w:pPr>
    <w:rPr>
      <w:rFonts w:ascii="Arial" w:hAnsi="Arial" w:cs="Arial"/>
      <w:color w:val="000000"/>
      <w:sz w:val="20"/>
      <w:szCs w:val="20"/>
    </w:rPr>
  </w:style>
  <w:style w:type="paragraph" w:customStyle="1" w:styleId="xl63616">
    <w:name w:val="xl63616"/>
    <w:basedOn w:val="af8"/>
    <w:uiPriority w:val="99"/>
    <w:rsid w:val="002B5C1B"/>
    <w:pPr>
      <w:spacing w:before="100" w:beforeAutospacing="1" w:after="100" w:afterAutospacing="1"/>
      <w:jc w:val="center"/>
      <w:textAlignment w:val="center"/>
    </w:pPr>
    <w:rPr>
      <w:color w:val="000000"/>
      <w:sz w:val="20"/>
      <w:szCs w:val="20"/>
    </w:rPr>
  </w:style>
  <w:style w:type="character" w:customStyle="1" w:styleId="21pt">
    <w:name w:val="Основной текст (2) + Интервал 1 pt"/>
    <w:rsid w:val="002B5C1B"/>
    <w:rPr>
      <w:rFonts w:ascii="Arial" w:eastAsia="Arial" w:hAnsi="Arial" w:cs="Arial"/>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fff9">
    <w:name w:val="Заголовок №2_"/>
    <w:link w:val="2fffa"/>
    <w:rsid w:val="002B5C1B"/>
    <w:rPr>
      <w:rFonts w:ascii="Arial" w:eastAsia="Arial" w:hAnsi="Arial" w:cs="Arial"/>
      <w:shd w:val="clear" w:color="auto" w:fill="FFFFFF"/>
    </w:rPr>
  </w:style>
  <w:style w:type="paragraph" w:customStyle="1" w:styleId="2fffa">
    <w:name w:val="Заголовок №2"/>
    <w:basedOn w:val="af8"/>
    <w:link w:val="2fff9"/>
    <w:rsid w:val="002B5C1B"/>
    <w:pPr>
      <w:widowControl w:val="0"/>
      <w:shd w:val="clear" w:color="auto" w:fill="FFFFFF"/>
      <w:spacing w:before="60" w:line="413" w:lineRule="exact"/>
      <w:jc w:val="right"/>
      <w:outlineLvl w:val="1"/>
    </w:pPr>
    <w:rPr>
      <w:rFonts w:ascii="Arial" w:eastAsia="Arial" w:hAnsi="Arial" w:cs="Arial"/>
      <w:sz w:val="22"/>
      <w:szCs w:val="22"/>
      <w:lang w:eastAsia="en-US"/>
    </w:rPr>
  </w:style>
  <w:style w:type="character" w:customStyle="1" w:styleId="s10">
    <w:name w:val="s_10"/>
    <w:basedOn w:val="af9"/>
    <w:rsid w:val="002B5C1B"/>
  </w:style>
  <w:style w:type="character" w:customStyle="1" w:styleId="285pt">
    <w:name w:val="Основной текст (2) + 8;5 pt;Полужирный"/>
    <w:rsid w:val="002B5C1B"/>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5pt0">
    <w:name w:val="Основной текст (2) + 8;5 pt"/>
    <w:rsid w:val="002B5C1B"/>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5pt0">
    <w:name w:val="Основной текст (2) + 9;5 pt;Полужирный"/>
    <w:rsid w:val="002B5C1B"/>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f5">
    <w:name w:val="Подпись к таблице (5)_"/>
    <w:link w:val="5f6"/>
    <w:rsid w:val="002B5C1B"/>
    <w:rPr>
      <w:rFonts w:ascii="Arial" w:eastAsia="Arial" w:hAnsi="Arial" w:cs="Arial"/>
      <w:b/>
      <w:bCs/>
      <w:sz w:val="19"/>
      <w:szCs w:val="19"/>
      <w:shd w:val="clear" w:color="auto" w:fill="FFFFFF"/>
    </w:rPr>
  </w:style>
  <w:style w:type="paragraph" w:customStyle="1" w:styleId="5f6">
    <w:name w:val="Подпись к таблице (5)"/>
    <w:basedOn w:val="af8"/>
    <w:link w:val="5f5"/>
    <w:rsid w:val="002B5C1B"/>
    <w:pPr>
      <w:widowControl w:val="0"/>
      <w:shd w:val="clear" w:color="auto" w:fill="FFFFFF"/>
      <w:spacing w:before="180" w:line="0" w:lineRule="atLeast"/>
    </w:pPr>
    <w:rPr>
      <w:rFonts w:ascii="Arial" w:eastAsia="Arial" w:hAnsi="Arial" w:cs="Arial"/>
      <w:b/>
      <w:bCs/>
      <w:sz w:val="19"/>
      <w:szCs w:val="19"/>
      <w:lang w:eastAsia="en-US"/>
    </w:rPr>
  </w:style>
  <w:style w:type="paragraph" w:customStyle="1" w:styleId="s1">
    <w:name w:val="s_1"/>
    <w:basedOn w:val="af8"/>
    <w:uiPriority w:val="99"/>
    <w:rsid w:val="002B5C1B"/>
    <w:pPr>
      <w:spacing w:before="100" w:beforeAutospacing="1" w:after="100" w:afterAutospacing="1"/>
    </w:pPr>
  </w:style>
  <w:style w:type="paragraph" w:customStyle="1" w:styleId="Textbodyindent">
    <w:name w:val="Text body indent"/>
    <w:basedOn w:val="Standard"/>
    <w:uiPriority w:val="99"/>
    <w:rsid w:val="002B5C1B"/>
    <w:pPr>
      <w:tabs>
        <w:tab w:val="left" w:pos="7514"/>
      </w:tabs>
      <w:spacing w:after="0" w:line="240" w:lineRule="auto"/>
      <w:ind w:left="284" w:hanging="426"/>
    </w:pPr>
    <w:rPr>
      <w:rFonts w:ascii="Times New Roman" w:hAnsi="Times New Roman"/>
      <w:lang w:val="en-US" w:eastAsia="en-US" w:bidi="en-US"/>
    </w:rPr>
  </w:style>
  <w:style w:type="numbering" w:customStyle="1" w:styleId="1513">
    <w:name w:val="Нет списка151"/>
    <w:next w:val="afb"/>
    <w:uiPriority w:val="99"/>
    <w:semiHidden/>
    <w:unhideWhenUsed/>
    <w:rsid w:val="002B5C1B"/>
  </w:style>
  <w:style w:type="paragraph" w:customStyle="1" w:styleId="1111e">
    <w:name w:val="1111"/>
    <w:basedOn w:val="af8"/>
    <w:next w:val="af8"/>
    <w:uiPriority w:val="99"/>
    <w:qFormat/>
    <w:rsid w:val="002B5C1B"/>
    <w:pPr>
      <w:keepNext/>
      <w:keepLines/>
      <w:spacing w:before="240" w:line="276" w:lineRule="auto"/>
      <w:outlineLvl w:val="0"/>
    </w:pPr>
    <w:rPr>
      <w:rFonts w:ascii="Cambria" w:hAnsi="Cambria"/>
      <w:color w:val="365F91"/>
      <w:sz w:val="32"/>
      <w:szCs w:val="32"/>
      <w:lang w:eastAsia="en-US"/>
    </w:rPr>
  </w:style>
  <w:style w:type="paragraph" w:customStyle="1" w:styleId="h211">
    <w:name w:val="h211"/>
    <w:basedOn w:val="af8"/>
    <w:next w:val="af8"/>
    <w:uiPriority w:val="9"/>
    <w:unhideWhenUsed/>
    <w:qFormat/>
    <w:rsid w:val="002B5C1B"/>
    <w:pPr>
      <w:keepNext/>
      <w:keepLines/>
      <w:spacing w:before="40" w:line="276" w:lineRule="auto"/>
      <w:outlineLvl w:val="1"/>
    </w:pPr>
    <w:rPr>
      <w:rFonts w:ascii="Cambria" w:hAnsi="Cambria"/>
      <w:color w:val="365F91"/>
      <w:sz w:val="26"/>
      <w:szCs w:val="26"/>
      <w:lang w:eastAsia="en-US"/>
    </w:rPr>
  </w:style>
  <w:style w:type="paragraph" w:customStyle="1" w:styleId="1ffffb">
    <w:name w:val="влево1"/>
    <w:basedOn w:val="af8"/>
    <w:next w:val="af8"/>
    <w:uiPriority w:val="99"/>
    <w:unhideWhenUsed/>
    <w:qFormat/>
    <w:rsid w:val="002B5C1B"/>
    <w:pPr>
      <w:keepNext/>
      <w:keepLines/>
      <w:spacing w:before="40" w:line="276" w:lineRule="auto"/>
      <w:outlineLvl w:val="2"/>
    </w:pPr>
    <w:rPr>
      <w:rFonts w:ascii="Cambria" w:hAnsi="Cambria"/>
      <w:color w:val="243F60"/>
      <w:lang w:eastAsia="en-US"/>
    </w:rPr>
  </w:style>
  <w:style w:type="numbering" w:customStyle="1" w:styleId="1611">
    <w:name w:val="Нет списка161"/>
    <w:next w:val="afb"/>
    <w:uiPriority w:val="99"/>
    <w:semiHidden/>
    <w:unhideWhenUsed/>
    <w:rsid w:val="002B5C1B"/>
  </w:style>
  <w:style w:type="numbering" w:customStyle="1" w:styleId="11412">
    <w:name w:val="Нет списка1141"/>
    <w:next w:val="afb"/>
    <w:uiPriority w:val="99"/>
    <w:semiHidden/>
    <w:unhideWhenUsed/>
    <w:rsid w:val="002B5C1B"/>
  </w:style>
  <w:style w:type="numbering" w:customStyle="1" w:styleId="1111161">
    <w:name w:val="1 / 1.1 / 1.1.61"/>
    <w:basedOn w:val="afb"/>
    <w:next w:val="111111"/>
    <w:rsid w:val="002B5C1B"/>
  </w:style>
  <w:style w:type="table" w:customStyle="1" w:styleId="11191">
    <w:name w:val="Средний список 1119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3">
    <w:name w:val="Нет списка1112"/>
    <w:next w:val="afb"/>
    <w:uiPriority w:val="99"/>
    <w:semiHidden/>
    <w:unhideWhenUsed/>
    <w:rsid w:val="002B5C1B"/>
  </w:style>
  <w:style w:type="table" w:customStyle="1" w:styleId="12212">
    <w:name w:val="Средний список 122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18">
    <w:name w:val="Заголовок 2 уровень21"/>
    <w:basedOn w:val="afb"/>
    <w:uiPriority w:val="99"/>
    <w:rsid w:val="002B5C1B"/>
  </w:style>
  <w:style w:type="numbering" w:customStyle="1" w:styleId="3214">
    <w:name w:val="Заголовок 3 ур21"/>
    <w:basedOn w:val="afb"/>
    <w:uiPriority w:val="99"/>
    <w:rsid w:val="002B5C1B"/>
  </w:style>
  <w:style w:type="numbering" w:customStyle="1" w:styleId="1414">
    <w:name w:val="Стиль141"/>
    <w:uiPriority w:val="99"/>
    <w:rsid w:val="002B5C1B"/>
  </w:style>
  <w:style w:type="numbering" w:customStyle="1" w:styleId="11111211">
    <w:name w:val="1 / 1.1 / 1.1.211"/>
    <w:basedOn w:val="afb"/>
    <w:next w:val="111111"/>
    <w:locked/>
    <w:rsid w:val="002B5C1B"/>
  </w:style>
  <w:style w:type="numbering" w:customStyle="1" w:styleId="11111311">
    <w:name w:val="1 / 1.1 / 1.1.311"/>
    <w:basedOn w:val="afb"/>
    <w:next w:val="111111"/>
    <w:locked/>
    <w:rsid w:val="002B5C1B"/>
  </w:style>
  <w:style w:type="numbering" w:customStyle="1" w:styleId="2411">
    <w:name w:val="Нет списка241"/>
    <w:next w:val="afb"/>
    <w:uiPriority w:val="99"/>
    <w:semiHidden/>
    <w:unhideWhenUsed/>
    <w:rsid w:val="002B5C1B"/>
  </w:style>
  <w:style w:type="numbering" w:customStyle="1" w:styleId="11111411">
    <w:name w:val="1 / 1.1 / 1.1.411"/>
    <w:basedOn w:val="afb"/>
    <w:next w:val="111111"/>
    <w:rsid w:val="002B5C1B"/>
  </w:style>
  <w:style w:type="table" w:customStyle="1" w:styleId="111101">
    <w:name w:val="Средний список 11110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 - Акцент 1112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12">
    <w:name w:val="Нет списка111111"/>
    <w:next w:val="afb"/>
    <w:uiPriority w:val="99"/>
    <w:semiHidden/>
    <w:unhideWhenUsed/>
    <w:rsid w:val="002B5C1B"/>
  </w:style>
  <w:style w:type="table" w:customStyle="1" w:styleId="13210">
    <w:name w:val="Средний список 1321"/>
    <w:basedOn w:val="afa"/>
    <w:uiPriority w:val="65"/>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1">
    <w:name w:val="Средний список 111131"/>
    <w:basedOn w:val="afa"/>
    <w:next w:val="136"/>
    <w:uiPriority w:val="65"/>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17">
    <w:name w:val="Нет списка2111"/>
    <w:next w:val="afb"/>
    <w:uiPriority w:val="99"/>
    <w:semiHidden/>
    <w:unhideWhenUsed/>
    <w:rsid w:val="002B5C1B"/>
  </w:style>
  <w:style w:type="numbering" w:customStyle="1" w:styleId="11111110">
    <w:name w:val="Нет списка1111111"/>
    <w:next w:val="afb"/>
    <w:uiPriority w:val="99"/>
    <w:semiHidden/>
    <w:unhideWhenUsed/>
    <w:rsid w:val="002B5C1B"/>
  </w:style>
  <w:style w:type="table" w:customStyle="1" w:styleId="112210">
    <w:name w:val="Средний список 1122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5">
    <w:name w:val="Нет списка32"/>
    <w:next w:val="afb"/>
    <w:semiHidden/>
    <w:unhideWhenUsed/>
    <w:rsid w:val="002B5C1B"/>
  </w:style>
  <w:style w:type="table" w:customStyle="1" w:styleId="113210">
    <w:name w:val="Средний список 1132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12">
    <w:name w:val="Нет списка411"/>
    <w:next w:val="afb"/>
    <w:uiPriority w:val="99"/>
    <w:semiHidden/>
    <w:unhideWhenUsed/>
    <w:rsid w:val="002B5C1B"/>
  </w:style>
  <w:style w:type="table" w:customStyle="1" w:styleId="114210">
    <w:name w:val="Средний список 1142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1">
    <w:name w:val="Средний список 1152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3">
    <w:name w:val="Нет списка511"/>
    <w:next w:val="afb"/>
    <w:uiPriority w:val="99"/>
    <w:semiHidden/>
    <w:unhideWhenUsed/>
    <w:rsid w:val="002B5C1B"/>
  </w:style>
  <w:style w:type="table" w:customStyle="1" w:styleId="11621">
    <w:name w:val="Средний список 1162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11">
    <w:name w:val="Нет списка611"/>
    <w:next w:val="afb"/>
    <w:uiPriority w:val="99"/>
    <w:semiHidden/>
    <w:unhideWhenUsed/>
    <w:rsid w:val="002B5C1B"/>
  </w:style>
  <w:style w:type="table" w:customStyle="1" w:styleId="11721">
    <w:name w:val="Средний список 1172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1">
    <w:name w:val="Средний список 1182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1">
    <w:name w:val="Средний список 1192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1">
    <w:name w:val="Средний список 11102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11">
    <w:name w:val="Нет списка711"/>
    <w:next w:val="afb"/>
    <w:uiPriority w:val="99"/>
    <w:semiHidden/>
    <w:unhideWhenUsed/>
    <w:rsid w:val="002B5C1B"/>
  </w:style>
  <w:style w:type="table" w:customStyle="1" w:styleId="11111210">
    <w:name w:val="Средний список 111112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10">
    <w:name w:val="Нет списка811"/>
    <w:next w:val="afb"/>
    <w:uiPriority w:val="99"/>
    <w:semiHidden/>
    <w:unhideWhenUsed/>
    <w:rsid w:val="002B5C1B"/>
  </w:style>
  <w:style w:type="table" w:customStyle="1" w:styleId="111221">
    <w:name w:val="Средний список 11122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1">
    <w:name w:val="Средний список 11132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1">
    <w:name w:val="Средний список 11142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1">
    <w:name w:val="Средний список 11152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1">
    <w:name w:val="Средний список 11162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10">
    <w:name w:val="Нет списка911"/>
    <w:next w:val="afb"/>
    <w:uiPriority w:val="99"/>
    <w:semiHidden/>
    <w:unhideWhenUsed/>
    <w:rsid w:val="002B5C1B"/>
  </w:style>
  <w:style w:type="table" w:customStyle="1" w:styleId="111711">
    <w:name w:val="Средний список 11171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
    <w:name w:val="Средний список 1 - Акцент 1121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10">
    <w:name w:val="Средний список 1211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1">
    <w:name w:val="Средний список 11181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 - Акцент 11111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10">
    <w:name w:val="Средний список 13111"/>
    <w:basedOn w:val="afa"/>
    <w:uiPriority w:val="65"/>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1">
    <w:name w:val="Средний список 1111211"/>
    <w:basedOn w:val="afa"/>
    <w:uiPriority w:val="65"/>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10">
    <w:name w:val="Средний список 11211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0">
    <w:name w:val="Средний список 11311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10">
    <w:name w:val="Средний список 11411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0">
    <w:name w:val="Средний список 11511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0">
    <w:name w:val="Средний список 11611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1">
    <w:name w:val="Средний список 11711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1">
    <w:name w:val="Средний список 11811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1">
    <w:name w:val="Средний список 11911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1">
    <w:name w:val="Средний список 111011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1">
    <w:name w:val="Средний список 1111111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1">
    <w:name w:val="Средний список 111211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1">
    <w:name w:val="Средний список 111311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1">
    <w:name w:val="Средний список 111411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1">
    <w:name w:val="Средний список 111511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1">
    <w:name w:val="Средний список 111611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1">
    <w:name w:val="Заголовок 3 ур141"/>
    <w:uiPriority w:val="99"/>
    <w:rsid w:val="002B5C1B"/>
  </w:style>
  <w:style w:type="numbering" w:customStyle="1" w:styleId="11111511">
    <w:name w:val="1 / 1.1 / 1.1.511"/>
    <w:basedOn w:val="afb"/>
    <w:next w:val="111111"/>
    <w:semiHidden/>
    <w:unhideWhenUsed/>
    <w:rsid w:val="002B5C1B"/>
  </w:style>
  <w:style w:type="numbering" w:customStyle="1" w:styleId="1111f">
    <w:name w:val="Стиль1111"/>
    <w:uiPriority w:val="99"/>
    <w:rsid w:val="002B5C1B"/>
  </w:style>
  <w:style w:type="numbering" w:customStyle="1" w:styleId="21118">
    <w:name w:val="Заголовок 2 уровень111"/>
    <w:uiPriority w:val="99"/>
    <w:rsid w:val="002B5C1B"/>
  </w:style>
  <w:style w:type="numbering" w:customStyle="1" w:styleId="311110">
    <w:name w:val="Заголовок 3 ур1111"/>
    <w:uiPriority w:val="99"/>
    <w:rsid w:val="002B5C1B"/>
  </w:style>
  <w:style w:type="numbering" w:customStyle="1" w:styleId="10110">
    <w:name w:val="Нет списка1011"/>
    <w:next w:val="afb"/>
    <w:uiPriority w:val="99"/>
    <w:semiHidden/>
    <w:unhideWhenUsed/>
    <w:rsid w:val="002B5C1B"/>
  </w:style>
  <w:style w:type="numbering" w:customStyle="1" w:styleId="12114">
    <w:name w:val="Стиль1211"/>
    <w:uiPriority w:val="99"/>
    <w:rsid w:val="002B5C1B"/>
  </w:style>
  <w:style w:type="numbering" w:customStyle="1" w:styleId="12310">
    <w:name w:val="Нет списка1231"/>
    <w:next w:val="afb"/>
    <w:uiPriority w:val="99"/>
    <w:semiHidden/>
    <w:unhideWhenUsed/>
    <w:rsid w:val="002B5C1B"/>
  </w:style>
  <w:style w:type="numbering" w:customStyle="1" w:styleId="31c">
    <w:name w:val="Рис.31"/>
    <w:rsid w:val="002B5C1B"/>
  </w:style>
  <w:style w:type="numbering" w:customStyle="1" w:styleId="112112">
    <w:name w:val="Нет списка11211"/>
    <w:next w:val="afb"/>
    <w:uiPriority w:val="99"/>
    <w:semiHidden/>
    <w:unhideWhenUsed/>
    <w:rsid w:val="002B5C1B"/>
  </w:style>
  <w:style w:type="numbering" w:customStyle="1" w:styleId="22111">
    <w:name w:val="Нет списка2211"/>
    <w:next w:val="afb"/>
    <w:uiPriority w:val="99"/>
    <w:semiHidden/>
    <w:unhideWhenUsed/>
    <w:rsid w:val="002B5C1B"/>
  </w:style>
  <w:style w:type="numbering" w:customStyle="1" w:styleId="121a">
    <w:name w:val="Рис.121"/>
    <w:rsid w:val="002B5C1B"/>
  </w:style>
  <w:style w:type="numbering" w:customStyle="1" w:styleId="121111">
    <w:name w:val="Нет списка12111"/>
    <w:next w:val="afb"/>
    <w:uiPriority w:val="99"/>
    <w:semiHidden/>
    <w:unhideWhenUsed/>
    <w:rsid w:val="002B5C1B"/>
  </w:style>
  <w:style w:type="numbering" w:customStyle="1" w:styleId="31211">
    <w:name w:val="Заголовок 3 ур1211"/>
    <w:uiPriority w:val="99"/>
    <w:rsid w:val="002B5C1B"/>
  </w:style>
  <w:style w:type="numbering" w:customStyle="1" w:styleId="13112">
    <w:name w:val="Нет списка1311"/>
    <w:next w:val="afb"/>
    <w:uiPriority w:val="99"/>
    <w:semiHidden/>
    <w:unhideWhenUsed/>
    <w:rsid w:val="002B5C1B"/>
  </w:style>
  <w:style w:type="numbering" w:customStyle="1" w:styleId="13113">
    <w:name w:val="Стиль1311"/>
    <w:uiPriority w:val="99"/>
    <w:rsid w:val="002B5C1B"/>
  </w:style>
  <w:style w:type="numbering" w:customStyle="1" w:styleId="14110">
    <w:name w:val="Нет списка1411"/>
    <w:next w:val="afb"/>
    <w:uiPriority w:val="99"/>
    <w:semiHidden/>
    <w:unhideWhenUsed/>
    <w:rsid w:val="002B5C1B"/>
  </w:style>
  <w:style w:type="numbering" w:customStyle="1" w:styleId="211b">
    <w:name w:val="Рис.211"/>
    <w:rsid w:val="002B5C1B"/>
  </w:style>
  <w:style w:type="numbering" w:customStyle="1" w:styleId="113112">
    <w:name w:val="Нет списка11311"/>
    <w:next w:val="afb"/>
    <w:uiPriority w:val="99"/>
    <w:semiHidden/>
    <w:unhideWhenUsed/>
    <w:rsid w:val="002B5C1B"/>
  </w:style>
  <w:style w:type="numbering" w:customStyle="1" w:styleId="23110">
    <w:name w:val="Нет списка2311"/>
    <w:next w:val="afb"/>
    <w:uiPriority w:val="99"/>
    <w:semiHidden/>
    <w:unhideWhenUsed/>
    <w:rsid w:val="002B5C1B"/>
  </w:style>
  <w:style w:type="numbering" w:customStyle="1" w:styleId="1111f0">
    <w:name w:val="Рис.1111"/>
    <w:rsid w:val="002B5C1B"/>
  </w:style>
  <w:style w:type="numbering" w:customStyle="1" w:styleId="122110">
    <w:name w:val="Нет списка12211"/>
    <w:next w:val="afb"/>
    <w:uiPriority w:val="99"/>
    <w:semiHidden/>
    <w:unhideWhenUsed/>
    <w:rsid w:val="002B5C1B"/>
  </w:style>
  <w:style w:type="numbering" w:customStyle="1" w:styleId="31311">
    <w:name w:val="Заголовок 3 ур1311"/>
    <w:uiPriority w:val="99"/>
    <w:rsid w:val="002B5C1B"/>
  </w:style>
  <w:style w:type="paragraph" w:customStyle="1" w:styleId="2fffb">
    <w:name w:val="Выделенная цитата2"/>
    <w:basedOn w:val="af8"/>
    <w:next w:val="af8"/>
    <w:uiPriority w:val="30"/>
    <w:qFormat/>
    <w:rsid w:val="002B5C1B"/>
    <w:pPr>
      <w:pBdr>
        <w:top w:val="single" w:sz="4" w:space="10" w:color="4F81BD"/>
        <w:bottom w:val="single" w:sz="4" w:space="10" w:color="4F81BD"/>
      </w:pBdr>
      <w:spacing w:before="360" w:after="360" w:line="259" w:lineRule="auto"/>
      <w:ind w:left="864" w:right="864"/>
      <w:jc w:val="center"/>
    </w:pPr>
    <w:rPr>
      <w:rFonts w:ascii="Calibri" w:eastAsia="Calibri" w:hAnsi="Calibri"/>
      <w:i/>
      <w:iCs/>
      <w:sz w:val="22"/>
      <w:szCs w:val="22"/>
      <w:lang w:eastAsia="en-US"/>
    </w:rPr>
  </w:style>
  <w:style w:type="numbering" w:customStyle="1" w:styleId="31114">
    <w:name w:val="Нет списка3111"/>
    <w:next w:val="afb"/>
    <w:uiPriority w:val="99"/>
    <w:semiHidden/>
    <w:rsid w:val="002B5C1B"/>
  </w:style>
  <w:style w:type="character" w:customStyle="1" w:styleId="326">
    <w:name w:val="Заголовок 3 Знак2"/>
    <w:uiPriority w:val="9"/>
    <w:semiHidden/>
    <w:rsid w:val="002B5C1B"/>
    <w:rPr>
      <w:rFonts w:ascii="Calibri Light" w:eastAsia="Times New Roman" w:hAnsi="Calibri Light" w:cs="Times New Roman"/>
      <w:color w:val="1F4D78"/>
      <w:sz w:val="24"/>
      <w:szCs w:val="24"/>
    </w:rPr>
  </w:style>
  <w:style w:type="character" w:customStyle="1" w:styleId="2fffc">
    <w:name w:val="Выделенная цитата Знак2"/>
    <w:uiPriority w:val="30"/>
    <w:rsid w:val="002B5C1B"/>
    <w:rPr>
      <w:i/>
      <w:iCs/>
      <w:color w:val="5B9BD5"/>
    </w:rPr>
  </w:style>
  <w:style w:type="numbering" w:customStyle="1" w:styleId="183">
    <w:name w:val="Нет списка18"/>
    <w:next w:val="afb"/>
    <w:uiPriority w:val="99"/>
    <w:semiHidden/>
    <w:unhideWhenUsed/>
    <w:rsid w:val="002B5C1B"/>
  </w:style>
  <w:style w:type="numbering" w:customStyle="1" w:styleId="192">
    <w:name w:val="Нет списка19"/>
    <w:next w:val="afb"/>
    <w:uiPriority w:val="99"/>
    <w:semiHidden/>
    <w:unhideWhenUsed/>
    <w:rsid w:val="002B5C1B"/>
  </w:style>
  <w:style w:type="table" w:customStyle="1" w:styleId="TableGridReport6">
    <w:name w:val="Table Grid Report6"/>
    <w:basedOn w:val="afa"/>
    <w:next w:val="afff7"/>
    <w:uiPriority w:val="59"/>
    <w:rsid w:val="002B5C1B"/>
    <w:pPr>
      <w:spacing w:after="0" w:line="240" w:lineRule="auto"/>
      <w:ind w:left="1080"/>
    </w:pPr>
    <w:rPr>
      <w:rFonts w:ascii="Cambria" w:eastAsia="Times New Roman"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 55"/>
    <w:basedOn w:val="afa"/>
    <w:next w:val="55"/>
    <w:rsid w:val="002B5C1B"/>
    <w:pPr>
      <w:spacing w:after="0" w:line="240" w:lineRule="auto"/>
      <w:ind w:left="1080"/>
    </w:pPr>
    <w:rPr>
      <w:rFonts w:ascii="Cambria" w:eastAsia="Times New Roman" w:hAnsi="Cambria"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7">
    <w:name w:val="1 / 1.1 / 1.1.7"/>
    <w:basedOn w:val="afb"/>
    <w:next w:val="111111"/>
    <w:rsid w:val="002B5C1B"/>
    <w:pPr>
      <w:numPr>
        <w:numId w:val="7"/>
      </w:numPr>
    </w:pPr>
  </w:style>
  <w:style w:type="table" w:customStyle="1" w:styleId="TableGrid13">
    <w:name w:val="Table Grid13"/>
    <w:basedOn w:val="afa"/>
    <w:next w:val="afff7"/>
    <w:rsid w:val="002B5C1B"/>
    <w:pPr>
      <w:spacing w:after="0" w:line="240" w:lineRule="auto"/>
    </w:pPr>
    <w:rPr>
      <w:rFonts w:ascii="Cambria" w:eastAsia="Times New Roman" w:hAnsi="Cambria" w:cs="Times New Roman"/>
      <w:sz w:val="20"/>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4f5">
    <w:name w:val="Папушкин4"/>
    <w:basedOn w:val="afff7"/>
    <w:rsid w:val="002B5C1B"/>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fa"/>
    <w:next w:val="55"/>
    <w:rsid w:val="002B5C1B"/>
    <w:pPr>
      <w:spacing w:after="0" w:line="240" w:lineRule="auto"/>
      <w:ind w:left="1080"/>
    </w:pPr>
    <w:rPr>
      <w:rFonts w:ascii="Cambria" w:eastAsia="Times New Roman" w:hAnsi="Cambria"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2">
    <w:name w:val="Столбцы таблицы 34"/>
    <w:basedOn w:val="afa"/>
    <w:next w:val="38"/>
    <w:rsid w:val="002B5C1B"/>
    <w:pPr>
      <w:widowControl w:val="0"/>
      <w:adjustRightInd w:val="0"/>
      <w:spacing w:after="0" w:line="360" w:lineRule="atLeast"/>
      <w:ind w:firstLine="567"/>
      <w:jc w:val="both"/>
      <w:textAlignment w:val="baseline"/>
    </w:pPr>
    <w:rPr>
      <w:rFonts w:ascii="Cambria" w:eastAsia="Times New Roman" w:hAnsi="Cambria"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fa"/>
    <w:next w:val="48"/>
    <w:rsid w:val="002B5C1B"/>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fa"/>
    <w:next w:val="59"/>
    <w:rsid w:val="002B5C1B"/>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fa"/>
    <w:next w:val="-10"/>
    <w:rsid w:val="002B5C1B"/>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Столбцы таблицы 24"/>
    <w:basedOn w:val="afa"/>
    <w:next w:val="28"/>
    <w:rsid w:val="002B5C1B"/>
    <w:pPr>
      <w:widowControl w:val="0"/>
      <w:adjustRightInd w:val="0"/>
      <w:spacing w:after="0" w:line="360" w:lineRule="atLeast"/>
      <w:ind w:firstLine="567"/>
      <w:jc w:val="both"/>
      <w:textAlignment w:val="baseline"/>
    </w:pPr>
    <w:rPr>
      <w:rFonts w:ascii="Cambria" w:eastAsia="Times New Roman" w:hAnsi="Cambria"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fa"/>
    <w:next w:val="-20"/>
    <w:rsid w:val="002B5C1B"/>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6">
    <w:name w:val="Современная таблица4"/>
    <w:basedOn w:val="afa"/>
    <w:next w:val="affff2"/>
    <w:rsid w:val="002B5C1B"/>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0">
    <w:name w:val="Средний список 1120"/>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3">
    <w:name w:val="Простая таблица 24"/>
    <w:basedOn w:val="afa"/>
    <w:next w:val="29"/>
    <w:rsid w:val="002B5C1B"/>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f7">
    <w:name w:val="Стандартная таблица4"/>
    <w:basedOn w:val="afa"/>
    <w:next w:val="affff3"/>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2">
    <w:name w:val="Классическая таблица 16"/>
    <w:basedOn w:val="afa"/>
    <w:next w:val="1f2"/>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6">
    <w:name w:val="Простая таблица 14"/>
    <w:basedOn w:val="afa"/>
    <w:next w:val="1f3"/>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Изящная таблица 24"/>
    <w:basedOn w:val="afa"/>
    <w:next w:val="2a"/>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Веб-таблица 14"/>
    <w:basedOn w:val="afa"/>
    <w:next w:val="-11"/>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1">
    <w:name w:val="Веб-таблица 24"/>
    <w:basedOn w:val="afa"/>
    <w:next w:val="-21"/>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fa"/>
    <w:next w:val="-3"/>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8">
    <w:name w:val="Изысканная таблица4"/>
    <w:basedOn w:val="afa"/>
    <w:next w:val="affff6"/>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fa"/>
    <w:next w:val="1f4"/>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fa"/>
    <w:next w:val="2d"/>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3">
    <w:name w:val="Сетка таблицы115"/>
    <w:basedOn w:val="afa"/>
    <w:next w:val="afff7"/>
    <w:uiPriority w:val="59"/>
    <w:rsid w:val="002B5C1B"/>
    <w:pPr>
      <w:spacing w:after="0" w:line="240" w:lineRule="auto"/>
    </w:pPr>
    <w:rPr>
      <w:rFonts w:ascii="Cambria" w:eastAsia="Times New Roman"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fa"/>
    <w:next w:val="afff7"/>
    <w:uiPriority w:val="59"/>
    <w:rsid w:val="002B5C1B"/>
    <w:pPr>
      <w:spacing w:after="0" w:line="240" w:lineRule="auto"/>
    </w:pPr>
    <w:rPr>
      <w:rFonts w:ascii="Cambria" w:eastAsia="Times New Roman"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 84"/>
    <w:basedOn w:val="afa"/>
    <w:next w:val="82"/>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6">
    <w:name w:val="Сетка таблицы 24"/>
    <w:basedOn w:val="afa"/>
    <w:next w:val="2f2"/>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8">
    <w:name w:val="Сетка таблицы 14"/>
    <w:basedOn w:val="afa"/>
    <w:next w:val="1f8"/>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54">
    <w:name w:val="Нет списка115"/>
    <w:next w:val="afb"/>
    <w:uiPriority w:val="99"/>
    <w:semiHidden/>
    <w:unhideWhenUsed/>
    <w:rsid w:val="002B5C1B"/>
  </w:style>
  <w:style w:type="table" w:customStyle="1" w:styleId="163">
    <w:name w:val="Светлая заливка16"/>
    <w:basedOn w:val="afa"/>
    <w:uiPriority w:val="60"/>
    <w:rsid w:val="002B5C1B"/>
    <w:pPr>
      <w:spacing w:after="0" w:line="240" w:lineRule="auto"/>
    </w:pPr>
    <w:rPr>
      <w:rFonts w:ascii="Arial" w:eastAsia="Times New Roman" w:hAnsi="Arial"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2">
    <w:name w:val="Средний список 123"/>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0">
    <w:name w:val="Сетка таблицы252"/>
    <w:basedOn w:val="afa"/>
    <w:next w:val="afff7"/>
    <w:rsid w:val="002B5C1B"/>
    <w:pPr>
      <w:spacing w:after="0" w:line="240" w:lineRule="auto"/>
    </w:pPr>
    <w:rPr>
      <w:rFonts w:ascii="Cambria" w:eastAsia="Times New Roman"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7">
    <w:name w:val="Светлая заливка24"/>
    <w:basedOn w:val="afa"/>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Сетка таблицы34"/>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8">
    <w:name w:val="Заголовок 2 уровень3"/>
    <w:basedOn w:val="afb"/>
    <w:uiPriority w:val="99"/>
    <w:rsid w:val="002B5C1B"/>
  </w:style>
  <w:style w:type="numbering" w:customStyle="1" w:styleId="330">
    <w:name w:val="Заголовок 3 ур3"/>
    <w:basedOn w:val="afb"/>
    <w:uiPriority w:val="99"/>
    <w:rsid w:val="002B5C1B"/>
    <w:pPr>
      <w:numPr>
        <w:numId w:val="16"/>
      </w:numPr>
    </w:pPr>
  </w:style>
  <w:style w:type="numbering" w:customStyle="1" w:styleId="15">
    <w:name w:val="Стиль15"/>
    <w:uiPriority w:val="99"/>
    <w:rsid w:val="002B5C1B"/>
    <w:pPr>
      <w:numPr>
        <w:numId w:val="18"/>
      </w:numPr>
    </w:pPr>
  </w:style>
  <w:style w:type="table" w:customStyle="1" w:styleId="344">
    <w:name w:val="Простая таблица 34"/>
    <w:basedOn w:val="afa"/>
    <w:next w:val="3f6"/>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fa"/>
    <w:next w:val="2-4"/>
    <w:uiPriority w:val="64"/>
    <w:rsid w:val="002B5C1B"/>
    <w:pPr>
      <w:spacing w:after="0" w:line="240" w:lineRule="auto"/>
    </w:pPr>
    <w:rPr>
      <w:rFonts w:ascii="Cambria" w:eastAsia="Times New Roman" w:hAnsi="Cambria"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3">
    <w:name w:val="Светлая заливка119"/>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0">
    <w:name w:val="Светлая заливка1153"/>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3">
    <w:name w:val="Светлая заливка1113"/>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2">
    <w:name w:val="Светлая заливка36"/>
    <w:basedOn w:val="afa"/>
    <w:next w:val="LightShading1"/>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0">
    <w:name w:val="Светлая заливка1123"/>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33">
    <w:name w:val="Сетка таблицы43"/>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0">
    <w:name w:val="Светлая заливка1143"/>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f9">
    <w:name w:val="рпдлпжлопж3"/>
    <w:basedOn w:val="afa"/>
    <w:uiPriority w:val="99"/>
    <w:rsid w:val="002B5C1B"/>
    <w:pPr>
      <w:spacing w:after="0" w:line="240" w:lineRule="auto"/>
      <w:jc w:val="right"/>
    </w:pPr>
    <w:rPr>
      <w:rFonts w:ascii="Arial" w:eastAsia="Calibri" w:hAnsi="Arial" w:cs="Times New Roman"/>
      <w:sz w:val="18"/>
      <w:szCs w:val="20"/>
      <w:lang w:eastAsia="ru-RU"/>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2">
    <w:name w:val="1 / 1.1 / 1.1.22"/>
    <w:basedOn w:val="afb"/>
    <w:next w:val="111111"/>
    <w:locked/>
    <w:rsid w:val="002B5C1B"/>
  </w:style>
  <w:style w:type="numbering" w:customStyle="1" w:styleId="1111132">
    <w:name w:val="1 / 1.1 / 1.1.32"/>
    <w:basedOn w:val="afb"/>
    <w:next w:val="111111"/>
    <w:locked/>
    <w:rsid w:val="002B5C1B"/>
  </w:style>
  <w:style w:type="table" w:customStyle="1" w:styleId="3132">
    <w:name w:val="Светлая заливка313"/>
    <w:basedOn w:val="afa"/>
    <w:next w:val="afa"/>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53">
    <w:name w:val="Нет списка25"/>
    <w:next w:val="afb"/>
    <w:uiPriority w:val="99"/>
    <w:semiHidden/>
    <w:unhideWhenUsed/>
    <w:rsid w:val="002B5C1B"/>
  </w:style>
  <w:style w:type="table" w:customStyle="1" w:styleId="525">
    <w:name w:val="Сетка таблицы52"/>
    <w:basedOn w:val="afa"/>
    <w:next w:val="afff7"/>
    <w:rsid w:val="002B5C1B"/>
    <w:pPr>
      <w:spacing w:after="0" w:line="240" w:lineRule="auto"/>
      <w:ind w:left="1080"/>
    </w:pPr>
    <w:rPr>
      <w:rFonts w:ascii="Cambria" w:eastAsia="Times New Roman"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 514"/>
    <w:basedOn w:val="afa"/>
    <w:next w:val="55"/>
    <w:rsid w:val="002B5C1B"/>
    <w:pPr>
      <w:spacing w:after="0" w:line="240" w:lineRule="auto"/>
      <w:ind w:left="1080"/>
    </w:pPr>
    <w:rPr>
      <w:rFonts w:ascii="Cambria" w:eastAsia="Times New Roman" w:hAnsi="Cambria"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fb"/>
    <w:next w:val="111111"/>
    <w:rsid w:val="002B5C1B"/>
  </w:style>
  <w:style w:type="table" w:customStyle="1" w:styleId="TableGrid112">
    <w:name w:val="Table Grid112"/>
    <w:basedOn w:val="afa"/>
    <w:next w:val="afff7"/>
    <w:rsid w:val="002B5C1B"/>
    <w:pPr>
      <w:spacing w:after="0" w:line="240" w:lineRule="auto"/>
    </w:pPr>
    <w:rPr>
      <w:rFonts w:ascii="Cambria" w:eastAsia="Times New Roman" w:hAnsi="Cambria" w:cs="Times New Roman"/>
      <w:sz w:val="20"/>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3f1">
    <w:name w:val="Папушкин13"/>
    <w:basedOn w:val="afff7"/>
    <w:rsid w:val="002B5C1B"/>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fa"/>
    <w:next w:val="55"/>
    <w:rsid w:val="002B5C1B"/>
    <w:pPr>
      <w:spacing w:after="0" w:line="240" w:lineRule="auto"/>
      <w:ind w:left="1080"/>
    </w:pPr>
    <w:rPr>
      <w:rFonts w:ascii="Cambria" w:eastAsia="Times New Roman" w:hAnsi="Cambria"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3">
    <w:name w:val="Столбцы таблицы 313"/>
    <w:basedOn w:val="afa"/>
    <w:next w:val="38"/>
    <w:rsid w:val="002B5C1B"/>
    <w:pPr>
      <w:widowControl w:val="0"/>
      <w:adjustRightInd w:val="0"/>
      <w:spacing w:after="0" w:line="360" w:lineRule="atLeast"/>
      <w:ind w:firstLine="567"/>
      <w:jc w:val="both"/>
      <w:textAlignment w:val="baseline"/>
    </w:pPr>
    <w:rPr>
      <w:rFonts w:ascii="Cambria" w:eastAsia="Times New Roman" w:hAnsi="Cambria"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fa"/>
    <w:next w:val="48"/>
    <w:rsid w:val="002B5C1B"/>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fa"/>
    <w:next w:val="59"/>
    <w:rsid w:val="002B5C1B"/>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fa"/>
    <w:next w:val="-10"/>
    <w:rsid w:val="002B5C1B"/>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Столбцы таблицы 213"/>
    <w:basedOn w:val="afa"/>
    <w:next w:val="28"/>
    <w:rsid w:val="002B5C1B"/>
    <w:pPr>
      <w:widowControl w:val="0"/>
      <w:adjustRightInd w:val="0"/>
      <w:spacing w:after="0" w:line="360" w:lineRule="atLeast"/>
      <w:ind w:firstLine="567"/>
      <w:jc w:val="both"/>
      <w:textAlignment w:val="baseline"/>
    </w:pPr>
    <w:rPr>
      <w:rFonts w:ascii="Cambria" w:eastAsia="Times New Roman" w:hAnsi="Cambria"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fa"/>
    <w:next w:val="-20"/>
    <w:rsid w:val="002B5C1B"/>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2">
    <w:name w:val="Современная таблица13"/>
    <w:basedOn w:val="afa"/>
    <w:next w:val="affff2"/>
    <w:rsid w:val="002B5C1B"/>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0">
    <w:name w:val="Средний список 11114"/>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2">
    <w:name w:val="Простая таблица 213"/>
    <w:basedOn w:val="afa"/>
    <w:next w:val="29"/>
    <w:rsid w:val="002B5C1B"/>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3">
    <w:name w:val="Стандартная таблица13"/>
    <w:basedOn w:val="afa"/>
    <w:next w:val="affff3"/>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6">
    <w:name w:val="Классическая таблица 113"/>
    <w:basedOn w:val="afa"/>
    <w:next w:val="1f2"/>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7">
    <w:name w:val="Простая таблица 113"/>
    <w:basedOn w:val="afa"/>
    <w:next w:val="1f3"/>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3">
    <w:name w:val="Изящная таблица 213"/>
    <w:basedOn w:val="afa"/>
    <w:next w:val="2a"/>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
    <w:name w:val="Веб-таблица 113"/>
    <w:basedOn w:val="afa"/>
    <w:next w:val="-11"/>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fa"/>
    <w:next w:val="-21"/>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fa"/>
    <w:next w:val="-3"/>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f4">
    <w:name w:val="Изысканная таблица13"/>
    <w:basedOn w:val="afa"/>
    <w:next w:val="affff6"/>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8">
    <w:name w:val="Изящная таблица 113"/>
    <w:basedOn w:val="afa"/>
    <w:next w:val="1f4"/>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4">
    <w:name w:val="Классическая таблица 213"/>
    <w:basedOn w:val="afa"/>
    <w:next w:val="2d"/>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63">
    <w:name w:val="Сетка таблицы116"/>
    <w:basedOn w:val="afa"/>
    <w:next w:val="afff7"/>
    <w:uiPriority w:val="59"/>
    <w:rsid w:val="002B5C1B"/>
    <w:pPr>
      <w:spacing w:after="0" w:line="240" w:lineRule="auto"/>
    </w:pPr>
    <w:rPr>
      <w:rFonts w:ascii="Cambria" w:eastAsia="Times New Roman"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a"/>
    <w:next w:val="afff7"/>
    <w:rsid w:val="002B5C1B"/>
    <w:pPr>
      <w:spacing w:after="0" w:line="240" w:lineRule="auto"/>
    </w:pPr>
    <w:rPr>
      <w:rFonts w:ascii="Cambria" w:eastAsia="Times New Roman"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0">
    <w:name w:val="Сетка таблицы 813"/>
    <w:basedOn w:val="afa"/>
    <w:next w:val="82"/>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5">
    <w:name w:val="Сетка таблицы 213"/>
    <w:basedOn w:val="afa"/>
    <w:next w:val="2f2"/>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9">
    <w:name w:val="Сетка таблицы 113"/>
    <w:basedOn w:val="afa"/>
    <w:next w:val="1f8"/>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4">
    <w:name w:val="Простая таблица 313"/>
    <w:basedOn w:val="afa"/>
    <w:next w:val="3f6"/>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fa"/>
    <w:next w:val="2-4"/>
    <w:uiPriority w:val="64"/>
    <w:rsid w:val="002B5C1B"/>
    <w:pPr>
      <w:spacing w:after="0" w:line="240" w:lineRule="auto"/>
    </w:pPr>
    <w:rPr>
      <w:rFonts w:ascii="Cambria" w:eastAsia="Times New Roman" w:hAnsi="Cambria"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34">
    <w:name w:val="Нет списка1113"/>
    <w:next w:val="afb"/>
    <w:uiPriority w:val="99"/>
    <w:semiHidden/>
    <w:unhideWhenUsed/>
    <w:rsid w:val="002B5C1B"/>
  </w:style>
  <w:style w:type="table" w:customStyle="1" w:styleId="1334">
    <w:name w:val="Средний список 133"/>
    <w:basedOn w:val="afa"/>
    <w:uiPriority w:val="65"/>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0">
    <w:name w:val="Средний список 11115"/>
    <w:basedOn w:val="afa"/>
    <w:next w:val="136"/>
    <w:uiPriority w:val="65"/>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4">
    <w:name w:val="Светлая заливка43"/>
    <w:basedOn w:val="afa"/>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7">
    <w:name w:val="Нет списка212"/>
    <w:next w:val="afb"/>
    <w:uiPriority w:val="99"/>
    <w:semiHidden/>
    <w:unhideWhenUsed/>
    <w:rsid w:val="002B5C1B"/>
  </w:style>
  <w:style w:type="numbering" w:customStyle="1" w:styleId="111122">
    <w:name w:val="Нет списка11112"/>
    <w:next w:val="afb"/>
    <w:uiPriority w:val="99"/>
    <w:semiHidden/>
    <w:unhideWhenUsed/>
    <w:rsid w:val="002B5C1B"/>
  </w:style>
  <w:style w:type="table" w:customStyle="1" w:styleId="11231">
    <w:name w:val="Средний список 1123"/>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5">
    <w:name w:val="Нет списка33"/>
    <w:next w:val="afb"/>
    <w:semiHidden/>
    <w:unhideWhenUsed/>
    <w:rsid w:val="002B5C1B"/>
  </w:style>
  <w:style w:type="table" w:customStyle="1" w:styleId="11331">
    <w:name w:val="Средний список 1133"/>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3">
    <w:name w:val="Светлая заливка123"/>
    <w:basedOn w:val="afa"/>
    <w:next w:val="4e"/>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3">
    <w:name w:val="Нет списка42"/>
    <w:next w:val="afb"/>
    <w:uiPriority w:val="99"/>
    <w:semiHidden/>
    <w:unhideWhenUsed/>
    <w:rsid w:val="002B5C1B"/>
  </w:style>
  <w:style w:type="table" w:customStyle="1" w:styleId="11431">
    <w:name w:val="Средний список 1143"/>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1">
    <w:name w:val="Средний список 1153"/>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26">
    <w:name w:val="Нет списка52"/>
    <w:next w:val="afb"/>
    <w:uiPriority w:val="99"/>
    <w:semiHidden/>
    <w:unhideWhenUsed/>
    <w:rsid w:val="002B5C1B"/>
  </w:style>
  <w:style w:type="table" w:customStyle="1" w:styleId="11630">
    <w:name w:val="Средний список 1163"/>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6">
    <w:name w:val="Светлая заливка213"/>
    <w:basedOn w:val="afa"/>
    <w:next w:val="4e"/>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22">
    <w:name w:val="Нет списка62"/>
    <w:next w:val="afb"/>
    <w:uiPriority w:val="99"/>
    <w:semiHidden/>
    <w:unhideWhenUsed/>
    <w:rsid w:val="002B5C1B"/>
  </w:style>
  <w:style w:type="table" w:customStyle="1" w:styleId="1173">
    <w:name w:val="Средний список 1173"/>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
    <w:name w:val="Средний список 1183"/>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
    <w:name w:val="Средний список 11103"/>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3">
    <w:name w:val="Нет списка72"/>
    <w:next w:val="afb"/>
    <w:uiPriority w:val="99"/>
    <w:semiHidden/>
    <w:unhideWhenUsed/>
    <w:rsid w:val="002B5C1B"/>
  </w:style>
  <w:style w:type="table" w:customStyle="1" w:styleId="1111130">
    <w:name w:val="Средний список 111113"/>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fa"/>
    <w:next w:val="4e"/>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22">
    <w:name w:val="Нет списка82"/>
    <w:next w:val="afb"/>
    <w:uiPriority w:val="99"/>
    <w:semiHidden/>
    <w:unhideWhenUsed/>
    <w:rsid w:val="002B5C1B"/>
  </w:style>
  <w:style w:type="table" w:customStyle="1" w:styleId="111230">
    <w:name w:val="Средний список 11123"/>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0">
    <w:name w:val="Средний список 11133"/>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
    <w:name w:val="Средний список 11163"/>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1">
    <w:name w:val="Светлая заливка1163"/>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fa"/>
    <w:next w:val="4e"/>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5">
    <w:name w:val="Светлая заливка133"/>
    <w:basedOn w:val="afa"/>
    <w:next w:val="4e"/>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0">
    <w:name w:val="Сетка таблицы 5113"/>
    <w:basedOn w:val="afa"/>
    <w:next w:val="55"/>
    <w:rsid w:val="002B5C1B"/>
    <w:pPr>
      <w:spacing w:after="0" w:line="240" w:lineRule="auto"/>
    </w:pPr>
    <w:rPr>
      <w:rFonts w:ascii="Cambria" w:eastAsia="Times New Roman" w:hAnsi="Cambria"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20">
    <w:name w:val="Нет списка92"/>
    <w:next w:val="afb"/>
    <w:uiPriority w:val="99"/>
    <w:semiHidden/>
    <w:unhideWhenUsed/>
    <w:rsid w:val="002B5C1B"/>
  </w:style>
  <w:style w:type="table" w:customStyle="1" w:styleId="1224">
    <w:name w:val="Простая таблица 122"/>
    <w:basedOn w:val="afa"/>
    <w:next w:val="1f3"/>
    <w:semiHidden/>
    <w:unhideWhenUsed/>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1">
    <w:name w:val="Простая таблица 222"/>
    <w:basedOn w:val="afa"/>
    <w:next w:val="29"/>
    <w:semiHidden/>
    <w:unhideWhenUsed/>
    <w:rsid w:val="002B5C1B"/>
    <w:pPr>
      <w:widowControl w:val="0"/>
      <w:adjustRightInd w:val="0"/>
      <w:spacing w:after="0" w:line="360" w:lineRule="atLeast"/>
      <w:ind w:firstLine="567"/>
      <w:jc w:val="both"/>
    </w:pPr>
    <w:rPr>
      <w:rFonts w:ascii="Cambria" w:eastAsia="Times New Roman" w:hAnsi="Cambria"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1">
    <w:name w:val="Простая таблица 322"/>
    <w:basedOn w:val="afa"/>
    <w:next w:val="3f6"/>
    <w:semiHidden/>
    <w:unhideWhenUsed/>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25">
    <w:name w:val="Классическая таблица 122"/>
    <w:basedOn w:val="afa"/>
    <w:next w:val="1f2"/>
    <w:semiHidden/>
    <w:unhideWhenUsed/>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2">
    <w:name w:val="Классическая таблица 222"/>
    <w:basedOn w:val="afa"/>
    <w:next w:val="2d"/>
    <w:semiHidden/>
    <w:unhideWhenUsed/>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3">
    <w:name w:val="Столбцы таблицы 222"/>
    <w:basedOn w:val="afa"/>
    <w:next w:val="28"/>
    <w:semiHidden/>
    <w:unhideWhenUsed/>
    <w:rsid w:val="002B5C1B"/>
    <w:pPr>
      <w:widowControl w:val="0"/>
      <w:adjustRightInd w:val="0"/>
      <w:spacing w:after="0" w:line="360" w:lineRule="atLeast"/>
      <w:ind w:firstLine="567"/>
      <w:jc w:val="both"/>
    </w:pPr>
    <w:rPr>
      <w:rFonts w:ascii="Cambria" w:eastAsia="Times New Roman" w:hAnsi="Cambria"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2">
    <w:name w:val="Столбцы таблицы 322"/>
    <w:basedOn w:val="afa"/>
    <w:next w:val="38"/>
    <w:semiHidden/>
    <w:unhideWhenUsed/>
    <w:rsid w:val="002B5C1B"/>
    <w:pPr>
      <w:widowControl w:val="0"/>
      <w:adjustRightInd w:val="0"/>
      <w:spacing w:after="0" w:line="360" w:lineRule="atLeast"/>
      <w:ind w:firstLine="567"/>
      <w:jc w:val="both"/>
    </w:pPr>
    <w:rPr>
      <w:rFonts w:ascii="Cambria" w:eastAsia="Times New Roman" w:hAnsi="Cambria"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0">
    <w:name w:val="Столбцы таблицы 422"/>
    <w:basedOn w:val="afa"/>
    <w:next w:val="48"/>
    <w:semiHidden/>
    <w:unhideWhenUsed/>
    <w:rsid w:val="002B5C1B"/>
    <w:pPr>
      <w:widowControl w:val="0"/>
      <w:adjustRightInd w:val="0"/>
      <w:spacing w:after="0" w:line="360" w:lineRule="atLeast"/>
      <w:ind w:firstLine="567"/>
      <w:jc w:val="both"/>
    </w:pPr>
    <w:rPr>
      <w:rFonts w:ascii="Cambria" w:eastAsia="Times New Roman" w:hAnsi="Cambria"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2">
    <w:name w:val="Столбцы таблицы 522"/>
    <w:basedOn w:val="afa"/>
    <w:next w:val="59"/>
    <w:semiHidden/>
    <w:unhideWhenUsed/>
    <w:rsid w:val="002B5C1B"/>
    <w:pPr>
      <w:widowControl w:val="0"/>
      <w:adjustRightInd w:val="0"/>
      <w:spacing w:after="0" w:line="360" w:lineRule="atLeast"/>
      <w:ind w:firstLine="567"/>
      <w:jc w:val="both"/>
    </w:pPr>
    <w:rPr>
      <w:rFonts w:ascii="Cambria" w:eastAsia="Times New Roman" w:hAnsi="Cambria"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6">
    <w:name w:val="Сетка таблицы 122"/>
    <w:basedOn w:val="afa"/>
    <w:next w:val="1f8"/>
    <w:semiHidden/>
    <w:unhideWhenUsed/>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24">
    <w:name w:val="Сетка таблицы 222"/>
    <w:basedOn w:val="afa"/>
    <w:next w:val="2f2"/>
    <w:semiHidden/>
    <w:unhideWhenUsed/>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2">
    <w:name w:val="Сетка таблицы 532"/>
    <w:basedOn w:val="afa"/>
    <w:next w:val="55"/>
    <w:semiHidden/>
    <w:unhideWhenUsed/>
    <w:rsid w:val="002B5C1B"/>
    <w:pPr>
      <w:spacing w:after="0" w:line="240" w:lineRule="auto"/>
      <w:ind w:left="1080"/>
    </w:pPr>
    <w:rPr>
      <w:rFonts w:ascii="Cambria" w:eastAsia="Times New Roman" w:hAnsi="Cambria"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20">
    <w:name w:val="Сетка таблицы 822"/>
    <w:basedOn w:val="afa"/>
    <w:next w:val="82"/>
    <w:semiHidden/>
    <w:unhideWhenUsed/>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2">
    <w:name w:val="Таблица-список 122"/>
    <w:basedOn w:val="afa"/>
    <w:next w:val="-10"/>
    <w:semiHidden/>
    <w:unhideWhenUsed/>
    <w:rsid w:val="002B5C1B"/>
    <w:pPr>
      <w:widowControl w:val="0"/>
      <w:adjustRightInd w:val="0"/>
      <w:spacing w:after="0" w:line="360" w:lineRule="atLeast"/>
      <w:ind w:firstLine="567"/>
      <w:jc w:val="both"/>
    </w:pPr>
    <w:rPr>
      <w:rFonts w:ascii="Cambria" w:eastAsia="Times New Roman" w:hAnsi="Cambria"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Таблица-список 222"/>
    <w:basedOn w:val="afa"/>
    <w:next w:val="-20"/>
    <w:semiHidden/>
    <w:unhideWhenUsed/>
    <w:rsid w:val="002B5C1B"/>
    <w:pPr>
      <w:widowControl w:val="0"/>
      <w:adjustRightInd w:val="0"/>
      <w:spacing w:after="0" w:line="360" w:lineRule="atLeast"/>
      <w:ind w:firstLine="567"/>
      <w:jc w:val="both"/>
    </w:pPr>
    <w:rPr>
      <w:rFonts w:ascii="Cambria" w:eastAsia="Times New Roman" w:hAnsi="Cambria"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e">
    <w:name w:val="Современная таблица22"/>
    <w:basedOn w:val="afa"/>
    <w:next w:val="affff2"/>
    <w:semiHidden/>
    <w:unhideWhenUsed/>
    <w:rsid w:val="002B5C1B"/>
    <w:pPr>
      <w:widowControl w:val="0"/>
      <w:adjustRightInd w:val="0"/>
      <w:spacing w:after="0" w:line="360" w:lineRule="atLeast"/>
      <w:ind w:firstLine="567"/>
      <w:jc w:val="both"/>
    </w:pPr>
    <w:rPr>
      <w:rFonts w:ascii="Cambria" w:eastAsia="Times New Roman" w:hAnsi="Cambria"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f">
    <w:name w:val="Изысканная таблица22"/>
    <w:basedOn w:val="afa"/>
    <w:next w:val="affff6"/>
    <w:semiHidden/>
    <w:unhideWhenUsed/>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2f0">
    <w:name w:val="Стандартная таблица22"/>
    <w:basedOn w:val="afa"/>
    <w:next w:val="affff3"/>
    <w:semiHidden/>
    <w:unhideWhenUsed/>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7">
    <w:name w:val="Изящная таблица 122"/>
    <w:basedOn w:val="afa"/>
    <w:next w:val="1f4"/>
    <w:semiHidden/>
    <w:unhideWhenUsed/>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5">
    <w:name w:val="Изящная таблица 222"/>
    <w:basedOn w:val="afa"/>
    <w:next w:val="2a"/>
    <w:semiHidden/>
    <w:unhideWhenUsed/>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0">
    <w:name w:val="Веб-таблица 122"/>
    <w:basedOn w:val="afa"/>
    <w:next w:val="-11"/>
    <w:semiHidden/>
    <w:unhideWhenUsed/>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20">
    <w:name w:val="Веб-таблица 222"/>
    <w:basedOn w:val="afa"/>
    <w:next w:val="-21"/>
    <w:semiHidden/>
    <w:unhideWhenUsed/>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2">
    <w:name w:val="Веб-таблица 322"/>
    <w:basedOn w:val="afa"/>
    <w:next w:val="-3"/>
    <w:semiHidden/>
    <w:unhideWhenUsed/>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2">
    <w:name w:val="Средняя заливка 2 - Акцент 422"/>
    <w:basedOn w:val="afa"/>
    <w:next w:val="2-4"/>
    <w:uiPriority w:val="64"/>
    <w:semiHidden/>
    <w:unhideWhenUsed/>
    <w:rsid w:val="002B5C1B"/>
    <w:pPr>
      <w:spacing w:after="0" w:line="240" w:lineRule="auto"/>
    </w:pPr>
    <w:rPr>
      <w:rFonts w:ascii="Cambria" w:eastAsia="Times New Roman" w:hAnsi="Cambria"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f1">
    <w:name w:val="Папушкин22"/>
    <w:basedOn w:val="afff7"/>
    <w:rsid w:val="002B5C1B"/>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0">
    <w:name w:val="Сетка таблицы 5222"/>
    <w:basedOn w:val="afa"/>
    <w:rsid w:val="002B5C1B"/>
    <w:pPr>
      <w:spacing w:after="0" w:line="240" w:lineRule="auto"/>
      <w:ind w:left="1080"/>
    </w:pPr>
    <w:rPr>
      <w:rFonts w:ascii="Cambria" w:eastAsia="Times New Roman" w:hAnsi="Cambria"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2">
    <w:name w:val="Средний список 1117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2">
    <w:name w:val="Средний список 1 - Акцент 112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20">
    <w:name w:val="Светлая заливка142"/>
    <w:basedOn w:val="afa"/>
    <w:uiPriority w:val="60"/>
    <w:rsid w:val="002B5C1B"/>
    <w:pPr>
      <w:spacing w:after="0" w:line="240" w:lineRule="auto"/>
    </w:pPr>
    <w:rPr>
      <w:rFonts w:ascii="Arial" w:eastAsia="Times New Roman" w:hAnsi="Arial"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редний список 121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26">
    <w:name w:val="Светлая заливка222"/>
    <w:basedOn w:val="afa"/>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20">
    <w:name w:val="Светлая заливка1172"/>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20">
    <w:name w:val="Светлая заливка11312"/>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2">
    <w:name w:val="Светлая заливка11512"/>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3">
    <w:name w:val="Светлая заливка11112"/>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20">
    <w:name w:val="Светлая заливка342"/>
    <w:basedOn w:val="afa"/>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2">
    <w:name w:val="Light Shading112"/>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0">
    <w:name w:val="Светлая заливка11212"/>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0">
    <w:name w:val="Светлая заливка11412"/>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f4">
    <w:name w:val="рпдлпжлопж12"/>
    <w:basedOn w:val="afa"/>
    <w:uiPriority w:val="99"/>
    <w:rsid w:val="002B5C1B"/>
    <w:pPr>
      <w:spacing w:after="0" w:line="240" w:lineRule="auto"/>
      <w:jc w:val="right"/>
    </w:pPr>
    <w:rPr>
      <w:rFonts w:ascii="Arial" w:eastAsia="Calibri" w:hAnsi="Arial" w:cs="Times New Roman"/>
      <w:sz w:val="18"/>
      <w:szCs w:val="20"/>
      <w:lang w:eastAsia="ru-RU"/>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20">
    <w:name w:val="Светлая заливка3112"/>
    <w:basedOn w:val="afa"/>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2">
    <w:name w:val="Сетка таблицы 5122"/>
    <w:basedOn w:val="afa"/>
    <w:rsid w:val="002B5C1B"/>
    <w:pPr>
      <w:spacing w:after="0" w:line="240" w:lineRule="auto"/>
      <w:ind w:left="1080"/>
    </w:pPr>
    <w:rPr>
      <w:rFonts w:ascii="Cambria" w:eastAsia="Times New Roman" w:hAnsi="Cambria"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9">
    <w:name w:val="Папушкин112"/>
    <w:basedOn w:val="afff7"/>
    <w:rsid w:val="002B5C1B"/>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
    <w:name w:val="Сетка таблицы 52112"/>
    <w:basedOn w:val="afa"/>
    <w:rsid w:val="002B5C1B"/>
    <w:pPr>
      <w:spacing w:after="0" w:line="240" w:lineRule="auto"/>
      <w:ind w:left="1080"/>
    </w:pPr>
    <w:rPr>
      <w:rFonts w:ascii="Cambria" w:eastAsia="Times New Roman" w:hAnsi="Cambria"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1">
    <w:name w:val="Столбцы таблицы 3112"/>
    <w:basedOn w:val="afa"/>
    <w:rsid w:val="002B5C1B"/>
    <w:pPr>
      <w:widowControl w:val="0"/>
      <w:adjustRightInd w:val="0"/>
      <w:spacing w:after="0" w:line="360" w:lineRule="atLeast"/>
      <w:ind w:firstLine="567"/>
      <w:jc w:val="both"/>
    </w:pPr>
    <w:rPr>
      <w:rFonts w:ascii="Cambria" w:eastAsia="Times New Roman" w:hAnsi="Cambria"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0">
    <w:name w:val="Столбцы таблицы 4112"/>
    <w:basedOn w:val="afa"/>
    <w:rsid w:val="002B5C1B"/>
    <w:pPr>
      <w:widowControl w:val="0"/>
      <w:adjustRightInd w:val="0"/>
      <w:spacing w:after="0" w:line="360" w:lineRule="atLeast"/>
      <w:ind w:firstLine="567"/>
      <w:jc w:val="both"/>
    </w:pPr>
    <w:rPr>
      <w:rFonts w:ascii="Cambria" w:eastAsia="Times New Roman" w:hAnsi="Cambria"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0">
    <w:name w:val="Столбцы таблицы 5112"/>
    <w:basedOn w:val="afa"/>
    <w:rsid w:val="002B5C1B"/>
    <w:pPr>
      <w:widowControl w:val="0"/>
      <w:adjustRightInd w:val="0"/>
      <w:spacing w:after="0" w:line="360" w:lineRule="atLeast"/>
      <w:ind w:firstLine="567"/>
      <w:jc w:val="both"/>
    </w:pPr>
    <w:rPr>
      <w:rFonts w:ascii="Cambria" w:eastAsia="Times New Roman" w:hAnsi="Cambria"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
    <w:name w:val="Таблица-список 1112"/>
    <w:basedOn w:val="afa"/>
    <w:rsid w:val="002B5C1B"/>
    <w:pPr>
      <w:widowControl w:val="0"/>
      <w:adjustRightInd w:val="0"/>
      <w:spacing w:after="0" w:line="360" w:lineRule="atLeast"/>
      <w:ind w:firstLine="567"/>
      <w:jc w:val="both"/>
    </w:pPr>
    <w:rPr>
      <w:rFonts w:ascii="Cambria" w:eastAsia="Times New Roman" w:hAnsi="Cambria"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0">
    <w:name w:val="Столбцы таблицы 2112"/>
    <w:basedOn w:val="afa"/>
    <w:rsid w:val="002B5C1B"/>
    <w:pPr>
      <w:widowControl w:val="0"/>
      <w:adjustRightInd w:val="0"/>
      <w:spacing w:after="0" w:line="360" w:lineRule="atLeast"/>
      <w:ind w:firstLine="567"/>
      <w:jc w:val="both"/>
    </w:pPr>
    <w:rPr>
      <w:rFonts w:ascii="Cambria" w:eastAsia="Times New Roman" w:hAnsi="Cambria"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fa"/>
    <w:rsid w:val="002B5C1B"/>
    <w:pPr>
      <w:widowControl w:val="0"/>
      <w:adjustRightInd w:val="0"/>
      <w:spacing w:after="0" w:line="360" w:lineRule="atLeast"/>
      <w:ind w:firstLine="567"/>
      <w:jc w:val="both"/>
    </w:pPr>
    <w:rPr>
      <w:rFonts w:ascii="Cambria" w:eastAsia="Times New Roman" w:hAnsi="Cambria"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a">
    <w:name w:val="Современная таблица112"/>
    <w:basedOn w:val="afa"/>
    <w:rsid w:val="002B5C1B"/>
    <w:pPr>
      <w:widowControl w:val="0"/>
      <w:adjustRightInd w:val="0"/>
      <w:spacing w:after="0" w:line="360" w:lineRule="atLeast"/>
      <w:ind w:firstLine="567"/>
      <w:jc w:val="both"/>
    </w:pPr>
    <w:rPr>
      <w:rFonts w:ascii="Cambria" w:eastAsia="Times New Roman" w:hAnsi="Cambria"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2">
    <w:name w:val="Средний список 1118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2">
    <w:name w:val="Средний список 1 - Акцент 1111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1">
    <w:name w:val="Простая таблица 2112"/>
    <w:basedOn w:val="afa"/>
    <w:rsid w:val="002B5C1B"/>
    <w:pPr>
      <w:widowControl w:val="0"/>
      <w:adjustRightInd w:val="0"/>
      <w:spacing w:after="0" w:line="360" w:lineRule="atLeast"/>
      <w:ind w:firstLine="567"/>
      <w:jc w:val="both"/>
    </w:pPr>
    <w:rPr>
      <w:rFonts w:ascii="Cambria" w:eastAsia="Times New Roman" w:hAnsi="Cambria"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b">
    <w:name w:val="Стандартная таблица112"/>
    <w:basedOn w:val="afa"/>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4">
    <w:name w:val="Классическая таблица 1112"/>
    <w:basedOn w:val="afa"/>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5">
    <w:name w:val="Простая таблица 1112"/>
    <w:basedOn w:val="afa"/>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2">
    <w:name w:val="Изящная таблица 2112"/>
    <w:basedOn w:val="afa"/>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0">
    <w:name w:val="Веб-таблица 1112"/>
    <w:basedOn w:val="afa"/>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0">
    <w:name w:val="Веб-таблица 2112"/>
    <w:basedOn w:val="afa"/>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2">
    <w:name w:val="Веб-таблица 3112"/>
    <w:basedOn w:val="afa"/>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c">
    <w:name w:val="Изысканная таблица112"/>
    <w:basedOn w:val="afa"/>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26">
    <w:name w:val="Изящная таблица 1112"/>
    <w:basedOn w:val="afa"/>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3">
    <w:name w:val="Классическая таблица 2112"/>
    <w:basedOn w:val="afa"/>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2">
    <w:name w:val="Сетка таблицы 8112"/>
    <w:basedOn w:val="afa"/>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24">
    <w:name w:val="Сетка таблицы 2112"/>
    <w:basedOn w:val="afa"/>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27">
    <w:name w:val="Сетка таблицы 1112"/>
    <w:basedOn w:val="afa"/>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2">
    <w:name w:val="Простая таблица 3112"/>
    <w:basedOn w:val="afa"/>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2">
    <w:name w:val="Средняя заливка 2 - Акцент 4112"/>
    <w:basedOn w:val="afa"/>
    <w:uiPriority w:val="64"/>
    <w:rsid w:val="002B5C1B"/>
    <w:pPr>
      <w:spacing w:after="0" w:line="240" w:lineRule="auto"/>
    </w:pPr>
    <w:rPr>
      <w:rFonts w:ascii="Cambria" w:eastAsia="Times New Roman" w:hAnsi="Cambria"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20">
    <w:name w:val="Средний список 1312"/>
    <w:basedOn w:val="afa"/>
    <w:uiPriority w:val="65"/>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0">
    <w:name w:val="Средний список 111122"/>
    <w:basedOn w:val="afa"/>
    <w:uiPriority w:val="65"/>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1">
    <w:name w:val="Светлая заливка412"/>
    <w:basedOn w:val="afa"/>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1">
    <w:name w:val="Средний список 1121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21">
    <w:name w:val="Средний список 1131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1">
    <w:name w:val="Светлая заливка1212"/>
    <w:basedOn w:val="afa"/>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1">
    <w:name w:val="Средний список 1141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20">
    <w:name w:val="Средний список 1151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
    <w:name w:val="Средний список 1161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25">
    <w:name w:val="Светлая заливка2112"/>
    <w:basedOn w:val="afa"/>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2">
    <w:name w:val="Средний список 1171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2">
    <w:name w:val="Средний список 1181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2">
    <w:name w:val="Средний список 1191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2">
    <w:name w:val="Средний список 11101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0">
    <w:name w:val="Средний список 111111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20">
    <w:name w:val="Светлая заливка3212"/>
    <w:basedOn w:val="afa"/>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2">
    <w:name w:val="Средний список 11121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
    <w:name w:val="Средний список 11131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2">
    <w:name w:val="Средний список 11141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2">
    <w:name w:val="Средний список 11151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2">
    <w:name w:val="Средний список 11161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0">
    <w:name w:val="Светлая заливка11612"/>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2">
    <w:name w:val="Светлая заливка3312"/>
    <w:basedOn w:val="afa"/>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21">
    <w:name w:val="Светлая заливка1312"/>
    <w:basedOn w:val="afa"/>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2">
    <w:name w:val="Сетка таблицы 51112"/>
    <w:basedOn w:val="afa"/>
    <w:rsid w:val="002B5C1B"/>
    <w:pPr>
      <w:spacing w:after="0" w:line="240" w:lineRule="auto"/>
    </w:pPr>
    <w:rPr>
      <w:rFonts w:ascii="Cambria" w:eastAsia="Times New Roman" w:hAnsi="Cambria"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5">
    <w:name w:val="Заголовок 3 ур15"/>
    <w:uiPriority w:val="99"/>
    <w:rsid w:val="002B5C1B"/>
    <w:pPr>
      <w:numPr>
        <w:numId w:val="12"/>
      </w:numPr>
    </w:pPr>
  </w:style>
  <w:style w:type="numbering" w:customStyle="1" w:styleId="1111152">
    <w:name w:val="1 / 1.1 / 1.1.52"/>
    <w:basedOn w:val="afb"/>
    <w:next w:val="111111"/>
    <w:unhideWhenUsed/>
    <w:rsid w:val="002B5C1B"/>
    <w:pPr>
      <w:numPr>
        <w:numId w:val="13"/>
      </w:numPr>
    </w:pPr>
  </w:style>
  <w:style w:type="numbering" w:customStyle="1" w:styleId="112">
    <w:name w:val="Стиль112"/>
    <w:uiPriority w:val="99"/>
    <w:rsid w:val="002B5C1B"/>
    <w:pPr>
      <w:numPr>
        <w:numId w:val="14"/>
      </w:numPr>
    </w:pPr>
  </w:style>
  <w:style w:type="numbering" w:customStyle="1" w:styleId="212">
    <w:name w:val="Заголовок 2 уровень12"/>
    <w:uiPriority w:val="99"/>
    <w:rsid w:val="002B5C1B"/>
    <w:pPr>
      <w:numPr>
        <w:numId w:val="15"/>
      </w:numPr>
    </w:pPr>
  </w:style>
  <w:style w:type="table" w:customStyle="1" w:styleId="640">
    <w:name w:val="Сетка таблицы64"/>
    <w:basedOn w:val="afa"/>
    <w:next w:val="afff7"/>
    <w:uiPriority w:val="3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fa"/>
    <w:next w:val="afff7"/>
    <w:uiPriority w:val="3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
    <w:name w:val="Сетка таблицы422"/>
    <w:basedOn w:val="afa"/>
    <w:next w:val="afff7"/>
    <w:uiPriority w:val="59"/>
    <w:rsid w:val="002B5C1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7">
    <w:name w:val="Изысканная таблица52"/>
    <w:basedOn w:val="afa"/>
    <w:next w:val="affff6"/>
    <w:rsid w:val="002B5C1B"/>
    <w:pPr>
      <w:widowControl w:val="0"/>
      <w:adjustRightInd w:val="0"/>
      <w:spacing w:before="120" w:after="120" w:line="360" w:lineRule="auto"/>
      <w:ind w:firstLine="567"/>
      <w:jc w:val="both"/>
      <w:textAlignment w:val="baseline"/>
    </w:pPr>
    <w:rPr>
      <w:rFonts w:ascii="Cambria" w:eastAsia="Times New Roman" w:hAnsi="Cambria"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20">
    <w:name w:val="Изящная таблица 152"/>
    <w:basedOn w:val="afa"/>
    <w:next w:val="1f4"/>
    <w:rsid w:val="002B5C1B"/>
    <w:pPr>
      <w:widowControl w:val="0"/>
      <w:adjustRightInd w:val="0"/>
      <w:spacing w:before="120" w:after="120" w:line="360" w:lineRule="auto"/>
      <w:ind w:firstLine="567"/>
      <w:jc w:val="both"/>
      <w:textAlignment w:val="baseline"/>
    </w:pPr>
    <w:rPr>
      <w:rFonts w:ascii="Cambria" w:eastAsia="Times New Roman" w:hAnsi="Cambria"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1">
    <w:name w:val="Классическая таблица 252"/>
    <w:basedOn w:val="afa"/>
    <w:next w:val="2d"/>
    <w:rsid w:val="002B5C1B"/>
    <w:pPr>
      <w:widowControl w:val="0"/>
      <w:adjustRightInd w:val="0"/>
      <w:spacing w:before="120" w:after="120" w:line="360" w:lineRule="auto"/>
      <w:ind w:firstLine="567"/>
      <w:jc w:val="both"/>
      <w:textAlignment w:val="baseline"/>
    </w:pPr>
    <w:rPr>
      <w:rFonts w:ascii="Cambria" w:eastAsia="Times New Roman" w:hAnsi="Cambria"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21">
    <w:name w:val="Сетка таблицы142"/>
    <w:basedOn w:val="afa"/>
    <w:next w:val="afff7"/>
    <w:rsid w:val="002B5C1B"/>
    <w:pPr>
      <w:spacing w:after="0" w:line="360" w:lineRule="auto"/>
      <w:ind w:firstLine="567"/>
      <w:jc w:val="both"/>
    </w:pPr>
    <w:rPr>
      <w:rFonts w:ascii="Cambria" w:eastAsia="Times New Roman"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0">
    <w:name w:val="Сетка таблицы232"/>
    <w:basedOn w:val="afa"/>
    <w:next w:val="afff7"/>
    <w:rsid w:val="002B5C1B"/>
    <w:pPr>
      <w:spacing w:after="0" w:line="360" w:lineRule="auto"/>
      <w:ind w:firstLine="567"/>
      <w:jc w:val="both"/>
    </w:pPr>
    <w:rPr>
      <w:rFonts w:ascii="Cambria" w:eastAsia="Times New Roman"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2">
    <w:name w:val="Сетка таблицы 852"/>
    <w:basedOn w:val="afa"/>
    <w:next w:val="82"/>
    <w:rsid w:val="002B5C1B"/>
    <w:pPr>
      <w:widowControl w:val="0"/>
      <w:adjustRightInd w:val="0"/>
      <w:spacing w:before="120" w:after="120" w:line="360" w:lineRule="auto"/>
      <w:ind w:firstLine="567"/>
      <w:jc w:val="both"/>
      <w:textAlignment w:val="baseline"/>
    </w:pPr>
    <w:rPr>
      <w:rFonts w:ascii="Cambria" w:eastAsia="Times New Roman" w:hAnsi="Cambria"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23">
    <w:name w:val="Сетка таблицы82"/>
    <w:basedOn w:val="afa"/>
    <w:next w:val="afff7"/>
    <w:uiPriority w:val="3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
    <w:basedOn w:val="afa"/>
    <w:next w:val="afff7"/>
    <w:uiPriority w:val="3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0">
    <w:name w:val="Сетка таблицы102"/>
    <w:basedOn w:val="afa"/>
    <w:next w:val="afff7"/>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Сетка таблицы124"/>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
    <w:name w:val="Сетка таблицы132"/>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
    <w:basedOn w:val="afa"/>
    <w:next w:val="afff7"/>
    <w:uiPriority w:val="3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162"/>
    <w:basedOn w:val="afa"/>
    <w:next w:val="afff7"/>
    <w:uiPriority w:val="3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basedOn w:val="afa"/>
    <w:next w:val="afff7"/>
    <w:uiPriority w:val="3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0">
    <w:name w:val="Сетка таблицы182"/>
    <w:basedOn w:val="afa"/>
    <w:next w:val="afff7"/>
    <w:uiPriority w:val="3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23">
    <w:name w:val="Заголовок 3 ур112"/>
    <w:uiPriority w:val="99"/>
    <w:rsid w:val="002B5C1B"/>
  </w:style>
  <w:style w:type="numbering" w:customStyle="1" w:styleId="1021">
    <w:name w:val="Нет списка102"/>
    <w:next w:val="afb"/>
    <w:uiPriority w:val="99"/>
    <w:semiHidden/>
    <w:unhideWhenUsed/>
    <w:rsid w:val="002B5C1B"/>
  </w:style>
  <w:style w:type="table" w:customStyle="1" w:styleId="TableGridReport14">
    <w:name w:val="Table Grid Report14"/>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basedOn w:val="afa"/>
    <w:next w:val="afff7"/>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8">
    <w:name w:val="Стиль122"/>
    <w:uiPriority w:val="99"/>
    <w:rsid w:val="002B5C1B"/>
  </w:style>
  <w:style w:type="numbering" w:customStyle="1" w:styleId="1241">
    <w:name w:val="Нет списка124"/>
    <w:next w:val="afb"/>
    <w:uiPriority w:val="99"/>
    <w:semiHidden/>
    <w:unhideWhenUsed/>
    <w:rsid w:val="002B5C1B"/>
  </w:style>
  <w:style w:type="table" w:customStyle="1" w:styleId="1920">
    <w:name w:val="Сетка таблицы192"/>
    <w:basedOn w:val="afa"/>
    <w:next w:val="afff7"/>
    <w:uiPriority w:val="59"/>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
    <w:name w:val="Рис.4"/>
    <w:rsid w:val="002B5C1B"/>
    <w:pPr>
      <w:numPr>
        <w:numId w:val="26"/>
      </w:numPr>
    </w:pPr>
  </w:style>
  <w:style w:type="table" w:customStyle="1" w:styleId="-332">
    <w:name w:val="Веб-таблица 332"/>
    <w:basedOn w:val="afa"/>
    <w:next w:val="-3"/>
    <w:rsid w:val="002B5C1B"/>
    <w:pPr>
      <w:spacing w:after="0" w:line="240" w:lineRule="auto"/>
      <w:jc w:val="center"/>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22">
    <w:name w:val="Нет списка1122"/>
    <w:next w:val="afb"/>
    <w:uiPriority w:val="99"/>
    <w:semiHidden/>
    <w:unhideWhenUsed/>
    <w:rsid w:val="002B5C1B"/>
  </w:style>
  <w:style w:type="table" w:customStyle="1" w:styleId="21126">
    <w:name w:val="Сетка таблицы2112"/>
    <w:basedOn w:val="afa"/>
    <w:next w:val="afff7"/>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8">
    <w:name w:val="Сетка таблицы1112"/>
    <w:basedOn w:val="afa"/>
    <w:next w:val="afff7"/>
    <w:uiPriority w:val="59"/>
    <w:rsid w:val="002B5C1B"/>
    <w:pPr>
      <w:spacing w:after="0" w:line="240" w:lineRule="auto"/>
    </w:pPr>
    <w:rPr>
      <w:rFonts w:ascii="Calibri" w:eastAsia="Times New Roman" w:hAnsi="Calibri" w:cs="Arial"/>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27">
    <w:name w:val="Нет списка222"/>
    <w:next w:val="afb"/>
    <w:uiPriority w:val="99"/>
    <w:semiHidden/>
    <w:unhideWhenUsed/>
    <w:rsid w:val="002B5C1B"/>
  </w:style>
  <w:style w:type="table" w:customStyle="1" w:styleId="3124">
    <w:name w:val="Сетка таблицы312"/>
    <w:basedOn w:val="afa"/>
    <w:next w:val="afff7"/>
    <w:uiPriority w:val="59"/>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Рис.13"/>
    <w:rsid w:val="002B5C1B"/>
    <w:pPr>
      <w:numPr>
        <w:numId w:val="23"/>
      </w:numPr>
    </w:pPr>
  </w:style>
  <w:style w:type="table" w:customStyle="1" w:styleId="-3122">
    <w:name w:val="Веб-таблица 3122"/>
    <w:basedOn w:val="afa"/>
    <w:next w:val="-3"/>
    <w:rsid w:val="002B5C1B"/>
    <w:pPr>
      <w:spacing w:after="0" w:line="240" w:lineRule="auto"/>
      <w:jc w:val="center"/>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22">
    <w:name w:val="Нет списка1212"/>
    <w:next w:val="afb"/>
    <w:uiPriority w:val="99"/>
    <w:semiHidden/>
    <w:unhideWhenUsed/>
    <w:rsid w:val="002B5C1B"/>
  </w:style>
  <w:style w:type="table" w:customStyle="1" w:styleId="TableGridReport113">
    <w:name w:val="Table Grid Report113"/>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
    <w:name w:val="Сетка таблицы1212"/>
    <w:basedOn w:val="afa"/>
    <w:next w:val="afff7"/>
    <w:uiPriority w:val="59"/>
    <w:rsid w:val="002B5C1B"/>
    <w:pPr>
      <w:spacing w:after="0" w:line="240" w:lineRule="auto"/>
    </w:pPr>
    <w:rPr>
      <w:rFonts w:ascii="Calibri" w:eastAsia="Times New Roman" w:hAnsi="Calibri" w:cs="Arial"/>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
    <w:name w:val="Table Normal3"/>
    <w:uiPriority w:val="2"/>
    <w:semiHidden/>
    <w:unhideWhenUsed/>
    <w:qFormat/>
    <w:rsid w:val="002B5C1B"/>
    <w:pPr>
      <w:widowControl w:val="0"/>
      <w:spacing w:after="0" w:line="240" w:lineRule="auto"/>
    </w:pPr>
    <w:rPr>
      <w:rFonts w:ascii="Calibri" w:eastAsia="Calibri" w:hAnsi="Calibri" w:cs="Arial"/>
      <w:lang w:val="en-US"/>
    </w:rPr>
    <w:tblPr>
      <w:tblInd w:w="0" w:type="dxa"/>
      <w:tblCellMar>
        <w:top w:w="0" w:type="dxa"/>
        <w:left w:w="0" w:type="dxa"/>
        <w:bottom w:w="0" w:type="dxa"/>
        <w:right w:w="0" w:type="dxa"/>
      </w:tblCellMar>
    </w:tblPr>
  </w:style>
  <w:style w:type="numbering" w:customStyle="1" w:styleId="31220">
    <w:name w:val="Заголовок 3 ур122"/>
    <w:uiPriority w:val="99"/>
    <w:rsid w:val="002B5C1B"/>
  </w:style>
  <w:style w:type="table" w:customStyle="1" w:styleId="1324">
    <w:name w:val="Классическая таблица 132"/>
    <w:basedOn w:val="afa"/>
    <w:next w:val="1f2"/>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20">
    <w:name w:val="Сетка таблицы612"/>
    <w:basedOn w:val="afa"/>
    <w:next w:val="afff7"/>
    <w:uiPriority w:val="3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basedOn w:val="afa"/>
    <w:next w:val="afff7"/>
    <w:uiPriority w:val="3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5">
    <w:name w:val="Нет списка132"/>
    <w:next w:val="afb"/>
    <w:uiPriority w:val="99"/>
    <w:semiHidden/>
    <w:unhideWhenUsed/>
    <w:rsid w:val="002B5C1B"/>
  </w:style>
  <w:style w:type="table" w:customStyle="1" w:styleId="TableGridReport22">
    <w:name w:val="Table Grid Report22"/>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fa"/>
    <w:next w:val="afff7"/>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Стиль132"/>
    <w:uiPriority w:val="99"/>
    <w:rsid w:val="002B5C1B"/>
    <w:pPr>
      <w:numPr>
        <w:numId w:val="9"/>
      </w:numPr>
    </w:pPr>
  </w:style>
  <w:style w:type="numbering" w:customStyle="1" w:styleId="1422">
    <w:name w:val="Нет списка142"/>
    <w:next w:val="afb"/>
    <w:uiPriority w:val="99"/>
    <w:semiHidden/>
    <w:unhideWhenUsed/>
    <w:rsid w:val="002B5C1B"/>
  </w:style>
  <w:style w:type="table" w:customStyle="1" w:styleId="1102">
    <w:name w:val="Сетка таблицы1102"/>
    <w:basedOn w:val="afa"/>
    <w:next w:val="afff7"/>
    <w:uiPriority w:val="59"/>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Рис.22"/>
    <w:rsid w:val="002B5C1B"/>
    <w:pPr>
      <w:numPr>
        <w:numId w:val="17"/>
      </w:numPr>
    </w:pPr>
  </w:style>
  <w:style w:type="table" w:customStyle="1" w:styleId="-342">
    <w:name w:val="Веб-таблица 342"/>
    <w:basedOn w:val="afa"/>
    <w:next w:val="-3"/>
    <w:rsid w:val="002B5C1B"/>
    <w:pPr>
      <w:spacing w:after="0" w:line="240" w:lineRule="auto"/>
      <w:jc w:val="center"/>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22">
    <w:name w:val="Нет списка1132"/>
    <w:next w:val="afb"/>
    <w:uiPriority w:val="99"/>
    <w:semiHidden/>
    <w:unhideWhenUsed/>
    <w:rsid w:val="002B5C1B"/>
  </w:style>
  <w:style w:type="table" w:customStyle="1" w:styleId="TableGridReport122">
    <w:name w:val="Table Grid Report122"/>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a"/>
    <w:next w:val="afff7"/>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
    <w:name w:val="Сетка таблицы1122"/>
    <w:basedOn w:val="afa"/>
    <w:next w:val="afff7"/>
    <w:uiPriority w:val="59"/>
    <w:rsid w:val="002B5C1B"/>
    <w:pPr>
      <w:spacing w:after="0" w:line="240" w:lineRule="auto"/>
    </w:pPr>
    <w:rPr>
      <w:rFonts w:ascii="Calibri" w:eastAsia="Times New Roman" w:hAnsi="Calibri" w:cs="Arial"/>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21">
    <w:name w:val="Нет списка232"/>
    <w:next w:val="afb"/>
    <w:uiPriority w:val="99"/>
    <w:semiHidden/>
    <w:unhideWhenUsed/>
    <w:rsid w:val="002B5C1B"/>
  </w:style>
  <w:style w:type="table" w:customStyle="1" w:styleId="3223">
    <w:name w:val="Сетка таблицы322"/>
    <w:basedOn w:val="afa"/>
    <w:next w:val="afff7"/>
    <w:uiPriority w:val="59"/>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Рис.112"/>
    <w:rsid w:val="002B5C1B"/>
    <w:pPr>
      <w:numPr>
        <w:numId w:val="11"/>
      </w:numPr>
    </w:pPr>
  </w:style>
  <w:style w:type="table" w:customStyle="1" w:styleId="-3132">
    <w:name w:val="Веб-таблица 3132"/>
    <w:basedOn w:val="afa"/>
    <w:next w:val="-3"/>
    <w:rsid w:val="002B5C1B"/>
    <w:pPr>
      <w:spacing w:after="0" w:line="240" w:lineRule="auto"/>
      <w:jc w:val="center"/>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20">
    <w:name w:val="Нет списка1222"/>
    <w:next w:val="afb"/>
    <w:uiPriority w:val="99"/>
    <w:semiHidden/>
    <w:unhideWhenUsed/>
    <w:rsid w:val="002B5C1B"/>
  </w:style>
  <w:style w:type="table" w:customStyle="1" w:styleId="TableGridReport1112">
    <w:name w:val="Table Grid Report1112"/>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0">
    <w:name w:val="Сетка таблицы2212"/>
    <w:basedOn w:val="afa"/>
    <w:next w:val="afff7"/>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
    <w:name w:val="Сетка таблицы1222"/>
    <w:basedOn w:val="afa"/>
    <w:next w:val="afff7"/>
    <w:uiPriority w:val="59"/>
    <w:rsid w:val="002B5C1B"/>
    <w:pPr>
      <w:spacing w:after="0" w:line="240" w:lineRule="auto"/>
    </w:pPr>
    <w:rPr>
      <w:rFonts w:ascii="Calibri" w:eastAsia="Times New Roman" w:hAnsi="Calibri" w:cs="Arial"/>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2">
    <w:name w:val="Table Normal12"/>
    <w:uiPriority w:val="2"/>
    <w:semiHidden/>
    <w:unhideWhenUsed/>
    <w:qFormat/>
    <w:rsid w:val="002B5C1B"/>
    <w:pPr>
      <w:widowControl w:val="0"/>
      <w:spacing w:after="0" w:line="240" w:lineRule="auto"/>
    </w:pPr>
    <w:rPr>
      <w:rFonts w:ascii="Calibri" w:eastAsia="Calibri" w:hAnsi="Calibri" w:cs="Arial"/>
      <w:lang w:val="en-US"/>
    </w:rPr>
    <w:tblPr>
      <w:tblInd w:w="0" w:type="dxa"/>
      <w:tblCellMar>
        <w:top w:w="0" w:type="dxa"/>
        <w:left w:w="0" w:type="dxa"/>
        <w:bottom w:w="0" w:type="dxa"/>
        <w:right w:w="0" w:type="dxa"/>
      </w:tblCellMar>
    </w:tblPr>
  </w:style>
  <w:style w:type="numbering" w:customStyle="1" w:styleId="31320">
    <w:name w:val="Заголовок 3 ур132"/>
    <w:uiPriority w:val="99"/>
    <w:rsid w:val="002B5C1B"/>
  </w:style>
  <w:style w:type="table" w:customStyle="1" w:styleId="1423">
    <w:name w:val="Классическая таблица 142"/>
    <w:basedOn w:val="afa"/>
    <w:next w:val="1f2"/>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20">
    <w:name w:val="Сетка таблицы622"/>
    <w:basedOn w:val="afa"/>
    <w:next w:val="afff7"/>
    <w:uiPriority w:val="3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0">
    <w:name w:val="Сетка таблицы722"/>
    <w:basedOn w:val="afa"/>
    <w:next w:val="afff7"/>
    <w:uiPriority w:val="3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2">
    <w:name w:val="Table Grid Report32"/>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1">
    <w:name w:val="Table Grid Report41"/>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5">
    <w:name w:val="Нет списка312"/>
    <w:next w:val="afb"/>
    <w:semiHidden/>
    <w:rsid w:val="002B5C1B"/>
  </w:style>
  <w:style w:type="table" w:customStyle="1" w:styleId="TableGridReport51">
    <w:name w:val="Table Grid Report51"/>
    <w:basedOn w:val="afa"/>
    <w:next w:val="afff7"/>
    <w:uiPriority w:val="59"/>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2">
    <w:name w:val="Нет списка152"/>
    <w:next w:val="afb"/>
    <w:uiPriority w:val="99"/>
    <w:semiHidden/>
    <w:unhideWhenUsed/>
    <w:rsid w:val="002B5C1B"/>
  </w:style>
  <w:style w:type="numbering" w:customStyle="1" w:styleId="1621">
    <w:name w:val="Нет списка162"/>
    <w:next w:val="afb"/>
    <w:uiPriority w:val="99"/>
    <w:semiHidden/>
    <w:unhideWhenUsed/>
    <w:rsid w:val="002B5C1B"/>
  </w:style>
  <w:style w:type="numbering" w:customStyle="1" w:styleId="11422">
    <w:name w:val="Нет списка1142"/>
    <w:next w:val="afb"/>
    <w:uiPriority w:val="99"/>
    <w:semiHidden/>
    <w:unhideWhenUsed/>
    <w:rsid w:val="002B5C1B"/>
  </w:style>
  <w:style w:type="numbering" w:customStyle="1" w:styleId="1111162">
    <w:name w:val="1 / 1.1 / 1.1.62"/>
    <w:basedOn w:val="afb"/>
    <w:next w:val="111111"/>
    <w:rsid w:val="002B5C1B"/>
  </w:style>
  <w:style w:type="table" w:customStyle="1" w:styleId="11192">
    <w:name w:val="Средний список 1119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 - Акцент 113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10">
    <w:name w:val="Нет списка11121"/>
    <w:next w:val="afb"/>
    <w:uiPriority w:val="99"/>
    <w:semiHidden/>
    <w:unhideWhenUsed/>
    <w:rsid w:val="002B5C1B"/>
  </w:style>
  <w:style w:type="table" w:customStyle="1" w:styleId="12222">
    <w:name w:val="Средний список 122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28">
    <w:name w:val="Заголовок 2 уровень22"/>
    <w:basedOn w:val="afb"/>
    <w:uiPriority w:val="99"/>
    <w:rsid w:val="002B5C1B"/>
  </w:style>
  <w:style w:type="numbering" w:customStyle="1" w:styleId="3224">
    <w:name w:val="Заголовок 3 ур22"/>
    <w:basedOn w:val="afb"/>
    <w:uiPriority w:val="99"/>
    <w:rsid w:val="002B5C1B"/>
  </w:style>
  <w:style w:type="numbering" w:customStyle="1" w:styleId="1424">
    <w:name w:val="Стиль142"/>
    <w:uiPriority w:val="99"/>
    <w:rsid w:val="002B5C1B"/>
  </w:style>
  <w:style w:type="numbering" w:customStyle="1" w:styleId="11111212">
    <w:name w:val="1 / 1.1 / 1.1.212"/>
    <w:basedOn w:val="afb"/>
    <w:next w:val="111111"/>
    <w:locked/>
    <w:rsid w:val="002B5C1B"/>
  </w:style>
  <w:style w:type="numbering" w:customStyle="1" w:styleId="11111312">
    <w:name w:val="1 / 1.1 / 1.1.312"/>
    <w:basedOn w:val="afb"/>
    <w:next w:val="111111"/>
    <w:locked/>
    <w:rsid w:val="002B5C1B"/>
  </w:style>
  <w:style w:type="numbering" w:customStyle="1" w:styleId="2421">
    <w:name w:val="Нет списка242"/>
    <w:next w:val="afb"/>
    <w:uiPriority w:val="99"/>
    <w:semiHidden/>
    <w:unhideWhenUsed/>
    <w:rsid w:val="002B5C1B"/>
  </w:style>
  <w:style w:type="numbering" w:customStyle="1" w:styleId="11111412">
    <w:name w:val="1 / 1.1 / 1.1.412"/>
    <w:basedOn w:val="afb"/>
    <w:next w:val="111111"/>
    <w:rsid w:val="002B5C1B"/>
  </w:style>
  <w:style w:type="table" w:customStyle="1" w:styleId="111102">
    <w:name w:val="Средний список 11110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
    <w:name w:val="Средний список 1 - Акцент 1112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24">
    <w:name w:val="Нет списка111112"/>
    <w:next w:val="afb"/>
    <w:uiPriority w:val="99"/>
    <w:semiHidden/>
    <w:unhideWhenUsed/>
    <w:rsid w:val="002B5C1B"/>
  </w:style>
  <w:style w:type="table" w:customStyle="1" w:styleId="13220">
    <w:name w:val="Средний список 1322"/>
    <w:basedOn w:val="afa"/>
    <w:uiPriority w:val="65"/>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2">
    <w:name w:val="Средний список 111132"/>
    <w:basedOn w:val="afa"/>
    <w:next w:val="136"/>
    <w:uiPriority w:val="65"/>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27">
    <w:name w:val="Нет списка2112"/>
    <w:next w:val="afb"/>
    <w:uiPriority w:val="99"/>
    <w:semiHidden/>
    <w:unhideWhenUsed/>
    <w:rsid w:val="002B5C1B"/>
  </w:style>
  <w:style w:type="numbering" w:customStyle="1" w:styleId="11111121">
    <w:name w:val="Нет списка1111112"/>
    <w:next w:val="afb"/>
    <w:uiPriority w:val="99"/>
    <w:semiHidden/>
    <w:unhideWhenUsed/>
    <w:rsid w:val="002B5C1B"/>
  </w:style>
  <w:style w:type="table" w:customStyle="1" w:styleId="112220">
    <w:name w:val="Средний список 1122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15">
    <w:name w:val="Нет списка321"/>
    <w:next w:val="afb"/>
    <w:semiHidden/>
    <w:unhideWhenUsed/>
    <w:rsid w:val="002B5C1B"/>
  </w:style>
  <w:style w:type="table" w:customStyle="1" w:styleId="113220">
    <w:name w:val="Средний список 1132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22">
    <w:name w:val="Нет списка412"/>
    <w:next w:val="afb"/>
    <w:uiPriority w:val="99"/>
    <w:semiHidden/>
    <w:unhideWhenUsed/>
    <w:rsid w:val="002B5C1B"/>
  </w:style>
  <w:style w:type="table" w:customStyle="1" w:styleId="114220">
    <w:name w:val="Средний список 1142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2">
    <w:name w:val="Средний список 1152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23">
    <w:name w:val="Нет списка512"/>
    <w:next w:val="afb"/>
    <w:uiPriority w:val="99"/>
    <w:semiHidden/>
    <w:unhideWhenUsed/>
    <w:rsid w:val="002B5C1B"/>
  </w:style>
  <w:style w:type="table" w:customStyle="1" w:styleId="11622">
    <w:name w:val="Средний список 1162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21">
    <w:name w:val="Нет списка612"/>
    <w:next w:val="afb"/>
    <w:uiPriority w:val="99"/>
    <w:semiHidden/>
    <w:unhideWhenUsed/>
    <w:rsid w:val="002B5C1B"/>
  </w:style>
  <w:style w:type="table" w:customStyle="1" w:styleId="11722">
    <w:name w:val="Средний список 1172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2">
    <w:name w:val="Средний список 1182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2">
    <w:name w:val="Средний список 1192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2">
    <w:name w:val="Средний список 11102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21">
    <w:name w:val="Нет списка712"/>
    <w:next w:val="afb"/>
    <w:uiPriority w:val="99"/>
    <w:semiHidden/>
    <w:unhideWhenUsed/>
    <w:rsid w:val="002B5C1B"/>
  </w:style>
  <w:style w:type="table" w:customStyle="1" w:styleId="11111220">
    <w:name w:val="Средний список 111112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21">
    <w:name w:val="Нет списка812"/>
    <w:next w:val="afb"/>
    <w:uiPriority w:val="99"/>
    <w:semiHidden/>
    <w:unhideWhenUsed/>
    <w:rsid w:val="002B5C1B"/>
  </w:style>
  <w:style w:type="table" w:customStyle="1" w:styleId="111222">
    <w:name w:val="Средний список 11122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2">
    <w:name w:val="Средний список 11132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2">
    <w:name w:val="Средний список 11142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2">
    <w:name w:val="Средний список 11152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2">
    <w:name w:val="Средний список 11162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20">
    <w:name w:val="Нет списка912"/>
    <w:next w:val="afb"/>
    <w:uiPriority w:val="99"/>
    <w:semiHidden/>
    <w:unhideWhenUsed/>
    <w:rsid w:val="002B5C1B"/>
  </w:style>
  <w:style w:type="table" w:customStyle="1" w:styleId="111712">
    <w:name w:val="Средний список 11171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2">
    <w:name w:val="Средний список 1 - Акцент 1121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20">
    <w:name w:val="Средний список 1211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2">
    <w:name w:val="Средний список 11181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
    <w:name w:val="Средний список 1 - Акцент 11111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20">
    <w:name w:val="Средний список 13112"/>
    <w:basedOn w:val="afa"/>
    <w:uiPriority w:val="65"/>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2">
    <w:name w:val="Средний список 1111212"/>
    <w:basedOn w:val="afa"/>
    <w:uiPriority w:val="65"/>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20">
    <w:name w:val="Средний список 11211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20">
    <w:name w:val="Средний список 11311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2">
    <w:name w:val="Средний список 11411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2">
    <w:name w:val="Средний список 11511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2">
    <w:name w:val="Средний список 11611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2">
    <w:name w:val="Средний список 11711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2">
    <w:name w:val="Средний список 11811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2">
    <w:name w:val="Средний список 11911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2">
    <w:name w:val="Средний список 111011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2">
    <w:name w:val="Средний список 1111111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2">
    <w:name w:val="Средний список 111211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2">
    <w:name w:val="Средний список 111311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2">
    <w:name w:val="Средний список 111411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2">
    <w:name w:val="Средний список 111511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2">
    <w:name w:val="Средний список 111611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2">
    <w:name w:val="Заголовок 3 ур142"/>
    <w:uiPriority w:val="99"/>
    <w:rsid w:val="002B5C1B"/>
  </w:style>
  <w:style w:type="numbering" w:customStyle="1" w:styleId="11111512">
    <w:name w:val="1 / 1.1 / 1.1.512"/>
    <w:basedOn w:val="afb"/>
    <w:next w:val="111111"/>
    <w:semiHidden/>
    <w:unhideWhenUsed/>
    <w:rsid w:val="002B5C1B"/>
  </w:style>
  <w:style w:type="numbering" w:customStyle="1" w:styleId="11129">
    <w:name w:val="Стиль1112"/>
    <w:uiPriority w:val="99"/>
    <w:rsid w:val="002B5C1B"/>
  </w:style>
  <w:style w:type="numbering" w:customStyle="1" w:styleId="21128">
    <w:name w:val="Заголовок 2 уровень112"/>
    <w:uiPriority w:val="99"/>
    <w:rsid w:val="002B5C1B"/>
  </w:style>
  <w:style w:type="numbering" w:customStyle="1" w:styleId="311120">
    <w:name w:val="Заголовок 3 ур1112"/>
    <w:uiPriority w:val="99"/>
    <w:rsid w:val="002B5C1B"/>
  </w:style>
  <w:style w:type="numbering" w:customStyle="1" w:styleId="1012">
    <w:name w:val="Нет списка1012"/>
    <w:next w:val="afb"/>
    <w:uiPriority w:val="99"/>
    <w:semiHidden/>
    <w:unhideWhenUsed/>
    <w:rsid w:val="002B5C1B"/>
  </w:style>
  <w:style w:type="numbering" w:customStyle="1" w:styleId="12124">
    <w:name w:val="Стиль1212"/>
    <w:uiPriority w:val="99"/>
    <w:rsid w:val="002B5C1B"/>
  </w:style>
  <w:style w:type="numbering" w:customStyle="1" w:styleId="12320">
    <w:name w:val="Нет списка1232"/>
    <w:next w:val="afb"/>
    <w:uiPriority w:val="99"/>
    <w:semiHidden/>
    <w:unhideWhenUsed/>
    <w:rsid w:val="002B5C1B"/>
  </w:style>
  <w:style w:type="numbering" w:customStyle="1" w:styleId="327">
    <w:name w:val="Рис.32"/>
    <w:rsid w:val="002B5C1B"/>
  </w:style>
  <w:style w:type="numbering" w:customStyle="1" w:styleId="112122">
    <w:name w:val="Нет списка11212"/>
    <w:next w:val="afb"/>
    <w:uiPriority w:val="99"/>
    <w:semiHidden/>
    <w:unhideWhenUsed/>
    <w:rsid w:val="002B5C1B"/>
  </w:style>
  <w:style w:type="numbering" w:customStyle="1" w:styleId="22121">
    <w:name w:val="Нет списка2212"/>
    <w:next w:val="afb"/>
    <w:uiPriority w:val="99"/>
    <w:semiHidden/>
    <w:unhideWhenUsed/>
    <w:rsid w:val="002B5C1B"/>
  </w:style>
  <w:style w:type="numbering" w:customStyle="1" w:styleId="1229">
    <w:name w:val="Рис.122"/>
    <w:rsid w:val="002B5C1B"/>
  </w:style>
  <w:style w:type="numbering" w:customStyle="1" w:styleId="121121">
    <w:name w:val="Нет списка12112"/>
    <w:next w:val="afb"/>
    <w:uiPriority w:val="99"/>
    <w:semiHidden/>
    <w:unhideWhenUsed/>
    <w:rsid w:val="002B5C1B"/>
  </w:style>
  <w:style w:type="numbering" w:customStyle="1" w:styleId="31212">
    <w:name w:val="Заголовок 3 ур1212"/>
    <w:uiPriority w:val="99"/>
    <w:rsid w:val="002B5C1B"/>
  </w:style>
  <w:style w:type="numbering" w:customStyle="1" w:styleId="13122">
    <w:name w:val="Нет списка1312"/>
    <w:next w:val="afb"/>
    <w:uiPriority w:val="99"/>
    <w:semiHidden/>
    <w:unhideWhenUsed/>
    <w:rsid w:val="002B5C1B"/>
  </w:style>
  <w:style w:type="numbering" w:customStyle="1" w:styleId="13123">
    <w:name w:val="Стиль1312"/>
    <w:uiPriority w:val="99"/>
    <w:rsid w:val="002B5C1B"/>
  </w:style>
  <w:style w:type="numbering" w:customStyle="1" w:styleId="14120">
    <w:name w:val="Нет списка1412"/>
    <w:next w:val="afb"/>
    <w:uiPriority w:val="99"/>
    <w:semiHidden/>
    <w:unhideWhenUsed/>
    <w:rsid w:val="002B5C1B"/>
  </w:style>
  <w:style w:type="numbering" w:customStyle="1" w:styleId="2128">
    <w:name w:val="Рис.212"/>
    <w:rsid w:val="002B5C1B"/>
  </w:style>
  <w:style w:type="numbering" w:customStyle="1" w:styleId="113122">
    <w:name w:val="Нет списка11312"/>
    <w:next w:val="afb"/>
    <w:uiPriority w:val="99"/>
    <w:semiHidden/>
    <w:unhideWhenUsed/>
    <w:rsid w:val="002B5C1B"/>
  </w:style>
  <w:style w:type="numbering" w:customStyle="1" w:styleId="2312">
    <w:name w:val="Нет списка2312"/>
    <w:next w:val="afb"/>
    <w:uiPriority w:val="99"/>
    <w:semiHidden/>
    <w:unhideWhenUsed/>
    <w:rsid w:val="002B5C1B"/>
  </w:style>
  <w:style w:type="numbering" w:customStyle="1" w:styleId="1112a">
    <w:name w:val="Рис.1112"/>
    <w:rsid w:val="002B5C1B"/>
  </w:style>
  <w:style w:type="numbering" w:customStyle="1" w:styleId="122120">
    <w:name w:val="Нет списка12212"/>
    <w:next w:val="afb"/>
    <w:uiPriority w:val="99"/>
    <w:semiHidden/>
    <w:unhideWhenUsed/>
    <w:rsid w:val="002B5C1B"/>
  </w:style>
  <w:style w:type="numbering" w:customStyle="1" w:styleId="31312">
    <w:name w:val="Заголовок 3 ур1312"/>
    <w:uiPriority w:val="99"/>
    <w:rsid w:val="002B5C1B"/>
  </w:style>
  <w:style w:type="numbering" w:customStyle="1" w:styleId="31124">
    <w:name w:val="Нет списка3112"/>
    <w:next w:val="afb"/>
    <w:semiHidden/>
    <w:rsid w:val="002B5C1B"/>
  </w:style>
  <w:style w:type="paragraph" w:customStyle="1" w:styleId="font19">
    <w:name w:val="font19"/>
    <w:basedOn w:val="af8"/>
    <w:uiPriority w:val="99"/>
    <w:rsid w:val="002B5C1B"/>
    <w:pPr>
      <w:spacing w:before="100" w:beforeAutospacing="1" w:after="100" w:afterAutospacing="1"/>
    </w:pPr>
    <w:rPr>
      <w:b/>
      <w:bCs/>
      <w:i/>
      <w:iCs/>
      <w:color w:val="000000"/>
      <w:sz w:val="20"/>
      <w:szCs w:val="20"/>
    </w:rPr>
  </w:style>
  <w:style w:type="paragraph" w:customStyle="1" w:styleId="font20">
    <w:name w:val="font20"/>
    <w:basedOn w:val="af8"/>
    <w:uiPriority w:val="99"/>
    <w:rsid w:val="002B5C1B"/>
    <w:pPr>
      <w:spacing w:before="100" w:beforeAutospacing="1" w:after="100" w:afterAutospacing="1"/>
    </w:pPr>
    <w:rPr>
      <w:b/>
      <w:bCs/>
      <w:i/>
      <w:iCs/>
      <w:color w:val="000000"/>
      <w:sz w:val="20"/>
      <w:szCs w:val="20"/>
    </w:rPr>
  </w:style>
  <w:style w:type="numbering" w:customStyle="1" w:styleId="200">
    <w:name w:val="Нет списка20"/>
    <w:next w:val="afb"/>
    <w:uiPriority w:val="99"/>
    <w:semiHidden/>
    <w:unhideWhenUsed/>
    <w:rsid w:val="002B5C1B"/>
  </w:style>
  <w:style w:type="table" w:customStyle="1" w:styleId="201">
    <w:name w:val="Сетка таблицы20"/>
    <w:basedOn w:val="afa"/>
    <w:next w:val="afff7"/>
    <w:uiPriority w:val="59"/>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3">
    <w:name w:val="Нет списка110"/>
    <w:next w:val="afb"/>
    <w:uiPriority w:val="99"/>
    <w:semiHidden/>
    <w:rsid w:val="002B5C1B"/>
  </w:style>
  <w:style w:type="numbering" w:customStyle="1" w:styleId="261">
    <w:name w:val="Нет списка26"/>
    <w:next w:val="afb"/>
    <w:uiPriority w:val="99"/>
    <w:semiHidden/>
    <w:rsid w:val="002B5C1B"/>
  </w:style>
  <w:style w:type="table" w:customStyle="1" w:styleId="TableGridReport15">
    <w:name w:val="Table Grid Report15"/>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3">
    <w:name w:val="Table Grid Report23"/>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3">
    <w:name w:val="Table Grid Report33"/>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2">
    <w:name w:val="Table Grid Report42"/>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5">
    <w:name w:val="Нет списка34"/>
    <w:next w:val="afb"/>
    <w:semiHidden/>
    <w:rsid w:val="002B5C1B"/>
  </w:style>
  <w:style w:type="numbering" w:customStyle="1" w:styleId="435">
    <w:name w:val="Нет списка43"/>
    <w:next w:val="afb"/>
    <w:uiPriority w:val="99"/>
    <w:semiHidden/>
    <w:unhideWhenUsed/>
    <w:rsid w:val="002B5C1B"/>
  </w:style>
  <w:style w:type="numbering" w:customStyle="1" w:styleId="1164">
    <w:name w:val="Нет списка116"/>
    <w:next w:val="afb"/>
    <w:uiPriority w:val="99"/>
    <w:semiHidden/>
    <w:rsid w:val="002B5C1B"/>
  </w:style>
  <w:style w:type="numbering" w:customStyle="1" w:styleId="2137">
    <w:name w:val="Нет списка213"/>
    <w:next w:val="afb"/>
    <w:uiPriority w:val="99"/>
    <w:semiHidden/>
    <w:rsid w:val="002B5C1B"/>
  </w:style>
  <w:style w:type="numbering" w:customStyle="1" w:styleId="3135">
    <w:name w:val="Нет списка313"/>
    <w:next w:val="afb"/>
    <w:semiHidden/>
    <w:rsid w:val="002B5C1B"/>
  </w:style>
  <w:style w:type="table" w:customStyle="1" w:styleId="1174">
    <w:name w:val="Сетка таблицы117"/>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3">
    <w:name w:val="Нет списка53"/>
    <w:next w:val="afb"/>
    <w:uiPriority w:val="99"/>
    <w:semiHidden/>
    <w:unhideWhenUsed/>
    <w:rsid w:val="002B5C1B"/>
  </w:style>
  <w:style w:type="table" w:customStyle="1" w:styleId="351">
    <w:name w:val="Сетка таблицы35"/>
    <w:basedOn w:val="afa"/>
    <w:next w:val="afff7"/>
    <w:uiPriority w:val="59"/>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Нет списка27"/>
    <w:next w:val="afb"/>
    <w:uiPriority w:val="99"/>
    <w:semiHidden/>
    <w:unhideWhenUsed/>
    <w:rsid w:val="002B5C1B"/>
  </w:style>
  <w:style w:type="table" w:customStyle="1" w:styleId="290">
    <w:name w:val="Сетка таблицы29"/>
    <w:basedOn w:val="afa"/>
    <w:next w:val="afff7"/>
    <w:uiPriority w:val="59"/>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5">
    <w:name w:val="Нет списка117"/>
    <w:next w:val="afb"/>
    <w:uiPriority w:val="99"/>
    <w:semiHidden/>
    <w:rsid w:val="002B5C1B"/>
  </w:style>
  <w:style w:type="numbering" w:customStyle="1" w:styleId="283">
    <w:name w:val="Нет списка28"/>
    <w:next w:val="afb"/>
    <w:uiPriority w:val="99"/>
    <w:semiHidden/>
    <w:rsid w:val="002B5C1B"/>
  </w:style>
  <w:style w:type="table" w:customStyle="1" w:styleId="TableGridReport16">
    <w:name w:val="Table Grid Report16"/>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4">
    <w:name w:val="Table Grid Report24"/>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4">
    <w:name w:val="Table Grid Report34"/>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2">
    <w:name w:val="Нет списка35"/>
    <w:next w:val="afb"/>
    <w:semiHidden/>
    <w:rsid w:val="002B5C1B"/>
  </w:style>
  <w:style w:type="numbering" w:customStyle="1" w:styleId="441">
    <w:name w:val="Нет списка44"/>
    <w:next w:val="afb"/>
    <w:uiPriority w:val="99"/>
    <w:semiHidden/>
    <w:unhideWhenUsed/>
    <w:rsid w:val="002B5C1B"/>
  </w:style>
  <w:style w:type="numbering" w:customStyle="1" w:styleId="1184">
    <w:name w:val="Нет списка118"/>
    <w:next w:val="afb"/>
    <w:uiPriority w:val="99"/>
    <w:semiHidden/>
    <w:rsid w:val="002B5C1B"/>
  </w:style>
  <w:style w:type="numbering" w:customStyle="1" w:styleId="2141">
    <w:name w:val="Нет списка214"/>
    <w:next w:val="afb"/>
    <w:uiPriority w:val="99"/>
    <w:semiHidden/>
    <w:rsid w:val="002B5C1B"/>
  </w:style>
  <w:style w:type="numbering" w:customStyle="1" w:styleId="3143">
    <w:name w:val="Нет списка314"/>
    <w:next w:val="afb"/>
    <w:semiHidden/>
    <w:rsid w:val="002B5C1B"/>
  </w:style>
  <w:style w:type="table" w:customStyle="1" w:styleId="1185">
    <w:name w:val="Сетка таблицы118"/>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2">
    <w:name w:val="Нет списка54"/>
    <w:next w:val="afb"/>
    <w:uiPriority w:val="99"/>
    <w:semiHidden/>
    <w:unhideWhenUsed/>
    <w:rsid w:val="002B5C1B"/>
  </w:style>
  <w:style w:type="table" w:customStyle="1" w:styleId="363">
    <w:name w:val="Сетка таблицы36"/>
    <w:basedOn w:val="afa"/>
    <w:next w:val="afff7"/>
    <w:uiPriority w:val="59"/>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
    <w:name w:val="Нет списка29"/>
    <w:next w:val="afb"/>
    <w:uiPriority w:val="99"/>
    <w:semiHidden/>
    <w:unhideWhenUsed/>
    <w:rsid w:val="002B5C1B"/>
  </w:style>
  <w:style w:type="table" w:customStyle="1" w:styleId="300">
    <w:name w:val="Сетка таблицы30"/>
    <w:basedOn w:val="afa"/>
    <w:next w:val="afff7"/>
    <w:uiPriority w:val="59"/>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94">
    <w:name w:val="Нет списка119"/>
    <w:next w:val="afb"/>
    <w:uiPriority w:val="99"/>
    <w:semiHidden/>
    <w:rsid w:val="002B5C1B"/>
  </w:style>
  <w:style w:type="numbering" w:customStyle="1" w:styleId="2101">
    <w:name w:val="Нет списка210"/>
    <w:next w:val="afb"/>
    <w:uiPriority w:val="99"/>
    <w:semiHidden/>
    <w:rsid w:val="002B5C1B"/>
  </w:style>
  <w:style w:type="table" w:customStyle="1" w:styleId="TableGridReport17">
    <w:name w:val="Table Grid Report17"/>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5">
    <w:name w:val="Table Grid Report25"/>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5">
    <w:name w:val="Table Grid Report35"/>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4">
    <w:name w:val="Нет списка36"/>
    <w:next w:val="afb"/>
    <w:semiHidden/>
    <w:rsid w:val="002B5C1B"/>
  </w:style>
  <w:style w:type="numbering" w:customStyle="1" w:styleId="450">
    <w:name w:val="Нет списка45"/>
    <w:next w:val="afb"/>
    <w:uiPriority w:val="99"/>
    <w:semiHidden/>
    <w:unhideWhenUsed/>
    <w:rsid w:val="002B5C1B"/>
  </w:style>
  <w:style w:type="numbering" w:customStyle="1" w:styleId="11104">
    <w:name w:val="Нет списка1110"/>
    <w:next w:val="afb"/>
    <w:uiPriority w:val="99"/>
    <w:semiHidden/>
    <w:rsid w:val="002B5C1B"/>
  </w:style>
  <w:style w:type="numbering" w:customStyle="1" w:styleId="2150">
    <w:name w:val="Нет списка215"/>
    <w:next w:val="afb"/>
    <w:uiPriority w:val="99"/>
    <w:semiHidden/>
    <w:rsid w:val="002B5C1B"/>
  </w:style>
  <w:style w:type="numbering" w:customStyle="1" w:styleId="3150">
    <w:name w:val="Нет списка315"/>
    <w:next w:val="afb"/>
    <w:semiHidden/>
    <w:rsid w:val="002B5C1B"/>
  </w:style>
  <w:style w:type="table" w:customStyle="1" w:styleId="1195">
    <w:name w:val="Сетка таблицы119"/>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1">
    <w:name w:val="Нет списка55"/>
    <w:next w:val="afb"/>
    <w:uiPriority w:val="99"/>
    <w:semiHidden/>
    <w:unhideWhenUsed/>
    <w:rsid w:val="002B5C1B"/>
  </w:style>
  <w:style w:type="table" w:customStyle="1" w:styleId="370">
    <w:name w:val="Сетка таблицы37"/>
    <w:basedOn w:val="afa"/>
    <w:next w:val="afff7"/>
    <w:uiPriority w:val="59"/>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808">
    <w:name w:val="xl63808"/>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63809">
    <w:name w:val="xl63809"/>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63810">
    <w:name w:val="xl63810"/>
    <w:basedOn w:val="af8"/>
    <w:rsid w:val="002B5C1B"/>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0"/>
      <w:szCs w:val="20"/>
    </w:rPr>
  </w:style>
  <w:style w:type="paragraph" w:customStyle="1" w:styleId="xl63812">
    <w:name w:val="xl63812"/>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63813">
    <w:name w:val="xl63813"/>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63814">
    <w:name w:val="xl63814"/>
    <w:basedOn w:val="af8"/>
    <w:rsid w:val="002B5C1B"/>
    <w:pPr>
      <w:spacing w:before="100" w:beforeAutospacing="1" w:after="100" w:afterAutospacing="1"/>
    </w:pPr>
  </w:style>
  <w:style w:type="paragraph" w:customStyle="1" w:styleId="xl63815">
    <w:name w:val="xl63815"/>
    <w:basedOn w:val="af8"/>
    <w:rsid w:val="002B5C1B"/>
    <w:pPr>
      <w:spacing w:before="100" w:beforeAutospacing="1" w:after="100" w:afterAutospacing="1"/>
    </w:pPr>
  </w:style>
  <w:style w:type="paragraph" w:customStyle="1" w:styleId="xl63816">
    <w:name w:val="xl63816"/>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63817">
    <w:name w:val="xl63817"/>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3818">
    <w:name w:val="xl63818"/>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63819">
    <w:name w:val="xl63819"/>
    <w:basedOn w:val="af8"/>
    <w:rsid w:val="002B5C1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63820">
    <w:name w:val="xl63820"/>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3821">
    <w:name w:val="xl63821"/>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3822">
    <w:name w:val="xl63822"/>
    <w:basedOn w:val="af8"/>
    <w:rsid w:val="002B5C1B"/>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color w:val="000000"/>
      <w:sz w:val="20"/>
      <w:szCs w:val="20"/>
    </w:rPr>
  </w:style>
  <w:style w:type="paragraph" w:customStyle="1" w:styleId="xl63823">
    <w:name w:val="xl63823"/>
    <w:basedOn w:val="af8"/>
    <w:rsid w:val="002B5C1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color w:val="000000"/>
      <w:sz w:val="20"/>
      <w:szCs w:val="20"/>
    </w:rPr>
  </w:style>
  <w:style w:type="paragraph" w:customStyle="1" w:styleId="xl63824">
    <w:name w:val="xl63824"/>
    <w:basedOn w:val="af8"/>
    <w:rsid w:val="002B5C1B"/>
    <w:pPr>
      <w:pBdr>
        <w:top w:val="single" w:sz="4" w:space="0" w:color="auto"/>
        <w:left w:val="single" w:sz="4" w:space="0" w:color="auto"/>
        <w:bottom w:val="single" w:sz="4" w:space="0" w:color="auto"/>
      </w:pBdr>
      <w:shd w:val="clear" w:color="000000" w:fill="D8E4BC"/>
      <w:spacing w:before="100" w:beforeAutospacing="1" w:after="100" w:afterAutospacing="1"/>
      <w:jc w:val="center"/>
      <w:textAlignment w:val="center"/>
    </w:pPr>
    <w:rPr>
      <w:color w:val="000000"/>
      <w:sz w:val="20"/>
      <w:szCs w:val="20"/>
    </w:rPr>
  </w:style>
  <w:style w:type="paragraph" w:customStyle="1" w:styleId="xl63806">
    <w:name w:val="xl63806"/>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63807">
    <w:name w:val="xl63807"/>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63811">
    <w:name w:val="xl63811"/>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63825">
    <w:name w:val="xl63825"/>
    <w:basedOn w:val="af8"/>
    <w:rsid w:val="002B5C1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63826">
    <w:name w:val="xl63826"/>
    <w:basedOn w:val="af8"/>
    <w:rsid w:val="002B5C1B"/>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63827">
    <w:name w:val="xl63827"/>
    <w:basedOn w:val="af8"/>
    <w:rsid w:val="002B5C1B"/>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3828">
    <w:name w:val="xl63828"/>
    <w:basedOn w:val="af8"/>
    <w:rsid w:val="002B5C1B"/>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A6A6A6"/>
      <w:sz w:val="20"/>
      <w:szCs w:val="20"/>
    </w:rPr>
  </w:style>
  <w:style w:type="paragraph" w:customStyle="1" w:styleId="xl63829">
    <w:name w:val="xl63829"/>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3830">
    <w:name w:val="xl63830"/>
    <w:basedOn w:val="af8"/>
    <w:rsid w:val="002B5C1B"/>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3831">
    <w:name w:val="xl63831"/>
    <w:basedOn w:val="af8"/>
    <w:rsid w:val="002B5C1B"/>
    <w:pPr>
      <w:pBdr>
        <w:top w:val="single" w:sz="4" w:space="0" w:color="auto"/>
        <w:bottom w:val="single" w:sz="4" w:space="0" w:color="auto"/>
      </w:pBdr>
      <w:spacing w:before="100" w:beforeAutospacing="1" w:after="100" w:afterAutospacing="1"/>
      <w:jc w:val="center"/>
      <w:textAlignment w:val="center"/>
    </w:pPr>
    <w:rPr>
      <w:b/>
      <w:bCs/>
      <w:color w:val="A6A6A6"/>
      <w:sz w:val="20"/>
      <w:szCs w:val="20"/>
    </w:rPr>
  </w:style>
  <w:style w:type="numbering" w:customStyle="1" w:styleId="301">
    <w:name w:val="Нет списка30"/>
    <w:next w:val="afb"/>
    <w:uiPriority w:val="99"/>
    <w:semiHidden/>
    <w:unhideWhenUsed/>
    <w:rsid w:val="002B5C1B"/>
  </w:style>
  <w:style w:type="table" w:customStyle="1" w:styleId="380">
    <w:name w:val="Сетка таблицы38"/>
    <w:basedOn w:val="afa"/>
    <w:next w:val="afff7"/>
    <w:uiPriority w:val="3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0">
    <w:name w:val="Нет списка120"/>
    <w:next w:val="afb"/>
    <w:uiPriority w:val="99"/>
    <w:semiHidden/>
    <w:unhideWhenUsed/>
    <w:rsid w:val="002B5C1B"/>
  </w:style>
  <w:style w:type="numbering" w:customStyle="1" w:styleId="2160">
    <w:name w:val="Нет списка216"/>
    <w:next w:val="afb"/>
    <w:uiPriority w:val="99"/>
    <w:semiHidden/>
    <w:unhideWhenUsed/>
    <w:rsid w:val="002B5C1B"/>
  </w:style>
  <w:style w:type="paragraph" w:customStyle="1" w:styleId="1ffffc">
    <w:name w:val="Верхний колонтитул1"/>
    <w:basedOn w:val="af8"/>
    <w:next w:val="afd"/>
    <w:uiPriority w:val="99"/>
    <w:unhideWhenUsed/>
    <w:rsid w:val="002B5C1B"/>
    <w:pPr>
      <w:widowControl w:val="0"/>
      <w:tabs>
        <w:tab w:val="center" w:pos="4677"/>
        <w:tab w:val="right" w:pos="9355"/>
      </w:tabs>
      <w:autoSpaceDE w:val="0"/>
      <w:autoSpaceDN w:val="0"/>
      <w:adjustRightInd w:val="0"/>
    </w:pPr>
    <w:rPr>
      <w:rFonts w:eastAsia="Calibri"/>
      <w:lang w:eastAsia="en-US"/>
    </w:rPr>
  </w:style>
  <w:style w:type="paragraph" w:customStyle="1" w:styleId="1ffffd">
    <w:name w:val="Нижний колонтитул1"/>
    <w:basedOn w:val="af8"/>
    <w:next w:val="aff"/>
    <w:uiPriority w:val="99"/>
    <w:unhideWhenUsed/>
    <w:rsid w:val="002B5C1B"/>
    <w:pPr>
      <w:widowControl w:val="0"/>
      <w:tabs>
        <w:tab w:val="center" w:pos="4677"/>
        <w:tab w:val="right" w:pos="9355"/>
      </w:tabs>
      <w:autoSpaceDE w:val="0"/>
      <w:autoSpaceDN w:val="0"/>
      <w:adjustRightInd w:val="0"/>
    </w:pPr>
    <w:rPr>
      <w:rFonts w:eastAsia="Calibri"/>
      <w:lang w:eastAsia="en-US"/>
    </w:rPr>
  </w:style>
  <w:style w:type="paragraph" w:customStyle="1" w:styleId="1ffffe">
    <w:name w:val="Текст выноски1"/>
    <w:basedOn w:val="af8"/>
    <w:next w:val="aff1"/>
    <w:uiPriority w:val="99"/>
    <w:semiHidden/>
    <w:unhideWhenUsed/>
    <w:rsid w:val="002B5C1B"/>
    <w:pPr>
      <w:widowControl w:val="0"/>
      <w:autoSpaceDE w:val="0"/>
      <w:autoSpaceDN w:val="0"/>
      <w:adjustRightInd w:val="0"/>
    </w:pPr>
    <w:rPr>
      <w:rFonts w:ascii="Tahoma" w:eastAsia="Calibri" w:hAnsi="Tahoma" w:cs="Tahoma"/>
      <w:sz w:val="16"/>
      <w:szCs w:val="16"/>
      <w:lang w:eastAsia="en-US"/>
    </w:rPr>
  </w:style>
  <w:style w:type="table" w:customStyle="1" w:styleId="1201">
    <w:name w:val="Сетка таблицы120"/>
    <w:basedOn w:val="afa"/>
    <w:next w:val="afff7"/>
    <w:uiPriority w:val="59"/>
    <w:rsid w:val="002B5C1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f">
    <w:name w:val="Верхний колонтитул Знак1"/>
    <w:aliases w:val=" Знак4 Знак1,Знак4 Знак1, Знак8 Знак1,ВерхКолонтитул Знак1,Знак8 Знак1"/>
    <w:uiPriority w:val="99"/>
    <w:semiHidden/>
    <w:rsid w:val="002B5C1B"/>
    <w:rPr>
      <w:rFonts w:ascii="Times New Roman" w:eastAsia="Times New Roman" w:hAnsi="Times New Roman" w:cs="Times New Roman"/>
      <w:sz w:val="24"/>
      <w:szCs w:val="24"/>
      <w:lang w:eastAsia="ru-RU"/>
    </w:rPr>
  </w:style>
  <w:style w:type="character" w:customStyle="1" w:styleId="1fffff0">
    <w:name w:val="Текст выноски Знак1"/>
    <w:uiPriority w:val="99"/>
    <w:semiHidden/>
    <w:rsid w:val="002B5C1B"/>
    <w:rPr>
      <w:rFonts w:ascii="Segoe UI" w:eastAsia="Times New Roman" w:hAnsi="Segoe UI" w:cs="Segoe UI"/>
      <w:sz w:val="18"/>
      <w:szCs w:val="18"/>
      <w:lang w:eastAsia="ru-RU"/>
    </w:rPr>
  </w:style>
  <w:style w:type="paragraph" w:customStyle="1" w:styleId="328">
    <w:name w:val="Оглавление 32"/>
    <w:basedOn w:val="af8"/>
    <w:next w:val="af8"/>
    <w:autoRedefine/>
    <w:uiPriority w:val="39"/>
    <w:unhideWhenUsed/>
    <w:rsid w:val="002B5C1B"/>
    <w:pPr>
      <w:widowControl w:val="0"/>
      <w:autoSpaceDE w:val="0"/>
      <w:autoSpaceDN w:val="0"/>
      <w:adjustRightInd w:val="0"/>
      <w:ind w:left="480"/>
    </w:pPr>
  </w:style>
  <w:style w:type="paragraph" w:customStyle="1" w:styleId="12f5">
    <w:name w:val="Оглавление 12"/>
    <w:basedOn w:val="af8"/>
    <w:next w:val="af8"/>
    <w:autoRedefine/>
    <w:uiPriority w:val="39"/>
    <w:unhideWhenUsed/>
    <w:rsid w:val="002B5C1B"/>
    <w:pPr>
      <w:widowControl w:val="0"/>
      <w:tabs>
        <w:tab w:val="right" w:leader="dot" w:pos="9560"/>
      </w:tabs>
      <w:autoSpaceDE w:val="0"/>
      <w:autoSpaceDN w:val="0"/>
      <w:adjustRightInd w:val="0"/>
      <w:jc w:val="both"/>
    </w:pPr>
  </w:style>
  <w:style w:type="table" w:customStyle="1" w:styleId="2161">
    <w:name w:val="Сетка таблицы216"/>
    <w:basedOn w:val="afa"/>
    <w:next w:val="afff7"/>
    <w:uiPriority w:val="59"/>
    <w:rsid w:val="002B5C1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1">
    <w:name w:val="Нет списка37"/>
    <w:next w:val="afb"/>
    <w:uiPriority w:val="99"/>
    <w:semiHidden/>
    <w:unhideWhenUsed/>
    <w:rsid w:val="002B5C1B"/>
  </w:style>
  <w:style w:type="paragraph" w:customStyle="1" w:styleId="336">
    <w:name w:val="Оглавление 33"/>
    <w:basedOn w:val="af8"/>
    <w:next w:val="af8"/>
    <w:autoRedefine/>
    <w:uiPriority w:val="39"/>
    <w:unhideWhenUsed/>
    <w:rsid w:val="002B5C1B"/>
    <w:pPr>
      <w:widowControl w:val="0"/>
      <w:autoSpaceDE w:val="0"/>
      <w:autoSpaceDN w:val="0"/>
      <w:adjustRightInd w:val="0"/>
      <w:ind w:left="480"/>
    </w:pPr>
  </w:style>
  <w:style w:type="paragraph" w:customStyle="1" w:styleId="13f5">
    <w:name w:val="Оглавление 13"/>
    <w:basedOn w:val="af8"/>
    <w:next w:val="af8"/>
    <w:autoRedefine/>
    <w:uiPriority w:val="39"/>
    <w:unhideWhenUsed/>
    <w:rsid w:val="002B5C1B"/>
    <w:pPr>
      <w:widowControl w:val="0"/>
      <w:tabs>
        <w:tab w:val="right" w:leader="dot" w:pos="9560"/>
      </w:tabs>
      <w:autoSpaceDE w:val="0"/>
      <w:autoSpaceDN w:val="0"/>
      <w:adjustRightInd w:val="0"/>
      <w:jc w:val="both"/>
    </w:pPr>
  </w:style>
  <w:style w:type="table" w:customStyle="1" w:styleId="390">
    <w:name w:val="Сетка таблицы39"/>
    <w:basedOn w:val="afa"/>
    <w:next w:val="afff7"/>
    <w:uiPriority w:val="59"/>
    <w:rsid w:val="002B5C1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0">
    <w:name w:val="Нет списка46"/>
    <w:next w:val="afb"/>
    <w:uiPriority w:val="99"/>
    <w:semiHidden/>
    <w:unhideWhenUsed/>
    <w:rsid w:val="002B5C1B"/>
  </w:style>
  <w:style w:type="paragraph" w:customStyle="1" w:styleId="4f9">
    <w:name w:val="Заголовок оглавления4"/>
    <w:basedOn w:val="19"/>
    <w:next w:val="af8"/>
    <w:uiPriority w:val="39"/>
    <w:semiHidden/>
    <w:unhideWhenUsed/>
    <w:qFormat/>
    <w:rsid w:val="002B5C1B"/>
    <w:pPr>
      <w:keepNext/>
      <w:keepLines/>
      <w:pageBreakBefore w:val="0"/>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46">
    <w:name w:val="Оглавление 34"/>
    <w:basedOn w:val="af8"/>
    <w:next w:val="af8"/>
    <w:autoRedefine/>
    <w:uiPriority w:val="39"/>
    <w:unhideWhenUsed/>
    <w:rsid w:val="002B5C1B"/>
    <w:pPr>
      <w:widowControl w:val="0"/>
      <w:autoSpaceDE w:val="0"/>
      <w:autoSpaceDN w:val="0"/>
      <w:adjustRightInd w:val="0"/>
      <w:ind w:left="480"/>
    </w:pPr>
  </w:style>
  <w:style w:type="paragraph" w:customStyle="1" w:styleId="149">
    <w:name w:val="Оглавление 14"/>
    <w:basedOn w:val="af8"/>
    <w:next w:val="af8"/>
    <w:autoRedefine/>
    <w:uiPriority w:val="39"/>
    <w:unhideWhenUsed/>
    <w:rsid w:val="002B5C1B"/>
    <w:pPr>
      <w:widowControl w:val="0"/>
      <w:tabs>
        <w:tab w:val="right" w:leader="dot" w:pos="9560"/>
      </w:tabs>
      <w:autoSpaceDE w:val="0"/>
      <w:autoSpaceDN w:val="0"/>
      <w:adjustRightInd w:val="0"/>
      <w:jc w:val="both"/>
    </w:pPr>
  </w:style>
  <w:style w:type="table" w:customStyle="1" w:styleId="442">
    <w:name w:val="Сетка таблицы44"/>
    <w:basedOn w:val="afa"/>
    <w:next w:val="afff7"/>
    <w:uiPriority w:val="39"/>
    <w:rsid w:val="002B5C1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0">
    <w:name w:val="Нет списка56"/>
    <w:next w:val="afb"/>
    <w:uiPriority w:val="99"/>
    <w:semiHidden/>
    <w:unhideWhenUsed/>
    <w:rsid w:val="002B5C1B"/>
  </w:style>
  <w:style w:type="paragraph" w:customStyle="1" w:styleId="5f7">
    <w:name w:val="Заголовок оглавления5"/>
    <w:basedOn w:val="19"/>
    <w:next w:val="af8"/>
    <w:uiPriority w:val="39"/>
    <w:semiHidden/>
    <w:unhideWhenUsed/>
    <w:qFormat/>
    <w:rsid w:val="002B5C1B"/>
    <w:pPr>
      <w:keepNext/>
      <w:keepLines/>
      <w:pageBreakBefore w:val="0"/>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53">
    <w:name w:val="Оглавление 35"/>
    <w:basedOn w:val="af8"/>
    <w:next w:val="af8"/>
    <w:autoRedefine/>
    <w:uiPriority w:val="39"/>
    <w:unhideWhenUsed/>
    <w:rsid w:val="002B5C1B"/>
    <w:pPr>
      <w:widowControl w:val="0"/>
      <w:autoSpaceDE w:val="0"/>
      <w:autoSpaceDN w:val="0"/>
      <w:adjustRightInd w:val="0"/>
      <w:ind w:left="480"/>
    </w:pPr>
  </w:style>
  <w:style w:type="paragraph" w:customStyle="1" w:styleId="15a">
    <w:name w:val="Оглавление 15"/>
    <w:basedOn w:val="af8"/>
    <w:next w:val="af8"/>
    <w:autoRedefine/>
    <w:uiPriority w:val="39"/>
    <w:unhideWhenUsed/>
    <w:rsid w:val="002B5C1B"/>
    <w:pPr>
      <w:widowControl w:val="0"/>
      <w:tabs>
        <w:tab w:val="right" w:leader="dot" w:pos="9560"/>
      </w:tabs>
      <w:autoSpaceDE w:val="0"/>
      <w:autoSpaceDN w:val="0"/>
      <w:adjustRightInd w:val="0"/>
      <w:jc w:val="both"/>
    </w:pPr>
  </w:style>
  <w:style w:type="table" w:customStyle="1" w:styleId="534">
    <w:name w:val="Сетка таблицы53"/>
    <w:basedOn w:val="afa"/>
    <w:next w:val="afff7"/>
    <w:uiPriority w:val="39"/>
    <w:rsid w:val="002B5C1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1">
    <w:name w:val="Нет списка63"/>
    <w:next w:val="afb"/>
    <w:uiPriority w:val="99"/>
    <w:semiHidden/>
    <w:unhideWhenUsed/>
    <w:rsid w:val="002B5C1B"/>
  </w:style>
  <w:style w:type="paragraph" w:customStyle="1" w:styleId="6d">
    <w:name w:val="Заголовок оглавления6"/>
    <w:basedOn w:val="19"/>
    <w:next w:val="af8"/>
    <w:uiPriority w:val="39"/>
    <w:semiHidden/>
    <w:unhideWhenUsed/>
    <w:qFormat/>
    <w:rsid w:val="002B5C1B"/>
    <w:pPr>
      <w:keepNext/>
      <w:keepLines/>
      <w:pageBreakBefore w:val="0"/>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65">
    <w:name w:val="Оглавление 36"/>
    <w:basedOn w:val="af8"/>
    <w:next w:val="af8"/>
    <w:autoRedefine/>
    <w:uiPriority w:val="39"/>
    <w:unhideWhenUsed/>
    <w:rsid w:val="002B5C1B"/>
    <w:pPr>
      <w:widowControl w:val="0"/>
      <w:autoSpaceDE w:val="0"/>
      <w:autoSpaceDN w:val="0"/>
      <w:adjustRightInd w:val="0"/>
      <w:ind w:left="480"/>
    </w:pPr>
  </w:style>
  <w:style w:type="paragraph" w:customStyle="1" w:styleId="164">
    <w:name w:val="Оглавление 16"/>
    <w:basedOn w:val="af8"/>
    <w:next w:val="af8"/>
    <w:autoRedefine/>
    <w:uiPriority w:val="39"/>
    <w:unhideWhenUsed/>
    <w:rsid w:val="002B5C1B"/>
    <w:pPr>
      <w:widowControl w:val="0"/>
      <w:tabs>
        <w:tab w:val="right" w:leader="dot" w:pos="9560"/>
      </w:tabs>
      <w:autoSpaceDE w:val="0"/>
      <w:autoSpaceDN w:val="0"/>
      <w:adjustRightInd w:val="0"/>
      <w:jc w:val="both"/>
    </w:pPr>
  </w:style>
  <w:style w:type="table" w:customStyle="1" w:styleId="650">
    <w:name w:val="Сетка таблицы65"/>
    <w:basedOn w:val="afa"/>
    <w:next w:val="afff7"/>
    <w:uiPriority w:val="59"/>
    <w:rsid w:val="002B5C1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3">
    <w:name w:val="Нет списка73"/>
    <w:next w:val="afb"/>
    <w:uiPriority w:val="99"/>
    <w:semiHidden/>
    <w:unhideWhenUsed/>
    <w:rsid w:val="002B5C1B"/>
  </w:style>
  <w:style w:type="paragraph" w:customStyle="1" w:styleId="7c">
    <w:name w:val="Заголовок оглавления7"/>
    <w:basedOn w:val="19"/>
    <w:next w:val="af8"/>
    <w:uiPriority w:val="39"/>
    <w:semiHidden/>
    <w:unhideWhenUsed/>
    <w:qFormat/>
    <w:rsid w:val="002B5C1B"/>
    <w:pPr>
      <w:keepNext/>
      <w:keepLines/>
      <w:pageBreakBefore w:val="0"/>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72">
    <w:name w:val="Оглавление 37"/>
    <w:basedOn w:val="af8"/>
    <w:next w:val="af8"/>
    <w:autoRedefine/>
    <w:uiPriority w:val="39"/>
    <w:unhideWhenUsed/>
    <w:rsid w:val="002B5C1B"/>
    <w:pPr>
      <w:widowControl w:val="0"/>
      <w:autoSpaceDE w:val="0"/>
      <w:autoSpaceDN w:val="0"/>
      <w:adjustRightInd w:val="0"/>
      <w:ind w:left="480"/>
    </w:pPr>
  </w:style>
  <w:style w:type="paragraph" w:customStyle="1" w:styleId="173">
    <w:name w:val="Оглавление 17"/>
    <w:basedOn w:val="af8"/>
    <w:next w:val="af8"/>
    <w:autoRedefine/>
    <w:uiPriority w:val="39"/>
    <w:unhideWhenUsed/>
    <w:rsid w:val="002B5C1B"/>
    <w:pPr>
      <w:widowControl w:val="0"/>
      <w:tabs>
        <w:tab w:val="right" w:leader="dot" w:pos="9560"/>
      </w:tabs>
      <w:autoSpaceDE w:val="0"/>
      <w:autoSpaceDN w:val="0"/>
      <w:adjustRightInd w:val="0"/>
      <w:jc w:val="both"/>
    </w:pPr>
  </w:style>
  <w:style w:type="table" w:customStyle="1" w:styleId="750">
    <w:name w:val="Сетка таблицы75"/>
    <w:basedOn w:val="afa"/>
    <w:next w:val="afff7"/>
    <w:uiPriority w:val="59"/>
    <w:rsid w:val="002B5C1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Сетка таблицы83"/>
    <w:basedOn w:val="afa"/>
    <w:next w:val="afff7"/>
    <w:uiPriority w:val="59"/>
    <w:rsid w:val="002B5C1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
    <w:name w:val="Нет списка38"/>
    <w:next w:val="afb"/>
    <w:uiPriority w:val="99"/>
    <w:semiHidden/>
    <w:unhideWhenUsed/>
    <w:rsid w:val="002B5C1B"/>
  </w:style>
  <w:style w:type="table" w:customStyle="1" w:styleId="400">
    <w:name w:val="Сетка таблицы40"/>
    <w:basedOn w:val="afa"/>
    <w:next w:val="afff7"/>
    <w:uiPriority w:val="3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0">
    <w:name w:val="Нет списка125"/>
    <w:next w:val="afb"/>
    <w:uiPriority w:val="99"/>
    <w:semiHidden/>
    <w:unhideWhenUsed/>
    <w:rsid w:val="002B5C1B"/>
  </w:style>
  <w:style w:type="numbering" w:customStyle="1" w:styleId="2170">
    <w:name w:val="Нет списка217"/>
    <w:next w:val="afb"/>
    <w:uiPriority w:val="99"/>
    <w:semiHidden/>
    <w:unhideWhenUsed/>
    <w:rsid w:val="002B5C1B"/>
  </w:style>
  <w:style w:type="table" w:customStyle="1" w:styleId="1251">
    <w:name w:val="Сетка таблицы125"/>
    <w:basedOn w:val="afa"/>
    <w:next w:val="afff7"/>
    <w:uiPriority w:val="59"/>
    <w:rsid w:val="002B5C1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
    <w:basedOn w:val="afa"/>
    <w:next w:val="afff7"/>
    <w:uiPriority w:val="59"/>
    <w:rsid w:val="002B5C1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1">
    <w:name w:val="Нет списка39"/>
    <w:next w:val="afb"/>
    <w:uiPriority w:val="99"/>
    <w:semiHidden/>
    <w:unhideWhenUsed/>
    <w:rsid w:val="002B5C1B"/>
  </w:style>
  <w:style w:type="table" w:customStyle="1" w:styleId="3100">
    <w:name w:val="Сетка таблицы310"/>
    <w:basedOn w:val="afa"/>
    <w:next w:val="afff7"/>
    <w:uiPriority w:val="59"/>
    <w:rsid w:val="002B5C1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1">
    <w:name w:val="Нет списка47"/>
    <w:next w:val="afb"/>
    <w:uiPriority w:val="99"/>
    <w:semiHidden/>
    <w:unhideWhenUsed/>
    <w:rsid w:val="002B5C1B"/>
  </w:style>
  <w:style w:type="table" w:customStyle="1" w:styleId="451">
    <w:name w:val="Сетка таблицы45"/>
    <w:basedOn w:val="afa"/>
    <w:next w:val="afff7"/>
    <w:uiPriority w:val="59"/>
    <w:rsid w:val="002B5C1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0">
    <w:name w:val="Нет списка57"/>
    <w:next w:val="afb"/>
    <w:uiPriority w:val="99"/>
    <w:semiHidden/>
    <w:unhideWhenUsed/>
    <w:rsid w:val="002B5C1B"/>
  </w:style>
  <w:style w:type="table" w:customStyle="1" w:styleId="543">
    <w:name w:val="Сетка таблицы54"/>
    <w:basedOn w:val="afa"/>
    <w:next w:val="afff7"/>
    <w:rsid w:val="002B5C1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1">
    <w:name w:val="Нет списка64"/>
    <w:next w:val="afb"/>
    <w:uiPriority w:val="99"/>
    <w:semiHidden/>
    <w:unhideWhenUsed/>
    <w:rsid w:val="002B5C1B"/>
  </w:style>
  <w:style w:type="table" w:customStyle="1" w:styleId="660">
    <w:name w:val="Сетка таблицы66"/>
    <w:basedOn w:val="afa"/>
    <w:next w:val="afff7"/>
    <w:uiPriority w:val="59"/>
    <w:rsid w:val="002B5C1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41">
    <w:name w:val="Нет списка74"/>
    <w:next w:val="afb"/>
    <w:uiPriority w:val="99"/>
    <w:semiHidden/>
    <w:unhideWhenUsed/>
    <w:rsid w:val="002B5C1B"/>
  </w:style>
  <w:style w:type="table" w:customStyle="1" w:styleId="761">
    <w:name w:val="Сетка таблицы76"/>
    <w:basedOn w:val="afa"/>
    <w:next w:val="afff7"/>
    <w:uiPriority w:val="59"/>
    <w:rsid w:val="002B5C1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
    <w:name w:val="Сетка таблицы84"/>
    <w:basedOn w:val="afa"/>
    <w:next w:val="afff7"/>
    <w:uiPriority w:val="59"/>
    <w:rsid w:val="002B5C1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1">
    <w:name w:val="Нет списка40"/>
    <w:next w:val="afb"/>
    <w:uiPriority w:val="99"/>
    <w:semiHidden/>
    <w:unhideWhenUsed/>
    <w:rsid w:val="002B5C1B"/>
  </w:style>
  <w:style w:type="numbering" w:customStyle="1" w:styleId="1260">
    <w:name w:val="Нет списка126"/>
    <w:next w:val="afb"/>
    <w:uiPriority w:val="99"/>
    <w:semiHidden/>
    <w:unhideWhenUsed/>
    <w:rsid w:val="002B5C1B"/>
  </w:style>
  <w:style w:type="table" w:customStyle="1" w:styleId="1261">
    <w:name w:val="Сетка таблицы126"/>
    <w:basedOn w:val="afa"/>
    <w:next w:val="afff7"/>
    <w:uiPriority w:val="59"/>
    <w:rsid w:val="002B5C1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
    <w:basedOn w:val="afa"/>
    <w:next w:val="afff7"/>
    <w:uiPriority w:val="3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80">
    <w:name w:val="Нет списка218"/>
    <w:next w:val="afb"/>
    <w:uiPriority w:val="99"/>
    <w:semiHidden/>
    <w:unhideWhenUsed/>
    <w:rsid w:val="002B5C1B"/>
  </w:style>
  <w:style w:type="table" w:customStyle="1" w:styleId="2181">
    <w:name w:val="Сетка таблицы218"/>
    <w:basedOn w:val="afa"/>
    <w:next w:val="afff7"/>
    <w:uiPriority w:val="59"/>
    <w:rsid w:val="002B5C1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1">
    <w:name w:val="Нет списка310"/>
    <w:next w:val="afb"/>
    <w:uiPriority w:val="99"/>
    <w:semiHidden/>
    <w:unhideWhenUsed/>
    <w:rsid w:val="002B5C1B"/>
  </w:style>
  <w:style w:type="table" w:customStyle="1" w:styleId="3136">
    <w:name w:val="Сетка таблицы313"/>
    <w:basedOn w:val="afa"/>
    <w:next w:val="afff7"/>
    <w:uiPriority w:val="59"/>
    <w:rsid w:val="002B5C1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0">
    <w:name w:val="Нет списка48"/>
    <w:next w:val="afb"/>
    <w:uiPriority w:val="99"/>
    <w:semiHidden/>
    <w:unhideWhenUsed/>
    <w:rsid w:val="002B5C1B"/>
  </w:style>
  <w:style w:type="table" w:customStyle="1" w:styleId="472">
    <w:name w:val="Сетка таблицы47"/>
    <w:basedOn w:val="afa"/>
    <w:next w:val="afff7"/>
    <w:uiPriority w:val="59"/>
    <w:rsid w:val="002B5C1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0">
    <w:name w:val="Нет списка58"/>
    <w:next w:val="afb"/>
    <w:uiPriority w:val="99"/>
    <w:semiHidden/>
    <w:unhideWhenUsed/>
    <w:rsid w:val="002B5C1B"/>
  </w:style>
  <w:style w:type="table" w:customStyle="1" w:styleId="552">
    <w:name w:val="Сетка таблицы55"/>
    <w:basedOn w:val="afa"/>
    <w:next w:val="afff7"/>
    <w:uiPriority w:val="59"/>
    <w:rsid w:val="002B5C1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51">
    <w:name w:val="Нет списка65"/>
    <w:next w:val="afb"/>
    <w:uiPriority w:val="99"/>
    <w:semiHidden/>
    <w:unhideWhenUsed/>
    <w:rsid w:val="002B5C1B"/>
  </w:style>
  <w:style w:type="table" w:customStyle="1" w:styleId="670">
    <w:name w:val="Сетка таблицы67"/>
    <w:basedOn w:val="afa"/>
    <w:next w:val="afff7"/>
    <w:uiPriority w:val="59"/>
    <w:rsid w:val="002B5C1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51">
    <w:name w:val="Нет списка75"/>
    <w:next w:val="afb"/>
    <w:uiPriority w:val="99"/>
    <w:semiHidden/>
    <w:unhideWhenUsed/>
    <w:rsid w:val="002B5C1B"/>
  </w:style>
  <w:style w:type="table" w:customStyle="1" w:styleId="770">
    <w:name w:val="Сетка таблицы77"/>
    <w:basedOn w:val="afa"/>
    <w:next w:val="afff7"/>
    <w:uiPriority w:val="59"/>
    <w:rsid w:val="002B5C1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85"/>
    <w:basedOn w:val="afa"/>
    <w:next w:val="afff7"/>
    <w:uiPriority w:val="59"/>
    <w:rsid w:val="002B5C1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0">
    <w:name w:val="Нет списка49"/>
    <w:next w:val="afb"/>
    <w:uiPriority w:val="99"/>
    <w:semiHidden/>
    <w:unhideWhenUsed/>
    <w:rsid w:val="002B5C1B"/>
  </w:style>
  <w:style w:type="table" w:customStyle="1" w:styleId="481">
    <w:name w:val="Сетка таблицы48"/>
    <w:basedOn w:val="afa"/>
    <w:next w:val="afff7"/>
    <w:uiPriority w:val="59"/>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0">
    <w:name w:val="Нет списка127"/>
    <w:next w:val="afb"/>
    <w:uiPriority w:val="99"/>
    <w:semiHidden/>
    <w:rsid w:val="002B5C1B"/>
  </w:style>
  <w:style w:type="numbering" w:customStyle="1" w:styleId="2190">
    <w:name w:val="Нет списка219"/>
    <w:next w:val="afb"/>
    <w:uiPriority w:val="99"/>
    <w:semiHidden/>
    <w:rsid w:val="002B5C1B"/>
  </w:style>
  <w:style w:type="table" w:customStyle="1" w:styleId="TableGridReport18">
    <w:name w:val="Table Grid Report18"/>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6">
    <w:name w:val="Table Grid Report26"/>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6">
    <w:name w:val="Table Grid Report36"/>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60">
    <w:name w:val="Нет списка316"/>
    <w:next w:val="afb"/>
    <w:uiPriority w:val="99"/>
    <w:semiHidden/>
    <w:rsid w:val="002B5C1B"/>
  </w:style>
  <w:style w:type="numbering" w:customStyle="1" w:styleId="4100">
    <w:name w:val="Нет списка410"/>
    <w:next w:val="afb"/>
    <w:uiPriority w:val="99"/>
    <w:semiHidden/>
    <w:unhideWhenUsed/>
    <w:rsid w:val="002B5C1B"/>
  </w:style>
  <w:style w:type="numbering" w:customStyle="1" w:styleId="11144">
    <w:name w:val="Нет списка1114"/>
    <w:next w:val="afb"/>
    <w:uiPriority w:val="99"/>
    <w:semiHidden/>
    <w:rsid w:val="002B5C1B"/>
  </w:style>
  <w:style w:type="numbering" w:customStyle="1" w:styleId="21100">
    <w:name w:val="Нет списка2110"/>
    <w:next w:val="afb"/>
    <w:uiPriority w:val="99"/>
    <w:semiHidden/>
    <w:rsid w:val="002B5C1B"/>
  </w:style>
  <w:style w:type="numbering" w:customStyle="1" w:styleId="3170">
    <w:name w:val="Нет списка317"/>
    <w:next w:val="afb"/>
    <w:uiPriority w:val="99"/>
    <w:semiHidden/>
    <w:rsid w:val="002B5C1B"/>
  </w:style>
  <w:style w:type="table" w:customStyle="1" w:styleId="1271">
    <w:name w:val="Сетка таблицы127"/>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90">
    <w:name w:val="Нет списка59"/>
    <w:next w:val="afb"/>
    <w:uiPriority w:val="99"/>
    <w:semiHidden/>
    <w:unhideWhenUsed/>
    <w:rsid w:val="002B5C1B"/>
  </w:style>
  <w:style w:type="table" w:customStyle="1" w:styleId="3144">
    <w:name w:val="Сетка таблицы314"/>
    <w:basedOn w:val="afa"/>
    <w:next w:val="afff7"/>
    <w:uiPriority w:val="59"/>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fb"/>
    <w:uiPriority w:val="99"/>
    <w:semiHidden/>
    <w:unhideWhenUsed/>
    <w:rsid w:val="002B5C1B"/>
  </w:style>
  <w:style w:type="table" w:customStyle="1" w:styleId="491">
    <w:name w:val="Сетка таблицы49"/>
    <w:basedOn w:val="afa"/>
    <w:next w:val="afff7"/>
    <w:uiPriority w:val="59"/>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80">
    <w:name w:val="Нет списка128"/>
    <w:next w:val="afb"/>
    <w:uiPriority w:val="99"/>
    <w:semiHidden/>
    <w:rsid w:val="002B5C1B"/>
  </w:style>
  <w:style w:type="numbering" w:customStyle="1" w:styleId="2200">
    <w:name w:val="Нет списка220"/>
    <w:next w:val="afb"/>
    <w:uiPriority w:val="99"/>
    <w:semiHidden/>
    <w:rsid w:val="002B5C1B"/>
  </w:style>
  <w:style w:type="table" w:customStyle="1" w:styleId="TableGridReport19">
    <w:name w:val="Table Grid Report19"/>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7">
    <w:name w:val="Table Grid Report27"/>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7">
    <w:name w:val="Table Grid Report37"/>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80">
    <w:name w:val="Нет списка318"/>
    <w:next w:val="afb"/>
    <w:uiPriority w:val="99"/>
    <w:semiHidden/>
    <w:rsid w:val="002B5C1B"/>
  </w:style>
  <w:style w:type="numbering" w:customStyle="1" w:styleId="4131">
    <w:name w:val="Нет списка413"/>
    <w:next w:val="afb"/>
    <w:uiPriority w:val="99"/>
    <w:semiHidden/>
    <w:unhideWhenUsed/>
    <w:rsid w:val="002B5C1B"/>
  </w:style>
  <w:style w:type="numbering" w:customStyle="1" w:styleId="11154">
    <w:name w:val="Нет списка1115"/>
    <w:next w:val="afb"/>
    <w:uiPriority w:val="99"/>
    <w:semiHidden/>
    <w:rsid w:val="002B5C1B"/>
  </w:style>
  <w:style w:type="numbering" w:customStyle="1" w:styleId="21130">
    <w:name w:val="Нет списка2113"/>
    <w:next w:val="afb"/>
    <w:uiPriority w:val="99"/>
    <w:semiHidden/>
    <w:rsid w:val="002B5C1B"/>
  </w:style>
  <w:style w:type="numbering" w:customStyle="1" w:styleId="3190">
    <w:name w:val="Нет списка319"/>
    <w:next w:val="afb"/>
    <w:semiHidden/>
    <w:rsid w:val="002B5C1B"/>
  </w:style>
  <w:style w:type="table" w:customStyle="1" w:styleId="1281">
    <w:name w:val="Сетка таблицы128"/>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1">
    <w:name w:val="Сетка таблицы220"/>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00">
    <w:name w:val="Нет списка510"/>
    <w:next w:val="afb"/>
    <w:uiPriority w:val="99"/>
    <w:semiHidden/>
    <w:unhideWhenUsed/>
    <w:rsid w:val="002B5C1B"/>
  </w:style>
  <w:style w:type="table" w:customStyle="1" w:styleId="3151">
    <w:name w:val="Сетка таблицы315"/>
    <w:basedOn w:val="afa"/>
    <w:next w:val="afff7"/>
    <w:uiPriority w:val="59"/>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ffd">
    <w:name w:val="Текст Знак2"/>
    <w:aliases w:val="Текст Знак1 Знак1,Текст Знак Знак Знак2,Знак Знак Знак Знак Знак1,Текст Знак Знак Знак Знак1,Знак Знак Знак Знак Знак Знак Знак Знак Знак1,Знак Знак Знак Знак Знак Знак1 Знак Знак1,Знак5 Знак1,Текст Знак2 Знак Знак Знак1"/>
    <w:uiPriority w:val="99"/>
    <w:semiHidden/>
    <w:rsid w:val="002B5C1B"/>
    <w:rPr>
      <w:rFonts w:ascii="Consolas" w:hAnsi="Consolas"/>
      <w:sz w:val="21"/>
      <w:szCs w:val="21"/>
    </w:rPr>
  </w:style>
  <w:style w:type="character" w:customStyle="1" w:styleId="2Verdana">
    <w:name w:val="Основной текст (2) + Verdana"/>
    <w:aliases w:val="8 pt"/>
    <w:rsid w:val="002B5C1B"/>
    <w:rPr>
      <w:rFonts w:ascii="Verdana" w:eastAsia="Verdana" w:hAnsi="Verdana" w:cs="Verdana" w:hint="default"/>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292">
    <w:name w:val="Основной текст (2) + 9"/>
    <w:aliases w:val="5 pt,Основной текст (2) + 11,Основной текст (2) + 10,Полужирный1,Основной текст (159) + Arial,5,Основной текст (3) + 7,Малые прописные Exact,Основной текст (2) + 8"/>
    <w:rsid w:val="002B5C1B"/>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shd w:val="clear" w:color="auto" w:fill="FFFFFF"/>
      <w:lang w:val="ru-RU" w:eastAsia="ru-RU" w:bidi="ru-RU"/>
    </w:rPr>
  </w:style>
  <w:style w:type="character" w:customStyle="1" w:styleId="2Arial">
    <w:name w:val="Основной текст (2) + Arial"/>
    <w:aliases w:val="6,5 pt2"/>
    <w:rsid w:val="002B5C1B"/>
    <w:rPr>
      <w:rFonts w:ascii="Arial" w:eastAsia="Arial" w:hAnsi="Arial" w:cs="Arial" w:hint="default"/>
      <w:b w:val="0"/>
      <w:bCs w:val="0"/>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character" w:customStyle="1" w:styleId="9TimesNewRoman">
    <w:name w:val="Основной текст (9) + Times New Roman"/>
    <w:aliases w:val="9 pt,Полужирный Exact"/>
    <w:rsid w:val="002B5C1B"/>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1594">
    <w:name w:val="Основной текст (159) + Полужирный"/>
    <w:aliases w:val="Курсив"/>
    <w:rsid w:val="002B5C1B"/>
    <w:rPr>
      <w:rFonts w:ascii="Times New Roman" w:eastAsia="Times New Roman" w:hAnsi="Times New Roman" w:cs="Times New Roman" w:hint="default"/>
      <w:b/>
      <w:bCs/>
      <w:i/>
      <w:iCs/>
      <w:color w:val="000000"/>
      <w:spacing w:val="0"/>
      <w:w w:val="100"/>
      <w:position w:val="0"/>
      <w:sz w:val="24"/>
      <w:szCs w:val="24"/>
      <w:shd w:val="clear" w:color="auto" w:fill="FFFFFF"/>
      <w:lang w:val="ru-RU" w:eastAsia="ru-RU" w:bidi="ru-RU"/>
    </w:rPr>
  </w:style>
  <w:style w:type="character" w:customStyle="1" w:styleId="272">
    <w:name w:val="Основной текст (2) + 7"/>
    <w:aliases w:val="5 pt1"/>
    <w:rsid w:val="002B5C1B"/>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ru-RU" w:eastAsia="ru-RU" w:bidi="ru-RU"/>
    </w:rPr>
  </w:style>
  <w:style w:type="character" w:customStyle="1" w:styleId="12pt">
    <w:name w:val="Колонтитул + 12 pt"/>
    <w:aliases w:val="Интервал 1 pt"/>
    <w:rsid w:val="002B5C1B"/>
    <w:rPr>
      <w:rFonts w:ascii="Times New Roman" w:eastAsia="Times New Roman" w:hAnsi="Times New Roman" w:cs="Times New Roman" w:hint="default"/>
      <w:b w:val="0"/>
      <w:bCs w:val="0"/>
      <w:i w:val="0"/>
      <w:iCs w:val="0"/>
      <w:smallCaps w:val="0"/>
      <w:strike w:val="0"/>
      <w:dstrike w:val="0"/>
      <w:color w:val="000000"/>
      <w:spacing w:val="30"/>
      <w:w w:val="100"/>
      <w:position w:val="0"/>
      <w:sz w:val="24"/>
      <w:szCs w:val="24"/>
      <w:u w:val="none"/>
      <w:effect w:val="none"/>
      <w:lang w:val="ru-RU" w:eastAsia="ru-RU" w:bidi="ru-RU"/>
    </w:rPr>
  </w:style>
  <w:style w:type="character" w:customStyle="1" w:styleId="113Arial">
    <w:name w:val="Основной текст (113) + Arial"/>
    <w:aliases w:val="11 pt Exact"/>
    <w:rsid w:val="002B5C1B"/>
    <w:rPr>
      <w:rFonts w:ascii="Arial" w:eastAsia="Arial" w:hAnsi="Arial" w:cs="Arial" w:hint="default"/>
      <w:b/>
      <w:bCs/>
      <w:color w:val="000000"/>
      <w:spacing w:val="0"/>
      <w:w w:val="100"/>
      <w:position w:val="0"/>
      <w:sz w:val="22"/>
      <w:szCs w:val="22"/>
      <w:shd w:val="clear" w:color="auto" w:fill="FFFFFF"/>
      <w:lang w:val="ru-RU" w:eastAsia="ru-RU" w:bidi="ru-RU"/>
    </w:rPr>
  </w:style>
  <w:style w:type="character" w:customStyle="1" w:styleId="2FranklinGothicHeavy">
    <w:name w:val="Основной текст (2) + Franklin Gothic Heavy"/>
    <w:aliases w:val="7 pt"/>
    <w:rsid w:val="002B5C1B"/>
    <w:rPr>
      <w:rFonts w:ascii="Franklin Gothic Heavy" w:eastAsia="Franklin Gothic Heavy" w:hAnsi="Franklin Gothic Heavy" w:cs="Franklin Gothic Heavy" w:hint="default"/>
      <w:b w:val="0"/>
      <w:bCs w:val="0"/>
      <w:i w:val="0"/>
      <w:iCs w:val="0"/>
      <w:smallCaps w:val="0"/>
      <w:strike w:val="0"/>
      <w:dstrike w:val="0"/>
      <w:color w:val="000000"/>
      <w:spacing w:val="0"/>
      <w:w w:val="100"/>
      <w:position w:val="0"/>
      <w:sz w:val="14"/>
      <w:szCs w:val="14"/>
      <w:u w:val="none"/>
      <w:effect w:val="none"/>
      <w:shd w:val="clear" w:color="auto" w:fill="FFFFFF"/>
      <w:lang w:val="ru-RU" w:eastAsia="ru-RU" w:bidi="ru-RU"/>
    </w:rPr>
  </w:style>
  <w:style w:type="character" w:customStyle="1" w:styleId="2Tahoma">
    <w:name w:val="Основной текст (2) + Tahoma"/>
    <w:aliases w:val="10 pt Exact"/>
    <w:rsid w:val="002B5C1B"/>
    <w:rPr>
      <w:rFonts w:ascii="Tahoma" w:eastAsia="Tahoma" w:hAnsi="Tahoma" w:cs="Tahoma"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31Tahoma">
    <w:name w:val="Основной текст (31) + Tahoma"/>
    <w:aliases w:val="10 pt,Не курсив"/>
    <w:rsid w:val="002B5C1B"/>
    <w:rPr>
      <w:rFonts w:ascii="Tahoma" w:eastAsia="Tahoma" w:hAnsi="Tahoma" w:cs="Tahoma" w:hint="default"/>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paragraph" w:customStyle="1" w:styleId="xl63832">
    <w:name w:val="xl63832"/>
    <w:basedOn w:val="af8"/>
    <w:rsid w:val="002B5C1B"/>
    <w:pPr>
      <w:shd w:val="clear" w:color="000000" w:fill="FFFFFF"/>
      <w:spacing w:before="100" w:beforeAutospacing="1" w:after="100" w:afterAutospacing="1"/>
      <w:jc w:val="center"/>
      <w:textAlignment w:val="center"/>
    </w:pPr>
    <w:rPr>
      <w:sz w:val="20"/>
      <w:szCs w:val="20"/>
    </w:rPr>
  </w:style>
  <w:style w:type="numbering" w:customStyle="1" w:styleId="600">
    <w:name w:val="Нет списка60"/>
    <w:next w:val="afb"/>
    <w:uiPriority w:val="99"/>
    <w:semiHidden/>
    <w:unhideWhenUsed/>
    <w:rsid w:val="002B5C1B"/>
  </w:style>
  <w:style w:type="table" w:customStyle="1" w:styleId="501">
    <w:name w:val="Сетка таблицы50"/>
    <w:basedOn w:val="afa"/>
    <w:next w:val="afff7"/>
    <w:uiPriority w:val="59"/>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90">
    <w:name w:val="Нет списка129"/>
    <w:next w:val="afb"/>
    <w:uiPriority w:val="99"/>
    <w:semiHidden/>
    <w:rsid w:val="002B5C1B"/>
  </w:style>
  <w:style w:type="numbering" w:customStyle="1" w:styleId="2231">
    <w:name w:val="Нет списка223"/>
    <w:next w:val="afb"/>
    <w:uiPriority w:val="99"/>
    <w:semiHidden/>
    <w:rsid w:val="002B5C1B"/>
  </w:style>
  <w:style w:type="table" w:customStyle="1" w:styleId="TableGridReport110">
    <w:name w:val="Table Grid Report110"/>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8">
    <w:name w:val="Table Grid Report28"/>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8">
    <w:name w:val="Table Grid Report38"/>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3">
    <w:name w:val="Table Grid Report43"/>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0">
    <w:name w:val="Нет списка320"/>
    <w:next w:val="afb"/>
    <w:semiHidden/>
    <w:rsid w:val="002B5C1B"/>
  </w:style>
  <w:style w:type="numbering" w:customStyle="1" w:styleId="4140">
    <w:name w:val="Нет списка414"/>
    <w:next w:val="afb"/>
    <w:uiPriority w:val="99"/>
    <w:semiHidden/>
    <w:unhideWhenUsed/>
    <w:rsid w:val="002B5C1B"/>
  </w:style>
  <w:style w:type="numbering" w:customStyle="1" w:styleId="11160">
    <w:name w:val="Нет списка1116"/>
    <w:next w:val="afb"/>
    <w:uiPriority w:val="99"/>
    <w:semiHidden/>
    <w:rsid w:val="002B5C1B"/>
  </w:style>
  <w:style w:type="numbering" w:customStyle="1" w:styleId="21140">
    <w:name w:val="Нет списка2114"/>
    <w:next w:val="afb"/>
    <w:uiPriority w:val="99"/>
    <w:semiHidden/>
    <w:rsid w:val="002B5C1B"/>
  </w:style>
  <w:style w:type="numbering" w:customStyle="1" w:styleId="31100">
    <w:name w:val="Нет списка3110"/>
    <w:next w:val="afb"/>
    <w:semiHidden/>
    <w:rsid w:val="002B5C1B"/>
  </w:style>
  <w:style w:type="table" w:customStyle="1" w:styleId="1291">
    <w:name w:val="Сетка таблицы129"/>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0">
    <w:name w:val="Сетка таблицы224"/>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32">
    <w:name w:val="Нет списка513"/>
    <w:next w:val="afb"/>
    <w:uiPriority w:val="99"/>
    <w:semiHidden/>
    <w:unhideWhenUsed/>
    <w:rsid w:val="002B5C1B"/>
  </w:style>
  <w:style w:type="table" w:customStyle="1" w:styleId="3161">
    <w:name w:val="Сетка таблицы316"/>
    <w:basedOn w:val="afa"/>
    <w:next w:val="afff7"/>
    <w:uiPriority w:val="59"/>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1">
    <w:name w:val="Нет списка66"/>
    <w:next w:val="afb"/>
    <w:uiPriority w:val="99"/>
    <w:semiHidden/>
    <w:unhideWhenUsed/>
    <w:rsid w:val="002B5C1B"/>
  </w:style>
  <w:style w:type="table" w:customStyle="1" w:styleId="561">
    <w:name w:val="Сетка таблицы56"/>
    <w:basedOn w:val="afa"/>
    <w:next w:val="afff7"/>
    <w:uiPriority w:val="59"/>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0">
    <w:name w:val="Нет списка130"/>
    <w:next w:val="afb"/>
    <w:uiPriority w:val="99"/>
    <w:semiHidden/>
    <w:rsid w:val="002B5C1B"/>
  </w:style>
  <w:style w:type="numbering" w:customStyle="1" w:styleId="2241">
    <w:name w:val="Нет списка224"/>
    <w:next w:val="afb"/>
    <w:uiPriority w:val="99"/>
    <w:semiHidden/>
    <w:rsid w:val="002B5C1B"/>
  </w:style>
  <w:style w:type="table" w:customStyle="1" w:styleId="TableGridReport114">
    <w:name w:val="Table Grid Report114"/>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9">
    <w:name w:val="Table Grid Report29"/>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9">
    <w:name w:val="Table Grid Report39"/>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5">
    <w:name w:val="Нет списка322"/>
    <w:next w:val="afb"/>
    <w:semiHidden/>
    <w:rsid w:val="002B5C1B"/>
  </w:style>
  <w:style w:type="numbering" w:customStyle="1" w:styleId="4150">
    <w:name w:val="Нет списка415"/>
    <w:next w:val="afb"/>
    <w:uiPriority w:val="99"/>
    <w:semiHidden/>
    <w:unhideWhenUsed/>
    <w:rsid w:val="002B5C1B"/>
  </w:style>
  <w:style w:type="numbering" w:customStyle="1" w:styleId="11170">
    <w:name w:val="Нет списка1117"/>
    <w:next w:val="afb"/>
    <w:uiPriority w:val="99"/>
    <w:semiHidden/>
    <w:rsid w:val="002B5C1B"/>
  </w:style>
  <w:style w:type="numbering" w:customStyle="1" w:styleId="21150">
    <w:name w:val="Нет списка2115"/>
    <w:next w:val="afb"/>
    <w:uiPriority w:val="99"/>
    <w:semiHidden/>
    <w:rsid w:val="002B5C1B"/>
  </w:style>
  <w:style w:type="numbering" w:customStyle="1" w:styleId="31130">
    <w:name w:val="Нет списка3113"/>
    <w:next w:val="afb"/>
    <w:semiHidden/>
    <w:rsid w:val="002B5C1B"/>
  </w:style>
  <w:style w:type="table" w:customStyle="1" w:styleId="1301">
    <w:name w:val="Сетка таблицы130"/>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41">
    <w:name w:val="Нет списка514"/>
    <w:next w:val="afb"/>
    <w:uiPriority w:val="99"/>
    <w:semiHidden/>
    <w:unhideWhenUsed/>
    <w:rsid w:val="002B5C1B"/>
  </w:style>
  <w:style w:type="table" w:customStyle="1" w:styleId="3171">
    <w:name w:val="Сетка таблицы317"/>
    <w:basedOn w:val="afa"/>
    <w:next w:val="afff7"/>
    <w:uiPriority w:val="59"/>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1">
    <w:name w:val="Нет списка67"/>
    <w:next w:val="afb"/>
    <w:uiPriority w:val="99"/>
    <w:semiHidden/>
    <w:unhideWhenUsed/>
    <w:rsid w:val="002B5C1B"/>
  </w:style>
  <w:style w:type="table" w:customStyle="1" w:styleId="571">
    <w:name w:val="Сетка таблицы57"/>
    <w:basedOn w:val="afa"/>
    <w:next w:val="afff7"/>
    <w:uiPriority w:val="59"/>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6">
    <w:name w:val="Нет списка133"/>
    <w:next w:val="afb"/>
    <w:uiPriority w:val="99"/>
    <w:semiHidden/>
    <w:rsid w:val="002B5C1B"/>
  </w:style>
  <w:style w:type="numbering" w:customStyle="1" w:styleId="2251">
    <w:name w:val="Нет списка225"/>
    <w:next w:val="afb"/>
    <w:uiPriority w:val="99"/>
    <w:semiHidden/>
    <w:rsid w:val="002B5C1B"/>
  </w:style>
  <w:style w:type="table" w:customStyle="1" w:styleId="TableGridReport115">
    <w:name w:val="Table Grid Report115"/>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0">
    <w:name w:val="Table Grid Report210"/>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0">
    <w:name w:val="Table Grid Report310"/>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1">
    <w:name w:val="Нет списка323"/>
    <w:next w:val="afb"/>
    <w:semiHidden/>
    <w:rsid w:val="002B5C1B"/>
  </w:style>
  <w:style w:type="numbering" w:customStyle="1" w:styleId="4160">
    <w:name w:val="Нет списка416"/>
    <w:next w:val="afb"/>
    <w:uiPriority w:val="99"/>
    <w:semiHidden/>
    <w:unhideWhenUsed/>
    <w:rsid w:val="002B5C1B"/>
  </w:style>
  <w:style w:type="numbering" w:customStyle="1" w:styleId="11180">
    <w:name w:val="Нет списка1118"/>
    <w:next w:val="afb"/>
    <w:uiPriority w:val="99"/>
    <w:semiHidden/>
    <w:rsid w:val="002B5C1B"/>
  </w:style>
  <w:style w:type="numbering" w:customStyle="1" w:styleId="21160">
    <w:name w:val="Нет списка2116"/>
    <w:next w:val="afb"/>
    <w:uiPriority w:val="99"/>
    <w:semiHidden/>
    <w:rsid w:val="002B5C1B"/>
  </w:style>
  <w:style w:type="numbering" w:customStyle="1" w:styleId="31140">
    <w:name w:val="Нет списка3114"/>
    <w:next w:val="afb"/>
    <w:semiHidden/>
    <w:rsid w:val="002B5C1B"/>
  </w:style>
  <w:style w:type="table" w:customStyle="1" w:styleId="1337">
    <w:name w:val="Сетка таблицы133"/>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0">
    <w:name w:val="Сетка таблицы226"/>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0">
    <w:name w:val="Нет списка515"/>
    <w:next w:val="afb"/>
    <w:uiPriority w:val="99"/>
    <w:semiHidden/>
    <w:unhideWhenUsed/>
    <w:rsid w:val="002B5C1B"/>
  </w:style>
  <w:style w:type="table" w:customStyle="1" w:styleId="3181">
    <w:name w:val="Сетка таблицы318"/>
    <w:basedOn w:val="afa"/>
    <w:next w:val="afff7"/>
    <w:uiPriority w:val="59"/>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2">
    <w:name w:val="Нет списка68"/>
    <w:next w:val="afb"/>
    <w:uiPriority w:val="99"/>
    <w:semiHidden/>
    <w:unhideWhenUsed/>
    <w:rsid w:val="002B5C1B"/>
  </w:style>
  <w:style w:type="table" w:customStyle="1" w:styleId="581">
    <w:name w:val="Сетка таблицы58"/>
    <w:basedOn w:val="afa"/>
    <w:next w:val="afff7"/>
    <w:uiPriority w:val="59"/>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3">
    <w:name w:val="Нет списка134"/>
    <w:next w:val="afb"/>
    <w:uiPriority w:val="99"/>
    <w:semiHidden/>
    <w:rsid w:val="002B5C1B"/>
  </w:style>
  <w:style w:type="numbering" w:customStyle="1" w:styleId="2261">
    <w:name w:val="Нет списка226"/>
    <w:next w:val="afb"/>
    <w:uiPriority w:val="99"/>
    <w:semiHidden/>
    <w:rsid w:val="002B5C1B"/>
  </w:style>
  <w:style w:type="table" w:customStyle="1" w:styleId="TableGridReport116">
    <w:name w:val="Table Grid Report116"/>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1">
    <w:name w:val="Table Grid Report211"/>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1">
    <w:name w:val="Table Grid Report311"/>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4">
    <w:name w:val="Table Grid Report44"/>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40">
    <w:name w:val="Нет списка324"/>
    <w:next w:val="afb"/>
    <w:semiHidden/>
    <w:rsid w:val="002B5C1B"/>
  </w:style>
  <w:style w:type="numbering" w:customStyle="1" w:styleId="417">
    <w:name w:val="Нет списка417"/>
    <w:next w:val="afb"/>
    <w:uiPriority w:val="99"/>
    <w:semiHidden/>
    <w:unhideWhenUsed/>
    <w:rsid w:val="002B5C1B"/>
  </w:style>
  <w:style w:type="numbering" w:customStyle="1" w:styleId="11193">
    <w:name w:val="Нет списка1119"/>
    <w:next w:val="afb"/>
    <w:uiPriority w:val="99"/>
    <w:semiHidden/>
    <w:rsid w:val="002B5C1B"/>
  </w:style>
  <w:style w:type="numbering" w:customStyle="1" w:styleId="21170">
    <w:name w:val="Нет списка2117"/>
    <w:next w:val="afb"/>
    <w:uiPriority w:val="99"/>
    <w:semiHidden/>
    <w:rsid w:val="002B5C1B"/>
  </w:style>
  <w:style w:type="numbering" w:customStyle="1" w:styleId="31150">
    <w:name w:val="Нет списка3115"/>
    <w:next w:val="afb"/>
    <w:semiHidden/>
    <w:rsid w:val="002B5C1B"/>
  </w:style>
  <w:style w:type="table" w:customStyle="1" w:styleId="1344">
    <w:name w:val="Сетка таблицы134"/>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0">
    <w:name w:val="Сетка таблицы227"/>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60">
    <w:name w:val="Нет списка516"/>
    <w:next w:val="afb"/>
    <w:uiPriority w:val="99"/>
    <w:semiHidden/>
    <w:unhideWhenUsed/>
    <w:rsid w:val="002B5C1B"/>
  </w:style>
  <w:style w:type="table" w:customStyle="1" w:styleId="3191">
    <w:name w:val="Сетка таблицы319"/>
    <w:basedOn w:val="afa"/>
    <w:next w:val="afff7"/>
    <w:uiPriority w:val="59"/>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90">
    <w:name w:val="Нет списка69"/>
    <w:next w:val="afb"/>
    <w:uiPriority w:val="99"/>
    <w:semiHidden/>
    <w:unhideWhenUsed/>
    <w:rsid w:val="002B5C1B"/>
  </w:style>
  <w:style w:type="table" w:customStyle="1" w:styleId="591">
    <w:name w:val="Сетка таблицы59"/>
    <w:basedOn w:val="afa"/>
    <w:next w:val="afff7"/>
    <w:uiPriority w:val="59"/>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0">
    <w:name w:val="Нет списка135"/>
    <w:next w:val="afb"/>
    <w:uiPriority w:val="99"/>
    <w:semiHidden/>
    <w:rsid w:val="002B5C1B"/>
  </w:style>
  <w:style w:type="numbering" w:customStyle="1" w:styleId="2271">
    <w:name w:val="Нет списка227"/>
    <w:next w:val="afb"/>
    <w:uiPriority w:val="99"/>
    <w:semiHidden/>
    <w:rsid w:val="002B5C1B"/>
  </w:style>
  <w:style w:type="table" w:customStyle="1" w:styleId="TableGridReport117">
    <w:name w:val="Table Grid Report117"/>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2">
    <w:name w:val="Table Grid Report212"/>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2">
    <w:name w:val="Table Grid Report312"/>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5">
    <w:name w:val="Table Grid Report45"/>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0">
    <w:name w:val="Нет списка325"/>
    <w:next w:val="afb"/>
    <w:semiHidden/>
    <w:rsid w:val="002B5C1B"/>
  </w:style>
  <w:style w:type="numbering" w:customStyle="1" w:styleId="418">
    <w:name w:val="Нет списка418"/>
    <w:next w:val="afb"/>
    <w:uiPriority w:val="99"/>
    <w:semiHidden/>
    <w:unhideWhenUsed/>
    <w:rsid w:val="002B5C1B"/>
  </w:style>
  <w:style w:type="numbering" w:customStyle="1" w:styleId="11201">
    <w:name w:val="Нет списка1120"/>
    <w:next w:val="afb"/>
    <w:uiPriority w:val="99"/>
    <w:semiHidden/>
    <w:rsid w:val="002B5C1B"/>
  </w:style>
  <w:style w:type="numbering" w:customStyle="1" w:styleId="21180">
    <w:name w:val="Нет списка2118"/>
    <w:next w:val="afb"/>
    <w:uiPriority w:val="99"/>
    <w:semiHidden/>
    <w:rsid w:val="002B5C1B"/>
  </w:style>
  <w:style w:type="numbering" w:customStyle="1" w:styleId="31160">
    <w:name w:val="Нет списка3116"/>
    <w:next w:val="afb"/>
    <w:semiHidden/>
    <w:rsid w:val="002B5C1B"/>
  </w:style>
  <w:style w:type="table" w:customStyle="1" w:styleId="1351">
    <w:name w:val="Сетка таблицы135"/>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0">
    <w:name w:val="Сетка таблицы228"/>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70">
    <w:name w:val="Нет списка517"/>
    <w:next w:val="afb"/>
    <w:uiPriority w:val="99"/>
    <w:semiHidden/>
    <w:unhideWhenUsed/>
    <w:rsid w:val="002B5C1B"/>
  </w:style>
  <w:style w:type="table" w:customStyle="1" w:styleId="3201">
    <w:name w:val="Сетка таблицы320"/>
    <w:basedOn w:val="afa"/>
    <w:next w:val="afff7"/>
    <w:uiPriority w:val="59"/>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0">
    <w:name w:val="Нет списка70"/>
    <w:next w:val="afb"/>
    <w:uiPriority w:val="99"/>
    <w:semiHidden/>
    <w:unhideWhenUsed/>
    <w:rsid w:val="002B5C1B"/>
  </w:style>
  <w:style w:type="table" w:customStyle="1" w:styleId="601">
    <w:name w:val="Сетка таблицы60"/>
    <w:basedOn w:val="afa"/>
    <w:next w:val="afff7"/>
    <w:uiPriority w:val="59"/>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0">
    <w:name w:val="Нет списка136"/>
    <w:next w:val="afb"/>
    <w:uiPriority w:val="99"/>
    <w:semiHidden/>
    <w:rsid w:val="002B5C1B"/>
  </w:style>
  <w:style w:type="numbering" w:customStyle="1" w:styleId="2281">
    <w:name w:val="Нет списка228"/>
    <w:next w:val="afb"/>
    <w:uiPriority w:val="99"/>
    <w:semiHidden/>
    <w:rsid w:val="002B5C1B"/>
  </w:style>
  <w:style w:type="table" w:customStyle="1" w:styleId="TableGridReport118">
    <w:name w:val="Table Grid Report118"/>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3">
    <w:name w:val="Table Grid Report213"/>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3">
    <w:name w:val="Table Grid Report313"/>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6">
    <w:name w:val="Table Grid Report46"/>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60">
    <w:name w:val="Нет списка326"/>
    <w:next w:val="afb"/>
    <w:semiHidden/>
    <w:rsid w:val="002B5C1B"/>
  </w:style>
  <w:style w:type="numbering" w:customStyle="1" w:styleId="419">
    <w:name w:val="Нет списка419"/>
    <w:next w:val="afb"/>
    <w:uiPriority w:val="99"/>
    <w:semiHidden/>
    <w:unhideWhenUsed/>
    <w:rsid w:val="002B5C1B"/>
  </w:style>
  <w:style w:type="numbering" w:customStyle="1" w:styleId="11232">
    <w:name w:val="Нет списка1123"/>
    <w:next w:val="afb"/>
    <w:uiPriority w:val="99"/>
    <w:semiHidden/>
    <w:rsid w:val="002B5C1B"/>
  </w:style>
  <w:style w:type="numbering" w:customStyle="1" w:styleId="21190">
    <w:name w:val="Нет списка2119"/>
    <w:next w:val="afb"/>
    <w:uiPriority w:val="99"/>
    <w:semiHidden/>
    <w:rsid w:val="002B5C1B"/>
  </w:style>
  <w:style w:type="numbering" w:customStyle="1" w:styleId="3117">
    <w:name w:val="Нет списка3117"/>
    <w:next w:val="afb"/>
    <w:semiHidden/>
    <w:rsid w:val="002B5C1B"/>
  </w:style>
  <w:style w:type="table" w:customStyle="1" w:styleId="1361">
    <w:name w:val="Сетка таблицы136"/>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0">
    <w:name w:val="Сетка таблицы229"/>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8">
    <w:name w:val="Нет списка518"/>
    <w:next w:val="afb"/>
    <w:uiPriority w:val="99"/>
    <w:semiHidden/>
    <w:unhideWhenUsed/>
    <w:rsid w:val="002B5C1B"/>
  </w:style>
  <w:style w:type="table" w:customStyle="1" w:styleId="3232">
    <w:name w:val="Сетка таблицы323"/>
    <w:basedOn w:val="afa"/>
    <w:next w:val="afff7"/>
    <w:uiPriority w:val="59"/>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62">
    <w:name w:val="Нет списка76"/>
    <w:next w:val="afb"/>
    <w:uiPriority w:val="99"/>
    <w:semiHidden/>
    <w:unhideWhenUsed/>
    <w:rsid w:val="002B5C1B"/>
  </w:style>
  <w:style w:type="table" w:customStyle="1" w:styleId="683">
    <w:name w:val="Сетка таблицы68"/>
    <w:basedOn w:val="afa"/>
    <w:next w:val="afff7"/>
    <w:uiPriority w:val="59"/>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70">
    <w:name w:val="Нет списка137"/>
    <w:next w:val="afb"/>
    <w:uiPriority w:val="99"/>
    <w:semiHidden/>
    <w:rsid w:val="002B5C1B"/>
  </w:style>
  <w:style w:type="numbering" w:customStyle="1" w:styleId="2291">
    <w:name w:val="Нет списка229"/>
    <w:next w:val="afb"/>
    <w:uiPriority w:val="99"/>
    <w:semiHidden/>
    <w:rsid w:val="002B5C1B"/>
  </w:style>
  <w:style w:type="table" w:customStyle="1" w:styleId="TableGridReport119">
    <w:name w:val="Table Grid Report119"/>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4">
    <w:name w:val="Table Grid Report214"/>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4">
    <w:name w:val="Table Grid Report314"/>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7">
    <w:name w:val="Table Grid Report47"/>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70">
    <w:name w:val="Нет списка327"/>
    <w:next w:val="afb"/>
    <w:semiHidden/>
    <w:rsid w:val="002B5C1B"/>
  </w:style>
  <w:style w:type="numbering" w:customStyle="1" w:styleId="4200">
    <w:name w:val="Нет списка420"/>
    <w:next w:val="afb"/>
    <w:uiPriority w:val="99"/>
    <w:semiHidden/>
    <w:unhideWhenUsed/>
    <w:rsid w:val="002B5C1B"/>
  </w:style>
  <w:style w:type="numbering" w:customStyle="1" w:styleId="11240">
    <w:name w:val="Нет списка1124"/>
    <w:next w:val="afb"/>
    <w:uiPriority w:val="99"/>
    <w:semiHidden/>
    <w:rsid w:val="002B5C1B"/>
  </w:style>
  <w:style w:type="numbering" w:customStyle="1" w:styleId="21200">
    <w:name w:val="Нет списка2120"/>
    <w:next w:val="afb"/>
    <w:uiPriority w:val="99"/>
    <w:semiHidden/>
    <w:rsid w:val="002B5C1B"/>
  </w:style>
  <w:style w:type="numbering" w:customStyle="1" w:styleId="3118">
    <w:name w:val="Нет списка3118"/>
    <w:next w:val="afb"/>
    <w:semiHidden/>
    <w:rsid w:val="002B5C1B"/>
  </w:style>
  <w:style w:type="table" w:customStyle="1" w:styleId="1371">
    <w:name w:val="Сетка таблицы137"/>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0">
    <w:name w:val="Сетка таблицы230"/>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9">
    <w:name w:val="Нет списка519"/>
    <w:next w:val="afb"/>
    <w:uiPriority w:val="99"/>
    <w:semiHidden/>
    <w:unhideWhenUsed/>
    <w:rsid w:val="002B5C1B"/>
  </w:style>
  <w:style w:type="table" w:customStyle="1" w:styleId="3241">
    <w:name w:val="Сетка таблицы324"/>
    <w:basedOn w:val="afa"/>
    <w:next w:val="afff7"/>
    <w:uiPriority w:val="59"/>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71">
    <w:name w:val="Нет списка77"/>
    <w:next w:val="afb"/>
    <w:uiPriority w:val="99"/>
    <w:semiHidden/>
    <w:unhideWhenUsed/>
    <w:rsid w:val="002B5C1B"/>
  </w:style>
  <w:style w:type="table" w:customStyle="1" w:styleId="691">
    <w:name w:val="Сетка таблицы69"/>
    <w:basedOn w:val="afa"/>
    <w:next w:val="afff7"/>
    <w:uiPriority w:val="59"/>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80">
    <w:name w:val="Нет списка138"/>
    <w:next w:val="afb"/>
    <w:uiPriority w:val="99"/>
    <w:semiHidden/>
    <w:rsid w:val="002B5C1B"/>
  </w:style>
  <w:style w:type="numbering" w:customStyle="1" w:styleId="2301">
    <w:name w:val="Нет списка230"/>
    <w:next w:val="afb"/>
    <w:uiPriority w:val="99"/>
    <w:semiHidden/>
    <w:rsid w:val="002B5C1B"/>
  </w:style>
  <w:style w:type="table" w:customStyle="1" w:styleId="TableGridReport120">
    <w:name w:val="Table Grid Report120"/>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5">
    <w:name w:val="Table Grid Report215"/>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5">
    <w:name w:val="Table Grid Report315"/>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80">
    <w:name w:val="Нет списка328"/>
    <w:next w:val="afb"/>
    <w:semiHidden/>
    <w:rsid w:val="002B5C1B"/>
  </w:style>
  <w:style w:type="numbering" w:customStyle="1" w:styleId="4212">
    <w:name w:val="Нет списка421"/>
    <w:next w:val="afb"/>
    <w:uiPriority w:val="99"/>
    <w:semiHidden/>
    <w:unhideWhenUsed/>
    <w:rsid w:val="002B5C1B"/>
  </w:style>
  <w:style w:type="numbering" w:customStyle="1" w:styleId="11250">
    <w:name w:val="Нет списка1125"/>
    <w:next w:val="afb"/>
    <w:uiPriority w:val="99"/>
    <w:semiHidden/>
    <w:rsid w:val="002B5C1B"/>
  </w:style>
  <w:style w:type="numbering" w:customStyle="1" w:styleId="21211">
    <w:name w:val="Нет списка2121"/>
    <w:next w:val="afb"/>
    <w:uiPriority w:val="99"/>
    <w:semiHidden/>
    <w:rsid w:val="002B5C1B"/>
  </w:style>
  <w:style w:type="numbering" w:customStyle="1" w:styleId="3119">
    <w:name w:val="Нет списка3119"/>
    <w:next w:val="afb"/>
    <w:semiHidden/>
    <w:rsid w:val="002B5C1B"/>
  </w:style>
  <w:style w:type="table" w:customStyle="1" w:styleId="1381">
    <w:name w:val="Сетка таблицы138"/>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00">
    <w:name w:val="Нет списка520"/>
    <w:next w:val="afb"/>
    <w:uiPriority w:val="99"/>
    <w:semiHidden/>
    <w:unhideWhenUsed/>
    <w:rsid w:val="002B5C1B"/>
  </w:style>
  <w:style w:type="table" w:customStyle="1" w:styleId="3251">
    <w:name w:val="Сетка таблицы325"/>
    <w:basedOn w:val="afa"/>
    <w:next w:val="afff7"/>
    <w:uiPriority w:val="59"/>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0">
    <w:name w:val="Нет списка78"/>
    <w:next w:val="afb"/>
    <w:uiPriority w:val="99"/>
    <w:semiHidden/>
    <w:unhideWhenUsed/>
    <w:rsid w:val="002B5C1B"/>
  </w:style>
  <w:style w:type="table" w:customStyle="1" w:styleId="701">
    <w:name w:val="Сетка таблицы70"/>
    <w:basedOn w:val="afa"/>
    <w:next w:val="afff7"/>
    <w:uiPriority w:val="59"/>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90">
    <w:name w:val="Нет списка139"/>
    <w:next w:val="afb"/>
    <w:uiPriority w:val="99"/>
    <w:semiHidden/>
    <w:rsid w:val="002B5C1B"/>
  </w:style>
  <w:style w:type="numbering" w:customStyle="1" w:styleId="2331">
    <w:name w:val="Нет списка233"/>
    <w:next w:val="afb"/>
    <w:uiPriority w:val="99"/>
    <w:semiHidden/>
    <w:rsid w:val="002B5C1B"/>
  </w:style>
  <w:style w:type="table" w:customStyle="1" w:styleId="TableGridReport123">
    <w:name w:val="Table Grid Report123"/>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6">
    <w:name w:val="Table Grid Report216"/>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6">
    <w:name w:val="Table Grid Report316"/>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9">
    <w:name w:val="Нет списка329"/>
    <w:next w:val="afb"/>
    <w:semiHidden/>
    <w:rsid w:val="002B5C1B"/>
  </w:style>
  <w:style w:type="numbering" w:customStyle="1" w:styleId="4222">
    <w:name w:val="Нет списка422"/>
    <w:next w:val="afb"/>
    <w:uiPriority w:val="99"/>
    <w:semiHidden/>
    <w:unhideWhenUsed/>
    <w:rsid w:val="002B5C1B"/>
  </w:style>
  <w:style w:type="numbering" w:customStyle="1" w:styleId="11260">
    <w:name w:val="Нет списка1126"/>
    <w:next w:val="afb"/>
    <w:uiPriority w:val="99"/>
    <w:semiHidden/>
    <w:rsid w:val="002B5C1B"/>
  </w:style>
  <w:style w:type="numbering" w:customStyle="1" w:styleId="21221">
    <w:name w:val="Нет списка2122"/>
    <w:next w:val="afb"/>
    <w:uiPriority w:val="99"/>
    <w:semiHidden/>
    <w:rsid w:val="002B5C1B"/>
  </w:style>
  <w:style w:type="numbering" w:customStyle="1" w:styleId="31200">
    <w:name w:val="Нет списка3120"/>
    <w:next w:val="afb"/>
    <w:semiHidden/>
    <w:rsid w:val="002B5C1B"/>
  </w:style>
  <w:style w:type="table" w:customStyle="1" w:styleId="1391">
    <w:name w:val="Сетка таблицы139"/>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4">
    <w:name w:val="Нет списка521"/>
    <w:next w:val="afb"/>
    <w:uiPriority w:val="99"/>
    <w:semiHidden/>
    <w:unhideWhenUsed/>
    <w:rsid w:val="002B5C1B"/>
  </w:style>
  <w:style w:type="table" w:customStyle="1" w:styleId="3261">
    <w:name w:val="Сетка таблицы326"/>
    <w:basedOn w:val="afa"/>
    <w:next w:val="afff7"/>
    <w:uiPriority w:val="59"/>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0">
    <w:name w:val="Нет списка79"/>
    <w:next w:val="afb"/>
    <w:uiPriority w:val="99"/>
    <w:semiHidden/>
    <w:unhideWhenUsed/>
    <w:rsid w:val="002B5C1B"/>
  </w:style>
  <w:style w:type="table" w:customStyle="1" w:styleId="781">
    <w:name w:val="Сетка таблицы78"/>
    <w:basedOn w:val="afa"/>
    <w:next w:val="afff7"/>
    <w:uiPriority w:val="59"/>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0">
    <w:name w:val="Нет списка140"/>
    <w:next w:val="afb"/>
    <w:uiPriority w:val="99"/>
    <w:semiHidden/>
    <w:rsid w:val="002B5C1B"/>
  </w:style>
  <w:style w:type="numbering" w:customStyle="1" w:styleId="2341">
    <w:name w:val="Нет списка234"/>
    <w:next w:val="afb"/>
    <w:uiPriority w:val="99"/>
    <w:semiHidden/>
    <w:rsid w:val="002B5C1B"/>
  </w:style>
  <w:style w:type="table" w:customStyle="1" w:styleId="TableGridReport124">
    <w:name w:val="Table Grid Report124"/>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7">
    <w:name w:val="Table Grid Report217"/>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7">
    <w:name w:val="Table Grid Report317"/>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0">
    <w:name w:val="Нет списка330"/>
    <w:next w:val="afb"/>
    <w:semiHidden/>
    <w:rsid w:val="002B5C1B"/>
  </w:style>
  <w:style w:type="numbering" w:customStyle="1" w:styleId="4230">
    <w:name w:val="Нет списка423"/>
    <w:next w:val="afb"/>
    <w:uiPriority w:val="99"/>
    <w:semiHidden/>
    <w:unhideWhenUsed/>
    <w:rsid w:val="002B5C1B"/>
  </w:style>
  <w:style w:type="numbering" w:customStyle="1" w:styleId="11270">
    <w:name w:val="Нет списка1127"/>
    <w:next w:val="afb"/>
    <w:uiPriority w:val="99"/>
    <w:semiHidden/>
    <w:rsid w:val="002B5C1B"/>
  </w:style>
  <w:style w:type="numbering" w:customStyle="1" w:styleId="21230">
    <w:name w:val="Нет списка2123"/>
    <w:next w:val="afb"/>
    <w:uiPriority w:val="99"/>
    <w:semiHidden/>
    <w:rsid w:val="002B5C1B"/>
  </w:style>
  <w:style w:type="numbering" w:customStyle="1" w:styleId="31213">
    <w:name w:val="Нет списка3121"/>
    <w:next w:val="afb"/>
    <w:semiHidden/>
    <w:rsid w:val="002B5C1B"/>
  </w:style>
  <w:style w:type="table" w:customStyle="1" w:styleId="1401">
    <w:name w:val="Сетка таблицы140"/>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0">
    <w:name w:val="Сетка таблицы235"/>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23">
    <w:name w:val="Нет списка522"/>
    <w:next w:val="afb"/>
    <w:uiPriority w:val="99"/>
    <w:semiHidden/>
    <w:unhideWhenUsed/>
    <w:rsid w:val="002B5C1B"/>
  </w:style>
  <w:style w:type="table" w:customStyle="1" w:styleId="3271">
    <w:name w:val="Сетка таблицы327"/>
    <w:basedOn w:val="afa"/>
    <w:next w:val="afff7"/>
    <w:uiPriority w:val="59"/>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0">
    <w:name w:val="Нет списка80"/>
    <w:next w:val="afb"/>
    <w:uiPriority w:val="99"/>
    <w:semiHidden/>
    <w:unhideWhenUsed/>
    <w:rsid w:val="002B5C1B"/>
  </w:style>
  <w:style w:type="table" w:customStyle="1" w:styleId="791">
    <w:name w:val="Сетка таблицы79"/>
    <w:basedOn w:val="afa"/>
    <w:next w:val="afff7"/>
    <w:uiPriority w:val="59"/>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0">
    <w:name w:val="Нет списка143"/>
    <w:next w:val="afb"/>
    <w:uiPriority w:val="99"/>
    <w:semiHidden/>
    <w:rsid w:val="002B5C1B"/>
  </w:style>
  <w:style w:type="numbering" w:customStyle="1" w:styleId="2351">
    <w:name w:val="Нет списка235"/>
    <w:next w:val="afb"/>
    <w:uiPriority w:val="99"/>
    <w:semiHidden/>
    <w:rsid w:val="002B5C1B"/>
  </w:style>
  <w:style w:type="table" w:customStyle="1" w:styleId="TableGridReport125">
    <w:name w:val="Table Grid Report125"/>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8">
    <w:name w:val="Table Grid Report218"/>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8">
    <w:name w:val="Table Grid Report318"/>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3">
    <w:name w:val="Нет списка331"/>
    <w:next w:val="afb"/>
    <w:semiHidden/>
    <w:rsid w:val="002B5C1B"/>
  </w:style>
  <w:style w:type="numbering" w:customStyle="1" w:styleId="424">
    <w:name w:val="Нет списка424"/>
    <w:next w:val="afb"/>
    <w:uiPriority w:val="99"/>
    <w:semiHidden/>
    <w:unhideWhenUsed/>
    <w:rsid w:val="002B5C1B"/>
  </w:style>
  <w:style w:type="numbering" w:customStyle="1" w:styleId="11280">
    <w:name w:val="Нет списка1128"/>
    <w:next w:val="afb"/>
    <w:uiPriority w:val="99"/>
    <w:semiHidden/>
    <w:rsid w:val="002B5C1B"/>
  </w:style>
  <w:style w:type="numbering" w:customStyle="1" w:styleId="21240">
    <w:name w:val="Нет списка2124"/>
    <w:next w:val="afb"/>
    <w:uiPriority w:val="99"/>
    <w:semiHidden/>
    <w:rsid w:val="002B5C1B"/>
  </w:style>
  <w:style w:type="numbering" w:customStyle="1" w:styleId="31221">
    <w:name w:val="Нет списка3122"/>
    <w:next w:val="afb"/>
    <w:semiHidden/>
    <w:rsid w:val="002B5C1B"/>
  </w:style>
  <w:style w:type="table" w:customStyle="1" w:styleId="1431">
    <w:name w:val="Сетка таблицы143"/>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0">
    <w:name w:val="Сетка таблицы236"/>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30">
    <w:name w:val="Нет списка523"/>
    <w:next w:val="afb"/>
    <w:uiPriority w:val="99"/>
    <w:semiHidden/>
    <w:unhideWhenUsed/>
    <w:rsid w:val="002B5C1B"/>
  </w:style>
  <w:style w:type="table" w:customStyle="1" w:styleId="3281">
    <w:name w:val="Сетка таблицы328"/>
    <w:basedOn w:val="afa"/>
    <w:next w:val="afff7"/>
    <w:uiPriority w:val="59"/>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2">
    <w:name w:val="Нет списка83"/>
    <w:next w:val="afb"/>
    <w:uiPriority w:val="99"/>
    <w:semiHidden/>
    <w:unhideWhenUsed/>
    <w:rsid w:val="002B5C1B"/>
  </w:style>
  <w:style w:type="numbering" w:customStyle="1" w:styleId="1440">
    <w:name w:val="Нет списка144"/>
    <w:next w:val="afb"/>
    <w:uiPriority w:val="99"/>
    <w:semiHidden/>
    <w:unhideWhenUsed/>
    <w:rsid w:val="002B5C1B"/>
  </w:style>
  <w:style w:type="table" w:customStyle="1" w:styleId="1441">
    <w:name w:val="Сетка таблицы144"/>
    <w:basedOn w:val="afa"/>
    <w:next w:val="afff7"/>
    <w:uiPriority w:val="59"/>
    <w:rsid w:val="002B5C1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1">
    <w:name w:val="Сетка таблицы80"/>
    <w:basedOn w:val="afa"/>
    <w:next w:val="afff7"/>
    <w:uiPriority w:val="3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61">
    <w:name w:val="Нет списка236"/>
    <w:next w:val="afb"/>
    <w:uiPriority w:val="99"/>
    <w:semiHidden/>
    <w:unhideWhenUsed/>
    <w:rsid w:val="002B5C1B"/>
  </w:style>
  <w:style w:type="table" w:customStyle="1" w:styleId="2370">
    <w:name w:val="Сетка таблицы237"/>
    <w:basedOn w:val="afa"/>
    <w:next w:val="afff7"/>
    <w:uiPriority w:val="59"/>
    <w:rsid w:val="002B5C1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1">
    <w:name w:val="Нет списка332"/>
    <w:next w:val="afb"/>
    <w:uiPriority w:val="99"/>
    <w:semiHidden/>
    <w:unhideWhenUsed/>
    <w:rsid w:val="002B5C1B"/>
  </w:style>
  <w:style w:type="table" w:customStyle="1" w:styleId="3290">
    <w:name w:val="Сетка таблицы329"/>
    <w:basedOn w:val="afa"/>
    <w:next w:val="afff7"/>
    <w:uiPriority w:val="59"/>
    <w:rsid w:val="002B5C1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5">
    <w:name w:val="Нет списка425"/>
    <w:next w:val="afb"/>
    <w:uiPriority w:val="99"/>
    <w:semiHidden/>
    <w:unhideWhenUsed/>
    <w:rsid w:val="002B5C1B"/>
  </w:style>
  <w:style w:type="table" w:customStyle="1" w:styleId="4101">
    <w:name w:val="Сетка таблицы410"/>
    <w:basedOn w:val="afa"/>
    <w:next w:val="afff7"/>
    <w:uiPriority w:val="59"/>
    <w:rsid w:val="002B5C1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40">
    <w:name w:val="Нет списка524"/>
    <w:next w:val="afb"/>
    <w:uiPriority w:val="99"/>
    <w:semiHidden/>
    <w:unhideWhenUsed/>
    <w:rsid w:val="002B5C1B"/>
  </w:style>
  <w:style w:type="table" w:customStyle="1" w:styleId="5101">
    <w:name w:val="Сетка таблицы510"/>
    <w:basedOn w:val="afa"/>
    <w:next w:val="afff7"/>
    <w:uiPriority w:val="59"/>
    <w:rsid w:val="002B5C1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0">
    <w:name w:val="Нет списка610"/>
    <w:next w:val="afb"/>
    <w:uiPriority w:val="99"/>
    <w:semiHidden/>
    <w:unhideWhenUsed/>
    <w:rsid w:val="002B5C1B"/>
  </w:style>
  <w:style w:type="table" w:customStyle="1" w:styleId="6101">
    <w:name w:val="Сетка таблицы610"/>
    <w:basedOn w:val="afa"/>
    <w:next w:val="afff7"/>
    <w:uiPriority w:val="59"/>
    <w:rsid w:val="002B5C1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00">
    <w:name w:val="Нет списка710"/>
    <w:next w:val="afb"/>
    <w:uiPriority w:val="99"/>
    <w:semiHidden/>
    <w:unhideWhenUsed/>
    <w:rsid w:val="002B5C1B"/>
  </w:style>
  <w:style w:type="table" w:customStyle="1" w:styleId="7101">
    <w:name w:val="Сетка таблицы710"/>
    <w:basedOn w:val="afa"/>
    <w:next w:val="afff7"/>
    <w:uiPriority w:val="59"/>
    <w:rsid w:val="002B5C1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0">
    <w:name w:val="Сетка таблицы86"/>
    <w:basedOn w:val="afa"/>
    <w:next w:val="afff7"/>
    <w:uiPriority w:val="59"/>
    <w:rsid w:val="002B5C1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2">
    <w:name w:val="Нет списка84"/>
    <w:next w:val="afb"/>
    <w:uiPriority w:val="99"/>
    <w:semiHidden/>
    <w:unhideWhenUsed/>
    <w:rsid w:val="002B5C1B"/>
  </w:style>
  <w:style w:type="table" w:customStyle="1" w:styleId="TableGridReport126">
    <w:name w:val="Table Grid Report126"/>
    <w:basedOn w:val="afa"/>
    <w:next w:val="afff7"/>
    <w:uiPriority w:val="59"/>
    <w:locked/>
    <w:rsid w:val="002B5C1B"/>
    <w:pPr>
      <w:spacing w:after="0" w:line="240" w:lineRule="auto"/>
      <w:ind w:left="1080"/>
    </w:pPr>
    <w:rPr>
      <w:rFonts w:ascii="Cambria" w:eastAsia="Times New Roman"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
    <w:name w:val="Сетка таблицы 56"/>
    <w:basedOn w:val="afa"/>
    <w:next w:val="55"/>
    <w:rsid w:val="002B5C1B"/>
    <w:pPr>
      <w:spacing w:after="0" w:line="240" w:lineRule="auto"/>
      <w:ind w:left="1080"/>
    </w:pPr>
    <w:rPr>
      <w:rFonts w:ascii="Cambria" w:eastAsia="Times New Roman" w:hAnsi="Cambria"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80">
    <w:name w:val="1 / 1.1 / 1.1.8"/>
    <w:basedOn w:val="afb"/>
    <w:next w:val="111111"/>
    <w:rsid w:val="002B5C1B"/>
  </w:style>
  <w:style w:type="table" w:customStyle="1" w:styleId="TableGrid14">
    <w:name w:val="Table Grid14"/>
    <w:basedOn w:val="afa"/>
    <w:next w:val="afff7"/>
    <w:rsid w:val="002B5C1B"/>
    <w:pPr>
      <w:spacing w:after="0" w:line="240" w:lineRule="auto"/>
    </w:pPr>
    <w:rPr>
      <w:rFonts w:ascii="Cambria" w:eastAsia="Times New Roman" w:hAnsi="Cambria" w:cs="Times New Roman"/>
      <w:sz w:val="20"/>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5f8">
    <w:name w:val="Папушкин5"/>
    <w:basedOn w:val="afff7"/>
    <w:rsid w:val="002B5C1B"/>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fa"/>
    <w:next w:val="55"/>
    <w:rsid w:val="002B5C1B"/>
    <w:pPr>
      <w:spacing w:after="0" w:line="240" w:lineRule="auto"/>
      <w:ind w:left="1080"/>
    </w:pPr>
    <w:rPr>
      <w:rFonts w:ascii="Cambria" w:eastAsia="Times New Roman" w:hAnsi="Cambria"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54">
    <w:name w:val="Столбцы таблицы 35"/>
    <w:basedOn w:val="afa"/>
    <w:next w:val="38"/>
    <w:rsid w:val="002B5C1B"/>
    <w:pPr>
      <w:widowControl w:val="0"/>
      <w:adjustRightInd w:val="0"/>
      <w:spacing w:after="0" w:line="360" w:lineRule="atLeast"/>
      <w:ind w:firstLine="567"/>
      <w:jc w:val="both"/>
      <w:textAlignment w:val="baseline"/>
    </w:pPr>
    <w:rPr>
      <w:rFonts w:ascii="Cambria" w:eastAsia="Times New Roman" w:hAnsi="Cambria"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2">
    <w:name w:val="Столбцы таблицы 45"/>
    <w:basedOn w:val="afa"/>
    <w:next w:val="48"/>
    <w:rsid w:val="002B5C1B"/>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3">
    <w:name w:val="Столбцы таблицы 55"/>
    <w:basedOn w:val="afa"/>
    <w:next w:val="59"/>
    <w:rsid w:val="002B5C1B"/>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fa"/>
    <w:next w:val="-10"/>
    <w:rsid w:val="002B5C1B"/>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Столбцы таблицы 25"/>
    <w:basedOn w:val="afa"/>
    <w:next w:val="28"/>
    <w:rsid w:val="002B5C1B"/>
    <w:pPr>
      <w:widowControl w:val="0"/>
      <w:adjustRightInd w:val="0"/>
      <w:spacing w:after="0" w:line="360" w:lineRule="atLeast"/>
      <w:ind w:firstLine="567"/>
      <w:jc w:val="both"/>
      <w:textAlignment w:val="baseline"/>
    </w:pPr>
    <w:rPr>
      <w:rFonts w:ascii="Cambria" w:eastAsia="Times New Roman" w:hAnsi="Cambria"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fa"/>
    <w:next w:val="-20"/>
    <w:rsid w:val="002B5C1B"/>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9">
    <w:name w:val="Современная таблица5"/>
    <w:basedOn w:val="afa"/>
    <w:next w:val="affff2"/>
    <w:rsid w:val="002B5C1B"/>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41">
    <w:name w:val="Средний список 1124"/>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55">
    <w:name w:val="Простая таблица 25"/>
    <w:basedOn w:val="afa"/>
    <w:next w:val="29"/>
    <w:rsid w:val="002B5C1B"/>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5fa">
    <w:name w:val="Стандартная таблица5"/>
    <w:basedOn w:val="afa"/>
    <w:next w:val="affff3"/>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4">
    <w:name w:val="Классическая таблица 17"/>
    <w:basedOn w:val="afa"/>
    <w:next w:val="1f2"/>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b">
    <w:name w:val="Простая таблица 15"/>
    <w:basedOn w:val="afa"/>
    <w:next w:val="1f3"/>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6">
    <w:name w:val="Изящная таблица 25"/>
    <w:basedOn w:val="afa"/>
    <w:next w:val="2a"/>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
    <w:name w:val="Веб-таблица 15"/>
    <w:basedOn w:val="afa"/>
    <w:next w:val="-11"/>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1">
    <w:name w:val="Веб-таблица 25"/>
    <w:basedOn w:val="afa"/>
    <w:next w:val="-21"/>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a"/>
    <w:next w:val="-3"/>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e">
    <w:name w:val="Изысканная таблица6"/>
    <w:basedOn w:val="afa"/>
    <w:next w:val="affff6"/>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5">
    <w:name w:val="Изящная таблица 16"/>
    <w:basedOn w:val="afa"/>
    <w:next w:val="1f4"/>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2">
    <w:name w:val="Классическая таблица 26"/>
    <w:basedOn w:val="afa"/>
    <w:next w:val="2d"/>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05">
    <w:name w:val="Сетка таблицы1110"/>
    <w:basedOn w:val="afa"/>
    <w:next w:val="afff7"/>
    <w:rsid w:val="002B5C1B"/>
    <w:pPr>
      <w:spacing w:after="0" w:line="240" w:lineRule="auto"/>
    </w:pPr>
    <w:rPr>
      <w:rFonts w:ascii="Cambria" w:eastAsia="Times New Roman"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
    <w:basedOn w:val="afa"/>
    <w:next w:val="afff7"/>
    <w:rsid w:val="002B5C1B"/>
    <w:pPr>
      <w:spacing w:after="0" w:line="240" w:lineRule="auto"/>
    </w:pPr>
    <w:rPr>
      <w:rFonts w:ascii="Cambria" w:eastAsia="Times New Roman"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1">
    <w:name w:val="Сетка таблицы 86"/>
    <w:basedOn w:val="afa"/>
    <w:next w:val="82"/>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7">
    <w:name w:val="Сетка таблицы 25"/>
    <w:basedOn w:val="afa"/>
    <w:next w:val="2f2"/>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c">
    <w:name w:val="Сетка таблицы 15"/>
    <w:basedOn w:val="afa"/>
    <w:next w:val="1f8"/>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ffffffffff7">
    <w:name w:val="перечень таблиц"/>
    <w:basedOn w:val="affff"/>
    <w:uiPriority w:val="99"/>
    <w:qFormat/>
    <w:rsid w:val="002B5C1B"/>
    <w:pPr>
      <w:keepNext/>
      <w:suppressAutoHyphens w:val="0"/>
      <w:ind w:firstLine="426"/>
    </w:pPr>
    <w:rPr>
      <w:rFonts w:ascii="Times New Roman" w:hAnsi="Times New Roman"/>
      <w:b w:val="0"/>
      <w:i/>
      <w:color w:val="auto"/>
      <w:sz w:val="20"/>
      <w:lang w:eastAsia="ru-RU"/>
    </w:rPr>
  </w:style>
  <w:style w:type="numbering" w:customStyle="1" w:styleId="11290">
    <w:name w:val="Нет списка1129"/>
    <w:next w:val="afb"/>
    <w:uiPriority w:val="99"/>
    <w:semiHidden/>
    <w:unhideWhenUsed/>
    <w:rsid w:val="002B5C1B"/>
  </w:style>
  <w:style w:type="table" w:customStyle="1" w:styleId="175">
    <w:name w:val="Светлая заливка17"/>
    <w:basedOn w:val="afa"/>
    <w:uiPriority w:val="60"/>
    <w:rsid w:val="002B5C1B"/>
    <w:pPr>
      <w:spacing w:after="0" w:line="240" w:lineRule="auto"/>
    </w:pPr>
    <w:rPr>
      <w:rFonts w:ascii="Arial" w:eastAsia="Times New Roman" w:hAnsi="Arial"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2">
    <w:name w:val="Средний список 124"/>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0">
    <w:name w:val="Сетка таблицы253"/>
    <w:basedOn w:val="afa"/>
    <w:next w:val="afff7"/>
    <w:rsid w:val="002B5C1B"/>
    <w:pPr>
      <w:spacing w:after="0" w:line="240" w:lineRule="auto"/>
    </w:pPr>
    <w:rPr>
      <w:rFonts w:ascii="Cambria" w:eastAsia="Times New Roman"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8">
    <w:name w:val="Светлая заливка25"/>
    <w:basedOn w:val="afa"/>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01">
    <w:name w:val="Сетка таблицы3110"/>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8">
    <w:name w:val="Заголовок 2 уровень4"/>
    <w:basedOn w:val="afb"/>
    <w:uiPriority w:val="99"/>
    <w:rsid w:val="002B5C1B"/>
  </w:style>
  <w:style w:type="numbering" w:customStyle="1" w:styleId="347">
    <w:name w:val="Заголовок 3 ур4"/>
    <w:basedOn w:val="afb"/>
    <w:uiPriority w:val="99"/>
    <w:rsid w:val="002B5C1B"/>
  </w:style>
  <w:style w:type="table" w:customStyle="1" w:styleId="11106">
    <w:name w:val="Светлая заливка1110"/>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5">
    <w:name w:val="Простая таблица 35"/>
    <w:basedOn w:val="afa"/>
    <w:next w:val="3f6"/>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4">
    <w:name w:val="Средняя заливка 2 - Акцент 414"/>
    <w:basedOn w:val="afa"/>
    <w:next w:val="afa"/>
    <w:uiPriority w:val="64"/>
    <w:rsid w:val="002B5C1B"/>
    <w:pPr>
      <w:spacing w:after="0" w:line="240" w:lineRule="auto"/>
    </w:pPr>
    <w:rPr>
      <w:rFonts w:ascii="Cambria" w:eastAsia="Times New Roman" w:hAnsi="Cambria"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40">
    <w:name w:val="Светлая заливка1134"/>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40">
    <w:name w:val="Светлая заливка1154"/>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5">
    <w:name w:val="Светлая заливка1114"/>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73">
    <w:name w:val="Светлая заливка37"/>
    <w:basedOn w:val="afa"/>
    <w:next w:val="LightShading1"/>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4">
    <w:name w:val="Light Shading14"/>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42">
    <w:name w:val="Светлая заливка1124"/>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4">
    <w:name w:val="Светлая заливка1144"/>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fa">
    <w:name w:val="рпдлпжлопж4"/>
    <w:basedOn w:val="afa"/>
    <w:uiPriority w:val="99"/>
    <w:rsid w:val="002B5C1B"/>
    <w:pPr>
      <w:spacing w:after="0" w:line="240" w:lineRule="auto"/>
      <w:jc w:val="right"/>
    </w:pPr>
    <w:rPr>
      <w:rFonts w:ascii="Arial" w:eastAsia="Calibri" w:hAnsi="Arial" w:cs="Times New Roman"/>
      <w:sz w:val="18"/>
      <w:szCs w:val="20"/>
      <w:lang w:eastAsia="ru-RU"/>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3">
    <w:name w:val="1 / 1.1 / 1.1.23"/>
    <w:basedOn w:val="afb"/>
    <w:next w:val="111111"/>
    <w:locked/>
    <w:rsid w:val="002B5C1B"/>
    <w:pPr>
      <w:numPr>
        <w:numId w:val="76"/>
      </w:numPr>
    </w:pPr>
  </w:style>
  <w:style w:type="numbering" w:customStyle="1" w:styleId="1111133">
    <w:name w:val="1 / 1.1 / 1.1.33"/>
    <w:basedOn w:val="afb"/>
    <w:next w:val="111111"/>
    <w:locked/>
    <w:rsid w:val="002B5C1B"/>
  </w:style>
  <w:style w:type="table" w:customStyle="1" w:styleId="3145">
    <w:name w:val="Светлая заливка314"/>
    <w:basedOn w:val="afa"/>
    <w:next w:val="afa"/>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50">
    <w:name w:val="Нет списка2125"/>
    <w:next w:val="afb"/>
    <w:uiPriority w:val="99"/>
    <w:semiHidden/>
    <w:unhideWhenUsed/>
    <w:rsid w:val="002B5C1B"/>
  </w:style>
  <w:style w:type="table" w:customStyle="1" w:styleId="5151">
    <w:name w:val="Сетка таблицы 515"/>
    <w:basedOn w:val="afa"/>
    <w:next w:val="55"/>
    <w:rsid w:val="002B5C1B"/>
    <w:pPr>
      <w:spacing w:after="0" w:line="240" w:lineRule="auto"/>
      <w:ind w:left="1080"/>
    </w:pPr>
    <w:rPr>
      <w:rFonts w:ascii="Cambria" w:eastAsia="Times New Roman" w:hAnsi="Cambria"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3">
    <w:name w:val="1 / 1.1 / 1.1.43"/>
    <w:basedOn w:val="afb"/>
    <w:next w:val="111111"/>
    <w:rsid w:val="002B5C1B"/>
  </w:style>
  <w:style w:type="table" w:customStyle="1" w:styleId="TableGrid113">
    <w:name w:val="Table Grid113"/>
    <w:basedOn w:val="afa"/>
    <w:next w:val="afff7"/>
    <w:rsid w:val="002B5C1B"/>
    <w:pPr>
      <w:spacing w:after="0" w:line="240" w:lineRule="auto"/>
    </w:pPr>
    <w:rPr>
      <w:rFonts w:ascii="Cambria" w:eastAsia="Times New Roman" w:hAnsi="Cambria" w:cs="Times New Roman"/>
      <w:sz w:val="20"/>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4a">
    <w:name w:val="Папушкин14"/>
    <w:basedOn w:val="afff7"/>
    <w:rsid w:val="002B5C1B"/>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0">
    <w:name w:val="Сетка таблицы 5214"/>
    <w:basedOn w:val="afa"/>
    <w:next w:val="55"/>
    <w:rsid w:val="002B5C1B"/>
    <w:pPr>
      <w:spacing w:after="0" w:line="240" w:lineRule="auto"/>
      <w:ind w:left="1080"/>
    </w:pPr>
    <w:rPr>
      <w:rFonts w:ascii="Cambria" w:eastAsia="Times New Roman" w:hAnsi="Cambria"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6">
    <w:name w:val="Столбцы таблицы 314"/>
    <w:basedOn w:val="afa"/>
    <w:next w:val="38"/>
    <w:rsid w:val="002B5C1B"/>
    <w:pPr>
      <w:widowControl w:val="0"/>
      <w:adjustRightInd w:val="0"/>
      <w:spacing w:after="0" w:line="360" w:lineRule="atLeast"/>
      <w:ind w:firstLine="567"/>
      <w:jc w:val="both"/>
      <w:textAlignment w:val="baseline"/>
    </w:pPr>
    <w:rPr>
      <w:rFonts w:ascii="Cambria" w:eastAsia="Times New Roman" w:hAnsi="Cambria"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1">
    <w:name w:val="Столбцы таблицы 414"/>
    <w:basedOn w:val="afa"/>
    <w:next w:val="48"/>
    <w:rsid w:val="002B5C1B"/>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2">
    <w:name w:val="Столбцы таблицы 514"/>
    <w:basedOn w:val="afa"/>
    <w:next w:val="59"/>
    <w:rsid w:val="002B5C1B"/>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
    <w:name w:val="Таблица-список 114"/>
    <w:basedOn w:val="afa"/>
    <w:next w:val="-10"/>
    <w:rsid w:val="002B5C1B"/>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2">
    <w:name w:val="Столбцы таблицы 214"/>
    <w:basedOn w:val="afa"/>
    <w:next w:val="28"/>
    <w:rsid w:val="002B5C1B"/>
    <w:pPr>
      <w:widowControl w:val="0"/>
      <w:adjustRightInd w:val="0"/>
      <w:spacing w:after="0" w:line="360" w:lineRule="atLeast"/>
      <w:ind w:firstLine="567"/>
      <w:jc w:val="both"/>
      <w:textAlignment w:val="baseline"/>
    </w:pPr>
    <w:rPr>
      <w:rFonts w:ascii="Cambria" w:eastAsia="Times New Roman" w:hAnsi="Cambria"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fa"/>
    <w:next w:val="-20"/>
    <w:rsid w:val="002B5C1B"/>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b">
    <w:name w:val="Современная таблица14"/>
    <w:basedOn w:val="afa"/>
    <w:next w:val="affff2"/>
    <w:rsid w:val="002B5C1B"/>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60">
    <w:name w:val="Средний список 11116"/>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4">
    <w:name w:val="Средний список 1 - Акцент 1114"/>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3">
    <w:name w:val="Простая таблица 214"/>
    <w:basedOn w:val="afa"/>
    <w:next w:val="29"/>
    <w:rsid w:val="002B5C1B"/>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c">
    <w:name w:val="Стандартная таблица14"/>
    <w:basedOn w:val="afa"/>
    <w:next w:val="affff3"/>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5">
    <w:name w:val="Классическая таблица 114"/>
    <w:basedOn w:val="afa"/>
    <w:next w:val="1f2"/>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6">
    <w:name w:val="Простая таблица 114"/>
    <w:basedOn w:val="afa"/>
    <w:next w:val="1f3"/>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4">
    <w:name w:val="Изящная таблица 214"/>
    <w:basedOn w:val="afa"/>
    <w:next w:val="2a"/>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fa"/>
    <w:next w:val="-11"/>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0">
    <w:name w:val="Веб-таблица 214"/>
    <w:basedOn w:val="afa"/>
    <w:next w:val="-21"/>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fa"/>
    <w:next w:val="-3"/>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d">
    <w:name w:val="Изысканная таблица14"/>
    <w:basedOn w:val="afa"/>
    <w:next w:val="affff6"/>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7">
    <w:name w:val="Изящная таблица 114"/>
    <w:basedOn w:val="afa"/>
    <w:next w:val="1f4"/>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5">
    <w:name w:val="Классическая таблица 214"/>
    <w:basedOn w:val="afa"/>
    <w:next w:val="2d"/>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40">
    <w:name w:val="Сетка таблицы 814"/>
    <w:basedOn w:val="afa"/>
    <w:next w:val="82"/>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46">
    <w:name w:val="Сетка таблицы 214"/>
    <w:basedOn w:val="afa"/>
    <w:next w:val="2f2"/>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48">
    <w:name w:val="Сетка таблицы 114"/>
    <w:basedOn w:val="afa"/>
    <w:next w:val="1f8"/>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7">
    <w:name w:val="Простая таблица 314"/>
    <w:basedOn w:val="afa"/>
    <w:next w:val="3f6"/>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3">
    <w:name w:val="Средняя заливка 2 - Акцент 4113"/>
    <w:basedOn w:val="afa"/>
    <w:next w:val="afa"/>
    <w:uiPriority w:val="64"/>
    <w:rsid w:val="002B5C1B"/>
    <w:pPr>
      <w:spacing w:after="0" w:line="240" w:lineRule="auto"/>
    </w:pPr>
    <w:rPr>
      <w:rFonts w:ascii="Cambria" w:eastAsia="Times New Roman" w:hAnsi="Cambria"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03">
    <w:name w:val="Нет списка11110"/>
    <w:next w:val="afb"/>
    <w:uiPriority w:val="99"/>
    <w:semiHidden/>
    <w:unhideWhenUsed/>
    <w:rsid w:val="002B5C1B"/>
  </w:style>
  <w:style w:type="table" w:customStyle="1" w:styleId="1345">
    <w:name w:val="Средний список 134"/>
    <w:basedOn w:val="afa"/>
    <w:uiPriority w:val="65"/>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70">
    <w:name w:val="Средний список 11117"/>
    <w:basedOn w:val="afa"/>
    <w:next w:val="136"/>
    <w:uiPriority w:val="65"/>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43">
    <w:name w:val="Светлая заливка44"/>
    <w:basedOn w:val="afa"/>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100">
    <w:name w:val="Нет списка21110"/>
    <w:next w:val="afb"/>
    <w:uiPriority w:val="99"/>
    <w:semiHidden/>
    <w:unhideWhenUsed/>
    <w:rsid w:val="002B5C1B"/>
  </w:style>
  <w:style w:type="numbering" w:customStyle="1" w:styleId="111133">
    <w:name w:val="Нет списка11113"/>
    <w:next w:val="afb"/>
    <w:uiPriority w:val="99"/>
    <w:semiHidden/>
    <w:unhideWhenUsed/>
    <w:rsid w:val="002B5C1B"/>
  </w:style>
  <w:style w:type="table" w:customStyle="1" w:styleId="11251">
    <w:name w:val="Средний список 1125"/>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230">
    <w:name w:val="Нет списка3123"/>
    <w:next w:val="afb"/>
    <w:uiPriority w:val="99"/>
    <w:semiHidden/>
    <w:unhideWhenUsed/>
    <w:rsid w:val="002B5C1B"/>
  </w:style>
  <w:style w:type="table" w:customStyle="1" w:styleId="11341">
    <w:name w:val="Средний список 1134"/>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43">
    <w:name w:val="Светлая заливка124"/>
    <w:basedOn w:val="afa"/>
    <w:next w:val="4e"/>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100">
    <w:name w:val="Нет списка4110"/>
    <w:next w:val="afb"/>
    <w:uiPriority w:val="99"/>
    <w:semiHidden/>
    <w:unhideWhenUsed/>
    <w:rsid w:val="002B5C1B"/>
  </w:style>
  <w:style w:type="table" w:customStyle="1" w:styleId="11440">
    <w:name w:val="Средний список 1144"/>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41">
    <w:name w:val="Средний список 1154"/>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00">
    <w:name w:val="Нет списка5110"/>
    <w:next w:val="afb"/>
    <w:uiPriority w:val="99"/>
    <w:semiHidden/>
    <w:unhideWhenUsed/>
    <w:rsid w:val="002B5C1B"/>
  </w:style>
  <w:style w:type="table" w:customStyle="1" w:styleId="11640">
    <w:name w:val="Средний список 1164"/>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47">
    <w:name w:val="Светлая заливка214"/>
    <w:basedOn w:val="afa"/>
    <w:next w:val="4e"/>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30">
    <w:name w:val="Нет списка613"/>
    <w:next w:val="afb"/>
    <w:uiPriority w:val="99"/>
    <w:semiHidden/>
    <w:unhideWhenUsed/>
    <w:rsid w:val="002B5C1B"/>
  </w:style>
  <w:style w:type="table" w:customStyle="1" w:styleId="11740">
    <w:name w:val="Средний список 1174"/>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40">
    <w:name w:val="Средний список 1184"/>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40">
    <w:name w:val="Средний список 1194"/>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40">
    <w:name w:val="Средний список 11104"/>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0">
    <w:name w:val="Нет списка713"/>
    <w:next w:val="afb"/>
    <w:uiPriority w:val="99"/>
    <w:semiHidden/>
    <w:unhideWhenUsed/>
    <w:rsid w:val="002B5C1B"/>
  </w:style>
  <w:style w:type="table" w:customStyle="1" w:styleId="1111140">
    <w:name w:val="Средний список 111114"/>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42">
    <w:name w:val="Светлая заливка324"/>
    <w:basedOn w:val="afa"/>
    <w:next w:val="4e"/>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1">
    <w:name w:val="Нет списка813"/>
    <w:next w:val="afb"/>
    <w:uiPriority w:val="99"/>
    <w:semiHidden/>
    <w:unhideWhenUsed/>
    <w:rsid w:val="002B5C1B"/>
  </w:style>
  <w:style w:type="table" w:customStyle="1" w:styleId="111240">
    <w:name w:val="Средний список 11124"/>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40">
    <w:name w:val="Средний список 11134"/>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40">
    <w:name w:val="Средний список 11144"/>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40">
    <w:name w:val="Средний список 11154"/>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4">
    <w:name w:val="Средний список 11164"/>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41">
    <w:name w:val="Светлая заливка1164"/>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40">
    <w:name w:val="Светлая заливка334"/>
    <w:basedOn w:val="afa"/>
    <w:next w:val="4e"/>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46">
    <w:name w:val="Светлая заливка134"/>
    <w:basedOn w:val="afa"/>
    <w:next w:val="4e"/>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4">
    <w:name w:val="Сетка таблицы 5114"/>
    <w:basedOn w:val="afa"/>
    <w:next w:val="55"/>
    <w:rsid w:val="002B5C1B"/>
    <w:pPr>
      <w:spacing w:after="0" w:line="240" w:lineRule="auto"/>
    </w:pPr>
    <w:rPr>
      <w:rFonts w:ascii="Cambria" w:eastAsia="Times New Roman" w:hAnsi="Cambria"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e">
    <w:name w:val="Подпись рисунков/таблиц2"/>
    <w:basedOn w:val="affff"/>
    <w:next w:val="affffffffffffff7"/>
    <w:uiPriority w:val="99"/>
    <w:qFormat/>
    <w:rsid w:val="002B5C1B"/>
    <w:pPr>
      <w:keepNext/>
      <w:suppressAutoHyphens w:val="0"/>
      <w:ind w:firstLine="426"/>
    </w:pPr>
    <w:rPr>
      <w:rFonts w:ascii="Times New Roman" w:hAnsi="Times New Roman"/>
      <w:b w:val="0"/>
      <w:color w:val="auto"/>
      <w:sz w:val="20"/>
      <w:lang w:eastAsia="ru-RU"/>
    </w:rPr>
  </w:style>
  <w:style w:type="paragraph" w:customStyle="1" w:styleId="1fffff1">
    <w:name w:val="Подпись рисунков/таблиц1"/>
    <w:basedOn w:val="affff5"/>
    <w:next w:val="affffffffffffff7"/>
    <w:uiPriority w:val="99"/>
    <w:qFormat/>
    <w:rsid w:val="002B5C1B"/>
    <w:pPr>
      <w:tabs>
        <w:tab w:val="right" w:leader="dot" w:pos="9628"/>
      </w:tabs>
      <w:jc w:val="both"/>
    </w:pPr>
    <w:rPr>
      <w:bCs/>
      <w:noProof/>
    </w:rPr>
  </w:style>
  <w:style w:type="paragraph" w:customStyle="1" w:styleId="xl46768">
    <w:name w:val="xl46768"/>
    <w:basedOn w:val="af8"/>
    <w:rsid w:val="002B5C1B"/>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hAnsi="Arial" w:cs="Arial"/>
      <w:lang w:val="en-US" w:bidi="en-US"/>
    </w:rPr>
  </w:style>
  <w:style w:type="paragraph" w:customStyle="1" w:styleId="xl46769">
    <w:name w:val="xl46769"/>
    <w:basedOn w:val="af8"/>
    <w:rsid w:val="002B5C1B"/>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hAnsi="Arial" w:cs="Arial"/>
      <w:lang w:val="en-US" w:bidi="en-US"/>
    </w:rPr>
  </w:style>
  <w:style w:type="paragraph" w:customStyle="1" w:styleId="xl46770">
    <w:name w:val="xl46770"/>
    <w:basedOn w:val="af8"/>
    <w:rsid w:val="002B5C1B"/>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i/>
      <w:iCs/>
      <w:lang w:val="en-US" w:bidi="en-US"/>
    </w:rPr>
  </w:style>
  <w:style w:type="paragraph" w:customStyle="1" w:styleId="xl46771">
    <w:name w:val="xl46771"/>
    <w:basedOn w:val="af8"/>
    <w:rsid w:val="002B5C1B"/>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i/>
      <w:iCs/>
      <w:lang w:val="en-US" w:bidi="en-US"/>
    </w:rPr>
  </w:style>
  <w:style w:type="paragraph" w:customStyle="1" w:styleId="xl46772">
    <w:name w:val="xl46772"/>
    <w:basedOn w:val="af8"/>
    <w:rsid w:val="002B5C1B"/>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i/>
      <w:iCs/>
      <w:lang w:val="en-US" w:bidi="en-US"/>
    </w:rPr>
  </w:style>
  <w:style w:type="paragraph" w:customStyle="1" w:styleId="xl46773">
    <w:name w:val="xl46773"/>
    <w:basedOn w:val="af8"/>
    <w:rsid w:val="002B5C1B"/>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right"/>
      <w:textAlignment w:val="top"/>
    </w:pPr>
    <w:rPr>
      <w:lang w:val="en-US" w:bidi="en-US"/>
    </w:rPr>
  </w:style>
  <w:style w:type="paragraph" w:customStyle="1" w:styleId="xl46774">
    <w:name w:val="xl46774"/>
    <w:basedOn w:val="af8"/>
    <w:rsid w:val="002B5C1B"/>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i/>
      <w:iCs/>
      <w:color w:val="000000"/>
      <w:lang w:val="en-US" w:bidi="en-US"/>
    </w:rPr>
  </w:style>
  <w:style w:type="paragraph" w:customStyle="1" w:styleId="xl46775">
    <w:name w:val="xl46775"/>
    <w:basedOn w:val="af8"/>
    <w:rsid w:val="002B5C1B"/>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center"/>
    </w:pPr>
    <w:rPr>
      <w:lang w:val="en-US" w:bidi="en-US"/>
    </w:rPr>
  </w:style>
  <w:style w:type="paragraph" w:customStyle="1" w:styleId="xl46776">
    <w:name w:val="xl46776"/>
    <w:basedOn w:val="af8"/>
    <w:rsid w:val="002B5C1B"/>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top"/>
    </w:pPr>
    <w:rPr>
      <w:lang w:val="en-US" w:bidi="en-US"/>
    </w:rPr>
  </w:style>
  <w:style w:type="paragraph" w:customStyle="1" w:styleId="xl46777">
    <w:name w:val="xl46777"/>
    <w:basedOn w:val="af8"/>
    <w:rsid w:val="002B5C1B"/>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color w:val="000000"/>
      <w:lang w:val="en-US" w:bidi="en-US"/>
    </w:rPr>
  </w:style>
  <w:style w:type="paragraph" w:customStyle="1" w:styleId="xl46778">
    <w:name w:val="xl46778"/>
    <w:basedOn w:val="af8"/>
    <w:rsid w:val="002B5C1B"/>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color w:val="000000"/>
      <w:lang w:val="en-US" w:bidi="en-US"/>
    </w:rPr>
  </w:style>
  <w:style w:type="paragraph" w:customStyle="1" w:styleId="xl46779">
    <w:name w:val="xl46779"/>
    <w:basedOn w:val="af8"/>
    <w:rsid w:val="002B5C1B"/>
    <w:pPr>
      <w:pBdr>
        <w:top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lang w:val="en-US" w:bidi="en-US"/>
    </w:rPr>
  </w:style>
  <w:style w:type="paragraph" w:customStyle="1" w:styleId="xl46780">
    <w:name w:val="xl46780"/>
    <w:basedOn w:val="af8"/>
    <w:rsid w:val="002B5C1B"/>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lang w:val="en-US" w:bidi="en-US"/>
    </w:rPr>
  </w:style>
  <w:style w:type="paragraph" w:customStyle="1" w:styleId="xl46781">
    <w:name w:val="xl46781"/>
    <w:basedOn w:val="af8"/>
    <w:rsid w:val="002B5C1B"/>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lang w:val="en-US" w:bidi="en-US"/>
    </w:rPr>
  </w:style>
  <w:style w:type="paragraph" w:customStyle="1" w:styleId="xl46782">
    <w:name w:val="xl46782"/>
    <w:basedOn w:val="af8"/>
    <w:rsid w:val="002B5C1B"/>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lang w:val="en-US" w:bidi="en-US"/>
    </w:rPr>
  </w:style>
  <w:style w:type="paragraph" w:customStyle="1" w:styleId="xl46783">
    <w:name w:val="xl46783"/>
    <w:basedOn w:val="af8"/>
    <w:rsid w:val="002B5C1B"/>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i/>
      <w:iCs/>
      <w:lang w:val="en-US" w:bidi="en-US"/>
    </w:rPr>
  </w:style>
  <w:style w:type="paragraph" w:customStyle="1" w:styleId="xl46784">
    <w:name w:val="xl46784"/>
    <w:basedOn w:val="af8"/>
    <w:rsid w:val="002B5C1B"/>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i/>
      <w:iCs/>
      <w:lang w:val="en-US" w:bidi="en-US"/>
    </w:rPr>
  </w:style>
  <w:style w:type="paragraph" w:customStyle="1" w:styleId="xl46785">
    <w:name w:val="xl46785"/>
    <w:basedOn w:val="af8"/>
    <w:rsid w:val="002B5C1B"/>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b/>
      <w:bCs/>
      <w:lang w:val="en-US" w:bidi="en-US"/>
    </w:rPr>
  </w:style>
  <w:style w:type="paragraph" w:customStyle="1" w:styleId="xl46786">
    <w:name w:val="xl46786"/>
    <w:basedOn w:val="af8"/>
    <w:rsid w:val="002B5C1B"/>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b/>
      <w:bCs/>
      <w:lang w:val="en-US" w:bidi="en-US"/>
    </w:rPr>
  </w:style>
  <w:style w:type="paragraph" w:customStyle="1" w:styleId="xl46787">
    <w:name w:val="xl46787"/>
    <w:basedOn w:val="af8"/>
    <w:rsid w:val="002B5C1B"/>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b/>
      <w:bCs/>
      <w:lang w:val="en-US" w:bidi="en-US"/>
    </w:rPr>
  </w:style>
  <w:style w:type="paragraph" w:customStyle="1" w:styleId="xl46788">
    <w:name w:val="xl46788"/>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lang w:val="en-US" w:bidi="en-US"/>
    </w:rPr>
  </w:style>
  <w:style w:type="paragraph" w:customStyle="1" w:styleId="xl51716">
    <w:name w:val="xl51716"/>
    <w:basedOn w:val="af8"/>
    <w:rsid w:val="002B5C1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ind w:firstLine="680"/>
      <w:jc w:val="both"/>
    </w:pPr>
    <w:rPr>
      <w:b/>
      <w:bCs/>
      <w:lang w:val="en-US" w:bidi="en-US"/>
    </w:rPr>
  </w:style>
  <w:style w:type="paragraph" w:customStyle="1" w:styleId="xl51717">
    <w:name w:val="xl51717"/>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lang w:val="en-US" w:bidi="en-US"/>
    </w:rPr>
  </w:style>
  <w:style w:type="table" w:styleId="4fb">
    <w:name w:val="Table Classic 4"/>
    <w:basedOn w:val="afa"/>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930">
    <w:name w:val="Нет списка93"/>
    <w:next w:val="afb"/>
    <w:uiPriority w:val="99"/>
    <w:semiHidden/>
    <w:unhideWhenUsed/>
    <w:rsid w:val="002B5C1B"/>
  </w:style>
  <w:style w:type="numbering" w:customStyle="1" w:styleId="1030">
    <w:name w:val="Нет списка103"/>
    <w:next w:val="afb"/>
    <w:uiPriority w:val="99"/>
    <w:semiHidden/>
    <w:unhideWhenUsed/>
    <w:rsid w:val="002B5C1B"/>
  </w:style>
  <w:style w:type="table" w:customStyle="1" w:styleId="6131">
    <w:name w:val="Сетка таблицы613"/>
    <w:basedOn w:val="afa"/>
    <w:next w:val="afff7"/>
    <w:uiPriority w:val="3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4">
    <w:name w:val="1.1 Заг. Частей"/>
    <w:basedOn w:val="af8"/>
    <w:next w:val="021"/>
    <w:link w:val="11ff2"/>
    <w:rsid w:val="002B5C1B"/>
    <w:pPr>
      <w:pageBreakBefore/>
      <w:widowControl w:val="0"/>
      <w:numPr>
        <w:numId w:val="57"/>
      </w:numPr>
      <w:spacing w:before="6600" w:after="120" w:line="300" w:lineRule="auto"/>
      <w:ind w:right="709"/>
      <w:jc w:val="center"/>
      <w:outlineLvl w:val="0"/>
    </w:pPr>
    <w:rPr>
      <w:b/>
      <w:iCs/>
      <w:caps/>
      <w:snapToGrid w:val="0"/>
      <w:spacing w:val="20"/>
      <w:sz w:val="28"/>
      <w:szCs w:val="22"/>
      <w:lang w:eastAsia="ja-JP"/>
    </w:rPr>
  </w:style>
  <w:style w:type="paragraph" w:customStyle="1" w:styleId="021">
    <w:name w:val="02_Глава 1."/>
    <w:next w:val="0311"/>
    <w:link w:val="0210"/>
    <w:qFormat/>
    <w:rsid w:val="002B5C1B"/>
    <w:pPr>
      <w:keepNext/>
      <w:keepLines/>
      <w:pageBreakBefore/>
      <w:numPr>
        <w:ilvl w:val="1"/>
        <w:numId w:val="57"/>
      </w:numPr>
      <w:spacing w:after="0" w:line="240" w:lineRule="auto"/>
      <w:jc w:val="both"/>
      <w:outlineLvl w:val="0"/>
    </w:pPr>
    <w:rPr>
      <w:rFonts w:ascii="Times New Roman" w:eastAsia="Times New Roman" w:hAnsi="Times New Roman" w:cs="Times New Roman"/>
      <w:b/>
      <w:iCs/>
      <w:caps/>
      <w:snapToGrid w:val="0"/>
      <w:sz w:val="26"/>
      <w:szCs w:val="26"/>
    </w:rPr>
  </w:style>
  <w:style w:type="paragraph" w:customStyle="1" w:styleId="0311">
    <w:name w:val="03_Глава 1.1."/>
    <w:next w:val="af8"/>
    <w:link w:val="03110"/>
    <w:qFormat/>
    <w:rsid w:val="002B5C1B"/>
    <w:pPr>
      <w:keepNext/>
      <w:keepLines/>
      <w:numPr>
        <w:ilvl w:val="2"/>
        <w:numId w:val="57"/>
      </w:numPr>
      <w:spacing w:before="120" w:after="120" w:line="240" w:lineRule="auto"/>
      <w:jc w:val="both"/>
      <w:outlineLvl w:val="1"/>
    </w:pPr>
    <w:rPr>
      <w:rFonts w:ascii="Times New Roman" w:eastAsia="Times New Roman" w:hAnsi="Times New Roman" w:cs="Times New Roman"/>
      <w:b/>
      <w:sz w:val="26"/>
      <w:szCs w:val="24"/>
    </w:rPr>
  </w:style>
  <w:style w:type="paragraph" w:customStyle="1" w:styleId="04111">
    <w:name w:val="04_Глава 1.1.1."/>
    <w:next w:val="af8"/>
    <w:link w:val="041110"/>
    <w:qFormat/>
    <w:rsid w:val="002B5C1B"/>
    <w:pPr>
      <w:keepNext/>
      <w:keepLines/>
      <w:numPr>
        <w:ilvl w:val="3"/>
        <w:numId w:val="57"/>
      </w:numPr>
      <w:spacing w:before="120" w:after="120" w:line="240" w:lineRule="auto"/>
      <w:jc w:val="both"/>
      <w:outlineLvl w:val="2"/>
    </w:pPr>
    <w:rPr>
      <w:rFonts w:ascii="Times New Roman" w:eastAsia="Times New Roman" w:hAnsi="Times New Roman" w:cs="Times New Roman"/>
      <w:b/>
      <w:iCs/>
      <w:sz w:val="26"/>
    </w:rPr>
  </w:style>
  <w:style w:type="paragraph" w:customStyle="1" w:styleId="051111">
    <w:name w:val="05_Глава 1.1.1.1."/>
    <w:next w:val="af8"/>
    <w:link w:val="0511110"/>
    <w:qFormat/>
    <w:rsid w:val="002B5C1B"/>
    <w:pPr>
      <w:keepNext/>
      <w:keepLines/>
      <w:numPr>
        <w:ilvl w:val="4"/>
        <w:numId w:val="57"/>
      </w:numPr>
      <w:spacing w:after="120" w:line="240" w:lineRule="auto"/>
      <w:jc w:val="both"/>
    </w:pPr>
    <w:rPr>
      <w:rFonts w:ascii="Times New Roman" w:eastAsia="Times New Roman" w:hAnsi="Times New Roman" w:cs="Times New Roman"/>
      <w:b/>
      <w:i/>
      <w:iCs/>
      <w:snapToGrid w:val="0"/>
      <w:spacing w:val="20"/>
      <w:sz w:val="26"/>
      <w:szCs w:val="26"/>
    </w:rPr>
  </w:style>
  <w:style w:type="paragraph" w:customStyle="1" w:styleId="16">
    <w:name w:val="1.6 Заг. Подпараграфов"/>
    <w:next w:val="af8"/>
    <w:link w:val="166"/>
    <w:rsid w:val="002B5C1B"/>
    <w:pPr>
      <w:keepNext/>
      <w:keepLines/>
      <w:numPr>
        <w:ilvl w:val="5"/>
        <w:numId w:val="57"/>
      </w:numPr>
      <w:spacing w:after="160" w:line="259" w:lineRule="auto"/>
      <w:jc w:val="both"/>
    </w:pPr>
    <w:rPr>
      <w:rFonts w:ascii="Times New Roman" w:eastAsia="Times New Roman" w:hAnsi="Times New Roman" w:cs="Times New Roman"/>
      <w:i/>
      <w:iCs/>
      <w:snapToGrid w:val="0"/>
      <w:spacing w:val="20"/>
      <w:sz w:val="28"/>
    </w:rPr>
  </w:style>
  <w:style w:type="paragraph" w:customStyle="1" w:styleId="21">
    <w:name w:val="2_1 Рисунок"/>
    <w:link w:val="21fa"/>
    <w:qFormat/>
    <w:rsid w:val="002B5C1B"/>
    <w:pPr>
      <w:keepLines/>
      <w:numPr>
        <w:ilvl w:val="6"/>
        <w:numId w:val="57"/>
      </w:numPr>
      <w:spacing w:after="320" w:line="240" w:lineRule="auto"/>
      <w:ind w:firstLine="709"/>
      <w:jc w:val="both"/>
    </w:pPr>
    <w:rPr>
      <w:rFonts w:ascii="Times New Roman" w:eastAsia="Times New Roman" w:hAnsi="Times New Roman" w:cs="Times New Roman"/>
      <w:b/>
      <w:iCs/>
      <w:snapToGrid w:val="0"/>
      <w:sz w:val="26"/>
      <w:szCs w:val="26"/>
    </w:rPr>
  </w:style>
  <w:style w:type="paragraph" w:customStyle="1" w:styleId="22">
    <w:name w:val="2_2 Таблица"/>
    <w:link w:val="22f2"/>
    <w:qFormat/>
    <w:rsid w:val="002B5C1B"/>
    <w:pPr>
      <w:keepNext/>
      <w:keepLines/>
      <w:numPr>
        <w:ilvl w:val="7"/>
        <w:numId w:val="57"/>
      </w:numPr>
      <w:spacing w:after="240" w:line="240" w:lineRule="auto"/>
      <w:ind w:firstLine="709"/>
      <w:jc w:val="both"/>
    </w:pPr>
    <w:rPr>
      <w:rFonts w:ascii="Times New Roman" w:eastAsia="Times New Roman" w:hAnsi="Times New Roman" w:cs="Times New Roman"/>
      <w:b/>
      <w:iCs/>
      <w:snapToGrid w:val="0"/>
      <w:sz w:val="26"/>
      <w:szCs w:val="26"/>
    </w:rPr>
  </w:style>
  <w:style w:type="paragraph" w:customStyle="1" w:styleId="60-">
    <w:name w:val="6.0 Список лит-ры"/>
    <w:link w:val="60-0"/>
    <w:rsid w:val="002B5C1B"/>
    <w:pPr>
      <w:keepNext/>
      <w:keepLines/>
      <w:numPr>
        <w:ilvl w:val="8"/>
        <w:numId w:val="57"/>
      </w:numPr>
      <w:spacing w:after="40" w:line="300" w:lineRule="auto"/>
      <w:jc w:val="both"/>
    </w:pPr>
    <w:rPr>
      <w:rFonts w:ascii="Times New Roman" w:eastAsia="Times New Roman" w:hAnsi="Times New Roman" w:cs="Times New Roman"/>
      <w:sz w:val="28"/>
    </w:rPr>
  </w:style>
  <w:style w:type="character" w:customStyle="1" w:styleId="041110">
    <w:name w:val="04_Глава 1.1.1. Знак"/>
    <w:link w:val="04111"/>
    <w:rsid w:val="002B5C1B"/>
    <w:rPr>
      <w:rFonts w:ascii="Times New Roman" w:eastAsia="Times New Roman" w:hAnsi="Times New Roman" w:cs="Times New Roman"/>
      <w:b/>
      <w:iCs/>
      <w:sz w:val="26"/>
    </w:rPr>
  </w:style>
  <w:style w:type="paragraph" w:customStyle="1" w:styleId="2ffff">
    <w:name w:val="Знак Знак Знак2 Знак Знак Знак Знак Знак Знак Знак"/>
    <w:basedOn w:val="af8"/>
    <w:rsid w:val="002B5C1B"/>
    <w:rPr>
      <w:rFonts w:ascii="Verdana" w:hAnsi="Verdana" w:cs="Verdana"/>
      <w:sz w:val="20"/>
      <w:szCs w:val="20"/>
      <w:lang w:val="en-US" w:eastAsia="en-US"/>
    </w:rPr>
  </w:style>
  <w:style w:type="table" w:customStyle="1" w:styleId="TableGridReport1110">
    <w:name w:val="Table Grid Report1110"/>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0">
    <w:name w:val="0.5 Список Заг.2"/>
    <w:uiPriority w:val="99"/>
    <w:rsid w:val="002B5C1B"/>
  </w:style>
  <w:style w:type="paragraph" w:customStyle="1" w:styleId="affffffffffffff8">
    <w:name w:val="Номер"/>
    <w:basedOn w:val="af8"/>
    <w:uiPriority w:val="99"/>
    <w:qFormat/>
    <w:rsid w:val="002B5C1B"/>
    <w:pPr>
      <w:spacing w:before="60" w:after="60"/>
      <w:jc w:val="center"/>
    </w:pPr>
    <w:rPr>
      <w:sz w:val="28"/>
      <w:szCs w:val="20"/>
    </w:rPr>
  </w:style>
  <w:style w:type="numbering" w:customStyle="1" w:styleId="5">
    <w:name w:val="Рис.5"/>
    <w:rsid w:val="002B5C1B"/>
    <w:pPr>
      <w:numPr>
        <w:numId w:val="37"/>
      </w:numPr>
    </w:pPr>
  </w:style>
  <w:style w:type="paragraph" w:customStyle="1" w:styleId="21fb">
    <w:name w:val="Знак Знак Знак2 Знак Знак Знак Знак Знак Знак Знак1"/>
    <w:basedOn w:val="af8"/>
    <w:rsid w:val="002B5C1B"/>
    <w:rPr>
      <w:rFonts w:ascii="Verdana" w:hAnsi="Verdana" w:cs="Verdana"/>
      <w:sz w:val="20"/>
      <w:szCs w:val="20"/>
      <w:lang w:val="en-US" w:eastAsia="en-US"/>
    </w:rPr>
  </w:style>
  <w:style w:type="character" w:customStyle="1" w:styleId="1338">
    <w:name w:val="Обычный 13 Знак Знак3"/>
    <w:rsid w:val="002B5C1B"/>
    <w:rPr>
      <w:rFonts w:ascii="Times New Roman" w:eastAsia="Times New Roman" w:hAnsi="Times New Roman"/>
      <w:sz w:val="26"/>
    </w:rPr>
  </w:style>
  <w:style w:type="paragraph" w:customStyle="1" w:styleId="txt1">
    <w:name w:val="txt1"/>
    <w:basedOn w:val="af8"/>
    <w:rsid w:val="002B5C1B"/>
    <w:pPr>
      <w:spacing w:before="45" w:after="45"/>
      <w:ind w:left="20" w:right="20" w:firstLine="400"/>
      <w:jc w:val="both"/>
    </w:pPr>
    <w:rPr>
      <w:rFonts w:ascii="Arial" w:hAnsi="Arial" w:cs="Arial"/>
      <w:color w:val="000000"/>
      <w:sz w:val="18"/>
      <w:szCs w:val="18"/>
    </w:rPr>
  </w:style>
  <w:style w:type="character" w:customStyle="1" w:styleId="affffffffffffff9">
    <w:name w:val="Рис. Знак"/>
    <w:locked/>
    <w:rsid w:val="002B5C1B"/>
    <w:rPr>
      <w:rFonts w:ascii="Times New Roman" w:eastAsia="Times New Roman" w:hAnsi="Times New Roman"/>
      <w:b/>
      <w:sz w:val="26"/>
    </w:rPr>
  </w:style>
  <w:style w:type="paragraph" w:customStyle="1" w:styleId="affffffffffffffa">
    <w:name w:val="Базовый"/>
    <w:rsid w:val="002B5C1B"/>
    <w:pPr>
      <w:tabs>
        <w:tab w:val="left" w:pos="708"/>
      </w:tabs>
      <w:suppressAutoHyphens/>
    </w:pPr>
    <w:rPr>
      <w:rFonts w:ascii="Times New Roman" w:eastAsia="Calibri" w:hAnsi="Times New Roman" w:cs="Times New Roman"/>
      <w:sz w:val="24"/>
      <w:szCs w:val="20"/>
      <w:lang w:eastAsia="ru-RU"/>
    </w:rPr>
  </w:style>
  <w:style w:type="paragraph" w:customStyle="1" w:styleId="af2">
    <w:name w:val="_таблица"/>
    <w:basedOn w:val="af8"/>
    <w:link w:val="affffffffffffffb"/>
    <w:qFormat/>
    <w:rsid w:val="002B5C1B"/>
    <w:pPr>
      <w:keepNext/>
      <w:keepLines/>
      <w:numPr>
        <w:numId w:val="60"/>
      </w:numPr>
      <w:autoSpaceDE w:val="0"/>
      <w:autoSpaceDN w:val="0"/>
      <w:adjustRightInd w:val="0"/>
      <w:spacing w:line="360" w:lineRule="auto"/>
      <w:jc w:val="right"/>
    </w:pPr>
    <w:rPr>
      <w:rFonts w:eastAsia="Calibri"/>
      <w:b/>
      <w:sz w:val="26"/>
      <w:szCs w:val="26"/>
      <w:lang w:eastAsia="en-US"/>
    </w:rPr>
  </w:style>
  <w:style w:type="character" w:customStyle="1" w:styleId="affffffffffffffb">
    <w:name w:val="_таблица Знак"/>
    <w:link w:val="af2"/>
    <w:rsid w:val="002B5C1B"/>
    <w:rPr>
      <w:rFonts w:ascii="Times New Roman" w:eastAsia="Calibri" w:hAnsi="Times New Roman" w:cs="Times New Roman"/>
      <w:b/>
      <w:sz w:val="26"/>
      <w:szCs w:val="26"/>
    </w:rPr>
  </w:style>
  <w:style w:type="paragraph" w:customStyle="1" w:styleId="ad">
    <w:name w:val="_прилож_"/>
    <w:basedOn w:val="20"/>
    <w:link w:val="affffffffffffffc"/>
    <w:qFormat/>
    <w:rsid w:val="002B5C1B"/>
    <w:pPr>
      <w:numPr>
        <w:numId w:val="15"/>
      </w:numPr>
      <w:suppressAutoHyphens w:val="0"/>
      <w:spacing w:before="240" w:after="60"/>
      <w:ind w:left="2506" w:firstLine="709"/>
    </w:pPr>
    <w:rPr>
      <w:rFonts w:cs="Times New Roman"/>
      <w:bCs/>
      <w:iCs/>
      <w:color w:val="000000"/>
      <w:sz w:val="48"/>
      <w:lang w:bidi="ar-SA"/>
    </w:rPr>
  </w:style>
  <w:style w:type="character" w:customStyle="1" w:styleId="affffffffffffffc">
    <w:name w:val="_прилож_ Знак"/>
    <w:link w:val="ad"/>
    <w:rsid w:val="002B5C1B"/>
    <w:rPr>
      <w:rFonts w:ascii="Times New Roman" w:eastAsia="Times New Roman" w:hAnsi="Times New Roman" w:cs="Times New Roman"/>
      <w:b/>
      <w:bCs/>
      <w:iCs/>
      <w:color w:val="000000"/>
      <w:sz w:val="48"/>
      <w:szCs w:val="28"/>
    </w:rPr>
  </w:style>
  <w:style w:type="character" w:customStyle="1" w:styleId="affffffffffffffd">
    <w:name w:val="_рисунок Знак"/>
    <w:link w:val="a1"/>
    <w:locked/>
    <w:rsid w:val="002B5C1B"/>
    <w:rPr>
      <w:rFonts w:ascii="Times New Roman" w:hAnsi="Times New Roman"/>
      <w:b/>
      <w:sz w:val="24"/>
      <w:szCs w:val="24"/>
      <w:lang w:val="en-US" w:bidi="en-US"/>
    </w:rPr>
  </w:style>
  <w:style w:type="paragraph" w:customStyle="1" w:styleId="a1">
    <w:name w:val="_рисунок"/>
    <w:basedOn w:val="af8"/>
    <w:link w:val="affffffffffffffd"/>
    <w:qFormat/>
    <w:rsid w:val="002B5C1B"/>
    <w:pPr>
      <w:numPr>
        <w:numId w:val="61"/>
      </w:numPr>
      <w:autoSpaceDE w:val="0"/>
      <w:autoSpaceDN w:val="0"/>
      <w:adjustRightInd w:val="0"/>
      <w:jc w:val="center"/>
    </w:pPr>
    <w:rPr>
      <w:rFonts w:eastAsiaTheme="minorHAnsi" w:cstheme="minorBidi"/>
      <w:b/>
      <w:lang w:val="en-US" w:eastAsia="en-US" w:bidi="en-US"/>
    </w:rPr>
  </w:style>
  <w:style w:type="paragraph" w:customStyle="1" w:styleId="a4">
    <w:name w:val="_прилож"/>
    <w:basedOn w:val="30"/>
    <w:link w:val="affffffffffffffe"/>
    <w:qFormat/>
    <w:rsid w:val="002B5C1B"/>
    <w:pPr>
      <w:keepLines/>
      <w:numPr>
        <w:ilvl w:val="0"/>
        <w:numId w:val="62"/>
      </w:numPr>
      <w:suppressAutoHyphens w:val="0"/>
      <w:spacing w:before="200" w:after="0" w:line="240" w:lineRule="auto"/>
      <w:jc w:val="center"/>
    </w:pPr>
    <w:rPr>
      <w:rFonts w:ascii="Times New Roman" w:hAnsi="Times New Roman" w:cs="Times New Roman"/>
      <w:bCs/>
      <w:i w:val="0"/>
      <w:iCs w:val="0"/>
      <w:sz w:val="48"/>
      <w:szCs w:val="22"/>
      <w:lang w:bidi="ar-SA"/>
    </w:rPr>
  </w:style>
  <w:style w:type="character" w:customStyle="1" w:styleId="affffffffffffffe">
    <w:name w:val="_прилож Знак"/>
    <w:link w:val="a4"/>
    <w:rsid w:val="002B5C1B"/>
    <w:rPr>
      <w:rFonts w:ascii="Times New Roman" w:eastAsia="Times New Roman" w:hAnsi="Times New Roman" w:cs="Times New Roman"/>
      <w:b/>
      <w:bCs/>
      <w:sz w:val="48"/>
    </w:rPr>
  </w:style>
  <w:style w:type="paragraph" w:customStyle="1" w:styleId="afffffffffffffff">
    <w:name w:val="_Выделение"/>
    <w:basedOn w:val="affff7"/>
    <w:link w:val="afffffffffffffff0"/>
    <w:qFormat/>
    <w:rsid w:val="002B5C1B"/>
    <w:pPr>
      <w:keepNext/>
      <w:ind w:left="0" w:firstLine="567"/>
    </w:pPr>
    <w:rPr>
      <w:rFonts w:ascii="Times New Roman" w:eastAsia="Calibri" w:hAnsi="Times New Roman"/>
      <w:b/>
      <w:sz w:val="26"/>
      <w:szCs w:val="26"/>
      <w:lang w:val="ru-RU" w:bidi="ar-SA"/>
    </w:rPr>
  </w:style>
  <w:style w:type="character" w:customStyle="1" w:styleId="afffffffffffffff0">
    <w:name w:val="_Выделение Знак"/>
    <w:link w:val="afffffffffffffff"/>
    <w:rsid w:val="002B5C1B"/>
    <w:rPr>
      <w:rFonts w:ascii="Times New Roman" w:eastAsia="Calibri" w:hAnsi="Times New Roman" w:cs="Times New Roman"/>
      <w:b/>
      <w:sz w:val="26"/>
      <w:szCs w:val="26"/>
    </w:rPr>
  </w:style>
  <w:style w:type="paragraph" w:customStyle="1" w:styleId="1e">
    <w:name w:val="Стиль1_ГЛАВА"/>
    <w:basedOn w:val="19"/>
    <w:link w:val="1fffff2"/>
    <w:qFormat/>
    <w:rsid w:val="002B5C1B"/>
    <w:pPr>
      <w:numPr>
        <w:numId w:val="65"/>
      </w:numPr>
      <w:tabs>
        <w:tab w:val="left" w:pos="1560"/>
      </w:tabs>
      <w:spacing w:line="240" w:lineRule="auto"/>
      <w:contextualSpacing w:val="0"/>
      <w:jc w:val="left"/>
    </w:pPr>
    <w:rPr>
      <w:rFonts w:ascii="Times New Roman" w:hAnsi="Times New Roman"/>
      <w:bCs/>
      <w:caps/>
      <w:smallCaps w:val="0"/>
      <w:spacing w:val="0"/>
      <w:kern w:val="28"/>
      <w:szCs w:val="28"/>
      <w:lang w:bidi="ar-SA"/>
    </w:rPr>
  </w:style>
  <w:style w:type="paragraph" w:customStyle="1" w:styleId="2ffff0">
    <w:name w:val="Стиль2_Часть"/>
    <w:basedOn w:val="20"/>
    <w:link w:val="2ffff1"/>
    <w:qFormat/>
    <w:rsid w:val="002B5C1B"/>
    <w:pPr>
      <w:keepNext w:val="0"/>
      <w:numPr>
        <w:ilvl w:val="0"/>
        <w:numId w:val="0"/>
      </w:numPr>
      <w:spacing w:before="120" w:line="240" w:lineRule="auto"/>
      <w:ind w:left="2506" w:hanging="360"/>
      <w:jc w:val="left"/>
    </w:pPr>
    <w:rPr>
      <w:rFonts w:cs="Times New Roman"/>
      <w:bCs/>
      <w:kern w:val="28"/>
      <w:sz w:val="24"/>
      <w:szCs w:val="26"/>
      <w:lang w:bidi="ar-SA"/>
    </w:rPr>
  </w:style>
  <w:style w:type="character" w:customStyle="1" w:styleId="1fffff2">
    <w:name w:val="Стиль1_ГЛАВА Знак"/>
    <w:link w:val="1e"/>
    <w:rsid w:val="002B5C1B"/>
    <w:rPr>
      <w:rFonts w:ascii="Times New Roman" w:eastAsia="Times New Roman" w:hAnsi="Times New Roman" w:cs="Times New Roman"/>
      <w:b/>
      <w:bCs/>
      <w:caps/>
      <w:kern w:val="28"/>
      <w:sz w:val="28"/>
      <w:szCs w:val="28"/>
    </w:rPr>
  </w:style>
  <w:style w:type="paragraph" w:customStyle="1" w:styleId="3ffa">
    <w:name w:val="Стиль3_Подпункты"/>
    <w:basedOn w:val="20"/>
    <w:link w:val="3ffb"/>
    <w:qFormat/>
    <w:rsid w:val="002B5C1B"/>
    <w:pPr>
      <w:keepNext w:val="0"/>
      <w:numPr>
        <w:ilvl w:val="0"/>
        <w:numId w:val="0"/>
      </w:numPr>
      <w:spacing w:before="120" w:line="240" w:lineRule="auto"/>
      <w:ind w:left="2506" w:hanging="360"/>
      <w:jc w:val="left"/>
    </w:pPr>
    <w:rPr>
      <w:rFonts w:cs="Times New Roman"/>
      <w:bCs/>
      <w:kern w:val="28"/>
      <w:sz w:val="24"/>
      <w:szCs w:val="26"/>
      <w:lang w:bidi="ar-SA"/>
    </w:rPr>
  </w:style>
  <w:style w:type="character" w:customStyle="1" w:styleId="2ffff1">
    <w:name w:val="Стиль2_Часть Знак"/>
    <w:link w:val="2ffff0"/>
    <w:rsid w:val="002B5C1B"/>
    <w:rPr>
      <w:rFonts w:ascii="Times New Roman" w:eastAsia="Times New Roman" w:hAnsi="Times New Roman" w:cs="Times New Roman"/>
      <w:b/>
      <w:bCs/>
      <w:kern w:val="28"/>
      <w:sz w:val="24"/>
      <w:szCs w:val="26"/>
    </w:rPr>
  </w:style>
  <w:style w:type="character" w:customStyle="1" w:styleId="3ffb">
    <w:name w:val="Стиль3_Подпункты Знак"/>
    <w:link w:val="3ffa"/>
    <w:rsid w:val="002B5C1B"/>
    <w:rPr>
      <w:rFonts w:ascii="Times New Roman" w:eastAsia="Times New Roman" w:hAnsi="Times New Roman" w:cs="Times New Roman"/>
      <w:b/>
      <w:bCs/>
      <w:kern w:val="28"/>
      <w:sz w:val="24"/>
      <w:szCs w:val="26"/>
    </w:rPr>
  </w:style>
  <w:style w:type="paragraph" w:customStyle="1" w:styleId="Style150">
    <w:name w:val="Style150"/>
    <w:basedOn w:val="af8"/>
    <w:rsid w:val="002B5C1B"/>
    <w:pPr>
      <w:spacing w:line="353" w:lineRule="exact"/>
      <w:ind w:firstLine="585"/>
      <w:jc w:val="both"/>
    </w:pPr>
    <w:rPr>
      <w:rFonts w:ascii="Arial" w:eastAsia="Arial" w:hAnsi="Arial" w:cs="Arial"/>
      <w:sz w:val="20"/>
      <w:szCs w:val="20"/>
    </w:rPr>
  </w:style>
  <w:style w:type="paragraph" w:customStyle="1" w:styleId="Style202">
    <w:name w:val="Style202"/>
    <w:basedOn w:val="af8"/>
    <w:rsid w:val="002B5C1B"/>
    <w:pPr>
      <w:spacing w:line="355" w:lineRule="exact"/>
      <w:ind w:firstLine="615"/>
      <w:jc w:val="both"/>
    </w:pPr>
    <w:rPr>
      <w:rFonts w:ascii="Arial" w:eastAsia="Arial" w:hAnsi="Arial" w:cs="Arial"/>
      <w:sz w:val="20"/>
      <w:szCs w:val="20"/>
    </w:rPr>
  </w:style>
  <w:style w:type="paragraph" w:customStyle="1" w:styleId="Style172">
    <w:name w:val="Style172"/>
    <w:basedOn w:val="af8"/>
    <w:rsid w:val="002B5C1B"/>
    <w:pPr>
      <w:spacing w:line="345" w:lineRule="exact"/>
      <w:ind w:firstLine="600"/>
      <w:jc w:val="both"/>
    </w:pPr>
    <w:rPr>
      <w:rFonts w:ascii="Arial" w:eastAsia="Arial" w:hAnsi="Arial" w:cs="Arial"/>
      <w:sz w:val="20"/>
      <w:szCs w:val="20"/>
    </w:rPr>
  </w:style>
  <w:style w:type="character" w:customStyle="1" w:styleId="CharStyle47">
    <w:name w:val="CharStyle47"/>
    <w:rsid w:val="002B5C1B"/>
    <w:rPr>
      <w:rFonts w:ascii="Arial" w:eastAsia="Arial" w:hAnsi="Arial" w:cs="Arial"/>
      <w:b w:val="0"/>
      <w:bCs w:val="0"/>
      <w:i w:val="0"/>
      <w:iCs w:val="0"/>
      <w:smallCaps w:val="0"/>
      <w:spacing w:val="-10"/>
      <w:sz w:val="18"/>
      <w:szCs w:val="18"/>
    </w:rPr>
  </w:style>
  <w:style w:type="character" w:customStyle="1" w:styleId="CharStyle76">
    <w:name w:val="CharStyle76"/>
    <w:rsid w:val="002B5C1B"/>
    <w:rPr>
      <w:rFonts w:ascii="Arial" w:eastAsia="Arial" w:hAnsi="Arial" w:cs="Arial"/>
      <w:b w:val="0"/>
      <w:bCs w:val="0"/>
      <w:i/>
      <w:iCs/>
      <w:smallCaps w:val="0"/>
      <w:spacing w:val="-10"/>
      <w:sz w:val="18"/>
      <w:szCs w:val="18"/>
    </w:rPr>
  </w:style>
  <w:style w:type="character" w:customStyle="1" w:styleId="CharStyle63">
    <w:name w:val="CharStyle63"/>
    <w:rsid w:val="002B5C1B"/>
    <w:rPr>
      <w:rFonts w:ascii="Georgia" w:eastAsia="Georgia" w:hAnsi="Georgia" w:cs="Georgia"/>
      <w:b w:val="0"/>
      <w:bCs w:val="0"/>
      <w:i w:val="0"/>
      <w:iCs w:val="0"/>
      <w:smallCaps w:val="0"/>
      <w:sz w:val="20"/>
      <w:szCs w:val="20"/>
    </w:rPr>
  </w:style>
  <w:style w:type="character" w:customStyle="1" w:styleId="CharStyle113">
    <w:name w:val="CharStyle113"/>
    <w:rsid w:val="002B5C1B"/>
    <w:rPr>
      <w:rFonts w:ascii="Arial" w:eastAsia="Arial" w:hAnsi="Arial" w:cs="Arial"/>
      <w:b/>
      <w:bCs/>
      <w:i w:val="0"/>
      <w:iCs w:val="0"/>
      <w:smallCaps w:val="0"/>
      <w:sz w:val="20"/>
      <w:szCs w:val="20"/>
    </w:rPr>
  </w:style>
  <w:style w:type="paragraph" w:customStyle="1" w:styleId="Style148">
    <w:name w:val="Style148"/>
    <w:basedOn w:val="af8"/>
    <w:rsid w:val="002B5C1B"/>
    <w:rPr>
      <w:rFonts w:ascii="Arial" w:eastAsia="Arial" w:hAnsi="Arial" w:cs="Arial"/>
      <w:sz w:val="20"/>
      <w:szCs w:val="20"/>
    </w:rPr>
  </w:style>
  <w:style w:type="character" w:customStyle="1" w:styleId="FontStyle139">
    <w:name w:val="Font Style139"/>
    <w:uiPriority w:val="99"/>
    <w:rsid w:val="002B5C1B"/>
    <w:rPr>
      <w:rFonts w:ascii="Arial" w:hAnsi="Arial" w:cs="Arial" w:hint="default"/>
      <w:sz w:val="22"/>
      <w:szCs w:val="22"/>
    </w:rPr>
  </w:style>
  <w:style w:type="paragraph" w:customStyle="1" w:styleId="Style8">
    <w:name w:val="Style8"/>
    <w:basedOn w:val="af8"/>
    <w:uiPriority w:val="99"/>
    <w:rsid w:val="002B5C1B"/>
    <w:pPr>
      <w:widowControl w:val="0"/>
      <w:autoSpaceDE w:val="0"/>
      <w:autoSpaceDN w:val="0"/>
      <w:adjustRightInd w:val="0"/>
      <w:spacing w:line="414" w:lineRule="exact"/>
    </w:pPr>
    <w:rPr>
      <w:rFonts w:ascii="Arial" w:hAnsi="Arial" w:cs="Arial"/>
    </w:rPr>
  </w:style>
  <w:style w:type="paragraph" w:customStyle="1" w:styleId="Style15">
    <w:name w:val="Style15"/>
    <w:basedOn w:val="af8"/>
    <w:uiPriority w:val="99"/>
    <w:rsid w:val="002B5C1B"/>
    <w:pPr>
      <w:widowControl w:val="0"/>
      <w:autoSpaceDE w:val="0"/>
      <w:autoSpaceDN w:val="0"/>
      <w:adjustRightInd w:val="0"/>
      <w:jc w:val="both"/>
    </w:pPr>
    <w:rPr>
      <w:rFonts w:ascii="Arial" w:hAnsi="Arial" w:cs="Arial"/>
    </w:rPr>
  </w:style>
  <w:style w:type="paragraph" w:customStyle="1" w:styleId="Style30">
    <w:name w:val="Style30"/>
    <w:basedOn w:val="af8"/>
    <w:uiPriority w:val="99"/>
    <w:rsid w:val="002B5C1B"/>
    <w:pPr>
      <w:widowControl w:val="0"/>
      <w:autoSpaceDE w:val="0"/>
      <w:autoSpaceDN w:val="0"/>
      <w:adjustRightInd w:val="0"/>
    </w:pPr>
    <w:rPr>
      <w:rFonts w:ascii="Arial" w:hAnsi="Arial" w:cs="Arial"/>
    </w:rPr>
  </w:style>
  <w:style w:type="paragraph" w:customStyle="1" w:styleId="Style50">
    <w:name w:val="Style50"/>
    <w:basedOn w:val="af8"/>
    <w:uiPriority w:val="99"/>
    <w:rsid w:val="002B5C1B"/>
    <w:pPr>
      <w:widowControl w:val="0"/>
      <w:autoSpaceDE w:val="0"/>
      <w:autoSpaceDN w:val="0"/>
      <w:adjustRightInd w:val="0"/>
    </w:pPr>
    <w:rPr>
      <w:rFonts w:ascii="Arial" w:hAnsi="Arial" w:cs="Arial"/>
    </w:rPr>
  </w:style>
  <w:style w:type="paragraph" w:customStyle="1" w:styleId="Style51">
    <w:name w:val="Style51"/>
    <w:basedOn w:val="af8"/>
    <w:uiPriority w:val="99"/>
    <w:rsid w:val="002B5C1B"/>
    <w:pPr>
      <w:widowControl w:val="0"/>
      <w:autoSpaceDE w:val="0"/>
      <w:autoSpaceDN w:val="0"/>
      <w:adjustRightInd w:val="0"/>
      <w:spacing w:line="230" w:lineRule="exact"/>
    </w:pPr>
    <w:rPr>
      <w:rFonts w:ascii="Arial" w:hAnsi="Arial" w:cs="Arial"/>
    </w:rPr>
  </w:style>
  <w:style w:type="character" w:customStyle="1" w:styleId="FontStyle137">
    <w:name w:val="Font Style137"/>
    <w:uiPriority w:val="99"/>
    <w:rsid w:val="002B5C1B"/>
    <w:rPr>
      <w:rFonts w:ascii="Arial" w:hAnsi="Arial" w:cs="Arial"/>
      <w:sz w:val="18"/>
      <w:szCs w:val="18"/>
    </w:rPr>
  </w:style>
  <w:style w:type="paragraph" w:styleId="afffffffffffffff1">
    <w:name w:val="Normal Indent"/>
    <w:basedOn w:val="af8"/>
    <w:uiPriority w:val="99"/>
    <w:rsid w:val="002B5C1B"/>
    <w:pPr>
      <w:spacing w:after="200" w:line="276" w:lineRule="auto"/>
      <w:ind w:left="708"/>
    </w:pPr>
    <w:rPr>
      <w:rFonts w:ascii="Calibri" w:hAnsi="Calibri"/>
      <w:sz w:val="22"/>
      <w:szCs w:val="22"/>
      <w:lang w:eastAsia="en-US"/>
    </w:rPr>
  </w:style>
  <w:style w:type="paragraph" w:customStyle="1" w:styleId="1fffff3">
    <w:name w:val="_Часть 1."/>
    <w:basedOn w:val="20"/>
    <w:link w:val="1fffff4"/>
    <w:qFormat/>
    <w:rsid w:val="002B5C1B"/>
    <w:pPr>
      <w:numPr>
        <w:ilvl w:val="0"/>
        <w:numId w:val="0"/>
      </w:numPr>
      <w:suppressAutoHyphens w:val="0"/>
      <w:spacing w:before="480" w:after="60"/>
      <w:ind w:left="2506" w:firstLine="567"/>
      <w:jc w:val="left"/>
    </w:pPr>
    <w:rPr>
      <w:rFonts w:cs="Times New Roman"/>
      <w:bCs/>
      <w:i/>
      <w:iCs/>
      <w:color w:val="000000"/>
      <w:kern w:val="28"/>
      <w:lang w:bidi="ar-SA"/>
    </w:rPr>
  </w:style>
  <w:style w:type="character" w:customStyle="1" w:styleId="1fffff4">
    <w:name w:val="_Часть 1. Знак"/>
    <w:link w:val="1fffff3"/>
    <w:rsid w:val="002B5C1B"/>
    <w:rPr>
      <w:rFonts w:ascii="Times New Roman" w:eastAsia="Times New Roman" w:hAnsi="Times New Roman" w:cs="Times New Roman"/>
      <w:b/>
      <w:bCs/>
      <w:i/>
      <w:iCs/>
      <w:color w:val="000000"/>
      <w:kern w:val="28"/>
      <w:sz w:val="28"/>
      <w:szCs w:val="28"/>
    </w:rPr>
  </w:style>
  <w:style w:type="paragraph" w:customStyle="1" w:styleId="a7">
    <w:name w:val="_Обычный список точка"/>
    <w:basedOn w:val="affff7"/>
    <w:link w:val="afffffffffffffff2"/>
    <w:qFormat/>
    <w:rsid w:val="002B5C1B"/>
    <w:pPr>
      <w:numPr>
        <w:numId w:val="63"/>
      </w:numPr>
      <w:ind w:left="0" w:firstLine="567"/>
    </w:pPr>
    <w:rPr>
      <w:rFonts w:ascii="Times New Roman" w:eastAsia="Calibri" w:hAnsi="Times New Roman"/>
      <w:sz w:val="26"/>
      <w:szCs w:val="26"/>
      <w:lang w:val="ru-RU" w:eastAsia="ru-RU" w:bidi="ar-SA"/>
    </w:rPr>
  </w:style>
  <w:style w:type="character" w:customStyle="1" w:styleId="afffffffffffffff2">
    <w:name w:val="_Обычный список точка Знак"/>
    <w:link w:val="a7"/>
    <w:rsid w:val="002B5C1B"/>
    <w:rPr>
      <w:rFonts w:ascii="Times New Roman" w:eastAsia="Calibri" w:hAnsi="Times New Roman" w:cs="Times New Roman"/>
      <w:sz w:val="26"/>
      <w:szCs w:val="26"/>
      <w:lang w:eastAsia="ru-RU"/>
    </w:rPr>
  </w:style>
  <w:style w:type="paragraph" w:customStyle="1" w:styleId="11ff3">
    <w:name w:val="_1.1 Текст"/>
    <w:basedOn w:val="affffffffff6"/>
    <w:link w:val="11ff4"/>
    <w:qFormat/>
    <w:rsid w:val="002B5C1B"/>
    <w:rPr>
      <w:rFonts w:ascii="Times New Roman" w:hAnsi="Times New Roman" w:cs="Times New Roman"/>
      <w:bCs/>
      <w:iCs/>
      <w:color w:val="000000"/>
      <w:kern w:val="28"/>
      <w:sz w:val="24"/>
    </w:rPr>
  </w:style>
  <w:style w:type="character" w:customStyle="1" w:styleId="11ff4">
    <w:name w:val="_1.1 Текст Знак"/>
    <w:link w:val="11ff3"/>
    <w:rsid w:val="002B5C1B"/>
    <w:rPr>
      <w:rFonts w:ascii="Times New Roman" w:eastAsia="Calibri" w:hAnsi="Times New Roman" w:cs="Times New Roman"/>
      <w:bCs/>
      <w:iCs/>
      <w:color w:val="000000"/>
      <w:kern w:val="28"/>
      <w:sz w:val="24"/>
      <w:szCs w:val="26"/>
    </w:rPr>
  </w:style>
  <w:style w:type="paragraph" w:customStyle="1" w:styleId="1">
    <w:name w:val="_Раздел 1"/>
    <w:basedOn w:val="19"/>
    <w:link w:val="1fffff5"/>
    <w:rsid w:val="002B5C1B"/>
    <w:pPr>
      <w:keepNext/>
      <w:numPr>
        <w:numId w:val="64"/>
      </w:numPr>
      <w:tabs>
        <w:tab w:val="left" w:pos="0"/>
      </w:tabs>
      <w:contextualSpacing w:val="0"/>
      <w:jc w:val="both"/>
    </w:pPr>
    <w:rPr>
      <w:rFonts w:ascii="Times New Roman" w:hAnsi="Times New Roman"/>
      <w:bCs/>
      <w:smallCaps w:val="0"/>
      <w:color w:val="000000"/>
      <w:spacing w:val="0"/>
      <w:kern w:val="28"/>
      <w:sz w:val="26"/>
      <w:szCs w:val="32"/>
      <w:lang w:bidi="ar-SA"/>
    </w:rPr>
  </w:style>
  <w:style w:type="character" w:customStyle="1" w:styleId="1fffff5">
    <w:name w:val="_Раздел 1 Знак"/>
    <w:link w:val="1"/>
    <w:rsid w:val="002B5C1B"/>
    <w:rPr>
      <w:rFonts w:ascii="Times New Roman" w:eastAsia="Times New Roman" w:hAnsi="Times New Roman" w:cs="Times New Roman"/>
      <w:b/>
      <w:bCs/>
      <w:color w:val="000000"/>
      <w:kern w:val="28"/>
      <w:sz w:val="26"/>
      <w:szCs w:val="32"/>
    </w:rPr>
  </w:style>
  <w:style w:type="numbering" w:customStyle="1" w:styleId="afffffffffffffff3">
    <w:name w:val="Со второго раздела"/>
    <w:uiPriority w:val="99"/>
    <w:rsid w:val="002B5C1B"/>
  </w:style>
  <w:style w:type="paragraph" w:customStyle="1" w:styleId="righttext">
    <w:name w:val="righttext"/>
    <w:basedOn w:val="af8"/>
    <w:rsid w:val="002B5C1B"/>
    <w:pPr>
      <w:spacing w:before="100" w:beforeAutospacing="1" w:after="100" w:afterAutospacing="1"/>
    </w:pPr>
  </w:style>
  <w:style w:type="paragraph" w:customStyle="1" w:styleId="tabletextcenter">
    <w:name w:val="tabletextcenter"/>
    <w:basedOn w:val="af8"/>
    <w:rsid w:val="002B5C1B"/>
    <w:pPr>
      <w:spacing w:before="100" w:beforeAutospacing="1" w:after="100" w:afterAutospacing="1"/>
    </w:pPr>
  </w:style>
  <w:style w:type="paragraph" w:customStyle="1" w:styleId="tabletextleft">
    <w:name w:val="tabletextleft"/>
    <w:basedOn w:val="af8"/>
    <w:rsid w:val="002B5C1B"/>
    <w:pPr>
      <w:spacing w:before="100" w:beforeAutospacing="1" w:after="100" w:afterAutospacing="1"/>
    </w:pPr>
  </w:style>
  <w:style w:type="paragraph" w:customStyle="1" w:styleId="bloktext">
    <w:name w:val="bloktext"/>
    <w:basedOn w:val="af8"/>
    <w:rsid w:val="002B5C1B"/>
    <w:pPr>
      <w:spacing w:before="100" w:beforeAutospacing="1" w:after="100" w:afterAutospacing="1"/>
    </w:pPr>
  </w:style>
  <w:style w:type="character" w:customStyle="1" w:styleId="1fffff6">
    <w:name w:val="Текст концевой сноски Знак1"/>
    <w:uiPriority w:val="99"/>
    <w:semiHidden/>
    <w:rsid w:val="002B5C1B"/>
    <w:rPr>
      <w:rFonts w:ascii="Times New Roman" w:hAnsi="Times New Roman"/>
      <w:color w:val="000000"/>
      <w:lang w:eastAsia="en-US"/>
    </w:rPr>
  </w:style>
  <w:style w:type="character" w:customStyle="1" w:styleId="1fffff7">
    <w:name w:val="Текст сноски Знак1"/>
    <w:uiPriority w:val="99"/>
    <w:semiHidden/>
    <w:rsid w:val="002B5C1B"/>
    <w:rPr>
      <w:rFonts w:ascii="Times New Roman" w:hAnsi="Times New Roman"/>
      <w:color w:val="000000"/>
      <w:lang w:eastAsia="en-US"/>
    </w:rPr>
  </w:style>
  <w:style w:type="character" w:customStyle="1" w:styleId="21fc">
    <w:name w:val="Основной текст с отступом 2 Знак1"/>
    <w:uiPriority w:val="99"/>
    <w:semiHidden/>
    <w:rsid w:val="002B5C1B"/>
    <w:rPr>
      <w:rFonts w:ascii="Times New Roman" w:hAnsi="Times New Roman"/>
      <w:color w:val="000000"/>
      <w:sz w:val="26"/>
      <w:szCs w:val="26"/>
      <w:lang w:eastAsia="en-US"/>
    </w:rPr>
  </w:style>
  <w:style w:type="character" w:customStyle="1" w:styleId="22f2">
    <w:name w:val="2_2 Таблица Знак"/>
    <w:link w:val="22"/>
    <w:rsid w:val="002B5C1B"/>
    <w:rPr>
      <w:rFonts w:ascii="Times New Roman" w:eastAsia="Times New Roman" w:hAnsi="Times New Roman" w:cs="Times New Roman"/>
      <w:b/>
      <w:iCs/>
      <w:snapToGrid w:val="0"/>
      <w:sz w:val="26"/>
      <w:szCs w:val="26"/>
    </w:rPr>
  </w:style>
  <w:style w:type="character" w:customStyle="1" w:styleId="0210">
    <w:name w:val="02_Глава 1. Знак"/>
    <w:link w:val="021"/>
    <w:rsid w:val="002B5C1B"/>
    <w:rPr>
      <w:rFonts w:ascii="Times New Roman" w:eastAsia="Times New Roman" w:hAnsi="Times New Roman" w:cs="Times New Roman"/>
      <w:b/>
      <w:iCs/>
      <w:caps/>
      <w:snapToGrid w:val="0"/>
      <w:sz w:val="26"/>
      <w:szCs w:val="26"/>
    </w:rPr>
  </w:style>
  <w:style w:type="character" w:customStyle="1" w:styleId="11pt">
    <w:name w:val="Основной текст + 11 pt"/>
    <w:rsid w:val="002B5C1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ReturnAddress">
    <w:name w:val="Return Address"/>
    <w:basedOn w:val="af8"/>
    <w:uiPriority w:val="99"/>
    <w:rsid w:val="002B5C1B"/>
    <w:pPr>
      <w:keepLines/>
      <w:framePr w:w="5160" w:h="840" w:wrap="notBeside" w:vAnchor="page" w:hAnchor="page" w:x="6121" w:y="915" w:anchorLock="1"/>
      <w:widowControl w:val="0"/>
      <w:tabs>
        <w:tab w:val="left" w:pos="2160"/>
      </w:tabs>
      <w:adjustRightInd w:val="0"/>
      <w:spacing w:line="160" w:lineRule="atLeast"/>
      <w:jc w:val="both"/>
      <w:textAlignment w:val="baseline"/>
    </w:pPr>
    <w:rPr>
      <w:rFonts w:cs="Arial"/>
      <w:sz w:val="14"/>
      <w:szCs w:val="14"/>
      <w:lang w:val="en-US" w:eastAsia="en-US"/>
    </w:rPr>
  </w:style>
  <w:style w:type="paragraph" w:customStyle="1" w:styleId="11">
    <w:name w:val="1."/>
    <w:basedOn w:val="affff7"/>
    <w:link w:val="1fffff8"/>
    <w:rsid w:val="002B5C1B"/>
    <w:pPr>
      <w:pageBreakBefore/>
      <w:widowControl w:val="0"/>
      <w:numPr>
        <w:numId w:val="68"/>
      </w:numPr>
      <w:tabs>
        <w:tab w:val="left" w:pos="993"/>
      </w:tabs>
      <w:spacing w:line="276" w:lineRule="auto"/>
      <w:jc w:val="left"/>
    </w:pPr>
    <w:rPr>
      <w:rFonts w:ascii="Times New Roman" w:eastAsia="Calibri" w:hAnsi="Times New Roman"/>
      <w:b/>
      <w:sz w:val="26"/>
      <w:szCs w:val="26"/>
      <w:lang w:val="ru-RU" w:eastAsia="ru-RU" w:bidi="ar-SA"/>
    </w:rPr>
  </w:style>
  <w:style w:type="paragraph" w:customStyle="1" w:styleId="110">
    <w:name w:val="1.1"/>
    <w:basedOn w:val="affff7"/>
    <w:link w:val="11ff5"/>
    <w:rsid w:val="002B5C1B"/>
    <w:pPr>
      <w:keepNext/>
      <w:numPr>
        <w:ilvl w:val="1"/>
        <w:numId w:val="68"/>
      </w:numPr>
      <w:tabs>
        <w:tab w:val="left" w:pos="993"/>
      </w:tabs>
      <w:spacing w:before="120" w:line="276" w:lineRule="auto"/>
      <w:jc w:val="left"/>
    </w:pPr>
    <w:rPr>
      <w:rFonts w:ascii="Times New Roman" w:eastAsia="Calibri" w:hAnsi="Times New Roman"/>
      <w:b/>
      <w:sz w:val="26"/>
      <w:szCs w:val="26"/>
      <w:lang w:val="ru-RU" w:eastAsia="ru-RU" w:bidi="ar-SA"/>
    </w:rPr>
  </w:style>
  <w:style w:type="character" w:customStyle="1" w:styleId="1fffff8">
    <w:name w:val="1. Знак"/>
    <w:link w:val="11"/>
    <w:rsid w:val="002B5C1B"/>
    <w:rPr>
      <w:rFonts w:ascii="Times New Roman" w:eastAsia="Calibri" w:hAnsi="Times New Roman" w:cs="Times New Roman"/>
      <w:b/>
      <w:sz w:val="26"/>
      <w:szCs w:val="26"/>
      <w:lang w:eastAsia="ru-RU"/>
    </w:rPr>
  </w:style>
  <w:style w:type="paragraph" w:customStyle="1" w:styleId="afffffffffffffff4">
    <w:name w:val="Обычный текст"/>
    <w:basedOn w:val="affff7"/>
    <w:link w:val="afffffffffffffff5"/>
    <w:rsid w:val="002B5C1B"/>
    <w:pPr>
      <w:spacing w:line="240" w:lineRule="auto"/>
      <w:ind w:left="0" w:firstLine="0"/>
      <w:jc w:val="left"/>
    </w:pPr>
    <w:rPr>
      <w:rFonts w:ascii="Times New Roman" w:eastAsia="Calibri" w:hAnsi="Times New Roman"/>
      <w:sz w:val="26"/>
      <w:szCs w:val="26"/>
      <w:lang w:val="ru-RU" w:eastAsia="ru-RU" w:bidi="ar-SA"/>
    </w:rPr>
  </w:style>
  <w:style w:type="character" w:customStyle="1" w:styleId="11ff5">
    <w:name w:val="1.1 Знак"/>
    <w:link w:val="110"/>
    <w:rsid w:val="002B5C1B"/>
    <w:rPr>
      <w:rFonts w:ascii="Times New Roman" w:eastAsia="Calibri" w:hAnsi="Times New Roman" w:cs="Times New Roman"/>
      <w:b/>
      <w:sz w:val="26"/>
      <w:szCs w:val="26"/>
      <w:lang w:eastAsia="ru-RU"/>
    </w:rPr>
  </w:style>
  <w:style w:type="character" w:customStyle="1" w:styleId="afffffffffffffff5">
    <w:name w:val="Обычный текст Знак"/>
    <w:link w:val="afffffffffffffff4"/>
    <w:rsid w:val="002B5C1B"/>
    <w:rPr>
      <w:rFonts w:ascii="Times New Roman" w:eastAsia="Calibri" w:hAnsi="Times New Roman" w:cs="Times New Roman"/>
      <w:sz w:val="26"/>
      <w:szCs w:val="26"/>
      <w:lang w:eastAsia="ru-RU"/>
    </w:rPr>
  </w:style>
  <w:style w:type="paragraph" w:customStyle="1" w:styleId="afffffffffffffff6">
    <w:name w:val="_Подразделение"/>
    <w:basedOn w:val="1fffb"/>
    <w:link w:val="afffffffffffffff7"/>
    <w:qFormat/>
    <w:rsid w:val="002B5C1B"/>
    <w:pPr>
      <w:spacing w:before="240"/>
      <w:jc w:val="both"/>
    </w:pPr>
    <w:rPr>
      <w:b/>
      <w:smallCaps/>
    </w:rPr>
  </w:style>
  <w:style w:type="paragraph" w:customStyle="1" w:styleId="a9">
    <w:name w:val="_Список маркерны"/>
    <w:basedOn w:val="affffffffff6"/>
    <w:link w:val="afffffffffffffff8"/>
    <w:qFormat/>
    <w:rsid w:val="002B5C1B"/>
    <w:pPr>
      <w:numPr>
        <w:numId w:val="66"/>
      </w:numPr>
      <w:tabs>
        <w:tab w:val="left" w:pos="284"/>
      </w:tabs>
      <w:spacing w:line="240" w:lineRule="auto"/>
      <w:ind w:left="0" w:firstLine="0"/>
    </w:pPr>
    <w:rPr>
      <w:rFonts w:ascii="Times New Roman" w:hAnsi="Times New Roman" w:cs="Times New Roman"/>
      <w:iCs/>
    </w:rPr>
  </w:style>
  <w:style w:type="character" w:customStyle="1" w:styleId="afffffffffffffff7">
    <w:name w:val="_Подразделение Знак"/>
    <w:link w:val="afffffffffffffff6"/>
    <w:rsid w:val="002B5C1B"/>
    <w:rPr>
      <w:rFonts w:ascii="Times New Roman" w:eastAsia="Calibri" w:hAnsi="Times New Roman" w:cs="Calibri"/>
      <w:b/>
      <w:bCs/>
      <w:smallCaps/>
      <w:sz w:val="20"/>
      <w:szCs w:val="26"/>
      <w:lang w:eastAsia="ru-RU"/>
    </w:rPr>
  </w:style>
  <w:style w:type="paragraph" w:customStyle="1" w:styleId="a3">
    <w:name w:val="_Список нумерованный"/>
    <w:basedOn w:val="a9"/>
    <w:link w:val="afffffffffffffff9"/>
    <w:qFormat/>
    <w:rsid w:val="002B5C1B"/>
    <w:pPr>
      <w:numPr>
        <w:numId w:val="67"/>
      </w:numPr>
    </w:pPr>
  </w:style>
  <w:style w:type="character" w:customStyle="1" w:styleId="afffffffffffffff8">
    <w:name w:val="_Список маркерны Знак"/>
    <w:link w:val="a9"/>
    <w:rsid w:val="002B5C1B"/>
    <w:rPr>
      <w:rFonts w:ascii="Times New Roman" w:eastAsia="Calibri" w:hAnsi="Times New Roman" w:cs="Times New Roman"/>
      <w:iCs/>
      <w:sz w:val="26"/>
      <w:szCs w:val="26"/>
    </w:rPr>
  </w:style>
  <w:style w:type="character" w:customStyle="1" w:styleId="afffffffffffffff9">
    <w:name w:val="_Список нумерованный Знак"/>
    <w:link w:val="a3"/>
    <w:rsid w:val="002B5C1B"/>
    <w:rPr>
      <w:rFonts w:ascii="Times New Roman" w:eastAsia="Calibri" w:hAnsi="Times New Roman" w:cs="Times New Roman"/>
      <w:iCs/>
      <w:sz w:val="26"/>
      <w:szCs w:val="26"/>
    </w:rPr>
  </w:style>
  <w:style w:type="paragraph" w:customStyle="1" w:styleId="afffffffffffffffa">
    <w:name w:val="_комментарий"/>
    <w:basedOn w:val="affffffffff6"/>
    <w:link w:val="afffffffffffffffb"/>
    <w:rsid w:val="002B5C1B"/>
    <w:pPr>
      <w:spacing w:line="240" w:lineRule="auto"/>
    </w:pPr>
    <w:rPr>
      <w:rFonts w:ascii="Times New Roman" w:hAnsi="Times New Roman" w:cs="Times New Roman"/>
      <w:iCs/>
      <w:color w:val="FF0000"/>
    </w:rPr>
  </w:style>
  <w:style w:type="character" w:customStyle="1" w:styleId="afffffffffffffffb">
    <w:name w:val="_комментарий Знак"/>
    <w:link w:val="afffffffffffffffa"/>
    <w:rsid w:val="002B5C1B"/>
    <w:rPr>
      <w:rFonts w:ascii="Times New Roman" w:eastAsia="Calibri" w:hAnsi="Times New Roman" w:cs="Times New Roman"/>
      <w:iCs/>
      <w:color w:val="FF0000"/>
      <w:sz w:val="26"/>
      <w:szCs w:val="26"/>
    </w:rPr>
  </w:style>
  <w:style w:type="paragraph" w:customStyle="1" w:styleId="1fffff9">
    <w:name w:val="Заголовок записки1"/>
    <w:next w:val="af8"/>
    <w:link w:val="afffffffffffffffc"/>
    <w:autoRedefine/>
    <w:uiPriority w:val="99"/>
    <w:unhideWhenUsed/>
    <w:qFormat/>
    <w:rsid w:val="002B5C1B"/>
    <w:pPr>
      <w:keepNext/>
      <w:widowControl w:val="0"/>
      <w:snapToGrid w:val="0"/>
      <w:spacing w:after="600" w:line="300" w:lineRule="auto"/>
      <w:contextualSpacing/>
      <w:jc w:val="center"/>
      <w:outlineLvl w:val="0"/>
    </w:pPr>
    <w:rPr>
      <w:rFonts w:ascii="Times New Roman" w:eastAsia="Times New Roman" w:hAnsi="Times New Roman" w:cs="Times New Roman"/>
      <w:b/>
      <w:caps/>
      <w:spacing w:val="5"/>
      <w:sz w:val="32"/>
    </w:rPr>
  </w:style>
  <w:style w:type="character" w:customStyle="1" w:styleId="afffffffffffffffc">
    <w:name w:val="Заголовок записки Знак"/>
    <w:link w:val="1fffff9"/>
    <w:uiPriority w:val="99"/>
    <w:rsid w:val="002B5C1B"/>
    <w:rPr>
      <w:rFonts w:ascii="Times New Roman" w:eastAsia="Times New Roman" w:hAnsi="Times New Roman" w:cs="Times New Roman"/>
      <w:b/>
      <w:caps/>
      <w:spacing w:val="5"/>
      <w:sz w:val="32"/>
    </w:rPr>
  </w:style>
  <w:style w:type="paragraph" w:customStyle="1" w:styleId="ab">
    <w:name w:val="Перечисление"/>
    <w:basedOn w:val="affff7"/>
    <w:link w:val="afffffffffffffffd"/>
    <w:qFormat/>
    <w:rsid w:val="002B5C1B"/>
    <w:pPr>
      <w:numPr>
        <w:numId w:val="69"/>
      </w:numPr>
      <w:adjustRightInd w:val="0"/>
      <w:snapToGrid w:val="0"/>
      <w:spacing w:after="40" w:line="300" w:lineRule="auto"/>
      <w:ind w:left="1004" w:hanging="295"/>
      <w:contextualSpacing w:val="0"/>
    </w:pPr>
    <w:rPr>
      <w:rFonts w:ascii="Times New Roman" w:eastAsia="MS Mincho" w:hAnsi="Times New Roman"/>
      <w:sz w:val="28"/>
      <w:szCs w:val="24"/>
      <w:lang w:val="ru-RU" w:eastAsia="ru-RU" w:bidi="ar-SA"/>
    </w:rPr>
  </w:style>
  <w:style w:type="paragraph" w:customStyle="1" w:styleId="1fffffa">
    <w:name w:val="_Рисунок1"/>
    <w:basedOn w:val="a"/>
    <w:next w:val="affffffffff6"/>
    <w:link w:val="1fffffb"/>
    <w:qFormat/>
    <w:rsid w:val="002B5C1B"/>
    <w:pPr>
      <w:keepLines/>
      <w:numPr>
        <w:numId w:val="0"/>
      </w:numPr>
      <w:spacing w:after="200"/>
      <w:ind w:left="714" w:hanging="357"/>
      <w:jc w:val="center"/>
    </w:pPr>
    <w:rPr>
      <w:rFonts w:ascii="Times New Roman" w:eastAsia="Calibri" w:hAnsi="Times New Roman"/>
      <w:sz w:val="26"/>
      <w:szCs w:val="26"/>
      <w:lang w:val="ru-RU" w:eastAsia="ru-RU" w:bidi="ar-SA"/>
    </w:rPr>
  </w:style>
  <w:style w:type="character" w:customStyle="1" w:styleId="1fffffb">
    <w:name w:val="_Рисунок1 Знак"/>
    <w:link w:val="1fffffa"/>
    <w:rsid w:val="002B5C1B"/>
    <w:rPr>
      <w:rFonts w:ascii="Times New Roman" w:eastAsia="Calibri" w:hAnsi="Times New Roman" w:cs="Times New Roman"/>
      <w:sz w:val="26"/>
      <w:szCs w:val="26"/>
      <w:lang w:eastAsia="ru-RU"/>
    </w:rPr>
  </w:style>
  <w:style w:type="paragraph" w:customStyle="1" w:styleId="afffffffffffffffe">
    <w:name w:val="Название рисунка"/>
    <w:link w:val="affffffffffffffff"/>
    <w:qFormat/>
    <w:rsid w:val="002B5C1B"/>
    <w:pPr>
      <w:adjustRightInd w:val="0"/>
      <w:snapToGrid w:val="0"/>
      <w:spacing w:before="120" w:after="240" w:line="240" w:lineRule="auto"/>
      <w:jc w:val="center"/>
    </w:pPr>
    <w:rPr>
      <w:rFonts w:ascii="Times New Roman" w:eastAsia="Times New Roman" w:hAnsi="Times New Roman" w:cs="Times New Roman"/>
      <w:i/>
      <w:spacing w:val="6"/>
      <w:sz w:val="26"/>
    </w:rPr>
  </w:style>
  <w:style w:type="character" w:customStyle="1" w:styleId="affffffffffffffff">
    <w:name w:val="Название рисунка Знак"/>
    <w:link w:val="afffffffffffffffe"/>
    <w:rsid w:val="002B5C1B"/>
    <w:rPr>
      <w:rFonts w:ascii="Times New Roman" w:eastAsia="Times New Roman" w:hAnsi="Times New Roman" w:cs="Times New Roman"/>
      <w:i/>
      <w:spacing w:val="6"/>
      <w:sz w:val="26"/>
    </w:rPr>
  </w:style>
  <w:style w:type="numbering" w:customStyle="1" w:styleId="05">
    <w:name w:val="0.5 Список Заг."/>
    <w:uiPriority w:val="99"/>
    <w:rsid w:val="002B5C1B"/>
  </w:style>
  <w:style w:type="paragraph" w:customStyle="1" w:styleId="348">
    <w:name w:val="3.4 Т. Центр"/>
    <w:link w:val="349"/>
    <w:rsid w:val="002B5C1B"/>
    <w:pPr>
      <w:spacing w:after="0" w:line="240" w:lineRule="auto"/>
      <w:jc w:val="center"/>
    </w:pPr>
    <w:rPr>
      <w:rFonts w:ascii="Times New Roman" w:eastAsia="Times New Roman" w:hAnsi="Times New Roman" w:cs="Times New Roman"/>
      <w:sz w:val="20"/>
      <w:szCs w:val="20"/>
    </w:rPr>
  </w:style>
  <w:style w:type="character" w:customStyle="1" w:styleId="349">
    <w:name w:val="3.4 Т. Центр Знак"/>
    <w:link w:val="348"/>
    <w:rsid w:val="002B5C1B"/>
    <w:rPr>
      <w:rFonts w:ascii="Times New Roman" w:eastAsia="Times New Roman" w:hAnsi="Times New Roman" w:cs="Times New Roman"/>
      <w:sz w:val="20"/>
      <w:szCs w:val="20"/>
    </w:rPr>
  </w:style>
  <w:style w:type="numbering" w:customStyle="1" w:styleId="0510">
    <w:name w:val="0.5 Список Заг.1"/>
    <w:uiPriority w:val="99"/>
    <w:rsid w:val="002B5C1B"/>
  </w:style>
  <w:style w:type="paragraph" w:customStyle="1" w:styleId="121">
    <w:name w:val="1_2 Список нумерной"/>
    <w:basedOn w:val="00"/>
    <w:link w:val="12f6"/>
    <w:rsid w:val="002B5C1B"/>
    <w:pPr>
      <w:numPr>
        <w:ilvl w:val="1"/>
        <w:numId w:val="71"/>
      </w:numPr>
      <w:spacing w:after="40"/>
      <w:ind w:left="0" w:firstLine="709"/>
    </w:pPr>
    <w:rPr>
      <w:i/>
    </w:rPr>
  </w:style>
  <w:style w:type="character" w:customStyle="1" w:styleId="12f6">
    <w:name w:val="1_2 Список нумерной Знак"/>
    <w:link w:val="121"/>
    <w:rsid w:val="002B5C1B"/>
    <w:rPr>
      <w:rFonts w:ascii="Times New Roman" w:eastAsia="Times New Roman" w:hAnsi="Times New Roman" w:cs="Times New Roman"/>
      <w:i/>
      <w:sz w:val="26"/>
      <w:szCs w:val="26"/>
    </w:rPr>
  </w:style>
  <w:style w:type="paragraph" w:customStyle="1" w:styleId="120">
    <w:name w:val="1_2 Список нумерованный"/>
    <w:basedOn w:val="121"/>
    <w:link w:val="12f7"/>
    <w:qFormat/>
    <w:rsid w:val="002B5C1B"/>
    <w:pPr>
      <w:numPr>
        <w:ilvl w:val="0"/>
        <w:numId w:val="72"/>
      </w:numPr>
      <w:ind w:left="0" w:firstLine="709"/>
    </w:pPr>
  </w:style>
  <w:style w:type="character" w:customStyle="1" w:styleId="12f7">
    <w:name w:val="1_2 Список нумерованный Знак"/>
    <w:link w:val="120"/>
    <w:rsid w:val="002B5C1B"/>
    <w:rPr>
      <w:rFonts w:ascii="Times New Roman" w:eastAsia="Times New Roman" w:hAnsi="Times New Roman" w:cs="Times New Roman"/>
      <w:i/>
      <w:sz w:val="26"/>
      <w:szCs w:val="26"/>
    </w:rPr>
  </w:style>
  <w:style w:type="paragraph" w:customStyle="1" w:styleId="3301">
    <w:name w:val="3.3 Т. Слева + 0"/>
    <w:basedOn w:val="af8"/>
    <w:rsid w:val="002B5C1B"/>
    <w:rPr>
      <w:sz w:val="20"/>
      <w:szCs w:val="20"/>
      <w:lang w:eastAsia="en-US"/>
    </w:rPr>
  </w:style>
  <w:style w:type="paragraph" w:customStyle="1" w:styleId="31d">
    <w:name w:val="3.1 Т. Подзаг."/>
    <w:link w:val="31e"/>
    <w:rsid w:val="002B5C1B"/>
    <w:pPr>
      <w:spacing w:before="40" w:after="40" w:line="240" w:lineRule="auto"/>
      <w:jc w:val="both"/>
    </w:pPr>
    <w:rPr>
      <w:rFonts w:ascii="Times New Roman" w:eastAsia="Times New Roman" w:hAnsi="Times New Roman" w:cs="Times New Roman"/>
      <w:b/>
      <w:bCs/>
      <w:smallCaps/>
      <w:spacing w:val="20"/>
      <w:sz w:val="20"/>
      <w:szCs w:val="20"/>
    </w:rPr>
  </w:style>
  <w:style w:type="character" w:customStyle="1" w:styleId="31e">
    <w:name w:val="3.1 Т. Подзаг. Знак"/>
    <w:link w:val="31d"/>
    <w:rsid w:val="002B5C1B"/>
    <w:rPr>
      <w:rFonts w:ascii="Times New Roman" w:eastAsia="Times New Roman" w:hAnsi="Times New Roman" w:cs="Times New Roman"/>
      <w:b/>
      <w:bCs/>
      <w:smallCaps/>
      <w:spacing w:val="20"/>
      <w:sz w:val="20"/>
      <w:szCs w:val="20"/>
    </w:rPr>
  </w:style>
  <w:style w:type="paragraph" w:customStyle="1" w:styleId="1fffffc">
    <w:name w:val="Текст титула отступ 1"/>
    <w:rsid w:val="002B5C1B"/>
    <w:pPr>
      <w:spacing w:after="3600" w:line="259" w:lineRule="auto"/>
      <w:jc w:val="center"/>
    </w:pPr>
    <w:rPr>
      <w:rFonts w:ascii="Times New Roman" w:eastAsia="Times New Roman" w:hAnsi="Times New Roman" w:cs="Times New Roman"/>
      <w:b/>
      <w:sz w:val="24"/>
      <w:szCs w:val="20"/>
    </w:rPr>
  </w:style>
  <w:style w:type="paragraph" w:customStyle="1" w:styleId="affffffffffffffff0">
    <w:name w:val="Обычный б/п"/>
    <w:basedOn w:val="af8"/>
    <w:rsid w:val="002B5C1B"/>
    <w:pPr>
      <w:snapToGrid w:val="0"/>
      <w:spacing w:line="300" w:lineRule="auto"/>
      <w:contextualSpacing/>
      <w:jc w:val="both"/>
    </w:pPr>
    <w:rPr>
      <w:sz w:val="28"/>
      <w:szCs w:val="22"/>
      <w:lang w:eastAsia="en-US"/>
    </w:rPr>
  </w:style>
  <w:style w:type="paragraph" w:customStyle="1" w:styleId="21fd">
    <w:name w:val="2.1 Наз. записки"/>
    <w:basedOn w:val="10a"/>
    <w:link w:val="21fe"/>
    <w:rsid w:val="002B5C1B"/>
    <w:rPr>
      <w:caps w:val="0"/>
    </w:rPr>
  </w:style>
  <w:style w:type="character" w:customStyle="1" w:styleId="afffffffffffffffd">
    <w:name w:val="Перечисление Знак"/>
    <w:basedOn w:val="affff8"/>
    <w:link w:val="ab"/>
    <w:rsid w:val="002B5C1B"/>
    <w:rPr>
      <w:rFonts w:ascii="Times New Roman" w:eastAsia="MS Mincho" w:hAnsi="Times New Roman" w:cs="Times New Roman"/>
      <w:sz w:val="28"/>
      <w:szCs w:val="24"/>
      <w:lang w:val="en-US" w:eastAsia="ru-RU" w:bidi="en-US"/>
    </w:rPr>
  </w:style>
  <w:style w:type="paragraph" w:customStyle="1" w:styleId="1fffffd">
    <w:name w:val="Красная строка1"/>
    <w:basedOn w:val="afffff1"/>
    <w:next w:val="af8"/>
    <w:uiPriority w:val="99"/>
    <w:unhideWhenUsed/>
    <w:rsid w:val="002B5C1B"/>
    <w:pPr>
      <w:snapToGrid w:val="0"/>
      <w:spacing w:before="40" w:after="360" w:line="300" w:lineRule="auto"/>
      <w:ind w:firstLine="360"/>
      <w:contextualSpacing/>
    </w:pPr>
    <w:rPr>
      <w:rFonts w:ascii="Times New Roman" w:hAnsi="Times New Roman"/>
      <w:spacing w:val="-5"/>
      <w:sz w:val="28"/>
      <w:lang w:val="ru-RU" w:bidi="ar-SA"/>
    </w:rPr>
  </w:style>
  <w:style w:type="paragraph" w:customStyle="1" w:styleId="affffffffffffffff1">
    <w:name w:val="Уравнения"/>
    <w:rsid w:val="002B5C1B"/>
    <w:pPr>
      <w:spacing w:before="80" w:after="80" w:line="300" w:lineRule="auto"/>
      <w:ind w:left="2829"/>
    </w:pPr>
    <w:rPr>
      <w:rFonts w:ascii="Cambria Math" w:eastAsia="Times New Roman" w:hAnsi="Cambria Math" w:cs="Times New Roman"/>
      <w:i/>
      <w:sz w:val="28"/>
    </w:rPr>
  </w:style>
  <w:style w:type="paragraph" w:customStyle="1" w:styleId="4113">
    <w:name w:val="4.1 Абз. титула 1"/>
    <w:next w:val="10a"/>
    <w:link w:val="4114"/>
    <w:rsid w:val="002B5C1B"/>
    <w:pPr>
      <w:spacing w:after="1200" w:line="300" w:lineRule="auto"/>
      <w:jc w:val="center"/>
    </w:pPr>
    <w:rPr>
      <w:rFonts w:ascii="Times New Roman" w:eastAsia="Times New Roman" w:hAnsi="Times New Roman" w:cs="Times New Roman"/>
      <w:caps/>
      <w:smallCaps/>
      <w:spacing w:val="20"/>
      <w:sz w:val="32"/>
      <w:szCs w:val="36"/>
    </w:rPr>
  </w:style>
  <w:style w:type="character" w:customStyle="1" w:styleId="21fe">
    <w:name w:val="2.1 Наз. записки Знак"/>
    <w:link w:val="21fd"/>
    <w:rsid w:val="002B5C1B"/>
    <w:rPr>
      <w:rFonts w:ascii="Times New Roman" w:eastAsia="Times New Roman" w:hAnsi="Times New Roman" w:cs="Times New Roman"/>
      <w:b/>
      <w:spacing w:val="10"/>
      <w:sz w:val="32"/>
      <w:szCs w:val="36"/>
    </w:rPr>
  </w:style>
  <w:style w:type="paragraph" w:customStyle="1" w:styleId="4223">
    <w:name w:val="4.2 Абз. титула 2"/>
    <w:basedOn w:val="4113"/>
    <w:link w:val="4224"/>
    <w:rsid w:val="002B5C1B"/>
    <w:pPr>
      <w:spacing w:after="0"/>
    </w:pPr>
  </w:style>
  <w:style w:type="character" w:customStyle="1" w:styleId="4114">
    <w:name w:val="4.1 Абз. титула 1 Знак"/>
    <w:link w:val="4113"/>
    <w:rsid w:val="002B5C1B"/>
    <w:rPr>
      <w:rFonts w:ascii="Times New Roman" w:eastAsia="Times New Roman" w:hAnsi="Times New Roman" w:cs="Times New Roman"/>
      <w:caps/>
      <w:smallCaps/>
      <w:spacing w:val="20"/>
      <w:sz w:val="32"/>
      <w:szCs w:val="36"/>
    </w:rPr>
  </w:style>
  <w:style w:type="table" w:customStyle="1" w:styleId="-531">
    <w:name w:val="Таблица-сетка 5 темная — акцент 31"/>
    <w:basedOn w:val="afa"/>
    <w:uiPriority w:val="50"/>
    <w:rsid w:val="002B5C1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
    <w:name w:val="Таблица-сетка 4 — акцент 31"/>
    <w:basedOn w:val="afa"/>
    <w:uiPriority w:val="49"/>
    <w:rsid w:val="002B5C1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
    <w:name w:val="Таблица-сетка 5 темная1"/>
    <w:basedOn w:val="afa"/>
    <w:uiPriority w:val="50"/>
    <w:rsid w:val="002B5C1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customStyle="1" w:styleId="2ffff2">
    <w:name w:val="Заголовок записки 2"/>
    <w:basedOn w:val="af8"/>
    <w:next w:val="af8"/>
    <w:rsid w:val="002B5C1B"/>
    <w:pPr>
      <w:keepNext/>
      <w:widowControl w:val="0"/>
      <w:snapToGrid w:val="0"/>
      <w:spacing w:before="720" w:line="300" w:lineRule="auto"/>
      <w:contextualSpacing/>
      <w:jc w:val="both"/>
      <w:outlineLvl w:val="0"/>
    </w:pPr>
    <w:rPr>
      <w:b/>
      <w:caps/>
      <w:spacing w:val="5"/>
      <w:sz w:val="32"/>
      <w:szCs w:val="22"/>
      <w:lang w:eastAsia="en-US"/>
    </w:rPr>
  </w:style>
  <w:style w:type="paragraph" w:customStyle="1" w:styleId="22f3">
    <w:name w:val="2.2 Наз. книги"/>
    <w:link w:val="22f4"/>
    <w:rsid w:val="002B5C1B"/>
    <w:pPr>
      <w:widowControl w:val="0"/>
      <w:numPr>
        <w:ilvl w:val="1"/>
      </w:numPr>
      <w:spacing w:after="0" w:line="300" w:lineRule="auto"/>
      <w:jc w:val="center"/>
    </w:pPr>
    <w:rPr>
      <w:rFonts w:ascii="Times New Roman" w:eastAsia="Times New Roman" w:hAnsi="Times New Roman" w:cs="Times New Roman"/>
      <w:b/>
      <w:smallCaps/>
      <w:spacing w:val="10"/>
      <w:sz w:val="28"/>
    </w:rPr>
  </w:style>
  <w:style w:type="character" w:customStyle="1" w:styleId="22f4">
    <w:name w:val="2.2 Наз. книги Знак"/>
    <w:link w:val="22f3"/>
    <w:rsid w:val="002B5C1B"/>
    <w:rPr>
      <w:rFonts w:ascii="Times New Roman" w:eastAsia="Times New Roman" w:hAnsi="Times New Roman" w:cs="Times New Roman"/>
      <w:b/>
      <w:smallCaps/>
      <w:spacing w:val="10"/>
      <w:sz w:val="28"/>
    </w:rPr>
  </w:style>
  <w:style w:type="paragraph" w:customStyle="1" w:styleId="10a">
    <w:name w:val="1.0 Заг. ПЗ"/>
    <w:next w:val="21fd"/>
    <w:link w:val="10b"/>
    <w:rsid w:val="002B5C1B"/>
    <w:pPr>
      <w:widowControl w:val="0"/>
      <w:spacing w:after="0" w:line="300" w:lineRule="auto"/>
      <w:ind w:left="426" w:right="425"/>
      <w:jc w:val="center"/>
    </w:pPr>
    <w:rPr>
      <w:rFonts w:ascii="Times New Roman" w:eastAsia="Times New Roman" w:hAnsi="Times New Roman" w:cs="Times New Roman"/>
      <w:b/>
      <w:caps/>
      <w:spacing w:val="10"/>
      <w:sz w:val="32"/>
      <w:szCs w:val="36"/>
    </w:rPr>
  </w:style>
  <w:style w:type="paragraph" w:customStyle="1" w:styleId="239">
    <w:name w:val="2.3 Текст титула"/>
    <w:next w:val="10a"/>
    <w:link w:val="23a"/>
    <w:rsid w:val="002B5C1B"/>
    <w:pPr>
      <w:spacing w:after="0" w:line="360" w:lineRule="auto"/>
      <w:jc w:val="center"/>
    </w:pPr>
    <w:rPr>
      <w:rFonts w:ascii="Times New Roman" w:eastAsia="Times New Roman" w:hAnsi="Times New Roman" w:cs="Times New Roman"/>
      <w:b/>
      <w:bCs/>
      <w:spacing w:val="10"/>
      <w:sz w:val="28"/>
      <w:szCs w:val="20"/>
    </w:rPr>
  </w:style>
  <w:style w:type="character" w:customStyle="1" w:styleId="10b">
    <w:name w:val="1.0 Заг. ПЗ Знак"/>
    <w:link w:val="10a"/>
    <w:rsid w:val="002B5C1B"/>
    <w:rPr>
      <w:rFonts w:ascii="Times New Roman" w:eastAsia="Times New Roman" w:hAnsi="Times New Roman" w:cs="Times New Roman"/>
      <w:b/>
      <w:caps/>
      <w:spacing w:val="10"/>
      <w:sz w:val="32"/>
      <w:szCs w:val="36"/>
    </w:rPr>
  </w:style>
  <w:style w:type="paragraph" w:customStyle="1" w:styleId="36-">
    <w:name w:val="3.6 Табл. Утв.-Согл."/>
    <w:basedOn w:val="afffffffffffa"/>
    <w:link w:val="36-0"/>
    <w:rsid w:val="002B5C1B"/>
    <w:pPr>
      <w:spacing w:after="0" w:line="300" w:lineRule="auto"/>
      <w:ind w:left="33" w:right="174"/>
      <w:jc w:val="both"/>
    </w:pPr>
    <w:rPr>
      <w:b w:val="0"/>
      <w:sz w:val="28"/>
      <w:szCs w:val="24"/>
    </w:rPr>
  </w:style>
  <w:style w:type="character" w:customStyle="1" w:styleId="23a">
    <w:name w:val="2.3 Текст титула Знак"/>
    <w:link w:val="239"/>
    <w:rsid w:val="002B5C1B"/>
    <w:rPr>
      <w:rFonts w:ascii="Times New Roman" w:eastAsia="Times New Roman" w:hAnsi="Times New Roman" w:cs="Times New Roman"/>
      <w:b/>
      <w:bCs/>
      <w:spacing w:val="10"/>
      <w:sz w:val="28"/>
      <w:szCs w:val="20"/>
    </w:rPr>
  </w:style>
  <w:style w:type="character" w:customStyle="1" w:styleId="36-0">
    <w:name w:val="3.6 Табл. Утв.-Согл. Знак"/>
    <w:link w:val="36-"/>
    <w:rsid w:val="002B5C1B"/>
    <w:rPr>
      <w:rFonts w:ascii="Times New Roman" w:eastAsia="Times New Roman" w:hAnsi="Times New Roman" w:cs="Times New Roman"/>
      <w:sz w:val="28"/>
      <w:szCs w:val="24"/>
    </w:rPr>
  </w:style>
  <w:style w:type="paragraph" w:customStyle="1" w:styleId="37-">
    <w:name w:val="3.7 Табл. Зам.-Зав."/>
    <w:basedOn w:val="36-"/>
    <w:link w:val="37-0"/>
    <w:rsid w:val="002B5C1B"/>
    <w:pPr>
      <w:ind w:left="34" w:right="176"/>
      <w:jc w:val="left"/>
    </w:pPr>
  </w:style>
  <w:style w:type="paragraph" w:customStyle="1" w:styleId="11ff6">
    <w:name w:val="1.1а Заг. Оглавления"/>
    <w:link w:val="11ff7"/>
    <w:rsid w:val="002B5C1B"/>
    <w:pPr>
      <w:keepNext/>
      <w:pageBreakBefore/>
      <w:widowControl w:val="0"/>
      <w:spacing w:after="120" w:line="300" w:lineRule="auto"/>
      <w:ind w:left="1418" w:right="1418"/>
      <w:jc w:val="center"/>
      <w:outlineLvl w:val="0"/>
    </w:pPr>
    <w:rPr>
      <w:rFonts w:ascii="Times New Roman" w:eastAsia="Times New Roman" w:hAnsi="Times New Roman" w:cs="Times New Roman"/>
      <w:b/>
      <w:iCs/>
      <w:caps/>
      <w:snapToGrid w:val="0"/>
      <w:spacing w:val="20"/>
      <w:sz w:val="28"/>
      <w:lang w:eastAsia="ja-JP"/>
    </w:rPr>
  </w:style>
  <w:style w:type="paragraph" w:customStyle="1" w:styleId="11ff8">
    <w:name w:val="1.1 Заг. Вв."/>
    <w:aliases w:val="Закл."/>
    <w:basedOn w:val="11ff6"/>
    <w:link w:val="11ff9"/>
    <w:rsid w:val="002B5C1B"/>
  </w:style>
  <w:style w:type="character" w:customStyle="1" w:styleId="11ff7">
    <w:name w:val="1.1а Заг. Оглавления Знак"/>
    <w:link w:val="11ff6"/>
    <w:rsid w:val="002B5C1B"/>
    <w:rPr>
      <w:rFonts w:ascii="Times New Roman" w:eastAsia="Times New Roman" w:hAnsi="Times New Roman" w:cs="Times New Roman"/>
      <w:b/>
      <w:iCs/>
      <w:caps/>
      <w:snapToGrid w:val="0"/>
      <w:spacing w:val="20"/>
      <w:sz w:val="28"/>
      <w:lang w:eastAsia="ja-JP"/>
    </w:rPr>
  </w:style>
  <w:style w:type="character" w:customStyle="1" w:styleId="11ff9">
    <w:name w:val="1.1 Заг. Вв. Знак"/>
    <w:aliases w:val="Закл. Знак"/>
    <w:link w:val="11ff8"/>
    <w:rsid w:val="002B5C1B"/>
    <w:rPr>
      <w:rFonts w:ascii="Times New Roman" w:eastAsia="Times New Roman" w:hAnsi="Times New Roman" w:cs="Times New Roman"/>
      <w:b/>
      <w:iCs/>
      <w:caps/>
      <w:snapToGrid w:val="0"/>
      <w:spacing w:val="20"/>
      <w:sz w:val="28"/>
      <w:lang w:eastAsia="ja-JP"/>
    </w:rPr>
  </w:style>
  <w:style w:type="character" w:customStyle="1" w:styleId="2c">
    <w:name w:val="Оглавление 2 Знак"/>
    <w:link w:val="2b"/>
    <w:uiPriority w:val="39"/>
    <w:rsid w:val="002B5C1B"/>
    <w:rPr>
      <w:rFonts w:ascii="Arial" w:eastAsia="Times New Roman" w:hAnsi="Arial" w:cs="Arial"/>
      <w:bCs/>
      <w:noProof/>
      <w:sz w:val="24"/>
      <w:lang w:val="en-US" w:bidi="en-US"/>
    </w:rPr>
  </w:style>
  <w:style w:type="character" w:customStyle="1" w:styleId="3a">
    <w:name w:val="Оглавление 3 Знак"/>
    <w:link w:val="39"/>
    <w:uiPriority w:val="39"/>
    <w:rsid w:val="002B5C1B"/>
    <w:rPr>
      <w:rFonts w:ascii="Calibri" w:eastAsia="Times New Roman" w:hAnsi="Calibri" w:cs="Calibri"/>
      <w:sz w:val="20"/>
      <w:szCs w:val="20"/>
      <w:lang w:val="en-US" w:bidi="en-US"/>
    </w:rPr>
  </w:style>
  <w:style w:type="character" w:customStyle="1" w:styleId="44">
    <w:name w:val="Оглавление 4 Знак"/>
    <w:link w:val="43"/>
    <w:uiPriority w:val="39"/>
    <w:rsid w:val="002B5C1B"/>
    <w:rPr>
      <w:rFonts w:ascii="Calibri" w:eastAsia="Times New Roman" w:hAnsi="Calibri" w:cs="Calibri"/>
      <w:sz w:val="20"/>
      <w:szCs w:val="20"/>
      <w:lang w:val="en-US" w:bidi="en-US"/>
    </w:rPr>
  </w:style>
  <w:style w:type="paragraph" w:customStyle="1" w:styleId="051">
    <w:name w:val="0.5 Список 1)"/>
    <w:aliases w:val="2)"/>
    <w:basedOn w:val="00"/>
    <w:link w:val="0512"/>
    <w:rsid w:val="002B5C1B"/>
    <w:pPr>
      <w:numPr>
        <w:numId w:val="73"/>
      </w:numPr>
      <w:spacing w:after="40"/>
      <w:ind w:left="1134" w:hanging="425"/>
      <w:contextualSpacing/>
    </w:pPr>
  </w:style>
  <w:style w:type="character" w:customStyle="1" w:styleId="0512">
    <w:name w:val="0.5 Список 1) Знак"/>
    <w:aliases w:val="2) Знак"/>
    <w:link w:val="051"/>
    <w:rsid w:val="002B5C1B"/>
    <w:rPr>
      <w:rFonts w:ascii="Times New Roman" w:eastAsia="Times New Roman" w:hAnsi="Times New Roman" w:cs="Times New Roman"/>
      <w:sz w:val="26"/>
      <w:szCs w:val="26"/>
    </w:rPr>
  </w:style>
  <w:style w:type="paragraph" w:customStyle="1" w:styleId="06">
    <w:name w:val="0.6 Список а)"/>
    <w:aliases w:val="б)"/>
    <w:basedOn w:val="051"/>
    <w:link w:val="060"/>
    <w:rsid w:val="002B5C1B"/>
    <w:pPr>
      <w:numPr>
        <w:numId w:val="74"/>
      </w:numPr>
      <w:ind w:left="2137" w:hanging="357"/>
    </w:pPr>
  </w:style>
  <w:style w:type="character" w:customStyle="1" w:styleId="060">
    <w:name w:val="0.6 Список а) Знак"/>
    <w:aliases w:val="б) Знак"/>
    <w:link w:val="06"/>
    <w:rsid w:val="002B5C1B"/>
    <w:rPr>
      <w:rFonts w:ascii="Times New Roman" w:eastAsia="Times New Roman" w:hAnsi="Times New Roman" w:cs="Times New Roman"/>
      <w:sz w:val="26"/>
      <w:szCs w:val="26"/>
    </w:rPr>
  </w:style>
  <w:style w:type="character" w:customStyle="1" w:styleId="11ff2">
    <w:name w:val="1.1 Заг. Частей Знак"/>
    <w:link w:val="114"/>
    <w:rsid w:val="002B5C1B"/>
    <w:rPr>
      <w:rFonts w:ascii="Times New Roman" w:eastAsia="Times New Roman" w:hAnsi="Times New Roman" w:cs="Times New Roman"/>
      <w:b/>
      <w:iCs/>
      <w:caps/>
      <w:snapToGrid w:val="0"/>
      <w:spacing w:val="20"/>
      <w:sz w:val="28"/>
      <w:lang w:eastAsia="ja-JP"/>
    </w:rPr>
  </w:style>
  <w:style w:type="character" w:customStyle="1" w:styleId="21fa">
    <w:name w:val="2_1 Рисунок Знак"/>
    <w:link w:val="21"/>
    <w:rsid w:val="002B5C1B"/>
    <w:rPr>
      <w:rFonts w:ascii="Times New Roman" w:eastAsia="Times New Roman" w:hAnsi="Times New Roman" w:cs="Times New Roman"/>
      <w:b/>
      <w:iCs/>
      <w:snapToGrid w:val="0"/>
      <w:sz w:val="26"/>
      <w:szCs w:val="26"/>
    </w:rPr>
  </w:style>
  <w:style w:type="character" w:customStyle="1" w:styleId="03110">
    <w:name w:val="03_Глава 1.1. Знак"/>
    <w:link w:val="0311"/>
    <w:rsid w:val="002B5C1B"/>
    <w:rPr>
      <w:rFonts w:ascii="Times New Roman" w:eastAsia="Times New Roman" w:hAnsi="Times New Roman" w:cs="Times New Roman"/>
      <w:b/>
      <w:sz w:val="26"/>
      <w:szCs w:val="24"/>
    </w:rPr>
  </w:style>
  <w:style w:type="character" w:customStyle="1" w:styleId="4224">
    <w:name w:val="4.2 Абз. титула 2 Знак"/>
    <w:link w:val="4223"/>
    <w:rsid w:val="002B5C1B"/>
    <w:rPr>
      <w:rFonts w:ascii="Times New Roman" w:eastAsia="Times New Roman" w:hAnsi="Times New Roman" w:cs="Times New Roman"/>
      <w:caps/>
      <w:smallCaps/>
      <w:spacing w:val="20"/>
      <w:sz w:val="32"/>
      <w:szCs w:val="36"/>
    </w:rPr>
  </w:style>
  <w:style w:type="character" w:customStyle="1" w:styleId="37-0">
    <w:name w:val="3.7 Табл. Зам.-Зав. Знак"/>
    <w:link w:val="37-"/>
    <w:rsid w:val="002B5C1B"/>
    <w:rPr>
      <w:rFonts w:ascii="Times New Roman" w:eastAsia="Times New Roman" w:hAnsi="Times New Roman" w:cs="Times New Roman"/>
      <w:sz w:val="28"/>
      <w:szCs w:val="24"/>
    </w:rPr>
  </w:style>
  <w:style w:type="paragraph" w:customStyle="1" w:styleId="020">
    <w:name w:val="0.2 Слева + 0"/>
    <w:basedOn w:val="00"/>
    <w:link w:val="0200"/>
    <w:rsid w:val="002B5C1B"/>
    <w:pPr>
      <w:ind w:firstLine="0"/>
      <w:contextualSpacing/>
    </w:pPr>
  </w:style>
  <w:style w:type="character" w:customStyle="1" w:styleId="0200">
    <w:name w:val="0.2 Слева + 0 Знак"/>
    <w:link w:val="020"/>
    <w:rsid w:val="002B5C1B"/>
    <w:rPr>
      <w:rFonts w:ascii="Times New Roman" w:eastAsia="Times New Roman" w:hAnsi="Times New Roman" w:cs="Times New Roman"/>
      <w:sz w:val="26"/>
      <w:szCs w:val="26"/>
    </w:rPr>
  </w:style>
  <w:style w:type="numbering" w:customStyle="1" w:styleId="050">
    <w:name w:val="Стиль 0.5 Список Заг."/>
    <w:basedOn w:val="afb"/>
    <w:rsid w:val="002B5C1B"/>
  </w:style>
  <w:style w:type="character" w:customStyle="1" w:styleId="0511110">
    <w:name w:val="05_Глава 1.1.1.1. Знак"/>
    <w:link w:val="051111"/>
    <w:rsid w:val="002B5C1B"/>
    <w:rPr>
      <w:rFonts w:ascii="Times New Roman" w:eastAsia="Times New Roman" w:hAnsi="Times New Roman" w:cs="Times New Roman"/>
      <w:b/>
      <w:i/>
      <w:iCs/>
      <w:snapToGrid w:val="0"/>
      <w:spacing w:val="20"/>
      <w:sz w:val="26"/>
      <w:szCs w:val="26"/>
    </w:rPr>
  </w:style>
  <w:style w:type="character" w:customStyle="1" w:styleId="166">
    <w:name w:val="1.6 Заг. Подпараграфов Знак"/>
    <w:link w:val="16"/>
    <w:rsid w:val="002B5C1B"/>
    <w:rPr>
      <w:rFonts w:ascii="Times New Roman" w:eastAsia="Times New Roman" w:hAnsi="Times New Roman" w:cs="Times New Roman"/>
      <w:i/>
      <w:iCs/>
      <w:snapToGrid w:val="0"/>
      <w:spacing w:val="20"/>
      <w:sz w:val="28"/>
    </w:rPr>
  </w:style>
  <w:style w:type="character" w:customStyle="1" w:styleId="60-0">
    <w:name w:val="6.0 Список лит-ры Знак"/>
    <w:link w:val="60-"/>
    <w:rsid w:val="002B5C1B"/>
    <w:rPr>
      <w:rFonts w:ascii="Times New Roman" w:eastAsia="Times New Roman" w:hAnsi="Times New Roman" w:cs="Times New Roman"/>
      <w:sz w:val="28"/>
    </w:rPr>
  </w:style>
  <w:style w:type="paragraph" w:customStyle="1" w:styleId="249">
    <w:name w:val="2.4 Текст титула ПТЭ"/>
    <w:basedOn w:val="239"/>
    <w:rsid w:val="002B5C1B"/>
    <w:pPr>
      <w:spacing w:line="240" w:lineRule="auto"/>
      <w:ind w:left="2268" w:right="2268"/>
    </w:pPr>
  </w:style>
  <w:style w:type="paragraph" w:customStyle="1" w:styleId="32a">
    <w:name w:val="3.2 Т. Слева"/>
    <w:link w:val="32b"/>
    <w:rsid w:val="002B5C1B"/>
    <w:pPr>
      <w:spacing w:after="0" w:line="240" w:lineRule="auto"/>
      <w:jc w:val="both"/>
    </w:pPr>
    <w:rPr>
      <w:rFonts w:ascii="Times New Roman" w:eastAsia="Times New Roman" w:hAnsi="Times New Roman" w:cs="Times New Roman"/>
      <w:sz w:val="20"/>
      <w:szCs w:val="20"/>
    </w:rPr>
  </w:style>
  <w:style w:type="paragraph" w:customStyle="1" w:styleId="356">
    <w:name w:val="3.5 Т. Справа"/>
    <w:basedOn w:val="348"/>
    <w:rsid w:val="002B5C1B"/>
    <w:pPr>
      <w:ind w:right="142"/>
      <w:jc w:val="right"/>
    </w:pPr>
  </w:style>
  <w:style w:type="character" w:customStyle="1" w:styleId="32b">
    <w:name w:val="3.2 Т. Слева Знак"/>
    <w:link w:val="32a"/>
    <w:rsid w:val="002B5C1B"/>
    <w:rPr>
      <w:rFonts w:ascii="Times New Roman" w:eastAsia="Times New Roman" w:hAnsi="Times New Roman" w:cs="Times New Roman"/>
      <w:sz w:val="20"/>
      <w:szCs w:val="20"/>
    </w:rPr>
  </w:style>
  <w:style w:type="paragraph" w:customStyle="1" w:styleId="33110">
    <w:name w:val="3.31 Т. Слева + 1"/>
    <w:basedOn w:val="af8"/>
    <w:rsid w:val="002B5C1B"/>
    <w:pPr>
      <w:ind w:firstLine="284"/>
    </w:pPr>
    <w:rPr>
      <w:sz w:val="20"/>
      <w:szCs w:val="20"/>
      <w:lang w:eastAsia="en-US"/>
    </w:rPr>
  </w:style>
  <w:style w:type="paragraph" w:customStyle="1" w:styleId="3322">
    <w:name w:val="3.32 Т. Слева + 2"/>
    <w:basedOn w:val="af8"/>
    <w:rsid w:val="002B5C1B"/>
    <w:pPr>
      <w:ind w:firstLine="567"/>
    </w:pPr>
    <w:rPr>
      <w:sz w:val="20"/>
      <w:szCs w:val="20"/>
      <w:lang w:eastAsia="en-US"/>
    </w:rPr>
  </w:style>
  <w:style w:type="table" w:customStyle="1" w:styleId="31f">
    <w:name w:val="3.1 Таблица"/>
    <w:basedOn w:val="afa"/>
    <w:uiPriority w:val="99"/>
    <w:rsid w:val="002B5C1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333">
    <w:name w:val="3.33 Т. Слева + 3"/>
    <w:basedOn w:val="3322"/>
    <w:rsid w:val="002B5C1B"/>
    <w:pPr>
      <w:ind w:firstLine="851"/>
    </w:pPr>
  </w:style>
  <w:style w:type="table" w:customStyle="1" w:styleId="3-31">
    <w:name w:val="Средняя сетка 3 - Акцент 31"/>
    <w:basedOn w:val="afa"/>
    <w:next w:val="afa"/>
    <w:uiPriority w:val="69"/>
    <w:unhideWhenUsed/>
    <w:rsid w:val="002B5C1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010">
    <w:name w:val="0.1 Пробел"/>
    <w:basedOn w:val="00"/>
    <w:link w:val="011"/>
    <w:rsid w:val="002B5C1B"/>
    <w:pPr>
      <w:spacing w:after="40"/>
      <w:contextualSpacing/>
    </w:pPr>
  </w:style>
  <w:style w:type="character" w:customStyle="1" w:styleId="011">
    <w:name w:val="0.1 Пробел Знак"/>
    <w:basedOn w:val="000"/>
    <w:link w:val="010"/>
    <w:rsid w:val="002B5C1B"/>
    <w:rPr>
      <w:rFonts w:ascii="Times New Roman" w:eastAsia="Times New Roman" w:hAnsi="Times New Roman" w:cs="Times New Roman"/>
      <w:sz w:val="26"/>
      <w:szCs w:val="26"/>
    </w:rPr>
  </w:style>
  <w:style w:type="paragraph" w:customStyle="1" w:styleId="3ffc">
    <w:name w:val="3_Рисунок"/>
    <w:basedOn w:val="020"/>
    <w:link w:val="3ffd"/>
    <w:rsid w:val="002B5C1B"/>
    <w:pPr>
      <w:jc w:val="center"/>
    </w:pPr>
  </w:style>
  <w:style w:type="character" w:customStyle="1" w:styleId="3ffd">
    <w:name w:val="3_Рисунок Знак"/>
    <w:link w:val="3ffc"/>
    <w:rsid w:val="002B5C1B"/>
    <w:rPr>
      <w:rFonts w:ascii="Times New Roman" w:eastAsia="Times New Roman" w:hAnsi="Times New Roman" w:cs="Times New Roman"/>
      <w:sz w:val="26"/>
      <w:szCs w:val="26"/>
    </w:rPr>
  </w:style>
  <w:style w:type="paragraph" w:customStyle="1" w:styleId="04">
    <w:name w:val="0.4 Справа"/>
    <w:basedOn w:val="3ffc"/>
    <w:rsid w:val="002B5C1B"/>
    <w:pPr>
      <w:spacing w:before="120" w:after="120"/>
      <w:contextualSpacing w:val="0"/>
      <w:jc w:val="right"/>
    </w:pPr>
  </w:style>
  <w:style w:type="table" w:customStyle="1" w:styleId="1fffffe">
    <w:name w:val="Сетка таблицы светлая1"/>
    <w:basedOn w:val="afa"/>
    <w:uiPriority w:val="40"/>
    <w:rsid w:val="002B5C1B"/>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052">
    <w:name w:val="0.5 Список 2"/>
    <w:basedOn w:val="121"/>
    <w:link w:val="0521"/>
    <w:rsid w:val="002B5C1B"/>
    <w:pPr>
      <w:numPr>
        <w:numId w:val="70"/>
      </w:numPr>
      <w:ind w:left="1701" w:firstLine="709"/>
    </w:pPr>
  </w:style>
  <w:style w:type="character" w:customStyle="1" w:styleId="0521">
    <w:name w:val="0.5 Список 2 Знак"/>
    <w:link w:val="052"/>
    <w:rsid w:val="002B5C1B"/>
    <w:rPr>
      <w:rFonts w:ascii="Times New Roman" w:eastAsia="Times New Roman" w:hAnsi="Times New Roman" w:cs="Times New Roman"/>
      <w:i/>
      <w:sz w:val="26"/>
      <w:szCs w:val="26"/>
    </w:rPr>
  </w:style>
  <w:style w:type="paragraph" w:customStyle="1" w:styleId="012">
    <w:name w:val="01_ЖИРНЫЙ ЗАГОЛОВОК"/>
    <w:basedOn w:val="11ff6"/>
    <w:link w:val="013"/>
    <w:qFormat/>
    <w:rsid w:val="002B5C1B"/>
    <w:rPr>
      <w:sz w:val="26"/>
      <w:szCs w:val="26"/>
    </w:rPr>
  </w:style>
  <w:style w:type="character" w:customStyle="1" w:styleId="013">
    <w:name w:val="01_ЖИРНЫЙ ЗАГОЛОВОК Знак"/>
    <w:link w:val="012"/>
    <w:rsid w:val="002B5C1B"/>
    <w:rPr>
      <w:rFonts w:ascii="Times New Roman" w:eastAsia="Times New Roman" w:hAnsi="Times New Roman" w:cs="Times New Roman"/>
      <w:b/>
      <w:iCs/>
      <w:caps/>
      <w:snapToGrid w:val="0"/>
      <w:spacing w:val="20"/>
      <w:sz w:val="26"/>
      <w:szCs w:val="26"/>
      <w:lang w:eastAsia="ja-JP"/>
    </w:rPr>
  </w:style>
  <w:style w:type="paragraph" w:customStyle="1" w:styleId="4fc">
    <w:name w:val="4_Примечания"/>
    <w:basedOn w:val="00"/>
    <w:link w:val="4fd"/>
    <w:qFormat/>
    <w:rsid w:val="002B5C1B"/>
    <w:pPr>
      <w:contextualSpacing/>
    </w:pPr>
    <w:rPr>
      <w:color w:val="FF0000"/>
    </w:rPr>
  </w:style>
  <w:style w:type="character" w:customStyle="1" w:styleId="4fd">
    <w:name w:val="4_Примечания Знак"/>
    <w:link w:val="4fc"/>
    <w:rsid w:val="002B5C1B"/>
    <w:rPr>
      <w:rFonts w:ascii="Times New Roman" w:eastAsia="Times New Roman" w:hAnsi="Times New Roman" w:cs="Times New Roman"/>
      <w:color w:val="FF0000"/>
      <w:sz w:val="26"/>
      <w:szCs w:val="26"/>
    </w:rPr>
  </w:style>
  <w:style w:type="numbering" w:customStyle="1" w:styleId="05210">
    <w:name w:val="0.5 Список Заг.21"/>
    <w:uiPriority w:val="99"/>
    <w:rsid w:val="002B5C1B"/>
  </w:style>
  <w:style w:type="numbering" w:customStyle="1" w:styleId="05110">
    <w:name w:val="0.5 Список Заг.11"/>
    <w:uiPriority w:val="99"/>
    <w:rsid w:val="002B5C1B"/>
  </w:style>
  <w:style w:type="table" w:customStyle="1" w:styleId="12100">
    <w:name w:val="Сетка таблицы1210"/>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3">
    <w:name w:val="Стиль 0.5 Список Заг.1"/>
    <w:basedOn w:val="afb"/>
    <w:rsid w:val="002B5C1B"/>
  </w:style>
  <w:style w:type="table" w:customStyle="1" w:styleId="311a">
    <w:name w:val="3.1 Таблица1"/>
    <w:basedOn w:val="afa"/>
    <w:uiPriority w:val="99"/>
    <w:rsid w:val="002B5C1B"/>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7131">
    <w:name w:val="Сетка таблицы713"/>
    <w:basedOn w:val="afa"/>
    <w:next w:val="afff7"/>
    <w:uiPriority w:val="3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0">
    <w:name w:val="Сетка таблицы1310"/>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5">
    <w:name w:val="Сетка таблицы1113"/>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0">
    <w:name w:val="Сетка таблицы6111"/>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11">
    <w:name w:val="0.5 Список Заг.211"/>
    <w:uiPriority w:val="99"/>
    <w:rsid w:val="002B5C1B"/>
  </w:style>
  <w:style w:type="numbering" w:customStyle="1" w:styleId="05111">
    <w:name w:val="0.5 Список Заг.111"/>
    <w:uiPriority w:val="99"/>
    <w:rsid w:val="002B5C1B"/>
  </w:style>
  <w:style w:type="numbering" w:customStyle="1" w:styleId="0511">
    <w:name w:val="Стиль 0.5 Список Заг.11"/>
    <w:basedOn w:val="afb"/>
    <w:rsid w:val="002B5C1B"/>
    <w:pPr>
      <w:numPr>
        <w:numId w:val="75"/>
      </w:numPr>
    </w:pPr>
  </w:style>
  <w:style w:type="table" w:customStyle="1" w:styleId="31115">
    <w:name w:val="3.1 Таблица11"/>
    <w:basedOn w:val="afa"/>
    <w:uiPriority w:val="99"/>
    <w:rsid w:val="002B5C1B"/>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paragraph" w:customStyle="1" w:styleId="TableContents">
    <w:name w:val="Table Contents"/>
    <w:basedOn w:val="af8"/>
    <w:rsid w:val="002B5C1B"/>
    <w:pPr>
      <w:widowControl w:val="0"/>
      <w:suppressLineNumbers/>
      <w:suppressAutoHyphens/>
      <w:autoSpaceDN w:val="0"/>
      <w:textAlignment w:val="baseline"/>
    </w:pPr>
    <w:rPr>
      <w:rFonts w:ascii="Arial" w:eastAsia="SimSun" w:hAnsi="Arial" w:cs="Mangal"/>
      <w:kern w:val="3"/>
      <w:lang w:eastAsia="zh-CN" w:bidi="hi-IN"/>
    </w:rPr>
  </w:style>
  <w:style w:type="paragraph" w:customStyle="1" w:styleId="1ffffff">
    <w:name w:val="Стиль Для таблицы (приложения 1) + По правому краю"/>
    <w:basedOn w:val="1f0"/>
    <w:rsid w:val="002B5C1B"/>
    <w:pPr>
      <w:widowControl w:val="0"/>
      <w:adjustRightInd w:val="0"/>
      <w:ind w:left="33" w:hanging="33"/>
      <w:jc w:val="center"/>
      <w:textAlignment w:val="baseline"/>
    </w:pPr>
    <w:rPr>
      <w:bCs w:val="0"/>
      <w:spacing w:val="-5"/>
      <w:sz w:val="16"/>
      <w:szCs w:val="20"/>
      <w:lang w:val="ru-RU" w:eastAsia="ru-RU" w:bidi="ar-SA"/>
    </w:rPr>
  </w:style>
  <w:style w:type="paragraph" w:customStyle="1" w:styleId="1ffffff0">
    <w:name w:val="Текст_1"/>
    <w:basedOn w:val="af8"/>
    <w:rsid w:val="002B5C1B"/>
  </w:style>
  <w:style w:type="paragraph" w:customStyle="1" w:styleId="affffffffffffffff2">
    <w:name w:val="Подраздел"/>
    <w:basedOn w:val="af8"/>
    <w:rsid w:val="002B5C1B"/>
    <w:rPr>
      <w:b/>
    </w:rPr>
  </w:style>
  <w:style w:type="character" w:customStyle="1" w:styleId="1ffffff1">
    <w:name w:val="Название Знак1"/>
    <w:aliases w:val="Заголовок1 Знак1"/>
    <w:uiPriority w:val="10"/>
    <w:rsid w:val="002B5C1B"/>
    <w:rPr>
      <w:rFonts w:ascii="Cambria" w:eastAsia="Times New Roman" w:hAnsi="Cambria" w:cs="Times New Roman"/>
      <w:color w:val="17365D"/>
      <w:spacing w:val="5"/>
      <w:kern w:val="28"/>
      <w:sz w:val="52"/>
      <w:szCs w:val="52"/>
    </w:rPr>
  </w:style>
  <w:style w:type="paragraph" w:customStyle="1" w:styleId="xl1824">
    <w:name w:val="xl1824"/>
    <w:basedOn w:val="af8"/>
    <w:rsid w:val="002B5C1B"/>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color w:val="000000"/>
    </w:rPr>
  </w:style>
  <w:style w:type="paragraph" w:customStyle="1" w:styleId="xl1825">
    <w:name w:val="xl1825"/>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826">
    <w:name w:val="xl1826"/>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827">
    <w:name w:val="xl1827"/>
    <w:basedOn w:val="af8"/>
    <w:rsid w:val="002B5C1B"/>
    <w:pPr>
      <w:spacing w:before="100" w:beforeAutospacing="1" w:after="100" w:afterAutospacing="1"/>
      <w:textAlignment w:val="center"/>
    </w:pPr>
  </w:style>
  <w:style w:type="paragraph" w:customStyle="1" w:styleId="xl1828">
    <w:name w:val="xl1828"/>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829">
    <w:name w:val="xl1829"/>
    <w:basedOn w:val="af8"/>
    <w:rsid w:val="002B5C1B"/>
    <w:pPr>
      <w:spacing w:before="100" w:beforeAutospacing="1" w:after="100" w:afterAutospacing="1"/>
    </w:pPr>
  </w:style>
  <w:style w:type="paragraph" w:customStyle="1" w:styleId="xl1830">
    <w:name w:val="xl1830"/>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831">
    <w:name w:val="xl1831"/>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table" w:customStyle="1" w:styleId="1450">
    <w:name w:val="Сетка таблицы145"/>
    <w:basedOn w:val="afa"/>
    <w:next w:val="afff7"/>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79">
    <w:name w:val="xl52379"/>
    <w:basedOn w:val="af8"/>
    <w:rsid w:val="002B5C1B"/>
    <w:pPr>
      <w:spacing w:before="100" w:beforeAutospacing="1" w:after="100" w:afterAutospacing="1"/>
    </w:pPr>
    <w:rPr>
      <w:sz w:val="20"/>
      <w:szCs w:val="20"/>
    </w:rPr>
  </w:style>
  <w:style w:type="paragraph" w:customStyle="1" w:styleId="xl52380">
    <w:name w:val="xl52380"/>
    <w:basedOn w:val="af8"/>
    <w:rsid w:val="002B5C1B"/>
    <w:pPr>
      <w:spacing w:before="100" w:beforeAutospacing="1" w:after="100" w:afterAutospacing="1"/>
      <w:textAlignment w:val="center"/>
    </w:pPr>
    <w:rPr>
      <w:sz w:val="20"/>
      <w:szCs w:val="20"/>
    </w:rPr>
  </w:style>
  <w:style w:type="paragraph" w:customStyle="1" w:styleId="xl52381">
    <w:name w:val="xl52381"/>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2382">
    <w:name w:val="xl52382"/>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2383">
    <w:name w:val="xl52383"/>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2384">
    <w:name w:val="xl52384"/>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52385">
    <w:name w:val="xl52385"/>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2386">
    <w:name w:val="xl52386"/>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2387">
    <w:name w:val="xl52387"/>
    <w:basedOn w:val="af8"/>
    <w:rsid w:val="002B5C1B"/>
    <w:pPr>
      <w:shd w:val="clear" w:color="000000" w:fill="538DD5"/>
      <w:spacing w:before="100" w:beforeAutospacing="1" w:after="100" w:afterAutospacing="1"/>
    </w:pPr>
    <w:rPr>
      <w:sz w:val="20"/>
      <w:szCs w:val="20"/>
    </w:rPr>
  </w:style>
  <w:style w:type="paragraph" w:customStyle="1" w:styleId="xl52388">
    <w:name w:val="xl52388"/>
    <w:basedOn w:val="af8"/>
    <w:rsid w:val="002B5C1B"/>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color w:val="000000"/>
      <w:sz w:val="20"/>
      <w:szCs w:val="20"/>
    </w:rPr>
  </w:style>
  <w:style w:type="paragraph" w:customStyle="1" w:styleId="xl52389">
    <w:name w:val="xl52389"/>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52390">
    <w:name w:val="xl52390"/>
    <w:basedOn w:val="af8"/>
    <w:rsid w:val="002B5C1B"/>
    <w:pPr>
      <w:pBdr>
        <w:top w:val="single" w:sz="4" w:space="0" w:color="auto"/>
        <w:left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52391">
    <w:name w:val="xl52391"/>
    <w:basedOn w:val="af8"/>
    <w:rsid w:val="002B5C1B"/>
    <w:pPr>
      <w:pBdr>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52392">
    <w:name w:val="xl52392"/>
    <w:basedOn w:val="af8"/>
    <w:rsid w:val="002B5C1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sz w:val="20"/>
      <w:szCs w:val="20"/>
    </w:rPr>
  </w:style>
  <w:style w:type="paragraph" w:customStyle="1" w:styleId="font1">
    <w:name w:val="font1"/>
    <w:basedOn w:val="af8"/>
    <w:rsid w:val="002B5C1B"/>
    <w:pPr>
      <w:spacing w:before="100" w:beforeAutospacing="1" w:after="100" w:afterAutospacing="1"/>
    </w:pPr>
    <w:rPr>
      <w:rFonts w:ascii="Calibri" w:hAnsi="Calibri" w:cs="Calibri"/>
      <w:color w:val="000000"/>
      <w:sz w:val="22"/>
      <w:szCs w:val="22"/>
    </w:rPr>
  </w:style>
  <w:style w:type="paragraph" w:customStyle="1" w:styleId="xl52393">
    <w:name w:val="xl52393"/>
    <w:basedOn w:val="af8"/>
    <w:rsid w:val="002B5C1B"/>
    <w:pPr>
      <w:pBdr>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52394">
    <w:name w:val="xl52394"/>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affffffffffffffff3">
    <w:name w:val="Обратный адрес"/>
    <w:basedOn w:val="af8"/>
    <w:uiPriority w:val="99"/>
    <w:semiHidden/>
    <w:qFormat/>
    <w:rsid w:val="002B5C1B"/>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table" w:customStyle="1" w:styleId="TableGridReport219">
    <w:name w:val="Table Grid Report219"/>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nformat0">
    <w:name w:val="ConsNonformat Знак"/>
    <w:link w:val="ConsNonformat"/>
    <w:uiPriority w:val="99"/>
    <w:rsid w:val="002B5C1B"/>
    <w:rPr>
      <w:rFonts w:ascii="Consultant" w:eastAsia="Times New Roman" w:hAnsi="Consultant" w:cs="Times New Roman"/>
      <w:lang w:val="en-US" w:eastAsia="ru-RU" w:bidi="en-US"/>
    </w:rPr>
  </w:style>
  <w:style w:type="paragraph" w:customStyle="1" w:styleId="xl58938">
    <w:name w:val="xl58938"/>
    <w:basedOn w:val="af8"/>
    <w:rsid w:val="002B5C1B"/>
    <w:pPr>
      <w:spacing w:before="100" w:beforeAutospacing="1" w:after="100" w:afterAutospacing="1"/>
      <w:jc w:val="center"/>
      <w:textAlignment w:val="center"/>
    </w:pPr>
    <w:rPr>
      <w:sz w:val="20"/>
      <w:szCs w:val="20"/>
    </w:rPr>
  </w:style>
  <w:style w:type="paragraph" w:customStyle="1" w:styleId="xl58939">
    <w:name w:val="xl58939"/>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40">
    <w:name w:val="xl58940"/>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41">
    <w:name w:val="xl58941"/>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42">
    <w:name w:val="xl58942"/>
    <w:basedOn w:val="af8"/>
    <w:rsid w:val="002B5C1B"/>
    <w:pPr>
      <w:spacing w:before="100" w:beforeAutospacing="1" w:after="100" w:afterAutospacing="1"/>
      <w:jc w:val="center"/>
      <w:textAlignment w:val="center"/>
    </w:pPr>
    <w:rPr>
      <w:sz w:val="40"/>
      <w:szCs w:val="40"/>
    </w:rPr>
  </w:style>
  <w:style w:type="paragraph" w:customStyle="1" w:styleId="xl58943">
    <w:name w:val="xl58943"/>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58944">
    <w:name w:val="xl58944"/>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945">
    <w:name w:val="xl58945"/>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46">
    <w:name w:val="xl58946"/>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58947">
    <w:name w:val="xl58947"/>
    <w:basedOn w:val="af8"/>
    <w:rsid w:val="002B5C1B"/>
    <w:pPr>
      <w:shd w:val="clear" w:color="000000" w:fill="A6A6A6"/>
      <w:spacing w:before="100" w:beforeAutospacing="1" w:after="100" w:afterAutospacing="1"/>
      <w:jc w:val="right"/>
      <w:textAlignment w:val="center"/>
    </w:pPr>
    <w:rPr>
      <w:b/>
      <w:bCs/>
      <w:sz w:val="20"/>
      <w:szCs w:val="20"/>
    </w:rPr>
  </w:style>
  <w:style w:type="paragraph" w:customStyle="1" w:styleId="xl58948">
    <w:name w:val="xl58948"/>
    <w:basedOn w:val="af8"/>
    <w:rsid w:val="002B5C1B"/>
    <w:pPr>
      <w:pBdr>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58949">
    <w:name w:val="xl58949"/>
    <w:basedOn w:val="af8"/>
    <w:rsid w:val="002B5C1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58950">
    <w:name w:val="xl58950"/>
    <w:basedOn w:val="af8"/>
    <w:rsid w:val="002B5C1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58951">
    <w:name w:val="xl58951"/>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52">
    <w:name w:val="xl58952"/>
    <w:basedOn w:val="af8"/>
    <w:rsid w:val="002B5C1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58953">
    <w:name w:val="xl58953"/>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54">
    <w:name w:val="xl58954"/>
    <w:basedOn w:val="af8"/>
    <w:rsid w:val="002B5C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55">
    <w:name w:val="xl58955"/>
    <w:basedOn w:val="af8"/>
    <w:rsid w:val="002B5C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56">
    <w:name w:val="xl58956"/>
    <w:basedOn w:val="af8"/>
    <w:rsid w:val="002B5C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57">
    <w:name w:val="xl58957"/>
    <w:basedOn w:val="af8"/>
    <w:rsid w:val="002B5C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58">
    <w:name w:val="xl58958"/>
    <w:basedOn w:val="af8"/>
    <w:rsid w:val="002B5C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59">
    <w:name w:val="xl58959"/>
    <w:basedOn w:val="af8"/>
    <w:rsid w:val="002B5C1B"/>
    <w:pPr>
      <w:pBdr>
        <w:top w:val="single" w:sz="4" w:space="0" w:color="auto"/>
        <w:left w:val="single" w:sz="4" w:space="0" w:color="auto"/>
        <w:bottom w:val="single" w:sz="4" w:space="0" w:color="auto"/>
        <w:right w:val="single" w:sz="4" w:space="0" w:color="auto"/>
      </w:pBdr>
      <w:shd w:val="clear" w:color="000000" w:fill="A6F73B"/>
      <w:spacing w:before="100" w:beforeAutospacing="1" w:after="100" w:afterAutospacing="1"/>
      <w:jc w:val="center"/>
      <w:textAlignment w:val="center"/>
    </w:pPr>
    <w:rPr>
      <w:b/>
      <w:bCs/>
      <w:sz w:val="20"/>
      <w:szCs w:val="20"/>
    </w:rPr>
  </w:style>
  <w:style w:type="paragraph" w:customStyle="1" w:styleId="xl58960">
    <w:name w:val="xl58960"/>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61">
    <w:name w:val="xl58961"/>
    <w:basedOn w:val="af8"/>
    <w:rsid w:val="002B5C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table" w:customStyle="1" w:styleId="TableGridReport319">
    <w:name w:val="Table Grid Report319"/>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Рис.14"/>
    <w:rsid w:val="002B5C1B"/>
    <w:pPr>
      <w:numPr>
        <w:numId w:val="59"/>
      </w:numPr>
    </w:pPr>
  </w:style>
  <w:style w:type="numbering" w:customStyle="1" w:styleId="12101">
    <w:name w:val="Нет списка1210"/>
    <w:next w:val="afb"/>
    <w:uiPriority w:val="99"/>
    <w:semiHidden/>
    <w:unhideWhenUsed/>
    <w:rsid w:val="002B5C1B"/>
  </w:style>
  <w:style w:type="table" w:customStyle="1" w:styleId="1530">
    <w:name w:val="Сетка таблицы153"/>
    <w:basedOn w:val="afa"/>
    <w:next w:val="afff7"/>
    <w:uiPriority w:val="39"/>
    <w:rsid w:val="002B5C1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48">
    <w:name w:val="Table Grid Report48"/>
    <w:basedOn w:val="afa"/>
    <w:next w:val="afff7"/>
    <w:uiPriority w:val="9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80">
    <w:name w:val="Сетка таблицы238"/>
    <w:basedOn w:val="afa"/>
    <w:next w:val="afff7"/>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01">
    <w:name w:val="Нет списка1310"/>
    <w:next w:val="afb"/>
    <w:uiPriority w:val="99"/>
    <w:semiHidden/>
    <w:unhideWhenUsed/>
    <w:rsid w:val="002B5C1B"/>
  </w:style>
  <w:style w:type="table" w:customStyle="1" w:styleId="1630">
    <w:name w:val="Сетка таблицы163"/>
    <w:basedOn w:val="afa"/>
    <w:next w:val="afff7"/>
    <w:uiPriority w:val="39"/>
    <w:rsid w:val="002B5C1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7">
    <w:name w:val="1 / 1.1 / 1.1.117"/>
    <w:basedOn w:val="afb"/>
    <w:next w:val="111111"/>
    <w:rsid w:val="002B5C1B"/>
  </w:style>
  <w:style w:type="table" w:customStyle="1" w:styleId="8113">
    <w:name w:val="Сетка таблицы811"/>
    <w:basedOn w:val="afa"/>
    <w:next w:val="afff7"/>
    <w:uiPriority w:val="59"/>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b">
    <w:name w:val="Рис.23"/>
    <w:rsid w:val="002B5C1B"/>
  </w:style>
  <w:style w:type="table" w:customStyle="1" w:styleId="-323">
    <w:name w:val="Веб-таблица 323"/>
    <w:basedOn w:val="afa"/>
    <w:next w:val="-3"/>
    <w:rsid w:val="002B5C1B"/>
    <w:pPr>
      <w:spacing w:after="0" w:line="240" w:lineRule="auto"/>
      <w:jc w:val="center"/>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51">
    <w:name w:val="Нет списка145"/>
    <w:next w:val="afb"/>
    <w:uiPriority w:val="99"/>
    <w:semiHidden/>
    <w:unhideWhenUsed/>
    <w:rsid w:val="002B5C1B"/>
  </w:style>
  <w:style w:type="table" w:customStyle="1" w:styleId="1730">
    <w:name w:val="Сетка таблицы173"/>
    <w:basedOn w:val="afa"/>
    <w:next w:val="afff7"/>
    <w:uiPriority w:val="39"/>
    <w:rsid w:val="002B5C1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31">
    <w:name w:val="Сетка таблицы93"/>
    <w:basedOn w:val="afa"/>
    <w:next w:val="afff7"/>
    <w:uiPriority w:val="39"/>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Рис.33"/>
    <w:rsid w:val="002B5C1B"/>
    <w:pPr>
      <w:numPr>
        <w:numId w:val="58"/>
      </w:numPr>
    </w:pPr>
  </w:style>
  <w:style w:type="numbering" w:customStyle="1" w:styleId="1531">
    <w:name w:val="Нет списка153"/>
    <w:next w:val="afb"/>
    <w:uiPriority w:val="99"/>
    <w:semiHidden/>
    <w:unhideWhenUsed/>
    <w:rsid w:val="002B5C1B"/>
  </w:style>
  <w:style w:type="table" w:customStyle="1" w:styleId="1830">
    <w:name w:val="Сетка таблицы183"/>
    <w:basedOn w:val="afa"/>
    <w:next w:val="afff7"/>
    <w:uiPriority w:val="39"/>
    <w:rsid w:val="002B5C1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ff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ocked/>
    <w:rsid w:val="002B5C1B"/>
    <w:rPr>
      <w:b/>
      <w:bCs/>
      <w:sz w:val="22"/>
    </w:rPr>
  </w:style>
  <w:style w:type="character" w:customStyle="1" w:styleId="8TimesNewRomanExact">
    <w:name w:val="Основной текст (8) + Times New Roman;Полужирный Exact"/>
    <w:rsid w:val="002B5C1B"/>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lsdException w:name="annotation text" w:uiPriority="99"/>
    <w:lsdException w:name="header" w:uiPriority="99"/>
    <w:lsdException w:name="footer" w:uiPriority="99" w:qFormat="1"/>
    <w:lsdException w:name="caption" w:qFormat="1"/>
    <w:lsdException w:name="table of figures" w:uiPriority="99" w:qFormat="1"/>
    <w:lsdException w:name="envelope address" w:uiPriority="99"/>
    <w:lsdException w:name="envelope return" w:uiPriority="99"/>
    <w:lsdException w:name="footnote reference" w:uiPriority="99"/>
    <w:lsdException w:name="annotation reference" w:uiPriority="99"/>
    <w:lsdException w:name="line number" w:uiPriority="99"/>
    <w:lsdException w:name="endnote reference" w:uiPriority="99"/>
    <w:lsdException w:name="endnote text" w:uiPriority="99"/>
    <w:lsdException w:name="macro" w:uiPriority="99"/>
    <w:lsdException w:name="List" w:uiPriority="99"/>
    <w:lsdException w:name="List Number" w:qFormat="1"/>
    <w:lsdException w:name="Title" w:semiHidden="0" w:unhideWhenUsed="0" w:qFormat="1"/>
    <w:lsdException w:name="Closing" w:uiPriority="99"/>
    <w:lsdException w:name="Signature" w:uiPriority="99"/>
    <w:lsdException w:name="Default Paragraph Font" w:uiPriority="1"/>
    <w:lsdException w:name="Body Text" w:qFormat="1"/>
    <w:lsdException w:name="Body Text Indent" w:qFormat="1"/>
    <w:lsdException w:name="Message Header" w:uiPriority="99"/>
    <w:lsdException w:name="Subtitle" w:semiHidden="0" w:uiPriority="99" w:unhideWhenUsed="0" w:qFormat="1"/>
    <w:lsdException w:name="Salutation" w:uiPriority="99"/>
    <w:lsdException w:name="Date" w:uiPriority="99"/>
    <w:lsdException w:name="Note Heading" w:uiPriority="99"/>
    <w:lsdException w:name="Body Tex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Plain Text" w:qFormat="1"/>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Grid 3" w:uiPriority="99"/>
    <w:lsdException w:name="Table Grid 4" w:uiPriority="99"/>
    <w:lsdException w:name="Table Grid 6" w:uiPriority="99"/>
    <w:lsdException w:name="Table Grid 7"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8">
    <w:name w:val="Normal"/>
    <w:qFormat/>
    <w:rsid w:val="005D631B"/>
    <w:pPr>
      <w:spacing w:after="0" w:line="240" w:lineRule="auto"/>
    </w:pPr>
    <w:rPr>
      <w:rFonts w:ascii="Times New Roman" w:eastAsia="Times New Roman" w:hAnsi="Times New Roman" w:cs="Times New Roman"/>
      <w:sz w:val="24"/>
      <w:szCs w:val="24"/>
      <w:lang w:eastAsia="ru-RU"/>
    </w:rPr>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01_Раздел,111,Глава"/>
    <w:basedOn w:val="af8"/>
    <w:next w:val="af8"/>
    <w:link w:val="1f"/>
    <w:qFormat/>
    <w:rsid w:val="002B5C1B"/>
    <w:pPr>
      <w:pageBreakBefore/>
      <w:numPr>
        <w:numId w:val="22"/>
      </w:numPr>
      <w:suppressAutoHyphens/>
      <w:spacing w:before="120" w:after="240" w:line="360" w:lineRule="auto"/>
      <w:contextualSpacing/>
      <w:jc w:val="center"/>
      <w:outlineLvl w:val="0"/>
    </w:pPr>
    <w:rPr>
      <w:rFonts w:ascii="Arial" w:hAnsi="Arial"/>
      <w:b/>
      <w:smallCaps/>
      <w:spacing w:val="5"/>
      <w:sz w:val="28"/>
      <w:szCs w:val="36"/>
      <w:lang w:eastAsia="en-US" w:bidi="en-US"/>
    </w:rPr>
  </w:style>
  <w:style w:type="paragraph" w:styleId="20">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 Зна,h2,h21, Знак1 Знак Знак, Знак1 Знак1"/>
    <w:basedOn w:val="af8"/>
    <w:next w:val="af8"/>
    <w:link w:val="23"/>
    <w:uiPriority w:val="9"/>
    <w:unhideWhenUsed/>
    <w:qFormat/>
    <w:rsid w:val="002B5C1B"/>
    <w:pPr>
      <w:keepNext/>
      <w:numPr>
        <w:ilvl w:val="1"/>
        <w:numId w:val="22"/>
      </w:numPr>
      <w:suppressAutoHyphens/>
      <w:spacing w:before="360" w:after="240" w:line="360" w:lineRule="auto"/>
      <w:ind w:left="0" w:firstLine="0"/>
      <w:jc w:val="center"/>
      <w:outlineLvl w:val="1"/>
    </w:pPr>
    <w:rPr>
      <w:rFonts w:cs="Arial"/>
      <w:b/>
      <w:sz w:val="28"/>
      <w:szCs w:val="28"/>
      <w:lang w:eastAsia="en-US" w:bidi="en-US"/>
    </w:rPr>
  </w:style>
  <w:style w:type="paragraph" w:styleId="30">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Знак2,не полужирный,влево"/>
    <w:basedOn w:val="af8"/>
    <w:next w:val="af8"/>
    <w:link w:val="34"/>
    <w:uiPriority w:val="9"/>
    <w:unhideWhenUsed/>
    <w:qFormat/>
    <w:rsid w:val="002B5C1B"/>
    <w:pPr>
      <w:keepNext/>
      <w:numPr>
        <w:ilvl w:val="2"/>
        <w:numId w:val="22"/>
      </w:numPr>
      <w:suppressAutoHyphens/>
      <w:spacing w:before="240" w:after="120" w:line="271" w:lineRule="auto"/>
      <w:outlineLvl w:val="2"/>
    </w:pPr>
    <w:rPr>
      <w:rFonts w:ascii="Arial" w:hAnsi="Arial" w:cs="Arial"/>
      <w:b/>
      <w:i/>
      <w:iCs/>
      <w:sz w:val="26"/>
      <w:szCs w:val="26"/>
      <w:lang w:eastAsia="en-US" w:bidi="en-US"/>
    </w:rPr>
  </w:style>
  <w:style w:type="paragraph" w:styleId="40">
    <w:name w:val="heading 4"/>
    <w:aliases w:val="Heading 4 Char,D&amp;M4,D&amp;M 4"/>
    <w:basedOn w:val="af8"/>
    <w:next w:val="af8"/>
    <w:link w:val="41"/>
    <w:unhideWhenUsed/>
    <w:qFormat/>
    <w:rsid w:val="002B5C1B"/>
    <w:pPr>
      <w:spacing w:line="271" w:lineRule="auto"/>
      <w:ind w:firstLine="680"/>
      <w:jc w:val="both"/>
      <w:outlineLvl w:val="3"/>
    </w:pPr>
    <w:rPr>
      <w:rFonts w:ascii="Cambria" w:hAnsi="Cambria"/>
      <w:b/>
      <w:bCs/>
      <w:spacing w:val="5"/>
      <w:lang w:val="en-US" w:eastAsia="en-US" w:bidi="en-US"/>
    </w:rPr>
  </w:style>
  <w:style w:type="paragraph" w:styleId="51">
    <w:name w:val="heading 5"/>
    <w:basedOn w:val="af8"/>
    <w:next w:val="af8"/>
    <w:link w:val="52"/>
    <w:unhideWhenUsed/>
    <w:qFormat/>
    <w:rsid w:val="002B5C1B"/>
    <w:pPr>
      <w:spacing w:line="271" w:lineRule="auto"/>
      <w:ind w:firstLine="680"/>
      <w:jc w:val="both"/>
      <w:outlineLvl w:val="4"/>
    </w:pPr>
    <w:rPr>
      <w:rFonts w:ascii="Cambria" w:hAnsi="Cambria"/>
      <w:i/>
      <w:iCs/>
      <w:lang w:val="en-US" w:eastAsia="en-US" w:bidi="en-US"/>
    </w:rPr>
  </w:style>
  <w:style w:type="paragraph" w:styleId="60">
    <w:name w:val="heading 6"/>
    <w:basedOn w:val="af8"/>
    <w:next w:val="af8"/>
    <w:link w:val="61"/>
    <w:unhideWhenUsed/>
    <w:qFormat/>
    <w:rsid w:val="002B5C1B"/>
    <w:pPr>
      <w:shd w:val="clear" w:color="auto" w:fill="FFFFFF"/>
      <w:spacing w:line="271" w:lineRule="auto"/>
      <w:ind w:firstLine="680"/>
      <w:jc w:val="both"/>
      <w:outlineLvl w:val="5"/>
    </w:pPr>
    <w:rPr>
      <w:rFonts w:ascii="Cambria" w:hAnsi="Cambria"/>
      <w:b/>
      <w:bCs/>
      <w:color w:val="595959"/>
      <w:spacing w:val="5"/>
      <w:sz w:val="22"/>
      <w:szCs w:val="22"/>
      <w:lang w:val="en-US" w:eastAsia="en-US" w:bidi="en-US"/>
    </w:rPr>
  </w:style>
  <w:style w:type="paragraph" w:styleId="70">
    <w:name w:val="heading 7"/>
    <w:basedOn w:val="af8"/>
    <w:next w:val="af8"/>
    <w:link w:val="71"/>
    <w:unhideWhenUsed/>
    <w:qFormat/>
    <w:rsid w:val="002B5C1B"/>
    <w:pPr>
      <w:spacing w:line="360" w:lineRule="auto"/>
      <w:ind w:firstLine="680"/>
      <w:jc w:val="both"/>
      <w:outlineLvl w:val="6"/>
    </w:pPr>
    <w:rPr>
      <w:rFonts w:ascii="Cambria" w:hAnsi="Cambria"/>
      <w:b/>
      <w:bCs/>
      <w:i/>
      <w:iCs/>
      <w:color w:val="5A5A5A"/>
      <w:sz w:val="20"/>
      <w:szCs w:val="20"/>
      <w:lang w:val="en-US" w:eastAsia="en-US" w:bidi="en-US"/>
    </w:rPr>
  </w:style>
  <w:style w:type="paragraph" w:styleId="8">
    <w:name w:val="heading 8"/>
    <w:basedOn w:val="af8"/>
    <w:next w:val="af8"/>
    <w:link w:val="80"/>
    <w:unhideWhenUsed/>
    <w:qFormat/>
    <w:rsid w:val="002B5C1B"/>
    <w:pPr>
      <w:spacing w:line="360" w:lineRule="auto"/>
      <w:ind w:firstLine="680"/>
      <w:jc w:val="both"/>
      <w:outlineLvl w:val="7"/>
    </w:pPr>
    <w:rPr>
      <w:rFonts w:ascii="Cambria" w:hAnsi="Cambria"/>
      <w:b/>
      <w:bCs/>
      <w:color w:val="7F7F7F"/>
      <w:sz w:val="20"/>
      <w:szCs w:val="20"/>
      <w:lang w:val="en-US" w:eastAsia="en-US" w:bidi="en-US"/>
    </w:rPr>
  </w:style>
  <w:style w:type="paragraph" w:styleId="9">
    <w:name w:val="heading 9"/>
    <w:basedOn w:val="af8"/>
    <w:next w:val="af8"/>
    <w:link w:val="90"/>
    <w:unhideWhenUsed/>
    <w:qFormat/>
    <w:rsid w:val="002B5C1B"/>
    <w:pPr>
      <w:spacing w:line="271" w:lineRule="auto"/>
      <w:ind w:firstLine="680"/>
      <w:jc w:val="both"/>
      <w:outlineLvl w:val="8"/>
    </w:pPr>
    <w:rPr>
      <w:rFonts w:ascii="Cambria" w:hAnsi="Cambria"/>
      <w:b/>
      <w:bCs/>
      <w:i/>
      <w:iCs/>
      <w:color w:val="7F7F7F"/>
      <w:sz w:val="18"/>
      <w:szCs w:val="18"/>
      <w:lang w:val="en-US" w:eastAsia="en-US" w:bidi="en-US"/>
    </w:rPr>
  </w:style>
  <w:style w:type="character" w:default="1" w:styleId="af9">
    <w:name w:val="Default Paragraph Font"/>
    <w:uiPriority w:val="1"/>
    <w:semiHidden/>
    <w:unhideWhenUsed/>
  </w:style>
  <w:style w:type="table" w:default="1" w:styleId="afa">
    <w:name w:val="Normal Table"/>
    <w:uiPriority w:val="99"/>
    <w:semiHidden/>
    <w:unhideWhenUsed/>
    <w:tblPr>
      <w:tblInd w:w="0" w:type="dxa"/>
      <w:tblCellMar>
        <w:top w:w="0" w:type="dxa"/>
        <w:left w:w="108" w:type="dxa"/>
        <w:bottom w:w="0" w:type="dxa"/>
        <w:right w:w="108" w:type="dxa"/>
      </w:tblCellMar>
    </w:tblPr>
  </w:style>
  <w:style w:type="numbering" w:default="1" w:styleId="afb">
    <w:name w:val="No List"/>
    <w:uiPriority w:val="99"/>
    <w:semiHidden/>
    <w:unhideWhenUsed/>
  </w:style>
  <w:style w:type="character" w:styleId="afc">
    <w:name w:val="Hyperlink"/>
    <w:basedOn w:val="af9"/>
    <w:uiPriority w:val="99"/>
    <w:unhideWhenUsed/>
    <w:rsid w:val="005D631B"/>
    <w:rPr>
      <w:color w:val="0000FF" w:themeColor="hyperlink"/>
      <w:u w:val="single"/>
    </w:rPr>
  </w:style>
  <w:style w:type="paragraph" w:styleId="afd">
    <w:name w:val="header"/>
    <w:aliases w:val=" Знак4,Знак4, Знак8,ВерхКолонтитул,Знак8"/>
    <w:basedOn w:val="af8"/>
    <w:link w:val="afe"/>
    <w:uiPriority w:val="99"/>
    <w:unhideWhenUsed/>
    <w:rsid w:val="005D631B"/>
    <w:pPr>
      <w:tabs>
        <w:tab w:val="center" w:pos="4677"/>
        <w:tab w:val="right" w:pos="9355"/>
      </w:tabs>
    </w:pPr>
  </w:style>
  <w:style w:type="character" w:customStyle="1" w:styleId="afe">
    <w:name w:val="Верхний колонтитул Знак"/>
    <w:aliases w:val=" Знак4 Знак,Знак4 Знак, Знак8 Знак,ВерхКолонтитул Знак,Знак8 Знак"/>
    <w:basedOn w:val="af9"/>
    <w:link w:val="afd"/>
    <w:uiPriority w:val="99"/>
    <w:rsid w:val="005D631B"/>
    <w:rPr>
      <w:rFonts w:ascii="Times New Roman" w:eastAsia="Times New Roman" w:hAnsi="Times New Roman" w:cs="Times New Roman"/>
      <w:sz w:val="24"/>
      <w:szCs w:val="24"/>
      <w:lang w:eastAsia="ru-RU"/>
    </w:rPr>
  </w:style>
  <w:style w:type="paragraph" w:styleId="aff">
    <w:name w:val="footer"/>
    <w:aliases w:val=" Знак1"/>
    <w:basedOn w:val="af8"/>
    <w:link w:val="aff0"/>
    <w:uiPriority w:val="99"/>
    <w:unhideWhenUsed/>
    <w:qFormat/>
    <w:rsid w:val="005D631B"/>
    <w:pPr>
      <w:tabs>
        <w:tab w:val="center" w:pos="4677"/>
        <w:tab w:val="right" w:pos="9355"/>
      </w:tabs>
    </w:pPr>
  </w:style>
  <w:style w:type="character" w:customStyle="1" w:styleId="aff0">
    <w:name w:val="Нижний колонтитул Знак"/>
    <w:aliases w:val=" Знак1 Знак"/>
    <w:basedOn w:val="af9"/>
    <w:link w:val="aff"/>
    <w:uiPriority w:val="99"/>
    <w:rsid w:val="005D631B"/>
    <w:rPr>
      <w:rFonts w:ascii="Times New Roman" w:eastAsia="Times New Roman" w:hAnsi="Times New Roman" w:cs="Times New Roman"/>
      <w:sz w:val="24"/>
      <w:szCs w:val="24"/>
      <w:lang w:eastAsia="ru-RU"/>
    </w:rPr>
  </w:style>
  <w:style w:type="character" w:customStyle="1" w:styleId="1f">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11 Знак"/>
    <w:basedOn w:val="af9"/>
    <w:link w:val="19"/>
    <w:qFormat/>
    <w:rsid w:val="002B5C1B"/>
    <w:rPr>
      <w:rFonts w:ascii="Arial" w:eastAsia="Times New Roman" w:hAnsi="Arial" w:cs="Times New Roman"/>
      <w:b/>
      <w:smallCaps/>
      <w:spacing w:val="5"/>
      <w:sz w:val="28"/>
      <w:szCs w:val="36"/>
      <w:lang w:bidi="en-US"/>
    </w:rPr>
  </w:style>
  <w:style w:type="character" w:customStyle="1" w:styleId="23">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basedOn w:val="af9"/>
    <w:link w:val="20"/>
    <w:uiPriority w:val="9"/>
    <w:rsid w:val="002B5C1B"/>
    <w:rPr>
      <w:rFonts w:ascii="Times New Roman" w:eastAsia="Times New Roman" w:hAnsi="Times New Roman" w:cs="Arial"/>
      <w:b/>
      <w:sz w:val="28"/>
      <w:szCs w:val="28"/>
      <w:lang w:bidi="en-US"/>
    </w:rPr>
  </w:style>
  <w:style w:type="character" w:customStyle="1" w:styleId="34">
    <w:name w:val="Заголовок 3 Знак"/>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Знак2 Знак"/>
    <w:basedOn w:val="af9"/>
    <w:link w:val="30"/>
    <w:uiPriority w:val="9"/>
    <w:rsid w:val="002B5C1B"/>
    <w:rPr>
      <w:rFonts w:ascii="Arial" w:eastAsia="Times New Roman" w:hAnsi="Arial" w:cs="Arial"/>
      <w:b/>
      <w:i/>
      <w:iCs/>
      <w:sz w:val="26"/>
      <w:szCs w:val="26"/>
      <w:lang w:bidi="en-US"/>
    </w:rPr>
  </w:style>
  <w:style w:type="character" w:customStyle="1" w:styleId="41">
    <w:name w:val="Заголовок 4 Знак"/>
    <w:aliases w:val="Heading 4 Char Знак,D&amp;M4 Знак,D&amp;M 4 Знак"/>
    <w:basedOn w:val="af9"/>
    <w:link w:val="40"/>
    <w:rsid w:val="002B5C1B"/>
    <w:rPr>
      <w:rFonts w:ascii="Cambria" w:eastAsia="Times New Roman" w:hAnsi="Cambria" w:cs="Times New Roman"/>
      <w:b/>
      <w:bCs/>
      <w:spacing w:val="5"/>
      <w:sz w:val="24"/>
      <w:szCs w:val="24"/>
      <w:lang w:val="en-US" w:bidi="en-US"/>
    </w:rPr>
  </w:style>
  <w:style w:type="character" w:customStyle="1" w:styleId="52">
    <w:name w:val="Заголовок 5 Знак"/>
    <w:basedOn w:val="af9"/>
    <w:link w:val="51"/>
    <w:rsid w:val="002B5C1B"/>
    <w:rPr>
      <w:rFonts w:ascii="Cambria" w:eastAsia="Times New Roman" w:hAnsi="Cambria" w:cs="Times New Roman"/>
      <w:i/>
      <w:iCs/>
      <w:sz w:val="24"/>
      <w:szCs w:val="24"/>
      <w:lang w:val="en-US" w:bidi="en-US"/>
    </w:rPr>
  </w:style>
  <w:style w:type="character" w:customStyle="1" w:styleId="61">
    <w:name w:val="Заголовок 6 Знак"/>
    <w:basedOn w:val="af9"/>
    <w:link w:val="60"/>
    <w:rsid w:val="002B5C1B"/>
    <w:rPr>
      <w:rFonts w:ascii="Cambria" w:eastAsia="Times New Roman" w:hAnsi="Cambria" w:cs="Times New Roman"/>
      <w:b/>
      <w:bCs/>
      <w:color w:val="595959"/>
      <w:spacing w:val="5"/>
      <w:shd w:val="clear" w:color="auto" w:fill="FFFFFF"/>
      <w:lang w:val="en-US" w:bidi="en-US"/>
    </w:rPr>
  </w:style>
  <w:style w:type="character" w:customStyle="1" w:styleId="71">
    <w:name w:val="Заголовок 7 Знак"/>
    <w:basedOn w:val="af9"/>
    <w:link w:val="70"/>
    <w:rsid w:val="002B5C1B"/>
    <w:rPr>
      <w:rFonts w:ascii="Cambria" w:eastAsia="Times New Roman" w:hAnsi="Cambria" w:cs="Times New Roman"/>
      <w:b/>
      <w:bCs/>
      <w:i/>
      <w:iCs/>
      <w:color w:val="5A5A5A"/>
      <w:sz w:val="20"/>
      <w:szCs w:val="20"/>
      <w:lang w:val="en-US" w:bidi="en-US"/>
    </w:rPr>
  </w:style>
  <w:style w:type="character" w:customStyle="1" w:styleId="80">
    <w:name w:val="Заголовок 8 Знак"/>
    <w:basedOn w:val="af9"/>
    <w:link w:val="8"/>
    <w:rsid w:val="002B5C1B"/>
    <w:rPr>
      <w:rFonts w:ascii="Cambria" w:eastAsia="Times New Roman" w:hAnsi="Cambria" w:cs="Times New Roman"/>
      <w:b/>
      <w:bCs/>
      <w:color w:val="7F7F7F"/>
      <w:sz w:val="20"/>
      <w:szCs w:val="20"/>
      <w:lang w:val="en-US" w:bidi="en-US"/>
    </w:rPr>
  </w:style>
  <w:style w:type="character" w:customStyle="1" w:styleId="90">
    <w:name w:val="Заголовок 9 Знак"/>
    <w:basedOn w:val="af9"/>
    <w:link w:val="9"/>
    <w:rsid w:val="002B5C1B"/>
    <w:rPr>
      <w:rFonts w:ascii="Cambria" w:eastAsia="Times New Roman" w:hAnsi="Cambria" w:cs="Times New Roman"/>
      <w:b/>
      <w:bCs/>
      <w:i/>
      <w:iCs/>
      <w:color w:val="7F7F7F"/>
      <w:sz w:val="18"/>
      <w:szCs w:val="18"/>
      <w:lang w:val="en-US" w:bidi="en-US"/>
    </w:rPr>
  </w:style>
  <w:style w:type="paragraph" w:styleId="aff1">
    <w:name w:val="Balloon Text"/>
    <w:basedOn w:val="af8"/>
    <w:link w:val="aff2"/>
    <w:uiPriority w:val="99"/>
    <w:rsid w:val="002B5C1B"/>
    <w:pPr>
      <w:spacing w:line="360" w:lineRule="auto"/>
      <w:ind w:firstLine="680"/>
      <w:jc w:val="both"/>
    </w:pPr>
    <w:rPr>
      <w:rFonts w:ascii="Tahoma" w:hAnsi="Tahoma" w:cs="Tahoma"/>
      <w:sz w:val="16"/>
      <w:szCs w:val="16"/>
      <w:lang w:val="en-US" w:eastAsia="en-US" w:bidi="en-US"/>
    </w:rPr>
  </w:style>
  <w:style w:type="character" w:customStyle="1" w:styleId="aff2">
    <w:name w:val="Текст выноски Знак"/>
    <w:basedOn w:val="af9"/>
    <w:link w:val="aff1"/>
    <w:uiPriority w:val="99"/>
    <w:rsid w:val="002B5C1B"/>
    <w:rPr>
      <w:rFonts w:ascii="Tahoma" w:eastAsia="Times New Roman" w:hAnsi="Tahoma" w:cs="Tahoma"/>
      <w:sz w:val="16"/>
      <w:szCs w:val="16"/>
      <w:lang w:val="en-US" w:bidi="en-US"/>
    </w:rPr>
  </w:style>
  <w:style w:type="paragraph" w:customStyle="1" w:styleId="1f0">
    <w:name w:val="Для таблицы (приложения 1)"/>
    <w:basedOn w:val="af8"/>
    <w:qFormat/>
    <w:rsid w:val="002B5C1B"/>
    <w:pPr>
      <w:spacing w:line="240" w:lineRule="atLeast"/>
    </w:pPr>
    <w:rPr>
      <w:rFonts w:ascii="Arial" w:hAnsi="Arial"/>
      <w:bCs/>
      <w:color w:val="000000"/>
      <w:sz w:val="18"/>
      <w:szCs w:val="22"/>
      <w:lang w:val="en-US" w:eastAsia="en-US" w:bidi="en-US"/>
    </w:rPr>
  </w:style>
  <w:style w:type="paragraph" w:styleId="24">
    <w:name w:val="List 2"/>
    <w:basedOn w:val="af8"/>
    <w:link w:val="25"/>
    <w:rsid w:val="002B5C1B"/>
    <w:pPr>
      <w:spacing w:line="360" w:lineRule="auto"/>
      <w:ind w:left="566" w:hanging="283"/>
      <w:contextualSpacing/>
      <w:jc w:val="both"/>
    </w:pPr>
    <w:rPr>
      <w:rFonts w:ascii="Arial" w:hAnsi="Arial"/>
      <w:szCs w:val="22"/>
      <w:lang w:val="en-US" w:eastAsia="en-US" w:bidi="en-US"/>
    </w:rPr>
  </w:style>
  <w:style w:type="character" w:customStyle="1" w:styleId="25">
    <w:name w:val="Список 2 Знак"/>
    <w:link w:val="24"/>
    <w:rsid w:val="002B5C1B"/>
    <w:rPr>
      <w:rFonts w:ascii="Arial" w:eastAsia="Times New Roman" w:hAnsi="Arial" w:cs="Times New Roman"/>
      <w:sz w:val="24"/>
      <w:lang w:val="en-US" w:bidi="en-US"/>
    </w:rPr>
  </w:style>
  <w:style w:type="paragraph" w:styleId="aff3">
    <w:name w:val="Title"/>
    <w:aliases w:val="Заголовок1"/>
    <w:basedOn w:val="af8"/>
    <w:next w:val="af8"/>
    <w:link w:val="aff4"/>
    <w:qFormat/>
    <w:rsid w:val="002B5C1B"/>
    <w:pPr>
      <w:suppressAutoHyphens/>
      <w:spacing w:after="300"/>
      <w:ind w:firstLine="680"/>
      <w:contextualSpacing/>
      <w:jc w:val="both"/>
    </w:pPr>
    <w:rPr>
      <w:rFonts w:ascii="Arial" w:hAnsi="Arial"/>
      <w:b/>
      <w:caps/>
      <w:sz w:val="32"/>
      <w:szCs w:val="52"/>
      <w:lang w:val="en-US" w:eastAsia="en-US" w:bidi="en-US"/>
    </w:rPr>
  </w:style>
  <w:style w:type="character" w:customStyle="1" w:styleId="aff4">
    <w:name w:val="Название Знак"/>
    <w:aliases w:val="Заголовок1 Знак"/>
    <w:basedOn w:val="af9"/>
    <w:link w:val="aff3"/>
    <w:rsid w:val="002B5C1B"/>
    <w:rPr>
      <w:rFonts w:ascii="Arial" w:eastAsia="Times New Roman" w:hAnsi="Arial" w:cs="Times New Roman"/>
      <w:b/>
      <w:caps/>
      <w:sz w:val="32"/>
      <w:szCs w:val="52"/>
      <w:lang w:val="en-US" w:bidi="en-US"/>
    </w:rPr>
  </w:style>
  <w:style w:type="character" w:styleId="aff5">
    <w:name w:val="annotation reference"/>
    <w:uiPriority w:val="99"/>
    <w:rsid w:val="002B5C1B"/>
    <w:rPr>
      <w:rFonts w:ascii="Arial" w:hAnsi="Arial"/>
      <w:sz w:val="16"/>
    </w:rPr>
  </w:style>
  <w:style w:type="paragraph" w:styleId="aff6">
    <w:name w:val="annotation text"/>
    <w:basedOn w:val="af8"/>
    <w:link w:val="aff7"/>
    <w:uiPriority w:val="99"/>
    <w:rsid w:val="002B5C1B"/>
    <w:pPr>
      <w:spacing w:line="360" w:lineRule="auto"/>
      <w:ind w:firstLine="680"/>
      <w:jc w:val="both"/>
    </w:pPr>
    <w:rPr>
      <w:rFonts w:ascii="Arial" w:hAnsi="Arial"/>
      <w:szCs w:val="22"/>
      <w:lang w:val="en-US" w:eastAsia="en-US" w:bidi="en-US"/>
    </w:rPr>
  </w:style>
  <w:style w:type="character" w:customStyle="1" w:styleId="aff7">
    <w:name w:val="Текст примечания Знак"/>
    <w:basedOn w:val="af9"/>
    <w:link w:val="aff6"/>
    <w:uiPriority w:val="99"/>
    <w:rsid w:val="002B5C1B"/>
    <w:rPr>
      <w:rFonts w:ascii="Arial" w:eastAsia="Times New Roman" w:hAnsi="Arial" w:cs="Times New Roman"/>
      <w:sz w:val="24"/>
      <w:lang w:val="en-US" w:bidi="en-US"/>
    </w:rPr>
  </w:style>
  <w:style w:type="character" w:styleId="aff8">
    <w:name w:val="endnote reference"/>
    <w:uiPriority w:val="99"/>
    <w:rsid w:val="002B5C1B"/>
    <w:rPr>
      <w:vertAlign w:val="superscript"/>
    </w:rPr>
  </w:style>
  <w:style w:type="paragraph" w:styleId="aff9">
    <w:name w:val="endnote text"/>
    <w:basedOn w:val="af8"/>
    <w:link w:val="affa"/>
    <w:uiPriority w:val="99"/>
    <w:rsid w:val="002B5C1B"/>
    <w:pPr>
      <w:spacing w:line="360" w:lineRule="auto"/>
      <w:ind w:firstLine="680"/>
      <w:jc w:val="both"/>
    </w:pPr>
    <w:rPr>
      <w:rFonts w:ascii="Arial" w:hAnsi="Arial"/>
      <w:szCs w:val="22"/>
      <w:lang w:val="en-US" w:eastAsia="en-US" w:bidi="en-US"/>
    </w:rPr>
  </w:style>
  <w:style w:type="character" w:customStyle="1" w:styleId="affa">
    <w:name w:val="Текст концевой сноски Знак"/>
    <w:basedOn w:val="af9"/>
    <w:link w:val="aff9"/>
    <w:uiPriority w:val="99"/>
    <w:rsid w:val="002B5C1B"/>
    <w:rPr>
      <w:rFonts w:ascii="Arial" w:eastAsia="Times New Roman" w:hAnsi="Arial" w:cs="Times New Roman"/>
      <w:sz w:val="24"/>
      <w:lang w:val="en-US" w:bidi="en-US"/>
    </w:rPr>
  </w:style>
  <w:style w:type="character" w:styleId="affb">
    <w:name w:val="footnote reference"/>
    <w:uiPriority w:val="99"/>
    <w:rsid w:val="002B5C1B"/>
    <w:rPr>
      <w:vertAlign w:val="superscript"/>
    </w:rPr>
  </w:style>
  <w:style w:type="paragraph" w:styleId="affc">
    <w:name w:val="footnote text"/>
    <w:aliases w:val="Table_Footnote_last Знак,Table_Footnote_last Знак Знак,Table_Footnote_last"/>
    <w:basedOn w:val="af8"/>
    <w:link w:val="affd"/>
    <w:uiPriority w:val="99"/>
    <w:rsid w:val="002B5C1B"/>
    <w:pPr>
      <w:spacing w:line="360" w:lineRule="auto"/>
      <w:ind w:firstLine="680"/>
      <w:jc w:val="both"/>
    </w:pPr>
    <w:rPr>
      <w:rFonts w:ascii="Arial" w:hAnsi="Arial"/>
      <w:szCs w:val="22"/>
      <w:lang w:val="en-US" w:eastAsia="en-US" w:bidi="en-US"/>
    </w:rPr>
  </w:style>
  <w:style w:type="character" w:customStyle="1" w:styleId="affd">
    <w:name w:val="Текст сноски Знак"/>
    <w:aliases w:val="Table_Footnote_last Знак Знак1,Table_Footnote_last Знак Знак Знак,Table_Footnote_last Знак1"/>
    <w:basedOn w:val="af9"/>
    <w:link w:val="affc"/>
    <w:uiPriority w:val="99"/>
    <w:rsid w:val="002B5C1B"/>
    <w:rPr>
      <w:rFonts w:ascii="Arial" w:eastAsia="Times New Roman" w:hAnsi="Arial" w:cs="Times New Roman"/>
      <w:sz w:val="24"/>
      <w:lang w:val="en-US" w:bidi="en-US"/>
    </w:rPr>
  </w:style>
  <w:style w:type="paragraph" w:styleId="1f1">
    <w:name w:val="index 1"/>
    <w:basedOn w:val="af8"/>
    <w:autoRedefine/>
    <w:rsid w:val="002B5C1B"/>
    <w:pPr>
      <w:spacing w:line="360" w:lineRule="auto"/>
      <w:ind w:firstLine="680"/>
      <w:jc w:val="both"/>
    </w:pPr>
    <w:rPr>
      <w:rFonts w:ascii="Arial" w:hAnsi="Arial"/>
      <w:szCs w:val="22"/>
      <w:lang w:val="en-US" w:eastAsia="en-US" w:bidi="en-US"/>
    </w:rPr>
  </w:style>
  <w:style w:type="paragraph" w:styleId="26">
    <w:name w:val="index 2"/>
    <w:basedOn w:val="af8"/>
    <w:autoRedefine/>
    <w:rsid w:val="002B5C1B"/>
    <w:pPr>
      <w:spacing w:line="360" w:lineRule="auto"/>
      <w:ind w:left="720" w:firstLine="680"/>
      <w:jc w:val="both"/>
    </w:pPr>
    <w:rPr>
      <w:rFonts w:ascii="Arial" w:hAnsi="Arial"/>
      <w:szCs w:val="22"/>
      <w:lang w:val="en-US" w:eastAsia="en-US" w:bidi="en-US"/>
    </w:rPr>
  </w:style>
  <w:style w:type="paragraph" w:styleId="35">
    <w:name w:val="index 3"/>
    <w:basedOn w:val="af8"/>
    <w:autoRedefine/>
    <w:rsid w:val="002B5C1B"/>
    <w:pPr>
      <w:spacing w:line="360" w:lineRule="auto"/>
      <w:ind w:firstLine="680"/>
      <w:jc w:val="both"/>
    </w:pPr>
    <w:rPr>
      <w:rFonts w:ascii="Arial" w:hAnsi="Arial"/>
      <w:szCs w:val="22"/>
      <w:lang w:val="en-US" w:eastAsia="en-US" w:bidi="en-US"/>
    </w:rPr>
  </w:style>
  <w:style w:type="paragraph" w:styleId="42">
    <w:name w:val="index 4"/>
    <w:basedOn w:val="af8"/>
    <w:autoRedefine/>
    <w:rsid w:val="002B5C1B"/>
    <w:pPr>
      <w:spacing w:line="360" w:lineRule="auto"/>
      <w:ind w:left="1440" w:firstLine="680"/>
      <w:jc w:val="both"/>
    </w:pPr>
    <w:rPr>
      <w:rFonts w:ascii="Arial" w:hAnsi="Arial"/>
      <w:szCs w:val="22"/>
      <w:lang w:val="en-US" w:eastAsia="en-US" w:bidi="en-US"/>
    </w:rPr>
  </w:style>
  <w:style w:type="paragraph" w:styleId="53">
    <w:name w:val="index 5"/>
    <w:basedOn w:val="af8"/>
    <w:autoRedefine/>
    <w:rsid w:val="002B5C1B"/>
    <w:pPr>
      <w:spacing w:line="360" w:lineRule="auto"/>
      <w:ind w:left="1800" w:firstLine="680"/>
      <w:jc w:val="both"/>
    </w:pPr>
    <w:rPr>
      <w:rFonts w:ascii="Arial" w:hAnsi="Arial"/>
      <w:szCs w:val="22"/>
      <w:lang w:val="en-US" w:eastAsia="en-US" w:bidi="en-US"/>
    </w:rPr>
  </w:style>
  <w:style w:type="paragraph" w:styleId="affe">
    <w:name w:val="index heading"/>
    <w:basedOn w:val="af8"/>
    <w:next w:val="1f1"/>
    <w:rsid w:val="002B5C1B"/>
    <w:pPr>
      <w:spacing w:line="480" w:lineRule="atLeast"/>
      <w:ind w:firstLine="680"/>
      <w:jc w:val="both"/>
    </w:pPr>
    <w:rPr>
      <w:rFonts w:ascii="Arial Black" w:hAnsi="Arial Black"/>
      <w:szCs w:val="22"/>
      <w:lang w:val="en-US" w:eastAsia="en-US" w:bidi="en-US"/>
    </w:rPr>
  </w:style>
  <w:style w:type="character" w:styleId="afff">
    <w:name w:val="line number"/>
    <w:uiPriority w:val="99"/>
    <w:rsid w:val="002B5C1B"/>
    <w:rPr>
      <w:sz w:val="18"/>
    </w:rPr>
  </w:style>
  <w:style w:type="paragraph" w:styleId="afff0">
    <w:name w:val="List"/>
    <w:basedOn w:val="af8"/>
    <w:link w:val="afff1"/>
    <w:uiPriority w:val="99"/>
    <w:rsid w:val="002B5C1B"/>
    <w:pPr>
      <w:spacing w:line="360" w:lineRule="auto"/>
      <w:jc w:val="both"/>
    </w:pPr>
    <w:rPr>
      <w:rFonts w:ascii="Arial" w:hAnsi="Arial"/>
      <w:sz w:val="20"/>
      <w:szCs w:val="22"/>
      <w:lang w:val="en-US" w:eastAsia="en-US" w:bidi="en-US"/>
    </w:rPr>
  </w:style>
  <w:style w:type="character" w:customStyle="1" w:styleId="afff1">
    <w:name w:val="Список Знак"/>
    <w:link w:val="afff0"/>
    <w:rsid w:val="002B5C1B"/>
    <w:rPr>
      <w:rFonts w:ascii="Arial" w:eastAsia="Times New Roman" w:hAnsi="Arial" w:cs="Times New Roman"/>
      <w:sz w:val="20"/>
      <w:lang w:val="en-US" w:bidi="en-US"/>
    </w:rPr>
  </w:style>
  <w:style w:type="character" w:styleId="afff2">
    <w:name w:val="page number"/>
    <w:rsid w:val="002B5C1B"/>
    <w:rPr>
      <w:rFonts w:ascii="Arial Black" w:hAnsi="Arial Black"/>
      <w:spacing w:val="-10"/>
      <w:sz w:val="18"/>
    </w:rPr>
  </w:style>
  <w:style w:type="paragraph" w:styleId="afff3">
    <w:name w:val="table of authorities"/>
    <w:basedOn w:val="af8"/>
    <w:rsid w:val="002B5C1B"/>
    <w:pPr>
      <w:tabs>
        <w:tab w:val="right" w:leader="dot" w:pos="7560"/>
      </w:tabs>
      <w:spacing w:line="360" w:lineRule="auto"/>
      <w:ind w:left="1440" w:hanging="360"/>
      <w:jc w:val="both"/>
    </w:pPr>
    <w:rPr>
      <w:rFonts w:ascii="Arial" w:hAnsi="Arial"/>
      <w:szCs w:val="22"/>
      <w:lang w:val="en-US" w:eastAsia="en-US" w:bidi="en-US"/>
    </w:rPr>
  </w:style>
  <w:style w:type="paragraph" w:styleId="afff4">
    <w:name w:val="toa heading"/>
    <w:basedOn w:val="af8"/>
    <w:next w:val="afff3"/>
    <w:rsid w:val="002B5C1B"/>
    <w:pPr>
      <w:keepNext/>
      <w:spacing w:line="480" w:lineRule="atLeast"/>
      <w:ind w:firstLine="680"/>
      <w:jc w:val="both"/>
    </w:pPr>
    <w:rPr>
      <w:rFonts w:ascii="Arial Black" w:hAnsi="Arial Black"/>
      <w:b/>
      <w:spacing w:val="-10"/>
      <w:kern w:val="28"/>
      <w:szCs w:val="22"/>
      <w:lang w:val="en-US" w:eastAsia="en-US" w:bidi="en-US"/>
    </w:rPr>
  </w:style>
  <w:style w:type="paragraph" w:styleId="43">
    <w:name w:val="toc 4"/>
    <w:basedOn w:val="af8"/>
    <w:link w:val="44"/>
    <w:autoRedefine/>
    <w:uiPriority w:val="39"/>
    <w:rsid w:val="002B5C1B"/>
    <w:pPr>
      <w:spacing w:line="360" w:lineRule="auto"/>
      <w:ind w:left="660" w:firstLine="680"/>
    </w:pPr>
    <w:rPr>
      <w:rFonts w:ascii="Calibri" w:hAnsi="Calibri" w:cs="Calibri"/>
      <w:sz w:val="20"/>
      <w:szCs w:val="20"/>
      <w:lang w:val="en-US" w:eastAsia="en-US" w:bidi="en-US"/>
    </w:rPr>
  </w:style>
  <w:style w:type="paragraph" w:styleId="54">
    <w:name w:val="toc 5"/>
    <w:basedOn w:val="af8"/>
    <w:autoRedefine/>
    <w:uiPriority w:val="39"/>
    <w:rsid w:val="002B5C1B"/>
    <w:pPr>
      <w:spacing w:line="360" w:lineRule="auto"/>
      <w:ind w:left="880" w:firstLine="680"/>
    </w:pPr>
    <w:rPr>
      <w:rFonts w:ascii="Calibri" w:hAnsi="Calibri" w:cs="Calibri"/>
      <w:sz w:val="20"/>
      <w:szCs w:val="20"/>
      <w:lang w:val="en-US" w:eastAsia="en-US" w:bidi="en-US"/>
    </w:rPr>
  </w:style>
  <w:style w:type="paragraph" w:styleId="62">
    <w:name w:val="toc 6"/>
    <w:basedOn w:val="af8"/>
    <w:next w:val="af8"/>
    <w:autoRedefine/>
    <w:uiPriority w:val="39"/>
    <w:rsid w:val="002B5C1B"/>
    <w:pPr>
      <w:spacing w:line="360" w:lineRule="auto"/>
      <w:ind w:left="1100" w:firstLine="680"/>
    </w:pPr>
    <w:rPr>
      <w:rFonts w:ascii="Calibri" w:hAnsi="Calibri" w:cs="Calibri"/>
      <w:sz w:val="20"/>
      <w:szCs w:val="20"/>
      <w:lang w:val="en-US" w:eastAsia="en-US" w:bidi="en-US"/>
    </w:rPr>
  </w:style>
  <w:style w:type="paragraph" w:styleId="72">
    <w:name w:val="toc 7"/>
    <w:basedOn w:val="af8"/>
    <w:next w:val="af8"/>
    <w:autoRedefine/>
    <w:uiPriority w:val="39"/>
    <w:rsid w:val="002B5C1B"/>
    <w:pPr>
      <w:spacing w:line="360" w:lineRule="auto"/>
      <w:ind w:left="1320" w:firstLine="680"/>
    </w:pPr>
    <w:rPr>
      <w:rFonts w:ascii="Calibri" w:hAnsi="Calibri" w:cs="Calibri"/>
      <w:sz w:val="20"/>
      <w:szCs w:val="20"/>
      <w:lang w:val="en-US" w:eastAsia="en-US" w:bidi="en-US"/>
    </w:rPr>
  </w:style>
  <w:style w:type="paragraph" w:styleId="81">
    <w:name w:val="toc 8"/>
    <w:basedOn w:val="af8"/>
    <w:next w:val="af8"/>
    <w:autoRedefine/>
    <w:uiPriority w:val="39"/>
    <w:rsid w:val="002B5C1B"/>
    <w:pPr>
      <w:spacing w:line="360" w:lineRule="auto"/>
      <w:ind w:left="1540" w:firstLine="680"/>
    </w:pPr>
    <w:rPr>
      <w:rFonts w:ascii="Calibri" w:hAnsi="Calibri" w:cs="Calibri"/>
      <w:sz w:val="20"/>
      <w:szCs w:val="20"/>
      <w:lang w:val="en-US" w:eastAsia="en-US" w:bidi="en-US"/>
    </w:rPr>
  </w:style>
  <w:style w:type="paragraph" w:styleId="91">
    <w:name w:val="toc 9"/>
    <w:basedOn w:val="af8"/>
    <w:next w:val="af8"/>
    <w:autoRedefine/>
    <w:uiPriority w:val="39"/>
    <w:rsid w:val="002B5C1B"/>
    <w:pPr>
      <w:spacing w:line="360" w:lineRule="auto"/>
      <w:ind w:left="1760" w:firstLine="680"/>
    </w:pPr>
    <w:rPr>
      <w:rFonts w:ascii="Calibri" w:hAnsi="Calibri" w:cs="Calibri"/>
      <w:sz w:val="20"/>
      <w:szCs w:val="20"/>
      <w:lang w:val="en-US" w:eastAsia="en-US" w:bidi="en-US"/>
    </w:rPr>
  </w:style>
  <w:style w:type="paragraph" w:styleId="afff5">
    <w:name w:val="Document Map"/>
    <w:basedOn w:val="af8"/>
    <w:link w:val="afff6"/>
    <w:uiPriority w:val="99"/>
    <w:rsid w:val="002B5C1B"/>
    <w:pPr>
      <w:shd w:val="clear" w:color="auto" w:fill="000080"/>
      <w:spacing w:line="360" w:lineRule="auto"/>
      <w:ind w:firstLine="680"/>
      <w:jc w:val="both"/>
    </w:pPr>
    <w:rPr>
      <w:rFonts w:ascii="Tahoma" w:hAnsi="Tahoma" w:cs="Tahoma"/>
      <w:szCs w:val="22"/>
      <w:lang w:val="en-US" w:eastAsia="en-US" w:bidi="en-US"/>
    </w:rPr>
  </w:style>
  <w:style w:type="character" w:customStyle="1" w:styleId="afff6">
    <w:name w:val="Схема документа Знак"/>
    <w:basedOn w:val="af9"/>
    <w:link w:val="afff5"/>
    <w:uiPriority w:val="99"/>
    <w:rsid w:val="002B5C1B"/>
    <w:rPr>
      <w:rFonts w:ascii="Tahoma" w:eastAsia="Times New Roman" w:hAnsi="Tahoma" w:cs="Tahoma"/>
      <w:sz w:val="24"/>
      <w:shd w:val="clear" w:color="auto" w:fill="000080"/>
      <w:lang w:val="en-US" w:bidi="en-US"/>
    </w:rPr>
  </w:style>
  <w:style w:type="table" w:styleId="afff7">
    <w:name w:val="Table Grid"/>
    <w:aliases w:val="Table Grid Report"/>
    <w:basedOn w:val="afa"/>
    <w:uiPriority w:val="59"/>
    <w:rsid w:val="002B5C1B"/>
    <w:pPr>
      <w:spacing w:after="0" w:line="240" w:lineRule="auto"/>
      <w:ind w:left="1080"/>
    </w:pPr>
    <w:rPr>
      <w:rFonts w:ascii="Cambria" w:eastAsia="Times New Roman"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8">
    <w:name w:val="рисунок Знак"/>
    <w:link w:val="afff9"/>
    <w:rsid w:val="002B5C1B"/>
    <w:rPr>
      <w:lang w:eastAsia="ru-RU"/>
    </w:rPr>
  </w:style>
  <w:style w:type="paragraph" w:customStyle="1" w:styleId="afff9">
    <w:name w:val="рисунок"/>
    <w:basedOn w:val="af8"/>
    <w:next w:val="af8"/>
    <w:link w:val="afff8"/>
    <w:rsid w:val="002B5C1B"/>
    <w:pPr>
      <w:keepNext/>
      <w:spacing w:line="360" w:lineRule="auto"/>
      <w:ind w:firstLine="680"/>
      <w:jc w:val="center"/>
    </w:pPr>
    <w:rPr>
      <w:rFonts w:asciiTheme="minorHAnsi" w:eastAsiaTheme="minorHAnsi" w:hAnsiTheme="minorHAnsi" w:cstheme="minorBidi"/>
      <w:sz w:val="22"/>
      <w:szCs w:val="22"/>
    </w:rPr>
  </w:style>
  <w:style w:type="paragraph" w:customStyle="1" w:styleId="0">
    <w:name w:val="Заголовок 0"/>
    <w:basedOn w:val="19"/>
    <w:rsid w:val="002B5C1B"/>
    <w:pPr>
      <w:pageBreakBefore w:val="0"/>
      <w:spacing w:after="0" w:line="240" w:lineRule="auto"/>
    </w:pPr>
    <w:rPr>
      <w:rFonts w:ascii="Times New Roman" w:hAnsi="Times New Roman"/>
      <w:spacing w:val="0"/>
      <w:lang w:eastAsia="ru-RU"/>
    </w:rPr>
  </w:style>
  <w:style w:type="table" w:styleId="55">
    <w:name w:val="Table Grid 5"/>
    <w:basedOn w:val="afa"/>
    <w:rsid w:val="002B5C1B"/>
    <w:pPr>
      <w:spacing w:after="0" w:line="240" w:lineRule="auto"/>
      <w:ind w:left="1080"/>
    </w:pPr>
    <w:rPr>
      <w:rFonts w:ascii="Cambria" w:eastAsia="Times New Roman" w:hAnsi="Cambria"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fb"/>
    <w:uiPriority w:val="99"/>
    <w:rsid w:val="002B5C1B"/>
    <w:pPr>
      <w:numPr>
        <w:numId w:val="1"/>
      </w:numPr>
    </w:pPr>
  </w:style>
  <w:style w:type="table" w:customStyle="1" w:styleId="TableGrid1">
    <w:name w:val="Table Grid1"/>
    <w:basedOn w:val="afa"/>
    <w:next w:val="afff7"/>
    <w:rsid w:val="002B5C1B"/>
    <w:pPr>
      <w:spacing w:after="0" w:line="240" w:lineRule="auto"/>
    </w:pPr>
    <w:rPr>
      <w:rFonts w:ascii="Cambria" w:eastAsia="Times New Roman" w:hAnsi="Cambria" w:cs="Times New Roman"/>
      <w:sz w:val="20"/>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afffa">
    <w:name w:val="Папушкин"/>
    <w:basedOn w:val="afff7"/>
    <w:rsid w:val="002B5C1B"/>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fa"/>
    <w:next w:val="55"/>
    <w:rsid w:val="002B5C1B"/>
    <w:pPr>
      <w:spacing w:after="0" w:line="240" w:lineRule="auto"/>
      <w:ind w:left="1080"/>
    </w:pPr>
    <w:rPr>
      <w:rFonts w:ascii="Cambria" w:eastAsia="Times New Roman" w:hAnsi="Cambria"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b">
    <w:name w:val="Заголовок таблицы"/>
    <w:basedOn w:val="af8"/>
    <w:next w:val="af8"/>
    <w:link w:val="afffc"/>
    <w:rsid w:val="002B5C1B"/>
    <w:pPr>
      <w:keepNext/>
      <w:keepLines/>
      <w:spacing w:before="80" w:after="80" w:line="360" w:lineRule="auto"/>
      <w:ind w:firstLine="680"/>
    </w:pPr>
    <w:rPr>
      <w:rFonts w:ascii="Arial" w:hAnsi="Arial"/>
      <w:szCs w:val="22"/>
      <w:lang w:val="en-US" w:bidi="en-US"/>
    </w:rPr>
  </w:style>
  <w:style w:type="character" w:customStyle="1" w:styleId="afffc">
    <w:name w:val="Заголовок таблицы Знак"/>
    <w:link w:val="afffb"/>
    <w:rsid w:val="002B5C1B"/>
    <w:rPr>
      <w:rFonts w:ascii="Arial" w:eastAsia="Times New Roman" w:hAnsi="Arial" w:cs="Times New Roman"/>
      <w:sz w:val="24"/>
      <w:lang w:val="en-US" w:eastAsia="ru-RU" w:bidi="en-US"/>
    </w:rPr>
  </w:style>
  <w:style w:type="paragraph" w:styleId="afffd">
    <w:name w:val="TOC Heading"/>
    <w:basedOn w:val="19"/>
    <w:next w:val="af8"/>
    <w:uiPriority w:val="39"/>
    <w:unhideWhenUsed/>
    <w:qFormat/>
    <w:rsid w:val="002B5C1B"/>
    <w:pPr>
      <w:numPr>
        <w:numId w:val="0"/>
      </w:numPr>
      <w:outlineLvl w:val="9"/>
    </w:pPr>
  </w:style>
  <w:style w:type="paragraph" w:styleId="a">
    <w:name w:val="List Number"/>
    <w:basedOn w:val="af8"/>
    <w:qFormat/>
    <w:rsid w:val="002B5C1B"/>
    <w:pPr>
      <w:numPr>
        <w:numId w:val="2"/>
      </w:numPr>
      <w:spacing w:line="360" w:lineRule="auto"/>
      <w:contextualSpacing/>
      <w:jc w:val="both"/>
    </w:pPr>
    <w:rPr>
      <w:rFonts w:ascii="Arial" w:hAnsi="Arial"/>
      <w:szCs w:val="22"/>
      <w:lang w:val="en-US" w:eastAsia="en-US" w:bidi="en-US"/>
    </w:rPr>
  </w:style>
  <w:style w:type="character" w:customStyle="1" w:styleId="afffe">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ff"/>
    <w:rsid w:val="002B5C1B"/>
    <w:rPr>
      <w:rFonts w:ascii="Arial" w:hAnsi="Arial"/>
      <w:b/>
      <w:bCs/>
      <w:color w:val="4F81BD"/>
      <w:sz w:val="24"/>
      <w:szCs w:val="18"/>
    </w:rPr>
  </w:style>
  <w:style w:type="character" w:styleId="affff0">
    <w:name w:val="Emphasis"/>
    <w:qFormat/>
    <w:rsid w:val="002B5C1B"/>
    <w:rPr>
      <w:b/>
      <w:bCs/>
      <w:i/>
      <w:iCs/>
      <w:spacing w:val="10"/>
    </w:rPr>
  </w:style>
  <w:style w:type="paragraph" w:styleId="36">
    <w:name w:val="List 3"/>
    <w:basedOn w:val="afff0"/>
    <w:rsid w:val="002B5C1B"/>
    <w:pPr>
      <w:ind w:left="2160"/>
    </w:pPr>
  </w:style>
  <w:style w:type="paragraph" w:styleId="45">
    <w:name w:val="List 4"/>
    <w:basedOn w:val="afff0"/>
    <w:rsid w:val="002B5C1B"/>
    <w:pPr>
      <w:ind w:left="2520"/>
    </w:pPr>
  </w:style>
  <w:style w:type="paragraph" w:styleId="56">
    <w:name w:val="List 5"/>
    <w:basedOn w:val="afff0"/>
    <w:rsid w:val="002B5C1B"/>
    <w:pPr>
      <w:ind w:left="2880"/>
    </w:pPr>
  </w:style>
  <w:style w:type="paragraph" w:styleId="32">
    <w:name w:val="List Bullet 3"/>
    <w:basedOn w:val="af8"/>
    <w:rsid w:val="002B5C1B"/>
    <w:pPr>
      <w:numPr>
        <w:numId w:val="3"/>
      </w:numPr>
      <w:spacing w:line="360" w:lineRule="auto"/>
      <w:ind w:left="714" w:hanging="357"/>
      <w:jc w:val="both"/>
    </w:pPr>
    <w:rPr>
      <w:rFonts w:ascii="Arial" w:hAnsi="Arial"/>
      <w:szCs w:val="22"/>
      <w:lang w:val="en-US" w:eastAsia="en-US" w:bidi="en-US"/>
    </w:rPr>
  </w:style>
  <w:style w:type="paragraph" w:styleId="46">
    <w:name w:val="List Bullet 4"/>
    <w:basedOn w:val="af8"/>
    <w:autoRedefine/>
    <w:rsid w:val="002B5C1B"/>
    <w:pPr>
      <w:spacing w:line="360" w:lineRule="auto"/>
      <w:jc w:val="both"/>
    </w:pPr>
    <w:rPr>
      <w:rFonts w:ascii="Arial" w:hAnsi="Arial"/>
      <w:szCs w:val="22"/>
      <w:lang w:val="en-US" w:eastAsia="en-US" w:bidi="en-US"/>
    </w:rPr>
  </w:style>
  <w:style w:type="paragraph" w:styleId="57">
    <w:name w:val="List Bullet 5"/>
    <w:basedOn w:val="af8"/>
    <w:autoRedefine/>
    <w:rsid w:val="002B5C1B"/>
    <w:pPr>
      <w:spacing w:line="360" w:lineRule="auto"/>
      <w:jc w:val="both"/>
    </w:pPr>
    <w:rPr>
      <w:rFonts w:ascii="Arial" w:hAnsi="Arial"/>
      <w:szCs w:val="22"/>
      <w:lang w:val="en-US" w:eastAsia="en-US" w:bidi="en-US"/>
    </w:rPr>
  </w:style>
  <w:style w:type="paragraph" w:styleId="27">
    <w:name w:val="List Number 2"/>
    <w:aliases w:val="Нумерованный список1"/>
    <w:basedOn w:val="a"/>
    <w:rsid w:val="002B5C1B"/>
    <w:pPr>
      <w:numPr>
        <w:numId w:val="0"/>
      </w:numPr>
      <w:contextualSpacing w:val="0"/>
    </w:pPr>
  </w:style>
  <w:style w:type="paragraph" w:styleId="37">
    <w:name w:val="List Number 3"/>
    <w:basedOn w:val="a"/>
    <w:rsid w:val="002B5C1B"/>
    <w:pPr>
      <w:numPr>
        <w:numId w:val="0"/>
      </w:numPr>
      <w:contextualSpacing w:val="0"/>
    </w:pPr>
  </w:style>
  <w:style w:type="paragraph" w:styleId="47">
    <w:name w:val="List Number 4"/>
    <w:basedOn w:val="a"/>
    <w:rsid w:val="002B5C1B"/>
    <w:pPr>
      <w:numPr>
        <w:numId w:val="0"/>
      </w:numPr>
      <w:contextualSpacing w:val="0"/>
    </w:pPr>
  </w:style>
  <w:style w:type="paragraph" w:styleId="58">
    <w:name w:val="List Number 5"/>
    <w:basedOn w:val="a"/>
    <w:rsid w:val="002B5C1B"/>
    <w:pPr>
      <w:numPr>
        <w:numId w:val="0"/>
      </w:numPr>
      <w:contextualSpacing w:val="0"/>
    </w:pPr>
  </w:style>
  <w:style w:type="paragraph" w:customStyle="1" w:styleId="affff1">
    <w:name w:val="Нормальный"/>
    <w:rsid w:val="002B5C1B"/>
    <w:pPr>
      <w:tabs>
        <w:tab w:val="left" w:pos="567"/>
        <w:tab w:val="left" w:pos="2268"/>
        <w:tab w:val="left" w:pos="3118"/>
        <w:tab w:val="left" w:pos="4039"/>
        <w:tab w:val="left" w:pos="4819"/>
        <w:tab w:val="left" w:pos="5670"/>
        <w:tab w:val="left" w:pos="6520"/>
      </w:tabs>
      <w:spacing w:line="360" w:lineRule="auto"/>
    </w:pPr>
    <w:rPr>
      <w:rFonts w:ascii="Courier New" w:eastAsia="Times New Roman" w:hAnsi="Courier New" w:cs="Times New Roman"/>
      <w:b/>
      <w:sz w:val="24"/>
      <w:lang w:val="en-US" w:bidi="en-US"/>
    </w:rPr>
  </w:style>
  <w:style w:type="table" w:styleId="38">
    <w:name w:val="Table Columns 3"/>
    <w:basedOn w:val="afa"/>
    <w:rsid w:val="002B5C1B"/>
    <w:pPr>
      <w:widowControl w:val="0"/>
      <w:adjustRightInd w:val="0"/>
      <w:spacing w:after="0" w:line="360" w:lineRule="atLeast"/>
      <w:ind w:firstLine="567"/>
      <w:jc w:val="both"/>
      <w:textAlignment w:val="baseline"/>
    </w:pPr>
    <w:rPr>
      <w:rFonts w:ascii="Cambria" w:eastAsia="Times New Roman" w:hAnsi="Cambria"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fa"/>
    <w:rsid w:val="002B5C1B"/>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fa"/>
    <w:rsid w:val="002B5C1B"/>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fa"/>
    <w:rsid w:val="002B5C1B"/>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f8"/>
    <w:next w:val="af8"/>
    <w:link w:val="afffe"/>
    <w:unhideWhenUsed/>
    <w:qFormat/>
    <w:rsid w:val="002B5C1B"/>
    <w:pPr>
      <w:suppressAutoHyphens/>
      <w:jc w:val="center"/>
    </w:pPr>
    <w:rPr>
      <w:rFonts w:ascii="Arial" w:eastAsiaTheme="minorHAnsi" w:hAnsi="Arial" w:cstheme="minorBidi"/>
      <w:b/>
      <w:bCs/>
      <w:color w:val="4F81BD"/>
      <w:szCs w:val="18"/>
      <w:lang w:eastAsia="en-US"/>
    </w:rPr>
  </w:style>
  <w:style w:type="table" w:styleId="28">
    <w:name w:val="Table Columns 2"/>
    <w:basedOn w:val="afa"/>
    <w:rsid w:val="002B5C1B"/>
    <w:pPr>
      <w:widowControl w:val="0"/>
      <w:adjustRightInd w:val="0"/>
      <w:spacing w:after="0" w:line="360" w:lineRule="atLeast"/>
      <w:ind w:firstLine="567"/>
      <w:jc w:val="both"/>
      <w:textAlignment w:val="baseline"/>
    </w:pPr>
    <w:rPr>
      <w:rFonts w:ascii="Cambria" w:eastAsia="Times New Roman" w:hAnsi="Cambria"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fa"/>
    <w:rsid w:val="002B5C1B"/>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2">
    <w:name w:val="Table Contemporary"/>
    <w:basedOn w:val="afa"/>
    <w:rsid w:val="002B5C1B"/>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8">
    <w:name w:val="Средний список 1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9">
    <w:name w:val="Table Simple 2"/>
    <w:basedOn w:val="afa"/>
    <w:rsid w:val="002B5C1B"/>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ff3">
    <w:name w:val="Table Professional"/>
    <w:basedOn w:val="afa"/>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a">
    <w:name w:val="List Bullet"/>
    <w:basedOn w:val="afff0"/>
    <w:link w:val="affff4"/>
    <w:rsid w:val="002B5C1B"/>
    <w:pPr>
      <w:numPr>
        <w:numId w:val="4"/>
      </w:numPr>
      <w:tabs>
        <w:tab w:val="num" w:pos="993"/>
      </w:tabs>
      <w:ind w:left="567" w:firstLine="0"/>
    </w:pPr>
    <w:rPr>
      <w:sz w:val="22"/>
    </w:rPr>
  </w:style>
  <w:style w:type="paragraph" w:styleId="2">
    <w:name w:val="List Bullet 2"/>
    <w:basedOn w:val="aa"/>
    <w:autoRedefine/>
    <w:rsid w:val="002B5C1B"/>
    <w:pPr>
      <w:numPr>
        <w:numId w:val="5"/>
      </w:numPr>
    </w:pPr>
  </w:style>
  <w:style w:type="paragraph" w:styleId="affff5">
    <w:name w:val="table of figures"/>
    <w:aliases w:val="Перечень таблиц"/>
    <w:basedOn w:val="af8"/>
    <w:uiPriority w:val="99"/>
    <w:qFormat/>
    <w:rsid w:val="002B5C1B"/>
    <w:pPr>
      <w:spacing w:line="360" w:lineRule="auto"/>
      <w:ind w:left="440" w:hanging="440"/>
    </w:pPr>
    <w:rPr>
      <w:i/>
      <w:sz w:val="20"/>
      <w:szCs w:val="20"/>
      <w:lang w:val="en-US" w:eastAsia="en-US" w:bidi="en-US"/>
    </w:rPr>
  </w:style>
  <w:style w:type="table" w:styleId="1f2">
    <w:name w:val="Table Classic 1"/>
    <w:basedOn w:val="afa"/>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3">
    <w:name w:val="Table Simple 1"/>
    <w:basedOn w:val="afa"/>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a">
    <w:name w:val="Table Subtle 2"/>
    <w:basedOn w:val="afa"/>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Web 1"/>
    <w:basedOn w:val="afa"/>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1">
    <w:name w:val="Table Web 2"/>
    <w:basedOn w:val="afa"/>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a"/>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6">
    <w:name w:val="Table Elegant"/>
    <w:basedOn w:val="afa"/>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4">
    <w:name w:val="Table Subtle 1"/>
    <w:basedOn w:val="afa"/>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7">
    <w:name w:val="List Paragraph"/>
    <w:aliases w:val="Введение,3_Абзац списка,СПИСКИ"/>
    <w:basedOn w:val="af8"/>
    <w:link w:val="affff8"/>
    <w:uiPriority w:val="1"/>
    <w:qFormat/>
    <w:rsid w:val="002B5C1B"/>
    <w:pPr>
      <w:spacing w:line="360" w:lineRule="auto"/>
      <w:ind w:left="720" w:firstLine="680"/>
      <w:contextualSpacing/>
      <w:jc w:val="both"/>
    </w:pPr>
    <w:rPr>
      <w:rFonts w:ascii="Arial" w:hAnsi="Arial"/>
      <w:szCs w:val="22"/>
      <w:lang w:val="en-US" w:eastAsia="en-US" w:bidi="en-US"/>
    </w:rPr>
  </w:style>
  <w:style w:type="paragraph" w:styleId="1f5">
    <w:name w:val="toc 1"/>
    <w:basedOn w:val="af8"/>
    <w:next w:val="af8"/>
    <w:link w:val="1f6"/>
    <w:autoRedefine/>
    <w:uiPriority w:val="39"/>
    <w:qFormat/>
    <w:rsid w:val="002B5C1B"/>
    <w:pPr>
      <w:tabs>
        <w:tab w:val="left" w:pos="440"/>
        <w:tab w:val="right" w:leader="dot" w:pos="9214"/>
      </w:tabs>
      <w:ind w:firstLine="680"/>
      <w:contextualSpacing/>
      <w:jc w:val="both"/>
    </w:pPr>
    <w:rPr>
      <w:rFonts w:ascii="Arial" w:hAnsi="Arial" w:cs="Calibri"/>
      <w:bCs/>
      <w:iCs/>
      <w:noProof/>
      <w:lang w:val="en-US" w:eastAsia="en-US" w:bidi="en-US"/>
    </w:rPr>
  </w:style>
  <w:style w:type="paragraph" w:styleId="2b">
    <w:name w:val="toc 2"/>
    <w:basedOn w:val="af8"/>
    <w:next w:val="af8"/>
    <w:link w:val="2c"/>
    <w:autoRedefine/>
    <w:uiPriority w:val="39"/>
    <w:qFormat/>
    <w:rsid w:val="002B5C1B"/>
    <w:pPr>
      <w:tabs>
        <w:tab w:val="left" w:pos="709"/>
        <w:tab w:val="right" w:leader="dot" w:pos="9214"/>
      </w:tabs>
      <w:spacing w:line="360" w:lineRule="auto"/>
      <w:ind w:left="709" w:hanging="425"/>
    </w:pPr>
    <w:rPr>
      <w:rFonts w:ascii="Arial" w:hAnsi="Arial" w:cs="Arial"/>
      <w:bCs/>
      <w:noProof/>
      <w:szCs w:val="22"/>
      <w:lang w:val="en-US" w:eastAsia="en-US" w:bidi="en-US"/>
    </w:rPr>
  </w:style>
  <w:style w:type="paragraph" w:styleId="39">
    <w:name w:val="toc 3"/>
    <w:basedOn w:val="af8"/>
    <w:next w:val="af8"/>
    <w:link w:val="3a"/>
    <w:autoRedefine/>
    <w:uiPriority w:val="39"/>
    <w:qFormat/>
    <w:rsid w:val="002B5C1B"/>
    <w:pPr>
      <w:spacing w:line="360" w:lineRule="auto"/>
      <w:ind w:left="440" w:firstLine="680"/>
    </w:pPr>
    <w:rPr>
      <w:rFonts w:ascii="Calibri" w:hAnsi="Calibri" w:cs="Calibri"/>
      <w:sz w:val="20"/>
      <w:szCs w:val="20"/>
      <w:lang w:val="en-US" w:eastAsia="en-US" w:bidi="en-US"/>
    </w:rPr>
  </w:style>
  <w:style w:type="character" w:styleId="affff9">
    <w:name w:val="FollowedHyperlink"/>
    <w:uiPriority w:val="99"/>
    <w:unhideWhenUsed/>
    <w:rsid w:val="002B5C1B"/>
    <w:rPr>
      <w:color w:val="800080"/>
      <w:u w:val="single"/>
    </w:rPr>
  </w:style>
  <w:style w:type="table" w:styleId="2d">
    <w:name w:val="Table Classic 2"/>
    <w:basedOn w:val="afa"/>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f7">
    <w:name w:val="Сетка таблицы1"/>
    <w:basedOn w:val="afa"/>
    <w:next w:val="afff7"/>
    <w:uiPriority w:val="59"/>
    <w:rsid w:val="002B5C1B"/>
    <w:pPr>
      <w:spacing w:after="0" w:line="240" w:lineRule="auto"/>
    </w:pPr>
    <w:rPr>
      <w:rFonts w:ascii="Cambria" w:eastAsia="Times New Roman"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956">
    <w:name w:val="Стиль Основной текст + 11 пт Первая строка:  095 см Перед:  6 пт"/>
    <w:basedOn w:val="af8"/>
    <w:semiHidden/>
    <w:rsid w:val="002B5C1B"/>
    <w:pPr>
      <w:spacing w:line="360" w:lineRule="auto"/>
      <w:ind w:firstLine="709"/>
      <w:jc w:val="both"/>
    </w:pPr>
    <w:rPr>
      <w:rFonts w:ascii="Arial" w:hAnsi="Arial"/>
      <w:szCs w:val="20"/>
      <w:lang w:val="en-US" w:bidi="en-US"/>
    </w:rPr>
  </w:style>
  <w:style w:type="table" w:customStyle="1" w:styleId="2e">
    <w:name w:val="Сетка таблицы2"/>
    <w:basedOn w:val="afa"/>
    <w:next w:val="afff7"/>
    <w:rsid w:val="002B5C1B"/>
    <w:pPr>
      <w:spacing w:after="0" w:line="240" w:lineRule="auto"/>
    </w:pPr>
    <w:rPr>
      <w:rFonts w:ascii="Cambria" w:eastAsia="Times New Roman"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4">
    <w:name w:val="Маркированный список Знак"/>
    <w:link w:val="aa"/>
    <w:rsid w:val="002B5C1B"/>
    <w:rPr>
      <w:rFonts w:ascii="Arial" w:eastAsia="Times New Roman" w:hAnsi="Arial" w:cs="Times New Roman"/>
      <w:lang w:val="en-US" w:bidi="en-US"/>
    </w:rPr>
  </w:style>
  <w:style w:type="paragraph" w:styleId="HTML">
    <w:name w:val="HTML Preformatted"/>
    <w:basedOn w:val="af8"/>
    <w:link w:val="HTML0"/>
    <w:unhideWhenUsed/>
    <w:rsid w:val="002B5C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rPr>
      <w:rFonts w:ascii="Courier New" w:hAnsi="Courier New" w:cs="Courier New"/>
      <w:sz w:val="20"/>
      <w:szCs w:val="20"/>
      <w:lang w:val="en-US" w:bidi="en-US"/>
    </w:rPr>
  </w:style>
  <w:style w:type="character" w:customStyle="1" w:styleId="HTML0">
    <w:name w:val="Стандартный HTML Знак"/>
    <w:basedOn w:val="af9"/>
    <w:link w:val="HTML"/>
    <w:rsid w:val="002B5C1B"/>
    <w:rPr>
      <w:rFonts w:ascii="Courier New" w:eastAsia="Times New Roman" w:hAnsi="Courier New" w:cs="Courier New"/>
      <w:sz w:val="20"/>
      <w:szCs w:val="20"/>
      <w:lang w:val="en-US" w:eastAsia="ru-RU" w:bidi="en-US"/>
    </w:rPr>
  </w:style>
  <w:style w:type="paragraph" w:styleId="affffa">
    <w:name w:val="Normal (Web)"/>
    <w:aliases w:val="Обычный (Web)"/>
    <w:basedOn w:val="af8"/>
    <w:uiPriority w:val="99"/>
    <w:rsid w:val="002B5C1B"/>
    <w:pPr>
      <w:spacing w:before="100" w:beforeAutospacing="1" w:after="100" w:afterAutospacing="1" w:line="360" w:lineRule="auto"/>
    </w:pPr>
    <w:rPr>
      <w:rFonts w:ascii="Tahoma" w:hAnsi="Tahoma" w:cs="Tahoma"/>
      <w:color w:val="636363"/>
      <w:sz w:val="17"/>
      <w:szCs w:val="17"/>
      <w:lang w:val="en-US" w:bidi="en-US"/>
    </w:rPr>
  </w:style>
  <w:style w:type="paragraph" w:styleId="affffb">
    <w:name w:val="Body Text Indent"/>
    <w:basedOn w:val="af8"/>
    <w:link w:val="affffc"/>
    <w:unhideWhenUsed/>
    <w:qFormat/>
    <w:rsid w:val="002B5C1B"/>
    <w:pPr>
      <w:spacing w:line="276" w:lineRule="auto"/>
      <w:ind w:left="283"/>
    </w:pPr>
    <w:rPr>
      <w:rFonts w:ascii="Calibri" w:eastAsia="Calibri" w:hAnsi="Calibri"/>
      <w:szCs w:val="22"/>
      <w:lang w:val="en-US" w:eastAsia="en-US" w:bidi="en-US"/>
    </w:rPr>
  </w:style>
  <w:style w:type="character" w:customStyle="1" w:styleId="affffc">
    <w:name w:val="Основной текст с отступом Знак"/>
    <w:basedOn w:val="af9"/>
    <w:link w:val="affffb"/>
    <w:rsid w:val="002B5C1B"/>
    <w:rPr>
      <w:rFonts w:ascii="Calibri" w:eastAsia="Calibri" w:hAnsi="Calibri" w:cs="Times New Roman"/>
      <w:sz w:val="24"/>
      <w:lang w:val="en-US" w:bidi="en-US"/>
    </w:rPr>
  </w:style>
  <w:style w:type="table" w:styleId="82">
    <w:name w:val="Table Grid 8"/>
    <w:basedOn w:val="afa"/>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d">
    <w:name w:val="Подрисуночный текст"/>
    <w:basedOn w:val="af8"/>
    <w:next w:val="af8"/>
    <w:link w:val="affffe"/>
    <w:rsid w:val="002B5C1B"/>
    <w:pPr>
      <w:keepNext/>
      <w:spacing w:line="360" w:lineRule="auto"/>
      <w:ind w:firstLine="680"/>
      <w:jc w:val="center"/>
    </w:pPr>
    <w:rPr>
      <w:rFonts w:ascii="Arial" w:hAnsi="Arial"/>
      <w:szCs w:val="22"/>
      <w:lang w:val="en-US" w:bidi="en-US"/>
    </w:rPr>
  </w:style>
  <w:style w:type="character" w:customStyle="1" w:styleId="affffe">
    <w:name w:val="Подрисуночный текст Знак"/>
    <w:link w:val="affffd"/>
    <w:rsid w:val="002B5C1B"/>
    <w:rPr>
      <w:rFonts w:ascii="Arial" w:eastAsia="Times New Roman" w:hAnsi="Arial" w:cs="Times New Roman"/>
      <w:sz w:val="24"/>
      <w:lang w:val="en-US" w:eastAsia="ru-RU" w:bidi="en-US"/>
    </w:rPr>
  </w:style>
  <w:style w:type="paragraph" w:styleId="afffff">
    <w:name w:val="List Continue"/>
    <w:basedOn w:val="afff0"/>
    <w:rsid w:val="002B5C1B"/>
  </w:style>
  <w:style w:type="paragraph" w:styleId="2f">
    <w:name w:val="List Continue 2"/>
    <w:basedOn w:val="afffff"/>
    <w:rsid w:val="002B5C1B"/>
    <w:pPr>
      <w:ind w:left="2160"/>
    </w:pPr>
  </w:style>
  <w:style w:type="paragraph" w:styleId="3b">
    <w:name w:val="List Continue 3"/>
    <w:basedOn w:val="afffff"/>
    <w:rsid w:val="002B5C1B"/>
    <w:pPr>
      <w:ind w:left="2520"/>
    </w:pPr>
  </w:style>
  <w:style w:type="paragraph" w:styleId="49">
    <w:name w:val="List Continue 4"/>
    <w:basedOn w:val="afffff"/>
    <w:rsid w:val="002B5C1B"/>
    <w:pPr>
      <w:ind w:left="2880"/>
    </w:pPr>
  </w:style>
  <w:style w:type="paragraph" w:styleId="5a">
    <w:name w:val="List Continue 5"/>
    <w:basedOn w:val="afffff"/>
    <w:rsid w:val="002B5C1B"/>
    <w:pPr>
      <w:ind w:left="3240"/>
    </w:pPr>
  </w:style>
  <w:style w:type="paragraph" w:styleId="2f0">
    <w:name w:val="Body Text Indent 2"/>
    <w:basedOn w:val="af8"/>
    <w:link w:val="2f1"/>
    <w:uiPriority w:val="99"/>
    <w:rsid w:val="002B5C1B"/>
    <w:pPr>
      <w:spacing w:line="480" w:lineRule="auto"/>
      <w:ind w:left="283"/>
      <w:jc w:val="both"/>
    </w:pPr>
    <w:rPr>
      <w:rFonts w:ascii="Arial" w:hAnsi="Arial"/>
      <w:sz w:val="20"/>
      <w:szCs w:val="20"/>
      <w:lang w:val="en-US" w:eastAsia="en-US" w:bidi="en-US"/>
    </w:rPr>
  </w:style>
  <w:style w:type="character" w:customStyle="1" w:styleId="2f1">
    <w:name w:val="Основной текст с отступом 2 Знак"/>
    <w:basedOn w:val="af9"/>
    <w:link w:val="2f0"/>
    <w:uiPriority w:val="99"/>
    <w:rsid w:val="002B5C1B"/>
    <w:rPr>
      <w:rFonts w:ascii="Arial" w:eastAsia="Times New Roman" w:hAnsi="Arial" w:cs="Times New Roman"/>
      <w:sz w:val="20"/>
      <w:szCs w:val="20"/>
      <w:lang w:val="en-US" w:bidi="en-US"/>
    </w:rPr>
  </w:style>
  <w:style w:type="paragraph" w:styleId="3c">
    <w:name w:val="Body Text Indent 3"/>
    <w:basedOn w:val="af8"/>
    <w:link w:val="3d"/>
    <w:rsid w:val="002B5C1B"/>
    <w:pPr>
      <w:spacing w:line="360" w:lineRule="auto"/>
      <w:ind w:firstLine="709"/>
      <w:jc w:val="both"/>
    </w:pPr>
    <w:rPr>
      <w:color w:val="444444"/>
      <w:szCs w:val="20"/>
      <w:lang w:val="en-US" w:bidi="en-US"/>
    </w:rPr>
  </w:style>
  <w:style w:type="character" w:customStyle="1" w:styleId="3d">
    <w:name w:val="Основной текст с отступом 3 Знак"/>
    <w:basedOn w:val="af9"/>
    <w:link w:val="3c"/>
    <w:rsid w:val="002B5C1B"/>
    <w:rPr>
      <w:rFonts w:ascii="Times New Roman" w:eastAsia="Times New Roman" w:hAnsi="Times New Roman" w:cs="Times New Roman"/>
      <w:color w:val="444444"/>
      <w:sz w:val="24"/>
      <w:szCs w:val="20"/>
      <w:lang w:val="en-US" w:eastAsia="ru-RU" w:bidi="en-US"/>
    </w:rPr>
  </w:style>
  <w:style w:type="table" w:styleId="2f2">
    <w:name w:val="Table Grid 2"/>
    <w:basedOn w:val="afa"/>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8">
    <w:name w:val="Table Grid 1"/>
    <w:basedOn w:val="afa"/>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e">
    <w:name w:val="Body Text 3"/>
    <w:basedOn w:val="af8"/>
    <w:link w:val="3f"/>
    <w:rsid w:val="002B5C1B"/>
    <w:pPr>
      <w:spacing w:line="360" w:lineRule="auto"/>
    </w:pPr>
    <w:rPr>
      <w:sz w:val="16"/>
      <w:szCs w:val="16"/>
      <w:lang w:val="en-US" w:bidi="en-US"/>
    </w:rPr>
  </w:style>
  <w:style w:type="character" w:customStyle="1" w:styleId="3f">
    <w:name w:val="Основной текст 3 Знак"/>
    <w:basedOn w:val="af9"/>
    <w:link w:val="3e"/>
    <w:rsid w:val="002B5C1B"/>
    <w:rPr>
      <w:rFonts w:ascii="Times New Roman" w:eastAsia="Times New Roman" w:hAnsi="Times New Roman" w:cs="Times New Roman"/>
      <w:sz w:val="16"/>
      <w:szCs w:val="16"/>
      <w:lang w:val="en-US" w:eastAsia="ru-RU" w:bidi="en-US"/>
    </w:rPr>
  </w:style>
  <w:style w:type="paragraph" w:customStyle="1" w:styleId="afffff0">
    <w:name w:val="Подпись рисунков/таблиц"/>
    <w:basedOn w:val="affff"/>
    <w:uiPriority w:val="99"/>
    <w:qFormat/>
    <w:rsid w:val="002B5C1B"/>
    <w:pPr>
      <w:keepNext/>
      <w:ind w:firstLine="426"/>
    </w:pPr>
    <w:rPr>
      <w:color w:val="548DD4"/>
      <w:lang w:eastAsia="ru-RU"/>
    </w:rPr>
  </w:style>
  <w:style w:type="paragraph" w:customStyle="1" w:styleId="1c">
    <w:name w:val="Маркированный_1"/>
    <w:basedOn w:val="af8"/>
    <w:link w:val="1f9"/>
    <w:rsid w:val="002B5C1B"/>
    <w:pPr>
      <w:numPr>
        <w:ilvl w:val="1"/>
        <w:numId w:val="6"/>
      </w:numPr>
      <w:tabs>
        <w:tab w:val="left" w:pos="900"/>
      </w:tabs>
      <w:spacing w:line="360" w:lineRule="auto"/>
      <w:ind w:left="0" w:firstLine="720"/>
      <w:jc w:val="both"/>
    </w:pPr>
    <w:rPr>
      <w:lang w:val="en-US" w:bidi="en-US"/>
    </w:rPr>
  </w:style>
  <w:style w:type="character" w:customStyle="1" w:styleId="1f9">
    <w:name w:val="Маркированный_1 Знак"/>
    <w:link w:val="1c"/>
    <w:rsid w:val="002B5C1B"/>
    <w:rPr>
      <w:rFonts w:ascii="Times New Roman" w:eastAsia="Times New Roman" w:hAnsi="Times New Roman" w:cs="Times New Roman"/>
      <w:sz w:val="24"/>
      <w:szCs w:val="24"/>
      <w:lang w:val="en-US" w:eastAsia="ru-RU" w:bidi="en-US"/>
    </w:rPr>
  </w:style>
  <w:style w:type="paragraph" w:styleId="afffff1">
    <w:name w:val="Body Text"/>
    <w:aliases w:val="TabelTekst,text,Body Text2, Char,Body Text2 Char Char Char Char Char Char Char Char Char,Char,Main text,Body Text Char2 Char,Body Text Char1 Char Char,Body Text Char Char Char Char,TabelTekst Char Char Char Char"/>
    <w:basedOn w:val="af8"/>
    <w:link w:val="afffff2"/>
    <w:qFormat/>
    <w:rsid w:val="002B5C1B"/>
    <w:pPr>
      <w:spacing w:line="360" w:lineRule="auto"/>
      <w:ind w:firstLine="680"/>
      <w:jc w:val="both"/>
    </w:pPr>
    <w:rPr>
      <w:rFonts w:ascii="Arial" w:hAnsi="Arial"/>
      <w:szCs w:val="22"/>
      <w:lang w:val="en-US" w:eastAsia="en-US" w:bidi="en-US"/>
    </w:rPr>
  </w:style>
  <w:style w:type="character" w:customStyle="1" w:styleId="afffff2">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f9"/>
    <w:link w:val="afffff1"/>
    <w:rsid w:val="002B5C1B"/>
    <w:rPr>
      <w:rFonts w:ascii="Arial" w:eastAsia="Times New Roman" w:hAnsi="Arial" w:cs="Times New Roman"/>
      <w:sz w:val="24"/>
      <w:lang w:val="en-US" w:bidi="en-US"/>
    </w:rPr>
  </w:style>
  <w:style w:type="paragraph" w:styleId="afffff3">
    <w:name w:val="annotation subject"/>
    <w:basedOn w:val="aff6"/>
    <w:next w:val="aff6"/>
    <w:link w:val="afffff4"/>
    <w:uiPriority w:val="99"/>
    <w:rsid w:val="002B5C1B"/>
    <w:rPr>
      <w:b/>
      <w:bCs/>
      <w:sz w:val="20"/>
      <w:szCs w:val="20"/>
    </w:rPr>
  </w:style>
  <w:style w:type="character" w:customStyle="1" w:styleId="afffff4">
    <w:name w:val="Тема примечания Знак"/>
    <w:basedOn w:val="aff7"/>
    <w:link w:val="afffff3"/>
    <w:uiPriority w:val="99"/>
    <w:rsid w:val="002B5C1B"/>
    <w:rPr>
      <w:rFonts w:ascii="Arial" w:eastAsia="Times New Roman" w:hAnsi="Arial" w:cs="Times New Roman"/>
      <w:b/>
      <w:bCs/>
      <w:sz w:val="20"/>
      <w:szCs w:val="20"/>
      <w:lang w:val="en-US" w:bidi="en-US"/>
    </w:rPr>
  </w:style>
  <w:style w:type="numbering" w:customStyle="1" w:styleId="1fa">
    <w:name w:val="Нет списка1"/>
    <w:next w:val="afb"/>
    <w:uiPriority w:val="99"/>
    <w:semiHidden/>
    <w:unhideWhenUsed/>
    <w:rsid w:val="002B5C1B"/>
  </w:style>
  <w:style w:type="paragraph" w:customStyle="1" w:styleId="BodyTextKeep">
    <w:name w:val="Body Text Keep"/>
    <w:basedOn w:val="af8"/>
    <w:link w:val="BodyTextKeepChar"/>
    <w:rsid w:val="002B5C1B"/>
    <w:pPr>
      <w:spacing w:line="360" w:lineRule="atLeast"/>
      <w:ind w:firstLine="680"/>
      <w:jc w:val="both"/>
    </w:pPr>
    <w:rPr>
      <w:rFonts w:ascii="Arial" w:hAnsi="Arial"/>
      <w:kern w:val="28"/>
      <w:szCs w:val="22"/>
      <w:lang w:val="en-US" w:eastAsia="en-US" w:bidi="en-US"/>
    </w:rPr>
  </w:style>
  <w:style w:type="character" w:customStyle="1" w:styleId="BodyTextKeepChar">
    <w:name w:val="Body Text Keep Char"/>
    <w:link w:val="BodyTextKeep"/>
    <w:rsid w:val="002B5C1B"/>
    <w:rPr>
      <w:rFonts w:ascii="Arial" w:eastAsia="Times New Roman" w:hAnsi="Arial" w:cs="Times New Roman"/>
      <w:kern w:val="28"/>
      <w:sz w:val="24"/>
      <w:lang w:val="en-US" w:bidi="en-US"/>
    </w:rPr>
  </w:style>
  <w:style w:type="paragraph" w:customStyle="1" w:styleId="font5">
    <w:name w:val="font5"/>
    <w:basedOn w:val="af8"/>
    <w:rsid w:val="002B5C1B"/>
    <w:pPr>
      <w:spacing w:before="100" w:beforeAutospacing="1" w:after="100" w:afterAutospacing="1" w:line="360" w:lineRule="auto"/>
    </w:pPr>
    <w:rPr>
      <w:rFonts w:ascii="Tahoma" w:hAnsi="Tahoma" w:cs="Tahoma"/>
      <w:color w:val="000000"/>
      <w:sz w:val="16"/>
      <w:szCs w:val="16"/>
      <w:lang w:val="en-US" w:bidi="en-US"/>
    </w:rPr>
  </w:style>
  <w:style w:type="paragraph" w:customStyle="1" w:styleId="font6">
    <w:name w:val="font6"/>
    <w:basedOn w:val="af8"/>
    <w:rsid w:val="002B5C1B"/>
    <w:pPr>
      <w:spacing w:before="100" w:beforeAutospacing="1" w:after="100" w:afterAutospacing="1" w:line="360" w:lineRule="auto"/>
    </w:pPr>
    <w:rPr>
      <w:rFonts w:ascii="Tahoma" w:hAnsi="Tahoma" w:cs="Tahoma"/>
      <w:b/>
      <w:bCs/>
      <w:color w:val="000000"/>
      <w:sz w:val="16"/>
      <w:szCs w:val="16"/>
      <w:lang w:val="en-US" w:bidi="en-US"/>
    </w:rPr>
  </w:style>
  <w:style w:type="paragraph" w:customStyle="1" w:styleId="xl108">
    <w:name w:val="xl108"/>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hAnsi="Times New Roman CYR" w:cs="Times New Roman CYR"/>
      <w:lang w:val="en-US" w:bidi="en-US"/>
    </w:rPr>
  </w:style>
  <w:style w:type="paragraph" w:customStyle="1" w:styleId="xl109">
    <w:name w:val="xl109"/>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hAnsi="Times New Roman CYR" w:cs="Times New Roman CYR"/>
      <w:lang w:val="en-US" w:bidi="en-US"/>
    </w:rPr>
  </w:style>
  <w:style w:type="paragraph" w:customStyle="1" w:styleId="xl110">
    <w:name w:val="xl110"/>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hAnsi="Times New Roman CYR" w:cs="Times New Roman CYR"/>
      <w:lang w:val="en-US" w:bidi="en-US"/>
    </w:rPr>
  </w:style>
  <w:style w:type="paragraph" w:customStyle="1" w:styleId="xl111">
    <w:name w:val="xl111"/>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hAnsi="Times New Roman CYR" w:cs="Times New Roman CYR"/>
      <w:lang w:val="en-US" w:bidi="en-US"/>
    </w:rPr>
  </w:style>
  <w:style w:type="paragraph" w:customStyle="1" w:styleId="xl112">
    <w:name w:val="xl112"/>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hAnsi="Times New Roman CYR" w:cs="Times New Roman CYR"/>
      <w:b/>
      <w:bCs/>
      <w:lang w:val="en-US" w:bidi="en-US"/>
    </w:rPr>
  </w:style>
  <w:style w:type="paragraph" w:customStyle="1" w:styleId="xl113">
    <w:name w:val="xl113"/>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hAnsi="Times New Roman CYR" w:cs="Times New Roman CYR"/>
      <w:lang w:val="en-US" w:bidi="en-US"/>
    </w:rPr>
  </w:style>
  <w:style w:type="paragraph" w:customStyle="1" w:styleId="xl114">
    <w:name w:val="xl114"/>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hAnsi="Times New Roman CYR" w:cs="Times New Roman CYR"/>
      <w:b/>
      <w:bCs/>
      <w:lang w:val="en-US" w:bidi="en-US"/>
    </w:rPr>
  </w:style>
  <w:style w:type="paragraph" w:customStyle="1" w:styleId="xl115">
    <w:name w:val="xl115"/>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hAnsi="Times New Roman CYR" w:cs="Times New Roman CYR"/>
      <w:b/>
      <w:bCs/>
      <w:lang w:val="en-US" w:bidi="en-US"/>
    </w:rPr>
  </w:style>
  <w:style w:type="paragraph" w:customStyle="1" w:styleId="xl116">
    <w:name w:val="xl116"/>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hAnsi="Times New Roman CYR" w:cs="Times New Roman CYR"/>
      <w:lang w:val="en-US" w:bidi="en-US"/>
    </w:rPr>
  </w:style>
  <w:style w:type="paragraph" w:customStyle="1" w:styleId="xl117">
    <w:name w:val="xl117"/>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hAnsi="Times New Roman CYR" w:cs="Times New Roman CYR"/>
      <w:lang w:val="en-US" w:bidi="en-US"/>
    </w:rPr>
  </w:style>
  <w:style w:type="paragraph" w:customStyle="1" w:styleId="xl118">
    <w:name w:val="xl118"/>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hAnsi="Times New Roman CYR" w:cs="Times New Roman CYR"/>
      <w:b/>
      <w:bCs/>
      <w:lang w:val="en-US" w:bidi="en-US"/>
    </w:rPr>
  </w:style>
  <w:style w:type="paragraph" w:customStyle="1" w:styleId="xl119">
    <w:name w:val="xl119"/>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hAnsi="Times New Roman CYR" w:cs="Times New Roman CYR"/>
      <w:b/>
      <w:bCs/>
      <w:lang w:val="en-US" w:bidi="en-US"/>
    </w:rPr>
  </w:style>
  <w:style w:type="paragraph" w:customStyle="1" w:styleId="xl120">
    <w:name w:val="xl120"/>
    <w:basedOn w:val="af8"/>
    <w:rsid w:val="002B5C1B"/>
    <w:pPr>
      <w:spacing w:before="100" w:beforeAutospacing="1" w:after="100" w:afterAutospacing="1" w:line="360" w:lineRule="auto"/>
      <w:jc w:val="center"/>
    </w:pPr>
    <w:rPr>
      <w:rFonts w:ascii="Times New Roman CYR" w:hAnsi="Times New Roman CYR" w:cs="Times New Roman CYR"/>
      <w:lang w:val="en-US" w:bidi="en-US"/>
    </w:rPr>
  </w:style>
  <w:style w:type="paragraph" w:customStyle="1" w:styleId="xl121">
    <w:name w:val="xl121"/>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hAnsi="Times New Roman CYR" w:cs="Times New Roman CYR"/>
      <w:lang w:val="en-US" w:bidi="en-US"/>
    </w:rPr>
  </w:style>
  <w:style w:type="paragraph" w:customStyle="1" w:styleId="xl122">
    <w:name w:val="xl122"/>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hAnsi="Times New Roman CYR" w:cs="Times New Roman CYR"/>
      <w:lang w:val="en-US" w:bidi="en-US"/>
    </w:rPr>
  </w:style>
  <w:style w:type="paragraph" w:customStyle="1" w:styleId="xl123">
    <w:name w:val="xl123"/>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lang w:val="en-US" w:bidi="en-US"/>
    </w:rPr>
  </w:style>
  <w:style w:type="paragraph" w:customStyle="1" w:styleId="xl124">
    <w:name w:val="xl124"/>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lang w:val="en-US" w:bidi="en-US"/>
    </w:rPr>
  </w:style>
  <w:style w:type="paragraph" w:customStyle="1" w:styleId="xl125">
    <w:name w:val="xl125"/>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hAnsi="Times New Roman CYR" w:cs="Times New Roman CYR"/>
      <w:lang w:val="en-US" w:bidi="en-US"/>
    </w:rPr>
  </w:style>
  <w:style w:type="paragraph" w:customStyle="1" w:styleId="xl126">
    <w:name w:val="xl126"/>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hAnsi="Times New Roman CYR" w:cs="Times New Roman CYR"/>
      <w:sz w:val="16"/>
      <w:szCs w:val="16"/>
      <w:lang w:val="en-US" w:bidi="en-US"/>
    </w:rPr>
  </w:style>
  <w:style w:type="paragraph" w:customStyle="1" w:styleId="xl127">
    <w:name w:val="xl127"/>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hAnsi="Times New Roman CYR" w:cs="Times New Roman CYR"/>
      <w:sz w:val="16"/>
      <w:szCs w:val="16"/>
      <w:lang w:val="en-US" w:bidi="en-US"/>
    </w:rPr>
  </w:style>
  <w:style w:type="paragraph" w:customStyle="1" w:styleId="xl128">
    <w:name w:val="xl128"/>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hAnsi="Times New Roman CYR" w:cs="Times New Roman CYR"/>
      <w:sz w:val="16"/>
      <w:szCs w:val="16"/>
      <w:lang w:val="en-US" w:bidi="en-US"/>
    </w:rPr>
  </w:style>
  <w:style w:type="paragraph" w:customStyle="1" w:styleId="xl129">
    <w:name w:val="xl129"/>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sz w:val="16"/>
      <w:szCs w:val="16"/>
      <w:lang w:val="en-US" w:bidi="en-US"/>
    </w:rPr>
  </w:style>
  <w:style w:type="paragraph" w:customStyle="1" w:styleId="xl130">
    <w:name w:val="xl130"/>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hAnsi="Times New Roman CYR" w:cs="Times New Roman CYR"/>
      <w:sz w:val="16"/>
      <w:szCs w:val="16"/>
      <w:lang w:val="en-US" w:bidi="en-US"/>
    </w:rPr>
  </w:style>
  <w:style w:type="paragraph" w:customStyle="1" w:styleId="xl131">
    <w:name w:val="xl131"/>
    <w:basedOn w:val="af8"/>
    <w:rsid w:val="002B5C1B"/>
    <w:pPr>
      <w:spacing w:before="100" w:beforeAutospacing="1" w:after="100" w:afterAutospacing="1" w:line="360" w:lineRule="auto"/>
      <w:jc w:val="center"/>
    </w:pPr>
    <w:rPr>
      <w:rFonts w:ascii="Times New Roman CYR" w:hAnsi="Times New Roman CYR" w:cs="Times New Roman CYR"/>
      <w:sz w:val="16"/>
      <w:szCs w:val="16"/>
      <w:lang w:val="en-US" w:bidi="en-US"/>
    </w:rPr>
  </w:style>
  <w:style w:type="paragraph" w:customStyle="1" w:styleId="xl132">
    <w:name w:val="xl132"/>
    <w:basedOn w:val="af8"/>
    <w:rsid w:val="002B5C1B"/>
    <w:pPr>
      <w:pBdr>
        <w:top w:val="single" w:sz="4" w:space="0" w:color="auto"/>
        <w:bottom w:val="single" w:sz="4" w:space="0" w:color="auto"/>
      </w:pBdr>
      <w:spacing w:before="100" w:beforeAutospacing="1" w:after="100" w:afterAutospacing="1" w:line="360" w:lineRule="auto"/>
      <w:jc w:val="center"/>
    </w:pPr>
    <w:rPr>
      <w:rFonts w:ascii="Times New Roman CYR" w:hAnsi="Times New Roman CYR" w:cs="Times New Roman CYR"/>
      <w:b/>
      <w:bCs/>
      <w:lang w:val="en-US" w:bidi="en-US"/>
    </w:rPr>
  </w:style>
  <w:style w:type="paragraph" w:customStyle="1" w:styleId="xl133">
    <w:name w:val="xl133"/>
    <w:basedOn w:val="af8"/>
    <w:rsid w:val="002B5C1B"/>
    <w:pPr>
      <w:spacing w:before="100" w:beforeAutospacing="1" w:after="100" w:afterAutospacing="1" w:line="360" w:lineRule="auto"/>
      <w:jc w:val="center"/>
    </w:pPr>
    <w:rPr>
      <w:rFonts w:ascii="Times New Roman CYR" w:hAnsi="Times New Roman CYR" w:cs="Times New Roman CYR"/>
      <w:b/>
      <w:bCs/>
      <w:lang w:val="en-US" w:bidi="en-US"/>
    </w:rPr>
  </w:style>
  <w:style w:type="paragraph" w:customStyle="1" w:styleId="xl134">
    <w:name w:val="xl134"/>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hAnsi="Times New Roman CYR" w:cs="Times New Roman CYR"/>
      <w:color w:val="FFFFFF"/>
      <w:lang w:val="en-US" w:bidi="en-US"/>
    </w:rPr>
  </w:style>
  <w:style w:type="paragraph" w:customStyle="1" w:styleId="xl135">
    <w:name w:val="xl135"/>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hAnsi="Times New Roman CYR" w:cs="Times New Roman CYR"/>
      <w:color w:val="FFFFFF"/>
      <w:lang w:val="en-US" w:bidi="en-US"/>
    </w:rPr>
  </w:style>
  <w:style w:type="paragraph" w:customStyle="1" w:styleId="xl136">
    <w:name w:val="xl136"/>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hAnsi="Times New Roman CYR" w:cs="Times New Roman CYR"/>
      <w:b/>
      <w:bCs/>
      <w:color w:val="FFFFFF"/>
      <w:lang w:val="en-US" w:bidi="en-US"/>
    </w:rPr>
  </w:style>
  <w:style w:type="paragraph" w:customStyle="1" w:styleId="xl137">
    <w:name w:val="xl137"/>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hAnsi="Times New Roman CYR" w:cs="Times New Roman CYR"/>
      <w:b/>
      <w:bCs/>
      <w:color w:val="FFFFFF"/>
      <w:lang w:val="en-US" w:bidi="en-US"/>
    </w:rPr>
  </w:style>
  <w:style w:type="paragraph" w:customStyle="1" w:styleId="xl138">
    <w:name w:val="xl138"/>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hAnsi="Times New Roman CYR" w:cs="Times New Roman CYR"/>
      <w:b/>
      <w:bCs/>
      <w:color w:val="FFFFFF"/>
      <w:lang w:val="en-US" w:bidi="en-US"/>
    </w:rPr>
  </w:style>
  <w:style w:type="paragraph" w:customStyle="1" w:styleId="xl139">
    <w:name w:val="xl139"/>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hAnsi="Times New Roman CYR" w:cs="Times New Roman CYR"/>
      <w:b/>
      <w:bCs/>
      <w:lang w:val="en-US" w:bidi="en-US"/>
    </w:rPr>
  </w:style>
  <w:style w:type="paragraph" w:customStyle="1" w:styleId="xl140">
    <w:name w:val="xl140"/>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hAnsi="Times New Roman CYR" w:cs="Times New Roman CYR"/>
      <w:b/>
      <w:bCs/>
      <w:lang w:val="en-US" w:bidi="en-US"/>
    </w:rPr>
  </w:style>
  <w:style w:type="paragraph" w:customStyle="1" w:styleId="xl141">
    <w:name w:val="xl141"/>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hAnsi="Times New Roman CYR" w:cs="Times New Roman CYR"/>
      <w:b/>
      <w:bCs/>
      <w:lang w:val="en-US" w:bidi="en-US"/>
    </w:rPr>
  </w:style>
  <w:style w:type="paragraph" w:customStyle="1" w:styleId="xl142">
    <w:name w:val="xl142"/>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hAnsi="Times New Roman CYR" w:cs="Times New Roman CYR"/>
      <w:b/>
      <w:bCs/>
      <w:lang w:val="en-US" w:bidi="en-US"/>
    </w:rPr>
  </w:style>
  <w:style w:type="paragraph" w:customStyle="1" w:styleId="xl143">
    <w:name w:val="xl143"/>
    <w:basedOn w:val="af8"/>
    <w:rsid w:val="002B5C1B"/>
    <w:pPr>
      <w:spacing w:before="100" w:beforeAutospacing="1" w:after="100" w:afterAutospacing="1" w:line="360" w:lineRule="auto"/>
      <w:jc w:val="center"/>
    </w:pPr>
    <w:rPr>
      <w:rFonts w:ascii="Times New Roman CYR" w:hAnsi="Times New Roman CYR" w:cs="Times New Roman CYR"/>
      <w:lang w:val="en-US" w:bidi="en-US"/>
    </w:rPr>
  </w:style>
  <w:style w:type="paragraph" w:customStyle="1" w:styleId="xl144">
    <w:name w:val="xl144"/>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hAnsi="Times New Roman CYR" w:cs="Times New Roman CYR"/>
      <w:lang w:val="en-US" w:bidi="en-US"/>
    </w:rPr>
  </w:style>
  <w:style w:type="paragraph" w:customStyle="1" w:styleId="xl145">
    <w:name w:val="xl145"/>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hAnsi="Times New Roman CYR" w:cs="Times New Roman CYR"/>
      <w:b/>
      <w:bCs/>
      <w:lang w:val="en-US" w:bidi="en-US"/>
    </w:rPr>
  </w:style>
  <w:style w:type="paragraph" w:customStyle="1" w:styleId="xl146">
    <w:name w:val="xl146"/>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hAnsi="Times New Roman CYR" w:cs="Times New Roman CYR"/>
      <w:b/>
      <w:bCs/>
      <w:lang w:val="en-US" w:bidi="en-US"/>
    </w:rPr>
  </w:style>
  <w:style w:type="paragraph" w:customStyle="1" w:styleId="xl147">
    <w:name w:val="xl147"/>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hAnsi="Times New Roman CYR" w:cs="Times New Roman CYR"/>
      <w:lang w:val="en-US" w:bidi="en-US"/>
    </w:rPr>
  </w:style>
  <w:style w:type="paragraph" w:customStyle="1" w:styleId="xl148">
    <w:name w:val="xl148"/>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hAnsi="Times New Roman CYR" w:cs="Times New Roman CYR"/>
      <w:lang w:val="en-US" w:bidi="en-US"/>
    </w:rPr>
  </w:style>
  <w:style w:type="paragraph" w:customStyle="1" w:styleId="xl149">
    <w:name w:val="xl149"/>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hAnsi="Times New Roman CYR" w:cs="Times New Roman CYR"/>
      <w:b/>
      <w:bCs/>
      <w:lang w:val="en-US" w:bidi="en-US"/>
    </w:rPr>
  </w:style>
  <w:style w:type="paragraph" w:customStyle="1" w:styleId="xl150">
    <w:name w:val="xl150"/>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hAnsi="Times New Roman CYR" w:cs="Times New Roman CYR"/>
      <w:b/>
      <w:bCs/>
      <w:lang w:val="en-US" w:bidi="en-US"/>
    </w:rPr>
  </w:style>
  <w:style w:type="paragraph" w:customStyle="1" w:styleId="xl151">
    <w:name w:val="xl151"/>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hAnsi="Times New Roman CYR" w:cs="Times New Roman CYR"/>
      <w:lang w:val="en-US" w:bidi="en-US"/>
    </w:rPr>
  </w:style>
  <w:style w:type="paragraph" w:customStyle="1" w:styleId="xl152">
    <w:name w:val="xl152"/>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hAnsi="Times New Roman CYR" w:cs="Times New Roman CYR"/>
      <w:lang w:val="en-US" w:bidi="en-US"/>
    </w:rPr>
  </w:style>
  <w:style w:type="paragraph" w:customStyle="1" w:styleId="xl153">
    <w:name w:val="xl153"/>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hAnsi="Times New Roman CYR" w:cs="Times New Roman CYR"/>
      <w:b/>
      <w:bCs/>
      <w:lang w:val="en-US" w:bidi="en-US"/>
    </w:rPr>
  </w:style>
  <w:style w:type="paragraph" w:customStyle="1" w:styleId="xl154">
    <w:name w:val="xl154"/>
    <w:basedOn w:val="af8"/>
    <w:rsid w:val="002B5C1B"/>
    <w:pPr>
      <w:pBdr>
        <w:top w:val="single" w:sz="4" w:space="0" w:color="auto"/>
        <w:left w:val="single" w:sz="4" w:space="0" w:color="auto"/>
        <w:bottom w:val="single" w:sz="4" w:space="0" w:color="auto"/>
      </w:pBdr>
      <w:spacing w:before="100" w:beforeAutospacing="1" w:after="100" w:afterAutospacing="1" w:line="360" w:lineRule="auto"/>
      <w:jc w:val="center"/>
    </w:pPr>
    <w:rPr>
      <w:rFonts w:ascii="Times New Roman CYR" w:hAnsi="Times New Roman CYR" w:cs="Times New Roman CYR"/>
      <w:b/>
      <w:bCs/>
      <w:lang w:val="en-US" w:bidi="en-US"/>
    </w:rPr>
  </w:style>
  <w:style w:type="paragraph" w:customStyle="1" w:styleId="xl155">
    <w:name w:val="xl155"/>
    <w:basedOn w:val="af8"/>
    <w:rsid w:val="002B5C1B"/>
    <w:pPr>
      <w:pBdr>
        <w:top w:val="single" w:sz="4" w:space="0" w:color="auto"/>
        <w:bottom w:val="single" w:sz="4" w:space="0" w:color="auto"/>
      </w:pBdr>
      <w:spacing w:before="100" w:beforeAutospacing="1" w:after="100" w:afterAutospacing="1" w:line="360" w:lineRule="auto"/>
      <w:jc w:val="center"/>
    </w:pPr>
    <w:rPr>
      <w:rFonts w:ascii="Times New Roman CYR" w:hAnsi="Times New Roman CYR" w:cs="Times New Roman CYR"/>
      <w:b/>
      <w:bCs/>
      <w:lang w:val="en-US" w:bidi="en-US"/>
    </w:rPr>
  </w:style>
  <w:style w:type="paragraph" w:customStyle="1" w:styleId="xl156">
    <w:name w:val="xl156"/>
    <w:basedOn w:val="af8"/>
    <w:rsid w:val="002B5C1B"/>
    <w:pPr>
      <w:pBdr>
        <w:top w:val="single" w:sz="4" w:space="0" w:color="auto"/>
        <w:bottom w:val="single" w:sz="4" w:space="0" w:color="auto"/>
      </w:pBdr>
      <w:spacing w:before="100" w:beforeAutospacing="1" w:after="100" w:afterAutospacing="1" w:line="360" w:lineRule="auto"/>
      <w:jc w:val="center"/>
      <w:textAlignment w:val="center"/>
    </w:pPr>
    <w:rPr>
      <w:rFonts w:ascii="Times New Roman CYR" w:hAnsi="Times New Roman CYR" w:cs="Times New Roman CYR"/>
      <w:lang w:val="en-US" w:bidi="en-US"/>
    </w:rPr>
  </w:style>
  <w:style w:type="paragraph" w:customStyle="1" w:styleId="xl157">
    <w:name w:val="xl157"/>
    <w:basedOn w:val="af8"/>
    <w:rsid w:val="002B5C1B"/>
    <w:pPr>
      <w:pBdr>
        <w:top w:val="single" w:sz="4" w:space="0" w:color="auto"/>
        <w:bottom w:val="single" w:sz="4" w:space="0" w:color="auto"/>
      </w:pBdr>
      <w:spacing w:before="100" w:beforeAutospacing="1" w:after="100" w:afterAutospacing="1" w:line="360" w:lineRule="auto"/>
      <w:jc w:val="center"/>
    </w:pPr>
    <w:rPr>
      <w:rFonts w:ascii="Times New Roman CYR" w:hAnsi="Times New Roman CYR" w:cs="Times New Roman CYR"/>
      <w:lang w:val="en-US" w:bidi="en-US"/>
    </w:rPr>
  </w:style>
  <w:style w:type="paragraph" w:customStyle="1" w:styleId="xl158">
    <w:name w:val="xl158"/>
    <w:basedOn w:val="af8"/>
    <w:rsid w:val="002B5C1B"/>
    <w:pPr>
      <w:pBdr>
        <w:top w:val="single" w:sz="4" w:space="0" w:color="auto"/>
        <w:bottom w:val="single" w:sz="4" w:space="0" w:color="auto"/>
      </w:pBdr>
      <w:spacing w:before="100" w:beforeAutospacing="1" w:after="100" w:afterAutospacing="1" w:line="360" w:lineRule="auto"/>
      <w:jc w:val="center"/>
    </w:pPr>
    <w:rPr>
      <w:rFonts w:ascii="Times New Roman CYR" w:hAnsi="Times New Roman CYR" w:cs="Times New Roman CYR"/>
      <w:b/>
      <w:bCs/>
      <w:lang w:val="en-US" w:bidi="en-US"/>
    </w:rPr>
  </w:style>
  <w:style w:type="paragraph" w:customStyle="1" w:styleId="xl159">
    <w:name w:val="xl159"/>
    <w:basedOn w:val="af8"/>
    <w:rsid w:val="002B5C1B"/>
    <w:pPr>
      <w:pBdr>
        <w:top w:val="single" w:sz="4" w:space="0" w:color="auto"/>
        <w:bottom w:val="single" w:sz="4" w:space="0" w:color="auto"/>
      </w:pBdr>
      <w:spacing w:before="100" w:beforeAutospacing="1" w:after="100" w:afterAutospacing="1" w:line="360" w:lineRule="auto"/>
      <w:jc w:val="center"/>
    </w:pPr>
    <w:rPr>
      <w:rFonts w:ascii="Times New Roman CYR" w:hAnsi="Times New Roman CYR" w:cs="Times New Roman CYR"/>
      <w:lang w:val="en-US" w:bidi="en-US"/>
    </w:rPr>
  </w:style>
  <w:style w:type="paragraph" w:customStyle="1" w:styleId="xl160">
    <w:name w:val="xl160"/>
    <w:basedOn w:val="af8"/>
    <w:rsid w:val="002B5C1B"/>
    <w:pPr>
      <w:pBdr>
        <w:top w:val="single" w:sz="4" w:space="0" w:color="auto"/>
        <w:bottom w:val="single" w:sz="4" w:space="0" w:color="auto"/>
      </w:pBdr>
      <w:spacing w:before="100" w:beforeAutospacing="1" w:after="100" w:afterAutospacing="1" w:line="360" w:lineRule="auto"/>
      <w:jc w:val="center"/>
    </w:pPr>
    <w:rPr>
      <w:rFonts w:ascii="Times New Roman CYR" w:hAnsi="Times New Roman CYR" w:cs="Times New Roman CYR"/>
      <w:lang w:val="en-US" w:bidi="en-US"/>
    </w:rPr>
  </w:style>
  <w:style w:type="paragraph" w:customStyle="1" w:styleId="xl161">
    <w:name w:val="xl161"/>
    <w:basedOn w:val="af8"/>
    <w:rsid w:val="002B5C1B"/>
    <w:pPr>
      <w:pBdr>
        <w:top w:val="single" w:sz="4" w:space="0" w:color="auto"/>
        <w:bottom w:val="single" w:sz="4" w:space="0" w:color="auto"/>
        <w:right w:val="single" w:sz="4" w:space="0" w:color="auto"/>
      </w:pBdr>
      <w:spacing w:before="100" w:beforeAutospacing="1" w:after="100" w:afterAutospacing="1" w:line="360" w:lineRule="auto"/>
      <w:jc w:val="center"/>
    </w:pPr>
    <w:rPr>
      <w:rFonts w:ascii="Times New Roman CYR" w:hAnsi="Times New Roman CYR" w:cs="Times New Roman CYR"/>
      <w:b/>
      <w:bCs/>
      <w:lang w:val="en-US" w:bidi="en-US"/>
    </w:rPr>
  </w:style>
  <w:style w:type="paragraph" w:customStyle="1" w:styleId="xl162">
    <w:name w:val="xl162"/>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hAnsi="Times New Roman CYR" w:cs="Times New Roman CYR"/>
      <w:b/>
      <w:bCs/>
      <w:lang w:val="en-US" w:bidi="en-US"/>
    </w:rPr>
  </w:style>
  <w:style w:type="paragraph" w:customStyle="1" w:styleId="xl163">
    <w:name w:val="xl163"/>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hAnsi="Times New Roman CYR" w:cs="Times New Roman CYR"/>
      <w:b/>
      <w:bCs/>
      <w:lang w:val="en-US" w:bidi="en-US"/>
    </w:rPr>
  </w:style>
  <w:style w:type="paragraph" w:customStyle="1" w:styleId="xl164">
    <w:name w:val="xl164"/>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hAnsi="Times New Roman CYR" w:cs="Times New Roman CYR"/>
      <w:color w:val="FFFFFF"/>
      <w:lang w:val="en-US" w:bidi="en-US"/>
    </w:rPr>
  </w:style>
  <w:style w:type="paragraph" w:customStyle="1" w:styleId="xl165">
    <w:name w:val="xl165"/>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hAnsi="Times New Roman CYR" w:cs="Times New Roman CYR"/>
      <w:b/>
      <w:bCs/>
      <w:color w:val="FF0000"/>
      <w:lang w:val="en-US" w:bidi="en-US"/>
    </w:rPr>
  </w:style>
  <w:style w:type="paragraph" w:customStyle="1" w:styleId="xl166">
    <w:name w:val="xl166"/>
    <w:basedOn w:val="af8"/>
    <w:rsid w:val="002B5C1B"/>
    <w:pPr>
      <w:pBdr>
        <w:top w:val="single" w:sz="4" w:space="0" w:color="auto"/>
        <w:left w:val="single" w:sz="8" w:space="0" w:color="auto"/>
        <w:bottom w:val="single" w:sz="4" w:space="0" w:color="auto"/>
      </w:pBdr>
      <w:spacing w:before="100" w:beforeAutospacing="1" w:after="100" w:afterAutospacing="1" w:line="360" w:lineRule="auto"/>
      <w:jc w:val="center"/>
    </w:pPr>
    <w:rPr>
      <w:rFonts w:ascii="Times New Roman CYR" w:hAnsi="Times New Roman CYR" w:cs="Times New Roman CYR"/>
      <w:b/>
      <w:bCs/>
      <w:lang w:val="en-US" w:bidi="en-US"/>
    </w:rPr>
  </w:style>
  <w:style w:type="paragraph" w:customStyle="1" w:styleId="xl167">
    <w:name w:val="xl167"/>
    <w:basedOn w:val="af8"/>
    <w:rsid w:val="002B5C1B"/>
    <w:pPr>
      <w:pBdr>
        <w:top w:val="single" w:sz="4" w:space="0" w:color="auto"/>
        <w:bottom w:val="single" w:sz="4" w:space="0" w:color="auto"/>
        <w:right w:val="single" w:sz="8" w:space="0" w:color="auto"/>
      </w:pBdr>
      <w:spacing w:before="100" w:beforeAutospacing="1" w:after="100" w:afterAutospacing="1" w:line="360" w:lineRule="auto"/>
      <w:jc w:val="center"/>
    </w:pPr>
    <w:rPr>
      <w:rFonts w:ascii="Times New Roman CYR" w:hAnsi="Times New Roman CYR" w:cs="Times New Roman CYR"/>
      <w:b/>
      <w:bCs/>
      <w:lang w:val="en-US" w:bidi="en-US"/>
    </w:rPr>
  </w:style>
  <w:style w:type="paragraph" w:customStyle="1" w:styleId="xl168">
    <w:name w:val="xl168"/>
    <w:basedOn w:val="af8"/>
    <w:rsid w:val="002B5C1B"/>
    <w:pPr>
      <w:pBdr>
        <w:top w:val="single" w:sz="4" w:space="0" w:color="auto"/>
        <w:left w:val="single" w:sz="4" w:space="0" w:color="auto"/>
        <w:bottom w:val="single" w:sz="4" w:space="0" w:color="auto"/>
      </w:pBdr>
      <w:spacing w:before="100" w:beforeAutospacing="1" w:after="100" w:afterAutospacing="1" w:line="360" w:lineRule="auto"/>
      <w:jc w:val="center"/>
    </w:pPr>
    <w:rPr>
      <w:rFonts w:ascii="Times New Roman CYR" w:hAnsi="Times New Roman CYR" w:cs="Times New Roman CYR"/>
      <w:b/>
      <w:bCs/>
      <w:lang w:val="en-US" w:bidi="en-US"/>
    </w:rPr>
  </w:style>
  <w:style w:type="paragraph" w:customStyle="1" w:styleId="xl169">
    <w:name w:val="xl169"/>
    <w:basedOn w:val="af8"/>
    <w:rsid w:val="002B5C1B"/>
    <w:pPr>
      <w:pBdr>
        <w:top w:val="single" w:sz="4" w:space="0" w:color="auto"/>
        <w:bottom w:val="single" w:sz="4" w:space="0" w:color="auto"/>
        <w:right w:val="single" w:sz="4" w:space="0" w:color="auto"/>
      </w:pBdr>
      <w:spacing w:before="100" w:beforeAutospacing="1" w:after="100" w:afterAutospacing="1" w:line="360" w:lineRule="auto"/>
      <w:jc w:val="center"/>
    </w:pPr>
    <w:rPr>
      <w:rFonts w:ascii="Times New Roman CYR" w:hAnsi="Times New Roman CYR" w:cs="Times New Roman CYR"/>
      <w:b/>
      <w:bCs/>
      <w:lang w:val="en-US" w:bidi="en-US"/>
    </w:rPr>
  </w:style>
  <w:style w:type="paragraph" w:customStyle="1" w:styleId="xl170">
    <w:name w:val="xl170"/>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hAnsi="Times New Roman CYR" w:cs="Times New Roman CYR"/>
      <w:lang w:val="en-US" w:bidi="en-US"/>
    </w:rPr>
  </w:style>
  <w:style w:type="paragraph" w:customStyle="1" w:styleId="xl171">
    <w:name w:val="xl171"/>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hAnsi="Times New Roman CYR" w:cs="Times New Roman CYR"/>
      <w:lang w:val="en-US" w:bidi="en-US"/>
    </w:rPr>
  </w:style>
  <w:style w:type="character" w:styleId="afffff5">
    <w:name w:val="Placeholder Text"/>
    <w:uiPriority w:val="99"/>
    <w:semiHidden/>
    <w:rsid w:val="002B5C1B"/>
    <w:rPr>
      <w:color w:val="808080"/>
    </w:rPr>
  </w:style>
  <w:style w:type="paragraph" w:styleId="afffff6">
    <w:name w:val="No Spacing"/>
    <w:aliases w:val="Основной"/>
    <w:link w:val="afffff7"/>
    <w:uiPriority w:val="1"/>
    <w:qFormat/>
    <w:rsid w:val="002B5C1B"/>
    <w:rPr>
      <w:rFonts w:ascii="Calibri" w:eastAsia="Times New Roman" w:hAnsi="Calibri" w:cs="Times New Roman"/>
      <w:lang w:val="en-US" w:bidi="en-US"/>
    </w:rPr>
  </w:style>
  <w:style w:type="character" w:customStyle="1" w:styleId="afffff7">
    <w:name w:val="Без интервала Знак"/>
    <w:aliases w:val="Основной Знак"/>
    <w:link w:val="afffff6"/>
    <w:uiPriority w:val="1"/>
    <w:rsid w:val="002B5C1B"/>
    <w:rPr>
      <w:rFonts w:ascii="Calibri" w:eastAsia="Times New Roman" w:hAnsi="Calibri" w:cs="Times New Roman"/>
      <w:lang w:val="en-US" w:bidi="en-US"/>
    </w:rPr>
  </w:style>
  <w:style w:type="paragraph" w:customStyle="1" w:styleId="HeadingBase">
    <w:name w:val="Heading Base"/>
    <w:basedOn w:val="af8"/>
    <w:next w:val="af8"/>
    <w:link w:val="HeadingBase0"/>
    <w:rsid w:val="002B5C1B"/>
    <w:pPr>
      <w:keepNext/>
      <w:keepLines/>
      <w:spacing w:before="140" w:line="220" w:lineRule="atLeast"/>
      <w:ind w:left="1077"/>
      <w:jc w:val="both"/>
    </w:pPr>
    <w:rPr>
      <w:rFonts w:ascii="Arial" w:hAnsi="Arial"/>
      <w:b/>
      <w:spacing w:val="-4"/>
      <w:kern w:val="28"/>
      <w:sz w:val="28"/>
      <w:szCs w:val="28"/>
      <w:lang w:val="en-US" w:eastAsia="en-US" w:bidi="en-US"/>
    </w:rPr>
  </w:style>
  <w:style w:type="character" w:customStyle="1" w:styleId="HeadingBase0">
    <w:name w:val="Heading Base Знак"/>
    <w:link w:val="HeadingBase"/>
    <w:rsid w:val="002B5C1B"/>
    <w:rPr>
      <w:rFonts w:ascii="Arial" w:eastAsia="Times New Roman" w:hAnsi="Arial" w:cs="Times New Roman"/>
      <w:b/>
      <w:spacing w:val="-4"/>
      <w:kern w:val="28"/>
      <w:sz w:val="28"/>
      <w:szCs w:val="28"/>
      <w:lang w:val="en-US" w:bidi="en-US"/>
    </w:rPr>
  </w:style>
  <w:style w:type="table" w:customStyle="1" w:styleId="1fb">
    <w:name w:val="Светлая заливка1"/>
    <w:basedOn w:val="afa"/>
    <w:uiPriority w:val="60"/>
    <w:rsid w:val="002B5C1B"/>
    <w:pPr>
      <w:spacing w:after="0" w:line="240" w:lineRule="auto"/>
    </w:pPr>
    <w:rPr>
      <w:rFonts w:ascii="Arial" w:eastAsia="Times New Roman" w:hAnsi="Arial"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
    <w:name w:val="Средний список 1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2f3">
    <w:name w:val="Body Text 2"/>
    <w:basedOn w:val="af8"/>
    <w:link w:val="2f4"/>
    <w:rsid w:val="002B5C1B"/>
    <w:pPr>
      <w:spacing w:line="480" w:lineRule="auto"/>
    </w:pPr>
    <w:rPr>
      <w:lang w:val="en-US" w:bidi="en-US"/>
    </w:rPr>
  </w:style>
  <w:style w:type="character" w:customStyle="1" w:styleId="2f4">
    <w:name w:val="Основной текст 2 Знак"/>
    <w:basedOn w:val="af9"/>
    <w:link w:val="2f3"/>
    <w:rsid w:val="002B5C1B"/>
    <w:rPr>
      <w:rFonts w:ascii="Times New Roman" w:eastAsia="Times New Roman" w:hAnsi="Times New Roman" w:cs="Times New Roman"/>
      <w:sz w:val="24"/>
      <w:szCs w:val="24"/>
      <w:lang w:val="en-US" w:eastAsia="ru-RU" w:bidi="en-US"/>
    </w:rPr>
  </w:style>
  <w:style w:type="paragraph" w:customStyle="1" w:styleId="xl64">
    <w:name w:val="xl64"/>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hAnsi="Arial" w:cs="Arial"/>
      <w:b/>
      <w:bCs/>
      <w:sz w:val="18"/>
      <w:szCs w:val="18"/>
      <w:lang w:val="en-US" w:bidi="en-US"/>
    </w:rPr>
  </w:style>
  <w:style w:type="paragraph" w:customStyle="1" w:styleId="xl65">
    <w:name w:val="xl65"/>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hAnsi="Arial" w:cs="Arial"/>
      <w:b/>
      <w:bCs/>
      <w:sz w:val="18"/>
      <w:szCs w:val="18"/>
      <w:lang w:val="en-US" w:bidi="en-US"/>
    </w:rPr>
  </w:style>
  <w:style w:type="paragraph" w:customStyle="1" w:styleId="xl66">
    <w:name w:val="xl66"/>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hAnsi="Arial" w:cs="Arial"/>
      <w:b/>
      <w:bCs/>
      <w:i/>
      <w:iCs/>
      <w:sz w:val="18"/>
      <w:szCs w:val="18"/>
      <w:lang w:val="en-US" w:bidi="en-US"/>
    </w:rPr>
  </w:style>
  <w:style w:type="paragraph" w:customStyle="1" w:styleId="xl67">
    <w:name w:val="xl67"/>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hAnsi="Arial" w:cs="Arial"/>
      <w:i/>
      <w:iCs/>
      <w:sz w:val="18"/>
      <w:szCs w:val="18"/>
      <w:lang w:val="en-US" w:bidi="en-US"/>
    </w:rPr>
  </w:style>
  <w:style w:type="paragraph" w:customStyle="1" w:styleId="xl68">
    <w:name w:val="xl68"/>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hAnsi="Arial" w:cs="Arial"/>
      <w:b/>
      <w:bCs/>
      <w:sz w:val="18"/>
      <w:szCs w:val="18"/>
      <w:lang w:val="en-US" w:bidi="en-US"/>
    </w:rPr>
  </w:style>
  <w:style w:type="paragraph" w:customStyle="1" w:styleId="xl69">
    <w:name w:val="xl69"/>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hAnsi="Arial" w:cs="Arial"/>
      <w:sz w:val="18"/>
      <w:szCs w:val="18"/>
      <w:lang w:val="en-US" w:bidi="en-US"/>
    </w:rPr>
  </w:style>
  <w:style w:type="paragraph" w:customStyle="1" w:styleId="xl70">
    <w:name w:val="xl70"/>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hAnsi="Arial" w:cs="Arial"/>
      <w:sz w:val="18"/>
      <w:szCs w:val="18"/>
      <w:lang w:val="en-US" w:bidi="en-US"/>
    </w:rPr>
  </w:style>
  <w:style w:type="paragraph" w:customStyle="1" w:styleId="xl71">
    <w:name w:val="xl71"/>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hAnsi="Arial" w:cs="Arial"/>
      <w:sz w:val="18"/>
      <w:szCs w:val="18"/>
      <w:lang w:val="en-US" w:bidi="en-US"/>
    </w:rPr>
  </w:style>
  <w:style w:type="character" w:styleId="afffff8">
    <w:name w:val="Strong"/>
    <w:uiPriority w:val="22"/>
    <w:qFormat/>
    <w:rsid w:val="002B5C1B"/>
    <w:rPr>
      <w:b/>
      <w:bCs/>
    </w:rPr>
  </w:style>
  <w:style w:type="table" w:customStyle="1" w:styleId="250">
    <w:name w:val="Сетка таблицы25"/>
    <w:basedOn w:val="afa"/>
    <w:next w:val="afff7"/>
    <w:rsid w:val="002B5C1B"/>
    <w:pPr>
      <w:spacing w:after="0" w:line="240" w:lineRule="auto"/>
    </w:pPr>
    <w:rPr>
      <w:rFonts w:ascii="Cambria" w:eastAsia="Times New Roman"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5">
    <w:name w:val="Светлая заливка2"/>
    <w:basedOn w:val="afa"/>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nsPlusNormal">
    <w:name w:val="ConsPlusNormal"/>
    <w:qFormat/>
    <w:rsid w:val="002B5C1B"/>
    <w:pPr>
      <w:widowControl w:val="0"/>
      <w:autoSpaceDE w:val="0"/>
      <w:autoSpaceDN w:val="0"/>
      <w:adjustRightInd w:val="0"/>
      <w:ind w:firstLine="720"/>
    </w:pPr>
    <w:rPr>
      <w:rFonts w:ascii="Arial" w:eastAsia="Times New Roman" w:hAnsi="Arial" w:cs="Arial"/>
      <w:lang w:val="en-US" w:bidi="en-US"/>
    </w:rPr>
  </w:style>
  <w:style w:type="paragraph" w:customStyle="1" w:styleId="xl63">
    <w:name w:val="xl63"/>
    <w:basedOn w:val="af8"/>
    <w:rsid w:val="002B5C1B"/>
    <w:pPr>
      <w:spacing w:before="100" w:beforeAutospacing="1" w:after="100" w:afterAutospacing="1" w:line="360" w:lineRule="auto"/>
      <w:jc w:val="center"/>
      <w:textAlignment w:val="center"/>
    </w:pPr>
    <w:rPr>
      <w:lang w:val="en-US" w:bidi="en-US"/>
    </w:rPr>
  </w:style>
  <w:style w:type="paragraph" w:customStyle="1" w:styleId="xl72">
    <w:name w:val="xl72"/>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lang w:val="en-US" w:bidi="en-US"/>
    </w:rPr>
  </w:style>
  <w:style w:type="paragraph" w:customStyle="1" w:styleId="xl73">
    <w:name w:val="xl73"/>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lang w:val="en-US" w:bidi="en-US"/>
    </w:rPr>
  </w:style>
  <w:style w:type="paragraph" w:customStyle="1" w:styleId="xl74">
    <w:name w:val="xl74"/>
    <w:basedOn w:val="af8"/>
    <w:rsid w:val="002B5C1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360" w:lineRule="auto"/>
      <w:jc w:val="right"/>
      <w:textAlignment w:val="center"/>
    </w:pPr>
    <w:rPr>
      <w:b/>
      <w:bCs/>
      <w:lang w:val="en-US" w:bidi="en-US"/>
    </w:rPr>
  </w:style>
  <w:style w:type="paragraph" w:customStyle="1" w:styleId="xl75">
    <w:name w:val="xl75"/>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jc w:val="right"/>
      <w:textAlignment w:val="center"/>
    </w:pPr>
    <w:rPr>
      <w:lang w:val="en-US" w:bidi="en-US"/>
    </w:rPr>
  </w:style>
  <w:style w:type="paragraph" w:customStyle="1" w:styleId="xl76">
    <w:name w:val="xl76"/>
    <w:basedOn w:val="af8"/>
    <w:rsid w:val="002B5C1B"/>
    <w:pPr>
      <w:spacing w:before="100" w:beforeAutospacing="1" w:after="100" w:afterAutospacing="1" w:line="360" w:lineRule="auto"/>
      <w:textAlignment w:val="center"/>
    </w:pPr>
    <w:rPr>
      <w:lang w:val="en-US" w:bidi="en-US"/>
    </w:rPr>
  </w:style>
  <w:style w:type="paragraph" w:customStyle="1" w:styleId="xl77">
    <w:name w:val="xl77"/>
    <w:basedOn w:val="af8"/>
    <w:rsid w:val="002B5C1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360" w:lineRule="auto"/>
      <w:textAlignment w:val="center"/>
    </w:pPr>
    <w:rPr>
      <w:b/>
      <w:bCs/>
      <w:sz w:val="28"/>
      <w:szCs w:val="28"/>
      <w:lang w:val="en-US" w:bidi="en-US"/>
    </w:rPr>
  </w:style>
  <w:style w:type="paragraph" w:customStyle="1" w:styleId="xl78">
    <w:name w:val="xl78"/>
    <w:basedOn w:val="af8"/>
    <w:rsid w:val="002B5C1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360" w:lineRule="auto"/>
      <w:textAlignment w:val="center"/>
    </w:pPr>
    <w:rPr>
      <w:lang w:val="en-US" w:bidi="en-US"/>
    </w:rPr>
  </w:style>
  <w:style w:type="paragraph" w:customStyle="1" w:styleId="xl79">
    <w:name w:val="xl79"/>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b/>
      <w:bCs/>
      <w:lang w:val="en-US" w:bidi="en-US"/>
    </w:rPr>
  </w:style>
  <w:style w:type="paragraph" w:customStyle="1" w:styleId="xl80">
    <w:name w:val="xl80"/>
    <w:basedOn w:val="af8"/>
    <w:rsid w:val="002B5C1B"/>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lang w:val="en-US" w:bidi="en-US"/>
    </w:rPr>
  </w:style>
  <w:style w:type="table" w:customStyle="1" w:styleId="3f0">
    <w:name w:val="Сетка таблицы3"/>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1">
    <w:name w:val="xl81"/>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hAnsi="Arial" w:cs="Arial"/>
      <w:sz w:val="20"/>
      <w:szCs w:val="20"/>
      <w:lang w:val="en-US" w:bidi="en-US"/>
    </w:rPr>
  </w:style>
  <w:style w:type="paragraph" w:customStyle="1" w:styleId="xl82">
    <w:name w:val="xl82"/>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hAnsi="Arial" w:cs="Arial"/>
      <w:b/>
      <w:bCs/>
      <w:sz w:val="20"/>
      <w:szCs w:val="20"/>
      <w:lang w:val="en-US" w:bidi="en-US"/>
    </w:rPr>
  </w:style>
  <w:style w:type="paragraph" w:customStyle="1" w:styleId="xl83">
    <w:name w:val="xl83"/>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hAnsi="Arial" w:cs="Arial"/>
      <w:sz w:val="20"/>
      <w:szCs w:val="20"/>
      <w:lang w:val="en-US" w:bidi="en-US"/>
    </w:rPr>
  </w:style>
  <w:style w:type="paragraph" w:customStyle="1" w:styleId="xl84">
    <w:name w:val="xl84"/>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hAnsi="Arial" w:cs="Arial"/>
      <w:sz w:val="20"/>
      <w:szCs w:val="20"/>
      <w:lang w:val="en-US" w:bidi="en-US"/>
    </w:rPr>
  </w:style>
  <w:style w:type="paragraph" w:customStyle="1" w:styleId="xl85">
    <w:name w:val="xl85"/>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hAnsi="Arial" w:cs="Arial"/>
      <w:b/>
      <w:bCs/>
      <w:sz w:val="20"/>
      <w:szCs w:val="20"/>
      <w:lang w:val="en-US" w:bidi="en-US"/>
    </w:rPr>
  </w:style>
  <w:style w:type="paragraph" w:customStyle="1" w:styleId="xl86">
    <w:name w:val="xl86"/>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hAnsi="Arial" w:cs="Arial"/>
      <w:sz w:val="20"/>
      <w:szCs w:val="20"/>
      <w:lang w:val="en-US" w:bidi="en-US"/>
    </w:rPr>
  </w:style>
  <w:style w:type="paragraph" w:customStyle="1" w:styleId="xl87">
    <w:name w:val="xl87"/>
    <w:basedOn w:val="af8"/>
    <w:rsid w:val="002B5C1B"/>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hAnsi="Arial" w:cs="Arial"/>
      <w:sz w:val="20"/>
      <w:szCs w:val="20"/>
      <w:lang w:val="en-US" w:bidi="en-US"/>
    </w:rPr>
  </w:style>
  <w:style w:type="paragraph" w:customStyle="1" w:styleId="xl88">
    <w:name w:val="xl88"/>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hAnsi="Arial" w:cs="Arial"/>
      <w:sz w:val="20"/>
      <w:szCs w:val="20"/>
      <w:lang w:val="en-US" w:bidi="en-US"/>
    </w:rPr>
  </w:style>
  <w:style w:type="paragraph" w:customStyle="1" w:styleId="xl89">
    <w:name w:val="xl89"/>
    <w:basedOn w:val="af8"/>
    <w:rsid w:val="002B5C1B"/>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hAnsi="Arial" w:cs="Arial"/>
      <w:sz w:val="20"/>
      <w:szCs w:val="20"/>
      <w:lang w:val="en-US" w:bidi="en-US"/>
    </w:rPr>
  </w:style>
  <w:style w:type="paragraph" w:customStyle="1" w:styleId="xl90">
    <w:name w:val="xl90"/>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hAnsi="Arial" w:cs="Arial"/>
      <w:b/>
      <w:bCs/>
      <w:lang w:val="en-US" w:bidi="en-US"/>
    </w:rPr>
  </w:style>
  <w:style w:type="paragraph" w:customStyle="1" w:styleId="xl91">
    <w:name w:val="xl91"/>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hAnsi="Arial" w:cs="Arial"/>
      <w:b/>
      <w:bCs/>
      <w:sz w:val="20"/>
      <w:szCs w:val="20"/>
      <w:lang w:val="en-US" w:bidi="en-US"/>
    </w:rPr>
  </w:style>
  <w:style w:type="paragraph" w:customStyle="1" w:styleId="xl92">
    <w:name w:val="xl92"/>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hAnsi="Arial" w:cs="Arial"/>
      <w:b/>
      <w:bCs/>
      <w:lang w:val="en-US" w:bidi="en-US"/>
    </w:rPr>
  </w:style>
  <w:style w:type="paragraph" w:customStyle="1" w:styleId="xl93">
    <w:name w:val="xl93"/>
    <w:basedOn w:val="af8"/>
    <w:rsid w:val="002B5C1B"/>
    <w:pPr>
      <w:pBdr>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hAnsi="Arial" w:cs="Arial"/>
      <w:sz w:val="20"/>
      <w:szCs w:val="20"/>
      <w:lang w:val="en-US" w:bidi="en-US"/>
    </w:rPr>
  </w:style>
  <w:style w:type="paragraph" w:customStyle="1" w:styleId="xl94">
    <w:name w:val="xl94"/>
    <w:basedOn w:val="af8"/>
    <w:rsid w:val="002B5C1B"/>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hAnsi="Arial" w:cs="Arial"/>
      <w:sz w:val="20"/>
      <w:szCs w:val="20"/>
      <w:lang w:val="en-US" w:bidi="en-US"/>
    </w:rPr>
  </w:style>
  <w:style w:type="paragraph" w:customStyle="1" w:styleId="xl95">
    <w:name w:val="xl95"/>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hAnsi="Arial" w:cs="Arial"/>
      <w:sz w:val="20"/>
      <w:szCs w:val="20"/>
      <w:lang w:val="en-US" w:bidi="en-US"/>
    </w:rPr>
  </w:style>
  <w:style w:type="paragraph" w:customStyle="1" w:styleId="xl96">
    <w:name w:val="xl96"/>
    <w:basedOn w:val="af8"/>
    <w:rsid w:val="002B5C1B"/>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hAnsi="Arial" w:cs="Arial"/>
      <w:sz w:val="20"/>
      <w:szCs w:val="20"/>
      <w:lang w:val="en-US" w:bidi="en-US"/>
    </w:rPr>
  </w:style>
  <w:style w:type="paragraph" w:customStyle="1" w:styleId="xl97">
    <w:name w:val="xl97"/>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hAnsi="Arial" w:cs="Arial"/>
      <w:b/>
      <w:bCs/>
      <w:sz w:val="20"/>
      <w:szCs w:val="20"/>
      <w:lang w:val="en-US" w:bidi="en-US"/>
    </w:rPr>
  </w:style>
  <w:style w:type="paragraph" w:customStyle="1" w:styleId="xl98">
    <w:name w:val="xl98"/>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lang w:val="en-US" w:bidi="en-US"/>
    </w:rPr>
  </w:style>
  <w:style w:type="paragraph" w:customStyle="1" w:styleId="3f1">
    <w:name w:val="Заголовок 3 уровкнь"/>
    <w:basedOn w:val="19"/>
    <w:link w:val="3f2"/>
    <w:autoRedefine/>
    <w:qFormat/>
    <w:rsid w:val="002B5C1B"/>
    <w:pPr>
      <w:pageBreakBefore w:val="0"/>
      <w:numPr>
        <w:numId w:val="0"/>
      </w:numPr>
      <w:spacing w:before="240" w:line="240" w:lineRule="auto"/>
      <w:mirrorIndents/>
      <w:outlineLvl w:val="9"/>
    </w:pPr>
    <w:rPr>
      <w:spacing w:val="0"/>
      <w:kern w:val="28"/>
      <w:sz w:val="24"/>
    </w:rPr>
  </w:style>
  <w:style w:type="paragraph" w:customStyle="1" w:styleId="2f6">
    <w:name w:val="Заголовок 2 ур"/>
    <w:basedOn w:val="19"/>
    <w:link w:val="2f7"/>
    <w:autoRedefine/>
    <w:qFormat/>
    <w:rsid w:val="002B5C1B"/>
    <w:pPr>
      <w:pageBreakBefore w:val="0"/>
      <w:numPr>
        <w:numId w:val="0"/>
      </w:numPr>
      <w:tabs>
        <w:tab w:val="num" w:pos="846"/>
        <w:tab w:val="left" w:pos="1080"/>
      </w:tabs>
      <w:spacing w:before="240" w:line="240" w:lineRule="auto"/>
      <w:mirrorIndents/>
      <w:outlineLvl w:val="9"/>
    </w:pPr>
    <w:rPr>
      <w:bCs/>
      <w:color w:val="1F497D"/>
      <w:lang w:eastAsia="ru-RU"/>
    </w:rPr>
  </w:style>
  <w:style w:type="character" w:customStyle="1" w:styleId="3f2">
    <w:name w:val="Заголовок 3 уровкнь Знак"/>
    <w:link w:val="3f1"/>
    <w:rsid w:val="002B5C1B"/>
    <w:rPr>
      <w:rFonts w:ascii="Arial" w:eastAsia="Times New Roman" w:hAnsi="Arial" w:cs="Times New Roman"/>
      <w:b/>
      <w:smallCaps/>
      <w:kern w:val="28"/>
      <w:sz w:val="24"/>
      <w:szCs w:val="36"/>
      <w:lang w:bidi="en-US"/>
    </w:rPr>
  </w:style>
  <w:style w:type="character" w:customStyle="1" w:styleId="310">
    <w:name w:val="Заголовок 3 Знак1"/>
    <w:aliases w:val="Заголовок 3 Знак Знак,Заголовок 3 Знак Знак Знак Знак Знак Знак Знак Знак Знак Знак Знак Знак Знак Знак Знак Знак Знак Знак,влево Знак,Знак Знак1,Заголовок 3 Знак + 12 pt Знак,не полужирный Знак,Перед:  0 пт Знак,Пос... Знак"/>
    <w:rsid w:val="002B5C1B"/>
    <w:rPr>
      <w:rFonts w:ascii="Arial" w:hAnsi="Arial" w:cs="Arial"/>
      <w:b/>
      <w:bCs/>
      <w:sz w:val="26"/>
      <w:szCs w:val="26"/>
      <w:lang w:val="ru-RU" w:eastAsia="ru-RU" w:bidi="ar-SA"/>
    </w:rPr>
  </w:style>
  <w:style w:type="paragraph" w:customStyle="1" w:styleId="afffff9">
    <w:name w:val="Основной с отступом и интервалом"/>
    <w:basedOn w:val="affffb"/>
    <w:qFormat/>
    <w:rsid w:val="002B5C1B"/>
    <w:pPr>
      <w:tabs>
        <w:tab w:val="left" w:pos="709"/>
      </w:tabs>
      <w:spacing w:before="60" w:line="360" w:lineRule="auto"/>
      <w:ind w:left="0" w:firstLine="709"/>
      <w:jc w:val="both"/>
    </w:pPr>
    <w:rPr>
      <w:rFonts w:ascii="Times New Roman" w:eastAsia="Times New Roman" w:hAnsi="Times New Roman"/>
      <w:szCs w:val="24"/>
      <w:lang w:eastAsia="ru-RU"/>
    </w:rPr>
  </w:style>
  <w:style w:type="paragraph" w:styleId="afffffa">
    <w:name w:val="Subtitle"/>
    <w:basedOn w:val="af8"/>
    <w:next w:val="af8"/>
    <w:link w:val="afffffb"/>
    <w:uiPriority w:val="99"/>
    <w:qFormat/>
    <w:rsid w:val="002B5C1B"/>
    <w:pPr>
      <w:spacing w:line="360" w:lineRule="auto"/>
      <w:ind w:firstLine="680"/>
      <w:jc w:val="both"/>
    </w:pPr>
    <w:rPr>
      <w:rFonts w:ascii="Cambria" w:hAnsi="Cambria"/>
      <w:i/>
      <w:iCs/>
      <w:smallCaps/>
      <w:spacing w:val="10"/>
      <w:sz w:val="28"/>
      <w:szCs w:val="28"/>
      <w:lang w:val="en-US" w:eastAsia="en-US" w:bidi="en-US"/>
    </w:rPr>
  </w:style>
  <w:style w:type="character" w:customStyle="1" w:styleId="afffffb">
    <w:name w:val="Подзаголовок Знак"/>
    <w:basedOn w:val="af9"/>
    <w:link w:val="afffffa"/>
    <w:uiPriority w:val="99"/>
    <w:rsid w:val="002B5C1B"/>
    <w:rPr>
      <w:rFonts w:ascii="Cambria" w:eastAsia="Times New Roman" w:hAnsi="Cambria" w:cs="Times New Roman"/>
      <w:i/>
      <w:iCs/>
      <w:smallCaps/>
      <w:spacing w:val="10"/>
      <w:sz w:val="28"/>
      <w:szCs w:val="28"/>
      <w:lang w:val="en-US" w:bidi="en-US"/>
    </w:rPr>
  </w:style>
  <w:style w:type="paragraph" w:customStyle="1" w:styleId="afffffc">
    <w:name w:val="Стиль полужирный все прописные"/>
    <w:basedOn w:val="af8"/>
    <w:link w:val="afffffd"/>
    <w:rsid w:val="002B5C1B"/>
    <w:pPr>
      <w:tabs>
        <w:tab w:val="num" w:pos="0"/>
      </w:tabs>
      <w:spacing w:line="360" w:lineRule="auto"/>
      <w:ind w:firstLine="709"/>
      <w:jc w:val="both"/>
    </w:pPr>
    <w:rPr>
      <w:sz w:val="26"/>
      <w:szCs w:val="26"/>
      <w:lang w:val="en-US" w:bidi="en-US"/>
    </w:rPr>
  </w:style>
  <w:style w:type="character" w:customStyle="1" w:styleId="afffffd">
    <w:name w:val="Стиль полужирный все прописные Знак"/>
    <w:link w:val="afffffc"/>
    <w:rsid w:val="002B5C1B"/>
    <w:rPr>
      <w:rFonts w:ascii="Times New Roman" w:eastAsia="Times New Roman" w:hAnsi="Times New Roman" w:cs="Times New Roman"/>
      <w:sz w:val="26"/>
      <w:szCs w:val="26"/>
      <w:lang w:val="en-US" w:eastAsia="ru-RU" w:bidi="en-US"/>
    </w:rPr>
  </w:style>
  <w:style w:type="paragraph" w:customStyle="1" w:styleId="afffffe">
    <w:name w:val="Ввод осн.текста"/>
    <w:basedOn w:val="af8"/>
    <w:link w:val="affffff"/>
    <w:rsid w:val="002B5C1B"/>
    <w:pPr>
      <w:tabs>
        <w:tab w:val="num" w:pos="343"/>
      </w:tabs>
      <w:spacing w:line="360" w:lineRule="auto"/>
      <w:ind w:left="343" w:firstLine="737"/>
      <w:jc w:val="both"/>
    </w:pPr>
    <w:rPr>
      <w:sz w:val="26"/>
      <w:szCs w:val="26"/>
      <w:lang w:val="en-US" w:bidi="en-US"/>
    </w:rPr>
  </w:style>
  <w:style w:type="character" w:customStyle="1" w:styleId="affffff">
    <w:name w:val="Ввод осн.текста Знак"/>
    <w:link w:val="afffffe"/>
    <w:locked/>
    <w:rsid w:val="002B5C1B"/>
    <w:rPr>
      <w:rFonts w:ascii="Times New Roman" w:eastAsia="Times New Roman" w:hAnsi="Times New Roman" w:cs="Times New Roman"/>
      <w:sz w:val="26"/>
      <w:szCs w:val="26"/>
      <w:lang w:val="en-US" w:eastAsia="ru-RU" w:bidi="en-US"/>
    </w:rPr>
  </w:style>
  <w:style w:type="paragraph" w:customStyle="1" w:styleId="12125">
    <w:name w:val="Стиль 12 пт По ширине Первая строка:  125 см Междустр.интервал:..."/>
    <w:basedOn w:val="af8"/>
    <w:rsid w:val="002B5C1B"/>
    <w:pPr>
      <w:spacing w:line="360" w:lineRule="auto"/>
      <w:ind w:firstLine="709"/>
      <w:jc w:val="both"/>
    </w:pPr>
    <w:rPr>
      <w:sz w:val="26"/>
      <w:szCs w:val="20"/>
      <w:lang w:val="en-US" w:bidi="en-US"/>
    </w:rPr>
  </w:style>
  <w:style w:type="paragraph" w:customStyle="1" w:styleId="xl184">
    <w:name w:val="xl184"/>
    <w:basedOn w:val="af8"/>
    <w:rsid w:val="002B5C1B"/>
    <w:pPr>
      <w:spacing w:before="100" w:beforeAutospacing="1" w:after="100" w:afterAutospacing="1" w:line="360" w:lineRule="auto"/>
      <w:ind w:firstLine="709"/>
      <w:jc w:val="both"/>
      <w:textAlignment w:val="center"/>
    </w:pPr>
    <w:rPr>
      <w:sz w:val="26"/>
      <w:szCs w:val="26"/>
      <w:lang w:val="en-US" w:bidi="en-US"/>
    </w:rPr>
  </w:style>
  <w:style w:type="paragraph" w:customStyle="1" w:styleId="xl185">
    <w:name w:val="xl185"/>
    <w:basedOn w:val="af8"/>
    <w:rsid w:val="002B5C1B"/>
    <w:pPr>
      <w:spacing w:before="100" w:beforeAutospacing="1" w:after="100" w:afterAutospacing="1" w:line="360" w:lineRule="auto"/>
      <w:ind w:firstLine="709"/>
      <w:jc w:val="both"/>
      <w:textAlignment w:val="center"/>
    </w:pPr>
    <w:rPr>
      <w:sz w:val="26"/>
      <w:szCs w:val="26"/>
      <w:lang w:val="en-US" w:bidi="en-US"/>
    </w:rPr>
  </w:style>
  <w:style w:type="paragraph" w:customStyle="1" w:styleId="xl186">
    <w:name w:val="xl186"/>
    <w:basedOn w:val="af8"/>
    <w:rsid w:val="002B5C1B"/>
    <w:pPr>
      <w:spacing w:before="100" w:beforeAutospacing="1" w:after="100" w:afterAutospacing="1" w:line="360" w:lineRule="auto"/>
      <w:ind w:firstLine="709"/>
      <w:jc w:val="both"/>
      <w:textAlignment w:val="center"/>
    </w:pPr>
    <w:rPr>
      <w:color w:val="000000"/>
      <w:sz w:val="26"/>
      <w:szCs w:val="26"/>
      <w:lang w:val="en-US" w:bidi="en-US"/>
    </w:rPr>
  </w:style>
  <w:style w:type="paragraph" w:customStyle="1" w:styleId="xl187">
    <w:name w:val="xl187"/>
    <w:basedOn w:val="af8"/>
    <w:rsid w:val="002B5C1B"/>
    <w:pPr>
      <w:spacing w:before="100" w:beforeAutospacing="1" w:after="100" w:afterAutospacing="1" w:line="360" w:lineRule="auto"/>
      <w:ind w:firstLine="709"/>
      <w:jc w:val="both"/>
      <w:textAlignment w:val="center"/>
    </w:pPr>
    <w:rPr>
      <w:i/>
      <w:iCs/>
      <w:sz w:val="26"/>
      <w:szCs w:val="26"/>
      <w:lang w:val="en-US" w:bidi="en-US"/>
    </w:rPr>
  </w:style>
  <w:style w:type="paragraph" w:customStyle="1" w:styleId="xl188">
    <w:name w:val="xl188"/>
    <w:basedOn w:val="af8"/>
    <w:rsid w:val="002B5C1B"/>
    <w:pPr>
      <w:spacing w:before="100" w:beforeAutospacing="1" w:after="100" w:afterAutospacing="1" w:line="360" w:lineRule="auto"/>
      <w:ind w:firstLine="709"/>
      <w:jc w:val="both"/>
      <w:textAlignment w:val="center"/>
    </w:pPr>
    <w:rPr>
      <w:sz w:val="26"/>
      <w:szCs w:val="26"/>
      <w:lang w:val="en-US" w:bidi="en-US"/>
    </w:rPr>
  </w:style>
  <w:style w:type="paragraph" w:customStyle="1" w:styleId="xl189">
    <w:name w:val="xl189"/>
    <w:basedOn w:val="af8"/>
    <w:rsid w:val="002B5C1B"/>
    <w:pPr>
      <w:pBdr>
        <w:top w:val="single" w:sz="8" w:space="0" w:color="auto"/>
        <w:bottom w:val="single" w:sz="8" w:space="0" w:color="auto"/>
      </w:pBdr>
      <w:spacing w:before="100" w:beforeAutospacing="1" w:after="100" w:afterAutospacing="1" w:line="360" w:lineRule="auto"/>
      <w:ind w:firstLine="709"/>
      <w:jc w:val="both"/>
      <w:textAlignment w:val="center"/>
    </w:pPr>
    <w:rPr>
      <w:b/>
      <w:bCs/>
      <w:sz w:val="18"/>
      <w:szCs w:val="18"/>
      <w:lang w:val="en-US" w:bidi="en-US"/>
    </w:rPr>
  </w:style>
  <w:style w:type="paragraph" w:customStyle="1" w:styleId="xl190">
    <w:name w:val="xl190"/>
    <w:basedOn w:val="af8"/>
    <w:rsid w:val="002B5C1B"/>
    <w:pPr>
      <w:pBdr>
        <w:top w:val="single" w:sz="8" w:space="0" w:color="auto"/>
        <w:bottom w:val="single" w:sz="8" w:space="0" w:color="auto"/>
      </w:pBdr>
      <w:spacing w:before="100" w:beforeAutospacing="1" w:after="100" w:afterAutospacing="1" w:line="360" w:lineRule="auto"/>
      <w:ind w:firstLine="709"/>
      <w:jc w:val="both"/>
      <w:textAlignment w:val="center"/>
    </w:pPr>
    <w:rPr>
      <w:b/>
      <w:bCs/>
      <w:sz w:val="26"/>
      <w:szCs w:val="26"/>
      <w:lang w:val="en-US" w:bidi="en-US"/>
    </w:rPr>
  </w:style>
  <w:style w:type="paragraph" w:customStyle="1" w:styleId="xl191">
    <w:name w:val="xl191"/>
    <w:basedOn w:val="af8"/>
    <w:rsid w:val="002B5C1B"/>
    <w:pPr>
      <w:pBdr>
        <w:top w:val="single" w:sz="8" w:space="0" w:color="auto"/>
        <w:bottom w:val="single" w:sz="8" w:space="0" w:color="auto"/>
      </w:pBdr>
      <w:spacing w:before="100" w:beforeAutospacing="1" w:after="100" w:afterAutospacing="1" w:line="360" w:lineRule="auto"/>
      <w:ind w:firstLine="709"/>
      <w:jc w:val="both"/>
      <w:textAlignment w:val="center"/>
    </w:pPr>
    <w:rPr>
      <w:b/>
      <w:bCs/>
      <w:sz w:val="26"/>
      <w:szCs w:val="26"/>
      <w:lang w:val="en-US" w:bidi="en-US"/>
    </w:rPr>
  </w:style>
  <w:style w:type="paragraph" w:customStyle="1" w:styleId="xl192">
    <w:name w:val="xl192"/>
    <w:basedOn w:val="af8"/>
    <w:rsid w:val="002B5C1B"/>
    <w:pPr>
      <w:shd w:val="clear" w:color="auto" w:fill="C0C0C0"/>
      <w:spacing w:before="100" w:beforeAutospacing="1" w:after="100" w:afterAutospacing="1" w:line="360" w:lineRule="auto"/>
      <w:ind w:firstLine="709"/>
      <w:jc w:val="both"/>
      <w:textAlignment w:val="center"/>
    </w:pPr>
    <w:rPr>
      <w:b/>
      <w:bCs/>
      <w:szCs w:val="22"/>
      <w:lang w:val="en-US" w:bidi="en-US"/>
    </w:rPr>
  </w:style>
  <w:style w:type="paragraph" w:customStyle="1" w:styleId="xl193">
    <w:name w:val="xl193"/>
    <w:basedOn w:val="af8"/>
    <w:rsid w:val="002B5C1B"/>
    <w:pPr>
      <w:shd w:val="clear" w:color="auto" w:fill="C0C0C0"/>
      <w:spacing w:before="100" w:beforeAutospacing="1" w:after="100" w:afterAutospacing="1" w:line="360" w:lineRule="auto"/>
      <w:ind w:firstLine="709"/>
      <w:jc w:val="center"/>
      <w:textAlignment w:val="center"/>
    </w:pPr>
    <w:rPr>
      <w:b/>
      <w:bCs/>
      <w:sz w:val="26"/>
      <w:szCs w:val="26"/>
      <w:lang w:val="en-US" w:bidi="en-US"/>
    </w:rPr>
  </w:style>
  <w:style w:type="paragraph" w:customStyle="1" w:styleId="xl194">
    <w:name w:val="xl194"/>
    <w:basedOn w:val="af8"/>
    <w:rsid w:val="002B5C1B"/>
    <w:pPr>
      <w:spacing w:before="100" w:beforeAutospacing="1" w:after="100" w:afterAutospacing="1" w:line="360" w:lineRule="auto"/>
      <w:ind w:firstLine="709"/>
      <w:jc w:val="both"/>
      <w:textAlignment w:val="center"/>
    </w:pPr>
    <w:rPr>
      <w:b/>
      <w:bCs/>
      <w:sz w:val="18"/>
      <w:szCs w:val="18"/>
      <w:lang w:val="en-US" w:bidi="en-US"/>
    </w:rPr>
  </w:style>
  <w:style w:type="paragraph" w:customStyle="1" w:styleId="xl195">
    <w:name w:val="xl195"/>
    <w:basedOn w:val="af8"/>
    <w:rsid w:val="002B5C1B"/>
    <w:pPr>
      <w:spacing w:before="100" w:beforeAutospacing="1" w:after="100" w:afterAutospacing="1" w:line="360" w:lineRule="auto"/>
      <w:ind w:firstLine="709"/>
      <w:jc w:val="center"/>
      <w:textAlignment w:val="center"/>
    </w:pPr>
    <w:rPr>
      <w:b/>
      <w:bCs/>
      <w:sz w:val="18"/>
      <w:szCs w:val="18"/>
      <w:lang w:val="en-US" w:bidi="en-US"/>
    </w:rPr>
  </w:style>
  <w:style w:type="paragraph" w:customStyle="1" w:styleId="xl196">
    <w:name w:val="xl196"/>
    <w:basedOn w:val="af8"/>
    <w:rsid w:val="002B5C1B"/>
    <w:pPr>
      <w:shd w:val="clear" w:color="auto" w:fill="CCFFCC"/>
      <w:spacing w:before="100" w:beforeAutospacing="1" w:after="100" w:afterAutospacing="1" w:line="360" w:lineRule="auto"/>
      <w:ind w:firstLine="709"/>
      <w:jc w:val="both"/>
      <w:textAlignment w:val="center"/>
    </w:pPr>
    <w:rPr>
      <w:b/>
      <w:bCs/>
      <w:szCs w:val="22"/>
      <w:lang w:val="en-US" w:bidi="en-US"/>
    </w:rPr>
  </w:style>
  <w:style w:type="paragraph" w:customStyle="1" w:styleId="xl197">
    <w:name w:val="xl197"/>
    <w:basedOn w:val="af8"/>
    <w:rsid w:val="002B5C1B"/>
    <w:pPr>
      <w:shd w:val="clear" w:color="auto" w:fill="CCFFCC"/>
      <w:spacing w:before="100" w:beforeAutospacing="1" w:after="100" w:afterAutospacing="1" w:line="360" w:lineRule="auto"/>
      <w:ind w:firstLine="709"/>
      <w:jc w:val="center"/>
      <w:textAlignment w:val="center"/>
    </w:pPr>
    <w:rPr>
      <w:b/>
      <w:bCs/>
      <w:sz w:val="26"/>
      <w:szCs w:val="26"/>
      <w:lang w:val="en-US" w:bidi="en-US"/>
    </w:rPr>
  </w:style>
  <w:style w:type="paragraph" w:customStyle="1" w:styleId="xl198">
    <w:name w:val="xl198"/>
    <w:basedOn w:val="af8"/>
    <w:rsid w:val="002B5C1B"/>
    <w:pPr>
      <w:spacing w:before="100" w:beforeAutospacing="1" w:after="100" w:afterAutospacing="1" w:line="360" w:lineRule="auto"/>
      <w:ind w:firstLine="709"/>
      <w:jc w:val="both"/>
      <w:textAlignment w:val="center"/>
    </w:pPr>
    <w:rPr>
      <w:sz w:val="26"/>
      <w:szCs w:val="26"/>
      <w:u w:val="single"/>
      <w:lang w:val="en-US" w:bidi="en-US"/>
    </w:rPr>
  </w:style>
  <w:style w:type="paragraph" w:customStyle="1" w:styleId="xl199">
    <w:name w:val="xl199"/>
    <w:basedOn w:val="af8"/>
    <w:rsid w:val="002B5C1B"/>
    <w:pPr>
      <w:shd w:val="clear" w:color="auto" w:fill="C0C0C0"/>
      <w:spacing w:before="100" w:beforeAutospacing="1" w:after="100" w:afterAutospacing="1" w:line="360" w:lineRule="auto"/>
      <w:ind w:firstLine="709"/>
      <w:jc w:val="center"/>
      <w:textAlignment w:val="center"/>
    </w:pPr>
    <w:rPr>
      <w:b/>
      <w:bCs/>
      <w:sz w:val="26"/>
      <w:szCs w:val="26"/>
      <w:u w:val="single"/>
      <w:lang w:val="en-US" w:bidi="en-US"/>
    </w:rPr>
  </w:style>
  <w:style w:type="paragraph" w:customStyle="1" w:styleId="xl200">
    <w:name w:val="xl200"/>
    <w:basedOn w:val="af8"/>
    <w:rsid w:val="002B5C1B"/>
    <w:pPr>
      <w:spacing w:before="100" w:beforeAutospacing="1" w:after="100" w:afterAutospacing="1" w:line="360" w:lineRule="auto"/>
      <w:ind w:firstLine="709"/>
      <w:jc w:val="both"/>
      <w:textAlignment w:val="center"/>
    </w:pPr>
    <w:rPr>
      <w:sz w:val="26"/>
      <w:szCs w:val="26"/>
      <w:u w:val="single"/>
      <w:lang w:val="en-US" w:bidi="en-US"/>
    </w:rPr>
  </w:style>
  <w:style w:type="paragraph" w:customStyle="1" w:styleId="xl201">
    <w:name w:val="xl201"/>
    <w:basedOn w:val="af8"/>
    <w:rsid w:val="002B5C1B"/>
    <w:pPr>
      <w:shd w:val="clear" w:color="auto" w:fill="C0C0C0"/>
      <w:spacing w:before="100" w:beforeAutospacing="1" w:after="100" w:afterAutospacing="1" w:line="360" w:lineRule="auto"/>
      <w:ind w:firstLine="709"/>
      <w:jc w:val="center"/>
      <w:textAlignment w:val="center"/>
    </w:pPr>
    <w:rPr>
      <w:b/>
      <w:bCs/>
      <w:sz w:val="26"/>
      <w:szCs w:val="26"/>
      <w:u w:val="single"/>
      <w:lang w:val="en-US" w:bidi="en-US"/>
    </w:rPr>
  </w:style>
  <w:style w:type="paragraph" w:customStyle="1" w:styleId="xl202">
    <w:name w:val="xl202"/>
    <w:basedOn w:val="af8"/>
    <w:rsid w:val="002B5C1B"/>
    <w:pPr>
      <w:spacing w:before="100" w:beforeAutospacing="1" w:after="100" w:afterAutospacing="1" w:line="360" w:lineRule="auto"/>
      <w:ind w:firstLine="709"/>
      <w:jc w:val="center"/>
      <w:textAlignment w:val="top"/>
    </w:pPr>
    <w:rPr>
      <w:b/>
      <w:bCs/>
      <w:sz w:val="32"/>
      <w:szCs w:val="32"/>
      <w:lang w:val="en-US" w:bidi="en-US"/>
    </w:rPr>
  </w:style>
  <w:style w:type="paragraph" w:customStyle="1" w:styleId="affffff0">
    <w:name w:val="заг табл"/>
    <w:basedOn w:val="af8"/>
    <w:rsid w:val="002B5C1B"/>
    <w:pPr>
      <w:spacing w:line="360" w:lineRule="auto"/>
      <w:ind w:firstLine="709"/>
      <w:jc w:val="center"/>
    </w:pPr>
    <w:rPr>
      <w:sz w:val="26"/>
      <w:szCs w:val="20"/>
      <w:lang w:val="en-US" w:bidi="en-US"/>
    </w:rPr>
  </w:style>
  <w:style w:type="paragraph" w:customStyle="1" w:styleId="1fc">
    <w:name w:val="Обычный1"/>
    <w:rsid w:val="002B5C1B"/>
    <w:rPr>
      <w:rFonts w:ascii="Cambria" w:eastAsia="Times New Roman" w:hAnsi="Cambria" w:cs="Times New Roman"/>
      <w:snapToGrid w:val="0"/>
      <w:lang w:val="en-US" w:bidi="en-US"/>
    </w:rPr>
  </w:style>
  <w:style w:type="paragraph" w:customStyle="1" w:styleId="affffff1">
    <w:name w:val="Текст документа"/>
    <w:basedOn w:val="afffff1"/>
    <w:rsid w:val="002B5C1B"/>
    <w:pPr>
      <w:ind w:firstLine="720"/>
    </w:pPr>
    <w:rPr>
      <w:rFonts w:ascii="Times New Roman" w:hAnsi="Times New Roman"/>
      <w:sz w:val="28"/>
      <w:szCs w:val="20"/>
      <w:lang w:eastAsia="ru-RU"/>
    </w:rPr>
  </w:style>
  <w:style w:type="paragraph" w:customStyle="1" w:styleId="affffff2">
    <w:name w:val="№ табл"/>
    <w:basedOn w:val="af8"/>
    <w:rsid w:val="002B5C1B"/>
    <w:pPr>
      <w:spacing w:line="360" w:lineRule="auto"/>
      <w:ind w:firstLine="709"/>
      <w:jc w:val="right"/>
    </w:pPr>
    <w:rPr>
      <w:sz w:val="26"/>
      <w:szCs w:val="20"/>
      <w:lang w:val="en-US" w:bidi="en-US"/>
    </w:rPr>
  </w:style>
  <w:style w:type="paragraph" w:customStyle="1" w:styleId="2f8">
    <w:name w:val="заголовок 2"/>
    <w:basedOn w:val="20"/>
    <w:next w:val="af8"/>
    <w:link w:val="211"/>
    <w:qFormat/>
    <w:rsid w:val="002B5C1B"/>
    <w:pPr>
      <w:numPr>
        <w:ilvl w:val="0"/>
        <w:numId w:val="0"/>
      </w:numPr>
      <w:suppressAutoHyphens w:val="0"/>
      <w:spacing w:before="120" w:after="0"/>
      <w:ind w:left="1429" w:hanging="360"/>
    </w:pPr>
    <w:rPr>
      <w:rFonts w:ascii="Arial Narrow" w:eastAsia="MS Mincho" w:hAnsi="Arial Narrow"/>
      <w:b w:val="0"/>
      <w:iCs/>
      <w:caps/>
      <w:snapToGrid w:val="0"/>
      <w:color w:val="1F497D"/>
      <w:spacing w:val="20"/>
      <w:sz w:val="20"/>
      <w:szCs w:val="20"/>
      <w:lang w:eastAsia="ru-RU"/>
    </w:rPr>
  </w:style>
  <w:style w:type="paragraph" w:styleId="affffff3">
    <w:name w:val="Plain Text"/>
    <w:aliases w:val="Текст Знак1,Текст Знак Знак,Знак Знак Знак Знак,Текст Знак Знак Знак,Знак Знак Знак Знак Знак Знак Знак Знак,Знак Знак Знак Знак Знак Знак1 Знак,Знак5,Текст Знак2 Знак Знак,Знак7"/>
    <w:basedOn w:val="af8"/>
    <w:link w:val="affffff4"/>
    <w:qFormat/>
    <w:rsid w:val="002B5C1B"/>
    <w:pPr>
      <w:spacing w:line="360" w:lineRule="auto"/>
      <w:ind w:firstLine="709"/>
      <w:jc w:val="both"/>
    </w:pPr>
    <w:rPr>
      <w:rFonts w:ascii="Courier New" w:hAnsi="Courier New"/>
      <w:sz w:val="20"/>
      <w:szCs w:val="20"/>
      <w:lang w:val="en-US" w:bidi="en-US"/>
    </w:rPr>
  </w:style>
  <w:style w:type="character" w:customStyle="1" w:styleId="affffff4">
    <w:name w:val="Текст Знак"/>
    <w:aliases w:val="Текст Знак1 Знак,Текст Знак Знак Знак1,Знак Знак Знак Знак Знак,Текст Знак Знак Знак Знак,Знак Знак Знак Знак Знак Знак Знак Знак Знак,Знак Знак Знак Знак Знак Знак1 Знак Знак,Знак5 Знак,Текст Знак2 Знак Знак Знак,Знак7 Знак"/>
    <w:basedOn w:val="af9"/>
    <w:link w:val="affffff3"/>
    <w:rsid w:val="002B5C1B"/>
    <w:rPr>
      <w:rFonts w:ascii="Courier New" w:eastAsia="Times New Roman" w:hAnsi="Courier New" w:cs="Times New Roman"/>
      <w:sz w:val="20"/>
      <w:szCs w:val="20"/>
      <w:lang w:val="en-US" w:eastAsia="ru-RU" w:bidi="en-US"/>
    </w:rPr>
  </w:style>
  <w:style w:type="paragraph" w:customStyle="1" w:styleId="affffff5">
    <w:name w:val="ВАДИМ"/>
    <w:basedOn w:val="af8"/>
    <w:link w:val="affffff6"/>
    <w:autoRedefine/>
    <w:rsid w:val="002B5C1B"/>
    <w:pPr>
      <w:spacing w:line="360" w:lineRule="auto"/>
      <w:ind w:firstLine="180"/>
      <w:jc w:val="both"/>
    </w:pPr>
    <w:rPr>
      <w:rFonts w:cs="Verdana"/>
      <w:spacing w:val="-2"/>
      <w:sz w:val="28"/>
      <w:szCs w:val="28"/>
      <w:lang w:val="en-US" w:eastAsia="en-US" w:bidi="en-US"/>
    </w:rPr>
  </w:style>
  <w:style w:type="character" w:customStyle="1" w:styleId="affffff6">
    <w:name w:val="ВАДИМ Знак"/>
    <w:link w:val="affffff5"/>
    <w:rsid w:val="002B5C1B"/>
    <w:rPr>
      <w:rFonts w:ascii="Times New Roman" w:eastAsia="Times New Roman" w:hAnsi="Times New Roman" w:cs="Verdana"/>
      <w:spacing w:val="-2"/>
      <w:sz w:val="28"/>
      <w:szCs w:val="28"/>
      <w:lang w:val="en-US" w:bidi="en-US"/>
    </w:rPr>
  </w:style>
  <w:style w:type="paragraph" w:customStyle="1" w:styleId="1fd">
    <w:name w:val="1 простой"/>
    <w:basedOn w:val="af8"/>
    <w:rsid w:val="002B5C1B"/>
    <w:pPr>
      <w:tabs>
        <w:tab w:val="num" w:pos="360"/>
      </w:tabs>
      <w:spacing w:line="360" w:lineRule="auto"/>
      <w:ind w:firstLine="357"/>
      <w:jc w:val="both"/>
    </w:pPr>
    <w:rPr>
      <w:rFonts w:cs="Verdana"/>
      <w:sz w:val="26"/>
      <w:szCs w:val="20"/>
      <w:lang w:val="en-US" w:eastAsia="en-US" w:bidi="en-US"/>
    </w:rPr>
  </w:style>
  <w:style w:type="character" w:customStyle="1" w:styleId="affffff7">
    <w:name w:val="Список марк. Знак"/>
    <w:link w:val="af4"/>
    <w:locked/>
    <w:rsid w:val="002B5C1B"/>
    <w:rPr>
      <w:rFonts w:ascii="Times New Roman" w:hAnsi="Times New Roman"/>
      <w:sz w:val="26"/>
      <w:szCs w:val="26"/>
      <w:lang w:val="en-US" w:bidi="en-US"/>
    </w:rPr>
  </w:style>
  <w:style w:type="paragraph" w:customStyle="1" w:styleId="af4">
    <w:name w:val="Список марк."/>
    <w:basedOn w:val="af8"/>
    <w:link w:val="affffff7"/>
    <w:rsid w:val="002B5C1B"/>
    <w:pPr>
      <w:numPr>
        <w:numId w:val="10"/>
      </w:numPr>
      <w:spacing w:line="360" w:lineRule="auto"/>
      <w:jc w:val="both"/>
    </w:pPr>
    <w:rPr>
      <w:rFonts w:eastAsiaTheme="minorHAnsi" w:cstheme="minorBidi"/>
      <w:sz w:val="26"/>
      <w:szCs w:val="26"/>
      <w:lang w:val="en-US" w:eastAsia="en-US" w:bidi="en-US"/>
    </w:rPr>
  </w:style>
  <w:style w:type="numbering" w:customStyle="1" w:styleId="2f9">
    <w:name w:val="Заголовок 2 уровень"/>
    <w:basedOn w:val="afb"/>
    <w:uiPriority w:val="99"/>
    <w:rsid w:val="002B5C1B"/>
  </w:style>
  <w:style w:type="numbering" w:customStyle="1" w:styleId="3f3">
    <w:name w:val="Заголовок 3 ур"/>
    <w:basedOn w:val="afb"/>
    <w:uiPriority w:val="99"/>
    <w:rsid w:val="002B5C1B"/>
  </w:style>
  <w:style w:type="character" w:customStyle="1" w:styleId="2f7">
    <w:name w:val="Заголовок 2 ур Знак"/>
    <w:link w:val="2f6"/>
    <w:rsid w:val="002B5C1B"/>
    <w:rPr>
      <w:rFonts w:ascii="Arial" w:eastAsia="Times New Roman" w:hAnsi="Arial" w:cs="Times New Roman"/>
      <w:b/>
      <w:bCs/>
      <w:smallCaps/>
      <w:color w:val="1F497D"/>
      <w:spacing w:val="5"/>
      <w:sz w:val="28"/>
      <w:szCs w:val="36"/>
      <w:lang w:eastAsia="ru-RU" w:bidi="en-US"/>
    </w:rPr>
  </w:style>
  <w:style w:type="character" w:customStyle="1" w:styleId="apple-style-span">
    <w:name w:val="apple-style-span"/>
    <w:basedOn w:val="af9"/>
    <w:rsid w:val="002B5C1B"/>
  </w:style>
  <w:style w:type="paragraph" w:customStyle="1" w:styleId="xl99">
    <w:name w:val="xl99"/>
    <w:basedOn w:val="af8"/>
    <w:rsid w:val="002B5C1B"/>
    <w:pPr>
      <w:pBdr>
        <w:top w:val="single" w:sz="8" w:space="0" w:color="auto"/>
        <w:left w:val="single" w:sz="4" w:space="0" w:color="auto"/>
        <w:bottom w:val="single" w:sz="8" w:space="0" w:color="auto"/>
        <w:right w:val="single" w:sz="8" w:space="0" w:color="auto"/>
      </w:pBdr>
      <w:spacing w:before="100" w:beforeAutospacing="1" w:after="100" w:afterAutospacing="1" w:line="360" w:lineRule="auto"/>
      <w:jc w:val="center"/>
      <w:textAlignment w:val="top"/>
    </w:pPr>
    <w:rPr>
      <w:rFonts w:ascii="Calibri" w:hAnsi="Calibri"/>
      <w:lang w:val="en-US" w:bidi="en-US"/>
    </w:rPr>
  </w:style>
  <w:style w:type="paragraph" w:customStyle="1" w:styleId="xl100">
    <w:name w:val="xl100"/>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Calibri" w:hAnsi="Calibri"/>
      <w:lang w:val="en-US" w:bidi="en-US"/>
    </w:rPr>
  </w:style>
  <w:style w:type="paragraph" w:customStyle="1" w:styleId="xl101">
    <w:name w:val="xl101"/>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Calibri" w:hAnsi="Calibri"/>
      <w:lang w:val="en-US" w:bidi="en-US"/>
    </w:rPr>
  </w:style>
  <w:style w:type="paragraph" w:customStyle="1" w:styleId="xl102">
    <w:name w:val="xl102"/>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top"/>
    </w:pPr>
    <w:rPr>
      <w:rFonts w:ascii="Calibri" w:hAnsi="Calibri"/>
      <w:lang w:val="en-US" w:bidi="en-US"/>
    </w:rPr>
  </w:style>
  <w:style w:type="paragraph" w:customStyle="1" w:styleId="xl103">
    <w:name w:val="xl103"/>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top"/>
    </w:pPr>
    <w:rPr>
      <w:rFonts w:ascii="Calibri" w:hAnsi="Calibri"/>
      <w:lang w:val="en-US" w:bidi="en-US"/>
    </w:rPr>
  </w:style>
  <w:style w:type="paragraph" w:customStyle="1" w:styleId="xl104">
    <w:name w:val="xl104"/>
    <w:basedOn w:val="af8"/>
    <w:rsid w:val="002B5C1B"/>
    <w:pPr>
      <w:pBdr>
        <w:top w:val="single" w:sz="8" w:space="0" w:color="auto"/>
        <w:left w:val="single" w:sz="8" w:space="0" w:color="auto"/>
        <w:bottom w:val="single" w:sz="4" w:space="0" w:color="auto"/>
        <w:right w:val="single" w:sz="4" w:space="0" w:color="auto"/>
      </w:pBdr>
      <w:spacing w:before="100" w:beforeAutospacing="1" w:after="100" w:afterAutospacing="1" w:line="360" w:lineRule="auto"/>
      <w:jc w:val="center"/>
      <w:textAlignment w:val="top"/>
    </w:pPr>
    <w:rPr>
      <w:rFonts w:ascii="Calibri" w:hAnsi="Calibri"/>
      <w:lang w:val="en-US" w:bidi="en-US"/>
    </w:rPr>
  </w:style>
  <w:style w:type="paragraph" w:customStyle="1" w:styleId="xl105">
    <w:name w:val="xl105"/>
    <w:basedOn w:val="af8"/>
    <w:rsid w:val="002B5C1B"/>
    <w:pPr>
      <w:pBdr>
        <w:top w:val="single" w:sz="8" w:space="0" w:color="auto"/>
        <w:left w:val="single" w:sz="4" w:space="0" w:color="auto"/>
        <w:bottom w:val="single" w:sz="4" w:space="0" w:color="auto"/>
        <w:right w:val="single" w:sz="4" w:space="0" w:color="auto"/>
      </w:pBdr>
      <w:spacing w:before="100" w:beforeAutospacing="1" w:after="100" w:afterAutospacing="1" w:line="360" w:lineRule="auto"/>
      <w:jc w:val="center"/>
      <w:textAlignment w:val="top"/>
    </w:pPr>
    <w:rPr>
      <w:rFonts w:ascii="Calibri" w:hAnsi="Calibri"/>
      <w:lang w:val="en-US" w:bidi="en-US"/>
    </w:rPr>
  </w:style>
  <w:style w:type="paragraph" w:customStyle="1" w:styleId="xl106">
    <w:name w:val="xl106"/>
    <w:basedOn w:val="af8"/>
    <w:rsid w:val="002B5C1B"/>
    <w:pPr>
      <w:pBdr>
        <w:top w:val="single" w:sz="8" w:space="0" w:color="auto"/>
        <w:left w:val="single" w:sz="4" w:space="0" w:color="auto"/>
        <w:bottom w:val="single" w:sz="4" w:space="0" w:color="auto"/>
        <w:right w:val="single" w:sz="8" w:space="0" w:color="auto"/>
      </w:pBdr>
      <w:spacing w:before="100" w:beforeAutospacing="1" w:after="100" w:afterAutospacing="1" w:line="360" w:lineRule="auto"/>
      <w:jc w:val="center"/>
      <w:textAlignment w:val="top"/>
    </w:pPr>
    <w:rPr>
      <w:rFonts w:ascii="Calibri" w:hAnsi="Calibri"/>
      <w:lang w:val="en-US" w:bidi="en-US"/>
    </w:rPr>
  </w:style>
  <w:style w:type="paragraph" w:customStyle="1" w:styleId="xl107">
    <w:name w:val="xl107"/>
    <w:basedOn w:val="af8"/>
    <w:rsid w:val="002B5C1B"/>
    <w:pPr>
      <w:pBdr>
        <w:top w:val="single" w:sz="4" w:space="0" w:color="auto"/>
        <w:left w:val="single" w:sz="8" w:space="0" w:color="auto"/>
        <w:right w:val="single" w:sz="4" w:space="0" w:color="auto"/>
      </w:pBdr>
      <w:spacing w:before="100" w:beforeAutospacing="1" w:after="100" w:afterAutospacing="1" w:line="360" w:lineRule="auto"/>
      <w:jc w:val="center"/>
      <w:textAlignment w:val="top"/>
    </w:pPr>
    <w:rPr>
      <w:rFonts w:ascii="Calibri" w:hAnsi="Calibri"/>
      <w:lang w:val="en-US" w:bidi="en-US"/>
    </w:rPr>
  </w:style>
  <w:style w:type="paragraph" w:customStyle="1" w:styleId="xl172">
    <w:name w:val="xl172"/>
    <w:basedOn w:val="af8"/>
    <w:rsid w:val="002B5C1B"/>
    <w:pPr>
      <w:pBdr>
        <w:top w:val="single" w:sz="8" w:space="0" w:color="auto"/>
      </w:pBdr>
      <w:spacing w:before="100" w:beforeAutospacing="1" w:after="100" w:afterAutospacing="1" w:line="360" w:lineRule="auto"/>
    </w:pPr>
    <w:rPr>
      <w:rFonts w:ascii="Calibri" w:hAnsi="Calibri"/>
      <w:lang w:val="en-US" w:bidi="en-US"/>
    </w:rPr>
  </w:style>
  <w:style w:type="paragraph" w:customStyle="1" w:styleId="xl173">
    <w:name w:val="xl173"/>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hAnsi="Calibri"/>
      <w:lang w:val="en-US" w:bidi="en-US"/>
    </w:rPr>
  </w:style>
  <w:style w:type="paragraph" w:customStyle="1" w:styleId="xl174">
    <w:name w:val="xl174"/>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hAnsi="Calibri"/>
      <w:lang w:val="en-US" w:bidi="en-US"/>
    </w:rPr>
  </w:style>
  <w:style w:type="paragraph" w:customStyle="1" w:styleId="xl175">
    <w:name w:val="xl175"/>
    <w:basedOn w:val="af8"/>
    <w:rsid w:val="002B5C1B"/>
    <w:pPr>
      <w:pBdr>
        <w:left w:val="single" w:sz="4" w:space="0" w:color="auto"/>
        <w:bottom w:val="single" w:sz="4" w:space="0" w:color="auto"/>
        <w:right w:val="single" w:sz="4" w:space="0" w:color="auto"/>
      </w:pBdr>
      <w:spacing w:before="100" w:beforeAutospacing="1" w:after="100" w:afterAutospacing="1" w:line="360" w:lineRule="auto"/>
    </w:pPr>
    <w:rPr>
      <w:rFonts w:ascii="Calibri" w:hAnsi="Calibri"/>
      <w:lang w:val="en-US" w:bidi="en-US"/>
    </w:rPr>
  </w:style>
  <w:style w:type="paragraph" w:customStyle="1" w:styleId="xl176">
    <w:name w:val="xl176"/>
    <w:basedOn w:val="af8"/>
    <w:rsid w:val="002B5C1B"/>
    <w:pPr>
      <w:pBdr>
        <w:top w:val="single" w:sz="4" w:space="0" w:color="auto"/>
        <w:left w:val="single" w:sz="4" w:space="0" w:color="auto"/>
        <w:bottom w:val="single" w:sz="8" w:space="0" w:color="auto"/>
      </w:pBdr>
      <w:spacing w:before="100" w:beforeAutospacing="1" w:after="100" w:afterAutospacing="1" w:line="360" w:lineRule="auto"/>
    </w:pPr>
    <w:rPr>
      <w:rFonts w:ascii="Calibri" w:hAnsi="Calibri"/>
      <w:b/>
      <w:bCs/>
      <w:i/>
      <w:iCs/>
      <w:lang w:val="en-US" w:bidi="en-US"/>
    </w:rPr>
  </w:style>
  <w:style w:type="paragraph" w:customStyle="1" w:styleId="xl177">
    <w:name w:val="xl177"/>
    <w:basedOn w:val="af8"/>
    <w:rsid w:val="002B5C1B"/>
    <w:pPr>
      <w:pBdr>
        <w:top w:val="single" w:sz="4" w:space="0" w:color="auto"/>
        <w:left w:val="single" w:sz="4" w:space="0" w:color="auto"/>
        <w:right w:val="single" w:sz="4" w:space="0" w:color="auto"/>
      </w:pBdr>
      <w:spacing w:before="100" w:beforeAutospacing="1" w:after="100" w:afterAutospacing="1" w:line="360" w:lineRule="auto"/>
    </w:pPr>
    <w:rPr>
      <w:rFonts w:ascii="Calibri" w:hAnsi="Calibri"/>
      <w:lang w:val="en-US" w:bidi="en-US"/>
    </w:rPr>
  </w:style>
  <w:style w:type="paragraph" w:customStyle="1" w:styleId="xl178">
    <w:name w:val="xl178"/>
    <w:basedOn w:val="af8"/>
    <w:rsid w:val="002B5C1B"/>
    <w:pPr>
      <w:pBdr>
        <w:top w:val="single" w:sz="4" w:space="0" w:color="auto"/>
        <w:left w:val="single" w:sz="4" w:space="0" w:color="auto"/>
        <w:right w:val="single" w:sz="4" w:space="0" w:color="auto"/>
      </w:pBdr>
      <w:spacing w:before="100" w:beforeAutospacing="1" w:after="100" w:afterAutospacing="1" w:line="360" w:lineRule="auto"/>
    </w:pPr>
    <w:rPr>
      <w:rFonts w:ascii="Calibri" w:hAnsi="Calibri"/>
      <w:lang w:val="en-US" w:bidi="en-US"/>
    </w:rPr>
  </w:style>
  <w:style w:type="paragraph" w:customStyle="1" w:styleId="xl179">
    <w:name w:val="xl179"/>
    <w:basedOn w:val="af8"/>
    <w:rsid w:val="002B5C1B"/>
    <w:pPr>
      <w:pBdr>
        <w:top w:val="single" w:sz="4" w:space="0" w:color="auto"/>
        <w:left w:val="single" w:sz="4" w:space="0" w:color="auto"/>
      </w:pBdr>
      <w:spacing w:before="100" w:beforeAutospacing="1" w:after="100" w:afterAutospacing="1" w:line="360" w:lineRule="auto"/>
    </w:pPr>
    <w:rPr>
      <w:rFonts w:ascii="Calibri" w:hAnsi="Calibri"/>
      <w:b/>
      <w:bCs/>
      <w:i/>
      <w:iCs/>
      <w:lang w:val="en-US" w:bidi="en-US"/>
    </w:rPr>
  </w:style>
  <w:style w:type="paragraph" w:customStyle="1" w:styleId="xl180">
    <w:name w:val="xl180"/>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hAnsi="Calibri"/>
      <w:lang w:val="en-US" w:bidi="en-US"/>
    </w:rPr>
  </w:style>
  <w:style w:type="paragraph" w:customStyle="1" w:styleId="xl181">
    <w:name w:val="xl181"/>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hAnsi="Calibri"/>
      <w:lang w:val="en-US" w:bidi="en-US"/>
    </w:rPr>
  </w:style>
  <w:style w:type="paragraph" w:customStyle="1" w:styleId="xl182">
    <w:name w:val="xl182"/>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CYR" w:hAnsi="Arial CYR" w:cs="Arial CYR"/>
      <w:lang w:val="en-US" w:bidi="en-US"/>
    </w:rPr>
  </w:style>
  <w:style w:type="paragraph" w:customStyle="1" w:styleId="xl183">
    <w:name w:val="xl183"/>
    <w:basedOn w:val="af8"/>
    <w:rsid w:val="002B5C1B"/>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360" w:lineRule="auto"/>
    </w:pPr>
    <w:rPr>
      <w:rFonts w:ascii="Calibri" w:hAnsi="Calibri"/>
      <w:lang w:val="en-US" w:bidi="en-US"/>
    </w:rPr>
  </w:style>
  <w:style w:type="paragraph" w:customStyle="1" w:styleId="xl203">
    <w:name w:val="xl203"/>
    <w:basedOn w:val="af8"/>
    <w:rsid w:val="002B5C1B"/>
    <w:pPr>
      <w:pBdr>
        <w:left w:val="single" w:sz="4" w:space="0" w:color="auto"/>
        <w:bottom w:val="single" w:sz="4" w:space="0" w:color="auto"/>
        <w:right w:val="single" w:sz="4" w:space="0" w:color="auto"/>
      </w:pBdr>
      <w:spacing w:before="100" w:beforeAutospacing="1" w:after="100" w:afterAutospacing="1" w:line="360" w:lineRule="auto"/>
      <w:textAlignment w:val="top"/>
    </w:pPr>
    <w:rPr>
      <w:rFonts w:ascii="Calibri" w:hAnsi="Calibri"/>
      <w:lang w:val="en-US" w:bidi="en-US"/>
    </w:rPr>
  </w:style>
  <w:style w:type="paragraph" w:customStyle="1" w:styleId="xl204">
    <w:name w:val="xl204"/>
    <w:basedOn w:val="af8"/>
    <w:rsid w:val="002B5C1B"/>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Calibri" w:hAnsi="Calibri"/>
      <w:lang w:val="en-US" w:bidi="en-US"/>
    </w:rPr>
  </w:style>
  <w:style w:type="paragraph" w:customStyle="1" w:styleId="xl205">
    <w:name w:val="xl205"/>
    <w:basedOn w:val="af8"/>
    <w:rsid w:val="002B5C1B"/>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Calibri" w:hAnsi="Calibri"/>
      <w:lang w:val="en-US" w:bidi="en-US"/>
    </w:rPr>
  </w:style>
  <w:style w:type="paragraph" w:customStyle="1" w:styleId="xl206">
    <w:name w:val="xl206"/>
    <w:basedOn w:val="af8"/>
    <w:rsid w:val="002B5C1B"/>
    <w:pPr>
      <w:pBdr>
        <w:top w:val="single" w:sz="4" w:space="0" w:color="auto"/>
        <w:left w:val="single" w:sz="4" w:space="0" w:color="auto"/>
        <w:right w:val="single" w:sz="8" w:space="0" w:color="auto"/>
      </w:pBdr>
      <w:spacing w:before="100" w:beforeAutospacing="1" w:after="100" w:afterAutospacing="1" w:line="360" w:lineRule="auto"/>
      <w:textAlignment w:val="top"/>
    </w:pPr>
    <w:rPr>
      <w:rFonts w:ascii="Calibri" w:hAnsi="Calibri"/>
      <w:lang w:val="en-US" w:bidi="en-US"/>
    </w:rPr>
  </w:style>
  <w:style w:type="paragraph" w:customStyle="1" w:styleId="xl207">
    <w:name w:val="xl207"/>
    <w:basedOn w:val="af8"/>
    <w:rsid w:val="002B5C1B"/>
    <w:pPr>
      <w:pBdr>
        <w:bottom w:val="single" w:sz="4" w:space="0" w:color="auto"/>
        <w:right w:val="single" w:sz="4" w:space="0" w:color="auto"/>
      </w:pBdr>
      <w:spacing w:before="100" w:beforeAutospacing="1" w:after="100" w:afterAutospacing="1" w:line="360" w:lineRule="auto"/>
      <w:textAlignment w:val="top"/>
    </w:pPr>
    <w:rPr>
      <w:rFonts w:ascii="Calibri" w:hAnsi="Calibri"/>
      <w:lang w:val="en-US" w:bidi="en-US"/>
    </w:rPr>
  </w:style>
  <w:style w:type="paragraph" w:customStyle="1" w:styleId="xl208">
    <w:name w:val="xl208"/>
    <w:basedOn w:val="af8"/>
    <w:rsid w:val="002B5C1B"/>
    <w:pPr>
      <w:pBdr>
        <w:top w:val="single" w:sz="4" w:space="0" w:color="auto"/>
        <w:bottom w:val="single" w:sz="4" w:space="0" w:color="auto"/>
        <w:right w:val="single" w:sz="4" w:space="0" w:color="auto"/>
      </w:pBdr>
      <w:spacing w:before="100" w:beforeAutospacing="1" w:after="100" w:afterAutospacing="1" w:line="360" w:lineRule="auto"/>
      <w:textAlignment w:val="top"/>
    </w:pPr>
    <w:rPr>
      <w:rFonts w:ascii="Calibri" w:hAnsi="Calibri"/>
      <w:lang w:val="en-US" w:bidi="en-US"/>
    </w:rPr>
  </w:style>
  <w:style w:type="paragraph" w:customStyle="1" w:styleId="xl209">
    <w:name w:val="xl209"/>
    <w:basedOn w:val="af8"/>
    <w:rsid w:val="002B5C1B"/>
    <w:pPr>
      <w:pBdr>
        <w:top w:val="single" w:sz="4" w:space="0" w:color="auto"/>
        <w:right w:val="single" w:sz="4" w:space="0" w:color="auto"/>
      </w:pBdr>
      <w:spacing w:before="100" w:beforeAutospacing="1" w:after="100" w:afterAutospacing="1" w:line="360" w:lineRule="auto"/>
      <w:textAlignment w:val="top"/>
    </w:pPr>
    <w:rPr>
      <w:rFonts w:ascii="Calibri" w:hAnsi="Calibri"/>
      <w:lang w:val="en-US" w:bidi="en-US"/>
    </w:rPr>
  </w:style>
  <w:style w:type="paragraph" w:customStyle="1" w:styleId="xl210">
    <w:name w:val="xl210"/>
    <w:basedOn w:val="af8"/>
    <w:rsid w:val="002B5C1B"/>
    <w:pPr>
      <w:pBdr>
        <w:right w:val="single" w:sz="4" w:space="0" w:color="auto"/>
      </w:pBdr>
      <w:spacing w:before="100" w:beforeAutospacing="1" w:after="100" w:afterAutospacing="1" w:line="360" w:lineRule="auto"/>
      <w:textAlignment w:val="top"/>
    </w:pPr>
    <w:rPr>
      <w:rFonts w:ascii="Calibri" w:hAnsi="Calibri"/>
      <w:lang w:val="en-US" w:bidi="en-US"/>
    </w:rPr>
  </w:style>
  <w:style w:type="paragraph" w:customStyle="1" w:styleId="xl211">
    <w:name w:val="xl211"/>
    <w:basedOn w:val="af8"/>
    <w:rsid w:val="002B5C1B"/>
    <w:pPr>
      <w:pBdr>
        <w:bottom w:val="single" w:sz="4" w:space="0" w:color="auto"/>
        <w:right w:val="single" w:sz="4" w:space="0" w:color="auto"/>
      </w:pBdr>
      <w:spacing w:before="100" w:beforeAutospacing="1" w:after="100" w:afterAutospacing="1" w:line="360" w:lineRule="auto"/>
      <w:textAlignment w:val="top"/>
    </w:pPr>
    <w:rPr>
      <w:rFonts w:ascii="Calibri" w:hAnsi="Calibri"/>
      <w:lang w:val="en-US" w:bidi="en-US"/>
    </w:rPr>
  </w:style>
  <w:style w:type="paragraph" w:customStyle="1" w:styleId="xl212">
    <w:name w:val="xl212"/>
    <w:basedOn w:val="af8"/>
    <w:rsid w:val="002B5C1B"/>
    <w:pPr>
      <w:pBdr>
        <w:top w:val="single" w:sz="4" w:space="0" w:color="auto"/>
        <w:bottom w:val="single" w:sz="8" w:space="0" w:color="auto"/>
        <w:right w:val="single" w:sz="4" w:space="0" w:color="auto"/>
      </w:pBdr>
      <w:spacing w:before="100" w:beforeAutospacing="1" w:after="100" w:afterAutospacing="1" w:line="360" w:lineRule="auto"/>
      <w:textAlignment w:val="top"/>
    </w:pPr>
    <w:rPr>
      <w:rFonts w:ascii="Calibri" w:hAnsi="Calibri"/>
      <w:lang w:val="en-US" w:bidi="en-US"/>
    </w:rPr>
  </w:style>
  <w:style w:type="paragraph" w:customStyle="1" w:styleId="xl213">
    <w:name w:val="xl213"/>
    <w:basedOn w:val="af8"/>
    <w:rsid w:val="002B5C1B"/>
    <w:pPr>
      <w:spacing w:before="100" w:beforeAutospacing="1" w:after="100" w:afterAutospacing="1" w:line="360" w:lineRule="auto"/>
      <w:textAlignment w:val="center"/>
    </w:pPr>
    <w:rPr>
      <w:rFonts w:ascii="Calibri" w:hAnsi="Calibri"/>
      <w:szCs w:val="22"/>
      <w:lang w:val="en-US" w:bidi="en-US"/>
    </w:rPr>
  </w:style>
  <w:style w:type="paragraph" w:customStyle="1" w:styleId="xl214">
    <w:name w:val="xl214"/>
    <w:basedOn w:val="af8"/>
    <w:rsid w:val="002B5C1B"/>
    <w:pPr>
      <w:pBdr>
        <w:top w:val="single" w:sz="4" w:space="0" w:color="auto"/>
        <w:bottom w:val="single" w:sz="8" w:space="0" w:color="auto"/>
      </w:pBdr>
      <w:spacing w:before="100" w:beforeAutospacing="1" w:after="100" w:afterAutospacing="1" w:line="360" w:lineRule="auto"/>
    </w:pPr>
    <w:rPr>
      <w:rFonts w:ascii="Calibri" w:hAnsi="Calibri"/>
      <w:szCs w:val="22"/>
      <w:lang w:val="en-US" w:bidi="en-US"/>
    </w:rPr>
  </w:style>
  <w:style w:type="paragraph" w:customStyle="1" w:styleId="xl215">
    <w:name w:val="xl215"/>
    <w:basedOn w:val="af8"/>
    <w:rsid w:val="002B5C1B"/>
    <w:pPr>
      <w:pBdr>
        <w:top w:val="single" w:sz="4" w:space="0" w:color="auto"/>
        <w:bottom w:val="single" w:sz="8" w:space="0" w:color="auto"/>
      </w:pBdr>
      <w:spacing w:before="100" w:beforeAutospacing="1" w:after="100" w:afterAutospacing="1" w:line="360" w:lineRule="auto"/>
    </w:pPr>
    <w:rPr>
      <w:rFonts w:ascii="Calibri" w:hAnsi="Calibri"/>
      <w:b/>
      <w:bCs/>
      <w:szCs w:val="22"/>
      <w:lang w:val="en-US" w:bidi="en-US"/>
    </w:rPr>
  </w:style>
  <w:style w:type="paragraph" w:customStyle="1" w:styleId="xl216">
    <w:name w:val="xl216"/>
    <w:basedOn w:val="af8"/>
    <w:rsid w:val="002B5C1B"/>
    <w:pPr>
      <w:pBdr>
        <w:top w:val="single" w:sz="4" w:space="0" w:color="auto"/>
        <w:bottom w:val="single" w:sz="8" w:space="0" w:color="auto"/>
        <w:right w:val="single" w:sz="4" w:space="0" w:color="auto"/>
      </w:pBdr>
      <w:spacing w:before="100" w:beforeAutospacing="1" w:after="100" w:afterAutospacing="1" w:line="360" w:lineRule="auto"/>
    </w:pPr>
    <w:rPr>
      <w:rFonts w:ascii="Calibri" w:hAnsi="Calibri"/>
      <w:lang w:val="en-US" w:bidi="en-US"/>
    </w:rPr>
  </w:style>
  <w:style w:type="paragraph" w:customStyle="1" w:styleId="xl217">
    <w:name w:val="xl217"/>
    <w:basedOn w:val="af8"/>
    <w:rsid w:val="002B5C1B"/>
    <w:pPr>
      <w:pBdr>
        <w:top w:val="single" w:sz="4" w:space="0" w:color="auto"/>
        <w:right w:val="single" w:sz="4" w:space="0" w:color="auto"/>
      </w:pBdr>
      <w:spacing w:before="100" w:beforeAutospacing="1" w:after="100" w:afterAutospacing="1" w:line="360" w:lineRule="auto"/>
    </w:pPr>
    <w:rPr>
      <w:rFonts w:ascii="Calibri" w:hAnsi="Calibri"/>
      <w:lang w:val="en-US" w:bidi="en-US"/>
    </w:rPr>
  </w:style>
  <w:style w:type="paragraph" w:customStyle="1" w:styleId="xl218">
    <w:name w:val="xl218"/>
    <w:basedOn w:val="af8"/>
    <w:rsid w:val="002B5C1B"/>
    <w:pPr>
      <w:pBdr>
        <w:top w:val="single" w:sz="8" w:space="0" w:color="auto"/>
        <w:left w:val="single" w:sz="4" w:space="0" w:color="auto"/>
        <w:right w:val="single" w:sz="4" w:space="0" w:color="auto"/>
      </w:pBdr>
      <w:spacing w:before="100" w:beforeAutospacing="1" w:after="100" w:afterAutospacing="1" w:line="360" w:lineRule="auto"/>
    </w:pPr>
    <w:rPr>
      <w:rFonts w:ascii="Calibri" w:hAnsi="Calibri"/>
      <w:lang w:val="en-US" w:bidi="en-US"/>
    </w:rPr>
  </w:style>
  <w:style w:type="paragraph" w:customStyle="1" w:styleId="xl219">
    <w:name w:val="xl219"/>
    <w:basedOn w:val="af8"/>
    <w:rsid w:val="002B5C1B"/>
    <w:pPr>
      <w:pBdr>
        <w:top w:val="single" w:sz="4" w:space="0" w:color="auto"/>
        <w:left w:val="single" w:sz="8" w:space="0" w:color="auto"/>
        <w:bottom w:val="single" w:sz="8" w:space="0" w:color="auto"/>
      </w:pBdr>
      <w:spacing w:before="100" w:beforeAutospacing="1" w:after="100" w:afterAutospacing="1" w:line="360" w:lineRule="auto"/>
      <w:jc w:val="center"/>
    </w:pPr>
    <w:rPr>
      <w:rFonts w:ascii="Calibri" w:hAnsi="Calibri"/>
      <w:lang w:val="en-US" w:bidi="en-US"/>
    </w:rPr>
  </w:style>
  <w:style w:type="paragraph" w:customStyle="1" w:styleId="xl220">
    <w:name w:val="xl220"/>
    <w:basedOn w:val="af8"/>
    <w:rsid w:val="002B5C1B"/>
    <w:pPr>
      <w:pBdr>
        <w:top w:val="single" w:sz="4" w:space="0" w:color="auto"/>
        <w:bottom w:val="single" w:sz="8" w:space="0" w:color="auto"/>
      </w:pBdr>
      <w:spacing w:before="100" w:beforeAutospacing="1" w:after="100" w:afterAutospacing="1" w:line="360" w:lineRule="auto"/>
      <w:jc w:val="center"/>
      <w:textAlignment w:val="top"/>
    </w:pPr>
    <w:rPr>
      <w:rFonts w:ascii="Calibri" w:hAnsi="Calibri"/>
      <w:b/>
      <w:bCs/>
      <w:lang w:val="en-US" w:bidi="en-US"/>
    </w:rPr>
  </w:style>
  <w:style w:type="paragraph" w:customStyle="1" w:styleId="xl221">
    <w:name w:val="xl221"/>
    <w:basedOn w:val="af8"/>
    <w:rsid w:val="002B5C1B"/>
    <w:pPr>
      <w:pBdr>
        <w:top w:val="single" w:sz="4" w:space="0" w:color="auto"/>
        <w:right w:val="single" w:sz="4" w:space="0" w:color="auto"/>
      </w:pBdr>
      <w:spacing w:before="100" w:beforeAutospacing="1" w:after="100" w:afterAutospacing="1" w:line="360" w:lineRule="auto"/>
      <w:textAlignment w:val="top"/>
    </w:pPr>
    <w:rPr>
      <w:rFonts w:ascii="Calibri" w:hAnsi="Calibri"/>
      <w:lang w:val="en-US" w:bidi="en-US"/>
    </w:rPr>
  </w:style>
  <w:style w:type="paragraph" w:customStyle="1" w:styleId="xl222">
    <w:name w:val="xl222"/>
    <w:basedOn w:val="af8"/>
    <w:rsid w:val="002B5C1B"/>
    <w:pPr>
      <w:pBdr>
        <w:top w:val="single" w:sz="4" w:space="0" w:color="auto"/>
        <w:left w:val="single" w:sz="4" w:space="0" w:color="auto"/>
        <w:right w:val="single" w:sz="4" w:space="0" w:color="auto"/>
      </w:pBdr>
      <w:spacing w:before="100" w:beforeAutospacing="1" w:after="100" w:afterAutospacing="1" w:line="360" w:lineRule="auto"/>
      <w:jc w:val="right"/>
      <w:textAlignment w:val="top"/>
    </w:pPr>
    <w:rPr>
      <w:rFonts w:ascii="Calibri" w:hAnsi="Calibri"/>
      <w:lang w:val="en-US" w:bidi="en-US"/>
    </w:rPr>
  </w:style>
  <w:style w:type="paragraph" w:customStyle="1" w:styleId="xl223">
    <w:name w:val="xl223"/>
    <w:basedOn w:val="af8"/>
    <w:rsid w:val="002B5C1B"/>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right"/>
      <w:textAlignment w:val="top"/>
    </w:pPr>
    <w:rPr>
      <w:rFonts w:ascii="Calibri" w:hAnsi="Calibri"/>
      <w:b/>
      <w:bCs/>
      <w:i/>
      <w:iCs/>
      <w:lang w:val="en-US" w:bidi="en-US"/>
    </w:rPr>
  </w:style>
  <w:style w:type="paragraph" w:customStyle="1" w:styleId="xl224">
    <w:name w:val="xl224"/>
    <w:basedOn w:val="af8"/>
    <w:rsid w:val="002B5C1B"/>
    <w:pPr>
      <w:pBdr>
        <w:top w:val="single" w:sz="4" w:space="0" w:color="auto"/>
        <w:bottom w:val="single" w:sz="4" w:space="0" w:color="auto"/>
        <w:right w:val="single" w:sz="4" w:space="0" w:color="auto"/>
      </w:pBdr>
      <w:spacing w:before="100" w:beforeAutospacing="1" w:after="100" w:afterAutospacing="1" w:line="360" w:lineRule="auto"/>
    </w:pPr>
    <w:rPr>
      <w:rFonts w:ascii="Calibri" w:hAnsi="Calibri"/>
      <w:lang w:val="en-US" w:bidi="en-US"/>
    </w:rPr>
  </w:style>
  <w:style w:type="paragraph" w:customStyle="1" w:styleId="xl225">
    <w:name w:val="xl225"/>
    <w:basedOn w:val="af8"/>
    <w:rsid w:val="002B5C1B"/>
    <w:pPr>
      <w:pBdr>
        <w:top w:val="single" w:sz="4" w:space="0" w:color="auto"/>
        <w:right w:val="single" w:sz="4" w:space="0" w:color="auto"/>
      </w:pBdr>
      <w:spacing w:before="100" w:beforeAutospacing="1" w:after="100" w:afterAutospacing="1" w:line="360" w:lineRule="auto"/>
      <w:textAlignment w:val="top"/>
    </w:pPr>
    <w:rPr>
      <w:rFonts w:ascii="Calibri" w:hAnsi="Calibri"/>
      <w:lang w:val="en-US" w:bidi="en-US"/>
    </w:rPr>
  </w:style>
  <w:style w:type="paragraph" w:customStyle="1" w:styleId="xl226">
    <w:name w:val="xl226"/>
    <w:basedOn w:val="af8"/>
    <w:rsid w:val="002B5C1B"/>
    <w:pPr>
      <w:pBdr>
        <w:left w:val="single" w:sz="8" w:space="0" w:color="auto"/>
      </w:pBdr>
      <w:spacing w:before="100" w:beforeAutospacing="1" w:after="100" w:afterAutospacing="1" w:line="360" w:lineRule="auto"/>
      <w:jc w:val="center"/>
    </w:pPr>
    <w:rPr>
      <w:rFonts w:ascii="Calibri" w:hAnsi="Calibri"/>
      <w:lang w:val="en-US" w:bidi="en-US"/>
    </w:rPr>
  </w:style>
  <w:style w:type="paragraph" w:customStyle="1" w:styleId="xl227">
    <w:name w:val="xl227"/>
    <w:basedOn w:val="af8"/>
    <w:rsid w:val="002B5C1B"/>
    <w:pPr>
      <w:pBdr>
        <w:left w:val="single" w:sz="8" w:space="0" w:color="auto"/>
      </w:pBdr>
      <w:spacing w:before="100" w:beforeAutospacing="1" w:after="100" w:afterAutospacing="1" w:line="360" w:lineRule="auto"/>
      <w:jc w:val="center"/>
      <w:textAlignment w:val="center"/>
    </w:pPr>
    <w:rPr>
      <w:rFonts w:ascii="Calibri" w:hAnsi="Calibri"/>
      <w:lang w:val="en-US" w:bidi="en-US"/>
    </w:rPr>
  </w:style>
  <w:style w:type="paragraph" w:customStyle="1" w:styleId="xl228">
    <w:name w:val="xl228"/>
    <w:basedOn w:val="af8"/>
    <w:rsid w:val="002B5C1B"/>
    <w:pPr>
      <w:pBdr>
        <w:top w:val="single" w:sz="4" w:space="0" w:color="auto"/>
        <w:bottom w:val="single" w:sz="8" w:space="0" w:color="auto"/>
        <w:right w:val="single" w:sz="4" w:space="0" w:color="auto"/>
      </w:pBdr>
      <w:spacing w:before="100" w:beforeAutospacing="1" w:after="100" w:afterAutospacing="1" w:line="360" w:lineRule="auto"/>
    </w:pPr>
    <w:rPr>
      <w:rFonts w:ascii="Calibri" w:hAnsi="Calibri"/>
      <w:b/>
      <w:bCs/>
      <w:i/>
      <w:iCs/>
      <w:lang w:val="en-US" w:bidi="en-US"/>
    </w:rPr>
  </w:style>
  <w:style w:type="paragraph" w:customStyle="1" w:styleId="xl229">
    <w:name w:val="xl229"/>
    <w:basedOn w:val="af8"/>
    <w:rsid w:val="002B5C1B"/>
    <w:pPr>
      <w:pBdr>
        <w:top w:val="single" w:sz="4" w:space="0" w:color="auto"/>
        <w:right w:val="single" w:sz="4" w:space="0" w:color="auto"/>
      </w:pBdr>
      <w:spacing w:before="100" w:beforeAutospacing="1" w:after="100" w:afterAutospacing="1" w:line="360" w:lineRule="auto"/>
    </w:pPr>
    <w:rPr>
      <w:rFonts w:ascii="Calibri" w:hAnsi="Calibri"/>
      <w:lang w:val="en-US" w:bidi="en-US"/>
    </w:rPr>
  </w:style>
  <w:style w:type="paragraph" w:customStyle="1" w:styleId="xl230">
    <w:name w:val="xl230"/>
    <w:basedOn w:val="af8"/>
    <w:rsid w:val="002B5C1B"/>
    <w:pPr>
      <w:pBdr>
        <w:bottom w:val="single" w:sz="4" w:space="0" w:color="auto"/>
        <w:right w:val="single" w:sz="4" w:space="0" w:color="auto"/>
      </w:pBdr>
      <w:spacing w:before="100" w:beforeAutospacing="1" w:after="100" w:afterAutospacing="1" w:line="360" w:lineRule="auto"/>
    </w:pPr>
    <w:rPr>
      <w:rFonts w:ascii="Calibri" w:hAnsi="Calibri"/>
      <w:lang w:val="en-US" w:bidi="en-US"/>
    </w:rPr>
  </w:style>
  <w:style w:type="paragraph" w:customStyle="1" w:styleId="xl231">
    <w:name w:val="xl231"/>
    <w:basedOn w:val="af8"/>
    <w:rsid w:val="002B5C1B"/>
    <w:pPr>
      <w:pBdr>
        <w:top w:val="single" w:sz="4" w:space="0" w:color="auto"/>
        <w:bottom w:val="single" w:sz="4" w:space="0" w:color="auto"/>
        <w:right w:val="single" w:sz="4" w:space="0" w:color="auto"/>
      </w:pBdr>
      <w:spacing w:before="100" w:beforeAutospacing="1" w:after="100" w:afterAutospacing="1" w:line="360" w:lineRule="auto"/>
    </w:pPr>
    <w:rPr>
      <w:rFonts w:ascii="Calibri" w:hAnsi="Calibri"/>
      <w:lang w:val="en-US" w:bidi="en-US"/>
    </w:rPr>
  </w:style>
  <w:style w:type="paragraph" w:customStyle="1" w:styleId="xl232">
    <w:name w:val="xl232"/>
    <w:basedOn w:val="af8"/>
    <w:rsid w:val="002B5C1B"/>
    <w:pPr>
      <w:pBdr>
        <w:top w:val="single" w:sz="8" w:space="0" w:color="auto"/>
        <w:left w:val="single" w:sz="8" w:space="0" w:color="auto"/>
      </w:pBdr>
      <w:spacing w:before="100" w:beforeAutospacing="1" w:after="100" w:afterAutospacing="1" w:line="360" w:lineRule="auto"/>
      <w:jc w:val="center"/>
    </w:pPr>
    <w:rPr>
      <w:rFonts w:ascii="Calibri" w:hAnsi="Calibri"/>
      <w:lang w:val="en-US" w:bidi="en-US"/>
    </w:rPr>
  </w:style>
  <w:style w:type="paragraph" w:customStyle="1" w:styleId="xl233">
    <w:name w:val="xl233"/>
    <w:basedOn w:val="af8"/>
    <w:rsid w:val="002B5C1B"/>
    <w:pPr>
      <w:pBdr>
        <w:top w:val="single" w:sz="8" w:space="0" w:color="auto"/>
      </w:pBdr>
      <w:spacing w:before="100" w:beforeAutospacing="1" w:after="100" w:afterAutospacing="1" w:line="360" w:lineRule="auto"/>
      <w:textAlignment w:val="center"/>
    </w:pPr>
    <w:rPr>
      <w:rFonts w:ascii="Calibri" w:hAnsi="Calibri"/>
      <w:szCs w:val="22"/>
      <w:lang w:val="en-US" w:bidi="en-US"/>
    </w:rPr>
  </w:style>
  <w:style w:type="paragraph" w:customStyle="1" w:styleId="xl234">
    <w:name w:val="xl234"/>
    <w:basedOn w:val="af8"/>
    <w:rsid w:val="002B5C1B"/>
    <w:pPr>
      <w:spacing w:before="100" w:beforeAutospacing="1" w:after="100" w:afterAutospacing="1" w:line="360" w:lineRule="auto"/>
      <w:textAlignment w:val="center"/>
    </w:pPr>
    <w:rPr>
      <w:rFonts w:ascii="Calibri" w:hAnsi="Calibri"/>
      <w:b/>
      <w:bCs/>
      <w:lang w:val="en-US" w:bidi="en-US"/>
    </w:rPr>
  </w:style>
  <w:style w:type="paragraph" w:customStyle="1" w:styleId="xl235">
    <w:name w:val="xl235"/>
    <w:basedOn w:val="af8"/>
    <w:rsid w:val="002B5C1B"/>
    <w:pPr>
      <w:pBdr>
        <w:left w:val="single" w:sz="8" w:space="0" w:color="auto"/>
        <w:bottom w:val="single" w:sz="4" w:space="0" w:color="auto"/>
      </w:pBdr>
      <w:spacing w:before="100" w:beforeAutospacing="1" w:after="100" w:afterAutospacing="1" w:line="360" w:lineRule="auto"/>
      <w:jc w:val="center"/>
    </w:pPr>
    <w:rPr>
      <w:rFonts w:ascii="Calibri" w:hAnsi="Calibri"/>
      <w:lang w:val="en-US" w:bidi="en-US"/>
    </w:rPr>
  </w:style>
  <w:style w:type="paragraph" w:customStyle="1" w:styleId="xl236">
    <w:name w:val="xl236"/>
    <w:basedOn w:val="af8"/>
    <w:rsid w:val="002B5C1B"/>
    <w:pPr>
      <w:pBdr>
        <w:bottom w:val="single" w:sz="4" w:space="0" w:color="auto"/>
      </w:pBdr>
      <w:spacing w:before="100" w:beforeAutospacing="1" w:after="100" w:afterAutospacing="1" w:line="360" w:lineRule="auto"/>
      <w:textAlignment w:val="center"/>
    </w:pPr>
    <w:rPr>
      <w:rFonts w:ascii="Calibri" w:hAnsi="Calibri"/>
      <w:b/>
      <w:bCs/>
      <w:lang w:val="en-US" w:bidi="en-US"/>
    </w:rPr>
  </w:style>
  <w:style w:type="paragraph" w:customStyle="1" w:styleId="xl237">
    <w:name w:val="xl237"/>
    <w:basedOn w:val="af8"/>
    <w:rsid w:val="002B5C1B"/>
    <w:pPr>
      <w:pBdr>
        <w:bottom w:val="single" w:sz="4" w:space="0" w:color="auto"/>
      </w:pBdr>
      <w:spacing w:before="100" w:beforeAutospacing="1" w:after="100" w:afterAutospacing="1" w:line="360" w:lineRule="auto"/>
      <w:textAlignment w:val="center"/>
    </w:pPr>
    <w:rPr>
      <w:rFonts w:ascii="Calibri" w:hAnsi="Calibri"/>
      <w:szCs w:val="22"/>
      <w:lang w:val="en-US" w:bidi="en-US"/>
    </w:rPr>
  </w:style>
  <w:style w:type="paragraph" w:customStyle="1" w:styleId="xl238">
    <w:name w:val="xl238"/>
    <w:basedOn w:val="af8"/>
    <w:rsid w:val="002B5C1B"/>
    <w:pPr>
      <w:pBdr>
        <w:bottom w:val="single" w:sz="4" w:space="0" w:color="auto"/>
        <w:right w:val="single" w:sz="4" w:space="0" w:color="auto"/>
      </w:pBdr>
      <w:spacing w:before="100" w:beforeAutospacing="1" w:after="100" w:afterAutospacing="1" w:line="360" w:lineRule="auto"/>
    </w:pPr>
    <w:rPr>
      <w:rFonts w:ascii="Calibri" w:hAnsi="Calibri"/>
      <w:lang w:val="en-US" w:bidi="en-US"/>
    </w:rPr>
  </w:style>
  <w:style w:type="paragraph" w:customStyle="1" w:styleId="xl239">
    <w:name w:val="xl239"/>
    <w:basedOn w:val="af8"/>
    <w:rsid w:val="002B5C1B"/>
    <w:pPr>
      <w:pBdr>
        <w:top w:val="single" w:sz="4" w:space="0" w:color="auto"/>
        <w:bottom w:val="single" w:sz="4" w:space="0" w:color="auto"/>
        <w:right w:val="single" w:sz="4" w:space="0" w:color="auto"/>
      </w:pBdr>
      <w:spacing w:before="100" w:beforeAutospacing="1" w:after="100" w:afterAutospacing="1" w:line="360" w:lineRule="auto"/>
    </w:pPr>
    <w:rPr>
      <w:rFonts w:ascii="Calibri" w:hAnsi="Calibri"/>
      <w:lang w:val="en-US" w:bidi="en-US"/>
    </w:rPr>
  </w:style>
  <w:style w:type="paragraph" w:customStyle="1" w:styleId="xl240">
    <w:name w:val="xl240"/>
    <w:basedOn w:val="af8"/>
    <w:rsid w:val="002B5C1B"/>
    <w:pPr>
      <w:pBdr>
        <w:top w:val="single" w:sz="8" w:space="0" w:color="auto"/>
        <w:left w:val="single" w:sz="8" w:space="0" w:color="auto"/>
      </w:pBdr>
      <w:spacing w:before="100" w:beforeAutospacing="1" w:after="100" w:afterAutospacing="1" w:line="360" w:lineRule="auto"/>
      <w:jc w:val="center"/>
      <w:textAlignment w:val="top"/>
    </w:pPr>
    <w:rPr>
      <w:rFonts w:ascii="Calibri" w:hAnsi="Calibri"/>
      <w:lang w:val="en-US" w:bidi="en-US"/>
    </w:rPr>
  </w:style>
  <w:style w:type="paragraph" w:customStyle="1" w:styleId="xl241">
    <w:name w:val="xl241"/>
    <w:basedOn w:val="af8"/>
    <w:rsid w:val="002B5C1B"/>
    <w:pPr>
      <w:pBdr>
        <w:left w:val="single" w:sz="8" w:space="0" w:color="auto"/>
        <w:bottom w:val="single" w:sz="4" w:space="0" w:color="auto"/>
      </w:pBdr>
      <w:spacing w:before="100" w:beforeAutospacing="1" w:after="100" w:afterAutospacing="1" w:line="360" w:lineRule="auto"/>
      <w:jc w:val="center"/>
      <w:textAlignment w:val="top"/>
    </w:pPr>
    <w:rPr>
      <w:rFonts w:ascii="Calibri" w:hAnsi="Calibri"/>
      <w:lang w:val="en-US" w:bidi="en-US"/>
    </w:rPr>
  </w:style>
  <w:style w:type="paragraph" w:customStyle="1" w:styleId="xl242">
    <w:name w:val="xl242"/>
    <w:basedOn w:val="af8"/>
    <w:rsid w:val="002B5C1B"/>
    <w:pPr>
      <w:pBdr>
        <w:top w:val="single" w:sz="4" w:space="0" w:color="auto"/>
        <w:bottom w:val="single" w:sz="4" w:space="0" w:color="auto"/>
        <w:right w:val="single" w:sz="4" w:space="0" w:color="auto"/>
      </w:pBdr>
      <w:spacing w:before="100" w:beforeAutospacing="1" w:after="100" w:afterAutospacing="1" w:line="360" w:lineRule="auto"/>
      <w:textAlignment w:val="top"/>
    </w:pPr>
    <w:rPr>
      <w:rFonts w:ascii="Calibri" w:hAnsi="Calibri"/>
      <w:sz w:val="16"/>
      <w:szCs w:val="16"/>
      <w:lang w:val="en-US" w:bidi="en-US"/>
    </w:rPr>
  </w:style>
  <w:style w:type="paragraph" w:customStyle="1" w:styleId="xl243">
    <w:name w:val="xl243"/>
    <w:basedOn w:val="af8"/>
    <w:rsid w:val="002B5C1B"/>
    <w:pPr>
      <w:pBdr>
        <w:top w:val="single" w:sz="8" w:space="0" w:color="auto"/>
        <w:right w:val="single" w:sz="4" w:space="0" w:color="auto"/>
      </w:pBdr>
      <w:spacing w:before="100" w:beforeAutospacing="1" w:after="100" w:afterAutospacing="1" w:line="360" w:lineRule="auto"/>
    </w:pPr>
    <w:rPr>
      <w:rFonts w:ascii="Calibri" w:hAnsi="Calibri"/>
      <w:szCs w:val="22"/>
      <w:lang w:val="en-US" w:bidi="en-US"/>
    </w:rPr>
  </w:style>
  <w:style w:type="paragraph" w:customStyle="1" w:styleId="xl244">
    <w:name w:val="xl244"/>
    <w:basedOn w:val="af8"/>
    <w:rsid w:val="002B5C1B"/>
    <w:pPr>
      <w:pBdr>
        <w:right w:val="single" w:sz="4" w:space="0" w:color="auto"/>
      </w:pBdr>
      <w:spacing w:before="100" w:beforeAutospacing="1" w:after="100" w:afterAutospacing="1" w:line="360" w:lineRule="auto"/>
      <w:textAlignment w:val="center"/>
    </w:pPr>
    <w:rPr>
      <w:rFonts w:ascii="Calibri" w:hAnsi="Calibri"/>
      <w:szCs w:val="22"/>
      <w:lang w:val="en-US" w:bidi="en-US"/>
    </w:rPr>
  </w:style>
  <w:style w:type="paragraph" w:customStyle="1" w:styleId="xl245">
    <w:name w:val="xl245"/>
    <w:basedOn w:val="af8"/>
    <w:rsid w:val="002B5C1B"/>
    <w:pPr>
      <w:pBdr>
        <w:bottom w:val="single" w:sz="4" w:space="0" w:color="auto"/>
        <w:right w:val="single" w:sz="4" w:space="0" w:color="auto"/>
      </w:pBdr>
      <w:spacing w:before="100" w:beforeAutospacing="1" w:after="100" w:afterAutospacing="1" w:line="360" w:lineRule="auto"/>
      <w:textAlignment w:val="center"/>
    </w:pPr>
    <w:rPr>
      <w:rFonts w:ascii="Calibri" w:hAnsi="Calibri"/>
      <w:szCs w:val="22"/>
      <w:lang w:val="en-US" w:bidi="en-US"/>
    </w:rPr>
  </w:style>
  <w:style w:type="paragraph" w:customStyle="1" w:styleId="xl246">
    <w:name w:val="xl246"/>
    <w:basedOn w:val="af8"/>
    <w:rsid w:val="002B5C1B"/>
    <w:pPr>
      <w:pBdr>
        <w:top w:val="single" w:sz="8" w:space="0" w:color="auto"/>
        <w:bottom w:val="single" w:sz="8" w:space="0" w:color="auto"/>
      </w:pBdr>
      <w:spacing w:before="100" w:beforeAutospacing="1" w:after="100" w:afterAutospacing="1" w:line="360" w:lineRule="auto"/>
      <w:textAlignment w:val="center"/>
    </w:pPr>
    <w:rPr>
      <w:rFonts w:ascii="Calibri" w:hAnsi="Calibri"/>
      <w:b/>
      <w:bCs/>
      <w:lang w:val="en-US" w:bidi="en-US"/>
    </w:rPr>
  </w:style>
  <w:style w:type="paragraph" w:customStyle="1" w:styleId="xl247">
    <w:name w:val="xl247"/>
    <w:basedOn w:val="af8"/>
    <w:rsid w:val="002B5C1B"/>
    <w:pPr>
      <w:pBdr>
        <w:bottom w:val="single" w:sz="4" w:space="0" w:color="auto"/>
        <w:right w:val="single" w:sz="4" w:space="0" w:color="auto"/>
      </w:pBdr>
      <w:spacing w:before="100" w:beforeAutospacing="1" w:after="100" w:afterAutospacing="1" w:line="360" w:lineRule="auto"/>
    </w:pPr>
    <w:rPr>
      <w:rFonts w:ascii="Calibri" w:hAnsi="Calibri"/>
      <w:lang w:val="en-US" w:bidi="en-US"/>
    </w:rPr>
  </w:style>
  <w:style w:type="paragraph" w:customStyle="1" w:styleId="xl248">
    <w:name w:val="xl248"/>
    <w:basedOn w:val="af8"/>
    <w:rsid w:val="002B5C1B"/>
    <w:pPr>
      <w:pBdr>
        <w:top w:val="single" w:sz="8" w:space="0" w:color="auto"/>
        <w:bottom w:val="single" w:sz="8" w:space="0" w:color="auto"/>
      </w:pBdr>
      <w:spacing w:before="100" w:beforeAutospacing="1" w:after="100" w:afterAutospacing="1" w:line="360" w:lineRule="auto"/>
      <w:jc w:val="center"/>
      <w:textAlignment w:val="top"/>
    </w:pPr>
    <w:rPr>
      <w:rFonts w:ascii="Calibri" w:hAnsi="Calibri"/>
      <w:lang w:val="en-US" w:bidi="en-US"/>
    </w:rPr>
  </w:style>
  <w:style w:type="paragraph" w:customStyle="1" w:styleId="xl249">
    <w:name w:val="xl249"/>
    <w:basedOn w:val="af8"/>
    <w:rsid w:val="002B5C1B"/>
    <w:pPr>
      <w:pBdr>
        <w:top w:val="single" w:sz="8" w:space="0" w:color="auto"/>
        <w:bottom w:val="single" w:sz="8" w:space="0" w:color="auto"/>
        <w:right w:val="single" w:sz="8" w:space="0" w:color="auto"/>
      </w:pBdr>
      <w:spacing w:before="100" w:beforeAutospacing="1" w:after="100" w:afterAutospacing="1" w:line="360" w:lineRule="auto"/>
      <w:jc w:val="center"/>
      <w:textAlignment w:val="top"/>
    </w:pPr>
    <w:rPr>
      <w:rFonts w:ascii="Calibri" w:hAnsi="Calibri"/>
      <w:lang w:val="en-US" w:bidi="en-US"/>
    </w:rPr>
  </w:style>
  <w:style w:type="paragraph" w:customStyle="1" w:styleId="xl250">
    <w:name w:val="xl250"/>
    <w:basedOn w:val="af8"/>
    <w:rsid w:val="002B5C1B"/>
    <w:pPr>
      <w:pBdr>
        <w:top w:val="single" w:sz="4" w:space="0" w:color="auto"/>
        <w:bottom w:val="single" w:sz="8" w:space="0" w:color="auto"/>
        <w:right w:val="single" w:sz="4" w:space="0" w:color="auto"/>
      </w:pBdr>
      <w:spacing w:before="100" w:beforeAutospacing="1" w:after="100" w:afterAutospacing="1" w:line="360" w:lineRule="auto"/>
    </w:pPr>
    <w:rPr>
      <w:rFonts w:ascii="Calibri" w:hAnsi="Calibri"/>
      <w:b/>
      <w:bCs/>
      <w:lang w:val="en-US" w:bidi="en-US"/>
    </w:rPr>
  </w:style>
  <w:style w:type="paragraph" w:customStyle="1" w:styleId="xl251">
    <w:name w:val="xl251"/>
    <w:basedOn w:val="af8"/>
    <w:rsid w:val="002B5C1B"/>
    <w:pPr>
      <w:pBdr>
        <w:top w:val="single" w:sz="8" w:space="0" w:color="auto"/>
        <w:bottom w:val="single" w:sz="8" w:space="0" w:color="auto"/>
      </w:pBdr>
      <w:spacing w:before="100" w:beforeAutospacing="1" w:after="100" w:afterAutospacing="1" w:line="360" w:lineRule="auto"/>
      <w:jc w:val="center"/>
      <w:textAlignment w:val="top"/>
    </w:pPr>
    <w:rPr>
      <w:rFonts w:ascii="Calibri" w:hAnsi="Calibri"/>
      <w:lang w:val="en-US" w:bidi="en-US"/>
    </w:rPr>
  </w:style>
  <w:style w:type="paragraph" w:customStyle="1" w:styleId="xl252">
    <w:name w:val="xl252"/>
    <w:basedOn w:val="af8"/>
    <w:rsid w:val="002B5C1B"/>
    <w:pPr>
      <w:pBdr>
        <w:top w:val="single" w:sz="8" w:space="0" w:color="auto"/>
        <w:left w:val="single" w:sz="8" w:space="0" w:color="auto"/>
        <w:bottom w:val="single" w:sz="8" w:space="0" w:color="auto"/>
      </w:pBdr>
      <w:spacing w:before="100" w:beforeAutospacing="1" w:after="100" w:afterAutospacing="1" w:line="360" w:lineRule="auto"/>
      <w:jc w:val="center"/>
      <w:textAlignment w:val="top"/>
    </w:pPr>
    <w:rPr>
      <w:rFonts w:ascii="Calibri" w:hAnsi="Calibri"/>
      <w:lang w:val="en-US" w:bidi="en-US"/>
    </w:rPr>
  </w:style>
  <w:style w:type="paragraph" w:customStyle="1" w:styleId="xl253">
    <w:name w:val="xl253"/>
    <w:basedOn w:val="af8"/>
    <w:rsid w:val="002B5C1B"/>
    <w:pPr>
      <w:pBdr>
        <w:top w:val="single" w:sz="8" w:space="0" w:color="auto"/>
        <w:bottom w:val="single" w:sz="8" w:space="0" w:color="auto"/>
      </w:pBdr>
      <w:spacing w:before="100" w:beforeAutospacing="1" w:after="100" w:afterAutospacing="1" w:line="360" w:lineRule="auto"/>
    </w:pPr>
    <w:rPr>
      <w:rFonts w:ascii="Calibri" w:hAnsi="Calibri"/>
      <w:lang w:val="en-US" w:bidi="en-US"/>
    </w:rPr>
  </w:style>
  <w:style w:type="paragraph" w:customStyle="1" w:styleId="xl254">
    <w:name w:val="xl254"/>
    <w:basedOn w:val="af8"/>
    <w:rsid w:val="002B5C1B"/>
    <w:pPr>
      <w:pBdr>
        <w:top w:val="single" w:sz="8" w:space="0" w:color="auto"/>
        <w:bottom w:val="single" w:sz="8" w:space="0" w:color="auto"/>
        <w:right w:val="single" w:sz="8" w:space="0" w:color="auto"/>
      </w:pBdr>
      <w:spacing w:before="100" w:beforeAutospacing="1" w:after="100" w:afterAutospacing="1" w:line="360" w:lineRule="auto"/>
    </w:pPr>
    <w:rPr>
      <w:rFonts w:ascii="Calibri" w:hAnsi="Calibri"/>
      <w:b/>
      <w:bCs/>
      <w:i/>
      <w:iCs/>
      <w:lang w:val="en-US" w:bidi="en-US"/>
    </w:rPr>
  </w:style>
  <w:style w:type="paragraph" w:customStyle="1" w:styleId="xl255">
    <w:name w:val="xl255"/>
    <w:basedOn w:val="af8"/>
    <w:rsid w:val="002B5C1B"/>
    <w:pPr>
      <w:pBdr>
        <w:top w:val="single" w:sz="8" w:space="0" w:color="auto"/>
        <w:bottom w:val="single" w:sz="8" w:space="0" w:color="auto"/>
      </w:pBdr>
      <w:spacing w:before="100" w:beforeAutospacing="1" w:after="100" w:afterAutospacing="1" w:line="360" w:lineRule="auto"/>
      <w:jc w:val="center"/>
      <w:textAlignment w:val="center"/>
    </w:pPr>
    <w:rPr>
      <w:rFonts w:ascii="Calibri" w:hAnsi="Calibri"/>
      <w:b/>
      <w:bCs/>
      <w:lang w:val="en-US" w:bidi="en-US"/>
    </w:rPr>
  </w:style>
  <w:style w:type="paragraph" w:customStyle="1" w:styleId="xl256">
    <w:name w:val="xl256"/>
    <w:basedOn w:val="af8"/>
    <w:rsid w:val="002B5C1B"/>
    <w:pPr>
      <w:pBdr>
        <w:top w:val="single" w:sz="8" w:space="0" w:color="auto"/>
        <w:bottom w:val="single" w:sz="8" w:space="0" w:color="auto"/>
      </w:pBdr>
      <w:spacing w:before="100" w:beforeAutospacing="1" w:after="100" w:afterAutospacing="1" w:line="360" w:lineRule="auto"/>
      <w:jc w:val="center"/>
      <w:textAlignment w:val="center"/>
    </w:pPr>
    <w:rPr>
      <w:rFonts w:ascii="Calibri" w:hAnsi="Calibri"/>
      <w:b/>
      <w:bCs/>
      <w:sz w:val="18"/>
      <w:szCs w:val="18"/>
      <w:lang w:val="en-US" w:bidi="en-US"/>
    </w:rPr>
  </w:style>
  <w:style w:type="paragraph" w:customStyle="1" w:styleId="xl257">
    <w:name w:val="xl257"/>
    <w:basedOn w:val="af8"/>
    <w:rsid w:val="002B5C1B"/>
    <w:pPr>
      <w:pBdr>
        <w:top w:val="single" w:sz="4" w:space="0" w:color="auto"/>
        <w:bottom w:val="single" w:sz="8" w:space="0" w:color="auto"/>
        <w:right w:val="single" w:sz="4" w:space="0" w:color="auto"/>
      </w:pBdr>
      <w:spacing w:before="100" w:beforeAutospacing="1" w:after="100" w:afterAutospacing="1" w:line="360" w:lineRule="auto"/>
    </w:pPr>
    <w:rPr>
      <w:rFonts w:ascii="Calibri" w:hAnsi="Calibri"/>
      <w:lang w:val="en-US" w:bidi="en-US"/>
    </w:rPr>
  </w:style>
  <w:style w:type="paragraph" w:customStyle="1" w:styleId="xl258">
    <w:name w:val="xl258"/>
    <w:basedOn w:val="af8"/>
    <w:rsid w:val="002B5C1B"/>
    <w:pPr>
      <w:pBdr>
        <w:right w:val="single" w:sz="4" w:space="0" w:color="auto"/>
      </w:pBdr>
      <w:spacing w:before="100" w:beforeAutospacing="1" w:after="100" w:afterAutospacing="1" w:line="360" w:lineRule="auto"/>
      <w:textAlignment w:val="center"/>
    </w:pPr>
    <w:rPr>
      <w:rFonts w:ascii="Calibri" w:hAnsi="Calibri"/>
      <w:b/>
      <w:bCs/>
      <w:lang w:val="en-US" w:bidi="en-US"/>
    </w:rPr>
  </w:style>
  <w:style w:type="paragraph" w:customStyle="1" w:styleId="xl259">
    <w:name w:val="xl259"/>
    <w:basedOn w:val="af8"/>
    <w:rsid w:val="002B5C1B"/>
    <w:pPr>
      <w:pBdr>
        <w:left w:val="single" w:sz="8" w:space="0" w:color="auto"/>
      </w:pBdr>
      <w:spacing w:before="100" w:beforeAutospacing="1" w:after="100" w:afterAutospacing="1" w:line="360" w:lineRule="auto"/>
    </w:pPr>
    <w:rPr>
      <w:rFonts w:ascii="Calibri" w:hAnsi="Calibri"/>
      <w:szCs w:val="22"/>
      <w:lang w:val="en-US" w:bidi="en-US"/>
    </w:rPr>
  </w:style>
  <w:style w:type="paragraph" w:customStyle="1" w:styleId="xl260">
    <w:name w:val="xl260"/>
    <w:basedOn w:val="af8"/>
    <w:rsid w:val="002B5C1B"/>
    <w:pPr>
      <w:pBdr>
        <w:top w:val="single" w:sz="4" w:space="0" w:color="auto"/>
        <w:bottom w:val="single" w:sz="8" w:space="0" w:color="auto"/>
        <w:right w:val="single" w:sz="4" w:space="0" w:color="auto"/>
      </w:pBdr>
      <w:spacing w:before="100" w:beforeAutospacing="1" w:after="100" w:afterAutospacing="1" w:line="360" w:lineRule="auto"/>
      <w:jc w:val="center"/>
      <w:textAlignment w:val="top"/>
    </w:pPr>
    <w:rPr>
      <w:rFonts w:ascii="Calibri" w:hAnsi="Calibri"/>
      <w:b/>
      <w:bCs/>
      <w:lang w:val="en-US" w:bidi="en-US"/>
    </w:rPr>
  </w:style>
  <w:style w:type="paragraph" w:customStyle="1" w:styleId="xl261">
    <w:name w:val="xl261"/>
    <w:basedOn w:val="af8"/>
    <w:rsid w:val="002B5C1B"/>
    <w:pPr>
      <w:pBdr>
        <w:top w:val="single" w:sz="4" w:space="0" w:color="auto"/>
        <w:left w:val="single" w:sz="8" w:space="0" w:color="auto"/>
        <w:bottom w:val="single" w:sz="8" w:space="0" w:color="auto"/>
      </w:pBdr>
      <w:spacing w:before="100" w:beforeAutospacing="1" w:after="100" w:afterAutospacing="1" w:line="360" w:lineRule="auto"/>
      <w:jc w:val="center"/>
      <w:textAlignment w:val="top"/>
    </w:pPr>
    <w:rPr>
      <w:rFonts w:ascii="Calibri" w:hAnsi="Calibri"/>
      <w:lang w:val="en-US" w:bidi="en-US"/>
    </w:rPr>
  </w:style>
  <w:style w:type="paragraph" w:customStyle="1" w:styleId="xl262">
    <w:name w:val="xl262"/>
    <w:basedOn w:val="af8"/>
    <w:rsid w:val="002B5C1B"/>
    <w:pPr>
      <w:pBdr>
        <w:top w:val="single" w:sz="4" w:space="0" w:color="auto"/>
        <w:bottom w:val="single" w:sz="8" w:space="0" w:color="auto"/>
        <w:right w:val="single" w:sz="4" w:space="0" w:color="auto"/>
      </w:pBdr>
      <w:spacing w:before="100" w:beforeAutospacing="1" w:after="100" w:afterAutospacing="1" w:line="360" w:lineRule="auto"/>
    </w:pPr>
    <w:rPr>
      <w:rFonts w:ascii="Calibri" w:hAnsi="Calibri"/>
      <w:lang w:val="en-US" w:bidi="en-US"/>
    </w:rPr>
  </w:style>
  <w:style w:type="paragraph" w:customStyle="1" w:styleId="xl263">
    <w:name w:val="xl263"/>
    <w:basedOn w:val="af8"/>
    <w:rsid w:val="002B5C1B"/>
    <w:pPr>
      <w:pBdr>
        <w:top w:val="single" w:sz="8" w:space="0" w:color="auto"/>
      </w:pBdr>
      <w:spacing w:before="100" w:beforeAutospacing="1" w:after="100" w:afterAutospacing="1" w:line="360" w:lineRule="auto"/>
      <w:textAlignment w:val="center"/>
    </w:pPr>
    <w:rPr>
      <w:rFonts w:ascii="Calibri" w:hAnsi="Calibri"/>
      <w:b/>
      <w:bCs/>
      <w:lang w:val="en-US" w:bidi="en-US"/>
    </w:rPr>
  </w:style>
  <w:style w:type="paragraph" w:customStyle="1" w:styleId="xl264">
    <w:name w:val="xl264"/>
    <w:basedOn w:val="af8"/>
    <w:rsid w:val="002B5C1B"/>
    <w:pPr>
      <w:pBdr>
        <w:top w:val="single" w:sz="4" w:space="0" w:color="auto"/>
        <w:left w:val="single" w:sz="4" w:space="0" w:color="auto"/>
        <w:right w:val="single" w:sz="4" w:space="0" w:color="auto"/>
      </w:pBdr>
      <w:spacing w:before="100" w:beforeAutospacing="1" w:after="100" w:afterAutospacing="1" w:line="360" w:lineRule="auto"/>
    </w:pPr>
    <w:rPr>
      <w:rFonts w:ascii="Calibri" w:hAnsi="Calibri"/>
      <w:lang w:val="en-US" w:bidi="en-US"/>
    </w:rPr>
  </w:style>
  <w:style w:type="paragraph" w:customStyle="1" w:styleId="xl265">
    <w:name w:val="xl265"/>
    <w:basedOn w:val="af8"/>
    <w:rsid w:val="002B5C1B"/>
    <w:pPr>
      <w:pBdr>
        <w:top w:val="single" w:sz="4" w:space="0" w:color="auto"/>
        <w:left w:val="single" w:sz="4" w:space="0" w:color="auto"/>
        <w:right w:val="single" w:sz="4" w:space="0" w:color="auto"/>
      </w:pBdr>
      <w:spacing w:before="100" w:beforeAutospacing="1" w:after="100" w:afterAutospacing="1" w:line="360" w:lineRule="auto"/>
    </w:pPr>
    <w:rPr>
      <w:rFonts w:ascii="Calibri" w:hAnsi="Calibri"/>
      <w:lang w:val="en-US" w:bidi="en-US"/>
    </w:rPr>
  </w:style>
  <w:style w:type="paragraph" w:customStyle="1" w:styleId="xl266">
    <w:name w:val="xl266"/>
    <w:basedOn w:val="af8"/>
    <w:rsid w:val="002B5C1B"/>
    <w:pPr>
      <w:pBdr>
        <w:top w:val="single" w:sz="8" w:space="0" w:color="auto"/>
        <w:bottom w:val="single" w:sz="4" w:space="0" w:color="auto"/>
      </w:pBdr>
      <w:spacing w:before="100" w:beforeAutospacing="1" w:after="100" w:afterAutospacing="1" w:line="360" w:lineRule="auto"/>
      <w:textAlignment w:val="center"/>
    </w:pPr>
    <w:rPr>
      <w:rFonts w:ascii="Calibri" w:hAnsi="Calibri"/>
      <w:szCs w:val="22"/>
      <w:lang w:val="en-US" w:bidi="en-US"/>
    </w:rPr>
  </w:style>
  <w:style w:type="paragraph" w:customStyle="1" w:styleId="xl267">
    <w:name w:val="xl267"/>
    <w:basedOn w:val="af8"/>
    <w:rsid w:val="002B5C1B"/>
    <w:pPr>
      <w:pBdr>
        <w:top w:val="single" w:sz="8" w:space="0" w:color="auto"/>
        <w:right w:val="single" w:sz="4" w:space="0" w:color="auto"/>
      </w:pBdr>
      <w:spacing w:before="100" w:beforeAutospacing="1" w:after="100" w:afterAutospacing="1" w:line="360" w:lineRule="auto"/>
      <w:textAlignment w:val="center"/>
    </w:pPr>
    <w:rPr>
      <w:rFonts w:ascii="Calibri" w:hAnsi="Calibri"/>
      <w:szCs w:val="22"/>
      <w:lang w:val="en-US" w:bidi="en-US"/>
    </w:rPr>
  </w:style>
  <w:style w:type="paragraph" w:customStyle="1" w:styleId="xl268">
    <w:name w:val="xl268"/>
    <w:basedOn w:val="af8"/>
    <w:rsid w:val="002B5C1B"/>
    <w:pPr>
      <w:pBdr>
        <w:top w:val="single" w:sz="8" w:space="0" w:color="auto"/>
        <w:left w:val="single" w:sz="4" w:space="0" w:color="auto"/>
        <w:right w:val="single" w:sz="4" w:space="0" w:color="auto"/>
      </w:pBdr>
      <w:spacing w:before="100" w:beforeAutospacing="1" w:after="100" w:afterAutospacing="1" w:line="360" w:lineRule="auto"/>
    </w:pPr>
    <w:rPr>
      <w:rFonts w:ascii="Calibri" w:hAnsi="Calibri"/>
      <w:lang w:val="en-US" w:bidi="en-US"/>
    </w:rPr>
  </w:style>
  <w:style w:type="paragraph" w:customStyle="1" w:styleId="xl269">
    <w:name w:val="xl269"/>
    <w:basedOn w:val="af8"/>
    <w:rsid w:val="002B5C1B"/>
    <w:pPr>
      <w:spacing w:before="100" w:beforeAutospacing="1" w:after="100" w:afterAutospacing="1" w:line="360" w:lineRule="auto"/>
      <w:textAlignment w:val="top"/>
    </w:pPr>
    <w:rPr>
      <w:rFonts w:ascii="Calibri" w:hAnsi="Calibri"/>
      <w:b/>
      <w:bCs/>
      <w:lang w:val="en-US" w:bidi="en-US"/>
    </w:rPr>
  </w:style>
  <w:style w:type="paragraph" w:customStyle="1" w:styleId="xl270">
    <w:name w:val="xl270"/>
    <w:basedOn w:val="af8"/>
    <w:rsid w:val="002B5C1B"/>
    <w:pPr>
      <w:spacing w:before="100" w:beforeAutospacing="1" w:after="100" w:afterAutospacing="1" w:line="360" w:lineRule="auto"/>
      <w:textAlignment w:val="top"/>
    </w:pPr>
    <w:rPr>
      <w:rFonts w:ascii="Calibri" w:hAnsi="Calibri"/>
      <w:b/>
      <w:bCs/>
      <w:lang w:val="en-US" w:bidi="en-US"/>
    </w:rPr>
  </w:style>
  <w:style w:type="paragraph" w:customStyle="1" w:styleId="xl271">
    <w:name w:val="xl271"/>
    <w:basedOn w:val="af8"/>
    <w:rsid w:val="002B5C1B"/>
    <w:pPr>
      <w:pBdr>
        <w:right w:val="single" w:sz="4" w:space="0" w:color="auto"/>
      </w:pBdr>
      <w:spacing w:before="100" w:beforeAutospacing="1" w:after="100" w:afterAutospacing="1" w:line="360" w:lineRule="auto"/>
      <w:textAlignment w:val="top"/>
    </w:pPr>
    <w:rPr>
      <w:rFonts w:ascii="Calibri" w:hAnsi="Calibri"/>
      <w:szCs w:val="22"/>
      <w:lang w:val="en-US" w:bidi="en-US"/>
    </w:rPr>
  </w:style>
  <w:style w:type="paragraph" w:customStyle="1" w:styleId="xl272">
    <w:name w:val="xl272"/>
    <w:basedOn w:val="af8"/>
    <w:rsid w:val="002B5C1B"/>
    <w:pPr>
      <w:pBdr>
        <w:right w:val="single" w:sz="4" w:space="0" w:color="auto"/>
      </w:pBdr>
      <w:spacing w:before="100" w:beforeAutospacing="1" w:after="100" w:afterAutospacing="1" w:line="360" w:lineRule="auto"/>
      <w:textAlignment w:val="top"/>
    </w:pPr>
    <w:rPr>
      <w:rFonts w:ascii="Calibri" w:hAnsi="Calibri"/>
      <w:szCs w:val="22"/>
      <w:lang w:val="en-US" w:bidi="en-US"/>
    </w:rPr>
  </w:style>
  <w:style w:type="paragraph" w:customStyle="1" w:styleId="xl273">
    <w:name w:val="xl273"/>
    <w:basedOn w:val="af8"/>
    <w:rsid w:val="002B5C1B"/>
    <w:pPr>
      <w:pBdr>
        <w:bottom w:val="single" w:sz="4" w:space="0" w:color="auto"/>
        <w:right w:val="single" w:sz="4" w:space="0" w:color="auto"/>
      </w:pBdr>
      <w:spacing w:before="100" w:beforeAutospacing="1" w:after="100" w:afterAutospacing="1" w:line="360" w:lineRule="auto"/>
      <w:textAlignment w:val="top"/>
    </w:pPr>
    <w:rPr>
      <w:rFonts w:ascii="Calibri" w:hAnsi="Calibri"/>
      <w:lang w:val="en-US" w:bidi="en-US"/>
    </w:rPr>
  </w:style>
  <w:style w:type="paragraph" w:customStyle="1" w:styleId="xl274">
    <w:name w:val="xl274"/>
    <w:basedOn w:val="af8"/>
    <w:rsid w:val="002B5C1B"/>
    <w:pPr>
      <w:pBdr>
        <w:top w:val="single" w:sz="8" w:space="0" w:color="auto"/>
        <w:bottom w:val="single" w:sz="4" w:space="0" w:color="auto"/>
        <w:right w:val="single" w:sz="4" w:space="0" w:color="auto"/>
      </w:pBdr>
      <w:spacing w:before="100" w:beforeAutospacing="1" w:after="100" w:afterAutospacing="1" w:line="360" w:lineRule="auto"/>
    </w:pPr>
    <w:rPr>
      <w:rFonts w:ascii="Calibri" w:hAnsi="Calibri"/>
      <w:szCs w:val="22"/>
      <w:lang w:val="en-US" w:bidi="en-US"/>
    </w:rPr>
  </w:style>
  <w:style w:type="paragraph" w:customStyle="1" w:styleId="xl275">
    <w:name w:val="xl275"/>
    <w:basedOn w:val="af8"/>
    <w:rsid w:val="002B5C1B"/>
    <w:pPr>
      <w:pBdr>
        <w:top w:val="single" w:sz="8" w:space="0" w:color="auto"/>
      </w:pBdr>
      <w:spacing w:before="100" w:beforeAutospacing="1" w:after="100" w:afterAutospacing="1" w:line="360" w:lineRule="auto"/>
      <w:jc w:val="center"/>
      <w:textAlignment w:val="center"/>
    </w:pPr>
    <w:rPr>
      <w:rFonts w:ascii="Calibri" w:hAnsi="Calibri"/>
      <w:b/>
      <w:bCs/>
      <w:lang w:val="en-US" w:bidi="en-US"/>
    </w:rPr>
  </w:style>
  <w:style w:type="paragraph" w:customStyle="1" w:styleId="xl276">
    <w:name w:val="xl276"/>
    <w:basedOn w:val="af8"/>
    <w:rsid w:val="002B5C1B"/>
    <w:pPr>
      <w:pBdr>
        <w:top w:val="single" w:sz="8" w:space="0" w:color="auto"/>
        <w:right w:val="single" w:sz="4" w:space="0" w:color="auto"/>
      </w:pBdr>
      <w:spacing w:before="100" w:beforeAutospacing="1" w:after="100" w:afterAutospacing="1" w:line="360" w:lineRule="auto"/>
      <w:jc w:val="center"/>
      <w:textAlignment w:val="center"/>
    </w:pPr>
    <w:rPr>
      <w:rFonts w:ascii="Calibri" w:hAnsi="Calibri"/>
      <w:b/>
      <w:bCs/>
      <w:lang w:val="en-US" w:bidi="en-US"/>
    </w:rPr>
  </w:style>
  <w:style w:type="paragraph" w:customStyle="1" w:styleId="xl277">
    <w:name w:val="xl277"/>
    <w:basedOn w:val="af8"/>
    <w:rsid w:val="002B5C1B"/>
    <w:pPr>
      <w:spacing w:before="100" w:beforeAutospacing="1" w:after="100" w:afterAutospacing="1" w:line="360" w:lineRule="auto"/>
    </w:pPr>
    <w:rPr>
      <w:rFonts w:ascii="Arial CYR" w:hAnsi="Arial CYR" w:cs="Arial CYR"/>
      <w:b/>
      <w:bCs/>
      <w:i/>
      <w:iCs/>
      <w:sz w:val="16"/>
      <w:szCs w:val="16"/>
      <w:lang w:val="en-US" w:bidi="en-US"/>
    </w:rPr>
  </w:style>
  <w:style w:type="paragraph" w:customStyle="1" w:styleId="xl278">
    <w:name w:val="xl278"/>
    <w:basedOn w:val="af8"/>
    <w:rsid w:val="002B5C1B"/>
    <w:pPr>
      <w:pBdr>
        <w:right w:val="single" w:sz="4" w:space="0" w:color="auto"/>
      </w:pBdr>
      <w:spacing w:before="100" w:beforeAutospacing="1" w:after="100" w:afterAutospacing="1" w:line="360" w:lineRule="auto"/>
    </w:pPr>
    <w:rPr>
      <w:rFonts w:ascii="Arial CYR" w:hAnsi="Arial CYR" w:cs="Arial CYR"/>
      <w:b/>
      <w:bCs/>
      <w:i/>
      <w:iCs/>
      <w:lang w:val="en-US" w:bidi="en-US"/>
    </w:rPr>
  </w:style>
  <w:style w:type="paragraph" w:customStyle="1" w:styleId="xl279">
    <w:name w:val="xl279"/>
    <w:basedOn w:val="af8"/>
    <w:rsid w:val="002B5C1B"/>
    <w:pPr>
      <w:pBdr>
        <w:right w:val="single" w:sz="8" w:space="0" w:color="auto"/>
      </w:pBdr>
      <w:spacing w:before="100" w:beforeAutospacing="1" w:after="100" w:afterAutospacing="1" w:line="360" w:lineRule="auto"/>
    </w:pPr>
    <w:rPr>
      <w:rFonts w:ascii="Calibri" w:hAnsi="Calibri"/>
      <w:lang w:val="en-US" w:bidi="en-US"/>
    </w:rPr>
  </w:style>
  <w:style w:type="paragraph" w:customStyle="1" w:styleId="xl280">
    <w:name w:val="xl280"/>
    <w:basedOn w:val="af8"/>
    <w:rsid w:val="002B5C1B"/>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hAnsi="Calibri"/>
      <w:lang w:val="en-US" w:bidi="en-US"/>
    </w:rPr>
  </w:style>
  <w:style w:type="paragraph" w:customStyle="1" w:styleId="xl281">
    <w:name w:val="xl281"/>
    <w:basedOn w:val="af8"/>
    <w:rsid w:val="002B5C1B"/>
    <w:pPr>
      <w:pBdr>
        <w:left w:val="single" w:sz="8" w:space="0" w:color="auto"/>
      </w:pBdr>
      <w:shd w:val="clear" w:color="000000" w:fill="00B0F0"/>
      <w:spacing w:before="100" w:beforeAutospacing="1" w:after="100" w:afterAutospacing="1" w:line="360" w:lineRule="auto"/>
    </w:pPr>
    <w:rPr>
      <w:rFonts w:ascii="Calibri" w:hAnsi="Calibri"/>
      <w:szCs w:val="22"/>
      <w:lang w:val="en-US" w:bidi="en-US"/>
    </w:rPr>
  </w:style>
  <w:style w:type="paragraph" w:customStyle="1" w:styleId="xl282">
    <w:name w:val="xl282"/>
    <w:basedOn w:val="af8"/>
    <w:rsid w:val="002B5C1B"/>
    <w:pPr>
      <w:pBdr>
        <w:left w:val="single" w:sz="8" w:space="0" w:color="auto"/>
        <w:bottom w:val="single" w:sz="4" w:space="0" w:color="auto"/>
      </w:pBdr>
      <w:spacing w:before="100" w:beforeAutospacing="1" w:after="100" w:afterAutospacing="1" w:line="360" w:lineRule="auto"/>
    </w:pPr>
    <w:rPr>
      <w:rFonts w:ascii="Calibri" w:hAnsi="Calibri"/>
      <w:szCs w:val="22"/>
      <w:lang w:val="en-US" w:bidi="en-US"/>
    </w:rPr>
  </w:style>
  <w:style w:type="paragraph" w:customStyle="1" w:styleId="xl283">
    <w:name w:val="xl283"/>
    <w:basedOn w:val="af8"/>
    <w:rsid w:val="002B5C1B"/>
    <w:pPr>
      <w:pBdr>
        <w:top w:val="single" w:sz="8" w:space="0" w:color="auto"/>
        <w:left w:val="single" w:sz="4" w:space="0" w:color="auto"/>
        <w:right w:val="single" w:sz="8" w:space="0" w:color="auto"/>
      </w:pBdr>
      <w:spacing w:before="100" w:beforeAutospacing="1" w:after="100" w:afterAutospacing="1" w:line="360" w:lineRule="auto"/>
    </w:pPr>
    <w:rPr>
      <w:rFonts w:ascii="Calibri" w:hAnsi="Calibri"/>
      <w:szCs w:val="22"/>
      <w:lang w:val="en-US" w:bidi="en-US"/>
    </w:rPr>
  </w:style>
  <w:style w:type="paragraph" w:customStyle="1" w:styleId="xl284">
    <w:name w:val="xl284"/>
    <w:basedOn w:val="af8"/>
    <w:rsid w:val="002B5C1B"/>
    <w:pPr>
      <w:pBdr>
        <w:left w:val="single" w:sz="8" w:space="0" w:color="auto"/>
        <w:bottom w:val="single" w:sz="8" w:space="0" w:color="auto"/>
      </w:pBdr>
      <w:spacing w:before="100" w:beforeAutospacing="1" w:after="100" w:afterAutospacing="1" w:line="360" w:lineRule="auto"/>
    </w:pPr>
    <w:rPr>
      <w:rFonts w:ascii="Calibri" w:hAnsi="Calibri"/>
      <w:szCs w:val="22"/>
      <w:lang w:val="en-US" w:bidi="en-US"/>
    </w:rPr>
  </w:style>
  <w:style w:type="paragraph" w:customStyle="1" w:styleId="xl285">
    <w:name w:val="xl285"/>
    <w:basedOn w:val="af8"/>
    <w:rsid w:val="002B5C1B"/>
    <w:pPr>
      <w:pBdr>
        <w:left w:val="single" w:sz="4" w:space="0" w:color="auto"/>
        <w:bottom w:val="single" w:sz="8" w:space="0" w:color="auto"/>
        <w:right w:val="single" w:sz="8" w:space="0" w:color="auto"/>
      </w:pBdr>
      <w:spacing w:before="100" w:beforeAutospacing="1" w:after="100" w:afterAutospacing="1" w:line="360" w:lineRule="auto"/>
    </w:pPr>
    <w:rPr>
      <w:rFonts w:ascii="Calibri" w:hAnsi="Calibri"/>
      <w:b/>
      <w:bCs/>
      <w:i/>
      <w:iCs/>
      <w:lang w:val="en-US" w:bidi="en-US"/>
    </w:rPr>
  </w:style>
  <w:style w:type="paragraph" w:customStyle="1" w:styleId="xl286">
    <w:name w:val="xl286"/>
    <w:basedOn w:val="af8"/>
    <w:rsid w:val="002B5C1B"/>
    <w:pPr>
      <w:pBdr>
        <w:left w:val="single" w:sz="4" w:space="0" w:color="auto"/>
        <w:bottom w:val="single" w:sz="4" w:space="0" w:color="auto"/>
        <w:right w:val="single" w:sz="8" w:space="0" w:color="auto"/>
      </w:pBdr>
      <w:spacing w:before="100" w:beforeAutospacing="1" w:after="100" w:afterAutospacing="1" w:line="360" w:lineRule="auto"/>
    </w:pPr>
    <w:rPr>
      <w:rFonts w:ascii="Calibri" w:hAnsi="Calibri"/>
      <w:lang w:val="en-US" w:bidi="en-US"/>
    </w:rPr>
  </w:style>
  <w:style w:type="paragraph" w:customStyle="1" w:styleId="xl287">
    <w:name w:val="xl287"/>
    <w:basedOn w:val="af8"/>
    <w:rsid w:val="002B5C1B"/>
    <w:pPr>
      <w:pBdr>
        <w:top w:val="single" w:sz="4" w:space="0" w:color="auto"/>
        <w:left w:val="single" w:sz="8" w:space="0" w:color="auto"/>
        <w:bottom w:val="single" w:sz="8" w:space="0" w:color="auto"/>
      </w:pBdr>
      <w:spacing w:before="100" w:beforeAutospacing="1" w:after="100" w:afterAutospacing="1" w:line="360" w:lineRule="auto"/>
    </w:pPr>
    <w:rPr>
      <w:rFonts w:ascii="Calibri" w:hAnsi="Calibri"/>
      <w:szCs w:val="22"/>
      <w:lang w:val="en-US" w:bidi="en-US"/>
    </w:rPr>
  </w:style>
  <w:style w:type="paragraph" w:customStyle="1" w:styleId="xl288">
    <w:name w:val="xl288"/>
    <w:basedOn w:val="af8"/>
    <w:rsid w:val="002B5C1B"/>
    <w:pPr>
      <w:pBdr>
        <w:left w:val="single" w:sz="4" w:space="0" w:color="auto"/>
        <w:right w:val="single" w:sz="8" w:space="0" w:color="auto"/>
      </w:pBdr>
      <w:spacing w:before="100" w:beforeAutospacing="1" w:after="100" w:afterAutospacing="1" w:line="360" w:lineRule="auto"/>
    </w:pPr>
    <w:rPr>
      <w:rFonts w:ascii="Calibri" w:hAnsi="Calibri"/>
      <w:lang w:val="en-US" w:bidi="en-US"/>
    </w:rPr>
  </w:style>
  <w:style w:type="paragraph" w:customStyle="1" w:styleId="xl289">
    <w:name w:val="xl289"/>
    <w:basedOn w:val="af8"/>
    <w:rsid w:val="002B5C1B"/>
    <w:pPr>
      <w:pBdr>
        <w:top w:val="single" w:sz="4" w:space="0" w:color="auto"/>
        <w:left w:val="single" w:sz="4" w:space="0" w:color="auto"/>
        <w:bottom w:val="single" w:sz="8" w:space="0" w:color="auto"/>
        <w:right w:val="single" w:sz="8" w:space="0" w:color="auto"/>
      </w:pBdr>
      <w:spacing w:before="100" w:beforeAutospacing="1" w:after="100" w:afterAutospacing="1" w:line="360" w:lineRule="auto"/>
    </w:pPr>
    <w:rPr>
      <w:rFonts w:ascii="Calibri" w:hAnsi="Calibri"/>
      <w:b/>
      <w:bCs/>
      <w:i/>
      <w:iCs/>
      <w:lang w:val="en-US" w:bidi="en-US"/>
    </w:rPr>
  </w:style>
  <w:style w:type="paragraph" w:customStyle="1" w:styleId="xl290">
    <w:name w:val="xl290"/>
    <w:basedOn w:val="af8"/>
    <w:rsid w:val="002B5C1B"/>
    <w:pPr>
      <w:pBdr>
        <w:left w:val="single" w:sz="4" w:space="0" w:color="auto"/>
        <w:bottom w:val="single" w:sz="4" w:space="0" w:color="auto"/>
        <w:right w:val="single" w:sz="8" w:space="0" w:color="auto"/>
      </w:pBdr>
      <w:spacing w:before="100" w:beforeAutospacing="1" w:after="100" w:afterAutospacing="1" w:line="360" w:lineRule="auto"/>
    </w:pPr>
    <w:rPr>
      <w:rFonts w:ascii="Calibri" w:hAnsi="Calibri"/>
      <w:lang w:val="en-US" w:bidi="en-US"/>
    </w:rPr>
  </w:style>
  <w:style w:type="paragraph" w:customStyle="1" w:styleId="xl291">
    <w:name w:val="xl291"/>
    <w:basedOn w:val="af8"/>
    <w:rsid w:val="002B5C1B"/>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hAnsi="Calibri"/>
      <w:lang w:val="en-US" w:bidi="en-US"/>
    </w:rPr>
  </w:style>
  <w:style w:type="paragraph" w:customStyle="1" w:styleId="xl292">
    <w:name w:val="xl292"/>
    <w:basedOn w:val="af8"/>
    <w:rsid w:val="002B5C1B"/>
    <w:pPr>
      <w:pBdr>
        <w:top w:val="single" w:sz="4" w:space="0" w:color="auto"/>
        <w:left w:val="single" w:sz="4" w:space="0" w:color="auto"/>
        <w:right w:val="single" w:sz="8" w:space="0" w:color="auto"/>
      </w:pBdr>
      <w:spacing w:before="100" w:beforeAutospacing="1" w:after="100" w:afterAutospacing="1" w:line="360" w:lineRule="auto"/>
    </w:pPr>
    <w:rPr>
      <w:rFonts w:ascii="Calibri" w:hAnsi="Calibri"/>
      <w:lang w:val="en-US" w:bidi="en-US"/>
    </w:rPr>
  </w:style>
  <w:style w:type="paragraph" w:customStyle="1" w:styleId="xl293">
    <w:name w:val="xl293"/>
    <w:basedOn w:val="af8"/>
    <w:rsid w:val="002B5C1B"/>
    <w:pPr>
      <w:pBdr>
        <w:top w:val="single" w:sz="4" w:space="0" w:color="auto"/>
        <w:left w:val="single" w:sz="4" w:space="0" w:color="auto"/>
        <w:right w:val="single" w:sz="8" w:space="0" w:color="auto"/>
      </w:pBdr>
      <w:spacing w:before="100" w:beforeAutospacing="1" w:after="100" w:afterAutospacing="1" w:line="360" w:lineRule="auto"/>
    </w:pPr>
    <w:rPr>
      <w:rFonts w:ascii="Calibri" w:hAnsi="Calibri"/>
      <w:b/>
      <w:bCs/>
      <w:i/>
      <w:iCs/>
      <w:lang w:val="en-US" w:bidi="en-US"/>
    </w:rPr>
  </w:style>
  <w:style w:type="paragraph" w:customStyle="1" w:styleId="xl294">
    <w:name w:val="xl294"/>
    <w:basedOn w:val="af8"/>
    <w:rsid w:val="002B5C1B"/>
    <w:pPr>
      <w:pBdr>
        <w:top w:val="single" w:sz="8" w:space="0" w:color="auto"/>
        <w:right w:val="single" w:sz="8" w:space="0" w:color="auto"/>
      </w:pBdr>
      <w:spacing w:before="100" w:beforeAutospacing="1" w:after="100" w:afterAutospacing="1" w:line="360" w:lineRule="auto"/>
    </w:pPr>
    <w:rPr>
      <w:rFonts w:ascii="Calibri" w:hAnsi="Calibri"/>
      <w:lang w:val="en-US" w:bidi="en-US"/>
    </w:rPr>
  </w:style>
  <w:style w:type="paragraph" w:customStyle="1" w:styleId="xl295">
    <w:name w:val="xl295"/>
    <w:basedOn w:val="af8"/>
    <w:rsid w:val="002B5C1B"/>
    <w:pPr>
      <w:pBdr>
        <w:right w:val="single" w:sz="8" w:space="0" w:color="auto"/>
      </w:pBdr>
      <w:spacing w:before="100" w:beforeAutospacing="1" w:after="100" w:afterAutospacing="1" w:line="360" w:lineRule="auto"/>
    </w:pPr>
    <w:rPr>
      <w:rFonts w:ascii="Calibri" w:hAnsi="Calibri"/>
      <w:lang w:val="en-US" w:bidi="en-US"/>
    </w:rPr>
  </w:style>
  <w:style w:type="paragraph" w:customStyle="1" w:styleId="xl296">
    <w:name w:val="xl296"/>
    <w:basedOn w:val="af8"/>
    <w:rsid w:val="002B5C1B"/>
    <w:pPr>
      <w:pBdr>
        <w:left w:val="single" w:sz="8" w:space="0" w:color="auto"/>
      </w:pBdr>
      <w:spacing w:before="100" w:beforeAutospacing="1" w:after="100" w:afterAutospacing="1" w:line="360" w:lineRule="auto"/>
      <w:jc w:val="center"/>
    </w:pPr>
    <w:rPr>
      <w:rFonts w:ascii="Calibri" w:hAnsi="Calibri"/>
      <w:szCs w:val="22"/>
      <w:lang w:val="en-US" w:bidi="en-US"/>
    </w:rPr>
  </w:style>
  <w:style w:type="paragraph" w:customStyle="1" w:styleId="xl297">
    <w:name w:val="xl297"/>
    <w:basedOn w:val="af8"/>
    <w:rsid w:val="002B5C1B"/>
    <w:pPr>
      <w:pBdr>
        <w:left w:val="single" w:sz="4" w:space="0" w:color="auto"/>
        <w:bottom w:val="single" w:sz="4" w:space="0" w:color="auto"/>
        <w:right w:val="single" w:sz="8" w:space="0" w:color="auto"/>
      </w:pBdr>
      <w:spacing w:before="100" w:beforeAutospacing="1" w:after="100" w:afterAutospacing="1" w:line="360" w:lineRule="auto"/>
      <w:jc w:val="right"/>
    </w:pPr>
    <w:rPr>
      <w:rFonts w:ascii="Calibri" w:hAnsi="Calibri"/>
      <w:lang w:val="en-US" w:bidi="en-US"/>
    </w:rPr>
  </w:style>
  <w:style w:type="paragraph" w:customStyle="1" w:styleId="xl298">
    <w:name w:val="xl298"/>
    <w:basedOn w:val="af8"/>
    <w:rsid w:val="002B5C1B"/>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pPr>
    <w:rPr>
      <w:rFonts w:ascii="Calibri" w:hAnsi="Calibri"/>
      <w:lang w:val="en-US" w:bidi="en-US"/>
    </w:rPr>
  </w:style>
  <w:style w:type="paragraph" w:customStyle="1" w:styleId="xl299">
    <w:name w:val="xl299"/>
    <w:basedOn w:val="af8"/>
    <w:rsid w:val="002B5C1B"/>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hAnsi="Calibri"/>
      <w:lang w:val="en-US" w:bidi="en-US"/>
    </w:rPr>
  </w:style>
  <w:style w:type="paragraph" w:customStyle="1" w:styleId="xl300">
    <w:name w:val="xl300"/>
    <w:basedOn w:val="af8"/>
    <w:rsid w:val="002B5C1B"/>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hAnsi="Calibri"/>
      <w:lang w:val="en-US" w:bidi="en-US"/>
    </w:rPr>
  </w:style>
  <w:style w:type="paragraph" w:customStyle="1" w:styleId="xl301">
    <w:name w:val="xl301"/>
    <w:basedOn w:val="af8"/>
    <w:rsid w:val="002B5C1B"/>
    <w:pPr>
      <w:pBdr>
        <w:top w:val="single" w:sz="4" w:space="0" w:color="auto"/>
        <w:left w:val="single" w:sz="4" w:space="0" w:color="auto"/>
        <w:right w:val="single" w:sz="8" w:space="0" w:color="auto"/>
      </w:pBdr>
      <w:spacing w:before="100" w:beforeAutospacing="1" w:after="100" w:afterAutospacing="1" w:line="360" w:lineRule="auto"/>
      <w:textAlignment w:val="top"/>
    </w:pPr>
    <w:rPr>
      <w:rFonts w:ascii="Calibri" w:hAnsi="Calibri"/>
      <w:lang w:val="en-US" w:bidi="en-US"/>
    </w:rPr>
  </w:style>
  <w:style w:type="paragraph" w:customStyle="1" w:styleId="xl302">
    <w:name w:val="xl302"/>
    <w:basedOn w:val="af8"/>
    <w:rsid w:val="002B5C1B"/>
    <w:pPr>
      <w:pBdr>
        <w:left w:val="single" w:sz="4" w:space="0" w:color="auto"/>
        <w:right w:val="single" w:sz="8" w:space="0" w:color="auto"/>
      </w:pBdr>
      <w:spacing w:before="100" w:beforeAutospacing="1" w:after="100" w:afterAutospacing="1" w:line="360" w:lineRule="auto"/>
      <w:textAlignment w:val="top"/>
    </w:pPr>
    <w:rPr>
      <w:rFonts w:ascii="Calibri" w:hAnsi="Calibri"/>
      <w:lang w:val="en-US" w:bidi="en-US"/>
    </w:rPr>
  </w:style>
  <w:style w:type="paragraph" w:customStyle="1" w:styleId="xl303">
    <w:name w:val="xl303"/>
    <w:basedOn w:val="af8"/>
    <w:rsid w:val="002B5C1B"/>
    <w:pPr>
      <w:pBdr>
        <w:left w:val="single" w:sz="4" w:space="0" w:color="auto"/>
        <w:bottom w:val="single" w:sz="4" w:space="0" w:color="auto"/>
        <w:right w:val="single" w:sz="8" w:space="0" w:color="auto"/>
      </w:pBdr>
      <w:spacing w:before="100" w:beforeAutospacing="1" w:after="100" w:afterAutospacing="1" w:line="360" w:lineRule="auto"/>
      <w:textAlignment w:val="top"/>
    </w:pPr>
    <w:rPr>
      <w:rFonts w:ascii="Calibri" w:hAnsi="Calibri"/>
      <w:lang w:val="en-US" w:bidi="en-US"/>
    </w:rPr>
  </w:style>
  <w:style w:type="paragraph" w:customStyle="1" w:styleId="xl304">
    <w:name w:val="xl304"/>
    <w:basedOn w:val="af8"/>
    <w:rsid w:val="002B5C1B"/>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hAnsi="Calibri"/>
      <w:lang w:val="en-US" w:bidi="en-US"/>
    </w:rPr>
  </w:style>
  <w:style w:type="paragraph" w:customStyle="1" w:styleId="xl305">
    <w:name w:val="xl305"/>
    <w:basedOn w:val="af8"/>
    <w:rsid w:val="002B5C1B"/>
    <w:pPr>
      <w:pBdr>
        <w:left w:val="single" w:sz="8" w:space="0" w:color="auto"/>
      </w:pBdr>
      <w:shd w:val="clear" w:color="000000" w:fill="FFFFFF"/>
      <w:spacing w:before="100" w:beforeAutospacing="1" w:after="100" w:afterAutospacing="1" w:line="360" w:lineRule="auto"/>
      <w:jc w:val="center"/>
      <w:textAlignment w:val="top"/>
    </w:pPr>
    <w:rPr>
      <w:rFonts w:ascii="Calibri" w:hAnsi="Calibri"/>
      <w:lang w:val="en-US" w:bidi="en-US"/>
    </w:rPr>
  </w:style>
  <w:style w:type="paragraph" w:customStyle="1" w:styleId="xl306">
    <w:name w:val="xl306"/>
    <w:basedOn w:val="af8"/>
    <w:rsid w:val="002B5C1B"/>
    <w:pPr>
      <w:pBdr>
        <w:left w:val="single" w:sz="8" w:space="0" w:color="auto"/>
      </w:pBdr>
      <w:spacing w:before="100" w:beforeAutospacing="1" w:after="100" w:afterAutospacing="1" w:line="360" w:lineRule="auto"/>
      <w:jc w:val="center"/>
      <w:textAlignment w:val="center"/>
    </w:pPr>
    <w:rPr>
      <w:rFonts w:ascii="Calibri" w:hAnsi="Calibri"/>
      <w:szCs w:val="22"/>
      <w:lang w:val="en-US" w:bidi="en-US"/>
    </w:rPr>
  </w:style>
  <w:style w:type="paragraph" w:customStyle="1" w:styleId="xl307">
    <w:name w:val="xl307"/>
    <w:basedOn w:val="af8"/>
    <w:rsid w:val="002B5C1B"/>
    <w:pPr>
      <w:pBdr>
        <w:top w:val="single" w:sz="4" w:space="0" w:color="auto"/>
        <w:left w:val="single" w:sz="4" w:space="0" w:color="auto"/>
        <w:right w:val="single" w:sz="8" w:space="0" w:color="auto"/>
      </w:pBdr>
      <w:spacing w:before="100" w:beforeAutospacing="1" w:after="100" w:afterAutospacing="1" w:line="360" w:lineRule="auto"/>
      <w:jc w:val="right"/>
      <w:textAlignment w:val="top"/>
    </w:pPr>
    <w:rPr>
      <w:rFonts w:ascii="Calibri" w:hAnsi="Calibri"/>
      <w:lang w:val="en-US" w:bidi="en-US"/>
    </w:rPr>
  </w:style>
  <w:style w:type="paragraph" w:customStyle="1" w:styleId="xl308">
    <w:name w:val="xl308"/>
    <w:basedOn w:val="af8"/>
    <w:rsid w:val="002B5C1B"/>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right"/>
      <w:textAlignment w:val="top"/>
    </w:pPr>
    <w:rPr>
      <w:rFonts w:ascii="Calibri" w:hAnsi="Calibri"/>
      <w:b/>
      <w:bCs/>
      <w:i/>
      <w:iCs/>
      <w:lang w:val="en-US" w:bidi="en-US"/>
    </w:rPr>
  </w:style>
  <w:style w:type="paragraph" w:customStyle="1" w:styleId="xl309">
    <w:name w:val="xl309"/>
    <w:basedOn w:val="af8"/>
    <w:rsid w:val="002B5C1B"/>
    <w:pPr>
      <w:pBdr>
        <w:left w:val="single" w:sz="4" w:space="0" w:color="auto"/>
        <w:bottom w:val="single" w:sz="4" w:space="0" w:color="auto"/>
        <w:right w:val="single" w:sz="8" w:space="0" w:color="auto"/>
      </w:pBdr>
      <w:spacing w:before="100" w:beforeAutospacing="1" w:after="100" w:afterAutospacing="1" w:line="360" w:lineRule="auto"/>
    </w:pPr>
    <w:rPr>
      <w:rFonts w:ascii="Calibri" w:hAnsi="Calibri"/>
      <w:lang w:val="en-US" w:bidi="en-US"/>
    </w:rPr>
  </w:style>
  <w:style w:type="paragraph" w:customStyle="1" w:styleId="xl310">
    <w:name w:val="xl310"/>
    <w:basedOn w:val="af8"/>
    <w:rsid w:val="002B5C1B"/>
    <w:pPr>
      <w:pBdr>
        <w:top w:val="single" w:sz="4" w:space="0" w:color="auto"/>
        <w:left w:val="single" w:sz="4" w:space="0" w:color="auto"/>
        <w:right w:val="single" w:sz="8" w:space="0" w:color="auto"/>
      </w:pBdr>
      <w:spacing w:before="100" w:beforeAutospacing="1" w:after="100" w:afterAutospacing="1" w:line="360" w:lineRule="auto"/>
      <w:jc w:val="center"/>
      <w:textAlignment w:val="top"/>
    </w:pPr>
    <w:rPr>
      <w:rFonts w:ascii="Calibri" w:hAnsi="Calibri"/>
      <w:lang w:val="en-US" w:bidi="en-US"/>
    </w:rPr>
  </w:style>
  <w:style w:type="paragraph" w:customStyle="1" w:styleId="xl311">
    <w:name w:val="xl311"/>
    <w:basedOn w:val="af8"/>
    <w:rsid w:val="002B5C1B"/>
    <w:pPr>
      <w:spacing w:before="100" w:beforeAutospacing="1" w:after="100" w:afterAutospacing="1" w:line="360" w:lineRule="auto"/>
    </w:pPr>
    <w:rPr>
      <w:rFonts w:ascii="Calibri" w:hAnsi="Calibri"/>
      <w:szCs w:val="22"/>
      <w:lang w:val="en-US" w:bidi="en-US"/>
    </w:rPr>
  </w:style>
  <w:style w:type="paragraph" w:customStyle="1" w:styleId="xl312">
    <w:name w:val="xl312"/>
    <w:basedOn w:val="af8"/>
    <w:rsid w:val="002B5C1B"/>
    <w:pPr>
      <w:pBdr>
        <w:right w:val="single" w:sz="8" w:space="0" w:color="auto"/>
      </w:pBdr>
      <w:spacing w:before="100" w:beforeAutospacing="1" w:after="100" w:afterAutospacing="1" w:line="360" w:lineRule="auto"/>
    </w:pPr>
    <w:rPr>
      <w:rFonts w:ascii="Calibri" w:hAnsi="Calibri"/>
      <w:szCs w:val="22"/>
      <w:lang w:val="en-US" w:bidi="en-US"/>
    </w:rPr>
  </w:style>
  <w:style w:type="paragraph" w:customStyle="1" w:styleId="xl313">
    <w:name w:val="xl313"/>
    <w:basedOn w:val="af8"/>
    <w:rsid w:val="002B5C1B"/>
    <w:pPr>
      <w:pBdr>
        <w:top w:val="single" w:sz="8" w:space="0" w:color="auto"/>
        <w:left w:val="single" w:sz="4" w:space="0" w:color="auto"/>
        <w:bottom w:val="single" w:sz="4" w:space="0" w:color="auto"/>
        <w:right w:val="single" w:sz="8" w:space="0" w:color="auto"/>
      </w:pBdr>
      <w:spacing w:before="100" w:beforeAutospacing="1" w:after="100" w:afterAutospacing="1" w:line="360" w:lineRule="auto"/>
    </w:pPr>
    <w:rPr>
      <w:rFonts w:ascii="Calibri" w:hAnsi="Calibri"/>
      <w:lang w:val="en-US" w:bidi="en-US"/>
    </w:rPr>
  </w:style>
  <w:style w:type="paragraph" w:customStyle="1" w:styleId="xl314">
    <w:name w:val="xl314"/>
    <w:basedOn w:val="af8"/>
    <w:rsid w:val="002B5C1B"/>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hAnsi="Calibri"/>
      <w:lang w:val="en-US" w:bidi="en-US"/>
    </w:rPr>
  </w:style>
  <w:style w:type="paragraph" w:customStyle="1" w:styleId="xl315">
    <w:name w:val="xl315"/>
    <w:basedOn w:val="af8"/>
    <w:rsid w:val="002B5C1B"/>
    <w:pPr>
      <w:pBdr>
        <w:left w:val="single" w:sz="4" w:space="0" w:color="auto"/>
        <w:bottom w:val="single" w:sz="4" w:space="0" w:color="auto"/>
        <w:right w:val="single" w:sz="8" w:space="0" w:color="auto"/>
      </w:pBdr>
      <w:spacing w:before="100" w:beforeAutospacing="1" w:after="100" w:afterAutospacing="1" w:line="360" w:lineRule="auto"/>
    </w:pPr>
    <w:rPr>
      <w:rFonts w:ascii="Calibri" w:hAnsi="Calibri"/>
      <w:lang w:val="en-US" w:bidi="en-US"/>
    </w:rPr>
  </w:style>
  <w:style w:type="paragraph" w:customStyle="1" w:styleId="xl316">
    <w:name w:val="xl316"/>
    <w:basedOn w:val="af8"/>
    <w:rsid w:val="002B5C1B"/>
    <w:pPr>
      <w:pBdr>
        <w:top w:val="single" w:sz="4" w:space="0" w:color="auto"/>
        <w:left w:val="single" w:sz="4" w:space="0" w:color="auto"/>
        <w:bottom w:val="single" w:sz="4" w:space="0" w:color="auto"/>
        <w:right w:val="single" w:sz="8" w:space="0" w:color="auto"/>
      </w:pBdr>
      <w:spacing w:before="100" w:beforeAutospacing="1" w:after="100" w:afterAutospacing="1" w:line="360" w:lineRule="auto"/>
      <w:textAlignment w:val="top"/>
    </w:pPr>
    <w:rPr>
      <w:rFonts w:ascii="Calibri" w:hAnsi="Calibri"/>
      <w:lang w:val="en-US" w:bidi="en-US"/>
    </w:rPr>
  </w:style>
  <w:style w:type="paragraph" w:customStyle="1" w:styleId="xl317">
    <w:name w:val="xl317"/>
    <w:basedOn w:val="af8"/>
    <w:rsid w:val="002B5C1B"/>
    <w:pPr>
      <w:pBdr>
        <w:left w:val="single" w:sz="8" w:space="0" w:color="auto"/>
      </w:pBdr>
      <w:spacing w:before="100" w:beforeAutospacing="1" w:after="100" w:afterAutospacing="1" w:line="360" w:lineRule="auto"/>
    </w:pPr>
    <w:rPr>
      <w:rFonts w:ascii="Calibri" w:hAnsi="Calibri"/>
      <w:lang w:val="en-US" w:bidi="en-US"/>
    </w:rPr>
  </w:style>
  <w:style w:type="paragraph" w:customStyle="1" w:styleId="xl318">
    <w:name w:val="xl318"/>
    <w:basedOn w:val="af8"/>
    <w:rsid w:val="002B5C1B"/>
    <w:pPr>
      <w:pBdr>
        <w:right w:val="single" w:sz="8" w:space="0" w:color="auto"/>
      </w:pBdr>
      <w:spacing w:before="100" w:beforeAutospacing="1" w:after="100" w:afterAutospacing="1" w:line="360" w:lineRule="auto"/>
    </w:pPr>
    <w:rPr>
      <w:rFonts w:ascii="Calibri" w:hAnsi="Calibri"/>
      <w:lang w:val="en-US" w:bidi="en-US"/>
    </w:rPr>
  </w:style>
  <w:style w:type="paragraph" w:customStyle="1" w:styleId="xl319">
    <w:name w:val="xl319"/>
    <w:basedOn w:val="af8"/>
    <w:rsid w:val="002B5C1B"/>
    <w:pPr>
      <w:pBdr>
        <w:top w:val="single" w:sz="8" w:space="0" w:color="auto"/>
        <w:left w:val="single" w:sz="4" w:space="0" w:color="auto"/>
        <w:right w:val="single" w:sz="8" w:space="0" w:color="auto"/>
      </w:pBdr>
      <w:spacing w:before="100" w:beforeAutospacing="1" w:after="100" w:afterAutospacing="1" w:line="360" w:lineRule="auto"/>
    </w:pPr>
    <w:rPr>
      <w:rFonts w:ascii="Calibri" w:hAnsi="Calibri"/>
      <w:lang w:val="en-US" w:bidi="en-US"/>
    </w:rPr>
  </w:style>
  <w:style w:type="paragraph" w:customStyle="1" w:styleId="xl320">
    <w:name w:val="xl320"/>
    <w:basedOn w:val="af8"/>
    <w:rsid w:val="002B5C1B"/>
    <w:pPr>
      <w:pBdr>
        <w:top w:val="single" w:sz="8" w:space="0" w:color="auto"/>
        <w:left w:val="single" w:sz="8" w:space="0" w:color="auto"/>
        <w:bottom w:val="single" w:sz="4" w:space="0" w:color="auto"/>
      </w:pBdr>
      <w:spacing w:before="100" w:beforeAutospacing="1" w:after="100" w:afterAutospacing="1" w:line="360" w:lineRule="auto"/>
    </w:pPr>
    <w:rPr>
      <w:rFonts w:ascii="Calibri" w:hAnsi="Calibri"/>
      <w:szCs w:val="22"/>
      <w:lang w:val="en-US" w:bidi="en-US"/>
    </w:rPr>
  </w:style>
  <w:style w:type="paragraph" w:customStyle="1" w:styleId="xl321">
    <w:name w:val="xl321"/>
    <w:basedOn w:val="af8"/>
    <w:rsid w:val="002B5C1B"/>
    <w:pPr>
      <w:pBdr>
        <w:bottom w:val="single" w:sz="8" w:space="0" w:color="auto"/>
        <w:right w:val="single" w:sz="4" w:space="0" w:color="auto"/>
      </w:pBdr>
      <w:spacing w:before="100" w:beforeAutospacing="1" w:after="100" w:afterAutospacing="1" w:line="360" w:lineRule="auto"/>
    </w:pPr>
    <w:rPr>
      <w:rFonts w:ascii="Calibri" w:hAnsi="Calibri"/>
      <w:lang w:val="en-US" w:bidi="en-US"/>
    </w:rPr>
  </w:style>
  <w:style w:type="paragraph" w:customStyle="1" w:styleId="xl322">
    <w:name w:val="xl322"/>
    <w:basedOn w:val="af8"/>
    <w:rsid w:val="002B5C1B"/>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hAnsi="Calibri"/>
      <w:szCs w:val="22"/>
      <w:lang w:val="en-US" w:bidi="en-US"/>
    </w:rPr>
  </w:style>
  <w:style w:type="paragraph" w:customStyle="1" w:styleId="xl323">
    <w:name w:val="xl323"/>
    <w:basedOn w:val="af8"/>
    <w:rsid w:val="002B5C1B"/>
    <w:pPr>
      <w:pBdr>
        <w:top w:val="single" w:sz="4" w:space="0" w:color="auto"/>
        <w:left w:val="single" w:sz="4" w:space="0" w:color="auto"/>
      </w:pBdr>
      <w:shd w:val="clear" w:color="000000" w:fill="BFBFBF"/>
      <w:spacing w:before="100" w:beforeAutospacing="1" w:after="100" w:afterAutospacing="1" w:line="360" w:lineRule="auto"/>
      <w:jc w:val="center"/>
      <w:textAlignment w:val="top"/>
    </w:pPr>
    <w:rPr>
      <w:rFonts w:ascii="Calibri" w:hAnsi="Calibri"/>
      <w:b/>
      <w:bCs/>
      <w:szCs w:val="22"/>
      <w:lang w:val="en-US" w:bidi="en-US"/>
    </w:rPr>
  </w:style>
  <w:style w:type="paragraph" w:customStyle="1" w:styleId="xl324">
    <w:name w:val="xl324"/>
    <w:basedOn w:val="af8"/>
    <w:rsid w:val="002B5C1B"/>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hAnsi="Calibri"/>
      <w:szCs w:val="22"/>
      <w:lang w:val="en-US" w:bidi="en-US"/>
    </w:rPr>
  </w:style>
  <w:style w:type="paragraph" w:customStyle="1" w:styleId="xl325">
    <w:name w:val="xl325"/>
    <w:basedOn w:val="af8"/>
    <w:rsid w:val="002B5C1B"/>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hAnsi="Calibri"/>
      <w:szCs w:val="22"/>
      <w:lang w:val="en-US" w:bidi="en-US"/>
    </w:rPr>
  </w:style>
  <w:style w:type="paragraph" w:customStyle="1" w:styleId="xl326">
    <w:name w:val="xl326"/>
    <w:basedOn w:val="af8"/>
    <w:rsid w:val="002B5C1B"/>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hAnsi="Calibri"/>
      <w:szCs w:val="22"/>
      <w:lang w:val="en-US" w:bidi="en-US"/>
    </w:rPr>
  </w:style>
  <w:style w:type="paragraph" w:customStyle="1" w:styleId="xl327">
    <w:name w:val="xl327"/>
    <w:basedOn w:val="af8"/>
    <w:rsid w:val="002B5C1B"/>
    <w:pPr>
      <w:pBdr>
        <w:left w:val="single" w:sz="4" w:space="0" w:color="auto"/>
      </w:pBdr>
      <w:shd w:val="clear" w:color="000000" w:fill="BFBFBF"/>
      <w:spacing w:before="100" w:beforeAutospacing="1" w:after="100" w:afterAutospacing="1" w:line="360" w:lineRule="auto"/>
      <w:jc w:val="center"/>
      <w:textAlignment w:val="top"/>
    </w:pPr>
    <w:rPr>
      <w:rFonts w:ascii="Calibri" w:hAnsi="Calibri"/>
      <w:szCs w:val="22"/>
      <w:lang w:val="en-US" w:bidi="en-US"/>
    </w:rPr>
  </w:style>
  <w:style w:type="paragraph" w:customStyle="1" w:styleId="xl328">
    <w:name w:val="xl328"/>
    <w:basedOn w:val="af8"/>
    <w:rsid w:val="002B5C1B"/>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hAnsi="Calibri"/>
      <w:szCs w:val="22"/>
      <w:lang w:val="en-US" w:bidi="en-US"/>
    </w:rPr>
  </w:style>
  <w:style w:type="paragraph" w:customStyle="1" w:styleId="xl329">
    <w:name w:val="xl329"/>
    <w:basedOn w:val="af8"/>
    <w:rsid w:val="002B5C1B"/>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hAnsi="Calibri"/>
      <w:szCs w:val="22"/>
      <w:lang w:val="en-US" w:bidi="en-US"/>
    </w:rPr>
  </w:style>
  <w:style w:type="paragraph" w:customStyle="1" w:styleId="xl330">
    <w:name w:val="xl330"/>
    <w:basedOn w:val="af8"/>
    <w:rsid w:val="002B5C1B"/>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hAnsi="Calibri"/>
      <w:szCs w:val="22"/>
      <w:lang w:val="en-US" w:bidi="en-US"/>
    </w:rPr>
  </w:style>
  <w:style w:type="paragraph" w:customStyle="1" w:styleId="xl331">
    <w:name w:val="xl331"/>
    <w:basedOn w:val="af8"/>
    <w:rsid w:val="002B5C1B"/>
    <w:pPr>
      <w:pBdr>
        <w:left w:val="single" w:sz="4" w:space="0" w:color="auto"/>
      </w:pBdr>
      <w:shd w:val="clear" w:color="000000" w:fill="BFBFBF"/>
      <w:spacing w:before="100" w:beforeAutospacing="1" w:after="100" w:afterAutospacing="1" w:line="360" w:lineRule="auto"/>
      <w:jc w:val="center"/>
      <w:textAlignment w:val="top"/>
    </w:pPr>
    <w:rPr>
      <w:rFonts w:ascii="Calibri" w:hAnsi="Calibri"/>
      <w:b/>
      <w:bCs/>
      <w:szCs w:val="22"/>
      <w:lang w:val="en-US" w:bidi="en-US"/>
    </w:rPr>
  </w:style>
  <w:style w:type="paragraph" w:customStyle="1" w:styleId="xl332">
    <w:name w:val="xl332"/>
    <w:basedOn w:val="af8"/>
    <w:rsid w:val="002B5C1B"/>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hAnsi="Calibri"/>
      <w:szCs w:val="22"/>
      <w:lang w:val="en-US" w:bidi="en-US"/>
    </w:rPr>
  </w:style>
  <w:style w:type="paragraph" w:customStyle="1" w:styleId="xl333">
    <w:name w:val="xl333"/>
    <w:basedOn w:val="af8"/>
    <w:rsid w:val="002B5C1B"/>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hAnsi="Calibri"/>
      <w:szCs w:val="22"/>
      <w:lang w:val="en-US" w:bidi="en-US"/>
    </w:rPr>
  </w:style>
  <w:style w:type="paragraph" w:customStyle="1" w:styleId="xl334">
    <w:name w:val="xl334"/>
    <w:basedOn w:val="af8"/>
    <w:rsid w:val="002B5C1B"/>
    <w:pPr>
      <w:pBdr>
        <w:left w:val="single" w:sz="4" w:space="0" w:color="auto"/>
        <w:bottom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hAnsi="Calibri"/>
      <w:szCs w:val="22"/>
      <w:lang w:val="en-US" w:bidi="en-US"/>
    </w:rPr>
  </w:style>
  <w:style w:type="paragraph" w:customStyle="1" w:styleId="xl335">
    <w:name w:val="xl335"/>
    <w:basedOn w:val="af8"/>
    <w:rsid w:val="002B5C1B"/>
    <w:pPr>
      <w:pBdr>
        <w:top w:val="single" w:sz="8" w:space="0" w:color="auto"/>
        <w:left w:val="single" w:sz="4" w:space="0" w:color="auto"/>
        <w:right w:val="single" w:sz="8" w:space="0" w:color="auto"/>
      </w:pBdr>
      <w:spacing w:before="100" w:beforeAutospacing="1" w:after="100" w:afterAutospacing="1" w:line="360" w:lineRule="auto"/>
    </w:pPr>
    <w:rPr>
      <w:rFonts w:ascii="Calibri" w:hAnsi="Calibri"/>
      <w:lang w:val="en-US" w:bidi="en-US"/>
    </w:rPr>
  </w:style>
  <w:style w:type="paragraph" w:customStyle="1" w:styleId="xl336">
    <w:name w:val="xl336"/>
    <w:basedOn w:val="af8"/>
    <w:rsid w:val="002B5C1B"/>
    <w:pPr>
      <w:pBdr>
        <w:bottom w:val="single" w:sz="8" w:space="0" w:color="auto"/>
        <w:right w:val="single" w:sz="4" w:space="0" w:color="auto"/>
      </w:pBdr>
      <w:spacing w:before="100" w:beforeAutospacing="1" w:after="100" w:afterAutospacing="1" w:line="360" w:lineRule="auto"/>
      <w:textAlignment w:val="top"/>
    </w:pPr>
    <w:rPr>
      <w:rFonts w:ascii="Calibri" w:hAnsi="Calibri"/>
      <w:lang w:val="en-US" w:bidi="en-US"/>
    </w:rPr>
  </w:style>
  <w:style w:type="paragraph" w:customStyle="1" w:styleId="xl337">
    <w:name w:val="xl337"/>
    <w:basedOn w:val="af8"/>
    <w:rsid w:val="002B5C1B"/>
    <w:pPr>
      <w:pBdr>
        <w:left w:val="single" w:sz="4" w:space="0" w:color="auto"/>
        <w:bottom w:val="single" w:sz="8" w:space="0" w:color="auto"/>
        <w:right w:val="single" w:sz="4" w:space="0" w:color="auto"/>
      </w:pBdr>
      <w:spacing w:before="100" w:beforeAutospacing="1" w:after="100" w:afterAutospacing="1" w:line="360" w:lineRule="auto"/>
      <w:jc w:val="right"/>
      <w:textAlignment w:val="top"/>
    </w:pPr>
    <w:rPr>
      <w:rFonts w:ascii="Calibri" w:hAnsi="Calibri"/>
      <w:b/>
      <w:bCs/>
      <w:i/>
      <w:iCs/>
      <w:lang w:val="en-US" w:bidi="en-US"/>
    </w:rPr>
  </w:style>
  <w:style w:type="paragraph" w:customStyle="1" w:styleId="xl338">
    <w:name w:val="xl338"/>
    <w:basedOn w:val="af8"/>
    <w:rsid w:val="002B5C1B"/>
    <w:pPr>
      <w:pBdr>
        <w:left w:val="single" w:sz="4" w:space="0" w:color="auto"/>
        <w:bottom w:val="single" w:sz="8" w:space="0" w:color="auto"/>
        <w:right w:val="single" w:sz="8" w:space="0" w:color="auto"/>
      </w:pBdr>
      <w:spacing w:before="100" w:beforeAutospacing="1" w:after="100" w:afterAutospacing="1" w:line="360" w:lineRule="auto"/>
      <w:jc w:val="right"/>
      <w:textAlignment w:val="top"/>
    </w:pPr>
    <w:rPr>
      <w:rFonts w:ascii="Calibri" w:hAnsi="Calibri"/>
      <w:b/>
      <w:bCs/>
      <w:i/>
      <w:iCs/>
      <w:lang w:val="en-US" w:bidi="en-US"/>
    </w:rPr>
  </w:style>
  <w:style w:type="paragraph" w:customStyle="1" w:styleId="xl339">
    <w:name w:val="xl339"/>
    <w:basedOn w:val="af8"/>
    <w:rsid w:val="002B5C1B"/>
    <w:pPr>
      <w:pBdr>
        <w:top w:val="single" w:sz="4" w:space="0" w:color="auto"/>
        <w:left w:val="single" w:sz="4" w:space="0" w:color="auto"/>
        <w:right w:val="single" w:sz="4" w:space="0" w:color="auto"/>
      </w:pBdr>
      <w:spacing w:before="100" w:beforeAutospacing="1" w:after="100" w:afterAutospacing="1" w:line="360" w:lineRule="auto"/>
      <w:jc w:val="right"/>
      <w:textAlignment w:val="top"/>
    </w:pPr>
    <w:rPr>
      <w:rFonts w:ascii="Calibri" w:hAnsi="Calibri"/>
      <w:lang w:val="en-US" w:bidi="en-US"/>
    </w:rPr>
  </w:style>
  <w:style w:type="paragraph" w:customStyle="1" w:styleId="xl340">
    <w:name w:val="xl340"/>
    <w:basedOn w:val="af8"/>
    <w:rsid w:val="002B5C1B"/>
    <w:pPr>
      <w:pBdr>
        <w:top w:val="single" w:sz="4" w:space="0" w:color="auto"/>
        <w:left w:val="single" w:sz="4" w:space="0" w:color="auto"/>
        <w:right w:val="single" w:sz="4" w:space="0" w:color="auto"/>
      </w:pBdr>
      <w:spacing w:before="100" w:beforeAutospacing="1" w:after="100" w:afterAutospacing="1" w:line="360" w:lineRule="auto"/>
    </w:pPr>
    <w:rPr>
      <w:rFonts w:ascii="Calibri" w:hAnsi="Calibri"/>
      <w:lang w:val="en-US" w:bidi="en-US"/>
    </w:rPr>
  </w:style>
  <w:style w:type="paragraph" w:customStyle="1" w:styleId="xl341">
    <w:name w:val="xl341"/>
    <w:basedOn w:val="af8"/>
    <w:rsid w:val="002B5C1B"/>
    <w:pPr>
      <w:pBdr>
        <w:top w:val="single" w:sz="4" w:space="0" w:color="auto"/>
        <w:left w:val="single" w:sz="4" w:space="0" w:color="auto"/>
        <w:right w:val="single" w:sz="8" w:space="0" w:color="auto"/>
      </w:pBdr>
      <w:spacing w:before="100" w:beforeAutospacing="1" w:after="100" w:afterAutospacing="1" w:line="360" w:lineRule="auto"/>
    </w:pPr>
    <w:rPr>
      <w:rFonts w:ascii="Calibri" w:hAnsi="Calibri"/>
      <w:lang w:val="en-US" w:bidi="en-US"/>
    </w:rPr>
  </w:style>
  <w:style w:type="paragraph" w:customStyle="1" w:styleId="xl342">
    <w:name w:val="xl342"/>
    <w:basedOn w:val="af8"/>
    <w:rsid w:val="002B5C1B"/>
    <w:pPr>
      <w:pBdr>
        <w:top w:val="single" w:sz="4" w:space="0" w:color="auto"/>
        <w:left w:val="single" w:sz="4" w:space="0" w:color="auto"/>
        <w:right w:val="single" w:sz="4" w:space="0" w:color="auto"/>
      </w:pBdr>
      <w:spacing w:before="100" w:beforeAutospacing="1" w:after="100" w:afterAutospacing="1" w:line="360" w:lineRule="auto"/>
    </w:pPr>
    <w:rPr>
      <w:rFonts w:ascii="Calibri" w:hAnsi="Calibri"/>
      <w:lang w:val="en-US" w:bidi="en-US"/>
    </w:rPr>
  </w:style>
  <w:style w:type="paragraph" w:customStyle="1" w:styleId="xl343">
    <w:name w:val="xl343"/>
    <w:basedOn w:val="af8"/>
    <w:rsid w:val="002B5C1B"/>
    <w:pPr>
      <w:pBdr>
        <w:top w:val="single" w:sz="4" w:space="0" w:color="auto"/>
        <w:left w:val="single" w:sz="4" w:space="0" w:color="auto"/>
        <w:right w:val="single" w:sz="4" w:space="0" w:color="auto"/>
      </w:pBdr>
      <w:spacing w:before="100" w:beforeAutospacing="1" w:after="100" w:afterAutospacing="1" w:line="360" w:lineRule="auto"/>
    </w:pPr>
    <w:rPr>
      <w:rFonts w:ascii="Calibri" w:hAnsi="Calibri"/>
      <w:lang w:val="en-US" w:bidi="en-US"/>
    </w:rPr>
  </w:style>
  <w:style w:type="paragraph" w:customStyle="1" w:styleId="xl344">
    <w:name w:val="xl344"/>
    <w:basedOn w:val="af8"/>
    <w:rsid w:val="002B5C1B"/>
    <w:pPr>
      <w:pBdr>
        <w:top w:val="single" w:sz="4" w:space="0" w:color="auto"/>
        <w:bottom w:val="single" w:sz="4" w:space="0" w:color="auto"/>
        <w:right w:val="single" w:sz="8" w:space="0" w:color="auto"/>
      </w:pBdr>
      <w:spacing w:before="100" w:beforeAutospacing="1" w:after="100" w:afterAutospacing="1" w:line="360" w:lineRule="auto"/>
    </w:pPr>
    <w:rPr>
      <w:rFonts w:ascii="Calibri" w:hAnsi="Calibri"/>
      <w:lang w:val="en-US" w:bidi="en-US"/>
    </w:rPr>
  </w:style>
  <w:style w:type="paragraph" w:customStyle="1" w:styleId="xl345">
    <w:name w:val="xl345"/>
    <w:basedOn w:val="af8"/>
    <w:rsid w:val="002B5C1B"/>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hAnsi="Calibri"/>
      <w:lang w:val="en-US" w:bidi="en-US"/>
    </w:rPr>
  </w:style>
  <w:style w:type="paragraph" w:customStyle="1" w:styleId="xl346">
    <w:name w:val="xl346"/>
    <w:basedOn w:val="af8"/>
    <w:rsid w:val="002B5C1B"/>
    <w:pPr>
      <w:pBdr>
        <w:top w:val="single" w:sz="4" w:space="0" w:color="auto"/>
        <w:bottom w:val="single" w:sz="4" w:space="0" w:color="auto"/>
        <w:right w:val="single" w:sz="4" w:space="0" w:color="auto"/>
      </w:pBdr>
      <w:spacing w:before="100" w:beforeAutospacing="1" w:after="100" w:afterAutospacing="1" w:line="360" w:lineRule="auto"/>
    </w:pPr>
    <w:rPr>
      <w:rFonts w:ascii="Calibri" w:hAnsi="Calibri"/>
      <w:lang w:val="en-US" w:bidi="en-US"/>
    </w:rPr>
  </w:style>
  <w:style w:type="paragraph" w:customStyle="1" w:styleId="xl347">
    <w:name w:val="xl347"/>
    <w:basedOn w:val="af8"/>
    <w:rsid w:val="002B5C1B"/>
    <w:pPr>
      <w:pBdr>
        <w:top w:val="single" w:sz="4" w:space="0" w:color="auto"/>
        <w:bottom w:val="single" w:sz="4" w:space="0" w:color="auto"/>
        <w:right w:val="single" w:sz="4" w:space="0" w:color="auto"/>
      </w:pBdr>
      <w:spacing w:before="100" w:beforeAutospacing="1" w:after="100" w:afterAutospacing="1" w:line="360" w:lineRule="auto"/>
    </w:pPr>
    <w:rPr>
      <w:rFonts w:ascii="Calibri" w:hAnsi="Calibri"/>
      <w:lang w:val="en-US" w:bidi="en-US"/>
    </w:rPr>
  </w:style>
  <w:style w:type="paragraph" w:customStyle="1" w:styleId="xl348">
    <w:name w:val="xl348"/>
    <w:basedOn w:val="af8"/>
    <w:rsid w:val="002B5C1B"/>
    <w:pPr>
      <w:pBdr>
        <w:bottom w:val="single" w:sz="4" w:space="0" w:color="auto"/>
        <w:right w:val="single" w:sz="8" w:space="0" w:color="auto"/>
      </w:pBdr>
      <w:spacing w:before="100" w:beforeAutospacing="1" w:after="100" w:afterAutospacing="1" w:line="360" w:lineRule="auto"/>
    </w:pPr>
    <w:rPr>
      <w:rFonts w:ascii="Calibri" w:hAnsi="Calibri"/>
      <w:szCs w:val="22"/>
      <w:lang w:val="en-US" w:bidi="en-US"/>
    </w:rPr>
  </w:style>
  <w:style w:type="paragraph" w:customStyle="1" w:styleId="xl349">
    <w:name w:val="xl349"/>
    <w:basedOn w:val="af8"/>
    <w:rsid w:val="002B5C1B"/>
    <w:pPr>
      <w:pBdr>
        <w:bottom w:val="single" w:sz="4" w:space="0" w:color="auto"/>
        <w:right w:val="single" w:sz="8" w:space="0" w:color="auto"/>
      </w:pBdr>
      <w:spacing w:before="100" w:beforeAutospacing="1" w:after="100" w:afterAutospacing="1" w:line="360" w:lineRule="auto"/>
      <w:textAlignment w:val="center"/>
    </w:pPr>
    <w:rPr>
      <w:rFonts w:ascii="Calibri" w:hAnsi="Calibri"/>
      <w:szCs w:val="22"/>
      <w:lang w:val="en-US" w:bidi="en-US"/>
    </w:rPr>
  </w:style>
  <w:style w:type="paragraph" w:customStyle="1" w:styleId="xl350">
    <w:name w:val="xl350"/>
    <w:basedOn w:val="af8"/>
    <w:rsid w:val="002B5C1B"/>
    <w:pPr>
      <w:pBdr>
        <w:left w:val="single" w:sz="8" w:space="0" w:color="auto"/>
        <w:bottom w:val="single" w:sz="4" w:space="0" w:color="auto"/>
      </w:pBdr>
      <w:spacing w:before="100" w:beforeAutospacing="1" w:after="100" w:afterAutospacing="1" w:line="360" w:lineRule="auto"/>
      <w:jc w:val="center"/>
      <w:textAlignment w:val="center"/>
    </w:pPr>
    <w:rPr>
      <w:rFonts w:ascii="Calibri" w:hAnsi="Calibri"/>
      <w:lang w:val="en-US" w:bidi="en-US"/>
    </w:rPr>
  </w:style>
  <w:style w:type="paragraph" w:customStyle="1" w:styleId="ChapterSubtitle">
    <w:name w:val="Chapter Subtitle"/>
    <w:basedOn w:val="afffffa"/>
    <w:rsid w:val="002B5C1B"/>
    <w:pPr>
      <w:keepNext/>
      <w:keepLines/>
      <w:spacing w:before="60" w:line="240" w:lineRule="auto"/>
      <w:ind w:firstLine="0"/>
      <w:jc w:val="left"/>
    </w:pPr>
    <w:rPr>
      <w:rFonts w:ascii="Arial" w:hAnsi="Arial"/>
      <w:spacing w:val="-16"/>
      <w:kern w:val="28"/>
      <w:sz w:val="32"/>
    </w:rPr>
  </w:style>
  <w:style w:type="character" w:customStyle="1" w:styleId="name">
    <w:name w:val="name"/>
    <w:basedOn w:val="af9"/>
    <w:rsid w:val="002B5C1B"/>
  </w:style>
  <w:style w:type="paragraph" w:customStyle="1" w:styleId="A2list2">
    <w:name w:val="A2_list_2"/>
    <w:basedOn w:val="af8"/>
    <w:next w:val="af8"/>
    <w:autoRedefine/>
    <w:rsid w:val="002B5C1B"/>
    <w:pPr>
      <w:numPr>
        <w:ilvl w:val="1"/>
        <w:numId w:val="13"/>
      </w:numPr>
      <w:pBdr>
        <w:right w:val="single" w:sz="4" w:space="4" w:color="auto"/>
      </w:pBdr>
      <w:tabs>
        <w:tab w:val="left" w:pos="2880"/>
      </w:tabs>
      <w:overflowPunct w:val="0"/>
      <w:autoSpaceDE w:val="0"/>
      <w:autoSpaceDN w:val="0"/>
      <w:spacing w:before="60" w:after="60" w:line="360" w:lineRule="auto"/>
    </w:pPr>
    <w:rPr>
      <w:color w:val="000000"/>
      <w:lang w:val="en-US" w:eastAsia="en-US" w:bidi="en-US"/>
    </w:rPr>
  </w:style>
  <w:style w:type="character" w:customStyle="1" w:styleId="ArialUnicodeMS115pt">
    <w:name w:val="Основной текст + Arial Unicode MS;11.5 pt"/>
    <w:rsid w:val="002B5C1B"/>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rPr>
  </w:style>
  <w:style w:type="character" w:customStyle="1" w:styleId="affffff8">
    <w:name w:val="Основной текст_"/>
    <w:link w:val="2fa"/>
    <w:locked/>
    <w:rsid w:val="002B5C1B"/>
    <w:rPr>
      <w:rFonts w:ascii="Arial" w:eastAsia="Arial" w:hAnsi="Arial" w:cs="Arial"/>
      <w:shd w:val="clear" w:color="auto" w:fill="FFFFFF"/>
    </w:rPr>
  </w:style>
  <w:style w:type="paragraph" w:customStyle="1" w:styleId="2fa">
    <w:name w:val="Основной текст2"/>
    <w:basedOn w:val="af8"/>
    <w:link w:val="affffff8"/>
    <w:rsid w:val="002B5C1B"/>
    <w:pPr>
      <w:shd w:val="clear" w:color="auto" w:fill="FFFFFF"/>
      <w:spacing w:before="7680" w:line="0" w:lineRule="atLeast"/>
      <w:ind w:hanging="360"/>
      <w:jc w:val="center"/>
    </w:pPr>
    <w:rPr>
      <w:rFonts w:ascii="Arial" w:eastAsia="Arial" w:hAnsi="Arial" w:cs="Arial"/>
      <w:sz w:val="22"/>
      <w:szCs w:val="22"/>
      <w:lang w:eastAsia="en-US"/>
    </w:rPr>
  </w:style>
  <w:style w:type="paragraph" w:customStyle="1" w:styleId="2fb">
    <w:name w:val="Стиль2"/>
    <w:basedOn w:val="19"/>
    <w:link w:val="2fc"/>
    <w:qFormat/>
    <w:rsid w:val="002B5C1B"/>
    <w:pPr>
      <w:pageBreakBefore w:val="0"/>
      <w:numPr>
        <w:numId w:val="0"/>
      </w:numPr>
      <w:spacing w:before="480" w:line="240" w:lineRule="auto"/>
    </w:pPr>
    <w:rPr>
      <w:rFonts w:ascii="Cambria" w:hAnsi="Cambria"/>
      <w:b w:val="0"/>
      <w:bCs/>
      <w:lang w:eastAsia="ru-RU"/>
    </w:rPr>
  </w:style>
  <w:style w:type="character" w:customStyle="1" w:styleId="2fc">
    <w:name w:val="Стиль2 Знак"/>
    <w:link w:val="2fb"/>
    <w:rsid w:val="002B5C1B"/>
    <w:rPr>
      <w:rFonts w:ascii="Cambria" w:eastAsia="Times New Roman" w:hAnsi="Cambria" w:cs="Times New Roman"/>
      <w:bCs/>
      <w:smallCaps/>
      <w:spacing w:val="5"/>
      <w:sz w:val="28"/>
      <w:szCs w:val="36"/>
      <w:lang w:eastAsia="ru-RU" w:bidi="en-US"/>
    </w:rPr>
  </w:style>
  <w:style w:type="paragraph" w:customStyle="1" w:styleId="3">
    <w:name w:val="3 уровень Подзаголовок"/>
    <w:basedOn w:val="30"/>
    <w:uiPriority w:val="99"/>
    <w:qFormat/>
    <w:rsid w:val="002B5C1B"/>
    <w:pPr>
      <w:keepLines/>
      <w:numPr>
        <w:numId w:val="14"/>
      </w:numPr>
      <w:spacing w:before="200" w:after="0"/>
    </w:pPr>
    <w:rPr>
      <w:rFonts w:ascii="Arial Unicode MS" w:eastAsia="Arial Unicode MS" w:hAnsi="Arial Unicode MS" w:cs="Arial Unicode MS"/>
      <w:bCs/>
      <w:color w:val="000000"/>
      <w:sz w:val="21"/>
      <w:szCs w:val="21"/>
      <w:lang w:eastAsia="ru-RU"/>
    </w:rPr>
  </w:style>
  <w:style w:type="character" w:customStyle="1" w:styleId="affff8">
    <w:name w:val="Абзац списка Знак"/>
    <w:aliases w:val="Введение Знак,3_Абзац списка Знак,СПИСКИ Знак"/>
    <w:link w:val="affff7"/>
    <w:uiPriority w:val="34"/>
    <w:rsid w:val="002B5C1B"/>
    <w:rPr>
      <w:rFonts w:ascii="Arial" w:eastAsia="Times New Roman" w:hAnsi="Arial" w:cs="Times New Roman"/>
      <w:sz w:val="24"/>
      <w:lang w:val="en-US" w:bidi="en-US"/>
    </w:rPr>
  </w:style>
  <w:style w:type="paragraph" w:styleId="affffff9">
    <w:name w:val="Revision"/>
    <w:hidden/>
    <w:uiPriority w:val="99"/>
    <w:semiHidden/>
    <w:rsid w:val="002B5C1B"/>
    <w:rPr>
      <w:rFonts w:ascii="Calibri" w:eastAsia="Times New Roman" w:hAnsi="Calibri" w:cs="Times New Roman"/>
      <w:lang w:val="en-US" w:bidi="en-US"/>
    </w:rPr>
  </w:style>
  <w:style w:type="paragraph" w:customStyle="1" w:styleId="133">
    <w:name w:val="Обычный 13 Знак3"/>
    <w:basedOn w:val="af8"/>
    <w:autoRedefine/>
    <w:rsid w:val="002B5C1B"/>
    <w:pPr>
      <w:keepNext/>
      <w:keepLines/>
      <w:suppressLineNumbers/>
      <w:tabs>
        <w:tab w:val="left" w:leader="dot" w:pos="9356"/>
      </w:tabs>
      <w:suppressAutoHyphens/>
      <w:spacing w:before="60" w:after="200" w:line="360" w:lineRule="auto"/>
      <w:ind w:firstLine="720"/>
      <w:jc w:val="both"/>
    </w:pPr>
    <w:rPr>
      <w:sz w:val="26"/>
      <w:szCs w:val="26"/>
      <w:lang w:val="en-US" w:bidi="en-US"/>
    </w:rPr>
  </w:style>
  <w:style w:type="paragraph" w:customStyle="1" w:styleId="134">
    <w:name w:val="Обычный 13"/>
    <w:basedOn w:val="af8"/>
    <w:link w:val="135"/>
    <w:qFormat/>
    <w:rsid w:val="002B5C1B"/>
    <w:pPr>
      <w:keepNext/>
      <w:suppressLineNumbers/>
      <w:tabs>
        <w:tab w:val="left" w:pos="6804"/>
        <w:tab w:val="left" w:pos="6946"/>
        <w:tab w:val="left" w:leader="dot" w:pos="9356"/>
      </w:tabs>
      <w:suppressAutoHyphens/>
      <w:spacing w:before="60" w:after="200" w:line="276" w:lineRule="auto"/>
      <w:ind w:firstLine="680"/>
      <w:jc w:val="both"/>
    </w:pPr>
    <w:rPr>
      <w:sz w:val="26"/>
      <w:szCs w:val="26"/>
      <w:lang w:val="en-US" w:bidi="en-US"/>
    </w:rPr>
  </w:style>
  <w:style w:type="character" w:customStyle="1" w:styleId="135">
    <w:name w:val="Обычный 13 Знак5"/>
    <w:link w:val="134"/>
    <w:rsid w:val="002B5C1B"/>
    <w:rPr>
      <w:rFonts w:ascii="Times New Roman" w:eastAsia="Times New Roman" w:hAnsi="Times New Roman" w:cs="Times New Roman"/>
      <w:sz w:val="26"/>
      <w:szCs w:val="26"/>
      <w:lang w:val="en-US" w:eastAsia="ru-RU" w:bidi="en-US"/>
    </w:rPr>
  </w:style>
  <w:style w:type="paragraph" w:customStyle="1" w:styleId="1fe">
    <w:name w:val="Текст1"/>
    <w:basedOn w:val="af8"/>
    <w:rsid w:val="002B5C1B"/>
    <w:pPr>
      <w:tabs>
        <w:tab w:val="left" w:pos="1701"/>
      </w:tabs>
      <w:suppressAutoHyphens/>
      <w:spacing w:before="80" w:after="200" w:line="252" w:lineRule="auto"/>
      <w:ind w:firstLine="852"/>
      <w:jc w:val="both"/>
    </w:pPr>
    <w:rPr>
      <w:rFonts w:eastAsia="SimSun"/>
      <w:sz w:val="28"/>
      <w:szCs w:val="28"/>
      <w:lang w:val="en-US" w:eastAsia="ar-SA" w:bidi="en-US"/>
    </w:rPr>
  </w:style>
  <w:style w:type="character" w:customStyle="1" w:styleId="apple-converted-space">
    <w:name w:val="apple-converted-space"/>
    <w:basedOn w:val="af9"/>
    <w:rsid w:val="002B5C1B"/>
  </w:style>
  <w:style w:type="character" w:customStyle="1" w:styleId="4a">
    <w:name w:val="заголовок 4 Знак"/>
    <w:rsid w:val="002B5C1B"/>
    <w:rPr>
      <w:rFonts w:ascii="Arial" w:hAnsi="Arial"/>
      <w:i/>
      <w:sz w:val="24"/>
      <w:szCs w:val="24"/>
      <w:lang w:val="ru-RU" w:eastAsia="ru-RU" w:bidi="ar-SA"/>
    </w:rPr>
  </w:style>
  <w:style w:type="paragraph" w:customStyle="1" w:styleId="affffffa">
    <w:name w:val="основной"/>
    <w:basedOn w:val="af8"/>
    <w:rsid w:val="002B5C1B"/>
    <w:pPr>
      <w:spacing w:after="200" w:line="276" w:lineRule="auto"/>
      <w:ind w:firstLine="720"/>
      <w:jc w:val="both"/>
    </w:pPr>
    <w:rPr>
      <w:szCs w:val="20"/>
      <w:lang w:val="en-US" w:bidi="en-US"/>
    </w:rPr>
  </w:style>
  <w:style w:type="character" w:customStyle="1" w:styleId="FontStyle23">
    <w:name w:val="Font Style23"/>
    <w:rsid w:val="002B5C1B"/>
    <w:rPr>
      <w:rFonts w:ascii="Times New Roman" w:hAnsi="Times New Roman" w:cs="Times New Roman"/>
      <w:sz w:val="18"/>
      <w:szCs w:val="18"/>
    </w:rPr>
  </w:style>
  <w:style w:type="paragraph" w:customStyle="1" w:styleId="ConsPlusNonformat">
    <w:name w:val="ConsPlusNonformat"/>
    <w:uiPriority w:val="99"/>
    <w:rsid w:val="002B5C1B"/>
    <w:pPr>
      <w:autoSpaceDE w:val="0"/>
      <w:autoSpaceDN w:val="0"/>
      <w:adjustRightInd w:val="0"/>
    </w:pPr>
    <w:rPr>
      <w:rFonts w:ascii="Courier New" w:eastAsia="Times New Roman" w:hAnsi="Courier New" w:cs="Courier New"/>
      <w:lang w:val="en-US" w:bidi="en-US"/>
    </w:rPr>
  </w:style>
  <w:style w:type="paragraph" w:customStyle="1" w:styleId="ConsPlusTitle">
    <w:name w:val="ConsPlusTitle"/>
    <w:rsid w:val="002B5C1B"/>
    <w:pPr>
      <w:widowControl w:val="0"/>
      <w:autoSpaceDE w:val="0"/>
      <w:autoSpaceDN w:val="0"/>
      <w:adjustRightInd w:val="0"/>
    </w:pPr>
    <w:rPr>
      <w:rFonts w:ascii="Cambria" w:eastAsia="Times New Roman" w:hAnsi="Cambria" w:cs="Times New Roman"/>
      <w:b/>
      <w:bCs/>
      <w:sz w:val="24"/>
      <w:szCs w:val="24"/>
      <w:lang w:val="en-US" w:eastAsia="ru-RU" w:bidi="en-US"/>
    </w:rPr>
  </w:style>
  <w:style w:type="paragraph" w:customStyle="1" w:styleId="affffffb">
    <w:name w:val="заголовок таблицы"/>
    <w:basedOn w:val="af8"/>
    <w:autoRedefine/>
    <w:uiPriority w:val="99"/>
    <w:rsid w:val="002B5C1B"/>
    <w:pPr>
      <w:keepNext/>
      <w:keepLines/>
      <w:tabs>
        <w:tab w:val="left" w:pos="1134"/>
      </w:tabs>
      <w:spacing w:line="276" w:lineRule="auto"/>
      <w:jc w:val="both"/>
    </w:pPr>
    <w:rPr>
      <w:rFonts w:ascii="Arial" w:hAnsi="Arial" w:cs="Arial"/>
      <w:b/>
      <w:lang w:val="en-US" w:bidi="en-US"/>
    </w:rPr>
  </w:style>
  <w:style w:type="paragraph" w:customStyle="1" w:styleId="1ff">
    <w:name w:val="Знак Знак Знак1"/>
    <w:basedOn w:val="af8"/>
    <w:rsid w:val="002B5C1B"/>
    <w:pPr>
      <w:tabs>
        <w:tab w:val="num" w:pos="360"/>
      </w:tabs>
      <w:spacing w:after="160" w:line="240" w:lineRule="exact"/>
    </w:pPr>
    <w:rPr>
      <w:rFonts w:ascii="Verdana" w:hAnsi="Verdana" w:cs="Verdana"/>
      <w:sz w:val="20"/>
      <w:szCs w:val="20"/>
      <w:lang w:val="en-US" w:eastAsia="en-US" w:bidi="en-US"/>
    </w:rPr>
  </w:style>
  <w:style w:type="paragraph" w:customStyle="1" w:styleId="e02">
    <w:name w:val="e02"/>
    <w:basedOn w:val="af8"/>
    <w:rsid w:val="002B5C1B"/>
    <w:pPr>
      <w:spacing w:before="100" w:beforeAutospacing="1" w:after="100" w:afterAutospacing="1" w:line="276" w:lineRule="auto"/>
    </w:pPr>
    <w:rPr>
      <w:lang w:val="en-US" w:bidi="en-US"/>
    </w:rPr>
  </w:style>
  <w:style w:type="paragraph" w:customStyle="1" w:styleId="Default">
    <w:name w:val="Default"/>
    <w:rsid w:val="002B5C1B"/>
    <w:pPr>
      <w:autoSpaceDE w:val="0"/>
      <w:autoSpaceDN w:val="0"/>
      <w:adjustRightInd w:val="0"/>
    </w:pPr>
    <w:rPr>
      <w:rFonts w:ascii="Cambria" w:eastAsia="Times New Roman" w:hAnsi="Cambria" w:cs="Times New Roman"/>
      <w:color w:val="000000"/>
      <w:sz w:val="24"/>
      <w:szCs w:val="24"/>
      <w:lang w:val="en-US" w:bidi="en-US"/>
    </w:rPr>
  </w:style>
  <w:style w:type="paragraph" w:customStyle="1" w:styleId="ConsPlusCell">
    <w:name w:val="ConsPlusCell"/>
    <w:link w:val="ConsPlusCell0"/>
    <w:rsid w:val="002B5C1B"/>
    <w:pPr>
      <w:widowControl w:val="0"/>
      <w:autoSpaceDE w:val="0"/>
      <w:autoSpaceDN w:val="0"/>
      <w:adjustRightInd w:val="0"/>
    </w:pPr>
    <w:rPr>
      <w:rFonts w:ascii="Arial" w:eastAsia="Times New Roman" w:hAnsi="Arial" w:cs="Arial"/>
      <w:lang w:val="en-US" w:eastAsia="ru-RU" w:bidi="en-US"/>
    </w:rPr>
  </w:style>
  <w:style w:type="paragraph" w:customStyle="1" w:styleId="119">
    <w:name w:val="Знак Знак Знак11"/>
    <w:basedOn w:val="af8"/>
    <w:rsid w:val="002B5C1B"/>
    <w:pPr>
      <w:tabs>
        <w:tab w:val="num" w:pos="360"/>
      </w:tabs>
      <w:spacing w:after="160" w:line="240" w:lineRule="exact"/>
    </w:pPr>
    <w:rPr>
      <w:rFonts w:ascii="Verdana" w:hAnsi="Verdana" w:cs="Verdana"/>
      <w:sz w:val="20"/>
      <w:szCs w:val="20"/>
      <w:lang w:val="en-US" w:eastAsia="en-US" w:bidi="en-US"/>
    </w:rPr>
  </w:style>
  <w:style w:type="paragraph" w:customStyle="1" w:styleId="affffffc">
    <w:name w:val="Абзац"/>
    <w:basedOn w:val="af8"/>
    <w:link w:val="affffffd"/>
    <w:qFormat/>
    <w:rsid w:val="002B5C1B"/>
    <w:pPr>
      <w:spacing w:after="60" w:line="276" w:lineRule="auto"/>
      <w:ind w:firstLine="680"/>
      <w:jc w:val="both"/>
    </w:pPr>
    <w:rPr>
      <w:lang w:val="en-US" w:eastAsia="en-US" w:bidi="en-US"/>
    </w:rPr>
  </w:style>
  <w:style w:type="character" w:customStyle="1" w:styleId="affffffd">
    <w:name w:val="Абзац Знак"/>
    <w:link w:val="affffffc"/>
    <w:rsid w:val="002B5C1B"/>
    <w:rPr>
      <w:rFonts w:ascii="Times New Roman" w:eastAsia="Times New Roman" w:hAnsi="Times New Roman" w:cs="Times New Roman"/>
      <w:sz w:val="24"/>
      <w:szCs w:val="24"/>
      <w:lang w:val="en-US" w:bidi="en-US"/>
    </w:rPr>
  </w:style>
  <w:style w:type="paragraph" w:customStyle="1" w:styleId="affffffe">
    <w:name w:val="Название таблицы"/>
    <w:basedOn w:val="affff"/>
    <w:qFormat/>
    <w:rsid w:val="002B5C1B"/>
    <w:rPr>
      <w:rFonts w:ascii="Calibri" w:hAnsi="Calibri"/>
      <w:szCs w:val="22"/>
      <w:lang w:eastAsia="ru-RU"/>
    </w:rPr>
  </w:style>
  <w:style w:type="paragraph" w:customStyle="1" w:styleId="afffffff">
    <w:name w:val="Табличный_центр"/>
    <w:basedOn w:val="af8"/>
    <w:rsid w:val="002B5C1B"/>
    <w:pPr>
      <w:spacing w:after="200" w:line="276" w:lineRule="auto"/>
    </w:pPr>
    <w:rPr>
      <w:szCs w:val="22"/>
      <w:lang w:val="en-US" w:bidi="en-US"/>
    </w:rPr>
  </w:style>
  <w:style w:type="paragraph" w:customStyle="1" w:styleId="afffffff0">
    <w:name w:val="Табличный_заголовки"/>
    <w:basedOn w:val="af8"/>
    <w:rsid w:val="002B5C1B"/>
    <w:pPr>
      <w:keepNext/>
      <w:keepLines/>
      <w:spacing w:after="200" w:line="276" w:lineRule="auto"/>
    </w:pPr>
    <w:rPr>
      <w:b/>
      <w:szCs w:val="22"/>
      <w:lang w:val="en-US" w:bidi="en-US"/>
    </w:rPr>
  </w:style>
  <w:style w:type="paragraph" w:customStyle="1" w:styleId="afffffff1">
    <w:name w:val="Табличный_слева"/>
    <w:basedOn w:val="af8"/>
    <w:rsid w:val="002B5C1B"/>
    <w:pPr>
      <w:spacing w:after="200" w:line="276" w:lineRule="auto"/>
    </w:pPr>
    <w:rPr>
      <w:szCs w:val="22"/>
      <w:lang w:val="en-US" w:bidi="en-US"/>
    </w:rPr>
  </w:style>
  <w:style w:type="numbering" w:customStyle="1" w:styleId="1ff0">
    <w:name w:val="Стиль1"/>
    <w:uiPriority w:val="99"/>
    <w:rsid w:val="002B5C1B"/>
  </w:style>
  <w:style w:type="paragraph" w:customStyle="1" w:styleId="1ff1">
    <w:name w:val="Основной текст1"/>
    <w:basedOn w:val="af8"/>
    <w:qFormat/>
    <w:rsid w:val="002B5C1B"/>
    <w:pPr>
      <w:shd w:val="clear" w:color="auto" w:fill="FFFFFF"/>
      <w:spacing w:before="360" w:after="180" w:line="235" w:lineRule="exact"/>
      <w:ind w:hanging="320"/>
      <w:jc w:val="both"/>
    </w:pPr>
    <w:rPr>
      <w:sz w:val="19"/>
      <w:szCs w:val="19"/>
      <w:lang w:val="en-US" w:eastAsia="en-US" w:bidi="en-US"/>
    </w:rPr>
  </w:style>
  <w:style w:type="character" w:customStyle="1" w:styleId="afffffff2">
    <w:name w:val="Основной текст + Полужирный"/>
    <w:rsid w:val="002B5C1B"/>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fd">
    <w:name w:val="Основной текст (2)_"/>
    <w:link w:val="2fe"/>
    <w:rsid w:val="002B5C1B"/>
    <w:rPr>
      <w:b/>
      <w:bCs/>
      <w:sz w:val="18"/>
      <w:szCs w:val="18"/>
      <w:shd w:val="clear" w:color="auto" w:fill="FFFFFF"/>
    </w:rPr>
  </w:style>
  <w:style w:type="character" w:customStyle="1" w:styleId="2ff">
    <w:name w:val="Основной текст (2) + Не полужирный"/>
    <w:rsid w:val="002B5C1B"/>
    <w:rPr>
      <w:b/>
      <w:bCs/>
      <w:color w:val="000000"/>
      <w:spacing w:val="0"/>
      <w:w w:val="100"/>
      <w:position w:val="0"/>
      <w:sz w:val="18"/>
      <w:szCs w:val="18"/>
      <w:shd w:val="clear" w:color="auto" w:fill="FFFFFF"/>
      <w:lang w:val="ru-RU"/>
    </w:rPr>
  </w:style>
  <w:style w:type="paragraph" w:customStyle="1" w:styleId="2fe">
    <w:name w:val="Основной текст (2)"/>
    <w:basedOn w:val="af8"/>
    <w:link w:val="2fd"/>
    <w:rsid w:val="002B5C1B"/>
    <w:pPr>
      <w:shd w:val="clear" w:color="auto" w:fill="FFFFFF"/>
      <w:spacing w:after="200" w:line="230" w:lineRule="exact"/>
      <w:ind w:firstLine="500"/>
      <w:jc w:val="both"/>
    </w:pPr>
    <w:rPr>
      <w:rFonts w:asciiTheme="minorHAnsi" w:eastAsiaTheme="minorHAnsi" w:hAnsiTheme="minorHAnsi" w:cstheme="minorBidi"/>
      <w:b/>
      <w:bCs/>
      <w:sz w:val="18"/>
      <w:szCs w:val="18"/>
      <w:lang w:eastAsia="en-US"/>
    </w:rPr>
  </w:style>
  <w:style w:type="paragraph" w:styleId="2ff0">
    <w:name w:val="Quote"/>
    <w:basedOn w:val="af8"/>
    <w:next w:val="af8"/>
    <w:link w:val="2ff1"/>
    <w:uiPriority w:val="29"/>
    <w:qFormat/>
    <w:rsid w:val="002B5C1B"/>
    <w:pPr>
      <w:spacing w:after="200" w:line="276" w:lineRule="auto"/>
    </w:pPr>
    <w:rPr>
      <w:rFonts w:ascii="Calibri" w:hAnsi="Calibri"/>
      <w:i/>
      <w:iCs/>
      <w:color w:val="000000"/>
      <w:szCs w:val="22"/>
      <w:lang w:val="en-US" w:eastAsia="en-US" w:bidi="en-US"/>
    </w:rPr>
  </w:style>
  <w:style w:type="character" w:customStyle="1" w:styleId="2ff1">
    <w:name w:val="Цитата 2 Знак"/>
    <w:basedOn w:val="af9"/>
    <w:link w:val="2ff0"/>
    <w:uiPriority w:val="29"/>
    <w:rsid w:val="002B5C1B"/>
    <w:rPr>
      <w:rFonts w:ascii="Calibri" w:eastAsia="Times New Roman" w:hAnsi="Calibri" w:cs="Times New Roman"/>
      <w:i/>
      <w:iCs/>
      <w:color w:val="000000"/>
      <w:sz w:val="24"/>
      <w:lang w:val="en-US" w:bidi="en-US"/>
    </w:rPr>
  </w:style>
  <w:style w:type="paragraph" w:styleId="afffffff3">
    <w:name w:val="Intense Quote"/>
    <w:basedOn w:val="af8"/>
    <w:next w:val="af8"/>
    <w:link w:val="afffffff4"/>
    <w:uiPriority w:val="30"/>
    <w:qFormat/>
    <w:rsid w:val="002B5C1B"/>
    <w:pPr>
      <w:pBdr>
        <w:top w:val="single" w:sz="4" w:space="10" w:color="auto"/>
        <w:bottom w:val="single" w:sz="4" w:space="10" w:color="auto"/>
      </w:pBdr>
      <w:spacing w:before="240" w:after="240" w:line="300" w:lineRule="auto"/>
      <w:ind w:left="1152" w:right="1152" w:firstLine="680"/>
      <w:jc w:val="both"/>
    </w:pPr>
    <w:rPr>
      <w:rFonts w:ascii="Cambria" w:hAnsi="Cambria"/>
      <w:i/>
      <w:iCs/>
      <w:sz w:val="22"/>
      <w:szCs w:val="22"/>
      <w:lang w:val="en-US" w:eastAsia="en-US" w:bidi="en-US"/>
    </w:rPr>
  </w:style>
  <w:style w:type="character" w:customStyle="1" w:styleId="afffffff4">
    <w:name w:val="Выделенная цитата Знак"/>
    <w:basedOn w:val="af9"/>
    <w:link w:val="afffffff3"/>
    <w:uiPriority w:val="30"/>
    <w:rsid w:val="002B5C1B"/>
    <w:rPr>
      <w:rFonts w:ascii="Cambria" w:eastAsia="Times New Roman" w:hAnsi="Cambria" w:cs="Times New Roman"/>
      <w:i/>
      <w:iCs/>
      <w:lang w:val="en-US" w:bidi="en-US"/>
    </w:rPr>
  </w:style>
  <w:style w:type="character" w:styleId="afffffff5">
    <w:name w:val="Subtle Emphasis"/>
    <w:qFormat/>
    <w:rsid w:val="002B5C1B"/>
    <w:rPr>
      <w:i/>
      <w:iCs/>
    </w:rPr>
  </w:style>
  <w:style w:type="character" w:styleId="afffffff6">
    <w:name w:val="Intense Emphasis"/>
    <w:uiPriority w:val="21"/>
    <w:qFormat/>
    <w:rsid w:val="002B5C1B"/>
    <w:rPr>
      <w:b/>
      <w:bCs/>
      <w:i/>
      <w:iCs/>
    </w:rPr>
  </w:style>
  <w:style w:type="character" w:styleId="afffffff7">
    <w:name w:val="Subtle Reference"/>
    <w:uiPriority w:val="31"/>
    <w:qFormat/>
    <w:rsid w:val="002B5C1B"/>
    <w:rPr>
      <w:smallCaps/>
    </w:rPr>
  </w:style>
  <w:style w:type="character" w:styleId="afffffff8">
    <w:name w:val="Intense Reference"/>
    <w:uiPriority w:val="32"/>
    <w:qFormat/>
    <w:rsid w:val="002B5C1B"/>
    <w:rPr>
      <w:b/>
      <w:bCs/>
      <w:smallCaps/>
    </w:rPr>
  </w:style>
  <w:style w:type="character" w:styleId="afffffff9">
    <w:name w:val="Book Title"/>
    <w:uiPriority w:val="33"/>
    <w:qFormat/>
    <w:rsid w:val="002B5C1B"/>
    <w:rPr>
      <w:i/>
      <w:iCs/>
      <w:smallCaps/>
      <w:spacing w:val="5"/>
    </w:rPr>
  </w:style>
  <w:style w:type="paragraph" w:customStyle="1" w:styleId="1ff2">
    <w:name w:val="МОЙ Заголовок 1"/>
    <w:basedOn w:val="19"/>
    <w:link w:val="1ff3"/>
    <w:qFormat/>
    <w:rsid w:val="002B5C1B"/>
    <w:pPr>
      <w:pageBreakBefore w:val="0"/>
      <w:numPr>
        <w:numId w:val="0"/>
      </w:numPr>
      <w:spacing w:before="480" w:line="240" w:lineRule="auto"/>
    </w:pPr>
    <w:rPr>
      <w:rFonts w:ascii="Arial Black" w:hAnsi="Arial Black"/>
      <w:b w:val="0"/>
      <w:bCs/>
      <w:szCs w:val="28"/>
    </w:rPr>
  </w:style>
  <w:style w:type="character" w:customStyle="1" w:styleId="1ff3">
    <w:name w:val="МОЙ Заголовок 1 Знак"/>
    <w:link w:val="1ff2"/>
    <w:rsid w:val="002B5C1B"/>
    <w:rPr>
      <w:rFonts w:ascii="Arial Black" w:eastAsia="Times New Roman" w:hAnsi="Arial Black" w:cs="Times New Roman"/>
      <w:bCs/>
      <w:smallCaps/>
      <w:spacing w:val="5"/>
      <w:sz w:val="28"/>
      <w:szCs w:val="28"/>
      <w:lang w:bidi="en-US"/>
    </w:rPr>
  </w:style>
  <w:style w:type="character" w:customStyle="1" w:styleId="1ff4">
    <w:name w:val="Стиль1 Знак"/>
    <w:rsid w:val="002B5C1B"/>
    <w:rPr>
      <w:rFonts w:ascii="Cambria" w:eastAsia="Times New Roman" w:hAnsi="Cambria" w:cs="Times New Roman"/>
      <w:b/>
      <w:bCs/>
      <w:color w:val="4F81BD"/>
      <w:spacing w:val="-10"/>
      <w:kern w:val="28"/>
      <w:sz w:val="26"/>
      <w:szCs w:val="26"/>
      <w:lang w:val="ru-RU" w:eastAsia="ru-RU"/>
    </w:rPr>
  </w:style>
  <w:style w:type="character" w:customStyle="1" w:styleId="3f4">
    <w:name w:val="Основной текст (3)_"/>
    <w:link w:val="3f5"/>
    <w:locked/>
    <w:rsid w:val="002B5C1B"/>
    <w:rPr>
      <w:rFonts w:ascii="Arial" w:eastAsia="Arial" w:hAnsi="Arial" w:cs="Arial"/>
      <w:b/>
      <w:bCs/>
      <w:spacing w:val="-10"/>
      <w:shd w:val="clear" w:color="auto" w:fill="FFFFFF"/>
    </w:rPr>
  </w:style>
  <w:style w:type="paragraph" w:customStyle="1" w:styleId="3f5">
    <w:name w:val="Основной текст (3)"/>
    <w:basedOn w:val="af8"/>
    <w:link w:val="3f4"/>
    <w:rsid w:val="002B5C1B"/>
    <w:pPr>
      <w:shd w:val="clear" w:color="auto" w:fill="FFFFFF"/>
      <w:spacing w:line="398" w:lineRule="exact"/>
      <w:ind w:hanging="840"/>
      <w:jc w:val="center"/>
    </w:pPr>
    <w:rPr>
      <w:rFonts w:ascii="Arial" w:eastAsia="Arial" w:hAnsi="Arial" w:cs="Arial"/>
      <w:b/>
      <w:bCs/>
      <w:spacing w:val="-10"/>
      <w:sz w:val="22"/>
      <w:szCs w:val="22"/>
      <w:lang w:eastAsia="en-US"/>
    </w:rPr>
  </w:style>
  <w:style w:type="character" w:customStyle="1" w:styleId="5b">
    <w:name w:val="Основной текст (5)_"/>
    <w:link w:val="5c"/>
    <w:locked/>
    <w:rsid w:val="002B5C1B"/>
    <w:rPr>
      <w:rFonts w:ascii="Arial" w:eastAsia="Arial" w:hAnsi="Arial" w:cs="Arial"/>
      <w:b/>
      <w:bCs/>
      <w:spacing w:val="-10"/>
      <w:sz w:val="21"/>
      <w:szCs w:val="21"/>
      <w:shd w:val="clear" w:color="auto" w:fill="FFFFFF"/>
    </w:rPr>
  </w:style>
  <w:style w:type="paragraph" w:customStyle="1" w:styleId="5c">
    <w:name w:val="Основной текст (5)"/>
    <w:basedOn w:val="af8"/>
    <w:link w:val="5b"/>
    <w:rsid w:val="002B5C1B"/>
    <w:pPr>
      <w:shd w:val="clear" w:color="auto" w:fill="FFFFFF"/>
      <w:spacing w:before="600" w:after="600" w:line="0" w:lineRule="atLeast"/>
      <w:ind w:hanging="1120"/>
    </w:pPr>
    <w:rPr>
      <w:rFonts w:ascii="Arial" w:eastAsia="Arial" w:hAnsi="Arial" w:cs="Arial"/>
      <w:b/>
      <w:bCs/>
      <w:spacing w:val="-10"/>
      <w:sz w:val="21"/>
      <w:szCs w:val="21"/>
      <w:lang w:eastAsia="en-US"/>
    </w:rPr>
  </w:style>
  <w:style w:type="character" w:customStyle="1" w:styleId="ArialUnicodeMS">
    <w:name w:val="Основной текст + Arial Unicode MS"/>
    <w:aliases w:val="11.5 pt"/>
    <w:rsid w:val="002B5C1B"/>
    <w:rPr>
      <w:rFonts w:ascii="Arial Unicode MS" w:eastAsia="Arial Unicode MS" w:hAnsi="Arial Unicode MS" w:cs="Arial Unicode MS" w:hint="eastAsia"/>
      <w:color w:val="000000"/>
      <w:spacing w:val="0"/>
      <w:w w:val="100"/>
      <w:position w:val="0"/>
      <w:sz w:val="23"/>
      <w:szCs w:val="23"/>
      <w:shd w:val="clear" w:color="auto" w:fill="FFFFFF"/>
      <w:lang w:val="ru-RU"/>
    </w:rPr>
  </w:style>
  <w:style w:type="character" w:customStyle="1" w:styleId="4b">
    <w:name w:val="Основной текст (4)"/>
    <w:rsid w:val="002B5C1B"/>
    <w:rPr>
      <w:rFonts w:ascii="Arial Narrow" w:eastAsia="Arial Narrow" w:hAnsi="Arial Narrow" w:cs="Arial Narrow" w:hint="default"/>
      <w:b/>
      <w:bCs/>
      <w:i w:val="0"/>
      <w:iCs w:val="0"/>
      <w:smallCaps w:val="0"/>
      <w:strike w:val="0"/>
      <w:dstrike w:val="0"/>
      <w:color w:val="000000"/>
      <w:spacing w:val="0"/>
      <w:w w:val="100"/>
      <w:position w:val="0"/>
      <w:sz w:val="15"/>
      <w:szCs w:val="15"/>
      <w:u w:val="none"/>
      <w:effect w:val="none"/>
      <w:lang w:val="ru-RU"/>
    </w:rPr>
  </w:style>
  <w:style w:type="character" w:customStyle="1" w:styleId="afffffffa">
    <w:name w:val="Колонтитул_"/>
    <w:link w:val="afffffffb"/>
    <w:rsid w:val="002B5C1B"/>
    <w:rPr>
      <w:rFonts w:ascii="Arial Narrow" w:eastAsia="Arial Narrow" w:hAnsi="Arial Narrow" w:cs="Arial Narrow"/>
      <w:b/>
      <w:bCs/>
      <w:sz w:val="15"/>
      <w:szCs w:val="15"/>
      <w:shd w:val="clear" w:color="auto" w:fill="FFFFFF"/>
    </w:rPr>
  </w:style>
  <w:style w:type="character" w:customStyle="1" w:styleId="85pt">
    <w:name w:val="Колонтитул + 8.5 pt;Не полужирный"/>
    <w:rsid w:val="002B5C1B"/>
    <w:rPr>
      <w:rFonts w:ascii="Arial Narrow" w:eastAsia="Arial Narrow" w:hAnsi="Arial Narrow" w:cs="Arial Narrow"/>
      <w:b/>
      <w:bCs/>
      <w:color w:val="000000"/>
      <w:spacing w:val="0"/>
      <w:w w:val="100"/>
      <w:position w:val="0"/>
      <w:sz w:val="17"/>
      <w:szCs w:val="17"/>
      <w:shd w:val="clear" w:color="auto" w:fill="FFFFFF"/>
      <w:lang w:val="ru-RU"/>
    </w:rPr>
  </w:style>
  <w:style w:type="character" w:customStyle="1" w:styleId="Arial85pt">
    <w:name w:val="Колонтитул + Arial;8.5 pt"/>
    <w:rsid w:val="002B5C1B"/>
    <w:rPr>
      <w:rFonts w:ascii="Arial" w:eastAsia="Arial" w:hAnsi="Arial" w:cs="Arial"/>
      <w:b/>
      <w:bCs/>
      <w:color w:val="000000"/>
      <w:spacing w:val="0"/>
      <w:w w:val="100"/>
      <w:position w:val="0"/>
      <w:sz w:val="17"/>
      <w:szCs w:val="17"/>
      <w:shd w:val="clear" w:color="auto" w:fill="FFFFFF"/>
      <w:lang w:val="ru-RU"/>
    </w:rPr>
  </w:style>
  <w:style w:type="paragraph" w:customStyle="1" w:styleId="afffffffb">
    <w:name w:val="Колонтитул"/>
    <w:basedOn w:val="af8"/>
    <w:link w:val="afffffffa"/>
    <w:rsid w:val="002B5C1B"/>
    <w:pPr>
      <w:shd w:val="clear" w:color="auto" w:fill="FFFFFF"/>
      <w:spacing w:line="0" w:lineRule="atLeast"/>
    </w:pPr>
    <w:rPr>
      <w:rFonts w:ascii="Arial Narrow" w:eastAsia="Arial Narrow" w:hAnsi="Arial Narrow" w:cs="Arial Narrow"/>
      <w:b/>
      <w:bCs/>
      <w:sz w:val="15"/>
      <w:szCs w:val="15"/>
      <w:lang w:eastAsia="en-US"/>
    </w:rPr>
  </w:style>
  <w:style w:type="character" w:customStyle="1" w:styleId="ArialUnicodeMS0pt">
    <w:name w:val="Подпись к таблице + Arial Unicode MS;Не полужирный;Интервал 0 pt"/>
    <w:rsid w:val="002B5C1B"/>
    <w:rPr>
      <w:rFonts w:ascii="Arial Unicode MS" w:eastAsia="Arial Unicode MS" w:hAnsi="Arial Unicode MS" w:cs="Arial Unicode MS"/>
      <w:b/>
      <w:bCs/>
      <w:i w:val="0"/>
      <w:iCs w:val="0"/>
      <w:smallCaps w:val="0"/>
      <w:strike w:val="0"/>
      <w:color w:val="000000"/>
      <w:spacing w:val="-10"/>
      <w:w w:val="100"/>
      <w:position w:val="0"/>
      <w:sz w:val="17"/>
      <w:szCs w:val="17"/>
      <w:u w:val="none"/>
      <w:lang w:val="ru-RU"/>
    </w:rPr>
  </w:style>
  <w:style w:type="character" w:customStyle="1" w:styleId="4c">
    <w:name w:val="Основной текст (4)_"/>
    <w:rsid w:val="002B5C1B"/>
    <w:rPr>
      <w:rFonts w:ascii="Arial Narrow" w:eastAsia="Arial Narrow" w:hAnsi="Arial Narrow" w:cs="Arial Narrow"/>
      <w:b/>
      <w:bCs/>
      <w:i w:val="0"/>
      <w:iCs w:val="0"/>
      <w:smallCaps w:val="0"/>
      <w:strike w:val="0"/>
      <w:sz w:val="15"/>
      <w:szCs w:val="15"/>
      <w:u w:val="none"/>
    </w:rPr>
  </w:style>
  <w:style w:type="character" w:customStyle="1" w:styleId="5ArialUnicodeMS">
    <w:name w:val="Основной текст (5) + Arial Unicode MS"/>
    <w:rsid w:val="002B5C1B"/>
    <w:rPr>
      <w:rFonts w:ascii="Arial Unicode MS" w:eastAsia="Arial Unicode MS" w:hAnsi="Arial Unicode MS" w:cs="Arial Unicode MS"/>
      <w:b/>
      <w:bCs/>
      <w:i w:val="0"/>
      <w:iCs w:val="0"/>
      <w:smallCaps w:val="0"/>
      <w:strike w:val="0"/>
      <w:color w:val="000000"/>
      <w:spacing w:val="-10"/>
      <w:w w:val="100"/>
      <w:position w:val="0"/>
      <w:sz w:val="21"/>
      <w:szCs w:val="21"/>
      <w:u w:val="none"/>
      <w:shd w:val="clear" w:color="auto" w:fill="FFFFFF"/>
      <w:lang w:val="ru-RU"/>
    </w:rPr>
  </w:style>
  <w:style w:type="character" w:customStyle="1" w:styleId="3Tahoma105pt0pt">
    <w:name w:val="Основной текст (3) + Tahoma;10.5 pt;Интервал 0 pt"/>
    <w:rsid w:val="002B5C1B"/>
    <w:rPr>
      <w:rFonts w:ascii="Tahoma" w:eastAsia="Tahoma" w:hAnsi="Tahoma" w:cs="Tahoma"/>
      <w:b/>
      <w:bCs/>
      <w:i w:val="0"/>
      <w:iCs w:val="0"/>
      <w:smallCaps w:val="0"/>
      <w:strike w:val="0"/>
      <w:color w:val="000000"/>
      <w:spacing w:val="0"/>
      <w:w w:val="100"/>
      <w:position w:val="0"/>
      <w:sz w:val="21"/>
      <w:szCs w:val="21"/>
      <w:u w:val="none"/>
      <w:shd w:val="clear" w:color="auto" w:fill="FFFFFF"/>
      <w:lang w:val="ru-RU"/>
    </w:rPr>
  </w:style>
  <w:style w:type="character" w:customStyle="1" w:styleId="4Tahoma7pt">
    <w:name w:val="Основной текст (4) + Tahoma;7 pt;Не полужирный"/>
    <w:rsid w:val="002B5C1B"/>
    <w:rPr>
      <w:rFonts w:ascii="Tahoma" w:eastAsia="Tahoma" w:hAnsi="Tahoma" w:cs="Tahoma"/>
      <w:b/>
      <w:bCs/>
      <w:i w:val="0"/>
      <w:iCs w:val="0"/>
      <w:smallCaps w:val="0"/>
      <w:strike w:val="0"/>
      <w:color w:val="000000"/>
      <w:spacing w:val="0"/>
      <w:w w:val="100"/>
      <w:position w:val="0"/>
      <w:sz w:val="14"/>
      <w:szCs w:val="14"/>
      <w:u w:val="none"/>
      <w:lang w:val="ru-RU"/>
    </w:rPr>
  </w:style>
  <w:style w:type="character" w:customStyle="1" w:styleId="5d">
    <w:name w:val="Заголовок №5"/>
    <w:rsid w:val="002B5C1B"/>
    <w:rPr>
      <w:rFonts w:ascii="Tahoma" w:eastAsia="Tahoma" w:hAnsi="Tahoma" w:cs="Tahoma"/>
      <w:b/>
      <w:bCs/>
      <w:i w:val="0"/>
      <w:iCs w:val="0"/>
      <w:smallCaps w:val="0"/>
      <w:strike w:val="0"/>
      <w:color w:val="000000"/>
      <w:spacing w:val="0"/>
      <w:w w:val="100"/>
      <w:position w:val="0"/>
      <w:sz w:val="21"/>
      <w:szCs w:val="21"/>
      <w:u w:val="none"/>
      <w:lang w:val="ru-RU"/>
    </w:rPr>
  </w:style>
  <w:style w:type="paragraph" w:customStyle="1" w:styleId="Standard">
    <w:name w:val="Standard"/>
    <w:uiPriority w:val="99"/>
    <w:rsid w:val="002B5C1B"/>
    <w:pPr>
      <w:widowControl w:val="0"/>
      <w:suppressAutoHyphens/>
      <w:autoSpaceDN w:val="0"/>
      <w:textAlignment w:val="baseline"/>
    </w:pPr>
    <w:rPr>
      <w:rFonts w:ascii="Cambria" w:eastAsia="Andale Sans UI" w:hAnsi="Cambria" w:cs="Tahoma"/>
      <w:kern w:val="3"/>
      <w:sz w:val="24"/>
      <w:szCs w:val="24"/>
      <w:lang w:val="de-DE" w:eastAsia="ja-JP" w:bidi="fa-IR"/>
    </w:rPr>
  </w:style>
  <w:style w:type="table" w:styleId="3f6">
    <w:name w:val="Table Simple 3"/>
    <w:basedOn w:val="afa"/>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fa"/>
    <w:uiPriority w:val="64"/>
    <w:rsid w:val="002B5C1B"/>
    <w:pPr>
      <w:spacing w:after="0" w:line="240" w:lineRule="auto"/>
    </w:pPr>
    <w:rPr>
      <w:rFonts w:ascii="Cambria" w:eastAsia="Times New Roman" w:hAnsi="Cambria"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a">
    <w:name w:val="Светлая заливка11"/>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869F5D86A0724688A234C6CC24B6A76E">
    <w:name w:val="869F5D86A0724688A234C6CC24B6A76E"/>
    <w:uiPriority w:val="99"/>
    <w:rsid w:val="002B5C1B"/>
    <w:rPr>
      <w:rFonts w:ascii="Calibri" w:eastAsia="Times New Roman" w:hAnsi="Calibri" w:cs="Times New Roman"/>
      <w:lang w:val="en-US" w:eastAsia="ru-RU" w:bidi="en-US"/>
    </w:rPr>
  </w:style>
  <w:style w:type="paragraph" w:customStyle="1" w:styleId="xl47487">
    <w:name w:val="xl47487"/>
    <w:basedOn w:val="af8"/>
    <w:uiPriority w:val="99"/>
    <w:rsid w:val="002B5C1B"/>
    <w:pPr>
      <w:spacing w:before="100" w:beforeAutospacing="1" w:after="100" w:afterAutospacing="1" w:line="360" w:lineRule="auto"/>
    </w:pPr>
    <w:rPr>
      <w:rFonts w:ascii="Arial" w:hAnsi="Arial" w:cs="Arial"/>
      <w:sz w:val="20"/>
      <w:szCs w:val="20"/>
      <w:lang w:val="en-US" w:bidi="en-US"/>
    </w:rPr>
  </w:style>
  <w:style w:type="paragraph" w:customStyle="1" w:styleId="xl47488">
    <w:name w:val="xl47488"/>
    <w:basedOn w:val="af8"/>
    <w:uiPriority w:val="99"/>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hAnsi="Arial" w:cs="Arial"/>
      <w:sz w:val="20"/>
      <w:szCs w:val="20"/>
      <w:lang w:val="en-US" w:bidi="en-US"/>
    </w:rPr>
  </w:style>
  <w:style w:type="paragraph" w:customStyle="1" w:styleId="xl47489">
    <w:name w:val="xl47489"/>
    <w:basedOn w:val="af8"/>
    <w:uiPriority w:val="99"/>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hAnsi="Arial" w:cs="Arial"/>
      <w:b/>
      <w:bCs/>
      <w:lang w:val="en-US" w:bidi="en-US"/>
    </w:rPr>
  </w:style>
  <w:style w:type="paragraph" w:customStyle="1" w:styleId="xl47490">
    <w:name w:val="xl47490"/>
    <w:basedOn w:val="af8"/>
    <w:uiPriority w:val="99"/>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hAnsi="Arial" w:cs="Arial"/>
      <w:b/>
      <w:bCs/>
      <w:lang w:val="en-US" w:bidi="en-US"/>
    </w:rPr>
  </w:style>
  <w:style w:type="paragraph" w:customStyle="1" w:styleId="xl47491">
    <w:name w:val="xl47491"/>
    <w:basedOn w:val="af8"/>
    <w:uiPriority w:val="99"/>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hAnsi="Arial" w:cs="Arial"/>
      <w:lang w:val="en-US" w:bidi="en-US"/>
    </w:rPr>
  </w:style>
  <w:style w:type="paragraph" w:customStyle="1" w:styleId="xl47492">
    <w:name w:val="xl47492"/>
    <w:basedOn w:val="af8"/>
    <w:uiPriority w:val="99"/>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Arial" w:hAnsi="Arial" w:cs="Arial"/>
      <w:lang w:val="en-US" w:bidi="en-US"/>
    </w:rPr>
  </w:style>
  <w:style w:type="paragraph" w:customStyle="1" w:styleId="xl47493">
    <w:name w:val="xl47493"/>
    <w:basedOn w:val="af8"/>
    <w:uiPriority w:val="99"/>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hAnsi="Arial" w:cs="Arial"/>
      <w:lang w:val="en-US" w:bidi="en-US"/>
    </w:rPr>
  </w:style>
  <w:style w:type="paragraph" w:customStyle="1" w:styleId="xl47494">
    <w:name w:val="xl47494"/>
    <w:basedOn w:val="af8"/>
    <w:uiPriority w:val="99"/>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Arial" w:hAnsi="Arial" w:cs="Arial"/>
      <w:lang w:val="en-US" w:bidi="en-US"/>
    </w:rPr>
  </w:style>
  <w:style w:type="paragraph" w:customStyle="1" w:styleId="xl47495">
    <w:name w:val="xl47495"/>
    <w:basedOn w:val="af8"/>
    <w:uiPriority w:val="99"/>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hAnsi="Arial" w:cs="Arial"/>
      <w:sz w:val="20"/>
      <w:szCs w:val="20"/>
      <w:lang w:val="en-US" w:bidi="en-US"/>
    </w:rPr>
  </w:style>
  <w:style w:type="paragraph" w:customStyle="1" w:styleId="xl47496">
    <w:name w:val="xl47496"/>
    <w:basedOn w:val="af8"/>
    <w:uiPriority w:val="99"/>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hAnsi="Arial" w:cs="Arial"/>
      <w:sz w:val="20"/>
      <w:szCs w:val="20"/>
      <w:lang w:val="en-US" w:bidi="en-US"/>
    </w:rPr>
  </w:style>
  <w:style w:type="paragraph" w:customStyle="1" w:styleId="xl47497">
    <w:name w:val="xl47497"/>
    <w:basedOn w:val="af8"/>
    <w:uiPriority w:val="99"/>
    <w:rsid w:val="002B5C1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pPr>
    <w:rPr>
      <w:rFonts w:ascii="Arial" w:hAnsi="Arial" w:cs="Arial"/>
      <w:sz w:val="20"/>
      <w:szCs w:val="20"/>
      <w:lang w:val="en-US" w:bidi="en-US"/>
    </w:rPr>
  </w:style>
  <w:style w:type="paragraph" w:customStyle="1" w:styleId="xl47498">
    <w:name w:val="xl47498"/>
    <w:basedOn w:val="af8"/>
    <w:uiPriority w:val="99"/>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Arial" w:hAnsi="Arial" w:cs="Arial"/>
      <w:lang w:val="en-US" w:bidi="en-US"/>
    </w:rPr>
  </w:style>
  <w:style w:type="paragraph" w:customStyle="1" w:styleId="xl47499">
    <w:name w:val="xl47499"/>
    <w:basedOn w:val="af8"/>
    <w:uiPriority w:val="99"/>
    <w:rsid w:val="002B5C1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jc w:val="right"/>
      <w:textAlignment w:val="center"/>
    </w:pPr>
    <w:rPr>
      <w:rFonts w:ascii="Arial" w:hAnsi="Arial" w:cs="Arial"/>
      <w:lang w:val="en-US" w:bidi="en-US"/>
    </w:rPr>
  </w:style>
  <w:style w:type="paragraph" w:customStyle="1" w:styleId="xl47500">
    <w:name w:val="xl47500"/>
    <w:basedOn w:val="af8"/>
    <w:uiPriority w:val="99"/>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hAnsi="Arial" w:cs="Arial"/>
      <w:b/>
      <w:bCs/>
      <w:sz w:val="20"/>
      <w:szCs w:val="20"/>
      <w:lang w:val="en-US" w:bidi="en-US"/>
    </w:rPr>
  </w:style>
  <w:style w:type="paragraph" w:customStyle="1" w:styleId="xl47485">
    <w:name w:val="xl47485"/>
    <w:basedOn w:val="af8"/>
    <w:uiPriority w:val="99"/>
    <w:rsid w:val="002B5C1B"/>
    <w:pPr>
      <w:spacing w:before="100" w:beforeAutospacing="1" w:after="100" w:afterAutospacing="1" w:line="360" w:lineRule="auto"/>
    </w:pPr>
    <w:rPr>
      <w:rFonts w:ascii="Arial" w:hAnsi="Arial" w:cs="Arial"/>
      <w:sz w:val="20"/>
      <w:szCs w:val="20"/>
      <w:lang w:val="en-US" w:bidi="en-US"/>
    </w:rPr>
  </w:style>
  <w:style w:type="paragraph" w:customStyle="1" w:styleId="xl47486">
    <w:name w:val="xl47486"/>
    <w:basedOn w:val="af8"/>
    <w:uiPriority w:val="99"/>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hAnsi="Arial" w:cs="Arial"/>
      <w:sz w:val="20"/>
      <w:szCs w:val="20"/>
      <w:lang w:val="en-US" w:bidi="en-US"/>
    </w:rPr>
  </w:style>
  <w:style w:type="paragraph" w:customStyle="1" w:styleId="1ff5">
    <w:name w:val="Абзац списка1"/>
    <w:basedOn w:val="af8"/>
    <w:uiPriority w:val="99"/>
    <w:rsid w:val="002B5C1B"/>
    <w:pPr>
      <w:spacing w:line="360" w:lineRule="auto"/>
      <w:jc w:val="both"/>
    </w:pPr>
    <w:rPr>
      <w:sz w:val="28"/>
      <w:szCs w:val="22"/>
      <w:lang w:val="en-US" w:eastAsia="en-US" w:bidi="en-US"/>
    </w:rPr>
  </w:style>
  <w:style w:type="table" w:customStyle="1" w:styleId="1131">
    <w:name w:val="Светлая заливка113"/>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ветлая заливка111"/>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7">
    <w:name w:val="Светлая заливка3"/>
    <w:basedOn w:val="afa"/>
    <w:next w:val="LightShading1"/>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112"/>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d">
    <w:name w:val="Сетка таблицы4"/>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ветлая заливка114"/>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fc">
    <w:name w:val="рпдлпжлопж"/>
    <w:basedOn w:val="afa"/>
    <w:uiPriority w:val="99"/>
    <w:rsid w:val="002B5C1B"/>
    <w:pPr>
      <w:spacing w:after="0" w:line="240" w:lineRule="auto"/>
      <w:jc w:val="right"/>
    </w:pPr>
    <w:rPr>
      <w:rFonts w:ascii="Arial" w:eastAsia="Calibri" w:hAnsi="Arial" w:cs="Times New Roman"/>
      <w:sz w:val="18"/>
      <w:szCs w:val="20"/>
      <w:lang w:eastAsia="ru-RU"/>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
    <w:name w:val="1 / 1.1 / 1.1.2"/>
    <w:basedOn w:val="afb"/>
    <w:next w:val="111111"/>
    <w:locked/>
    <w:rsid w:val="002B5C1B"/>
  </w:style>
  <w:style w:type="numbering" w:customStyle="1" w:styleId="111113">
    <w:name w:val="1 / 1.1 / 1.1.3"/>
    <w:basedOn w:val="afb"/>
    <w:next w:val="111111"/>
    <w:locked/>
    <w:rsid w:val="002B5C1B"/>
  </w:style>
  <w:style w:type="table" w:customStyle="1" w:styleId="311">
    <w:name w:val="Светлая заливка31"/>
    <w:basedOn w:val="afa"/>
    <w:next w:val="afa"/>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ff2">
    <w:name w:val="Нет списка2"/>
    <w:next w:val="afb"/>
    <w:uiPriority w:val="99"/>
    <w:semiHidden/>
    <w:unhideWhenUsed/>
    <w:rsid w:val="002B5C1B"/>
  </w:style>
  <w:style w:type="table" w:customStyle="1" w:styleId="5e">
    <w:name w:val="Сетка таблицы5"/>
    <w:basedOn w:val="afa"/>
    <w:next w:val="afff7"/>
    <w:rsid w:val="002B5C1B"/>
    <w:pPr>
      <w:spacing w:after="0" w:line="240" w:lineRule="auto"/>
      <w:ind w:left="1080"/>
    </w:pPr>
    <w:rPr>
      <w:rFonts w:ascii="Cambria" w:eastAsia="Times New Roman"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 51"/>
    <w:basedOn w:val="afa"/>
    <w:next w:val="55"/>
    <w:rsid w:val="002B5C1B"/>
    <w:pPr>
      <w:spacing w:after="0" w:line="240" w:lineRule="auto"/>
      <w:ind w:left="1080"/>
    </w:pPr>
    <w:rPr>
      <w:rFonts w:ascii="Cambria" w:eastAsia="Times New Roman" w:hAnsi="Cambria"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
    <w:name w:val="1 / 1.1 / 1.1.4"/>
    <w:basedOn w:val="afb"/>
    <w:next w:val="111111"/>
    <w:rsid w:val="002B5C1B"/>
  </w:style>
  <w:style w:type="table" w:customStyle="1" w:styleId="TableGrid11">
    <w:name w:val="Table Grid11"/>
    <w:basedOn w:val="afa"/>
    <w:next w:val="afff7"/>
    <w:rsid w:val="002B5C1B"/>
    <w:pPr>
      <w:spacing w:after="0" w:line="240" w:lineRule="auto"/>
    </w:pPr>
    <w:rPr>
      <w:rFonts w:ascii="Cambria" w:eastAsia="Times New Roman" w:hAnsi="Cambria" w:cs="Times New Roman"/>
      <w:sz w:val="20"/>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ff6">
    <w:name w:val="Папушкин1"/>
    <w:basedOn w:val="afff7"/>
    <w:rsid w:val="002B5C1B"/>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fa"/>
    <w:next w:val="55"/>
    <w:rsid w:val="002B5C1B"/>
    <w:pPr>
      <w:spacing w:after="0" w:line="240" w:lineRule="auto"/>
      <w:ind w:left="1080"/>
    </w:pPr>
    <w:rPr>
      <w:rFonts w:ascii="Cambria" w:eastAsia="Times New Roman" w:hAnsi="Cambria"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
    <w:name w:val="Столбцы таблицы 31"/>
    <w:basedOn w:val="afa"/>
    <w:next w:val="38"/>
    <w:rsid w:val="002B5C1B"/>
    <w:pPr>
      <w:widowControl w:val="0"/>
      <w:adjustRightInd w:val="0"/>
      <w:spacing w:after="0" w:line="360" w:lineRule="atLeast"/>
      <w:ind w:firstLine="567"/>
      <w:jc w:val="both"/>
      <w:textAlignment w:val="baseline"/>
    </w:pPr>
    <w:rPr>
      <w:rFonts w:ascii="Cambria" w:eastAsia="Times New Roman" w:hAnsi="Cambria"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fa"/>
    <w:next w:val="48"/>
    <w:rsid w:val="002B5C1B"/>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fa"/>
    <w:next w:val="59"/>
    <w:rsid w:val="002B5C1B"/>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fa"/>
    <w:next w:val="-10"/>
    <w:rsid w:val="002B5C1B"/>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Столбцы таблицы 21"/>
    <w:basedOn w:val="afa"/>
    <w:next w:val="28"/>
    <w:rsid w:val="002B5C1B"/>
    <w:pPr>
      <w:widowControl w:val="0"/>
      <w:adjustRightInd w:val="0"/>
      <w:spacing w:after="0" w:line="360" w:lineRule="atLeast"/>
      <w:ind w:firstLine="567"/>
      <w:jc w:val="both"/>
      <w:textAlignment w:val="baseline"/>
    </w:pPr>
    <w:rPr>
      <w:rFonts w:ascii="Cambria" w:eastAsia="Times New Roman" w:hAnsi="Cambria"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fa"/>
    <w:next w:val="-20"/>
    <w:rsid w:val="002B5C1B"/>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7">
    <w:name w:val="Современная таблица1"/>
    <w:basedOn w:val="afa"/>
    <w:next w:val="affff2"/>
    <w:rsid w:val="002B5C1B"/>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
    <w:name w:val="Средний список 11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
    <w:name w:val="Простая таблица 21"/>
    <w:basedOn w:val="afa"/>
    <w:next w:val="29"/>
    <w:rsid w:val="002B5C1B"/>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8">
    <w:name w:val="Стандартная таблица1"/>
    <w:basedOn w:val="afa"/>
    <w:next w:val="affff3"/>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b">
    <w:name w:val="Классическая таблица 11"/>
    <w:basedOn w:val="afa"/>
    <w:next w:val="1f2"/>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Простая таблица 11"/>
    <w:basedOn w:val="afa"/>
    <w:next w:val="1f3"/>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Изящная таблица 21"/>
    <w:basedOn w:val="afa"/>
    <w:next w:val="2a"/>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Веб-таблица 11"/>
    <w:basedOn w:val="afa"/>
    <w:next w:val="-11"/>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fa"/>
    <w:next w:val="-21"/>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a"/>
    <w:next w:val="-3"/>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9">
    <w:name w:val="Изысканная таблица1"/>
    <w:basedOn w:val="afa"/>
    <w:next w:val="affff6"/>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d">
    <w:name w:val="Изящная таблица 11"/>
    <w:basedOn w:val="afa"/>
    <w:next w:val="1f4"/>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Классическая таблица 21"/>
    <w:basedOn w:val="afa"/>
    <w:next w:val="2d"/>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e">
    <w:name w:val="Сетка таблицы11"/>
    <w:basedOn w:val="afa"/>
    <w:next w:val="afff7"/>
    <w:uiPriority w:val="59"/>
    <w:rsid w:val="002B5C1B"/>
    <w:pPr>
      <w:spacing w:after="0" w:line="240" w:lineRule="auto"/>
    </w:pPr>
    <w:rPr>
      <w:rFonts w:ascii="Cambria" w:eastAsia="Times New Roman"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
    <w:basedOn w:val="afa"/>
    <w:next w:val="afff7"/>
    <w:rsid w:val="002B5C1B"/>
    <w:pPr>
      <w:spacing w:after="0" w:line="240" w:lineRule="auto"/>
    </w:pPr>
    <w:rPr>
      <w:rFonts w:ascii="Cambria" w:eastAsia="Times New Roman"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 81"/>
    <w:basedOn w:val="afa"/>
    <w:next w:val="82"/>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8">
    <w:name w:val="Сетка таблицы 21"/>
    <w:basedOn w:val="afa"/>
    <w:next w:val="2f2"/>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f">
    <w:name w:val="Сетка таблицы 11"/>
    <w:basedOn w:val="afa"/>
    <w:next w:val="1f8"/>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
    <w:name w:val="Простая таблица 31"/>
    <w:basedOn w:val="afa"/>
    <w:next w:val="3f6"/>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fa"/>
    <w:next w:val="2-4"/>
    <w:uiPriority w:val="64"/>
    <w:rsid w:val="002B5C1B"/>
    <w:pPr>
      <w:spacing w:after="0" w:line="240" w:lineRule="auto"/>
    </w:pPr>
    <w:rPr>
      <w:rFonts w:ascii="Cambria" w:eastAsia="Times New Roman" w:hAnsi="Cambria"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f0">
    <w:name w:val="Нет списка11"/>
    <w:next w:val="afb"/>
    <w:uiPriority w:val="99"/>
    <w:semiHidden/>
    <w:unhideWhenUsed/>
    <w:rsid w:val="002B5C1B"/>
  </w:style>
  <w:style w:type="table" w:customStyle="1" w:styleId="136">
    <w:name w:val="Средний список 13"/>
    <w:basedOn w:val="afa"/>
    <w:uiPriority w:val="65"/>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fa"/>
    <w:next w:val="136"/>
    <w:uiPriority w:val="65"/>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e">
    <w:name w:val="Светлая заливка4"/>
    <w:basedOn w:val="afa"/>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9">
    <w:name w:val="Нет списка21"/>
    <w:next w:val="afb"/>
    <w:uiPriority w:val="99"/>
    <w:semiHidden/>
    <w:unhideWhenUsed/>
    <w:rsid w:val="002B5C1B"/>
  </w:style>
  <w:style w:type="numbering" w:customStyle="1" w:styleId="1115">
    <w:name w:val="Нет списка111"/>
    <w:next w:val="afb"/>
    <w:uiPriority w:val="99"/>
    <w:semiHidden/>
    <w:unhideWhenUsed/>
    <w:rsid w:val="002B5C1B"/>
  </w:style>
  <w:style w:type="table" w:customStyle="1" w:styleId="1122">
    <w:name w:val="Средний список 11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f8">
    <w:name w:val="Нет списка3"/>
    <w:next w:val="afb"/>
    <w:semiHidden/>
    <w:unhideWhenUsed/>
    <w:rsid w:val="002B5C1B"/>
  </w:style>
  <w:style w:type="table" w:customStyle="1" w:styleId="1132">
    <w:name w:val="Средний список 113"/>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
    <w:name w:val="Светлая заливка12"/>
    <w:basedOn w:val="afa"/>
    <w:next w:val="4e"/>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f">
    <w:name w:val="Нет списка4"/>
    <w:next w:val="afb"/>
    <w:uiPriority w:val="99"/>
    <w:semiHidden/>
    <w:unhideWhenUsed/>
    <w:rsid w:val="002B5C1B"/>
  </w:style>
  <w:style w:type="table" w:customStyle="1" w:styleId="1141">
    <w:name w:val="Средний список 114"/>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f">
    <w:name w:val="Нет списка5"/>
    <w:next w:val="afb"/>
    <w:uiPriority w:val="99"/>
    <w:semiHidden/>
    <w:unhideWhenUsed/>
    <w:rsid w:val="002B5C1B"/>
  </w:style>
  <w:style w:type="table" w:customStyle="1" w:styleId="1160">
    <w:name w:val="Средний список 116"/>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a">
    <w:name w:val="Светлая заливка21"/>
    <w:basedOn w:val="afa"/>
    <w:next w:val="4e"/>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3">
    <w:name w:val="Нет списка6"/>
    <w:next w:val="afb"/>
    <w:uiPriority w:val="99"/>
    <w:semiHidden/>
    <w:unhideWhenUsed/>
    <w:rsid w:val="002B5C1B"/>
  </w:style>
  <w:style w:type="table" w:customStyle="1" w:styleId="1170">
    <w:name w:val="Средний список 117"/>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3">
    <w:name w:val="Нет списка7"/>
    <w:next w:val="afb"/>
    <w:uiPriority w:val="99"/>
    <w:semiHidden/>
    <w:unhideWhenUsed/>
    <w:rsid w:val="002B5C1B"/>
  </w:style>
  <w:style w:type="table" w:customStyle="1" w:styleId="11111">
    <w:name w:val="Средний список 1111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fa"/>
    <w:next w:val="4e"/>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3">
    <w:name w:val="Нет списка8"/>
    <w:next w:val="afb"/>
    <w:uiPriority w:val="99"/>
    <w:semiHidden/>
    <w:unhideWhenUsed/>
    <w:rsid w:val="002B5C1B"/>
  </w:style>
  <w:style w:type="table" w:customStyle="1" w:styleId="11120">
    <w:name w:val="Средний список 111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0">
    <w:name w:val="Средний список 1115"/>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ветлая заливка33"/>
    <w:basedOn w:val="afa"/>
    <w:next w:val="4e"/>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7">
    <w:name w:val="Светлая заливка13"/>
    <w:basedOn w:val="afa"/>
    <w:next w:val="4e"/>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fa"/>
    <w:next w:val="55"/>
    <w:rsid w:val="002B5C1B"/>
    <w:pPr>
      <w:spacing w:after="0" w:line="240" w:lineRule="auto"/>
    </w:pPr>
    <w:rPr>
      <w:rFonts w:ascii="Cambria" w:eastAsia="Times New Roman" w:hAnsi="Cambria"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sNormal">
    <w:name w:val="ConsNormal"/>
    <w:uiPriority w:val="99"/>
    <w:rsid w:val="002B5C1B"/>
    <w:pPr>
      <w:overflowPunct w:val="0"/>
      <w:autoSpaceDE w:val="0"/>
      <w:autoSpaceDN w:val="0"/>
      <w:adjustRightInd w:val="0"/>
      <w:ind w:firstLine="720"/>
      <w:textAlignment w:val="baseline"/>
    </w:pPr>
    <w:rPr>
      <w:rFonts w:ascii="Consultant" w:eastAsia="Times New Roman" w:hAnsi="Consultant" w:cs="Times New Roman"/>
      <w:lang w:val="en-US" w:eastAsia="ru-RU" w:bidi="en-US"/>
    </w:rPr>
  </w:style>
  <w:style w:type="paragraph" w:customStyle="1" w:styleId="ConsNonformat">
    <w:name w:val="ConsNonformat"/>
    <w:link w:val="ConsNonformat0"/>
    <w:uiPriority w:val="99"/>
    <w:qFormat/>
    <w:rsid w:val="002B5C1B"/>
    <w:pPr>
      <w:overflowPunct w:val="0"/>
      <w:autoSpaceDE w:val="0"/>
      <w:autoSpaceDN w:val="0"/>
      <w:adjustRightInd w:val="0"/>
      <w:textAlignment w:val="baseline"/>
    </w:pPr>
    <w:rPr>
      <w:rFonts w:ascii="Consultant" w:eastAsia="Times New Roman" w:hAnsi="Consultant" w:cs="Times New Roman"/>
      <w:lang w:val="en-US" w:eastAsia="ru-RU" w:bidi="en-US"/>
    </w:rPr>
  </w:style>
  <w:style w:type="paragraph" w:customStyle="1" w:styleId="ConsCell">
    <w:name w:val="ConsCell"/>
    <w:uiPriority w:val="99"/>
    <w:rsid w:val="002B5C1B"/>
    <w:pPr>
      <w:overflowPunct w:val="0"/>
      <w:autoSpaceDE w:val="0"/>
      <w:autoSpaceDN w:val="0"/>
      <w:adjustRightInd w:val="0"/>
      <w:textAlignment w:val="baseline"/>
    </w:pPr>
    <w:rPr>
      <w:rFonts w:ascii="Consultant" w:eastAsia="Times New Roman" w:hAnsi="Consultant" w:cs="Times New Roman"/>
      <w:lang w:val="en-US" w:eastAsia="ru-RU" w:bidi="en-US"/>
    </w:rPr>
  </w:style>
  <w:style w:type="paragraph" w:customStyle="1" w:styleId="ConsTitle">
    <w:name w:val="ConsTitle"/>
    <w:uiPriority w:val="99"/>
    <w:rsid w:val="002B5C1B"/>
    <w:pPr>
      <w:overflowPunct w:val="0"/>
      <w:autoSpaceDE w:val="0"/>
      <w:autoSpaceDN w:val="0"/>
      <w:adjustRightInd w:val="0"/>
      <w:textAlignment w:val="baseline"/>
    </w:pPr>
    <w:rPr>
      <w:rFonts w:ascii="Arial" w:eastAsia="Times New Roman" w:hAnsi="Arial" w:cs="Times New Roman"/>
      <w:b/>
      <w:sz w:val="16"/>
      <w:lang w:val="en-US" w:eastAsia="ru-RU" w:bidi="en-US"/>
    </w:rPr>
  </w:style>
  <w:style w:type="paragraph" w:customStyle="1" w:styleId="xl46737">
    <w:name w:val="xl46737"/>
    <w:basedOn w:val="af8"/>
    <w:uiPriority w:val="99"/>
    <w:rsid w:val="002B5C1B"/>
    <w:pPr>
      <w:pBdr>
        <w:top w:val="single" w:sz="4" w:space="0" w:color="auto"/>
        <w:left w:val="single" w:sz="8" w:space="0" w:color="auto"/>
        <w:bottom w:val="single" w:sz="4" w:space="0" w:color="auto"/>
        <w:right w:val="single" w:sz="4" w:space="0" w:color="auto"/>
      </w:pBdr>
      <w:shd w:val="clear" w:color="000000" w:fill="EAF1DD"/>
      <w:spacing w:before="100" w:beforeAutospacing="1" w:after="100" w:afterAutospacing="1" w:line="360" w:lineRule="auto"/>
      <w:textAlignment w:val="center"/>
    </w:pPr>
    <w:rPr>
      <w:sz w:val="20"/>
      <w:szCs w:val="20"/>
      <w:lang w:val="en-US" w:bidi="en-US"/>
    </w:rPr>
  </w:style>
  <w:style w:type="paragraph" w:customStyle="1" w:styleId="xl46738">
    <w:name w:val="xl46738"/>
    <w:basedOn w:val="af8"/>
    <w:uiPriority w:val="99"/>
    <w:rsid w:val="002B5C1B"/>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sz w:val="20"/>
      <w:szCs w:val="20"/>
      <w:lang w:val="en-US" w:bidi="en-US"/>
    </w:rPr>
  </w:style>
  <w:style w:type="paragraph" w:customStyle="1" w:styleId="xl46739">
    <w:name w:val="xl46739"/>
    <w:basedOn w:val="af8"/>
    <w:uiPriority w:val="99"/>
    <w:rsid w:val="002B5C1B"/>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line="360" w:lineRule="auto"/>
      <w:textAlignment w:val="center"/>
    </w:pPr>
    <w:rPr>
      <w:sz w:val="20"/>
      <w:szCs w:val="20"/>
      <w:lang w:val="en-US" w:bidi="en-US"/>
    </w:rPr>
  </w:style>
  <w:style w:type="paragraph" w:customStyle="1" w:styleId="xl46740">
    <w:name w:val="xl46740"/>
    <w:basedOn w:val="af8"/>
    <w:uiPriority w:val="99"/>
    <w:rsid w:val="002B5C1B"/>
    <w:pPr>
      <w:pBdr>
        <w:top w:val="single" w:sz="4" w:space="0" w:color="auto"/>
        <w:left w:val="single" w:sz="8" w:space="0" w:color="auto"/>
        <w:bottom w:val="single" w:sz="4" w:space="0" w:color="auto"/>
        <w:right w:val="single" w:sz="4" w:space="0" w:color="auto"/>
      </w:pBdr>
      <w:shd w:val="clear" w:color="000000" w:fill="DBEEF3"/>
      <w:spacing w:before="100" w:beforeAutospacing="1" w:after="100" w:afterAutospacing="1" w:line="360" w:lineRule="auto"/>
      <w:textAlignment w:val="center"/>
    </w:pPr>
    <w:rPr>
      <w:sz w:val="20"/>
      <w:szCs w:val="20"/>
      <w:lang w:val="en-US" w:bidi="en-US"/>
    </w:rPr>
  </w:style>
  <w:style w:type="paragraph" w:customStyle="1" w:styleId="xl46741">
    <w:name w:val="xl46741"/>
    <w:basedOn w:val="af8"/>
    <w:uiPriority w:val="99"/>
    <w:rsid w:val="002B5C1B"/>
    <w:pPr>
      <w:pBdr>
        <w:top w:val="single" w:sz="4" w:space="0" w:color="auto"/>
        <w:left w:val="single" w:sz="8" w:space="0" w:color="auto"/>
        <w:bottom w:val="single" w:sz="4" w:space="0" w:color="auto"/>
        <w:right w:val="single" w:sz="4" w:space="0" w:color="auto"/>
      </w:pBdr>
      <w:shd w:val="clear" w:color="000000" w:fill="E6B9B8"/>
      <w:spacing w:before="100" w:beforeAutospacing="1" w:after="100" w:afterAutospacing="1" w:line="360" w:lineRule="auto"/>
      <w:jc w:val="center"/>
      <w:textAlignment w:val="center"/>
    </w:pPr>
    <w:rPr>
      <w:sz w:val="20"/>
      <w:szCs w:val="20"/>
      <w:lang w:val="en-US" w:bidi="en-US"/>
    </w:rPr>
  </w:style>
  <w:style w:type="paragraph" w:customStyle="1" w:styleId="xl46742">
    <w:name w:val="xl46742"/>
    <w:basedOn w:val="af8"/>
    <w:uiPriority w:val="99"/>
    <w:rsid w:val="002B5C1B"/>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line="360" w:lineRule="auto"/>
      <w:textAlignment w:val="center"/>
    </w:pPr>
    <w:rPr>
      <w:sz w:val="20"/>
      <w:szCs w:val="20"/>
      <w:lang w:val="en-US" w:bidi="en-US"/>
    </w:rPr>
  </w:style>
  <w:style w:type="paragraph" w:customStyle="1" w:styleId="xl46743">
    <w:name w:val="xl46743"/>
    <w:basedOn w:val="af8"/>
    <w:uiPriority w:val="99"/>
    <w:rsid w:val="002B5C1B"/>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line="360" w:lineRule="auto"/>
      <w:textAlignment w:val="top"/>
    </w:pPr>
    <w:rPr>
      <w:lang w:val="en-US" w:bidi="en-US"/>
    </w:rPr>
  </w:style>
  <w:style w:type="paragraph" w:customStyle="1" w:styleId="xl46744">
    <w:name w:val="xl46744"/>
    <w:basedOn w:val="af8"/>
    <w:uiPriority w:val="99"/>
    <w:rsid w:val="002B5C1B"/>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360" w:lineRule="auto"/>
      <w:textAlignment w:val="center"/>
    </w:pPr>
    <w:rPr>
      <w:sz w:val="20"/>
      <w:szCs w:val="20"/>
      <w:lang w:val="en-US" w:bidi="en-US"/>
    </w:rPr>
  </w:style>
  <w:style w:type="paragraph" w:customStyle="1" w:styleId="xl46745">
    <w:name w:val="xl46745"/>
    <w:basedOn w:val="af8"/>
    <w:uiPriority w:val="99"/>
    <w:rsid w:val="002B5C1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jc w:val="right"/>
      <w:textAlignment w:val="center"/>
    </w:pPr>
    <w:rPr>
      <w:sz w:val="20"/>
      <w:szCs w:val="20"/>
      <w:lang w:val="en-US" w:bidi="en-US"/>
    </w:rPr>
  </w:style>
  <w:style w:type="paragraph" w:customStyle="1" w:styleId="xl46746">
    <w:name w:val="xl46746"/>
    <w:basedOn w:val="af8"/>
    <w:uiPriority w:val="99"/>
    <w:rsid w:val="002B5C1B"/>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jc w:val="right"/>
      <w:textAlignment w:val="center"/>
    </w:pPr>
    <w:rPr>
      <w:sz w:val="20"/>
      <w:szCs w:val="20"/>
      <w:lang w:val="en-US" w:bidi="en-US"/>
    </w:rPr>
  </w:style>
  <w:style w:type="paragraph" w:customStyle="1" w:styleId="xl46747">
    <w:name w:val="xl46747"/>
    <w:basedOn w:val="af8"/>
    <w:uiPriority w:val="99"/>
    <w:rsid w:val="002B5C1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jc w:val="right"/>
      <w:textAlignment w:val="center"/>
    </w:pPr>
    <w:rPr>
      <w:sz w:val="20"/>
      <w:szCs w:val="20"/>
      <w:lang w:val="en-US" w:bidi="en-US"/>
    </w:rPr>
  </w:style>
  <w:style w:type="paragraph" w:customStyle="1" w:styleId="xl46748">
    <w:name w:val="xl46748"/>
    <w:basedOn w:val="af8"/>
    <w:uiPriority w:val="99"/>
    <w:rsid w:val="002B5C1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jc w:val="right"/>
      <w:textAlignment w:val="center"/>
    </w:pPr>
    <w:rPr>
      <w:sz w:val="20"/>
      <w:szCs w:val="20"/>
      <w:lang w:val="en-US" w:bidi="en-US"/>
    </w:rPr>
  </w:style>
  <w:style w:type="paragraph" w:customStyle="1" w:styleId="xl46749">
    <w:name w:val="xl46749"/>
    <w:basedOn w:val="af8"/>
    <w:uiPriority w:val="99"/>
    <w:rsid w:val="002B5C1B"/>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360" w:lineRule="auto"/>
      <w:jc w:val="right"/>
      <w:textAlignment w:val="center"/>
    </w:pPr>
    <w:rPr>
      <w:sz w:val="20"/>
      <w:szCs w:val="20"/>
      <w:lang w:val="en-US" w:bidi="en-US"/>
    </w:rPr>
  </w:style>
  <w:style w:type="paragraph" w:customStyle="1" w:styleId="xl46750">
    <w:name w:val="xl46750"/>
    <w:basedOn w:val="af8"/>
    <w:uiPriority w:val="99"/>
    <w:rsid w:val="002B5C1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right"/>
      <w:textAlignment w:val="center"/>
    </w:pPr>
    <w:rPr>
      <w:sz w:val="20"/>
      <w:szCs w:val="20"/>
      <w:lang w:val="en-US" w:bidi="en-US"/>
    </w:rPr>
  </w:style>
  <w:style w:type="paragraph" w:customStyle="1" w:styleId="xl46751">
    <w:name w:val="xl46751"/>
    <w:basedOn w:val="af8"/>
    <w:uiPriority w:val="99"/>
    <w:rsid w:val="002B5C1B"/>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jc w:val="right"/>
      <w:textAlignment w:val="center"/>
    </w:pPr>
    <w:rPr>
      <w:sz w:val="20"/>
      <w:szCs w:val="20"/>
      <w:lang w:val="en-US" w:bidi="en-US"/>
    </w:rPr>
  </w:style>
  <w:style w:type="paragraph" w:customStyle="1" w:styleId="xl46752">
    <w:name w:val="xl46752"/>
    <w:basedOn w:val="af8"/>
    <w:uiPriority w:val="99"/>
    <w:rsid w:val="002B5C1B"/>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360" w:lineRule="auto"/>
      <w:jc w:val="right"/>
      <w:textAlignment w:val="center"/>
    </w:pPr>
    <w:rPr>
      <w:sz w:val="20"/>
      <w:szCs w:val="20"/>
      <w:lang w:val="en-US" w:bidi="en-US"/>
    </w:rPr>
  </w:style>
  <w:style w:type="paragraph" w:customStyle="1" w:styleId="xl46753">
    <w:name w:val="xl46753"/>
    <w:basedOn w:val="af8"/>
    <w:uiPriority w:val="99"/>
    <w:rsid w:val="002B5C1B"/>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pPr>
    <w:rPr>
      <w:b/>
      <w:bCs/>
      <w:sz w:val="28"/>
      <w:szCs w:val="28"/>
      <w:lang w:val="en-US" w:bidi="en-US"/>
    </w:rPr>
  </w:style>
  <w:style w:type="paragraph" w:customStyle="1" w:styleId="xl46754">
    <w:name w:val="xl46754"/>
    <w:basedOn w:val="af8"/>
    <w:uiPriority w:val="99"/>
    <w:rsid w:val="002B5C1B"/>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right"/>
    </w:pPr>
    <w:rPr>
      <w:b/>
      <w:bCs/>
      <w:sz w:val="28"/>
      <w:szCs w:val="28"/>
      <w:lang w:val="en-US" w:bidi="en-US"/>
    </w:rPr>
  </w:style>
  <w:style w:type="paragraph" w:customStyle="1" w:styleId="xl46755">
    <w:name w:val="xl46755"/>
    <w:basedOn w:val="af8"/>
    <w:uiPriority w:val="99"/>
    <w:rsid w:val="002B5C1B"/>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right"/>
    </w:pPr>
    <w:rPr>
      <w:b/>
      <w:bCs/>
      <w:sz w:val="28"/>
      <w:szCs w:val="28"/>
      <w:lang w:val="en-US" w:bidi="en-US"/>
    </w:rPr>
  </w:style>
  <w:style w:type="paragraph" w:customStyle="1" w:styleId="xl46756">
    <w:name w:val="xl46756"/>
    <w:basedOn w:val="af8"/>
    <w:uiPriority w:val="99"/>
    <w:rsid w:val="002B5C1B"/>
    <w:pPr>
      <w:pBdr>
        <w:top w:val="single" w:sz="8" w:space="0" w:color="auto"/>
        <w:left w:val="single" w:sz="4" w:space="0" w:color="auto"/>
        <w:bottom w:val="single" w:sz="4" w:space="0" w:color="auto"/>
        <w:right w:val="single" w:sz="8" w:space="0" w:color="auto"/>
      </w:pBdr>
      <w:shd w:val="clear" w:color="000000" w:fill="FAC090"/>
      <w:spacing w:before="100" w:beforeAutospacing="1" w:after="100" w:afterAutospacing="1" w:line="360" w:lineRule="auto"/>
      <w:jc w:val="right"/>
    </w:pPr>
    <w:rPr>
      <w:b/>
      <w:bCs/>
      <w:sz w:val="28"/>
      <w:szCs w:val="28"/>
      <w:lang w:val="en-US" w:bidi="en-US"/>
    </w:rPr>
  </w:style>
  <w:style w:type="paragraph" w:customStyle="1" w:styleId="xl46757">
    <w:name w:val="xl46757"/>
    <w:basedOn w:val="af8"/>
    <w:uiPriority w:val="99"/>
    <w:rsid w:val="002B5C1B"/>
    <w:pPr>
      <w:pBdr>
        <w:top w:val="single" w:sz="4" w:space="0" w:color="auto"/>
        <w:left w:val="single" w:sz="4" w:space="0" w:color="auto"/>
        <w:bottom w:val="single" w:sz="4" w:space="0" w:color="auto"/>
        <w:right w:val="single" w:sz="8" w:space="0" w:color="auto"/>
      </w:pBdr>
      <w:shd w:val="clear" w:color="000000" w:fill="EAF1DD"/>
      <w:spacing w:before="100" w:beforeAutospacing="1" w:after="100" w:afterAutospacing="1" w:line="360" w:lineRule="auto"/>
      <w:jc w:val="right"/>
      <w:textAlignment w:val="center"/>
    </w:pPr>
    <w:rPr>
      <w:sz w:val="20"/>
      <w:szCs w:val="20"/>
      <w:lang w:val="en-US" w:bidi="en-US"/>
    </w:rPr>
  </w:style>
  <w:style w:type="paragraph" w:customStyle="1" w:styleId="xl46758">
    <w:name w:val="xl46758"/>
    <w:basedOn w:val="af8"/>
    <w:uiPriority w:val="99"/>
    <w:rsid w:val="002B5C1B"/>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360" w:lineRule="auto"/>
      <w:jc w:val="right"/>
      <w:textAlignment w:val="center"/>
    </w:pPr>
    <w:rPr>
      <w:sz w:val="20"/>
      <w:szCs w:val="20"/>
      <w:lang w:val="en-US" w:bidi="en-US"/>
    </w:rPr>
  </w:style>
  <w:style w:type="paragraph" w:customStyle="1" w:styleId="xl46759">
    <w:name w:val="xl46759"/>
    <w:basedOn w:val="af8"/>
    <w:uiPriority w:val="99"/>
    <w:rsid w:val="002B5C1B"/>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line="360" w:lineRule="auto"/>
      <w:jc w:val="right"/>
      <w:textAlignment w:val="center"/>
    </w:pPr>
    <w:rPr>
      <w:sz w:val="20"/>
      <w:szCs w:val="20"/>
      <w:lang w:val="en-US" w:bidi="en-US"/>
    </w:rPr>
  </w:style>
  <w:style w:type="paragraph" w:customStyle="1" w:styleId="xl46760">
    <w:name w:val="xl46760"/>
    <w:basedOn w:val="af8"/>
    <w:uiPriority w:val="99"/>
    <w:rsid w:val="002B5C1B"/>
    <w:pPr>
      <w:pBdr>
        <w:top w:val="single" w:sz="4" w:space="0" w:color="auto"/>
        <w:left w:val="single" w:sz="4" w:space="0" w:color="auto"/>
        <w:bottom w:val="single" w:sz="4" w:space="0" w:color="auto"/>
        <w:right w:val="single" w:sz="8" w:space="0" w:color="auto"/>
      </w:pBdr>
      <w:shd w:val="clear" w:color="000000" w:fill="DBEEF3"/>
      <w:spacing w:before="100" w:beforeAutospacing="1" w:after="100" w:afterAutospacing="1" w:line="360" w:lineRule="auto"/>
      <w:jc w:val="right"/>
      <w:textAlignment w:val="center"/>
    </w:pPr>
    <w:rPr>
      <w:sz w:val="20"/>
      <w:szCs w:val="20"/>
      <w:lang w:val="en-US" w:bidi="en-US"/>
    </w:rPr>
  </w:style>
  <w:style w:type="paragraph" w:customStyle="1" w:styleId="xl46761">
    <w:name w:val="xl46761"/>
    <w:basedOn w:val="af8"/>
    <w:uiPriority w:val="99"/>
    <w:rsid w:val="002B5C1B"/>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line="360" w:lineRule="auto"/>
      <w:jc w:val="right"/>
      <w:textAlignment w:val="center"/>
    </w:pPr>
    <w:rPr>
      <w:sz w:val="20"/>
      <w:szCs w:val="20"/>
      <w:lang w:val="en-US" w:bidi="en-US"/>
    </w:rPr>
  </w:style>
  <w:style w:type="paragraph" w:customStyle="1" w:styleId="xl46762">
    <w:name w:val="xl46762"/>
    <w:basedOn w:val="af8"/>
    <w:uiPriority w:val="99"/>
    <w:rsid w:val="002B5C1B"/>
    <w:pPr>
      <w:pBdr>
        <w:top w:val="single" w:sz="4" w:space="0" w:color="auto"/>
        <w:left w:val="single" w:sz="4" w:space="0" w:color="auto"/>
        <w:bottom w:val="single" w:sz="4" w:space="0" w:color="auto"/>
        <w:right w:val="single" w:sz="8" w:space="0" w:color="auto"/>
      </w:pBdr>
      <w:shd w:val="clear" w:color="000000" w:fill="E6B9B8"/>
      <w:spacing w:before="100" w:beforeAutospacing="1" w:after="100" w:afterAutospacing="1" w:line="360" w:lineRule="auto"/>
      <w:jc w:val="right"/>
      <w:textAlignment w:val="center"/>
    </w:pPr>
    <w:rPr>
      <w:sz w:val="20"/>
      <w:szCs w:val="20"/>
      <w:lang w:val="en-US" w:bidi="en-US"/>
    </w:rPr>
  </w:style>
  <w:style w:type="paragraph" w:customStyle="1" w:styleId="xl46763">
    <w:name w:val="xl46763"/>
    <w:basedOn w:val="af8"/>
    <w:uiPriority w:val="99"/>
    <w:rsid w:val="002B5C1B"/>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360" w:lineRule="auto"/>
      <w:jc w:val="right"/>
      <w:textAlignment w:val="center"/>
    </w:pPr>
    <w:rPr>
      <w:sz w:val="20"/>
      <w:szCs w:val="20"/>
      <w:lang w:val="en-US" w:bidi="en-US"/>
    </w:rPr>
  </w:style>
  <w:style w:type="paragraph" w:customStyle="1" w:styleId="xl46764">
    <w:name w:val="xl46764"/>
    <w:basedOn w:val="af8"/>
    <w:uiPriority w:val="99"/>
    <w:rsid w:val="002B5C1B"/>
    <w:pPr>
      <w:pBdr>
        <w:top w:val="single" w:sz="4" w:space="0" w:color="auto"/>
        <w:left w:val="single" w:sz="8" w:space="0" w:color="auto"/>
        <w:bottom w:val="single" w:sz="4" w:space="0" w:color="auto"/>
        <w:right w:val="single" w:sz="4" w:space="0" w:color="auto"/>
      </w:pBdr>
      <w:shd w:val="clear" w:color="000000" w:fill="93CDDD"/>
      <w:spacing w:before="100" w:beforeAutospacing="1" w:after="100" w:afterAutospacing="1" w:line="360" w:lineRule="auto"/>
      <w:textAlignment w:val="center"/>
    </w:pPr>
    <w:rPr>
      <w:sz w:val="20"/>
      <w:szCs w:val="20"/>
      <w:lang w:val="en-US" w:bidi="en-US"/>
    </w:rPr>
  </w:style>
  <w:style w:type="paragraph" w:customStyle="1" w:styleId="xl46765">
    <w:name w:val="xl46765"/>
    <w:basedOn w:val="af8"/>
    <w:uiPriority w:val="99"/>
    <w:rsid w:val="002B5C1B"/>
    <w:pPr>
      <w:pBdr>
        <w:top w:val="single" w:sz="4" w:space="0" w:color="auto"/>
        <w:left w:val="single" w:sz="4" w:space="0" w:color="auto"/>
        <w:bottom w:val="single" w:sz="4" w:space="0" w:color="auto"/>
        <w:right w:val="single" w:sz="8" w:space="0" w:color="auto"/>
      </w:pBdr>
      <w:shd w:val="clear" w:color="000000" w:fill="93CDDD"/>
      <w:spacing w:before="100" w:beforeAutospacing="1" w:after="100" w:afterAutospacing="1" w:line="360" w:lineRule="auto"/>
      <w:jc w:val="right"/>
      <w:textAlignment w:val="center"/>
    </w:pPr>
    <w:rPr>
      <w:sz w:val="20"/>
      <w:szCs w:val="20"/>
      <w:lang w:val="en-US" w:bidi="en-US"/>
    </w:rPr>
  </w:style>
  <w:style w:type="paragraph" w:customStyle="1" w:styleId="xl46766">
    <w:name w:val="xl46766"/>
    <w:basedOn w:val="af8"/>
    <w:uiPriority w:val="99"/>
    <w:rsid w:val="002B5C1B"/>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360" w:lineRule="auto"/>
      <w:jc w:val="right"/>
      <w:textAlignment w:val="top"/>
    </w:pPr>
    <w:rPr>
      <w:lang w:val="en-US" w:bidi="en-US"/>
    </w:rPr>
  </w:style>
  <w:style w:type="paragraph" w:customStyle="1" w:styleId="xl46767">
    <w:name w:val="xl46767"/>
    <w:basedOn w:val="af8"/>
    <w:uiPriority w:val="99"/>
    <w:rsid w:val="002B5C1B"/>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line="360" w:lineRule="auto"/>
      <w:jc w:val="right"/>
      <w:textAlignment w:val="top"/>
    </w:pPr>
    <w:rPr>
      <w:lang w:val="en-US" w:bidi="en-US"/>
    </w:rPr>
  </w:style>
  <w:style w:type="character" w:customStyle="1" w:styleId="1ffa">
    <w:name w:val="Нижний колонтитул Знак1"/>
    <w:aliases w:val=" Знак1 Знак2"/>
    <w:uiPriority w:val="99"/>
    <w:semiHidden/>
    <w:rsid w:val="002B5C1B"/>
    <w:rPr>
      <w:rFonts w:ascii="Arial" w:eastAsia="Microsoft YaHei" w:hAnsi="Arial" w:cs="Times New Roman"/>
      <w:spacing w:val="-5"/>
    </w:rPr>
  </w:style>
  <w:style w:type="character" w:customStyle="1" w:styleId="1ffb">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rsid w:val="002B5C1B"/>
    <w:rPr>
      <w:rFonts w:ascii="Arial" w:eastAsia="Microsoft YaHei" w:hAnsi="Arial" w:cs="Times New Roman"/>
      <w:spacing w:val="-5"/>
    </w:rPr>
  </w:style>
  <w:style w:type="paragraph" w:customStyle="1" w:styleId="xl46735">
    <w:name w:val="xl46735"/>
    <w:basedOn w:val="af8"/>
    <w:uiPriority w:val="99"/>
    <w:rsid w:val="002B5C1B"/>
    <w:pPr>
      <w:spacing w:before="100" w:beforeAutospacing="1" w:after="100" w:afterAutospacing="1" w:line="360" w:lineRule="auto"/>
      <w:textAlignment w:val="top"/>
    </w:pPr>
    <w:rPr>
      <w:lang w:val="en-US" w:bidi="en-US"/>
    </w:rPr>
  </w:style>
  <w:style w:type="paragraph" w:customStyle="1" w:styleId="xl46736">
    <w:name w:val="xl46736"/>
    <w:basedOn w:val="af8"/>
    <w:uiPriority w:val="99"/>
    <w:rsid w:val="002B5C1B"/>
    <w:pPr>
      <w:shd w:val="clear" w:color="000000" w:fill="FFFF00"/>
      <w:spacing w:before="100" w:beforeAutospacing="1" w:after="100" w:afterAutospacing="1" w:line="360" w:lineRule="auto"/>
      <w:textAlignment w:val="top"/>
    </w:pPr>
    <w:rPr>
      <w:lang w:val="en-US" w:bidi="en-US"/>
    </w:rPr>
  </w:style>
  <w:style w:type="paragraph" w:customStyle="1" w:styleId="xl47857">
    <w:name w:val="xl47857"/>
    <w:basedOn w:val="af8"/>
    <w:rsid w:val="002B5C1B"/>
    <w:pPr>
      <w:spacing w:before="100" w:beforeAutospacing="1" w:after="100" w:afterAutospacing="1" w:line="360" w:lineRule="auto"/>
      <w:textAlignment w:val="top"/>
    </w:pPr>
    <w:rPr>
      <w:lang w:val="en-US" w:bidi="en-US"/>
    </w:rPr>
  </w:style>
  <w:style w:type="paragraph" w:customStyle="1" w:styleId="xl47858">
    <w:name w:val="xl47858"/>
    <w:basedOn w:val="af8"/>
    <w:rsid w:val="002B5C1B"/>
    <w:pPr>
      <w:shd w:val="clear" w:color="000000" w:fill="FFFF00"/>
      <w:spacing w:before="100" w:beforeAutospacing="1" w:after="100" w:afterAutospacing="1" w:line="360" w:lineRule="auto"/>
      <w:textAlignment w:val="top"/>
    </w:pPr>
    <w:rPr>
      <w:lang w:val="en-US" w:bidi="en-US"/>
    </w:rPr>
  </w:style>
  <w:style w:type="paragraph" w:customStyle="1" w:styleId="xl47859">
    <w:name w:val="xl47859"/>
    <w:basedOn w:val="af8"/>
    <w:rsid w:val="002B5C1B"/>
    <w:pPr>
      <w:pBdr>
        <w:left w:val="single" w:sz="4" w:space="0" w:color="auto"/>
        <w:bottom w:val="single" w:sz="4" w:space="0" w:color="auto"/>
        <w:right w:val="single" w:sz="4" w:space="0" w:color="auto"/>
      </w:pBdr>
      <w:spacing w:before="100" w:beforeAutospacing="1" w:after="100" w:afterAutospacing="1" w:line="360" w:lineRule="auto"/>
      <w:jc w:val="center"/>
    </w:pPr>
    <w:rPr>
      <w:lang w:val="en-US" w:bidi="en-US"/>
    </w:rPr>
  </w:style>
  <w:style w:type="paragraph" w:customStyle="1" w:styleId="xl47860">
    <w:name w:val="xl47860"/>
    <w:basedOn w:val="af8"/>
    <w:rsid w:val="002B5C1B"/>
    <w:pPr>
      <w:pBdr>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b/>
      <w:bCs/>
      <w:lang w:val="en-US" w:bidi="en-US"/>
    </w:rPr>
  </w:style>
  <w:style w:type="paragraph" w:customStyle="1" w:styleId="xl47861">
    <w:name w:val="xl47861"/>
    <w:basedOn w:val="af8"/>
    <w:rsid w:val="002B5C1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b/>
      <w:bCs/>
      <w:lang w:val="en-US" w:bidi="en-US"/>
    </w:rPr>
  </w:style>
  <w:style w:type="paragraph" w:customStyle="1" w:styleId="xl47862">
    <w:name w:val="xl47862"/>
    <w:basedOn w:val="af8"/>
    <w:rsid w:val="002B5C1B"/>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pPr>
    <w:rPr>
      <w:b/>
      <w:bCs/>
      <w:i/>
      <w:iCs/>
      <w:lang w:val="en-US" w:bidi="en-US"/>
    </w:rPr>
  </w:style>
  <w:style w:type="paragraph" w:customStyle="1" w:styleId="xl47863">
    <w:name w:val="xl47863"/>
    <w:basedOn w:val="af8"/>
    <w:rsid w:val="002B5C1B"/>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pPr>
    <w:rPr>
      <w:b/>
      <w:bCs/>
      <w:i/>
      <w:iCs/>
      <w:lang w:val="en-US" w:bidi="en-US"/>
    </w:rPr>
  </w:style>
  <w:style w:type="paragraph" w:customStyle="1" w:styleId="xl47864">
    <w:name w:val="xl47864"/>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lang w:val="en-US" w:bidi="en-US"/>
    </w:rPr>
  </w:style>
  <w:style w:type="paragraph" w:customStyle="1" w:styleId="xl47865">
    <w:name w:val="xl47865"/>
    <w:basedOn w:val="af8"/>
    <w:rsid w:val="002B5C1B"/>
    <w:pPr>
      <w:pBdr>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b/>
      <w:bCs/>
      <w:lang w:val="en-US" w:bidi="en-US"/>
    </w:rPr>
  </w:style>
  <w:style w:type="paragraph" w:customStyle="1" w:styleId="xl47866">
    <w:name w:val="xl47866"/>
    <w:basedOn w:val="af8"/>
    <w:rsid w:val="002B5C1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b/>
      <w:bCs/>
      <w:lang w:val="en-US" w:bidi="en-US"/>
    </w:rPr>
  </w:style>
  <w:style w:type="paragraph" w:customStyle="1" w:styleId="xl47867">
    <w:name w:val="xl47867"/>
    <w:basedOn w:val="af8"/>
    <w:rsid w:val="002B5C1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360" w:lineRule="auto"/>
      <w:jc w:val="center"/>
    </w:pPr>
    <w:rPr>
      <w:b/>
      <w:bCs/>
      <w:sz w:val="28"/>
      <w:szCs w:val="28"/>
      <w:lang w:val="en-US" w:bidi="en-US"/>
    </w:rPr>
  </w:style>
  <w:style w:type="paragraph" w:customStyle="1" w:styleId="xl47868">
    <w:name w:val="xl47868"/>
    <w:basedOn w:val="af8"/>
    <w:rsid w:val="002B5C1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b/>
      <w:bCs/>
      <w:lang w:val="en-US" w:bidi="en-US"/>
    </w:rPr>
  </w:style>
  <w:style w:type="paragraph" w:customStyle="1" w:styleId="xl47869">
    <w:name w:val="xl47869"/>
    <w:basedOn w:val="af8"/>
    <w:rsid w:val="002B5C1B"/>
    <w:pPr>
      <w:pBdr>
        <w:left w:val="single" w:sz="4" w:space="0" w:color="auto"/>
        <w:bottom w:val="single" w:sz="4" w:space="0" w:color="auto"/>
        <w:right w:val="single" w:sz="4" w:space="0" w:color="auto"/>
      </w:pBdr>
      <w:shd w:val="clear" w:color="000000" w:fill="EAF1DD"/>
      <w:spacing w:before="100" w:beforeAutospacing="1" w:after="100" w:afterAutospacing="1" w:line="360" w:lineRule="auto"/>
    </w:pPr>
    <w:rPr>
      <w:lang w:val="en-US" w:bidi="en-US"/>
    </w:rPr>
  </w:style>
  <w:style w:type="paragraph" w:customStyle="1" w:styleId="xl47870">
    <w:name w:val="xl47870"/>
    <w:basedOn w:val="af8"/>
    <w:rsid w:val="002B5C1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lang w:val="en-US" w:bidi="en-US"/>
    </w:rPr>
  </w:style>
  <w:style w:type="paragraph" w:customStyle="1" w:styleId="xl47871">
    <w:name w:val="xl47871"/>
    <w:basedOn w:val="af8"/>
    <w:rsid w:val="002B5C1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jc w:val="center"/>
    </w:pPr>
    <w:rPr>
      <w:b/>
      <w:bCs/>
      <w:lang w:val="en-US" w:bidi="en-US"/>
    </w:rPr>
  </w:style>
  <w:style w:type="paragraph" w:customStyle="1" w:styleId="xl47872">
    <w:name w:val="xl47872"/>
    <w:basedOn w:val="af8"/>
    <w:rsid w:val="002B5C1B"/>
    <w:pPr>
      <w:pBdr>
        <w:left w:val="single" w:sz="4" w:space="0" w:color="auto"/>
        <w:bottom w:val="single" w:sz="4" w:space="0" w:color="auto"/>
        <w:right w:val="single" w:sz="4" w:space="0" w:color="auto"/>
      </w:pBdr>
      <w:shd w:val="clear" w:color="000000" w:fill="DBEEF3"/>
      <w:spacing w:before="100" w:beforeAutospacing="1" w:after="100" w:afterAutospacing="1" w:line="360" w:lineRule="auto"/>
    </w:pPr>
    <w:rPr>
      <w:lang w:val="en-US" w:bidi="en-US"/>
    </w:rPr>
  </w:style>
  <w:style w:type="paragraph" w:customStyle="1" w:styleId="xl47873">
    <w:name w:val="xl47873"/>
    <w:basedOn w:val="af8"/>
    <w:rsid w:val="002B5C1B"/>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pPr>
    <w:rPr>
      <w:lang w:val="en-US" w:bidi="en-US"/>
    </w:rPr>
  </w:style>
  <w:style w:type="paragraph" w:customStyle="1" w:styleId="xl47874">
    <w:name w:val="xl47874"/>
    <w:basedOn w:val="af8"/>
    <w:rsid w:val="002B5C1B"/>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pPr>
    <w:rPr>
      <w:lang w:val="en-US" w:bidi="en-US"/>
    </w:rPr>
  </w:style>
  <w:style w:type="paragraph" w:customStyle="1" w:styleId="xl47875">
    <w:name w:val="xl47875"/>
    <w:basedOn w:val="af8"/>
    <w:rsid w:val="002B5C1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pPr>
    <w:rPr>
      <w:lang w:val="en-US" w:bidi="en-US"/>
    </w:rPr>
  </w:style>
  <w:style w:type="paragraph" w:customStyle="1" w:styleId="xl47876">
    <w:name w:val="xl47876"/>
    <w:basedOn w:val="af8"/>
    <w:rsid w:val="002B5C1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pPr>
    <w:rPr>
      <w:b/>
      <w:bCs/>
      <w:lang w:val="en-US" w:bidi="en-US"/>
    </w:rPr>
  </w:style>
  <w:style w:type="paragraph" w:customStyle="1" w:styleId="xl47877">
    <w:name w:val="xl47877"/>
    <w:basedOn w:val="af8"/>
    <w:rsid w:val="002B5C1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b/>
      <w:bCs/>
      <w:lang w:val="en-US" w:bidi="en-US"/>
    </w:rPr>
  </w:style>
  <w:style w:type="paragraph" w:customStyle="1" w:styleId="xl47878">
    <w:name w:val="xl47878"/>
    <w:basedOn w:val="af8"/>
    <w:rsid w:val="002B5C1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lang w:val="en-US" w:bidi="en-US"/>
    </w:rPr>
  </w:style>
  <w:style w:type="paragraph" w:customStyle="1" w:styleId="xl47879">
    <w:name w:val="xl47879"/>
    <w:basedOn w:val="af8"/>
    <w:rsid w:val="002B5C1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jc w:val="center"/>
    </w:pPr>
    <w:rPr>
      <w:b/>
      <w:bCs/>
      <w:lang w:val="en-US" w:bidi="en-US"/>
    </w:rPr>
  </w:style>
  <w:style w:type="paragraph" w:customStyle="1" w:styleId="xl47880">
    <w:name w:val="xl47880"/>
    <w:basedOn w:val="af8"/>
    <w:rsid w:val="002B5C1B"/>
    <w:pPr>
      <w:pBdr>
        <w:bottom w:val="single" w:sz="4" w:space="0" w:color="auto"/>
        <w:right w:val="single" w:sz="4" w:space="0" w:color="auto"/>
      </w:pBdr>
      <w:shd w:val="clear" w:color="000000" w:fill="D8D8D8"/>
      <w:spacing w:before="100" w:beforeAutospacing="1" w:after="100" w:afterAutospacing="1" w:line="360" w:lineRule="auto"/>
      <w:jc w:val="center"/>
    </w:pPr>
    <w:rPr>
      <w:b/>
      <w:bCs/>
      <w:lang w:val="en-US" w:bidi="en-US"/>
    </w:rPr>
  </w:style>
  <w:style w:type="paragraph" w:customStyle="1" w:styleId="xl47881">
    <w:name w:val="xl47881"/>
    <w:basedOn w:val="af8"/>
    <w:rsid w:val="002B5C1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b/>
      <w:bCs/>
      <w:lang w:val="en-US" w:bidi="en-US"/>
    </w:rPr>
  </w:style>
  <w:style w:type="paragraph" w:customStyle="1" w:styleId="xl47882">
    <w:name w:val="xl47882"/>
    <w:basedOn w:val="af8"/>
    <w:rsid w:val="002B5C1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lang w:val="en-US" w:bidi="en-US"/>
    </w:rPr>
  </w:style>
  <w:style w:type="paragraph" w:customStyle="1" w:styleId="2ff3">
    <w:name w:val="Подзаголовок 2"/>
    <w:basedOn w:val="19"/>
    <w:link w:val="2ff4"/>
    <w:qFormat/>
    <w:rsid w:val="002B5C1B"/>
    <w:pPr>
      <w:pageBreakBefore w:val="0"/>
      <w:numPr>
        <w:numId w:val="0"/>
      </w:numPr>
      <w:spacing w:before="480" w:line="240" w:lineRule="auto"/>
      <w:ind w:left="1152" w:hanging="432"/>
    </w:pPr>
    <w:rPr>
      <w:rFonts w:ascii="Cambria" w:hAnsi="Cambria"/>
      <w:b w:val="0"/>
      <w:bCs/>
      <w:lang w:eastAsia="ru-RU"/>
    </w:rPr>
  </w:style>
  <w:style w:type="character" w:customStyle="1" w:styleId="2ff4">
    <w:name w:val="Подзаголовок 2 Знак"/>
    <w:link w:val="2ff3"/>
    <w:rsid w:val="002B5C1B"/>
    <w:rPr>
      <w:rFonts w:ascii="Cambria" w:eastAsia="Times New Roman" w:hAnsi="Cambria" w:cs="Times New Roman"/>
      <w:bCs/>
      <w:smallCaps/>
      <w:spacing w:val="5"/>
      <w:sz w:val="28"/>
      <w:szCs w:val="36"/>
      <w:lang w:eastAsia="ru-RU" w:bidi="en-US"/>
    </w:rPr>
  </w:style>
  <w:style w:type="paragraph" w:customStyle="1" w:styleId="af5">
    <w:name w:val="Рисунки"/>
    <w:basedOn w:val="2fa"/>
    <w:link w:val="afffffffd"/>
    <w:uiPriority w:val="99"/>
    <w:qFormat/>
    <w:rsid w:val="002B5C1B"/>
    <w:pPr>
      <w:numPr>
        <w:numId w:val="19"/>
      </w:numPr>
      <w:shd w:val="clear" w:color="auto" w:fill="auto"/>
      <w:spacing w:before="0" w:line="240" w:lineRule="auto"/>
      <w:ind w:right="20"/>
    </w:pPr>
    <w:rPr>
      <w:i/>
    </w:rPr>
  </w:style>
  <w:style w:type="character" w:customStyle="1" w:styleId="afffffffd">
    <w:name w:val="Рисунки Знак"/>
    <w:link w:val="af5"/>
    <w:uiPriority w:val="99"/>
    <w:rsid w:val="002B5C1B"/>
    <w:rPr>
      <w:rFonts w:ascii="Arial" w:eastAsia="Arial" w:hAnsi="Arial" w:cs="Arial"/>
      <w:i/>
    </w:rPr>
  </w:style>
  <w:style w:type="paragraph" w:customStyle="1" w:styleId="xl47501">
    <w:name w:val="xl47501"/>
    <w:basedOn w:val="af8"/>
    <w:uiPriority w:val="99"/>
    <w:rsid w:val="002B5C1B"/>
    <w:pPr>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color w:val="000000"/>
      <w:lang w:val="en-US" w:bidi="en-US"/>
    </w:rPr>
  </w:style>
  <w:style w:type="paragraph" w:customStyle="1" w:styleId="xl47502">
    <w:name w:val="xl47502"/>
    <w:basedOn w:val="af8"/>
    <w:uiPriority w:val="99"/>
    <w:rsid w:val="002B5C1B"/>
    <w:pPr>
      <w:pBdr>
        <w:left w:val="single" w:sz="8" w:space="0" w:color="auto"/>
        <w:right w:val="single" w:sz="8" w:space="0" w:color="auto"/>
      </w:pBdr>
      <w:spacing w:before="100" w:beforeAutospacing="1" w:after="100" w:afterAutospacing="1" w:line="360" w:lineRule="auto"/>
      <w:jc w:val="center"/>
      <w:textAlignment w:val="center"/>
    </w:pPr>
    <w:rPr>
      <w:color w:val="000000"/>
      <w:lang w:val="en-US" w:bidi="en-US"/>
    </w:rPr>
  </w:style>
  <w:style w:type="paragraph" w:customStyle="1" w:styleId="xl47503">
    <w:name w:val="xl47503"/>
    <w:basedOn w:val="af8"/>
    <w:uiPriority w:val="99"/>
    <w:rsid w:val="002B5C1B"/>
    <w:pPr>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lang w:val="en-US" w:bidi="en-US"/>
    </w:rPr>
  </w:style>
  <w:style w:type="paragraph" w:customStyle="1" w:styleId="xl47504">
    <w:name w:val="xl47504"/>
    <w:basedOn w:val="af8"/>
    <w:uiPriority w:val="99"/>
    <w:rsid w:val="002B5C1B"/>
    <w:pPr>
      <w:pBdr>
        <w:left w:val="single" w:sz="8" w:space="0" w:color="auto"/>
        <w:right w:val="single" w:sz="8" w:space="0" w:color="auto"/>
      </w:pBdr>
      <w:spacing w:before="100" w:beforeAutospacing="1" w:after="100" w:afterAutospacing="1" w:line="360" w:lineRule="auto"/>
      <w:jc w:val="center"/>
      <w:textAlignment w:val="center"/>
    </w:pPr>
    <w:rPr>
      <w:lang w:val="en-US" w:bidi="en-US"/>
    </w:rPr>
  </w:style>
  <w:style w:type="paragraph" w:customStyle="1" w:styleId="xl47505">
    <w:name w:val="xl47505"/>
    <w:basedOn w:val="af8"/>
    <w:uiPriority w:val="99"/>
    <w:rsid w:val="002B5C1B"/>
    <w:pPr>
      <w:pBdr>
        <w:left w:val="single" w:sz="8" w:space="0" w:color="auto"/>
        <w:bottom w:val="single" w:sz="8" w:space="0" w:color="auto"/>
        <w:right w:val="single" w:sz="8" w:space="0" w:color="auto"/>
      </w:pBdr>
      <w:spacing w:before="100" w:beforeAutospacing="1" w:after="100" w:afterAutospacing="1" w:line="360" w:lineRule="auto"/>
      <w:jc w:val="center"/>
      <w:textAlignment w:val="center"/>
    </w:pPr>
    <w:rPr>
      <w:lang w:val="en-US" w:bidi="en-US"/>
    </w:rPr>
  </w:style>
  <w:style w:type="paragraph" w:customStyle="1" w:styleId="xl729">
    <w:name w:val="xl729"/>
    <w:basedOn w:val="af8"/>
    <w:uiPriority w:val="99"/>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lang w:val="en-US" w:bidi="en-US"/>
    </w:rPr>
  </w:style>
  <w:style w:type="paragraph" w:customStyle="1" w:styleId="xl730">
    <w:name w:val="xl730"/>
    <w:basedOn w:val="af8"/>
    <w:uiPriority w:val="99"/>
    <w:rsid w:val="002B5C1B"/>
    <w:pPr>
      <w:pBdr>
        <w:top w:val="single" w:sz="4" w:space="0" w:color="auto"/>
        <w:left w:val="single" w:sz="8" w:space="0" w:color="auto"/>
        <w:bottom w:val="single" w:sz="4" w:space="0" w:color="auto"/>
        <w:right w:val="single" w:sz="4" w:space="0" w:color="auto"/>
      </w:pBdr>
      <w:spacing w:before="100" w:beforeAutospacing="1" w:after="100" w:afterAutospacing="1" w:line="360" w:lineRule="auto"/>
    </w:pPr>
    <w:rPr>
      <w:lang w:val="en-US" w:bidi="en-US"/>
    </w:rPr>
  </w:style>
  <w:style w:type="paragraph" w:customStyle="1" w:styleId="xl731">
    <w:name w:val="xl731"/>
    <w:basedOn w:val="af8"/>
    <w:uiPriority w:val="99"/>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lang w:val="en-US" w:bidi="en-US"/>
    </w:rPr>
  </w:style>
  <w:style w:type="paragraph" w:customStyle="1" w:styleId="xl732">
    <w:name w:val="xl732"/>
    <w:basedOn w:val="af8"/>
    <w:uiPriority w:val="99"/>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top"/>
    </w:pPr>
    <w:rPr>
      <w:lang w:val="en-US" w:bidi="en-US"/>
    </w:rPr>
  </w:style>
  <w:style w:type="character" w:customStyle="1" w:styleId="85pt0">
    <w:name w:val="Основной текст + 8.5 pt"/>
    <w:rsid w:val="002B5C1B"/>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rPr>
  </w:style>
  <w:style w:type="character" w:customStyle="1" w:styleId="4ArialUnicodeMS65pt">
    <w:name w:val="Основной текст (4) + Arial Unicode MS;6.5 pt;Не полужирный"/>
    <w:rsid w:val="002B5C1B"/>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paragraph" w:customStyle="1" w:styleId="af0">
    <w:name w:val="Таблицы"/>
    <w:basedOn w:val="affff7"/>
    <w:link w:val="afffffffe"/>
    <w:uiPriority w:val="99"/>
    <w:qFormat/>
    <w:rsid w:val="002B5C1B"/>
    <w:pPr>
      <w:numPr>
        <w:numId w:val="20"/>
      </w:numPr>
      <w:jc w:val="right"/>
    </w:pPr>
    <w:rPr>
      <w:szCs w:val="24"/>
      <w:lang w:eastAsia="ru-RU"/>
    </w:rPr>
  </w:style>
  <w:style w:type="character" w:customStyle="1" w:styleId="afffffffe">
    <w:name w:val="Таблицы Знак"/>
    <w:link w:val="af0"/>
    <w:uiPriority w:val="99"/>
    <w:rsid w:val="002B5C1B"/>
    <w:rPr>
      <w:rFonts w:ascii="Arial" w:eastAsia="Times New Roman" w:hAnsi="Arial" w:cs="Times New Roman"/>
      <w:sz w:val="24"/>
      <w:szCs w:val="24"/>
      <w:lang w:val="en-US" w:eastAsia="ru-RU" w:bidi="en-US"/>
    </w:rPr>
  </w:style>
  <w:style w:type="paragraph" w:customStyle="1" w:styleId="xl733">
    <w:name w:val="xl733"/>
    <w:basedOn w:val="af8"/>
    <w:uiPriority w:val="99"/>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hAnsi="Arial" w:cs="Arial"/>
      <w:lang w:val="en-US" w:bidi="en-US"/>
    </w:rPr>
  </w:style>
  <w:style w:type="paragraph" w:customStyle="1" w:styleId="xl734">
    <w:name w:val="xl734"/>
    <w:basedOn w:val="af8"/>
    <w:uiPriority w:val="99"/>
    <w:rsid w:val="002B5C1B"/>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hAnsi="Arial" w:cs="Arial"/>
      <w:lang w:val="en-US" w:bidi="en-US"/>
    </w:rPr>
  </w:style>
  <w:style w:type="paragraph" w:customStyle="1" w:styleId="xl735">
    <w:name w:val="xl735"/>
    <w:basedOn w:val="af8"/>
    <w:uiPriority w:val="99"/>
    <w:rsid w:val="002B5C1B"/>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hAnsi="Arial" w:cs="Arial"/>
      <w:lang w:val="en-US" w:bidi="en-US"/>
    </w:rPr>
  </w:style>
  <w:style w:type="paragraph" w:customStyle="1" w:styleId="xl736">
    <w:name w:val="xl736"/>
    <w:basedOn w:val="af8"/>
    <w:uiPriority w:val="99"/>
    <w:rsid w:val="002B5C1B"/>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hAnsi="Arial" w:cs="Arial"/>
      <w:lang w:val="en-US" w:bidi="en-US"/>
    </w:rPr>
  </w:style>
  <w:style w:type="paragraph" w:customStyle="1" w:styleId="xl737">
    <w:name w:val="xl737"/>
    <w:basedOn w:val="af8"/>
    <w:uiPriority w:val="99"/>
    <w:rsid w:val="002B5C1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hAnsi="Arial" w:cs="Arial"/>
      <w:lang w:val="en-US" w:bidi="en-US"/>
    </w:rPr>
  </w:style>
  <w:style w:type="paragraph" w:customStyle="1" w:styleId="xl738">
    <w:name w:val="xl738"/>
    <w:basedOn w:val="af8"/>
    <w:uiPriority w:val="99"/>
    <w:rsid w:val="002B5C1B"/>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hAnsi="Arial" w:cs="Arial"/>
      <w:lang w:val="en-US" w:bidi="en-US"/>
    </w:rPr>
  </w:style>
  <w:style w:type="paragraph" w:customStyle="1" w:styleId="xl739">
    <w:name w:val="xl739"/>
    <w:basedOn w:val="af8"/>
    <w:uiPriority w:val="99"/>
    <w:rsid w:val="002B5C1B"/>
    <w:pPr>
      <w:spacing w:before="100" w:beforeAutospacing="1" w:after="100" w:afterAutospacing="1" w:line="360" w:lineRule="auto"/>
    </w:pPr>
    <w:rPr>
      <w:lang w:val="en-US" w:bidi="en-US"/>
    </w:rPr>
  </w:style>
  <w:style w:type="paragraph" w:customStyle="1" w:styleId="xl740">
    <w:name w:val="xl740"/>
    <w:basedOn w:val="af8"/>
    <w:uiPriority w:val="99"/>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hAnsi="Arial" w:cs="Arial"/>
      <w:lang w:val="en-US" w:bidi="en-US"/>
    </w:rPr>
  </w:style>
  <w:style w:type="paragraph" w:customStyle="1" w:styleId="xl741">
    <w:name w:val="xl741"/>
    <w:basedOn w:val="af8"/>
    <w:uiPriority w:val="99"/>
    <w:rsid w:val="002B5C1B"/>
    <w:pPr>
      <w:pBdr>
        <w:top w:val="single" w:sz="8" w:space="0" w:color="auto"/>
        <w:left w:val="single" w:sz="8" w:space="0" w:color="auto"/>
      </w:pBdr>
      <w:shd w:val="clear" w:color="000000" w:fill="B2A1C7"/>
      <w:spacing w:before="100" w:beforeAutospacing="1" w:after="100" w:afterAutospacing="1" w:line="360" w:lineRule="auto"/>
    </w:pPr>
    <w:rPr>
      <w:lang w:val="en-US" w:bidi="en-US"/>
    </w:rPr>
  </w:style>
  <w:style w:type="paragraph" w:customStyle="1" w:styleId="xl742">
    <w:name w:val="xl742"/>
    <w:basedOn w:val="af8"/>
    <w:uiPriority w:val="99"/>
    <w:rsid w:val="002B5C1B"/>
    <w:pPr>
      <w:pBdr>
        <w:top w:val="single" w:sz="8" w:space="0" w:color="auto"/>
      </w:pBdr>
      <w:shd w:val="clear" w:color="000000" w:fill="B2A1C7"/>
      <w:spacing w:before="100" w:beforeAutospacing="1" w:after="100" w:afterAutospacing="1" w:line="360" w:lineRule="auto"/>
    </w:pPr>
    <w:rPr>
      <w:lang w:val="en-US" w:bidi="en-US"/>
    </w:rPr>
  </w:style>
  <w:style w:type="paragraph" w:customStyle="1" w:styleId="xl743">
    <w:name w:val="xl743"/>
    <w:basedOn w:val="af8"/>
    <w:uiPriority w:val="99"/>
    <w:rsid w:val="002B5C1B"/>
    <w:pPr>
      <w:pBdr>
        <w:top w:val="single" w:sz="8" w:space="0" w:color="auto"/>
        <w:right w:val="single" w:sz="8" w:space="0" w:color="auto"/>
      </w:pBdr>
      <w:shd w:val="clear" w:color="000000" w:fill="B2A1C7"/>
      <w:spacing w:before="100" w:beforeAutospacing="1" w:after="100" w:afterAutospacing="1" w:line="360" w:lineRule="auto"/>
    </w:pPr>
    <w:rPr>
      <w:lang w:val="en-US" w:bidi="en-US"/>
    </w:rPr>
  </w:style>
  <w:style w:type="paragraph" w:customStyle="1" w:styleId="xl744">
    <w:name w:val="xl744"/>
    <w:basedOn w:val="af8"/>
    <w:uiPriority w:val="99"/>
    <w:rsid w:val="002B5C1B"/>
    <w:pPr>
      <w:pBdr>
        <w:top w:val="single" w:sz="4"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hAnsi="Arial" w:cs="Arial"/>
      <w:b/>
      <w:bCs/>
      <w:lang w:val="en-US" w:bidi="en-US"/>
    </w:rPr>
  </w:style>
  <w:style w:type="paragraph" w:customStyle="1" w:styleId="xl745">
    <w:name w:val="xl745"/>
    <w:basedOn w:val="af8"/>
    <w:uiPriority w:val="99"/>
    <w:rsid w:val="002B5C1B"/>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hAnsi="Arial" w:cs="Arial"/>
      <w:b/>
      <w:bCs/>
      <w:lang w:val="en-US" w:bidi="en-US"/>
    </w:rPr>
  </w:style>
  <w:style w:type="paragraph" w:customStyle="1" w:styleId="xl746">
    <w:name w:val="xl746"/>
    <w:basedOn w:val="af8"/>
    <w:uiPriority w:val="99"/>
    <w:rsid w:val="002B5C1B"/>
    <w:pPr>
      <w:pBdr>
        <w:top w:val="single" w:sz="4" w:space="0" w:color="auto"/>
        <w:left w:val="single" w:sz="4" w:space="0" w:color="auto"/>
        <w:bottom w:val="single" w:sz="4" w:space="0" w:color="auto"/>
        <w:right w:val="single" w:sz="8" w:space="0" w:color="auto"/>
      </w:pBdr>
      <w:shd w:val="clear" w:color="000000" w:fill="B2A1C7"/>
      <w:spacing w:before="100" w:beforeAutospacing="1" w:after="100" w:afterAutospacing="1" w:line="360" w:lineRule="auto"/>
      <w:jc w:val="center"/>
      <w:textAlignment w:val="center"/>
    </w:pPr>
    <w:rPr>
      <w:rFonts w:ascii="Arial" w:hAnsi="Arial" w:cs="Arial"/>
      <w:b/>
      <w:bCs/>
      <w:lang w:val="en-US" w:bidi="en-US"/>
    </w:rPr>
  </w:style>
  <w:style w:type="paragraph" w:customStyle="1" w:styleId="xl747">
    <w:name w:val="xl747"/>
    <w:basedOn w:val="af8"/>
    <w:uiPriority w:val="99"/>
    <w:rsid w:val="002B5C1B"/>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hAnsi="Arial" w:cs="Arial"/>
      <w:lang w:val="en-US" w:bidi="en-US"/>
    </w:rPr>
  </w:style>
  <w:style w:type="paragraph" w:customStyle="1" w:styleId="xl748">
    <w:name w:val="xl748"/>
    <w:basedOn w:val="af8"/>
    <w:uiPriority w:val="99"/>
    <w:rsid w:val="002B5C1B"/>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hAnsi="Arial" w:cs="Arial"/>
      <w:lang w:val="en-US" w:bidi="en-US"/>
    </w:rPr>
  </w:style>
  <w:style w:type="paragraph" w:customStyle="1" w:styleId="xl749">
    <w:name w:val="xl749"/>
    <w:basedOn w:val="af8"/>
    <w:uiPriority w:val="99"/>
    <w:rsid w:val="002B5C1B"/>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hAnsi="Arial" w:cs="Arial"/>
      <w:lang w:val="en-US" w:bidi="en-US"/>
    </w:rPr>
  </w:style>
  <w:style w:type="paragraph" w:customStyle="1" w:styleId="xl750">
    <w:name w:val="xl750"/>
    <w:basedOn w:val="af8"/>
    <w:uiPriority w:val="99"/>
    <w:rsid w:val="002B5C1B"/>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textAlignment w:val="center"/>
    </w:pPr>
    <w:rPr>
      <w:rFonts w:ascii="Arial" w:hAnsi="Arial" w:cs="Arial"/>
      <w:lang w:val="en-US" w:bidi="en-US"/>
    </w:rPr>
  </w:style>
  <w:style w:type="paragraph" w:customStyle="1" w:styleId="xl751">
    <w:name w:val="xl751"/>
    <w:basedOn w:val="af8"/>
    <w:uiPriority w:val="99"/>
    <w:rsid w:val="002B5C1B"/>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hAnsi="Arial" w:cs="Arial"/>
      <w:lang w:val="en-US" w:bidi="en-US"/>
    </w:rPr>
  </w:style>
  <w:style w:type="paragraph" w:customStyle="1" w:styleId="xl752">
    <w:name w:val="xl752"/>
    <w:basedOn w:val="af8"/>
    <w:uiPriority w:val="99"/>
    <w:rsid w:val="002B5C1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hAnsi="Arial" w:cs="Arial"/>
      <w:lang w:val="en-US" w:bidi="en-US"/>
    </w:rPr>
  </w:style>
  <w:style w:type="paragraph" w:customStyle="1" w:styleId="xl753">
    <w:name w:val="xl753"/>
    <w:basedOn w:val="af8"/>
    <w:uiPriority w:val="99"/>
    <w:rsid w:val="002B5C1B"/>
    <w:pPr>
      <w:pBdr>
        <w:top w:val="single" w:sz="4"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jc w:val="center"/>
      <w:textAlignment w:val="center"/>
    </w:pPr>
    <w:rPr>
      <w:rFonts w:ascii="Arial" w:hAnsi="Arial" w:cs="Arial"/>
      <w:b/>
      <w:bCs/>
      <w:lang w:val="en-US" w:bidi="en-US"/>
    </w:rPr>
  </w:style>
  <w:style w:type="paragraph" w:customStyle="1" w:styleId="xl754">
    <w:name w:val="xl754"/>
    <w:basedOn w:val="af8"/>
    <w:uiPriority w:val="99"/>
    <w:rsid w:val="002B5C1B"/>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jc w:val="center"/>
      <w:textAlignment w:val="center"/>
    </w:pPr>
    <w:rPr>
      <w:rFonts w:ascii="Arial" w:hAnsi="Arial" w:cs="Arial"/>
      <w:b/>
      <w:bCs/>
      <w:lang w:val="en-US" w:bidi="en-US"/>
    </w:rPr>
  </w:style>
  <w:style w:type="paragraph" w:customStyle="1" w:styleId="xl755">
    <w:name w:val="xl755"/>
    <w:basedOn w:val="af8"/>
    <w:uiPriority w:val="99"/>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hAnsi="Arial" w:cs="Arial"/>
      <w:lang w:val="en-US" w:bidi="en-US"/>
    </w:rPr>
  </w:style>
  <w:style w:type="paragraph" w:customStyle="1" w:styleId="xl756">
    <w:name w:val="xl756"/>
    <w:basedOn w:val="af8"/>
    <w:uiPriority w:val="99"/>
    <w:rsid w:val="002B5C1B"/>
    <w:pPr>
      <w:spacing w:before="100" w:beforeAutospacing="1" w:after="100" w:afterAutospacing="1" w:line="360" w:lineRule="auto"/>
    </w:pPr>
    <w:rPr>
      <w:rFonts w:ascii="Calibri" w:hAnsi="Calibri" w:cs="Calibri"/>
      <w:lang w:val="en-US" w:bidi="en-US"/>
    </w:rPr>
  </w:style>
  <w:style w:type="paragraph" w:customStyle="1" w:styleId="xl757">
    <w:name w:val="xl757"/>
    <w:basedOn w:val="af8"/>
    <w:uiPriority w:val="99"/>
    <w:rsid w:val="002B5C1B"/>
    <w:pPr>
      <w:pBdr>
        <w:top w:val="single" w:sz="8" w:space="0" w:color="auto"/>
      </w:pBdr>
      <w:shd w:val="clear" w:color="000000" w:fill="B8CCE4"/>
      <w:spacing w:before="100" w:beforeAutospacing="1" w:after="100" w:afterAutospacing="1" w:line="360" w:lineRule="auto"/>
    </w:pPr>
    <w:rPr>
      <w:lang w:val="en-US" w:bidi="en-US"/>
    </w:rPr>
  </w:style>
  <w:style w:type="paragraph" w:customStyle="1" w:styleId="xl758">
    <w:name w:val="xl758"/>
    <w:basedOn w:val="af8"/>
    <w:uiPriority w:val="99"/>
    <w:rsid w:val="002B5C1B"/>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360" w:lineRule="auto"/>
      <w:jc w:val="center"/>
      <w:textAlignment w:val="center"/>
    </w:pPr>
    <w:rPr>
      <w:rFonts w:ascii="Arial" w:hAnsi="Arial" w:cs="Arial"/>
      <w:b/>
      <w:bCs/>
      <w:lang w:val="en-US" w:bidi="en-US"/>
    </w:rPr>
  </w:style>
  <w:style w:type="paragraph" w:customStyle="1" w:styleId="xl759">
    <w:name w:val="xl759"/>
    <w:basedOn w:val="af8"/>
    <w:uiPriority w:val="99"/>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hAnsi="Calibri" w:cs="Calibri"/>
      <w:lang w:val="en-US" w:bidi="en-US"/>
    </w:rPr>
  </w:style>
  <w:style w:type="paragraph" w:customStyle="1" w:styleId="xl760">
    <w:name w:val="xl760"/>
    <w:basedOn w:val="af8"/>
    <w:uiPriority w:val="99"/>
    <w:rsid w:val="002B5C1B"/>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hAnsi="Calibri" w:cs="Calibri"/>
      <w:lang w:val="en-US" w:bidi="en-US"/>
    </w:rPr>
  </w:style>
  <w:style w:type="paragraph" w:customStyle="1" w:styleId="xl761">
    <w:name w:val="xl761"/>
    <w:basedOn w:val="af8"/>
    <w:uiPriority w:val="99"/>
    <w:rsid w:val="002B5C1B"/>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hAnsi="Arial" w:cs="Arial"/>
      <w:lang w:val="en-US" w:bidi="en-US"/>
    </w:rPr>
  </w:style>
  <w:style w:type="paragraph" w:customStyle="1" w:styleId="xl762">
    <w:name w:val="xl762"/>
    <w:basedOn w:val="af8"/>
    <w:uiPriority w:val="99"/>
    <w:rsid w:val="002B5C1B"/>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hAnsi="Arial" w:cs="Arial"/>
      <w:lang w:val="en-US" w:bidi="en-US"/>
    </w:rPr>
  </w:style>
  <w:style w:type="paragraph" w:customStyle="1" w:styleId="xl763">
    <w:name w:val="xl763"/>
    <w:basedOn w:val="af8"/>
    <w:uiPriority w:val="99"/>
    <w:rsid w:val="002B5C1B"/>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textAlignment w:val="center"/>
    </w:pPr>
    <w:rPr>
      <w:rFonts w:ascii="Arial" w:hAnsi="Arial" w:cs="Arial"/>
      <w:lang w:val="en-US" w:bidi="en-US"/>
    </w:rPr>
  </w:style>
  <w:style w:type="paragraph" w:customStyle="1" w:styleId="xl764">
    <w:name w:val="xl764"/>
    <w:basedOn w:val="af8"/>
    <w:uiPriority w:val="99"/>
    <w:rsid w:val="002B5C1B"/>
    <w:pPr>
      <w:pBdr>
        <w:top w:val="single" w:sz="8" w:space="0" w:color="auto"/>
        <w:right w:val="single" w:sz="8" w:space="0" w:color="auto"/>
      </w:pBdr>
      <w:shd w:val="clear" w:color="000000" w:fill="B8CCE4"/>
      <w:spacing w:before="100" w:beforeAutospacing="1" w:after="100" w:afterAutospacing="1" w:line="360" w:lineRule="auto"/>
    </w:pPr>
    <w:rPr>
      <w:rFonts w:ascii="Calibri" w:hAnsi="Calibri" w:cs="Calibri"/>
      <w:lang w:val="en-US" w:bidi="en-US"/>
    </w:rPr>
  </w:style>
  <w:style w:type="paragraph" w:customStyle="1" w:styleId="xl765">
    <w:name w:val="xl765"/>
    <w:basedOn w:val="af8"/>
    <w:uiPriority w:val="99"/>
    <w:rsid w:val="002B5C1B"/>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line="360" w:lineRule="auto"/>
      <w:jc w:val="center"/>
      <w:textAlignment w:val="center"/>
    </w:pPr>
    <w:rPr>
      <w:rFonts w:ascii="Arial" w:hAnsi="Arial" w:cs="Arial"/>
      <w:b/>
      <w:bCs/>
      <w:lang w:val="en-US" w:bidi="en-US"/>
    </w:rPr>
  </w:style>
  <w:style w:type="paragraph" w:customStyle="1" w:styleId="xl766">
    <w:name w:val="xl766"/>
    <w:basedOn w:val="af8"/>
    <w:uiPriority w:val="99"/>
    <w:rsid w:val="002B5C1B"/>
    <w:pPr>
      <w:pBdr>
        <w:right w:val="single" w:sz="8" w:space="0" w:color="auto"/>
      </w:pBdr>
      <w:spacing w:before="100" w:beforeAutospacing="1" w:after="100" w:afterAutospacing="1" w:line="360" w:lineRule="auto"/>
    </w:pPr>
    <w:rPr>
      <w:rFonts w:ascii="Calibri" w:hAnsi="Calibri" w:cs="Calibri"/>
      <w:lang w:val="en-US" w:bidi="en-US"/>
    </w:rPr>
  </w:style>
  <w:style w:type="paragraph" w:customStyle="1" w:styleId="xl767">
    <w:name w:val="xl767"/>
    <w:basedOn w:val="af8"/>
    <w:uiPriority w:val="99"/>
    <w:rsid w:val="002B5C1B"/>
    <w:pPr>
      <w:pBdr>
        <w:top w:val="single" w:sz="4" w:space="0" w:color="auto"/>
        <w:bottom w:val="single" w:sz="4" w:space="0" w:color="auto"/>
        <w:right w:val="single" w:sz="4" w:space="0" w:color="auto"/>
      </w:pBdr>
      <w:shd w:val="clear" w:color="000000" w:fill="B8CCE4"/>
      <w:spacing w:before="100" w:beforeAutospacing="1" w:after="100" w:afterAutospacing="1" w:line="360" w:lineRule="auto"/>
      <w:jc w:val="center"/>
      <w:textAlignment w:val="center"/>
    </w:pPr>
    <w:rPr>
      <w:rFonts w:ascii="Arial" w:hAnsi="Arial" w:cs="Arial"/>
      <w:b/>
      <w:bCs/>
      <w:lang w:val="en-US" w:bidi="en-US"/>
    </w:rPr>
  </w:style>
  <w:style w:type="paragraph" w:customStyle="1" w:styleId="xl768">
    <w:name w:val="xl768"/>
    <w:basedOn w:val="af8"/>
    <w:uiPriority w:val="99"/>
    <w:rsid w:val="002B5C1B"/>
    <w:pPr>
      <w:pBdr>
        <w:left w:val="single" w:sz="8" w:space="0" w:color="auto"/>
        <w:bottom w:val="single" w:sz="4" w:space="0" w:color="auto"/>
        <w:right w:val="single" w:sz="4" w:space="0" w:color="auto"/>
      </w:pBdr>
      <w:shd w:val="clear" w:color="000000" w:fill="B8CCE4"/>
      <w:spacing w:before="100" w:beforeAutospacing="1" w:after="100" w:afterAutospacing="1" w:line="360" w:lineRule="auto"/>
    </w:pPr>
    <w:rPr>
      <w:rFonts w:ascii="Calibri" w:hAnsi="Calibri" w:cs="Calibri"/>
      <w:lang w:val="en-US" w:bidi="en-US"/>
    </w:rPr>
  </w:style>
  <w:style w:type="paragraph" w:customStyle="1" w:styleId="xl769">
    <w:name w:val="xl769"/>
    <w:basedOn w:val="af8"/>
    <w:uiPriority w:val="99"/>
    <w:rsid w:val="002B5C1B"/>
    <w:pPr>
      <w:pBdr>
        <w:top w:val="single" w:sz="4"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hAnsi="Arial" w:cs="Arial"/>
      <w:b/>
      <w:bCs/>
      <w:lang w:val="en-US" w:bidi="en-US"/>
    </w:rPr>
  </w:style>
  <w:style w:type="paragraph" w:customStyle="1" w:styleId="xl770">
    <w:name w:val="xl770"/>
    <w:basedOn w:val="af8"/>
    <w:uiPriority w:val="99"/>
    <w:rsid w:val="002B5C1B"/>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hAnsi="Arial" w:cs="Arial"/>
      <w:lang w:val="en-US" w:bidi="en-US"/>
    </w:rPr>
  </w:style>
  <w:style w:type="paragraph" w:customStyle="1" w:styleId="xl771">
    <w:name w:val="xl771"/>
    <w:basedOn w:val="af8"/>
    <w:uiPriority w:val="99"/>
    <w:rsid w:val="002B5C1B"/>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hAnsi="Arial" w:cs="Arial"/>
      <w:lang w:val="en-US" w:bidi="en-US"/>
    </w:rPr>
  </w:style>
  <w:style w:type="paragraph" w:customStyle="1" w:styleId="xl772">
    <w:name w:val="xl772"/>
    <w:basedOn w:val="af8"/>
    <w:uiPriority w:val="99"/>
    <w:rsid w:val="002B5C1B"/>
    <w:pPr>
      <w:pBdr>
        <w:top w:val="single" w:sz="8"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pPr>
    <w:rPr>
      <w:lang w:val="en-US" w:bidi="en-US"/>
    </w:rPr>
  </w:style>
  <w:style w:type="paragraph" w:customStyle="1" w:styleId="xl773">
    <w:name w:val="xl773"/>
    <w:basedOn w:val="af8"/>
    <w:uiPriority w:val="99"/>
    <w:rsid w:val="002B5C1B"/>
    <w:pPr>
      <w:pBdr>
        <w:top w:val="single" w:sz="8"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pPr>
    <w:rPr>
      <w:lang w:val="en-US" w:bidi="en-US"/>
    </w:rPr>
  </w:style>
  <w:style w:type="paragraph" w:customStyle="1" w:styleId="xl774">
    <w:name w:val="xl774"/>
    <w:basedOn w:val="af8"/>
    <w:uiPriority w:val="99"/>
    <w:rsid w:val="002B5C1B"/>
    <w:pPr>
      <w:pBdr>
        <w:top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hAnsi="Arial" w:cs="Arial"/>
      <w:lang w:val="en-US" w:bidi="en-US"/>
    </w:rPr>
  </w:style>
  <w:style w:type="paragraph" w:customStyle="1" w:styleId="xl775">
    <w:name w:val="xl775"/>
    <w:basedOn w:val="af8"/>
    <w:uiPriority w:val="99"/>
    <w:rsid w:val="002B5C1B"/>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pPr>
    <w:rPr>
      <w:lang w:val="en-US" w:bidi="en-US"/>
    </w:rPr>
  </w:style>
  <w:style w:type="paragraph" w:customStyle="1" w:styleId="xl776">
    <w:name w:val="xl776"/>
    <w:basedOn w:val="af8"/>
    <w:uiPriority w:val="99"/>
    <w:rsid w:val="002B5C1B"/>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pPr>
    <w:rPr>
      <w:lang w:val="en-US" w:bidi="en-US"/>
    </w:rPr>
  </w:style>
  <w:style w:type="paragraph" w:customStyle="1" w:styleId="xl777">
    <w:name w:val="xl777"/>
    <w:basedOn w:val="af8"/>
    <w:uiPriority w:val="99"/>
    <w:rsid w:val="002B5C1B"/>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pPr>
    <w:rPr>
      <w:rFonts w:ascii="Calibri" w:hAnsi="Calibri" w:cs="Calibri"/>
      <w:lang w:val="en-US" w:bidi="en-US"/>
    </w:rPr>
  </w:style>
  <w:style w:type="paragraph" w:customStyle="1" w:styleId="xl778">
    <w:name w:val="xl778"/>
    <w:basedOn w:val="af8"/>
    <w:uiPriority w:val="99"/>
    <w:rsid w:val="002B5C1B"/>
    <w:pPr>
      <w:pBdr>
        <w:top w:val="single" w:sz="8"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pPr>
    <w:rPr>
      <w:rFonts w:ascii="Calibri" w:hAnsi="Calibri" w:cs="Calibri"/>
      <w:lang w:val="en-US" w:bidi="en-US"/>
    </w:rPr>
  </w:style>
  <w:style w:type="paragraph" w:customStyle="1" w:styleId="xl779">
    <w:name w:val="xl779"/>
    <w:basedOn w:val="af8"/>
    <w:uiPriority w:val="99"/>
    <w:rsid w:val="002B5C1B"/>
    <w:pPr>
      <w:pBdr>
        <w:top w:val="single" w:sz="4"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jc w:val="center"/>
      <w:textAlignment w:val="center"/>
    </w:pPr>
    <w:rPr>
      <w:rFonts w:ascii="Arial" w:hAnsi="Arial" w:cs="Arial"/>
      <w:b/>
      <w:bCs/>
      <w:lang w:val="en-US" w:bidi="en-US"/>
    </w:rPr>
  </w:style>
  <w:style w:type="paragraph" w:customStyle="1" w:styleId="xl780">
    <w:name w:val="xl780"/>
    <w:basedOn w:val="af8"/>
    <w:uiPriority w:val="99"/>
    <w:rsid w:val="002B5C1B"/>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hAnsi="Arial" w:cs="Arial"/>
      <w:lang w:val="en-US" w:bidi="en-US"/>
    </w:rPr>
  </w:style>
  <w:style w:type="paragraph" w:customStyle="1" w:styleId="xl781">
    <w:name w:val="xl781"/>
    <w:basedOn w:val="af8"/>
    <w:uiPriority w:val="99"/>
    <w:rsid w:val="002B5C1B"/>
    <w:pPr>
      <w:pBdr>
        <w:top w:val="single" w:sz="8" w:space="0" w:color="auto"/>
        <w:left w:val="single" w:sz="8" w:space="0" w:color="auto"/>
      </w:pBdr>
      <w:shd w:val="clear" w:color="000000" w:fill="B8CCE4"/>
      <w:spacing w:before="100" w:beforeAutospacing="1" w:after="100" w:afterAutospacing="1" w:line="360" w:lineRule="auto"/>
    </w:pPr>
    <w:rPr>
      <w:sz w:val="28"/>
      <w:szCs w:val="28"/>
      <w:lang w:val="en-US" w:bidi="en-US"/>
    </w:rPr>
  </w:style>
  <w:style w:type="paragraph" w:customStyle="1" w:styleId="xl782">
    <w:name w:val="xl782"/>
    <w:basedOn w:val="af8"/>
    <w:uiPriority w:val="99"/>
    <w:rsid w:val="002B5C1B"/>
    <w:pPr>
      <w:pBdr>
        <w:top w:val="single" w:sz="8" w:space="0" w:color="auto"/>
        <w:left w:val="single" w:sz="8" w:space="0" w:color="auto"/>
      </w:pBdr>
      <w:shd w:val="clear" w:color="000000" w:fill="B2A1C7"/>
      <w:spacing w:before="100" w:beforeAutospacing="1" w:after="100" w:afterAutospacing="1" w:line="360" w:lineRule="auto"/>
    </w:pPr>
    <w:rPr>
      <w:lang w:val="en-US" w:bidi="en-US"/>
    </w:rPr>
  </w:style>
  <w:style w:type="paragraph" w:customStyle="1" w:styleId="xl783">
    <w:name w:val="xl783"/>
    <w:basedOn w:val="af8"/>
    <w:uiPriority w:val="99"/>
    <w:rsid w:val="002B5C1B"/>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pPr>
    <w:rPr>
      <w:lang w:val="en-US" w:bidi="en-US"/>
    </w:rPr>
  </w:style>
  <w:style w:type="paragraph" w:customStyle="1" w:styleId="xl784">
    <w:name w:val="xl784"/>
    <w:basedOn w:val="af8"/>
    <w:uiPriority w:val="99"/>
    <w:rsid w:val="002B5C1B"/>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pPr>
    <w:rPr>
      <w:rFonts w:ascii="Calibri" w:hAnsi="Calibri" w:cs="Calibri"/>
      <w:lang w:val="en-US" w:bidi="en-US"/>
    </w:rPr>
  </w:style>
  <w:style w:type="paragraph" w:customStyle="1" w:styleId="xl785">
    <w:name w:val="xl785"/>
    <w:basedOn w:val="af8"/>
    <w:uiPriority w:val="99"/>
    <w:rsid w:val="002B5C1B"/>
    <w:pPr>
      <w:pBdr>
        <w:top w:val="single" w:sz="8"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pPr>
    <w:rPr>
      <w:rFonts w:ascii="Calibri" w:hAnsi="Calibri" w:cs="Calibri"/>
      <w:lang w:val="en-US" w:bidi="en-US"/>
    </w:rPr>
  </w:style>
  <w:style w:type="paragraph" w:customStyle="1" w:styleId="xl786">
    <w:name w:val="xl786"/>
    <w:basedOn w:val="af8"/>
    <w:uiPriority w:val="99"/>
    <w:rsid w:val="002B5C1B"/>
    <w:pPr>
      <w:pBdr>
        <w:top w:val="single" w:sz="4" w:space="0" w:color="auto"/>
        <w:left w:val="single" w:sz="8"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hAnsi="Arial" w:cs="Arial"/>
      <w:b/>
      <w:bCs/>
      <w:lang w:val="en-US" w:bidi="en-US"/>
    </w:rPr>
  </w:style>
  <w:style w:type="paragraph" w:customStyle="1" w:styleId="xl787">
    <w:name w:val="xl787"/>
    <w:basedOn w:val="af8"/>
    <w:uiPriority w:val="99"/>
    <w:rsid w:val="002B5C1B"/>
    <w:pPr>
      <w:pBdr>
        <w:top w:val="single" w:sz="4"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hAnsi="Arial" w:cs="Arial"/>
      <w:b/>
      <w:bCs/>
      <w:lang w:val="en-US" w:bidi="en-US"/>
    </w:rPr>
  </w:style>
  <w:style w:type="paragraph" w:customStyle="1" w:styleId="xl788">
    <w:name w:val="xl788"/>
    <w:basedOn w:val="af8"/>
    <w:uiPriority w:val="99"/>
    <w:rsid w:val="002B5C1B"/>
    <w:pPr>
      <w:pBdr>
        <w:top w:val="single" w:sz="4"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jc w:val="center"/>
      <w:textAlignment w:val="center"/>
    </w:pPr>
    <w:rPr>
      <w:rFonts w:ascii="Arial" w:hAnsi="Arial" w:cs="Arial"/>
      <w:b/>
      <w:bCs/>
      <w:lang w:val="en-US" w:bidi="en-US"/>
    </w:rPr>
  </w:style>
  <w:style w:type="paragraph" w:customStyle="1" w:styleId="xl789">
    <w:name w:val="xl789"/>
    <w:basedOn w:val="af8"/>
    <w:uiPriority w:val="99"/>
    <w:rsid w:val="002B5C1B"/>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hAnsi="Arial" w:cs="Arial"/>
      <w:lang w:val="en-US" w:bidi="en-US"/>
    </w:rPr>
  </w:style>
  <w:style w:type="paragraph" w:customStyle="1" w:styleId="xl790">
    <w:name w:val="xl790"/>
    <w:basedOn w:val="af8"/>
    <w:uiPriority w:val="99"/>
    <w:rsid w:val="002B5C1B"/>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pPr>
    <w:rPr>
      <w:lang w:val="en-US" w:bidi="en-US"/>
    </w:rPr>
  </w:style>
  <w:style w:type="paragraph" w:customStyle="1" w:styleId="xl791">
    <w:name w:val="xl791"/>
    <w:basedOn w:val="af8"/>
    <w:uiPriority w:val="99"/>
    <w:rsid w:val="002B5C1B"/>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lang w:val="en-US" w:bidi="en-US"/>
    </w:rPr>
  </w:style>
  <w:style w:type="paragraph" w:customStyle="1" w:styleId="xl792">
    <w:name w:val="xl792"/>
    <w:basedOn w:val="af8"/>
    <w:uiPriority w:val="99"/>
    <w:rsid w:val="002B5C1B"/>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lang w:val="en-US" w:bidi="en-US"/>
    </w:rPr>
  </w:style>
  <w:style w:type="paragraph" w:customStyle="1" w:styleId="xl793">
    <w:name w:val="xl793"/>
    <w:basedOn w:val="af8"/>
    <w:uiPriority w:val="99"/>
    <w:rsid w:val="002B5C1B"/>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lang w:val="en-US" w:bidi="en-US"/>
    </w:rPr>
  </w:style>
  <w:style w:type="paragraph" w:customStyle="1" w:styleId="xl794">
    <w:name w:val="xl794"/>
    <w:basedOn w:val="af8"/>
    <w:uiPriority w:val="99"/>
    <w:rsid w:val="002B5C1B"/>
    <w:pPr>
      <w:pBdr>
        <w:top w:val="single" w:sz="4"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lang w:val="en-US" w:bidi="en-US"/>
    </w:rPr>
  </w:style>
  <w:style w:type="paragraph" w:customStyle="1" w:styleId="xl795">
    <w:name w:val="xl795"/>
    <w:basedOn w:val="af8"/>
    <w:uiPriority w:val="99"/>
    <w:rsid w:val="002B5C1B"/>
    <w:pPr>
      <w:pBdr>
        <w:top w:val="single" w:sz="4" w:space="0" w:color="auto"/>
        <w:left w:val="single" w:sz="8"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lang w:val="en-US" w:bidi="en-US"/>
    </w:rPr>
  </w:style>
  <w:style w:type="paragraph" w:customStyle="1" w:styleId="xl796">
    <w:name w:val="xl796"/>
    <w:basedOn w:val="af8"/>
    <w:uiPriority w:val="99"/>
    <w:rsid w:val="002B5C1B"/>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lang w:val="en-US" w:bidi="en-US"/>
    </w:rPr>
  </w:style>
  <w:style w:type="paragraph" w:customStyle="1" w:styleId="xl797">
    <w:name w:val="xl797"/>
    <w:basedOn w:val="af8"/>
    <w:uiPriority w:val="99"/>
    <w:rsid w:val="002B5C1B"/>
    <w:pPr>
      <w:pBdr>
        <w:top w:val="single" w:sz="8" w:space="0" w:color="auto"/>
        <w:left w:val="single" w:sz="4" w:space="0" w:color="auto"/>
        <w:right w:val="single" w:sz="4" w:space="0" w:color="auto"/>
      </w:pBdr>
      <w:shd w:val="clear" w:color="000000" w:fill="FAC090"/>
      <w:spacing w:before="100" w:beforeAutospacing="1" w:after="100" w:afterAutospacing="1" w:line="360" w:lineRule="auto"/>
      <w:jc w:val="center"/>
      <w:textAlignment w:val="center"/>
    </w:pPr>
    <w:rPr>
      <w:lang w:val="en-US" w:bidi="en-US"/>
    </w:rPr>
  </w:style>
  <w:style w:type="paragraph" w:customStyle="1" w:styleId="xl798">
    <w:name w:val="xl798"/>
    <w:basedOn w:val="af8"/>
    <w:uiPriority w:val="99"/>
    <w:rsid w:val="002B5C1B"/>
    <w:pPr>
      <w:pBdr>
        <w:left w:val="single" w:sz="4" w:space="0" w:color="auto"/>
        <w:right w:val="single" w:sz="4" w:space="0" w:color="auto"/>
      </w:pBdr>
      <w:shd w:val="clear" w:color="000000" w:fill="FAC090"/>
      <w:spacing w:before="100" w:beforeAutospacing="1" w:after="100" w:afterAutospacing="1" w:line="360" w:lineRule="auto"/>
      <w:jc w:val="center"/>
      <w:textAlignment w:val="center"/>
    </w:pPr>
    <w:rPr>
      <w:lang w:val="en-US" w:bidi="en-US"/>
    </w:rPr>
  </w:style>
  <w:style w:type="paragraph" w:customStyle="1" w:styleId="xl799">
    <w:name w:val="xl799"/>
    <w:basedOn w:val="af8"/>
    <w:uiPriority w:val="99"/>
    <w:rsid w:val="002B5C1B"/>
    <w:pPr>
      <w:pBdr>
        <w:left w:val="single" w:sz="4"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lang w:val="en-US" w:bidi="en-US"/>
    </w:rPr>
  </w:style>
  <w:style w:type="paragraph" w:customStyle="1" w:styleId="xl1860">
    <w:name w:val="xl1860"/>
    <w:basedOn w:val="af8"/>
    <w:uiPriority w:val="99"/>
    <w:rsid w:val="002B5C1B"/>
    <w:pPr>
      <w:spacing w:before="100" w:beforeAutospacing="1" w:after="100" w:afterAutospacing="1" w:line="360" w:lineRule="auto"/>
      <w:textAlignment w:val="center"/>
    </w:pPr>
    <w:rPr>
      <w:rFonts w:ascii="Tahoma" w:hAnsi="Tahoma" w:cs="Tahoma"/>
      <w:color w:val="000000"/>
      <w:sz w:val="18"/>
      <w:szCs w:val="18"/>
      <w:lang w:val="en-US" w:bidi="en-US"/>
    </w:rPr>
  </w:style>
  <w:style w:type="paragraph" w:customStyle="1" w:styleId="xl1861">
    <w:name w:val="xl1861"/>
    <w:basedOn w:val="af8"/>
    <w:uiPriority w:val="99"/>
    <w:rsid w:val="002B5C1B"/>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hAnsi="Tahoma" w:cs="Tahoma"/>
      <w:b/>
      <w:bCs/>
      <w:color w:val="0000FF"/>
      <w:sz w:val="18"/>
      <w:szCs w:val="18"/>
      <w:u w:val="single"/>
      <w:lang w:val="en-US" w:bidi="en-US"/>
    </w:rPr>
  </w:style>
  <w:style w:type="paragraph" w:customStyle="1" w:styleId="xl1862">
    <w:name w:val="xl1862"/>
    <w:basedOn w:val="af8"/>
    <w:uiPriority w:val="99"/>
    <w:rsid w:val="002B5C1B"/>
    <w:pPr>
      <w:pBdr>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hAnsi="Tahoma" w:cs="Tahoma"/>
      <w:b/>
      <w:bCs/>
      <w:color w:val="0000FF"/>
      <w:sz w:val="18"/>
      <w:szCs w:val="18"/>
      <w:u w:val="single"/>
      <w:lang w:val="en-US" w:bidi="en-US"/>
    </w:rPr>
  </w:style>
  <w:style w:type="paragraph" w:customStyle="1" w:styleId="xl1863">
    <w:name w:val="xl1863"/>
    <w:basedOn w:val="af8"/>
    <w:uiPriority w:val="99"/>
    <w:rsid w:val="002B5C1B"/>
    <w:pPr>
      <w:pBdr>
        <w:top w:val="single" w:sz="4" w:space="0" w:color="auto"/>
        <w:bottom w:val="single" w:sz="4" w:space="0" w:color="auto"/>
      </w:pBdr>
      <w:spacing w:before="100" w:beforeAutospacing="1" w:after="100" w:afterAutospacing="1" w:line="360" w:lineRule="auto"/>
      <w:textAlignment w:val="center"/>
    </w:pPr>
    <w:rPr>
      <w:rFonts w:ascii="Tahoma" w:hAnsi="Tahoma" w:cs="Tahoma"/>
      <w:color w:val="000000"/>
      <w:sz w:val="18"/>
      <w:szCs w:val="18"/>
      <w:lang w:val="en-US" w:bidi="en-US"/>
    </w:rPr>
  </w:style>
  <w:style w:type="paragraph" w:customStyle="1" w:styleId="xl1864">
    <w:name w:val="xl1864"/>
    <w:basedOn w:val="af8"/>
    <w:uiPriority w:val="99"/>
    <w:rsid w:val="002B5C1B"/>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hAnsi="Tahoma" w:cs="Tahoma"/>
      <w:color w:val="FFFFFF"/>
      <w:sz w:val="18"/>
      <w:szCs w:val="18"/>
      <w:lang w:val="en-US" w:bidi="en-US"/>
    </w:rPr>
  </w:style>
  <w:style w:type="paragraph" w:customStyle="1" w:styleId="xl1865">
    <w:name w:val="xl1865"/>
    <w:basedOn w:val="af8"/>
    <w:uiPriority w:val="99"/>
    <w:rsid w:val="002B5C1B"/>
    <w:pPr>
      <w:pBdr>
        <w:top w:val="single" w:sz="4" w:space="0" w:color="auto"/>
        <w:bottom w:val="single" w:sz="4" w:space="0" w:color="auto"/>
      </w:pBdr>
      <w:spacing w:before="100" w:beforeAutospacing="1" w:after="100" w:afterAutospacing="1" w:line="360" w:lineRule="auto"/>
      <w:textAlignment w:val="center"/>
    </w:pPr>
    <w:rPr>
      <w:rFonts w:ascii="Tahoma" w:hAnsi="Tahoma" w:cs="Tahoma"/>
      <w:sz w:val="18"/>
      <w:szCs w:val="18"/>
      <w:lang w:val="en-US" w:bidi="en-US"/>
    </w:rPr>
  </w:style>
  <w:style w:type="paragraph" w:customStyle="1" w:styleId="xl1866">
    <w:name w:val="xl1866"/>
    <w:basedOn w:val="af8"/>
    <w:uiPriority w:val="99"/>
    <w:rsid w:val="002B5C1B"/>
    <w:pPr>
      <w:pBdr>
        <w:top w:val="single" w:sz="4" w:space="0" w:color="auto"/>
        <w:bottom w:val="single" w:sz="4" w:space="0" w:color="auto"/>
      </w:pBdr>
      <w:spacing w:before="100" w:beforeAutospacing="1" w:after="100" w:afterAutospacing="1" w:line="360" w:lineRule="auto"/>
      <w:jc w:val="right"/>
      <w:textAlignment w:val="center"/>
    </w:pPr>
    <w:rPr>
      <w:rFonts w:ascii="Tahoma" w:hAnsi="Tahoma" w:cs="Tahoma"/>
      <w:color w:val="000000"/>
      <w:sz w:val="18"/>
      <w:szCs w:val="18"/>
      <w:lang w:val="en-US" w:bidi="en-US"/>
    </w:rPr>
  </w:style>
  <w:style w:type="paragraph" w:customStyle="1" w:styleId="xl1867">
    <w:name w:val="xl1867"/>
    <w:basedOn w:val="af8"/>
    <w:uiPriority w:val="99"/>
    <w:rsid w:val="002B5C1B"/>
    <w:pPr>
      <w:pBdr>
        <w:top w:val="single" w:sz="4" w:space="0" w:color="auto"/>
        <w:left w:val="single" w:sz="4" w:space="0" w:color="auto"/>
        <w:bottom w:val="single" w:sz="4" w:space="0" w:color="auto"/>
      </w:pBdr>
      <w:shd w:val="thinReverseDiagStripe" w:color="C0C0C0" w:fill="auto"/>
      <w:spacing w:before="100" w:beforeAutospacing="1" w:after="100" w:afterAutospacing="1" w:line="360" w:lineRule="auto"/>
      <w:textAlignment w:val="center"/>
    </w:pPr>
    <w:rPr>
      <w:rFonts w:ascii="Tahoma" w:hAnsi="Tahoma" w:cs="Tahoma"/>
      <w:color w:val="000000"/>
      <w:sz w:val="18"/>
      <w:szCs w:val="18"/>
      <w:lang w:val="en-US" w:bidi="en-US"/>
    </w:rPr>
  </w:style>
  <w:style w:type="paragraph" w:customStyle="1" w:styleId="xl1868">
    <w:name w:val="xl1868"/>
    <w:basedOn w:val="af8"/>
    <w:uiPriority w:val="99"/>
    <w:rsid w:val="002B5C1B"/>
    <w:pPr>
      <w:pBdr>
        <w:top w:val="single" w:sz="4" w:space="0" w:color="auto"/>
        <w:bottom w:val="single" w:sz="4" w:space="0" w:color="auto"/>
      </w:pBdr>
      <w:shd w:val="thinReverseDiagStripe" w:color="C0C0C0" w:fill="auto"/>
      <w:spacing w:before="100" w:beforeAutospacing="1" w:after="100" w:afterAutospacing="1" w:line="360" w:lineRule="auto"/>
      <w:jc w:val="right"/>
      <w:textAlignment w:val="center"/>
    </w:pPr>
    <w:rPr>
      <w:rFonts w:ascii="Tahoma" w:hAnsi="Tahoma" w:cs="Tahoma"/>
      <w:color w:val="000000"/>
      <w:sz w:val="18"/>
      <w:szCs w:val="18"/>
      <w:lang w:val="en-US" w:bidi="en-US"/>
    </w:rPr>
  </w:style>
  <w:style w:type="paragraph" w:customStyle="1" w:styleId="xl1869">
    <w:name w:val="xl1869"/>
    <w:basedOn w:val="af8"/>
    <w:uiPriority w:val="99"/>
    <w:rsid w:val="002B5C1B"/>
    <w:pPr>
      <w:pBdr>
        <w:top w:val="single" w:sz="4" w:space="0" w:color="auto"/>
        <w:left w:val="single" w:sz="4" w:space="7"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color w:val="0000FF"/>
      <w:u w:val="single"/>
      <w:lang w:val="en-US" w:bidi="en-US"/>
    </w:rPr>
  </w:style>
  <w:style w:type="paragraph" w:customStyle="1" w:styleId="xl1870">
    <w:name w:val="xl1870"/>
    <w:basedOn w:val="af8"/>
    <w:uiPriority w:val="99"/>
    <w:rsid w:val="002B5C1B"/>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color w:val="0000FF"/>
      <w:u w:val="single"/>
      <w:lang w:val="en-US" w:bidi="en-US"/>
    </w:rPr>
  </w:style>
  <w:style w:type="paragraph" w:customStyle="1" w:styleId="xl1871">
    <w:name w:val="xl1871"/>
    <w:basedOn w:val="af8"/>
    <w:uiPriority w:val="99"/>
    <w:rsid w:val="002B5C1B"/>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hAnsi="Tahoma" w:cs="Tahoma"/>
      <w:color w:val="FFFFFF"/>
      <w:sz w:val="18"/>
      <w:szCs w:val="18"/>
      <w:lang w:val="en-US" w:bidi="en-US"/>
    </w:rPr>
  </w:style>
  <w:style w:type="paragraph" w:customStyle="1" w:styleId="xl1872">
    <w:name w:val="xl1872"/>
    <w:basedOn w:val="af8"/>
    <w:uiPriority w:val="99"/>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73">
    <w:name w:val="xl1873"/>
    <w:basedOn w:val="af8"/>
    <w:uiPriority w:val="99"/>
    <w:rsid w:val="002B5C1B"/>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hAnsi="Tahoma" w:cs="Tahoma"/>
      <w:sz w:val="18"/>
      <w:szCs w:val="18"/>
      <w:lang w:val="en-US" w:bidi="en-US"/>
    </w:rPr>
  </w:style>
  <w:style w:type="paragraph" w:customStyle="1" w:styleId="xl1874">
    <w:name w:val="xl1874"/>
    <w:basedOn w:val="af8"/>
    <w:uiPriority w:val="99"/>
    <w:rsid w:val="002B5C1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75">
    <w:name w:val="xl1875"/>
    <w:basedOn w:val="af8"/>
    <w:uiPriority w:val="99"/>
    <w:rsid w:val="002B5C1B"/>
    <w:pPr>
      <w:pBdr>
        <w:top w:val="single" w:sz="4" w:space="0" w:color="auto"/>
        <w:bottom w:val="single" w:sz="4" w:space="0" w:color="auto"/>
        <w:right w:val="single" w:sz="4" w:space="0" w:color="333333"/>
      </w:pBdr>
      <w:spacing w:before="100" w:beforeAutospacing="1" w:after="100" w:afterAutospacing="1" w:line="360" w:lineRule="auto"/>
      <w:jc w:val="right"/>
      <w:textAlignment w:val="center"/>
    </w:pPr>
    <w:rPr>
      <w:rFonts w:ascii="Tahoma" w:hAnsi="Tahoma" w:cs="Tahoma"/>
      <w:color w:val="000000"/>
      <w:sz w:val="18"/>
      <w:szCs w:val="18"/>
      <w:lang w:val="en-US" w:bidi="en-US"/>
    </w:rPr>
  </w:style>
  <w:style w:type="paragraph" w:customStyle="1" w:styleId="xl1876">
    <w:name w:val="xl1876"/>
    <w:basedOn w:val="af8"/>
    <w:uiPriority w:val="99"/>
    <w:rsid w:val="002B5C1B"/>
    <w:pPr>
      <w:pBdr>
        <w:top w:val="single" w:sz="4" w:space="0" w:color="auto"/>
        <w:left w:val="single" w:sz="4" w:space="0" w:color="auto"/>
        <w:bottom w:val="single" w:sz="4" w:space="0" w:color="auto"/>
        <w:right w:val="single" w:sz="4" w:space="0" w:color="333333"/>
      </w:pBdr>
      <w:shd w:val="clear" w:color="000000" w:fill="FFFF99"/>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77">
    <w:name w:val="xl1877"/>
    <w:basedOn w:val="af8"/>
    <w:uiPriority w:val="99"/>
    <w:rsid w:val="002B5C1B"/>
    <w:pPr>
      <w:pBdr>
        <w:top w:val="single" w:sz="4" w:space="0" w:color="auto"/>
        <w:bottom w:val="single" w:sz="4" w:space="0" w:color="auto"/>
        <w:right w:val="single" w:sz="4" w:space="0" w:color="333333"/>
      </w:pBdr>
      <w:shd w:val="thinReverseDiagStripe" w:color="C0C0C0" w:fill="auto"/>
      <w:spacing w:before="100" w:beforeAutospacing="1" w:after="100" w:afterAutospacing="1" w:line="360" w:lineRule="auto"/>
      <w:jc w:val="right"/>
      <w:textAlignment w:val="center"/>
    </w:pPr>
    <w:rPr>
      <w:rFonts w:ascii="Tahoma" w:hAnsi="Tahoma" w:cs="Tahoma"/>
      <w:color w:val="000000"/>
      <w:sz w:val="18"/>
      <w:szCs w:val="18"/>
      <w:lang w:val="en-US" w:bidi="en-US"/>
    </w:rPr>
  </w:style>
  <w:style w:type="paragraph" w:customStyle="1" w:styleId="xl1878">
    <w:name w:val="xl1878"/>
    <w:basedOn w:val="af8"/>
    <w:uiPriority w:val="99"/>
    <w:rsid w:val="002B5C1B"/>
    <w:pPr>
      <w:pBdr>
        <w:top w:val="single" w:sz="4" w:space="0" w:color="auto"/>
        <w:bottom w:val="single" w:sz="4" w:space="0" w:color="auto"/>
        <w:right w:val="single" w:sz="4" w:space="0" w:color="333333"/>
      </w:pBdr>
      <w:shd w:val="thinReverseDiagStripe" w:color="C0C0C0" w:fill="FFFFFF"/>
      <w:spacing w:before="100" w:beforeAutospacing="1" w:after="100" w:afterAutospacing="1" w:line="360" w:lineRule="auto"/>
      <w:ind w:firstLineChars="100" w:firstLine="100"/>
      <w:textAlignment w:val="center"/>
    </w:pPr>
    <w:rPr>
      <w:color w:val="0000FF"/>
      <w:u w:val="single"/>
      <w:lang w:val="en-US" w:bidi="en-US"/>
    </w:rPr>
  </w:style>
  <w:style w:type="paragraph" w:customStyle="1" w:styleId="xl1879">
    <w:name w:val="xl1879"/>
    <w:basedOn w:val="af8"/>
    <w:uiPriority w:val="99"/>
    <w:rsid w:val="002B5C1B"/>
    <w:pPr>
      <w:pBdr>
        <w:top w:val="single" w:sz="4" w:space="0" w:color="auto"/>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0">
    <w:name w:val="xl1880"/>
    <w:basedOn w:val="af8"/>
    <w:uiPriority w:val="99"/>
    <w:rsid w:val="002B5C1B"/>
    <w:pPr>
      <w:pBdr>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1">
    <w:name w:val="xl1881"/>
    <w:basedOn w:val="af8"/>
    <w:uiPriority w:val="99"/>
    <w:rsid w:val="002B5C1B"/>
    <w:pPr>
      <w:pBdr>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2">
    <w:name w:val="xl1882"/>
    <w:basedOn w:val="af8"/>
    <w:uiPriority w:val="99"/>
    <w:rsid w:val="002B5C1B"/>
    <w:pPr>
      <w:pBdr>
        <w:top w:val="single" w:sz="4" w:space="0" w:color="auto"/>
        <w:bottom w:val="single" w:sz="4" w:space="0" w:color="auto"/>
      </w:pBdr>
      <w:shd w:val="thinReverseDiagStripe" w:color="C0C0C0" w:fill="FFFFFF"/>
      <w:spacing w:before="100" w:beforeAutospacing="1" w:after="100" w:afterAutospacing="1" w:line="360" w:lineRule="auto"/>
      <w:textAlignment w:val="center"/>
    </w:pPr>
    <w:rPr>
      <w:rFonts w:ascii="Tahoma" w:hAnsi="Tahoma" w:cs="Tahoma"/>
      <w:b/>
      <w:bCs/>
      <w:color w:val="0000FF"/>
      <w:sz w:val="18"/>
      <w:szCs w:val="18"/>
      <w:u w:val="single"/>
      <w:lang w:val="en-US" w:bidi="en-US"/>
    </w:rPr>
  </w:style>
  <w:style w:type="paragraph" w:customStyle="1" w:styleId="xl1883">
    <w:name w:val="xl1883"/>
    <w:basedOn w:val="af8"/>
    <w:uiPriority w:val="99"/>
    <w:rsid w:val="002B5C1B"/>
    <w:pPr>
      <w:pBdr>
        <w:top w:val="single" w:sz="4" w:space="0" w:color="auto"/>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4">
    <w:name w:val="xl1884"/>
    <w:basedOn w:val="af8"/>
    <w:uiPriority w:val="99"/>
    <w:rsid w:val="002B5C1B"/>
    <w:pPr>
      <w:pBdr>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5">
    <w:name w:val="xl1885"/>
    <w:basedOn w:val="af8"/>
    <w:uiPriority w:val="99"/>
    <w:rsid w:val="002B5C1B"/>
    <w:pPr>
      <w:pBdr>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6">
    <w:name w:val="xl1886"/>
    <w:basedOn w:val="af8"/>
    <w:uiPriority w:val="99"/>
    <w:rsid w:val="002B5C1B"/>
    <w:pPr>
      <w:pBdr>
        <w:top w:val="single" w:sz="4" w:space="0" w:color="auto"/>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7">
    <w:name w:val="xl1887"/>
    <w:basedOn w:val="af8"/>
    <w:uiPriority w:val="99"/>
    <w:rsid w:val="002B5C1B"/>
    <w:pPr>
      <w:pBdr>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8">
    <w:name w:val="xl1888"/>
    <w:basedOn w:val="af8"/>
    <w:uiPriority w:val="99"/>
    <w:rsid w:val="002B5C1B"/>
    <w:pPr>
      <w:pBdr>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9">
    <w:name w:val="xl1889"/>
    <w:basedOn w:val="af8"/>
    <w:uiPriority w:val="99"/>
    <w:rsid w:val="002B5C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90">
    <w:name w:val="xl1890"/>
    <w:basedOn w:val="af8"/>
    <w:uiPriority w:val="99"/>
    <w:rsid w:val="002B5C1B"/>
    <w:pPr>
      <w:pBdr>
        <w:top w:val="single" w:sz="4" w:space="0" w:color="auto"/>
        <w:left w:val="single" w:sz="4" w:space="0" w:color="auto"/>
        <w:right w:val="single" w:sz="4" w:space="0" w:color="auto"/>
      </w:pBdr>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91">
    <w:name w:val="xl1891"/>
    <w:basedOn w:val="af8"/>
    <w:uiPriority w:val="99"/>
    <w:rsid w:val="002B5C1B"/>
    <w:pPr>
      <w:pBdr>
        <w:left w:val="single" w:sz="4" w:space="0" w:color="auto"/>
        <w:right w:val="single" w:sz="4" w:space="0" w:color="auto"/>
      </w:pBdr>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92">
    <w:name w:val="xl1892"/>
    <w:basedOn w:val="af8"/>
    <w:uiPriority w:val="99"/>
    <w:rsid w:val="002B5C1B"/>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93">
    <w:name w:val="xl1893"/>
    <w:basedOn w:val="af8"/>
    <w:uiPriority w:val="99"/>
    <w:rsid w:val="002B5C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50729">
    <w:name w:val="xl50729"/>
    <w:basedOn w:val="af8"/>
    <w:uiPriority w:val="99"/>
    <w:rsid w:val="002B5C1B"/>
    <w:pPr>
      <w:spacing w:before="100" w:beforeAutospacing="1" w:after="100" w:afterAutospacing="1" w:line="360" w:lineRule="auto"/>
    </w:pPr>
    <w:rPr>
      <w:b/>
      <w:bCs/>
      <w:lang w:val="en-US" w:bidi="en-US"/>
    </w:rPr>
  </w:style>
  <w:style w:type="paragraph" w:customStyle="1" w:styleId="xl50730">
    <w:name w:val="xl50730"/>
    <w:basedOn w:val="af8"/>
    <w:uiPriority w:val="99"/>
    <w:rsid w:val="002B5C1B"/>
    <w:pPr>
      <w:pBdr>
        <w:top w:val="single" w:sz="8" w:space="0" w:color="auto"/>
        <w:left w:val="single" w:sz="8" w:space="0" w:color="auto"/>
        <w:right w:val="single" w:sz="4" w:space="0" w:color="auto"/>
      </w:pBdr>
      <w:spacing w:before="100" w:beforeAutospacing="1" w:after="100" w:afterAutospacing="1" w:line="360" w:lineRule="auto"/>
    </w:pPr>
    <w:rPr>
      <w:i/>
      <w:iCs/>
      <w:lang w:val="en-US" w:bidi="en-US"/>
    </w:rPr>
  </w:style>
  <w:style w:type="paragraph" w:customStyle="1" w:styleId="xl50731">
    <w:name w:val="xl50731"/>
    <w:basedOn w:val="af8"/>
    <w:uiPriority w:val="99"/>
    <w:rsid w:val="002B5C1B"/>
    <w:pPr>
      <w:pBdr>
        <w:top w:val="single" w:sz="8" w:space="0" w:color="auto"/>
        <w:left w:val="single" w:sz="4" w:space="0" w:color="auto"/>
        <w:right w:val="single" w:sz="4" w:space="0" w:color="auto"/>
      </w:pBdr>
      <w:spacing w:before="100" w:beforeAutospacing="1" w:after="100" w:afterAutospacing="1" w:line="360" w:lineRule="auto"/>
    </w:pPr>
    <w:rPr>
      <w:b/>
      <w:bCs/>
      <w:lang w:val="en-US" w:bidi="en-US"/>
    </w:rPr>
  </w:style>
  <w:style w:type="paragraph" w:customStyle="1" w:styleId="xl50732">
    <w:name w:val="xl50732"/>
    <w:basedOn w:val="af8"/>
    <w:uiPriority w:val="99"/>
    <w:rsid w:val="002B5C1B"/>
    <w:pPr>
      <w:pBdr>
        <w:top w:val="single" w:sz="8" w:space="0" w:color="auto"/>
        <w:left w:val="single" w:sz="4" w:space="0" w:color="auto"/>
        <w:right w:val="single" w:sz="8" w:space="0" w:color="auto"/>
      </w:pBdr>
      <w:spacing w:before="100" w:beforeAutospacing="1" w:after="100" w:afterAutospacing="1" w:line="360" w:lineRule="auto"/>
    </w:pPr>
    <w:rPr>
      <w:b/>
      <w:bCs/>
      <w:lang w:val="en-US" w:bidi="en-US"/>
    </w:rPr>
  </w:style>
  <w:style w:type="paragraph" w:customStyle="1" w:styleId="xl50733">
    <w:name w:val="xl50733"/>
    <w:basedOn w:val="af8"/>
    <w:uiPriority w:val="99"/>
    <w:rsid w:val="002B5C1B"/>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lang w:val="en-US" w:bidi="en-US"/>
    </w:rPr>
  </w:style>
  <w:style w:type="paragraph" w:customStyle="1" w:styleId="xl50734">
    <w:name w:val="xl50734"/>
    <w:basedOn w:val="af8"/>
    <w:uiPriority w:val="99"/>
    <w:rsid w:val="002B5C1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pPr>
    <w:rPr>
      <w:lang w:val="en-US" w:bidi="en-US"/>
    </w:rPr>
  </w:style>
  <w:style w:type="paragraph" w:customStyle="1" w:styleId="xl50735">
    <w:name w:val="xl50735"/>
    <w:basedOn w:val="af8"/>
    <w:uiPriority w:val="99"/>
    <w:rsid w:val="002B5C1B"/>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b/>
      <w:bCs/>
      <w:i/>
      <w:iCs/>
      <w:lang w:val="en-US" w:bidi="en-US"/>
    </w:rPr>
  </w:style>
  <w:style w:type="paragraph" w:customStyle="1" w:styleId="xl50736">
    <w:name w:val="xl50736"/>
    <w:basedOn w:val="af8"/>
    <w:uiPriority w:val="99"/>
    <w:rsid w:val="002B5C1B"/>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i/>
      <w:iCs/>
      <w:lang w:val="en-US" w:bidi="en-US"/>
    </w:rPr>
  </w:style>
  <w:style w:type="paragraph" w:customStyle="1" w:styleId="xl50737">
    <w:name w:val="xl50737"/>
    <w:basedOn w:val="af8"/>
    <w:uiPriority w:val="99"/>
    <w:rsid w:val="002B5C1B"/>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i/>
      <w:iCs/>
      <w:lang w:val="en-US" w:bidi="en-US"/>
    </w:rPr>
  </w:style>
  <w:style w:type="paragraph" w:customStyle="1" w:styleId="xl50738">
    <w:name w:val="xl50738"/>
    <w:basedOn w:val="af8"/>
    <w:uiPriority w:val="99"/>
    <w:rsid w:val="002B5C1B"/>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lang w:val="en-US" w:bidi="en-US"/>
    </w:rPr>
  </w:style>
  <w:style w:type="paragraph" w:customStyle="1" w:styleId="xl50739">
    <w:name w:val="xl50739"/>
    <w:basedOn w:val="af8"/>
    <w:uiPriority w:val="99"/>
    <w:rsid w:val="002B5C1B"/>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lang w:val="en-US" w:bidi="en-US"/>
    </w:rPr>
  </w:style>
  <w:style w:type="paragraph" w:customStyle="1" w:styleId="xl50740">
    <w:name w:val="xl50740"/>
    <w:basedOn w:val="af8"/>
    <w:uiPriority w:val="99"/>
    <w:rsid w:val="002B5C1B"/>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lang w:val="en-US" w:bidi="en-US"/>
    </w:rPr>
  </w:style>
  <w:style w:type="paragraph" w:customStyle="1" w:styleId="xl50741">
    <w:name w:val="xl50741"/>
    <w:basedOn w:val="af8"/>
    <w:uiPriority w:val="99"/>
    <w:rsid w:val="002B5C1B"/>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lang w:val="en-US" w:bidi="en-US"/>
    </w:rPr>
  </w:style>
  <w:style w:type="paragraph" w:customStyle="1" w:styleId="xl50742">
    <w:name w:val="xl50742"/>
    <w:basedOn w:val="af8"/>
    <w:uiPriority w:val="99"/>
    <w:rsid w:val="002B5C1B"/>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line="360" w:lineRule="auto"/>
    </w:pPr>
    <w:rPr>
      <w:lang w:val="en-US" w:bidi="en-US"/>
    </w:rPr>
  </w:style>
  <w:style w:type="paragraph" w:customStyle="1" w:styleId="xl50743">
    <w:name w:val="xl50743"/>
    <w:basedOn w:val="af8"/>
    <w:uiPriority w:val="99"/>
    <w:rsid w:val="002B5C1B"/>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lang w:val="en-US" w:bidi="en-US"/>
    </w:rPr>
  </w:style>
  <w:style w:type="paragraph" w:customStyle="1" w:styleId="xl50744">
    <w:name w:val="xl50744"/>
    <w:basedOn w:val="af8"/>
    <w:uiPriority w:val="99"/>
    <w:rsid w:val="002B5C1B"/>
    <w:pPr>
      <w:pBdr>
        <w:top w:val="single" w:sz="4" w:space="0" w:color="auto"/>
        <w:left w:val="single" w:sz="8" w:space="0" w:color="auto"/>
        <w:bottom w:val="single" w:sz="8" w:space="0" w:color="auto"/>
        <w:right w:val="single" w:sz="4" w:space="0" w:color="auto"/>
      </w:pBdr>
      <w:shd w:val="clear" w:color="000000" w:fill="E6B8B7"/>
      <w:spacing w:before="100" w:beforeAutospacing="1" w:after="100" w:afterAutospacing="1" w:line="360" w:lineRule="auto"/>
    </w:pPr>
    <w:rPr>
      <w:lang w:val="en-US" w:bidi="en-US"/>
    </w:rPr>
  </w:style>
  <w:style w:type="paragraph" w:customStyle="1" w:styleId="xl50745">
    <w:name w:val="xl50745"/>
    <w:basedOn w:val="af8"/>
    <w:uiPriority w:val="99"/>
    <w:rsid w:val="002B5C1B"/>
    <w:pPr>
      <w:pBdr>
        <w:top w:val="single" w:sz="4" w:space="0" w:color="auto"/>
        <w:left w:val="single" w:sz="4" w:space="0" w:color="auto"/>
        <w:bottom w:val="single" w:sz="8" w:space="0" w:color="auto"/>
        <w:right w:val="single" w:sz="4" w:space="0" w:color="auto"/>
      </w:pBdr>
      <w:shd w:val="clear" w:color="000000" w:fill="E6B8B7"/>
      <w:spacing w:before="100" w:beforeAutospacing="1" w:after="100" w:afterAutospacing="1" w:line="360" w:lineRule="auto"/>
    </w:pPr>
    <w:rPr>
      <w:lang w:val="en-US" w:bidi="en-US"/>
    </w:rPr>
  </w:style>
  <w:style w:type="paragraph" w:customStyle="1" w:styleId="xl50746">
    <w:name w:val="xl50746"/>
    <w:basedOn w:val="af8"/>
    <w:uiPriority w:val="99"/>
    <w:rsid w:val="002B5C1B"/>
    <w:pPr>
      <w:pBdr>
        <w:top w:val="single" w:sz="4" w:space="0" w:color="auto"/>
        <w:left w:val="single" w:sz="4" w:space="0" w:color="auto"/>
        <w:bottom w:val="single" w:sz="8" w:space="0" w:color="auto"/>
        <w:right w:val="single" w:sz="8" w:space="0" w:color="auto"/>
      </w:pBdr>
      <w:shd w:val="clear" w:color="000000" w:fill="E6B8B7"/>
      <w:spacing w:before="100" w:beforeAutospacing="1" w:after="100" w:afterAutospacing="1" w:line="360" w:lineRule="auto"/>
    </w:pPr>
    <w:rPr>
      <w:lang w:val="en-US" w:bidi="en-US"/>
    </w:rPr>
  </w:style>
  <w:style w:type="paragraph" w:customStyle="1" w:styleId="xl50747">
    <w:name w:val="xl50747"/>
    <w:basedOn w:val="af8"/>
    <w:uiPriority w:val="99"/>
    <w:rsid w:val="002B5C1B"/>
    <w:pPr>
      <w:pBdr>
        <w:top w:val="single" w:sz="4" w:space="0" w:color="auto"/>
        <w:left w:val="single" w:sz="8" w:space="0" w:color="auto"/>
        <w:right w:val="single" w:sz="4" w:space="0" w:color="auto"/>
      </w:pBdr>
      <w:shd w:val="clear" w:color="000000" w:fill="E6B8B7"/>
      <w:spacing w:before="100" w:beforeAutospacing="1" w:after="100" w:afterAutospacing="1" w:line="360" w:lineRule="auto"/>
    </w:pPr>
    <w:rPr>
      <w:lang w:val="en-US" w:bidi="en-US"/>
    </w:rPr>
  </w:style>
  <w:style w:type="paragraph" w:customStyle="1" w:styleId="xl50748">
    <w:name w:val="xl50748"/>
    <w:basedOn w:val="af8"/>
    <w:uiPriority w:val="99"/>
    <w:rsid w:val="002B5C1B"/>
    <w:pPr>
      <w:pBdr>
        <w:top w:val="single" w:sz="4" w:space="0" w:color="auto"/>
        <w:left w:val="single" w:sz="4" w:space="0" w:color="auto"/>
        <w:right w:val="single" w:sz="4" w:space="0" w:color="auto"/>
      </w:pBdr>
      <w:shd w:val="clear" w:color="000000" w:fill="E6B8B7"/>
      <w:spacing w:before="100" w:beforeAutospacing="1" w:after="100" w:afterAutospacing="1" w:line="360" w:lineRule="auto"/>
    </w:pPr>
    <w:rPr>
      <w:lang w:val="en-US" w:bidi="en-US"/>
    </w:rPr>
  </w:style>
  <w:style w:type="paragraph" w:customStyle="1" w:styleId="xl50749">
    <w:name w:val="xl50749"/>
    <w:basedOn w:val="af8"/>
    <w:uiPriority w:val="99"/>
    <w:rsid w:val="002B5C1B"/>
    <w:pPr>
      <w:pBdr>
        <w:top w:val="single" w:sz="4" w:space="0" w:color="auto"/>
        <w:left w:val="single" w:sz="4" w:space="0" w:color="auto"/>
        <w:right w:val="single" w:sz="8" w:space="0" w:color="auto"/>
      </w:pBdr>
      <w:shd w:val="clear" w:color="000000" w:fill="E6B8B7"/>
      <w:spacing w:before="100" w:beforeAutospacing="1" w:after="100" w:afterAutospacing="1" w:line="360" w:lineRule="auto"/>
    </w:pPr>
    <w:rPr>
      <w:lang w:val="en-US" w:bidi="en-US"/>
    </w:rPr>
  </w:style>
  <w:style w:type="character" w:customStyle="1" w:styleId="affffffff">
    <w:name w:val="Мой Текст Знак"/>
    <w:link w:val="affffffff0"/>
    <w:locked/>
    <w:rsid w:val="002B5C1B"/>
    <w:rPr>
      <w:rFonts w:ascii="Calibri" w:eastAsia="Calibri" w:hAnsi="Calibri" w:cs="Calibri"/>
      <w:sz w:val="24"/>
      <w:szCs w:val="28"/>
    </w:rPr>
  </w:style>
  <w:style w:type="paragraph" w:customStyle="1" w:styleId="affffffff0">
    <w:name w:val="Мой Текст"/>
    <w:basedOn w:val="af8"/>
    <w:link w:val="affffffff"/>
    <w:qFormat/>
    <w:rsid w:val="002B5C1B"/>
    <w:pPr>
      <w:spacing w:line="360" w:lineRule="auto"/>
      <w:ind w:firstLine="851"/>
      <w:jc w:val="both"/>
    </w:pPr>
    <w:rPr>
      <w:rFonts w:ascii="Calibri" w:eastAsia="Calibri" w:hAnsi="Calibri" w:cs="Calibri"/>
      <w:szCs w:val="28"/>
      <w:lang w:eastAsia="en-US"/>
    </w:rPr>
  </w:style>
  <w:style w:type="paragraph" w:customStyle="1" w:styleId="af6">
    <w:name w:val="Перечисление без номера"/>
    <w:basedOn w:val="af8"/>
    <w:link w:val="affffffff1"/>
    <w:qFormat/>
    <w:rsid w:val="002B5C1B"/>
    <w:pPr>
      <w:numPr>
        <w:numId w:val="21"/>
      </w:numPr>
      <w:spacing w:line="360" w:lineRule="auto"/>
      <w:ind w:left="1570" w:hanging="357"/>
      <w:jc w:val="both"/>
    </w:pPr>
    <w:rPr>
      <w:rFonts w:eastAsia="Calibri"/>
      <w:szCs w:val="28"/>
      <w:lang w:val="en-US" w:eastAsia="en-US" w:bidi="en-US"/>
    </w:rPr>
  </w:style>
  <w:style w:type="character" w:customStyle="1" w:styleId="affffffff1">
    <w:name w:val="Перечисление без номера Знак"/>
    <w:link w:val="af6"/>
    <w:rsid w:val="002B5C1B"/>
    <w:rPr>
      <w:rFonts w:ascii="Times New Roman" w:eastAsia="Calibri" w:hAnsi="Times New Roman" w:cs="Times New Roman"/>
      <w:sz w:val="24"/>
      <w:szCs w:val="28"/>
      <w:lang w:val="en-US" w:bidi="en-US"/>
    </w:rPr>
  </w:style>
  <w:style w:type="paragraph" w:customStyle="1" w:styleId="xl51718">
    <w:name w:val="xl51718"/>
    <w:basedOn w:val="af8"/>
    <w:uiPriority w:val="99"/>
    <w:rsid w:val="002B5C1B"/>
    <w:pPr>
      <w:pBdr>
        <w:bottom w:val="single" w:sz="8" w:space="0" w:color="auto"/>
        <w:right w:val="single" w:sz="8" w:space="0" w:color="auto"/>
      </w:pBdr>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19">
    <w:name w:val="xl51719"/>
    <w:basedOn w:val="af8"/>
    <w:uiPriority w:val="99"/>
    <w:rsid w:val="002B5C1B"/>
    <w:pPr>
      <w:shd w:val="clear" w:color="000000" w:fill="FFFF00"/>
      <w:spacing w:before="100" w:beforeAutospacing="1" w:after="100" w:afterAutospacing="1" w:line="360" w:lineRule="auto"/>
    </w:pPr>
    <w:rPr>
      <w:lang w:val="en-US" w:bidi="en-US"/>
    </w:rPr>
  </w:style>
  <w:style w:type="paragraph" w:customStyle="1" w:styleId="xl51720">
    <w:name w:val="xl51720"/>
    <w:basedOn w:val="af8"/>
    <w:uiPriority w:val="99"/>
    <w:rsid w:val="002B5C1B"/>
    <w:pPr>
      <w:pBdr>
        <w:left w:val="single" w:sz="8" w:space="0" w:color="auto"/>
        <w:bottom w:val="single" w:sz="8" w:space="0" w:color="auto"/>
        <w:right w:val="single" w:sz="8" w:space="0" w:color="auto"/>
      </w:pBdr>
      <w:shd w:val="clear" w:color="000000" w:fill="FFFF00"/>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21">
    <w:name w:val="xl51721"/>
    <w:basedOn w:val="af8"/>
    <w:uiPriority w:val="99"/>
    <w:rsid w:val="002B5C1B"/>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2">
    <w:name w:val="xl51722"/>
    <w:basedOn w:val="af8"/>
    <w:uiPriority w:val="99"/>
    <w:rsid w:val="002B5C1B"/>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3">
    <w:name w:val="xl51723"/>
    <w:basedOn w:val="af8"/>
    <w:uiPriority w:val="99"/>
    <w:rsid w:val="002B5C1B"/>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4">
    <w:name w:val="xl51724"/>
    <w:basedOn w:val="af8"/>
    <w:uiPriority w:val="99"/>
    <w:rsid w:val="002B5C1B"/>
    <w:pPr>
      <w:shd w:val="clear" w:color="000000" w:fill="FFFFFF"/>
      <w:spacing w:before="100" w:beforeAutospacing="1" w:after="100" w:afterAutospacing="1" w:line="360" w:lineRule="auto"/>
    </w:pPr>
    <w:rPr>
      <w:lang w:val="en-US" w:bidi="en-US"/>
    </w:rPr>
  </w:style>
  <w:style w:type="paragraph" w:customStyle="1" w:styleId="xl51725">
    <w:name w:val="xl51725"/>
    <w:basedOn w:val="af8"/>
    <w:uiPriority w:val="99"/>
    <w:rsid w:val="002B5C1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6">
    <w:name w:val="xl51726"/>
    <w:basedOn w:val="af8"/>
    <w:uiPriority w:val="99"/>
    <w:rsid w:val="002B5C1B"/>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7">
    <w:name w:val="xl51727"/>
    <w:basedOn w:val="af8"/>
    <w:uiPriority w:val="99"/>
    <w:rsid w:val="002B5C1B"/>
    <w:pPr>
      <w:pBdr>
        <w:top w:val="single" w:sz="8" w:space="0" w:color="auto"/>
        <w:bottom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8">
    <w:name w:val="xl51728"/>
    <w:basedOn w:val="af8"/>
    <w:uiPriority w:val="99"/>
    <w:rsid w:val="002B5C1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29">
    <w:name w:val="xl51729"/>
    <w:basedOn w:val="af8"/>
    <w:uiPriority w:val="99"/>
    <w:rsid w:val="002B5C1B"/>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0">
    <w:name w:val="xl51730"/>
    <w:basedOn w:val="af8"/>
    <w:uiPriority w:val="99"/>
    <w:rsid w:val="002B5C1B"/>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1">
    <w:name w:val="xl51731"/>
    <w:basedOn w:val="af8"/>
    <w:uiPriority w:val="99"/>
    <w:rsid w:val="002B5C1B"/>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32">
    <w:name w:val="xl51732"/>
    <w:basedOn w:val="af8"/>
    <w:uiPriority w:val="99"/>
    <w:rsid w:val="002B5C1B"/>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3">
    <w:name w:val="xl51733"/>
    <w:basedOn w:val="af8"/>
    <w:uiPriority w:val="99"/>
    <w:rsid w:val="002B5C1B"/>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color w:val="FF0000"/>
      <w:sz w:val="20"/>
      <w:szCs w:val="20"/>
      <w:lang w:val="en-US" w:bidi="en-US"/>
    </w:rPr>
  </w:style>
  <w:style w:type="paragraph" w:customStyle="1" w:styleId="xl51734">
    <w:name w:val="xl51734"/>
    <w:basedOn w:val="af8"/>
    <w:uiPriority w:val="99"/>
    <w:rsid w:val="002B5C1B"/>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5">
    <w:name w:val="xl51735"/>
    <w:basedOn w:val="af8"/>
    <w:uiPriority w:val="99"/>
    <w:rsid w:val="002B5C1B"/>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6">
    <w:name w:val="xl51736"/>
    <w:basedOn w:val="af8"/>
    <w:uiPriority w:val="99"/>
    <w:rsid w:val="002B5C1B"/>
    <w:pPr>
      <w:pBdr>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37">
    <w:name w:val="xl51737"/>
    <w:basedOn w:val="af8"/>
    <w:uiPriority w:val="99"/>
    <w:rsid w:val="002B5C1B"/>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8">
    <w:name w:val="xl51738"/>
    <w:basedOn w:val="af8"/>
    <w:uiPriority w:val="99"/>
    <w:rsid w:val="002B5C1B"/>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color w:val="FF0000"/>
      <w:sz w:val="20"/>
      <w:szCs w:val="20"/>
      <w:lang w:val="en-US" w:bidi="en-US"/>
    </w:rPr>
  </w:style>
  <w:style w:type="paragraph" w:customStyle="1" w:styleId="xl51739">
    <w:name w:val="xl51739"/>
    <w:basedOn w:val="af8"/>
    <w:uiPriority w:val="99"/>
    <w:rsid w:val="002B5C1B"/>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0">
    <w:name w:val="xl51740"/>
    <w:basedOn w:val="af8"/>
    <w:uiPriority w:val="99"/>
    <w:rsid w:val="002B5C1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color w:val="000000"/>
      <w:lang w:val="en-US" w:bidi="en-US"/>
    </w:rPr>
  </w:style>
  <w:style w:type="paragraph" w:customStyle="1" w:styleId="xl51741">
    <w:name w:val="xl51741"/>
    <w:basedOn w:val="af8"/>
    <w:uiPriority w:val="99"/>
    <w:rsid w:val="002B5C1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color w:val="000000"/>
      <w:lang w:val="en-US" w:bidi="en-US"/>
    </w:rPr>
  </w:style>
  <w:style w:type="paragraph" w:customStyle="1" w:styleId="xl51742">
    <w:name w:val="xl51742"/>
    <w:basedOn w:val="af8"/>
    <w:uiPriority w:val="99"/>
    <w:rsid w:val="002B5C1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color w:val="000000"/>
      <w:lang w:val="en-US" w:bidi="en-US"/>
    </w:rPr>
  </w:style>
  <w:style w:type="paragraph" w:customStyle="1" w:styleId="xl51743">
    <w:name w:val="xl51743"/>
    <w:basedOn w:val="af8"/>
    <w:uiPriority w:val="99"/>
    <w:rsid w:val="002B5C1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color w:val="000000"/>
      <w:lang w:val="en-US" w:bidi="en-US"/>
    </w:rPr>
  </w:style>
  <w:style w:type="paragraph" w:customStyle="1" w:styleId="xl51744">
    <w:name w:val="xl51744"/>
    <w:basedOn w:val="af8"/>
    <w:uiPriority w:val="99"/>
    <w:rsid w:val="002B5C1B"/>
    <w:pPr>
      <w:pBdr>
        <w:top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45">
    <w:name w:val="xl51745"/>
    <w:basedOn w:val="af8"/>
    <w:uiPriority w:val="99"/>
    <w:rsid w:val="002B5C1B"/>
    <w:pPr>
      <w:pBdr>
        <w:top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b/>
      <w:bCs/>
      <w:sz w:val="20"/>
      <w:szCs w:val="20"/>
      <w:lang w:val="en-US" w:bidi="en-US"/>
    </w:rPr>
  </w:style>
  <w:style w:type="paragraph" w:customStyle="1" w:styleId="xl51746">
    <w:name w:val="xl51746"/>
    <w:basedOn w:val="af8"/>
    <w:uiPriority w:val="99"/>
    <w:rsid w:val="002B5C1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7">
    <w:name w:val="xl51747"/>
    <w:basedOn w:val="af8"/>
    <w:uiPriority w:val="99"/>
    <w:rsid w:val="002B5C1B"/>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8">
    <w:name w:val="xl51748"/>
    <w:basedOn w:val="af8"/>
    <w:uiPriority w:val="99"/>
    <w:rsid w:val="002B5C1B"/>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bidi="en-US"/>
    </w:rPr>
  </w:style>
  <w:style w:type="paragraph" w:customStyle="1" w:styleId="xl51749">
    <w:name w:val="xl51749"/>
    <w:basedOn w:val="af8"/>
    <w:uiPriority w:val="99"/>
    <w:rsid w:val="002B5C1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color w:val="000000"/>
      <w:lang w:val="en-US" w:bidi="en-US"/>
    </w:rPr>
  </w:style>
  <w:style w:type="paragraph" w:customStyle="1" w:styleId="xl51750">
    <w:name w:val="xl51750"/>
    <w:basedOn w:val="af8"/>
    <w:uiPriority w:val="99"/>
    <w:rsid w:val="002B5C1B"/>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1">
    <w:name w:val="xl51751"/>
    <w:basedOn w:val="af8"/>
    <w:uiPriority w:val="99"/>
    <w:rsid w:val="002B5C1B"/>
    <w:pPr>
      <w:pBdr>
        <w:top w:val="single" w:sz="8" w:space="0" w:color="auto"/>
        <w:left w:val="single" w:sz="8" w:space="0" w:color="auto"/>
        <w:bottom w:val="single" w:sz="8" w:space="0" w:color="auto"/>
      </w:pBdr>
      <w:shd w:val="clear" w:color="000000" w:fill="FFFFFF"/>
      <w:spacing w:before="100" w:beforeAutospacing="1" w:after="100" w:afterAutospacing="1" w:line="360" w:lineRule="auto"/>
    </w:pPr>
    <w:rPr>
      <w:color w:val="000000"/>
      <w:lang w:val="en-US" w:bidi="en-US"/>
    </w:rPr>
  </w:style>
  <w:style w:type="paragraph" w:customStyle="1" w:styleId="xl51752">
    <w:name w:val="xl51752"/>
    <w:basedOn w:val="af8"/>
    <w:uiPriority w:val="99"/>
    <w:rsid w:val="002B5C1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3">
    <w:name w:val="xl51753"/>
    <w:basedOn w:val="af8"/>
    <w:uiPriority w:val="99"/>
    <w:rsid w:val="002B5C1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color w:val="000000"/>
      <w:lang w:val="en-US" w:bidi="en-US"/>
    </w:rPr>
  </w:style>
  <w:style w:type="paragraph" w:customStyle="1" w:styleId="xl51754">
    <w:name w:val="xl51754"/>
    <w:basedOn w:val="af8"/>
    <w:uiPriority w:val="99"/>
    <w:rsid w:val="002B5C1B"/>
    <w:pPr>
      <w:pBdr>
        <w:top w:val="single" w:sz="8" w:space="0" w:color="auto"/>
        <w:bottom w:val="single" w:sz="8" w:space="0" w:color="auto"/>
      </w:pBdr>
      <w:shd w:val="clear" w:color="000000" w:fill="FFFFFF"/>
      <w:spacing w:before="100" w:beforeAutospacing="1" w:after="100" w:afterAutospacing="1" w:line="360" w:lineRule="auto"/>
      <w:jc w:val="center"/>
    </w:pPr>
    <w:rPr>
      <w:color w:val="000000"/>
      <w:lang w:val="en-US" w:bidi="en-US"/>
    </w:rPr>
  </w:style>
  <w:style w:type="paragraph" w:customStyle="1" w:styleId="xl51755">
    <w:name w:val="xl51755"/>
    <w:basedOn w:val="af8"/>
    <w:uiPriority w:val="99"/>
    <w:rsid w:val="002B5C1B"/>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color w:val="000000"/>
      <w:lang w:val="en-US" w:bidi="en-US"/>
    </w:rPr>
  </w:style>
  <w:style w:type="paragraph" w:customStyle="1" w:styleId="xl51756">
    <w:name w:val="xl51756"/>
    <w:basedOn w:val="af8"/>
    <w:uiPriority w:val="99"/>
    <w:rsid w:val="002B5C1B"/>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7">
    <w:name w:val="xl51757"/>
    <w:basedOn w:val="af8"/>
    <w:uiPriority w:val="99"/>
    <w:rsid w:val="002B5C1B"/>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8">
    <w:name w:val="xl51758"/>
    <w:basedOn w:val="af8"/>
    <w:uiPriority w:val="99"/>
    <w:rsid w:val="002B5C1B"/>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bidi="en-US"/>
    </w:rPr>
  </w:style>
  <w:style w:type="paragraph" w:customStyle="1" w:styleId="xl51759">
    <w:name w:val="xl51759"/>
    <w:basedOn w:val="af8"/>
    <w:uiPriority w:val="99"/>
    <w:rsid w:val="002B5C1B"/>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60">
    <w:name w:val="xl51760"/>
    <w:basedOn w:val="af8"/>
    <w:uiPriority w:val="99"/>
    <w:rsid w:val="002B5C1B"/>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1">
    <w:name w:val="xl51761"/>
    <w:basedOn w:val="af8"/>
    <w:uiPriority w:val="99"/>
    <w:rsid w:val="002B5C1B"/>
    <w:pPr>
      <w:pBdr>
        <w:top w:val="single" w:sz="8" w:space="0" w:color="auto"/>
        <w:bottom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2">
    <w:name w:val="xl51762"/>
    <w:basedOn w:val="af8"/>
    <w:uiPriority w:val="99"/>
    <w:rsid w:val="002B5C1B"/>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color w:val="000000"/>
      <w:lang w:val="en-US" w:bidi="en-US"/>
    </w:rPr>
  </w:style>
  <w:style w:type="paragraph" w:customStyle="1" w:styleId="xl51763">
    <w:name w:val="xl51763"/>
    <w:basedOn w:val="af8"/>
    <w:uiPriority w:val="99"/>
    <w:rsid w:val="002B5C1B"/>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color w:val="000000"/>
      <w:lang w:val="en-US" w:bidi="en-US"/>
    </w:rPr>
  </w:style>
  <w:style w:type="paragraph" w:customStyle="1" w:styleId="xl51764">
    <w:name w:val="xl51764"/>
    <w:basedOn w:val="af8"/>
    <w:uiPriority w:val="99"/>
    <w:rsid w:val="002B5C1B"/>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color w:val="000000"/>
      <w:lang w:val="en-US" w:bidi="en-US"/>
    </w:rPr>
  </w:style>
  <w:style w:type="paragraph" w:customStyle="1" w:styleId="xl51765">
    <w:name w:val="xl51765"/>
    <w:basedOn w:val="af8"/>
    <w:uiPriority w:val="99"/>
    <w:rsid w:val="002B5C1B"/>
    <w:pPr>
      <w:pBdr>
        <w:top w:val="single" w:sz="8" w:space="0" w:color="auto"/>
        <w:left w:val="single" w:sz="8" w:space="0" w:color="auto"/>
        <w:bottom w:val="single" w:sz="8" w:space="0" w:color="auto"/>
      </w:pBdr>
      <w:shd w:val="clear" w:color="000000" w:fill="FFFFFF"/>
      <w:spacing w:before="100" w:beforeAutospacing="1" w:after="100" w:afterAutospacing="1" w:line="360" w:lineRule="auto"/>
      <w:jc w:val="center"/>
    </w:pPr>
    <w:rPr>
      <w:b/>
      <w:bCs/>
      <w:color w:val="000000"/>
      <w:lang w:val="en-US" w:bidi="en-US"/>
    </w:rPr>
  </w:style>
  <w:style w:type="paragraph" w:customStyle="1" w:styleId="xl51766">
    <w:name w:val="xl51766"/>
    <w:basedOn w:val="af8"/>
    <w:uiPriority w:val="99"/>
    <w:rsid w:val="002B5C1B"/>
    <w:pPr>
      <w:pBdr>
        <w:top w:val="single" w:sz="8" w:space="0" w:color="auto"/>
        <w:bottom w:val="single" w:sz="8" w:space="0" w:color="auto"/>
      </w:pBdr>
      <w:shd w:val="clear" w:color="000000" w:fill="FFFFFF"/>
      <w:spacing w:before="100" w:beforeAutospacing="1" w:after="100" w:afterAutospacing="1" w:line="360" w:lineRule="auto"/>
      <w:jc w:val="center"/>
    </w:pPr>
    <w:rPr>
      <w:b/>
      <w:bCs/>
      <w:color w:val="000000"/>
      <w:lang w:val="en-US" w:bidi="en-US"/>
    </w:rPr>
  </w:style>
  <w:style w:type="paragraph" w:customStyle="1" w:styleId="xl51767">
    <w:name w:val="xl51767"/>
    <w:basedOn w:val="af8"/>
    <w:uiPriority w:val="99"/>
    <w:rsid w:val="002B5C1B"/>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b/>
      <w:bCs/>
      <w:color w:val="000000"/>
      <w:lang w:val="en-US" w:bidi="en-US"/>
    </w:rPr>
  </w:style>
  <w:style w:type="paragraph" w:customStyle="1" w:styleId="xl51768">
    <w:name w:val="xl51768"/>
    <w:basedOn w:val="af8"/>
    <w:uiPriority w:val="99"/>
    <w:rsid w:val="002B5C1B"/>
    <w:pP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9">
    <w:name w:val="xl51769"/>
    <w:basedOn w:val="af8"/>
    <w:uiPriority w:val="99"/>
    <w:rsid w:val="002B5C1B"/>
    <w:pPr>
      <w:pBdr>
        <w:bottom w:val="single" w:sz="8" w:space="0" w:color="auto"/>
        <w:right w:val="single" w:sz="8" w:space="0" w:color="auto"/>
      </w:pBdr>
      <w:spacing w:before="100" w:beforeAutospacing="1" w:after="100" w:afterAutospacing="1" w:line="360" w:lineRule="auto"/>
      <w:ind w:firstLineChars="200" w:firstLine="200"/>
      <w:textAlignment w:val="center"/>
    </w:pPr>
    <w:rPr>
      <w:rFonts w:ascii="Arial Unicode MS" w:eastAsia="Arial Unicode MS" w:hAnsi="Arial Unicode MS" w:cs="Arial Unicode MS"/>
      <w:sz w:val="20"/>
      <w:szCs w:val="20"/>
      <w:lang w:val="en-US" w:bidi="en-US"/>
    </w:rPr>
  </w:style>
  <w:style w:type="paragraph" w:customStyle="1" w:styleId="xl51770">
    <w:name w:val="xl51770"/>
    <w:basedOn w:val="af8"/>
    <w:uiPriority w:val="99"/>
    <w:rsid w:val="002B5C1B"/>
    <w:pPr>
      <w:pBdr>
        <w:bottom w:val="single" w:sz="8" w:space="0" w:color="auto"/>
        <w:right w:val="single" w:sz="8" w:space="0" w:color="auto"/>
      </w:pBdr>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71">
    <w:name w:val="xl51771"/>
    <w:basedOn w:val="af8"/>
    <w:uiPriority w:val="99"/>
    <w:rsid w:val="002B5C1B"/>
    <w:pPr>
      <w:shd w:val="clear" w:color="000000" w:fill="FFFF00"/>
      <w:spacing w:before="100" w:beforeAutospacing="1" w:after="100" w:afterAutospacing="1" w:line="360" w:lineRule="auto"/>
      <w:jc w:val="center"/>
    </w:pPr>
    <w:rPr>
      <w:lang w:val="en-US" w:bidi="en-US"/>
    </w:rPr>
  </w:style>
  <w:style w:type="paragraph" w:customStyle="1" w:styleId="xl51772">
    <w:name w:val="xl51772"/>
    <w:basedOn w:val="af8"/>
    <w:uiPriority w:val="99"/>
    <w:rsid w:val="002B5C1B"/>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73">
    <w:name w:val="xl51773"/>
    <w:basedOn w:val="af8"/>
    <w:uiPriority w:val="99"/>
    <w:rsid w:val="002B5C1B"/>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numbering" w:customStyle="1" w:styleId="92">
    <w:name w:val="Нет списка9"/>
    <w:next w:val="afb"/>
    <w:uiPriority w:val="99"/>
    <w:semiHidden/>
    <w:unhideWhenUsed/>
    <w:rsid w:val="002B5C1B"/>
  </w:style>
  <w:style w:type="character" w:customStyle="1" w:styleId="221">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1,Знак1 Знак Зна Знак,h2 Знак"/>
    <w:uiPriority w:val="9"/>
    <w:semiHidden/>
    <w:rsid w:val="002B5C1B"/>
    <w:rPr>
      <w:rFonts w:ascii="Cambria" w:eastAsia="Times New Roman" w:hAnsi="Cambria" w:cs="Times New Roman"/>
      <w:color w:val="365F91"/>
      <w:spacing w:val="-5"/>
      <w:sz w:val="26"/>
      <w:szCs w:val="26"/>
    </w:rPr>
  </w:style>
  <w:style w:type="paragraph" w:customStyle="1" w:styleId="xl35">
    <w:name w:val="xl35"/>
    <w:basedOn w:val="af8"/>
    <w:rsid w:val="002B5C1B"/>
    <w:pPr>
      <w:spacing w:before="100" w:beforeAutospacing="1" w:after="100" w:afterAutospacing="1" w:line="360" w:lineRule="auto"/>
    </w:pPr>
    <w:rPr>
      <w:lang w:val="en-US" w:bidi="en-US"/>
    </w:rPr>
  </w:style>
  <w:style w:type="paragraph" w:customStyle="1" w:styleId="xl36">
    <w:name w:val="xl36"/>
    <w:basedOn w:val="af8"/>
    <w:rsid w:val="002B5C1B"/>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lang w:val="en-US" w:bidi="en-US"/>
    </w:rPr>
  </w:style>
  <w:style w:type="paragraph" w:customStyle="1" w:styleId="xl37">
    <w:name w:val="xl37"/>
    <w:basedOn w:val="af8"/>
    <w:rsid w:val="002B5C1B"/>
    <w:pPr>
      <w:pBdr>
        <w:top w:val="single" w:sz="4" w:space="0" w:color="BCBCBC"/>
        <w:left w:val="single" w:sz="4" w:space="0" w:color="BCBCBC"/>
      </w:pBdr>
      <w:shd w:val="clear" w:color="auto" w:fill="BCBCBC"/>
      <w:spacing w:before="100" w:beforeAutospacing="1" w:after="100" w:afterAutospacing="1" w:line="360" w:lineRule="auto"/>
      <w:jc w:val="center"/>
    </w:pPr>
    <w:rPr>
      <w:i/>
      <w:iCs/>
      <w:lang w:val="en-US" w:bidi="en-US"/>
    </w:rPr>
  </w:style>
  <w:style w:type="paragraph" w:customStyle="1" w:styleId="xl38">
    <w:name w:val="xl38"/>
    <w:basedOn w:val="af8"/>
    <w:rsid w:val="002B5C1B"/>
    <w:pPr>
      <w:pBdr>
        <w:top w:val="single" w:sz="4" w:space="0" w:color="BCBCBC"/>
        <w:left w:val="single" w:sz="4" w:space="0" w:color="BCBCBC"/>
      </w:pBdr>
      <w:shd w:val="clear" w:color="auto" w:fill="BCBCBC"/>
      <w:spacing w:before="100" w:beforeAutospacing="1" w:after="100" w:afterAutospacing="1" w:line="360" w:lineRule="auto"/>
      <w:jc w:val="center"/>
    </w:pPr>
    <w:rPr>
      <w:lang w:val="en-US" w:bidi="en-US"/>
    </w:rPr>
  </w:style>
  <w:style w:type="paragraph" w:customStyle="1" w:styleId="xl39">
    <w:name w:val="xl39"/>
    <w:basedOn w:val="af8"/>
    <w:rsid w:val="002B5C1B"/>
    <w:pPr>
      <w:pBdr>
        <w:top w:val="single" w:sz="4" w:space="0" w:color="BCBCBC"/>
        <w:left w:val="single" w:sz="4" w:space="0" w:color="BCBCBC"/>
      </w:pBdr>
      <w:shd w:val="clear" w:color="auto" w:fill="BCBCBC"/>
      <w:spacing w:before="100" w:beforeAutospacing="1" w:after="100" w:afterAutospacing="1" w:line="360" w:lineRule="auto"/>
    </w:pPr>
    <w:rPr>
      <w:lang w:val="en-US" w:bidi="en-US"/>
    </w:rPr>
  </w:style>
  <w:style w:type="paragraph" w:customStyle="1" w:styleId="xl40">
    <w:name w:val="xl40"/>
    <w:basedOn w:val="af8"/>
    <w:rsid w:val="002B5C1B"/>
    <w:pPr>
      <w:pBdr>
        <w:top w:val="single" w:sz="4" w:space="0" w:color="BCBCBC"/>
      </w:pBdr>
      <w:shd w:val="clear" w:color="auto" w:fill="FFFFFF"/>
      <w:spacing w:before="100" w:beforeAutospacing="1" w:after="100" w:afterAutospacing="1" w:line="360" w:lineRule="auto"/>
    </w:pPr>
    <w:rPr>
      <w:lang w:val="en-US" w:bidi="en-US"/>
    </w:rPr>
  </w:style>
  <w:style w:type="paragraph" w:customStyle="1" w:styleId="xl41">
    <w:name w:val="xl41"/>
    <w:basedOn w:val="af8"/>
    <w:rsid w:val="002B5C1B"/>
    <w:pPr>
      <w:pBdr>
        <w:top w:val="single" w:sz="4" w:space="0" w:color="BCBCBC"/>
      </w:pBdr>
      <w:shd w:val="clear" w:color="auto" w:fill="BCBCBC"/>
      <w:spacing w:before="100" w:beforeAutospacing="1" w:after="100" w:afterAutospacing="1" w:line="360" w:lineRule="auto"/>
    </w:pPr>
    <w:rPr>
      <w:lang w:val="en-US" w:bidi="en-US"/>
    </w:rPr>
  </w:style>
  <w:style w:type="paragraph" w:customStyle="1" w:styleId="xl42">
    <w:name w:val="xl42"/>
    <w:basedOn w:val="af8"/>
    <w:rsid w:val="002B5C1B"/>
    <w:pPr>
      <w:pBdr>
        <w:top w:val="single" w:sz="4" w:space="0" w:color="BCBCBC"/>
        <w:left w:val="single" w:sz="4" w:space="0" w:color="BCBCBC"/>
        <w:bottom w:val="single" w:sz="4" w:space="0" w:color="BCBCBC"/>
        <w:right w:val="single" w:sz="4" w:space="0" w:color="BCBCBC"/>
      </w:pBdr>
      <w:shd w:val="clear" w:color="auto" w:fill="FFFFFF"/>
      <w:spacing w:before="100" w:beforeAutospacing="1" w:after="100" w:afterAutospacing="1" w:line="360" w:lineRule="auto"/>
    </w:pPr>
    <w:rPr>
      <w:lang w:val="en-US" w:bidi="en-US"/>
    </w:rPr>
  </w:style>
  <w:style w:type="paragraph" w:customStyle="1" w:styleId="xl43">
    <w:name w:val="xl43"/>
    <w:basedOn w:val="af8"/>
    <w:rsid w:val="002B5C1B"/>
    <w:pPr>
      <w:pBdr>
        <w:top w:val="single" w:sz="4" w:space="0" w:color="BCBCBC"/>
        <w:left w:val="single" w:sz="4" w:space="0" w:color="BCBCBC"/>
        <w:right w:val="single" w:sz="4" w:space="0" w:color="BCBCBC"/>
      </w:pBdr>
      <w:shd w:val="clear" w:color="auto" w:fill="FFFFFF"/>
      <w:spacing w:before="100" w:beforeAutospacing="1" w:after="100" w:afterAutospacing="1" w:line="360" w:lineRule="auto"/>
      <w:jc w:val="center"/>
    </w:pPr>
    <w:rPr>
      <w:sz w:val="16"/>
      <w:szCs w:val="16"/>
      <w:lang w:val="en-US" w:bidi="en-US"/>
    </w:rPr>
  </w:style>
  <w:style w:type="paragraph" w:customStyle="1" w:styleId="xl44">
    <w:name w:val="xl44"/>
    <w:basedOn w:val="af8"/>
    <w:rsid w:val="002B5C1B"/>
    <w:pPr>
      <w:pBdr>
        <w:top w:val="single" w:sz="4" w:space="0" w:color="BCBCBC"/>
        <w:left w:val="single" w:sz="4" w:space="0" w:color="BCBCBC"/>
      </w:pBdr>
      <w:shd w:val="clear" w:color="auto" w:fill="FFFFFF"/>
      <w:spacing w:before="100" w:beforeAutospacing="1" w:after="100" w:afterAutospacing="1" w:line="360" w:lineRule="auto"/>
      <w:jc w:val="center"/>
    </w:pPr>
    <w:rPr>
      <w:sz w:val="16"/>
      <w:szCs w:val="16"/>
      <w:lang w:val="en-US" w:bidi="en-US"/>
    </w:rPr>
  </w:style>
  <w:style w:type="paragraph" w:customStyle="1" w:styleId="xl45">
    <w:name w:val="xl45"/>
    <w:basedOn w:val="af8"/>
    <w:rsid w:val="002B5C1B"/>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color w:val="000080"/>
      <w:lang w:val="en-US" w:bidi="en-US"/>
    </w:rPr>
  </w:style>
  <w:style w:type="paragraph" w:customStyle="1" w:styleId="xl46">
    <w:name w:val="xl46"/>
    <w:basedOn w:val="af8"/>
    <w:rsid w:val="002B5C1B"/>
    <w:pPr>
      <w:shd w:val="clear" w:color="auto" w:fill="FFFFFF"/>
      <w:spacing w:before="100" w:beforeAutospacing="1" w:after="100" w:afterAutospacing="1" w:line="360" w:lineRule="auto"/>
      <w:jc w:val="center"/>
    </w:pPr>
    <w:rPr>
      <w:sz w:val="16"/>
      <w:szCs w:val="16"/>
      <w:lang w:val="en-US" w:bidi="en-US"/>
    </w:rPr>
  </w:style>
  <w:style w:type="paragraph" w:customStyle="1" w:styleId="xl47">
    <w:name w:val="xl47"/>
    <w:basedOn w:val="af8"/>
    <w:rsid w:val="002B5C1B"/>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sz w:val="16"/>
      <w:szCs w:val="16"/>
      <w:lang w:val="en-US" w:bidi="en-US"/>
    </w:rPr>
  </w:style>
  <w:style w:type="paragraph" w:customStyle="1" w:styleId="xl48">
    <w:name w:val="xl48"/>
    <w:basedOn w:val="af8"/>
    <w:rsid w:val="002B5C1B"/>
    <w:pPr>
      <w:pBdr>
        <w:left w:val="single" w:sz="4" w:space="0" w:color="BCBCBC"/>
      </w:pBdr>
      <w:shd w:val="clear" w:color="auto" w:fill="FFFFFF"/>
      <w:spacing w:before="100" w:beforeAutospacing="1" w:after="100" w:afterAutospacing="1" w:line="360" w:lineRule="auto"/>
      <w:jc w:val="center"/>
    </w:pPr>
    <w:rPr>
      <w:sz w:val="16"/>
      <w:szCs w:val="16"/>
      <w:lang w:val="en-US" w:bidi="en-US"/>
    </w:rPr>
  </w:style>
  <w:style w:type="paragraph" w:customStyle="1" w:styleId="xl49">
    <w:name w:val="xl49"/>
    <w:basedOn w:val="af8"/>
    <w:rsid w:val="002B5C1B"/>
    <w:pPr>
      <w:pBdr>
        <w:left w:val="single" w:sz="4" w:space="0" w:color="BCBCBC"/>
      </w:pBdr>
      <w:shd w:val="clear" w:color="auto" w:fill="BCBCBC"/>
      <w:spacing w:before="100" w:beforeAutospacing="1" w:after="100" w:afterAutospacing="1" w:line="360" w:lineRule="auto"/>
      <w:jc w:val="center"/>
    </w:pPr>
    <w:rPr>
      <w:i/>
      <w:iCs/>
      <w:lang w:val="en-US" w:bidi="en-US"/>
    </w:rPr>
  </w:style>
  <w:style w:type="paragraph" w:customStyle="1" w:styleId="xl50">
    <w:name w:val="xl50"/>
    <w:basedOn w:val="af8"/>
    <w:rsid w:val="002B5C1B"/>
    <w:pPr>
      <w:pBdr>
        <w:left w:val="single" w:sz="4" w:space="0" w:color="BCBCBC"/>
      </w:pBdr>
      <w:shd w:val="clear" w:color="auto" w:fill="BCBCBC"/>
      <w:spacing w:before="100" w:beforeAutospacing="1" w:after="100" w:afterAutospacing="1" w:line="360" w:lineRule="auto"/>
      <w:jc w:val="center"/>
    </w:pPr>
    <w:rPr>
      <w:color w:val="FFFFFF"/>
      <w:lang w:val="en-US" w:bidi="en-US"/>
    </w:rPr>
  </w:style>
  <w:style w:type="paragraph" w:customStyle="1" w:styleId="xl51">
    <w:name w:val="xl51"/>
    <w:basedOn w:val="af8"/>
    <w:rsid w:val="002B5C1B"/>
    <w:pPr>
      <w:pBdr>
        <w:top w:val="single" w:sz="4" w:space="0" w:color="BCBCBC"/>
        <w:left w:val="single" w:sz="4" w:space="0" w:color="BCBCBC"/>
        <w:right w:val="single" w:sz="4" w:space="0" w:color="BCBCBC"/>
      </w:pBdr>
      <w:shd w:val="clear" w:color="auto" w:fill="BCBCBC"/>
      <w:spacing w:before="100" w:beforeAutospacing="1" w:after="100" w:afterAutospacing="1" w:line="360" w:lineRule="auto"/>
      <w:jc w:val="center"/>
    </w:pPr>
    <w:rPr>
      <w:color w:val="BCBCBC"/>
      <w:lang w:val="en-US" w:bidi="en-US"/>
    </w:rPr>
  </w:style>
  <w:style w:type="paragraph" w:customStyle="1" w:styleId="xl52">
    <w:name w:val="xl52"/>
    <w:basedOn w:val="af8"/>
    <w:rsid w:val="002B5C1B"/>
    <w:pPr>
      <w:pBdr>
        <w:left w:val="single" w:sz="4" w:space="0" w:color="BCBCBC"/>
      </w:pBdr>
      <w:shd w:val="clear" w:color="auto" w:fill="BCBCBC"/>
      <w:spacing w:before="100" w:beforeAutospacing="1" w:after="100" w:afterAutospacing="1" w:line="360" w:lineRule="auto"/>
      <w:jc w:val="center"/>
    </w:pPr>
    <w:rPr>
      <w:lang w:val="en-US" w:bidi="en-US"/>
    </w:rPr>
  </w:style>
  <w:style w:type="paragraph" w:customStyle="1" w:styleId="xl53">
    <w:name w:val="xl53"/>
    <w:basedOn w:val="af8"/>
    <w:rsid w:val="002B5C1B"/>
    <w:pPr>
      <w:pBdr>
        <w:left w:val="single" w:sz="4" w:space="0" w:color="BCBCBC"/>
      </w:pBdr>
      <w:shd w:val="clear" w:color="auto" w:fill="BCBCBC"/>
      <w:spacing w:before="100" w:beforeAutospacing="1" w:after="100" w:afterAutospacing="1" w:line="360" w:lineRule="auto"/>
    </w:pPr>
    <w:rPr>
      <w:lang w:val="en-US" w:bidi="en-US"/>
    </w:rPr>
  </w:style>
  <w:style w:type="paragraph" w:customStyle="1" w:styleId="xl54">
    <w:name w:val="xl54"/>
    <w:basedOn w:val="af8"/>
    <w:rsid w:val="002B5C1B"/>
    <w:pPr>
      <w:shd w:val="clear" w:color="auto" w:fill="BCBCBC"/>
      <w:spacing w:before="100" w:beforeAutospacing="1" w:after="100" w:afterAutospacing="1" w:line="360" w:lineRule="auto"/>
    </w:pPr>
    <w:rPr>
      <w:lang w:val="en-US" w:bidi="en-US"/>
    </w:rPr>
  </w:style>
  <w:style w:type="paragraph" w:customStyle="1" w:styleId="xl55">
    <w:name w:val="xl55"/>
    <w:basedOn w:val="af8"/>
    <w:rsid w:val="002B5C1B"/>
    <w:pPr>
      <w:pBdr>
        <w:top w:val="single" w:sz="4" w:space="0" w:color="BCBCBC"/>
        <w:bottom w:val="single" w:sz="4" w:space="0" w:color="BCBCBC"/>
      </w:pBdr>
      <w:shd w:val="clear" w:color="auto" w:fill="FFFFFF"/>
      <w:spacing w:before="100" w:beforeAutospacing="1" w:after="100" w:afterAutospacing="1" w:line="360" w:lineRule="auto"/>
      <w:jc w:val="center"/>
    </w:pPr>
    <w:rPr>
      <w:color w:val="D9D9D9"/>
      <w:lang w:val="en-US" w:bidi="en-US"/>
    </w:rPr>
  </w:style>
  <w:style w:type="paragraph" w:customStyle="1" w:styleId="xl56">
    <w:name w:val="xl56"/>
    <w:basedOn w:val="af8"/>
    <w:rsid w:val="002B5C1B"/>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lang w:val="en-US" w:bidi="en-US"/>
    </w:rPr>
  </w:style>
  <w:style w:type="paragraph" w:customStyle="1" w:styleId="xl57">
    <w:name w:val="xl57"/>
    <w:basedOn w:val="af8"/>
    <w:rsid w:val="002B5C1B"/>
    <w:pPr>
      <w:pBdr>
        <w:top w:val="single" w:sz="4" w:space="0" w:color="BCBCBC"/>
        <w:left w:val="single" w:sz="4" w:space="0" w:color="BCBCBC"/>
        <w:bottom w:val="single" w:sz="4" w:space="0" w:color="BCBCBC"/>
        <w:right w:val="single" w:sz="4" w:space="0" w:color="BCBCBC"/>
      </w:pBdr>
      <w:shd w:val="clear" w:color="auto" w:fill="BCBCBC"/>
      <w:spacing w:before="100" w:beforeAutospacing="1" w:after="100" w:afterAutospacing="1" w:line="360" w:lineRule="auto"/>
      <w:jc w:val="center"/>
    </w:pPr>
    <w:rPr>
      <w:lang w:val="en-US" w:bidi="en-US"/>
    </w:rPr>
  </w:style>
  <w:style w:type="paragraph" w:customStyle="1" w:styleId="xl58">
    <w:name w:val="xl58"/>
    <w:basedOn w:val="af8"/>
    <w:rsid w:val="002B5C1B"/>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color w:val="000080"/>
      <w:lang w:val="en-US" w:bidi="en-US"/>
    </w:rPr>
  </w:style>
  <w:style w:type="paragraph" w:customStyle="1" w:styleId="xl59">
    <w:name w:val="xl59"/>
    <w:basedOn w:val="af8"/>
    <w:rsid w:val="002B5C1B"/>
    <w:pPr>
      <w:pBdr>
        <w:top w:val="single" w:sz="4" w:space="0" w:color="BCBCBC"/>
      </w:pBdr>
      <w:spacing w:before="100" w:beforeAutospacing="1" w:after="100" w:afterAutospacing="1" w:line="360" w:lineRule="auto"/>
      <w:jc w:val="center"/>
    </w:pPr>
    <w:rPr>
      <w:color w:val="FFFFFF"/>
      <w:lang w:val="en-US" w:bidi="en-US"/>
    </w:rPr>
  </w:style>
  <w:style w:type="paragraph" w:customStyle="1" w:styleId="xl60">
    <w:name w:val="xl60"/>
    <w:basedOn w:val="af8"/>
    <w:rsid w:val="002B5C1B"/>
    <w:pPr>
      <w:pBdr>
        <w:left w:val="single" w:sz="4" w:space="0" w:color="BCBCBC"/>
        <w:right w:val="single" w:sz="4" w:space="0" w:color="BCBCBC"/>
      </w:pBdr>
      <w:shd w:val="clear" w:color="auto" w:fill="FFFFFF"/>
      <w:spacing w:before="100" w:beforeAutospacing="1" w:after="100" w:afterAutospacing="1" w:line="360" w:lineRule="auto"/>
      <w:jc w:val="center"/>
    </w:pPr>
    <w:rPr>
      <w:color w:val="FFFFFF"/>
      <w:lang w:val="en-US" w:bidi="en-US"/>
    </w:rPr>
  </w:style>
  <w:style w:type="paragraph" w:customStyle="1" w:styleId="xl61">
    <w:name w:val="xl61"/>
    <w:basedOn w:val="af8"/>
    <w:rsid w:val="002B5C1B"/>
    <w:pPr>
      <w:pBdr>
        <w:top w:val="single" w:sz="4" w:space="0" w:color="BCBCBC"/>
        <w:left w:val="single" w:sz="4" w:space="0" w:color="BCBCBC"/>
        <w:bottom w:val="single" w:sz="4" w:space="0" w:color="BCBCBC"/>
        <w:right w:val="single" w:sz="4" w:space="0" w:color="BCBCBC"/>
      </w:pBdr>
      <w:shd w:val="clear" w:color="auto" w:fill="FFFFC0"/>
      <w:spacing w:before="100" w:beforeAutospacing="1" w:after="100" w:afterAutospacing="1" w:line="360" w:lineRule="auto"/>
    </w:pPr>
    <w:rPr>
      <w:lang w:val="en-US" w:bidi="en-US"/>
    </w:rPr>
  </w:style>
  <w:style w:type="paragraph" w:customStyle="1" w:styleId="xl62">
    <w:name w:val="xl62"/>
    <w:basedOn w:val="af8"/>
    <w:rsid w:val="002B5C1B"/>
    <w:pPr>
      <w:pBdr>
        <w:top w:val="single" w:sz="4" w:space="0" w:color="BCBCBC"/>
        <w:left w:val="single" w:sz="4" w:space="0" w:color="BCBCBC"/>
        <w:bottom w:val="single" w:sz="4" w:space="0" w:color="BCBCBC"/>
        <w:right w:val="single" w:sz="4" w:space="0" w:color="BCBCBC"/>
      </w:pBdr>
      <w:shd w:val="clear" w:color="auto" w:fill="D7EAD3"/>
      <w:spacing w:before="100" w:beforeAutospacing="1" w:after="100" w:afterAutospacing="1" w:line="360" w:lineRule="auto"/>
    </w:pPr>
    <w:rPr>
      <w:lang w:val="en-US" w:bidi="en-US"/>
    </w:rPr>
  </w:style>
  <w:style w:type="character" w:customStyle="1" w:styleId="85pt1">
    <w:name w:val="Колонтитул + 8.5 pt"/>
    <w:aliases w:val="Не полужирный"/>
    <w:rsid w:val="002B5C1B"/>
    <w:rPr>
      <w:rFonts w:ascii="Arial Unicode MS" w:eastAsia="Arial Unicode MS" w:hAnsi="Arial Unicode MS" w:cs="Arial Unicode MS" w:hint="eastAsia"/>
      <w:b/>
      <w:bCs/>
      <w:i w:val="0"/>
      <w:iCs w:val="0"/>
      <w:smallCaps w:val="0"/>
      <w:strike w:val="0"/>
      <w:dstrike w:val="0"/>
      <w:color w:val="000000"/>
      <w:spacing w:val="0"/>
      <w:w w:val="100"/>
      <w:position w:val="0"/>
      <w:sz w:val="13"/>
      <w:szCs w:val="13"/>
      <w:u w:val="none"/>
      <w:effect w:val="none"/>
      <w:shd w:val="clear" w:color="auto" w:fill="FFFFFF"/>
      <w:lang w:val="ru-RU"/>
    </w:rPr>
  </w:style>
  <w:style w:type="character" w:customStyle="1" w:styleId="Arial">
    <w:name w:val="Колонтитул + Arial"/>
    <w:aliases w:val="8.5 pt"/>
    <w:rsid w:val="002B5C1B"/>
    <w:rPr>
      <w:rFonts w:ascii="Arial" w:eastAsia="Arial" w:hAnsi="Arial" w:cs="Arial"/>
      <w:b/>
      <w:bCs/>
      <w:color w:val="000000"/>
      <w:spacing w:val="0"/>
      <w:w w:val="100"/>
      <w:position w:val="0"/>
      <w:sz w:val="17"/>
      <w:szCs w:val="17"/>
      <w:shd w:val="clear" w:color="auto" w:fill="FFFFFF"/>
      <w:lang w:val="ru-RU"/>
    </w:rPr>
  </w:style>
  <w:style w:type="character" w:customStyle="1" w:styleId="3Tahoma">
    <w:name w:val="Основной текст (3) + Tahoma"/>
    <w:aliases w:val="10.5 pt,Интервал 0 pt"/>
    <w:rsid w:val="002B5C1B"/>
    <w:rPr>
      <w:rFonts w:ascii="Tahoma" w:eastAsia="Tahoma" w:hAnsi="Tahoma" w:cs="Tahoma"/>
      <w:b/>
      <w:bCs/>
      <w:i w:val="0"/>
      <w:iCs w:val="0"/>
      <w:smallCaps w:val="0"/>
      <w:strike w:val="0"/>
      <w:dstrike w:val="0"/>
      <w:color w:val="000000"/>
      <w:spacing w:val="0"/>
      <w:w w:val="100"/>
      <w:position w:val="0"/>
      <w:sz w:val="21"/>
      <w:szCs w:val="21"/>
      <w:u w:val="none"/>
      <w:effect w:val="none"/>
      <w:shd w:val="clear" w:color="auto" w:fill="FFFFFF"/>
      <w:lang w:val="ru-RU"/>
    </w:rPr>
  </w:style>
  <w:style w:type="table" w:customStyle="1" w:styleId="124">
    <w:name w:val="Простая таблица 12"/>
    <w:basedOn w:val="afa"/>
    <w:next w:val="1f3"/>
    <w:semiHidden/>
    <w:unhideWhenUsed/>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
    <w:name w:val="Простая таблица 22"/>
    <w:basedOn w:val="afa"/>
    <w:next w:val="29"/>
    <w:semiHidden/>
    <w:unhideWhenUsed/>
    <w:rsid w:val="002B5C1B"/>
    <w:pPr>
      <w:widowControl w:val="0"/>
      <w:adjustRightInd w:val="0"/>
      <w:spacing w:after="0" w:line="360" w:lineRule="atLeast"/>
      <w:ind w:firstLine="567"/>
      <w:jc w:val="both"/>
    </w:pPr>
    <w:rPr>
      <w:rFonts w:ascii="Cambria" w:eastAsia="Times New Roman" w:hAnsi="Cambria"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
    <w:name w:val="Простая таблица 32"/>
    <w:basedOn w:val="afa"/>
    <w:next w:val="3f6"/>
    <w:semiHidden/>
    <w:unhideWhenUsed/>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5">
    <w:name w:val="Классическая таблица 12"/>
    <w:basedOn w:val="afa"/>
    <w:next w:val="1f2"/>
    <w:semiHidden/>
    <w:unhideWhenUsed/>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fa"/>
    <w:next w:val="2d"/>
    <w:semiHidden/>
    <w:unhideWhenUsed/>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4">
    <w:name w:val="Столбцы таблицы 22"/>
    <w:basedOn w:val="afa"/>
    <w:next w:val="28"/>
    <w:semiHidden/>
    <w:unhideWhenUsed/>
    <w:rsid w:val="002B5C1B"/>
    <w:pPr>
      <w:widowControl w:val="0"/>
      <w:adjustRightInd w:val="0"/>
      <w:spacing w:after="0" w:line="360" w:lineRule="atLeast"/>
      <w:ind w:firstLine="567"/>
      <w:jc w:val="both"/>
    </w:pPr>
    <w:rPr>
      <w:rFonts w:ascii="Cambria" w:eastAsia="Times New Roman" w:hAnsi="Cambria"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Столбцы таблицы 32"/>
    <w:basedOn w:val="afa"/>
    <w:next w:val="38"/>
    <w:semiHidden/>
    <w:unhideWhenUsed/>
    <w:rsid w:val="002B5C1B"/>
    <w:pPr>
      <w:widowControl w:val="0"/>
      <w:adjustRightInd w:val="0"/>
      <w:spacing w:after="0" w:line="360" w:lineRule="atLeast"/>
      <w:ind w:firstLine="567"/>
      <w:jc w:val="both"/>
    </w:pPr>
    <w:rPr>
      <w:rFonts w:ascii="Cambria" w:eastAsia="Times New Roman" w:hAnsi="Cambria"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fa"/>
    <w:next w:val="48"/>
    <w:semiHidden/>
    <w:unhideWhenUsed/>
    <w:rsid w:val="002B5C1B"/>
    <w:pPr>
      <w:widowControl w:val="0"/>
      <w:adjustRightInd w:val="0"/>
      <w:spacing w:after="0" w:line="360" w:lineRule="atLeast"/>
      <w:ind w:firstLine="567"/>
      <w:jc w:val="both"/>
    </w:pPr>
    <w:rPr>
      <w:rFonts w:ascii="Cambria" w:eastAsia="Times New Roman" w:hAnsi="Cambria"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fa"/>
    <w:next w:val="59"/>
    <w:semiHidden/>
    <w:unhideWhenUsed/>
    <w:rsid w:val="002B5C1B"/>
    <w:pPr>
      <w:widowControl w:val="0"/>
      <w:adjustRightInd w:val="0"/>
      <w:spacing w:after="0" w:line="360" w:lineRule="atLeast"/>
      <w:ind w:firstLine="567"/>
      <w:jc w:val="both"/>
    </w:pPr>
    <w:rPr>
      <w:rFonts w:ascii="Cambria" w:eastAsia="Times New Roman" w:hAnsi="Cambria"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6">
    <w:name w:val="Сетка таблицы 12"/>
    <w:basedOn w:val="afa"/>
    <w:next w:val="1f8"/>
    <w:semiHidden/>
    <w:unhideWhenUsed/>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fa"/>
    <w:next w:val="2f2"/>
    <w:semiHidden/>
    <w:unhideWhenUsed/>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fa"/>
    <w:next w:val="55"/>
    <w:semiHidden/>
    <w:unhideWhenUsed/>
    <w:rsid w:val="002B5C1B"/>
    <w:pPr>
      <w:spacing w:after="0" w:line="240" w:lineRule="auto"/>
      <w:ind w:left="1080"/>
    </w:pPr>
    <w:rPr>
      <w:rFonts w:ascii="Cambria" w:eastAsia="Times New Roman" w:hAnsi="Cambria"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fa"/>
    <w:next w:val="82"/>
    <w:semiHidden/>
    <w:unhideWhenUsed/>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fa"/>
    <w:next w:val="-10"/>
    <w:semiHidden/>
    <w:unhideWhenUsed/>
    <w:rsid w:val="002B5C1B"/>
    <w:pPr>
      <w:widowControl w:val="0"/>
      <w:adjustRightInd w:val="0"/>
      <w:spacing w:after="0" w:line="360" w:lineRule="atLeast"/>
      <w:ind w:firstLine="567"/>
      <w:jc w:val="both"/>
    </w:pPr>
    <w:rPr>
      <w:rFonts w:ascii="Cambria" w:eastAsia="Times New Roman" w:hAnsi="Cambria"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fa"/>
    <w:next w:val="-20"/>
    <w:semiHidden/>
    <w:unhideWhenUsed/>
    <w:rsid w:val="002B5C1B"/>
    <w:pPr>
      <w:widowControl w:val="0"/>
      <w:adjustRightInd w:val="0"/>
      <w:spacing w:after="0" w:line="360" w:lineRule="atLeast"/>
      <w:ind w:firstLine="567"/>
      <w:jc w:val="both"/>
    </w:pPr>
    <w:rPr>
      <w:rFonts w:ascii="Cambria" w:eastAsia="Times New Roman" w:hAnsi="Cambria"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5">
    <w:name w:val="Современная таблица2"/>
    <w:basedOn w:val="afa"/>
    <w:next w:val="affff2"/>
    <w:semiHidden/>
    <w:unhideWhenUsed/>
    <w:rsid w:val="002B5C1B"/>
    <w:pPr>
      <w:widowControl w:val="0"/>
      <w:adjustRightInd w:val="0"/>
      <w:spacing w:after="0" w:line="360" w:lineRule="atLeast"/>
      <w:ind w:firstLine="567"/>
      <w:jc w:val="both"/>
    </w:pPr>
    <w:rPr>
      <w:rFonts w:ascii="Cambria" w:eastAsia="Times New Roman" w:hAnsi="Cambria"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6">
    <w:name w:val="Изысканная таблица2"/>
    <w:basedOn w:val="afa"/>
    <w:next w:val="affff6"/>
    <w:semiHidden/>
    <w:unhideWhenUsed/>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ff7">
    <w:name w:val="Стандартная таблица2"/>
    <w:basedOn w:val="afa"/>
    <w:next w:val="affff3"/>
    <w:semiHidden/>
    <w:unhideWhenUsed/>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7">
    <w:name w:val="Изящная таблица 12"/>
    <w:basedOn w:val="afa"/>
    <w:next w:val="1f4"/>
    <w:semiHidden/>
    <w:unhideWhenUsed/>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Изящная таблица 22"/>
    <w:basedOn w:val="afa"/>
    <w:next w:val="2a"/>
    <w:semiHidden/>
    <w:unhideWhenUsed/>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fa"/>
    <w:next w:val="-11"/>
    <w:semiHidden/>
    <w:unhideWhenUsed/>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fa"/>
    <w:next w:val="-21"/>
    <w:semiHidden/>
    <w:unhideWhenUsed/>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fa"/>
    <w:next w:val="-3"/>
    <w:unhideWhenUsed/>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
    <w:name w:val="Средняя заливка 2 - Акцент 42"/>
    <w:basedOn w:val="afa"/>
    <w:next w:val="2-4"/>
    <w:uiPriority w:val="64"/>
    <w:unhideWhenUsed/>
    <w:rsid w:val="002B5C1B"/>
    <w:pPr>
      <w:spacing w:after="0" w:line="240" w:lineRule="auto"/>
    </w:pPr>
    <w:rPr>
      <w:rFonts w:ascii="Cambria" w:eastAsia="Times New Roman" w:hAnsi="Cambria"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ff8">
    <w:name w:val="Папушкин2"/>
    <w:basedOn w:val="afff7"/>
    <w:rsid w:val="002B5C1B"/>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fa"/>
    <w:rsid w:val="002B5C1B"/>
    <w:pPr>
      <w:spacing w:after="0" w:line="240" w:lineRule="auto"/>
      <w:ind w:left="1080"/>
    </w:pPr>
    <w:rPr>
      <w:rFonts w:ascii="Cambria" w:eastAsia="Times New Roman" w:hAnsi="Cambria"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
    <w:name w:val="Средний список 1117"/>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0">
    <w:name w:val="Светлая заливка14"/>
    <w:basedOn w:val="afa"/>
    <w:uiPriority w:val="60"/>
    <w:rsid w:val="002B5C1B"/>
    <w:pPr>
      <w:spacing w:after="0" w:line="240" w:lineRule="auto"/>
    </w:pPr>
    <w:rPr>
      <w:rFonts w:ascii="Arial" w:eastAsia="Times New Roman" w:hAnsi="Arial"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Средний список 12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7">
    <w:name w:val="Светлая заливка22"/>
    <w:basedOn w:val="afa"/>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
    <w:name w:val="Светлая заливка117"/>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0">
    <w:name w:val="Светлая заливка1131"/>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
    <w:name w:val="Светлая заливка1111"/>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fa"/>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0">
    <w:name w:val="Светлая заливка1121"/>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0">
    <w:name w:val="Светлая заливка1141"/>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c">
    <w:name w:val="рпдлпжлопж1"/>
    <w:basedOn w:val="afa"/>
    <w:uiPriority w:val="99"/>
    <w:rsid w:val="002B5C1B"/>
    <w:pPr>
      <w:spacing w:after="0" w:line="240" w:lineRule="auto"/>
      <w:jc w:val="right"/>
    </w:pPr>
    <w:rPr>
      <w:rFonts w:ascii="Arial" w:eastAsia="Calibri" w:hAnsi="Arial" w:cs="Times New Roman"/>
      <w:sz w:val="18"/>
      <w:szCs w:val="20"/>
      <w:lang w:eastAsia="ru-RU"/>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0">
    <w:name w:val="Светлая заливка311"/>
    <w:basedOn w:val="afa"/>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
    <w:name w:val="Сетка таблицы 512"/>
    <w:basedOn w:val="afa"/>
    <w:rsid w:val="002B5C1B"/>
    <w:pPr>
      <w:spacing w:after="0" w:line="240" w:lineRule="auto"/>
      <w:ind w:left="1080"/>
    </w:pPr>
    <w:rPr>
      <w:rFonts w:ascii="Cambria" w:eastAsia="Times New Roman" w:hAnsi="Cambria"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f1">
    <w:name w:val="Папушкин11"/>
    <w:basedOn w:val="afff7"/>
    <w:rsid w:val="002B5C1B"/>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fa"/>
    <w:rsid w:val="002B5C1B"/>
    <w:pPr>
      <w:spacing w:after="0" w:line="240" w:lineRule="auto"/>
      <w:ind w:left="1080"/>
    </w:pPr>
    <w:rPr>
      <w:rFonts w:ascii="Cambria" w:eastAsia="Times New Roman" w:hAnsi="Cambria"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fa"/>
    <w:rsid w:val="002B5C1B"/>
    <w:pPr>
      <w:widowControl w:val="0"/>
      <w:adjustRightInd w:val="0"/>
      <w:spacing w:after="0" w:line="360" w:lineRule="atLeast"/>
      <w:ind w:firstLine="567"/>
      <w:jc w:val="both"/>
    </w:pPr>
    <w:rPr>
      <w:rFonts w:ascii="Cambria" w:eastAsia="Times New Roman" w:hAnsi="Cambria"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1"/>
    <w:basedOn w:val="afa"/>
    <w:rsid w:val="002B5C1B"/>
    <w:pPr>
      <w:widowControl w:val="0"/>
      <w:adjustRightInd w:val="0"/>
      <w:spacing w:after="0" w:line="360" w:lineRule="atLeast"/>
      <w:ind w:firstLine="567"/>
      <w:jc w:val="both"/>
    </w:pPr>
    <w:rPr>
      <w:rFonts w:ascii="Cambria" w:eastAsia="Times New Roman" w:hAnsi="Cambria"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fa"/>
    <w:rsid w:val="002B5C1B"/>
    <w:pPr>
      <w:widowControl w:val="0"/>
      <w:adjustRightInd w:val="0"/>
      <w:spacing w:after="0" w:line="360" w:lineRule="atLeast"/>
      <w:ind w:firstLine="567"/>
      <w:jc w:val="both"/>
    </w:pPr>
    <w:rPr>
      <w:rFonts w:ascii="Cambria" w:eastAsia="Times New Roman" w:hAnsi="Cambria"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fa"/>
    <w:rsid w:val="002B5C1B"/>
    <w:pPr>
      <w:widowControl w:val="0"/>
      <w:adjustRightInd w:val="0"/>
      <w:spacing w:after="0" w:line="360" w:lineRule="atLeast"/>
      <w:ind w:firstLine="567"/>
      <w:jc w:val="both"/>
    </w:pPr>
    <w:rPr>
      <w:rFonts w:ascii="Cambria" w:eastAsia="Times New Roman" w:hAnsi="Cambria"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Столбцы таблицы 211"/>
    <w:basedOn w:val="afa"/>
    <w:rsid w:val="002B5C1B"/>
    <w:pPr>
      <w:widowControl w:val="0"/>
      <w:adjustRightInd w:val="0"/>
      <w:spacing w:after="0" w:line="360" w:lineRule="atLeast"/>
      <w:ind w:firstLine="567"/>
      <w:jc w:val="both"/>
    </w:pPr>
    <w:rPr>
      <w:rFonts w:ascii="Cambria" w:eastAsia="Times New Roman" w:hAnsi="Cambria"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fa"/>
    <w:rsid w:val="002B5C1B"/>
    <w:pPr>
      <w:widowControl w:val="0"/>
      <w:adjustRightInd w:val="0"/>
      <w:spacing w:after="0" w:line="360" w:lineRule="atLeast"/>
      <w:ind w:firstLine="567"/>
      <w:jc w:val="both"/>
    </w:pPr>
    <w:rPr>
      <w:rFonts w:ascii="Cambria" w:eastAsia="Times New Roman" w:hAnsi="Cambria"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2">
    <w:name w:val="Современная таблица11"/>
    <w:basedOn w:val="afa"/>
    <w:rsid w:val="002B5C1B"/>
    <w:pPr>
      <w:widowControl w:val="0"/>
      <w:adjustRightInd w:val="0"/>
      <w:spacing w:after="0" w:line="360" w:lineRule="atLeast"/>
      <w:ind w:firstLine="567"/>
      <w:jc w:val="both"/>
    </w:pPr>
    <w:rPr>
      <w:rFonts w:ascii="Cambria" w:eastAsia="Times New Roman" w:hAnsi="Cambria"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
    <w:name w:val="Средний список 1118"/>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
    <w:name w:val="Простая таблица 211"/>
    <w:basedOn w:val="afa"/>
    <w:rsid w:val="002B5C1B"/>
    <w:pPr>
      <w:widowControl w:val="0"/>
      <w:adjustRightInd w:val="0"/>
      <w:spacing w:after="0" w:line="360" w:lineRule="atLeast"/>
      <w:ind w:firstLine="567"/>
      <w:jc w:val="both"/>
    </w:pPr>
    <w:rPr>
      <w:rFonts w:ascii="Cambria" w:eastAsia="Times New Roman" w:hAnsi="Cambria"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3">
    <w:name w:val="Стандартная таблица11"/>
    <w:basedOn w:val="afa"/>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Классическая таблица 111"/>
    <w:basedOn w:val="afa"/>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Простая таблица 111"/>
    <w:basedOn w:val="afa"/>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
    <w:name w:val="Изящная таблица 211"/>
    <w:basedOn w:val="afa"/>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
    <w:name w:val="Веб-таблица 111"/>
    <w:basedOn w:val="afa"/>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
    <w:basedOn w:val="afa"/>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a"/>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4">
    <w:name w:val="Изысканная таблица11"/>
    <w:basedOn w:val="afa"/>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fa"/>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fa"/>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
    <w:name w:val="Сетка таблицы 811"/>
    <w:basedOn w:val="afa"/>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4">
    <w:name w:val="Сетка таблицы 211"/>
    <w:basedOn w:val="afa"/>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c">
    <w:name w:val="Сетка таблицы 111"/>
    <w:basedOn w:val="afa"/>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Простая таблица 311"/>
    <w:basedOn w:val="afa"/>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fa"/>
    <w:uiPriority w:val="64"/>
    <w:rsid w:val="002B5C1B"/>
    <w:pPr>
      <w:spacing w:after="0" w:line="240" w:lineRule="auto"/>
    </w:pPr>
    <w:rPr>
      <w:rFonts w:ascii="Cambria" w:eastAsia="Times New Roman" w:hAnsi="Cambria"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ий список 131"/>
    <w:basedOn w:val="afa"/>
    <w:uiPriority w:val="65"/>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fa"/>
    <w:uiPriority w:val="65"/>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
    <w:name w:val="Светлая заливка41"/>
    <w:basedOn w:val="afa"/>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редний список 112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
    <w:name w:val="Светлая заливка121"/>
    <w:basedOn w:val="afa"/>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редний список 114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5">
    <w:name w:val="Светлая заливка211"/>
    <w:basedOn w:val="afa"/>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0">
    <w:name w:val="Средний список 117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0">
    <w:name w:val="Средний список 11111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fa"/>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редний список 1112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0">
    <w:name w:val="Светлая заливка331"/>
    <w:basedOn w:val="afa"/>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fa"/>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fa"/>
    <w:rsid w:val="002B5C1B"/>
    <w:pPr>
      <w:spacing w:after="0" w:line="240" w:lineRule="auto"/>
    </w:pPr>
    <w:rPr>
      <w:rFonts w:ascii="Cambria" w:eastAsia="Times New Roman" w:hAnsi="Cambria"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
    <w:name w:val="Заголовок 3 ур1"/>
    <w:uiPriority w:val="99"/>
    <w:rsid w:val="002B5C1B"/>
    <w:pPr>
      <w:numPr>
        <w:numId w:val="8"/>
      </w:numPr>
    </w:pPr>
  </w:style>
  <w:style w:type="numbering" w:customStyle="1" w:styleId="111115">
    <w:name w:val="1 / 1.1 / 1.1.5"/>
    <w:basedOn w:val="afb"/>
    <w:next w:val="111111"/>
    <w:unhideWhenUsed/>
    <w:rsid w:val="002B5C1B"/>
  </w:style>
  <w:style w:type="numbering" w:customStyle="1" w:styleId="117">
    <w:name w:val="Стиль11"/>
    <w:uiPriority w:val="99"/>
    <w:rsid w:val="002B5C1B"/>
    <w:pPr>
      <w:numPr>
        <w:numId w:val="10"/>
      </w:numPr>
    </w:pPr>
  </w:style>
  <w:style w:type="numbering" w:customStyle="1" w:styleId="210">
    <w:name w:val="Заголовок 2 уровень1"/>
    <w:uiPriority w:val="99"/>
    <w:rsid w:val="002B5C1B"/>
    <w:pPr>
      <w:numPr>
        <w:numId w:val="80"/>
      </w:numPr>
    </w:pPr>
  </w:style>
  <w:style w:type="table" w:customStyle="1" w:styleId="64">
    <w:name w:val="Сетка таблицы6"/>
    <w:basedOn w:val="afa"/>
    <w:next w:val="afff7"/>
    <w:uiPriority w:val="3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
    <w:basedOn w:val="afa"/>
    <w:next w:val="afff7"/>
    <w:uiPriority w:val="3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basedOn w:val="afa"/>
    <w:next w:val="afff7"/>
    <w:uiPriority w:val="59"/>
    <w:rsid w:val="002B5C1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Изысканная таблица5"/>
    <w:basedOn w:val="afa"/>
    <w:next w:val="affff6"/>
    <w:rsid w:val="002B5C1B"/>
    <w:pPr>
      <w:widowControl w:val="0"/>
      <w:adjustRightInd w:val="0"/>
      <w:spacing w:before="120" w:after="120" w:line="360" w:lineRule="auto"/>
      <w:ind w:firstLine="567"/>
      <w:jc w:val="both"/>
      <w:textAlignment w:val="baseline"/>
    </w:pPr>
    <w:rPr>
      <w:rFonts w:ascii="Cambria" w:eastAsia="Times New Roman" w:hAnsi="Cambria"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0">
    <w:name w:val="Изящная таблица 15"/>
    <w:basedOn w:val="afa"/>
    <w:next w:val="1f4"/>
    <w:rsid w:val="002B5C1B"/>
    <w:pPr>
      <w:widowControl w:val="0"/>
      <w:adjustRightInd w:val="0"/>
      <w:spacing w:before="120" w:after="120" w:line="360" w:lineRule="auto"/>
      <w:ind w:firstLine="567"/>
      <w:jc w:val="both"/>
      <w:textAlignment w:val="baseline"/>
    </w:pPr>
    <w:rPr>
      <w:rFonts w:ascii="Cambria" w:eastAsia="Times New Roman" w:hAnsi="Cambria"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
    <w:name w:val="Классическая таблица 25"/>
    <w:basedOn w:val="afa"/>
    <w:next w:val="2d"/>
    <w:rsid w:val="002B5C1B"/>
    <w:pPr>
      <w:widowControl w:val="0"/>
      <w:adjustRightInd w:val="0"/>
      <w:spacing w:before="120" w:after="120" w:line="360" w:lineRule="auto"/>
      <w:ind w:firstLine="567"/>
      <w:jc w:val="both"/>
      <w:textAlignment w:val="baseline"/>
    </w:pPr>
    <w:rPr>
      <w:rFonts w:ascii="Cambria" w:eastAsia="Times New Roman" w:hAnsi="Cambria"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
    <w:name w:val="Сетка таблицы14"/>
    <w:basedOn w:val="afa"/>
    <w:next w:val="afff7"/>
    <w:rsid w:val="002B5C1B"/>
    <w:pPr>
      <w:spacing w:after="0" w:line="360" w:lineRule="auto"/>
      <w:ind w:firstLine="567"/>
      <w:jc w:val="both"/>
    </w:pPr>
    <w:rPr>
      <w:rFonts w:ascii="Cambria" w:eastAsia="Times New Roman"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fa"/>
    <w:next w:val="afff7"/>
    <w:rsid w:val="002B5C1B"/>
    <w:pPr>
      <w:spacing w:after="0" w:line="360" w:lineRule="auto"/>
      <w:ind w:firstLine="567"/>
      <w:jc w:val="both"/>
    </w:pPr>
    <w:rPr>
      <w:rFonts w:ascii="Cambria" w:eastAsia="Times New Roman"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 85"/>
    <w:basedOn w:val="afa"/>
    <w:next w:val="82"/>
    <w:rsid w:val="002B5C1B"/>
    <w:pPr>
      <w:widowControl w:val="0"/>
      <w:adjustRightInd w:val="0"/>
      <w:spacing w:before="120" w:after="120" w:line="360" w:lineRule="auto"/>
      <w:ind w:firstLine="567"/>
      <w:jc w:val="both"/>
      <w:textAlignment w:val="baseline"/>
    </w:pPr>
    <w:rPr>
      <w:rFonts w:ascii="Cambria" w:eastAsia="Times New Roman" w:hAnsi="Cambria"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fontstyle01">
    <w:name w:val="fontstyle01"/>
    <w:rsid w:val="002B5C1B"/>
    <w:rPr>
      <w:rFonts w:ascii="Times New Roman" w:hAnsi="Times New Roman" w:cs="Times New Roman" w:hint="default"/>
      <w:b w:val="0"/>
      <w:bCs w:val="0"/>
      <w:i w:val="0"/>
      <w:iCs w:val="0"/>
      <w:color w:val="000000"/>
      <w:sz w:val="26"/>
      <w:szCs w:val="26"/>
    </w:rPr>
  </w:style>
  <w:style w:type="character" w:customStyle="1" w:styleId="fontstyle21">
    <w:name w:val="fontstyle21"/>
    <w:rsid w:val="002B5C1B"/>
    <w:rPr>
      <w:rFonts w:ascii="Times New Roman" w:hAnsi="Times New Roman" w:cs="Times New Roman" w:hint="default"/>
      <w:b/>
      <w:bCs/>
      <w:i w:val="0"/>
      <w:iCs w:val="0"/>
      <w:color w:val="000000"/>
      <w:sz w:val="26"/>
      <w:szCs w:val="26"/>
    </w:rPr>
  </w:style>
  <w:style w:type="character" w:customStyle="1" w:styleId="1ffd">
    <w:name w:val="Заголовок №1_"/>
    <w:link w:val="1ffe"/>
    <w:rsid w:val="002B5C1B"/>
    <w:rPr>
      <w:sz w:val="23"/>
      <w:szCs w:val="23"/>
      <w:shd w:val="clear" w:color="auto" w:fill="FFFFFF"/>
    </w:rPr>
  </w:style>
  <w:style w:type="paragraph" w:customStyle="1" w:styleId="1ffe">
    <w:name w:val="Заголовок №1"/>
    <w:basedOn w:val="af8"/>
    <w:link w:val="1ffd"/>
    <w:rsid w:val="002B5C1B"/>
    <w:pPr>
      <w:shd w:val="clear" w:color="auto" w:fill="FFFFFF"/>
      <w:spacing w:after="300" w:line="307" w:lineRule="exact"/>
      <w:jc w:val="center"/>
      <w:outlineLvl w:val="0"/>
    </w:pPr>
    <w:rPr>
      <w:rFonts w:asciiTheme="minorHAnsi" w:eastAsiaTheme="minorHAnsi" w:hAnsiTheme="minorHAnsi" w:cstheme="minorBidi"/>
      <w:sz w:val="23"/>
      <w:szCs w:val="23"/>
      <w:lang w:eastAsia="en-US"/>
    </w:rPr>
  </w:style>
  <w:style w:type="paragraph" w:customStyle="1" w:styleId="affffffff2">
    <w:name w:val="Заголовки рисунков / таблиц"/>
    <w:basedOn w:val="af8"/>
    <w:link w:val="affffffff3"/>
    <w:qFormat/>
    <w:rsid w:val="002B5C1B"/>
    <w:pPr>
      <w:suppressAutoHyphens/>
      <w:spacing w:line="360" w:lineRule="auto"/>
      <w:jc w:val="center"/>
    </w:pPr>
    <w:rPr>
      <w:rFonts w:ascii="Arial" w:hAnsi="Arial"/>
      <w:b/>
      <w:color w:val="365F91"/>
      <w:szCs w:val="22"/>
      <w:lang w:eastAsia="en-US" w:bidi="en-US"/>
    </w:rPr>
  </w:style>
  <w:style w:type="character" w:customStyle="1" w:styleId="affffffff3">
    <w:name w:val="Заголовки рисунков / таблиц Знак"/>
    <w:link w:val="affffffff2"/>
    <w:rsid w:val="002B5C1B"/>
    <w:rPr>
      <w:rFonts w:ascii="Arial" w:eastAsia="Times New Roman" w:hAnsi="Arial" w:cs="Times New Roman"/>
      <w:b/>
      <w:color w:val="365F91"/>
      <w:sz w:val="24"/>
      <w:lang w:bidi="en-US"/>
    </w:rPr>
  </w:style>
  <w:style w:type="table" w:customStyle="1" w:styleId="84">
    <w:name w:val="Сетка таблицы8"/>
    <w:basedOn w:val="afa"/>
    <w:next w:val="afff7"/>
    <w:uiPriority w:val="3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fa"/>
    <w:next w:val="afff7"/>
    <w:uiPriority w:val="3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
    <w:basedOn w:val="afa"/>
    <w:next w:val="afff7"/>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
    <w:name w:val="Сетка таблицы13"/>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
    <w:basedOn w:val="afa"/>
    <w:next w:val="afff7"/>
    <w:uiPriority w:val="3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fa"/>
    <w:next w:val="afff7"/>
    <w:uiPriority w:val="3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fa"/>
    <w:next w:val="afff7"/>
    <w:uiPriority w:val="3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a"/>
    <w:next w:val="afff7"/>
    <w:uiPriority w:val="3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13">
    <w:name w:val="_1.1.1.1."/>
    <w:basedOn w:val="40"/>
    <w:next w:val="af8"/>
    <w:link w:val="11114"/>
    <w:qFormat/>
    <w:rsid w:val="002B5C1B"/>
    <w:pPr>
      <w:keepNext/>
      <w:keepLines/>
      <w:tabs>
        <w:tab w:val="left" w:pos="1701"/>
      </w:tabs>
      <w:spacing w:before="240" w:after="120" w:line="240" w:lineRule="auto"/>
      <w:ind w:firstLine="0"/>
    </w:pPr>
    <w:rPr>
      <w:rFonts w:ascii="Times New Roman" w:hAnsi="Times New Roman"/>
      <w:i/>
      <w:iCs/>
      <w:spacing w:val="0"/>
      <w:sz w:val="26"/>
      <w:szCs w:val="26"/>
      <w:lang w:val="ru-RU" w:eastAsia="ru-RU" w:bidi="ar-SA"/>
    </w:rPr>
  </w:style>
  <w:style w:type="character" w:customStyle="1" w:styleId="11114">
    <w:name w:val="_1.1.1.1. Знак"/>
    <w:link w:val="11113"/>
    <w:rsid w:val="002B5C1B"/>
    <w:rPr>
      <w:rFonts w:ascii="Times New Roman" w:eastAsia="Times New Roman" w:hAnsi="Times New Roman" w:cs="Times New Roman"/>
      <w:b/>
      <w:bCs/>
      <w:i/>
      <w:iCs/>
      <w:sz w:val="26"/>
      <w:szCs w:val="26"/>
      <w:lang w:eastAsia="ru-RU"/>
    </w:rPr>
  </w:style>
  <w:style w:type="character" w:customStyle="1" w:styleId="211pt">
    <w:name w:val="Основной текст (2) + 11 pt"/>
    <w:rsid w:val="002B5C1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Verdana8pt">
    <w:name w:val="Основной текст (2) + Verdana;8 pt"/>
    <w:rsid w:val="002B5C1B"/>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95pt">
    <w:name w:val="Основной текст (2) + 9;5 pt"/>
    <w:rsid w:val="002B5C1B"/>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1b">
    <w:name w:val="Основной текст (2)1"/>
    <w:basedOn w:val="af8"/>
    <w:rsid w:val="002B5C1B"/>
    <w:pPr>
      <w:widowControl w:val="0"/>
      <w:shd w:val="clear" w:color="auto" w:fill="FFFFFF"/>
      <w:spacing w:before="420" w:after="60" w:line="302" w:lineRule="exact"/>
      <w:jc w:val="center"/>
    </w:pPr>
    <w:rPr>
      <w:color w:val="000000"/>
      <w:sz w:val="26"/>
      <w:szCs w:val="26"/>
      <w:lang w:bidi="ru-RU"/>
    </w:rPr>
  </w:style>
  <w:style w:type="paragraph" w:customStyle="1" w:styleId="font7">
    <w:name w:val="font7"/>
    <w:basedOn w:val="af8"/>
    <w:rsid w:val="002B5C1B"/>
    <w:pPr>
      <w:spacing w:before="100" w:beforeAutospacing="1" w:after="100" w:afterAutospacing="1"/>
    </w:pPr>
    <w:rPr>
      <w:color w:val="000000"/>
      <w:sz w:val="20"/>
      <w:szCs w:val="20"/>
    </w:rPr>
  </w:style>
  <w:style w:type="paragraph" w:customStyle="1" w:styleId="font8">
    <w:name w:val="font8"/>
    <w:basedOn w:val="af8"/>
    <w:rsid w:val="002B5C1B"/>
    <w:pPr>
      <w:spacing w:before="100" w:beforeAutospacing="1" w:after="100" w:afterAutospacing="1"/>
    </w:pPr>
    <w:rPr>
      <w:rFonts w:ascii="Calibri" w:hAnsi="Calibri" w:cs="Calibri"/>
      <w:color w:val="000000"/>
      <w:sz w:val="20"/>
      <w:szCs w:val="20"/>
    </w:rPr>
  </w:style>
  <w:style w:type="paragraph" w:customStyle="1" w:styleId="font9">
    <w:name w:val="font9"/>
    <w:basedOn w:val="af8"/>
    <w:rsid w:val="002B5C1B"/>
    <w:pPr>
      <w:spacing w:before="100" w:beforeAutospacing="1" w:after="100" w:afterAutospacing="1"/>
    </w:pPr>
    <w:rPr>
      <w:sz w:val="20"/>
      <w:szCs w:val="20"/>
    </w:rPr>
  </w:style>
  <w:style w:type="paragraph" w:customStyle="1" w:styleId="font10">
    <w:name w:val="font10"/>
    <w:basedOn w:val="af8"/>
    <w:rsid w:val="002B5C1B"/>
    <w:pPr>
      <w:spacing w:before="100" w:beforeAutospacing="1" w:after="100" w:afterAutospacing="1"/>
    </w:pPr>
    <w:rPr>
      <w:rFonts w:ascii="Calibri" w:hAnsi="Calibri" w:cs="Calibri"/>
      <w:sz w:val="20"/>
      <w:szCs w:val="20"/>
    </w:rPr>
  </w:style>
  <w:style w:type="paragraph" w:customStyle="1" w:styleId="font11">
    <w:name w:val="font11"/>
    <w:basedOn w:val="af8"/>
    <w:rsid w:val="002B5C1B"/>
    <w:pPr>
      <w:spacing w:before="100" w:beforeAutospacing="1" w:after="100" w:afterAutospacing="1"/>
    </w:pPr>
    <w:rPr>
      <w:rFonts w:ascii="Tahoma" w:hAnsi="Tahoma" w:cs="Tahoma"/>
      <w:color w:val="000000"/>
      <w:sz w:val="18"/>
      <w:szCs w:val="18"/>
    </w:rPr>
  </w:style>
  <w:style w:type="paragraph" w:customStyle="1" w:styleId="font12">
    <w:name w:val="font12"/>
    <w:basedOn w:val="af8"/>
    <w:rsid w:val="002B5C1B"/>
    <w:pPr>
      <w:spacing w:before="100" w:beforeAutospacing="1" w:after="100" w:afterAutospacing="1"/>
    </w:pPr>
    <w:rPr>
      <w:rFonts w:ascii="Tahoma" w:hAnsi="Tahoma" w:cs="Tahoma"/>
      <w:b/>
      <w:bCs/>
      <w:color w:val="000000"/>
      <w:sz w:val="18"/>
      <w:szCs w:val="18"/>
    </w:rPr>
  </w:style>
  <w:style w:type="character" w:customStyle="1" w:styleId="29pt">
    <w:name w:val="Основной текст (2) + 9 pt;Полужирный"/>
    <w:rsid w:val="002B5C1B"/>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Exact">
    <w:name w:val="Основной текст (4) Exact"/>
    <w:rsid w:val="002B5C1B"/>
    <w:rPr>
      <w:rFonts w:ascii="Times New Roman" w:eastAsia="Times New Roman" w:hAnsi="Times New Roman" w:cs="Times New Roman"/>
      <w:b/>
      <w:bCs/>
      <w:i w:val="0"/>
      <w:iCs w:val="0"/>
      <w:smallCaps w:val="0"/>
      <w:strike w:val="0"/>
      <w:sz w:val="18"/>
      <w:szCs w:val="18"/>
      <w:u w:val="none"/>
    </w:rPr>
  </w:style>
  <w:style w:type="character" w:customStyle="1" w:styleId="5Exact">
    <w:name w:val="Основной текст (5) Exact"/>
    <w:rsid w:val="002B5C1B"/>
    <w:rPr>
      <w:rFonts w:ascii="Times New Roman" w:eastAsia="Times New Roman" w:hAnsi="Times New Roman" w:cs="Times New Roman"/>
      <w:b/>
      <w:bCs/>
      <w:i w:val="0"/>
      <w:iCs w:val="0"/>
      <w:smallCaps w:val="0"/>
      <w:strike w:val="0"/>
      <w:sz w:val="18"/>
      <w:szCs w:val="18"/>
      <w:u w:val="none"/>
    </w:rPr>
  </w:style>
  <w:style w:type="character" w:customStyle="1" w:styleId="Exact">
    <w:name w:val="Оглавление Exact"/>
    <w:rsid w:val="002B5C1B"/>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9pt0">
    <w:name w:val="Основной текст (2) + 9 pt"/>
    <w:aliases w:val="Полужирный"/>
    <w:rsid w:val="002B5C1B"/>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9">
    <w:name w:val="Основной текст (2) + Полужирный"/>
    <w:rsid w:val="002B5C1B"/>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ffa">
    <w:name w:val="Основной текст (2) + Курсив"/>
    <w:rsid w:val="002B5C1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paragraph" w:customStyle="1" w:styleId="font13">
    <w:name w:val="font13"/>
    <w:basedOn w:val="af8"/>
    <w:rsid w:val="002B5C1B"/>
    <w:pPr>
      <w:spacing w:before="100" w:beforeAutospacing="1" w:after="100" w:afterAutospacing="1"/>
    </w:pPr>
    <w:rPr>
      <w:rFonts w:ascii="Tahoma" w:hAnsi="Tahoma" w:cs="Tahoma"/>
      <w:color w:val="000000"/>
      <w:sz w:val="16"/>
      <w:szCs w:val="16"/>
    </w:rPr>
  </w:style>
  <w:style w:type="paragraph" w:customStyle="1" w:styleId="font14">
    <w:name w:val="font14"/>
    <w:basedOn w:val="af8"/>
    <w:rsid w:val="002B5C1B"/>
    <w:pPr>
      <w:spacing w:before="100" w:beforeAutospacing="1" w:after="100" w:afterAutospacing="1"/>
    </w:pPr>
    <w:rPr>
      <w:rFonts w:ascii="Tahoma" w:hAnsi="Tahoma" w:cs="Tahoma"/>
      <w:b/>
      <w:bCs/>
      <w:color w:val="000000"/>
      <w:sz w:val="16"/>
      <w:szCs w:val="16"/>
    </w:rPr>
  </w:style>
  <w:style w:type="paragraph" w:customStyle="1" w:styleId="font15">
    <w:name w:val="font15"/>
    <w:basedOn w:val="af8"/>
    <w:rsid w:val="002B5C1B"/>
    <w:pPr>
      <w:spacing w:before="100" w:beforeAutospacing="1" w:after="100" w:afterAutospacing="1"/>
    </w:pPr>
    <w:rPr>
      <w:rFonts w:ascii="Tahoma" w:hAnsi="Tahoma" w:cs="Tahoma"/>
      <w:color w:val="000000"/>
      <w:sz w:val="16"/>
      <w:szCs w:val="16"/>
    </w:rPr>
  </w:style>
  <w:style w:type="paragraph" w:customStyle="1" w:styleId="font16">
    <w:name w:val="font16"/>
    <w:basedOn w:val="af8"/>
    <w:rsid w:val="002B5C1B"/>
    <w:pPr>
      <w:spacing w:before="100" w:beforeAutospacing="1" w:after="100" w:afterAutospacing="1"/>
    </w:pPr>
    <w:rPr>
      <w:rFonts w:ascii="Tahoma" w:hAnsi="Tahoma" w:cs="Tahoma"/>
      <w:b/>
      <w:bCs/>
      <w:color w:val="000000"/>
      <w:sz w:val="16"/>
      <w:szCs w:val="16"/>
    </w:rPr>
  </w:style>
  <w:style w:type="paragraph" w:customStyle="1" w:styleId="xl47855">
    <w:name w:val="xl47855"/>
    <w:basedOn w:val="af8"/>
    <w:rsid w:val="002B5C1B"/>
    <w:pPr>
      <w:spacing w:before="100" w:beforeAutospacing="1" w:after="100" w:afterAutospacing="1"/>
      <w:jc w:val="center"/>
      <w:textAlignment w:val="center"/>
    </w:pPr>
    <w:rPr>
      <w:sz w:val="20"/>
      <w:szCs w:val="20"/>
    </w:rPr>
  </w:style>
  <w:style w:type="paragraph" w:customStyle="1" w:styleId="xl47856">
    <w:name w:val="xl47856"/>
    <w:basedOn w:val="af8"/>
    <w:rsid w:val="002B5C1B"/>
    <w:pPr>
      <w:spacing w:before="100" w:beforeAutospacing="1" w:after="100" w:afterAutospacing="1"/>
      <w:textAlignment w:val="center"/>
    </w:pPr>
    <w:rPr>
      <w:sz w:val="20"/>
      <w:szCs w:val="20"/>
    </w:rPr>
  </w:style>
  <w:style w:type="paragraph" w:customStyle="1" w:styleId="xl47883">
    <w:name w:val="xl47883"/>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7884">
    <w:name w:val="xl47884"/>
    <w:basedOn w:val="af8"/>
    <w:rsid w:val="002B5C1B"/>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7885">
    <w:name w:val="xl47885"/>
    <w:basedOn w:val="af8"/>
    <w:rsid w:val="002B5C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7886">
    <w:name w:val="xl47886"/>
    <w:basedOn w:val="af8"/>
    <w:rsid w:val="002B5C1B"/>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47887">
    <w:name w:val="xl47887"/>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888">
    <w:name w:val="xl47888"/>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47889">
    <w:name w:val="xl47889"/>
    <w:basedOn w:val="af8"/>
    <w:rsid w:val="002B5C1B"/>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7890">
    <w:name w:val="xl47890"/>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891">
    <w:name w:val="xl47891"/>
    <w:basedOn w:val="af8"/>
    <w:rsid w:val="002B5C1B"/>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7892">
    <w:name w:val="xl47892"/>
    <w:basedOn w:val="af8"/>
    <w:rsid w:val="002B5C1B"/>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47893">
    <w:name w:val="xl47893"/>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7894">
    <w:name w:val="xl47894"/>
    <w:basedOn w:val="af8"/>
    <w:rsid w:val="002B5C1B"/>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47895">
    <w:name w:val="xl47895"/>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47896">
    <w:name w:val="xl47896"/>
    <w:basedOn w:val="af8"/>
    <w:rsid w:val="002B5C1B"/>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47897">
    <w:name w:val="xl47897"/>
    <w:basedOn w:val="af8"/>
    <w:rsid w:val="002B5C1B"/>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7898">
    <w:name w:val="xl47898"/>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899">
    <w:name w:val="xl47899"/>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00">
    <w:name w:val="xl47900"/>
    <w:basedOn w:val="af8"/>
    <w:rsid w:val="002B5C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7901">
    <w:name w:val="xl47901"/>
    <w:basedOn w:val="af8"/>
    <w:rsid w:val="002B5C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02">
    <w:name w:val="xl47902"/>
    <w:basedOn w:val="af8"/>
    <w:rsid w:val="002B5C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7903">
    <w:name w:val="xl47903"/>
    <w:basedOn w:val="af8"/>
    <w:rsid w:val="002B5C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7904">
    <w:name w:val="xl47904"/>
    <w:basedOn w:val="af8"/>
    <w:rsid w:val="002B5C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47905">
    <w:name w:val="xl47905"/>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0"/>
      <w:szCs w:val="20"/>
    </w:rPr>
  </w:style>
  <w:style w:type="paragraph" w:customStyle="1" w:styleId="xl47906">
    <w:name w:val="xl47906"/>
    <w:basedOn w:val="af8"/>
    <w:rsid w:val="002B5C1B"/>
    <w:pPr>
      <w:pBdr>
        <w:top w:val="single" w:sz="8" w:space="0" w:color="auto"/>
        <w:lef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7907">
    <w:name w:val="xl47907"/>
    <w:basedOn w:val="af8"/>
    <w:rsid w:val="002B5C1B"/>
    <w:pPr>
      <w:pBdr>
        <w:top w:val="single" w:sz="8" w:space="0" w:color="auto"/>
        <w:lef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47908">
    <w:name w:val="xl47908"/>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09">
    <w:name w:val="xl47909"/>
    <w:basedOn w:val="af8"/>
    <w:rsid w:val="002B5C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7910">
    <w:name w:val="xl47910"/>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7911">
    <w:name w:val="xl47911"/>
    <w:basedOn w:val="af8"/>
    <w:rsid w:val="002B5C1B"/>
    <w:pPr>
      <w:pBdr>
        <w:top w:val="single" w:sz="4" w:space="0" w:color="auto"/>
        <w:left w:val="single" w:sz="4" w:space="0" w:color="auto"/>
        <w:bottom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47912">
    <w:name w:val="xl47912"/>
    <w:basedOn w:val="af8"/>
    <w:rsid w:val="002B5C1B"/>
    <w:pPr>
      <w:pBdr>
        <w:top w:val="single" w:sz="4" w:space="0" w:color="auto"/>
        <w:left w:val="single" w:sz="4" w:space="0" w:color="auto"/>
        <w:bottom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7913">
    <w:name w:val="xl47913"/>
    <w:basedOn w:val="af8"/>
    <w:rsid w:val="002B5C1B"/>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47914">
    <w:name w:val="xl47914"/>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7915">
    <w:name w:val="xl47915"/>
    <w:basedOn w:val="af8"/>
    <w:rsid w:val="002B5C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7916">
    <w:name w:val="xl47916"/>
    <w:basedOn w:val="af8"/>
    <w:rsid w:val="002B5C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7917">
    <w:name w:val="xl47917"/>
    <w:basedOn w:val="af8"/>
    <w:rsid w:val="002B5C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7918">
    <w:name w:val="xl47918"/>
    <w:basedOn w:val="af8"/>
    <w:rsid w:val="002B5C1B"/>
    <w:pPr>
      <w:shd w:val="clear" w:color="000000" w:fill="FFFF00"/>
      <w:spacing w:before="100" w:beforeAutospacing="1" w:after="100" w:afterAutospacing="1"/>
      <w:jc w:val="center"/>
      <w:textAlignment w:val="center"/>
    </w:pPr>
    <w:rPr>
      <w:sz w:val="20"/>
      <w:szCs w:val="20"/>
    </w:rPr>
  </w:style>
  <w:style w:type="paragraph" w:customStyle="1" w:styleId="xl47919">
    <w:name w:val="xl47919"/>
    <w:basedOn w:val="af8"/>
    <w:rsid w:val="002B5C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47920">
    <w:name w:val="xl47920"/>
    <w:basedOn w:val="af8"/>
    <w:rsid w:val="002B5C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7921">
    <w:name w:val="xl47921"/>
    <w:basedOn w:val="af8"/>
    <w:rsid w:val="002B5C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0"/>
      <w:szCs w:val="20"/>
    </w:rPr>
  </w:style>
  <w:style w:type="paragraph" w:customStyle="1" w:styleId="xl47922">
    <w:name w:val="xl47922"/>
    <w:basedOn w:val="af8"/>
    <w:rsid w:val="002B5C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0"/>
      <w:szCs w:val="20"/>
    </w:rPr>
  </w:style>
  <w:style w:type="paragraph" w:customStyle="1" w:styleId="xl47923">
    <w:name w:val="xl47923"/>
    <w:basedOn w:val="af8"/>
    <w:rsid w:val="002B5C1B"/>
    <w:pPr>
      <w:shd w:val="clear" w:color="000000" w:fill="FFFF00"/>
      <w:spacing w:before="100" w:beforeAutospacing="1" w:after="100" w:afterAutospacing="1"/>
      <w:textAlignment w:val="center"/>
    </w:pPr>
    <w:rPr>
      <w:rFonts w:ascii="Tahoma" w:hAnsi="Tahoma" w:cs="Tahoma"/>
      <w:color w:val="000000"/>
      <w:sz w:val="16"/>
      <w:szCs w:val="16"/>
    </w:rPr>
  </w:style>
  <w:style w:type="paragraph" w:customStyle="1" w:styleId="xl47924">
    <w:name w:val="xl47924"/>
    <w:basedOn w:val="af8"/>
    <w:rsid w:val="002B5C1B"/>
    <w:pPr>
      <w:shd w:val="clear" w:color="000000" w:fill="FFFF00"/>
      <w:spacing w:before="100" w:beforeAutospacing="1" w:after="100" w:afterAutospacing="1"/>
    </w:pPr>
  </w:style>
  <w:style w:type="paragraph" w:customStyle="1" w:styleId="xl47925">
    <w:name w:val="xl47925"/>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47926">
    <w:name w:val="xl47926"/>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47927">
    <w:name w:val="xl47927"/>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7928">
    <w:name w:val="xl47928"/>
    <w:basedOn w:val="af8"/>
    <w:rsid w:val="002B5C1B"/>
    <w:pPr>
      <w:pBdr>
        <w:top w:val="single" w:sz="4" w:space="0" w:color="auto"/>
        <w:left w:val="single" w:sz="4" w:space="0" w:color="auto"/>
        <w:bottom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7929">
    <w:name w:val="xl47929"/>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30">
    <w:name w:val="xl47930"/>
    <w:basedOn w:val="af8"/>
    <w:rsid w:val="002B5C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31">
    <w:name w:val="xl47931"/>
    <w:basedOn w:val="af8"/>
    <w:rsid w:val="002B5C1B"/>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47932">
    <w:name w:val="xl47932"/>
    <w:basedOn w:val="af8"/>
    <w:rsid w:val="002B5C1B"/>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47933">
    <w:name w:val="xl47933"/>
    <w:basedOn w:val="af8"/>
    <w:rsid w:val="002B5C1B"/>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47934">
    <w:name w:val="xl47934"/>
    <w:basedOn w:val="af8"/>
    <w:rsid w:val="002B5C1B"/>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47935">
    <w:name w:val="xl47935"/>
    <w:basedOn w:val="af8"/>
    <w:rsid w:val="002B5C1B"/>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47936">
    <w:name w:val="xl47936"/>
    <w:basedOn w:val="af8"/>
    <w:rsid w:val="002B5C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37">
    <w:name w:val="xl47937"/>
    <w:basedOn w:val="af8"/>
    <w:rsid w:val="002B5C1B"/>
    <w:pPr>
      <w:pBdr>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38">
    <w:name w:val="xl47938"/>
    <w:basedOn w:val="af8"/>
    <w:rsid w:val="002B5C1B"/>
    <w:pPr>
      <w:shd w:val="clear" w:color="000000" w:fill="FFFFFF"/>
      <w:spacing w:before="100" w:beforeAutospacing="1" w:after="100" w:afterAutospacing="1"/>
      <w:jc w:val="center"/>
      <w:textAlignment w:val="center"/>
    </w:pPr>
    <w:rPr>
      <w:sz w:val="20"/>
      <w:szCs w:val="20"/>
    </w:rPr>
  </w:style>
  <w:style w:type="paragraph" w:customStyle="1" w:styleId="xl47939">
    <w:name w:val="xl47939"/>
    <w:basedOn w:val="af8"/>
    <w:rsid w:val="002B5C1B"/>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47940">
    <w:name w:val="xl47940"/>
    <w:basedOn w:val="af8"/>
    <w:rsid w:val="002B5C1B"/>
    <w:pPr>
      <w:spacing w:before="100" w:beforeAutospacing="1" w:after="100" w:afterAutospacing="1"/>
    </w:pPr>
    <w:rPr>
      <w:color w:val="000000"/>
    </w:rPr>
  </w:style>
  <w:style w:type="paragraph" w:customStyle="1" w:styleId="xl47941">
    <w:name w:val="xl47941"/>
    <w:basedOn w:val="af8"/>
    <w:rsid w:val="002B5C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7942">
    <w:name w:val="xl47942"/>
    <w:basedOn w:val="af8"/>
    <w:rsid w:val="002B5C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43">
    <w:name w:val="xl47943"/>
    <w:basedOn w:val="af8"/>
    <w:rsid w:val="002B5C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7944">
    <w:name w:val="xl47944"/>
    <w:basedOn w:val="af8"/>
    <w:rsid w:val="002B5C1B"/>
    <w:pPr>
      <w:shd w:val="clear" w:color="000000" w:fill="FFFFFF"/>
      <w:spacing w:before="100" w:beforeAutospacing="1" w:after="100" w:afterAutospacing="1"/>
    </w:pPr>
    <w:rPr>
      <w:color w:val="000000"/>
    </w:rPr>
  </w:style>
  <w:style w:type="paragraph" w:customStyle="1" w:styleId="xl47945">
    <w:name w:val="xl47945"/>
    <w:basedOn w:val="af8"/>
    <w:rsid w:val="002B5C1B"/>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47946">
    <w:name w:val="xl47946"/>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7947">
    <w:name w:val="xl47947"/>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48">
    <w:name w:val="xl47948"/>
    <w:basedOn w:val="af8"/>
    <w:rsid w:val="002B5C1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7949">
    <w:name w:val="xl47949"/>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47950">
    <w:name w:val="xl47950"/>
    <w:basedOn w:val="af8"/>
    <w:rsid w:val="002B5C1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7951">
    <w:name w:val="xl47951"/>
    <w:basedOn w:val="af8"/>
    <w:rsid w:val="002B5C1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52">
    <w:name w:val="xl47952"/>
    <w:basedOn w:val="af8"/>
    <w:rsid w:val="002B5C1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53">
    <w:name w:val="xl47953"/>
    <w:basedOn w:val="af8"/>
    <w:rsid w:val="002B5C1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54">
    <w:name w:val="xl47954"/>
    <w:basedOn w:val="af8"/>
    <w:rsid w:val="002B5C1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55">
    <w:name w:val="xl47955"/>
    <w:basedOn w:val="af8"/>
    <w:rsid w:val="002B5C1B"/>
    <w:pPr>
      <w:pBdr>
        <w:top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56">
    <w:name w:val="xl47956"/>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47957">
    <w:name w:val="xl47957"/>
    <w:basedOn w:val="af8"/>
    <w:rsid w:val="002B5C1B"/>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47958">
    <w:name w:val="xl47958"/>
    <w:basedOn w:val="af8"/>
    <w:rsid w:val="002B5C1B"/>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7959">
    <w:name w:val="xl47959"/>
    <w:basedOn w:val="af8"/>
    <w:rsid w:val="002B5C1B"/>
    <w:pPr>
      <w:pBdr>
        <w:top w:val="single" w:sz="4" w:space="0" w:color="auto"/>
        <w:left w:val="single" w:sz="4" w:space="0" w:color="auto"/>
        <w:bottom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47960">
    <w:name w:val="xl47960"/>
    <w:basedOn w:val="af8"/>
    <w:rsid w:val="002B5C1B"/>
    <w:pPr>
      <w:pBdr>
        <w:top w:val="single" w:sz="4" w:space="0" w:color="auto"/>
        <w:left w:val="single" w:sz="4" w:space="0" w:color="auto"/>
        <w:bottom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7961">
    <w:name w:val="xl47961"/>
    <w:basedOn w:val="af8"/>
    <w:rsid w:val="002B5C1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62">
    <w:name w:val="xl47962"/>
    <w:basedOn w:val="af8"/>
    <w:rsid w:val="002B5C1B"/>
    <w:pPr>
      <w:pBdr>
        <w:top w:val="single" w:sz="4" w:space="0" w:color="auto"/>
        <w:left w:val="single" w:sz="4" w:space="0" w:color="auto"/>
        <w:bottom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7963">
    <w:name w:val="xl47963"/>
    <w:basedOn w:val="af8"/>
    <w:rsid w:val="002B5C1B"/>
    <w:pPr>
      <w:pBdr>
        <w:top w:val="single" w:sz="4" w:space="0" w:color="auto"/>
        <w:left w:val="single" w:sz="4" w:space="0" w:color="auto"/>
        <w:bottom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47964">
    <w:name w:val="xl47964"/>
    <w:basedOn w:val="af8"/>
    <w:rsid w:val="002B5C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0"/>
      <w:szCs w:val="20"/>
    </w:rPr>
  </w:style>
  <w:style w:type="paragraph" w:customStyle="1" w:styleId="xl47965">
    <w:name w:val="xl47965"/>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66">
    <w:name w:val="xl47966"/>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67">
    <w:name w:val="xl47967"/>
    <w:basedOn w:val="af8"/>
    <w:rsid w:val="002B5C1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7968">
    <w:name w:val="xl47968"/>
    <w:basedOn w:val="af8"/>
    <w:rsid w:val="002B5C1B"/>
    <w:pPr>
      <w:shd w:val="clear" w:color="000000" w:fill="FFFF00"/>
      <w:spacing w:before="100" w:beforeAutospacing="1" w:after="100" w:afterAutospacing="1"/>
    </w:pPr>
    <w:rPr>
      <w:color w:val="000000"/>
    </w:rPr>
  </w:style>
  <w:style w:type="paragraph" w:customStyle="1" w:styleId="xl47969">
    <w:name w:val="xl47969"/>
    <w:basedOn w:val="af8"/>
    <w:rsid w:val="002B5C1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7970">
    <w:name w:val="xl47970"/>
    <w:basedOn w:val="af8"/>
    <w:rsid w:val="002B5C1B"/>
    <w:pPr>
      <w:shd w:val="clear" w:color="000000" w:fill="FFFF00"/>
      <w:spacing w:before="100" w:beforeAutospacing="1" w:after="100" w:afterAutospacing="1"/>
      <w:jc w:val="center"/>
      <w:textAlignment w:val="center"/>
    </w:pPr>
    <w:rPr>
      <w:sz w:val="20"/>
      <w:szCs w:val="20"/>
    </w:rPr>
  </w:style>
  <w:style w:type="paragraph" w:customStyle="1" w:styleId="xl47971">
    <w:name w:val="xl47971"/>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7972">
    <w:name w:val="xl47972"/>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73">
    <w:name w:val="xl47973"/>
    <w:basedOn w:val="af8"/>
    <w:rsid w:val="002B5C1B"/>
    <w:pPr>
      <w:pBdr>
        <w:top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47974">
    <w:name w:val="xl47974"/>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7975">
    <w:name w:val="xl47975"/>
    <w:basedOn w:val="af8"/>
    <w:rsid w:val="002B5C1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76">
    <w:name w:val="xl47976"/>
    <w:basedOn w:val="af8"/>
    <w:rsid w:val="002B5C1B"/>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7977">
    <w:name w:val="xl47977"/>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7978">
    <w:name w:val="xl47978"/>
    <w:basedOn w:val="af8"/>
    <w:rsid w:val="002B5C1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7979">
    <w:name w:val="xl47979"/>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7980">
    <w:name w:val="xl47980"/>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81">
    <w:name w:val="xl47981"/>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0"/>
      <w:szCs w:val="20"/>
    </w:rPr>
  </w:style>
  <w:style w:type="paragraph" w:customStyle="1" w:styleId="xl47982">
    <w:name w:val="xl47982"/>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83">
    <w:name w:val="xl47983"/>
    <w:basedOn w:val="af8"/>
    <w:rsid w:val="002B5C1B"/>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7984">
    <w:name w:val="xl47984"/>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85">
    <w:name w:val="xl47985"/>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86">
    <w:name w:val="xl47986"/>
    <w:basedOn w:val="af8"/>
    <w:rsid w:val="002B5C1B"/>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7987">
    <w:name w:val="xl47987"/>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20"/>
      <w:szCs w:val="20"/>
    </w:rPr>
  </w:style>
  <w:style w:type="paragraph" w:customStyle="1" w:styleId="xl47988">
    <w:name w:val="xl47988"/>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7989">
    <w:name w:val="xl47989"/>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47990">
    <w:name w:val="xl47990"/>
    <w:basedOn w:val="af8"/>
    <w:rsid w:val="002B5C1B"/>
    <w:pPr>
      <w:spacing w:before="100" w:beforeAutospacing="1" w:after="100" w:afterAutospacing="1"/>
    </w:pPr>
    <w:rPr>
      <w:color w:val="000000"/>
      <w:sz w:val="20"/>
      <w:szCs w:val="20"/>
    </w:rPr>
  </w:style>
  <w:style w:type="paragraph" w:customStyle="1" w:styleId="xl47991">
    <w:name w:val="xl47991"/>
    <w:basedOn w:val="af8"/>
    <w:rsid w:val="002B5C1B"/>
    <w:pPr>
      <w:shd w:val="clear" w:color="000000" w:fill="FFFFFF"/>
      <w:spacing w:before="100" w:beforeAutospacing="1" w:after="100" w:afterAutospacing="1"/>
    </w:pPr>
    <w:rPr>
      <w:color w:val="000000"/>
      <w:sz w:val="20"/>
      <w:szCs w:val="20"/>
    </w:rPr>
  </w:style>
  <w:style w:type="paragraph" w:customStyle="1" w:styleId="xl47992">
    <w:name w:val="xl47992"/>
    <w:basedOn w:val="af8"/>
    <w:rsid w:val="002B5C1B"/>
    <w:pPr>
      <w:spacing w:before="100" w:beforeAutospacing="1" w:after="100" w:afterAutospacing="1"/>
      <w:jc w:val="center"/>
      <w:textAlignment w:val="center"/>
    </w:pPr>
    <w:rPr>
      <w:sz w:val="20"/>
      <w:szCs w:val="20"/>
    </w:rPr>
  </w:style>
  <w:style w:type="paragraph" w:customStyle="1" w:styleId="xl47993">
    <w:name w:val="xl47993"/>
    <w:basedOn w:val="af8"/>
    <w:rsid w:val="002B5C1B"/>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7994">
    <w:name w:val="xl47994"/>
    <w:basedOn w:val="af8"/>
    <w:rsid w:val="002B5C1B"/>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47995">
    <w:name w:val="xl47995"/>
    <w:basedOn w:val="af8"/>
    <w:rsid w:val="002B5C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7996">
    <w:name w:val="xl47996"/>
    <w:basedOn w:val="af8"/>
    <w:rsid w:val="002B5C1B"/>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7997">
    <w:name w:val="xl47997"/>
    <w:basedOn w:val="af8"/>
    <w:rsid w:val="002B5C1B"/>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7998">
    <w:name w:val="xl47998"/>
    <w:basedOn w:val="af8"/>
    <w:rsid w:val="002B5C1B"/>
    <w:pPr>
      <w:spacing w:before="100" w:beforeAutospacing="1" w:after="100" w:afterAutospacing="1"/>
    </w:pPr>
    <w:rPr>
      <w:color w:val="000000"/>
    </w:rPr>
  </w:style>
  <w:style w:type="paragraph" w:customStyle="1" w:styleId="xl47999">
    <w:name w:val="xl47999"/>
    <w:basedOn w:val="af8"/>
    <w:rsid w:val="002B5C1B"/>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48000">
    <w:name w:val="xl48000"/>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01">
    <w:name w:val="xl48001"/>
    <w:basedOn w:val="af8"/>
    <w:rsid w:val="002B5C1B"/>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02">
    <w:name w:val="xl48002"/>
    <w:basedOn w:val="af8"/>
    <w:rsid w:val="002B5C1B"/>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48003">
    <w:name w:val="xl48003"/>
    <w:basedOn w:val="af8"/>
    <w:rsid w:val="002B5C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8004">
    <w:name w:val="xl48004"/>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48005">
    <w:name w:val="xl48005"/>
    <w:basedOn w:val="af8"/>
    <w:rsid w:val="002B5C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8006">
    <w:name w:val="xl48006"/>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8007">
    <w:name w:val="xl48007"/>
    <w:basedOn w:val="af8"/>
    <w:rsid w:val="002B5C1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48008">
    <w:name w:val="xl48008"/>
    <w:basedOn w:val="af8"/>
    <w:rsid w:val="002B5C1B"/>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48009">
    <w:name w:val="xl48009"/>
    <w:basedOn w:val="af8"/>
    <w:rsid w:val="002B5C1B"/>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48010">
    <w:name w:val="xl48010"/>
    <w:basedOn w:val="af8"/>
    <w:rsid w:val="002B5C1B"/>
    <w:pPr>
      <w:pBdr>
        <w:top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48011">
    <w:name w:val="xl48011"/>
    <w:basedOn w:val="af8"/>
    <w:rsid w:val="002B5C1B"/>
    <w:pPr>
      <w:pBdr>
        <w:top w:val="single" w:sz="8" w:space="0" w:color="auto"/>
        <w:bottom w:val="single" w:sz="8" w:space="0" w:color="auto"/>
        <w:right w:val="single" w:sz="8" w:space="0" w:color="auto"/>
      </w:pBdr>
      <w:spacing w:before="100" w:beforeAutospacing="1" w:after="100" w:afterAutospacing="1"/>
      <w:jc w:val="center"/>
      <w:textAlignment w:val="center"/>
    </w:pPr>
    <w:rPr>
      <w:color w:val="CC0000"/>
      <w:sz w:val="20"/>
      <w:szCs w:val="20"/>
    </w:rPr>
  </w:style>
  <w:style w:type="paragraph" w:customStyle="1" w:styleId="xl48012">
    <w:name w:val="xl48012"/>
    <w:basedOn w:val="af8"/>
    <w:rsid w:val="002B5C1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8013">
    <w:name w:val="xl48013"/>
    <w:basedOn w:val="af8"/>
    <w:rsid w:val="002B5C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14">
    <w:name w:val="xl48014"/>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48015">
    <w:name w:val="xl48015"/>
    <w:basedOn w:val="af8"/>
    <w:rsid w:val="002B5C1B"/>
    <w:pPr>
      <w:pBdr>
        <w:top w:val="single" w:sz="4" w:space="0" w:color="auto"/>
        <w:bottom w:val="single" w:sz="4" w:space="0" w:color="auto"/>
        <w:right w:val="single" w:sz="4" w:space="0" w:color="auto"/>
      </w:pBdr>
      <w:shd w:val="clear" w:color="000000" w:fill="FFFF00"/>
      <w:spacing w:before="100" w:beforeAutospacing="1" w:after="100" w:afterAutospacing="1"/>
    </w:pPr>
    <w:rPr>
      <w:sz w:val="20"/>
      <w:szCs w:val="20"/>
    </w:rPr>
  </w:style>
  <w:style w:type="paragraph" w:customStyle="1" w:styleId="xl48016">
    <w:name w:val="xl48016"/>
    <w:basedOn w:val="af8"/>
    <w:rsid w:val="002B5C1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8017">
    <w:name w:val="xl48017"/>
    <w:basedOn w:val="af8"/>
    <w:rsid w:val="002B5C1B"/>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48018">
    <w:name w:val="xl48018"/>
    <w:basedOn w:val="af8"/>
    <w:rsid w:val="002B5C1B"/>
    <w:pPr>
      <w:shd w:val="clear" w:color="000000" w:fill="FFFFFF"/>
      <w:spacing w:before="100" w:beforeAutospacing="1" w:after="100" w:afterAutospacing="1"/>
    </w:pPr>
    <w:rPr>
      <w:sz w:val="20"/>
      <w:szCs w:val="20"/>
    </w:rPr>
  </w:style>
  <w:style w:type="paragraph" w:customStyle="1" w:styleId="xl48019">
    <w:name w:val="xl48019"/>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0"/>
      <w:szCs w:val="20"/>
    </w:rPr>
  </w:style>
  <w:style w:type="paragraph" w:customStyle="1" w:styleId="xl48020">
    <w:name w:val="xl48020"/>
    <w:basedOn w:val="af8"/>
    <w:rsid w:val="002B5C1B"/>
    <w:pPr>
      <w:spacing w:before="100" w:beforeAutospacing="1" w:after="100" w:afterAutospacing="1"/>
    </w:pPr>
    <w:rPr>
      <w:sz w:val="20"/>
      <w:szCs w:val="20"/>
    </w:rPr>
  </w:style>
  <w:style w:type="paragraph" w:customStyle="1" w:styleId="xl48021">
    <w:name w:val="xl48021"/>
    <w:basedOn w:val="af8"/>
    <w:rsid w:val="002B5C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22">
    <w:name w:val="xl48022"/>
    <w:basedOn w:val="af8"/>
    <w:rsid w:val="002B5C1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48023">
    <w:name w:val="xl48023"/>
    <w:basedOn w:val="af8"/>
    <w:rsid w:val="002B5C1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48024">
    <w:name w:val="xl48024"/>
    <w:basedOn w:val="af8"/>
    <w:rsid w:val="002B5C1B"/>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48025">
    <w:name w:val="xl48025"/>
    <w:basedOn w:val="af8"/>
    <w:rsid w:val="002B5C1B"/>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48026">
    <w:name w:val="xl48026"/>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8027">
    <w:name w:val="xl48027"/>
    <w:basedOn w:val="af8"/>
    <w:rsid w:val="002B5C1B"/>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sz w:val="18"/>
      <w:szCs w:val="18"/>
    </w:rPr>
  </w:style>
  <w:style w:type="paragraph" w:customStyle="1" w:styleId="xl48028">
    <w:name w:val="xl48028"/>
    <w:basedOn w:val="af8"/>
    <w:rsid w:val="002B5C1B"/>
    <w:pPr>
      <w:pBdr>
        <w:top w:val="single" w:sz="8" w:space="0" w:color="auto"/>
        <w:bottom w:val="single" w:sz="8" w:space="0" w:color="auto"/>
        <w:right w:val="single" w:sz="8" w:space="0" w:color="auto"/>
      </w:pBdr>
      <w:spacing w:before="100" w:beforeAutospacing="1" w:after="100" w:afterAutospacing="1"/>
      <w:jc w:val="right"/>
      <w:textAlignment w:val="center"/>
    </w:pPr>
    <w:rPr>
      <w:rFonts w:ascii="Tahoma" w:hAnsi="Tahoma" w:cs="Tahoma"/>
      <w:sz w:val="18"/>
      <w:szCs w:val="18"/>
    </w:rPr>
  </w:style>
  <w:style w:type="paragraph" w:customStyle="1" w:styleId="xl48029">
    <w:name w:val="xl48029"/>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30">
    <w:name w:val="xl48030"/>
    <w:basedOn w:val="af8"/>
    <w:rsid w:val="002B5C1B"/>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31">
    <w:name w:val="xl48031"/>
    <w:basedOn w:val="af8"/>
    <w:rsid w:val="002B5C1B"/>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48032">
    <w:name w:val="xl48032"/>
    <w:basedOn w:val="af8"/>
    <w:rsid w:val="002B5C1B"/>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48033">
    <w:name w:val="xl48033"/>
    <w:basedOn w:val="af8"/>
    <w:rsid w:val="002B5C1B"/>
    <w:pPr>
      <w:pBdr>
        <w:top w:val="single" w:sz="8" w:space="0" w:color="000000"/>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48034">
    <w:name w:val="xl48034"/>
    <w:basedOn w:val="af8"/>
    <w:rsid w:val="002B5C1B"/>
    <w:pPr>
      <w:spacing w:before="100" w:beforeAutospacing="1" w:after="100" w:afterAutospacing="1"/>
    </w:pPr>
    <w:rPr>
      <w:sz w:val="20"/>
      <w:szCs w:val="20"/>
    </w:rPr>
  </w:style>
  <w:style w:type="paragraph" w:customStyle="1" w:styleId="xl48035">
    <w:name w:val="xl48035"/>
    <w:basedOn w:val="af8"/>
    <w:rsid w:val="002B5C1B"/>
    <w:pPr>
      <w:spacing w:before="100" w:beforeAutospacing="1" w:after="100" w:afterAutospacing="1"/>
    </w:pPr>
    <w:rPr>
      <w:sz w:val="18"/>
      <w:szCs w:val="18"/>
    </w:rPr>
  </w:style>
  <w:style w:type="paragraph" w:customStyle="1" w:styleId="xl48036">
    <w:name w:val="xl48036"/>
    <w:basedOn w:val="af8"/>
    <w:rsid w:val="002B5C1B"/>
    <w:pPr>
      <w:shd w:val="clear" w:color="000000" w:fill="FFFFFF"/>
      <w:spacing w:before="100" w:beforeAutospacing="1" w:after="100" w:afterAutospacing="1"/>
    </w:pPr>
    <w:rPr>
      <w:sz w:val="18"/>
      <w:szCs w:val="18"/>
    </w:rPr>
  </w:style>
  <w:style w:type="paragraph" w:customStyle="1" w:styleId="xl48037">
    <w:name w:val="xl48037"/>
    <w:basedOn w:val="af8"/>
    <w:rsid w:val="002B5C1B"/>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48038">
    <w:name w:val="xl48038"/>
    <w:basedOn w:val="af8"/>
    <w:rsid w:val="002B5C1B"/>
    <w:pPr>
      <w:pBdr>
        <w:top w:val="single" w:sz="8"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48039">
    <w:name w:val="xl48039"/>
    <w:basedOn w:val="af8"/>
    <w:rsid w:val="002B5C1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40">
    <w:name w:val="xl48040"/>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48041">
    <w:name w:val="xl48041"/>
    <w:basedOn w:val="af8"/>
    <w:rsid w:val="002B5C1B"/>
    <w:pPr>
      <w:pBdr>
        <w:top w:val="single" w:sz="4" w:space="0" w:color="auto"/>
        <w:left w:val="single" w:sz="4" w:space="0" w:color="auto"/>
        <w:bottom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42">
    <w:name w:val="xl48042"/>
    <w:basedOn w:val="af8"/>
    <w:rsid w:val="002B5C1B"/>
    <w:pPr>
      <w:pBdr>
        <w:left w:val="single" w:sz="4" w:space="0" w:color="auto"/>
        <w:bottom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43">
    <w:name w:val="xl48043"/>
    <w:basedOn w:val="af8"/>
    <w:rsid w:val="002B5C1B"/>
    <w:pPr>
      <w:shd w:val="clear" w:color="000000" w:fill="FFFFFF"/>
      <w:spacing w:before="100" w:beforeAutospacing="1" w:after="100" w:afterAutospacing="1"/>
      <w:jc w:val="center"/>
      <w:textAlignment w:val="center"/>
    </w:pPr>
    <w:rPr>
      <w:sz w:val="20"/>
      <w:szCs w:val="20"/>
    </w:rPr>
  </w:style>
  <w:style w:type="paragraph" w:customStyle="1" w:styleId="xl48044">
    <w:name w:val="xl48044"/>
    <w:basedOn w:val="af8"/>
    <w:rsid w:val="002B5C1B"/>
    <w:pPr>
      <w:spacing w:before="100" w:beforeAutospacing="1" w:after="100" w:afterAutospacing="1"/>
      <w:jc w:val="center"/>
      <w:textAlignment w:val="center"/>
    </w:pPr>
    <w:rPr>
      <w:sz w:val="20"/>
      <w:szCs w:val="20"/>
    </w:rPr>
  </w:style>
  <w:style w:type="paragraph" w:customStyle="1" w:styleId="xl48045">
    <w:name w:val="xl48045"/>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8046">
    <w:name w:val="xl48046"/>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047">
    <w:name w:val="xl48047"/>
    <w:basedOn w:val="af8"/>
    <w:rsid w:val="002B5C1B"/>
    <w:pPr>
      <w:pBdr>
        <w:lef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8048">
    <w:name w:val="xl48048"/>
    <w:basedOn w:val="af8"/>
    <w:rsid w:val="002B5C1B"/>
    <w:pPr>
      <w:pBdr>
        <w:top w:val="single" w:sz="8" w:space="0" w:color="auto"/>
        <w:left w:val="single" w:sz="8" w:space="7" w:color="auto"/>
      </w:pBdr>
      <w:shd w:val="clear" w:color="000000" w:fill="FFFFFF"/>
      <w:spacing w:before="100" w:beforeAutospacing="1" w:after="100" w:afterAutospacing="1"/>
      <w:ind w:firstLineChars="100" w:firstLine="100"/>
      <w:textAlignment w:val="center"/>
    </w:pPr>
    <w:rPr>
      <w:color w:val="000000"/>
      <w:sz w:val="20"/>
      <w:szCs w:val="20"/>
    </w:rPr>
  </w:style>
  <w:style w:type="paragraph" w:customStyle="1" w:styleId="xl48049">
    <w:name w:val="xl48049"/>
    <w:basedOn w:val="af8"/>
    <w:rsid w:val="002B5C1B"/>
    <w:pPr>
      <w:pBdr>
        <w:top w:val="single" w:sz="8" w:space="0" w:color="auto"/>
        <w:left w:val="single" w:sz="8" w:space="7" w:color="auto"/>
        <w:bottom w:val="single" w:sz="8" w:space="0" w:color="auto"/>
      </w:pBdr>
      <w:shd w:val="clear" w:color="000000" w:fill="FFFFFF"/>
      <w:spacing w:before="100" w:beforeAutospacing="1" w:after="100" w:afterAutospacing="1"/>
      <w:ind w:firstLineChars="100" w:firstLine="100"/>
      <w:textAlignment w:val="center"/>
    </w:pPr>
    <w:rPr>
      <w:color w:val="000000"/>
      <w:sz w:val="20"/>
      <w:szCs w:val="20"/>
    </w:rPr>
  </w:style>
  <w:style w:type="paragraph" w:customStyle="1" w:styleId="xl48050">
    <w:name w:val="xl48050"/>
    <w:basedOn w:val="af8"/>
    <w:rsid w:val="002B5C1B"/>
    <w:pPr>
      <w:pBdr>
        <w:lef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8051">
    <w:name w:val="xl48051"/>
    <w:basedOn w:val="af8"/>
    <w:rsid w:val="002B5C1B"/>
    <w:pPr>
      <w:shd w:val="clear" w:color="000000" w:fill="FFFFFF"/>
      <w:spacing w:before="100" w:beforeAutospacing="1" w:after="100" w:afterAutospacing="1"/>
      <w:textAlignment w:val="center"/>
    </w:pPr>
    <w:rPr>
      <w:sz w:val="20"/>
      <w:szCs w:val="20"/>
    </w:rPr>
  </w:style>
  <w:style w:type="paragraph" w:customStyle="1" w:styleId="xl48052">
    <w:name w:val="xl48052"/>
    <w:basedOn w:val="af8"/>
    <w:rsid w:val="002B5C1B"/>
    <w:pPr>
      <w:pBdr>
        <w:lef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48053">
    <w:name w:val="xl48053"/>
    <w:basedOn w:val="af8"/>
    <w:rsid w:val="002B5C1B"/>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054">
    <w:name w:val="xl48054"/>
    <w:basedOn w:val="af8"/>
    <w:rsid w:val="002B5C1B"/>
    <w:pPr>
      <w:pBdr>
        <w:top w:val="single" w:sz="4" w:space="0" w:color="auto"/>
        <w:bottom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055">
    <w:name w:val="xl48055"/>
    <w:basedOn w:val="af8"/>
    <w:rsid w:val="002B5C1B"/>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056">
    <w:name w:val="xl48056"/>
    <w:basedOn w:val="af8"/>
    <w:rsid w:val="002B5C1B"/>
    <w:pPr>
      <w:pBdr>
        <w:top w:val="single" w:sz="4" w:space="0" w:color="auto"/>
        <w:bottom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057">
    <w:name w:val="xl48057"/>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8058">
    <w:name w:val="xl48058"/>
    <w:basedOn w:val="af8"/>
    <w:rsid w:val="002B5C1B"/>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48059">
    <w:name w:val="xl48059"/>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60">
    <w:name w:val="xl48060"/>
    <w:basedOn w:val="af8"/>
    <w:rsid w:val="002B5C1B"/>
    <w:pPr>
      <w:pBdr>
        <w:left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61">
    <w:name w:val="xl48061"/>
    <w:basedOn w:val="af8"/>
    <w:rsid w:val="002B5C1B"/>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62">
    <w:name w:val="xl48062"/>
    <w:basedOn w:val="af8"/>
    <w:rsid w:val="002B5C1B"/>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63">
    <w:name w:val="xl48063"/>
    <w:basedOn w:val="af8"/>
    <w:rsid w:val="002B5C1B"/>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64">
    <w:name w:val="xl48064"/>
    <w:basedOn w:val="af8"/>
    <w:rsid w:val="002B5C1B"/>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65">
    <w:name w:val="xl48065"/>
    <w:basedOn w:val="af8"/>
    <w:rsid w:val="002B5C1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48066">
    <w:name w:val="xl48066"/>
    <w:basedOn w:val="af8"/>
    <w:rsid w:val="002B5C1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48067">
    <w:name w:val="xl48067"/>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8068">
    <w:name w:val="xl48068"/>
    <w:basedOn w:val="af8"/>
    <w:rsid w:val="002B5C1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48069">
    <w:name w:val="xl48069"/>
    <w:basedOn w:val="af8"/>
    <w:rsid w:val="002B5C1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70">
    <w:name w:val="xl48070"/>
    <w:basedOn w:val="af8"/>
    <w:rsid w:val="002B5C1B"/>
    <w:pPr>
      <w:pBdr>
        <w:top w:val="single" w:sz="4" w:space="0" w:color="auto"/>
        <w:lef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71">
    <w:name w:val="xl48071"/>
    <w:basedOn w:val="af8"/>
    <w:rsid w:val="002B5C1B"/>
    <w:pPr>
      <w:pBdr>
        <w:left w:val="single" w:sz="4" w:space="0" w:color="auto"/>
        <w:bottom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72">
    <w:name w:val="xl48072"/>
    <w:basedOn w:val="af8"/>
    <w:rsid w:val="002B5C1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73">
    <w:name w:val="xl48073"/>
    <w:basedOn w:val="af8"/>
    <w:rsid w:val="002B5C1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8074">
    <w:name w:val="xl48074"/>
    <w:basedOn w:val="af8"/>
    <w:rsid w:val="002B5C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75">
    <w:name w:val="xl48075"/>
    <w:basedOn w:val="af8"/>
    <w:rsid w:val="002B5C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76">
    <w:name w:val="xl48076"/>
    <w:basedOn w:val="af8"/>
    <w:rsid w:val="002B5C1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48077">
    <w:name w:val="xl48077"/>
    <w:basedOn w:val="af8"/>
    <w:rsid w:val="002B5C1B"/>
    <w:pPr>
      <w:pBdr>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78">
    <w:name w:val="xl48078"/>
    <w:basedOn w:val="af8"/>
    <w:rsid w:val="002B5C1B"/>
    <w:pPr>
      <w:pBdr>
        <w:top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48079">
    <w:name w:val="xl48079"/>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48080">
    <w:name w:val="xl48080"/>
    <w:basedOn w:val="af8"/>
    <w:rsid w:val="002B5C1B"/>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48081">
    <w:name w:val="xl48081"/>
    <w:basedOn w:val="af8"/>
    <w:rsid w:val="002B5C1B"/>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82">
    <w:name w:val="xl48082"/>
    <w:basedOn w:val="af8"/>
    <w:rsid w:val="002B5C1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83">
    <w:name w:val="xl48083"/>
    <w:basedOn w:val="af8"/>
    <w:rsid w:val="002B5C1B"/>
    <w:pPr>
      <w:pBdr>
        <w:top w:val="single" w:sz="4" w:space="0" w:color="auto"/>
        <w:left w:val="single" w:sz="4" w:space="0" w:color="auto"/>
        <w:bottom w:val="single" w:sz="4" w:space="0" w:color="auto"/>
      </w:pBdr>
      <w:shd w:val="clear" w:color="000000" w:fill="A6A6A6"/>
      <w:spacing w:before="100" w:beforeAutospacing="1" w:after="100" w:afterAutospacing="1"/>
      <w:jc w:val="center"/>
      <w:textAlignment w:val="center"/>
    </w:pPr>
    <w:rPr>
      <w:b/>
      <w:bCs/>
      <w:sz w:val="32"/>
      <w:szCs w:val="32"/>
    </w:rPr>
  </w:style>
  <w:style w:type="paragraph" w:customStyle="1" w:styleId="xl48084">
    <w:name w:val="xl48084"/>
    <w:basedOn w:val="af8"/>
    <w:rsid w:val="002B5C1B"/>
    <w:pPr>
      <w:pBdr>
        <w:top w:val="single" w:sz="4" w:space="0" w:color="auto"/>
        <w:bottom w:val="single" w:sz="4" w:space="0" w:color="auto"/>
      </w:pBdr>
      <w:shd w:val="clear" w:color="000000" w:fill="A6A6A6"/>
      <w:spacing w:before="100" w:beforeAutospacing="1" w:after="100" w:afterAutospacing="1"/>
      <w:jc w:val="center"/>
      <w:textAlignment w:val="center"/>
    </w:pPr>
    <w:rPr>
      <w:b/>
      <w:bCs/>
      <w:sz w:val="32"/>
      <w:szCs w:val="32"/>
    </w:rPr>
  </w:style>
  <w:style w:type="paragraph" w:customStyle="1" w:styleId="xl48085">
    <w:name w:val="xl48085"/>
    <w:basedOn w:val="af8"/>
    <w:rsid w:val="002B5C1B"/>
    <w:pPr>
      <w:pBdr>
        <w:top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32"/>
      <w:szCs w:val="32"/>
    </w:rPr>
  </w:style>
  <w:style w:type="paragraph" w:customStyle="1" w:styleId="xl48086">
    <w:name w:val="xl48086"/>
    <w:basedOn w:val="af8"/>
    <w:rsid w:val="002B5C1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87">
    <w:name w:val="xl48087"/>
    <w:basedOn w:val="af8"/>
    <w:rsid w:val="002B5C1B"/>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88">
    <w:name w:val="xl48088"/>
    <w:basedOn w:val="af8"/>
    <w:rsid w:val="002B5C1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89">
    <w:name w:val="xl48089"/>
    <w:basedOn w:val="af8"/>
    <w:rsid w:val="002B5C1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90">
    <w:name w:val="xl48090"/>
    <w:basedOn w:val="af8"/>
    <w:rsid w:val="002B5C1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91">
    <w:name w:val="xl48091"/>
    <w:basedOn w:val="af8"/>
    <w:rsid w:val="002B5C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92">
    <w:name w:val="xl48092"/>
    <w:basedOn w:val="af8"/>
    <w:rsid w:val="002B5C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93">
    <w:name w:val="xl48093"/>
    <w:basedOn w:val="af8"/>
    <w:rsid w:val="002B5C1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94">
    <w:name w:val="xl48094"/>
    <w:basedOn w:val="af8"/>
    <w:rsid w:val="002B5C1B"/>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95">
    <w:name w:val="xl48095"/>
    <w:basedOn w:val="af8"/>
    <w:rsid w:val="002B5C1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96">
    <w:name w:val="xl48096"/>
    <w:basedOn w:val="af8"/>
    <w:rsid w:val="002B5C1B"/>
    <w:pPr>
      <w:pBdr>
        <w:top w:val="single" w:sz="4" w:space="0" w:color="auto"/>
        <w:left w:val="single" w:sz="4" w:space="0" w:color="auto"/>
        <w:bottom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097">
    <w:name w:val="xl48097"/>
    <w:basedOn w:val="af8"/>
    <w:rsid w:val="002B5C1B"/>
    <w:pPr>
      <w:pBdr>
        <w:top w:val="single" w:sz="4" w:space="0" w:color="auto"/>
        <w:bottom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098">
    <w:name w:val="xl48098"/>
    <w:basedOn w:val="af8"/>
    <w:rsid w:val="002B5C1B"/>
    <w:pPr>
      <w:pBdr>
        <w:top w:val="single" w:sz="4" w:space="0" w:color="auto"/>
        <w:left w:val="single" w:sz="4" w:space="0" w:color="auto"/>
        <w:bottom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099">
    <w:name w:val="xl48099"/>
    <w:basedOn w:val="af8"/>
    <w:rsid w:val="002B5C1B"/>
    <w:pPr>
      <w:pBdr>
        <w:top w:val="single" w:sz="4" w:space="0" w:color="auto"/>
        <w:bottom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100">
    <w:name w:val="xl48100"/>
    <w:basedOn w:val="af8"/>
    <w:rsid w:val="002B5C1B"/>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101">
    <w:name w:val="xl48101"/>
    <w:basedOn w:val="af8"/>
    <w:rsid w:val="002B5C1B"/>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102">
    <w:name w:val="xl48102"/>
    <w:basedOn w:val="af8"/>
    <w:rsid w:val="002B5C1B"/>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103">
    <w:name w:val="xl48103"/>
    <w:basedOn w:val="af8"/>
    <w:rsid w:val="002B5C1B"/>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104">
    <w:name w:val="xl48104"/>
    <w:basedOn w:val="af8"/>
    <w:rsid w:val="002B5C1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05">
    <w:name w:val="xl48105"/>
    <w:basedOn w:val="af8"/>
    <w:rsid w:val="002B5C1B"/>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106">
    <w:name w:val="xl48106"/>
    <w:basedOn w:val="af8"/>
    <w:rsid w:val="002B5C1B"/>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107">
    <w:name w:val="xl48107"/>
    <w:basedOn w:val="af8"/>
    <w:rsid w:val="002B5C1B"/>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08">
    <w:name w:val="xl48108"/>
    <w:basedOn w:val="af8"/>
    <w:rsid w:val="002B5C1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09">
    <w:name w:val="xl48109"/>
    <w:basedOn w:val="af8"/>
    <w:rsid w:val="002B5C1B"/>
    <w:pPr>
      <w:pBdr>
        <w:top w:val="single" w:sz="4" w:space="0" w:color="auto"/>
        <w:left w:val="single" w:sz="4" w:space="0" w:color="auto"/>
        <w:bottom w:val="single" w:sz="4" w:space="0" w:color="auto"/>
      </w:pBdr>
      <w:shd w:val="clear" w:color="000000" w:fill="A6A6A6"/>
      <w:spacing w:before="100" w:beforeAutospacing="1" w:after="100" w:afterAutospacing="1"/>
      <w:jc w:val="center"/>
      <w:textAlignment w:val="center"/>
    </w:pPr>
    <w:rPr>
      <w:b/>
      <w:bCs/>
      <w:sz w:val="32"/>
      <w:szCs w:val="32"/>
    </w:rPr>
  </w:style>
  <w:style w:type="paragraph" w:customStyle="1" w:styleId="xl48110">
    <w:name w:val="xl48110"/>
    <w:basedOn w:val="af8"/>
    <w:rsid w:val="002B5C1B"/>
    <w:pPr>
      <w:pBdr>
        <w:top w:val="single" w:sz="4" w:space="0" w:color="auto"/>
        <w:bottom w:val="single" w:sz="4" w:space="0" w:color="auto"/>
      </w:pBdr>
      <w:shd w:val="clear" w:color="000000" w:fill="A6A6A6"/>
      <w:spacing w:before="100" w:beforeAutospacing="1" w:after="100" w:afterAutospacing="1"/>
      <w:jc w:val="center"/>
      <w:textAlignment w:val="center"/>
    </w:pPr>
    <w:rPr>
      <w:b/>
      <w:bCs/>
      <w:sz w:val="32"/>
      <w:szCs w:val="32"/>
    </w:rPr>
  </w:style>
  <w:style w:type="paragraph" w:customStyle="1" w:styleId="xl48111">
    <w:name w:val="xl48111"/>
    <w:basedOn w:val="af8"/>
    <w:rsid w:val="002B5C1B"/>
    <w:pPr>
      <w:pBdr>
        <w:top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32"/>
      <w:szCs w:val="32"/>
    </w:rPr>
  </w:style>
  <w:style w:type="paragraph" w:customStyle="1" w:styleId="xl48112">
    <w:name w:val="xl48112"/>
    <w:basedOn w:val="af8"/>
    <w:rsid w:val="002B5C1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13">
    <w:name w:val="xl48113"/>
    <w:basedOn w:val="af8"/>
    <w:rsid w:val="002B5C1B"/>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14">
    <w:name w:val="xl48114"/>
    <w:basedOn w:val="af8"/>
    <w:rsid w:val="002B5C1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15">
    <w:name w:val="xl48115"/>
    <w:basedOn w:val="af8"/>
    <w:rsid w:val="002B5C1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16">
    <w:name w:val="xl48116"/>
    <w:basedOn w:val="af8"/>
    <w:rsid w:val="002B5C1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17">
    <w:name w:val="xl48117"/>
    <w:basedOn w:val="af8"/>
    <w:rsid w:val="002B5C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18">
    <w:name w:val="xl48118"/>
    <w:basedOn w:val="af8"/>
    <w:rsid w:val="002B5C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19">
    <w:name w:val="xl48119"/>
    <w:basedOn w:val="af8"/>
    <w:rsid w:val="002B5C1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20">
    <w:name w:val="xl48120"/>
    <w:basedOn w:val="af8"/>
    <w:rsid w:val="002B5C1B"/>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21">
    <w:name w:val="xl48121"/>
    <w:basedOn w:val="af8"/>
    <w:rsid w:val="002B5C1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22">
    <w:name w:val="xl48122"/>
    <w:basedOn w:val="af8"/>
    <w:rsid w:val="002B5C1B"/>
    <w:pPr>
      <w:pBdr>
        <w:top w:val="single" w:sz="4" w:space="0" w:color="auto"/>
        <w:left w:val="single" w:sz="4" w:space="0" w:color="auto"/>
        <w:bottom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123">
    <w:name w:val="xl48123"/>
    <w:basedOn w:val="af8"/>
    <w:rsid w:val="002B5C1B"/>
    <w:pPr>
      <w:pBdr>
        <w:top w:val="single" w:sz="4" w:space="0" w:color="auto"/>
        <w:bottom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124">
    <w:name w:val="xl48124"/>
    <w:basedOn w:val="af8"/>
    <w:rsid w:val="002B5C1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48125">
    <w:name w:val="xl48125"/>
    <w:basedOn w:val="af8"/>
    <w:rsid w:val="002B5C1B"/>
    <w:pPr>
      <w:pBdr>
        <w:top w:val="single" w:sz="4" w:space="0" w:color="auto"/>
        <w:left w:val="single" w:sz="4" w:space="0" w:color="auto"/>
        <w:bottom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126">
    <w:name w:val="xl48126"/>
    <w:basedOn w:val="af8"/>
    <w:rsid w:val="002B5C1B"/>
    <w:pPr>
      <w:pBdr>
        <w:top w:val="single" w:sz="4" w:space="0" w:color="auto"/>
        <w:bottom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127">
    <w:name w:val="xl48127"/>
    <w:basedOn w:val="af8"/>
    <w:rsid w:val="002B5C1B"/>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128">
    <w:name w:val="xl48128"/>
    <w:basedOn w:val="af8"/>
    <w:rsid w:val="002B5C1B"/>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129">
    <w:name w:val="xl48129"/>
    <w:basedOn w:val="af8"/>
    <w:rsid w:val="002B5C1B"/>
    <w:pPr>
      <w:pBdr>
        <w:top w:val="single" w:sz="4" w:space="0" w:color="auto"/>
        <w:left w:val="single" w:sz="4" w:space="0" w:color="auto"/>
        <w:bottom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130">
    <w:name w:val="xl48130"/>
    <w:basedOn w:val="af8"/>
    <w:rsid w:val="002B5C1B"/>
    <w:pPr>
      <w:pBdr>
        <w:top w:val="single" w:sz="4" w:space="0" w:color="auto"/>
        <w:left w:val="single" w:sz="4" w:space="0" w:color="auto"/>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48131">
    <w:name w:val="xl48131"/>
    <w:basedOn w:val="af8"/>
    <w:rsid w:val="002B5C1B"/>
    <w:pPr>
      <w:pBdr>
        <w:top w:val="single" w:sz="4" w:space="0" w:color="auto"/>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48132">
    <w:name w:val="xl48132"/>
    <w:basedOn w:val="af8"/>
    <w:rsid w:val="002B5C1B"/>
    <w:pPr>
      <w:pBdr>
        <w:top w:val="single" w:sz="4" w:space="0" w:color="auto"/>
        <w:left w:val="single" w:sz="4" w:space="0" w:color="auto"/>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48133">
    <w:name w:val="xl48133"/>
    <w:basedOn w:val="af8"/>
    <w:rsid w:val="002B5C1B"/>
    <w:pPr>
      <w:pBdr>
        <w:top w:val="single" w:sz="4" w:space="0" w:color="auto"/>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48134">
    <w:name w:val="xl48134"/>
    <w:basedOn w:val="af8"/>
    <w:rsid w:val="002B5C1B"/>
    <w:pPr>
      <w:pBdr>
        <w:top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48135">
    <w:name w:val="xl48135"/>
    <w:basedOn w:val="af8"/>
    <w:rsid w:val="002B5C1B"/>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numbering" w:customStyle="1" w:styleId="3113">
    <w:name w:val="Заголовок 3 ур11"/>
    <w:uiPriority w:val="99"/>
    <w:rsid w:val="002B5C1B"/>
  </w:style>
  <w:style w:type="numbering" w:customStyle="1" w:styleId="102">
    <w:name w:val="Нет списка10"/>
    <w:next w:val="afb"/>
    <w:uiPriority w:val="99"/>
    <w:semiHidden/>
    <w:unhideWhenUsed/>
    <w:rsid w:val="002B5C1B"/>
  </w:style>
  <w:style w:type="table" w:customStyle="1" w:styleId="TableGridReport1">
    <w:name w:val="Table Grid Report1"/>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9">
    <w:name w:val="Знак Знак Знак12"/>
    <w:basedOn w:val="af8"/>
    <w:rsid w:val="002B5C1B"/>
    <w:pPr>
      <w:tabs>
        <w:tab w:val="num" w:pos="360"/>
      </w:tabs>
      <w:spacing w:after="160" w:line="240" w:lineRule="exact"/>
    </w:pPr>
    <w:rPr>
      <w:rFonts w:ascii="Verdana" w:hAnsi="Verdana" w:cs="Verdana"/>
      <w:sz w:val="20"/>
      <w:szCs w:val="20"/>
      <w:lang w:val="en-US" w:eastAsia="en-US"/>
    </w:rPr>
  </w:style>
  <w:style w:type="table" w:customStyle="1" w:styleId="228">
    <w:name w:val="Сетка таблицы22"/>
    <w:basedOn w:val="afa"/>
    <w:next w:val="afff7"/>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a">
    <w:name w:val="Стиль12"/>
    <w:uiPriority w:val="99"/>
    <w:rsid w:val="002B5C1B"/>
  </w:style>
  <w:style w:type="paragraph" w:customStyle="1" w:styleId="2ffb">
    <w:name w:val="Абзац списка2"/>
    <w:basedOn w:val="af8"/>
    <w:rsid w:val="002B5C1B"/>
    <w:pPr>
      <w:ind w:left="720"/>
      <w:jc w:val="center"/>
    </w:pPr>
    <w:rPr>
      <w:rFonts w:ascii="Calibri" w:hAnsi="Calibri" w:cs="Calibri"/>
      <w:sz w:val="22"/>
      <w:szCs w:val="22"/>
      <w:lang w:eastAsia="en-US"/>
    </w:rPr>
  </w:style>
  <w:style w:type="numbering" w:customStyle="1" w:styleId="12b">
    <w:name w:val="Нет списка12"/>
    <w:next w:val="afb"/>
    <w:uiPriority w:val="99"/>
    <w:semiHidden/>
    <w:unhideWhenUsed/>
    <w:rsid w:val="002B5C1B"/>
  </w:style>
  <w:style w:type="paragraph" w:customStyle="1" w:styleId="affffffff4">
    <w:name w:val="заголовок табл"/>
    <w:basedOn w:val="af8"/>
    <w:link w:val="1fff"/>
    <w:qFormat/>
    <w:rsid w:val="002B5C1B"/>
    <w:pPr>
      <w:keepNext/>
      <w:suppressLineNumbers/>
      <w:tabs>
        <w:tab w:val="num" w:pos="1440"/>
        <w:tab w:val="left" w:leader="dot" w:pos="9356"/>
      </w:tabs>
      <w:suppressAutoHyphens/>
      <w:spacing w:before="120" w:after="120"/>
      <w:ind w:left="-794" w:firstLine="794"/>
      <w:jc w:val="center"/>
    </w:pPr>
    <w:rPr>
      <w:b/>
      <w:bCs/>
    </w:rPr>
  </w:style>
  <w:style w:type="paragraph" w:customStyle="1" w:styleId="affffffff5">
    <w:name w:val="подпись"/>
    <w:basedOn w:val="af8"/>
    <w:rsid w:val="002B5C1B"/>
    <w:pPr>
      <w:keepNext/>
      <w:suppressLineNumbers/>
      <w:tabs>
        <w:tab w:val="right" w:pos="9072"/>
        <w:tab w:val="left" w:leader="dot" w:pos="9356"/>
      </w:tabs>
      <w:suppressAutoHyphens/>
      <w:spacing w:before="840"/>
    </w:pPr>
  </w:style>
  <w:style w:type="paragraph" w:customStyle="1" w:styleId="affffffff6">
    <w:name w:val="текст табл"/>
    <w:basedOn w:val="af8"/>
    <w:rsid w:val="002B5C1B"/>
    <w:pPr>
      <w:keepNext/>
      <w:keepLines/>
      <w:suppressLineNumbers/>
      <w:tabs>
        <w:tab w:val="left" w:leader="dot" w:pos="9356"/>
      </w:tabs>
      <w:suppressAutoHyphens/>
      <w:spacing w:before="60" w:after="60"/>
    </w:pPr>
  </w:style>
  <w:style w:type="paragraph" w:customStyle="1" w:styleId="142">
    <w:name w:val="Обычный 14"/>
    <w:basedOn w:val="af8"/>
    <w:autoRedefine/>
    <w:rsid w:val="002B5C1B"/>
    <w:pPr>
      <w:keepNext/>
      <w:suppressLineNumbers/>
      <w:tabs>
        <w:tab w:val="left" w:pos="993"/>
        <w:tab w:val="left" w:leader="dot" w:pos="9356"/>
      </w:tabs>
      <w:suppressAutoHyphens/>
      <w:spacing w:before="120"/>
      <w:jc w:val="center"/>
    </w:pPr>
    <w:rPr>
      <w:b/>
      <w:bCs/>
      <w:position w:val="-24"/>
      <w:sz w:val="28"/>
      <w:szCs w:val="28"/>
    </w:rPr>
  </w:style>
  <w:style w:type="paragraph" w:customStyle="1" w:styleId="11f5">
    <w:name w:val="текст таблицы 11"/>
    <w:basedOn w:val="affffffff6"/>
    <w:rsid w:val="002B5C1B"/>
    <w:rPr>
      <w:sz w:val="22"/>
      <w:szCs w:val="22"/>
    </w:rPr>
  </w:style>
  <w:style w:type="paragraph" w:customStyle="1" w:styleId="103">
    <w:name w:val="Текст таблицы 10"/>
    <w:basedOn w:val="affffffff6"/>
    <w:rsid w:val="002B5C1B"/>
    <w:rPr>
      <w:sz w:val="20"/>
      <w:szCs w:val="20"/>
    </w:rPr>
  </w:style>
  <w:style w:type="paragraph" w:customStyle="1" w:styleId="affffffff7">
    <w:name w:val="Подрисуночная надпись"/>
    <w:basedOn w:val="affffffff6"/>
    <w:link w:val="affffffff8"/>
    <w:autoRedefine/>
    <w:rsid w:val="002B5C1B"/>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customStyle="1" w:styleId="affffffff9">
    <w:name w:val="обычный без абзаца"/>
    <w:basedOn w:val="af8"/>
    <w:rsid w:val="002B5C1B"/>
    <w:pPr>
      <w:keepNext/>
      <w:suppressLineNumbers/>
      <w:tabs>
        <w:tab w:val="left" w:pos="720"/>
        <w:tab w:val="left" w:pos="2835"/>
        <w:tab w:val="left" w:pos="4536"/>
        <w:tab w:val="left" w:pos="6237"/>
        <w:tab w:val="left" w:pos="7938"/>
        <w:tab w:val="left" w:leader="dot" w:pos="9356"/>
        <w:tab w:val="right" w:pos="9639"/>
      </w:tabs>
      <w:suppressAutoHyphens/>
      <w:spacing w:line="360" w:lineRule="auto"/>
    </w:pPr>
    <w:rPr>
      <w:rFonts w:ascii="NTTimes/Cyrillic" w:hAnsi="NTTimes/Cyrillic"/>
      <w:sz w:val="26"/>
      <w:szCs w:val="26"/>
    </w:rPr>
  </w:style>
  <w:style w:type="paragraph" w:customStyle="1" w:styleId="1fff0">
    <w:name w:val="указатель 1"/>
    <w:basedOn w:val="af8"/>
    <w:rsid w:val="002B5C1B"/>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ind w:left="1440" w:right="720" w:hanging="1440"/>
      <w:jc w:val="both"/>
    </w:pPr>
    <w:rPr>
      <w:lang w:val="en-US"/>
    </w:rPr>
  </w:style>
  <w:style w:type="paragraph" w:customStyle="1" w:styleId="affffffffa">
    <w:name w:val="Стиль табл"/>
    <w:basedOn w:val="af8"/>
    <w:rsid w:val="002B5C1B"/>
    <w:pPr>
      <w:keepNext/>
      <w:tabs>
        <w:tab w:val="left" w:leader="dot" w:pos="9356"/>
      </w:tabs>
      <w:suppressAutoHyphens/>
      <w:spacing w:before="120" w:after="120"/>
      <w:jc w:val="center"/>
    </w:pPr>
    <w:rPr>
      <w:sz w:val="22"/>
      <w:szCs w:val="22"/>
    </w:rPr>
  </w:style>
  <w:style w:type="paragraph" w:styleId="affffffffb">
    <w:name w:val="Block Text"/>
    <w:basedOn w:val="af8"/>
    <w:rsid w:val="002B5C1B"/>
    <w:pPr>
      <w:keepNext/>
      <w:suppressLineNumbers/>
      <w:tabs>
        <w:tab w:val="left" w:leader="dot" w:pos="9356"/>
      </w:tabs>
      <w:suppressAutoHyphens/>
      <w:ind w:left="-57" w:right="-57"/>
    </w:pPr>
    <w:rPr>
      <w:b/>
      <w:bCs/>
    </w:rPr>
  </w:style>
  <w:style w:type="paragraph" w:customStyle="1" w:styleId="affffffffc">
    <w:name w:val="глава"/>
    <w:basedOn w:val="19"/>
    <w:autoRedefine/>
    <w:rsid w:val="002B5C1B"/>
    <w:pPr>
      <w:keepNext/>
      <w:pageBreakBefore w:val="0"/>
      <w:numPr>
        <w:numId w:val="0"/>
      </w:numPr>
      <w:tabs>
        <w:tab w:val="left" w:leader="dot" w:pos="9356"/>
        <w:tab w:val="left" w:leader="dot" w:pos="9720"/>
      </w:tabs>
      <w:spacing w:before="0" w:after="120" w:line="240" w:lineRule="auto"/>
      <w:ind w:right="-81"/>
      <w:contextualSpacing w:val="0"/>
      <w:outlineLvl w:val="9"/>
    </w:pPr>
    <w:rPr>
      <w:rFonts w:ascii="Times New Roman" w:hAnsi="Times New Roman"/>
      <w:bCs/>
      <w:caps/>
      <w:smallCaps w:val="0"/>
      <w:spacing w:val="0"/>
      <w:kern w:val="28"/>
      <w:sz w:val="26"/>
      <w:szCs w:val="26"/>
      <w:lang w:eastAsia="ru-RU" w:bidi="ar-SA"/>
    </w:rPr>
  </w:style>
  <w:style w:type="paragraph" w:customStyle="1" w:styleId="affffffffd">
    <w:name w:val="подрисунок"/>
    <w:basedOn w:val="af8"/>
    <w:rsid w:val="002B5C1B"/>
    <w:pPr>
      <w:keepNext/>
      <w:suppressLineNumbers/>
      <w:tabs>
        <w:tab w:val="left" w:pos="720"/>
        <w:tab w:val="left" w:pos="2835"/>
        <w:tab w:val="left" w:pos="4536"/>
        <w:tab w:val="left" w:pos="6237"/>
        <w:tab w:val="left" w:pos="7938"/>
        <w:tab w:val="left" w:leader="dot" w:pos="9356"/>
        <w:tab w:val="right" w:pos="9639"/>
      </w:tabs>
      <w:suppressAutoHyphens/>
      <w:spacing w:before="120"/>
      <w:jc w:val="center"/>
    </w:pPr>
    <w:rPr>
      <w:rFonts w:ascii="NTTimes/Cyrillic" w:hAnsi="NTTimes/Cyrillic"/>
      <w:sz w:val="26"/>
      <w:szCs w:val="26"/>
    </w:rPr>
  </w:style>
  <w:style w:type="paragraph" w:styleId="65">
    <w:name w:val="index 6"/>
    <w:basedOn w:val="af8"/>
    <w:next w:val="af8"/>
    <w:autoRedefine/>
    <w:rsid w:val="002B5C1B"/>
    <w:pPr>
      <w:keepNext/>
      <w:suppressLineNumbers/>
      <w:tabs>
        <w:tab w:val="left" w:leader="dot" w:pos="9356"/>
      </w:tabs>
      <w:suppressAutoHyphens/>
      <w:spacing w:line="300" w:lineRule="auto"/>
      <w:ind w:left="1440" w:hanging="240"/>
      <w:jc w:val="both"/>
    </w:pPr>
  </w:style>
  <w:style w:type="paragraph" w:styleId="75">
    <w:name w:val="index 7"/>
    <w:basedOn w:val="af8"/>
    <w:next w:val="af8"/>
    <w:autoRedefine/>
    <w:rsid w:val="002B5C1B"/>
    <w:pPr>
      <w:keepNext/>
      <w:suppressLineNumbers/>
      <w:tabs>
        <w:tab w:val="left" w:leader="dot" w:pos="9356"/>
      </w:tabs>
      <w:suppressAutoHyphens/>
      <w:spacing w:line="300" w:lineRule="auto"/>
      <w:ind w:left="1680" w:hanging="240"/>
      <w:jc w:val="both"/>
    </w:pPr>
  </w:style>
  <w:style w:type="paragraph" w:styleId="86">
    <w:name w:val="index 8"/>
    <w:basedOn w:val="af8"/>
    <w:next w:val="af8"/>
    <w:autoRedefine/>
    <w:rsid w:val="002B5C1B"/>
    <w:pPr>
      <w:keepNext/>
      <w:suppressLineNumbers/>
      <w:tabs>
        <w:tab w:val="left" w:leader="dot" w:pos="9356"/>
      </w:tabs>
      <w:suppressAutoHyphens/>
      <w:spacing w:line="300" w:lineRule="auto"/>
      <w:ind w:left="1920" w:hanging="240"/>
      <w:jc w:val="both"/>
    </w:pPr>
  </w:style>
  <w:style w:type="paragraph" w:styleId="94">
    <w:name w:val="index 9"/>
    <w:basedOn w:val="af8"/>
    <w:next w:val="af8"/>
    <w:autoRedefine/>
    <w:rsid w:val="002B5C1B"/>
    <w:pPr>
      <w:keepNext/>
      <w:suppressLineNumbers/>
      <w:tabs>
        <w:tab w:val="left" w:leader="dot" w:pos="9356"/>
      </w:tabs>
      <w:suppressAutoHyphens/>
      <w:spacing w:line="300" w:lineRule="auto"/>
      <w:ind w:left="2160" w:hanging="240"/>
      <w:jc w:val="both"/>
    </w:pPr>
  </w:style>
  <w:style w:type="character" w:customStyle="1" w:styleId="1fff">
    <w:name w:val="заголовок табл Знак1"/>
    <w:link w:val="affffffff4"/>
    <w:rsid w:val="002B5C1B"/>
    <w:rPr>
      <w:rFonts w:ascii="Times New Roman" w:eastAsia="Times New Roman" w:hAnsi="Times New Roman" w:cs="Times New Roman"/>
      <w:b/>
      <w:bCs/>
      <w:sz w:val="24"/>
      <w:szCs w:val="24"/>
      <w:lang w:eastAsia="ru-RU"/>
    </w:rPr>
  </w:style>
  <w:style w:type="paragraph" w:customStyle="1" w:styleId="affffffffe">
    <w:name w:val="Обычный без абзаца"/>
    <w:basedOn w:val="af8"/>
    <w:autoRedefine/>
    <w:rsid w:val="002B5C1B"/>
    <w:pPr>
      <w:keepNext/>
      <w:widowControl w:val="0"/>
      <w:tabs>
        <w:tab w:val="left" w:leader="dot" w:pos="9356"/>
      </w:tabs>
      <w:suppressAutoHyphens/>
      <w:spacing w:before="60"/>
      <w:ind w:left="1134" w:hanging="340"/>
      <w:jc w:val="center"/>
    </w:pPr>
  </w:style>
  <w:style w:type="paragraph" w:customStyle="1" w:styleId="Normal">
    <w:name w:val="Normal Знак"/>
    <w:rsid w:val="002B5C1B"/>
    <w:pPr>
      <w:spacing w:before="120" w:after="120" w:line="240" w:lineRule="auto"/>
      <w:ind w:left="567"/>
      <w:jc w:val="both"/>
    </w:pPr>
    <w:rPr>
      <w:rFonts w:ascii="Times New Roman" w:eastAsia="Times New Roman" w:hAnsi="Times New Roman" w:cs="Times New Roman"/>
      <w:sz w:val="24"/>
      <w:szCs w:val="24"/>
      <w:lang w:eastAsia="ru-RU"/>
    </w:rPr>
  </w:style>
  <w:style w:type="character" w:customStyle="1" w:styleId="139">
    <w:name w:val="Обычный 13 Знак"/>
    <w:rsid w:val="002B5C1B"/>
    <w:rPr>
      <w:rFonts w:ascii="Times New Roman" w:hAnsi="Times New Roman" w:cs="Times New Roman"/>
      <w:sz w:val="26"/>
      <w:szCs w:val="26"/>
      <w:vertAlign w:val="baseline"/>
    </w:rPr>
  </w:style>
  <w:style w:type="paragraph" w:customStyle="1" w:styleId="13a">
    <w:name w:val="Обычный 13 Знак Знак"/>
    <w:basedOn w:val="af8"/>
    <w:link w:val="13b"/>
    <w:rsid w:val="002B5C1B"/>
    <w:pPr>
      <w:keepNext/>
      <w:suppressLineNumbers/>
      <w:tabs>
        <w:tab w:val="left" w:leader="dot" w:pos="9356"/>
      </w:tabs>
      <w:suppressAutoHyphens/>
      <w:jc w:val="both"/>
    </w:pPr>
    <w:rPr>
      <w:sz w:val="26"/>
      <w:szCs w:val="26"/>
    </w:rPr>
  </w:style>
  <w:style w:type="character" w:customStyle="1" w:styleId="1320">
    <w:name w:val="Обычный 13 Знак2"/>
    <w:rsid w:val="002B5C1B"/>
    <w:rPr>
      <w:snapToGrid/>
      <w:sz w:val="26"/>
      <w:szCs w:val="26"/>
      <w:lang w:val="ru-RU" w:eastAsia="ru-RU"/>
    </w:rPr>
  </w:style>
  <w:style w:type="character" w:customStyle="1" w:styleId="afffffffff">
    <w:name w:val="íîìåð ñòðàíèöû"/>
    <w:basedOn w:val="af9"/>
    <w:rsid w:val="002B5C1B"/>
  </w:style>
  <w:style w:type="character" w:customStyle="1" w:styleId="1312">
    <w:name w:val="Обычный 13 Знак1"/>
    <w:rsid w:val="002B5C1B"/>
    <w:rPr>
      <w:sz w:val="26"/>
      <w:szCs w:val="26"/>
      <w:lang w:val="ru-RU" w:eastAsia="ru-RU"/>
    </w:rPr>
  </w:style>
  <w:style w:type="paragraph" w:customStyle="1" w:styleId="1fff1">
    <w:name w:val="Рис.1 Подрисуночная надпись"/>
    <w:basedOn w:val="af8"/>
    <w:autoRedefine/>
    <w:rsid w:val="002B5C1B"/>
    <w:pPr>
      <w:keepNext/>
      <w:widowControl w:val="0"/>
      <w:numPr>
        <w:ilvl w:val="12"/>
      </w:numPr>
      <w:tabs>
        <w:tab w:val="left" w:pos="709"/>
        <w:tab w:val="left" w:pos="993"/>
        <w:tab w:val="left" w:pos="1440"/>
      </w:tabs>
      <w:spacing w:before="20" w:after="20"/>
      <w:ind w:left="113" w:firstLine="680"/>
      <w:jc w:val="both"/>
    </w:pPr>
    <w:rPr>
      <w:sz w:val="20"/>
      <w:szCs w:val="20"/>
    </w:rPr>
  </w:style>
  <w:style w:type="character" w:customStyle="1" w:styleId="afffffffff0">
    <w:name w:val="Подрисуночная надпись Знак"/>
    <w:rsid w:val="002B5C1B"/>
    <w:rPr>
      <w:b/>
      <w:bCs/>
      <w:color w:val="000000"/>
      <w:sz w:val="24"/>
      <w:szCs w:val="24"/>
      <w:lang w:val="ru-RU" w:eastAsia="ru-RU"/>
    </w:rPr>
  </w:style>
  <w:style w:type="character" w:customStyle="1" w:styleId="afffffffff1">
    <w:name w:val="текст табл Знак"/>
    <w:rsid w:val="002B5C1B"/>
    <w:rPr>
      <w:sz w:val="24"/>
      <w:szCs w:val="24"/>
      <w:lang w:val="ru-RU" w:eastAsia="ru-RU"/>
    </w:rPr>
  </w:style>
  <w:style w:type="paragraph" w:customStyle="1" w:styleId="3f9">
    <w:name w:val="Стиль Маркированный список + Перед:  3 пт"/>
    <w:basedOn w:val="aa"/>
    <w:rsid w:val="002B5C1B"/>
    <w:pPr>
      <w:keepNext/>
      <w:suppressLineNumbers/>
      <w:tabs>
        <w:tab w:val="clear" w:pos="786"/>
        <w:tab w:val="clear" w:pos="993"/>
      </w:tabs>
      <w:suppressAutoHyphens/>
      <w:spacing w:before="60" w:line="240" w:lineRule="auto"/>
      <w:ind w:left="0" w:firstLine="567"/>
    </w:pPr>
    <w:rPr>
      <w:rFonts w:ascii="Times New Roman" w:hAnsi="Times New Roman"/>
      <w:sz w:val="26"/>
      <w:szCs w:val="26"/>
      <w:lang w:val="ru-RU" w:eastAsia="ru-RU" w:bidi="ar-SA"/>
    </w:rPr>
  </w:style>
  <w:style w:type="paragraph" w:customStyle="1" w:styleId="104">
    <w:name w:val="Стиль Оглавление 1 + Первая строка:  0 см"/>
    <w:basedOn w:val="1f5"/>
    <w:rsid w:val="002B5C1B"/>
    <w:pPr>
      <w:keepNext/>
      <w:suppressLineNumbers/>
      <w:tabs>
        <w:tab w:val="clear" w:pos="440"/>
        <w:tab w:val="clear" w:pos="9214"/>
        <w:tab w:val="left" w:pos="540"/>
        <w:tab w:val="left" w:leader="dot" w:pos="9356"/>
      </w:tabs>
      <w:suppressAutoHyphens/>
      <w:spacing w:before="60" w:after="60"/>
      <w:ind w:left="540" w:firstLine="0"/>
      <w:jc w:val="left"/>
    </w:pPr>
    <w:rPr>
      <w:rFonts w:ascii="Times New Roman" w:hAnsi="Times New Roman" w:cs="Times New Roman"/>
      <w:b/>
      <w:iCs w:val="0"/>
      <w:caps/>
      <w:sz w:val="26"/>
      <w:szCs w:val="26"/>
      <w:lang w:val="ru-RU" w:eastAsia="ru-RU" w:bidi="ar-SA"/>
    </w:rPr>
  </w:style>
  <w:style w:type="paragraph" w:customStyle="1" w:styleId="xl31">
    <w:name w:val="xl31"/>
    <w:basedOn w:val="af8"/>
    <w:rsid w:val="002B5C1B"/>
    <w:pPr>
      <w:pBdr>
        <w:left w:val="single" w:sz="4" w:space="0" w:color="auto"/>
        <w:bottom w:val="single" w:sz="4" w:space="0" w:color="auto"/>
        <w:right w:val="single" w:sz="4" w:space="0" w:color="auto"/>
      </w:pBdr>
      <w:spacing w:before="100" w:after="100"/>
      <w:jc w:val="right"/>
    </w:pPr>
    <w:rPr>
      <w:sz w:val="22"/>
      <w:szCs w:val="22"/>
    </w:rPr>
  </w:style>
  <w:style w:type="paragraph" w:customStyle="1" w:styleId="FR1">
    <w:name w:val="FR1"/>
    <w:rsid w:val="002B5C1B"/>
    <w:pPr>
      <w:widowControl w:val="0"/>
      <w:spacing w:before="500" w:after="0" w:line="300" w:lineRule="auto"/>
      <w:ind w:left="400"/>
    </w:pPr>
    <w:rPr>
      <w:rFonts w:ascii="Times New Roman" w:eastAsia="Times New Roman" w:hAnsi="Times New Roman" w:cs="Times New Roman"/>
      <w:sz w:val="24"/>
      <w:szCs w:val="24"/>
      <w:lang w:eastAsia="ru-RU"/>
    </w:rPr>
  </w:style>
  <w:style w:type="paragraph" w:customStyle="1" w:styleId="FR2">
    <w:name w:val="FR2"/>
    <w:rsid w:val="002B5C1B"/>
    <w:pPr>
      <w:widowControl w:val="0"/>
      <w:spacing w:after="20" w:line="240" w:lineRule="auto"/>
    </w:pPr>
    <w:rPr>
      <w:rFonts w:ascii="Times New Roman" w:eastAsia="Times New Roman" w:hAnsi="Times New Roman" w:cs="Times New Roman"/>
      <w:sz w:val="16"/>
      <w:szCs w:val="16"/>
      <w:lang w:eastAsia="ru-RU"/>
    </w:rPr>
  </w:style>
  <w:style w:type="paragraph" w:customStyle="1" w:styleId="3fa">
    <w:name w:val="заголовок 3"/>
    <w:basedOn w:val="af8"/>
    <w:next w:val="af8"/>
    <w:autoRedefine/>
    <w:rsid w:val="002B5C1B"/>
    <w:pPr>
      <w:keepNext/>
      <w:keepLines/>
      <w:suppressLineNumbers/>
      <w:autoSpaceDE w:val="0"/>
      <w:autoSpaceDN w:val="0"/>
      <w:spacing w:before="120"/>
      <w:ind w:left="720" w:hanging="720"/>
      <w:jc w:val="center"/>
    </w:pPr>
    <w:rPr>
      <w:b/>
      <w:bCs/>
    </w:rPr>
  </w:style>
  <w:style w:type="paragraph" w:customStyle="1" w:styleId="xl26">
    <w:name w:val="xl26"/>
    <w:basedOn w:val="af8"/>
    <w:rsid w:val="002B5C1B"/>
    <w:pPr>
      <w:pBdr>
        <w:left w:val="single" w:sz="8" w:space="0" w:color="auto"/>
      </w:pBdr>
      <w:spacing w:before="100" w:beforeAutospacing="1" w:after="100" w:afterAutospacing="1"/>
    </w:pPr>
    <w:rPr>
      <w:sz w:val="16"/>
      <w:szCs w:val="16"/>
    </w:rPr>
  </w:style>
  <w:style w:type="paragraph" w:customStyle="1" w:styleId="xl27">
    <w:name w:val="xl27"/>
    <w:basedOn w:val="af8"/>
    <w:rsid w:val="002B5C1B"/>
    <w:pPr>
      <w:pBdr>
        <w:right w:val="single" w:sz="8" w:space="0" w:color="auto"/>
      </w:pBdr>
      <w:spacing w:before="100" w:beforeAutospacing="1" w:after="100" w:afterAutospacing="1"/>
    </w:pPr>
    <w:rPr>
      <w:sz w:val="16"/>
      <w:szCs w:val="16"/>
    </w:rPr>
  </w:style>
  <w:style w:type="paragraph" w:customStyle="1" w:styleId="xl28">
    <w:name w:val="xl28"/>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29">
    <w:name w:val="xl29"/>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30">
    <w:name w:val="xl30"/>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32">
    <w:name w:val="xl32"/>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33">
    <w:name w:val="xl33"/>
    <w:basedOn w:val="af8"/>
    <w:rsid w:val="002B5C1B"/>
    <w:pPr>
      <w:pBdr>
        <w:top w:val="single" w:sz="8" w:space="0" w:color="auto"/>
        <w:left w:val="single" w:sz="8" w:space="0" w:color="auto"/>
        <w:bottom w:val="single" w:sz="8" w:space="0" w:color="auto"/>
      </w:pBdr>
      <w:spacing w:before="100" w:beforeAutospacing="1" w:after="100" w:afterAutospacing="1"/>
    </w:pPr>
    <w:rPr>
      <w:sz w:val="16"/>
      <w:szCs w:val="16"/>
    </w:rPr>
  </w:style>
  <w:style w:type="paragraph" w:customStyle="1" w:styleId="xl34">
    <w:name w:val="xl34"/>
    <w:basedOn w:val="af8"/>
    <w:rsid w:val="002B5C1B"/>
    <w:pPr>
      <w:pBdr>
        <w:top w:val="single" w:sz="8" w:space="0" w:color="auto"/>
        <w:bottom w:val="single" w:sz="8" w:space="0" w:color="auto"/>
      </w:pBdr>
      <w:spacing w:before="100" w:beforeAutospacing="1" w:after="100" w:afterAutospacing="1"/>
    </w:pPr>
    <w:rPr>
      <w:sz w:val="16"/>
      <w:szCs w:val="16"/>
    </w:rPr>
  </w:style>
  <w:style w:type="paragraph" w:customStyle="1" w:styleId="afffffffff2">
    <w:name w:val="Стиль начало"/>
    <w:basedOn w:val="af8"/>
    <w:rsid w:val="002B5C1B"/>
    <w:pPr>
      <w:spacing w:line="264" w:lineRule="auto"/>
    </w:pPr>
    <w:rPr>
      <w:sz w:val="28"/>
      <w:szCs w:val="28"/>
    </w:rPr>
  </w:style>
  <w:style w:type="paragraph" w:customStyle="1" w:styleId="xl24">
    <w:name w:val="xl24"/>
    <w:basedOn w:val="af8"/>
    <w:rsid w:val="002B5C1B"/>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
    <w:name w:val="xl25"/>
    <w:basedOn w:val="af8"/>
    <w:rsid w:val="002B5C1B"/>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afffffffff3">
    <w:name w:val="Основной текст Знак Знак"/>
    <w:rsid w:val="002B5C1B"/>
    <w:rPr>
      <w:sz w:val="28"/>
      <w:szCs w:val="28"/>
      <w:lang w:val="ru-RU" w:eastAsia="ru-RU"/>
    </w:rPr>
  </w:style>
  <w:style w:type="character" w:customStyle="1" w:styleId="14pt">
    <w:name w:val="Стиль 14 pt"/>
    <w:rsid w:val="002B5C1B"/>
    <w:rPr>
      <w:rFonts w:ascii="Times New Roman" w:hAnsi="Times New Roman" w:cs="Times New Roman"/>
      <w:b/>
      <w:bCs/>
      <w:spacing w:val="0"/>
      <w:position w:val="0"/>
      <w:sz w:val="28"/>
      <w:szCs w:val="28"/>
    </w:rPr>
  </w:style>
  <w:style w:type="paragraph" w:customStyle="1" w:styleId="1331">
    <w:name w:val="Обычный 13 Знак3 Знак Знак Знак1 Знак"/>
    <w:basedOn w:val="af8"/>
    <w:autoRedefine/>
    <w:rsid w:val="002B5C1B"/>
    <w:pPr>
      <w:keepNext/>
      <w:tabs>
        <w:tab w:val="left" w:leader="dot" w:pos="9356"/>
      </w:tabs>
      <w:spacing w:before="120" w:line="252" w:lineRule="auto"/>
      <w:ind w:firstLine="567"/>
      <w:jc w:val="both"/>
    </w:pPr>
    <w:rPr>
      <w:sz w:val="26"/>
      <w:szCs w:val="26"/>
    </w:rPr>
  </w:style>
  <w:style w:type="character" w:customStyle="1" w:styleId="13311">
    <w:name w:val="Обычный 13 Знак3 Знак Знак Знак1 Знак Знак1"/>
    <w:rsid w:val="002B5C1B"/>
    <w:rPr>
      <w:snapToGrid/>
      <w:sz w:val="26"/>
      <w:szCs w:val="26"/>
      <w:lang w:val="ru-RU" w:eastAsia="ru-RU"/>
    </w:rPr>
  </w:style>
  <w:style w:type="paragraph" w:customStyle="1" w:styleId="BodyText21">
    <w:name w:val="Body Text 21"/>
    <w:basedOn w:val="af8"/>
    <w:autoRedefine/>
    <w:rsid w:val="002B5C1B"/>
    <w:pPr>
      <w:tabs>
        <w:tab w:val="left" w:pos="0"/>
      </w:tabs>
      <w:spacing w:before="60"/>
      <w:ind w:firstLine="720"/>
      <w:jc w:val="both"/>
    </w:pPr>
  </w:style>
  <w:style w:type="character" w:customStyle="1" w:styleId="1fff2">
    <w:name w:val="Строгий1"/>
    <w:rsid w:val="002B5C1B"/>
    <w:rPr>
      <w:b/>
      <w:bCs/>
      <w:color w:val="auto"/>
      <w:sz w:val="24"/>
      <w:szCs w:val="24"/>
    </w:rPr>
  </w:style>
  <w:style w:type="paragraph" w:customStyle="1" w:styleId="xl22">
    <w:name w:val="xl22"/>
    <w:basedOn w:val="af8"/>
    <w:rsid w:val="002B5C1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1340">
    <w:name w:val="Обычный 13 Знак4"/>
    <w:basedOn w:val="af8"/>
    <w:autoRedefine/>
    <w:rsid w:val="002B5C1B"/>
    <w:pPr>
      <w:keepNext/>
      <w:tabs>
        <w:tab w:val="left" w:leader="dot" w:pos="9356"/>
      </w:tabs>
      <w:spacing w:before="120" w:line="252" w:lineRule="auto"/>
      <w:ind w:firstLine="567"/>
      <w:jc w:val="both"/>
    </w:pPr>
    <w:rPr>
      <w:b/>
      <w:bCs/>
      <w:sz w:val="26"/>
      <w:szCs w:val="26"/>
    </w:rPr>
  </w:style>
  <w:style w:type="character" w:customStyle="1" w:styleId="1341">
    <w:name w:val="Обычный 13 Знак4 Знак"/>
    <w:rsid w:val="002B5C1B"/>
    <w:rPr>
      <w:b/>
      <w:bCs/>
      <w:sz w:val="26"/>
      <w:szCs w:val="26"/>
      <w:lang w:val="ru-RU" w:eastAsia="ru-RU"/>
    </w:rPr>
  </w:style>
  <w:style w:type="character" w:customStyle="1" w:styleId="1330">
    <w:name w:val="Обычный 13 Знак3 Знак Знак Знак"/>
    <w:rsid w:val="002B5C1B"/>
    <w:rPr>
      <w:sz w:val="26"/>
      <w:szCs w:val="26"/>
      <w:lang w:val="ru-RU" w:eastAsia="ru-RU"/>
    </w:rPr>
  </w:style>
  <w:style w:type="character" w:customStyle="1" w:styleId="1342">
    <w:name w:val="Обычный 13 Знак4 Знак Знак"/>
    <w:rsid w:val="002B5C1B"/>
    <w:rPr>
      <w:b/>
      <w:bCs/>
      <w:sz w:val="26"/>
      <w:szCs w:val="26"/>
      <w:lang w:val="ru-RU" w:eastAsia="ru-RU"/>
    </w:rPr>
  </w:style>
  <w:style w:type="character" w:customStyle="1" w:styleId="13310">
    <w:name w:val="Обычный 13 Знак3 Знак Знак1"/>
    <w:rsid w:val="002B5C1B"/>
    <w:rPr>
      <w:sz w:val="26"/>
      <w:szCs w:val="26"/>
      <w:lang w:val="ru-RU" w:eastAsia="ru-RU"/>
    </w:rPr>
  </w:style>
  <w:style w:type="paragraph" w:customStyle="1" w:styleId="1332">
    <w:name w:val="Обычный 13 Знак3 Знак Знак"/>
    <w:basedOn w:val="af8"/>
    <w:autoRedefine/>
    <w:rsid w:val="002B5C1B"/>
    <w:pPr>
      <w:keepNext/>
      <w:tabs>
        <w:tab w:val="left" w:leader="dot" w:pos="9356"/>
      </w:tabs>
      <w:spacing w:before="120" w:line="252" w:lineRule="auto"/>
      <w:ind w:firstLine="567"/>
      <w:jc w:val="both"/>
    </w:pPr>
    <w:rPr>
      <w:sz w:val="26"/>
      <w:szCs w:val="26"/>
    </w:rPr>
  </w:style>
  <w:style w:type="character" w:customStyle="1" w:styleId="13312">
    <w:name w:val="Обычный 13 Знак3 Знак Знак Знак1 Знак Знак"/>
    <w:rsid w:val="002B5C1B"/>
    <w:rPr>
      <w:sz w:val="26"/>
      <w:szCs w:val="26"/>
      <w:lang w:val="ru-RU" w:eastAsia="ru-RU"/>
    </w:rPr>
  </w:style>
  <w:style w:type="character" w:customStyle="1" w:styleId="1333">
    <w:name w:val="Обычный 13 Знак3 Знак"/>
    <w:rsid w:val="002B5C1B"/>
    <w:rPr>
      <w:sz w:val="26"/>
      <w:szCs w:val="26"/>
      <w:lang w:val="ru-RU" w:eastAsia="ru-RU"/>
    </w:rPr>
  </w:style>
  <w:style w:type="paragraph" w:customStyle="1" w:styleId="xl23">
    <w:name w:val="xl23"/>
    <w:basedOn w:val="af8"/>
    <w:rsid w:val="002B5C1B"/>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1130">
    <w:name w:val="1.1.Нумерованный 3"/>
    <w:basedOn w:val="134"/>
    <w:rsid w:val="002B5C1B"/>
    <w:pPr>
      <w:numPr>
        <w:ilvl w:val="1"/>
        <w:numId w:val="25"/>
      </w:numPr>
      <w:spacing w:after="0" w:line="240" w:lineRule="auto"/>
    </w:pPr>
    <w:rPr>
      <w:i/>
      <w:iCs/>
      <w:lang w:val="ru-RU" w:bidi="ar-SA"/>
    </w:rPr>
  </w:style>
  <w:style w:type="paragraph" w:customStyle="1" w:styleId="1114">
    <w:name w:val="1.1.1.Нумерованный список 4"/>
    <w:basedOn w:val="134"/>
    <w:rsid w:val="002B5C1B"/>
    <w:pPr>
      <w:numPr>
        <w:ilvl w:val="2"/>
        <w:numId w:val="26"/>
      </w:numPr>
      <w:tabs>
        <w:tab w:val="clear" w:pos="6804"/>
        <w:tab w:val="clear" w:pos="6946"/>
        <w:tab w:val="left" w:pos="1430"/>
      </w:tabs>
      <w:spacing w:after="0" w:line="240" w:lineRule="auto"/>
    </w:pPr>
    <w:rPr>
      <w:lang w:val="ru-RU" w:bidi="ar-SA"/>
    </w:rPr>
  </w:style>
  <w:style w:type="character" w:customStyle="1" w:styleId="21c">
    <w:name w:val="Основной текст 2 Знак1"/>
    <w:rsid w:val="002B5C1B"/>
    <w:rPr>
      <w:rFonts w:ascii="Times New Roman" w:eastAsia="Times New Roman" w:hAnsi="Times New Roman"/>
      <w:b/>
      <w:sz w:val="24"/>
    </w:rPr>
  </w:style>
  <w:style w:type="paragraph" w:customStyle="1" w:styleId="21d">
    <w:name w:val="Основной текст 21"/>
    <w:basedOn w:val="af8"/>
    <w:rsid w:val="002B5C1B"/>
    <w:pPr>
      <w:spacing w:line="360" w:lineRule="auto"/>
      <w:ind w:firstLine="720"/>
    </w:pPr>
    <w:rPr>
      <w:rFonts w:ascii="Arial" w:hAnsi="Arial"/>
      <w:szCs w:val="20"/>
    </w:rPr>
  </w:style>
  <w:style w:type="paragraph" w:customStyle="1" w:styleId="af7">
    <w:name w:val="подпись таблицы"/>
    <w:basedOn w:val="af8"/>
    <w:autoRedefine/>
    <w:rsid w:val="002B5C1B"/>
    <w:pPr>
      <w:numPr>
        <w:numId w:val="28"/>
      </w:numPr>
      <w:suppressLineNumbers/>
      <w:tabs>
        <w:tab w:val="clear" w:pos="2160"/>
      </w:tabs>
      <w:spacing w:line="324" w:lineRule="auto"/>
      <w:ind w:left="0" w:firstLine="720"/>
      <w:jc w:val="center"/>
    </w:pPr>
    <w:rPr>
      <w:b/>
    </w:rPr>
  </w:style>
  <w:style w:type="paragraph" w:customStyle="1" w:styleId="1a">
    <w:name w:val="Стиль Рис.1. Подрисуночная надпись + полужирный"/>
    <w:basedOn w:val="af8"/>
    <w:autoRedefine/>
    <w:rsid w:val="002B5C1B"/>
    <w:pPr>
      <w:keepNext/>
      <w:numPr>
        <w:numId w:val="29"/>
      </w:numPr>
      <w:suppressLineNumbers/>
      <w:tabs>
        <w:tab w:val="left" w:pos="851"/>
        <w:tab w:val="left" w:leader="dot" w:pos="9356"/>
      </w:tabs>
      <w:suppressAutoHyphens/>
      <w:jc w:val="center"/>
    </w:pPr>
    <w:rPr>
      <w:b/>
      <w:bCs/>
    </w:rPr>
  </w:style>
  <w:style w:type="paragraph" w:customStyle="1" w:styleId="af">
    <w:name w:val="подпись рисунка"/>
    <w:basedOn w:val="af8"/>
    <w:autoRedefine/>
    <w:rsid w:val="002B5C1B"/>
    <w:pPr>
      <w:widowControl w:val="0"/>
      <w:numPr>
        <w:numId w:val="27"/>
      </w:numPr>
      <w:shd w:val="clear" w:color="auto" w:fill="FFFFFF"/>
      <w:tabs>
        <w:tab w:val="clear" w:pos="3154"/>
        <w:tab w:val="left" w:pos="0"/>
        <w:tab w:val="num" w:pos="1560"/>
      </w:tabs>
      <w:autoSpaceDE w:val="0"/>
      <w:autoSpaceDN w:val="0"/>
      <w:adjustRightInd w:val="0"/>
      <w:spacing w:before="240"/>
      <w:ind w:left="0" w:firstLine="720"/>
      <w:jc w:val="center"/>
    </w:pPr>
    <w:rPr>
      <w:b/>
      <w:szCs w:val="20"/>
    </w:rPr>
  </w:style>
  <w:style w:type="character" w:customStyle="1" w:styleId="afffffffff4">
    <w:name w:val="подпись рисунка Знак"/>
    <w:rsid w:val="002B5C1B"/>
    <w:rPr>
      <w:b/>
      <w:sz w:val="24"/>
      <w:lang w:val="ru-RU" w:eastAsia="ru-RU" w:bidi="ar-SA"/>
    </w:rPr>
  </w:style>
  <w:style w:type="paragraph" w:customStyle="1" w:styleId="111">
    <w:name w:val="Стиль Рис.1. Подрисуночная надпись + полужирный1"/>
    <w:basedOn w:val="af8"/>
    <w:autoRedefine/>
    <w:rsid w:val="002B5C1B"/>
    <w:pPr>
      <w:keepNext/>
      <w:numPr>
        <w:numId w:val="30"/>
      </w:numPr>
      <w:suppressLineNumbers/>
      <w:tabs>
        <w:tab w:val="left" w:pos="851"/>
        <w:tab w:val="left" w:leader="dot" w:pos="9356"/>
      </w:tabs>
      <w:suppressAutoHyphens/>
      <w:jc w:val="center"/>
    </w:pPr>
    <w:rPr>
      <w:b/>
      <w:bCs/>
    </w:rPr>
  </w:style>
  <w:style w:type="character" w:customStyle="1" w:styleId="affffffff8">
    <w:name w:val="Подрисуночная надпись Знак Знак"/>
    <w:link w:val="affffffff7"/>
    <w:rsid w:val="002B5C1B"/>
    <w:rPr>
      <w:rFonts w:ascii="Times New Roman" w:eastAsia="Times New Roman" w:hAnsi="Times New Roman" w:cs="Times New Roman"/>
      <w:b/>
      <w:bCs/>
      <w:sz w:val="24"/>
      <w:szCs w:val="24"/>
      <w:lang w:eastAsia="ru-RU"/>
    </w:rPr>
  </w:style>
  <w:style w:type="table" w:customStyle="1" w:styleId="190">
    <w:name w:val="Сетка таблицы19"/>
    <w:basedOn w:val="afa"/>
    <w:next w:val="afff7"/>
    <w:uiPriority w:val="59"/>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
    <w:name w:val="Текст-2"/>
    <w:basedOn w:val="af8"/>
    <w:link w:val="-24"/>
    <w:qFormat/>
    <w:rsid w:val="002B5C1B"/>
    <w:pPr>
      <w:suppressLineNumbers/>
      <w:tabs>
        <w:tab w:val="left" w:leader="dot" w:pos="540"/>
      </w:tabs>
      <w:suppressAutoHyphens/>
      <w:spacing w:before="120"/>
      <w:ind w:firstLine="539"/>
      <w:jc w:val="both"/>
    </w:pPr>
    <w:rPr>
      <w:rFonts w:ascii="Times New Roman CYR" w:hAnsi="Times New Roman CYR" w:cs="Times New Roman CYR"/>
      <w:sz w:val="26"/>
      <w:szCs w:val="26"/>
    </w:rPr>
  </w:style>
  <w:style w:type="character" w:customStyle="1" w:styleId="-24">
    <w:name w:val="Текст-2 Знак"/>
    <w:link w:val="-23"/>
    <w:rsid w:val="002B5C1B"/>
    <w:rPr>
      <w:rFonts w:ascii="Times New Roman CYR" w:eastAsia="Times New Roman" w:hAnsi="Times New Roman CYR" w:cs="Times New Roman CYR"/>
      <w:sz w:val="26"/>
      <w:szCs w:val="26"/>
      <w:lang w:eastAsia="ru-RU"/>
    </w:rPr>
  </w:style>
  <w:style w:type="paragraph" w:customStyle="1" w:styleId="a8">
    <w:name w:val="таблица"/>
    <w:basedOn w:val="afff4"/>
    <w:link w:val="afffffffff5"/>
    <w:autoRedefine/>
    <w:rsid w:val="002B5C1B"/>
    <w:pPr>
      <w:keepNext w:val="0"/>
      <w:numPr>
        <w:numId w:val="31"/>
      </w:numPr>
      <w:spacing w:before="120" w:line="240" w:lineRule="auto"/>
      <w:jc w:val="center"/>
    </w:pPr>
    <w:rPr>
      <w:rFonts w:ascii="Times New Roman" w:hAnsi="Times New Roman" w:cs="Arial"/>
      <w:spacing w:val="0"/>
      <w:kern w:val="0"/>
      <w:szCs w:val="20"/>
      <w:lang w:val="ru-RU" w:eastAsia="ru-RU" w:bidi="ar-SA"/>
    </w:rPr>
  </w:style>
  <w:style w:type="paragraph" w:customStyle="1" w:styleId="11f6">
    <w:name w:val="Обычный11"/>
    <w:rsid w:val="002B5C1B"/>
    <w:pPr>
      <w:spacing w:after="0" w:line="240" w:lineRule="auto"/>
      <w:jc w:val="center"/>
    </w:pPr>
    <w:rPr>
      <w:rFonts w:ascii="Times New Roman" w:eastAsia="Times New Roman" w:hAnsi="Times New Roman" w:cs="Times New Roman"/>
      <w:snapToGrid w:val="0"/>
      <w:sz w:val="24"/>
      <w:szCs w:val="20"/>
      <w:lang w:eastAsia="ru-RU"/>
    </w:rPr>
  </w:style>
  <w:style w:type="numbering" w:customStyle="1" w:styleId="a6">
    <w:name w:val="Рис."/>
    <w:rsid w:val="002B5C1B"/>
    <w:pPr>
      <w:numPr>
        <w:numId w:val="32"/>
      </w:numPr>
    </w:pPr>
  </w:style>
  <w:style w:type="paragraph" w:customStyle="1" w:styleId="13">
    <w:name w:val="Рис.1. Подрисуночная надпись"/>
    <w:basedOn w:val="af8"/>
    <w:autoRedefine/>
    <w:rsid w:val="002B5C1B"/>
    <w:pPr>
      <w:keepNext/>
      <w:numPr>
        <w:numId w:val="33"/>
      </w:numPr>
      <w:suppressLineNumbers/>
      <w:tabs>
        <w:tab w:val="left" w:pos="851"/>
        <w:tab w:val="left" w:leader="dot" w:pos="9356"/>
      </w:tabs>
      <w:suppressAutoHyphens/>
      <w:jc w:val="center"/>
    </w:pPr>
    <w:rPr>
      <w:b/>
      <w:bCs/>
    </w:rPr>
  </w:style>
  <w:style w:type="paragraph" w:customStyle="1" w:styleId="BodyText23">
    <w:name w:val="Body Text 23"/>
    <w:basedOn w:val="af8"/>
    <w:rsid w:val="002B5C1B"/>
    <w:pPr>
      <w:suppressLineNumbers/>
      <w:tabs>
        <w:tab w:val="left" w:leader="dot" w:pos="9639"/>
      </w:tabs>
      <w:spacing w:before="20" w:after="20"/>
      <w:jc w:val="center"/>
    </w:pPr>
    <w:rPr>
      <w:snapToGrid w:val="0"/>
      <w:sz w:val="20"/>
      <w:szCs w:val="20"/>
    </w:rPr>
  </w:style>
  <w:style w:type="paragraph" w:customStyle="1" w:styleId="afffffffff6">
    <w:name w:val="НПС"/>
    <w:basedOn w:val="af8"/>
    <w:link w:val="afffffffff7"/>
    <w:rsid w:val="002B5C1B"/>
    <w:pPr>
      <w:keepNext/>
      <w:ind w:firstLine="709"/>
      <w:jc w:val="both"/>
    </w:pPr>
  </w:style>
  <w:style w:type="character" w:customStyle="1" w:styleId="afffffffff7">
    <w:name w:val="НПС Знак"/>
    <w:link w:val="afffffffff6"/>
    <w:rsid w:val="002B5C1B"/>
    <w:rPr>
      <w:rFonts w:ascii="Times New Roman" w:eastAsia="Times New Roman" w:hAnsi="Times New Roman" w:cs="Times New Roman"/>
      <w:sz w:val="24"/>
      <w:szCs w:val="24"/>
      <w:lang w:eastAsia="ru-RU"/>
    </w:rPr>
  </w:style>
  <w:style w:type="paragraph" w:customStyle="1" w:styleId="1fff3">
    <w:name w:val="Таблица 1"/>
    <w:basedOn w:val="af8"/>
    <w:link w:val="1fff4"/>
    <w:qFormat/>
    <w:rsid w:val="002B5C1B"/>
    <w:pPr>
      <w:autoSpaceDE w:val="0"/>
      <w:autoSpaceDN w:val="0"/>
      <w:adjustRightInd w:val="0"/>
      <w:ind w:left="-113" w:right="-113"/>
      <w:jc w:val="center"/>
    </w:pPr>
    <w:rPr>
      <w:color w:val="000000"/>
      <w:sz w:val="20"/>
      <w:szCs w:val="20"/>
    </w:rPr>
  </w:style>
  <w:style w:type="paragraph" w:customStyle="1" w:styleId="-13">
    <w:name w:val="Текст - 1"/>
    <w:basedOn w:val="133"/>
    <w:link w:val="-112"/>
    <w:rsid w:val="002B5C1B"/>
    <w:pPr>
      <w:tabs>
        <w:tab w:val="clear" w:pos="9356"/>
        <w:tab w:val="left" w:leader="dot" w:pos="540"/>
      </w:tabs>
      <w:spacing w:before="120" w:after="0" w:line="240" w:lineRule="auto"/>
      <w:ind w:firstLine="547"/>
      <w:jc w:val="left"/>
    </w:pPr>
    <w:rPr>
      <w:rFonts w:ascii="Times New Roman CYR" w:hAnsi="Times New Roman CYR" w:cs="Times New Roman CYR"/>
      <w:b/>
      <w:sz w:val="24"/>
      <w:szCs w:val="24"/>
      <w:lang w:val="ru-RU" w:bidi="ar-SA"/>
    </w:rPr>
  </w:style>
  <w:style w:type="character" w:customStyle="1" w:styleId="1fff4">
    <w:name w:val="Таблица 1 Знак"/>
    <w:link w:val="1fff3"/>
    <w:rsid w:val="002B5C1B"/>
    <w:rPr>
      <w:rFonts w:ascii="Times New Roman" w:eastAsia="Times New Roman" w:hAnsi="Times New Roman" w:cs="Times New Roman"/>
      <w:color w:val="000000"/>
      <w:sz w:val="20"/>
      <w:szCs w:val="20"/>
      <w:lang w:eastAsia="ru-RU"/>
    </w:rPr>
  </w:style>
  <w:style w:type="paragraph" w:customStyle="1" w:styleId="FR3">
    <w:name w:val="FR3"/>
    <w:rsid w:val="002B5C1B"/>
    <w:pPr>
      <w:widowControl w:val="0"/>
      <w:spacing w:after="0" w:line="240" w:lineRule="auto"/>
      <w:jc w:val="center"/>
    </w:pPr>
    <w:rPr>
      <w:rFonts w:ascii="Arial" w:eastAsia="Times New Roman" w:hAnsi="Arial" w:cs="Times New Roman"/>
      <w:sz w:val="24"/>
      <w:szCs w:val="20"/>
      <w:lang w:eastAsia="ru-RU"/>
    </w:rPr>
  </w:style>
  <w:style w:type="character" w:customStyle="1" w:styleId="-14">
    <w:name w:val="Текст - 1 Знак"/>
    <w:rsid w:val="002B5C1B"/>
    <w:rPr>
      <w:rFonts w:ascii="Times New Roman CYR" w:hAnsi="Times New Roman CYR" w:cs="Times New Roman CYR"/>
      <w:sz w:val="26"/>
      <w:szCs w:val="26"/>
      <w:lang w:val="ru-RU" w:eastAsia="ru-RU"/>
    </w:rPr>
  </w:style>
  <w:style w:type="paragraph" w:customStyle="1" w:styleId="2116">
    <w:name w:val="Основной текст 211"/>
    <w:basedOn w:val="af8"/>
    <w:rsid w:val="002B5C1B"/>
    <w:pPr>
      <w:spacing w:line="360" w:lineRule="auto"/>
      <w:ind w:firstLine="720"/>
    </w:pPr>
    <w:rPr>
      <w:rFonts w:ascii="Arial" w:hAnsi="Arial"/>
      <w:szCs w:val="20"/>
    </w:rPr>
  </w:style>
  <w:style w:type="paragraph" w:customStyle="1" w:styleId="2ffc">
    <w:name w:val="Таблица 2"/>
    <w:basedOn w:val="1fff3"/>
    <w:link w:val="2ffd"/>
    <w:qFormat/>
    <w:rsid w:val="002B5C1B"/>
    <w:pPr>
      <w:ind w:left="-34" w:right="-76"/>
    </w:pPr>
  </w:style>
  <w:style w:type="character" w:customStyle="1" w:styleId="2ffd">
    <w:name w:val="Таблица 2 Знак"/>
    <w:link w:val="2ffc"/>
    <w:rsid w:val="002B5C1B"/>
    <w:rPr>
      <w:rFonts w:ascii="Times New Roman" w:eastAsia="Times New Roman" w:hAnsi="Times New Roman" w:cs="Times New Roman"/>
      <w:color w:val="000000"/>
      <w:sz w:val="20"/>
      <w:szCs w:val="20"/>
      <w:lang w:eastAsia="ru-RU"/>
    </w:rPr>
  </w:style>
  <w:style w:type="paragraph" w:customStyle="1" w:styleId="afffffffff8">
    <w:name w:val="Заголовок рис."/>
    <w:basedOn w:val="affffffff7"/>
    <w:link w:val="afffffffff9"/>
    <w:qFormat/>
    <w:rsid w:val="002B5C1B"/>
    <w:pPr>
      <w:suppressLineNumbers/>
      <w:tabs>
        <w:tab w:val="clear" w:pos="851"/>
        <w:tab w:val="left" w:pos="709"/>
      </w:tabs>
      <w:spacing w:before="60"/>
      <w:ind w:firstLine="288"/>
    </w:pPr>
    <w:rPr>
      <w:bCs w:val="0"/>
      <w:szCs w:val="20"/>
    </w:rPr>
  </w:style>
  <w:style w:type="paragraph" w:customStyle="1" w:styleId="-15">
    <w:name w:val="Текст-1"/>
    <w:basedOn w:val="-13"/>
    <w:link w:val="-16"/>
    <w:rsid w:val="002B5C1B"/>
  </w:style>
  <w:style w:type="character" w:customStyle="1" w:styleId="1fff5">
    <w:name w:val="Подрисуночная надпись Знак1"/>
    <w:rsid w:val="002B5C1B"/>
    <w:rPr>
      <w:b/>
      <w:sz w:val="24"/>
    </w:rPr>
  </w:style>
  <w:style w:type="character" w:customStyle="1" w:styleId="afffffffff9">
    <w:name w:val="Заголовок рис. Знак"/>
    <w:link w:val="afffffffff8"/>
    <w:rsid w:val="002B5C1B"/>
    <w:rPr>
      <w:rFonts w:ascii="Times New Roman" w:eastAsia="Times New Roman" w:hAnsi="Times New Roman" w:cs="Times New Roman"/>
      <w:b/>
      <w:sz w:val="24"/>
      <w:szCs w:val="20"/>
      <w:lang w:eastAsia="ru-RU"/>
    </w:rPr>
  </w:style>
  <w:style w:type="character" w:customStyle="1" w:styleId="-112">
    <w:name w:val="Текст - 1 Знак1"/>
    <w:link w:val="-13"/>
    <w:rsid w:val="002B5C1B"/>
    <w:rPr>
      <w:rFonts w:ascii="Times New Roman CYR" w:eastAsia="Times New Roman" w:hAnsi="Times New Roman CYR" w:cs="Times New Roman CYR"/>
      <w:b/>
      <w:sz w:val="24"/>
      <w:szCs w:val="24"/>
      <w:lang w:eastAsia="ru-RU"/>
    </w:rPr>
  </w:style>
  <w:style w:type="character" w:customStyle="1" w:styleId="-16">
    <w:name w:val="Текст-1 Знак"/>
    <w:link w:val="-15"/>
    <w:rsid w:val="002B5C1B"/>
    <w:rPr>
      <w:rFonts w:ascii="Times New Roman CYR" w:eastAsia="Times New Roman" w:hAnsi="Times New Roman CYR" w:cs="Times New Roman CYR"/>
      <w:b/>
      <w:sz w:val="24"/>
      <w:szCs w:val="24"/>
      <w:lang w:eastAsia="ru-RU"/>
    </w:rPr>
  </w:style>
  <w:style w:type="paragraph" w:customStyle="1" w:styleId="-17">
    <w:name w:val="Рис-1"/>
    <w:basedOn w:val="affffffff7"/>
    <w:link w:val="-18"/>
    <w:qFormat/>
    <w:rsid w:val="002B5C1B"/>
  </w:style>
  <w:style w:type="paragraph" w:customStyle="1" w:styleId="-19">
    <w:name w:val="Табл-1"/>
    <w:basedOn w:val="af8"/>
    <w:link w:val="-1a"/>
    <w:qFormat/>
    <w:rsid w:val="002B5C1B"/>
    <w:pPr>
      <w:keepNext/>
      <w:suppressLineNumbers/>
      <w:tabs>
        <w:tab w:val="num" w:pos="1440"/>
        <w:tab w:val="left" w:leader="dot" w:pos="9356"/>
      </w:tabs>
      <w:suppressAutoHyphens/>
      <w:spacing w:before="120" w:after="120"/>
      <w:ind w:left="900" w:hanging="900"/>
      <w:jc w:val="center"/>
    </w:pPr>
    <w:rPr>
      <w:b/>
      <w:bCs/>
    </w:rPr>
  </w:style>
  <w:style w:type="character" w:customStyle="1" w:styleId="-18">
    <w:name w:val="Рис-1 Знак"/>
    <w:link w:val="-17"/>
    <w:rsid w:val="002B5C1B"/>
    <w:rPr>
      <w:rFonts w:ascii="Times New Roman" w:eastAsia="Times New Roman" w:hAnsi="Times New Roman" w:cs="Times New Roman"/>
      <w:b/>
      <w:bCs/>
      <w:sz w:val="24"/>
      <w:szCs w:val="24"/>
      <w:lang w:eastAsia="ru-RU"/>
    </w:rPr>
  </w:style>
  <w:style w:type="character" w:customStyle="1" w:styleId="-1a">
    <w:name w:val="Табл-1 Знак"/>
    <w:link w:val="-19"/>
    <w:rsid w:val="002B5C1B"/>
    <w:rPr>
      <w:rFonts w:ascii="Times New Roman" w:eastAsia="Times New Roman" w:hAnsi="Times New Roman" w:cs="Times New Roman"/>
      <w:b/>
      <w:bCs/>
      <w:sz w:val="24"/>
      <w:szCs w:val="24"/>
      <w:lang w:eastAsia="ru-RU"/>
    </w:rPr>
  </w:style>
  <w:style w:type="paragraph" w:customStyle="1" w:styleId="-1b">
    <w:name w:val="Таблица-1"/>
    <w:basedOn w:val="af8"/>
    <w:link w:val="-1c"/>
    <w:qFormat/>
    <w:rsid w:val="002B5C1B"/>
    <w:pPr>
      <w:autoSpaceDE w:val="0"/>
      <w:autoSpaceDN w:val="0"/>
      <w:adjustRightInd w:val="0"/>
      <w:jc w:val="center"/>
    </w:pPr>
    <w:rPr>
      <w:color w:val="000000"/>
      <w:sz w:val="20"/>
      <w:szCs w:val="20"/>
    </w:rPr>
  </w:style>
  <w:style w:type="character" w:customStyle="1" w:styleId="-1c">
    <w:name w:val="Таблица-1 Знак"/>
    <w:link w:val="-1b"/>
    <w:rsid w:val="002B5C1B"/>
    <w:rPr>
      <w:rFonts w:ascii="Times New Roman" w:eastAsia="Times New Roman" w:hAnsi="Times New Roman" w:cs="Times New Roman"/>
      <w:color w:val="000000"/>
      <w:sz w:val="20"/>
      <w:szCs w:val="20"/>
      <w:lang w:eastAsia="ru-RU"/>
    </w:rPr>
  </w:style>
  <w:style w:type="character" w:customStyle="1" w:styleId="2212111">
    <w:name w:val="Заголовок 2;Заголовок 2 Знак1;Заголовок 2 Знак Знак;Знак1 Знак Знак;Знак1 Знак1"/>
    <w:rsid w:val="002B5C1B"/>
    <w:rPr>
      <w:b/>
      <w:bCs/>
      <w:kern w:val="28"/>
      <w:sz w:val="24"/>
      <w:szCs w:val="26"/>
      <w:lang w:val="ru-RU" w:eastAsia="ru-RU" w:bidi="ar-SA"/>
    </w:rPr>
  </w:style>
  <w:style w:type="character" w:customStyle="1" w:styleId="afffffffffa">
    <w:name w:val="заголовок табл Знак Знак"/>
    <w:rsid w:val="002B5C1B"/>
    <w:rPr>
      <w:b/>
      <w:bCs/>
      <w:sz w:val="24"/>
      <w:szCs w:val="24"/>
      <w:lang w:val="ru-RU" w:eastAsia="ru-RU" w:bidi="ar-SA"/>
    </w:rPr>
  </w:style>
  <w:style w:type="paragraph" w:customStyle="1" w:styleId="a0">
    <w:name w:val="маркированный"/>
    <w:basedOn w:val="af8"/>
    <w:autoRedefine/>
    <w:rsid w:val="002B5C1B"/>
    <w:pPr>
      <w:numPr>
        <w:numId w:val="34"/>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76" w:lineRule="auto"/>
      <w:jc w:val="both"/>
    </w:pPr>
  </w:style>
  <w:style w:type="paragraph" w:customStyle="1" w:styleId="1d">
    <w:name w:val="Подрисуночная надпись Знак1 Знак Знак Знак"/>
    <w:basedOn w:val="af8"/>
    <w:autoRedefine/>
    <w:rsid w:val="002B5C1B"/>
    <w:pPr>
      <w:keepNext/>
      <w:numPr>
        <w:numId w:val="35"/>
      </w:numPr>
      <w:tabs>
        <w:tab w:val="left" w:pos="709"/>
        <w:tab w:val="left" w:pos="851"/>
        <w:tab w:val="left" w:pos="1418"/>
      </w:tabs>
      <w:jc w:val="center"/>
    </w:pPr>
    <w:rPr>
      <w:b/>
      <w:szCs w:val="20"/>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rsid w:val="002B5C1B"/>
    <w:rPr>
      <w:b/>
      <w:bCs/>
      <w:kern w:val="28"/>
      <w:sz w:val="26"/>
      <w:szCs w:val="26"/>
      <w:lang w:val="ru-RU" w:eastAsia="ru-RU" w:bidi="ar-SA"/>
    </w:rPr>
  </w:style>
  <w:style w:type="paragraph" w:customStyle="1" w:styleId="afffffffffb">
    <w:name w:val="Заголовок табл."/>
    <w:basedOn w:val="affffffff4"/>
    <w:link w:val="afffffffffc"/>
    <w:qFormat/>
    <w:rsid w:val="002B5C1B"/>
    <w:pPr>
      <w:widowControl w:val="0"/>
      <w:tabs>
        <w:tab w:val="clear" w:pos="9356"/>
        <w:tab w:val="right" w:pos="-3969"/>
        <w:tab w:val="left" w:pos="426"/>
        <w:tab w:val="left" w:pos="567"/>
        <w:tab w:val="left" w:pos="3686"/>
        <w:tab w:val="left" w:pos="5387"/>
        <w:tab w:val="left" w:pos="5670"/>
      </w:tabs>
      <w:suppressAutoHyphens w:val="0"/>
      <w:ind w:left="0" w:firstLine="288"/>
    </w:pPr>
    <w:rPr>
      <w:bCs w:val="0"/>
    </w:rPr>
  </w:style>
  <w:style w:type="character" w:customStyle="1" w:styleId="afffffffffc">
    <w:name w:val="Заголовок табл. Знак"/>
    <w:link w:val="afffffffffb"/>
    <w:rsid w:val="002B5C1B"/>
    <w:rPr>
      <w:rFonts w:ascii="Times New Roman" w:eastAsia="Times New Roman" w:hAnsi="Times New Roman" w:cs="Times New Roman"/>
      <w:b/>
      <w:sz w:val="24"/>
      <w:szCs w:val="24"/>
      <w:lang w:eastAsia="ru-RU"/>
    </w:rPr>
  </w:style>
  <w:style w:type="character" w:customStyle="1" w:styleId="afffffffffd">
    <w:name w:val="заголовок таблицы Знак Знак"/>
    <w:rsid w:val="002B5C1B"/>
    <w:rPr>
      <w:b/>
      <w:sz w:val="24"/>
    </w:rPr>
  </w:style>
  <w:style w:type="paragraph" w:customStyle="1" w:styleId="SmartView3">
    <w:name w:val="Smart View 3"/>
    <w:basedOn w:val="af8"/>
    <w:qFormat/>
    <w:rsid w:val="002B5C1B"/>
    <w:pPr>
      <w:keepNext/>
      <w:keepLines/>
      <w:contextualSpacing/>
    </w:pPr>
    <w:rPr>
      <w:rFonts w:ascii="Arial" w:hAnsi="Arial"/>
      <w:b/>
      <w:bCs/>
      <w:szCs w:val="28"/>
      <w:lang w:val="en-US" w:eastAsia="en-US"/>
    </w:rPr>
  </w:style>
  <w:style w:type="paragraph" w:customStyle="1" w:styleId="SmartView">
    <w:name w:val="Smart View"/>
    <w:basedOn w:val="af8"/>
    <w:qFormat/>
    <w:rsid w:val="002B5C1B"/>
    <w:pPr>
      <w:contextualSpacing/>
    </w:pPr>
    <w:rPr>
      <w:rFonts w:ascii="Arial" w:eastAsia="Calibri" w:hAnsi="Arial"/>
      <w:sz w:val="20"/>
      <w:szCs w:val="20"/>
      <w:lang w:val="en-US" w:eastAsia="en-US"/>
    </w:rPr>
  </w:style>
  <w:style w:type="character" w:customStyle="1" w:styleId="11f7">
    <w:name w:val="Заголовок 1 Знак1"/>
    <w:aliases w:val="Заголовок 1 (табл) Знак,заголовок 1 Знак1,Заголовок 1 Знак Знак,заголовок 1 Знак Знак,Заголовок 1 Знак2 Знак,Заголовок 1 Знак1 Знак Знак,Заголовок 1 Знак Знак Знак Знак,Заголовок 1 (табл) Знак Знак Знак Знак,Слева:  0... Знак"/>
    <w:qFormat/>
    <w:rsid w:val="002B5C1B"/>
    <w:rPr>
      <w:b/>
      <w:bCs/>
      <w:caps/>
      <w:kern w:val="28"/>
      <w:sz w:val="26"/>
      <w:szCs w:val="26"/>
    </w:rPr>
  </w:style>
  <w:style w:type="paragraph" w:customStyle="1" w:styleId="2ffe">
    <w:name w:val="Обычный2"/>
    <w:rsid w:val="002B5C1B"/>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229">
    <w:name w:val="Основной текст 22"/>
    <w:basedOn w:val="af8"/>
    <w:rsid w:val="002B5C1B"/>
    <w:pPr>
      <w:spacing w:line="360" w:lineRule="auto"/>
      <w:ind w:firstLine="720"/>
    </w:pPr>
    <w:rPr>
      <w:rFonts w:ascii="Arial" w:hAnsi="Arial"/>
      <w:szCs w:val="20"/>
    </w:rPr>
  </w:style>
  <w:style w:type="paragraph" w:customStyle="1" w:styleId="afffffffffe">
    <w:name w:val="Стиль По центру"/>
    <w:basedOn w:val="af8"/>
    <w:rsid w:val="002B5C1B"/>
    <w:pPr>
      <w:jc w:val="center"/>
    </w:pPr>
    <w:rPr>
      <w:szCs w:val="20"/>
    </w:rPr>
  </w:style>
  <w:style w:type="paragraph" w:customStyle="1" w:styleId="affffffffff">
    <w:name w:val="Заголовок таблиц"/>
    <w:basedOn w:val="afffff1"/>
    <w:autoRedefine/>
    <w:rsid w:val="002B5C1B"/>
    <w:pPr>
      <w:keepNext/>
      <w:keepLines/>
      <w:suppressLineNumbers/>
      <w:suppressAutoHyphens/>
      <w:spacing w:line="240" w:lineRule="auto"/>
      <w:ind w:firstLine="567"/>
    </w:pPr>
    <w:rPr>
      <w:rFonts w:ascii="Times New Roman" w:hAnsi="Times New Roman"/>
      <w:sz w:val="28"/>
      <w:szCs w:val="28"/>
      <w:lang w:val="ru-RU" w:eastAsia="ru-RU" w:bidi="ar-SA"/>
    </w:rPr>
  </w:style>
  <w:style w:type="character" w:customStyle="1" w:styleId="affffffffff0">
    <w:name w:val="заголовок табл Знак"/>
    <w:rsid w:val="002B5C1B"/>
    <w:rPr>
      <w:b/>
      <w:bCs/>
      <w:sz w:val="24"/>
      <w:szCs w:val="24"/>
      <w:lang w:val="ru-RU" w:eastAsia="ru-RU" w:bidi="ar-SA"/>
    </w:rPr>
  </w:style>
  <w:style w:type="character" w:customStyle="1" w:styleId="95">
    <w:name w:val="Знак Знак9"/>
    <w:rsid w:val="002B5C1B"/>
    <w:rPr>
      <w:lang w:val="ru-RU" w:eastAsia="ru-RU" w:bidi="ar-SA"/>
    </w:rPr>
  </w:style>
  <w:style w:type="paragraph" w:customStyle="1" w:styleId="22a">
    <w:name w:val="стиль2 заголовок2"/>
    <w:basedOn w:val="20"/>
    <w:autoRedefine/>
    <w:rsid w:val="002B5C1B"/>
    <w:pPr>
      <w:keepLines/>
      <w:numPr>
        <w:ilvl w:val="0"/>
        <w:numId w:val="0"/>
      </w:numPr>
      <w:suppressLineNumbers/>
      <w:tabs>
        <w:tab w:val="num" w:pos="1944"/>
      </w:tabs>
      <w:spacing w:before="120" w:after="0" w:line="240" w:lineRule="auto"/>
      <w:ind w:left="1584"/>
      <w:jc w:val="left"/>
    </w:pPr>
    <w:rPr>
      <w:rFonts w:cs="Times New Roman"/>
      <w:bCs/>
      <w:kern w:val="28"/>
      <w:sz w:val="24"/>
      <w:lang w:eastAsia="ru-RU" w:bidi="ar-SA"/>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2B5C1B"/>
    <w:rPr>
      <w:b/>
      <w:kern w:val="28"/>
      <w:sz w:val="24"/>
      <w:szCs w:val="24"/>
      <w:lang w:val="ru-RU" w:eastAsia="ru-RU" w:bidi="ar-SA"/>
    </w:rPr>
  </w:style>
  <w:style w:type="paragraph" w:customStyle="1" w:styleId="13313">
    <w:name w:val="Стиль Обычный 13 Знак3 + Первая строка:  1 см"/>
    <w:basedOn w:val="af8"/>
    <w:rsid w:val="002B5C1B"/>
    <w:pPr>
      <w:keepNext/>
      <w:keepLines/>
      <w:suppressLineNumbers/>
      <w:tabs>
        <w:tab w:val="left" w:leader="dot" w:pos="9356"/>
      </w:tabs>
      <w:suppressAutoHyphens/>
      <w:spacing w:before="60" w:line="324" w:lineRule="auto"/>
      <w:ind w:firstLine="567"/>
      <w:jc w:val="both"/>
    </w:pPr>
    <w:rPr>
      <w:sz w:val="26"/>
      <w:szCs w:val="20"/>
    </w:rPr>
  </w:style>
  <w:style w:type="paragraph" w:customStyle="1" w:styleId="affffffffff1">
    <w:name w:val="основной текст"/>
    <w:basedOn w:val="af8"/>
    <w:autoRedefine/>
    <w:rsid w:val="002B5C1B"/>
    <w:pPr>
      <w:keepNext/>
      <w:keepLines/>
      <w:suppressLineNumbers/>
      <w:suppressAutoHyphens/>
      <w:spacing w:line="324" w:lineRule="auto"/>
      <w:ind w:firstLine="567"/>
      <w:jc w:val="both"/>
    </w:pPr>
    <w:rPr>
      <w:sz w:val="26"/>
      <w:szCs w:val="20"/>
    </w:rPr>
  </w:style>
  <w:style w:type="paragraph" w:customStyle="1" w:styleId="-">
    <w:name w:val="таблица-заголовок"/>
    <w:basedOn w:val="af8"/>
    <w:autoRedefine/>
    <w:rsid w:val="002B5C1B"/>
    <w:pPr>
      <w:keepNext/>
      <w:numPr>
        <w:numId w:val="36"/>
      </w:numPr>
      <w:tabs>
        <w:tab w:val="clear" w:pos="1724"/>
        <w:tab w:val="num" w:pos="1260"/>
      </w:tabs>
      <w:ind w:left="1260" w:right="-190"/>
      <w:jc w:val="center"/>
    </w:pPr>
    <w:rPr>
      <w:b/>
      <w:bCs/>
    </w:rPr>
  </w:style>
  <w:style w:type="paragraph" w:customStyle="1" w:styleId="10">
    <w:name w:val="Заг 1"/>
    <w:basedOn w:val="af8"/>
    <w:rsid w:val="002B5C1B"/>
    <w:pPr>
      <w:numPr>
        <w:numId w:val="37"/>
      </w:numPr>
      <w:suppressLineNumbers/>
      <w:spacing w:line="324" w:lineRule="auto"/>
      <w:jc w:val="both"/>
    </w:pPr>
    <w:rPr>
      <w:szCs w:val="20"/>
    </w:rPr>
  </w:style>
  <w:style w:type="paragraph" w:customStyle="1" w:styleId="17">
    <w:name w:val="Стиль Заголовок 1"/>
    <w:aliases w:val="Заголовок 1 (табл) + Times New Roman 12 пт"/>
    <w:basedOn w:val="19"/>
    <w:autoRedefine/>
    <w:rsid w:val="002B5C1B"/>
    <w:pPr>
      <w:keepNext/>
      <w:pageBreakBefore w:val="0"/>
      <w:numPr>
        <w:numId w:val="38"/>
      </w:numPr>
      <w:suppressLineNumbers/>
      <w:suppressAutoHyphens w:val="0"/>
      <w:spacing w:before="240" w:after="60" w:line="324" w:lineRule="auto"/>
      <w:contextualSpacing w:val="0"/>
    </w:pPr>
    <w:rPr>
      <w:rFonts w:ascii="Times New Roman" w:hAnsi="Times New Roman" w:cs="Arial"/>
      <w:bCs/>
      <w:smallCaps w:val="0"/>
      <w:spacing w:val="0"/>
      <w:kern w:val="32"/>
      <w:sz w:val="24"/>
      <w:szCs w:val="32"/>
      <w:lang w:eastAsia="ru-RU" w:bidi="ar-SA"/>
    </w:rPr>
  </w:style>
  <w:style w:type="paragraph" w:customStyle="1" w:styleId="3130">
    <w:name w:val="Заголовок 3 + 13 пт не полужирный Авто По левому краю сни..."/>
    <w:basedOn w:val="30"/>
    <w:rsid w:val="002B5C1B"/>
    <w:pPr>
      <w:keepLines/>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line="240" w:lineRule="auto"/>
      <w:ind w:left="1151" w:firstLine="170"/>
      <w:jc w:val="both"/>
      <w:textAlignment w:val="baseline"/>
    </w:pPr>
    <w:rPr>
      <w:rFonts w:ascii="Times New Roman" w:hAnsi="Times New Roman" w:cs="Times New Roman"/>
      <w:b w:val="0"/>
      <w:bCs/>
      <w:i w:val="0"/>
      <w:iCs w:val="0"/>
      <w:lang w:eastAsia="ru-RU" w:bidi="ar-SA"/>
    </w:rPr>
  </w:style>
  <w:style w:type="character" w:customStyle="1" w:styleId="1fff6">
    <w:name w:val="Рис.1 Подрисуночная надпись Знак"/>
    <w:rsid w:val="002B5C1B"/>
    <w:rPr>
      <w:rFonts w:ascii="Times New Roman" w:hAnsi="Times New Roman"/>
      <w:b/>
      <w:bCs/>
      <w:iCs/>
      <w:sz w:val="24"/>
      <w:szCs w:val="24"/>
      <w:lang w:val="ru-RU" w:eastAsia="ru-RU" w:bidi="ar-SA"/>
    </w:rPr>
  </w:style>
  <w:style w:type="paragraph" w:customStyle="1" w:styleId="11115">
    <w:name w:val="Стиль Заголовок 1Заголовок 1 (табл)заголовок 1Заголовок 1 Знакз..."/>
    <w:basedOn w:val="19"/>
    <w:autoRedefine/>
    <w:rsid w:val="002B5C1B"/>
    <w:pPr>
      <w:keepNext/>
      <w:pageBreakBefore w:val="0"/>
      <w:widowControl w:val="0"/>
      <w:numPr>
        <w:numId w:val="0"/>
      </w:numPr>
      <w:tabs>
        <w:tab w:val="num" w:pos="556"/>
        <w:tab w:val="num" w:pos="1080"/>
      </w:tabs>
      <w:suppressAutoHyphens w:val="0"/>
      <w:autoSpaceDE w:val="0"/>
      <w:autoSpaceDN w:val="0"/>
      <w:adjustRightInd w:val="0"/>
      <w:spacing w:before="0" w:after="0" w:line="240" w:lineRule="auto"/>
      <w:ind w:left="556" w:hanging="72"/>
      <w:contextualSpacing w:val="0"/>
    </w:pPr>
    <w:rPr>
      <w:rFonts w:cs="Arial"/>
      <w:b w:val="0"/>
      <w:bCs/>
      <w:caps/>
      <w:smallCaps w:val="0"/>
      <w:spacing w:val="0"/>
      <w:kern w:val="28"/>
      <w:szCs w:val="20"/>
      <w:lang w:eastAsia="ru-RU" w:bidi="ar-SA"/>
    </w:rPr>
  </w:style>
  <w:style w:type="character" w:customStyle="1" w:styleId="22121111">
    <w:name w:val="Заголовок 2;Заголовок 2 Знак1;Заголовок 2 Знак Знак;Знак1 Знак Знак;Знак1 Знак11"/>
    <w:rsid w:val="002B5C1B"/>
    <w:rPr>
      <w:b/>
      <w:bCs/>
      <w:kern w:val="28"/>
      <w:sz w:val="24"/>
      <w:szCs w:val="26"/>
      <w:lang w:val="ru-RU" w:eastAsia="ru-RU" w:bidi="ar-SA"/>
    </w:rPr>
  </w:style>
  <w:style w:type="table" w:customStyle="1" w:styleId="-33">
    <w:name w:val="Веб-таблица 33"/>
    <w:basedOn w:val="afa"/>
    <w:next w:val="-3"/>
    <w:rsid w:val="002B5C1B"/>
    <w:pPr>
      <w:spacing w:after="0" w:line="240" w:lineRule="auto"/>
      <w:jc w:val="center"/>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8"/>
    <w:rsid w:val="002B5C1B"/>
    <w:pPr>
      <w:widowControl w:val="0"/>
      <w:autoSpaceDE w:val="0"/>
      <w:autoSpaceDN w:val="0"/>
      <w:adjustRightInd w:val="0"/>
    </w:pPr>
    <w:rPr>
      <w:rFonts w:ascii="Century Schoolbook" w:hAnsi="Century Schoolbook"/>
    </w:rPr>
  </w:style>
  <w:style w:type="character" w:customStyle="1" w:styleId="FontStyle11">
    <w:name w:val="Font Style11"/>
    <w:rsid w:val="002B5C1B"/>
    <w:rPr>
      <w:rFonts w:ascii="Century Schoolbook" w:hAnsi="Century Schoolbook" w:cs="Century Schoolbook"/>
      <w:color w:val="000000"/>
      <w:sz w:val="22"/>
      <w:szCs w:val="22"/>
    </w:rPr>
  </w:style>
  <w:style w:type="character" w:customStyle="1" w:styleId="13b">
    <w:name w:val="Обычный 13 Знак Знак Знак"/>
    <w:link w:val="13a"/>
    <w:rsid w:val="002B5C1B"/>
    <w:rPr>
      <w:rFonts w:ascii="Times New Roman" w:eastAsia="Times New Roman" w:hAnsi="Times New Roman" w:cs="Times New Roman"/>
      <w:sz w:val="26"/>
      <w:szCs w:val="26"/>
      <w:lang w:eastAsia="ru-RU"/>
    </w:rPr>
  </w:style>
  <w:style w:type="paragraph" w:customStyle="1" w:styleId="1fff7">
    <w:name w:val="1. Заголовок"/>
    <w:basedOn w:val="19"/>
    <w:link w:val="1fff8"/>
    <w:qFormat/>
    <w:rsid w:val="002B5C1B"/>
    <w:pPr>
      <w:keepNext/>
      <w:keepLines/>
      <w:pageBreakBefore w:val="0"/>
      <w:numPr>
        <w:numId w:val="0"/>
      </w:numPr>
      <w:suppressLineNumbers/>
      <w:tabs>
        <w:tab w:val="num" w:pos="643"/>
        <w:tab w:val="left" w:leader="dot" w:pos="9356"/>
      </w:tabs>
      <w:spacing w:after="120" w:line="240" w:lineRule="auto"/>
      <w:ind w:left="643" w:hanging="360"/>
      <w:contextualSpacing w:val="0"/>
    </w:pPr>
    <w:rPr>
      <w:rFonts w:ascii="Times New Roman" w:hAnsi="Times New Roman"/>
      <w:caps/>
      <w:smallCaps w:val="0"/>
      <w:spacing w:val="0"/>
      <w:kern w:val="28"/>
      <w:szCs w:val="26"/>
      <w:lang w:bidi="ar-SA"/>
    </w:rPr>
  </w:style>
  <w:style w:type="character" w:customStyle="1" w:styleId="1fff8">
    <w:name w:val="1. Заголовок Знак"/>
    <w:link w:val="1fff7"/>
    <w:rsid w:val="002B5C1B"/>
    <w:rPr>
      <w:rFonts w:ascii="Times New Roman" w:eastAsia="Times New Roman" w:hAnsi="Times New Roman" w:cs="Times New Roman"/>
      <w:b/>
      <w:caps/>
      <w:kern w:val="28"/>
      <w:sz w:val="28"/>
      <w:szCs w:val="26"/>
    </w:rPr>
  </w:style>
  <w:style w:type="character" w:customStyle="1" w:styleId="211">
    <w:name w:val="заголовок 2 Знак1"/>
    <w:link w:val="2f8"/>
    <w:rsid w:val="002B5C1B"/>
    <w:rPr>
      <w:rFonts w:ascii="Arial Narrow" w:eastAsia="MS Mincho" w:hAnsi="Arial Narrow" w:cs="Arial"/>
      <w:iCs/>
      <w:caps/>
      <w:snapToGrid w:val="0"/>
      <w:color w:val="1F497D"/>
      <w:spacing w:val="20"/>
      <w:sz w:val="20"/>
      <w:szCs w:val="20"/>
      <w:lang w:eastAsia="ru-RU" w:bidi="en-US"/>
    </w:rPr>
  </w:style>
  <w:style w:type="paragraph" w:customStyle="1" w:styleId="affffffffff2">
    <w:name w:val="отчетный"/>
    <w:basedOn w:val="af8"/>
    <w:link w:val="affffffffff3"/>
    <w:qFormat/>
    <w:rsid w:val="002B5C1B"/>
    <w:pPr>
      <w:suppressLineNumbers/>
      <w:tabs>
        <w:tab w:val="left" w:leader="dot" w:pos="540"/>
      </w:tabs>
      <w:suppressAutoHyphens/>
      <w:spacing w:before="120"/>
      <w:ind w:firstLine="539"/>
      <w:jc w:val="both"/>
    </w:pPr>
    <w:rPr>
      <w:rFonts w:ascii="Times New Roman CYR" w:hAnsi="Times New Roman CYR"/>
      <w:sz w:val="26"/>
      <w:szCs w:val="26"/>
      <w:lang w:eastAsia="en-US"/>
    </w:rPr>
  </w:style>
  <w:style w:type="character" w:customStyle="1" w:styleId="affffffffff3">
    <w:name w:val="отчетный Знак"/>
    <w:link w:val="affffffffff2"/>
    <w:rsid w:val="002B5C1B"/>
    <w:rPr>
      <w:rFonts w:ascii="Times New Roman CYR" w:eastAsia="Times New Roman" w:hAnsi="Times New Roman CYR" w:cs="Times New Roman"/>
      <w:sz w:val="26"/>
      <w:szCs w:val="26"/>
    </w:rPr>
  </w:style>
  <w:style w:type="paragraph" w:styleId="z-">
    <w:name w:val="HTML Top of Form"/>
    <w:basedOn w:val="af8"/>
    <w:next w:val="af8"/>
    <w:link w:val="z-0"/>
    <w:hidden/>
    <w:uiPriority w:val="99"/>
    <w:unhideWhenUsed/>
    <w:rsid w:val="002B5C1B"/>
    <w:pPr>
      <w:pBdr>
        <w:bottom w:val="single" w:sz="6" w:space="1" w:color="auto"/>
      </w:pBdr>
      <w:jc w:val="center"/>
    </w:pPr>
    <w:rPr>
      <w:rFonts w:ascii="Arial" w:hAnsi="Arial" w:cs="Arial"/>
      <w:vanish/>
      <w:sz w:val="16"/>
      <w:szCs w:val="16"/>
    </w:rPr>
  </w:style>
  <w:style w:type="character" w:customStyle="1" w:styleId="z-0">
    <w:name w:val="z-Начало формы Знак"/>
    <w:basedOn w:val="af9"/>
    <w:link w:val="z-"/>
    <w:uiPriority w:val="99"/>
    <w:rsid w:val="002B5C1B"/>
    <w:rPr>
      <w:rFonts w:ascii="Arial" w:eastAsia="Times New Roman" w:hAnsi="Arial" w:cs="Arial"/>
      <w:vanish/>
      <w:sz w:val="16"/>
      <w:szCs w:val="16"/>
      <w:lang w:eastAsia="ru-RU"/>
    </w:rPr>
  </w:style>
  <w:style w:type="paragraph" w:styleId="z-1">
    <w:name w:val="HTML Bottom of Form"/>
    <w:basedOn w:val="af8"/>
    <w:next w:val="af8"/>
    <w:link w:val="z-2"/>
    <w:hidden/>
    <w:uiPriority w:val="99"/>
    <w:unhideWhenUsed/>
    <w:rsid w:val="002B5C1B"/>
    <w:pPr>
      <w:pBdr>
        <w:top w:val="single" w:sz="6" w:space="1" w:color="auto"/>
      </w:pBdr>
      <w:jc w:val="center"/>
    </w:pPr>
    <w:rPr>
      <w:rFonts w:ascii="Arial" w:hAnsi="Arial" w:cs="Arial"/>
      <w:vanish/>
      <w:sz w:val="16"/>
      <w:szCs w:val="16"/>
    </w:rPr>
  </w:style>
  <w:style w:type="character" w:customStyle="1" w:styleId="z-2">
    <w:name w:val="z-Конец формы Знак"/>
    <w:basedOn w:val="af9"/>
    <w:link w:val="z-1"/>
    <w:uiPriority w:val="99"/>
    <w:rsid w:val="002B5C1B"/>
    <w:rPr>
      <w:rFonts w:ascii="Arial" w:eastAsia="Times New Roman" w:hAnsi="Arial" w:cs="Arial"/>
      <w:vanish/>
      <w:sz w:val="16"/>
      <w:szCs w:val="16"/>
      <w:lang w:eastAsia="ru-RU"/>
    </w:rPr>
  </w:style>
  <w:style w:type="paragraph" w:customStyle="1" w:styleId="affffffffff4">
    <w:name w:val="Для записок"/>
    <w:basedOn w:val="af8"/>
    <w:rsid w:val="002B5C1B"/>
    <w:pPr>
      <w:spacing w:before="120"/>
      <w:ind w:firstLine="720"/>
      <w:jc w:val="both"/>
    </w:pPr>
    <w:rPr>
      <w:szCs w:val="20"/>
    </w:rPr>
  </w:style>
  <w:style w:type="paragraph" w:customStyle="1" w:styleId="maintext">
    <w:name w:val="maintext"/>
    <w:basedOn w:val="af8"/>
    <w:rsid w:val="002B5C1B"/>
    <w:pPr>
      <w:ind w:left="480" w:right="480"/>
      <w:jc w:val="both"/>
    </w:pPr>
    <w:rPr>
      <w:rFonts w:ascii="Arial" w:hAnsi="Arial" w:cs="Arial"/>
      <w:color w:val="202020"/>
      <w:sz w:val="20"/>
      <w:szCs w:val="20"/>
    </w:rPr>
  </w:style>
  <w:style w:type="paragraph" w:customStyle="1" w:styleId="maintextbi">
    <w:name w:val="maintextbi"/>
    <w:basedOn w:val="af8"/>
    <w:rsid w:val="002B5C1B"/>
    <w:pPr>
      <w:ind w:left="480" w:right="480"/>
      <w:jc w:val="center"/>
    </w:pPr>
    <w:rPr>
      <w:rFonts w:ascii="Arial" w:hAnsi="Arial" w:cs="Arial"/>
      <w:b/>
      <w:bCs/>
      <w:i/>
      <w:iCs/>
      <w:color w:val="202020"/>
      <w:sz w:val="20"/>
      <w:szCs w:val="20"/>
    </w:rPr>
  </w:style>
  <w:style w:type="numbering" w:customStyle="1" w:styleId="1123">
    <w:name w:val="Нет списка112"/>
    <w:next w:val="afb"/>
    <w:uiPriority w:val="99"/>
    <w:semiHidden/>
    <w:unhideWhenUsed/>
    <w:rsid w:val="002B5C1B"/>
  </w:style>
  <w:style w:type="table" w:customStyle="1" w:styleId="2117">
    <w:name w:val="Сетка таблицы211"/>
    <w:basedOn w:val="afa"/>
    <w:next w:val="afff7"/>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d">
    <w:name w:val="Сетка таблицы111"/>
    <w:basedOn w:val="afa"/>
    <w:next w:val="afff7"/>
    <w:uiPriority w:val="59"/>
    <w:rsid w:val="002B5C1B"/>
    <w:pPr>
      <w:spacing w:after="0" w:line="240" w:lineRule="auto"/>
    </w:pPr>
    <w:rPr>
      <w:rFonts w:ascii="Calibri" w:eastAsia="Times New Roman" w:hAnsi="Calibri" w:cs="Arial"/>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1985">
    <w:name w:val="xl1985"/>
    <w:basedOn w:val="af8"/>
    <w:rsid w:val="002B5C1B"/>
    <w:pPr>
      <w:spacing w:before="100" w:beforeAutospacing="1" w:after="100" w:afterAutospacing="1"/>
      <w:jc w:val="center"/>
    </w:pPr>
    <w:rPr>
      <w:sz w:val="20"/>
      <w:szCs w:val="20"/>
    </w:rPr>
  </w:style>
  <w:style w:type="paragraph" w:customStyle="1" w:styleId="xl1986">
    <w:name w:val="xl1986"/>
    <w:basedOn w:val="af8"/>
    <w:rsid w:val="002B5C1B"/>
    <w:pPr>
      <w:spacing w:before="100" w:beforeAutospacing="1" w:after="100" w:afterAutospacing="1"/>
    </w:pPr>
    <w:rPr>
      <w:sz w:val="20"/>
      <w:szCs w:val="20"/>
    </w:rPr>
  </w:style>
  <w:style w:type="paragraph" w:customStyle="1" w:styleId="xl1987">
    <w:name w:val="xl1987"/>
    <w:basedOn w:val="af8"/>
    <w:rsid w:val="002B5C1B"/>
    <w:pPr>
      <w:spacing w:before="100" w:beforeAutospacing="1" w:after="100" w:afterAutospacing="1"/>
    </w:pPr>
    <w:rPr>
      <w:sz w:val="20"/>
      <w:szCs w:val="20"/>
    </w:rPr>
  </w:style>
  <w:style w:type="paragraph" w:customStyle="1" w:styleId="xl1988">
    <w:name w:val="xl1988"/>
    <w:basedOn w:val="af8"/>
    <w:rsid w:val="002B5C1B"/>
    <w:pPr>
      <w:pBdr>
        <w:top w:val="single" w:sz="8" w:space="0" w:color="auto"/>
        <w:left w:val="single" w:sz="8"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989">
    <w:name w:val="xl1989"/>
    <w:basedOn w:val="af8"/>
    <w:rsid w:val="002B5C1B"/>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990">
    <w:name w:val="xl1990"/>
    <w:basedOn w:val="af8"/>
    <w:rsid w:val="002B5C1B"/>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991">
    <w:name w:val="xl1991"/>
    <w:basedOn w:val="af8"/>
    <w:rsid w:val="002B5C1B"/>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992">
    <w:name w:val="xl1992"/>
    <w:basedOn w:val="af8"/>
    <w:rsid w:val="002B5C1B"/>
    <w:pPr>
      <w:pBdr>
        <w:top w:val="single" w:sz="8" w:space="0" w:color="auto"/>
        <w:lef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993">
    <w:name w:val="xl1993"/>
    <w:basedOn w:val="af8"/>
    <w:rsid w:val="002B5C1B"/>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1994">
    <w:name w:val="xl1994"/>
    <w:basedOn w:val="af8"/>
    <w:rsid w:val="002B5C1B"/>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995">
    <w:name w:val="xl1995"/>
    <w:basedOn w:val="af8"/>
    <w:rsid w:val="002B5C1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1996">
    <w:name w:val="xl1996"/>
    <w:basedOn w:val="af8"/>
    <w:rsid w:val="002B5C1B"/>
    <w:pPr>
      <w:pBdr>
        <w:top w:val="single" w:sz="8"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997">
    <w:name w:val="xl1997"/>
    <w:basedOn w:val="af8"/>
    <w:rsid w:val="002B5C1B"/>
    <w:pPr>
      <w:pBdr>
        <w:top w:val="single" w:sz="8" w:space="0" w:color="auto"/>
        <w:left w:val="single" w:sz="8" w:space="0" w:color="auto"/>
      </w:pBdr>
      <w:shd w:val="clear" w:color="000000" w:fill="FFFFFF"/>
      <w:spacing w:before="100" w:beforeAutospacing="1" w:after="100" w:afterAutospacing="1"/>
      <w:textAlignment w:val="center"/>
    </w:pPr>
    <w:rPr>
      <w:b/>
      <w:bCs/>
      <w:color w:val="000000"/>
      <w:sz w:val="20"/>
      <w:szCs w:val="20"/>
    </w:rPr>
  </w:style>
  <w:style w:type="paragraph" w:customStyle="1" w:styleId="xl1998">
    <w:name w:val="xl1998"/>
    <w:basedOn w:val="af8"/>
    <w:rsid w:val="002B5C1B"/>
    <w:pPr>
      <w:pBdr>
        <w:top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999">
    <w:name w:val="xl1999"/>
    <w:basedOn w:val="af8"/>
    <w:rsid w:val="002B5C1B"/>
    <w:pPr>
      <w:pBdr>
        <w:top w:val="single" w:sz="8" w:space="0" w:color="auto"/>
        <w:lef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2000">
    <w:name w:val="xl2000"/>
    <w:basedOn w:val="af8"/>
    <w:rsid w:val="002B5C1B"/>
    <w:pPr>
      <w:pBdr>
        <w:top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01">
    <w:name w:val="xl2001"/>
    <w:basedOn w:val="af8"/>
    <w:rsid w:val="002B5C1B"/>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02">
    <w:name w:val="xl2002"/>
    <w:basedOn w:val="af8"/>
    <w:rsid w:val="002B5C1B"/>
    <w:pPr>
      <w:pBdr>
        <w:lef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2003">
    <w:name w:val="xl2003"/>
    <w:basedOn w:val="af8"/>
    <w:rsid w:val="002B5C1B"/>
    <w:pPr>
      <w:pBdr>
        <w:top w:val="single" w:sz="8" w:space="0" w:color="auto"/>
        <w:bottom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04">
    <w:name w:val="xl2004"/>
    <w:basedOn w:val="af8"/>
    <w:rsid w:val="002B5C1B"/>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2005">
    <w:name w:val="xl2005"/>
    <w:basedOn w:val="af8"/>
    <w:rsid w:val="002B5C1B"/>
    <w:pPr>
      <w:pBdr>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06">
    <w:name w:val="xl2006"/>
    <w:basedOn w:val="af8"/>
    <w:rsid w:val="002B5C1B"/>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07">
    <w:name w:val="xl2007"/>
    <w:basedOn w:val="af8"/>
    <w:rsid w:val="002B5C1B"/>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08">
    <w:name w:val="xl2008"/>
    <w:basedOn w:val="af8"/>
    <w:rsid w:val="002B5C1B"/>
    <w:pPr>
      <w:pBdr>
        <w:left w:val="single" w:sz="8" w:space="0" w:color="auto"/>
        <w:righ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2009">
    <w:name w:val="xl2009"/>
    <w:basedOn w:val="af8"/>
    <w:rsid w:val="002B5C1B"/>
    <w:pPr>
      <w:shd w:val="clear" w:color="000000" w:fill="FFFFFF"/>
      <w:spacing w:before="100" w:beforeAutospacing="1" w:after="100" w:afterAutospacing="1"/>
      <w:jc w:val="center"/>
      <w:textAlignment w:val="center"/>
    </w:pPr>
    <w:rPr>
      <w:color w:val="000000"/>
      <w:sz w:val="20"/>
      <w:szCs w:val="20"/>
    </w:rPr>
  </w:style>
  <w:style w:type="paragraph" w:customStyle="1" w:styleId="xl2010">
    <w:name w:val="xl2010"/>
    <w:basedOn w:val="af8"/>
    <w:rsid w:val="002B5C1B"/>
    <w:pPr>
      <w:pBdr>
        <w:left w:val="single" w:sz="8" w:space="0" w:color="auto"/>
        <w:bottom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2011">
    <w:name w:val="xl2011"/>
    <w:basedOn w:val="af8"/>
    <w:rsid w:val="002B5C1B"/>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2012">
    <w:name w:val="xl2012"/>
    <w:basedOn w:val="af8"/>
    <w:rsid w:val="002B5C1B"/>
    <w:pPr>
      <w:pBdr>
        <w:left w:val="single" w:sz="8" w:space="0" w:color="auto"/>
      </w:pBdr>
      <w:shd w:val="clear" w:color="000000" w:fill="FFFFFF"/>
      <w:spacing w:before="100" w:beforeAutospacing="1" w:after="100" w:afterAutospacing="1"/>
      <w:textAlignment w:val="center"/>
    </w:pPr>
    <w:rPr>
      <w:b/>
      <w:bCs/>
      <w:color w:val="000000"/>
      <w:sz w:val="20"/>
      <w:szCs w:val="20"/>
    </w:rPr>
  </w:style>
  <w:style w:type="character" w:customStyle="1" w:styleId="29pt1">
    <w:name w:val="Основной текст (2) + 9 pt;Малые прописные"/>
    <w:rsid w:val="002B5C1B"/>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paragraph" w:customStyle="1" w:styleId="xl2013">
    <w:name w:val="xl2013"/>
    <w:basedOn w:val="af8"/>
    <w:rsid w:val="002B5C1B"/>
    <w:pPr>
      <w:pBdr>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14">
    <w:name w:val="xl2014"/>
    <w:basedOn w:val="af8"/>
    <w:rsid w:val="002B5C1B"/>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15">
    <w:name w:val="xl2015"/>
    <w:basedOn w:val="af8"/>
    <w:rsid w:val="002B5C1B"/>
    <w:pPr>
      <w:pBdr>
        <w:left w:val="single" w:sz="8" w:space="0" w:color="auto"/>
        <w:bottom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2016">
    <w:name w:val="xl2016"/>
    <w:basedOn w:val="af8"/>
    <w:rsid w:val="002B5C1B"/>
    <w:pPr>
      <w:pBdr>
        <w:right w:val="single" w:sz="8"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2017">
    <w:name w:val="xl2017"/>
    <w:basedOn w:val="af8"/>
    <w:rsid w:val="002B5C1B"/>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18">
    <w:name w:val="xl2018"/>
    <w:basedOn w:val="af8"/>
    <w:rsid w:val="002B5C1B"/>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19">
    <w:name w:val="xl2019"/>
    <w:basedOn w:val="af8"/>
    <w:rsid w:val="002B5C1B"/>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20">
    <w:name w:val="xl2020"/>
    <w:basedOn w:val="af8"/>
    <w:rsid w:val="002B5C1B"/>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21">
    <w:name w:val="xl2021"/>
    <w:basedOn w:val="af8"/>
    <w:rsid w:val="002B5C1B"/>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22">
    <w:name w:val="xl2022"/>
    <w:basedOn w:val="af8"/>
    <w:rsid w:val="002B5C1B"/>
    <w:pPr>
      <w:pBdr>
        <w:left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23">
    <w:name w:val="xl2023"/>
    <w:basedOn w:val="af8"/>
    <w:rsid w:val="002B5C1B"/>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character" w:customStyle="1" w:styleId="211pt0">
    <w:name w:val="Основной текст (2) + 11 pt;Полужирный"/>
    <w:rsid w:val="002B5C1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rsid w:val="002B5C1B"/>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60pt">
    <w:name w:val="Основной текст (16) + Курсив;Интервал 0 pt"/>
    <w:rsid w:val="002B5C1B"/>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8pt">
    <w:name w:val="Основной текст (2) + 8 pt"/>
    <w:rsid w:val="002B5C1B"/>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76">
    <w:name w:val="Основной текст (7)_"/>
    <w:link w:val="77"/>
    <w:rsid w:val="002B5C1B"/>
    <w:rPr>
      <w:b/>
      <w:bCs/>
      <w:shd w:val="clear" w:color="auto" w:fill="FFFFFF"/>
    </w:rPr>
  </w:style>
  <w:style w:type="paragraph" w:customStyle="1" w:styleId="77">
    <w:name w:val="Основной текст (7)"/>
    <w:basedOn w:val="af8"/>
    <w:link w:val="76"/>
    <w:rsid w:val="002B5C1B"/>
    <w:pPr>
      <w:widowControl w:val="0"/>
      <w:shd w:val="clear" w:color="auto" w:fill="FFFFFF"/>
      <w:spacing w:line="0" w:lineRule="atLeast"/>
      <w:jc w:val="center"/>
    </w:pPr>
    <w:rPr>
      <w:rFonts w:asciiTheme="minorHAnsi" w:eastAsiaTheme="minorHAnsi" w:hAnsiTheme="minorHAnsi" w:cstheme="minorBidi"/>
      <w:b/>
      <w:bCs/>
      <w:sz w:val="22"/>
      <w:szCs w:val="22"/>
      <w:lang w:eastAsia="en-US"/>
    </w:rPr>
  </w:style>
  <w:style w:type="character" w:customStyle="1" w:styleId="280">
    <w:name w:val="Подпись к картинке (28)_"/>
    <w:link w:val="281"/>
    <w:rsid w:val="002B5C1B"/>
    <w:rPr>
      <w:b/>
      <w:bCs/>
      <w:shd w:val="clear" w:color="auto" w:fill="FFFFFF"/>
    </w:rPr>
  </w:style>
  <w:style w:type="paragraph" w:customStyle="1" w:styleId="281">
    <w:name w:val="Подпись к картинке (28)"/>
    <w:basedOn w:val="af8"/>
    <w:link w:val="280"/>
    <w:rsid w:val="002B5C1B"/>
    <w:pPr>
      <w:widowControl w:val="0"/>
      <w:shd w:val="clear" w:color="auto" w:fill="FFFFFF"/>
      <w:spacing w:line="0" w:lineRule="atLeast"/>
    </w:pPr>
    <w:rPr>
      <w:rFonts w:asciiTheme="minorHAnsi" w:eastAsiaTheme="minorHAnsi" w:hAnsiTheme="minorHAnsi" w:cstheme="minorBidi"/>
      <w:b/>
      <w:bCs/>
      <w:sz w:val="22"/>
      <w:szCs w:val="22"/>
      <w:lang w:eastAsia="en-US"/>
    </w:rPr>
  </w:style>
  <w:style w:type="character" w:customStyle="1" w:styleId="7Candara13pt-2pt">
    <w:name w:val="Основной текст (7) + Candara;13 pt;Не полужирный;Интервал -2 pt"/>
    <w:rsid w:val="002B5C1B"/>
    <w:rPr>
      <w:rFonts w:ascii="Candara" w:eastAsia="Candara" w:hAnsi="Candara" w:cs="Candara"/>
      <w:b/>
      <w:bCs/>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13pt">
    <w:name w:val="Колонтитул + 13 pt"/>
    <w:rsid w:val="002B5C1B"/>
    <w:rPr>
      <w:color w:val="000000"/>
      <w:spacing w:val="0"/>
      <w:w w:val="100"/>
      <w:position w:val="0"/>
      <w:sz w:val="26"/>
      <w:szCs w:val="26"/>
      <w:shd w:val="clear" w:color="auto" w:fill="FFFFFF"/>
      <w:lang w:val="ru-RU" w:eastAsia="ru-RU" w:bidi="ru-RU"/>
    </w:rPr>
  </w:style>
  <w:style w:type="paragraph" w:customStyle="1" w:styleId="affffffffff5">
    <w:name w:val="Содержимое таблицы"/>
    <w:basedOn w:val="af8"/>
    <w:rsid w:val="002B5C1B"/>
    <w:pPr>
      <w:suppressLineNumbers/>
      <w:suppressAutoHyphens/>
    </w:pPr>
    <w:rPr>
      <w:sz w:val="20"/>
      <w:szCs w:val="20"/>
      <w:lang w:eastAsia="ar-SA"/>
    </w:rPr>
  </w:style>
  <w:style w:type="character" w:customStyle="1" w:styleId="66">
    <w:name w:val="Основной текст (6)_"/>
    <w:link w:val="67"/>
    <w:rsid w:val="002B5C1B"/>
    <w:rPr>
      <w:b/>
      <w:bCs/>
      <w:sz w:val="28"/>
      <w:szCs w:val="28"/>
      <w:shd w:val="clear" w:color="auto" w:fill="FFFFFF"/>
    </w:rPr>
  </w:style>
  <w:style w:type="paragraph" w:customStyle="1" w:styleId="67">
    <w:name w:val="Основной текст (6)"/>
    <w:basedOn w:val="af8"/>
    <w:link w:val="66"/>
    <w:rsid w:val="002B5C1B"/>
    <w:pPr>
      <w:widowControl w:val="0"/>
      <w:shd w:val="clear" w:color="auto" w:fill="FFFFFF"/>
      <w:spacing w:before="60" w:after="420" w:line="0" w:lineRule="atLeast"/>
    </w:pPr>
    <w:rPr>
      <w:rFonts w:asciiTheme="minorHAnsi" w:eastAsiaTheme="minorHAnsi" w:hAnsiTheme="minorHAnsi" w:cstheme="minorBidi"/>
      <w:b/>
      <w:bCs/>
      <w:sz w:val="28"/>
      <w:szCs w:val="28"/>
      <w:lang w:eastAsia="en-US"/>
    </w:rPr>
  </w:style>
  <w:style w:type="character" w:customStyle="1" w:styleId="2115pt0pt">
    <w:name w:val="Основной текст (2) + 11;5 pt;Интервал 0 pt"/>
    <w:rsid w:val="002B5C1B"/>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2Exact">
    <w:name w:val="Основной текст (2) Exact"/>
    <w:rsid w:val="002B5C1B"/>
    <w:rPr>
      <w:rFonts w:ascii="Times New Roman" w:eastAsia="Times New Roman" w:hAnsi="Times New Roman" w:cs="Times New Roman"/>
      <w:b w:val="0"/>
      <w:bCs w:val="0"/>
      <w:i w:val="0"/>
      <w:iCs w:val="0"/>
      <w:smallCaps w:val="0"/>
      <w:strike w:val="0"/>
      <w:sz w:val="28"/>
      <w:szCs w:val="28"/>
      <w:u w:val="none"/>
    </w:rPr>
  </w:style>
  <w:style w:type="character" w:customStyle="1" w:styleId="2115pt1">
    <w:name w:val="Основной текст (2) + 11;5 pt1"/>
    <w:rsid w:val="002B5C1B"/>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710">
    <w:name w:val="Основной текст (7)1"/>
    <w:basedOn w:val="af8"/>
    <w:rsid w:val="002B5C1B"/>
    <w:pPr>
      <w:widowControl w:val="0"/>
      <w:shd w:val="clear" w:color="auto" w:fill="FFFFFF"/>
      <w:spacing w:line="0" w:lineRule="atLeast"/>
      <w:jc w:val="center"/>
    </w:pPr>
    <w:rPr>
      <w:b/>
      <w:bCs/>
      <w:color w:val="000000"/>
      <w:sz w:val="22"/>
      <w:szCs w:val="22"/>
      <w:lang w:bidi="ru-RU"/>
    </w:rPr>
  </w:style>
  <w:style w:type="paragraph" w:customStyle="1" w:styleId="xl2096">
    <w:name w:val="xl2096"/>
    <w:basedOn w:val="af8"/>
    <w:rsid w:val="002B5C1B"/>
    <w:pPr>
      <w:spacing w:before="100" w:beforeAutospacing="1" w:after="100" w:afterAutospacing="1"/>
      <w:jc w:val="center"/>
      <w:textAlignment w:val="center"/>
    </w:pPr>
    <w:rPr>
      <w:sz w:val="20"/>
      <w:szCs w:val="20"/>
    </w:rPr>
  </w:style>
  <w:style w:type="paragraph" w:customStyle="1" w:styleId="xl2097">
    <w:name w:val="xl2097"/>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098">
    <w:name w:val="xl2098"/>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099">
    <w:name w:val="xl2099"/>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00">
    <w:name w:val="xl2100"/>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01">
    <w:name w:val="xl2101"/>
    <w:basedOn w:val="af8"/>
    <w:rsid w:val="002B5C1B"/>
    <w:pPr>
      <w:spacing w:before="100" w:beforeAutospacing="1" w:after="100" w:afterAutospacing="1"/>
      <w:textAlignment w:val="center"/>
    </w:pPr>
    <w:rPr>
      <w:sz w:val="20"/>
      <w:szCs w:val="20"/>
    </w:rPr>
  </w:style>
  <w:style w:type="paragraph" w:customStyle="1" w:styleId="xl2102">
    <w:name w:val="xl2102"/>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03">
    <w:name w:val="xl2103"/>
    <w:basedOn w:val="af8"/>
    <w:rsid w:val="002B5C1B"/>
    <w:pPr>
      <w:shd w:val="clear" w:color="000000" w:fill="FFFFFF"/>
      <w:spacing w:before="100" w:beforeAutospacing="1" w:after="100" w:afterAutospacing="1"/>
      <w:jc w:val="center"/>
      <w:textAlignment w:val="center"/>
    </w:pPr>
    <w:rPr>
      <w:b/>
      <w:bCs/>
      <w:sz w:val="20"/>
      <w:szCs w:val="20"/>
    </w:rPr>
  </w:style>
  <w:style w:type="paragraph" w:customStyle="1" w:styleId="xl2104">
    <w:name w:val="xl2104"/>
    <w:basedOn w:val="af8"/>
    <w:rsid w:val="002B5C1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05">
    <w:name w:val="xl2105"/>
    <w:basedOn w:val="af8"/>
    <w:rsid w:val="002B5C1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06">
    <w:name w:val="xl2106"/>
    <w:basedOn w:val="af8"/>
    <w:rsid w:val="002B5C1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07">
    <w:name w:val="xl2107"/>
    <w:basedOn w:val="af8"/>
    <w:rsid w:val="002B5C1B"/>
    <w:pPr>
      <w:shd w:val="clear" w:color="000000" w:fill="A6A6A6"/>
      <w:spacing w:before="100" w:beforeAutospacing="1" w:after="100" w:afterAutospacing="1"/>
      <w:jc w:val="center"/>
      <w:textAlignment w:val="center"/>
    </w:pPr>
    <w:rPr>
      <w:b/>
      <w:bCs/>
      <w:sz w:val="20"/>
      <w:szCs w:val="20"/>
    </w:rPr>
  </w:style>
  <w:style w:type="paragraph" w:customStyle="1" w:styleId="xl2108">
    <w:name w:val="xl2108"/>
    <w:basedOn w:val="af8"/>
    <w:rsid w:val="002B5C1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09">
    <w:name w:val="xl2109"/>
    <w:basedOn w:val="af8"/>
    <w:rsid w:val="002B5C1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10">
    <w:name w:val="xl2110"/>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11">
    <w:name w:val="xl2111"/>
    <w:basedOn w:val="af8"/>
    <w:rsid w:val="002B5C1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12">
    <w:name w:val="xl2112"/>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13">
    <w:name w:val="xl2113"/>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14">
    <w:name w:val="xl2114"/>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15">
    <w:name w:val="xl2115"/>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16">
    <w:name w:val="xl2116"/>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17">
    <w:name w:val="xl2117"/>
    <w:basedOn w:val="af8"/>
    <w:rsid w:val="002B5C1B"/>
    <w:pPr>
      <w:pBdr>
        <w:top w:val="single" w:sz="8" w:space="0" w:color="auto"/>
        <w:left w:val="single" w:sz="8"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2118">
    <w:name w:val="xl2118"/>
    <w:basedOn w:val="af8"/>
    <w:rsid w:val="002B5C1B"/>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2119">
    <w:name w:val="xl2119"/>
    <w:basedOn w:val="af8"/>
    <w:rsid w:val="002B5C1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20">
    <w:name w:val="xl2120"/>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121">
    <w:name w:val="xl2121"/>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22">
    <w:name w:val="xl2122"/>
    <w:basedOn w:val="af8"/>
    <w:rsid w:val="002B5C1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23">
    <w:name w:val="xl2123"/>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2124">
    <w:name w:val="xl2124"/>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25">
    <w:name w:val="xl2125"/>
    <w:basedOn w:val="af8"/>
    <w:rsid w:val="002B5C1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26">
    <w:name w:val="xl2126"/>
    <w:basedOn w:val="af8"/>
    <w:rsid w:val="002B5C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27">
    <w:name w:val="xl2127"/>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28">
    <w:name w:val="xl2128"/>
    <w:basedOn w:val="af8"/>
    <w:rsid w:val="002B5C1B"/>
    <w:pPr>
      <w:spacing w:before="100" w:beforeAutospacing="1" w:after="100" w:afterAutospacing="1"/>
      <w:jc w:val="center"/>
      <w:textAlignment w:val="center"/>
    </w:pPr>
    <w:rPr>
      <w:b/>
      <w:bCs/>
      <w:sz w:val="20"/>
      <w:szCs w:val="20"/>
    </w:rPr>
  </w:style>
  <w:style w:type="paragraph" w:customStyle="1" w:styleId="xl2129">
    <w:name w:val="xl2129"/>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130">
    <w:name w:val="xl2130"/>
    <w:basedOn w:val="af8"/>
    <w:rsid w:val="002B5C1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1">
    <w:name w:val="xl2131"/>
    <w:basedOn w:val="af8"/>
    <w:rsid w:val="002B5C1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2">
    <w:name w:val="xl2132"/>
    <w:basedOn w:val="af8"/>
    <w:rsid w:val="002B5C1B"/>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3">
    <w:name w:val="xl2133"/>
    <w:basedOn w:val="af8"/>
    <w:rsid w:val="002B5C1B"/>
    <w:pPr>
      <w:pBdr>
        <w:top w:val="single" w:sz="4" w:space="0" w:color="auto"/>
        <w:lef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4">
    <w:name w:val="xl2134"/>
    <w:basedOn w:val="af8"/>
    <w:rsid w:val="002B5C1B"/>
    <w:pPr>
      <w:pBdr>
        <w:top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5">
    <w:name w:val="xl2135"/>
    <w:basedOn w:val="af8"/>
    <w:rsid w:val="002B5C1B"/>
    <w:pPr>
      <w:pBdr>
        <w:top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6">
    <w:name w:val="xl2136"/>
    <w:basedOn w:val="af8"/>
    <w:rsid w:val="002B5C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7">
    <w:name w:val="xl2137"/>
    <w:basedOn w:val="af8"/>
    <w:rsid w:val="002B5C1B"/>
    <w:pPr>
      <w:pBdr>
        <w:left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8">
    <w:name w:val="xl2138"/>
    <w:basedOn w:val="af8"/>
    <w:rsid w:val="002B5C1B"/>
    <w:pPr>
      <w:pBdr>
        <w:top w:val="single" w:sz="4" w:space="0" w:color="auto"/>
        <w:left w:val="single" w:sz="4" w:space="0" w:color="auto"/>
        <w:bottom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139">
    <w:name w:val="xl2139"/>
    <w:basedOn w:val="af8"/>
    <w:rsid w:val="002B5C1B"/>
    <w:pPr>
      <w:pBdr>
        <w:top w:val="single" w:sz="4" w:space="0" w:color="auto"/>
        <w:bottom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140">
    <w:name w:val="xl2140"/>
    <w:basedOn w:val="af8"/>
    <w:rsid w:val="002B5C1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141">
    <w:name w:val="xl2141"/>
    <w:basedOn w:val="af8"/>
    <w:rsid w:val="002B5C1B"/>
    <w:pPr>
      <w:pBdr>
        <w:top w:val="single" w:sz="4" w:space="0" w:color="auto"/>
        <w:bottom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42">
    <w:name w:val="xl2142"/>
    <w:basedOn w:val="af8"/>
    <w:rsid w:val="002B5C1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143">
    <w:name w:val="xl2143"/>
    <w:basedOn w:val="af8"/>
    <w:rsid w:val="002B5C1B"/>
    <w:pPr>
      <w:pBdr>
        <w:top w:val="single" w:sz="4" w:space="0" w:color="auto"/>
        <w:bottom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44">
    <w:name w:val="xl2144"/>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2145">
    <w:name w:val="xl2145"/>
    <w:basedOn w:val="af8"/>
    <w:rsid w:val="002B5C1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146">
    <w:name w:val="xl2146"/>
    <w:basedOn w:val="af8"/>
    <w:rsid w:val="002B5C1B"/>
    <w:pPr>
      <w:pBdr>
        <w:top w:val="single" w:sz="4" w:space="0" w:color="auto"/>
        <w:bottom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47">
    <w:name w:val="xl2147"/>
    <w:basedOn w:val="af8"/>
    <w:rsid w:val="002B5C1B"/>
    <w:pPr>
      <w:pBdr>
        <w:top w:val="single" w:sz="4" w:space="0" w:color="auto"/>
        <w:left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48">
    <w:name w:val="xl2148"/>
    <w:basedOn w:val="af8"/>
    <w:rsid w:val="002B5C1B"/>
    <w:pPr>
      <w:pBdr>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49">
    <w:name w:val="xl2149"/>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50">
    <w:name w:val="xl2150"/>
    <w:basedOn w:val="af8"/>
    <w:rsid w:val="002B5C1B"/>
    <w:pPr>
      <w:pBdr>
        <w:top w:val="single" w:sz="8" w:space="0" w:color="auto"/>
        <w:left w:val="single" w:sz="8"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2151">
    <w:name w:val="xl2151"/>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152">
    <w:name w:val="xl2152"/>
    <w:basedOn w:val="af8"/>
    <w:rsid w:val="002B5C1B"/>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2153">
    <w:name w:val="xl2153"/>
    <w:basedOn w:val="af8"/>
    <w:rsid w:val="002B5C1B"/>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2154">
    <w:name w:val="xl2154"/>
    <w:basedOn w:val="af8"/>
    <w:rsid w:val="002B5C1B"/>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55">
    <w:name w:val="xl2155"/>
    <w:basedOn w:val="af8"/>
    <w:rsid w:val="002B5C1B"/>
    <w:pPr>
      <w:spacing w:before="100" w:beforeAutospacing="1" w:after="100" w:afterAutospacing="1"/>
      <w:jc w:val="center"/>
      <w:textAlignment w:val="center"/>
    </w:pPr>
    <w:rPr>
      <w:sz w:val="20"/>
      <w:szCs w:val="20"/>
    </w:rPr>
  </w:style>
  <w:style w:type="character" w:customStyle="1" w:styleId="21e">
    <w:name w:val="Знак2 Знак1"/>
    <w:aliases w:val="Заголовок 3 Знак + 12 pt Знак1,не полужирный Знак1,влево Знак1,Перед:  0 пт Знак1,Пос... Знак1,Заголовок 3 Знак + Знак1,Пер... Знак1,Знак Знак Знак2"/>
    <w:rsid w:val="002B5C1B"/>
    <w:rPr>
      <w:rFonts w:ascii="Cambria" w:eastAsia="Times New Roman" w:hAnsi="Cambria" w:cs="Times New Roman"/>
      <w:b/>
      <w:bCs/>
      <w:color w:val="4F81BD"/>
    </w:rPr>
  </w:style>
  <w:style w:type="paragraph" w:customStyle="1" w:styleId="xl2157">
    <w:name w:val="xl2157"/>
    <w:basedOn w:val="af8"/>
    <w:rsid w:val="002B5C1B"/>
    <w:pPr>
      <w:spacing w:before="100" w:beforeAutospacing="1" w:after="100" w:afterAutospacing="1"/>
      <w:jc w:val="center"/>
      <w:textAlignment w:val="center"/>
    </w:pPr>
    <w:rPr>
      <w:sz w:val="20"/>
      <w:szCs w:val="20"/>
    </w:rPr>
  </w:style>
  <w:style w:type="paragraph" w:customStyle="1" w:styleId="xl2158">
    <w:name w:val="xl2158"/>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59">
    <w:name w:val="xl2159"/>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60">
    <w:name w:val="xl2160"/>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61">
    <w:name w:val="xl2161"/>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62">
    <w:name w:val="xl2162"/>
    <w:basedOn w:val="af8"/>
    <w:rsid w:val="002B5C1B"/>
    <w:pPr>
      <w:spacing w:before="100" w:beforeAutospacing="1" w:after="100" w:afterAutospacing="1"/>
      <w:textAlignment w:val="center"/>
    </w:pPr>
    <w:rPr>
      <w:sz w:val="20"/>
      <w:szCs w:val="20"/>
    </w:rPr>
  </w:style>
  <w:style w:type="paragraph" w:customStyle="1" w:styleId="xl2163">
    <w:name w:val="xl2163"/>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64">
    <w:name w:val="xl2164"/>
    <w:basedOn w:val="af8"/>
    <w:rsid w:val="002B5C1B"/>
    <w:pPr>
      <w:shd w:val="clear" w:color="000000" w:fill="FFFFFF"/>
      <w:spacing w:before="100" w:beforeAutospacing="1" w:after="100" w:afterAutospacing="1"/>
      <w:jc w:val="center"/>
      <w:textAlignment w:val="center"/>
    </w:pPr>
    <w:rPr>
      <w:b/>
      <w:bCs/>
      <w:sz w:val="20"/>
      <w:szCs w:val="20"/>
    </w:rPr>
  </w:style>
  <w:style w:type="paragraph" w:customStyle="1" w:styleId="xl2165">
    <w:name w:val="xl2165"/>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66">
    <w:name w:val="xl2166"/>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67">
    <w:name w:val="xl2167"/>
    <w:basedOn w:val="af8"/>
    <w:rsid w:val="002B5C1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68">
    <w:name w:val="xl2168"/>
    <w:basedOn w:val="af8"/>
    <w:rsid w:val="002B5C1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69">
    <w:name w:val="xl2169"/>
    <w:basedOn w:val="af8"/>
    <w:rsid w:val="002B5C1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70">
    <w:name w:val="xl2170"/>
    <w:basedOn w:val="af8"/>
    <w:rsid w:val="002B5C1B"/>
    <w:pPr>
      <w:shd w:val="clear" w:color="000000" w:fill="A6A6A6"/>
      <w:spacing w:before="100" w:beforeAutospacing="1" w:after="100" w:afterAutospacing="1"/>
      <w:jc w:val="center"/>
      <w:textAlignment w:val="center"/>
    </w:pPr>
    <w:rPr>
      <w:b/>
      <w:bCs/>
      <w:sz w:val="20"/>
      <w:szCs w:val="20"/>
    </w:rPr>
  </w:style>
  <w:style w:type="paragraph" w:customStyle="1" w:styleId="xl2171">
    <w:name w:val="xl2171"/>
    <w:basedOn w:val="af8"/>
    <w:rsid w:val="002B5C1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72">
    <w:name w:val="xl2172"/>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73">
    <w:name w:val="xl2173"/>
    <w:basedOn w:val="af8"/>
    <w:rsid w:val="002B5C1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74">
    <w:name w:val="xl2174"/>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75">
    <w:name w:val="xl2175"/>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76">
    <w:name w:val="xl2176"/>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77">
    <w:name w:val="xl2177"/>
    <w:basedOn w:val="af8"/>
    <w:rsid w:val="002B5C1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78">
    <w:name w:val="xl2178"/>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79">
    <w:name w:val="xl2179"/>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2180">
    <w:name w:val="xl2180"/>
    <w:basedOn w:val="af8"/>
    <w:rsid w:val="002B5C1B"/>
    <w:pPr>
      <w:spacing w:before="100" w:beforeAutospacing="1" w:after="100" w:afterAutospacing="1"/>
      <w:jc w:val="center"/>
      <w:textAlignment w:val="center"/>
    </w:pPr>
    <w:rPr>
      <w:sz w:val="20"/>
      <w:szCs w:val="20"/>
    </w:rPr>
  </w:style>
  <w:style w:type="paragraph" w:customStyle="1" w:styleId="xl2181">
    <w:name w:val="xl2181"/>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82">
    <w:name w:val="xl2182"/>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83">
    <w:name w:val="xl2183"/>
    <w:basedOn w:val="af8"/>
    <w:rsid w:val="002B5C1B"/>
    <w:pPr>
      <w:spacing w:before="100" w:beforeAutospacing="1" w:after="100" w:afterAutospacing="1"/>
      <w:jc w:val="center"/>
      <w:textAlignment w:val="center"/>
    </w:pPr>
    <w:rPr>
      <w:b/>
      <w:bCs/>
      <w:sz w:val="20"/>
      <w:szCs w:val="20"/>
    </w:rPr>
  </w:style>
  <w:style w:type="paragraph" w:customStyle="1" w:styleId="xl2184">
    <w:name w:val="xl2184"/>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185">
    <w:name w:val="xl2185"/>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186">
    <w:name w:val="xl2186"/>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87">
    <w:name w:val="xl2187"/>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88">
    <w:name w:val="xl2188"/>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89">
    <w:name w:val="xl2189"/>
    <w:basedOn w:val="af8"/>
    <w:rsid w:val="002B5C1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190">
    <w:name w:val="xl2190"/>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91">
    <w:name w:val="xl2191"/>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192">
    <w:name w:val="xl2192"/>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2193">
    <w:name w:val="xl2193"/>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194">
    <w:name w:val="xl2194"/>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2195">
    <w:name w:val="xl2195"/>
    <w:basedOn w:val="af8"/>
    <w:rsid w:val="002B5C1B"/>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2196">
    <w:name w:val="xl2196"/>
    <w:basedOn w:val="af8"/>
    <w:rsid w:val="002B5C1B"/>
    <w:pPr>
      <w:pBdr>
        <w:top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2197">
    <w:name w:val="xl2197"/>
    <w:basedOn w:val="af8"/>
    <w:rsid w:val="002B5C1B"/>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98">
    <w:name w:val="xl2198"/>
    <w:basedOn w:val="af8"/>
    <w:rsid w:val="002B5C1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199">
    <w:name w:val="xl2199"/>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200">
    <w:name w:val="xl2200"/>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56">
    <w:name w:val="xl2156"/>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affffffffff6">
    <w:name w:val="_Обычный"/>
    <w:basedOn w:val="af8"/>
    <w:link w:val="affffffffff7"/>
    <w:qFormat/>
    <w:rsid w:val="002B5C1B"/>
    <w:pPr>
      <w:spacing w:line="360" w:lineRule="auto"/>
      <w:ind w:firstLine="709"/>
      <w:jc w:val="both"/>
    </w:pPr>
    <w:rPr>
      <w:rFonts w:ascii="Calibri" w:eastAsia="Calibri" w:hAnsi="Calibri" w:cs="Calibri"/>
      <w:sz w:val="26"/>
      <w:szCs w:val="26"/>
      <w:lang w:eastAsia="en-US"/>
    </w:rPr>
  </w:style>
  <w:style w:type="paragraph" w:customStyle="1" w:styleId="ac">
    <w:name w:val="_Таблица"/>
    <w:basedOn w:val="affff7"/>
    <w:link w:val="affffffffff8"/>
    <w:uiPriority w:val="99"/>
    <w:qFormat/>
    <w:rsid w:val="002B5C1B"/>
    <w:pPr>
      <w:keepNext/>
      <w:numPr>
        <w:numId w:val="39"/>
      </w:numPr>
      <w:tabs>
        <w:tab w:val="left" w:pos="1985"/>
      </w:tabs>
      <w:spacing w:before="240" w:after="120" w:line="240" w:lineRule="auto"/>
      <w:ind w:right="282"/>
      <w:contextualSpacing w:val="0"/>
    </w:pPr>
    <w:rPr>
      <w:rFonts w:ascii="Calibri" w:eastAsia="Calibri" w:hAnsi="Calibri" w:cs="Calibri"/>
      <w:b/>
      <w:bCs/>
      <w:sz w:val="26"/>
      <w:szCs w:val="26"/>
      <w:lang w:val="ru-RU" w:bidi="ar-SA"/>
    </w:rPr>
  </w:style>
  <w:style w:type="character" w:customStyle="1" w:styleId="affffffffff7">
    <w:name w:val="_Обычный Знак"/>
    <w:link w:val="affffffffff6"/>
    <w:locked/>
    <w:rsid w:val="002B5C1B"/>
    <w:rPr>
      <w:rFonts w:ascii="Calibri" w:eastAsia="Calibri" w:hAnsi="Calibri" w:cs="Calibri"/>
      <w:sz w:val="26"/>
      <w:szCs w:val="26"/>
    </w:rPr>
  </w:style>
  <w:style w:type="paragraph" w:customStyle="1" w:styleId="ae">
    <w:name w:val="_Рисунок"/>
    <w:basedOn w:val="affff7"/>
    <w:link w:val="affffffffff9"/>
    <w:qFormat/>
    <w:rsid w:val="002B5C1B"/>
    <w:pPr>
      <w:numPr>
        <w:numId w:val="40"/>
      </w:numPr>
      <w:spacing w:after="200" w:line="276" w:lineRule="auto"/>
      <w:contextualSpacing w:val="0"/>
      <w:jc w:val="center"/>
    </w:pPr>
    <w:rPr>
      <w:rFonts w:ascii="Calibri" w:eastAsia="Calibri" w:hAnsi="Calibri" w:cs="Calibri"/>
      <w:b/>
      <w:bCs/>
      <w:sz w:val="26"/>
      <w:szCs w:val="26"/>
      <w:lang w:val="ru-RU" w:eastAsia="ru-RU" w:bidi="ar-SA"/>
    </w:rPr>
  </w:style>
  <w:style w:type="character" w:customStyle="1" w:styleId="affffffffff8">
    <w:name w:val="_Таблица Знак"/>
    <w:link w:val="ac"/>
    <w:uiPriority w:val="99"/>
    <w:locked/>
    <w:rsid w:val="002B5C1B"/>
    <w:rPr>
      <w:rFonts w:ascii="Calibri" w:eastAsia="Calibri" w:hAnsi="Calibri" w:cs="Calibri"/>
      <w:b/>
      <w:bCs/>
      <w:sz w:val="26"/>
      <w:szCs w:val="26"/>
    </w:rPr>
  </w:style>
  <w:style w:type="character" w:customStyle="1" w:styleId="affffffffff9">
    <w:name w:val="_Рисунок Знак"/>
    <w:link w:val="ae"/>
    <w:locked/>
    <w:rsid w:val="002B5C1B"/>
    <w:rPr>
      <w:rFonts w:ascii="Calibri" w:eastAsia="Calibri" w:hAnsi="Calibri" w:cs="Calibri"/>
      <w:b/>
      <w:bCs/>
      <w:sz w:val="26"/>
      <w:szCs w:val="26"/>
      <w:lang w:eastAsia="ru-RU"/>
    </w:rPr>
  </w:style>
  <w:style w:type="paragraph" w:customStyle="1" w:styleId="00">
    <w:name w:val="00_Обычный текст"/>
    <w:basedOn w:val="af8"/>
    <w:link w:val="000"/>
    <w:qFormat/>
    <w:rsid w:val="002B5C1B"/>
    <w:pPr>
      <w:snapToGrid w:val="0"/>
      <w:spacing w:line="360" w:lineRule="auto"/>
      <w:ind w:firstLine="709"/>
      <w:jc w:val="both"/>
    </w:pPr>
    <w:rPr>
      <w:sz w:val="26"/>
      <w:szCs w:val="26"/>
      <w:lang w:eastAsia="en-US"/>
    </w:rPr>
  </w:style>
  <w:style w:type="character" w:customStyle="1" w:styleId="000">
    <w:name w:val="00_Обычный текст Знак"/>
    <w:link w:val="00"/>
    <w:locked/>
    <w:rsid w:val="002B5C1B"/>
    <w:rPr>
      <w:rFonts w:ascii="Times New Roman" w:eastAsia="Times New Roman" w:hAnsi="Times New Roman" w:cs="Times New Roman"/>
      <w:sz w:val="26"/>
      <w:szCs w:val="26"/>
    </w:rPr>
  </w:style>
  <w:style w:type="paragraph" w:customStyle="1" w:styleId="116">
    <w:name w:val="1_1 Список ненумерной"/>
    <w:basedOn w:val="af8"/>
    <w:link w:val="11f8"/>
    <w:qFormat/>
    <w:rsid w:val="002B5C1B"/>
    <w:pPr>
      <w:numPr>
        <w:numId w:val="41"/>
      </w:numPr>
      <w:snapToGrid w:val="0"/>
      <w:spacing w:after="40" w:line="360" w:lineRule="auto"/>
      <w:jc w:val="both"/>
    </w:pPr>
    <w:rPr>
      <w:sz w:val="26"/>
      <w:szCs w:val="26"/>
      <w:lang w:eastAsia="en-US"/>
    </w:rPr>
  </w:style>
  <w:style w:type="character" w:customStyle="1" w:styleId="11f8">
    <w:name w:val="1_1 Список ненумерной Знак"/>
    <w:link w:val="116"/>
    <w:locked/>
    <w:rsid w:val="002B5C1B"/>
    <w:rPr>
      <w:rFonts w:ascii="Times New Roman" w:eastAsia="Times New Roman" w:hAnsi="Times New Roman" w:cs="Times New Roman"/>
      <w:sz w:val="26"/>
      <w:szCs w:val="26"/>
    </w:rPr>
  </w:style>
  <w:style w:type="paragraph" w:customStyle="1" w:styleId="xl2201">
    <w:name w:val="xl2201"/>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202">
    <w:name w:val="xl2202"/>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203">
    <w:name w:val="xl2203"/>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04">
    <w:name w:val="xl2204"/>
    <w:basedOn w:val="af8"/>
    <w:rsid w:val="002B5C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05">
    <w:name w:val="xl2205"/>
    <w:basedOn w:val="af8"/>
    <w:rsid w:val="002B5C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0"/>
      <w:szCs w:val="20"/>
    </w:rPr>
  </w:style>
  <w:style w:type="paragraph" w:customStyle="1" w:styleId="xl2206">
    <w:name w:val="xl2206"/>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07">
    <w:name w:val="xl2207"/>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08">
    <w:name w:val="xl2208"/>
    <w:basedOn w:val="af8"/>
    <w:rsid w:val="002B5C1B"/>
    <w:pPr>
      <w:shd w:val="clear" w:color="000000" w:fill="A6A6A6"/>
      <w:spacing w:before="100" w:beforeAutospacing="1" w:after="100" w:afterAutospacing="1"/>
      <w:jc w:val="center"/>
      <w:textAlignment w:val="center"/>
    </w:pPr>
    <w:rPr>
      <w:b/>
      <w:bCs/>
      <w:sz w:val="28"/>
      <w:szCs w:val="28"/>
    </w:rPr>
  </w:style>
  <w:style w:type="paragraph" w:customStyle="1" w:styleId="xl2209">
    <w:name w:val="xl2209"/>
    <w:basedOn w:val="af8"/>
    <w:rsid w:val="002B5C1B"/>
    <w:pPr>
      <w:shd w:val="clear" w:color="000000" w:fill="FFFF00"/>
      <w:spacing w:before="100" w:beforeAutospacing="1" w:after="100" w:afterAutospacing="1"/>
      <w:jc w:val="center"/>
      <w:textAlignment w:val="center"/>
    </w:pPr>
    <w:rPr>
      <w:sz w:val="20"/>
      <w:szCs w:val="20"/>
    </w:rPr>
  </w:style>
  <w:style w:type="paragraph" w:customStyle="1" w:styleId="xl2210">
    <w:name w:val="xl2210"/>
    <w:basedOn w:val="af8"/>
    <w:rsid w:val="002B5C1B"/>
    <w:pPr>
      <w:shd w:val="clear" w:color="000000" w:fill="A6A6A6"/>
      <w:spacing w:before="100" w:beforeAutospacing="1" w:after="100" w:afterAutospacing="1"/>
      <w:jc w:val="center"/>
      <w:textAlignment w:val="center"/>
    </w:pPr>
    <w:rPr>
      <w:b/>
      <w:bCs/>
      <w:sz w:val="20"/>
      <w:szCs w:val="20"/>
    </w:rPr>
  </w:style>
  <w:style w:type="paragraph" w:customStyle="1" w:styleId="xl2211">
    <w:name w:val="xl2211"/>
    <w:basedOn w:val="af8"/>
    <w:rsid w:val="002B5C1B"/>
    <w:pPr>
      <w:shd w:val="clear" w:color="000000" w:fill="FFFFFF"/>
      <w:spacing w:before="100" w:beforeAutospacing="1" w:after="100" w:afterAutospacing="1"/>
      <w:jc w:val="center"/>
      <w:textAlignment w:val="center"/>
    </w:pPr>
    <w:rPr>
      <w:sz w:val="20"/>
      <w:szCs w:val="20"/>
    </w:rPr>
  </w:style>
  <w:style w:type="paragraph" w:customStyle="1" w:styleId="xl2212">
    <w:name w:val="xl2212"/>
    <w:basedOn w:val="af8"/>
    <w:rsid w:val="002B5C1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213">
    <w:name w:val="xl2213"/>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214">
    <w:name w:val="xl2214"/>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15">
    <w:name w:val="xl2215"/>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16">
    <w:name w:val="xl2216"/>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17">
    <w:name w:val="xl2217"/>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18">
    <w:name w:val="xl2218"/>
    <w:basedOn w:val="af8"/>
    <w:rsid w:val="002B5C1B"/>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2219">
    <w:name w:val="xl2219"/>
    <w:basedOn w:val="af8"/>
    <w:rsid w:val="002B5C1B"/>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2220">
    <w:name w:val="xl2220"/>
    <w:basedOn w:val="af8"/>
    <w:rsid w:val="002B5C1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221">
    <w:name w:val="xl2221"/>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222">
    <w:name w:val="xl2222"/>
    <w:basedOn w:val="af8"/>
    <w:rsid w:val="002B5C1B"/>
    <w:pPr>
      <w:shd w:val="clear" w:color="000000" w:fill="FFFFFF"/>
      <w:spacing w:before="100" w:beforeAutospacing="1" w:after="100" w:afterAutospacing="1"/>
      <w:jc w:val="center"/>
      <w:textAlignment w:val="center"/>
    </w:pPr>
    <w:rPr>
      <w:sz w:val="20"/>
      <w:szCs w:val="20"/>
    </w:rPr>
  </w:style>
  <w:style w:type="paragraph" w:customStyle="1" w:styleId="xl2223">
    <w:name w:val="xl2223"/>
    <w:basedOn w:val="af8"/>
    <w:rsid w:val="002B5C1B"/>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2224">
    <w:name w:val="xl2224"/>
    <w:basedOn w:val="af8"/>
    <w:rsid w:val="002B5C1B"/>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2225">
    <w:name w:val="xl2225"/>
    <w:basedOn w:val="af8"/>
    <w:rsid w:val="002B5C1B"/>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2226">
    <w:name w:val="xl2226"/>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27">
    <w:name w:val="xl2227"/>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28">
    <w:name w:val="xl2228"/>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29">
    <w:name w:val="xl2229"/>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230">
    <w:name w:val="xl2230"/>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31">
    <w:name w:val="xl2231"/>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2232">
    <w:name w:val="xl2232"/>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233">
    <w:name w:val="xl2233"/>
    <w:basedOn w:val="af8"/>
    <w:rsid w:val="002B5C1B"/>
    <w:pPr>
      <w:pBdr>
        <w:left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34">
    <w:name w:val="xl2234"/>
    <w:basedOn w:val="af8"/>
    <w:rsid w:val="002B5C1B"/>
    <w:pPr>
      <w:pBdr>
        <w:top w:val="single" w:sz="4" w:space="0" w:color="auto"/>
        <w:left w:val="single" w:sz="4" w:space="0" w:color="auto"/>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35">
    <w:name w:val="xl2235"/>
    <w:basedOn w:val="af8"/>
    <w:rsid w:val="002B5C1B"/>
    <w:pPr>
      <w:pBdr>
        <w:top w:val="single" w:sz="4" w:space="0" w:color="auto"/>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36">
    <w:name w:val="xl2236"/>
    <w:basedOn w:val="af8"/>
    <w:rsid w:val="002B5C1B"/>
    <w:pPr>
      <w:pBdr>
        <w:top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37">
    <w:name w:val="xl2237"/>
    <w:basedOn w:val="af8"/>
    <w:rsid w:val="002B5C1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238">
    <w:name w:val="xl2238"/>
    <w:basedOn w:val="af8"/>
    <w:rsid w:val="002B5C1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239">
    <w:name w:val="xl2239"/>
    <w:basedOn w:val="af8"/>
    <w:rsid w:val="002B5C1B"/>
    <w:pPr>
      <w:pBdr>
        <w:top w:val="single" w:sz="4" w:space="0" w:color="auto"/>
        <w:left w:val="single" w:sz="4" w:space="0" w:color="auto"/>
        <w:bottom w:val="single" w:sz="4" w:space="0" w:color="auto"/>
      </w:pBdr>
      <w:spacing w:before="100" w:beforeAutospacing="1" w:after="100" w:afterAutospacing="1"/>
      <w:jc w:val="right"/>
      <w:textAlignment w:val="center"/>
    </w:pPr>
    <w:rPr>
      <w:sz w:val="20"/>
      <w:szCs w:val="20"/>
    </w:rPr>
  </w:style>
  <w:style w:type="paragraph" w:customStyle="1" w:styleId="xl2240">
    <w:name w:val="xl2240"/>
    <w:basedOn w:val="af8"/>
    <w:rsid w:val="002B5C1B"/>
    <w:pPr>
      <w:pBdr>
        <w:top w:val="single" w:sz="4" w:space="0" w:color="auto"/>
        <w:bottom w:val="single" w:sz="4" w:space="0" w:color="auto"/>
      </w:pBdr>
      <w:spacing w:before="100" w:beforeAutospacing="1" w:after="100" w:afterAutospacing="1"/>
      <w:jc w:val="right"/>
      <w:textAlignment w:val="center"/>
    </w:pPr>
    <w:rPr>
      <w:sz w:val="20"/>
      <w:szCs w:val="20"/>
    </w:rPr>
  </w:style>
  <w:style w:type="paragraph" w:customStyle="1" w:styleId="xl2241">
    <w:name w:val="xl2241"/>
    <w:basedOn w:val="af8"/>
    <w:rsid w:val="002B5C1B"/>
    <w:pPr>
      <w:pBdr>
        <w:top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2242">
    <w:name w:val="xl2242"/>
    <w:basedOn w:val="af8"/>
    <w:rsid w:val="002B5C1B"/>
    <w:pPr>
      <w:pBdr>
        <w:left w:val="single" w:sz="4" w:space="0" w:color="auto"/>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43">
    <w:name w:val="xl2243"/>
    <w:basedOn w:val="af8"/>
    <w:rsid w:val="002B5C1B"/>
    <w:pPr>
      <w:pBdr>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44">
    <w:name w:val="xl2244"/>
    <w:basedOn w:val="af8"/>
    <w:rsid w:val="002B5C1B"/>
    <w:pPr>
      <w:pBdr>
        <w:bottom w:val="single" w:sz="4" w:space="0" w:color="auto"/>
        <w:right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45">
    <w:name w:val="xl2245"/>
    <w:basedOn w:val="af8"/>
    <w:rsid w:val="002B5C1B"/>
    <w:pPr>
      <w:pBdr>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246">
    <w:name w:val="xl2246"/>
    <w:basedOn w:val="af8"/>
    <w:rsid w:val="002B5C1B"/>
    <w:pPr>
      <w:pBdr>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247">
    <w:name w:val="xl2247"/>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248">
    <w:name w:val="xl2248"/>
    <w:basedOn w:val="af8"/>
    <w:rsid w:val="002B5C1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49">
    <w:name w:val="xl2249"/>
    <w:basedOn w:val="af8"/>
    <w:rsid w:val="002B5C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50">
    <w:name w:val="xl2250"/>
    <w:basedOn w:val="af8"/>
    <w:rsid w:val="002B5C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51">
    <w:name w:val="xl2251"/>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52">
    <w:name w:val="xl2252"/>
    <w:basedOn w:val="af8"/>
    <w:rsid w:val="002B5C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53">
    <w:name w:val="xl2253"/>
    <w:basedOn w:val="af8"/>
    <w:rsid w:val="002B5C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54">
    <w:name w:val="xl2254"/>
    <w:basedOn w:val="af8"/>
    <w:rsid w:val="002B5C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18"/>
      <w:szCs w:val="18"/>
    </w:rPr>
  </w:style>
  <w:style w:type="paragraph" w:customStyle="1" w:styleId="xl2255">
    <w:name w:val="xl2255"/>
    <w:basedOn w:val="af8"/>
    <w:rsid w:val="002B5C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0"/>
      <w:szCs w:val="20"/>
    </w:rPr>
  </w:style>
  <w:style w:type="paragraph" w:customStyle="1" w:styleId="xl2256">
    <w:name w:val="xl2256"/>
    <w:basedOn w:val="af8"/>
    <w:rsid w:val="002B5C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57">
    <w:name w:val="xl2257"/>
    <w:basedOn w:val="af8"/>
    <w:rsid w:val="002B5C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58">
    <w:name w:val="xl2258"/>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59">
    <w:name w:val="xl2259"/>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60">
    <w:name w:val="xl2260"/>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61">
    <w:name w:val="xl2261"/>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262">
    <w:name w:val="xl2262"/>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263">
    <w:name w:val="xl2263"/>
    <w:basedOn w:val="af8"/>
    <w:rsid w:val="002B5C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64">
    <w:name w:val="xl2264"/>
    <w:basedOn w:val="af8"/>
    <w:rsid w:val="002B5C1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2265">
    <w:name w:val="xl2265"/>
    <w:basedOn w:val="af8"/>
    <w:rsid w:val="002B5C1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266">
    <w:name w:val="xl2266"/>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267">
    <w:name w:val="xl2267"/>
    <w:basedOn w:val="af8"/>
    <w:rsid w:val="002B5C1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268">
    <w:name w:val="xl2268"/>
    <w:basedOn w:val="af8"/>
    <w:rsid w:val="002B5C1B"/>
    <w:pPr>
      <w:shd w:val="clear" w:color="000000" w:fill="538DD5"/>
      <w:spacing w:before="100" w:beforeAutospacing="1" w:after="100" w:afterAutospacing="1"/>
      <w:jc w:val="center"/>
      <w:textAlignment w:val="center"/>
    </w:pPr>
    <w:rPr>
      <w:b/>
      <w:bCs/>
      <w:sz w:val="20"/>
      <w:szCs w:val="20"/>
    </w:rPr>
  </w:style>
  <w:style w:type="paragraph" w:customStyle="1" w:styleId="xl2269">
    <w:name w:val="xl2269"/>
    <w:basedOn w:val="af8"/>
    <w:rsid w:val="002B5C1B"/>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2270">
    <w:name w:val="xl2270"/>
    <w:basedOn w:val="af8"/>
    <w:rsid w:val="002B5C1B"/>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2271">
    <w:name w:val="xl2271"/>
    <w:basedOn w:val="af8"/>
    <w:rsid w:val="002B5C1B"/>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2272">
    <w:name w:val="xl2272"/>
    <w:basedOn w:val="af8"/>
    <w:rsid w:val="002B5C1B"/>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2273">
    <w:name w:val="xl2273"/>
    <w:basedOn w:val="af8"/>
    <w:rsid w:val="002B5C1B"/>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2274">
    <w:name w:val="xl2274"/>
    <w:basedOn w:val="af8"/>
    <w:rsid w:val="002B5C1B"/>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2275">
    <w:name w:val="xl2275"/>
    <w:basedOn w:val="af8"/>
    <w:rsid w:val="002B5C1B"/>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2276">
    <w:name w:val="xl2276"/>
    <w:basedOn w:val="af8"/>
    <w:rsid w:val="002B5C1B"/>
    <w:pPr>
      <w:shd w:val="clear" w:color="000000" w:fill="538DD5"/>
      <w:spacing w:before="100" w:beforeAutospacing="1" w:after="100" w:afterAutospacing="1"/>
      <w:jc w:val="center"/>
      <w:textAlignment w:val="center"/>
    </w:pPr>
    <w:rPr>
      <w:b/>
      <w:bCs/>
      <w:sz w:val="20"/>
      <w:szCs w:val="20"/>
    </w:rPr>
  </w:style>
  <w:style w:type="paragraph" w:customStyle="1" w:styleId="xl2277">
    <w:name w:val="xl2277"/>
    <w:basedOn w:val="af8"/>
    <w:rsid w:val="002B5C1B"/>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2278">
    <w:name w:val="xl2278"/>
    <w:basedOn w:val="af8"/>
    <w:rsid w:val="002B5C1B"/>
    <w:pPr>
      <w:shd w:val="clear" w:color="000000" w:fill="538DD5"/>
      <w:spacing w:before="100" w:beforeAutospacing="1" w:after="100" w:afterAutospacing="1"/>
      <w:jc w:val="center"/>
      <w:textAlignment w:val="center"/>
    </w:pPr>
    <w:rPr>
      <w:sz w:val="20"/>
      <w:szCs w:val="20"/>
    </w:rPr>
  </w:style>
  <w:style w:type="numbering" w:customStyle="1" w:styleId="22b">
    <w:name w:val="Нет списка22"/>
    <w:next w:val="afb"/>
    <w:uiPriority w:val="99"/>
    <w:semiHidden/>
    <w:unhideWhenUsed/>
    <w:rsid w:val="002B5C1B"/>
  </w:style>
  <w:style w:type="table" w:customStyle="1" w:styleId="316">
    <w:name w:val="Сетка таблицы31"/>
    <w:basedOn w:val="afa"/>
    <w:next w:val="afff7"/>
    <w:uiPriority w:val="59"/>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b">
    <w:name w:val="Рис.1"/>
    <w:rsid w:val="002B5C1B"/>
    <w:pPr>
      <w:numPr>
        <w:numId w:val="24"/>
      </w:numPr>
    </w:pPr>
  </w:style>
  <w:style w:type="table" w:customStyle="1" w:styleId="-312">
    <w:name w:val="Веб-таблица 312"/>
    <w:basedOn w:val="afa"/>
    <w:next w:val="-3"/>
    <w:rsid w:val="002B5C1B"/>
    <w:pPr>
      <w:spacing w:after="0" w:line="240" w:lineRule="auto"/>
      <w:jc w:val="center"/>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3">
    <w:name w:val="Нет списка121"/>
    <w:next w:val="afb"/>
    <w:uiPriority w:val="99"/>
    <w:semiHidden/>
    <w:unhideWhenUsed/>
    <w:rsid w:val="002B5C1B"/>
  </w:style>
  <w:style w:type="table" w:customStyle="1" w:styleId="TableGridReport11">
    <w:name w:val="Table Grid Report11"/>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етка таблицы121"/>
    <w:basedOn w:val="afa"/>
    <w:next w:val="afff7"/>
    <w:uiPriority w:val="59"/>
    <w:rsid w:val="002B5C1B"/>
    <w:pPr>
      <w:spacing w:after="0" w:line="240" w:lineRule="auto"/>
    </w:pPr>
    <w:rPr>
      <w:rFonts w:ascii="Calibri" w:eastAsia="Times New Roman" w:hAnsi="Calibri" w:cs="Arial"/>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a">
    <w:name w:val="ТЕКСТ"/>
    <w:basedOn w:val="af8"/>
    <w:link w:val="affffffffffb"/>
    <w:qFormat/>
    <w:rsid w:val="002B5C1B"/>
    <w:pPr>
      <w:spacing w:line="360" w:lineRule="auto"/>
      <w:ind w:firstLine="567"/>
      <w:contextualSpacing/>
      <w:jc w:val="both"/>
    </w:pPr>
    <w:rPr>
      <w:rFonts w:eastAsia="Calibri"/>
      <w:lang w:eastAsia="en-US"/>
    </w:rPr>
  </w:style>
  <w:style w:type="character" w:customStyle="1" w:styleId="affffffffffb">
    <w:name w:val="ТЕКСТ Знак"/>
    <w:link w:val="affffffffffa"/>
    <w:rsid w:val="002B5C1B"/>
    <w:rPr>
      <w:rFonts w:ascii="Times New Roman" w:eastAsia="Calibri" w:hAnsi="Times New Roman" w:cs="Times New Roman"/>
      <w:sz w:val="24"/>
      <w:szCs w:val="24"/>
    </w:rPr>
  </w:style>
  <w:style w:type="paragraph" w:customStyle="1" w:styleId="af1">
    <w:name w:val="ТАБЛ"/>
    <w:basedOn w:val="af8"/>
    <w:link w:val="affffffffffc"/>
    <w:autoRedefine/>
    <w:qFormat/>
    <w:rsid w:val="002B5C1B"/>
    <w:pPr>
      <w:numPr>
        <w:numId w:val="43"/>
      </w:numPr>
      <w:tabs>
        <w:tab w:val="left" w:pos="1418"/>
      </w:tabs>
      <w:spacing w:before="120" w:after="120"/>
      <w:ind w:left="0" w:firstLine="0"/>
      <w:contextualSpacing/>
      <w:jc w:val="both"/>
    </w:pPr>
    <w:rPr>
      <w:rFonts w:eastAsia="Calibri"/>
      <w:b/>
      <w:sz w:val="22"/>
      <w:lang w:eastAsia="en-US"/>
    </w:rPr>
  </w:style>
  <w:style w:type="paragraph" w:customStyle="1" w:styleId="1fff9">
    <w:name w:val="Мой 1"/>
    <w:basedOn w:val="19"/>
    <w:next w:val="af8"/>
    <w:link w:val="1fffa"/>
    <w:autoRedefine/>
    <w:qFormat/>
    <w:rsid w:val="002B5C1B"/>
    <w:pPr>
      <w:keepNext/>
      <w:keepLines/>
      <w:numPr>
        <w:numId w:val="0"/>
      </w:numPr>
      <w:suppressAutoHyphens w:val="0"/>
      <w:spacing w:after="0" w:line="240" w:lineRule="auto"/>
      <w:ind w:left="357" w:hanging="357"/>
      <w:contextualSpacing w:val="0"/>
      <w:jc w:val="both"/>
    </w:pPr>
    <w:rPr>
      <w:rFonts w:ascii="Times New Roman" w:eastAsia="TimesNewRomanPSMT" w:hAnsi="Times New Roman"/>
      <w:smallCaps w:val="0"/>
      <w:color w:val="0070C0"/>
      <w:spacing w:val="0"/>
      <w:szCs w:val="20"/>
      <w:lang w:bidi="ar-SA"/>
    </w:rPr>
  </w:style>
  <w:style w:type="paragraph" w:customStyle="1" w:styleId="11f9">
    <w:name w:val="Мой 11"/>
    <w:basedOn w:val="20"/>
    <w:next w:val="af8"/>
    <w:link w:val="11fa"/>
    <w:qFormat/>
    <w:rsid w:val="002B5C1B"/>
    <w:pPr>
      <w:keepNext w:val="0"/>
      <w:widowControl w:val="0"/>
      <w:numPr>
        <w:numId w:val="0"/>
      </w:numPr>
      <w:spacing w:before="240" w:line="240" w:lineRule="auto"/>
      <w:ind w:left="1570" w:right="-108" w:hanging="578"/>
      <w:jc w:val="left"/>
    </w:pPr>
    <w:rPr>
      <w:rFonts w:eastAsia="Calibri" w:cs="Times New Roman"/>
      <w:bCs/>
      <w:iCs/>
      <w:sz w:val="26"/>
      <w:szCs w:val="26"/>
      <w:lang w:bidi="ar-SA"/>
    </w:rPr>
  </w:style>
  <w:style w:type="character" w:customStyle="1" w:styleId="11fa">
    <w:name w:val="Мой 11 Знак"/>
    <w:link w:val="11f9"/>
    <w:rsid w:val="002B5C1B"/>
    <w:rPr>
      <w:rFonts w:ascii="Times New Roman" w:eastAsia="Calibri" w:hAnsi="Times New Roman" w:cs="Times New Roman"/>
      <w:b/>
      <w:bCs/>
      <w:iCs/>
      <w:sz w:val="26"/>
      <w:szCs w:val="26"/>
    </w:rPr>
  </w:style>
  <w:style w:type="paragraph" w:customStyle="1" w:styleId="affffffffffd">
    <w:name w:val="Мой Таб"/>
    <w:basedOn w:val="af1"/>
    <w:link w:val="affffffffffe"/>
    <w:qFormat/>
    <w:rsid w:val="002B5C1B"/>
  </w:style>
  <w:style w:type="character" w:customStyle="1" w:styleId="affffffffffe">
    <w:name w:val="Мой Таб Знак"/>
    <w:link w:val="affffffffffd"/>
    <w:rsid w:val="002B5C1B"/>
    <w:rPr>
      <w:rFonts w:ascii="Times New Roman" w:eastAsia="Calibri" w:hAnsi="Times New Roman" w:cs="Times New Roman"/>
      <w:b/>
      <w:szCs w:val="24"/>
    </w:rPr>
  </w:style>
  <w:style w:type="paragraph" w:customStyle="1" w:styleId="6">
    <w:name w:val="Стиль6"/>
    <w:basedOn w:val="af8"/>
    <w:link w:val="68"/>
    <w:rsid w:val="002B5C1B"/>
    <w:pPr>
      <w:numPr>
        <w:numId w:val="44"/>
      </w:numPr>
      <w:spacing w:line="360" w:lineRule="auto"/>
      <w:ind w:left="0" w:firstLine="0"/>
      <w:contextualSpacing/>
      <w:jc w:val="center"/>
    </w:pPr>
    <w:rPr>
      <w:rFonts w:eastAsia="Calibri"/>
      <w:b/>
      <w:sz w:val="22"/>
      <w:lang w:eastAsia="en-US"/>
    </w:rPr>
  </w:style>
  <w:style w:type="character" w:customStyle="1" w:styleId="68">
    <w:name w:val="Стиль6 Знак"/>
    <w:link w:val="6"/>
    <w:rsid w:val="002B5C1B"/>
    <w:rPr>
      <w:rFonts w:ascii="Times New Roman" w:eastAsia="Calibri" w:hAnsi="Times New Roman" w:cs="Times New Roman"/>
      <w:b/>
      <w:szCs w:val="24"/>
    </w:rPr>
  </w:style>
  <w:style w:type="paragraph" w:customStyle="1" w:styleId="afffffffffff">
    <w:name w:val="Мой Рис."/>
    <w:basedOn w:val="af8"/>
    <w:link w:val="afffffffffff0"/>
    <w:qFormat/>
    <w:rsid w:val="002B5C1B"/>
    <w:pPr>
      <w:tabs>
        <w:tab w:val="num" w:pos="360"/>
        <w:tab w:val="left" w:pos="1418"/>
      </w:tabs>
      <w:contextualSpacing/>
      <w:jc w:val="center"/>
    </w:pPr>
    <w:rPr>
      <w:rFonts w:eastAsia="Calibri"/>
      <w:b/>
      <w:sz w:val="22"/>
      <w:lang w:eastAsia="en-US"/>
    </w:rPr>
  </w:style>
  <w:style w:type="character" w:customStyle="1" w:styleId="afffffffffff0">
    <w:name w:val="Мой Рис. Знак"/>
    <w:link w:val="afffffffffff"/>
    <w:rsid w:val="002B5C1B"/>
    <w:rPr>
      <w:rFonts w:ascii="Times New Roman" w:eastAsia="Calibri" w:hAnsi="Times New Roman" w:cs="Times New Roman"/>
      <w:b/>
      <w:szCs w:val="24"/>
    </w:rPr>
  </w:style>
  <w:style w:type="paragraph" w:customStyle="1" w:styleId="afffffffffff1">
    <w:name w:val="Рисунок картинка"/>
    <w:basedOn w:val="affffffff0"/>
    <w:link w:val="afffffffffff2"/>
    <w:qFormat/>
    <w:rsid w:val="002B5C1B"/>
    <w:pPr>
      <w:spacing w:before="120" w:line="300" w:lineRule="auto"/>
      <w:ind w:left="-284" w:firstLine="0"/>
      <w:jc w:val="center"/>
    </w:pPr>
    <w:rPr>
      <w:rFonts w:ascii="Times New Roman" w:hAnsi="Times New Roman" w:cs="Times New Roman"/>
      <w:b/>
      <w:noProof/>
    </w:rPr>
  </w:style>
  <w:style w:type="character" w:customStyle="1" w:styleId="afffffffffff2">
    <w:name w:val="Рисунок картинка Знак"/>
    <w:link w:val="afffffffffff1"/>
    <w:rsid w:val="002B5C1B"/>
    <w:rPr>
      <w:rFonts w:ascii="Times New Roman" w:eastAsia="Calibri" w:hAnsi="Times New Roman" w:cs="Times New Roman"/>
      <w:b/>
      <w:noProof/>
      <w:sz w:val="24"/>
      <w:szCs w:val="28"/>
    </w:rPr>
  </w:style>
  <w:style w:type="character" w:customStyle="1" w:styleId="afffffffffff3">
    <w:name w:val="Мой без № Знак"/>
    <w:link w:val="afffffffffff4"/>
    <w:locked/>
    <w:rsid w:val="002B5C1B"/>
    <w:rPr>
      <w:rFonts w:ascii="Times New Roman" w:hAnsi="Times New Roman"/>
      <w:b/>
      <w:sz w:val="28"/>
      <w:szCs w:val="28"/>
    </w:rPr>
  </w:style>
  <w:style w:type="paragraph" w:customStyle="1" w:styleId="afffffffffff4">
    <w:name w:val="Мой без №"/>
    <w:basedOn w:val="af8"/>
    <w:next w:val="af8"/>
    <w:link w:val="afffffffffff3"/>
    <w:autoRedefine/>
    <w:qFormat/>
    <w:rsid w:val="002B5C1B"/>
    <w:pPr>
      <w:spacing w:line="360" w:lineRule="auto"/>
      <w:contextualSpacing/>
    </w:pPr>
    <w:rPr>
      <w:rFonts w:eastAsiaTheme="minorHAnsi" w:cstheme="minorBidi"/>
      <w:b/>
      <w:sz w:val="28"/>
      <w:szCs w:val="28"/>
      <w:lang w:eastAsia="en-US"/>
    </w:rPr>
  </w:style>
  <w:style w:type="character" w:customStyle="1" w:styleId="afffffffffff5">
    <w:name w:val="Мой текст книги Знак"/>
    <w:link w:val="afffffffffff6"/>
    <w:locked/>
    <w:rsid w:val="002B5C1B"/>
    <w:rPr>
      <w:rFonts w:ascii="Times New Roman" w:hAnsi="Times New Roman"/>
      <w:sz w:val="24"/>
      <w:szCs w:val="24"/>
    </w:rPr>
  </w:style>
  <w:style w:type="paragraph" w:customStyle="1" w:styleId="afffffffffff6">
    <w:name w:val="Мой текст книги"/>
    <w:basedOn w:val="affffff3"/>
    <w:link w:val="afffffffffff5"/>
    <w:rsid w:val="002B5C1B"/>
    <w:pPr>
      <w:ind w:firstLine="851"/>
      <w:contextualSpacing/>
    </w:pPr>
    <w:rPr>
      <w:rFonts w:ascii="Times New Roman" w:eastAsiaTheme="minorHAnsi" w:hAnsi="Times New Roman" w:cstheme="minorBidi"/>
      <w:sz w:val="24"/>
      <w:szCs w:val="24"/>
      <w:lang w:val="ru-RU" w:eastAsia="en-US" w:bidi="ar-SA"/>
    </w:rPr>
  </w:style>
  <w:style w:type="paragraph" w:customStyle="1" w:styleId="3fb">
    <w:name w:val="Стиль3"/>
    <w:basedOn w:val="-19"/>
    <w:link w:val="3fc"/>
    <w:qFormat/>
    <w:rsid w:val="002B5C1B"/>
    <w:pPr>
      <w:jc w:val="left"/>
    </w:pPr>
  </w:style>
  <w:style w:type="character" w:customStyle="1" w:styleId="3fc">
    <w:name w:val="Стиль3 Знак"/>
    <w:link w:val="3fb"/>
    <w:rsid w:val="002B5C1B"/>
    <w:rPr>
      <w:rFonts w:ascii="Times New Roman" w:eastAsia="Times New Roman" w:hAnsi="Times New Roman" w:cs="Times New Roman"/>
      <w:b/>
      <w:bCs/>
      <w:sz w:val="24"/>
      <w:szCs w:val="24"/>
      <w:lang w:eastAsia="ru-RU"/>
    </w:rPr>
  </w:style>
  <w:style w:type="character" w:customStyle="1" w:styleId="25Exact">
    <w:name w:val="Основной текст (25) Exact"/>
    <w:link w:val="252"/>
    <w:rsid w:val="002B5C1B"/>
    <w:rPr>
      <w:sz w:val="18"/>
      <w:szCs w:val="18"/>
      <w:shd w:val="clear" w:color="auto" w:fill="FFFFFF"/>
    </w:rPr>
  </w:style>
  <w:style w:type="character" w:customStyle="1" w:styleId="251ptExact">
    <w:name w:val="Основной текст (25) + Интервал 1 pt Exact"/>
    <w:rsid w:val="002B5C1B"/>
    <w:rPr>
      <w:rFonts w:ascii="Tahoma" w:eastAsia="Tahoma" w:hAnsi="Tahoma" w:cs="Tahoma"/>
      <w:color w:val="000000"/>
      <w:spacing w:val="20"/>
      <w:w w:val="100"/>
      <w:position w:val="0"/>
      <w:sz w:val="18"/>
      <w:szCs w:val="18"/>
      <w:shd w:val="clear" w:color="auto" w:fill="FFFFFF"/>
      <w:lang w:val="ru-RU" w:eastAsia="ru-RU" w:bidi="ru-RU"/>
    </w:rPr>
  </w:style>
  <w:style w:type="paragraph" w:customStyle="1" w:styleId="252">
    <w:name w:val="Основной текст (25)"/>
    <w:basedOn w:val="af8"/>
    <w:link w:val="25Exact"/>
    <w:rsid w:val="002B5C1B"/>
    <w:pPr>
      <w:widowControl w:val="0"/>
      <w:shd w:val="clear" w:color="auto" w:fill="FFFFFF"/>
      <w:spacing w:after="180" w:line="0" w:lineRule="atLeast"/>
      <w:ind w:hanging="280"/>
    </w:pPr>
    <w:rPr>
      <w:rFonts w:asciiTheme="minorHAnsi" w:eastAsiaTheme="minorHAnsi" w:hAnsiTheme="minorHAnsi" w:cstheme="minorBidi"/>
      <w:sz w:val="18"/>
      <w:szCs w:val="18"/>
      <w:lang w:eastAsia="en-US"/>
    </w:rPr>
  </w:style>
  <w:style w:type="character" w:customStyle="1" w:styleId="afffffffffff7">
    <w:name w:val="Подпись к таблице_"/>
    <w:link w:val="afffffffffff8"/>
    <w:rsid w:val="002B5C1B"/>
    <w:rPr>
      <w:rFonts w:ascii="Times New Roman" w:eastAsia="Times New Roman" w:hAnsi="Times New Roman"/>
      <w:shd w:val="clear" w:color="auto" w:fill="FFFFFF"/>
    </w:rPr>
  </w:style>
  <w:style w:type="character" w:customStyle="1" w:styleId="2105pt">
    <w:name w:val="Основной текст (2) + 10;5 pt;Полужирный"/>
    <w:rsid w:val="002B5C1B"/>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afffffffffff8">
    <w:name w:val="Подпись к таблице"/>
    <w:basedOn w:val="af8"/>
    <w:link w:val="afffffffffff7"/>
    <w:rsid w:val="002B5C1B"/>
    <w:pPr>
      <w:widowControl w:val="0"/>
      <w:shd w:val="clear" w:color="auto" w:fill="FFFFFF"/>
      <w:spacing w:line="0" w:lineRule="atLeast"/>
    </w:pPr>
    <w:rPr>
      <w:rFonts w:cstheme="minorBidi"/>
      <w:sz w:val="22"/>
      <w:szCs w:val="22"/>
      <w:lang w:eastAsia="en-US"/>
    </w:rPr>
  </w:style>
  <w:style w:type="character" w:customStyle="1" w:styleId="212pt">
    <w:name w:val="Основной текст (2) + 12 pt"/>
    <w:rsid w:val="002B5C1B"/>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Narrow14pt">
    <w:name w:val="Основной текст (2) + Arial Narrow;14 pt;Полужирный"/>
    <w:rsid w:val="002B5C1B"/>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9pt7">
    <w:name w:val="Основной текст (2) + 9 pt7"/>
    <w:rsid w:val="002B5C1B"/>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2">
    <w:name w:val="Основной текст (2) + 9 pt;Курсив2"/>
    <w:rsid w:val="002B5C1B"/>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1">
    <w:name w:val="Основной текст (2) + 10;5 pt;Полужирный1"/>
    <w:rsid w:val="002B5C1B"/>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0pt0pt">
    <w:name w:val="Основной текст (2) + Trebuchet MS;10 pt;Интервал 0 pt"/>
    <w:rsid w:val="002B5C1B"/>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152">
    <w:name w:val="Основной текст (15)_"/>
    <w:link w:val="1510"/>
    <w:rsid w:val="002B5C1B"/>
    <w:rPr>
      <w:rFonts w:ascii="Times New Roman" w:eastAsia="Times New Roman" w:hAnsi="Times New Roman"/>
      <w:sz w:val="18"/>
      <w:szCs w:val="18"/>
      <w:shd w:val="clear" w:color="auto" w:fill="FFFFFF"/>
    </w:rPr>
  </w:style>
  <w:style w:type="paragraph" w:customStyle="1" w:styleId="1510">
    <w:name w:val="Основной текст (15)1"/>
    <w:basedOn w:val="af8"/>
    <w:link w:val="152"/>
    <w:rsid w:val="002B5C1B"/>
    <w:pPr>
      <w:widowControl w:val="0"/>
      <w:shd w:val="clear" w:color="auto" w:fill="FFFFFF"/>
      <w:spacing w:after="60" w:line="104" w:lineRule="exact"/>
    </w:pPr>
    <w:rPr>
      <w:rFonts w:cstheme="minorBidi"/>
      <w:sz w:val="18"/>
      <w:szCs w:val="18"/>
      <w:lang w:eastAsia="en-US"/>
    </w:rPr>
  </w:style>
  <w:style w:type="character" w:customStyle="1" w:styleId="2Arial65pt2">
    <w:name w:val="Основной текст (2) + Arial;6;5 pt2"/>
    <w:rsid w:val="002B5C1B"/>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97">
    <w:name w:val="Основной текст (97)_"/>
    <w:link w:val="971"/>
    <w:rsid w:val="002B5C1B"/>
    <w:rPr>
      <w:rFonts w:ascii="Times New Roman" w:eastAsia="Times New Roman" w:hAnsi="Times New Roman"/>
      <w:i/>
      <w:iCs/>
      <w:sz w:val="18"/>
      <w:szCs w:val="18"/>
      <w:shd w:val="clear" w:color="auto" w:fill="FFFFFF"/>
    </w:rPr>
  </w:style>
  <w:style w:type="paragraph" w:customStyle="1" w:styleId="971">
    <w:name w:val="Основной текст (97)1"/>
    <w:basedOn w:val="af8"/>
    <w:link w:val="97"/>
    <w:rsid w:val="002B5C1B"/>
    <w:pPr>
      <w:widowControl w:val="0"/>
      <w:shd w:val="clear" w:color="auto" w:fill="FFFFFF"/>
      <w:spacing w:line="112" w:lineRule="exact"/>
    </w:pPr>
    <w:rPr>
      <w:rFonts w:cstheme="minorBidi"/>
      <w:i/>
      <w:iCs/>
      <w:sz w:val="18"/>
      <w:szCs w:val="18"/>
      <w:lang w:eastAsia="en-US"/>
    </w:rPr>
  </w:style>
  <w:style w:type="character" w:customStyle="1" w:styleId="9TimesNewRoman9ptExact">
    <w:name w:val="Основной текст (9) + Times New Roman;9 pt;Полужирный Exact"/>
    <w:rsid w:val="002B5C1B"/>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600">
    <w:name w:val="Основной текст (160)_"/>
    <w:link w:val="1601"/>
    <w:rsid w:val="002B5C1B"/>
    <w:rPr>
      <w:rFonts w:ascii="Times New Roman" w:eastAsia="Times New Roman" w:hAnsi="Times New Roman"/>
      <w:b/>
      <w:bCs/>
      <w:i/>
      <w:iCs/>
      <w:shd w:val="clear" w:color="auto" w:fill="FFFFFF"/>
    </w:rPr>
  </w:style>
  <w:style w:type="paragraph" w:customStyle="1" w:styleId="1601">
    <w:name w:val="Основной текст (160)1"/>
    <w:basedOn w:val="af8"/>
    <w:link w:val="1600"/>
    <w:rsid w:val="002B5C1B"/>
    <w:pPr>
      <w:widowControl w:val="0"/>
      <w:shd w:val="clear" w:color="auto" w:fill="FFFFFF"/>
      <w:spacing w:after="120" w:line="0" w:lineRule="atLeast"/>
      <w:ind w:hanging="1540"/>
    </w:pPr>
    <w:rPr>
      <w:rFonts w:cstheme="minorBidi"/>
      <w:b/>
      <w:bCs/>
      <w:i/>
      <w:iCs/>
      <w:sz w:val="22"/>
      <w:szCs w:val="22"/>
      <w:lang w:eastAsia="en-US"/>
    </w:rPr>
  </w:style>
  <w:style w:type="character" w:customStyle="1" w:styleId="22c">
    <w:name w:val="Основной текст (2) + Полужирный;Курсив2"/>
    <w:rsid w:val="002B5C1B"/>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18">
    <w:name w:val="Основной текст (2)11"/>
    <w:rsid w:val="002B5C1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7">
    <w:name w:val="Основной текст (8)_"/>
    <w:link w:val="88"/>
    <w:rsid w:val="002B5C1B"/>
    <w:rPr>
      <w:rFonts w:ascii="Trebuchet MS" w:eastAsia="Trebuchet MS" w:hAnsi="Trebuchet MS" w:cs="Trebuchet MS"/>
      <w:sz w:val="26"/>
      <w:szCs w:val="26"/>
      <w:shd w:val="clear" w:color="auto" w:fill="FFFFFF"/>
    </w:rPr>
  </w:style>
  <w:style w:type="paragraph" w:customStyle="1" w:styleId="88">
    <w:name w:val="Основной текст (8)"/>
    <w:basedOn w:val="af8"/>
    <w:link w:val="87"/>
    <w:rsid w:val="002B5C1B"/>
    <w:pPr>
      <w:widowControl w:val="0"/>
      <w:shd w:val="clear" w:color="auto" w:fill="FFFFFF"/>
      <w:spacing w:line="0" w:lineRule="atLeast"/>
    </w:pPr>
    <w:rPr>
      <w:rFonts w:ascii="Trebuchet MS" w:eastAsia="Trebuchet MS" w:hAnsi="Trebuchet MS" w:cs="Trebuchet MS"/>
      <w:sz w:val="26"/>
      <w:szCs w:val="26"/>
      <w:lang w:eastAsia="en-US"/>
    </w:rPr>
  </w:style>
  <w:style w:type="character" w:customStyle="1" w:styleId="21f">
    <w:name w:val="Основной текст (21)_"/>
    <w:link w:val="21f0"/>
    <w:rsid w:val="002B5C1B"/>
    <w:rPr>
      <w:rFonts w:ascii="Times New Roman" w:eastAsia="Times New Roman" w:hAnsi="Times New Roman"/>
      <w:sz w:val="16"/>
      <w:szCs w:val="16"/>
      <w:shd w:val="clear" w:color="auto" w:fill="FFFFFF"/>
    </w:rPr>
  </w:style>
  <w:style w:type="character" w:customStyle="1" w:styleId="159">
    <w:name w:val="Основной текст (159)_"/>
    <w:link w:val="1591"/>
    <w:rsid w:val="002B5C1B"/>
    <w:rPr>
      <w:rFonts w:ascii="Times New Roman" w:eastAsia="Times New Roman" w:hAnsi="Times New Roman"/>
      <w:shd w:val="clear" w:color="auto" w:fill="FFFFFF"/>
    </w:rPr>
  </w:style>
  <w:style w:type="character" w:customStyle="1" w:styleId="15911pt">
    <w:name w:val="Основной текст (159) + 11 pt;Малые прописные"/>
    <w:rsid w:val="002B5C1B"/>
    <w:rPr>
      <w:rFonts w:ascii="Times New Roman" w:eastAsia="Times New Roman" w:hAnsi="Times New Roman"/>
      <w:smallCaps/>
      <w:color w:val="000000"/>
      <w:spacing w:val="0"/>
      <w:w w:val="100"/>
      <w:position w:val="0"/>
      <w:sz w:val="22"/>
      <w:szCs w:val="22"/>
      <w:shd w:val="clear" w:color="auto" w:fill="FFFFFF"/>
      <w:lang w:val="en-US" w:eastAsia="en-US" w:bidi="en-US"/>
    </w:rPr>
  </w:style>
  <w:style w:type="character" w:customStyle="1" w:styleId="159Arial55pt">
    <w:name w:val="Основной текст (159) + Arial;5;5 pt;Малые прописные"/>
    <w:rsid w:val="002B5C1B"/>
    <w:rPr>
      <w:rFonts w:ascii="Arial" w:eastAsia="Arial" w:hAnsi="Arial" w:cs="Arial"/>
      <w:smallCaps/>
      <w:color w:val="000000"/>
      <w:spacing w:val="0"/>
      <w:w w:val="100"/>
      <w:position w:val="0"/>
      <w:sz w:val="11"/>
      <w:szCs w:val="11"/>
      <w:shd w:val="clear" w:color="auto" w:fill="FFFFFF"/>
      <w:lang w:val="ru-RU" w:eastAsia="ru-RU" w:bidi="ru-RU"/>
    </w:rPr>
  </w:style>
  <w:style w:type="paragraph" w:customStyle="1" w:styleId="21f0">
    <w:name w:val="Основной текст (21)"/>
    <w:basedOn w:val="af8"/>
    <w:link w:val="21f"/>
    <w:rsid w:val="002B5C1B"/>
    <w:pPr>
      <w:widowControl w:val="0"/>
      <w:shd w:val="clear" w:color="auto" w:fill="FFFFFF"/>
      <w:spacing w:line="0" w:lineRule="atLeast"/>
    </w:pPr>
    <w:rPr>
      <w:rFonts w:cstheme="minorBidi"/>
      <w:sz w:val="16"/>
      <w:szCs w:val="16"/>
      <w:lang w:eastAsia="en-US"/>
    </w:rPr>
  </w:style>
  <w:style w:type="paragraph" w:customStyle="1" w:styleId="1591">
    <w:name w:val="Основной текст (159)1"/>
    <w:basedOn w:val="af8"/>
    <w:link w:val="159"/>
    <w:rsid w:val="002B5C1B"/>
    <w:pPr>
      <w:widowControl w:val="0"/>
      <w:shd w:val="clear" w:color="auto" w:fill="FFFFFF"/>
      <w:spacing w:line="320" w:lineRule="exact"/>
      <w:ind w:hanging="460"/>
      <w:jc w:val="both"/>
    </w:pPr>
    <w:rPr>
      <w:rFonts w:cstheme="minorBidi"/>
      <w:sz w:val="22"/>
      <w:szCs w:val="22"/>
      <w:lang w:eastAsia="en-US"/>
    </w:rPr>
  </w:style>
  <w:style w:type="character" w:customStyle="1" w:styleId="1590">
    <w:name w:val="Основной текст (159) + Малые прописные"/>
    <w:rsid w:val="002B5C1B"/>
    <w:rPr>
      <w:rFonts w:ascii="Times New Roman" w:eastAsia="Times New Roman" w:hAnsi="Times New Roman" w:cs="Times New Roman"/>
      <w:smallCaps/>
      <w:color w:val="000000"/>
      <w:spacing w:val="0"/>
      <w:w w:val="100"/>
      <w:position w:val="0"/>
      <w:sz w:val="24"/>
      <w:szCs w:val="24"/>
      <w:shd w:val="clear" w:color="auto" w:fill="FFFFFF"/>
      <w:lang w:val="en-US" w:eastAsia="en-US" w:bidi="en-US"/>
    </w:rPr>
  </w:style>
  <w:style w:type="character" w:customStyle="1" w:styleId="159Exact">
    <w:name w:val="Основной текст (159) Exact"/>
    <w:rsid w:val="002B5C1B"/>
    <w:rPr>
      <w:rFonts w:ascii="Times New Roman" w:eastAsia="Times New Roman" w:hAnsi="Times New Roman" w:cs="Times New Roman"/>
      <w:b w:val="0"/>
      <w:bCs w:val="0"/>
      <w:i w:val="0"/>
      <w:iCs w:val="0"/>
      <w:smallCaps w:val="0"/>
      <w:strike w:val="0"/>
      <w:u w:val="none"/>
    </w:rPr>
  </w:style>
  <w:style w:type="character" w:customStyle="1" w:styleId="62Exact">
    <w:name w:val="Основной текст (62) Exact"/>
    <w:link w:val="620"/>
    <w:rsid w:val="002B5C1B"/>
    <w:rPr>
      <w:rFonts w:ascii="Arial" w:eastAsia="Arial" w:hAnsi="Arial" w:cs="Arial"/>
      <w:sz w:val="13"/>
      <w:szCs w:val="13"/>
      <w:shd w:val="clear" w:color="auto" w:fill="FFFFFF"/>
    </w:rPr>
  </w:style>
  <w:style w:type="paragraph" w:customStyle="1" w:styleId="620">
    <w:name w:val="Основной текст (62)"/>
    <w:basedOn w:val="af8"/>
    <w:link w:val="62Exact"/>
    <w:rsid w:val="002B5C1B"/>
    <w:pPr>
      <w:widowControl w:val="0"/>
      <w:shd w:val="clear" w:color="auto" w:fill="FFFFFF"/>
      <w:spacing w:line="166" w:lineRule="exact"/>
    </w:pPr>
    <w:rPr>
      <w:rFonts w:ascii="Arial" w:eastAsia="Arial" w:hAnsi="Arial" w:cs="Arial"/>
      <w:sz w:val="13"/>
      <w:szCs w:val="13"/>
      <w:lang w:eastAsia="en-US"/>
    </w:rPr>
  </w:style>
  <w:style w:type="character" w:customStyle="1" w:styleId="317">
    <w:name w:val="Основной текст (31)_"/>
    <w:link w:val="3114"/>
    <w:rsid w:val="002B5C1B"/>
    <w:rPr>
      <w:rFonts w:ascii="Times New Roman" w:eastAsia="Times New Roman" w:hAnsi="Times New Roman"/>
      <w:i/>
      <w:iCs/>
      <w:shd w:val="clear" w:color="auto" w:fill="FFFFFF"/>
    </w:rPr>
  </w:style>
  <w:style w:type="character" w:customStyle="1" w:styleId="318">
    <w:name w:val="Основной текст (31)"/>
    <w:rsid w:val="002B5C1B"/>
    <w:rPr>
      <w:rFonts w:ascii="Times New Roman" w:eastAsia="Times New Roman" w:hAnsi="Times New Roman"/>
      <w:i/>
      <w:iCs/>
      <w:color w:val="000000"/>
      <w:spacing w:val="0"/>
      <w:w w:val="100"/>
      <w:position w:val="0"/>
      <w:sz w:val="22"/>
      <w:szCs w:val="22"/>
      <w:u w:val="single"/>
      <w:shd w:val="clear" w:color="auto" w:fill="FFFFFF"/>
      <w:lang w:val="ru-RU" w:eastAsia="ru-RU" w:bidi="ru-RU"/>
    </w:rPr>
  </w:style>
  <w:style w:type="paragraph" w:customStyle="1" w:styleId="3114">
    <w:name w:val="Основной текст (31)1"/>
    <w:basedOn w:val="af8"/>
    <w:link w:val="317"/>
    <w:rsid w:val="002B5C1B"/>
    <w:pPr>
      <w:widowControl w:val="0"/>
      <w:shd w:val="clear" w:color="auto" w:fill="FFFFFF"/>
      <w:spacing w:line="259" w:lineRule="exact"/>
      <w:ind w:firstLine="880"/>
      <w:jc w:val="both"/>
    </w:pPr>
    <w:rPr>
      <w:rFonts w:cstheme="minorBidi"/>
      <w:i/>
      <w:iCs/>
      <w:sz w:val="22"/>
      <w:szCs w:val="22"/>
      <w:lang w:eastAsia="en-US"/>
    </w:rPr>
  </w:style>
  <w:style w:type="character" w:customStyle="1" w:styleId="28pt5">
    <w:name w:val="Основной текст (2) + 8 pt5"/>
    <w:rsid w:val="002B5C1B"/>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81">
    <w:name w:val="Основной текст (18)_"/>
    <w:link w:val="1810"/>
    <w:rsid w:val="002B5C1B"/>
    <w:rPr>
      <w:rFonts w:ascii="Times New Roman" w:eastAsia="Times New Roman" w:hAnsi="Times New Roman"/>
      <w:b/>
      <w:bCs/>
      <w:i/>
      <w:iCs/>
      <w:shd w:val="clear" w:color="auto" w:fill="FFFFFF"/>
    </w:rPr>
  </w:style>
  <w:style w:type="paragraph" w:customStyle="1" w:styleId="1810">
    <w:name w:val="Основной текст (18)1"/>
    <w:basedOn w:val="af8"/>
    <w:link w:val="181"/>
    <w:rsid w:val="002B5C1B"/>
    <w:pPr>
      <w:widowControl w:val="0"/>
      <w:shd w:val="clear" w:color="auto" w:fill="FFFFFF"/>
      <w:spacing w:line="0" w:lineRule="atLeast"/>
    </w:pPr>
    <w:rPr>
      <w:rFonts w:cstheme="minorBidi"/>
      <w:b/>
      <w:bCs/>
      <w:i/>
      <w:iCs/>
      <w:sz w:val="22"/>
      <w:szCs w:val="22"/>
      <w:lang w:eastAsia="en-US"/>
    </w:rPr>
  </w:style>
  <w:style w:type="character" w:customStyle="1" w:styleId="1592">
    <w:name w:val="Основной текст (159) + Полужирный;Курсив"/>
    <w:rsid w:val="002B5C1B"/>
    <w:rPr>
      <w:rFonts w:ascii="Times New Roman" w:eastAsia="Times New Roman" w:hAnsi="Times New Roman" w:cs="Times New Roman"/>
      <w:b/>
      <w:bCs/>
      <w:i/>
      <w:iCs/>
      <w:color w:val="000000"/>
      <w:spacing w:val="0"/>
      <w:w w:val="100"/>
      <w:position w:val="0"/>
      <w:sz w:val="24"/>
      <w:szCs w:val="24"/>
      <w:u w:val="single"/>
      <w:shd w:val="clear" w:color="auto" w:fill="FFFFFF"/>
      <w:lang w:val="ru-RU" w:eastAsia="ru-RU" w:bidi="ru-RU"/>
    </w:rPr>
  </w:style>
  <w:style w:type="character" w:customStyle="1" w:styleId="15910">
    <w:name w:val="Основной текст (159) + Полужирный;Курсив1"/>
    <w:rsid w:val="002B5C1B"/>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5920">
    <w:name w:val="Основной текст (159)2"/>
    <w:rsid w:val="002B5C1B"/>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20">
    <w:name w:val="Заголовок №7 (2)_"/>
    <w:link w:val="721"/>
    <w:rsid w:val="002B5C1B"/>
    <w:rPr>
      <w:rFonts w:ascii="Times New Roman" w:eastAsia="Times New Roman" w:hAnsi="Times New Roman"/>
      <w:sz w:val="28"/>
      <w:szCs w:val="28"/>
      <w:shd w:val="clear" w:color="auto" w:fill="FFFFFF"/>
    </w:rPr>
  </w:style>
  <w:style w:type="paragraph" w:customStyle="1" w:styleId="721">
    <w:name w:val="Заголовок №7 (2)"/>
    <w:basedOn w:val="af8"/>
    <w:link w:val="720"/>
    <w:rsid w:val="002B5C1B"/>
    <w:pPr>
      <w:widowControl w:val="0"/>
      <w:shd w:val="clear" w:color="auto" w:fill="FFFFFF"/>
      <w:spacing w:line="0" w:lineRule="atLeast"/>
      <w:outlineLvl w:val="6"/>
    </w:pPr>
    <w:rPr>
      <w:rFonts w:cstheme="minorBidi"/>
      <w:sz w:val="28"/>
      <w:szCs w:val="28"/>
      <w:lang w:eastAsia="en-US"/>
    </w:rPr>
  </w:style>
  <w:style w:type="character" w:customStyle="1" w:styleId="29pt20">
    <w:name w:val="Основной текст (2) + 9 pt;Полужирный2"/>
    <w:rsid w:val="002B5C1B"/>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1">
    <w:name w:val="Основной текст (2) + 7;5 pt1"/>
    <w:rsid w:val="002B5C1B"/>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2pt1">
    <w:name w:val="Основной текст (2) + 12 pt;Полужирный1"/>
    <w:rsid w:val="002B5C1B"/>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Exact">
    <w:name w:val="Основной текст (6) Exact"/>
    <w:rsid w:val="002B5C1B"/>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1fffb">
    <w:name w:val="_1.Таблиц"/>
    <w:basedOn w:val="affffffffff6"/>
    <w:next w:val="af8"/>
    <w:link w:val="1fffc"/>
    <w:qFormat/>
    <w:rsid w:val="002B5C1B"/>
    <w:pPr>
      <w:widowControl w:val="0"/>
      <w:spacing w:line="240" w:lineRule="auto"/>
      <w:ind w:firstLine="0"/>
      <w:jc w:val="center"/>
    </w:pPr>
    <w:rPr>
      <w:rFonts w:ascii="Times New Roman" w:hAnsi="Times New Roman"/>
      <w:bCs/>
      <w:sz w:val="20"/>
      <w:lang w:eastAsia="ru-RU"/>
    </w:rPr>
  </w:style>
  <w:style w:type="paragraph" w:customStyle="1" w:styleId="1110">
    <w:name w:val="_1.1.1."/>
    <w:basedOn w:val="30"/>
    <w:next w:val="af8"/>
    <w:link w:val="111e"/>
    <w:qFormat/>
    <w:rsid w:val="002B5C1B"/>
    <w:pPr>
      <w:keepLines/>
      <w:numPr>
        <w:numId w:val="45"/>
      </w:numPr>
      <w:suppressAutoHyphens w:val="0"/>
      <w:spacing w:before="360" w:after="360" w:line="240" w:lineRule="auto"/>
      <w:jc w:val="center"/>
    </w:pPr>
    <w:rPr>
      <w:rFonts w:ascii="Times New Roman" w:hAnsi="Times New Roman" w:cs="Times New Roman"/>
      <w:bCs/>
      <w:i w:val="0"/>
      <w:iCs w:val="0"/>
      <w:lang w:bidi="ar-SA"/>
    </w:rPr>
  </w:style>
  <w:style w:type="character" w:customStyle="1" w:styleId="111e">
    <w:name w:val="_1.1.1. Знак"/>
    <w:link w:val="1110"/>
    <w:locked/>
    <w:rsid w:val="002B5C1B"/>
    <w:rPr>
      <w:rFonts w:ascii="Times New Roman" w:eastAsia="Times New Roman" w:hAnsi="Times New Roman" w:cs="Times New Roman"/>
      <w:b/>
      <w:bCs/>
      <w:sz w:val="26"/>
      <w:szCs w:val="26"/>
    </w:rPr>
  </w:style>
  <w:style w:type="table" w:customStyle="1" w:styleId="TableNormal">
    <w:name w:val="Table Normal"/>
    <w:uiPriority w:val="2"/>
    <w:semiHidden/>
    <w:unhideWhenUsed/>
    <w:qFormat/>
    <w:rsid w:val="002B5C1B"/>
    <w:pPr>
      <w:widowControl w:val="0"/>
      <w:spacing w:after="0" w:line="240" w:lineRule="auto"/>
    </w:pPr>
    <w:rPr>
      <w:rFonts w:ascii="Calibri" w:eastAsia="Calibri" w:hAnsi="Calibri" w:cs="Arial"/>
      <w:lang w:val="en-US"/>
    </w:rPr>
    <w:tblPr>
      <w:tblInd w:w="0" w:type="dxa"/>
      <w:tblCellMar>
        <w:top w:w="0" w:type="dxa"/>
        <w:left w:w="0" w:type="dxa"/>
        <w:bottom w:w="0" w:type="dxa"/>
        <w:right w:w="0" w:type="dxa"/>
      </w:tblCellMar>
    </w:tblPr>
  </w:style>
  <w:style w:type="paragraph" w:customStyle="1" w:styleId="11fb">
    <w:name w:val="Оглавление 11"/>
    <w:basedOn w:val="af8"/>
    <w:uiPriority w:val="1"/>
    <w:qFormat/>
    <w:rsid w:val="002B5C1B"/>
    <w:pPr>
      <w:widowControl w:val="0"/>
      <w:ind w:left="601" w:hanging="439"/>
    </w:pPr>
    <w:rPr>
      <w:rFonts w:ascii="Arial" w:eastAsia="Arial" w:hAnsi="Arial" w:cs="Arial"/>
      <w:sz w:val="20"/>
      <w:szCs w:val="20"/>
      <w:lang w:val="en-US" w:eastAsia="en-US"/>
    </w:rPr>
  </w:style>
  <w:style w:type="paragraph" w:customStyle="1" w:styleId="21f1">
    <w:name w:val="Оглавление 21"/>
    <w:basedOn w:val="af8"/>
    <w:uiPriority w:val="1"/>
    <w:qFormat/>
    <w:rsid w:val="002B5C1B"/>
    <w:pPr>
      <w:widowControl w:val="0"/>
      <w:ind w:left="382"/>
    </w:pPr>
    <w:rPr>
      <w:rFonts w:ascii="Arial" w:eastAsia="Arial" w:hAnsi="Arial" w:cs="Arial"/>
      <w:sz w:val="20"/>
      <w:szCs w:val="20"/>
      <w:lang w:val="en-US" w:eastAsia="en-US"/>
    </w:rPr>
  </w:style>
  <w:style w:type="paragraph" w:customStyle="1" w:styleId="319">
    <w:name w:val="Оглавление 31"/>
    <w:basedOn w:val="af8"/>
    <w:uiPriority w:val="1"/>
    <w:qFormat/>
    <w:rsid w:val="002B5C1B"/>
    <w:pPr>
      <w:widowControl w:val="0"/>
      <w:spacing w:before="34"/>
      <w:ind w:left="1482" w:hanging="881"/>
    </w:pPr>
    <w:rPr>
      <w:rFonts w:ascii="Arial" w:eastAsia="Arial" w:hAnsi="Arial" w:cs="Arial"/>
      <w:sz w:val="20"/>
      <w:szCs w:val="20"/>
      <w:lang w:val="en-US" w:eastAsia="en-US"/>
    </w:rPr>
  </w:style>
  <w:style w:type="paragraph" w:customStyle="1" w:styleId="11fc">
    <w:name w:val="Заголовок 11"/>
    <w:basedOn w:val="af8"/>
    <w:uiPriority w:val="1"/>
    <w:qFormat/>
    <w:rsid w:val="002B5C1B"/>
    <w:pPr>
      <w:widowControl w:val="0"/>
      <w:ind w:left="1" w:right="2"/>
      <w:jc w:val="center"/>
      <w:outlineLvl w:val="1"/>
    </w:pPr>
    <w:rPr>
      <w:rFonts w:ascii="Arial" w:eastAsia="Arial" w:hAnsi="Arial" w:cs="Arial"/>
      <w:b/>
      <w:bCs/>
      <w:sz w:val="36"/>
      <w:szCs w:val="36"/>
      <w:lang w:val="en-US" w:eastAsia="en-US"/>
    </w:rPr>
  </w:style>
  <w:style w:type="paragraph" w:customStyle="1" w:styleId="21f2">
    <w:name w:val="Заголовок 21"/>
    <w:basedOn w:val="af8"/>
    <w:uiPriority w:val="1"/>
    <w:qFormat/>
    <w:rsid w:val="002B5C1B"/>
    <w:pPr>
      <w:widowControl w:val="0"/>
      <w:outlineLvl w:val="2"/>
    </w:pPr>
    <w:rPr>
      <w:sz w:val="26"/>
      <w:szCs w:val="26"/>
      <w:lang w:val="en-US" w:eastAsia="en-US"/>
    </w:rPr>
  </w:style>
  <w:style w:type="paragraph" w:customStyle="1" w:styleId="31a">
    <w:name w:val="Заголовок 31"/>
    <w:basedOn w:val="af8"/>
    <w:uiPriority w:val="1"/>
    <w:qFormat/>
    <w:rsid w:val="002B5C1B"/>
    <w:pPr>
      <w:widowControl w:val="0"/>
      <w:ind w:left="2096"/>
      <w:outlineLvl w:val="3"/>
    </w:pPr>
    <w:rPr>
      <w:rFonts w:ascii="Arial" w:eastAsia="Arial" w:hAnsi="Arial" w:cs="Arial"/>
      <w:b/>
      <w:bCs/>
      <w:lang w:val="en-US" w:eastAsia="en-US"/>
    </w:rPr>
  </w:style>
  <w:style w:type="paragraph" w:customStyle="1" w:styleId="413">
    <w:name w:val="Заголовок 41"/>
    <w:basedOn w:val="af8"/>
    <w:uiPriority w:val="1"/>
    <w:qFormat/>
    <w:rsid w:val="002B5C1B"/>
    <w:pPr>
      <w:widowControl w:val="0"/>
      <w:ind w:left="728"/>
      <w:outlineLvl w:val="4"/>
    </w:pPr>
    <w:rPr>
      <w:rFonts w:ascii="Arial" w:eastAsia="Arial" w:hAnsi="Arial" w:cs="Arial"/>
      <w:b/>
      <w:bCs/>
      <w:i/>
      <w:lang w:val="en-US" w:eastAsia="en-US"/>
    </w:rPr>
  </w:style>
  <w:style w:type="paragraph" w:customStyle="1" w:styleId="TableParagraph">
    <w:name w:val="Table Paragraph"/>
    <w:basedOn w:val="af8"/>
    <w:uiPriority w:val="1"/>
    <w:qFormat/>
    <w:rsid w:val="002B5C1B"/>
    <w:pPr>
      <w:widowControl w:val="0"/>
      <w:jc w:val="center"/>
    </w:pPr>
    <w:rPr>
      <w:rFonts w:ascii="Arial" w:eastAsia="Arial" w:hAnsi="Arial" w:cs="Arial"/>
      <w:sz w:val="22"/>
      <w:szCs w:val="22"/>
      <w:lang w:val="en-US" w:eastAsia="en-US"/>
    </w:rPr>
  </w:style>
  <w:style w:type="character" w:customStyle="1" w:styleId="12pt1pt">
    <w:name w:val="Колонтитул + 12 pt;Интервал 1 pt"/>
    <w:rsid w:val="002B5C1B"/>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paragraph" w:customStyle="1" w:styleId="number-facts">
    <w:name w:val="number-facts"/>
    <w:basedOn w:val="af8"/>
    <w:rsid w:val="002B5C1B"/>
    <w:pPr>
      <w:spacing w:before="100" w:beforeAutospacing="1" w:after="100" w:afterAutospacing="1"/>
    </w:pPr>
  </w:style>
  <w:style w:type="character" w:customStyle="1" w:styleId="375pt">
    <w:name w:val="Основной текст (3) + 7;5 pt;Полужирный"/>
    <w:rsid w:val="002B5C1B"/>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89">
    <w:name w:val="Заголовок №8_"/>
    <w:link w:val="8a"/>
    <w:rsid w:val="002B5C1B"/>
    <w:rPr>
      <w:rFonts w:ascii="Times New Roman" w:eastAsia="Times New Roman" w:hAnsi="Times New Roman"/>
      <w:b/>
      <w:bCs/>
      <w:shd w:val="clear" w:color="auto" w:fill="FFFFFF"/>
    </w:rPr>
  </w:style>
  <w:style w:type="paragraph" w:customStyle="1" w:styleId="8a">
    <w:name w:val="Заголовок №8"/>
    <w:basedOn w:val="af8"/>
    <w:link w:val="89"/>
    <w:rsid w:val="002B5C1B"/>
    <w:pPr>
      <w:widowControl w:val="0"/>
      <w:shd w:val="clear" w:color="auto" w:fill="FFFFFF"/>
      <w:spacing w:before="240" w:after="420" w:line="0" w:lineRule="atLeast"/>
      <w:ind w:hanging="2060"/>
      <w:jc w:val="both"/>
      <w:outlineLvl w:val="7"/>
    </w:pPr>
    <w:rPr>
      <w:rFonts w:cstheme="minorBidi"/>
      <w:b/>
      <w:bCs/>
      <w:sz w:val="22"/>
      <w:szCs w:val="22"/>
      <w:lang w:eastAsia="en-US"/>
    </w:rPr>
  </w:style>
  <w:style w:type="character" w:customStyle="1" w:styleId="182">
    <w:name w:val="Основной текст (18)"/>
    <w:rsid w:val="002B5C1B"/>
    <w:rPr>
      <w:rFonts w:ascii="Times New Roman" w:eastAsia="Times New Roman" w:hAnsi="Times New Roman" w:cs="Times New Roman"/>
      <w:b/>
      <w:bCs/>
      <w:i/>
      <w:iCs/>
      <w:smallCaps w:val="0"/>
      <w:strike w:val="0"/>
      <w:color w:val="000000"/>
      <w:spacing w:val="0"/>
      <w:w w:val="100"/>
      <w:position w:val="0"/>
      <w:sz w:val="22"/>
      <w:szCs w:val="22"/>
      <w:u w:val="single"/>
      <w:shd w:val="clear" w:color="auto" w:fill="FFFFFF"/>
      <w:lang w:val="ru-RU" w:eastAsia="ru-RU" w:bidi="ru-RU"/>
    </w:rPr>
  </w:style>
  <w:style w:type="character" w:customStyle="1" w:styleId="430">
    <w:name w:val="Основной текст (43)_"/>
    <w:link w:val="431"/>
    <w:rsid w:val="002B5C1B"/>
    <w:rPr>
      <w:rFonts w:ascii="Arial" w:eastAsia="Arial" w:hAnsi="Arial" w:cs="Arial"/>
      <w:sz w:val="13"/>
      <w:szCs w:val="13"/>
      <w:shd w:val="clear" w:color="auto" w:fill="FFFFFF"/>
    </w:rPr>
  </w:style>
  <w:style w:type="paragraph" w:customStyle="1" w:styleId="431">
    <w:name w:val="Основной текст (43)"/>
    <w:basedOn w:val="af8"/>
    <w:link w:val="430"/>
    <w:rsid w:val="002B5C1B"/>
    <w:pPr>
      <w:widowControl w:val="0"/>
      <w:shd w:val="clear" w:color="auto" w:fill="FFFFFF"/>
      <w:spacing w:line="122" w:lineRule="exact"/>
    </w:pPr>
    <w:rPr>
      <w:rFonts w:ascii="Arial" w:eastAsia="Arial" w:hAnsi="Arial" w:cs="Arial"/>
      <w:sz w:val="13"/>
      <w:szCs w:val="13"/>
      <w:lang w:eastAsia="en-US"/>
    </w:rPr>
  </w:style>
  <w:style w:type="character" w:customStyle="1" w:styleId="76Exact">
    <w:name w:val="Заголовок №7 (6) Exact"/>
    <w:link w:val="760"/>
    <w:rsid w:val="002B5C1B"/>
    <w:rPr>
      <w:rFonts w:ascii="Times New Roman" w:eastAsia="Times New Roman" w:hAnsi="Times New Roman"/>
      <w:sz w:val="26"/>
      <w:szCs w:val="26"/>
      <w:shd w:val="clear" w:color="auto" w:fill="FFFFFF"/>
    </w:rPr>
  </w:style>
  <w:style w:type="paragraph" w:customStyle="1" w:styleId="153">
    <w:name w:val="Основной текст (15)"/>
    <w:basedOn w:val="af8"/>
    <w:rsid w:val="002B5C1B"/>
    <w:pPr>
      <w:widowControl w:val="0"/>
      <w:shd w:val="clear" w:color="auto" w:fill="FFFFFF"/>
      <w:spacing w:after="60" w:line="104" w:lineRule="exact"/>
    </w:pPr>
    <w:rPr>
      <w:sz w:val="18"/>
      <w:szCs w:val="18"/>
      <w:lang w:val="en-US" w:eastAsia="en-US"/>
    </w:rPr>
  </w:style>
  <w:style w:type="paragraph" w:customStyle="1" w:styleId="760">
    <w:name w:val="Заголовок №7 (6)"/>
    <w:basedOn w:val="af8"/>
    <w:link w:val="76Exact"/>
    <w:rsid w:val="002B5C1B"/>
    <w:pPr>
      <w:widowControl w:val="0"/>
      <w:shd w:val="clear" w:color="auto" w:fill="FFFFFF"/>
      <w:spacing w:line="0" w:lineRule="atLeast"/>
      <w:outlineLvl w:val="6"/>
    </w:pPr>
    <w:rPr>
      <w:rFonts w:cstheme="minorBidi"/>
      <w:sz w:val="26"/>
      <w:szCs w:val="26"/>
      <w:lang w:eastAsia="en-US"/>
    </w:rPr>
  </w:style>
  <w:style w:type="character" w:customStyle="1" w:styleId="680">
    <w:name w:val="Основной текст (68)_"/>
    <w:rsid w:val="002B5C1B"/>
    <w:rPr>
      <w:rFonts w:ascii="Arial" w:eastAsia="Arial" w:hAnsi="Arial" w:cs="Arial"/>
      <w:b w:val="0"/>
      <w:bCs w:val="0"/>
      <w:i w:val="0"/>
      <w:iCs w:val="0"/>
      <w:smallCaps w:val="0"/>
      <w:strike w:val="0"/>
      <w:sz w:val="18"/>
      <w:szCs w:val="18"/>
      <w:u w:val="none"/>
    </w:rPr>
  </w:style>
  <w:style w:type="character" w:customStyle="1" w:styleId="681">
    <w:name w:val="Основной текст (68)"/>
    <w:rsid w:val="002B5C1B"/>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1fffc">
    <w:name w:val="_1.Таблиц Знак"/>
    <w:link w:val="1fffb"/>
    <w:locked/>
    <w:rsid w:val="002B5C1B"/>
    <w:rPr>
      <w:rFonts w:ascii="Times New Roman" w:eastAsia="Calibri" w:hAnsi="Times New Roman" w:cs="Calibri"/>
      <w:bCs/>
      <w:sz w:val="20"/>
      <w:szCs w:val="26"/>
      <w:lang w:eastAsia="ru-RU"/>
    </w:rPr>
  </w:style>
  <w:style w:type="paragraph" w:customStyle="1" w:styleId="113">
    <w:name w:val="_1.1.Маркер"/>
    <w:basedOn w:val="20"/>
    <w:next w:val="af8"/>
    <w:link w:val="11fd"/>
    <w:qFormat/>
    <w:rsid w:val="002B5C1B"/>
    <w:pPr>
      <w:keepNext w:val="0"/>
      <w:numPr>
        <w:ilvl w:val="0"/>
        <w:numId w:val="77"/>
      </w:numPr>
      <w:tabs>
        <w:tab w:val="left" w:pos="1134"/>
      </w:tabs>
      <w:suppressAutoHyphens w:val="0"/>
      <w:spacing w:before="0" w:after="0"/>
      <w:ind w:left="1135" w:hanging="284"/>
      <w:jc w:val="both"/>
      <w:outlineLvl w:val="9"/>
    </w:pPr>
    <w:rPr>
      <w:rFonts w:cs="Times New Roman"/>
      <w:b w:val="0"/>
      <w:bCs/>
      <w:sz w:val="24"/>
      <w:szCs w:val="26"/>
      <w:lang w:bidi="ar-SA"/>
    </w:rPr>
  </w:style>
  <w:style w:type="character" w:customStyle="1" w:styleId="11fd">
    <w:name w:val="_1.1.Маркер Знак"/>
    <w:link w:val="113"/>
    <w:locked/>
    <w:rsid w:val="002B5C1B"/>
    <w:rPr>
      <w:rFonts w:ascii="Times New Roman" w:eastAsia="Times New Roman" w:hAnsi="Times New Roman" w:cs="Times New Roman"/>
      <w:bCs/>
      <w:sz w:val="24"/>
      <w:szCs w:val="26"/>
    </w:rPr>
  </w:style>
  <w:style w:type="character" w:customStyle="1" w:styleId="Exact0">
    <w:name w:val="Подпись к картинке Exact"/>
    <w:link w:val="afffffffffff9"/>
    <w:rsid w:val="002B5C1B"/>
    <w:rPr>
      <w:rFonts w:ascii="Times New Roman" w:eastAsia="Times New Roman" w:hAnsi="Times New Roman"/>
      <w:shd w:val="clear" w:color="auto" w:fill="FFFFFF"/>
    </w:rPr>
  </w:style>
  <w:style w:type="paragraph" w:customStyle="1" w:styleId="afffffffffff9">
    <w:name w:val="Подпись к картинке"/>
    <w:basedOn w:val="af8"/>
    <w:link w:val="Exact0"/>
    <w:rsid w:val="002B5C1B"/>
    <w:pPr>
      <w:widowControl w:val="0"/>
      <w:shd w:val="clear" w:color="auto" w:fill="FFFFFF"/>
      <w:spacing w:line="0" w:lineRule="atLeast"/>
    </w:pPr>
    <w:rPr>
      <w:rFonts w:cstheme="minorBidi"/>
      <w:sz w:val="22"/>
      <w:szCs w:val="22"/>
      <w:lang w:eastAsia="en-US"/>
    </w:rPr>
  </w:style>
  <w:style w:type="character" w:customStyle="1" w:styleId="27pt">
    <w:name w:val="Основной текст (2) + 7 pt"/>
    <w:rsid w:val="002B5C1B"/>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Exact1">
    <w:name w:val="Подпись к таблице Exact"/>
    <w:rsid w:val="002B5C1B"/>
    <w:rPr>
      <w:rFonts w:ascii="Times New Roman" w:eastAsia="Times New Roman" w:hAnsi="Times New Roman" w:cs="Times New Roman"/>
      <w:b w:val="0"/>
      <w:bCs w:val="0"/>
      <w:i w:val="0"/>
      <w:iCs w:val="0"/>
      <w:smallCaps w:val="0"/>
      <w:strike w:val="0"/>
      <w:sz w:val="22"/>
      <w:szCs w:val="22"/>
      <w:u w:val="none"/>
    </w:rPr>
  </w:style>
  <w:style w:type="character" w:customStyle="1" w:styleId="2fff">
    <w:name w:val="Основной текст (2) + Полужирный;Курсив"/>
    <w:rsid w:val="002B5C1B"/>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8Exact">
    <w:name w:val="Основной текст (18) Exact"/>
    <w:rsid w:val="002B5C1B"/>
    <w:rPr>
      <w:rFonts w:ascii="Times New Roman" w:eastAsia="Times New Roman" w:hAnsi="Times New Roman" w:cs="Times New Roman"/>
      <w:b/>
      <w:bCs/>
      <w:i/>
      <w:iCs/>
      <w:smallCaps w:val="0"/>
      <w:strike w:val="0"/>
      <w:sz w:val="22"/>
      <w:szCs w:val="22"/>
      <w:u w:val="none"/>
    </w:rPr>
  </w:style>
  <w:style w:type="character" w:customStyle="1" w:styleId="113Exact">
    <w:name w:val="Основной текст (113) Exact"/>
    <w:link w:val="1133"/>
    <w:rsid w:val="002B5C1B"/>
    <w:rPr>
      <w:rFonts w:ascii="Times New Roman" w:eastAsia="Times New Roman" w:hAnsi="Times New Roman"/>
      <w:sz w:val="21"/>
      <w:szCs w:val="21"/>
      <w:shd w:val="clear" w:color="auto" w:fill="FFFFFF"/>
    </w:rPr>
  </w:style>
  <w:style w:type="character" w:customStyle="1" w:styleId="113Arial11ptExact">
    <w:name w:val="Основной текст (113) + Arial;11 pt Exact"/>
    <w:rsid w:val="002B5C1B"/>
    <w:rPr>
      <w:rFonts w:ascii="Arial" w:eastAsia="Arial" w:hAnsi="Arial" w:cs="Arial"/>
      <w:b/>
      <w:bCs/>
      <w:color w:val="000000"/>
      <w:spacing w:val="0"/>
      <w:w w:val="100"/>
      <w:position w:val="0"/>
      <w:sz w:val="22"/>
      <w:szCs w:val="22"/>
      <w:shd w:val="clear" w:color="auto" w:fill="FFFFFF"/>
      <w:lang w:val="ru-RU" w:eastAsia="ru-RU" w:bidi="ru-RU"/>
    </w:rPr>
  </w:style>
  <w:style w:type="paragraph" w:customStyle="1" w:styleId="1133">
    <w:name w:val="Основной текст (113)"/>
    <w:basedOn w:val="af8"/>
    <w:link w:val="113Exact"/>
    <w:rsid w:val="002B5C1B"/>
    <w:pPr>
      <w:widowControl w:val="0"/>
      <w:shd w:val="clear" w:color="auto" w:fill="FFFFFF"/>
      <w:spacing w:line="292" w:lineRule="exact"/>
    </w:pPr>
    <w:rPr>
      <w:rFonts w:cstheme="minorBidi"/>
      <w:sz w:val="21"/>
      <w:szCs w:val="21"/>
      <w:lang w:eastAsia="en-US"/>
    </w:rPr>
  </w:style>
  <w:style w:type="paragraph" w:customStyle="1" w:styleId="msonormal0">
    <w:name w:val="msonormal"/>
    <w:basedOn w:val="af8"/>
    <w:rsid w:val="002B5C1B"/>
    <w:pPr>
      <w:spacing w:before="100" w:beforeAutospacing="1" w:after="100" w:afterAutospacing="1"/>
    </w:pPr>
  </w:style>
  <w:style w:type="character" w:customStyle="1" w:styleId="79Exact">
    <w:name w:val="Заголовок №7 (9) Exact"/>
    <w:link w:val="79"/>
    <w:rsid w:val="002B5C1B"/>
    <w:rPr>
      <w:rFonts w:ascii="Times New Roman" w:eastAsia="Times New Roman" w:hAnsi="Times New Roman"/>
      <w:b/>
      <w:bCs/>
      <w:shd w:val="clear" w:color="auto" w:fill="FFFFFF"/>
    </w:rPr>
  </w:style>
  <w:style w:type="paragraph" w:customStyle="1" w:styleId="79">
    <w:name w:val="Заголовок №7 (9)"/>
    <w:basedOn w:val="af8"/>
    <w:link w:val="79Exact"/>
    <w:rsid w:val="002B5C1B"/>
    <w:pPr>
      <w:widowControl w:val="0"/>
      <w:shd w:val="clear" w:color="auto" w:fill="FFFFFF"/>
      <w:spacing w:line="0" w:lineRule="atLeast"/>
      <w:outlineLvl w:val="6"/>
    </w:pPr>
    <w:rPr>
      <w:rFonts w:cstheme="minorBidi"/>
      <w:b/>
      <w:bCs/>
      <w:sz w:val="22"/>
      <w:szCs w:val="22"/>
      <w:lang w:eastAsia="en-US"/>
    </w:rPr>
  </w:style>
  <w:style w:type="character" w:customStyle="1" w:styleId="2FranklinGothicHeavy7pt">
    <w:name w:val="Основной текст (2) + Franklin Gothic Heavy;7 pt"/>
    <w:rsid w:val="002B5C1B"/>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Exact0">
    <w:name w:val="Основной текст (2) + Курсив Exact"/>
    <w:rsid w:val="002B5C1B"/>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Tahoma10ptExact">
    <w:name w:val="Основной текст (2) + Tahoma;10 pt Exact"/>
    <w:rsid w:val="002B5C1B"/>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730">
    <w:name w:val="Основной текст (73)_"/>
    <w:link w:val="731"/>
    <w:rsid w:val="002B5C1B"/>
    <w:rPr>
      <w:rFonts w:ascii="Arial Narrow" w:eastAsia="Arial Narrow" w:hAnsi="Arial Narrow" w:cs="Arial Narrow"/>
      <w:spacing w:val="-20"/>
      <w:w w:val="200"/>
      <w:sz w:val="16"/>
      <w:szCs w:val="16"/>
      <w:shd w:val="clear" w:color="auto" w:fill="FFFFFF"/>
    </w:rPr>
  </w:style>
  <w:style w:type="character" w:customStyle="1" w:styleId="6Exact0">
    <w:name w:val="Заголовок №6 Exact"/>
    <w:link w:val="69"/>
    <w:rsid w:val="002B5C1B"/>
    <w:rPr>
      <w:rFonts w:ascii="Times New Roman" w:eastAsia="Times New Roman" w:hAnsi="Times New Roman"/>
      <w:shd w:val="clear" w:color="auto" w:fill="FFFFFF"/>
    </w:rPr>
  </w:style>
  <w:style w:type="paragraph" w:customStyle="1" w:styleId="731">
    <w:name w:val="Основной текст (73)"/>
    <w:basedOn w:val="af8"/>
    <w:link w:val="730"/>
    <w:rsid w:val="002B5C1B"/>
    <w:pPr>
      <w:widowControl w:val="0"/>
      <w:shd w:val="clear" w:color="auto" w:fill="FFFFFF"/>
      <w:spacing w:before="60" w:line="0" w:lineRule="atLeast"/>
      <w:ind w:hanging="240"/>
    </w:pPr>
    <w:rPr>
      <w:rFonts w:ascii="Arial Narrow" w:eastAsia="Arial Narrow" w:hAnsi="Arial Narrow" w:cs="Arial Narrow"/>
      <w:spacing w:val="-20"/>
      <w:w w:val="200"/>
      <w:sz w:val="16"/>
      <w:szCs w:val="16"/>
      <w:lang w:eastAsia="en-US"/>
    </w:rPr>
  </w:style>
  <w:style w:type="paragraph" w:customStyle="1" w:styleId="69">
    <w:name w:val="Заголовок №6"/>
    <w:basedOn w:val="af8"/>
    <w:link w:val="6Exact0"/>
    <w:rsid w:val="002B5C1B"/>
    <w:pPr>
      <w:widowControl w:val="0"/>
      <w:shd w:val="clear" w:color="auto" w:fill="FFFFFF"/>
      <w:spacing w:line="0" w:lineRule="atLeast"/>
      <w:outlineLvl w:val="5"/>
    </w:pPr>
    <w:rPr>
      <w:rFonts w:cstheme="minorBidi"/>
      <w:sz w:val="22"/>
      <w:szCs w:val="22"/>
      <w:lang w:eastAsia="en-US"/>
    </w:rPr>
  </w:style>
  <w:style w:type="character" w:customStyle="1" w:styleId="360">
    <w:name w:val="Основной текст (36)_"/>
    <w:link w:val="361"/>
    <w:rsid w:val="002B5C1B"/>
    <w:rPr>
      <w:rFonts w:ascii="Times New Roman" w:eastAsia="Times New Roman" w:hAnsi="Times New Roman"/>
      <w:b/>
      <w:bCs/>
      <w:sz w:val="21"/>
      <w:szCs w:val="21"/>
      <w:shd w:val="clear" w:color="auto" w:fill="FFFFFF"/>
    </w:rPr>
  </w:style>
  <w:style w:type="paragraph" w:customStyle="1" w:styleId="361">
    <w:name w:val="Основной текст (36)"/>
    <w:basedOn w:val="af8"/>
    <w:link w:val="360"/>
    <w:rsid w:val="002B5C1B"/>
    <w:pPr>
      <w:widowControl w:val="0"/>
      <w:shd w:val="clear" w:color="auto" w:fill="FFFFFF"/>
      <w:spacing w:line="252" w:lineRule="exact"/>
      <w:jc w:val="both"/>
    </w:pPr>
    <w:rPr>
      <w:rFonts w:cstheme="minorBidi"/>
      <w:b/>
      <w:bCs/>
      <w:sz w:val="21"/>
      <w:szCs w:val="21"/>
      <w:lang w:eastAsia="en-US"/>
    </w:rPr>
  </w:style>
  <w:style w:type="character" w:customStyle="1" w:styleId="31Tahoma10pt">
    <w:name w:val="Основной текст (31) + Tahoma;10 pt;Не курсив"/>
    <w:rsid w:val="002B5C1B"/>
    <w:rPr>
      <w:rFonts w:ascii="Tahoma" w:eastAsia="Tahoma" w:hAnsi="Tahoma" w:cs="Tahoma"/>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9pt3">
    <w:name w:val="Основной текст (2) + 9 pt;Курсив"/>
    <w:rsid w:val="002B5C1B"/>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96">
    <w:name w:val="Основной текст (96)_"/>
    <w:link w:val="960"/>
    <w:rsid w:val="002B5C1B"/>
    <w:rPr>
      <w:sz w:val="15"/>
      <w:szCs w:val="15"/>
      <w:shd w:val="clear" w:color="auto" w:fill="FFFFFF"/>
    </w:rPr>
  </w:style>
  <w:style w:type="paragraph" w:customStyle="1" w:styleId="960">
    <w:name w:val="Основной текст (96)"/>
    <w:basedOn w:val="af8"/>
    <w:link w:val="96"/>
    <w:rsid w:val="002B5C1B"/>
    <w:pPr>
      <w:widowControl w:val="0"/>
      <w:shd w:val="clear" w:color="auto" w:fill="FFFFFF"/>
      <w:spacing w:line="212" w:lineRule="exact"/>
      <w:ind w:hanging="2140"/>
    </w:pPr>
    <w:rPr>
      <w:rFonts w:asciiTheme="minorHAnsi" w:eastAsiaTheme="minorHAnsi" w:hAnsiTheme="minorHAnsi" w:cstheme="minorBidi"/>
      <w:sz w:val="15"/>
      <w:szCs w:val="15"/>
      <w:lang w:eastAsia="en-US"/>
    </w:rPr>
  </w:style>
  <w:style w:type="character" w:customStyle="1" w:styleId="47Exact">
    <w:name w:val="Основной текст (47) Exact"/>
    <w:link w:val="470"/>
    <w:rsid w:val="002B5C1B"/>
    <w:rPr>
      <w:rFonts w:ascii="Times New Roman" w:eastAsia="Times New Roman" w:hAnsi="Times New Roman"/>
      <w:sz w:val="28"/>
      <w:szCs w:val="28"/>
      <w:shd w:val="clear" w:color="auto" w:fill="FFFFFF"/>
    </w:rPr>
  </w:style>
  <w:style w:type="character" w:customStyle="1" w:styleId="2fff0">
    <w:name w:val="Основной текст (2) + Малые прописные"/>
    <w:rsid w:val="002B5C1B"/>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paragraph" w:customStyle="1" w:styleId="470">
    <w:name w:val="Основной текст (47)"/>
    <w:basedOn w:val="af8"/>
    <w:link w:val="47Exact"/>
    <w:rsid w:val="002B5C1B"/>
    <w:pPr>
      <w:widowControl w:val="0"/>
      <w:shd w:val="clear" w:color="auto" w:fill="FFFFFF"/>
      <w:spacing w:line="370" w:lineRule="exact"/>
      <w:jc w:val="both"/>
    </w:pPr>
    <w:rPr>
      <w:rFonts w:cstheme="minorBidi"/>
      <w:sz w:val="28"/>
      <w:szCs w:val="28"/>
      <w:lang w:eastAsia="en-US"/>
    </w:rPr>
  </w:style>
  <w:style w:type="character" w:customStyle="1" w:styleId="155">
    <w:name w:val="Основной текст (155)_"/>
    <w:link w:val="1550"/>
    <w:rsid w:val="002B5C1B"/>
    <w:rPr>
      <w:rFonts w:ascii="Arial" w:eastAsia="Arial" w:hAnsi="Arial" w:cs="Arial"/>
      <w:sz w:val="14"/>
      <w:szCs w:val="14"/>
      <w:shd w:val="clear" w:color="auto" w:fill="FFFFFF"/>
    </w:rPr>
  </w:style>
  <w:style w:type="paragraph" w:customStyle="1" w:styleId="1550">
    <w:name w:val="Основной текст (155)"/>
    <w:basedOn w:val="af8"/>
    <w:link w:val="155"/>
    <w:rsid w:val="002B5C1B"/>
    <w:pPr>
      <w:widowControl w:val="0"/>
      <w:shd w:val="clear" w:color="auto" w:fill="FFFFFF"/>
      <w:spacing w:line="0" w:lineRule="atLeast"/>
    </w:pPr>
    <w:rPr>
      <w:rFonts w:ascii="Arial" w:eastAsia="Arial" w:hAnsi="Arial" w:cs="Arial"/>
      <w:sz w:val="14"/>
      <w:szCs w:val="14"/>
      <w:lang w:eastAsia="en-US"/>
    </w:rPr>
  </w:style>
  <w:style w:type="paragraph" w:customStyle="1" w:styleId="1593">
    <w:name w:val="Основной текст (159)"/>
    <w:basedOn w:val="af8"/>
    <w:rsid w:val="002B5C1B"/>
    <w:pPr>
      <w:widowControl w:val="0"/>
      <w:shd w:val="clear" w:color="auto" w:fill="FFFFFF"/>
      <w:spacing w:line="320" w:lineRule="exact"/>
      <w:ind w:hanging="460"/>
      <w:jc w:val="both"/>
    </w:pPr>
    <w:rPr>
      <w:color w:val="000000"/>
      <w:lang w:bidi="ru-RU"/>
    </w:rPr>
  </w:style>
  <w:style w:type="character" w:customStyle="1" w:styleId="15911pt0">
    <w:name w:val="Основной текст (159) + 11 pt"/>
    <w:aliases w:val="Малые прописные"/>
    <w:rsid w:val="002B5C1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5Exact">
    <w:name w:val="Подпись к таблице (15) Exact"/>
    <w:link w:val="154"/>
    <w:rsid w:val="002B5C1B"/>
    <w:rPr>
      <w:rFonts w:ascii="Trebuchet MS" w:eastAsia="Trebuchet MS" w:hAnsi="Trebuchet MS" w:cs="Trebuchet MS"/>
      <w:i/>
      <w:iCs/>
      <w:sz w:val="16"/>
      <w:szCs w:val="16"/>
      <w:shd w:val="clear" w:color="auto" w:fill="FFFFFF"/>
    </w:rPr>
  </w:style>
  <w:style w:type="paragraph" w:customStyle="1" w:styleId="154">
    <w:name w:val="Подпись к таблице (15)"/>
    <w:basedOn w:val="af8"/>
    <w:link w:val="15Exact"/>
    <w:rsid w:val="002B5C1B"/>
    <w:pPr>
      <w:widowControl w:val="0"/>
      <w:shd w:val="clear" w:color="auto" w:fill="FFFFFF"/>
      <w:spacing w:before="60" w:after="60" w:line="0" w:lineRule="atLeast"/>
    </w:pPr>
    <w:rPr>
      <w:rFonts w:ascii="Trebuchet MS" w:eastAsia="Trebuchet MS" w:hAnsi="Trebuchet MS" w:cs="Trebuchet MS"/>
      <w:i/>
      <w:iCs/>
      <w:sz w:val="16"/>
      <w:szCs w:val="16"/>
      <w:lang w:eastAsia="en-US"/>
    </w:rPr>
  </w:style>
  <w:style w:type="character" w:customStyle="1" w:styleId="159Exact0">
    <w:name w:val="Основной текст (159) + Малые прописные Exact"/>
    <w:rsid w:val="002B5C1B"/>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159Arial55ptExact">
    <w:name w:val="Основной текст (159) + Arial;5;5 pt;Малые прописные Exact"/>
    <w:rsid w:val="002B5C1B"/>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paragraph" w:customStyle="1" w:styleId="afffffffffffa">
    <w:name w:val="Текст титула"/>
    <w:link w:val="afffffffffffb"/>
    <w:qFormat/>
    <w:rsid w:val="002B5C1B"/>
    <w:pPr>
      <w:spacing w:after="120" w:line="240" w:lineRule="auto"/>
      <w:jc w:val="center"/>
    </w:pPr>
    <w:rPr>
      <w:rFonts w:ascii="Times New Roman" w:eastAsia="Times New Roman" w:hAnsi="Times New Roman" w:cs="Times New Roman"/>
      <w:b/>
      <w:sz w:val="24"/>
      <w:szCs w:val="20"/>
    </w:rPr>
  </w:style>
  <w:style w:type="character" w:customStyle="1" w:styleId="afffffffffffb">
    <w:name w:val="Текст титула Знак"/>
    <w:link w:val="afffffffffffa"/>
    <w:rsid w:val="002B5C1B"/>
    <w:rPr>
      <w:rFonts w:ascii="Times New Roman" w:eastAsia="Times New Roman" w:hAnsi="Times New Roman" w:cs="Times New Roman"/>
      <w:b/>
      <w:sz w:val="24"/>
      <w:szCs w:val="20"/>
    </w:rPr>
  </w:style>
  <w:style w:type="paragraph" w:customStyle="1" w:styleId="2fff1">
    <w:name w:val="Текст титула 2"/>
    <w:basedOn w:val="af8"/>
    <w:qFormat/>
    <w:rsid w:val="002B5C1B"/>
    <w:pPr>
      <w:widowControl w:val="0"/>
      <w:snapToGrid w:val="0"/>
      <w:spacing w:before="4800" w:line="300" w:lineRule="auto"/>
      <w:contextualSpacing/>
      <w:jc w:val="center"/>
    </w:pPr>
    <w:rPr>
      <w:rFonts w:cs="Arial"/>
      <w:b/>
      <w:szCs w:val="22"/>
      <w:lang w:eastAsia="en-US"/>
    </w:rPr>
  </w:style>
  <w:style w:type="paragraph" w:customStyle="1" w:styleId="001">
    <w:name w:val="0.0 Текст"/>
    <w:basedOn w:val="af8"/>
    <w:link w:val="002"/>
    <w:qFormat/>
    <w:rsid w:val="002B5C1B"/>
    <w:pPr>
      <w:snapToGrid w:val="0"/>
      <w:spacing w:before="40" w:after="400" w:line="300" w:lineRule="auto"/>
      <w:ind w:firstLine="709"/>
      <w:contextualSpacing/>
      <w:jc w:val="both"/>
    </w:pPr>
    <w:rPr>
      <w:rFonts w:cs="Arial"/>
      <w:sz w:val="28"/>
      <w:szCs w:val="22"/>
      <w:lang w:eastAsia="en-US"/>
    </w:rPr>
  </w:style>
  <w:style w:type="character" w:customStyle="1" w:styleId="002">
    <w:name w:val="0.0 Текст Знак"/>
    <w:link w:val="001"/>
    <w:rsid w:val="002B5C1B"/>
    <w:rPr>
      <w:rFonts w:ascii="Times New Roman" w:eastAsia="Times New Roman" w:hAnsi="Times New Roman" w:cs="Arial"/>
      <w:sz w:val="28"/>
    </w:rPr>
  </w:style>
  <w:style w:type="paragraph" w:customStyle="1" w:styleId="formattext">
    <w:name w:val="formattext"/>
    <w:basedOn w:val="af8"/>
    <w:rsid w:val="002B5C1B"/>
    <w:pPr>
      <w:spacing w:before="100" w:beforeAutospacing="1" w:after="100" w:afterAutospacing="1"/>
    </w:pPr>
  </w:style>
  <w:style w:type="numbering" w:customStyle="1" w:styleId="3120">
    <w:name w:val="Заголовок 3 ур12"/>
    <w:uiPriority w:val="99"/>
    <w:rsid w:val="002B5C1B"/>
  </w:style>
  <w:style w:type="table" w:customStyle="1" w:styleId="13c">
    <w:name w:val="Классическая таблица 13"/>
    <w:basedOn w:val="afa"/>
    <w:next w:val="1f2"/>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0">
    <w:name w:val="Сетка таблицы61"/>
    <w:basedOn w:val="afa"/>
    <w:next w:val="afff7"/>
    <w:uiPriority w:val="3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fa"/>
    <w:next w:val="afff7"/>
    <w:uiPriority w:val="3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d">
    <w:name w:val="Нет списка13"/>
    <w:next w:val="afb"/>
    <w:uiPriority w:val="99"/>
    <w:semiHidden/>
    <w:unhideWhenUsed/>
    <w:rsid w:val="002B5C1B"/>
  </w:style>
  <w:style w:type="table" w:customStyle="1" w:styleId="TableGridReport2">
    <w:name w:val="Table Grid Report2"/>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a"/>
    <w:next w:val="afff7"/>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Стиль13"/>
    <w:uiPriority w:val="99"/>
    <w:rsid w:val="002B5C1B"/>
    <w:pPr>
      <w:numPr>
        <w:numId w:val="5"/>
      </w:numPr>
    </w:pPr>
  </w:style>
  <w:style w:type="numbering" w:customStyle="1" w:styleId="143">
    <w:name w:val="Нет списка14"/>
    <w:next w:val="afb"/>
    <w:uiPriority w:val="99"/>
    <w:semiHidden/>
    <w:unhideWhenUsed/>
    <w:rsid w:val="002B5C1B"/>
  </w:style>
  <w:style w:type="table" w:customStyle="1" w:styleId="1100">
    <w:name w:val="Сетка таблицы110"/>
    <w:basedOn w:val="afa"/>
    <w:next w:val="afff7"/>
    <w:uiPriority w:val="59"/>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ff2">
    <w:name w:val="Рис.2"/>
    <w:rsid w:val="002B5C1B"/>
  </w:style>
  <w:style w:type="table" w:customStyle="1" w:styleId="-34">
    <w:name w:val="Веб-таблица 34"/>
    <w:basedOn w:val="afa"/>
    <w:next w:val="-3"/>
    <w:rsid w:val="002B5C1B"/>
    <w:pPr>
      <w:spacing w:after="0" w:line="240" w:lineRule="auto"/>
      <w:jc w:val="center"/>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4">
    <w:name w:val="Нет списка113"/>
    <w:next w:val="afb"/>
    <w:uiPriority w:val="99"/>
    <w:semiHidden/>
    <w:unhideWhenUsed/>
    <w:rsid w:val="002B5C1B"/>
  </w:style>
  <w:style w:type="table" w:customStyle="1" w:styleId="TableGridReport12">
    <w:name w:val="Table Grid Report12"/>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a"/>
    <w:next w:val="afff7"/>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етка таблицы112"/>
    <w:basedOn w:val="afa"/>
    <w:next w:val="afff7"/>
    <w:uiPriority w:val="59"/>
    <w:rsid w:val="002B5C1B"/>
    <w:pPr>
      <w:spacing w:after="0" w:line="240" w:lineRule="auto"/>
    </w:pPr>
    <w:rPr>
      <w:rFonts w:ascii="Calibri" w:eastAsia="Times New Roman" w:hAnsi="Calibri" w:cs="Arial"/>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
    <w:name w:val="Нет списка23"/>
    <w:next w:val="afb"/>
    <w:uiPriority w:val="99"/>
    <w:semiHidden/>
    <w:unhideWhenUsed/>
    <w:rsid w:val="002B5C1B"/>
  </w:style>
  <w:style w:type="table" w:customStyle="1" w:styleId="323">
    <w:name w:val="Сетка таблицы32"/>
    <w:basedOn w:val="afa"/>
    <w:next w:val="afff7"/>
    <w:uiPriority w:val="59"/>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
    <w:name w:val="Рис.11"/>
    <w:rsid w:val="002B5C1B"/>
    <w:pPr>
      <w:numPr>
        <w:numId w:val="79"/>
      </w:numPr>
    </w:pPr>
  </w:style>
  <w:style w:type="table" w:customStyle="1" w:styleId="-313">
    <w:name w:val="Веб-таблица 313"/>
    <w:basedOn w:val="afa"/>
    <w:next w:val="-3"/>
    <w:rsid w:val="002B5C1B"/>
    <w:pPr>
      <w:spacing w:after="0" w:line="240" w:lineRule="auto"/>
      <w:jc w:val="center"/>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0">
    <w:name w:val="Нет списка122"/>
    <w:next w:val="afb"/>
    <w:uiPriority w:val="99"/>
    <w:semiHidden/>
    <w:unhideWhenUsed/>
    <w:rsid w:val="002B5C1B"/>
  </w:style>
  <w:style w:type="table" w:customStyle="1" w:styleId="TableGridReport111">
    <w:name w:val="Table Grid Report111"/>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a"/>
    <w:next w:val="afff7"/>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basedOn w:val="afa"/>
    <w:next w:val="afff7"/>
    <w:uiPriority w:val="59"/>
    <w:rsid w:val="002B5C1B"/>
    <w:pPr>
      <w:spacing w:after="0" w:line="240" w:lineRule="auto"/>
    </w:pPr>
    <w:rPr>
      <w:rFonts w:ascii="Calibri" w:eastAsia="Times New Roman" w:hAnsi="Calibri" w:cs="Arial"/>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2B5C1B"/>
    <w:pPr>
      <w:widowControl w:val="0"/>
      <w:spacing w:after="0" w:line="240" w:lineRule="auto"/>
    </w:pPr>
    <w:rPr>
      <w:rFonts w:ascii="Calibri" w:eastAsia="Calibri" w:hAnsi="Calibri" w:cs="Arial"/>
      <w:lang w:val="en-US"/>
    </w:rPr>
    <w:tblPr>
      <w:tblInd w:w="0" w:type="dxa"/>
      <w:tblCellMar>
        <w:top w:w="0" w:type="dxa"/>
        <w:left w:w="0" w:type="dxa"/>
        <w:bottom w:w="0" w:type="dxa"/>
        <w:right w:w="0" w:type="dxa"/>
      </w:tblCellMar>
    </w:tblPr>
  </w:style>
  <w:style w:type="numbering" w:customStyle="1" w:styleId="313">
    <w:name w:val="Заголовок 3 ур13"/>
    <w:uiPriority w:val="99"/>
    <w:rsid w:val="002B5C1B"/>
    <w:pPr>
      <w:numPr>
        <w:numId w:val="42"/>
      </w:numPr>
    </w:pPr>
  </w:style>
  <w:style w:type="table" w:customStyle="1" w:styleId="144">
    <w:name w:val="Классическая таблица 14"/>
    <w:basedOn w:val="afa"/>
    <w:next w:val="1f2"/>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
    <w:name w:val="Сетка таблицы62"/>
    <w:basedOn w:val="afa"/>
    <w:next w:val="afff7"/>
    <w:uiPriority w:val="3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
    <w:name w:val="Сетка таблицы72"/>
    <w:basedOn w:val="afa"/>
    <w:next w:val="afff7"/>
    <w:uiPriority w:val="3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6">
    <w:name w:val="Нет списка15"/>
    <w:next w:val="afb"/>
    <w:uiPriority w:val="99"/>
    <w:semiHidden/>
    <w:unhideWhenUsed/>
    <w:rsid w:val="002B5C1B"/>
  </w:style>
  <w:style w:type="character" w:customStyle="1" w:styleId="26pt">
    <w:name w:val="Основной текст (2) + 6 pt"/>
    <w:rsid w:val="002B5C1B"/>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8pt0">
    <w:name w:val="Основной текст (2) + 8 pt;Полужирный"/>
    <w:rsid w:val="002B5C1B"/>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font17">
    <w:name w:val="font17"/>
    <w:basedOn w:val="af8"/>
    <w:uiPriority w:val="99"/>
    <w:rsid w:val="002B5C1B"/>
    <w:pPr>
      <w:spacing w:before="100" w:beforeAutospacing="1" w:after="100" w:afterAutospacing="1"/>
    </w:pPr>
    <w:rPr>
      <w:rFonts w:ascii="Calibri" w:hAnsi="Calibri" w:cs="Calibri"/>
      <w:b/>
      <w:bCs/>
      <w:color w:val="000000"/>
      <w:sz w:val="18"/>
      <w:szCs w:val="18"/>
    </w:rPr>
  </w:style>
  <w:style w:type="paragraph" w:customStyle="1" w:styleId="font18">
    <w:name w:val="font18"/>
    <w:basedOn w:val="af8"/>
    <w:uiPriority w:val="99"/>
    <w:rsid w:val="002B5C1B"/>
    <w:pPr>
      <w:spacing w:before="100" w:beforeAutospacing="1" w:after="100" w:afterAutospacing="1"/>
    </w:pPr>
    <w:rPr>
      <w:b/>
      <w:bCs/>
      <w:color w:val="000000"/>
      <w:sz w:val="18"/>
      <w:szCs w:val="18"/>
    </w:rPr>
  </w:style>
  <w:style w:type="numbering" w:customStyle="1" w:styleId="161">
    <w:name w:val="Нет списка16"/>
    <w:next w:val="afb"/>
    <w:uiPriority w:val="99"/>
    <w:semiHidden/>
    <w:unhideWhenUsed/>
    <w:rsid w:val="002B5C1B"/>
  </w:style>
  <w:style w:type="paragraph" w:customStyle="1" w:styleId="S">
    <w:name w:val="S_Обычный"/>
    <w:basedOn w:val="af8"/>
    <w:uiPriority w:val="99"/>
    <w:qFormat/>
    <w:rsid w:val="002B5C1B"/>
    <w:pPr>
      <w:ind w:firstLine="709"/>
      <w:jc w:val="both"/>
    </w:pPr>
    <w:rPr>
      <w:lang w:eastAsia="ar-SA"/>
    </w:rPr>
  </w:style>
  <w:style w:type="character" w:customStyle="1" w:styleId="AAA">
    <w:name w:val="! AAA ! Знак"/>
    <w:link w:val="AAA0"/>
    <w:uiPriority w:val="99"/>
    <w:locked/>
    <w:rsid w:val="002B5C1B"/>
    <w:rPr>
      <w:sz w:val="24"/>
      <w:szCs w:val="16"/>
    </w:rPr>
  </w:style>
  <w:style w:type="paragraph" w:customStyle="1" w:styleId="AAA0">
    <w:name w:val="! AAA !"/>
    <w:link w:val="AAA"/>
    <w:uiPriority w:val="99"/>
    <w:rsid w:val="002B5C1B"/>
    <w:pPr>
      <w:spacing w:after="120" w:line="240" w:lineRule="auto"/>
      <w:jc w:val="both"/>
    </w:pPr>
    <w:rPr>
      <w:sz w:val="24"/>
      <w:szCs w:val="16"/>
    </w:rPr>
  </w:style>
  <w:style w:type="paragraph" w:customStyle="1" w:styleId="513">
    <w:name w:val="Заголовок 51"/>
    <w:basedOn w:val="af8"/>
    <w:next w:val="af8"/>
    <w:uiPriority w:val="99"/>
    <w:unhideWhenUsed/>
    <w:qFormat/>
    <w:rsid w:val="002B5C1B"/>
    <w:pPr>
      <w:spacing w:line="271" w:lineRule="auto"/>
      <w:ind w:firstLine="680"/>
      <w:jc w:val="both"/>
      <w:outlineLvl w:val="4"/>
    </w:pPr>
    <w:rPr>
      <w:rFonts w:ascii="Cambria" w:hAnsi="Cambria"/>
      <w:i/>
      <w:iCs/>
      <w:lang w:val="en-US" w:eastAsia="en-US" w:bidi="en-US"/>
    </w:rPr>
  </w:style>
  <w:style w:type="paragraph" w:customStyle="1" w:styleId="611">
    <w:name w:val="Заголовок 61"/>
    <w:basedOn w:val="af8"/>
    <w:next w:val="af8"/>
    <w:unhideWhenUsed/>
    <w:qFormat/>
    <w:rsid w:val="002B5C1B"/>
    <w:pPr>
      <w:shd w:val="clear" w:color="auto" w:fill="FFFFFF"/>
      <w:spacing w:line="271" w:lineRule="auto"/>
      <w:ind w:firstLine="680"/>
      <w:jc w:val="both"/>
      <w:outlineLvl w:val="5"/>
    </w:pPr>
    <w:rPr>
      <w:rFonts w:ascii="Cambria" w:hAnsi="Cambria"/>
      <w:b/>
      <w:bCs/>
      <w:color w:val="595959"/>
      <w:spacing w:val="5"/>
      <w:sz w:val="22"/>
      <w:szCs w:val="22"/>
      <w:lang w:val="en-US" w:eastAsia="en-US" w:bidi="en-US"/>
    </w:rPr>
  </w:style>
  <w:style w:type="paragraph" w:customStyle="1" w:styleId="712">
    <w:name w:val="Заголовок 71"/>
    <w:basedOn w:val="af8"/>
    <w:next w:val="af8"/>
    <w:unhideWhenUsed/>
    <w:qFormat/>
    <w:rsid w:val="002B5C1B"/>
    <w:pPr>
      <w:spacing w:line="360" w:lineRule="auto"/>
      <w:ind w:firstLine="680"/>
      <w:jc w:val="both"/>
      <w:outlineLvl w:val="6"/>
    </w:pPr>
    <w:rPr>
      <w:rFonts w:ascii="Cambria" w:hAnsi="Cambria"/>
      <w:b/>
      <w:bCs/>
      <w:i/>
      <w:iCs/>
      <w:color w:val="5A5A5A"/>
      <w:sz w:val="20"/>
      <w:szCs w:val="20"/>
      <w:lang w:val="en-US" w:eastAsia="en-US" w:bidi="en-US"/>
    </w:rPr>
  </w:style>
  <w:style w:type="paragraph" w:customStyle="1" w:styleId="812">
    <w:name w:val="Заголовок 81"/>
    <w:basedOn w:val="af8"/>
    <w:next w:val="af8"/>
    <w:unhideWhenUsed/>
    <w:qFormat/>
    <w:rsid w:val="002B5C1B"/>
    <w:pPr>
      <w:spacing w:line="360" w:lineRule="auto"/>
      <w:ind w:firstLine="680"/>
      <w:jc w:val="both"/>
      <w:outlineLvl w:val="7"/>
    </w:pPr>
    <w:rPr>
      <w:rFonts w:ascii="Cambria" w:hAnsi="Cambria"/>
      <w:b/>
      <w:bCs/>
      <w:color w:val="7F7F7F"/>
      <w:sz w:val="20"/>
      <w:szCs w:val="20"/>
      <w:lang w:val="en-US" w:eastAsia="en-US" w:bidi="en-US"/>
    </w:rPr>
  </w:style>
  <w:style w:type="paragraph" w:customStyle="1" w:styleId="910">
    <w:name w:val="Заголовок 91"/>
    <w:basedOn w:val="af8"/>
    <w:next w:val="af8"/>
    <w:unhideWhenUsed/>
    <w:qFormat/>
    <w:rsid w:val="002B5C1B"/>
    <w:pPr>
      <w:spacing w:line="271" w:lineRule="auto"/>
      <w:ind w:firstLine="680"/>
      <w:jc w:val="both"/>
      <w:outlineLvl w:val="8"/>
    </w:pPr>
    <w:rPr>
      <w:rFonts w:ascii="Cambria" w:hAnsi="Cambria"/>
      <w:b/>
      <w:bCs/>
      <w:i/>
      <w:iCs/>
      <w:color w:val="7F7F7F"/>
      <w:sz w:val="18"/>
      <w:szCs w:val="18"/>
      <w:lang w:val="en-US" w:eastAsia="en-US" w:bidi="en-US"/>
    </w:rPr>
  </w:style>
  <w:style w:type="numbering" w:customStyle="1" w:styleId="171">
    <w:name w:val="Нет списка17"/>
    <w:next w:val="afb"/>
    <w:uiPriority w:val="99"/>
    <w:semiHidden/>
    <w:unhideWhenUsed/>
    <w:rsid w:val="002B5C1B"/>
  </w:style>
  <w:style w:type="table" w:customStyle="1" w:styleId="TableGridReport3">
    <w:name w:val="Table Grid Report3"/>
    <w:basedOn w:val="afa"/>
    <w:next w:val="afff7"/>
    <w:uiPriority w:val="59"/>
    <w:rsid w:val="002B5C1B"/>
    <w:pPr>
      <w:spacing w:after="0" w:line="240" w:lineRule="auto"/>
      <w:ind w:left="1080"/>
    </w:pPr>
    <w:rPr>
      <w:rFonts w:ascii="Cambria" w:eastAsia="Times New Roman"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 54"/>
    <w:basedOn w:val="afa"/>
    <w:next w:val="55"/>
    <w:rsid w:val="002B5C1B"/>
    <w:pPr>
      <w:spacing w:after="0" w:line="240" w:lineRule="auto"/>
      <w:ind w:left="1080"/>
    </w:pPr>
    <w:rPr>
      <w:rFonts w:ascii="Cambria" w:eastAsia="Times New Roman" w:hAnsi="Cambria"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fb"/>
    <w:next w:val="111111"/>
    <w:rsid w:val="002B5C1B"/>
  </w:style>
  <w:style w:type="table" w:customStyle="1" w:styleId="TableGrid12">
    <w:name w:val="Table Grid12"/>
    <w:basedOn w:val="afa"/>
    <w:next w:val="afff7"/>
    <w:rsid w:val="002B5C1B"/>
    <w:pPr>
      <w:spacing w:after="0" w:line="240" w:lineRule="auto"/>
    </w:pPr>
    <w:rPr>
      <w:rFonts w:ascii="Cambria" w:eastAsia="Times New Roman" w:hAnsi="Cambria" w:cs="Times New Roman"/>
      <w:sz w:val="20"/>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3fd">
    <w:name w:val="Папушкин3"/>
    <w:basedOn w:val="afff7"/>
    <w:rsid w:val="002B5C1B"/>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
    <w:name w:val="Сетка таблицы 523"/>
    <w:basedOn w:val="afa"/>
    <w:next w:val="55"/>
    <w:rsid w:val="002B5C1B"/>
    <w:pPr>
      <w:spacing w:after="0" w:line="240" w:lineRule="auto"/>
      <w:ind w:left="1080"/>
    </w:pPr>
    <w:rPr>
      <w:rFonts w:ascii="Cambria" w:eastAsia="Times New Roman" w:hAnsi="Cambria"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Столбцы таблицы 33"/>
    <w:basedOn w:val="afa"/>
    <w:next w:val="38"/>
    <w:rsid w:val="002B5C1B"/>
    <w:pPr>
      <w:widowControl w:val="0"/>
      <w:adjustRightInd w:val="0"/>
      <w:spacing w:after="0" w:line="360" w:lineRule="atLeast"/>
      <w:ind w:firstLine="567"/>
      <w:jc w:val="both"/>
      <w:textAlignment w:val="baseline"/>
    </w:pPr>
    <w:rPr>
      <w:rFonts w:ascii="Cambria" w:eastAsia="Times New Roman" w:hAnsi="Cambria"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fa"/>
    <w:next w:val="48"/>
    <w:rsid w:val="002B5C1B"/>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fa"/>
    <w:next w:val="59"/>
    <w:rsid w:val="002B5C1B"/>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fa"/>
    <w:next w:val="-10"/>
    <w:rsid w:val="002B5C1B"/>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Столбцы таблицы 23"/>
    <w:basedOn w:val="afa"/>
    <w:next w:val="28"/>
    <w:rsid w:val="002B5C1B"/>
    <w:pPr>
      <w:widowControl w:val="0"/>
      <w:adjustRightInd w:val="0"/>
      <w:spacing w:after="0" w:line="360" w:lineRule="atLeast"/>
      <w:ind w:firstLine="567"/>
      <w:jc w:val="both"/>
      <w:textAlignment w:val="baseline"/>
    </w:pPr>
    <w:rPr>
      <w:rFonts w:ascii="Cambria" w:eastAsia="Times New Roman" w:hAnsi="Cambria"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fa"/>
    <w:next w:val="-20"/>
    <w:rsid w:val="002B5C1B"/>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e">
    <w:name w:val="Современная таблица3"/>
    <w:basedOn w:val="afa"/>
    <w:next w:val="affff2"/>
    <w:rsid w:val="002B5C1B"/>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0">
    <w:name w:val="Средний список 1119"/>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
    <w:name w:val="Простая таблица 23"/>
    <w:basedOn w:val="afa"/>
    <w:next w:val="29"/>
    <w:rsid w:val="002B5C1B"/>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f">
    <w:name w:val="Стандартная таблица3"/>
    <w:basedOn w:val="afa"/>
    <w:next w:val="affff3"/>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7">
    <w:name w:val="Классическая таблица 15"/>
    <w:basedOn w:val="afa"/>
    <w:next w:val="1f2"/>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e">
    <w:name w:val="Простая таблица 13"/>
    <w:basedOn w:val="afa"/>
    <w:next w:val="1f3"/>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Изящная таблица 23"/>
    <w:basedOn w:val="afa"/>
    <w:next w:val="2a"/>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Веб-таблица 13"/>
    <w:basedOn w:val="afa"/>
    <w:next w:val="-11"/>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
    <w:basedOn w:val="afa"/>
    <w:next w:val="-21"/>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fa"/>
    <w:next w:val="-3"/>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0">
    <w:name w:val="Изысканная таблица3"/>
    <w:basedOn w:val="afa"/>
    <w:next w:val="affff6"/>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f">
    <w:name w:val="Изящная таблица 13"/>
    <w:basedOn w:val="afa"/>
    <w:next w:val="1f4"/>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fa"/>
    <w:next w:val="2d"/>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5">
    <w:name w:val="Сетка таблицы113"/>
    <w:basedOn w:val="afa"/>
    <w:next w:val="afff7"/>
    <w:uiPriority w:val="59"/>
    <w:rsid w:val="002B5C1B"/>
    <w:pPr>
      <w:spacing w:after="0" w:line="240" w:lineRule="auto"/>
    </w:pPr>
    <w:rPr>
      <w:rFonts w:ascii="Cambria" w:eastAsia="Times New Roman"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a"/>
    <w:next w:val="afff7"/>
    <w:uiPriority w:val="59"/>
    <w:rsid w:val="002B5C1B"/>
    <w:pPr>
      <w:spacing w:after="0" w:line="240" w:lineRule="auto"/>
    </w:pPr>
    <w:rPr>
      <w:rFonts w:ascii="Cambria" w:eastAsia="Times New Roman"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 83"/>
    <w:basedOn w:val="afa"/>
    <w:next w:val="82"/>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6">
    <w:name w:val="Сетка таблицы 23"/>
    <w:basedOn w:val="afa"/>
    <w:next w:val="2f2"/>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f0">
    <w:name w:val="Сетка таблицы 13"/>
    <w:basedOn w:val="afa"/>
    <w:next w:val="1f8"/>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42">
    <w:name w:val="Нет списка114"/>
    <w:next w:val="afb"/>
    <w:uiPriority w:val="99"/>
    <w:semiHidden/>
    <w:unhideWhenUsed/>
    <w:rsid w:val="002B5C1B"/>
  </w:style>
  <w:style w:type="paragraph" w:customStyle="1" w:styleId="1fffd">
    <w:name w:val="Без интервала1"/>
    <w:next w:val="afffff6"/>
    <w:rsid w:val="002B5C1B"/>
    <w:rPr>
      <w:rFonts w:ascii="Calibri" w:eastAsia="Times New Roman" w:hAnsi="Calibri" w:cs="Times New Roman"/>
      <w:lang w:val="en-US" w:bidi="en-US"/>
    </w:rPr>
  </w:style>
  <w:style w:type="table" w:customStyle="1" w:styleId="158">
    <w:name w:val="Светлая заливка15"/>
    <w:basedOn w:val="afa"/>
    <w:uiPriority w:val="60"/>
    <w:rsid w:val="002B5C1B"/>
    <w:pPr>
      <w:spacing w:after="0" w:line="240" w:lineRule="auto"/>
    </w:pPr>
    <w:rPr>
      <w:rFonts w:ascii="Arial" w:eastAsia="Times New Roman" w:hAnsi="Arial"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2">
    <w:name w:val="Средний список 12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0">
    <w:name w:val="Сетка таблицы251"/>
    <w:basedOn w:val="afa"/>
    <w:next w:val="afff7"/>
    <w:rsid w:val="002B5C1B"/>
    <w:pPr>
      <w:spacing w:after="0" w:line="240" w:lineRule="auto"/>
    </w:pPr>
    <w:rPr>
      <w:rFonts w:ascii="Cambria" w:eastAsia="Times New Roman"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7">
    <w:name w:val="Светлая заливка23"/>
    <w:basedOn w:val="afa"/>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Сетка таблицы33"/>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e">
    <w:name w:val="Подзаголовок1"/>
    <w:basedOn w:val="af8"/>
    <w:next w:val="af8"/>
    <w:uiPriority w:val="99"/>
    <w:qFormat/>
    <w:rsid w:val="002B5C1B"/>
    <w:pPr>
      <w:spacing w:line="360" w:lineRule="auto"/>
      <w:ind w:firstLine="680"/>
      <w:jc w:val="both"/>
    </w:pPr>
    <w:rPr>
      <w:rFonts w:ascii="Cambria" w:hAnsi="Cambria"/>
      <w:i/>
      <w:iCs/>
      <w:smallCaps/>
      <w:spacing w:val="10"/>
      <w:sz w:val="28"/>
      <w:szCs w:val="28"/>
      <w:lang w:val="en-US" w:eastAsia="en-US" w:bidi="en-US"/>
    </w:rPr>
  </w:style>
  <w:style w:type="numbering" w:customStyle="1" w:styleId="22d">
    <w:name w:val="Заголовок 2 уровень2"/>
    <w:basedOn w:val="afb"/>
    <w:uiPriority w:val="99"/>
    <w:rsid w:val="002B5C1B"/>
  </w:style>
  <w:style w:type="numbering" w:customStyle="1" w:styleId="324">
    <w:name w:val="Заголовок 3 ур2"/>
    <w:basedOn w:val="afb"/>
    <w:uiPriority w:val="99"/>
    <w:rsid w:val="002B5C1B"/>
  </w:style>
  <w:style w:type="paragraph" w:customStyle="1" w:styleId="1ffff">
    <w:name w:val="Рецензия1"/>
    <w:next w:val="affffff9"/>
    <w:hidden/>
    <w:uiPriority w:val="99"/>
    <w:semiHidden/>
    <w:rsid w:val="002B5C1B"/>
    <w:rPr>
      <w:rFonts w:ascii="Calibri" w:eastAsia="Times New Roman" w:hAnsi="Calibri" w:cs="Times New Roman"/>
      <w:lang w:val="en-US" w:bidi="en-US"/>
    </w:rPr>
  </w:style>
  <w:style w:type="numbering" w:customStyle="1" w:styleId="145">
    <w:name w:val="Стиль14"/>
    <w:uiPriority w:val="99"/>
    <w:rsid w:val="002B5C1B"/>
  </w:style>
  <w:style w:type="paragraph" w:customStyle="1" w:styleId="21f3">
    <w:name w:val="Цитата 21"/>
    <w:basedOn w:val="af8"/>
    <w:next w:val="af8"/>
    <w:uiPriority w:val="29"/>
    <w:rsid w:val="002B5C1B"/>
    <w:pPr>
      <w:spacing w:after="200" w:line="276" w:lineRule="auto"/>
    </w:pPr>
    <w:rPr>
      <w:rFonts w:ascii="Calibri" w:hAnsi="Calibri"/>
      <w:i/>
      <w:iCs/>
      <w:color w:val="000000"/>
      <w:szCs w:val="22"/>
      <w:lang w:val="en-US" w:eastAsia="en-US" w:bidi="en-US"/>
    </w:rPr>
  </w:style>
  <w:style w:type="paragraph" w:customStyle="1" w:styleId="1ffff0">
    <w:name w:val="Выделенная цитата1"/>
    <w:basedOn w:val="af8"/>
    <w:next w:val="af8"/>
    <w:uiPriority w:val="30"/>
    <w:qFormat/>
    <w:rsid w:val="002B5C1B"/>
    <w:pPr>
      <w:pBdr>
        <w:top w:val="single" w:sz="4" w:space="10" w:color="auto"/>
        <w:bottom w:val="single" w:sz="4" w:space="10" w:color="auto"/>
      </w:pBdr>
      <w:spacing w:before="240" w:after="240" w:line="300" w:lineRule="auto"/>
      <w:ind w:left="1152" w:right="1152" w:firstLine="680"/>
      <w:jc w:val="both"/>
    </w:pPr>
    <w:rPr>
      <w:rFonts w:ascii="Cambria" w:hAnsi="Cambria"/>
      <w:i/>
      <w:iCs/>
      <w:sz w:val="22"/>
      <w:szCs w:val="22"/>
      <w:lang w:val="en-US" w:eastAsia="en-US" w:bidi="en-US"/>
    </w:rPr>
  </w:style>
  <w:style w:type="table" w:customStyle="1" w:styleId="334">
    <w:name w:val="Простая таблица 33"/>
    <w:basedOn w:val="afa"/>
    <w:next w:val="3f6"/>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fa"/>
    <w:next w:val="2-4"/>
    <w:uiPriority w:val="64"/>
    <w:rsid w:val="002B5C1B"/>
    <w:pPr>
      <w:spacing w:after="0" w:line="240" w:lineRule="auto"/>
    </w:pPr>
    <w:rPr>
      <w:rFonts w:ascii="Cambria" w:eastAsia="Times New Roman" w:hAnsi="Cambria"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2">
    <w:name w:val="Светлая заливка118"/>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0">
    <w:name w:val="Светлая заливка1132"/>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
    <w:name w:val="Светлая заливка1152"/>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ветлая заливка35"/>
    <w:basedOn w:val="afa"/>
    <w:next w:val="LightShading1"/>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0">
    <w:name w:val="Светлая заливка1122"/>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4">
    <w:name w:val="Сетка таблицы41"/>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0">
    <w:name w:val="Светлая заливка1142"/>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3">
    <w:name w:val="рпдлпжлопж2"/>
    <w:basedOn w:val="afa"/>
    <w:uiPriority w:val="99"/>
    <w:rsid w:val="002B5C1B"/>
    <w:pPr>
      <w:spacing w:after="0" w:line="240" w:lineRule="auto"/>
      <w:jc w:val="right"/>
    </w:pPr>
    <w:rPr>
      <w:rFonts w:ascii="Arial" w:eastAsia="Calibri" w:hAnsi="Arial" w:cs="Times New Roman"/>
      <w:sz w:val="18"/>
      <w:szCs w:val="20"/>
      <w:lang w:eastAsia="ru-RU"/>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
    <w:name w:val="1 / 1.1 / 1.1.21"/>
    <w:basedOn w:val="afb"/>
    <w:next w:val="111111"/>
    <w:locked/>
    <w:rsid w:val="002B5C1B"/>
  </w:style>
  <w:style w:type="numbering" w:customStyle="1" w:styleId="1111131">
    <w:name w:val="1 / 1.1 / 1.1.31"/>
    <w:basedOn w:val="afb"/>
    <w:next w:val="111111"/>
    <w:locked/>
    <w:rsid w:val="002B5C1B"/>
  </w:style>
  <w:style w:type="table" w:customStyle="1" w:styleId="3121">
    <w:name w:val="Светлая заливка312"/>
    <w:basedOn w:val="afa"/>
    <w:next w:val="afa"/>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1">
    <w:name w:val="Нет списка24"/>
    <w:next w:val="afb"/>
    <w:uiPriority w:val="99"/>
    <w:semiHidden/>
    <w:unhideWhenUsed/>
    <w:rsid w:val="002B5C1B"/>
  </w:style>
  <w:style w:type="table" w:customStyle="1" w:styleId="514">
    <w:name w:val="Сетка таблицы51"/>
    <w:basedOn w:val="afa"/>
    <w:next w:val="afff7"/>
    <w:rsid w:val="002B5C1B"/>
    <w:pPr>
      <w:spacing w:after="0" w:line="240" w:lineRule="auto"/>
      <w:ind w:left="1080"/>
    </w:pPr>
    <w:rPr>
      <w:rFonts w:ascii="Cambria" w:eastAsia="Times New Roman"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Сетка таблицы 513"/>
    <w:basedOn w:val="afa"/>
    <w:next w:val="55"/>
    <w:rsid w:val="002B5C1B"/>
    <w:pPr>
      <w:spacing w:after="0" w:line="240" w:lineRule="auto"/>
      <w:ind w:left="1080"/>
    </w:pPr>
    <w:rPr>
      <w:rFonts w:ascii="Cambria" w:eastAsia="Times New Roman" w:hAnsi="Cambria"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fb"/>
    <w:next w:val="111111"/>
    <w:rsid w:val="002B5C1B"/>
  </w:style>
  <w:style w:type="table" w:customStyle="1" w:styleId="TableGrid111">
    <w:name w:val="Table Grid111"/>
    <w:basedOn w:val="afa"/>
    <w:next w:val="afff7"/>
    <w:rsid w:val="002B5C1B"/>
    <w:pPr>
      <w:spacing w:after="0" w:line="240" w:lineRule="auto"/>
    </w:pPr>
    <w:rPr>
      <w:rFonts w:ascii="Cambria" w:eastAsia="Times New Roman" w:hAnsi="Cambria" w:cs="Times New Roman"/>
      <w:sz w:val="20"/>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2c">
    <w:name w:val="Папушкин12"/>
    <w:basedOn w:val="afff7"/>
    <w:rsid w:val="002B5C1B"/>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fa"/>
    <w:next w:val="55"/>
    <w:rsid w:val="002B5C1B"/>
    <w:pPr>
      <w:spacing w:after="0" w:line="240" w:lineRule="auto"/>
      <w:ind w:left="1080"/>
    </w:pPr>
    <w:rPr>
      <w:rFonts w:ascii="Cambria" w:eastAsia="Times New Roman" w:hAnsi="Cambria"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2">
    <w:name w:val="Столбцы таблицы 312"/>
    <w:basedOn w:val="afa"/>
    <w:next w:val="38"/>
    <w:rsid w:val="002B5C1B"/>
    <w:pPr>
      <w:widowControl w:val="0"/>
      <w:adjustRightInd w:val="0"/>
      <w:spacing w:after="0" w:line="360" w:lineRule="atLeast"/>
      <w:ind w:firstLine="567"/>
      <w:jc w:val="both"/>
      <w:textAlignment w:val="baseline"/>
    </w:pPr>
    <w:rPr>
      <w:rFonts w:ascii="Cambria" w:eastAsia="Times New Roman" w:hAnsi="Cambria"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fa"/>
    <w:next w:val="48"/>
    <w:rsid w:val="002B5C1B"/>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
    <w:name w:val="Столбцы таблицы 512"/>
    <w:basedOn w:val="afa"/>
    <w:next w:val="59"/>
    <w:rsid w:val="002B5C1B"/>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fa"/>
    <w:next w:val="-10"/>
    <w:rsid w:val="002B5C1B"/>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Столбцы таблицы 212"/>
    <w:basedOn w:val="afa"/>
    <w:next w:val="28"/>
    <w:rsid w:val="002B5C1B"/>
    <w:pPr>
      <w:widowControl w:val="0"/>
      <w:adjustRightInd w:val="0"/>
      <w:spacing w:after="0" w:line="360" w:lineRule="atLeast"/>
      <w:ind w:firstLine="567"/>
      <w:jc w:val="both"/>
      <w:textAlignment w:val="baseline"/>
    </w:pPr>
    <w:rPr>
      <w:rFonts w:ascii="Cambria" w:eastAsia="Times New Roman" w:hAnsi="Cambria"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fa"/>
    <w:next w:val="-20"/>
    <w:rsid w:val="002B5C1B"/>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Современная таблица12"/>
    <w:basedOn w:val="afa"/>
    <w:next w:val="affff2"/>
    <w:rsid w:val="002B5C1B"/>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0">
    <w:name w:val="Средний список 11110"/>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2">
    <w:name w:val="Простая таблица 212"/>
    <w:basedOn w:val="afa"/>
    <w:next w:val="29"/>
    <w:rsid w:val="002B5C1B"/>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e">
    <w:name w:val="Стандартная таблица12"/>
    <w:basedOn w:val="afa"/>
    <w:next w:val="affff3"/>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5">
    <w:name w:val="Классическая таблица 112"/>
    <w:basedOn w:val="afa"/>
    <w:next w:val="1f2"/>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6">
    <w:name w:val="Простая таблица 112"/>
    <w:basedOn w:val="afa"/>
    <w:next w:val="1f3"/>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3">
    <w:name w:val="Изящная таблица 212"/>
    <w:basedOn w:val="afa"/>
    <w:next w:val="2a"/>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
    <w:name w:val="Веб-таблица 112"/>
    <w:basedOn w:val="afa"/>
    <w:next w:val="-11"/>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fa"/>
    <w:next w:val="-21"/>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fa"/>
    <w:next w:val="-3"/>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
    <w:name w:val="Изысканная таблица12"/>
    <w:basedOn w:val="afa"/>
    <w:next w:val="affff6"/>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7">
    <w:name w:val="Изящная таблица 112"/>
    <w:basedOn w:val="afa"/>
    <w:next w:val="1f4"/>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4">
    <w:name w:val="Классическая таблица 212"/>
    <w:basedOn w:val="afa"/>
    <w:next w:val="2d"/>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fa"/>
    <w:next w:val="afff7"/>
    <w:uiPriority w:val="59"/>
    <w:rsid w:val="002B5C1B"/>
    <w:pPr>
      <w:spacing w:after="0" w:line="240" w:lineRule="auto"/>
    </w:pPr>
    <w:rPr>
      <w:rFonts w:ascii="Cambria" w:eastAsia="Times New Roman"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a"/>
    <w:next w:val="afff7"/>
    <w:rsid w:val="002B5C1B"/>
    <w:pPr>
      <w:spacing w:after="0" w:line="240" w:lineRule="auto"/>
    </w:pPr>
    <w:rPr>
      <w:rFonts w:ascii="Cambria" w:eastAsia="Times New Roman"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0">
    <w:name w:val="Сетка таблицы 812"/>
    <w:basedOn w:val="afa"/>
    <w:next w:val="82"/>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5">
    <w:name w:val="Сетка таблицы 212"/>
    <w:basedOn w:val="afa"/>
    <w:next w:val="2f2"/>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8">
    <w:name w:val="Сетка таблицы 112"/>
    <w:basedOn w:val="afa"/>
    <w:next w:val="1f8"/>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3">
    <w:name w:val="Простая таблица 312"/>
    <w:basedOn w:val="afa"/>
    <w:next w:val="3f6"/>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fa"/>
    <w:next w:val="2-4"/>
    <w:uiPriority w:val="64"/>
    <w:rsid w:val="002B5C1B"/>
    <w:pPr>
      <w:spacing w:after="0" w:line="240" w:lineRule="auto"/>
    </w:pPr>
    <w:rPr>
      <w:rFonts w:ascii="Cambria" w:eastAsia="Times New Roman" w:hAnsi="Cambria"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6">
    <w:name w:val="Нет списка1111"/>
    <w:next w:val="afb"/>
    <w:uiPriority w:val="99"/>
    <w:semiHidden/>
    <w:unhideWhenUsed/>
    <w:rsid w:val="002B5C1B"/>
  </w:style>
  <w:style w:type="table" w:customStyle="1" w:styleId="1321">
    <w:name w:val="Средний список 132"/>
    <w:basedOn w:val="afa"/>
    <w:uiPriority w:val="65"/>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0">
    <w:name w:val="Средний список 11113"/>
    <w:basedOn w:val="afa"/>
    <w:next w:val="136"/>
    <w:uiPriority w:val="65"/>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2">
    <w:name w:val="Светлая заливка42"/>
    <w:basedOn w:val="afa"/>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9">
    <w:name w:val="Нет списка211"/>
    <w:next w:val="afb"/>
    <w:uiPriority w:val="99"/>
    <w:semiHidden/>
    <w:unhideWhenUsed/>
    <w:rsid w:val="002B5C1B"/>
  </w:style>
  <w:style w:type="numbering" w:customStyle="1" w:styleId="111110">
    <w:name w:val="Нет списка11111"/>
    <w:next w:val="afb"/>
    <w:uiPriority w:val="99"/>
    <w:semiHidden/>
    <w:unhideWhenUsed/>
    <w:rsid w:val="002B5C1B"/>
  </w:style>
  <w:style w:type="table" w:customStyle="1" w:styleId="11221">
    <w:name w:val="Средний список 112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b">
    <w:name w:val="Нет списка31"/>
    <w:next w:val="afb"/>
    <w:semiHidden/>
    <w:unhideWhenUsed/>
    <w:rsid w:val="002B5C1B"/>
  </w:style>
  <w:style w:type="table" w:customStyle="1" w:styleId="11321">
    <w:name w:val="Средний список 113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3">
    <w:name w:val="Светлая заливка122"/>
    <w:basedOn w:val="afa"/>
    <w:next w:val="4e"/>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5">
    <w:name w:val="Нет списка41"/>
    <w:next w:val="afb"/>
    <w:uiPriority w:val="99"/>
    <w:semiHidden/>
    <w:unhideWhenUsed/>
    <w:rsid w:val="002B5C1B"/>
  </w:style>
  <w:style w:type="table" w:customStyle="1" w:styleId="11421">
    <w:name w:val="Средний список 114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0">
    <w:name w:val="Средний список 115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5">
    <w:name w:val="Нет списка51"/>
    <w:next w:val="afb"/>
    <w:uiPriority w:val="99"/>
    <w:semiHidden/>
    <w:unhideWhenUsed/>
    <w:rsid w:val="002B5C1B"/>
  </w:style>
  <w:style w:type="table" w:customStyle="1" w:styleId="1162">
    <w:name w:val="Средний список 116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6">
    <w:name w:val="Светлая заливка212"/>
    <w:basedOn w:val="afa"/>
    <w:next w:val="4e"/>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2">
    <w:name w:val="Нет списка61"/>
    <w:next w:val="afb"/>
    <w:uiPriority w:val="99"/>
    <w:semiHidden/>
    <w:unhideWhenUsed/>
    <w:rsid w:val="002B5C1B"/>
  </w:style>
  <w:style w:type="table" w:customStyle="1" w:styleId="1172">
    <w:name w:val="Средний список 117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
    <w:name w:val="Средний список 119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
    <w:name w:val="Средний список 1110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
    <w:name w:val="Нет списка71"/>
    <w:next w:val="afb"/>
    <w:uiPriority w:val="99"/>
    <w:semiHidden/>
    <w:unhideWhenUsed/>
    <w:rsid w:val="002B5C1B"/>
  </w:style>
  <w:style w:type="table" w:customStyle="1" w:styleId="1111120">
    <w:name w:val="Средний список 11111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fa"/>
    <w:next w:val="4e"/>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
    <w:name w:val="Нет списка81"/>
    <w:next w:val="afb"/>
    <w:uiPriority w:val="99"/>
    <w:semiHidden/>
    <w:unhideWhenUsed/>
    <w:rsid w:val="002B5C1B"/>
  </w:style>
  <w:style w:type="table" w:customStyle="1" w:styleId="111220">
    <w:name w:val="Средний список 1112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
    <w:name w:val="Средний список 1114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ветлая заливка1162"/>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fa"/>
    <w:next w:val="4e"/>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2">
    <w:name w:val="Светлая заливка132"/>
    <w:basedOn w:val="afa"/>
    <w:next w:val="4e"/>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
    <w:name w:val="Сетка таблицы 5112"/>
    <w:basedOn w:val="afa"/>
    <w:next w:val="55"/>
    <w:rsid w:val="002B5C1B"/>
    <w:pPr>
      <w:spacing w:after="0" w:line="240" w:lineRule="auto"/>
    </w:pPr>
    <w:rPr>
      <w:rFonts w:ascii="Cambria" w:eastAsia="Times New Roman" w:hAnsi="Cambria"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11">
    <w:name w:val="Нет списка91"/>
    <w:next w:val="afb"/>
    <w:uiPriority w:val="99"/>
    <w:semiHidden/>
    <w:unhideWhenUsed/>
    <w:rsid w:val="002B5C1B"/>
  </w:style>
  <w:style w:type="table" w:customStyle="1" w:styleId="1215">
    <w:name w:val="Простая таблица 121"/>
    <w:basedOn w:val="afa"/>
    <w:next w:val="1f3"/>
    <w:semiHidden/>
    <w:unhideWhenUsed/>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1">
    <w:name w:val="Простая таблица 221"/>
    <w:basedOn w:val="afa"/>
    <w:next w:val="29"/>
    <w:semiHidden/>
    <w:unhideWhenUsed/>
    <w:rsid w:val="002B5C1B"/>
    <w:pPr>
      <w:widowControl w:val="0"/>
      <w:adjustRightInd w:val="0"/>
      <w:spacing w:after="0" w:line="360" w:lineRule="atLeast"/>
      <w:ind w:firstLine="567"/>
      <w:jc w:val="both"/>
    </w:pPr>
    <w:rPr>
      <w:rFonts w:ascii="Cambria" w:eastAsia="Times New Roman" w:hAnsi="Cambria"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1">
    <w:name w:val="Простая таблица 321"/>
    <w:basedOn w:val="afa"/>
    <w:next w:val="3f6"/>
    <w:semiHidden/>
    <w:unhideWhenUsed/>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16">
    <w:name w:val="Классическая таблица 121"/>
    <w:basedOn w:val="afa"/>
    <w:next w:val="1f2"/>
    <w:semiHidden/>
    <w:unhideWhenUsed/>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Классическая таблица 221"/>
    <w:basedOn w:val="afa"/>
    <w:next w:val="2d"/>
    <w:semiHidden/>
    <w:unhideWhenUsed/>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13">
    <w:name w:val="Столбцы таблицы 221"/>
    <w:basedOn w:val="afa"/>
    <w:next w:val="28"/>
    <w:semiHidden/>
    <w:unhideWhenUsed/>
    <w:rsid w:val="002B5C1B"/>
    <w:pPr>
      <w:widowControl w:val="0"/>
      <w:adjustRightInd w:val="0"/>
      <w:spacing w:after="0" w:line="360" w:lineRule="atLeast"/>
      <w:ind w:firstLine="567"/>
      <w:jc w:val="both"/>
    </w:pPr>
    <w:rPr>
      <w:rFonts w:ascii="Cambria" w:eastAsia="Times New Roman" w:hAnsi="Cambria"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2">
    <w:name w:val="Столбцы таблицы 321"/>
    <w:basedOn w:val="afa"/>
    <w:next w:val="38"/>
    <w:semiHidden/>
    <w:unhideWhenUsed/>
    <w:rsid w:val="002B5C1B"/>
    <w:pPr>
      <w:widowControl w:val="0"/>
      <w:adjustRightInd w:val="0"/>
      <w:spacing w:after="0" w:line="360" w:lineRule="atLeast"/>
      <w:ind w:firstLine="567"/>
      <w:jc w:val="both"/>
    </w:pPr>
    <w:rPr>
      <w:rFonts w:ascii="Cambria" w:eastAsia="Times New Roman" w:hAnsi="Cambria"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0">
    <w:name w:val="Столбцы таблицы 421"/>
    <w:basedOn w:val="afa"/>
    <w:next w:val="48"/>
    <w:semiHidden/>
    <w:unhideWhenUsed/>
    <w:rsid w:val="002B5C1B"/>
    <w:pPr>
      <w:widowControl w:val="0"/>
      <w:adjustRightInd w:val="0"/>
      <w:spacing w:after="0" w:line="360" w:lineRule="atLeast"/>
      <w:ind w:firstLine="567"/>
      <w:jc w:val="both"/>
    </w:pPr>
    <w:rPr>
      <w:rFonts w:ascii="Cambria" w:eastAsia="Times New Roman" w:hAnsi="Cambria"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fa"/>
    <w:next w:val="59"/>
    <w:semiHidden/>
    <w:unhideWhenUsed/>
    <w:rsid w:val="002B5C1B"/>
    <w:pPr>
      <w:widowControl w:val="0"/>
      <w:adjustRightInd w:val="0"/>
      <w:spacing w:after="0" w:line="360" w:lineRule="atLeast"/>
      <w:ind w:firstLine="567"/>
      <w:jc w:val="both"/>
    </w:pPr>
    <w:rPr>
      <w:rFonts w:ascii="Cambria" w:eastAsia="Times New Roman" w:hAnsi="Cambria"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7">
    <w:name w:val="Сетка таблицы 121"/>
    <w:basedOn w:val="afa"/>
    <w:next w:val="1f8"/>
    <w:semiHidden/>
    <w:unhideWhenUsed/>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4">
    <w:name w:val="Сетка таблицы 221"/>
    <w:basedOn w:val="afa"/>
    <w:next w:val="2f2"/>
    <w:semiHidden/>
    <w:unhideWhenUsed/>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0">
    <w:name w:val="Сетка таблицы 531"/>
    <w:basedOn w:val="afa"/>
    <w:next w:val="55"/>
    <w:semiHidden/>
    <w:unhideWhenUsed/>
    <w:rsid w:val="002B5C1B"/>
    <w:pPr>
      <w:spacing w:after="0" w:line="240" w:lineRule="auto"/>
      <w:ind w:left="1080"/>
    </w:pPr>
    <w:rPr>
      <w:rFonts w:ascii="Cambria" w:eastAsia="Times New Roman" w:hAnsi="Cambria"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1"/>
    <w:basedOn w:val="afa"/>
    <w:next w:val="82"/>
    <w:semiHidden/>
    <w:unhideWhenUsed/>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
    <w:name w:val="Таблица-список 121"/>
    <w:basedOn w:val="afa"/>
    <w:next w:val="-10"/>
    <w:semiHidden/>
    <w:unhideWhenUsed/>
    <w:rsid w:val="002B5C1B"/>
    <w:pPr>
      <w:widowControl w:val="0"/>
      <w:adjustRightInd w:val="0"/>
      <w:spacing w:after="0" w:line="360" w:lineRule="atLeast"/>
      <w:ind w:firstLine="567"/>
      <w:jc w:val="both"/>
    </w:pPr>
    <w:rPr>
      <w:rFonts w:ascii="Cambria" w:eastAsia="Times New Roman" w:hAnsi="Cambria"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fa"/>
    <w:next w:val="-20"/>
    <w:semiHidden/>
    <w:unhideWhenUsed/>
    <w:rsid w:val="002B5C1B"/>
    <w:pPr>
      <w:widowControl w:val="0"/>
      <w:adjustRightInd w:val="0"/>
      <w:spacing w:after="0" w:line="360" w:lineRule="atLeast"/>
      <w:ind w:firstLine="567"/>
      <w:jc w:val="both"/>
    </w:pPr>
    <w:rPr>
      <w:rFonts w:ascii="Cambria" w:eastAsia="Times New Roman" w:hAnsi="Cambria"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Современная таблица21"/>
    <w:basedOn w:val="afa"/>
    <w:next w:val="affff2"/>
    <w:semiHidden/>
    <w:unhideWhenUsed/>
    <w:rsid w:val="002B5C1B"/>
    <w:pPr>
      <w:widowControl w:val="0"/>
      <w:adjustRightInd w:val="0"/>
      <w:spacing w:after="0" w:line="360" w:lineRule="atLeast"/>
      <w:ind w:firstLine="567"/>
      <w:jc w:val="both"/>
    </w:pPr>
    <w:rPr>
      <w:rFonts w:ascii="Cambria" w:eastAsia="Times New Roman" w:hAnsi="Cambria"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5">
    <w:name w:val="Изысканная таблица21"/>
    <w:basedOn w:val="afa"/>
    <w:next w:val="affff6"/>
    <w:semiHidden/>
    <w:unhideWhenUsed/>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1f6">
    <w:name w:val="Стандартная таблица21"/>
    <w:basedOn w:val="afa"/>
    <w:next w:val="affff3"/>
    <w:semiHidden/>
    <w:unhideWhenUsed/>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8">
    <w:name w:val="Изящная таблица 121"/>
    <w:basedOn w:val="afa"/>
    <w:next w:val="1f4"/>
    <w:semiHidden/>
    <w:unhideWhenUsed/>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5">
    <w:name w:val="Изящная таблица 221"/>
    <w:basedOn w:val="afa"/>
    <w:next w:val="2a"/>
    <w:semiHidden/>
    <w:unhideWhenUsed/>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0">
    <w:name w:val="Веб-таблица 121"/>
    <w:basedOn w:val="afa"/>
    <w:next w:val="-11"/>
    <w:semiHidden/>
    <w:unhideWhenUsed/>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0">
    <w:name w:val="Веб-таблица 221"/>
    <w:basedOn w:val="afa"/>
    <w:next w:val="-21"/>
    <w:semiHidden/>
    <w:unhideWhenUsed/>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fa"/>
    <w:next w:val="-3"/>
    <w:unhideWhenUsed/>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1">
    <w:name w:val="Средняя заливка 2 - Акцент 421"/>
    <w:basedOn w:val="afa"/>
    <w:next w:val="2-4"/>
    <w:uiPriority w:val="64"/>
    <w:semiHidden/>
    <w:unhideWhenUsed/>
    <w:rsid w:val="002B5C1B"/>
    <w:pPr>
      <w:spacing w:after="0" w:line="240" w:lineRule="auto"/>
    </w:pPr>
    <w:rPr>
      <w:rFonts w:ascii="Cambria" w:eastAsia="Times New Roman" w:hAnsi="Cambria"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f7">
    <w:name w:val="Папушкин21"/>
    <w:basedOn w:val="afff7"/>
    <w:rsid w:val="002B5C1B"/>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fa"/>
    <w:rsid w:val="002B5C1B"/>
    <w:pPr>
      <w:spacing w:after="0" w:line="240" w:lineRule="auto"/>
      <w:ind w:left="1080"/>
    </w:pPr>
    <w:rPr>
      <w:rFonts w:ascii="Cambria" w:eastAsia="Times New Roman" w:hAnsi="Cambria"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1">
    <w:name w:val="Средний список 1117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0">
    <w:name w:val="Светлая заливка141"/>
    <w:basedOn w:val="afa"/>
    <w:uiPriority w:val="60"/>
    <w:rsid w:val="002B5C1B"/>
    <w:pPr>
      <w:spacing w:after="0" w:line="240" w:lineRule="auto"/>
    </w:pPr>
    <w:rPr>
      <w:rFonts w:ascii="Arial" w:eastAsia="Times New Roman" w:hAnsi="Arial"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0">
    <w:name w:val="Средний список 121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16">
    <w:name w:val="Светлая заливка221"/>
    <w:basedOn w:val="afa"/>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
    <w:name w:val="Светлая заливка1171"/>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10">
    <w:name w:val="Светлая заливка11311"/>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0">
    <w:name w:val="Светлая заливка11511"/>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8">
    <w:name w:val="Светлая заливка11111"/>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
    <w:name w:val="Светлая заливка341"/>
    <w:basedOn w:val="afa"/>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
    <w:name w:val="Light Shading111"/>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0">
    <w:name w:val="Светлая заливка11211"/>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0">
    <w:name w:val="Светлая заливка11411"/>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fe">
    <w:name w:val="рпдлпжлопж11"/>
    <w:basedOn w:val="afa"/>
    <w:uiPriority w:val="99"/>
    <w:rsid w:val="002B5C1B"/>
    <w:pPr>
      <w:spacing w:after="0" w:line="240" w:lineRule="auto"/>
      <w:jc w:val="right"/>
    </w:pPr>
    <w:rPr>
      <w:rFonts w:ascii="Arial" w:eastAsia="Calibri" w:hAnsi="Arial" w:cs="Times New Roman"/>
      <w:sz w:val="18"/>
      <w:szCs w:val="20"/>
      <w:lang w:eastAsia="ru-RU"/>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10">
    <w:name w:val="Светлая заливка3111"/>
    <w:basedOn w:val="afa"/>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1">
    <w:name w:val="Сетка таблицы 5121"/>
    <w:basedOn w:val="afa"/>
    <w:rsid w:val="002B5C1B"/>
    <w:pPr>
      <w:spacing w:after="0" w:line="240" w:lineRule="auto"/>
      <w:ind w:left="1080"/>
    </w:pPr>
    <w:rPr>
      <w:rFonts w:ascii="Cambria" w:eastAsia="Times New Roman" w:hAnsi="Cambria"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f">
    <w:name w:val="Папушкин111"/>
    <w:basedOn w:val="afff7"/>
    <w:rsid w:val="002B5C1B"/>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fa"/>
    <w:rsid w:val="002B5C1B"/>
    <w:pPr>
      <w:spacing w:after="0" w:line="240" w:lineRule="auto"/>
      <w:ind w:left="1080"/>
    </w:pPr>
    <w:rPr>
      <w:rFonts w:ascii="Cambria" w:eastAsia="Times New Roman" w:hAnsi="Cambria"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
    <w:name w:val="Столбцы таблицы 3111"/>
    <w:basedOn w:val="afa"/>
    <w:rsid w:val="002B5C1B"/>
    <w:pPr>
      <w:widowControl w:val="0"/>
      <w:adjustRightInd w:val="0"/>
      <w:spacing w:after="0" w:line="360" w:lineRule="atLeast"/>
      <w:ind w:firstLine="567"/>
      <w:jc w:val="both"/>
    </w:pPr>
    <w:rPr>
      <w:rFonts w:ascii="Cambria" w:eastAsia="Times New Roman" w:hAnsi="Cambria"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
    <w:name w:val="Столбцы таблицы 4111"/>
    <w:basedOn w:val="afa"/>
    <w:rsid w:val="002B5C1B"/>
    <w:pPr>
      <w:widowControl w:val="0"/>
      <w:adjustRightInd w:val="0"/>
      <w:spacing w:after="0" w:line="360" w:lineRule="atLeast"/>
      <w:ind w:firstLine="567"/>
      <w:jc w:val="both"/>
    </w:pPr>
    <w:rPr>
      <w:rFonts w:ascii="Cambria" w:eastAsia="Times New Roman" w:hAnsi="Cambria"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
    <w:basedOn w:val="afa"/>
    <w:rsid w:val="002B5C1B"/>
    <w:pPr>
      <w:widowControl w:val="0"/>
      <w:adjustRightInd w:val="0"/>
      <w:spacing w:after="0" w:line="360" w:lineRule="atLeast"/>
      <w:ind w:firstLine="567"/>
      <w:jc w:val="both"/>
    </w:pPr>
    <w:rPr>
      <w:rFonts w:ascii="Cambria" w:eastAsia="Times New Roman" w:hAnsi="Cambria"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fa"/>
    <w:rsid w:val="002B5C1B"/>
    <w:pPr>
      <w:widowControl w:val="0"/>
      <w:adjustRightInd w:val="0"/>
      <w:spacing w:after="0" w:line="360" w:lineRule="atLeast"/>
      <w:ind w:firstLine="567"/>
      <w:jc w:val="both"/>
    </w:pPr>
    <w:rPr>
      <w:rFonts w:ascii="Cambria" w:eastAsia="Times New Roman" w:hAnsi="Cambria"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Столбцы таблицы 2111"/>
    <w:basedOn w:val="afa"/>
    <w:rsid w:val="002B5C1B"/>
    <w:pPr>
      <w:widowControl w:val="0"/>
      <w:adjustRightInd w:val="0"/>
      <w:spacing w:after="0" w:line="360" w:lineRule="atLeast"/>
      <w:ind w:firstLine="567"/>
      <w:jc w:val="both"/>
    </w:pPr>
    <w:rPr>
      <w:rFonts w:ascii="Cambria" w:eastAsia="Times New Roman" w:hAnsi="Cambria"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fa"/>
    <w:rsid w:val="002B5C1B"/>
    <w:pPr>
      <w:widowControl w:val="0"/>
      <w:adjustRightInd w:val="0"/>
      <w:spacing w:after="0" w:line="360" w:lineRule="atLeast"/>
      <w:ind w:firstLine="567"/>
      <w:jc w:val="both"/>
    </w:pPr>
    <w:rPr>
      <w:rFonts w:ascii="Cambria" w:eastAsia="Times New Roman" w:hAnsi="Cambria"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0">
    <w:name w:val="Современная таблица111"/>
    <w:basedOn w:val="afa"/>
    <w:rsid w:val="002B5C1B"/>
    <w:pPr>
      <w:widowControl w:val="0"/>
      <w:adjustRightInd w:val="0"/>
      <w:spacing w:after="0" w:line="360" w:lineRule="atLeast"/>
      <w:ind w:firstLine="567"/>
      <w:jc w:val="both"/>
    </w:pPr>
    <w:rPr>
      <w:rFonts w:ascii="Cambria" w:eastAsia="Times New Roman" w:hAnsi="Cambria"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1">
    <w:name w:val="Средний список 1118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 - Акцент 1111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1">
    <w:name w:val="Простая таблица 2111"/>
    <w:basedOn w:val="afa"/>
    <w:rsid w:val="002B5C1B"/>
    <w:pPr>
      <w:widowControl w:val="0"/>
      <w:adjustRightInd w:val="0"/>
      <w:spacing w:after="0" w:line="360" w:lineRule="atLeast"/>
      <w:ind w:firstLine="567"/>
      <w:jc w:val="both"/>
    </w:pPr>
    <w:rPr>
      <w:rFonts w:ascii="Cambria" w:eastAsia="Times New Roman" w:hAnsi="Cambria"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f1">
    <w:name w:val="Стандартная таблица111"/>
    <w:basedOn w:val="afa"/>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7">
    <w:name w:val="Классическая таблица 1111"/>
    <w:basedOn w:val="afa"/>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8">
    <w:name w:val="Простая таблица 1111"/>
    <w:basedOn w:val="afa"/>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2">
    <w:name w:val="Изящная таблица 2111"/>
    <w:basedOn w:val="afa"/>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
    <w:name w:val="Веб-таблица 1111"/>
    <w:basedOn w:val="afa"/>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
    <w:name w:val="Веб-таблица 2111"/>
    <w:basedOn w:val="afa"/>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fa"/>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f2">
    <w:name w:val="Изысканная таблица111"/>
    <w:basedOn w:val="afa"/>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19">
    <w:name w:val="Изящная таблица 1111"/>
    <w:basedOn w:val="afa"/>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Классическая таблица 2111"/>
    <w:basedOn w:val="afa"/>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1">
    <w:name w:val="Сетка таблицы 8111"/>
    <w:basedOn w:val="afa"/>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14">
    <w:name w:val="Сетка таблицы 2111"/>
    <w:basedOn w:val="afa"/>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1a">
    <w:name w:val="Сетка таблицы 1111"/>
    <w:basedOn w:val="afa"/>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12">
    <w:name w:val="Простая таблица 3111"/>
    <w:basedOn w:val="afa"/>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1">
    <w:name w:val="Средняя заливка 2 - Акцент 4111"/>
    <w:basedOn w:val="afa"/>
    <w:uiPriority w:val="64"/>
    <w:rsid w:val="002B5C1B"/>
    <w:pPr>
      <w:spacing w:after="0" w:line="240" w:lineRule="auto"/>
    </w:pPr>
    <w:rPr>
      <w:rFonts w:ascii="Cambria" w:eastAsia="Times New Roman" w:hAnsi="Cambria"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10">
    <w:name w:val="Средний список 1311"/>
    <w:basedOn w:val="afa"/>
    <w:uiPriority w:val="65"/>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11121"/>
    <w:basedOn w:val="afa"/>
    <w:uiPriority w:val="65"/>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10">
    <w:name w:val="Светлая заливка411"/>
    <w:basedOn w:val="afa"/>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1">
    <w:name w:val="Средний список 1121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
    <w:name w:val="Средний список 1131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1">
    <w:name w:val="Светлая заливка1211"/>
    <w:basedOn w:val="afa"/>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1">
    <w:name w:val="Средний список 1141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
    <w:name w:val="Средний список 1151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0">
    <w:name w:val="Средний список 1161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5">
    <w:name w:val="Светлая заливка2111"/>
    <w:basedOn w:val="afa"/>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0">
    <w:name w:val="Средний список 1171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
    <w:name w:val="Средний список 1181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
    <w:name w:val="Средний список 1191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
    <w:name w:val="Средний список 11101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11111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10">
    <w:name w:val="Светлая заливка3211"/>
    <w:basedOn w:val="afa"/>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1">
    <w:name w:val="Средний список 11121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1131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
    <w:name w:val="Средний список 11141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
    <w:name w:val="Средний список 11151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
    <w:name w:val="Средний список 11161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
    <w:name w:val="Светлая заливка11611"/>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1">
    <w:name w:val="Светлая заливка3311"/>
    <w:basedOn w:val="afa"/>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1">
    <w:name w:val="Светлая заливка1311"/>
    <w:basedOn w:val="afa"/>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10">
    <w:name w:val="Сетка таблицы 51111"/>
    <w:basedOn w:val="afa"/>
    <w:rsid w:val="002B5C1B"/>
    <w:pPr>
      <w:spacing w:after="0" w:line="240" w:lineRule="auto"/>
    </w:pPr>
    <w:rPr>
      <w:rFonts w:ascii="Cambria" w:eastAsia="Times New Roman" w:hAnsi="Cambria"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40">
    <w:name w:val="Заголовок 3 ур14"/>
    <w:uiPriority w:val="99"/>
    <w:rsid w:val="002B5C1B"/>
  </w:style>
  <w:style w:type="numbering" w:customStyle="1" w:styleId="1111151">
    <w:name w:val="1 / 1.1 / 1.1.51"/>
    <w:basedOn w:val="afb"/>
    <w:next w:val="111111"/>
    <w:semiHidden/>
    <w:unhideWhenUsed/>
    <w:rsid w:val="002B5C1B"/>
  </w:style>
  <w:style w:type="numbering" w:customStyle="1" w:styleId="1111">
    <w:name w:val="Стиль111"/>
    <w:uiPriority w:val="99"/>
    <w:rsid w:val="002B5C1B"/>
    <w:pPr>
      <w:numPr>
        <w:numId w:val="81"/>
      </w:numPr>
    </w:pPr>
  </w:style>
  <w:style w:type="numbering" w:customStyle="1" w:styleId="211a">
    <w:name w:val="Заголовок 2 уровень11"/>
    <w:uiPriority w:val="99"/>
    <w:rsid w:val="002B5C1B"/>
  </w:style>
  <w:style w:type="table" w:customStyle="1" w:styleId="630">
    <w:name w:val="Сетка таблицы63"/>
    <w:basedOn w:val="afa"/>
    <w:next w:val="afff7"/>
    <w:uiPriority w:val="3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
    <w:name w:val="Сетка таблицы73"/>
    <w:basedOn w:val="afa"/>
    <w:next w:val="afff7"/>
    <w:uiPriority w:val="3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
    <w:basedOn w:val="afa"/>
    <w:next w:val="afff7"/>
    <w:uiPriority w:val="59"/>
    <w:rsid w:val="002B5C1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
    <w:name w:val="Изысканная таблица51"/>
    <w:basedOn w:val="afa"/>
    <w:next w:val="affff6"/>
    <w:rsid w:val="002B5C1B"/>
    <w:pPr>
      <w:widowControl w:val="0"/>
      <w:adjustRightInd w:val="0"/>
      <w:spacing w:before="120" w:after="120" w:line="360" w:lineRule="auto"/>
      <w:ind w:firstLine="567"/>
      <w:jc w:val="both"/>
      <w:textAlignment w:val="baseline"/>
    </w:pPr>
    <w:rPr>
      <w:rFonts w:ascii="Cambria" w:eastAsia="Times New Roman" w:hAnsi="Cambria"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1">
    <w:name w:val="Изящная таблица 151"/>
    <w:basedOn w:val="afa"/>
    <w:next w:val="1f4"/>
    <w:rsid w:val="002B5C1B"/>
    <w:pPr>
      <w:widowControl w:val="0"/>
      <w:adjustRightInd w:val="0"/>
      <w:spacing w:before="120" w:after="120" w:line="360" w:lineRule="auto"/>
      <w:ind w:firstLine="567"/>
      <w:jc w:val="both"/>
      <w:textAlignment w:val="baseline"/>
    </w:pPr>
    <w:rPr>
      <w:rFonts w:ascii="Cambria" w:eastAsia="Times New Roman" w:hAnsi="Cambria"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1">
    <w:name w:val="Классическая таблица 251"/>
    <w:basedOn w:val="afa"/>
    <w:next w:val="2d"/>
    <w:rsid w:val="002B5C1B"/>
    <w:pPr>
      <w:widowControl w:val="0"/>
      <w:adjustRightInd w:val="0"/>
      <w:spacing w:before="120" w:after="120" w:line="360" w:lineRule="auto"/>
      <w:ind w:firstLine="567"/>
      <w:jc w:val="both"/>
      <w:textAlignment w:val="baseline"/>
    </w:pPr>
    <w:rPr>
      <w:rFonts w:ascii="Cambria" w:eastAsia="Times New Roman" w:hAnsi="Cambria"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1">
    <w:name w:val="Сетка таблицы141"/>
    <w:basedOn w:val="afa"/>
    <w:next w:val="afff7"/>
    <w:rsid w:val="002B5C1B"/>
    <w:pPr>
      <w:spacing w:after="0" w:line="360" w:lineRule="auto"/>
      <w:ind w:firstLine="567"/>
      <w:jc w:val="both"/>
    </w:pPr>
    <w:rPr>
      <w:rFonts w:ascii="Cambria" w:eastAsia="Times New Roman"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basedOn w:val="afa"/>
    <w:next w:val="afff7"/>
    <w:rsid w:val="002B5C1B"/>
    <w:pPr>
      <w:spacing w:after="0" w:line="360" w:lineRule="auto"/>
      <w:ind w:firstLine="567"/>
      <w:jc w:val="both"/>
    </w:pPr>
    <w:rPr>
      <w:rFonts w:ascii="Cambria" w:eastAsia="Times New Roman"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1">
    <w:name w:val="Сетка таблицы 851"/>
    <w:basedOn w:val="afa"/>
    <w:next w:val="82"/>
    <w:rsid w:val="002B5C1B"/>
    <w:pPr>
      <w:widowControl w:val="0"/>
      <w:adjustRightInd w:val="0"/>
      <w:spacing w:before="120" w:after="120" w:line="360" w:lineRule="auto"/>
      <w:ind w:firstLine="567"/>
      <w:jc w:val="both"/>
      <w:textAlignment w:val="baseline"/>
    </w:pPr>
    <w:rPr>
      <w:rFonts w:ascii="Cambria" w:eastAsia="Times New Roman" w:hAnsi="Cambria"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14">
    <w:name w:val="Сетка таблицы81"/>
    <w:basedOn w:val="afa"/>
    <w:next w:val="afff7"/>
    <w:uiPriority w:val="3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
    <w:basedOn w:val="afa"/>
    <w:next w:val="afff7"/>
    <w:uiPriority w:val="3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fa"/>
    <w:next w:val="afff7"/>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етка таблицы131"/>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Сетка таблицы151"/>
    <w:basedOn w:val="afa"/>
    <w:next w:val="afff7"/>
    <w:uiPriority w:val="3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fa"/>
    <w:next w:val="afff7"/>
    <w:uiPriority w:val="3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Сетка таблицы171"/>
    <w:basedOn w:val="afa"/>
    <w:next w:val="afff7"/>
    <w:uiPriority w:val="3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етка таблицы181"/>
    <w:basedOn w:val="afa"/>
    <w:next w:val="afff7"/>
    <w:uiPriority w:val="3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3">
    <w:name w:val="Заголовок 3 ур111"/>
    <w:uiPriority w:val="99"/>
    <w:rsid w:val="002B5C1B"/>
  </w:style>
  <w:style w:type="numbering" w:customStyle="1" w:styleId="1011">
    <w:name w:val="Нет списка101"/>
    <w:next w:val="afb"/>
    <w:uiPriority w:val="99"/>
    <w:semiHidden/>
    <w:unhideWhenUsed/>
    <w:rsid w:val="002B5C1B"/>
  </w:style>
  <w:style w:type="table" w:customStyle="1" w:styleId="TableGridReport13">
    <w:name w:val="Table Grid Report13"/>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a"/>
    <w:next w:val="afff7"/>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9">
    <w:name w:val="Стиль121"/>
    <w:uiPriority w:val="99"/>
    <w:rsid w:val="002B5C1B"/>
  </w:style>
  <w:style w:type="numbering" w:customStyle="1" w:styleId="1231">
    <w:name w:val="Нет списка123"/>
    <w:next w:val="afb"/>
    <w:uiPriority w:val="99"/>
    <w:semiHidden/>
    <w:unhideWhenUsed/>
    <w:rsid w:val="002B5C1B"/>
  </w:style>
  <w:style w:type="table" w:customStyle="1" w:styleId="191">
    <w:name w:val="Сетка таблицы191"/>
    <w:basedOn w:val="afa"/>
    <w:next w:val="afff7"/>
    <w:uiPriority w:val="59"/>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f1">
    <w:name w:val="Рис.3"/>
    <w:rsid w:val="002B5C1B"/>
  </w:style>
  <w:style w:type="table" w:customStyle="1" w:styleId="-331">
    <w:name w:val="Веб-таблица 331"/>
    <w:basedOn w:val="afa"/>
    <w:next w:val="-3"/>
    <w:rsid w:val="002B5C1B"/>
    <w:pPr>
      <w:spacing w:after="0" w:line="240" w:lineRule="auto"/>
      <w:jc w:val="center"/>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12">
    <w:name w:val="Нет списка1121"/>
    <w:next w:val="afb"/>
    <w:uiPriority w:val="99"/>
    <w:semiHidden/>
    <w:unhideWhenUsed/>
    <w:rsid w:val="002B5C1B"/>
  </w:style>
  <w:style w:type="table" w:customStyle="1" w:styleId="21116">
    <w:name w:val="Сетка таблицы2111"/>
    <w:basedOn w:val="afa"/>
    <w:next w:val="afff7"/>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b">
    <w:name w:val="Сетка таблицы1111"/>
    <w:basedOn w:val="afa"/>
    <w:next w:val="afff7"/>
    <w:uiPriority w:val="59"/>
    <w:rsid w:val="002B5C1B"/>
    <w:pPr>
      <w:spacing w:after="0" w:line="240" w:lineRule="auto"/>
    </w:pPr>
    <w:rPr>
      <w:rFonts w:ascii="Calibri" w:eastAsia="Times New Roman" w:hAnsi="Calibri" w:cs="Arial"/>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17">
    <w:name w:val="Нет списка221"/>
    <w:next w:val="afb"/>
    <w:uiPriority w:val="99"/>
    <w:semiHidden/>
    <w:unhideWhenUsed/>
    <w:rsid w:val="002B5C1B"/>
  </w:style>
  <w:style w:type="table" w:customStyle="1" w:styleId="3115">
    <w:name w:val="Сетка таблицы311"/>
    <w:basedOn w:val="afa"/>
    <w:next w:val="afff7"/>
    <w:uiPriority w:val="59"/>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f0">
    <w:name w:val="Рис.12"/>
    <w:rsid w:val="002B5C1B"/>
  </w:style>
  <w:style w:type="table" w:customStyle="1" w:styleId="-3121">
    <w:name w:val="Веб-таблица 3121"/>
    <w:basedOn w:val="afa"/>
    <w:next w:val="-3"/>
    <w:rsid w:val="002B5C1B"/>
    <w:pPr>
      <w:spacing w:after="0" w:line="240" w:lineRule="auto"/>
      <w:jc w:val="center"/>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12">
    <w:name w:val="Нет списка1211"/>
    <w:next w:val="afb"/>
    <w:uiPriority w:val="99"/>
    <w:semiHidden/>
    <w:unhideWhenUsed/>
    <w:rsid w:val="002B5C1B"/>
  </w:style>
  <w:style w:type="table" w:customStyle="1" w:styleId="TableGridReport112">
    <w:name w:val="Table Grid Report112"/>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етка таблицы1211"/>
    <w:basedOn w:val="afa"/>
    <w:next w:val="afff7"/>
    <w:uiPriority w:val="59"/>
    <w:rsid w:val="002B5C1B"/>
    <w:pPr>
      <w:spacing w:after="0" w:line="240" w:lineRule="auto"/>
    </w:pPr>
    <w:rPr>
      <w:rFonts w:ascii="Calibri" w:eastAsia="Times New Roman" w:hAnsi="Calibri" w:cs="Arial"/>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
    <w:name w:val="Table Normal2"/>
    <w:uiPriority w:val="2"/>
    <w:semiHidden/>
    <w:unhideWhenUsed/>
    <w:qFormat/>
    <w:rsid w:val="002B5C1B"/>
    <w:pPr>
      <w:widowControl w:val="0"/>
      <w:spacing w:after="0" w:line="240" w:lineRule="auto"/>
    </w:pPr>
    <w:rPr>
      <w:rFonts w:ascii="Calibri" w:eastAsia="Calibri" w:hAnsi="Calibri" w:cs="Arial"/>
      <w:lang w:val="en-US"/>
    </w:rPr>
    <w:tblPr>
      <w:tblInd w:w="0" w:type="dxa"/>
      <w:tblCellMar>
        <w:top w:w="0" w:type="dxa"/>
        <w:left w:w="0" w:type="dxa"/>
        <w:bottom w:w="0" w:type="dxa"/>
        <w:right w:w="0" w:type="dxa"/>
      </w:tblCellMar>
    </w:tblPr>
  </w:style>
  <w:style w:type="numbering" w:customStyle="1" w:styleId="31210">
    <w:name w:val="Заголовок 3 ур121"/>
    <w:uiPriority w:val="99"/>
    <w:rsid w:val="002B5C1B"/>
  </w:style>
  <w:style w:type="table" w:customStyle="1" w:styleId="1314">
    <w:name w:val="Классическая таблица 131"/>
    <w:basedOn w:val="afa"/>
    <w:next w:val="1f2"/>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0">
    <w:name w:val="Сетка таблицы611"/>
    <w:basedOn w:val="afa"/>
    <w:next w:val="afff7"/>
    <w:uiPriority w:val="3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fa"/>
    <w:next w:val="afff7"/>
    <w:uiPriority w:val="3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5">
    <w:name w:val="Нет списка131"/>
    <w:next w:val="afb"/>
    <w:uiPriority w:val="99"/>
    <w:semiHidden/>
    <w:unhideWhenUsed/>
    <w:rsid w:val="002B5C1B"/>
  </w:style>
  <w:style w:type="table" w:customStyle="1" w:styleId="TableGridReport21">
    <w:name w:val="Table Grid Report21"/>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basedOn w:val="afa"/>
    <w:next w:val="afff7"/>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6">
    <w:name w:val="Стиль131"/>
    <w:uiPriority w:val="99"/>
    <w:rsid w:val="002B5C1B"/>
  </w:style>
  <w:style w:type="numbering" w:customStyle="1" w:styleId="1412">
    <w:name w:val="Нет списка141"/>
    <w:next w:val="afb"/>
    <w:uiPriority w:val="99"/>
    <w:semiHidden/>
    <w:unhideWhenUsed/>
    <w:rsid w:val="002B5C1B"/>
  </w:style>
  <w:style w:type="table" w:customStyle="1" w:styleId="1101">
    <w:name w:val="Сетка таблицы1101"/>
    <w:basedOn w:val="afa"/>
    <w:next w:val="afff7"/>
    <w:uiPriority w:val="59"/>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f8">
    <w:name w:val="Рис.21"/>
    <w:rsid w:val="002B5C1B"/>
  </w:style>
  <w:style w:type="table" w:customStyle="1" w:styleId="-341">
    <w:name w:val="Веб-таблица 341"/>
    <w:basedOn w:val="afa"/>
    <w:next w:val="-3"/>
    <w:rsid w:val="002B5C1B"/>
    <w:pPr>
      <w:spacing w:after="0" w:line="240" w:lineRule="auto"/>
      <w:jc w:val="center"/>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12">
    <w:name w:val="Нет списка1131"/>
    <w:next w:val="afb"/>
    <w:uiPriority w:val="99"/>
    <w:semiHidden/>
    <w:unhideWhenUsed/>
    <w:rsid w:val="002B5C1B"/>
  </w:style>
  <w:style w:type="table" w:customStyle="1" w:styleId="TableGridReport121">
    <w:name w:val="Table Grid Report121"/>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basedOn w:val="afa"/>
    <w:next w:val="afff7"/>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
    <w:name w:val="Сетка таблицы1121"/>
    <w:basedOn w:val="afa"/>
    <w:next w:val="afff7"/>
    <w:uiPriority w:val="59"/>
    <w:rsid w:val="002B5C1B"/>
    <w:pPr>
      <w:spacing w:after="0" w:line="240" w:lineRule="auto"/>
    </w:pPr>
    <w:rPr>
      <w:rFonts w:ascii="Calibri" w:eastAsia="Times New Roman" w:hAnsi="Calibri" w:cs="Arial"/>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1">
    <w:name w:val="Нет списка231"/>
    <w:next w:val="afb"/>
    <w:uiPriority w:val="99"/>
    <w:semiHidden/>
    <w:unhideWhenUsed/>
    <w:rsid w:val="002B5C1B"/>
  </w:style>
  <w:style w:type="table" w:customStyle="1" w:styleId="3213">
    <w:name w:val="Сетка таблицы321"/>
    <w:basedOn w:val="afa"/>
    <w:next w:val="afff7"/>
    <w:uiPriority w:val="59"/>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f3">
    <w:name w:val="Рис.111"/>
    <w:rsid w:val="002B5C1B"/>
  </w:style>
  <w:style w:type="table" w:customStyle="1" w:styleId="-3131">
    <w:name w:val="Веб-таблица 3131"/>
    <w:basedOn w:val="afa"/>
    <w:next w:val="-3"/>
    <w:rsid w:val="002B5C1B"/>
    <w:pPr>
      <w:spacing w:after="0" w:line="240" w:lineRule="auto"/>
      <w:jc w:val="center"/>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10">
    <w:name w:val="Нет списка1221"/>
    <w:next w:val="afb"/>
    <w:uiPriority w:val="99"/>
    <w:semiHidden/>
    <w:unhideWhenUsed/>
    <w:rsid w:val="002B5C1B"/>
  </w:style>
  <w:style w:type="table" w:customStyle="1" w:styleId="TableGridReport1111">
    <w:name w:val="Table Grid Report1111"/>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0">
    <w:name w:val="Сетка таблицы2211"/>
    <w:basedOn w:val="afa"/>
    <w:next w:val="afff7"/>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Сетка таблицы1221"/>
    <w:basedOn w:val="afa"/>
    <w:next w:val="afff7"/>
    <w:uiPriority w:val="59"/>
    <w:rsid w:val="002B5C1B"/>
    <w:pPr>
      <w:spacing w:after="0" w:line="240" w:lineRule="auto"/>
    </w:pPr>
    <w:rPr>
      <w:rFonts w:ascii="Calibri" w:eastAsia="Times New Roman" w:hAnsi="Calibri" w:cs="Arial"/>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1">
    <w:name w:val="Table Normal11"/>
    <w:uiPriority w:val="2"/>
    <w:semiHidden/>
    <w:unhideWhenUsed/>
    <w:qFormat/>
    <w:rsid w:val="002B5C1B"/>
    <w:pPr>
      <w:widowControl w:val="0"/>
      <w:spacing w:after="0" w:line="240" w:lineRule="auto"/>
    </w:pPr>
    <w:rPr>
      <w:rFonts w:ascii="Calibri" w:eastAsia="Calibri" w:hAnsi="Calibri" w:cs="Arial"/>
      <w:lang w:val="en-US"/>
    </w:rPr>
    <w:tblPr>
      <w:tblInd w:w="0" w:type="dxa"/>
      <w:tblCellMar>
        <w:top w:w="0" w:type="dxa"/>
        <w:left w:w="0" w:type="dxa"/>
        <w:bottom w:w="0" w:type="dxa"/>
        <w:right w:w="0" w:type="dxa"/>
      </w:tblCellMar>
    </w:tblPr>
  </w:style>
  <w:style w:type="numbering" w:customStyle="1" w:styleId="3131">
    <w:name w:val="Заголовок 3 ур131"/>
    <w:uiPriority w:val="99"/>
    <w:rsid w:val="002B5C1B"/>
  </w:style>
  <w:style w:type="table" w:customStyle="1" w:styleId="1413">
    <w:name w:val="Классическая таблица 141"/>
    <w:basedOn w:val="afa"/>
    <w:next w:val="1f2"/>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0">
    <w:name w:val="Сетка таблицы621"/>
    <w:basedOn w:val="afa"/>
    <w:next w:val="afff7"/>
    <w:uiPriority w:val="3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0">
    <w:name w:val="Сетка таблицы721"/>
    <w:basedOn w:val="afa"/>
    <w:next w:val="afff7"/>
    <w:uiPriority w:val="3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uiPriority w:val="9"/>
    <w:semiHidden/>
    <w:rsid w:val="002B5C1B"/>
    <w:rPr>
      <w:rFonts w:ascii="Cambria" w:eastAsia="Times New Roman" w:hAnsi="Cambria" w:cs="Times New Roman"/>
      <w:i/>
      <w:iCs/>
      <w:color w:val="365F91"/>
    </w:rPr>
  </w:style>
  <w:style w:type="character" w:customStyle="1" w:styleId="517">
    <w:name w:val="Заголовок 5 Знак1"/>
    <w:uiPriority w:val="9"/>
    <w:semiHidden/>
    <w:rsid w:val="002B5C1B"/>
    <w:rPr>
      <w:rFonts w:ascii="Cambria" w:eastAsia="Times New Roman" w:hAnsi="Cambria" w:cs="Times New Roman"/>
      <w:color w:val="365F91"/>
    </w:rPr>
  </w:style>
  <w:style w:type="character" w:customStyle="1" w:styleId="613">
    <w:name w:val="Заголовок 6 Знак1"/>
    <w:rsid w:val="002B5C1B"/>
    <w:rPr>
      <w:rFonts w:ascii="Cambria" w:eastAsia="Times New Roman" w:hAnsi="Cambria" w:cs="Times New Roman"/>
      <w:color w:val="243F60"/>
    </w:rPr>
  </w:style>
  <w:style w:type="character" w:customStyle="1" w:styleId="714">
    <w:name w:val="Заголовок 7 Знак1"/>
    <w:rsid w:val="002B5C1B"/>
    <w:rPr>
      <w:rFonts w:ascii="Cambria" w:eastAsia="Times New Roman" w:hAnsi="Cambria" w:cs="Times New Roman"/>
      <w:i/>
      <w:iCs/>
      <w:color w:val="243F60"/>
    </w:rPr>
  </w:style>
  <w:style w:type="character" w:customStyle="1" w:styleId="815">
    <w:name w:val="Заголовок 8 Знак1"/>
    <w:rsid w:val="002B5C1B"/>
    <w:rPr>
      <w:rFonts w:ascii="Cambria" w:eastAsia="Times New Roman" w:hAnsi="Cambria" w:cs="Times New Roman"/>
      <w:color w:val="272727"/>
      <w:sz w:val="21"/>
      <w:szCs w:val="21"/>
    </w:rPr>
  </w:style>
  <w:style w:type="character" w:customStyle="1" w:styleId="913">
    <w:name w:val="Заголовок 9 Знак1"/>
    <w:rsid w:val="002B5C1B"/>
    <w:rPr>
      <w:rFonts w:ascii="Cambria" w:eastAsia="Times New Roman" w:hAnsi="Cambria" w:cs="Times New Roman"/>
      <w:i/>
      <w:iCs/>
      <w:color w:val="272727"/>
      <w:sz w:val="21"/>
      <w:szCs w:val="21"/>
    </w:rPr>
  </w:style>
  <w:style w:type="character" w:customStyle="1" w:styleId="1ffff1">
    <w:name w:val="Подзаголовок Знак1"/>
    <w:uiPriority w:val="11"/>
    <w:rsid w:val="002B5C1B"/>
    <w:rPr>
      <w:rFonts w:eastAsia="Times New Roman"/>
      <w:color w:val="5A5A5A"/>
      <w:spacing w:val="15"/>
    </w:rPr>
  </w:style>
  <w:style w:type="character" w:customStyle="1" w:styleId="21f9">
    <w:name w:val="Цитата 2 Знак1"/>
    <w:uiPriority w:val="29"/>
    <w:rsid w:val="002B5C1B"/>
    <w:rPr>
      <w:i/>
      <w:iCs/>
      <w:color w:val="404040"/>
    </w:rPr>
  </w:style>
  <w:style w:type="character" w:customStyle="1" w:styleId="1ffff2">
    <w:name w:val="Выделенная цитата Знак1"/>
    <w:uiPriority w:val="30"/>
    <w:rsid w:val="002B5C1B"/>
    <w:rPr>
      <w:i/>
      <w:iCs/>
      <w:color w:val="4F81BD"/>
    </w:rPr>
  </w:style>
  <w:style w:type="paragraph" w:customStyle="1" w:styleId="afffffffffffc">
    <w:name w:val="Таблицы (моноширинный)"/>
    <w:basedOn w:val="af8"/>
    <w:next w:val="af8"/>
    <w:uiPriority w:val="99"/>
    <w:rsid w:val="002B5C1B"/>
    <w:pPr>
      <w:widowControl w:val="0"/>
      <w:autoSpaceDE w:val="0"/>
      <w:autoSpaceDN w:val="0"/>
      <w:adjustRightInd w:val="0"/>
      <w:jc w:val="both"/>
    </w:pPr>
    <w:rPr>
      <w:rFonts w:ascii="Courier New" w:hAnsi="Courier New" w:cs="Courier New"/>
      <w:sz w:val="26"/>
      <w:szCs w:val="26"/>
    </w:rPr>
  </w:style>
  <w:style w:type="character" w:customStyle="1" w:styleId="1fffa">
    <w:name w:val="Мой 1 Знак"/>
    <w:link w:val="1fff9"/>
    <w:rsid w:val="002B5C1B"/>
    <w:rPr>
      <w:rFonts w:ascii="Times New Roman" w:eastAsia="TimesNewRomanPSMT" w:hAnsi="Times New Roman" w:cs="Times New Roman"/>
      <w:b/>
      <w:color w:val="0070C0"/>
      <w:sz w:val="28"/>
      <w:szCs w:val="20"/>
    </w:rPr>
  </w:style>
  <w:style w:type="paragraph" w:customStyle="1" w:styleId="111f4">
    <w:name w:val="Мой 111"/>
    <w:basedOn w:val="30"/>
    <w:qFormat/>
    <w:rsid w:val="002B5C1B"/>
    <w:pPr>
      <w:keepLines/>
      <w:numPr>
        <w:numId w:val="0"/>
      </w:numPr>
      <w:tabs>
        <w:tab w:val="left" w:pos="907"/>
      </w:tabs>
      <w:suppressAutoHyphens w:val="0"/>
      <w:spacing w:before="280" w:after="280" w:line="240" w:lineRule="auto"/>
      <w:ind w:firstLine="851"/>
      <w:jc w:val="both"/>
    </w:pPr>
    <w:rPr>
      <w:rFonts w:ascii="Times New Roman" w:eastAsia="TimesNewRomanPSMT" w:hAnsi="Times New Roman" w:cs="Times New Roman"/>
      <w:i w:val="0"/>
      <w:iCs w:val="0"/>
      <w:sz w:val="24"/>
      <w:lang w:bidi="ar-SA"/>
    </w:rPr>
  </w:style>
  <w:style w:type="paragraph" w:customStyle="1" w:styleId="1111c">
    <w:name w:val="Мой 1111"/>
    <w:basedOn w:val="40"/>
    <w:link w:val="1111d"/>
    <w:qFormat/>
    <w:rsid w:val="002B5C1B"/>
    <w:pPr>
      <w:keepNext/>
      <w:spacing w:before="360" w:after="240" w:line="240" w:lineRule="auto"/>
      <w:ind w:left="862" w:right="-108" w:hanging="862"/>
      <w:jc w:val="left"/>
    </w:pPr>
    <w:rPr>
      <w:rFonts w:ascii="Times New Roman" w:eastAsia="Calibri" w:hAnsi="Times New Roman"/>
      <w:spacing w:val="0"/>
      <w:lang w:val="ru-RU" w:eastAsia="ar-SA" w:bidi="ar-SA"/>
    </w:rPr>
  </w:style>
  <w:style w:type="character" w:customStyle="1" w:styleId="1111d">
    <w:name w:val="Мой 1111 Знак"/>
    <w:link w:val="1111c"/>
    <w:rsid w:val="002B5C1B"/>
    <w:rPr>
      <w:rFonts w:ascii="Times New Roman" w:eastAsia="Calibri" w:hAnsi="Times New Roman" w:cs="Times New Roman"/>
      <w:b/>
      <w:bCs/>
      <w:sz w:val="24"/>
      <w:szCs w:val="24"/>
      <w:lang w:eastAsia="ar-SA"/>
    </w:rPr>
  </w:style>
  <w:style w:type="paragraph" w:customStyle="1" w:styleId="afffffffffffd">
    <w:name w:val="в таблицу"/>
    <w:basedOn w:val="af8"/>
    <w:link w:val="afffffffffffe"/>
    <w:qFormat/>
    <w:rsid w:val="002B5C1B"/>
    <w:pPr>
      <w:jc w:val="center"/>
    </w:pPr>
    <w:rPr>
      <w:sz w:val="20"/>
      <w:szCs w:val="20"/>
    </w:rPr>
  </w:style>
  <w:style w:type="character" w:customStyle="1" w:styleId="afffffffffffe">
    <w:name w:val="в таблицу Знак"/>
    <w:link w:val="afffffffffffd"/>
    <w:rsid w:val="002B5C1B"/>
    <w:rPr>
      <w:rFonts w:ascii="Times New Roman" w:eastAsia="Times New Roman" w:hAnsi="Times New Roman" w:cs="Times New Roman"/>
      <w:sz w:val="20"/>
      <w:szCs w:val="20"/>
      <w:lang w:eastAsia="ru-RU"/>
    </w:rPr>
  </w:style>
  <w:style w:type="paragraph" w:customStyle="1" w:styleId="affffffffffff">
    <w:name w:val="мой для рисунка"/>
    <w:basedOn w:val="af8"/>
    <w:link w:val="affffffffffff0"/>
    <w:qFormat/>
    <w:rsid w:val="002B5C1B"/>
    <w:pPr>
      <w:spacing w:before="120" w:line="300" w:lineRule="auto"/>
      <w:ind w:left="-284"/>
      <w:jc w:val="center"/>
    </w:pPr>
    <w:rPr>
      <w:rFonts w:eastAsia="Calibri"/>
      <w:b/>
      <w:noProof/>
      <w:szCs w:val="28"/>
    </w:rPr>
  </w:style>
  <w:style w:type="character" w:customStyle="1" w:styleId="affffffffffff0">
    <w:name w:val="мой для рисунка Знак"/>
    <w:link w:val="affffffffffff"/>
    <w:rsid w:val="002B5C1B"/>
    <w:rPr>
      <w:rFonts w:ascii="Times New Roman" w:eastAsia="Calibri" w:hAnsi="Times New Roman" w:cs="Times New Roman"/>
      <w:b/>
      <w:noProof/>
      <w:sz w:val="24"/>
      <w:szCs w:val="28"/>
      <w:lang w:eastAsia="ru-RU"/>
    </w:rPr>
  </w:style>
  <w:style w:type="character" w:customStyle="1" w:styleId="afffffffff5">
    <w:name w:val="таблица Знак"/>
    <w:link w:val="a8"/>
    <w:rsid w:val="002B5C1B"/>
    <w:rPr>
      <w:rFonts w:ascii="Times New Roman" w:eastAsia="Times New Roman" w:hAnsi="Times New Roman" w:cs="Arial"/>
      <w:b/>
      <w:sz w:val="24"/>
      <w:szCs w:val="20"/>
      <w:lang w:eastAsia="ru-RU"/>
    </w:rPr>
  </w:style>
  <w:style w:type="paragraph" w:customStyle="1" w:styleId="affffffffffff1">
    <w:name w:val="Мой Рисунок"/>
    <w:basedOn w:val="af8"/>
    <w:link w:val="affffffffffff2"/>
    <w:rsid w:val="002B5C1B"/>
    <w:pPr>
      <w:spacing w:line="360" w:lineRule="auto"/>
      <w:jc w:val="center"/>
    </w:pPr>
    <w:rPr>
      <w:rFonts w:ascii="Arial" w:hAnsi="Arial" w:cs="Arial"/>
      <w:szCs w:val="20"/>
    </w:rPr>
  </w:style>
  <w:style w:type="character" w:customStyle="1" w:styleId="affffffffffff2">
    <w:name w:val="Мой Рисунок Знак"/>
    <w:link w:val="affffffffffff1"/>
    <w:locked/>
    <w:rsid w:val="002B5C1B"/>
    <w:rPr>
      <w:rFonts w:ascii="Arial" w:eastAsia="Times New Roman" w:hAnsi="Arial" w:cs="Arial"/>
      <w:sz w:val="24"/>
      <w:szCs w:val="20"/>
      <w:lang w:eastAsia="ru-RU"/>
    </w:rPr>
  </w:style>
  <w:style w:type="paragraph" w:customStyle="1" w:styleId="3ff2">
    <w:name w:val="Стиль №3"/>
    <w:basedOn w:val="af8"/>
    <w:link w:val="3ff3"/>
    <w:autoRedefine/>
    <w:rsid w:val="002B5C1B"/>
    <w:pPr>
      <w:spacing w:line="360" w:lineRule="auto"/>
      <w:ind w:firstLine="709"/>
      <w:jc w:val="both"/>
    </w:pPr>
    <w:rPr>
      <w:rFonts w:ascii="Arial" w:hAnsi="Arial" w:cs="Arial"/>
      <w:szCs w:val="20"/>
    </w:rPr>
  </w:style>
  <w:style w:type="character" w:customStyle="1" w:styleId="3ff3">
    <w:name w:val="Стиль №3 Знак"/>
    <w:link w:val="3ff2"/>
    <w:rsid w:val="002B5C1B"/>
    <w:rPr>
      <w:rFonts w:ascii="Arial" w:eastAsia="Times New Roman" w:hAnsi="Arial" w:cs="Arial"/>
      <w:sz w:val="24"/>
      <w:szCs w:val="20"/>
      <w:lang w:eastAsia="ru-RU"/>
    </w:rPr>
  </w:style>
  <w:style w:type="paragraph" w:customStyle="1" w:styleId="7">
    <w:name w:val="Стиль №7"/>
    <w:basedOn w:val="3ff2"/>
    <w:link w:val="78"/>
    <w:uiPriority w:val="99"/>
    <w:rsid w:val="002B5C1B"/>
    <w:pPr>
      <w:numPr>
        <w:numId w:val="46"/>
      </w:numPr>
      <w:ind w:left="927" w:hanging="360"/>
    </w:pPr>
  </w:style>
  <w:style w:type="character" w:customStyle="1" w:styleId="78">
    <w:name w:val="Стиль №7 Знак"/>
    <w:link w:val="7"/>
    <w:uiPriority w:val="99"/>
    <w:rsid w:val="002B5C1B"/>
    <w:rPr>
      <w:rFonts w:ascii="Arial" w:eastAsia="Times New Roman" w:hAnsi="Arial" w:cs="Arial"/>
      <w:sz w:val="24"/>
      <w:szCs w:val="20"/>
      <w:lang w:eastAsia="ru-RU"/>
    </w:rPr>
  </w:style>
  <w:style w:type="paragraph" w:customStyle="1" w:styleId="6a">
    <w:name w:val="Стиль №6"/>
    <w:basedOn w:val="af8"/>
    <w:link w:val="6b"/>
    <w:rsid w:val="002B5C1B"/>
    <w:pPr>
      <w:jc w:val="center"/>
    </w:pPr>
    <w:rPr>
      <w:rFonts w:ascii="Arial" w:hAnsi="Arial"/>
      <w:sz w:val="20"/>
      <w:szCs w:val="28"/>
    </w:rPr>
  </w:style>
  <w:style w:type="character" w:customStyle="1" w:styleId="6b">
    <w:name w:val="Стиль №6 Знак"/>
    <w:link w:val="6a"/>
    <w:rsid w:val="002B5C1B"/>
    <w:rPr>
      <w:rFonts w:ascii="Arial" w:eastAsia="Times New Roman" w:hAnsi="Arial" w:cs="Times New Roman"/>
      <w:sz w:val="20"/>
      <w:szCs w:val="28"/>
      <w:lang w:eastAsia="ru-RU"/>
    </w:rPr>
  </w:style>
  <w:style w:type="paragraph" w:customStyle="1" w:styleId="5f1">
    <w:name w:val="Стиль №5"/>
    <w:basedOn w:val="af8"/>
    <w:link w:val="5f2"/>
    <w:rsid w:val="002B5C1B"/>
    <w:pPr>
      <w:spacing w:line="360" w:lineRule="auto"/>
      <w:jc w:val="center"/>
    </w:pPr>
    <w:rPr>
      <w:rFonts w:cs="Arial"/>
      <w:szCs w:val="20"/>
    </w:rPr>
  </w:style>
  <w:style w:type="character" w:customStyle="1" w:styleId="5f2">
    <w:name w:val="Стиль №5 Знак"/>
    <w:link w:val="5f1"/>
    <w:rsid w:val="002B5C1B"/>
    <w:rPr>
      <w:rFonts w:ascii="Times New Roman" w:eastAsia="Times New Roman" w:hAnsi="Times New Roman" w:cs="Arial"/>
      <w:sz w:val="24"/>
      <w:szCs w:val="20"/>
      <w:lang w:eastAsia="ru-RU"/>
    </w:rPr>
  </w:style>
  <w:style w:type="paragraph" w:customStyle="1" w:styleId="4f0">
    <w:name w:val="Стиль №4"/>
    <w:basedOn w:val="affff"/>
    <w:link w:val="4f1"/>
    <w:autoRedefine/>
    <w:rsid w:val="002B5C1B"/>
    <w:pPr>
      <w:keepNext/>
      <w:suppressAutoHyphens w:val="0"/>
      <w:spacing w:before="120" w:after="240" w:line="360" w:lineRule="auto"/>
      <w:jc w:val="both"/>
    </w:pPr>
    <w:rPr>
      <w:rFonts w:eastAsia="Calibri"/>
      <w:color w:val="auto"/>
      <w:szCs w:val="22"/>
    </w:rPr>
  </w:style>
  <w:style w:type="character" w:customStyle="1" w:styleId="4f1">
    <w:name w:val="Стиль №4 Знак"/>
    <w:link w:val="4f0"/>
    <w:rsid w:val="002B5C1B"/>
    <w:rPr>
      <w:rFonts w:ascii="Arial" w:eastAsia="Calibri" w:hAnsi="Arial"/>
      <w:b/>
      <w:bCs/>
      <w:sz w:val="24"/>
    </w:rPr>
  </w:style>
  <w:style w:type="paragraph" w:customStyle="1" w:styleId="8b">
    <w:name w:val="Стиль №8"/>
    <w:basedOn w:val="30"/>
    <w:next w:val="af8"/>
    <w:link w:val="8c"/>
    <w:rsid w:val="002B5C1B"/>
    <w:pPr>
      <w:keepLines/>
      <w:numPr>
        <w:ilvl w:val="0"/>
        <w:numId w:val="0"/>
      </w:numPr>
      <w:suppressAutoHyphens w:val="0"/>
      <w:spacing w:before="0" w:after="0" w:line="360" w:lineRule="auto"/>
    </w:pPr>
    <w:rPr>
      <w:rFonts w:ascii="Times New Roman" w:hAnsi="Times New Roman" w:cs="Times New Roman"/>
      <w:i w:val="0"/>
      <w:iCs w:val="0"/>
      <w:sz w:val="24"/>
      <w:szCs w:val="24"/>
      <w:lang w:eastAsia="ru-RU" w:bidi="ar-SA"/>
    </w:rPr>
  </w:style>
  <w:style w:type="character" w:customStyle="1" w:styleId="8c">
    <w:name w:val="Стиль №8 Знак"/>
    <w:link w:val="8b"/>
    <w:rsid w:val="002B5C1B"/>
    <w:rPr>
      <w:rFonts w:ascii="Times New Roman" w:eastAsia="Times New Roman" w:hAnsi="Times New Roman" w:cs="Times New Roman"/>
      <w:b/>
      <w:sz w:val="24"/>
      <w:szCs w:val="24"/>
      <w:lang w:eastAsia="ru-RU"/>
    </w:rPr>
  </w:style>
  <w:style w:type="paragraph" w:customStyle="1" w:styleId="12f1">
    <w:name w:val="Стиль №12"/>
    <w:basedOn w:val="af8"/>
    <w:link w:val="12f2"/>
    <w:rsid w:val="002B5C1B"/>
    <w:pPr>
      <w:tabs>
        <w:tab w:val="num" w:pos="720"/>
      </w:tabs>
      <w:spacing w:line="360" w:lineRule="auto"/>
      <w:ind w:left="720" w:firstLine="709"/>
      <w:jc w:val="both"/>
    </w:pPr>
    <w:rPr>
      <w:rFonts w:eastAsia="Calibri"/>
      <w:i/>
      <w:szCs w:val="22"/>
    </w:rPr>
  </w:style>
  <w:style w:type="character" w:customStyle="1" w:styleId="12f2">
    <w:name w:val="Стиль №12 Знак"/>
    <w:link w:val="12f1"/>
    <w:rsid w:val="002B5C1B"/>
    <w:rPr>
      <w:rFonts w:ascii="Times New Roman" w:eastAsia="Calibri" w:hAnsi="Times New Roman" w:cs="Times New Roman"/>
      <w:i/>
      <w:sz w:val="24"/>
      <w:lang w:eastAsia="ru-RU"/>
    </w:rPr>
  </w:style>
  <w:style w:type="paragraph" w:customStyle="1" w:styleId="11ff">
    <w:name w:val="Стиль №11"/>
    <w:basedOn w:val="af8"/>
    <w:link w:val="11ff0"/>
    <w:rsid w:val="002B5C1B"/>
    <w:pPr>
      <w:tabs>
        <w:tab w:val="num" w:pos="720"/>
      </w:tabs>
      <w:spacing w:line="360" w:lineRule="auto"/>
      <w:ind w:left="1287" w:hanging="360"/>
      <w:jc w:val="both"/>
    </w:pPr>
    <w:rPr>
      <w:rFonts w:eastAsia="Calibri"/>
      <w:szCs w:val="22"/>
    </w:rPr>
  </w:style>
  <w:style w:type="character" w:customStyle="1" w:styleId="11ff0">
    <w:name w:val="Стиль №11 Знак"/>
    <w:link w:val="11ff"/>
    <w:rsid w:val="002B5C1B"/>
    <w:rPr>
      <w:rFonts w:ascii="Times New Roman" w:eastAsia="Calibri" w:hAnsi="Times New Roman" w:cs="Times New Roman"/>
      <w:sz w:val="24"/>
      <w:lang w:eastAsia="ru-RU"/>
    </w:rPr>
  </w:style>
  <w:style w:type="paragraph" w:customStyle="1" w:styleId="105">
    <w:name w:val="Стиль №10"/>
    <w:basedOn w:val="3ff2"/>
    <w:link w:val="106"/>
    <w:rsid w:val="002B5C1B"/>
    <w:rPr>
      <w:i/>
    </w:rPr>
  </w:style>
  <w:style w:type="character" w:customStyle="1" w:styleId="106">
    <w:name w:val="Стиль №10 Знак"/>
    <w:link w:val="105"/>
    <w:rsid w:val="002B5C1B"/>
    <w:rPr>
      <w:rFonts w:ascii="Arial" w:eastAsia="Times New Roman" w:hAnsi="Arial" w:cs="Arial"/>
      <w:i/>
      <w:sz w:val="24"/>
      <w:szCs w:val="20"/>
      <w:lang w:eastAsia="ru-RU"/>
    </w:rPr>
  </w:style>
  <w:style w:type="paragraph" w:customStyle="1" w:styleId="98">
    <w:name w:val="Стиль №9"/>
    <w:basedOn w:val="af8"/>
    <w:link w:val="99"/>
    <w:rsid w:val="002B5C1B"/>
    <w:pPr>
      <w:tabs>
        <w:tab w:val="num" w:pos="720"/>
      </w:tabs>
      <w:spacing w:line="360" w:lineRule="auto"/>
      <w:ind w:left="1287" w:hanging="360"/>
      <w:jc w:val="both"/>
    </w:pPr>
    <w:rPr>
      <w:rFonts w:eastAsia="Calibri"/>
      <w:szCs w:val="22"/>
    </w:rPr>
  </w:style>
  <w:style w:type="character" w:customStyle="1" w:styleId="99">
    <w:name w:val="Стиль №9 Знак"/>
    <w:link w:val="98"/>
    <w:rsid w:val="002B5C1B"/>
    <w:rPr>
      <w:rFonts w:ascii="Times New Roman" w:eastAsia="Calibri" w:hAnsi="Times New Roman" w:cs="Times New Roman"/>
      <w:sz w:val="24"/>
      <w:lang w:eastAsia="ru-RU"/>
    </w:rPr>
  </w:style>
  <w:style w:type="paragraph" w:customStyle="1" w:styleId="affffffffffff3">
    <w:name w:val="МОЯ ТАБЛИЦА"/>
    <w:basedOn w:val="af8"/>
    <w:link w:val="affffffffffff4"/>
    <w:rsid w:val="002B5C1B"/>
    <w:pPr>
      <w:spacing w:line="360" w:lineRule="auto"/>
      <w:jc w:val="both"/>
    </w:pPr>
    <w:rPr>
      <w:rFonts w:ascii="Arial" w:hAnsi="Arial"/>
      <w:bCs/>
      <w:szCs w:val="28"/>
    </w:rPr>
  </w:style>
  <w:style w:type="character" w:customStyle="1" w:styleId="affffffffffff4">
    <w:name w:val="МОЯ ТАБЛИЦА Знак"/>
    <w:link w:val="affffffffffff3"/>
    <w:rsid w:val="002B5C1B"/>
    <w:rPr>
      <w:rFonts w:ascii="Arial" w:eastAsia="Times New Roman" w:hAnsi="Arial" w:cs="Times New Roman"/>
      <w:bCs/>
      <w:sz w:val="24"/>
      <w:szCs w:val="28"/>
      <w:lang w:eastAsia="ru-RU"/>
    </w:rPr>
  </w:style>
  <w:style w:type="paragraph" w:customStyle="1" w:styleId="affffffffffff5">
    <w:name w:val="таблица новая"/>
    <w:basedOn w:val="af8"/>
    <w:link w:val="affffffffffff6"/>
    <w:rsid w:val="002B5C1B"/>
    <w:pPr>
      <w:ind w:left="-57" w:right="-57"/>
      <w:jc w:val="center"/>
    </w:pPr>
    <w:rPr>
      <w:rFonts w:ascii="Arial" w:hAnsi="Arial"/>
      <w:sz w:val="20"/>
      <w:szCs w:val="28"/>
    </w:rPr>
  </w:style>
  <w:style w:type="character" w:customStyle="1" w:styleId="affffffffffff6">
    <w:name w:val="таблица новая Знак"/>
    <w:link w:val="affffffffffff5"/>
    <w:rsid w:val="002B5C1B"/>
    <w:rPr>
      <w:rFonts w:ascii="Arial" w:eastAsia="Times New Roman" w:hAnsi="Arial" w:cs="Times New Roman"/>
      <w:sz w:val="20"/>
      <w:szCs w:val="28"/>
      <w:lang w:eastAsia="ru-RU"/>
    </w:rPr>
  </w:style>
  <w:style w:type="paragraph" w:customStyle="1" w:styleId="affffffffffff7">
    <w:name w:val="текст"/>
    <w:basedOn w:val="af8"/>
    <w:link w:val="affffffffffff8"/>
    <w:rsid w:val="002B5C1B"/>
    <w:pPr>
      <w:spacing w:line="360" w:lineRule="auto"/>
      <w:ind w:left="102" w:right="50" w:firstLine="851"/>
      <w:jc w:val="both"/>
    </w:pPr>
    <w:rPr>
      <w:rFonts w:ascii="Arial" w:hAnsi="Arial" w:cs="Arial"/>
      <w:bCs/>
    </w:rPr>
  </w:style>
  <w:style w:type="character" w:customStyle="1" w:styleId="affffffffffff8">
    <w:name w:val="текст Знак"/>
    <w:link w:val="affffffffffff7"/>
    <w:rsid w:val="002B5C1B"/>
    <w:rPr>
      <w:rFonts w:ascii="Arial" w:eastAsia="Times New Roman" w:hAnsi="Arial" w:cs="Arial"/>
      <w:bCs/>
      <w:sz w:val="24"/>
      <w:szCs w:val="24"/>
      <w:lang w:eastAsia="ru-RU"/>
    </w:rPr>
  </w:style>
  <w:style w:type="character" w:customStyle="1" w:styleId="FontStyle47">
    <w:name w:val="Font Style47"/>
    <w:rsid w:val="002B5C1B"/>
    <w:rPr>
      <w:rFonts w:ascii="Times New Roman" w:hAnsi="Times New Roman" w:cs="Times New Roman"/>
      <w:sz w:val="26"/>
      <w:szCs w:val="26"/>
    </w:rPr>
  </w:style>
  <w:style w:type="paragraph" w:customStyle="1" w:styleId="xl63492">
    <w:name w:val="xl63492"/>
    <w:basedOn w:val="af8"/>
    <w:uiPriority w:val="99"/>
    <w:rsid w:val="002B5C1B"/>
    <w:pPr>
      <w:pBdr>
        <w:bottom w:val="single" w:sz="8" w:space="0" w:color="auto"/>
        <w:right w:val="single" w:sz="8" w:space="0" w:color="auto"/>
      </w:pBdr>
      <w:spacing w:before="100" w:beforeAutospacing="1" w:after="100" w:afterAutospacing="1"/>
      <w:jc w:val="center"/>
      <w:textAlignment w:val="center"/>
    </w:pPr>
    <w:rPr>
      <w:rFonts w:ascii="Arial" w:hAnsi="Arial" w:cs="Arial"/>
      <w:b/>
      <w:bCs/>
      <w:color w:val="000000"/>
      <w:sz w:val="20"/>
      <w:szCs w:val="20"/>
    </w:rPr>
  </w:style>
  <w:style w:type="paragraph" w:customStyle="1" w:styleId="xl63493">
    <w:name w:val="xl63493"/>
    <w:basedOn w:val="af8"/>
    <w:uiPriority w:val="99"/>
    <w:rsid w:val="002B5C1B"/>
    <w:pPr>
      <w:pBdr>
        <w:bottom w:val="single" w:sz="8"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63494">
    <w:name w:val="xl63494"/>
    <w:basedOn w:val="af8"/>
    <w:uiPriority w:val="99"/>
    <w:rsid w:val="002B5C1B"/>
    <w:pPr>
      <w:pBdr>
        <w:bottom w:val="single" w:sz="8"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63495">
    <w:name w:val="xl63495"/>
    <w:basedOn w:val="af8"/>
    <w:uiPriority w:val="99"/>
    <w:rsid w:val="002B5C1B"/>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color w:val="000000"/>
      <w:sz w:val="20"/>
      <w:szCs w:val="20"/>
    </w:rPr>
  </w:style>
  <w:style w:type="paragraph" w:customStyle="1" w:styleId="xl63496">
    <w:name w:val="xl63496"/>
    <w:basedOn w:val="af8"/>
    <w:uiPriority w:val="99"/>
    <w:rsid w:val="002B5C1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63497">
    <w:name w:val="xl63497"/>
    <w:basedOn w:val="af8"/>
    <w:uiPriority w:val="99"/>
    <w:rsid w:val="002B5C1B"/>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63498">
    <w:name w:val="xl63498"/>
    <w:basedOn w:val="af8"/>
    <w:uiPriority w:val="99"/>
    <w:rsid w:val="002B5C1B"/>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b/>
      <w:bCs/>
      <w:color w:val="000000"/>
      <w:sz w:val="20"/>
      <w:szCs w:val="20"/>
    </w:rPr>
  </w:style>
  <w:style w:type="paragraph" w:customStyle="1" w:styleId="xl63499">
    <w:name w:val="xl63499"/>
    <w:basedOn w:val="af8"/>
    <w:uiPriority w:val="99"/>
    <w:rsid w:val="002B5C1B"/>
    <w:pPr>
      <w:pBdr>
        <w:top w:val="single" w:sz="8" w:space="0" w:color="auto"/>
        <w:bottom w:val="single" w:sz="8" w:space="0" w:color="auto"/>
      </w:pBdr>
      <w:spacing w:before="100" w:beforeAutospacing="1" w:after="100" w:afterAutospacing="1"/>
      <w:jc w:val="center"/>
      <w:textAlignment w:val="center"/>
    </w:pPr>
    <w:rPr>
      <w:rFonts w:ascii="Arial" w:hAnsi="Arial" w:cs="Arial"/>
      <w:b/>
      <w:bCs/>
      <w:color w:val="000000"/>
      <w:sz w:val="20"/>
      <w:szCs w:val="20"/>
    </w:rPr>
  </w:style>
  <w:style w:type="paragraph" w:customStyle="1" w:styleId="xl63500">
    <w:name w:val="xl63500"/>
    <w:basedOn w:val="af8"/>
    <w:uiPriority w:val="99"/>
    <w:rsid w:val="002B5C1B"/>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color w:val="000000"/>
      <w:sz w:val="20"/>
      <w:szCs w:val="20"/>
    </w:rPr>
  </w:style>
  <w:style w:type="paragraph" w:customStyle="1" w:styleId="xl63501">
    <w:name w:val="xl63501"/>
    <w:basedOn w:val="af8"/>
    <w:uiPriority w:val="99"/>
    <w:rsid w:val="002B5C1B"/>
    <w:pPr>
      <w:pBdr>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63502">
    <w:name w:val="xl63502"/>
    <w:basedOn w:val="af8"/>
    <w:uiPriority w:val="99"/>
    <w:rsid w:val="002B5C1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63503">
    <w:name w:val="xl63503"/>
    <w:basedOn w:val="af8"/>
    <w:uiPriority w:val="99"/>
    <w:rsid w:val="002B5C1B"/>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63504">
    <w:name w:val="xl63504"/>
    <w:basedOn w:val="af8"/>
    <w:uiPriority w:val="99"/>
    <w:rsid w:val="002B5C1B"/>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63505">
    <w:name w:val="xl63505"/>
    <w:basedOn w:val="af8"/>
    <w:uiPriority w:val="99"/>
    <w:rsid w:val="002B5C1B"/>
    <w:pPr>
      <w:pBdr>
        <w:bottom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63506">
    <w:name w:val="xl63506"/>
    <w:basedOn w:val="af8"/>
    <w:uiPriority w:val="99"/>
    <w:rsid w:val="002B5C1B"/>
    <w:pPr>
      <w:pBdr>
        <w:left w:val="single" w:sz="8" w:space="0" w:color="auto"/>
      </w:pBdr>
      <w:spacing w:before="100" w:beforeAutospacing="1" w:after="100" w:afterAutospacing="1"/>
      <w:jc w:val="center"/>
      <w:textAlignment w:val="center"/>
    </w:pPr>
    <w:rPr>
      <w:rFonts w:ascii="Arial" w:hAnsi="Arial" w:cs="Arial"/>
      <w:b/>
      <w:bCs/>
      <w:color w:val="000000"/>
      <w:sz w:val="20"/>
      <w:szCs w:val="20"/>
    </w:rPr>
  </w:style>
  <w:style w:type="paragraph" w:customStyle="1" w:styleId="xl63507">
    <w:name w:val="xl63507"/>
    <w:basedOn w:val="af8"/>
    <w:uiPriority w:val="99"/>
    <w:rsid w:val="002B5C1B"/>
    <w:pPr>
      <w:pBdr>
        <w:right w:val="single" w:sz="8" w:space="0" w:color="auto"/>
      </w:pBdr>
      <w:spacing w:before="100" w:beforeAutospacing="1" w:after="100" w:afterAutospacing="1"/>
      <w:jc w:val="center"/>
      <w:textAlignment w:val="center"/>
    </w:pPr>
    <w:rPr>
      <w:rFonts w:ascii="Arial" w:hAnsi="Arial" w:cs="Arial"/>
      <w:b/>
      <w:bCs/>
      <w:color w:val="000000"/>
      <w:sz w:val="20"/>
      <w:szCs w:val="20"/>
    </w:rPr>
  </w:style>
  <w:style w:type="paragraph" w:customStyle="1" w:styleId="xl63508">
    <w:name w:val="xl63508"/>
    <w:basedOn w:val="af8"/>
    <w:uiPriority w:val="99"/>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63509">
    <w:name w:val="xl63509"/>
    <w:basedOn w:val="af8"/>
    <w:uiPriority w:val="99"/>
    <w:rsid w:val="002B5C1B"/>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w:hAnsi="Arial" w:cs="Arial"/>
      <w:color w:val="000000"/>
      <w:sz w:val="20"/>
      <w:szCs w:val="20"/>
    </w:rPr>
  </w:style>
  <w:style w:type="paragraph" w:customStyle="1" w:styleId="xl63510">
    <w:name w:val="xl63510"/>
    <w:basedOn w:val="af8"/>
    <w:uiPriority w:val="99"/>
    <w:rsid w:val="002B5C1B"/>
    <w:pPr>
      <w:pBdr>
        <w:right w:val="single" w:sz="8" w:space="0" w:color="auto"/>
      </w:pBdr>
      <w:spacing w:before="100" w:beforeAutospacing="1" w:after="100" w:afterAutospacing="1"/>
      <w:jc w:val="center"/>
      <w:textAlignment w:val="center"/>
    </w:pPr>
    <w:rPr>
      <w:rFonts w:ascii="Arial" w:hAnsi="Arial" w:cs="Arial"/>
      <w:b/>
      <w:bCs/>
      <w:color w:val="000000"/>
      <w:sz w:val="20"/>
      <w:szCs w:val="20"/>
    </w:rPr>
  </w:style>
  <w:style w:type="paragraph" w:customStyle="1" w:styleId="xl63511">
    <w:name w:val="xl63511"/>
    <w:basedOn w:val="af8"/>
    <w:uiPriority w:val="99"/>
    <w:rsid w:val="002B5C1B"/>
    <w:pPr>
      <w:pBdr>
        <w:left w:val="single" w:sz="8" w:space="0" w:color="auto"/>
        <w:bottom w:val="single" w:sz="8" w:space="0" w:color="auto"/>
      </w:pBdr>
      <w:shd w:val="clear" w:color="000000" w:fill="FFFFFF"/>
      <w:spacing w:before="100" w:beforeAutospacing="1" w:after="100" w:afterAutospacing="1"/>
      <w:jc w:val="center"/>
      <w:textAlignment w:val="center"/>
    </w:pPr>
    <w:rPr>
      <w:rFonts w:ascii="Arial" w:hAnsi="Arial" w:cs="Arial"/>
      <w:b/>
      <w:bCs/>
      <w:color w:val="000000"/>
      <w:sz w:val="20"/>
      <w:szCs w:val="20"/>
    </w:rPr>
  </w:style>
  <w:style w:type="paragraph" w:customStyle="1" w:styleId="xl63512">
    <w:name w:val="xl63512"/>
    <w:basedOn w:val="af8"/>
    <w:uiPriority w:val="99"/>
    <w:rsid w:val="002B5C1B"/>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Arial" w:hAnsi="Arial" w:cs="Arial"/>
      <w:b/>
      <w:bCs/>
      <w:color w:val="000000"/>
      <w:sz w:val="20"/>
      <w:szCs w:val="20"/>
    </w:rPr>
  </w:style>
  <w:style w:type="paragraph" w:customStyle="1" w:styleId="xl63513">
    <w:name w:val="xl63513"/>
    <w:basedOn w:val="af8"/>
    <w:uiPriority w:val="99"/>
    <w:rsid w:val="002B5C1B"/>
    <w:pPr>
      <w:pBdr>
        <w:top w:val="single" w:sz="8" w:space="0" w:color="auto"/>
        <w:bottom w:val="single" w:sz="8" w:space="0" w:color="auto"/>
      </w:pBdr>
      <w:shd w:val="clear" w:color="000000" w:fill="FFFFFF"/>
      <w:spacing w:before="100" w:beforeAutospacing="1" w:after="100" w:afterAutospacing="1"/>
      <w:jc w:val="center"/>
      <w:textAlignment w:val="center"/>
    </w:pPr>
    <w:rPr>
      <w:rFonts w:ascii="Arial" w:hAnsi="Arial" w:cs="Arial"/>
      <w:b/>
      <w:bCs/>
      <w:color w:val="000000"/>
      <w:sz w:val="20"/>
      <w:szCs w:val="20"/>
    </w:rPr>
  </w:style>
  <w:style w:type="paragraph" w:customStyle="1" w:styleId="xl63514">
    <w:name w:val="xl63514"/>
    <w:basedOn w:val="af8"/>
    <w:uiPriority w:val="99"/>
    <w:rsid w:val="002B5C1B"/>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w:hAnsi="Arial" w:cs="Arial"/>
      <w:b/>
      <w:bCs/>
      <w:color w:val="000000"/>
      <w:sz w:val="20"/>
      <w:szCs w:val="20"/>
    </w:rPr>
  </w:style>
  <w:style w:type="paragraph" w:customStyle="1" w:styleId="xl63515">
    <w:name w:val="xl63515"/>
    <w:basedOn w:val="af8"/>
    <w:uiPriority w:val="99"/>
    <w:rsid w:val="002B5C1B"/>
    <w:pPr>
      <w:pBdr>
        <w:top w:val="single" w:sz="8" w:space="0" w:color="auto"/>
        <w:left w:val="single" w:sz="8" w:space="0" w:color="auto"/>
      </w:pBdr>
      <w:shd w:val="clear" w:color="000000" w:fill="FFFFFF"/>
      <w:spacing w:before="100" w:beforeAutospacing="1" w:after="100" w:afterAutospacing="1"/>
      <w:jc w:val="center"/>
      <w:textAlignment w:val="center"/>
    </w:pPr>
    <w:rPr>
      <w:rFonts w:ascii="Arial" w:hAnsi="Arial" w:cs="Arial"/>
      <w:color w:val="000000"/>
      <w:sz w:val="20"/>
      <w:szCs w:val="20"/>
    </w:rPr>
  </w:style>
  <w:style w:type="paragraph" w:customStyle="1" w:styleId="xl63516">
    <w:name w:val="xl63516"/>
    <w:basedOn w:val="af8"/>
    <w:uiPriority w:val="99"/>
    <w:rsid w:val="002B5C1B"/>
    <w:pPr>
      <w:pBdr>
        <w:top w:val="single" w:sz="8" w:space="0" w:color="auto"/>
        <w:right w:val="single" w:sz="8" w:space="0" w:color="auto"/>
      </w:pBdr>
      <w:shd w:val="clear" w:color="000000" w:fill="FFFFFF"/>
      <w:spacing w:before="100" w:beforeAutospacing="1" w:after="100" w:afterAutospacing="1"/>
      <w:jc w:val="center"/>
      <w:textAlignment w:val="center"/>
    </w:pPr>
    <w:rPr>
      <w:rFonts w:ascii="Arial" w:hAnsi="Arial" w:cs="Arial"/>
      <w:color w:val="000000"/>
      <w:sz w:val="20"/>
      <w:szCs w:val="20"/>
    </w:rPr>
  </w:style>
  <w:style w:type="paragraph" w:customStyle="1" w:styleId="xl63517">
    <w:name w:val="xl63517"/>
    <w:basedOn w:val="af8"/>
    <w:uiPriority w:val="99"/>
    <w:rsid w:val="002B5C1B"/>
    <w:pPr>
      <w:pBdr>
        <w:left w:val="single" w:sz="8" w:space="0" w:color="auto"/>
        <w:bottom w:val="single" w:sz="8" w:space="0" w:color="auto"/>
      </w:pBdr>
      <w:shd w:val="clear" w:color="000000" w:fill="FFFFFF"/>
      <w:spacing w:before="100" w:beforeAutospacing="1" w:after="100" w:afterAutospacing="1"/>
      <w:jc w:val="center"/>
      <w:textAlignment w:val="center"/>
    </w:pPr>
    <w:rPr>
      <w:rFonts w:ascii="Arial" w:hAnsi="Arial" w:cs="Arial"/>
      <w:color w:val="000000"/>
      <w:sz w:val="20"/>
      <w:szCs w:val="20"/>
    </w:rPr>
  </w:style>
  <w:style w:type="paragraph" w:customStyle="1" w:styleId="xl63518">
    <w:name w:val="xl63518"/>
    <w:basedOn w:val="af8"/>
    <w:uiPriority w:val="99"/>
    <w:rsid w:val="002B5C1B"/>
    <w:pPr>
      <w:pBdr>
        <w:bottom w:val="single" w:sz="8" w:space="0" w:color="auto"/>
      </w:pBdr>
      <w:shd w:val="clear" w:color="000000" w:fill="FFFFFF"/>
      <w:spacing w:before="100" w:beforeAutospacing="1" w:after="100" w:afterAutospacing="1"/>
      <w:jc w:val="center"/>
      <w:textAlignment w:val="center"/>
    </w:pPr>
    <w:rPr>
      <w:rFonts w:ascii="Arial" w:hAnsi="Arial" w:cs="Arial"/>
      <w:b/>
      <w:bCs/>
      <w:color w:val="000000"/>
      <w:sz w:val="20"/>
      <w:szCs w:val="20"/>
    </w:rPr>
  </w:style>
  <w:style w:type="paragraph" w:customStyle="1" w:styleId="xl63519">
    <w:name w:val="xl63519"/>
    <w:basedOn w:val="af8"/>
    <w:uiPriority w:val="99"/>
    <w:rsid w:val="002B5C1B"/>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w:hAnsi="Arial" w:cs="Arial"/>
      <w:b/>
      <w:bCs/>
      <w:color w:val="000000"/>
      <w:sz w:val="20"/>
      <w:szCs w:val="20"/>
    </w:rPr>
  </w:style>
  <w:style w:type="paragraph" w:customStyle="1" w:styleId="xl63520">
    <w:name w:val="xl63520"/>
    <w:basedOn w:val="af8"/>
    <w:uiPriority w:val="99"/>
    <w:rsid w:val="002B5C1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w:hAnsi="Arial" w:cs="Arial"/>
      <w:b/>
      <w:bCs/>
      <w:color w:val="000000"/>
      <w:sz w:val="20"/>
      <w:szCs w:val="20"/>
    </w:rPr>
  </w:style>
  <w:style w:type="paragraph" w:customStyle="1" w:styleId="xl63521">
    <w:name w:val="xl63521"/>
    <w:basedOn w:val="af8"/>
    <w:uiPriority w:val="99"/>
    <w:rsid w:val="002B5C1B"/>
    <w:pPr>
      <w:pBdr>
        <w:bottom w:val="single" w:sz="8" w:space="0" w:color="auto"/>
      </w:pBdr>
      <w:spacing w:before="100" w:beforeAutospacing="1" w:after="100" w:afterAutospacing="1"/>
      <w:jc w:val="center"/>
      <w:textAlignment w:val="center"/>
    </w:pPr>
    <w:rPr>
      <w:rFonts w:ascii="Arial" w:hAnsi="Arial" w:cs="Arial"/>
      <w:b/>
      <w:bCs/>
      <w:color w:val="000000"/>
      <w:sz w:val="20"/>
      <w:szCs w:val="20"/>
    </w:rPr>
  </w:style>
  <w:style w:type="paragraph" w:customStyle="1" w:styleId="xl63522">
    <w:name w:val="xl63522"/>
    <w:basedOn w:val="af8"/>
    <w:uiPriority w:val="99"/>
    <w:rsid w:val="002B5C1B"/>
    <w:pPr>
      <w:spacing w:before="100" w:beforeAutospacing="1" w:after="100" w:afterAutospacing="1"/>
      <w:jc w:val="center"/>
      <w:textAlignment w:val="center"/>
    </w:pPr>
    <w:rPr>
      <w:rFonts w:ascii="Arial" w:hAnsi="Arial" w:cs="Arial"/>
      <w:b/>
      <w:bCs/>
      <w:color w:val="000000"/>
      <w:sz w:val="20"/>
      <w:szCs w:val="20"/>
    </w:rPr>
  </w:style>
  <w:style w:type="paragraph" w:customStyle="1" w:styleId="xl63523">
    <w:name w:val="xl63523"/>
    <w:basedOn w:val="af8"/>
    <w:uiPriority w:val="99"/>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20"/>
      <w:szCs w:val="20"/>
    </w:rPr>
  </w:style>
  <w:style w:type="character" w:customStyle="1" w:styleId="-113">
    <w:name w:val="Текст-1 Знак1"/>
    <w:rsid w:val="002B5C1B"/>
    <w:rPr>
      <w:sz w:val="26"/>
      <w:lang w:val="ru-RU" w:eastAsia="ru-RU" w:bidi="ar-SA"/>
    </w:rPr>
  </w:style>
  <w:style w:type="paragraph" w:customStyle="1" w:styleId="12f3">
    <w:name w:val="ТАБ 12 Текст"/>
    <w:basedOn w:val="af8"/>
    <w:next w:val="-15"/>
    <w:rsid w:val="002B5C1B"/>
    <w:pPr>
      <w:widowControl w:val="0"/>
      <w:suppressAutoHyphens/>
      <w:jc w:val="center"/>
    </w:pPr>
    <w:rPr>
      <w:szCs w:val="26"/>
      <w:lang w:eastAsia="en-US"/>
    </w:rPr>
  </w:style>
  <w:style w:type="paragraph" w:customStyle="1" w:styleId="a5">
    <w:name w:val="ТАБЛ."/>
    <w:basedOn w:val="-15"/>
    <w:next w:val="-15"/>
    <w:link w:val="affffffffffff9"/>
    <w:rsid w:val="002B5C1B"/>
    <w:pPr>
      <w:keepNext w:val="0"/>
      <w:keepLines w:val="0"/>
      <w:numPr>
        <w:numId w:val="48"/>
      </w:numPr>
      <w:suppressLineNumbers w:val="0"/>
      <w:tabs>
        <w:tab w:val="clear" w:pos="540"/>
      </w:tabs>
      <w:suppressAutoHyphens w:val="0"/>
      <w:spacing w:before="0" w:line="360" w:lineRule="auto"/>
      <w:contextualSpacing/>
    </w:pPr>
    <w:rPr>
      <w:rFonts w:ascii="Times New Roman" w:eastAsia="Calibri" w:hAnsi="Times New Roman" w:cs="Times New Roman"/>
      <w:lang w:eastAsia="en-US"/>
    </w:rPr>
  </w:style>
  <w:style w:type="character" w:customStyle="1" w:styleId="affffffffffff9">
    <w:name w:val="ТАБЛ. Знак"/>
    <w:link w:val="a5"/>
    <w:rsid w:val="002B5C1B"/>
    <w:rPr>
      <w:rFonts w:ascii="Times New Roman" w:eastAsia="Calibri" w:hAnsi="Times New Roman" w:cs="Times New Roman"/>
      <w:b/>
      <w:sz w:val="24"/>
      <w:szCs w:val="24"/>
    </w:rPr>
  </w:style>
  <w:style w:type="character" w:customStyle="1" w:styleId="affffffffffc">
    <w:name w:val="ТАБЛ Знак"/>
    <w:link w:val="af1"/>
    <w:rsid w:val="002B5C1B"/>
    <w:rPr>
      <w:rFonts w:ascii="Times New Roman" w:eastAsia="Calibri" w:hAnsi="Times New Roman" w:cs="Times New Roman"/>
      <w:b/>
      <w:szCs w:val="24"/>
    </w:rPr>
  </w:style>
  <w:style w:type="paragraph" w:customStyle="1" w:styleId="107">
    <w:name w:val="ТАБ 10 Текст"/>
    <w:basedOn w:val="12f3"/>
    <w:rsid w:val="002B5C1B"/>
    <w:rPr>
      <w:sz w:val="20"/>
    </w:rPr>
  </w:style>
  <w:style w:type="paragraph" w:customStyle="1" w:styleId="-0">
    <w:name w:val="Рис-Т"/>
    <w:basedOn w:val="-15"/>
    <w:qFormat/>
    <w:rsid w:val="002B5C1B"/>
    <w:pPr>
      <w:keepNext w:val="0"/>
      <w:keepLines w:val="0"/>
      <w:suppressLineNumbers w:val="0"/>
      <w:tabs>
        <w:tab w:val="clear" w:pos="540"/>
      </w:tabs>
      <w:suppressAutoHyphens w:val="0"/>
      <w:spacing w:before="0"/>
      <w:ind w:left="-709" w:firstLine="0"/>
      <w:contextualSpacing/>
      <w:jc w:val="center"/>
    </w:pPr>
    <w:rPr>
      <w:rFonts w:ascii="Times New Roman" w:eastAsia="Calibri" w:hAnsi="Times New Roman" w:cs="Times New Roman"/>
      <w:b w:val="0"/>
      <w:noProof/>
      <w:lang w:eastAsia="en-US"/>
    </w:rPr>
  </w:style>
  <w:style w:type="paragraph" w:customStyle="1" w:styleId="affffffffffffa">
    <w:name w:val="Текст Табл"/>
    <w:basedOn w:val="af8"/>
    <w:link w:val="affffffffffffb"/>
    <w:rsid w:val="002B5C1B"/>
    <w:pPr>
      <w:keepNext/>
      <w:keepLines/>
      <w:suppressAutoHyphens/>
      <w:autoSpaceDE w:val="0"/>
      <w:autoSpaceDN w:val="0"/>
      <w:adjustRightInd w:val="0"/>
      <w:jc w:val="center"/>
    </w:pPr>
    <w:rPr>
      <w:color w:val="000000"/>
      <w:sz w:val="20"/>
      <w:lang w:eastAsia="en-US"/>
    </w:rPr>
  </w:style>
  <w:style w:type="character" w:customStyle="1" w:styleId="affffffffffffb">
    <w:name w:val="Текст Табл Знак"/>
    <w:link w:val="affffffffffffa"/>
    <w:rsid w:val="002B5C1B"/>
    <w:rPr>
      <w:rFonts w:ascii="Times New Roman" w:eastAsia="Times New Roman" w:hAnsi="Times New Roman" w:cs="Times New Roman"/>
      <w:color w:val="000000"/>
      <w:sz w:val="20"/>
      <w:szCs w:val="24"/>
    </w:rPr>
  </w:style>
  <w:style w:type="paragraph" w:customStyle="1" w:styleId="-4">
    <w:name w:val="Текст Табл-"/>
    <w:basedOn w:val="affffffffffffa"/>
    <w:link w:val="-5"/>
    <w:rsid w:val="002B5C1B"/>
    <w:pPr>
      <w:ind w:left="-113" w:right="-113"/>
    </w:pPr>
  </w:style>
  <w:style w:type="character" w:customStyle="1" w:styleId="-5">
    <w:name w:val="Текст Табл- Знак"/>
    <w:link w:val="-4"/>
    <w:rsid w:val="002B5C1B"/>
    <w:rPr>
      <w:rFonts w:ascii="Times New Roman" w:eastAsia="Times New Roman" w:hAnsi="Times New Roman" w:cs="Times New Roman"/>
      <w:color w:val="000000"/>
      <w:sz w:val="20"/>
      <w:szCs w:val="24"/>
    </w:rPr>
  </w:style>
  <w:style w:type="paragraph" w:customStyle="1" w:styleId="affffffffffffc">
    <w:name w:val="Приложение"/>
    <w:basedOn w:val="af8"/>
    <w:link w:val="affffffffffffd"/>
    <w:rsid w:val="002B5C1B"/>
    <w:pPr>
      <w:jc w:val="center"/>
    </w:pPr>
    <w:rPr>
      <w:b/>
      <w:caps/>
      <w:lang w:eastAsia="en-US"/>
    </w:rPr>
  </w:style>
  <w:style w:type="character" w:customStyle="1" w:styleId="affffffffffffd">
    <w:name w:val="Приложение Знак"/>
    <w:link w:val="affffffffffffc"/>
    <w:rsid w:val="002B5C1B"/>
    <w:rPr>
      <w:rFonts w:ascii="Times New Roman" w:eastAsia="Times New Roman" w:hAnsi="Times New Roman" w:cs="Times New Roman"/>
      <w:b/>
      <w:caps/>
      <w:sz w:val="24"/>
      <w:szCs w:val="24"/>
    </w:rPr>
  </w:style>
  <w:style w:type="paragraph" w:customStyle="1" w:styleId="1ffff3">
    <w:name w:val="Подрисуночная надпись Знак Знак1"/>
    <w:basedOn w:val="af8"/>
    <w:link w:val="1ffff4"/>
    <w:autoRedefine/>
    <w:rsid w:val="002B5C1B"/>
    <w:pPr>
      <w:keepNext/>
      <w:tabs>
        <w:tab w:val="num" w:pos="-3"/>
        <w:tab w:val="left" w:pos="851"/>
      </w:tabs>
      <w:suppressAutoHyphens/>
      <w:ind w:left="630" w:hanging="630"/>
      <w:jc w:val="center"/>
    </w:pPr>
    <w:rPr>
      <w:rFonts w:eastAsia="Calibri"/>
      <w:b/>
      <w:bCs/>
      <w:lang w:eastAsia="en-US"/>
    </w:rPr>
  </w:style>
  <w:style w:type="character" w:customStyle="1" w:styleId="1ffff4">
    <w:name w:val="Подрисуночная надпись Знак Знак1 Знак"/>
    <w:link w:val="1ffff3"/>
    <w:rsid w:val="002B5C1B"/>
    <w:rPr>
      <w:rFonts w:ascii="Times New Roman" w:eastAsia="Calibri" w:hAnsi="Times New Roman" w:cs="Times New Roman"/>
      <w:b/>
      <w:bCs/>
      <w:sz w:val="24"/>
      <w:szCs w:val="24"/>
    </w:rPr>
  </w:style>
  <w:style w:type="paragraph" w:customStyle="1" w:styleId="-1">
    <w:name w:val="Список-1"/>
    <w:basedOn w:val="affffffffff1"/>
    <w:link w:val="-1d"/>
    <w:rsid w:val="002B5C1B"/>
    <w:pPr>
      <w:keepNext w:val="0"/>
      <w:keepLines w:val="0"/>
      <w:widowControl w:val="0"/>
      <w:numPr>
        <w:numId w:val="47"/>
      </w:numPr>
      <w:tabs>
        <w:tab w:val="num" w:pos="851"/>
      </w:tabs>
      <w:spacing w:before="120" w:after="120" w:line="240" w:lineRule="auto"/>
      <w:ind w:left="567" w:right="57" w:firstLine="0"/>
    </w:pPr>
    <w:rPr>
      <w:sz w:val="24"/>
      <w:lang w:eastAsia="en-US"/>
    </w:rPr>
  </w:style>
  <w:style w:type="character" w:customStyle="1" w:styleId="-1d">
    <w:name w:val="Список-1 Знак"/>
    <w:link w:val="-1"/>
    <w:rsid w:val="002B5C1B"/>
    <w:rPr>
      <w:rFonts w:ascii="Times New Roman" w:eastAsia="Times New Roman" w:hAnsi="Times New Roman" w:cs="Times New Roman"/>
      <w:sz w:val="24"/>
      <w:szCs w:val="20"/>
    </w:rPr>
  </w:style>
  <w:style w:type="paragraph" w:customStyle="1" w:styleId="-2">
    <w:name w:val="Список-2"/>
    <w:basedOn w:val="-1"/>
    <w:link w:val="-25"/>
    <w:rsid w:val="002B5C1B"/>
    <w:pPr>
      <w:numPr>
        <w:numId w:val="49"/>
      </w:numPr>
      <w:tabs>
        <w:tab w:val="num" w:pos="1134"/>
        <w:tab w:val="num" w:pos="1440"/>
      </w:tabs>
    </w:pPr>
  </w:style>
  <w:style w:type="character" w:customStyle="1" w:styleId="-25">
    <w:name w:val="Список-2 Знак"/>
    <w:link w:val="-2"/>
    <w:rsid w:val="002B5C1B"/>
    <w:rPr>
      <w:rFonts w:ascii="Times New Roman" w:eastAsia="Times New Roman" w:hAnsi="Times New Roman" w:cs="Times New Roman"/>
      <w:sz w:val="24"/>
      <w:szCs w:val="20"/>
    </w:rPr>
  </w:style>
  <w:style w:type="character" w:customStyle="1" w:styleId="ConsPlusCell0">
    <w:name w:val="ConsPlusCell Знак"/>
    <w:link w:val="ConsPlusCell"/>
    <w:rsid w:val="002B5C1B"/>
    <w:rPr>
      <w:rFonts w:ascii="Arial" w:eastAsia="Times New Roman" w:hAnsi="Arial" w:cs="Arial"/>
      <w:lang w:val="en-US" w:eastAsia="ru-RU" w:bidi="en-US"/>
    </w:rPr>
  </w:style>
  <w:style w:type="paragraph" w:customStyle="1" w:styleId="-40">
    <w:name w:val="Заголовок-4"/>
    <w:basedOn w:val="30"/>
    <w:link w:val="-41"/>
    <w:rsid w:val="002B5C1B"/>
    <w:pPr>
      <w:numPr>
        <w:ilvl w:val="0"/>
        <w:numId w:val="0"/>
      </w:numPr>
      <w:tabs>
        <w:tab w:val="num" w:pos="864"/>
      </w:tabs>
      <w:suppressAutoHyphens w:val="0"/>
      <w:spacing w:before="0" w:line="360" w:lineRule="auto"/>
      <w:ind w:left="864" w:right="-108" w:hanging="864"/>
    </w:pPr>
    <w:rPr>
      <w:rFonts w:ascii="Times New Roman" w:eastAsia="TimesNewRomanPSMT" w:hAnsi="Times New Roman" w:cs="Times New Roman"/>
      <w:iCs w:val="0"/>
      <w:lang w:bidi="ar-SA"/>
    </w:rPr>
  </w:style>
  <w:style w:type="character" w:customStyle="1" w:styleId="-41">
    <w:name w:val="Заголовок-4 Знак"/>
    <w:link w:val="-40"/>
    <w:rsid w:val="002B5C1B"/>
    <w:rPr>
      <w:rFonts w:ascii="Times New Roman" w:eastAsia="TimesNewRomanPSMT" w:hAnsi="Times New Roman" w:cs="Times New Roman"/>
      <w:b/>
      <w:i/>
      <w:sz w:val="26"/>
      <w:szCs w:val="26"/>
    </w:rPr>
  </w:style>
  <w:style w:type="character" w:customStyle="1" w:styleId="affffffffffffe">
    <w:name w:val="Рисунок Знак"/>
    <w:link w:val="afffffffffffff"/>
    <w:locked/>
    <w:rsid w:val="002B5C1B"/>
    <w:rPr>
      <w:b/>
      <w:bCs/>
      <w:i/>
      <w:sz w:val="24"/>
    </w:rPr>
  </w:style>
  <w:style w:type="paragraph" w:customStyle="1" w:styleId="afffffffffffff">
    <w:name w:val="Рисунок"/>
    <w:basedOn w:val="afffff1"/>
    <w:link w:val="affffffffffffe"/>
    <w:rsid w:val="002B5C1B"/>
    <w:pPr>
      <w:spacing w:after="120" w:line="240" w:lineRule="auto"/>
      <w:ind w:firstLine="0"/>
      <w:jc w:val="center"/>
    </w:pPr>
    <w:rPr>
      <w:rFonts w:asciiTheme="minorHAnsi" w:eastAsiaTheme="minorHAnsi" w:hAnsiTheme="minorHAnsi" w:cstheme="minorBidi"/>
      <w:b/>
      <w:bCs/>
      <w:i/>
      <w:lang w:val="ru-RU" w:bidi="ar-SA"/>
    </w:rPr>
  </w:style>
  <w:style w:type="paragraph" w:customStyle="1" w:styleId="afffffffffffff0">
    <w:name w:val="Рисунок Знак Знак"/>
    <w:basedOn w:val="afffff1"/>
    <w:link w:val="afffffffffffff1"/>
    <w:rsid w:val="002B5C1B"/>
    <w:pPr>
      <w:spacing w:after="120" w:line="240" w:lineRule="auto"/>
      <w:ind w:firstLine="0"/>
      <w:jc w:val="center"/>
    </w:pPr>
    <w:rPr>
      <w:rFonts w:ascii="Times New Roman" w:hAnsi="Times New Roman"/>
      <w:b/>
      <w:bCs/>
      <w:i/>
      <w:szCs w:val="24"/>
      <w:lang w:val="ru-RU" w:bidi="ar-SA"/>
    </w:rPr>
  </w:style>
  <w:style w:type="character" w:customStyle="1" w:styleId="afffffffffffff1">
    <w:name w:val="Рисунок Знак Знак Знак"/>
    <w:link w:val="afffffffffffff0"/>
    <w:rsid w:val="002B5C1B"/>
    <w:rPr>
      <w:rFonts w:ascii="Times New Roman" w:eastAsia="Times New Roman" w:hAnsi="Times New Roman" w:cs="Times New Roman"/>
      <w:b/>
      <w:bCs/>
      <w:i/>
      <w:sz w:val="24"/>
      <w:szCs w:val="24"/>
    </w:rPr>
  </w:style>
  <w:style w:type="paragraph" w:customStyle="1" w:styleId="afffffffffffff2">
    <w:name w:val="абзац"/>
    <w:basedOn w:val="af8"/>
    <w:link w:val="1ffff5"/>
    <w:rsid w:val="002B5C1B"/>
    <w:pPr>
      <w:spacing w:line="360" w:lineRule="auto"/>
      <w:ind w:firstLine="851"/>
      <w:jc w:val="both"/>
    </w:pPr>
    <w:rPr>
      <w:szCs w:val="20"/>
      <w:lang w:eastAsia="en-US"/>
    </w:rPr>
  </w:style>
  <w:style w:type="character" w:customStyle="1" w:styleId="1ffff5">
    <w:name w:val="абзац Знак1"/>
    <w:link w:val="afffffffffffff2"/>
    <w:rsid w:val="002B5C1B"/>
    <w:rPr>
      <w:rFonts w:ascii="Times New Roman" w:eastAsia="Times New Roman" w:hAnsi="Times New Roman" w:cs="Times New Roman"/>
      <w:sz w:val="24"/>
      <w:szCs w:val="20"/>
    </w:rPr>
  </w:style>
  <w:style w:type="paragraph" w:customStyle="1" w:styleId="afffffffffffff3">
    <w:name w:val="в табл"/>
    <w:basedOn w:val="af8"/>
    <w:next w:val="afffffffffffff2"/>
    <w:link w:val="afffffffffffff4"/>
    <w:rsid w:val="002B5C1B"/>
    <w:pPr>
      <w:keepNext/>
    </w:pPr>
    <w:rPr>
      <w:szCs w:val="20"/>
      <w:lang w:eastAsia="en-US"/>
    </w:rPr>
  </w:style>
  <w:style w:type="character" w:customStyle="1" w:styleId="afffffffffffff4">
    <w:name w:val="в табл Знак"/>
    <w:link w:val="afffffffffffff3"/>
    <w:rsid w:val="002B5C1B"/>
    <w:rPr>
      <w:rFonts w:ascii="Times New Roman" w:eastAsia="Times New Roman" w:hAnsi="Times New Roman" w:cs="Times New Roman"/>
      <w:sz w:val="24"/>
      <w:szCs w:val="20"/>
    </w:rPr>
  </w:style>
  <w:style w:type="paragraph" w:customStyle="1" w:styleId="afffffffffffff5">
    <w:name w:val="Жирный текст"/>
    <w:basedOn w:val="affffffffffa"/>
    <w:link w:val="afffffffffffff6"/>
    <w:rsid w:val="002B5C1B"/>
    <w:rPr>
      <w:b/>
    </w:rPr>
  </w:style>
  <w:style w:type="character" w:customStyle="1" w:styleId="afffffffffffff6">
    <w:name w:val="Жирный текст Знак"/>
    <w:link w:val="afffffffffffff5"/>
    <w:rsid w:val="002B5C1B"/>
    <w:rPr>
      <w:rFonts w:ascii="Times New Roman" w:eastAsia="Calibri" w:hAnsi="Times New Roman" w:cs="Times New Roman"/>
      <w:b/>
      <w:sz w:val="24"/>
      <w:szCs w:val="24"/>
    </w:rPr>
  </w:style>
  <w:style w:type="character" w:customStyle="1" w:styleId="FontStyle624">
    <w:name w:val="Font Style624"/>
    <w:uiPriority w:val="99"/>
    <w:rsid w:val="002B5C1B"/>
    <w:rPr>
      <w:rFonts w:ascii="Times New Roman" w:hAnsi="Times New Roman" w:cs="Times New Roman"/>
      <w:sz w:val="26"/>
      <w:szCs w:val="26"/>
    </w:rPr>
  </w:style>
  <w:style w:type="character" w:customStyle="1" w:styleId="FontStyle621">
    <w:name w:val="Font Style621"/>
    <w:uiPriority w:val="99"/>
    <w:rsid w:val="002B5C1B"/>
    <w:rPr>
      <w:rFonts w:ascii="Times New Roman" w:hAnsi="Times New Roman" w:cs="Times New Roman"/>
      <w:sz w:val="22"/>
      <w:szCs w:val="22"/>
    </w:rPr>
  </w:style>
  <w:style w:type="paragraph" w:customStyle="1" w:styleId="afffffffffffff7">
    <w:name w:val="Заг. без №"/>
    <w:basedOn w:val="affffffffffa"/>
    <w:next w:val="affffffffffa"/>
    <w:link w:val="afffffffffffff8"/>
    <w:rsid w:val="002B5C1B"/>
    <w:pPr>
      <w:ind w:firstLine="0"/>
      <w:jc w:val="left"/>
    </w:pPr>
    <w:rPr>
      <w:b/>
      <w:i/>
    </w:rPr>
  </w:style>
  <w:style w:type="character" w:customStyle="1" w:styleId="afffffffffffff8">
    <w:name w:val="Заг. без № Знак"/>
    <w:link w:val="afffffffffffff7"/>
    <w:rsid w:val="002B5C1B"/>
    <w:rPr>
      <w:rFonts w:ascii="Times New Roman" w:eastAsia="Calibri" w:hAnsi="Times New Roman" w:cs="Times New Roman"/>
      <w:b/>
      <w:i/>
      <w:sz w:val="24"/>
      <w:szCs w:val="24"/>
    </w:rPr>
  </w:style>
  <w:style w:type="paragraph" w:customStyle="1" w:styleId="a2">
    <w:name w:val="Нумерация М"/>
    <w:basedOn w:val="afffffffffffff7"/>
    <w:link w:val="afffffffffffff9"/>
    <w:rsid w:val="002B5C1B"/>
    <w:pPr>
      <w:numPr>
        <w:numId w:val="50"/>
      </w:numPr>
    </w:pPr>
  </w:style>
  <w:style w:type="character" w:customStyle="1" w:styleId="afffffffffffff9">
    <w:name w:val="Нумерация М Знак"/>
    <w:link w:val="a2"/>
    <w:rsid w:val="002B5C1B"/>
    <w:rPr>
      <w:rFonts w:ascii="Times New Roman" w:eastAsia="Calibri" w:hAnsi="Times New Roman" w:cs="Times New Roman"/>
      <w:b/>
      <w:i/>
      <w:sz w:val="24"/>
      <w:szCs w:val="24"/>
    </w:rPr>
  </w:style>
  <w:style w:type="character" w:customStyle="1" w:styleId="FontStyle644">
    <w:name w:val="Font Style644"/>
    <w:uiPriority w:val="99"/>
    <w:rsid w:val="002B5C1B"/>
    <w:rPr>
      <w:rFonts w:ascii="Times New Roman" w:hAnsi="Times New Roman" w:cs="Times New Roman"/>
      <w:sz w:val="26"/>
      <w:szCs w:val="26"/>
    </w:rPr>
  </w:style>
  <w:style w:type="character" w:customStyle="1" w:styleId="FontStyle638">
    <w:name w:val="Font Style638"/>
    <w:uiPriority w:val="99"/>
    <w:rsid w:val="002B5C1B"/>
    <w:rPr>
      <w:rFonts w:ascii="Times New Roman" w:hAnsi="Times New Roman" w:cs="Times New Roman"/>
      <w:sz w:val="18"/>
      <w:szCs w:val="18"/>
    </w:rPr>
  </w:style>
  <w:style w:type="character" w:customStyle="1" w:styleId="FontStyle640">
    <w:name w:val="Font Style640"/>
    <w:uiPriority w:val="99"/>
    <w:rsid w:val="002B5C1B"/>
    <w:rPr>
      <w:rFonts w:ascii="Times New Roman" w:hAnsi="Times New Roman" w:cs="Times New Roman"/>
      <w:sz w:val="22"/>
      <w:szCs w:val="22"/>
    </w:rPr>
  </w:style>
  <w:style w:type="paragraph" w:customStyle="1" w:styleId="4f2">
    <w:name w:val="Стиль4"/>
    <w:basedOn w:val="ConsPlusCell"/>
    <w:link w:val="4f3"/>
    <w:rsid w:val="002B5C1B"/>
    <w:pPr>
      <w:widowControl/>
      <w:numPr>
        <w:ilvl w:val="3"/>
      </w:numPr>
      <w:tabs>
        <w:tab w:val="num" w:pos="864"/>
      </w:tabs>
      <w:suppressAutoHyphens/>
      <w:autoSpaceDN/>
      <w:adjustRightInd/>
      <w:spacing w:before="240" w:after="120" w:line="360" w:lineRule="auto"/>
      <w:ind w:left="862" w:hanging="862"/>
    </w:pPr>
    <w:rPr>
      <w:rFonts w:ascii="Times New Roman" w:eastAsia="Calibri" w:hAnsi="Times New Roman" w:cs="Times New Roman"/>
      <w:kern w:val="1"/>
      <w:sz w:val="24"/>
      <w:szCs w:val="24"/>
      <w:lang w:val="ru-RU" w:eastAsia="ar-SA" w:bidi="ar-SA"/>
    </w:rPr>
  </w:style>
  <w:style w:type="character" w:customStyle="1" w:styleId="4f3">
    <w:name w:val="Стиль4 Знак"/>
    <w:link w:val="4f2"/>
    <w:rsid w:val="002B5C1B"/>
    <w:rPr>
      <w:rFonts w:ascii="Times New Roman" w:eastAsia="Calibri" w:hAnsi="Times New Roman" w:cs="Times New Roman"/>
      <w:kern w:val="1"/>
      <w:sz w:val="24"/>
      <w:szCs w:val="24"/>
      <w:lang w:eastAsia="ar-SA"/>
    </w:rPr>
  </w:style>
  <w:style w:type="paragraph" w:customStyle="1" w:styleId="100">
    <w:name w:val="Список 10"/>
    <w:basedOn w:val="-15"/>
    <w:link w:val="108"/>
    <w:rsid w:val="002B5C1B"/>
    <w:pPr>
      <w:keepNext w:val="0"/>
      <w:keepLines w:val="0"/>
      <w:numPr>
        <w:numId w:val="51"/>
      </w:numPr>
      <w:suppressLineNumbers w:val="0"/>
      <w:tabs>
        <w:tab w:val="clear" w:pos="540"/>
      </w:tabs>
      <w:suppressAutoHyphens w:val="0"/>
      <w:spacing w:before="0" w:line="360" w:lineRule="auto"/>
      <w:contextualSpacing/>
      <w:jc w:val="both"/>
    </w:pPr>
    <w:rPr>
      <w:rFonts w:ascii="Times New Roman" w:eastAsia="Calibri" w:hAnsi="Times New Roman" w:cs="Times New Roman"/>
      <w:b w:val="0"/>
      <w:lang w:eastAsia="en-US"/>
    </w:rPr>
  </w:style>
  <w:style w:type="character" w:customStyle="1" w:styleId="108">
    <w:name w:val="Список 10 Знак"/>
    <w:link w:val="100"/>
    <w:rsid w:val="002B5C1B"/>
    <w:rPr>
      <w:rFonts w:ascii="Times New Roman" w:eastAsia="Calibri" w:hAnsi="Times New Roman" w:cs="Times New Roman"/>
      <w:sz w:val="24"/>
      <w:szCs w:val="24"/>
    </w:rPr>
  </w:style>
  <w:style w:type="paragraph" w:customStyle="1" w:styleId="12-">
    <w:name w:val="ТАБ 12-Заг."/>
    <w:basedOn w:val="12f3"/>
    <w:qFormat/>
    <w:rsid w:val="002B5C1B"/>
    <w:pPr>
      <w:suppressAutoHyphens w:val="0"/>
    </w:pPr>
    <w:rPr>
      <w:b/>
    </w:rPr>
  </w:style>
  <w:style w:type="paragraph" w:customStyle="1" w:styleId="10-">
    <w:name w:val="ТАБ 10-Заг."/>
    <w:basedOn w:val="12-"/>
    <w:qFormat/>
    <w:rsid w:val="002B5C1B"/>
    <w:rPr>
      <w:sz w:val="20"/>
    </w:rPr>
  </w:style>
  <w:style w:type="character" w:customStyle="1" w:styleId="FontStyle505">
    <w:name w:val="Font Style505"/>
    <w:uiPriority w:val="99"/>
    <w:rsid w:val="002B5C1B"/>
    <w:rPr>
      <w:rFonts w:ascii="Times New Roman" w:hAnsi="Times New Roman" w:cs="Times New Roman"/>
      <w:sz w:val="26"/>
      <w:szCs w:val="26"/>
    </w:rPr>
  </w:style>
  <w:style w:type="character" w:customStyle="1" w:styleId="FontStyle515">
    <w:name w:val="Font Style515"/>
    <w:uiPriority w:val="99"/>
    <w:rsid w:val="002B5C1B"/>
    <w:rPr>
      <w:rFonts w:ascii="Times New Roman" w:hAnsi="Times New Roman" w:cs="Times New Roman"/>
      <w:sz w:val="26"/>
      <w:szCs w:val="26"/>
    </w:rPr>
  </w:style>
  <w:style w:type="character" w:customStyle="1" w:styleId="afffffffffffffa">
    <w:name w:val="номер страницы"/>
    <w:rsid w:val="002B5C1B"/>
  </w:style>
  <w:style w:type="paragraph" w:customStyle="1" w:styleId="3ff4">
    <w:name w:val="çàãîëîâîê 3"/>
    <w:basedOn w:val="af8"/>
    <w:next w:val="af8"/>
    <w:rsid w:val="002B5C1B"/>
    <w:pPr>
      <w:keepNext/>
      <w:widowControl w:val="0"/>
      <w:autoSpaceDE w:val="0"/>
      <w:autoSpaceDN w:val="0"/>
      <w:adjustRightInd w:val="0"/>
      <w:ind w:right="-108"/>
      <w:jc w:val="center"/>
    </w:pPr>
    <w:rPr>
      <w:b/>
      <w:bCs/>
      <w:sz w:val="28"/>
      <w:szCs w:val="28"/>
      <w:lang w:eastAsia="en-US"/>
    </w:rPr>
  </w:style>
  <w:style w:type="paragraph" w:customStyle="1" w:styleId="1ffff6">
    <w:name w:val="Стиль Оглавление 1 + По левому краю"/>
    <w:basedOn w:val="1f5"/>
    <w:rsid w:val="002B5C1B"/>
    <w:pPr>
      <w:tabs>
        <w:tab w:val="clear" w:pos="440"/>
        <w:tab w:val="right" w:pos="284"/>
        <w:tab w:val="right" w:leader="dot" w:pos="851"/>
        <w:tab w:val="left" w:leader="dot" w:pos="9214"/>
      </w:tabs>
      <w:ind w:right="-1" w:firstLine="0"/>
      <w:jc w:val="left"/>
    </w:pPr>
    <w:rPr>
      <w:rFonts w:ascii="Times New Roman" w:hAnsi="Times New Roman" w:cs="Times New Roman"/>
      <w:b/>
      <w:bCs w:val="0"/>
      <w:iCs w:val="0"/>
      <w:sz w:val="22"/>
      <w:szCs w:val="20"/>
      <w:lang w:val="ru-RU" w:bidi="ar-SA"/>
    </w:rPr>
  </w:style>
  <w:style w:type="character" w:customStyle="1" w:styleId="FontStyle68">
    <w:name w:val="Font Style68"/>
    <w:uiPriority w:val="99"/>
    <w:rsid w:val="002B5C1B"/>
    <w:rPr>
      <w:rFonts w:ascii="Times New Roman" w:hAnsi="Times New Roman" w:cs="Times New Roman"/>
      <w:sz w:val="22"/>
      <w:szCs w:val="22"/>
    </w:rPr>
  </w:style>
  <w:style w:type="character" w:customStyle="1" w:styleId="FontStyle70">
    <w:name w:val="Font Style70"/>
    <w:uiPriority w:val="99"/>
    <w:rsid w:val="002B5C1B"/>
    <w:rPr>
      <w:rFonts w:ascii="Times New Roman" w:hAnsi="Times New Roman" w:cs="Times New Roman"/>
      <w:b/>
      <w:bCs/>
      <w:sz w:val="20"/>
      <w:szCs w:val="20"/>
    </w:rPr>
  </w:style>
  <w:style w:type="paragraph" w:customStyle="1" w:styleId="4f4">
    <w:name w:val="заголовок 4"/>
    <w:basedOn w:val="af8"/>
    <w:next w:val="af8"/>
    <w:rsid w:val="002B5C1B"/>
    <w:pPr>
      <w:keepNext/>
      <w:spacing w:before="240" w:after="60"/>
      <w:jc w:val="both"/>
    </w:pPr>
    <w:rPr>
      <w:rFonts w:ascii="Arial" w:hAnsi="Arial"/>
      <w:b/>
      <w:szCs w:val="20"/>
      <w:lang w:val="en-US" w:eastAsia="en-US"/>
    </w:rPr>
  </w:style>
  <w:style w:type="paragraph" w:customStyle="1" w:styleId="5f3">
    <w:name w:val="заголовок 5"/>
    <w:basedOn w:val="af8"/>
    <w:next w:val="af8"/>
    <w:rsid w:val="002B5C1B"/>
    <w:pPr>
      <w:spacing w:before="240" w:after="60"/>
      <w:jc w:val="both"/>
    </w:pPr>
    <w:rPr>
      <w:rFonts w:ascii="Arial" w:hAnsi="Arial"/>
      <w:szCs w:val="20"/>
      <w:lang w:val="en-US" w:eastAsia="en-US"/>
    </w:rPr>
  </w:style>
  <w:style w:type="paragraph" w:customStyle="1" w:styleId="6c">
    <w:name w:val="заголовок 6"/>
    <w:basedOn w:val="af8"/>
    <w:next w:val="af8"/>
    <w:rsid w:val="002B5C1B"/>
    <w:pPr>
      <w:spacing w:before="240" w:after="60"/>
      <w:jc w:val="both"/>
    </w:pPr>
    <w:rPr>
      <w:i/>
      <w:szCs w:val="20"/>
      <w:lang w:val="en-US" w:eastAsia="en-US"/>
    </w:rPr>
  </w:style>
  <w:style w:type="paragraph" w:customStyle="1" w:styleId="-26">
    <w:name w:val="Рис.-2"/>
    <w:rsid w:val="002B5C1B"/>
    <w:pPr>
      <w:spacing w:after="0" w:line="240" w:lineRule="auto"/>
      <w:ind w:left="717" w:hanging="360"/>
      <w:contextualSpacing/>
    </w:pPr>
    <w:rPr>
      <w:rFonts w:ascii="Calibri" w:eastAsia="Calibri" w:hAnsi="Calibri" w:cs="Times New Roman"/>
      <w:sz w:val="20"/>
      <w:szCs w:val="20"/>
    </w:rPr>
  </w:style>
  <w:style w:type="paragraph" w:customStyle="1" w:styleId="-27">
    <w:name w:val="Табл.-2"/>
    <w:basedOn w:val="af1"/>
    <w:rsid w:val="002B5C1B"/>
    <w:pPr>
      <w:numPr>
        <w:numId w:val="0"/>
      </w:numPr>
    </w:pPr>
  </w:style>
  <w:style w:type="paragraph" w:customStyle="1" w:styleId="Style171">
    <w:name w:val="Style171"/>
    <w:basedOn w:val="af8"/>
    <w:uiPriority w:val="99"/>
    <w:rsid w:val="002B5C1B"/>
    <w:pPr>
      <w:widowControl w:val="0"/>
      <w:autoSpaceDE w:val="0"/>
      <w:autoSpaceDN w:val="0"/>
      <w:adjustRightInd w:val="0"/>
      <w:spacing w:line="490" w:lineRule="exact"/>
      <w:ind w:firstLine="720"/>
      <w:jc w:val="both"/>
    </w:pPr>
    <w:rPr>
      <w:rFonts w:ascii="Arial Narrow" w:hAnsi="Arial Narrow"/>
      <w:lang w:eastAsia="en-US"/>
    </w:rPr>
  </w:style>
  <w:style w:type="paragraph" w:customStyle="1" w:styleId="Style53">
    <w:name w:val="Style53"/>
    <w:basedOn w:val="af8"/>
    <w:uiPriority w:val="99"/>
    <w:rsid w:val="002B5C1B"/>
    <w:pPr>
      <w:widowControl w:val="0"/>
      <w:autoSpaceDE w:val="0"/>
      <w:autoSpaceDN w:val="0"/>
      <w:adjustRightInd w:val="0"/>
      <w:spacing w:line="274" w:lineRule="exact"/>
      <w:jc w:val="center"/>
    </w:pPr>
    <w:rPr>
      <w:rFonts w:ascii="Arial Narrow" w:hAnsi="Arial Narrow"/>
      <w:lang w:eastAsia="en-US"/>
    </w:rPr>
  </w:style>
  <w:style w:type="paragraph" w:customStyle="1" w:styleId="Style136">
    <w:name w:val="Style136"/>
    <w:basedOn w:val="af8"/>
    <w:uiPriority w:val="99"/>
    <w:rsid w:val="002B5C1B"/>
    <w:pPr>
      <w:widowControl w:val="0"/>
      <w:autoSpaceDE w:val="0"/>
      <w:autoSpaceDN w:val="0"/>
      <w:adjustRightInd w:val="0"/>
      <w:spacing w:line="497" w:lineRule="exact"/>
      <w:ind w:firstLine="706"/>
    </w:pPr>
    <w:rPr>
      <w:rFonts w:ascii="Arial Narrow" w:hAnsi="Arial Narrow"/>
      <w:lang w:eastAsia="en-US"/>
    </w:rPr>
  </w:style>
  <w:style w:type="paragraph" w:customStyle="1" w:styleId="Style153">
    <w:name w:val="Style153"/>
    <w:basedOn w:val="af8"/>
    <w:uiPriority w:val="99"/>
    <w:rsid w:val="002B5C1B"/>
    <w:pPr>
      <w:widowControl w:val="0"/>
      <w:autoSpaceDE w:val="0"/>
      <w:autoSpaceDN w:val="0"/>
      <w:adjustRightInd w:val="0"/>
    </w:pPr>
    <w:rPr>
      <w:rFonts w:ascii="Arial Narrow" w:hAnsi="Arial Narrow"/>
      <w:lang w:eastAsia="en-US"/>
    </w:rPr>
  </w:style>
  <w:style w:type="paragraph" w:customStyle="1" w:styleId="Style189">
    <w:name w:val="Style189"/>
    <w:basedOn w:val="af8"/>
    <w:uiPriority w:val="99"/>
    <w:rsid w:val="002B5C1B"/>
    <w:pPr>
      <w:widowControl w:val="0"/>
      <w:autoSpaceDE w:val="0"/>
      <w:autoSpaceDN w:val="0"/>
      <w:adjustRightInd w:val="0"/>
      <w:spacing w:line="490" w:lineRule="exact"/>
      <w:ind w:firstLine="144"/>
    </w:pPr>
    <w:rPr>
      <w:rFonts w:ascii="Arial Narrow" w:hAnsi="Arial Narrow"/>
      <w:lang w:eastAsia="en-US"/>
    </w:rPr>
  </w:style>
  <w:style w:type="character" w:customStyle="1" w:styleId="FontStyle480">
    <w:name w:val="Font Style480"/>
    <w:rsid w:val="002B5C1B"/>
    <w:rPr>
      <w:rFonts w:ascii="Times New Roman" w:hAnsi="Times New Roman" w:cs="Times New Roman" w:hint="default"/>
      <w:sz w:val="26"/>
      <w:szCs w:val="26"/>
    </w:rPr>
  </w:style>
  <w:style w:type="character" w:customStyle="1" w:styleId="FontStyle483">
    <w:name w:val="Font Style483"/>
    <w:uiPriority w:val="99"/>
    <w:rsid w:val="002B5C1B"/>
    <w:rPr>
      <w:rFonts w:ascii="Times New Roman" w:hAnsi="Times New Roman" w:cs="Times New Roman" w:hint="default"/>
      <w:sz w:val="24"/>
      <w:szCs w:val="24"/>
    </w:rPr>
  </w:style>
  <w:style w:type="character" w:customStyle="1" w:styleId="FontStyle534">
    <w:name w:val="Font Style534"/>
    <w:uiPriority w:val="99"/>
    <w:rsid w:val="002B5C1B"/>
    <w:rPr>
      <w:rFonts w:ascii="Times New Roman" w:hAnsi="Times New Roman" w:cs="Times New Roman" w:hint="default"/>
      <w:i/>
      <w:iCs/>
      <w:sz w:val="26"/>
      <w:szCs w:val="26"/>
    </w:rPr>
  </w:style>
  <w:style w:type="paragraph" w:customStyle="1" w:styleId="Style28">
    <w:name w:val="Style28"/>
    <w:basedOn w:val="af8"/>
    <w:uiPriority w:val="99"/>
    <w:rsid w:val="002B5C1B"/>
    <w:pPr>
      <w:widowControl w:val="0"/>
      <w:autoSpaceDE w:val="0"/>
      <w:autoSpaceDN w:val="0"/>
      <w:adjustRightInd w:val="0"/>
    </w:pPr>
    <w:rPr>
      <w:rFonts w:ascii="Arial Narrow" w:hAnsi="Arial Narrow"/>
      <w:lang w:eastAsia="en-US"/>
    </w:rPr>
  </w:style>
  <w:style w:type="paragraph" w:customStyle="1" w:styleId="Style143">
    <w:name w:val="Style143"/>
    <w:basedOn w:val="af8"/>
    <w:uiPriority w:val="99"/>
    <w:rsid w:val="002B5C1B"/>
    <w:pPr>
      <w:widowControl w:val="0"/>
      <w:autoSpaceDE w:val="0"/>
      <w:autoSpaceDN w:val="0"/>
      <w:adjustRightInd w:val="0"/>
    </w:pPr>
    <w:rPr>
      <w:rFonts w:ascii="Arial Narrow" w:hAnsi="Arial Narrow"/>
      <w:lang w:eastAsia="en-US"/>
    </w:rPr>
  </w:style>
  <w:style w:type="paragraph" w:customStyle="1" w:styleId="Style255">
    <w:name w:val="Style255"/>
    <w:basedOn w:val="af8"/>
    <w:uiPriority w:val="99"/>
    <w:rsid w:val="002B5C1B"/>
    <w:pPr>
      <w:widowControl w:val="0"/>
      <w:autoSpaceDE w:val="0"/>
      <w:autoSpaceDN w:val="0"/>
      <w:adjustRightInd w:val="0"/>
    </w:pPr>
    <w:rPr>
      <w:rFonts w:ascii="Arial Narrow" w:hAnsi="Arial Narrow"/>
      <w:lang w:eastAsia="en-US"/>
    </w:rPr>
  </w:style>
  <w:style w:type="paragraph" w:customStyle="1" w:styleId="Style123">
    <w:name w:val="Style123"/>
    <w:basedOn w:val="af8"/>
    <w:uiPriority w:val="99"/>
    <w:rsid w:val="002B5C1B"/>
    <w:pPr>
      <w:widowControl w:val="0"/>
      <w:autoSpaceDE w:val="0"/>
      <w:autoSpaceDN w:val="0"/>
      <w:adjustRightInd w:val="0"/>
      <w:spacing w:line="482" w:lineRule="exact"/>
      <w:ind w:firstLine="720"/>
      <w:jc w:val="both"/>
    </w:pPr>
    <w:rPr>
      <w:lang w:eastAsia="en-US"/>
    </w:rPr>
  </w:style>
  <w:style w:type="paragraph" w:customStyle="1" w:styleId="Style125">
    <w:name w:val="Style125"/>
    <w:basedOn w:val="af8"/>
    <w:uiPriority w:val="99"/>
    <w:rsid w:val="002B5C1B"/>
    <w:pPr>
      <w:widowControl w:val="0"/>
      <w:autoSpaceDE w:val="0"/>
      <w:autoSpaceDN w:val="0"/>
      <w:adjustRightInd w:val="0"/>
      <w:spacing w:line="482" w:lineRule="exact"/>
      <w:ind w:firstLine="713"/>
      <w:jc w:val="both"/>
    </w:pPr>
    <w:rPr>
      <w:lang w:eastAsia="en-US"/>
    </w:rPr>
  </w:style>
  <w:style w:type="paragraph" w:customStyle="1" w:styleId="Style152">
    <w:name w:val="Style152"/>
    <w:basedOn w:val="af8"/>
    <w:uiPriority w:val="99"/>
    <w:rsid w:val="002B5C1B"/>
    <w:pPr>
      <w:widowControl w:val="0"/>
      <w:autoSpaceDE w:val="0"/>
      <w:autoSpaceDN w:val="0"/>
      <w:adjustRightInd w:val="0"/>
      <w:spacing w:line="511" w:lineRule="exact"/>
      <w:ind w:hanging="1008"/>
    </w:pPr>
    <w:rPr>
      <w:lang w:eastAsia="en-US"/>
    </w:rPr>
  </w:style>
  <w:style w:type="paragraph" w:customStyle="1" w:styleId="Style199">
    <w:name w:val="Style199"/>
    <w:basedOn w:val="af8"/>
    <w:uiPriority w:val="99"/>
    <w:rsid w:val="002B5C1B"/>
    <w:pPr>
      <w:widowControl w:val="0"/>
      <w:autoSpaceDE w:val="0"/>
      <w:autoSpaceDN w:val="0"/>
      <w:adjustRightInd w:val="0"/>
      <w:spacing w:line="482" w:lineRule="exact"/>
      <w:ind w:firstLine="720"/>
      <w:jc w:val="both"/>
    </w:pPr>
    <w:rPr>
      <w:rFonts w:ascii="Arial Narrow" w:hAnsi="Arial Narrow"/>
      <w:lang w:eastAsia="en-US"/>
    </w:rPr>
  </w:style>
  <w:style w:type="paragraph" w:customStyle="1" w:styleId="Style12">
    <w:name w:val="Style12"/>
    <w:basedOn w:val="af8"/>
    <w:rsid w:val="002B5C1B"/>
    <w:pPr>
      <w:widowControl w:val="0"/>
      <w:autoSpaceDE w:val="0"/>
      <w:autoSpaceDN w:val="0"/>
      <w:adjustRightInd w:val="0"/>
    </w:pPr>
    <w:rPr>
      <w:rFonts w:ascii="Arial Narrow" w:hAnsi="Arial Narrow"/>
      <w:lang w:eastAsia="en-US"/>
    </w:rPr>
  </w:style>
  <w:style w:type="paragraph" w:customStyle="1" w:styleId="Style47">
    <w:name w:val="Style47"/>
    <w:basedOn w:val="af8"/>
    <w:uiPriority w:val="99"/>
    <w:rsid w:val="002B5C1B"/>
    <w:pPr>
      <w:widowControl w:val="0"/>
      <w:autoSpaceDE w:val="0"/>
      <w:autoSpaceDN w:val="0"/>
      <w:adjustRightInd w:val="0"/>
      <w:jc w:val="both"/>
    </w:pPr>
    <w:rPr>
      <w:rFonts w:ascii="Arial Narrow" w:hAnsi="Arial Narrow"/>
      <w:lang w:eastAsia="en-US"/>
    </w:rPr>
  </w:style>
  <w:style w:type="paragraph" w:customStyle="1" w:styleId="Style121">
    <w:name w:val="Style121"/>
    <w:basedOn w:val="af8"/>
    <w:uiPriority w:val="99"/>
    <w:rsid w:val="002B5C1B"/>
    <w:pPr>
      <w:widowControl w:val="0"/>
      <w:autoSpaceDE w:val="0"/>
      <w:autoSpaceDN w:val="0"/>
      <w:adjustRightInd w:val="0"/>
      <w:spacing w:line="461" w:lineRule="exact"/>
      <w:jc w:val="both"/>
    </w:pPr>
    <w:rPr>
      <w:rFonts w:ascii="Arial Narrow" w:hAnsi="Arial Narrow"/>
      <w:lang w:eastAsia="en-US"/>
    </w:rPr>
  </w:style>
  <w:style w:type="paragraph" w:customStyle="1" w:styleId="Style212">
    <w:name w:val="Style212"/>
    <w:basedOn w:val="af8"/>
    <w:uiPriority w:val="99"/>
    <w:rsid w:val="002B5C1B"/>
    <w:pPr>
      <w:widowControl w:val="0"/>
      <w:autoSpaceDE w:val="0"/>
      <w:autoSpaceDN w:val="0"/>
      <w:adjustRightInd w:val="0"/>
    </w:pPr>
    <w:rPr>
      <w:rFonts w:ascii="Arial Narrow" w:hAnsi="Arial Narrow"/>
      <w:lang w:eastAsia="en-US"/>
    </w:rPr>
  </w:style>
  <w:style w:type="character" w:customStyle="1" w:styleId="11ff1">
    <w:name w:val="Знак11"/>
    <w:aliases w:val="Заголовок 2 Знак11,Заголовок 2 Знак Знак1,Знак1 Знак Знак1,Знак1 Знак11,Заголовок 2 Знак2 Знак1,Знак1 Знак Знак Знак11,Заголовок 2 Знак1 Знак Знак Знак1,Заголовок 2 Знак Знак Знак Знак Знак1,Знак1 Знак1 Знак Знак Знак Знак Знак1,Заголовок 22"/>
    <w:rsid w:val="002B5C1B"/>
    <w:rPr>
      <w:b/>
      <w:bCs w:val="0"/>
      <w:kern w:val="28"/>
      <w:sz w:val="24"/>
      <w:szCs w:val="24"/>
      <w:lang w:val="ru-RU" w:eastAsia="ru-RU" w:bidi="ar-SA"/>
    </w:rPr>
  </w:style>
  <w:style w:type="character" w:customStyle="1" w:styleId="FontStyle454">
    <w:name w:val="Font Style454"/>
    <w:uiPriority w:val="99"/>
    <w:rsid w:val="002B5C1B"/>
    <w:rPr>
      <w:rFonts w:ascii="Times New Roman" w:hAnsi="Times New Roman" w:cs="Times New Roman" w:hint="default"/>
      <w:sz w:val="26"/>
      <w:szCs w:val="26"/>
    </w:rPr>
  </w:style>
  <w:style w:type="character" w:customStyle="1" w:styleId="FontStyle442">
    <w:name w:val="Font Style442"/>
    <w:uiPriority w:val="99"/>
    <w:rsid w:val="002B5C1B"/>
    <w:rPr>
      <w:rFonts w:ascii="Times New Roman" w:hAnsi="Times New Roman" w:cs="Times New Roman" w:hint="default"/>
      <w:b/>
      <w:bCs/>
      <w:i/>
      <w:iCs/>
      <w:sz w:val="18"/>
      <w:szCs w:val="18"/>
    </w:rPr>
  </w:style>
  <w:style w:type="character" w:customStyle="1" w:styleId="FontStyle481">
    <w:name w:val="Font Style481"/>
    <w:uiPriority w:val="99"/>
    <w:rsid w:val="002B5C1B"/>
    <w:rPr>
      <w:rFonts w:ascii="Times New Roman" w:hAnsi="Times New Roman" w:cs="Times New Roman" w:hint="default"/>
      <w:b/>
      <w:bCs/>
      <w:i/>
      <w:iCs/>
      <w:sz w:val="22"/>
      <w:szCs w:val="22"/>
    </w:rPr>
  </w:style>
  <w:style w:type="character" w:customStyle="1" w:styleId="FontStyle485">
    <w:name w:val="Font Style485"/>
    <w:uiPriority w:val="99"/>
    <w:rsid w:val="002B5C1B"/>
    <w:rPr>
      <w:rFonts w:ascii="Times New Roman" w:hAnsi="Times New Roman" w:cs="Times New Roman" w:hint="default"/>
      <w:b/>
      <w:bCs/>
      <w:i/>
      <w:iCs/>
      <w:sz w:val="26"/>
      <w:szCs w:val="26"/>
    </w:rPr>
  </w:style>
  <w:style w:type="character" w:customStyle="1" w:styleId="FontStyle540">
    <w:name w:val="Font Style540"/>
    <w:uiPriority w:val="99"/>
    <w:rsid w:val="002B5C1B"/>
    <w:rPr>
      <w:rFonts w:ascii="Georgia" w:hAnsi="Georgia" w:cs="Georgia" w:hint="default"/>
      <w:b/>
      <w:bCs/>
      <w:i/>
      <w:iCs/>
      <w:sz w:val="42"/>
      <w:szCs w:val="42"/>
    </w:rPr>
  </w:style>
  <w:style w:type="character" w:customStyle="1" w:styleId="FontStyle45">
    <w:name w:val="Font Style45"/>
    <w:uiPriority w:val="99"/>
    <w:rsid w:val="002B5C1B"/>
    <w:rPr>
      <w:rFonts w:ascii="Microsoft Sans Serif" w:hAnsi="Microsoft Sans Serif" w:cs="Microsoft Sans Serif"/>
      <w:sz w:val="18"/>
      <w:szCs w:val="18"/>
    </w:rPr>
  </w:style>
  <w:style w:type="paragraph" w:customStyle="1" w:styleId="Style9">
    <w:name w:val="Style9"/>
    <w:basedOn w:val="af8"/>
    <w:uiPriority w:val="99"/>
    <w:rsid w:val="002B5C1B"/>
    <w:pPr>
      <w:widowControl w:val="0"/>
      <w:autoSpaceDE w:val="0"/>
      <w:autoSpaceDN w:val="0"/>
      <w:adjustRightInd w:val="0"/>
      <w:spacing w:line="259" w:lineRule="exact"/>
    </w:pPr>
    <w:rPr>
      <w:rFonts w:ascii="Microsoft Sans Serif" w:hAnsi="Microsoft Sans Serif" w:cs="Microsoft Sans Serif"/>
      <w:lang w:eastAsia="en-US"/>
    </w:rPr>
  </w:style>
  <w:style w:type="paragraph" w:customStyle="1" w:styleId="Style36">
    <w:name w:val="Style36"/>
    <w:basedOn w:val="af8"/>
    <w:uiPriority w:val="99"/>
    <w:rsid w:val="002B5C1B"/>
    <w:pPr>
      <w:widowControl w:val="0"/>
      <w:autoSpaceDE w:val="0"/>
      <w:autoSpaceDN w:val="0"/>
      <w:adjustRightInd w:val="0"/>
    </w:pPr>
    <w:rPr>
      <w:rFonts w:ascii="Microsoft Sans Serif" w:hAnsi="Microsoft Sans Serif" w:cs="Microsoft Sans Serif"/>
      <w:lang w:eastAsia="en-US"/>
    </w:rPr>
  </w:style>
  <w:style w:type="character" w:customStyle="1" w:styleId="FontStyle44">
    <w:name w:val="Font Style44"/>
    <w:uiPriority w:val="99"/>
    <w:rsid w:val="002B5C1B"/>
    <w:rPr>
      <w:rFonts w:ascii="Times New Roman" w:hAnsi="Times New Roman" w:cs="Times New Roman"/>
      <w:b/>
      <w:bCs/>
      <w:spacing w:val="-10"/>
      <w:sz w:val="18"/>
      <w:szCs w:val="18"/>
    </w:rPr>
  </w:style>
  <w:style w:type="character" w:customStyle="1" w:styleId="FontStyle54">
    <w:name w:val="Font Style54"/>
    <w:rsid w:val="002B5C1B"/>
    <w:rPr>
      <w:rFonts w:ascii="Times New Roman" w:hAnsi="Times New Roman" w:cs="Times New Roman"/>
      <w:sz w:val="20"/>
      <w:szCs w:val="20"/>
    </w:rPr>
  </w:style>
  <w:style w:type="paragraph" w:customStyle="1" w:styleId="Style3">
    <w:name w:val="Style3"/>
    <w:basedOn w:val="af8"/>
    <w:rsid w:val="002B5C1B"/>
    <w:pPr>
      <w:widowControl w:val="0"/>
      <w:autoSpaceDE w:val="0"/>
      <w:autoSpaceDN w:val="0"/>
      <w:adjustRightInd w:val="0"/>
      <w:spacing w:line="211" w:lineRule="exact"/>
      <w:ind w:firstLine="278"/>
    </w:pPr>
    <w:rPr>
      <w:rFonts w:ascii="Microsoft Sans Serif" w:hAnsi="Microsoft Sans Serif" w:cs="Microsoft Sans Serif"/>
      <w:lang w:eastAsia="en-US"/>
    </w:rPr>
  </w:style>
  <w:style w:type="paragraph" w:customStyle="1" w:styleId="Style10">
    <w:name w:val="Style10"/>
    <w:basedOn w:val="af8"/>
    <w:uiPriority w:val="99"/>
    <w:rsid w:val="002B5C1B"/>
    <w:pPr>
      <w:widowControl w:val="0"/>
      <w:autoSpaceDE w:val="0"/>
      <w:autoSpaceDN w:val="0"/>
      <w:adjustRightInd w:val="0"/>
      <w:jc w:val="both"/>
    </w:pPr>
    <w:rPr>
      <w:rFonts w:ascii="Microsoft Sans Serif" w:hAnsi="Microsoft Sans Serif" w:cs="Microsoft Sans Serif"/>
      <w:lang w:eastAsia="en-US"/>
    </w:rPr>
  </w:style>
  <w:style w:type="paragraph" w:customStyle="1" w:styleId="Style21">
    <w:name w:val="Style21"/>
    <w:basedOn w:val="af8"/>
    <w:uiPriority w:val="99"/>
    <w:rsid w:val="002B5C1B"/>
    <w:pPr>
      <w:widowControl w:val="0"/>
      <w:autoSpaceDE w:val="0"/>
      <w:autoSpaceDN w:val="0"/>
      <w:adjustRightInd w:val="0"/>
      <w:spacing w:line="269" w:lineRule="exact"/>
      <w:ind w:firstLine="86"/>
    </w:pPr>
    <w:rPr>
      <w:rFonts w:ascii="Microsoft Sans Serif" w:hAnsi="Microsoft Sans Serif" w:cs="Microsoft Sans Serif"/>
      <w:lang w:eastAsia="en-US"/>
    </w:rPr>
  </w:style>
  <w:style w:type="paragraph" w:customStyle="1" w:styleId="Style31">
    <w:name w:val="Style31"/>
    <w:basedOn w:val="af8"/>
    <w:uiPriority w:val="99"/>
    <w:rsid w:val="002B5C1B"/>
    <w:pPr>
      <w:widowControl w:val="0"/>
      <w:autoSpaceDE w:val="0"/>
      <w:autoSpaceDN w:val="0"/>
      <w:adjustRightInd w:val="0"/>
      <w:spacing w:line="278" w:lineRule="exact"/>
      <w:ind w:firstLine="605"/>
    </w:pPr>
    <w:rPr>
      <w:rFonts w:ascii="Microsoft Sans Serif" w:hAnsi="Microsoft Sans Serif" w:cs="Microsoft Sans Serif"/>
      <w:lang w:eastAsia="en-US"/>
    </w:rPr>
  </w:style>
  <w:style w:type="character" w:customStyle="1" w:styleId="FontStyle55">
    <w:name w:val="Font Style55"/>
    <w:uiPriority w:val="99"/>
    <w:rsid w:val="002B5C1B"/>
    <w:rPr>
      <w:rFonts w:ascii="Microsoft Sans Serif" w:hAnsi="Microsoft Sans Serif" w:cs="Microsoft Sans Serif"/>
      <w:b/>
      <w:bCs/>
      <w:spacing w:val="-20"/>
      <w:sz w:val="16"/>
      <w:szCs w:val="16"/>
    </w:rPr>
  </w:style>
  <w:style w:type="character" w:customStyle="1" w:styleId="FontStyle56">
    <w:name w:val="Font Style56"/>
    <w:uiPriority w:val="99"/>
    <w:rsid w:val="002B5C1B"/>
    <w:rPr>
      <w:rFonts w:ascii="Microsoft Sans Serif" w:hAnsi="Microsoft Sans Serif" w:cs="Microsoft Sans Serif"/>
      <w:b/>
      <w:bCs/>
      <w:sz w:val="18"/>
      <w:szCs w:val="18"/>
    </w:rPr>
  </w:style>
  <w:style w:type="paragraph" w:customStyle="1" w:styleId="Style22">
    <w:name w:val="Style22"/>
    <w:basedOn w:val="af8"/>
    <w:uiPriority w:val="99"/>
    <w:rsid w:val="002B5C1B"/>
    <w:pPr>
      <w:widowControl w:val="0"/>
      <w:autoSpaceDE w:val="0"/>
      <w:autoSpaceDN w:val="0"/>
      <w:adjustRightInd w:val="0"/>
      <w:jc w:val="both"/>
    </w:pPr>
    <w:rPr>
      <w:rFonts w:ascii="Microsoft Sans Serif" w:hAnsi="Microsoft Sans Serif" w:cs="Microsoft Sans Serif"/>
      <w:lang w:eastAsia="en-US"/>
    </w:rPr>
  </w:style>
  <w:style w:type="paragraph" w:customStyle="1" w:styleId="Style105">
    <w:name w:val="Style105"/>
    <w:basedOn w:val="af8"/>
    <w:uiPriority w:val="99"/>
    <w:rsid w:val="002B5C1B"/>
    <w:pPr>
      <w:widowControl w:val="0"/>
      <w:autoSpaceDE w:val="0"/>
      <w:autoSpaceDN w:val="0"/>
      <w:adjustRightInd w:val="0"/>
      <w:spacing w:line="281" w:lineRule="exact"/>
      <w:ind w:firstLine="562"/>
      <w:jc w:val="both"/>
    </w:pPr>
    <w:rPr>
      <w:rFonts w:ascii="Trebuchet MS" w:hAnsi="Trebuchet MS"/>
      <w:lang w:eastAsia="en-US"/>
    </w:rPr>
  </w:style>
  <w:style w:type="character" w:customStyle="1" w:styleId="FontStyle383">
    <w:name w:val="Font Style383"/>
    <w:uiPriority w:val="99"/>
    <w:rsid w:val="002B5C1B"/>
    <w:rPr>
      <w:rFonts w:ascii="Times New Roman" w:hAnsi="Times New Roman" w:cs="Times New Roman"/>
      <w:sz w:val="22"/>
      <w:szCs w:val="22"/>
    </w:rPr>
  </w:style>
  <w:style w:type="paragraph" w:customStyle="1" w:styleId="Style139">
    <w:name w:val="Style139"/>
    <w:basedOn w:val="af8"/>
    <w:uiPriority w:val="99"/>
    <w:rsid w:val="002B5C1B"/>
    <w:pPr>
      <w:widowControl w:val="0"/>
      <w:autoSpaceDE w:val="0"/>
      <w:autoSpaceDN w:val="0"/>
      <w:adjustRightInd w:val="0"/>
    </w:pPr>
    <w:rPr>
      <w:rFonts w:ascii="Trebuchet MS" w:hAnsi="Trebuchet MS"/>
      <w:lang w:eastAsia="en-US"/>
    </w:rPr>
  </w:style>
  <w:style w:type="character" w:customStyle="1" w:styleId="FontStyle387">
    <w:name w:val="Font Style387"/>
    <w:uiPriority w:val="99"/>
    <w:rsid w:val="002B5C1B"/>
    <w:rPr>
      <w:rFonts w:ascii="Times New Roman" w:hAnsi="Times New Roman" w:cs="Times New Roman"/>
      <w:i/>
      <w:iCs/>
      <w:sz w:val="22"/>
      <w:szCs w:val="22"/>
    </w:rPr>
  </w:style>
  <w:style w:type="paragraph" w:customStyle="1" w:styleId="Style104">
    <w:name w:val="Style104"/>
    <w:basedOn w:val="af8"/>
    <w:uiPriority w:val="99"/>
    <w:rsid w:val="002B5C1B"/>
    <w:pPr>
      <w:widowControl w:val="0"/>
      <w:autoSpaceDE w:val="0"/>
      <w:autoSpaceDN w:val="0"/>
      <w:adjustRightInd w:val="0"/>
      <w:jc w:val="right"/>
    </w:pPr>
    <w:rPr>
      <w:rFonts w:ascii="Trebuchet MS" w:hAnsi="Trebuchet MS"/>
      <w:lang w:eastAsia="en-US"/>
    </w:rPr>
  </w:style>
  <w:style w:type="paragraph" w:customStyle="1" w:styleId="Style114">
    <w:name w:val="Style114"/>
    <w:basedOn w:val="af8"/>
    <w:uiPriority w:val="99"/>
    <w:rsid w:val="002B5C1B"/>
    <w:pPr>
      <w:widowControl w:val="0"/>
      <w:autoSpaceDE w:val="0"/>
      <w:autoSpaceDN w:val="0"/>
      <w:adjustRightInd w:val="0"/>
    </w:pPr>
    <w:rPr>
      <w:rFonts w:ascii="Trebuchet MS" w:hAnsi="Trebuchet MS"/>
      <w:lang w:eastAsia="en-US"/>
    </w:rPr>
  </w:style>
  <w:style w:type="paragraph" w:customStyle="1" w:styleId="Style215">
    <w:name w:val="Style215"/>
    <w:basedOn w:val="af8"/>
    <w:uiPriority w:val="99"/>
    <w:rsid w:val="002B5C1B"/>
    <w:pPr>
      <w:widowControl w:val="0"/>
      <w:autoSpaceDE w:val="0"/>
      <w:autoSpaceDN w:val="0"/>
      <w:adjustRightInd w:val="0"/>
      <w:spacing w:line="234" w:lineRule="exact"/>
    </w:pPr>
    <w:rPr>
      <w:rFonts w:ascii="Trebuchet MS" w:hAnsi="Trebuchet MS"/>
      <w:lang w:eastAsia="en-US"/>
    </w:rPr>
  </w:style>
  <w:style w:type="paragraph" w:customStyle="1" w:styleId="Style233">
    <w:name w:val="Style233"/>
    <w:basedOn w:val="af8"/>
    <w:uiPriority w:val="99"/>
    <w:rsid w:val="002B5C1B"/>
    <w:pPr>
      <w:widowControl w:val="0"/>
      <w:autoSpaceDE w:val="0"/>
      <w:autoSpaceDN w:val="0"/>
      <w:adjustRightInd w:val="0"/>
    </w:pPr>
    <w:rPr>
      <w:rFonts w:ascii="Trebuchet MS" w:hAnsi="Trebuchet MS"/>
      <w:lang w:eastAsia="en-US"/>
    </w:rPr>
  </w:style>
  <w:style w:type="paragraph" w:customStyle="1" w:styleId="Style236">
    <w:name w:val="Style236"/>
    <w:basedOn w:val="af8"/>
    <w:uiPriority w:val="99"/>
    <w:rsid w:val="002B5C1B"/>
    <w:pPr>
      <w:widowControl w:val="0"/>
      <w:autoSpaceDE w:val="0"/>
      <w:autoSpaceDN w:val="0"/>
      <w:adjustRightInd w:val="0"/>
      <w:spacing w:line="209" w:lineRule="exact"/>
      <w:jc w:val="both"/>
    </w:pPr>
    <w:rPr>
      <w:rFonts w:ascii="Trebuchet MS" w:hAnsi="Trebuchet MS"/>
      <w:lang w:eastAsia="en-US"/>
    </w:rPr>
  </w:style>
  <w:style w:type="paragraph" w:customStyle="1" w:styleId="Style247">
    <w:name w:val="Style247"/>
    <w:basedOn w:val="af8"/>
    <w:uiPriority w:val="99"/>
    <w:rsid w:val="002B5C1B"/>
    <w:pPr>
      <w:widowControl w:val="0"/>
      <w:autoSpaceDE w:val="0"/>
      <w:autoSpaceDN w:val="0"/>
      <w:adjustRightInd w:val="0"/>
    </w:pPr>
    <w:rPr>
      <w:rFonts w:ascii="Trebuchet MS" w:hAnsi="Trebuchet MS"/>
      <w:lang w:eastAsia="en-US"/>
    </w:rPr>
  </w:style>
  <w:style w:type="paragraph" w:customStyle="1" w:styleId="Style272">
    <w:name w:val="Style272"/>
    <w:basedOn w:val="af8"/>
    <w:uiPriority w:val="99"/>
    <w:rsid w:val="002B5C1B"/>
    <w:pPr>
      <w:widowControl w:val="0"/>
      <w:autoSpaceDE w:val="0"/>
      <w:autoSpaceDN w:val="0"/>
      <w:adjustRightInd w:val="0"/>
      <w:spacing w:line="396" w:lineRule="exact"/>
      <w:ind w:firstLine="554"/>
    </w:pPr>
    <w:rPr>
      <w:rFonts w:ascii="Trebuchet MS" w:hAnsi="Trebuchet MS"/>
      <w:lang w:eastAsia="en-US"/>
    </w:rPr>
  </w:style>
  <w:style w:type="paragraph" w:customStyle="1" w:styleId="Style284">
    <w:name w:val="Style284"/>
    <w:basedOn w:val="af8"/>
    <w:uiPriority w:val="99"/>
    <w:rsid w:val="002B5C1B"/>
    <w:pPr>
      <w:widowControl w:val="0"/>
      <w:autoSpaceDE w:val="0"/>
      <w:autoSpaceDN w:val="0"/>
      <w:adjustRightInd w:val="0"/>
      <w:spacing w:line="367" w:lineRule="exact"/>
    </w:pPr>
    <w:rPr>
      <w:rFonts w:ascii="Trebuchet MS" w:hAnsi="Trebuchet MS"/>
      <w:lang w:eastAsia="en-US"/>
    </w:rPr>
  </w:style>
  <w:style w:type="paragraph" w:customStyle="1" w:styleId="Style288">
    <w:name w:val="Style288"/>
    <w:basedOn w:val="af8"/>
    <w:uiPriority w:val="99"/>
    <w:rsid w:val="002B5C1B"/>
    <w:pPr>
      <w:widowControl w:val="0"/>
      <w:autoSpaceDE w:val="0"/>
      <w:autoSpaceDN w:val="0"/>
      <w:adjustRightInd w:val="0"/>
      <w:spacing w:line="252" w:lineRule="exact"/>
      <w:jc w:val="both"/>
    </w:pPr>
    <w:rPr>
      <w:rFonts w:ascii="Trebuchet MS" w:hAnsi="Trebuchet MS"/>
      <w:lang w:eastAsia="en-US"/>
    </w:rPr>
  </w:style>
  <w:style w:type="character" w:customStyle="1" w:styleId="FontStyle371">
    <w:name w:val="Font Style371"/>
    <w:uiPriority w:val="99"/>
    <w:rsid w:val="002B5C1B"/>
    <w:rPr>
      <w:rFonts w:ascii="Times New Roman" w:hAnsi="Times New Roman" w:cs="Times New Roman"/>
      <w:b/>
      <w:bCs/>
      <w:sz w:val="22"/>
      <w:szCs w:val="22"/>
    </w:rPr>
  </w:style>
  <w:style w:type="character" w:customStyle="1" w:styleId="FontStyle395">
    <w:name w:val="Font Style395"/>
    <w:uiPriority w:val="99"/>
    <w:rsid w:val="002B5C1B"/>
    <w:rPr>
      <w:rFonts w:ascii="Times New Roman" w:hAnsi="Times New Roman" w:cs="Times New Roman"/>
      <w:sz w:val="20"/>
      <w:szCs w:val="20"/>
    </w:rPr>
  </w:style>
  <w:style w:type="character" w:customStyle="1" w:styleId="FontStyle403">
    <w:name w:val="Font Style403"/>
    <w:uiPriority w:val="99"/>
    <w:rsid w:val="002B5C1B"/>
    <w:rPr>
      <w:rFonts w:ascii="Times New Roman" w:hAnsi="Times New Roman" w:cs="Times New Roman"/>
      <w:b/>
      <w:bCs/>
      <w:sz w:val="18"/>
      <w:szCs w:val="18"/>
    </w:rPr>
  </w:style>
  <w:style w:type="character" w:customStyle="1" w:styleId="FontStyle438">
    <w:name w:val="Font Style438"/>
    <w:uiPriority w:val="99"/>
    <w:rsid w:val="002B5C1B"/>
    <w:rPr>
      <w:rFonts w:ascii="Times New Roman" w:hAnsi="Times New Roman" w:cs="Times New Roman"/>
      <w:b/>
      <w:bCs/>
      <w:sz w:val="20"/>
      <w:szCs w:val="20"/>
    </w:rPr>
  </w:style>
  <w:style w:type="character" w:customStyle="1" w:styleId="FontStyle439">
    <w:name w:val="Font Style439"/>
    <w:uiPriority w:val="99"/>
    <w:rsid w:val="002B5C1B"/>
    <w:rPr>
      <w:rFonts w:ascii="Arial Unicode MS" w:eastAsia="Arial Unicode MS" w:cs="Arial Unicode MS"/>
      <w:sz w:val="20"/>
      <w:szCs w:val="20"/>
    </w:rPr>
  </w:style>
  <w:style w:type="character" w:customStyle="1" w:styleId="1ffff7">
    <w:name w:val="НЕТ отступов Знак Знак1"/>
    <w:aliases w:val="Основной текст Знак1 Знак Знак Знак Знак1,Основной текст Знак1 Знак Знак Знак1,НЕТ отступов1"/>
    <w:rsid w:val="002B5C1B"/>
    <w:rPr>
      <w:sz w:val="24"/>
      <w:lang w:val="ru-RU" w:eastAsia="ru-RU" w:bidi="ar-SA"/>
    </w:rPr>
  </w:style>
  <w:style w:type="paragraph" w:customStyle="1" w:styleId="Style144">
    <w:name w:val="Style144"/>
    <w:basedOn w:val="af8"/>
    <w:uiPriority w:val="99"/>
    <w:rsid w:val="002B5C1B"/>
    <w:pPr>
      <w:widowControl w:val="0"/>
      <w:autoSpaceDE w:val="0"/>
      <w:autoSpaceDN w:val="0"/>
      <w:adjustRightInd w:val="0"/>
      <w:spacing w:line="482" w:lineRule="exact"/>
      <w:ind w:firstLine="713"/>
      <w:jc w:val="both"/>
    </w:pPr>
    <w:rPr>
      <w:rFonts w:ascii="Franklin Gothic Demi Cond" w:hAnsi="Franklin Gothic Demi Cond"/>
      <w:lang w:eastAsia="en-US"/>
    </w:rPr>
  </w:style>
  <w:style w:type="paragraph" w:customStyle="1" w:styleId="Style200">
    <w:name w:val="Style200"/>
    <w:basedOn w:val="af8"/>
    <w:uiPriority w:val="99"/>
    <w:rsid w:val="002B5C1B"/>
    <w:pPr>
      <w:widowControl w:val="0"/>
      <w:autoSpaceDE w:val="0"/>
      <w:autoSpaceDN w:val="0"/>
      <w:adjustRightInd w:val="0"/>
      <w:spacing w:line="482" w:lineRule="exact"/>
      <w:ind w:firstLine="706"/>
      <w:jc w:val="both"/>
    </w:pPr>
    <w:rPr>
      <w:rFonts w:ascii="Franklin Gothic Demi Cond" w:hAnsi="Franklin Gothic Demi Cond"/>
      <w:lang w:eastAsia="en-US"/>
    </w:rPr>
  </w:style>
  <w:style w:type="paragraph" w:customStyle="1" w:styleId="Style66">
    <w:name w:val="Style66"/>
    <w:basedOn w:val="af8"/>
    <w:uiPriority w:val="99"/>
    <w:rsid w:val="002B5C1B"/>
    <w:pPr>
      <w:widowControl w:val="0"/>
      <w:autoSpaceDE w:val="0"/>
      <w:autoSpaceDN w:val="0"/>
      <w:adjustRightInd w:val="0"/>
      <w:spacing w:line="497" w:lineRule="exact"/>
      <w:ind w:firstLine="706"/>
      <w:jc w:val="both"/>
    </w:pPr>
    <w:rPr>
      <w:rFonts w:ascii="Franklin Gothic Demi Cond" w:hAnsi="Franklin Gothic Demi Cond"/>
      <w:lang w:eastAsia="en-US"/>
    </w:rPr>
  </w:style>
  <w:style w:type="paragraph" w:customStyle="1" w:styleId="Style24">
    <w:name w:val="Style24"/>
    <w:basedOn w:val="af8"/>
    <w:uiPriority w:val="99"/>
    <w:rsid w:val="002B5C1B"/>
    <w:pPr>
      <w:widowControl w:val="0"/>
      <w:autoSpaceDE w:val="0"/>
      <w:autoSpaceDN w:val="0"/>
      <w:adjustRightInd w:val="0"/>
    </w:pPr>
    <w:rPr>
      <w:rFonts w:ascii="Franklin Gothic Demi Cond" w:hAnsi="Franklin Gothic Demi Cond"/>
      <w:lang w:eastAsia="en-US"/>
    </w:rPr>
  </w:style>
  <w:style w:type="paragraph" w:customStyle="1" w:styleId="Style315">
    <w:name w:val="Style315"/>
    <w:basedOn w:val="af8"/>
    <w:uiPriority w:val="99"/>
    <w:rsid w:val="002B5C1B"/>
    <w:pPr>
      <w:widowControl w:val="0"/>
      <w:autoSpaceDE w:val="0"/>
      <w:autoSpaceDN w:val="0"/>
      <w:adjustRightInd w:val="0"/>
    </w:pPr>
    <w:rPr>
      <w:rFonts w:ascii="Franklin Gothic Demi Cond" w:hAnsi="Franklin Gothic Demi Cond"/>
      <w:lang w:eastAsia="en-US"/>
    </w:rPr>
  </w:style>
  <w:style w:type="paragraph" w:customStyle="1" w:styleId="Style316">
    <w:name w:val="Style316"/>
    <w:basedOn w:val="af8"/>
    <w:uiPriority w:val="99"/>
    <w:rsid w:val="002B5C1B"/>
    <w:pPr>
      <w:widowControl w:val="0"/>
      <w:autoSpaceDE w:val="0"/>
      <w:autoSpaceDN w:val="0"/>
      <w:adjustRightInd w:val="0"/>
      <w:jc w:val="right"/>
    </w:pPr>
    <w:rPr>
      <w:rFonts w:ascii="Franklin Gothic Demi Cond" w:hAnsi="Franklin Gothic Demi Cond"/>
      <w:lang w:eastAsia="en-US"/>
    </w:rPr>
  </w:style>
  <w:style w:type="paragraph" w:customStyle="1" w:styleId="Style322">
    <w:name w:val="Style322"/>
    <w:basedOn w:val="af8"/>
    <w:uiPriority w:val="99"/>
    <w:rsid w:val="002B5C1B"/>
    <w:pPr>
      <w:widowControl w:val="0"/>
      <w:autoSpaceDE w:val="0"/>
      <w:autoSpaceDN w:val="0"/>
      <w:adjustRightInd w:val="0"/>
    </w:pPr>
    <w:rPr>
      <w:rFonts w:ascii="Franklin Gothic Demi Cond" w:hAnsi="Franklin Gothic Demi Cond"/>
      <w:lang w:eastAsia="en-US"/>
    </w:rPr>
  </w:style>
  <w:style w:type="paragraph" w:customStyle="1" w:styleId="Style323">
    <w:name w:val="Style323"/>
    <w:basedOn w:val="af8"/>
    <w:uiPriority w:val="99"/>
    <w:rsid w:val="002B5C1B"/>
    <w:pPr>
      <w:widowControl w:val="0"/>
      <w:autoSpaceDE w:val="0"/>
      <w:autoSpaceDN w:val="0"/>
      <w:adjustRightInd w:val="0"/>
    </w:pPr>
    <w:rPr>
      <w:rFonts w:ascii="Franklin Gothic Demi Cond" w:hAnsi="Franklin Gothic Demi Cond"/>
      <w:lang w:eastAsia="en-US"/>
    </w:rPr>
  </w:style>
  <w:style w:type="paragraph" w:customStyle="1" w:styleId="Style324">
    <w:name w:val="Style324"/>
    <w:basedOn w:val="af8"/>
    <w:uiPriority w:val="99"/>
    <w:rsid w:val="002B5C1B"/>
    <w:pPr>
      <w:widowControl w:val="0"/>
      <w:autoSpaceDE w:val="0"/>
      <w:autoSpaceDN w:val="0"/>
      <w:adjustRightInd w:val="0"/>
    </w:pPr>
    <w:rPr>
      <w:rFonts w:ascii="Franklin Gothic Demi Cond" w:hAnsi="Franklin Gothic Demi Cond"/>
      <w:lang w:eastAsia="en-US"/>
    </w:rPr>
  </w:style>
  <w:style w:type="paragraph" w:customStyle="1" w:styleId="Style325">
    <w:name w:val="Style325"/>
    <w:basedOn w:val="af8"/>
    <w:uiPriority w:val="99"/>
    <w:rsid w:val="002B5C1B"/>
    <w:pPr>
      <w:widowControl w:val="0"/>
      <w:autoSpaceDE w:val="0"/>
      <w:autoSpaceDN w:val="0"/>
      <w:adjustRightInd w:val="0"/>
      <w:spacing w:line="259" w:lineRule="exact"/>
    </w:pPr>
    <w:rPr>
      <w:rFonts w:ascii="Franklin Gothic Demi Cond" w:hAnsi="Franklin Gothic Demi Cond"/>
      <w:lang w:eastAsia="en-US"/>
    </w:rPr>
  </w:style>
  <w:style w:type="paragraph" w:customStyle="1" w:styleId="Style326">
    <w:name w:val="Style326"/>
    <w:basedOn w:val="af8"/>
    <w:uiPriority w:val="99"/>
    <w:rsid w:val="002B5C1B"/>
    <w:pPr>
      <w:widowControl w:val="0"/>
      <w:autoSpaceDE w:val="0"/>
      <w:autoSpaceDN w:val="0"/>
      <w:adjustRightInd w:val="0"/>
    </w:pPr>
    <w:rPr>
      <w:rFonts w:ascii="Franklin Gothic Demi Cond" w:hAnsi="Franklin Gothic Demi Cond"/>
      <w:lang w:eastAsia="en-US"/>
    </w:rPr>
  </w:style>
  <w:style w:type="paragraph" w:customStyle="1" w:styleId="Style328">
    <w:name w:val="Style328"/>
    <w:basedOn w:val="af8"/>
    <w:uiPriority w:val="99"/>
    <w:rsid w:val="002B5C1B"/>
    <w:pPr>
      <w:widowControl w:val="0"/>
      <w:autoSpaceDE w:val="0"/>
      <w:autoSpaceDN w:val="0"/>
      <w:adjustRightInd w:val="0"/>
      <w:jc w:val="center"/>
    </w:pPr>
    <w:rPr>
      <w:rFonts w:ascii="Franklin Gothic Demi Cond" w:hAnsi="Franklin Gothic Demi Cond"/>
      <w:lang w:eastAsia="en-US"/>
    </w:rPr>
  </w:style>
  <w:style w:type="paragraph" w:customStyle="1" w:styleId="Style329">
    <w:name w:val="Style329"/>
    <w:basedOn w:val="af8"/>
    <w:uiPriority w:val="99"/>
    <w:rsid w:val="002B5C1B"/>
    <w:pPr>
      <w:widowControl w:val="0"/>
      <w:autoSpaceDE w:val="0"/>
      <w:autoSpaceDN w:val="0"/>
      <w:adjustRightInd w:val="0"/>
    </w:pPr>
    <w:rPr>
      <w:rFonts w:ascii="Franklin Gothic Demi Cond" w:hAnsi="Franklin Gothic Demi Cond"/>
      <w:lang w:eastAsia="en-US"/>
    </w:rPr>
  </w:style>
  <w:style w:type="paragraph" w:customStyle="1" w:styleId="Style330">
    <w:name w:val="Style330"/>
    <w:basedOn w:val="af8"/>
    <w:uiPriority w:val="99"/>
    <w:rsid w:val="002B5C1B"/>
    <w:pPr>
      <w:widowControl w:val="0"/>
      <w:autoSpaceDE w:val="0"/>
      <w:autoSpaceDN w:val="0"/>
      <w:adjustRightInd w:val="0"/>
      <w:spacing w:line="216" w:lineRule="exact"/>
      <w:jc w:val="center"/>
    </w:pPr>
    <w:rPr>
      <w:rFonts w:ascii="Franklin Gothic Demi Cond" w:hAnsi="Franklin Gothic Demi Cond"/>
      <w:lang w:eastAsia="en-US"/>
    </w:rPr>
  </w:style>
  <w:style w:type="character" w:customStyle="1" w:styleId="FontStyle452">
    <w:name w:val="Font Style452"/>
    <w:uiPriority w:val="99"/>
    <w:rsid w:val="002B5C1B"/>
    <w:rPr>
      <w:rFonts w:ascii="Times New Roman" w:hAnsi="Times New Roman" w:cs="Times New Roman"/>
      <w:b/>
      <w:bCs/>
      <w:sz w:val="18"/>
      <w:szCs w:val="18"/>
    </w:rPr>
  </w:style>
  <w:style w:type="character" w:customStyle="1" w:styleId="FontStyle473">
    <w:name w:val="Font Style473"/>
    <w:uiPriority w:val="99"/>
    <w:rsid w:val="002B5C1B"/>
    <w:rPr>
      <w:rFonts w:ascii="Franklin Gothic Demi Cond" w:hAnsi="Franklin Gothic Demi Cond" w:cs="Franklin Gothic Demi Cond"/>
      <w:sz w:val="14"/>
      <w:szCs w:val="14"/>
    </w:rPr>
  </w:style>
  <w:style w:type="character" w:customStyle="1" w:styleId="FontStyle499">
    <w:name w:val="Font Style499"/>
    <w:uiPriority w:val="99"/>
    <w:rsid w:val="002B5C1B"/>
    <w:rPr>
      <w:rFonts w:ascii="Franklin Gothic Demi Cond" w:hAnsi="Franklin Gothic Demi Cond" w:cs="Franklin Gothic Demi Cond"/>
      <w:sz w:val="16"/>
      <w:szCs w:val="16"/>
    </w:rPr>
  </w:style>
  <w:style w:type="character" w:customStyle="1" w:styleId="FontStyle557">
    <w:name w:val="Font Style557"/>
    <w:uiPriority w:val="99"/>
    <w:rsid w:val="002B5C1B"/>
    <w:rPr>
      <w:rFonts w:ascii="Arial" w:hAnsi="Arial" w:cs="Arial"/>
      <w:b/>
      <w:bCs/>
      <w:sz w:val="8"/>
      <w:szCs w:val="8"/>
    </w:rPr>
  </w:style>
  <w:style w:type="character" w:customStyle="1" w:styleId="FontStyle558">
    <w:name w:val="Font Style558"/>
    <w:uiPriority w:val="99"/>
    <w:rsid w:val="002B5C1B"/>
    <w:rPr>
      <w:rFonts w:ascii="Trebuchet MS" w:hAnsi="Trebuchet MS" w:cs="Trebuchet MS"/>
      <w:sz w:val="24"/>
      <w:szCs w:val="24"/>
    </w:rPr>
  </w:style>
  <w:style w:type="character" w:customStyle="1" w:styleId="FontStyle559">
    <w:name w:val="Font Style559"/>
    <w:uiPriority w:val="99"/>
    <w:rsid w:val="002B5C1B"/>
    <w:rPr>
      <w:rFonts w:ascii="Trebuchet MS" w:hAnsi="Trebuchet MS" w:cs="Trebuchet MS"/>
      <w:b/>
      <w:bCs/>
      <w:sz w:val="18"/>
      <w:szCs w:val="18"/>
    </w:rPr>
  </w:style>
  <w:style w:type="character" w:customStyle="1" w:styleId="FontStyle560">
    <w:name w:val="Font Style560"/>
    <w:uiPriority w:val="99"/>
    <w:rsid w:val="002B5C1B"/>
    <w:rPr>
      <w:rFonts w:ascii="Arial" w:hAnsi="Arial" w:cs="Arial"/>
      <w:sz w:val="18"/>
      <w:szCs w:val="18"/>
    </w:rPr>
  </w:style>
  <w:style w:type="character" w:customStyle="1" w:styleId="FontStyle561">
    <w:name w:val="Font Style561"/>
    <w:uiPriority w:val="99"/>
    <w:rsid w:val="002B5C1B"/>
    <w:rPr>
      <w:rFonts w:ascii="Times New Roman" w:hAnsi="Times New Roman" w:cs="Times New Roman"/>
      <w:b/>
      <w:bCs/>
      <w:sz w:val="20"/>
      <w:szCs w:val="20"/>
    </w:rPr>
  </w:style>
  <w:style w:type="paragraph" w:customStyle="1" w:styleId="Style137">
    <w:name w:val="Style137"/>
    <w:basedOn w:val="af8"/>
    <w:uiPriority w:val="99"/>
    <w:rsid w:val="002B5C1B"/>
    <w:pPr>
      <w:widowControl w:val="0"/>
      <w:autoSpaceDE w:val="0"/>
      <w:autoSpaceDN w:val="0"/>
      <w:adjustRightInd w:val="0"/>
    </w:pPr>
    <w:rPr>
      <w:rFonts w:ascii="Franklin Gothic Demi Cond" w:hAnsi="Franklin Gothic Demi Cond"/>
      <w:lang w:eastAsia="en-US"/>
    </w:rPr>
  </w:style>
  <w:style w:type="paragraph" w:customStyle="1" w:styleId="Style224">
    <w:name w:val="Style224"/>
    <w:basedOn w:val="af8"/>
    <w:uiPriority w:val="99"/>
    <w:rsid w:val="002B5C1B"/>
    <w:pPr>
      <w:widowControl w:val="0"/>
      <w:autoSpaceDE w:val="0"/>
      <w:autoSpaceDN w:val="0"/>
      <w:adjustRightInd w:val="0"/>
    </w:pPr>
    <w:rPr>
      <w:rFonts w:ascii="Franklin Gothic Demi Cond" w:hAnsi="Franklin Gothic Demi Cond"/>
      <w:lang w:eastAsia="en-US"/>
    </w:rPr>
  </w:style>
  <w:style w:type="paragraph" w:customStyle="1" w:styleId="Style339">
    <w:name w:val="Style339"/>
    <w:basedOn w:val="af8"/>
    <w:uiPriority w:val="99"/>
    <w:rsid w:val="002B5C1B"/>
    <w:pPr>
      <w:widowControl w:val="0"/>
      <w:autoSpaceDE w:val="0"/>
      <w:autoSpaceDN w:val="0"/>
      <w:adjustRightInd w:val="0"/>
    </w:pPr>
    <w:rPr>
      <w:rFonts w:ascii="Franklin Gothic Demi Cond" w:hAnsi="Franklin Gothic Demi Cond"/>
      <w:lang w:eastAsia="en-US"/>
    </w:rPr>
  </w:style>
  <w:style w:type="paragraph" w:customStyle="1" w:styleId="Style348">
    <w:name w:val="Style348"/>
    <w:basedOn w:val="af8"/>
    <w:uiPriority w:val="99"/>
    <w:rsid w:val="002B5C1B"/>
    <w:pPr>
      <w:widowControl w:val="0"/>
      <w:autoSpaceDE w:val="0"/>
      <w:autoSpaceDN w:val="0"/>
      <w:adjustRightInd w:val="0"/>
      <w:spacing w:line="205" w:lineRule="exact"/>
      <w:ind w:firstLine="108"/>
    </w:pPr>
    <w:rPr>
      <w:rFonts w:ascii="Franklin Gothic Demi Cond" w:hAnsi="Franklin Gothic Demi Cond"/>
      <w:lang w:eastAsia="en-US"/>
    </w:rPr>
  </w:style>
  <w:style w:type="paragraph" w:customStyle="1" w:styleId="Style350">
    <w:name w:val="Style350"/>
    <w:basedOn w:val="af8"/>
    <w:uiPriority w:val="99"/>
    <w:rsid w:val="002B5C1B"/>
    <w:pPr>
      <w:widowControl w:val="0"/>
      <w:autoSpaceDE w:val="0"/>
      <w:autoSpaceDN w:val="0"/>
      <w:adjustRightInd w:val="0"/>
    </w:pPr>
    <w:rPr>
      <w:rFonts w:ascii="Franklin Gothic Demi Cond" w:hAnsi="Franklin Gothic Demi Cond"/>
      <w:lang w:eastAsia="en-US"/>
    </w:rPr>
  </w:style>
  <w:style w:type="paragraph" w:customStyle="1" w:styleId="Style351">
    <w:name w:val="Style351"/>
    <w:basedOn w:val="af8"/>
    <w:uiPriority w:val="99"/>
    <w:rsid w:val="002B5C1B"/>
    <w:pPr>
      <w:widowControl w:val="0"/>
      <w:autoSpaceDE w:val="0"/>
      <w:autoSpaceDN w:val="0"/>
      <w:adjustRightInd w:val="0"/>
    </w:pPr>
    <w:rPr>
      <w:rFonts w:ascii="Franklin Gothic Demi Cond" w:hAnsi="Franklin Gothic Demi Cond"/>
      <w:lang w:eastAsia="en-US"/>
    </w:rPr>
  </w:style>
  <w:style w:type="paragraph" w:customStyle="1" w:styleId="Style352">
    <w:name w:val="Style352"/>
    <w:basedOn w:val="af8"/>
    <w:uiPriority w:val="99"/>
    <w:rsid w:val="002B5C1B"/>
    <w:pPr>
      <w:widowControl w:val="0"/>
      <w:autoSpaceDE w:val="0"/>
      <w:autoSpaceDN w:val="0"/>
      <w:adjustRightInd w:val="0"/>
    </w:pPr>
    <w:rPr>
      <w:rFonts w:ascii="Franklin Gothic Demi Cond" w:hAnsi="Franklin Gothic Demi Cond"/>
      <w:lang w:eastAsia="en-US"/>
    </w:rPr>
  </w:style>
  <w:style w:type="paragraph" w:customStyle="1" w:styleId="Style353">
    <w:name w:val="Style353"/>
    <w:basedOn w:val="af8"/>
    <w:uiPriority w:val="99"/>
    <w:rsid w:val="002B5C1B"/>
    <w:pPr>
      <w:widowControl w:val="0"/>
      <w:autoSpaceDE w:val="0"/>
      <w:autoSpaceDN w:val="0"/>
      <w:adjustRightInd w:val="0"/>
    </w:pPr>
    <w:rPr>
      <w:rFonts w:ascii="Franklin Gothic Demi Cond" w:hAnsi="Franklin Gothic Demi Cond"/>
      <w:lang w:eastAsia="en-US"/>
    </w:rPr>
  </w:style>
  <w:style w:type="character" w:customStyle="1" w:styleId="FontStyle475">
    <w:name w:val="Font Style475"/>
    <w:uiPriority w:val="99"/>
    <w:rsid w:val="002B5C1B"/>
    <w:rPr>
      <w:rFonts w:ascii="Franklin Gothic Demi Cond" w:hAnsi="Franklin Gothic Demi Cond" w:cs="Franklin Gothic Demi Cond"/>
      <w:smallCaps/>
      <w:sz w:val="16"/>
      <w:szCs w:val="16"/>
    </w:rPr>
  </w:style>
  <w:style w:type="character" w:customStyle="1" w:styleId="FontStyle536">
    <w:name w:val="Font Style536"/>
    <w:uiPriority w:val="99"/>
    <w:rsid w:val="002B5C1B"/>
    <w:rPr>
      <w:rFonts w:ascii="Times New Roman" w:hAnsi="Times New Roman" w:cs="Times New Roman"/>
      <w:b/>
      <w:bCs/>
      <w:sz w:val="16"/>
      <w:szCs w:val="16"/>
    </w:rPr>
  </w:style>
  <w:style w:type="character" w:customStyle="1" w:styleId="FontStyle554">
    <w:name w:val="Font Style554"/>
    <w:uiPriority w:val="99"/>
    <w:rsid w:val="002B5C1B"/>
    <w:rPr>
      <w:rFonts w:ascii="Times New Roman" w:hAnsi="Times New Roman" w:cs="Times New Roman"/>
      <w:b/>
      <w:bCs/>
      <w:sz w:val="22"/>
      <w:szCs w:val="22"/>
    </w:rPr>
  </w:style>
  <w:style w:type="character" w:customStyle="1" w:styleId="FontStyle562">
    <w:name w:val="Font Style562"/>
    <w:uiPriority w:val="99"/>
    <w:rsid w:val="002B5C1B"/>
    <w:rPr>
      <w:rFonts w:ascii="Arial" w:hAnsi="Arial" w:cs="Arial"/>
      <w:b/>
      <w:bCs/>
      <w:sz w:val="18"/>
      <w:szCs w:val="18"/>
    </w:rPr>
  </w:style>
  <w:style w:type="character" w:customStyle="1" w:styleId="FontStyle563">
    <w:name w:val="Font Style563"/>
    <w:uiPriority w:val="99"/>
    <w:rsid w:val="002B5C1B"/>
    <w:rPr>
      <w:rFonts w:ascii="Trebuchet MS" w:hAnsi="Trebuchet MS" w:cs="Trebuchet MS"/>
      <w:sz w:val="24"/>
      <w:szCs w:val="24"/>
    </w:rPr>
  </w:style>
  <w:style w:type="character" w:customStyle="1" w:styleId="FontStyle564">
    <w:name w:val="Font Style564"/>
    <w:uiPriority w:val="99"/>
    <w:rsid w:val="002B5C1B"/>
    <w:rPr>
      <w:rFonts w:ascii="Franklin Gothic Demi Cond" w:hAnsi="Franklin Gothic Demi Cond" w:cs="Franklin Gothic Demi Cond"/>
      <w:b/>
      <w:bCs/>
      <w:sz w:val="22"/>
      <w:szCs w:val="22"/>
    </w:rPr>
  </w:style>
  <w:style w:type="character" w:customStyle="1" w:styleId="FontStyle565">
    <w:name w:val="Font Style565"/>
    <w:uiPriority w:val="99"/>
    <w:rsid w:val="002B5C1B"/>
    <w:rPr>
      <w:rFonts w:ascii="Arial" w:hAnsi="Arial" w:cs="Arial"/>
      <w:sz w:val="18"/>
      <w:szCs w:val="18"/>
    </w:rPr>
  </w:style>
  <w:style w:type="character" w:customStyle="1" w:styleId="FontStyle566">
    <w:name w:val="Font Style566"/>
    <w:uiPriority w:val="99"/>
    <w:rsid w:val="002B5C1B"/>
    <w:rPr>
      <w:rFonts w:ascii="Trebuchet MS" w:hAnsi="Trebuchet MS" w:cs="Trebuchet MS"/>
      <w:sz w:val="22"/>
      <w:szCs w:val="22"/>
    </w:rPr>
  </w:style>
  <w:style w:type="character" w:customStyle="1" w:styleId="FontStyle506">
    <w:name w:val="Font Style506"/>
    <w:uiPriority w:val="99"/>
    <w:rsid w:val="002B5C1B"/>
    <w:rPr>
      <w:rFonts w:ascii="Times New Roman" w:hAnsi="Times New Roman" w:cs="Times New Roman"/>
      <w:sz w:val="22"/>
      <w:szCs w:val="22"/>
    </w:rPr>
  </w:style>
  <w:style w:type="paragraph" w:customStyle="1" w:styleId="Style2">
    <w:name w:val="Style2"/>
    <w:basedOn w:val="af8"/>
    <w:rsid w:val="002B5C1B"/>
    <w:pPr>
      <w:widowControl w:val="0"/>
      <w:autoSpaceDE w:val="0"/>
      <w:autoSpaceDN w:val="0"/>
      <w:adjustRightInd w:val="0"/>
    </w:pPr>
    <w:rPr>
      <w:rFonts w:ascii="Franklin Gothic Demi Cond" w:hAnsi="Franklin Gothic Demi Cond"/>
      <w:lang w:eastAsia="en-US"/>
    </w:rPr>
  </w:style>
  <w:style w:type="paragraph" w:customStyle="1" w:styleId="Style286">
    <w:name w:val="Style286"/>
    <w:basedOn w:val="af8"/>
    <w:uiPriority w:val="99"/>
    <w:rsid w:val="002B5C1B"/>
    <w:pPr>
      <w:widowControl w:val="0"/>
      <w:autoSpaceDE w:val="0"/>
      <w:autoSpaceDN w:val="0"/>
      <w:adjustRightInd w:val="0"/>
      <w:spacing w:line="504" w:lineRule="exact"/>
      <w:ind w:hanging="1015"/>
    </w:pPr>
    <w:rPr>
      <w:rFonts w:ascii="Franklin Gothic Demi Cond" w:hAnsi="Franklin Gothic Demi Cond"/>
      <w:lang w:eastAsia="en-US"/>
    </w:rPr>
  </w:style>
  <w:style w:type="paragraph" w:customStyle="1" w:styleId="Style54">
    <w:name w:val="Style54"/>
    <w:basedOn w:val="af8"/>
    <w:uiPriority w:val="99"/>
    <w:rsid w:val="002B5C1B"/>
    <w:pPr>
      <w:widowControl w:val="0"/>
      <w:autoSpaceDE w:val="0"/>
      <w:autoSpaceDN w:val="0"/>
      <w:adjustRightInd w:val="0"/>
      <w:jc w:val="both"/>
    </w:pPr>
    <w:rPr>
      <w:rFonts w:ascii="Franklin Gothic Demi Cond" w:hAnsi="Franklin Gothic Demi Cond"/>
      <w:lang w:eastAsia="en-US"/>
    </w:rPr>
  </w:style>
  <w:style w:type="paragraph" w:customStyle="1" w:styleId="Style142">
    <w:name w:val="Style142"/>
    <w:basedOn w:val="af8"/>
    <w:uiPriority w:val="99"/>
    <w:rsid w:val="002B5C1B"/>
    <w:pPr>
      <w:widowControl w:val="0"/>
      <w:autoSpaceDE w:val="0"/>
      <w:autoSpaceDN w:val="0"/>
      <w:adjustRightInd w:val="0"/>
      <w:spacing w:line="497" w:lineRule="exact"/>
    </w:pPr>
    <w:rPr>
      <w:rFonts w:ascii="Franklin Gothic Demi Cond" w:hAnsi="Franklin Gothic Demi Cond"/>
      <w:lang w:eastAsia="en-US"/>
    </w:rPr>
  </w:style>
  <w:style w:type="paragraph" w:customStyle="1" w:styleId="Style235">
    <w:name w:val="Style235"/>
    <w:basedOn w:val="af8"/>
    <w:uiPriority w:val="99"/>
    <w:rsid w:val="002B5C1B"/>
    <w:pPr>
      <w:widowControl w:val="0"/>
      <w:autoSpaceDE w:val="0"/>
      <w:autoSpaceDN w:val="0"/>
      <w:adjustRightInd w:val="0"/>
    </w:pPr>
    <w:rPr>
      <w:rFonts w:ascii="Franklin Gothic Demi Cond" w:hAnsi="Franklin Gothic Demi Cond"/>
      <w:lang w:eastAsia="en-US"/>
    </w:rPr>
  </w:style>
  <w:style w:type="character" w:customStyle="1" w:styleId="FontStyle457">
    <w:name w:val="Font Style457"/>
    <w:uiPriority w:val="99"/>
    <w:rsid w:val="002B5C1B"/>
    <w:rPr>
      <w:rFonts w:ascii="Times New Roman" w:hAnsi="Times New Roman" w:cs="Times New Roman"/>
      <w:b/>
      <w:bCs/>
      <w:i/>
      <w:iCs/>
      <w:sz w:val="20"/>
      <w:szCs w:val="20"/>
    </w:rPr>
  </w:style>
  <w:style w:type="character" w:customStyle="1" w:styleId="FontStyle525">
    <w:name w:val="Font Style525"/>
    <w:uiPriority w:val="99"/>
    <w:rsid w:val="002B5C1B"/>
    <w:rPr>
      <w:rFonts w:ascii="Franklin Gothic Demi Cond" w:hAnsi="Franklin Gothic Demi Cond" w:cs="Franklin Gothic Demi Cond"/>
      <w:b/>
      <w:bCs/>
      <w:i/>
      <w:iCs/>
      <w:w w:val="66"/>
      <w:sz w:val="38"/>
      <w:szCs w:val="38"/>
    </w:rPr>
  </w:style>
  <w:style w:type="paragraph" w:customStyle="1" w:styleId="Style41">
    <w:name w:val="Style41"/>
    <w:basedOn w:val="af8"/>
    <w:uiPriority w:val="99"/>
    <w:rsid w:val="002B5C1B"/>
    <w:pPr>
      <w:widowControl w:val="0"/>
      <w:autoSpaceDE w:val="0"/>
      <w:autoSpaceDN w:val="0"/>
      <w:adjustRightInd w:val="0"/>
    </w:pPr>
    <w:rPr>
      <w:rFonts w:ascii="Franklin Gothic Demi Cond" w:hAnsi="Franklin Gothic Demi Cond"/>
      <w:lang w:eastAsia="en-US"/>
    </w:rPr>
  </w:style>
  <w:style w:type="paragraph" w:customStyle="1" w:styleId="Style119">
    <w:name w:val="Style119"/>
    <w:basedOn w:val="af8"/>
    <w:uiPriority w:val="99"/>
    <w:rsid w:val="002B5C1B"/>
    <w:pPr>
      <w:widowControl w:val="0"/>
      <w:autoSpaceDE w:val="0"/>
      <w:autoSpaceDN w:val="0"/>
      <w:adjustRightInd w:val="0"/>
      <w:spacing w:line="274" w:lineRule="exact"/>
      <w:jc w:val="center"/>
    </w:pPr>
    <w:rPr>
      <w:rFonts w:ascii="Franklin Gothic Demi Cond" w:hAnsi="Franklin Gothic Demi Cond"/>
      <w:lang w:eastAsia="en-US"/>
    </w:rPr>
  </w:style>
  <w:style w:type="paragraph" w:customStyle="1" w:styleId="Style128">
    <w:name w:val="Style128"/>
    <w:basedOn w:val="af8"/>
    <w:uiPriority w:val="99"/>
    <w:rsid w:val="002B5C1B"/>
    <w:pPr>
      <w:widowControl w:val="0"/>
      <w:autoSpaceDE w:val="0"/>
      <w:autoSpaceDN w:val="0"/>
      <w:adjustRightInd w:val="0"/>
    </w:pPr>
    <w:rPr>
      <w:rFonts w:ascii="Franklin Gothic Demi Cond" w:hAnsi="Franklin Gothic Demi Cond"/>
      <w:lang w:eastAsia="en-US"/>
    </w:rPr>
  </w:style>
  <w:style w:type="paragraph" w:customStyle="1" w:styleId="Style149">
    <w:name w:val="Style149"/>
    <w:basedOn w:val="af8"/>
    <w:uiPriority w:val="99"/>
    <w:rsid w:val="002B5C1B"/>
    <w:pPr>
      <w:widowControl w:val="0"/>
      <w:autoSpaceDE w:val="0"/>
      <w:autoSpaceDN w:val="0"/>
      <w:adjustRightInd w:val="0"/>
      <w:spacing w:line="482" w:lineRule="exact"/>
      <w:ind w:firstLine="713"/>
    </w:pPr>
    <w:rPr>
      <w:rFonts w:ascii="Franklin Gothic Demi Cond" w:hAnsi="Franklin Gothic Demi Cond"/>
      <w:lang w:eastAsia="en-US"/>
    </w:rPr>
  </w:style>
  <w:style w:type="paragraph" w:customStyle="1" w:styleId="Style162">
    <w:name w:val="Style162"/>
    <w:basedOn w:val="af8"/>
    <w:uiPriority w:val="99"/>
    <w:rsid w:val="002B5C1B"/>
    <w:pPr>
      <w:widowControl w:val="0"/>
      <w:autoSpaceDE w:val="0"/>
      <w:autoSpaceDN w:val="0"/>
      <w:adjustRightInd w:val="0"/>
    </w:pPr>
    <w:rPr>
      <w:rFonts w:ascii="Franklin Gothic Demi Cond" w:hAnsi="Franklin Gothic Demi Cond"/>
      <w:lang w:eastAsia="en-US"/>
    </w:rPr>
  </w:style>
  <w:style w:type="paragraph" w:customStyle="1" w:styleId="Style164">
    <w:name w:val="Style164"/>
    <w:basedOn w:val="af8"/>
    <w:uiPriority w:val="99"/>
    <w:rsid w:val="002B5C1B"/>
    <w:pPr>
      <w:widowControl w:val="0"/>
      <w:autoSpaceDE w:val="0"/>
      <w:autoSpaceDN w:val="0"/>
      <w:adjustRightInd w:val="0"/>
      <w:spacing w:line="691" w:lineRule="exact"/>
    </w:pPr>
    <w:rPr>
      <w:rFonts w:ascii="Franklin Gothic Demi Cond" w:hAnsi="Franklin Gothic Demi Cond"/>
      <w:lang w:eastAsia="en-US"/>
    </w:rPr>
  </w:style>
  <w:style w:type="paragraph" w:customStyle="1" w:styleId="Style176">
    <w:name w:val="Style176"/>
    <w:basedOn w:val="af8"/>
    <w:uiPriority w:val="99"/>
    <w:rsid w:val="002B5C1B"/>
    <w:pPr>
      <w:widowControl w:val="0"/>
      <w:autoSpaceDE w:val="0"/>
      <w:autoSpaceDN w:val="0"/>
      <w:adjustRightInd w:val="0"/>
    </w:pPr>
    <w:rPr>
      <w:rFonts w:ascii="Franklin Gothic Demi Cond" w:hAnsi="Franklin Gothic Demi Cond"/>
      <w:lang w:eastAsia="en-US"/>
    </w:rPr>
  </w:style>
  <w:style w:type="paragraph" w:customStyle="1" w:styleId="Style188">
    <w:name w:val="Style188"/>
    <w:basedOn w:val="af8"/>
    <w:uiPriority w:val="99"/>
    <w:rsid w:val="002B5C1B"/>
    <w:pPr>
      <w:widowControl w:val="0"/>
      <w:autoSpaceDE w:val="0"/>
      <w:autoSpaceDN w:val="0"/>
      <w:adjustRightInd w:val="0"/>
    </w:pPr>
    <w:rPr>
      <w:rFonts w:ascii="Franklin Gothic Demi Cond" w:hAnsi="Franklin Gothic Demi Cond"/>
      <w:lang w:eastAsia="en-US"/>
    </w:rPr>
  </w:style>
  <w:style w:type="paragraph" w:customStyle="1" w:styleId="Style274">
    <w:name w:val="Style274"/>
    <w:basedOn w:val="af8"/>
    <w:uiPriority w:val="99"/>
    <w:rsid w:val="002B5C1B"/>
    <w:pPr>
      <w:widowControl w:val="0"/>
      <w:autoSpaceDE w:val="0"/>
      <w:autoSpaceDN w:val="0"/>
      <w:adjustRightInd w:val="0"/>
    </w:pPr>
    <w:rPr>
      <w:rFonts w:ascii="Franklin Gothic Demi Cond" w:hAnsi="Franklin Gothic Demi Cond"/>
      <w:lang w:eastAsia="en-US"/>
    </w:rPr>
  </w:style>
  <w:style w:type="paragraph" w:customStyle="1" w:styleId="Style358">
    <w:name w:val="Style358"/>
    <w:basedOn w:val="af8"/>
    <w:uiPriority w:val="99"/>
    <w:rsid w:val="002B5C1B"/>
    <w:pPr>
      <w:widowControl w:val="0"/>
      <w:autoSpaceDE w:val="0"/>
      <w:autoSpaceDN w:val="0"/>
      <w:adjustRightInd w:val="0"/>
    </w:pPr>
    <w:rPr>
      <w:rFonts w:ascii="Franklin Gothic Demi Cond" w:hAnsi="Franklin Gothic Demi Cond"/>
      <w:lang w:eastAsia="en-US"/>
    </w:rPr>
  </w:style>
  <w:style w:type="paragraph" w:customStyle="1" w:styleId="Style360">
    <w:name w:val="Style360"/>
    <w:basedOn w:val="af8"/>
    <w:uiPriority w:val="99"/>
    <w:rsid w:val="002B5C1B"/>
    <w:pPr>
      <w:widowControl w:val="0"/>
      <w:autoSpaceDE w:val="0"/>
      <w:autoSpaceDN w:val="0"/>
      <w:adjustRightInd w:val="0"/>
    </w:pPr>
    <w:rPr>
      <w:rFonts w:ascii="Franklin Gothic Demi Cond" w:hAnsi="Franklin Gothic Demi Cond"/>
      <w:lang w:eastAsia="en-US"/>
    </w:rPr>
  </w:style>
  <w:style w:type="paragraph" w:customStyle="1" w:styleId="Style419">
    <w:name w:val="Style419"/>
    <w:basedOn w:val="af8"/>
    <w:uiPriority w:val="99"/>
    <w:rsid w:val="002B5C1B"/>
    <w:pPr>
      <w:widowControl w:val="0"/>
      <w:autoSpaceDE w:val="0"/>
      <w:autoSpaceDN w:val="0"/>
      <w:adjustRightInd w:val="0"/>
    </w:pPr>
    <w:rPr>
      <w:rFonts w:ascii="Franklin Gothic Demi Cond" w:hAnsi="Franklin Gothic Demi Cond"/>
      <w:lang w:eastAsia="en-US"/>
    </w:rPr>
  </w:style>
  <w:style w:type="character" w:customStyle="1" w:styleId="FontStyle461">
    <w:name w:val="Font Style461"/>
    <w:uiPriority w:val="99"/>
    <w:rsid w:val="002B5C1B"/>
    <w:rPr>
      <w:rFonts w:ascii="Times New Roman" w:hAnsi="Times New Roman" w:cs="Times New Roman"/>
      <w:b/>
      <w:bCs/>
      <w:i/>
      <w:iCs/>
      <w:spacing w:val="-10"/>
      <w:sz w:val="22"/>
      <w:szCs w:val="22"/>
    </w:rPr>
  </w:style>
  <w:style w:type="character" w:customStyle="1" w:styleId="FontStyle509">
    <w:name w:val="Font Style509"/>
    <w:uiPriority w:val="99"/>
    <w:rsid w:val="002B5C1B"/>
    <w:rPr>
      <w:rFonts w:ascii="Franklin Gothic Demi Cond" w:hAnsi="Franklin Gothic Demi Cond" w:cs="Franklin Gothic Demi Cond"/>
      <w:sz w:val="22"/>
      <w:szCs w:val="22"/>
    </w:rPr>
  </w:style>
  <w:style w:type="character" w:customStyle="1" w:styleId="FontStyle510">
    <w:name w:val="Font Style510"/>
    <w:uiPriority w:val="99"/>
    <w:rsid w:val="002B5C1B"/>
    <w:rPr>
      <w:rFonts w:ascii="Times New Roman" w:hAnsi="Times New Roman" w:cs="Times New Roman"/>
      <w:b/>
      <w:bCs/>
      <w:i/>
      <w:iCs/>
      <w:sz w:val="16"/>
      <w:szCs w:val="16"/>
    </w:rPr>
  </w:style>
  <w:style w:type="character" w:customStyle="1" w:styleId="FontStyle551">
    <w:name w:val="Font Style551"/>
    <w:uiPriority w:val="99"/>
    <w:rsid w:val="002B5C1B"/>
    <w:rPr>
      <w:rFonts w:ascii="Times New Roman" w:hAnsi="Times New Roman" w:cs="Times New Roman"/>
      <w:i/>
      <w:iCs/>
      <w:sz w:val="26"/>
      <w:szCs w:val="26"/>
    </w:rPr>
  </w:style>
  <w:style w:type="character" w:customStyle="1" w:styleId="FontStyle568">
    <w:name w:val="Font Style568"/>
    <w:uiPriority w:val="99"/>
    <w:rsid w:val="002B5C1B"/>
    <w:rPr>
      <w:rFonts w:ascii="Times New Roman" w:hAnsi="Times New Roman" w:cs="Times New Roman"/>
      <w:i/>
      <w:iCs/>
      <w:sz w:val="22"/>
      <w:szCs w:val="22"/>
    </w:rPr>
  </w:style>
  <w:style w:type="character" w:customStyle="1" w:styleId="FontStyle571">
    <w:name w:val="Font Style571"/>
    <w:uiPriority w:val="99"/>
    <w:rsid w:val="002B5C1B"/>
    <w:rPr>
      <w:rFonts w:ascii="Times New Roman" w:hAnsi="Times New Roman" w:cs="Times New Roman"/>
      <w:sz w:val="22"/>
      <w:szCs w:val="22"/>
    </w:rPr>
  </w:style>
  <w:style w:type="character" w:customStyle="1" w:styleId="FontStyle585">
    <w:name w:val="Font Style585"/>
    <w:uiPriority w:val="99"/>
    <w:rsid w:val="002B5C1B"/>
    <w:rPr>
      <w:rFonts w:ascii="Times New Roman" w:hAnsi="Times New Roman" w:cs="Times New Roman"/>
      <w:sz w:val="28"/>
      <w:szCs w:val="28"/>
    </w:rPr>
  </w:style>
  <w:style w:type="paragraph" w:customStyle="1" w:styleId="Style27">
    <w:name w:val="Style27"/>
    <w:basedOn w:val="af8"/>
    <w:uiPriority w:val="99"/>
    <w:rsid w:val="002B5C1B"/>
    <w:pPr>
      <w:widowControl w:val="0"/>
      <w:autoSpaceDE w:val="0"/>
      <w:autoSpaceDN w:val="0"/>
      <w:adjustRightInd w:val="0"/>
      <w:spacing w:line="322" w:lineRule="exact"/>
      <w:ind w:firstLine="710"/>
      <w:jc w:val="both"/>
    </w:pPr>
    <w:rPr>
      <w:lang w:eastAsia="en-US"/>
    </w:rPr>
  </w:style>
  <w:style w:type="paragraph" w:customStyle="1" w:styleId="Style48">
    <w:name w:val="Style48"/>
    <w:basedOn w:val="af8"/>
    <w:uiPriority w:val="99"/>
    <w:rsid w:val="002B5C1B"/>
    <w:pPr>
      <w:widowControl w:val="0"/>
      <w:autoSpaceDE w:val="0"/>
      <w:autoSpaceDN w:val="0"/>
      <w:adjustRightInd w:val="0"/>
      <w:spacing w:line="322" w:lineRule="exact"/>
      <w:ind w:firstLine="845"/>
    </w:pPr>
    <w:rPr>
      <w:lang w:eastAsia="en-US"/>
    </w:rPr>
  </w:style>
  <w:style w:type="paragraph" w:customStyle="1" w:styleId="Style59">
    <w:name w:val="Style59"/>
    <w:basedOn w:val="af8"/>
    <w:uiPriority w:val="99"/>
    <w:rsid w:val="002B5C1B"/>
    <w:pPr>
      <w:widowControl w:val="0"/>
      <w:autoSpaceDE w:val="0"/>
      <w:autoSpaceDN w:val="0"/>
      <w:adjustRightInd w:val="0"/>
      <w:jc w:val="both"/>
    </w:pPr>
    <w:rPr>
      <w:lang w:eastAsia="en-US"/>
    </w:rPr>
  </w:style>
  <w:style w:type="character" w:customStyle="1" w:styleId="FontStyle584">
    <w:name w:val="Font Style584"/>
    <w:uiPriority w:val="99"/>
    <w:rsid w:val="002B5C1B"/>
    <w:rPr>
      <w:rFonts w:ascii="Times New Roman" w:hAnsi="Times New Roman" w:cs="Times New Roman"/>
      <w:b/>
      <w:bCs/>
      <w:sz w:val="18"/>
      <w:szCs w:val="18"/>
    </w:rPr>
  </w:style>
  <w:style w:type="paragraph" w:customStyle="1" w:styleId="Style74">
    <w:name w:val="Style74"/>
    <w:basedOn w:val="af8"/>
    <w:uiPriority w:val="99"/>
    <w:rsid w:val="002B5C1B"/>
    <w:pPr>
      <w:widowControl w:val="0"/>
      <w:autoSpaceDE w:val="0"/>
      <w:autoSpaceDN w:val="0"/>
      <w:adjustRightInd w:val="0"/>
      <w:spacing w:line="269" w:lineRule="exact"/>
      <w:jc w:val="center"/>
    </w:pPr>
    <w:rPr>
      <w:lang w:eastAsia="en-US"/>
    </w:rPr>
  </w:style>
  <w:style w:type="paragraph" w:customStyle="1" w:styleId="1ffff8">
    <w:name w:val="Заголовок оглавления1"/>
    <w:basedOn w:val="19"/>
    <w:next w:val="af8"/>
    <w:qFormat/>
    <w:rsid w:val="002B5C1B"/>
    <w:pPr>
      <w:keepNext/>
      <w:keepLines/>
      <w:pageBreakBefore w:val="0"/>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character" w:customStyle="1" w:styleId="1ffff9">
    <w:name w:val="Слабое выделение1"/>
    <w:rsid w:val="002B5C1B"/>
    <w:rPr>
      <w:i/>
      <w:iCs/>
      <w:color w:val="808080"/>
    </w:rPr>
  </w:style>
  <w:style w:type="paragraph" w:customStyle="1" w:styleId="Style56">
    <w:name w:val="Style56"/>
    <w:basedOn w:val="af8"/>
    <w:rsid w:val="002B5C1B"/>
    <w:pPr>
      <w:widowControl w:val="0"/>
      <w:autoSpaceDE w:val="0"/>
      <w:autoSpaceDN w:val="0"/>
      <w:adjustRightInd w:val="0"/>
      <w:spacing w:line="482" w:lineRule="exact"/>
      <w:ind w:firstLine="713"/>
      <w:jc w:val="both"/>
    </w:pPr>
    <w:rPr>
      <w:rFonts w:ascii="Arial Narrow" w:hAnsi="Arial Narrow"/>
      <w:lang w:eastAsia="en-US"/>
    </w:rPr>
  </w:style>
  <w:style w:type="paragraph" w:customStyle="1" w:styleId="Style84">
    <w:name w:val="Style84"/>
    <w:basedOn w:val="af8"/>
    <w:rsid w:val="002B5C1B"/>
    <w:pPr>
      <w:widowControl w:val="0"/>
      <w:autoSpaceDE w:val="0"/>
      <w:autoSpaceDN w:val="0"/>
      <w:adjustRightInd w:val="0"/>
      <w:spacing w:line="497" w:lineRule="exact"/>
      <w:ind w:firstLine="706"/>
      <w:jc w:val="both"/>
    </w:pPr>
    <w:rPr>
      <w:rFonts w:ascii="Arial Narrow" w:hAnsi="Arial Narrow"/>
      <w:lang w:eastAsia="en-US"/>
    </w:rPr>
  </w:style>
  <w:style w:type="paragraph" w:customStyle="1" w:styleId="Style37">
    <w:name w:val="Style37"/>
    <w:basedOn w:val="af8"/>
    <w:uiPriority w:val="99"/>
    <w:rsid w:val="002B5C1B"/>
    <w:pPr>
      <w:widowControl w:val="0"/>
      <w:autoSpaceDE w:val="0"/>
      <w:autoSpaceDN w:val="0"/>
      <w:adjustRightInd w:val="0"/>
    </w:pPr>
    <w:rPr>
      <w:lang w:eastAsia="en-US"/>
    </w:rPr>
  </w:style>
  <w:style w:type="paragraph" w:customStyle="1" w:styleId="Style75">
    <w:name w:val="Style75"/>
    <w:basedOn w:val="af8"/>
    <w:uiPriority w:val="99"/>
    <w:rsid w:val="002B5C1B"/>
    <w:pPr>
      <w:widowControl w:val="0"/>
      <w:autoSpaceDE w:val="0"/>
      <w:autoSpaceDN w:val="0"/>
      <w:adjustRightInd w:val="0"/>
      <w:spacing w:line="269" w:lineRule="exact"/>
      <w:jc w:val="center"/>
    </w:pPr>
    <w:rPr>
      <w:lang w:eastAsia="en-US"/>
    </w:rPr>
  </w:style>
  <w:style w:type="paragraph" w:customStyle="1" w:styleId="Style76">
    <w:name w:val="Style76"/>
    <w:basedOn w:val="af8"/>
    <w:uiPriority w:val="99"/>
    <w:rsid w:val="002B5C1B"/>
    <w:pPr>
      <w:widowControl w:val="0"/>
      <w:autoSpaceDE w:val="0"/>
      <w:autoSpaceDN w:val="0"/>
      <w:adjustRightInd w:val="0"/>
    </w:pPr>
    <w:rPr>
      <w:lang w:eastAsia="en-US"/>
    </w:rPr>
  </w:style>
  <w:style w:type="character" w:customStyle="1" w:styleId="FontStyle603">
    <w:name w:val="Font Style603"/>
    <w:uiPriority w:val="99"/>
    <w:rsid w:val="002B5C1B"/>
    <w:rPr>
      <w:rFonts w:ascii="Times New Roman" w:hAnsi="Times New Roman" w:cs="Times New Roman"/>
      <w:b/>
      <w:bCs/>
      <w:sz w:val="22"/>
      <w:szCs w:val="22"/>
    </w:rPr>
  </w:style>
  <w:style w:type="paragraph" w:customStyle="1" w:styleId="Style154">
    <w:name w:val="Style154"/>
    <w:basedOn w:val="af8"/>
    <w:uiPriority w:val="99"/>
    <w:rsid w:val="002B5C1B"/>
    <w:pPr>
      <w:widowControl w:val="0"/>
      <w:autoSpaceDE w:val="0"/>
      <w:autoSpaceDN w:val="0"/>
      <w:adjustRightInd w:val="0"/>
      <w:spacing w:line="274" w:lineRule="exact"/>
      <w:ind w:firstLine="288"/>
    </w:pPr>
    <w:rPr>
      <w:lang w:eastAsia="en-US"/>
    </w:rPr>
  </w:style>
  <w:style w:type="character" w:customStyle="1" w:styleId="FontStyle635">
    <w:name w:val="Font Style635"/>
    <w:uiPriority w:val="99"/>
    <w:rsid w:val="002B5C1B"/>
    <w:rPr>
      <w:rFonts w:ascii="Times New Roman" w:hAnsi="Times New Roman" w:cs="Times New Roman"/>
      <w:sz w:val="16"/>
      <w:szCs w:val="16"/>
    </w:rPr>
  </w:style>
  <w:style w:type="paragraph" w:customStyle="1" w:styleId="Style29">
    <w:name w:val="Style29"/>
    <w:basedOn w:val="af8"/>
    <w:uiPriority w:val="99"/>
    <w:rsid w:val="002B5C1B"/>
    <w:pPr>
      <w:widowControl w:val="0"/>
      <w:autoSpaceDE w:val="0"/>
      <w:autoSpaceDN w:val="0"/>
      <w:adjustRightInd w:val="0"/>
      <w:spacing w:line="322" w:lineRule="exact"/>
      <w:ind w:firstLine="686"/>
      <w:jc w:val="both"/>
    </w:pPr>
    <w:rPr>
      <w:lang w:eastAsia="en-US"/>
    </w:rPr>
  </w:style>
  <w:style w:type="character" w:customStyle="1" w:styleId="FontStyle512">
    <w:name w:val="Font Style512"/>
    <w:uiPriority w:val="99"/>
    <w:rsid w:val="002B5C1B"/>
    <w:rPr>
      <w:rFonts w:ascii="Times New Roman" w:hAnsi="Times New Roman" w:cs="Times New Roman"/>
      <w:sz w:val="26"/>
      <w:szCs w:val="26"/>
    </w:rPr>
  </w:style>
  <w:style w:type="paragraph" w:customStyle="1" w:styleId="2fff4">
    <w:name w:val="Заголовок оглавления2"/>
    <w:basedOn w:val="19"/>
    <w:next w:val="af8"/>
    <w:qFormat/>
    <w:rsid w:val="002B5C1B"/>
    <w:pPr>
      <w:keepNext/>
      <w:keepLines/>
      <w:pageBreakBefore w:val="0"/>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paragraph" w:customStyle="1" w:styleId="2fff5">
    <w:name w:val="Без интервала2"/>
    <w:uiPriority w:val="1"/>
    <w:rsid w:val="002B5C1B"/>
    <w:pPr>
      <w:spacing w:after="0" w:line="240" w:lineRule="auto"/>
      <w:ind w:right="-108"/>
      <w:jc w:val="center"/>
    </w:pPr>
    <w:rPr>
      <w:rFonts w:ascii="Times New Roman" w:eastAsia="Times New Roman" w:hAnsi="Times New Roman" w:cs="Times New Roman"/>
      <w:sz w:val="28"/>
      <w:szCs w:val="20"/>
    </w:rPr>
  </w:style>
  <w:style w:type="character" w:customStyle="1" w:styleId="2fff6">
    <w:name w:val="Слабое выделение2"/>
    <w:rsid w:val="002B5C1B"/>
    <w:rPr>
      <w:i/>
      <w:iCs/>
      <w:color w:val="808080"/>
    </w:rPr>
  </w:style>
  <w:style w:type="paragraph" w:customStyle="1" w:styleId="109">
    <w:name w:val="Стиль ТАБЛ. + 10 пт"/>
    <w:basedOn w:val="a5"/>
    <w:rsid w:val="002B5C1B"/>
    <w:pPr>
      <w:numPr>
        <w:numId w:val="0"/>
      </w:numPr>
      <w:tabs>
        <w:tab w:val="num" w:pos="1440"/>
      </w:tabs>
      <w:ind w:left="786" w:hanging="360"/>
    </w:pPr>
    <w:rPr>
      <w:bCs/>
    </w:rPr>
  </w:style>
  <w:style w:type="character" w:customStyle="1" w:styleId="FontStyle630">
    <w:name w:val="Font Style630"/>
    <w:uiPriority w:val="99"/>
    <w:rsid w:val="002B5C1B"/>
    <w:rPr>
      <w:rFonts w:ascii="Times New Roman" w:hAnsi="Times New Roman" w:cs="Times New Roman"/>
      <w:sz w:val="20"/>
      <w:szCs w:val="20"/>
    </w:rPr>
  </w:style>
  <w:style w:type="paragraph" w:customStyle="1" w:styleId="Style299">
    <w:name w:val="Style299"/>
    <w:basedOn w:val="af8"/>
    <w:rsid w:val="002B5C1B"/>
    <w:pPr>
      <w:widowControl w:val="0"/>
      <w:autoSpaceDE w:val="0"/>
      <w:autoSpaceDN w:val="0"/>
      <w:adjustRightInd w:val="0"/>
    </w:pPr>
    <w:rPr>
      <w:lang w:eastAsia="en-US"/>
    </w:rPr>
  </w:style>
  <w:style w:type="character" w:customStyle="1" w:styleId="FontStyle662">
    <w:name w:val="Font Style662"/>
    <w:uiPriority w:val="99"/>
    <w:rsid w:val="002B5C1B"/>
    <w:rPr>
      <w:rFonts w:ascii="Times New Roman" w:hAnsi="Times New Roman" w:cs="Times New Roman"/>
      <w:sz w:val="38"/>
      <w:szCs w:val="38"/>
    </w:rPr>
  </w:style>
  <w:style w:type="paragraph" w:customStyle="1" w:styleId="Style58">
    <w:name w:val="Style58"/>
    <w:basedOn w:val="af8"/>
    <w:uiPriority w:val="99"/>
    <w:rsid w:val="002B5C1B"/>
    <w:pPr>
      <w:widowControl w:val="0"/>
      <w:autoSpaceDE w:val="0"/>
      <w:autoSpaceDN w:val="0"/>
      <w:adjustRightInd w:val="0"/>
      <w:spacing w:line="233" w:lineRule="exact"/>
      <w:jc w:val="center"/>
    </w:pPr>
    <w:rPr>
      <w:lang w:eastAsia="en-US"/>
    </w:rPr>
  </w:style>
  <w:style w:type="character" w:customStyle="1" w:styleId="FontStyle611">
    <w:name w:val="Font Style611"/>
    <w:uiPriority w:val="99"/>
    <w:rsid w:val="002B5C1B"/>
    <w:rPr>
      <w:rFonts w:ascii="Times New Roman" w:hAnsi="Times New Roman" w:cs="Times New Roman"/>
      <w:sz w:val="20"/>
      <w:szCs w:val="20"/>
    </w:rPr>
  </w:style>
  <w:style w:type="character" w:customStyle="1" w:styleId="FontStyle687">
    <w:name w:val="Font Style687"/>
    <w:uiPriority w:val="99"/>
    <w:rsid w:val="002B5C1B"/>
    <w:rPr>
      <w:rFonts w:ascii="Times New Roman" w:hAnsi="Times New Roman" w:cs="Times New Roman"/>
      <w:sz w:val="30"/>
      <w:szCs w:val="30"/>
    </w:rPr>
  </w:style>
  <w:style w:type="character" w:customStyle="1" w:styleId="FontStyle596">
    <w:name w:val="Font Style596"/>
    <w:uiPriority w:val="99"/>
    <w:rsid w:val="002B5C1B"/>
    <w:rPr>
      <w:rFonts w:ascii="Times New Roman" w:hAnsi="Times New Roman" w:cs="Times New Roman"/>
      <w:b/>
      <w:bCs/>
      <w:sz w:val="20"/>
      <w:szCs w:val="20"/>
    </w:rPr>
  </w:style>
  <w:style w:type="character" w:customStyle="1" w:styleId="afffffffffffffb">
    <w:name w:val="Формулы нумерация"/>
    <w:uiPriority w:val="1"/>
    <w:rsid w:val="002B5C1B"/>
    <w:rPr>
      <w:rFonts w:ascii="Times New Roman" w:hAnsi="Times New Roman"/>
      <w:b w:val="0"/>
      <w:bCs/>
      <w:sz w:val="24"/>
    </w:rPr>
  </w:style>
  <w:style w:type="paragraph" w:customStyle="1" w:styleId="3ff5">
    <w:name w:val="Заголовок оглавления3"/>
    <w:basedOn w:val="19"/>
    <w:next w:val="af8"/>
    <w:qFormat/>
    <w:rsid w:val="002B5C1B"/>
    <w:pPr>
      <w:keepNext/>
      <w:keepLines/>
      <w:pageBreakBefore w:val="0"/>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paragraph" w:customStyle="1" w:styleId="3ff6">
    <w:name w:val="Без интервала3"/>
    <w:uiPriority w:val="1"/>
    <w:rsid w:val="002B5C1B"/>
    <w:pPr>
      <w:spacing w:after="0" w:line="240" w:lineRule="auto"/>
      <w:ind w:right="-108"/>
      <w:jc w:val="center"/>
    </w:pPr>
    <w:rPr>
      <w:rFonts w:ascii="Times New Roman" w:eastAsia="Times New Roman" w:hAnsi="Times New Roman" w:cs="Times New Roman"/>
      <w:sz w:val="28"/>
      <w:szCs w:val="20"/>
    </w:rPr>
  </w:style>
  <w:style w:type="character" w:customStyle="1" w:styleId="3ff7">
    <w:name w:val="Слабое выделение3"/>
    <w:rsid w:val="002B5C1B"/>
    <w:rPr>
      <w:i/>
      <w:iCs/>
      <w:color w:val="808080"/>
    </w:rPr>
  </w:style>
  <w:style w:type="paragraph" w:customStyle="1" w:styleId="3ff8">
    <w:name w:val="Абзац списка3"/>
    <w:basedOn w:val="af8"/>
    <w:rsid w:val="002B5C1B"/>
    <w:pPr>
      <w:spacing w:after="200" w:line="276" w:lineRule="auto"/>
      <w:ind w:left="720"/>
      <w:contextualSpacing/>
    </w:pPr>
    <w:rPr>
      <w:rFonts w:eastAsia="Calibri"/>
      <w:spacing w:val="37"/>
      <w:sz w:val="28"/>
      <w:szCs w:val="28"/>
      <w:lang w:eastAsia="en-US"/>
    </w:rPr>
  </w:style>
  <w:style w:type="paragraph" w:styleId="afffffffffffffc">
    <w:name w:val="Body Text First Indent"/>
    <w:basedOn w:val="afffff1"/>
    <w:link w:val="afffffffffffffd"/>
    <w:rsid w:val="002B5C1B"/>
    <w:pPr>
      <w:spacing w:after="120"/>
      <w:ind w:firstLine="210"/>
      <w:jc w:val="left"/>
    </w:pPr>
    <w:rPr>
      <w:rFonts w:ascii="Times New Roman" w:hAnsi="Times New Roman"/>
      <w:szCs w:val="24"/>
      <w:lang w:val="ru-RU" w:bidi="ar-SA"/>
    </w:rPr>
  </w:style>
  <w:style w:type="character" w:customStyle="1" w:styleId="afffffffffffffd">
    <w:name w:val="Красная строка Знак"/>
    <w:basedOn w:val="afffff2"/>
    <w:link w:val="afffffffffffffc"/>
    <w:uiPriority w:val="99"/>
    <w:rsid w:val="002B5C1B"/>
    <w:rPr>
      <w:rFonts w:ascii="Times New Roman" w:eastAsia="Times New Roman" w:hAnsi="Times New Roman" w:cs="Times New Roman"/>
      <w:sz w:val="24"/>
      <w:szCs w:val="24"/>
      <w:lang w:val="en-US" w:bidi="en-US"/>
    </w:rPr>
  </w:style>
  <w:style w:type="paragraph" w:styleId="2fff7">
    <w:name w:val="Body Text First Indent 2"/>
    <w:basedOn w:val="affffb"/>
    <w:link w:val="2fff8"/>
    <w:rsid w:val="002B5C1B"/>
    <w:pPr>
      <w:spacing w:after="120" w:line="360" w:lineRule="auto"/>
      <w:ind w:firstLine="210"/>
    </w:pPr>
    <w:rPr>
      <w:rFonts w:ascii="Times New Roman" w:eastAsia="Times New Roman" w:hAnsi="Times New Roman"/>
      <w:szCs w:val="24"/>
      <w:lang w:val="ru-RU" w:bidi="ar-SA"/>
    </w:rPr>
  </w:style>
  <w:style w:type="character" w:customStyle="1" w:styleId="2fff8">
    <w:name w:val="Красная строка 2 Знак"/>
    <w:basedOn w:val="affffc"/>
    <w:link w:val="2fff7"/>
    <w:rsid w:val="002B5C1B"/>
    <w:rPr>
      <w:rFonts w:ascii="Times New Roman" w:eastAsia="Times New Roman" w:hAnsi="Times New Roman" w:cs="Times New Roman"/>
      <w:sz w:val="24"/>
      <w:szCs w:val="24"/>
      <w:lang w:val="en-US" w:bidi="en-US"/>
    </w:rPr>
  </w:style>
  <w:style w:type="paragraph" w:customStyle="1" w:styleId="afffffffffffffe">
    <w:name w:val="Формула"/>
    <w:basedOn w:val="af8"/>
    <w:autoRedefine/>
    <w:rsid w:val="002B5C1B"/>
    <w:pPr>
      <w:autoSpaceDE w:val="0"/>
      <w:autoSpaceDN w:val="0"/>
      <w:adjustRightInd w:val="0"/>
      <w:spacing w:after="120" w:line="360" w:lineRule="auto"/>
      <w:ind w:firstLine="684"/>
      <w:jc w:val="center"/>
    </w:pPr>
    <w:rPr>
      <w:sz w:val="28"/>
      <w:szCs w:val="28"/>
      <w:lang w:eastAsia="en-US"/>
    </w:rPr>
  </w:style>
  <w:style w:type="character" w:customStyle="1" w:styleId="FontStyle14">
    <w:name w:val="Font Style14"/>
    <w:rsid w:val="002B5C1B"/>
    <w:rPr>
      <w:rFonts w:ascii="Century Schoolbook" w:hAnsi="Century Schoolbook" w:cs="Century Schoolbook"/>
      <w:sz w:val="18"/>
      <w:szCs w:val="18"/>
    </w:rPr>
  </w:style>
  <w:style w:type="character" w:customStyle="1" w:styleId="FontStyle15">
    <w:name w:val="Font Style15"/>
    <w:uiPriority w:val="99"/>
    <w:rsid w:val="002B5C1B"/>
    <w:rPr>
      <w:rFonts w:ascii="Century Schoolbook" w:hAnsi="Century Schoolbook" w:cs="Century Schoolbook"/>
      <w:i/>
      <w:iCs/>
      <w:spacing w:val="-10"/>
      <w:sz w:val="18"/>
      <w:szCs w:val="18"/>
    </w:rPr>
  </w:style>
  <w:style w:type="character" w:customStyle="1" w:styleId="FontStyle12">
    <w:name w:val="Font Style12"/>
    <w:rsid w:val="002B5C1B"/>
    <w:rPr>
      <w:rFonts w:ascii="Times New Roman" w:hAnsi="Times New Roman" w:cs="Times New Roman"/>
      <w:sz w:val="22"/>
      <w:szCs w:val="22"/>
    </w:rPr>
  </w:style>
  <w:style w:type="paragraph" w:customStyle="1" w:styleId="Style4">
    <w:name w:val="Style4"/>
    <w:basedOn w:val="af8"/>
    <w:rsid w:val="002B5C1B"/>
    <w:pPr>
      <w:widowControl w:val="0"/>
      <w:autoSpaceDE w:val="0"/>
      <w:autoSpaceDN w:val="0"/>
      <w:adjustRightInd w:val="0"/>
      <w:spacing w:after="120" w:line="276" w:lineRule="exact"/>
      <w:ind w:hanging="430"/>
    </w:pPr>
    <w:rPr>
      <w:lang w:eastAsia="en-US"/>
    </w:rPr>
  </w:style>
  <w:style w:type="paragraph" w:customStyle="1" w:styleId="Style5">
    <w:name w:val="Style5"/>
    <w:basedOn w:val="af8"/>
    <w:rsid w:val="002B5C1B"/>
    <w:pPr>
      <w:widowControl w:val="0"/>
      <w:autoSpaceDE w:val="0"/>
      <w:autoSpaceDN w:val="0"/>
      <w:adjustRightInd w:val="0"/>
      <w:spacing w:after="120" w:line="278" w:lineRule="exact"/>
      <w:ind w:firstLine="567"/>
      <w:jc w:val="both"/>
    </w:pPr>
    <w:rPr>
      <w:lang w:eastAsia="en-US"/>
    </w:rPr>
  </w:style>
  <w:style w:type="character" w:customStyle="1" w:styleId="FontStyle13">
    <w:name w:val="Font Style13"/>
    <w:uiPriority w:val="99"/>
    <w:rsid w:val="002B5C1B"/>
    <w:rPr>
      <w:rFonts w:ascii="Times New Roman" w:hAnsi="Times New Roman" w:cs="Times New Roman"/>
      <w:b/>
      <w:bCs/>
      <w:sz w:val="22"/>
      <w:szCs w:val="22"/>
    </w:rPr>
  </w:style>
  <w:style w:type="paragraph" w:customStyle="1" w:styleId="affffffffffffff">
    <w:name w:val="Таблица"/>
    <w:basedOn w:val="affffffff4"/>
    <w:link w:val="affffffffffffff0"/>
    <w:autoRedefine/>
    <w:rsid w:val="002B5C1B"/>
    <w:pPr>
      <w:widowControl w:val="0"/>
      <w:tabs>
        <w:tab w:val="clear" w:pos="1440"/>
        <w:tab w:val="clear" w:pos="9356"/>
        <w:tab w:val="right" w:pos="-3969"/>
        <w:tab w:val="num" w:pos="432"/>
        <w:tab w:val="left" w:pos="567"/>
        <w:tab w:val="left" w:pos="1560"/>
        <w:tab w:val="left" w:pos="3686"/>
        <w:tab w:val="left" w:pos="5387"/>
        <w:tab w:val="left" w:pos="5670"/>
      </w:tabs>
      <w:suppressAutoHyphens w:val="0"/>
      <w:ind w:left="432" w:hanging="432"/>
      <w:jc w:val="left"/>
    </w:pPr>
    <w:rPr>
      <w:bCs w:val="0"/>
      <w:sz w:val="22"/>
      <w:szCs w:val="20"/>
      <w:lang w:eastAsia="en-US"/>
    </w:rPr>
  </w:style>
  <w:style w:type="character" w:customStyle="1" w:styleId="affffffffffffff0">
    <w:name w:val="Таблица Знак"/>
    <w:link w:val="affffffffffffff"/>
    <w:rsid w:val="002B5C1B"/>
    <w:rPr>
      <w:rFonts w:ascii="Times New Roman" w:eastAsia="Times New Roman" w:hAnsi="Times New Roman" w:cs="Times New Roman"/>
      <w:b/>
      <w:szCs w:val="20"/>
    </w:rPr>
  </w:style>
  <w:style w:type="character" w:customStyle="1" w:styleId="FontStyle18">
    <w:name w:val="Font Style18"/>
    <w:uiPriority w:val="99"/>
    <w:rsid w:val="002B5C1B"/>
    <w:rPr>
      <w:rFonts w:ascii="Times New Roman" w:hAnsi="Times New Roman" w:cs="Times New Roman"/>
      <w:b/>
      <w:bCs/>
      <w:sz w:val="20"/>
      <w:szCs w:val="20"/>
    </w:rPr>
  </w:style>
  <w:style w:type="paragraph" w:customStyle="1" w:styleId="af3">
    <w:name w:val="Рисунок подпись"/>
    <w:basedOn w:val="affffffff7"/>
    <w:link w:val="affffffffffffff1"/>
    <w:autoRedefine/>
    <w:rsid w:val="002B5C1B"/>
    <w:pPr>
      <w:widowControl/>
      <w:numPr>
        <w:numId w:val="54"/>
      </w:numPr>
      <w:tabs>
        <w:tab w:val="clear" w:pos="900"/>
        <w:tab w:val="clear" w:pos="1134"/>
        <w:tab w:val="left" w:pos="1276"/>
        <w:tab w:val="left" w:pos="1701"/>
        <w:tab w:val="left" w:pos="1843"/>
        <w:tab w:val="left" w:pos="2552"/>
        <w:tab w:val="left" w:leader="dot" w:pos="9356"/>
      </w:tabs>
      <w:suppressAutoHyphens/>
      <w:ind w:left="717"/>
    </w:pPr>
    <w:rPr>
      <w:sz w:val="22"/>
      <w:lang w:eastAsia="en-US"/>
    </w:rPr>
  </w:style>
  <w:style w:type="character" w:customStyle="1" w:styleId="affffffffffffff1">
    <w:name w:val="Рисунок подпись Знак"/>
    <w:link w:val="af3"/>
    <w:rsid w:val="002B5C1B"/>
    <w:rPr>
      <w:rFonts w:ascii="Times New Roman" w:eastAsia="Times New Roman" w:hAnsi="Times New Roman" w:cs="Times New Roman"/>
      <w:b/>
      <w:bCs/>
      <w:szCs w:val="24"/>
    </w:rPr>
  </w:style>
  <w:style w:type="paragraph" w:customStyle="1" w:styleId="50">
    <w:name w:val="Стиль5"/>
    <w:basedOn w:val="af8"/>
    <w:link w:val="5f4"/>
    <w:rsid w:val="002B5C1B"/>
    <w:pPr>
      <w:numPr>
        <w:numId w:val="52"/>
      </w:numPr>
      <w:ind w:left="1985" w:right="-108"/>
    </w:pPr>
    <w:rPr>
      <w:lang w:eastAsia="en-US"/>
    </w:rPr>
  </w:style>
  <w:style w:type="character" w:customStyle="1" w:styleId="5f4">
    <w:name w:val="Стиль5 Знак"/>
    <w:link w:val="50"/>
    <w:rsid w:val="002B5C1B"/>
    <w:rPr>
      <w:rFonts w:ascii="Times New Roman" w:eastAsia="Times New Roman" w:hAnsi="Times New Roman" w:cs="Times New Roman"/>
      <w:sz w:val="24"/>
      <w:szCs w:val="24"/>
    </w:rPr>
  </w:style>
  <w:style w:type="paragraph" w:customStyle="1" w:styleId="18">
    <w:name w:val="Стиль №1"/>
    <w:basedOn w:val="af8"/>
    <w:rsid w:val="002B5C1B"/>
    <w:pPr>
      <w:keepNext/>
      <w:keepLines/>
      <w:numPr>
        <w:numId w:val="53"/>
      </w:numPr>
      <w:jc w:val="center"/>
    </w:pPr>
    <w:rPr>
      <w:b/>
      <w:lang w:eastAsia="en-US"/>
    </w:rPr>
  </w:style>
  <w:style w:type="paragraph" w:customStyle="1" w:styleId="12">
    <w:name w:val="1"/>
    <w:basedOn w:val="af8"/>
    <w:next w:val="af8"/>
    <w:link w:val="1ffffa"/>
    <w:autoRedefine/>
    <w:rsid w:val="002B5C1B"/>
    <w:pPr>
      <w:keepNext/>
      <w:keepLines/>
      <w:numPr>
        <w:numId w:val="55"/>
      </w:numPr>
      <w:spacing w:before="280" w:after="280"/>
      <w:ind w:left="0" w:firstLine="851"/>
    </w:pPr>
    <w:rPr>
      <w:b/>
      <w:sz w:val="28"/>
      <w:szCs w:val="20"/>
      <w:lang w:eastAsia="en-US"/>
    </w:rPr>
  </w:style>
  <w:style w:type="character" w:customStyle="1" w:styleId="1ffffa">
    <w:name w:val="1 Знак"/>
    <w:link w:val="12"/>
    <w:rsid w:val="002B5C1B"/>
    <w:rPr>
      <w:rFonts w:ascii="Times New Roman" w:eastAsia="Times New Roman" w:hAnsi="Times New Roman" w:cs="Times New Roman"/>
      <w:b/>
      <w:sz w:val="28"/>
      <w:szCs w:val="20"/>
    </w:rPr>
  </w:style>
  <w:style w:type="paragraph" w:customStyle="1" w:styleId="affffffffffffff2">
    <w:name w:val="Мой рис."/>
    <w:basedOn w:val="6"/>
    <w:link w:val="affffffffffffff3"/>
    <w:autoRedefine/>
    <w:rsid w:val="002B5C1B"/>
    <w:pPr>
      <w:numPr>
        <w:numId w:val="0"/>
      </w:numPr>
      <w:tabs>
        <w:tab w:val="left" w:pos="1418"/>
      </w:tabs>
    </w:pPr>
  </w:style>
  <w:style w:type="character" w:customStyle="1" w:styleId="affffffffffffff3">
    <w:name w:val="Мой рис. Знак"/>
    <w:link w:val="affffffffffffff2"/>
    <w:rsid w:val="002B5C1B"/>
    <w:rPr>
      <w:rFonts w:ascii="Times New Roman" w:eastAsia="Calibri" w:hAnsi="Times New Roman" w:cs="Times New Roman"/>
      <w:b/>
      <w:szCs w:val="24"/>
    </w:rPr>
  </w:style>
  <w:style w:type="paragraph" w:customStyle="1" w:styleId="BodyText22">
    <w:name w:val="Body Text 22"/>
    <w:basedOn w:val="af8"/>
    <w:rsid w:val="002B5C1B"/>
    <w:pPr>
      <w:widowControl w:val="0"/>
      <w:overflowPunct w:val="0"/>
      <w:autoSpaceDE w:val="0"/>
      <w:autoSpaceDN w:val="0"/>
      <w:adjustRightInd w:val="0"/>
      <w:ind w:left="1080"/>
    </w:pPr>
    <w:rPr>
      <w:sz w:val="28"/>
      <w:szCs w:val="20"/>
    </w:rPr>
  </w:style>
  <w:style w:type="table" w:customStyle="1" w:styleId="TableGridReport31">
    <w:name w:val="Table Grid Report31"/>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
    <w:name w:val="Table Grid Report4"/>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1">
    <w:name w:val="0 Основной текст"/>
    <w:basedOn w:val="af8"/>
    <w:link w:val="02"/>
    <w:rsid w:val="002B5C1B"/>
    <w:pPr>
      <w:ind w:left="284" w:right="284" w:firstLine="709"/>
      <w:jc w:val="both"/>
    </w:pPr>
    <w:rPr>
      <w:rFonts w:eastAsia="Batang"/>
      <w:color w:val="000000"/>
      <w:sz w:val="28"/>
      <w:szCs w:val="28"/>
    </w:rPr>
  </w:style>
  <w:style w:type="character" w:customStyle="1" w:styleId="02">
    <w:name w:val="0 Основной текст Знак"/>
    <w:link w:val="01"/>
    <w:locked/>
    <w:rsid w:val="002B5C1B"/>
    <w:rPr>
      <w:rFonts w:ascii="Times New Roman" w:eastAsia="Batang" w:hAnsi="Times New Roman" w:cs="Times New Roman"/>
      <w:color w:val="000000"/>
      <w:sz w:val="28"/>
      <w:szCs w:val="28"/>
      <w:lang w:eastAsia="ru-RU"/>
    </w:rPr>
  </w:style>
  <w:style w:type="paragraph" w:customStyle="1" w:styleId="1210">
    <w:name w:val="Стиль 12 пт По ширине1"/>
    <w:basedOn w:val="af8"/>
    <w:rsid w:val="002B5C1B"/>
    <w:pPr>
      <w:numPr>
        <w:ilvl w:val="1"/>
        <w:numId w:val="56"/>
      </w:numPr>
      <w:jc w:val="both"/>
    </w:pPr>
    <w:rPr>
      <w:sz w:val="28"/>
      <w:szCs w:val="20"/>
    </w:rPr>
  </w:style>
  <w:style w:type="paragraph" w:customStyle="1" w:styleId="affffffffffffff4">
    <w:name w:val="МГП Обычный"/>
    <w:basedOn w:val="af8"/>
    <w:rsid w:val="002B5C1B"/>
    <w:pPr>
      <w:ind w:right="284" w:firstLine="851"/>
      <w:jc w:val="both"/>
    </w:pPr>
    <w:rPr>
      <w:rFonts w:eastAsia="Batang"/>
      <w:color w:val="000000"/>
      <w:sz w:val="28"/>
      <w:szCs w:val="28"/>
    </w:rPr>
  </w:style>
  <w:style w:type="character" w:customStyle="1" w:styleId="xdtextbox1">
    <w:name w:val="xdtextbox1"/>
    <w:rsid w:val="002B5C1B"/>
    <w:rPr>
      <w:color w:val="auto"/>
      <w:bdr w:val="single" w:sz="8" w:space="1" w:color="DCDCDC" w:frame="1"/>
      <w:shd w:val="clear" w:color="auto" w:fill="FFFFFF"/>
    </w:rPr>
  </w:style>
  <w:style w:type="paragraph" w:customStyle="1" w:styleId="affffffffffffff5">
    <w:name w:val="подпись Знак"/>
    <w:basedOn w:val="af8"/>
    <w:rsid w:val="002B5C1B"/>
    <w:pPr>
      <w:suppressLineNumbers/>
      <w:tabs>
        <w:tab w:val="right" w:pos="9072"/>
      </w:tabs>
      <w:spacing w:before="840"/>
    </w:pPr>
    <w:rPr>
      <w:szCs w:val="20"/>
    </w:rPr>
  </w:style>
  <w:style w:type="paragraph" w:customStyle="1" w:styleId="Iacaaiea">
    <w:name w:val="Iacaaiea"/>
    <w:basedOn w:val="af8"/>
    <w:rsid w:val="002B5C1B"/>
    <w:pPr>
      <w:jc w:val="center"/>
    </w:pPr>
    <w:rPr>
      <w:szCs w:val="20"/>
    </w:rPr>
  </w:style>
  <w:style w:type="numbering" w:customStyle="1" w:styleId="3116">
    <w:name w:val="Нет списка311"/>
    <w:next w:val="afb"/>
    <w:semiHidden/>
    <w:rsid w:val="002B5C1B"/>
  </w:style>
  <w:style w:type="paragraph" w:customStyle="1" w:styleId="7a">
    <w:name w:val="Стиль7"/>
    <w:basedOn w:val="affffffff0"/>
    <w:link w:val="7b"/>
    <w:qFormat/>
    <w:rsid w:val="002B5C1B"/>
    <w:pPr>
      <w:spacing w:before="120" w:line="300" w:lineRule="auto"/>
    </w:pPr>
    <w:rPr>
      <w:rFonts w:ascii="Times New Roman" w:hAnsi="Times New Roman"/>
      <w:color w:val="00B050"/>
    </w:rPr>
  </w:style>
  <w:style w:type="character" w:customStyle="1" w:styleId="7b">
    <w:name w:val="Стиль7 Знак"/>
    <w:link w:val="7a"/>
    <w:rsid w:val="002B5C1B"/>
    <w:rPr>
      <w:rFonts w:ascii="Times New Roman" w:eastAsia="Calibri" w:hAnsi="Times New Roman" w:cs="Calibri"/>
      <w:color w:val="00B050"/>
      <w:sz w:val="24"/>
      <w:szCs w:val="28"/>
    </w:rPr>
  </w:style>
  <w:style w:type="paragraph" w:customStyle="1" w:styleId="Style565">
    <w:name w:val="Style565"/>
    <w:basedOn w:val="af8"/>
    <w:uiPriority w:val="99"/>
    <w:rsid w:val="002B5C1B"/>
    <w:pPr>
      <w:widowControl w:val="0"/>
      <w:autoSpaceDE w:val="0"/>
      <w:autoSpaceDN w:val="0"/>
      <w:adjustRightInd w:val="0"/>
    </w:pPr>
  </w:style>
  <w:style w:type="character" w:customStyle="1" w:styleId="FontStyle1165">
    <w:name w:val="Font Style1165"/>
    <w:uiPriority w:val="99"/>
    <w:rsid w:val="002B5C1B"/>
    <w:rPr>
      <w:rFonts w:ascii="Times New Roman" w:hAnsi="Times New Roman" w:cs="Times New Roman"/>
      <w:color w:val="000000"/>
      <w:sz w:val="24"/>
      <w:szCs w:val="24"/>
    </w:rPr>
  </w:style>
  <w:style w:type="character" w:customStyle="1" w:styleId="affffffffffffff6">
    <w:name w:val="Гипертекстовая ссылка"/>
    <w:uiPriority w:val="99"/>
    <w:rsid w:val="002B5C1B"/>
    <w:rPr>
      <w:rFonts w:cs="Times New Roman"/>
      <w:b w:val="0"/>
      <w:color w:val="106BBE"/>
    </w:rPr>
  </w:style>
  <w:style w:type="paragraph" w:customStyle="1" w:styleId="western">
    <w:name w:val="western"/>
    <w:basedOn w:val="af8"/>
    <w:rsid w:val="002B5C1B"/>
    <w:pPr>
      <w:spacing w:before="100" w:beforeAutospacing="1" w:after="100" w:afterAutospacing="1"/>
    </w:pPr>
  </w:style>
  <w:style w:type="paragraph" w:customStyle="1" w:styleId="xl1894">
    <w:name w:val="xl1894"/>
    <w:basedOn w:val="af8"/>
    <w:rsid w:val="002B5C1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hAnsi="Tahoma" w:cs="Tahoma"/>
      <w:color w:val="0070C0"/>
      <w:sz w:val="18"/>
      <w:szCs w:val="18"/>
    </w:rPr>
  </w:style>
  <w:style w:type="paragraph" w:customStyle="1" w:styleId="xl1895">
    <w:name w:val="xl1895"/>
    <w:basedOn w:val="af8"/>
    <w:rsid w:val="002B5C1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hAnsi="Tahoma" w:cs="Tahoma"/>
      <w:color w:val="0070C0"/>
      <w:sz w:val="18"/>
      <w:szCs w:val="18"/>
    </w:rPr>
  </w:style>
  <w:style w:type="paragraph" w:customStyle="1" w:styleId="xl1896">
    <w:name w:val="xl1896"/>
    <w:basedOn w:val="af8"/>
    <w:rsid w:val="002B5C1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hAnsi="Tahoma" w:cs="Tahoma"/>
      <w:color w:val="0070C0"/>
      <w:sz w:val="18"/>
      <w:szCs w:val="18"/>
    </w:rPr>
  </w:style>
  <w:style w:type="paragraph" w:customStyle="1" w:styleId="xl1897">
    <w:name w:val="xl1897"/>
    <w:basedOn w:val="af8"/>
    <w:rsid w:val="002B5C1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Tahoma" w:hAnsi="Tahoma" w:cs="Tahoma"/>
      <w:color w:val="0070C0"/>
      <w:sz w:val="18"/>
      <w:szCs w:val="18"/>
    </w:rPr>
  </w:style>
  <w:style w:type="paragraph" w:customStyle="1" w:styleId="xl1898">
    <w:name w:val="xl1898"/>
    <w:basedOn w:val="af8"/>
    <w:rsid w:val="002B5C1B"/>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rFonts w:ascii="Tahoma" w:hAnsi="Tahoma" w:cs="Tahoma"/>
      <w:color w:val="00B050"/>
      <w:sz w:val="18"/>
      <w:szCs w:val="18"/>
    </w:rPr>
  </w:style>
  <w:style w:type="paragraph" w:customStyle="1" w:styleId="xl1899">
    <w:name w:val="xl1899"/>
    <w:basedOn w:val="af8"/>
    <w:rsid w:val="002B5C1B"/>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ahoma" w:hAnsi="Tahoma" w:cs="Tahoma"/>
      <w:color w:val="00B050"/>
      <w:sz w:val="18"/>
      <w:szCs w:val="18"/>
    </w:rPr>
  </w:style>
  <w:style w:type="paragraph" w:customStyle="1" w:styleId="xl1900">
    <w:name w:val="xl1900"/>
    <w:basedOn w:val="af8"/>
    <w:rsid w:val="002B5C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ahoma" w:hAnsi="Tahoma" w:cs="Tahoma"/>
      <w:color w:val="0070C0"/>
      <w:sz w:val="18"/>
      <w:szCs w:val="18"/>
    </w:rPr>
  </w:style>
  <w:style w:type="paragraph" w:customStyle="1" w:styleId="xl1901">
    <w:name w:val="xl1901"/>
    <w:basedOn w:val="af8"/>
    <w:rsid w:val="002B5C1B"/>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rFonts w:ascii="Tahoma" w:hAnsi="Tahoma" w:cs="Tahoma"/>
      <w:color w:val="FF0000"/>
      <w:sz w:val="18"/>
      <w:szCs w:val="18"/>
    </w:rPr>
  </w:style>
  <w:style w:type="paragraph" w:customStyle="1" w:styleId="xl1902">
    <w:name w:val="xl1902"/>
    <w:basedOn w:val="af8"/>
    <w:rsid w:val="002B5C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color w:val="0070C0"/>
      <w:sz w:val="18"/>
      <w:szCs w:val="18"/>
    </w:rPr>
  </w:style>
  <w:style w:type="paragraph" w:customStyle="1" w:styleId="xl1903">
    <w:name w:val="xl1903"/>
    <w:basedOn w:val="af8"/>
    <w:rsid w:val="002B5C1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hAnsi="Tahoma" w:cs="Tahoma"/>
      <w:color w:val="0070C0"/>
      <w:sz w:val="18"/>
      <w:szCs w:val="18"/>
    </w:rPr>
  </w:style>
  <w:style w:type="paragraph" w:customStyle="1" w:styleId="xl1904">
    <w:name w:val="xl1904"/>
    <w:basedOn w:val="af8"/>
    <w:rsid w:val="002B5C1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hAnsi="Tahoma" w:cs="Tahoma"/>
      <w:color w:val="0070C0"/>
      <w:sz w:val="18"/>
      <w:szCs w:val="18"/>
    </w:rPr>
  </w:style>
  <w:style w:type="paragraph" w:customStyle="1" w:styleId="xl1905">
    <w:name w:val="xl1905"/>
    <w:basedOn w:val="af8"/>
    <w:rsid w:val="002B5C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color w:val="0070C0"/>
      <w:sz w:val="18"/>
      <w:szCs w:val="18"/>
    </w:rPr>
  </w:style>
  <w:style w:type="paragraph" w:customStyle="1" w:styleId="xl1906">
    <w:name w:val="xl1906"/>
    <w:basedOn w:val="af8"/>
    <w:rsid w:val="002B5C1B"/>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hAnsi="Tahoma" w:cs="Tahoma"/>
      <w:color w:val="0070C0"/>
      <w:sz w:val="18"/>
      <w:szCs w:val="18"/>
    </w:rPr>
  </w:style>
  <w:style w:type="paragraph" w:customStyle="1" w:styleId="xl1907">
    <w:name w:val="xl1907"/>
    <w:basedOn w:val="af8"/>
    <w:rsid w:val="002B5C1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ahoma" w:hAnsi="Tahoma" w:cs="Tahoma"/>
      <w:color w:val="00B050"/>
      <w:sz w:val="18"/>
      <w:szCs w:val="18"/>
    </w:rPr>
  </w:style>
  <w:style w:type="paragraph" w:customStyle="1" w:styleId="xl1908">
    <w:name w:val="xl1908"/>
    <w:basedOn w:val="af8"/>
    <w:rsid w:val="002B5C1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hAnsi="Tahoma" w:cs="Tahoma"/>
      <w:color w:val="0070C0"/>
      <w:sz w:val="18"/>
      <w:szCs w:val="18"/>
    </w:rPr>
  </w:style>
  <w:style w:type="paragraph" w:customStyle="1" w:styleId="xl1909">
    <w:name w:val="xl1909"/>
    <w:basedOn w:val="af8"/>
    <w:rsid w:val="002B5C1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hAnsi="Tahoma" w:cs="Tahoma"/>
      <w:b/>
      <w:bCs/>
      <w:color w:val="0070C0"/>
      <w:sz w:val="18"/>
      <w:szCs w:val="18"/>
    </w:rPr>
  </w:style>
  <w:style w:type="paragraph" w:customStyle="1" w:styleId="xl1910">
    <w:name w:val="xl1910"/>
    <w:basedOn w:val="af8"/>
    <w:rsid w:val="002B5C1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hAnsi="Tahoma" w:cs="Tahoma"/>
      <w:color w:val="0070C0"/>
      <w:sz w:val="18"/>
      <w:szCs w:val="18"/>
    </w:rPr>
  </w:style>
  <w:style w:type="paragraph" w:customStyle="1" w:styleId="xl1911">
    <w:name w:val="xl1911"/>
    <w:basedOn w:val="af8"/>
    <w:rsid w:val="002B5C1B"/>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sz w:val="18"/>
      <w:szCs w:val="18"/>
    </w:rPr>
  </w:style>
  <w:style w:type="paragraph" w:customStyle="1" w:styleId="xl1912">
    <w:name w:val="xl1912"/>
    <w:basedOn w:val="af8"/>
    <w:rsid w:val="002B5C1B"/>
    <w:pPr>
      <w:pBdr>
        <w:left w:val="single" w:sz="8" w:space="0" w:color="auto"/>
      </w:pBdr>
      <w:shd w:val="clear" w:color="000000" w:fill="FFFFFF"/>
      <w:spacing w:before="100" w:beforeAutospacing="1" w:after="100" w:afterAutospacing="1"/>
      <w:jc w:val="center"/>
      <w:textAlignment w:val="center"/>
    </w:pPr>
    <w:rPr>
      <w:rFonts w:ascii="Tahoma" w:hAnsi="Tahoma" w:cs="Tahoma"/>
      <w:b/>
      <w:bCs/>
      <w:sz w:val="18"/>
      <w:szCs w:val="18"/>
    </w:rPr>
  </w:style>
  <w:style w:type="paragraph" w:customStyle="1" w:styleId="xl1913">
    <w:name w:val="xl1913"/>
    <w:basedOn w:val="af8"/>
    <w:rsid w:val="002B5C1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ahoma" w:hAnsi="Tahoma" w:cs="Tahoma"/>
      <w:color w:val="0070C0"/>
      <w:sz w:val="18"/>
      <w:szCs w:val="18"/>
    </w:rPr>
  </w:style>
  <w:style w:type="paragraph" w:customStyle="1" w:styleId="xl1914">
    <w:name w:val="xl1914"/>
    <w:basedOn w:val="af8"/>
    <w:rsid w:val="002B5C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ahoma" w:hAnsi="Tahoma" w:cs="Tahoma"/>
      <w:color w:val="0070C0"/>
      <w:sz w:val="18"/>
      <w:szCs w:val="18"/>
    </w:rPr>
  </w:style>
  <w:style w:type="paragraph" w:customStyle="1" w:styleId="xl1915">
    <w:name w:val="xl1915"/>
    <w:basedOn w:val="af8"/>
    <w:rsid w:val="002B5C1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hAnsi="Tahoma" w:cs="Tahoma"/>
      <w:color w:val="00B050"/>
      <w:sz w:val="18"/>
      <w:szCs w:val="18"/>
    </w:rPr>
  </w:style>
  <w:style w:type="paragraph" w:customStyle="1" w:styleId="xl1916">
    <w:name w:val="xl1916"/>
    <w:basedOn w:val="af8"/>
    <w:rsid w:val="002B5C1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hAnsi="Tahoma" w:cs="Tahoma"/>
      <w:color w:val="00B050"/>
      <w:sz w:val="18"/>
      <w:szCs w:val="18"/>
    </w:rPr>
  </w:style>
  <w:style w:type="paragraph" w:customStyle="1" w:styleId="xl1917">
    <w:name w:val="xl1917"/>
    <w:basedOn w:val="af8"/>
    <w:rsid w:val="002B5C1B"/>
    <w:pPr>
      <w:pBdr>
        <w:top w:val="single" w:sz="4" w:space="0" w:color="auto"/>
        <w:left w:val="single" w:sz="4" w:space="0" w:color="auto"/>
      </w:pBdr>
      <w:shd w:val="clear" w:color="000000" w:fill="FFFF00"/>
      <w:spacing w:before="100" w:beforeAutospacing="1" w:after="100" w:afterAutospacing="1"/>
      <w:jc w:val="center"/>
      <w:textAlignment w:val="center"/>
    </w:pPr>
    <w:rPr>
      <w:rFonts w:ascii="Tahoma" w:hAnsi="Tahoma" w:cs="Tahoma"/>
      <w:color w:val="00B050"/>
      <w:sz w:val="18"/>
      <w:szCs w:val="18"/>
    </w:rPr>
  </w:style>
  <w:style w:type="paragraph" w:customStyle="1" w:styleId="xl1918">
    <w:name w:val="xl1918"/>
    <w:basedOn w:val="af8"/>
    <w:rsid w:val="002B5C1B"/>
    <w:pPr>
      <w:pBdr>
        <w:top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color w:val="00B050"/>
      <w:sz w:val="18"/>
      <w:szCs w:val="18"/>
    </w:rPr>
  </w:style>
  <w:style w:type="paragraph" w:customStyle="1" w:styleId="xl1919">
    <w:name w:val="xl1919"/>
    <w:basedOn w:val="af8"/>
    <w:rsid w:val="002B5C1B"/>
    <w:pPr>
      <w:pBdr>
        <w:left w:val="single" w:sz="4" w:space="0" w:color="auto"/>
      </w:pBdr>
      <w:shd w:val="clear" w:color="000000" w:fill="FFFF00"/>
      <w:spacing w:before="100" w:beforeAutospacing="1" w:after="100" w:afterAutospacing="1"/>
      <w:jc w:val="center"/>
      <w:textAlignment w:val="center"/>
    </w:pPr>
    <w:rPr>
      <w:rFonts w:ascii="Tahoma" w:hAnsi="Tahoma" w:cs="Tahoma"/>
      <w:color w:val="00B050"/>
      <w:sz w:val="18"/>
      <w:szCs w:val="18"/>
    </w:rPr>
  </w:style>
  <w:style w:type="paragraph" w:customStyle="1" w:styleId="xl1920">
    <w:name w:val="xl1920"/>
    <w:basedOn w:val="af8"/>
    <w:rsid w:val="002B5C1B"/>
    <w:pPr>
      <w:pBdr>
        <w:right w:val="single" w:sz="4" w:space="0" w:color="auto"/>
      </w:pBdr>
      <w:shd w:val="clear" w:color="000000" w:fill="FFFF00"/>
      <w:spacing w:before="100" w:beforeAutospacing="1" w:after="100" w:afterAutospacing="1"/>
      <w:jc w:val="center"/>
      <w:textAlignment w:val="center"/>
    </w:pPr>
    <w:rPr>
      <w:rFonts w:ascii="Tahoma" w:hAnsi="Tahoma" w:cs="Tahoma"/>
      <w:color w:val="00B050"/>
      <w:sz w:val="18"/>
      <w:szCs w:val="18"/>
    </w:rPr>
  </w:style>
  <w:style w:type="paragraph" w:customStyle="1" w:styleId="xl1921">
    <w:name w:val="xl1921"/>
    <w:basedOn w:val="af8"/>
    <w:rsid w:val="002B5C1B"/>
    <w:pPr>
      <w:pBdr>
        <w:left w:val="single" w:sz="4" w:space="0" w:color="auto"/>
        <w:bottom w:val="single" w:sz="4" w:space="0" w:color="auto"/>
      </w:pBdr>
      <w:shd w:val="clear" w:color="000000" w:fill="FFFF00"/>
      <w:spacing w:before="100" w:beforeAutospacing="1" w:after="100" w:afterAutospacing="1"/>
      <w:jc w:val="center"/>
      <w:textAlignment w:val="center"/>
    </w:pPr>
    <w:rPr>
      <w:rFonts w:ascii="Tahoma" w:hAnsi="Tahoma" w:cs="Tahoma"/>
      <w:color w:val="00B050"/>
      <w:sz w:val="18"/>
      <w:szCs w:val="18"/>
    </w:rPr>
  </w:style>
  <w:style w:type="paragraph" w:customStyle="1" w:styleId="xl1922">
    <w:name w:val="xl1922"/>
    <w:basedOn w:val="af8"/>
    <w:rsid w:val="002B5C1B"/>
    <w:pPr>
      <w:pBdr>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color w:val="00B050"/>
      <w:sz w:val="18"/>
      <w:szCs w:val="18"/>
    </w:rPr>
  </w:style>
  <w:style w:type="paragraph" w:customStyle="1" w:styleId="xl1923">
    <w:name w:val="xl1923"/>
    <w:basedOn w:val="af8"/>
    <w:rsid w:val="002B5C1B"/>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ahoma" w:hAnsi="Tahoma" w:cs="Tahoma"/>
      <w:sz w:val="18"/>
      <w:szCs w:val="18"/>
    </w:rPr>
  </w:style>
  <w:style w:type="paragraph" w:customStyle="1" w:styleId="xl1924">
    <w:name w:val="xl1924"/>
    <w:basedOn w:val="af8"/>
    <w:rsid w:val="002B5C1B"/>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18"/>
      <w:szCs w:val="18"/>
    </w:rPr>
  </w:style>
  <w:style w:type="paragraph" w:customStyle="1" w:styleId="xl1925">
    <w:name w:val="xl1925"/>
    <w:basedOn w:val="af8"/>
    <w:rsid w:val="002B5C1B"/>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ahoma" w:hAnsi="Tahoma" w:cs="Tahoma"/>
      <w:sz w:val="18"/>
      <w:szCs w:val="18"/>
    </w:rPr>
  </w:style>
  <w:style w:type="paragraph" w:customStyle="1" w:styleId="xl1926">
    <w:name w:val="xl1926"/>
    <w:basedOn w:val="af8"/>
    <w:rsid w:val="002B5C1B"/>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18"/>
      <w:szCs w:val="18"/>
    </w:rPr>
  </w:style>
  <w:style w:type="paragraph" w:customStyle="1" w:styleId="xl1927">
    <w:name w:val="xl1927"/>
    <w:basedOn w:val="af8"/>
    <w:rsid w:val="002B5C1B"/>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ahoma" w:hAnsi="Tahoma" w:cs="Tahoma"/>
      <w:color w:val="00B050"/>
      <w:sz w:val="18"/>
      <w:szCs w:val="18"/>
    </w:rPr>
  </w:style>
  <w:style w:type="paragraph" w:customStyle="1" w:styleId="xl1928">
    <w:name w:val="xl1928"/>
    <w:basedOn w:val="af8"/>
    <w:rsid w:val="002B5C1B"/>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color w:val="00B050"/>
      <w:sz w:val="18"/>
      <w:szCs w:val="18"/>
    </w:rPr>
  </w:style>
  <w:style w:type="paragraph" w:customStyle="1" w:styleId="xl1929">
    <w:name w:val="xl1929"/>
    <w:basedOn w:val="af8"/>
    <w:rsid w:val="002B5C1B"/>
    <w:pPr>
      <w:pBdr>
        <w:top w:val="single" w:sz="4" w:space="0" w:color="auto"/>
        <w:left w:val="single" w:sz="8" w:space="0" w:color="auto"/>
      </w:pBdr>
      <w:shd w:val="clear" w:color="000000" w:fill="FFFFFF"/>
      <w:spacing w:before="100" w:beforeAutospacing="1" w:after="100" w:afterAutospacing="1"/>
      <w:jc w:val="center"/>
      <w:textAlignment w:val="center"/>
    </w:pPr>
    <w:rPr>
      <w:rFonts w:ascii="Tahoma" w:hAnsi="Tahoma" w:cs="Tahoma"/>
      <w:sz w:val="18"/>
      <w:szCs w:val="18"/>
    </w:rPr>
  </w:style>
  <w:style w:type="paragraph" w:customStyle="1" w:styleId="xl1930">
    <w:name w:val="xl1930"/>
    <w:basedOn w:val="af8"/>
    <w:rsid w:val="002B5C1B"/>
    <w:pPr>
      <w:pBdr>
        <w:left w:val="single" w:sz="8" w:space="0" w:color="auto"/>
      </w:pBdr>
      <w:shd w:val="clear" w:color="000000" w:fill="FFFFFF"/>
      <w:spacing w:before="100" w:beforeAutospacing="1" w:after="100" w:afterAutospacing="1"/>
      <w:jc w:val="center"/>
      <w:textAlignment w:val="center"/>
    </w:pPr>
    <w:rPr>
      <w:rFonts w:ascii="Tahoma" w:hAnsi="Tahoma" w:cs="Tahoma"/>
      <w:sz w:val="18"/>
      <w:szCs w:val="18"/>
    </w:rPr>
  </w:style>
  <w:style w:type="paragraph" w:customStyle="1" w:styleId="xl1931">
    <w:name w:val="xl1931"/>
    <w:basedOn w:val="af8"/>
    <w:rsid w:val="002B5C1B"/>
    <w:pPr>
      <w:pBdr>
        <w:top w:val="single" w:sz="4" w:space="0" w:color="auto"/>
        <w:left w:val="single" w:sz="4" w:space="14" w:color="auto"/>
        <w:bottom w:val="single" w:sz="4" w:space="0" w:color="auto"/>
        <w:right w:val="single" w:sz="4" w:space="0" w:color="auto"/>
      </w:pBdr>
      <w:shd w:val="clear" w:color="000000" w:fill="CCFFFF"/>
      <w:spacing w:before="100" w:beforeAutospacing="1" w:after="100" w:afterAutospacing="1"/>
      <w:ind w:firstLineChars="200" w:firstLine="200"/>
      <w:textAlignment w:val="center"/>
    </w:pPr>
    <w:rPr>
      <w:rFonts w:ascii="Tahoma" w:hAnsi="Tahoma" w:cs="Tahoma"/>
      <w:sz w:val="18"/>
      <w:szCs w:val="18"/>
    </w:rPr>
  </w:style>
  <w:style w:type="paragraph" w:customStyle="1" w:styleId="xl1932">
    <w:name w:val="xl1932"/>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rPr>
  </w:style>
  <w:style w:type="paragraph" w:customStyle="1" w:styleId="xl1933">
    <w:name w:val="xl1933"/>
    <w:basedOn w:val="af8"/>
    <w:rsid w:val="002B5C1B"/>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rFonts w:ascii="Tahoma" w:hAnsi="Tahoma" w:cs="Tahoma"/>
      <w:color w:val="00B050"/>
      <w:sz w:val="18"/>
      <w:szCs w:val="18"/>
    </w:rPr>
  </w:style>
  <w:style w:type="paragraph" w:customStyle="1" w:styleId="xl1934">
    <w:name w:val="xl1934"/>
    <w:basedOn w:val="af8"/>
    <w:rsid w:val="002B5C1B"/>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ahoma" w:hAnsi="Tahoma" w:cs="Tahoma"/>
      <w:color w:val="00B050"/>
      <w:sz w:val="18"/>
      <w:szCs w:val="18"/>
    </w:rPr>
  </w:style>
  <w:style w:type="paragraph" w:customStyle="1" w:styleId="xl1935">
    <w:name w:val="xl1935"/>
    <w:basedOn w:val="af8"/>
    <w:rsid w:val="002B5C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color w:val="00B050"/>
      <w:sz w:val="18"/>
      <w:szCs w:val="18"/>
    </w:rPr>
  </w:style>
  <w:style w:type="paragraph" w:customStyle="1" w:styleId="xl1936">
    <w:name w:val="xl1936"/>
    <w:basedOn w:val="af8"/>
    <w:rsid w:val="002B5C1B"/>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rFonts w:ascii="Tahoma" w:hAnsi="Tahoma" w:cs="Tahoma"/>
      <w:sz w:val="18"/>
      <w:szCs w:val="18"/>
    </w:rPr>
  </w:style>
  <w:style w:type="paragraph" w:customStyle="1" w:styleId="xl1937">
    <w:name w:val="xl1937"/>
    <w:basedOn w:val="af8"/>
    <w:rsid w:val="002B5C1B"/>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ahoma" w:hAnsi="Tahoma" w:cs="Tahoma"/>
      <w:sz w:val="18"/>
      <w:szCs w:val="18"/>
    </w:rPr>
  </w:style>
  <w:style w:type="paragraph" w:customStyle="1" w:styleId="xl1938">
    <w:name w:val="xl1938"/>
    <w:basedOn w:val="af8"/>
    <w:rsid w:val="002B5C1B"/>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ind w:firstLineChars="100" w:firstLine="100"/>
      <w:textAlignment w:val="center"/>
    </w:pPr>
    <w:rPr>
      <w:rFonts w:ascii="Tahoma" w:hAnsi="Tahoma" w:cs="Tahoma"/>
      <w:sz w:val="18"/>
      <w:szCs w:val="18"/>
    </w:rPr>
  </w:style>
  <w:style w:type="paragraph" w:customStyle="1" w:styleId="xl1939">
    <w:name w:val="xl1939"/>
    <w:basedOn w:val="af8"/>
    <w:rsid w:val="002B5C1B"/>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ahoma" w:hAnsi="Tahoma" w:cs="Tahoma"/>
      <w:color w:val="00B050"/>
      <w:sz w:val="18"/>
      <w:szCs w:val="18"/>
    </w:rPr>
  </w:style>
  <w:style w:type="paragraph" w:customStyle="1" w:styleId="xl1940">
    <w:name w:val="xl1940"/>
    <w:basedOn w:val="af8"/>
    <w:rsid w:val="002B5C1B"/>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color w:val="00B050"/>
      <w:sz w:val="18"/>
      <w:szCs w:val="18"/>
    </w:rPr>
  </w:style>
  <w:style w:type="paragraph" w:customStyle="1" w:styleId="xl1941">
    <w:name w:val="xl1941"/>
    <w:basedOn w:val="af8"/>
    <w:rsid w:val="002B5C1B"/>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ahoma" w:hAnsi="Tahoma" w:cs="Tahoma"/>
      <w:color w:val="FF0000"/>
      <w:sz w:val="18"/>
      <w:szCs w:val="18"/>
    </w:rPr>
  </w:style>
  <w:style w:type="paragraph" w:customStyle="1" w:styleId="xl1942">
    <w:name w:val="xl1942"/>
    <w:basedOn w:val="af8"/>
    <w:rsid w:val="002B5C1B"/>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color w:val="FF0000"/>
      <w:sz w:val="18"/>
      <w:szCs w:val="18"/>
    </w:rPr>
  </w:style>
  <w:style w:type="paragraph" w:customStyle="1" w:styleId="xl1943">
    <w:name w:val="xl1943"/>
    <w:basedOn w:val="af8"/>
    <w:rsid w:val="002B5C1B"/>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rFonts w:ascii="Tahoma" w:hAnsi="Tahoma" w:cs="Tahoma"/>
      <w:color w:val="000000"/>
      <w:sz w:val="18"/>
      <w:szCs w:val="18"/>
    </w:rPr>
  </w:style>
  <w:style w:type="paragraph" w:customStyle="1" w:styleId="xl1944">
    <w:name w:val="xl1944"/>
    <w:basedOn w:val="af8"/>
    <w:rsid w:val="002B5C1B"/>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ahoma" w:hAnsi="Tahoma" w:cs="Tahoma"/>
      <w:color w:val="000000"/>
      <w:sz w:val="18"/>
      <w:szCs w:val="18"/>
    </w:rPr>
  </w:style>
  <w:style w:type="paragraph" w:customStyle="1" w:styleId="xl1945">
    <w:name w:val="xl1945"/>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18"/>
      <w:szCs w:val="18"/>
    </w:rPr>
  </w:style>
  <w:style w:type="paragraph" w:customStyle="1" w:styleId="xl1946">
    <w:name w:val="xl1946"/>
    <w:basedOn w:val="af8"/>
    <w:rsid w:val="002B5C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ahoma" w:hAnsi="Tahoma" w:cs="Tahoma"/>
      <w:color w:val="00B050"/>
      <w:sz w:val="18"/>
      <w:szCs w:val="18"/>
    </w:rPr>
  </w:style>
  <w:style w:type="paragraph" w:customStyle="1" w:styleId="xl1947">
    <w:name w:val="xl1947"/>
    <w:basedOn w:val="af8"/>
    <w:rsid w:val="002B5C1B"/>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Tahoma" w:hAnsi="Tahoma" w:cs="Tahoma"/>
      <w:color w:val="0070C0"/>
      <w:sz w:val="18"/>
      <w:szCs w:val="18"/>
    </w:rPr>
  </w:style>
  <w:style w:type="paragraph" w:customStyle="1" w:styleId="xl1948">
    <w:name w:val="xl1948"/>
    <w:basedOn w:val="af8"/>
    <w:rsid w:val="002B5C1B"/>
    <w:pPr>
      <w:pBdr>
        <w:top w:val="single" w:sz="4" w:space="0" w:color="auto"/>
        <w:bottom w:val="single" w:sz="4" w:space="0" w:color="auto"/>
      </w:pBdr>
      <w:shd w:val="clear" w:color="000000" w:fill="FFFF99"/>
      <w:spacing w:before="100" w:beforeAutospacing="1" w:after="100" w:afterAutospacing="1"/>
      <w:jc w:val="center"/>
      <w:textAlignment w:val="center"/>
    </w:pPr>
    <w:rPr>
      <w:rFonts w:ascii="Tahoma" w:hAnsi="Tahoma" w:cs="Tahoma"/>
      <w:color w:val="0070C0"/>
      <w:sz w:val="18"/>
      <w:szCs w:val="18"/>
    </w:rPr>
  </w:style>
  <w:style w:type="paragraph" w:customStyle="1" w:styleId="xl1949">
    <w:name w:val="xl1949"/>
    <w:basedOn w:val="af8"/>
    <w:rsid w:val="002B5C1B"/>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hAnsi="Tahoma" w:cs="Tahoma"/>
      <w:color w:val="0070C0"/>
      <w:sz w:val="18"/>
      <w:szCs w:val="18"/>
    </w:rPr>
  </w:style>
  <w:style w:type="paragraph" w:customStyle="1" w:styleId="xl1950">
    <w:name w:val="xl1950"/>
    <w:basedOn w:val="af8"/>
    <w:rsid w:val="002B5C1B"/>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rFonts w:ascii="Tahoma" w:hAnsi="Tahoma" w:cs="Tahoma"/>
      <w:color w:val="0070C0"/>
      <w:sz w:val="18"/>
      <w:szCs w:val="18"/>
    </w:rPr>
  </w:style>
  <w:style w:type="paragraph" w:customStyle="1" w:styleId="xl1951">
    <w:name w:val="xl1951"/>
    <w:basedOn w:val="af8"/>
    <w:rsid w:val="002B5C1B"/>
    <w:pPr>
      <w:pBdr>
        <w:top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ahoma" w:hAnsi="Tahoma" w:cs="Tahoma"/>
      <w:color w:val="0070C0"/>
      <w:sz w:val="18"/>
      <w:szCs w:val="18"/>
    </w:rPr>
  </w:style>
  <w:style w:type="paragraph" w:customStyle="1" w:styleId="xl1952">
    <w:name w:val="xl1952"/>
    <w:basedOn w:val="af8"/>
    <w:rsid w:val="002B5C1B"/>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Tahoma" w:hAnsi="Tahoma" w:cs="Tahoma"/>
      <w:color w:val="0070C0"/>
      <w:sz w:val="18"/>
      <w:szCs w:val="18"/>
    </w:rPr>
  </w:style>
  <w:style w:type="paragraph" w:customStyle="1" w:styleId="xl1953">
    <w:name w:val="xl1953"/>
    <w:basedOn w:val="af8"/>
    <w:rsid w:val="002B5C1B"/>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1954">
    <w:name w:val="xl1954"/>
    <w:basedOn w:val="af8"/>
    <w:rsid w:val="002B5C1B"/>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1955">
    <w:name w:val="xl1955"/>
    <w:basedOn w:val="af8"/>
    <w:rsid w:val="002B5C1B"/>
    <w:pPr>
      <w:pBdr>
        <w:top w:val="single" w:sz="4" w:space="0" w:color="auto"/>
        <w:left w:val="single" w:sz="4" w:space="0" w:color="auto"/>
        <w:bottom w:val="single" w:sz="4" w:space="0" w:color="auto"/>
      </w:pBdr>
      <w:shd w:val="clear" w:color="000000" w:fill="CCFFFF"/>
      <w:spacing w:before="100" w:beforeAutospacing="1" w:after="100" w:afterAutospacing="1"/>
      <w:jc w:val="center"/>
      <w:textAlignment w:val="center"/>
    </w:pPr>
    <w:rPr>
      <w:rFonts w:ascii="Tahoma" w:hAnsi="Tahoma" w:cs="Tahoma"/>
      <w:color w:val="0070C0"/>
      <w:sz w:val="18"/>
      <w:szCs w:val="18"/>
    </w:rPr>
  </w:style>
  <w:style w:type="paragraph" w:customStyle="1" w:styleId="xl1956">
    <w:name w:val="xl1956"/>
    <w:basedOn w:val="af8"/>
    <w:rsid w:val="002B5C1B"/>
    <w:pPr>
      <w:pBdr>
        <w:top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Tahoma" w:hAnsi="Tahoma" w:cs="Tahoma"/>
      <w:color w:val="0070C0"/>
      <w:sz w:val="18"/>
      <w:szCs w:val="18"/>
    </w:rPr>
  </w:style>
  <w:style w:type="paragraph" w:customStyle="1" w:styleId="xl1957">
    <w:name w:val="xl1957"/>
    <w:basedOn w:val="af8"/>
    <w:rsid w:val="002B5C1B"/>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Tahoma" w:hAnsi="Tahoma" w:cs="Tahoma"/>
      <w:color w:val="0070C0"/>
      <w:sz w:val="18"/>
      <w:szCs w:val="18"/>
    </w:rPr>
  </w:style>
  <w:style w:type="paragraph" w:customStyle="1" w:styleId="xl1958">
    <w:name w:val="xl1958"/>
    <w:basedOn w:val="af8"/>
    <w:rsid w:val="002B5C1B"/>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hAnsi="Tahoma" w:cs="Tahoma"/>
      <w:color w:val="0070C0"/>
      <w:sz w:val="18"/>
      <w:szCs w:val="18"/>
    </w:rPr>
  </w:style>
  <w:style w:type="paragraph" w:customStyle="1" w:styleId="xl1959">
    <w:name w:val="xl1959"/>
    <w:basedOn w:val="af8"/>
    <w:rsid w:val="002B5C1B"/>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rFonts w:ascii="Tahoma" w:hAnsi="Tahoma" w:cs="Tahoma"/>
      <w:color w:val="0070C0"/>
      <w:sz w:val="18"/>
      <w:szCs w:val="18"/>
    </w:rPr>
  </w:style>
  <w:style w:type="paragraph" w:customStyle="1" w:styleId="xl1960">
    <w:name w:val="xl1960"/>
    <w:basedOn w:val="af8"/>
    <w:rsid w:val="002B5C1B"/>
    <w:pPr>
      <w:pBdr>
        <w:top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ahoma" w:hAnsi="Tahoma" w:cs="Tahoma"/>
      <w:color w:val="0070C0"/>
      <w:sz w:val="18"/>
      <w:szCs w:val="18"/>
    </w:rPr>
  </w:style>
  <w:style w:type="paragraph" w:customStyle="1" w:styleId="xl1961">
    <w:name w:val="xl1961"/>
    <w:basedOn w:val="af8"/>
    <w:rsid w:val="002B5C1B"/>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rFonts w:ascii="Tahoma" w:hAnsi="Tahoma" w:cs="Tahoma"/>
      <w:b/>
      <w:bCs/>
      <w:color w:val="E511E5"/>
      <w:sz w:val="18"/>
      <w:szCs w:val="18"/>
    </w:rPr>
  </w:style>
  <w:style w:type="paragraph" w:customStyle="1" w:styleId="xl1962">
    <w:name w:val="xl1962"/>
    <w:basedOn w:val="af8"/>
    <w:rsid w:val="002B5C1B"/>
    <w:pPr>
      <w:pBdr>
        <w:top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ahoma" w:hAnsi="Tahoma" w:cs="Tahoma"/>
      <w:b/>
      <w:bCs/>
      <w:color w:val="E511E5"/>
      <w:sz w:val="18"/>
      <w:szCs w:val="18"/>
    </w:rPr>
  </w:style>
  <w:style w:type="paragraph" w:customStyle="1" w:styleId="xl1963">
    <w:name w:val="xl1963"/>
    <w:basedOn w:val="af8"/>
    <w:rsid w:val="002B5C1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Tahoma" w:hAnsi="Tahoma" w:cs="Tahoma"/>
      <w:color w:val="0070C0"/>
      <w:sz w:val="18"/>
      <w:szCs w:val="18"/>
    </w:rPr>
  </w:style>
  <w:style w:type="paragraph" w:customStyle="1" w:styleId="xl1964">
    <w:name w:val="xl1964"/>
    <w:basedOn w:val="af8"/>
    <w:rsid w:val="002B5C1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color w:val="0070C0"/>
      <w:sz w:val="18"/>
      <w:szCs w:val="18"/>
    </w:rPr>
  </w:style>
  <w:style w:type="paragraph" w:customStyle="1" w:styleId="xl1965">
    <w:name w:val="xl1965"/>
    <w:basedOn w:val="af8"/>
    <w:rsid w:val="002B5C1B"/>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Tahoma" w:hAnsi="Tahoma" w:cs="Tahoma"/>
      <w:color w:val="0070C0"/>
      <w:sz w:val="18"/>
      <w:szCs w:val="18"/>
    </w:rPr>
  </w:style>
  <w:style w:type="paragraph" w:customStyle="1" w:styleId="xl1966">
    <w:name w:val="xl1966"/>
    <w:basedOn w:val="af8"/>
    <w:rsid w:val="002B5C1B"/>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hAnsi="Tahoma" w:cs="Tahoma"/>
      <w:color w:val="0070C0"/>
      <w:sz w:val="18"/>
      <w:szCs w:val="18"/>
    </w:rPr>
  </w:style>
  <w:style w:type="paragraph" w:customStyle="1" w:styleId="xl1967">
    <w:name w:val="xl1967"/>
    <w:basedOn w:val="af8"/>
    <w:rsid w:val="002B5C1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Tahoma" w:hAnsi="Tahoma" w:cs="Tahoma"/>
      <w:color w:val="0070C0"/>
      <w:sz w:val="18"/>
      <w:szCs w:val="18"/>
    </w:rPr>
  </w:style>
  <w:style w:type="paragraph" w:customStyle="1" w:styleId="xl1968">
    <w:name w:val="xl1968"/>
    <w:basedOn w:val="af8"/>
    <w:rsid w:val="002B5C1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color w:val="0070C0"/>
      <w:sz w:val="18"/>
      <w:szCs w:val="18"/>
    </w:rPr>
  </w:style>
  <w:style w:type="paragraph" w:customStyle="1" w:styleId="xl1969">
    <w:name w:val="xl1969"/>
    <w:basedOn w:val="af8"/>
    <w:rsid w:val="002B5C1B"/>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rPr>
      <w:rFonts w:ascii="Tahoma" w:hAnsi="Tahoma" w:cs="Tahoma"/>
      <w:color w:val="0070C0"/>
      <w:sz w:val="18"/>
      <w:szCs w:val="18"/>
    </w:rPr>
  </w:style>
  <w:style w:type="paragraph" w:customStyle="1" w:styleId="xl1970">
    <w:name w:val="xl1970"/>
    <w:basedOn w:val="af8"/>
    <w:rsid w:val="002B5C1B"/>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ahoma" w:hAnsi="Tahoma" w:cs="Tahoma"/>
      <w:color w:val="0070C0"/>
      <w:sz w:val="18"/>
      <w:szCs w:val="18"/>
    </w:rPr>
  </w:style>
  <w:style w:type="paragraph" w:customStyle="1" w:styleId="xl1971">
    <w:name w:val="xl1971"/>
    <w:basedOn w:val="af8"/>
    <w:rsid w:val="002B5C1B"/>
    <w:pPr>
      <w:pBdr>
        <w:top w:val="single" w:sz="4" w:space="0" w:color="auto"/>
        <w:bottom w:val="single" w:sz="4" w:space="0" w:color="auto"/>
      </w:pBdr>
      <w:shd w:val="clear" w:color="000000" w:fill="FFFF00"/>
      <w:spacing w:before="100" w:beforeAutospacing="1" w:after="100" w:afterAutospacing="1"/>
      <w:jc w:val="center"/>
      <w:textAlignment w:val="center"/>
    </w:pPr>
    <w:rPr>
      <w:rFonts w:ascii="Tahoma" w:hAnsi="Tahoma" w:cs="Tahoma"/>
      <w:color w:val="0070C0"/>
      <w:sz w:val="18"/>
      <w:szCs w:val="18"/>
    </w:rPr>
  </w:style>
  <w:style w:type="paragraph" w:customStyle="1" w:styleId="xl1972">
    <w:name w:val="xl1972"/>
    <w:basedOn w:val="af8"/>
    <w:rsid w:val="002B5C1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color w:val="0070C0"/>
      <w:sz w:val="18"/>
      <w:szCs w:val="18"/>
    </w:rPr>
  </w:style>
  <w:style w:type="paragraph" w:customStyle="1" w:styleId="xl1973">
    <w:name w:val="xl1973"/>
    <w:basedOn w:val="af8"/>
    <w:rsid w:val="002B5C1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Tahoma" w:hAnsi="Tahoma" w:cs="Tahoma"/>
      <w:color w:val="0070C0"/>
      <w:sz w:val="18"/>
      <w:szCs w:val="18"/>
    </w:rPr>
  </w:style>
  <w:style w:type="paragraph" w:customStyle="1" w:styleId="xl1974">
    <w:name w:val="xl1974"/>
    <w:basedOn w:val="af8"/>
    <w:rsid w:val="002B5C1B"/>
    <w:pPr>
      <w:pBdr>
        <w:top w:val="single" w:sz="4" w:space="0" w:color="auto"/>
        <w:bottom w:val="single" w:sz="4" w:space="0" w:color="auto"/>
      </w:pBdr>
      <w:shd w:val="clear" w:color="000000" w:fill="FFFF00"/>
      <w:spacing w:before="100" w:beforeAutospacing="1" w:after="100" w:afterAutospacing="1"/>
      <w:jc w:val="center"/>
      <w:textAlignment w:val="center"/>
    </w:pPr>
    <w:rPr>
      <w:rFonts w:ascii="Tahoma" w:hAnsi="Tahoma" w:cs="Tahoma"/>
      <w:color w:val="0070C0"/>
      <w:sz w:val="18"/>
      <w:szCs w:val="18"/>
    </w:rPr>
  </w:style>
  <w:style w:type="paragraph" w:customStyle="1" w:styleId="xl1975">
    <w:name w:val="xl1975"/>
    <w:basedOn w:val="af8"/>
    <w:rsid w:val="002B5C1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Tahoma" w:hAnsi="Tahoma" w:cs="Tahoma"/>
      <w:color w:val="0070C0"/>
      <w:sz w:val="18"/>
      <w:szCs w:val="18"/>
    </w:rPr>
  </w:style>
  <w:style w:type="paragraph" w:customStyle="1" w:styleId="xl1976">
    <w:name w:val="xl1976"/>
    <w:basedOn w:val="af8"/>
    <w:rsid w:val="002B5C1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color w:val="0070C0"/>
      <w:sz w:val="18"/>
      <w:szCs w:val="18"/>
    </w:rPr>
  </w:style>
  <w:style w:type="paragraph" w:customStyle="1" w:styleId="xl1977">
    <w:name w:val="xl1977"/>
    <w:basedOn w:val="af8"/>
    <w:rsid w:val="002B5C1B"/>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Tahoma" w:hAnsi="Tahoma" w:cs="Tahoma"/>
      <w:sz w:val="18"/>
      <w:szCs w:val="18"/>
    </w:rPr>
  </w:style>
  <w:style w:type="paragraph" w:customStyle="1" w:styleId="xl1978">
    <w:name w:val="xl1978"/>
    <w:basedOn w:val="af8"/>
    <w:rsid w:val="002B5C1B"/>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hAnsi="Tahoma" w:cs="Tahoma"/>
      <w:sz w:val="18"/>
      <w:szCs w:val="18"/>
    </w:rPr>
  </w:style>
  <w:style w:type="paragraph" w:customStyle="1" w:styleId="xl1979">
    <w:name w:val="xl1979"/>
    <w:basedOn w:val="af8"/>
    <w:rsid w:val="002B5C1B"/>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Tahoma" w:hAnsi="Tahoma" w:cs="Tahoma"/>
      <w:color w:val="0070C0"/>
      <w:sz w:val="18"/>
      <w:szCs w:val="18"/>
    </w:rPr>
  </w:style>
  <w:style w:type="paragraph" w:customStyle="1" w:styleId="xl1980">
    <w:name w:val="xl1980"/>
    <w:basedOn w:val="af8"/>
    <w:rsid w:val="002B5C1B"/>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hAnsi="Tahoma" w:cs="Tahoma"/>
      <w:color w:val="0070C0"/>
      <w:sz w:val="18"/>
      <w:szCs w:val="18"/>
    </w:rPr>
  </w:style>
  <w:style w:type="paragraph" w:customStyle="1" w:styleId="xl1981">
    <w:name w:val="xl1981"/>
    <w:basedOn w:val="af8"/>
    <w:rsid w:val="002B5C1B"/>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Tahoma" w:hAnsi="Tahoma" w:cs="Tahoma"/>
      <w:color w:val="0070C0"/>
      <w:sz w:val="18"/>
      <w:szCs w:val="18"/>
    </w:rPr>
  </w:style>
  <w:style w:type="paragraph" w:customStyle="1" w:styleId="xl1982">
    <w:name w:val="xl1982"/>
    <w:basedOn w:val="af8"/>
    <w:rsid w:val="002B5C1B"/>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hAnsi="Tahoma" w:cs="Tahoma"/>
      <w:color w:val="0070C0"/>
      <w:sz w:val="18"/>
      <w:szCs w:val="18"/>
    </w:rPr>
  </w:style>
  <w:style w:type="paragraph" w:customStyle="1" w:styleId="xl1983">
    <w:name w:val="xl1983"/>
    <w:basedOn w:val="af8"/>
    <w:rsid w:val="002B5C1B"/>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Tahoma" w:hAnsi="Tahoma" w:cs="Tahoma"/>
      <w:color w:val="0070C0"/>
      <w:sz w:val="18"/>
      <w:szCs w:val="18"/>
    </w:rPr>
  </w:style>
  <w:style w:type="paragraph" w:customStyle="1" w:styleId="xl1984">
    <w:name w:val="xl1984"/>
    <w:basedOn w:val="af8"/>
    <w:rsid w:val="002B5C1B"/>
    <w:pPr>
      <w:pBdr>
        <w:top w:val="single" w:sz="4" w:space="0" w:color="auto"/>
        <w:bottom w:val="single" w:sz="4" w:space="0" w:color="auto"/>
      </w:pBdr>
      <w:shd w:val="clear" w:color="000000" w:fill="FFFF99"/>
      <w:spacing w:before="100" w:beforeAutospacing="1" w:after="100" w:afterAutospacing="1"/>
      <w:jc w:val="center"/>
      <w:textAlignment w:val="center"/>
    </w:pPr>
    <w:rPr>
      <w:rFonts w:ascii="Tahoma" w:hAnsi="Tahoma" w:cs="Tahoma"/>
      <w:color w:val="0070C0"/>
      <w:sz w:val="18"/>
      <w:szCs w:val="18"/>
    </w:rPr>
  </w:style>
  <w:style w:type="paragraph" w:customStyle="1" w:styleId="xl2024">
    <w:name w:val="xl2024"/>
    <w:basedOn w:val="af8"/>
    <w:rsid w:val="002B5C1B"/>
    <w:pPr>
      <w:pBdr>
        <w:top w:val="single" w:sz="4" w:space="0" w:color="auto"/>
        <w:right w:val="single" w:sz="4" w:space="0" w:color="auto"/>
      </w:pBdr>
      <w:shd w:val="clear" w:color="000000" w:fill="FFFF99"/>
      <w:spacing w:before="100" w:beforeAutospacing="1" w:after="100" w:afterAutospacing="1"/>
      <w:jc w:val="center"/>
      <w:textAlignment w:val="center"/>
    </w:pPr>
    <w:rPr>
      <w:rFonts w:ascii="Tahoma" w:hAnsi="Tahoma" w:cs="Tahoma"/>
      <w:color w:val="00B050"/>
      <w:sz w:val="18"/>
      <w:szCs w:val="18"/>
    </w:rPr>
  </w:style>
  <w:style w:type="paragraph" w:customStyle="1" w:styleId="xl2025">
    <w:name w:val="xl2025"/>
    <w:basedOn w:val="af8"/>
    <w:rsid w:val="002B5C1B"/>
    <w:pPr>
      <w:pBdr>
        <w:left w:val="single" w:sz="4" w:space="0" w:color="auto"/>
        <w:bottom w:val="single" w:sz="4" w:space="0" w:color="auto"/>
      </w:pBdr>
      <w:shd w:val="clear" w:color="000000" w:fill="FFFF99"/>
      <w:spacing w:before="100" w:beforeAutospacing="1" w:after="100" w:afterAutospacing="1"/>
      <w:jc w:val="center"/>
      <w:textAlignment w:val="center"/>
    </w:pPr>
    <w:rPr>
      <w:rFonts w:ascii="Tahoma" w:hAnsi="Tahoma" w:cs="Tahoma"/>
      <w:color w:val="00B050"/>
      <w:sz w:val="18"/>
      <w:szCs w:val="18"/>
    </w:rPr>
  </w:style>
  <w:style w:type="paragraph" w:customStyle="1" w:styleId="xl2026">
    <w:name w:val="xl2026"/>
    <w:basedOn w:val="af8"/>
    <w:rsid w:val="002B5C1B"/>
    <w:pPr>
      <w:pBdr>
        <w:bottom w:val="single" w:sz="4" w:space="0" w:color="auto"/>
        <w:right w:val="single" w:sz="4" w:space="0" w:color="auto"/>
      </w:pBdr>
      <w:shd w:val="clear" w:color="000000" w:fill="FFFF99"/>
      <w:spacing w:before="100" w:beforeAutospacing="1" w:after="100" w:afterAutospacing="1"/>
      <w:jc w:val="center"/>
      <w:textAlignment w:val="center"/>
    </w:pPr>
    <w:rPr>
      <w:rFonts w:ascii="Tahoma" w:hAnsi="Tahoma" w:cs="Tahoma"/>
      <w:color w:val="00B050"/>
      <w:sz w:val="18"/>
      <w:szCs w:val="18"/>
    </w:rPr>
  </w:style>
  <w:style w:type="paragraph" w:customStyle="1" w:styleId="xl2027">
    <w:name w:val="xl2027"/>
    <w:basedOn w:val="af8"/>
    <w:rsid w:val="002B5C1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rPr>
  </w:style>
  <w:style w:type="paragraph" w:customStyle="1" w:styleId="xl2028">
    <w:name w:val="xl2028"/>
    <w:basedOn w:val="af8"/>
    <w:rsid w:val="002B5C1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rPr>
  </w:style>
  <w:style w:type="paragraph" w:customStyle="1" w:styleId="xl2029">
    <w:name w:val="xl2029"/>
    <w:basedOn w:val="af8"/>
    <w:rsid w:val="002B5C1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Tahoma" w:hAnsi="Tahoma" w:cs="Tahoma"/>
      <w:color w:val="000000"/>
      <w:sz w:val="18"/>
      <w:szCs w:val="18"/>
    </w:rPr>
  </w:style>
  <w:style w:type="paragraph" w:customStyle="1" w:styleId="xl2030">
    <w:name w:val="xl2030"/>
    <w:basedOn w:val="af8"/>
    <w:rsid w:val="002B5C1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color w:val="000000"/>
      <w:sz w:val="18"/>
      <w:szCs w:val="18"/>
    </w:rPr>
  </w:style>
  <w:style w:type="paragraph" w:customStyle="1" w:styleId="xl2031">
    <w:name w:val="xl2031"/>
    <w:basedOn w:val="af8"/>
    <w:rsid w:val="002B5C1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Tahoma" w:hAnsi="Tahoma" w:cs="Tahoma"/>
      <w:color w:val="00B050"/>
      <w:sz w:val="18"/>
      <w:szCs w:val="18"/>
    </w:rPr>
  </w:style>
  <w:style w:type="paragraph" w:customStyle="1" w:styleId="xl2032">
    <w:name w:val="xl2032"/>
    <w:basedOn w:val="af8"/>
    <w:rsid w:val="002B5C1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color w:val="00B050"/>
      <w:sz w:val="18"/>
      <w:szCs w:val="18"/>
    </w:rPr>
  </w:style>
  <w:style w:type="paragraph" w:customStyle="1" w:styleId="xl2033">
    <w:name w:val="xl2033"/>
    <w:basedOn w:val="af8"/>
    <w:rsid w:val="002B5C1B"/>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Tahoma" w:hAnsi="Tahoma" w:cs="Tahoma"/>
      <w:color w:val="00B050"/>
      <w:sz w:val="18"/>
      <w:szCs w:val="18"/>
    </w:rPr>
  </w:style>
  <w:style w:type="paragraph" w:customStyle="1" w:styleId="xl2034">
    <w:name w:val="xl2034"/>
    <w:basedOn w:val="af8"/>
    <w:rsid w:val="002B5C1B"/>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hAnsi="Tahoma" w:cs="Tahoma"/>
      <w:color w:val="00B050"/>
      <w:sz w:val="18"/>
      <w:szCs w:val="18"/>
    </w:rPr>
  </w:style>
  <w:style w:type="paragraph" w:customStyle="1" w:styleId="xl2035">
    <w:name w:val="xl2035"/>
    <w:basedOn w:val="af8"/>
    <w:rsid w:val="002B5C1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Tahoma" w:hAnsi="Tahoma" w:cs="Tahoma"/>
      <w:sz w:val="18"/>
      <w:szCs w:val="18"/>
    </w:rPr>
  </w:style>
  <w:style w:type="paragraph" w:customStyle="1" w:styleId="xl2036">
    <w:name w:val="xl2036"/>
    <w:basedOn w:val="af8"/>
    <w:rsid w:val="002B5C1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sz w:val="18"/>
      <w:szCs w:val="18"/>
    </w:rPr>
  </w:style>
  <w:style w:type="paragraph" w:customStyle="1" w:styleId="xl2037">
    <w:name w:val="xl2037"/>
    <w:basedOn w:val="af8"/>
    <w:rsid w:val="002B5C1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Tahoma" w:hAnsi="Tahoma" w:cs="Tahoma"/>
      <w:color w:val="0070C0"/>
      <w:sz w:val="18"/>
      <w:szCs w:val="18"/>
    </w:rPr>
  </w:style>
  <w:style w:type="paragraph" w:customStyle="1" w:styleId="xl2038">
    <w:name w:val="xl2038"/>
    <w:basedOn w:val="af8"/>
    <w:rsid w:val="002B5C1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color w:val="0070C0"/>
      <w:sz w:val="18"/>
      <w:szCs w:val="18"/>
    </w:rPr>
  </w:style>
  <w:style w:type="paragraph" w:customStyle="1" w:styleId="xl2039">
    <w:name w:val="xl2039"/>
    <w:basedOn w:val="af8"/>
    <w:rsid w:val="002B5C1B"/>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Tahoma" w:hAnsi="Tahoma" w:cs="Tahoma"/>
      <w:color w:val="0070C0"/>
      <w:sz w:val="18"/>
      <w:szCs w:val="18"/>
    </w:rPr>
  </w:style>
  <w:style w:type="paragraph" w:customStyle="1" w:styleId="xl2040">
    <w:name w:val="xl2040"/>
    <w:basedOn w:val="af8"/>
    <w:rsid w:val="002B5C1B"/>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hAnsi="Tahoma" w:cs="Tahoma"/>
      <w:color w:val="0070C0"/>
      <w:sz w:val="18"/>
      <w:szCs w:val="18"/>
    </w:rPr>
  </w:style>
  <w:style w:type="paragraph" w:customStyle="1" w:styleId="xl2041">
    <w:name w:val="xl2041"/>
    <w:basedOn w:val="af8"/>
    <w:rsid w:val="002B5C1B"/>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rFonts w:ascii="Tahoma" w:hAnsi="Tahoma" w:cs="Tahoma"/>
      <w:sz w:val="18"/>
      <w:szCs w:val="18"/>
    </w:rPr>
  </w:style>
  <w:style w:type="paragraph" w:customStyle="1" w:styleId="xl2042">
    <w:name w:val="xl2042"/>
    <w:basedOn w:val="af8"/>
    <w:rsid w:val="002B5C1B"/>
    <w:pPr>
      <w:pBdr>
        <w:top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ahoma" w:hAnsi="Tahoma" w:cs="Tahoma"/>
      <w:sz w:val="18"/>
      <w:szCs w:val="18"/>
    </w:rPr>
  </w:style>
  <w:style w:type="paragraph" w:customStyle="1" w:styleId="xl2043">
    <w:name w:val="xl2043"/>
    <w:basedOn w:val="af8"/>
    <w:rsid w:val="002B5C1B"/>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Tahoma" w:hAnsi="Tahoma" w:cs="Tahoma"/>
      <w:color w:val="0070C0"/>
      <w:sz w:val="18"/>
      <w:szCs w:val="18"/>
    </w:rPr>
  </w:style>
  <w:style w:type="paragraph" w:customStyle="1" w:styleId="xl2044">
    <w:name w:val="xl2044"/>
    <w:basedOn w:val="af8"/>
    <w:rsid w:val="002B5C1B"/>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hAnsi="Tahoma" w:cs="Tahoma"/>
      <w:color w:val="0070C0"/>
      <w:sz w:val="18"/>
      <w:szCs w:val="18"/>
    </w:rPr>
  </w:style>
  <w:style w:type="paragraph" w:customStyle="1" w:styleId="xl2045">
    <w:name w:val="xl2045"/>
    <w:basedOn w:val="af8"/>
    <w:rsid w:val="002B5C1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Tahoma" w:hAnsi="Tahoma" w:cs="Tahoma"/>
      <w:b/>
      <w:bCs/>
      <w:color w:val="0070C0"/>
      <w:sz w:val="18"/>
      <w:szCs w:val="18"/>
    </w:rPr>
  </w:style>
  <w:style w:type="paragraph" w:customStyle="1" w:styleId="xl2046">
    <w:name w:val="xl2046"/>
    <w:basedOn w:val="af8"/>
    <w:rsid w:val="002B5C1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b/>
      <w:bCs/>
      <w:color w:val="0070C0"/>
      <w:sz w:val="18"/>
      <w:szCs w:val="18"/>
    </w:rPr>
  </w:style>
  <w:style w:type="paragraph" w:customStyle="1" w:styleId="xl2047">
    <w:name w:val="xl2047"/>
    <w:basedOn w:val="af8"/>
    <w:rsid w:val="002B5C1B"/>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Tahoma" w:hAnsi="Tahoma" w:cs="Tahoma"/>
      <w:color w:val="0070C0"/>
      <w:sz w:val="18"/>
      <w:szCs w:val="18"/>
    </w:rPr>
  </w:style>
  <w:style w:type="paragraph" w:customStyle="1" w:styleId="xl2048">
    <w:name w:val="xl2048"/>
    <w:basedOn w:val="af8"/>
    <w:rsid w:val="002B5C1B"/>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hAnsi="Tahoma" w:cs="Tahoma"/>
      <w:color w:val="0070C0"/>
      <w:sz w:val="18"/>
      <w:szCs w:val="18"/>
    </w:rPr>
  </w:style>
  <w:style w:type="paragraph" w:customStyle="1" w:styleId="xl2049">
    <w:name w:val="xl2049"/>
    <w:basedOn w:val="af8"/>
    <w:rsid w:val="002B5C1B"/>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Tahoma" w:hAnsi="Tahoma" w:cs="Tahoma"/>
      <w:color w:val="0070C0"/>
      <w:sz w:val="18"/>
      <w:szCs w:val="18"/>
    </w:rPr>
  </w:style>
  <w:style w:type="paragraph" w:customStyle="1" w:styleId="xl2050">
    <w:name w:val="xl2050"/>
    <w:basedOn w:val="af8"/>
    <w:rsid w:val="002B5C1B"/>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hAnsi="Tahoma" w:cs="Tahoma"/>
      <w:color w:val="0070C0"/>
      <w:sz w:val="18"/>
      <w:szCs w:val="18"/>
    </w:rPr>
  </w:style>
  <w:style w:type="paragraph" w:customStyle="1" w:styleId="xl2051">
    <w:name w:val="xl2051"/>
    <w:basedOn w:val="af8"/>
    <w:rsid w:val="002B5C1B"/>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Tahoma" w:hAnsi="Tahoma" w:cs="Tahoma"/>
      <w:b/>
      <w:bCs/>
      <w:color w:val="FF0000"/>
      <w:sz w:val="18"/>
      <w:szCs w:val="18"/>
    </w:rPr>
  </w:style>
  <w:style w:type="paragraph" w:customStyle="1" w:styleId="xl2052">
    <w:name w:val="xl2052"/>
    <w:basedOn w:val="af8"/>
    <w:rsid w:val="002B5C1B"/>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hAnsi="Tahoma" w:cs="Tahoma"/>
      <w:b/>
      <w:bCs/>
      <w:color w:val="FF0000"/>
      <w:sz w:val="18"/>
      <w:szCs w:val="18"/>
    </w:rPr>
  </w:style>
  <w:style w:type="paragraph" w:customStyle="1" w:styleId="xl2053">
    <w:name w:val="xl2053"/>
    <w:basedOn w:val="af8"/>
    <w:rsid w:val="002B5C1B"/>
    <w:pPr>
      <w:pBdr>
        <w:top w:val="single" w:sz="4" w:space="0" w:color="auto"/>
        <w:left w:val="single" w:sz="4" w:space="0" w:color="auto"/>
      </w:pBdr>
      <w:shd w:val="clear" w:color="000000" w:fill="FFFF99"/>
      <w:spacing w:before="100" w:beforeAutospacing="1" w:after="100" w:afterAutospacing="1"/>
      <w:jc w:val="center"/>
      <w:textAlignment w:val="center"/>
    </w:pPr>
    <w:rPr>
      <w:rFonts w:ascii="Tahoma" w:hAnsi="Tahoma" w:cs="Tahoma"/>
      <w:color w:val="0070C0"/>
      <w:sz w:val="18"/>
      <w:szCs w:val="18"/>
    </w:rPr>
  </w:style>
  <w:style w:type="paragraph" w:customStyle="1" w:styleId="xl2054">
    <w:name w:val="xl2054"/>
    <w:basedOn w:val="af8"/>
    <w:rsid w:val="002B5C1B"/>
    <w:pPr>
      <w:pBdr>
        <w:top w:val="single" w:sz="4" w:space="0" w:color="auto"/>
        <w:right w:val="single" w:sz="4" w:space="0" w:color="auto"/>
      </w:pBdr>
      <w:shd w:val="clear" w:color="000000" w:fill="FFFF99"/>
      <w:spacing w:before="100" w:beforeAutospacing="1" w:after="100" w:afterAutospacing="1"/>
      <w:jc w:val="center"/>
      <w:textAlignment w:val="center"/>
    </w:pPr>
    <w:rPr>
      <w:rFonts w:ascii="Tahoma" w:hAnsi="Tahoma" w:cs="Tahoma"/>
      <w:color w:val="0070C0"/>
      <w:sz w:val="18"/>
      <w:szCs w:val="18"/>
    </w:rPr>
  </w:style>
  <w:style w:type="paragraph" w:customStyle="1" w:styleId="xl2055">
    <w:name w:val="xl2055"/>
    <w:basedOn w:val="af8"/>
    <w:rsid w:val="002B5C1B"/>
    <w:pPr>
      <w:pBdr>
        <w:left w:val="single" w:sz="4" w:space="0" w:color="auto"/>
        <w:bottom w:val="single" w:sz="4" w:space="0" w:color="auto"/>
      </w:pBdr>
      <w:shd w:val="clear" w:color="000000" w:fill="FFFF99"/>
      <w:spacing w:before="100" w:beforeAutospacing="1" w:after="100" w:afterAutospacing="1"/>
      <w:jc w:val="center"/>
      <w:textAlignment w:val="center"/>
    </w:pPr>
    <w:rPr>
      <w:rFonts w:ascii="Tahoma" w:hAnsi="Tahoma" w:cs="Tahoma"/>
      <w:color w:val="0070C0"/>
      <w:sz w:val="18"/>
      <w:szCs w:val="18"/>
    </w:rPr>
  </w:style>
  <w:style w:type="paragraph" w:customStyle="1" w:styleId="xl2056">
    <w:name w:val="xl2056"/>
    <w:basedOn w:val="af8"/>
    <w:rsid w:val="002B5C1B"/>
    <w:pPr>
      <w:pBdr>
        <w:bottom w:val="single" w:sz="4" w:space="0" w:color="auto"/>
        <w:right w:val="single" w:sz="4" w:space="0" w:color="auto"/>
      </w:pBdr>
      <w:shd w:val="clear" w:color="000000" w:fill="FFFF99"/>
      <w:spacing w:before="100" w:beforeAutospacing="1" w:after="100" w:afterAutospacing="1"/>
      <w:jc w:val="center"/>
      <w:textAlignment w:val="center"/>
    </w:pPr>
    <w:rPr>
      <w:rFonts w:ascii="Tahoma" w:hAnsi="Tahoma" w:cs="Tahoma"/>
      <w:color w:val="0070C0"/>
      <w:sz w:val="18"/>
      <w:szCs w:val="18"/>
    </w:rPr>
  </w:style>
  <w:style w:type="paragraph" w:customStyle="1" w:styleId="xl2057">
    <w:name w:val="xl2057"/>
    <w:basedOn w:val="af8"/>
    <w:rsid w:val="002B5C1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Arial CYR" w:hAnsi="Arial CYR" w:cs="Arial CYR"/>
      <w:color w:val="0000FF"/>
      <w:u w:val="single"/>
    </w:rPr>
  </w:style>
  <w:style w:type="paragraph" w:customStyle="1" w:styleId="xl2058">
    <w:name w:val="xl2058"/>
    <w:basedOn w:val="af8"/>
    <w:rsid w:val="002B5C1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b/>
      <w:bCs/>
      <w:sz w:val="18"/>
      <w:szCs w:val="18"/>
    </w:rPr>
  </w:style>
  <w:style w:type="paragraph" w:customStyle="1" w:styleId="xl2059">
    <w:name w:val="xl2059"/>
    <w:basedOn w:val="af8"/>
    <w:rsid w:val="002B5C1B"/>
    <w:pPr>
      <w:pBdr>
        <w:top w:val="single" w:sz="4" w:space="0" w:color="auto"/>
        <w:left w:val="single" w:sz="4" w:space="0" w:color="auto"/>
        <w:bottom w:val="single" w:sz="4" w:space="0" w:color="auto"/>
      </w:pBdr>
      <w:shd w:val="clear" w:color="000000" w:fill="C4D79B"/>
      <w:spacing w:before="100" w:beforeAutospacing="1" w:after="100" w:afterAutospacing="1"/>
      <w:jc w:val="center"/>
    </w:pPr>
    <w:rPr>
      <w:color w:val="00B050"/>
    </w:rPr>
  </w:style>
  <w:style w:type="paragraph" w:customStyle="1" w:styleId="xl2060">
    <w:name w:val="xl2060"/>
    <w:basedOn w:val="af8"/>
    <w:rsid w:val="002B5C1B"/>
    <w:pPr>
      <w:pBdr>
        <w:top w:val="single" w:sz="4" w:space="0" w:color="auto"/>
        <w:bottom w:val="single" w:sz="4" w:space="0" w:color="auto"/>
        <w:right w:val="single" w:sz="4" w:space="0" w:color="auto"/>
      </w:pBdr>
      <w:shd w:val="clear" w:color="000000" w:fill="C4D79B"/>
      <w:spacing w:before="100" w:beforeAutospacing="1" w:after="100" w:afterAutospacing="1"/>
      <w:jc w:val="center"/>
    </w:pPr>
    <w:rPr>
      <w:color w:val="00B050"/>
    </w:rPr>
  </w:style>
  <w:style w:type="paragraph" w:customStyle="1" w:styleId="xl2061">
    <w:name w:val="xl2061"/>
    <w:basedOn w:val="af8"/>
    <w:rsid w:val="002B5C1B"/>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Tahoma" w:hAnsi="Tahoma" w:cs="Tahoma"/>
      <w:color w:val="00B050"/>
      <w:sz w:val="18"/>
      <w:szCs w:val="18"/>
    </w:rPr>
  </w:style>
  <w:style w:type="paragraph" w:customStyle="1" w:styleId="xl2062">
    <w:name w:val="xl2062"/>
    <w:basedOn w:val="af8"/>
    <w:rsid w:val="002B5C1B"/>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hAnsi="Tahoma" w:cs="Tahoma"/>
      <w:color w:val="00B050"/>
      <w:sz w:val="18"/>
      <w:szCs w:val="18"/>
    </w:rPr>
  </w:style>
  <w:style w:type="paragraph" w:customStyle="1" w:styleId="xl2063">
    <w:name w:val="xl2063"/>
    <w:basedOn w:val="af8"/>
    <w:rsid w:val="002B5C1B"/>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Tahoma" w:hAnsi="Tahoma" w:cs="Tahoma"/>
      <w:color w:val="00B050"/>
      <w:sz w:val="18"/>
      <w:szCs w:val="18"/>
    </w:rPr>
  </w:style>
  <w:style w:type="paragraph" w:customStyle="1" w:styleId="xl2064">
    <w:name w:val="xl2064"/>
    <w:basedOn w:val="af8"/>
    <w:rsid w:val="002B5C1B"/>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hAnsi="Tahoma" w:cs="Tahoma"/>
      <w:color w:val="00B050"/>
      <w:sz w:val="18"/>
      <w:szCs w:val="18"/>
    </w:rPr>
  </w:style>
  <w:style w:type="paragraph" w:customStyle="1" w:styleId="xl2065">
    <w:name w:val="xl2065"/>
    <w:basedOn w:val="af8"/>
    <w:rsid w:val="002B5C1B"/>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rPr>
  </w:style>
  <w:style w:type="paragraph" w:customStyle="1" w:styleId="xl2066">
    <w:name w:val="xl2066"/>
    <w:basedOn w:val="af8"/>
    <w:rsid w:val="002B5C1B"/>
    <w:pPr>
      <w:pBdr>
        <w:left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rPr>
  </w:style>
  <w:style w:type="paragraph" w:customStyle="1" w:styleId="xl2067">
    <w:name w:val="xl2067"/>
    <w:basedOn w:val="af8"/>
    <w:rsid w:val="002B5C1B"/>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rPr>
  </w:style>
  <w:style w:type="paragraph" w:customStyle="1" w:styleId="xl2068">
    <w:name w:val="xl2068"/>
    <w:basedOn w:val="af8"/>
    <w:rsid w:val="002B5C1B"/>
    <w:pPr>
      <w:pBdr>
        <w:top w:val="single" w:sz="4" w:space="0" w:color="auto"/>
        <w:left w:val="single" w:sz="4" w:space="0" w:color="auto"/>
      </w:pBdr>
      <w:shd w:val="clear" w:color="000000" w:fill="FFFFFF"/>
      <w:spacing w:before="100" w:beforeAutospacing="1" w:after="100" w:afterAutospacing="1"/>
      <w:jc w:val="center"/>
      <w:textAlignment w:val="center"/>
    </w:pPr>
    <w:rPr>
      <w:rFonts w:ascii="Tahoma" w:hAnsi="Tahoma" w:cs="Tahoma"/>
      <w:b/>
      <w:bCs/>
      <w:sz w:val="18"/>
      <w:szCs w:val="18"/>
    </w:rPr>
  </w:style>
  <w:style w:type="paragraph" w:customStyle="1" w:styleId="xl2069">
    <w:name w:val="xl2069"/>
    <w:basedOn w:val="af8"/>
    <w:rsid w:val="002B5C1B"/>
    <w:pPr>
      <w:pBdr>
        <w:top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sz w:val="18"/>
      <w:szCs w:val="18"/>
    </w:rPr>
  </w:style>
  <w:style w:type="paragraph" w:customStyle="1" w:styleId="xl2070">
    <w:name w:val="xl2070"/>
    <w:basedOn w:val="af8"/>
    <w:rsid w:val="002B5C1B"/>
    <w:pPr>
      <w:pBdr>
        <w:left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sz w:val="18"/>
      <w:szCs w:val="18"/>
    </w:rPr>
  </w:style>
  <w:style w:type="paragraph" w:customStyle="1" w:styleId="xl2071">
    <w:name w:val="xl2071"/>
    <w:basedOn w:val="af8"/>
    <w:rsid w:val="002B5C1B"/>
    <w:pPr>
      <w:pBdr>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sz w:val="18"/>
      <w:szCs w:val="18"/>
    </w:rPr>
  </w:style>
  <w:style w:type="paragraph" w:customStyle="1" w:styleId="xl2072">
    <w:name w:val="xl2072"/>
    <w:basedOn w:val="af8"/>
    <w:rsid w:val="002B5C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sz w:val="18"/>
      <w:szCs w:val="18"/>
    </w:rPr>
  </w:style>
  <w:style w:type="paragraph" w:customStyle="1" w:styleId="xl2073">
    <w:name w:val="xl2073"/>
    <w:basedOn w:val="af8"/>
    <w:rsid w:val="002B5C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sz w:val="18"/>
      <w:szCs w:val="18"/>
    </w:rPr>
  </w:style>
  <w:style w:type="paragraph" w:customStyle="1" w:styleId="xl2074">
    <w:name w:val="xl2074"/>
    <w:basedOn w:val="af8"/>
    <w:rsid w:val="002B5C1B"/>
    <w:pPr>
      <w:pBdr>
        <w:top w:val="single" w:sz="4" w:space="0" w:color="auto"/>
        <w:left w:val="single" w:sz="4" w:space="0" w:color="auto"/>
        <w:bottom w:val="single" w:sz="4" w:space="0" w:color="auto"/>
      </w:pBdr>
      <w:shd w:val="clear" w:color="000000" w:fill="B8CCE4"/>
      <w:spacing w:before="100" w:beforeAutospacing="1" w:after="100" w:afterAutospacing="1"/>
      <w:jc w:val="center"/>
      <w:textAlignment w:val="center"/>
    </w:pPr>
    <w:rPr>
      <w:rFonts w:ascii="Tahoma" w:hAnsi="Tahoma" w:cs="Tahoma"/>
      <w:color w:val="0070C0"/>
      <w:sz w:val="18"/>
      <w:szCs w:val="18"/>
    </w:rPr>
  </w:style>
  <w:style w:type="paragraph" w:customStyle="1" w:styleId="xl2075">
    <w:name w:val="xl2075"/>
    <w:basedOn w:val="af8"/>
    <w:rsid w:val="002B5C1B"/>
    <w:pPr>
      <w:pBdr>
        <w:top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Tahoma" w:hAnsi="Tahoma" w:cs="Tahoma"/>
      <w:color w:val="0070C0"/>
      <w:sz w:val="18"/>
      <w:szCs w:val="18"/>
    </w:rPr>
  </w:style>
  <w:style w:type="paragraph" w:customStyle="1" w:styleId="xl2076">
    <w:name w:val="xl2076"/>
    <w:basedOn w:val="af8"/>
    <w:rsid w:val="002B5C1B"/>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Tahoma" w:hAnsi="Tahoma" w:cs="Tahoma"/>
      <w:b/>
      <w:bCs/>
      <w:color w:val="0070C0"/>
      <w:sz w:val="18"/>
      <w:szCs w:val="18"/>
    </w:rPr>
  </w:style>
  <w:style w:type="paragraph" w:customStyle="1" w:styleId="xl2077">
    <w:name w:val="xl2077"/>
    <w:basedOn w:val="af8"/>
    <w:rsid w:val="002B5C1B"/>
    <w:pPr>
      <w:pBdr>
        <w:top w:val="single" w:sz="4" w:space="0" w:color="auto"/>
        <w:bottom w:val="single" w:sz="4" w:space="0" w:color="auto"/>
      </w:pBdr>
      <w:shd w:val="clear" w:color="000000" w:fill="FFFF99"/>
      <w:spacing w:before="100" w:beforeAutospacing="1" w:after="100" w:afterAutospacing="1"/>
      <w:jc w:val="center"/>
      <w:textAlignment w:val="center"/>
    </w:pPr>
    <w:rPr>
      <w:rFonts w:ascii="Tahoma" w:hAnsi="Tahoma" w:cs="Tahoma"/>
      <w:b/>
      <w:bCs/>
      <w:color w:val="0070C0"/>
      <w:sz w:val="18"/>
      <w:szCs w:val="18"/>
    </w:rPr>
  </w:style>
  <w:style w:type="paragraph" w:customStyle="1" w:styleId="xl2078">
    <w:name w:val="xl2078"/>
    <w:basedOn w:val="af8"/>
    <w:rsid w:val="002B5C1B"/>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hAnsi="Tahoma" w:cs="Tahoma"/>
      <w:b/>
      <w:bCs/>
      <w:color w:val="0070C0"/>
      <w:sz w:val="18"/>
      <w:szCs w:val="18"/>
    </w:rPr>
  </w:style>
  <w:style w:type="paragraph" w:customStyle="1" w:styleId="xl2079">
    <w:name w:val="xl2079"/>
    <w:basedOn w:val="af8"/>
    <w:rsid w:val="002B5C1B"/>
    <w:pPr>
      <w:pBdr>
        <w:top w:val="single" w:sz="4" w:space="0" w:color="auto"/>
        <w:bottom w:val="single" w:sz="4" w:space="0" w:color="auto"/>
      </w:pBdr>
      <w:shd w:val="clear" w:color="000000" w:fill="CCFFCC"/>
      <w:spacing w:before="100" w:beforeAutospacing="1" w:after="100" w:afterAutospacing="1"/>
      <w:jc w:val="center"/>
      <w:textAlignment w:val="center"/>
    </w:pPr>
    <w:rPr>
      <w:rFonts w:ascii="Tahoma" w:hAnsi="Tahoma" w:cs="Tahoma"/>
      <w:color w:val="0070C0"/>
      <w:sz w:val="18"/>
      <w:szCs w:val="18"/>
    </w:rPr>
  </w:style>
  <w:style w:type="paragraph" w:customStyle="1" w:styleId="xl2080">
    <w:name w:val="xl2080"/>
    <w:basedOn w:val="af8"/>
    <w:rsid w:val="002B5C1B"/>
    <w:pPr>
      <w:pBdr>
        <w:top w:val="single" w:sz="4" w:space="0" w:color="auto"/>
        <w:bottom w:val="single" w:sz="4" w:space="0" w:color="auto"/>
      </w:pBdr>
      <w:shd w:val="clear" w:color="000000" w:fill="FFFF99"/>
      <w:spacing w:before="100" w:beforeAutospacing="1" w:after="100" w:afterAutospacing="1"/>
      <w:jc w:val="center"/>
      <w:textAlignment w:val="center"/>
    </w:pPr>
    <w:rPr>
      <w:rFonts w:ascii="Tahoma" w:hAnsi="Tahoma" w:cs="Tahoma"/>
      <w:color w:val="0070C0"/>
      <w:sz w:val="18"/>
      <w:szCs w:val="18"/>
    </w:rPr>
  </w:style>
  <w:style w:type="paragraph" w:customStyle="1" w:styleId="xl2081">
    <w:name w:val="xl2081"/>
    <w:basedOn w:val="af8"/>
    <w:rsid w:val="002B5C1B"/>
    <w:pPr>
      <w:pBdr>
        <w:top w:val="single" w:sz="4" w:space="0" w:color="auto"/>
        <w:bottom w:val="single" w:sz="4" w:space="0" w:color="auto"/>
      </w:pBdr>
      <w:shd w:val="clear" w:color="000000" w:fill="CCFFCC"/>
      <w:spacing w:before="100" w:beforeAutospacing="1" w:after="100" w:afterAutospacing="1"/>
      <w:jc w:val="center"/>
      <w:textAlignment w:val="center"/>
    </w:pPr>
    <w:rPr>
      <w:rFonts w:ascii="Tahoma" w:hAnsi="Tahoma" w:cs="Tahoma"/>
      <w:color w:val="0070C0"/>
      <w:sz w:val="18"/>
      <w:szCs w:val="18"/>
    </w:rPr>
  </w:style>
  <w:style w:type="paragraph" w:customStyle="1" w:styleId="xl2082">
    <w:name w:val="xl2082"/>
    <w:basedOn w:val="af8"/>
    <w:rsid w:val="002B5C1B"/>
    <w:pPr>
      <w:pBdr>
        <w:top w:val="single" w:sz="4" w:space="0" w:color="auto"/>
        <w:bottom w:val="single" w:sz="4" w:space="0" w:color="auto"/>
      </w:pBdr>
      <w:shd w:val="clear" w:color="000000" w:fill="FFFF00"/>
      <w:spacing w:before="100" w:beforeAutospacing="1" w:after="100" w:afterAutospacing="1"/>
      <w:jc w:val="center"/>
      <w:textAlignment w:val="center"/>
    </w:pPr>
    <w:rPr>
      <w:rFonts w:ascii="Tahoma" w:hAnsi="Tahoma" w:cs="Tahoma"/>
      <w:color w:val="0070C0"/>
      <w:sz w:val="18"/>
      <w:szCs w:val="18"/>
    </w:rPr>
  </w:style>
  <w:style w:type="paragraph" w:customStyle="1" w:styleId="xl2083">
    <w:name w:val="xl2083"/>
    <w:basedOn w:val="af8"/>
    <w:rsid w:val="002B5C1B"/>
    <w:pPr>
      <w:pBdr>
        <w:top w:val="single" w:sz="4" w:space="0" w:color="auto"/>
        <w:left w:val="single" w:sz="4" w:space="0" w:color="auto"/>
        <w:bottom w:val="single" w:sz="4" w:space="0" w:color="auto"/>
      </w:pBdr>
      <w:shd w:val="clear" w:color="000000" w:fill="B7DEE8"/>
      <w:spacing w:before="100" w:beforeAutospacing="1" w:after="100" w:afterAutospacing="1"/>
      <w:jc w:val="center"/>
      <w:textAlignment w:val="center"/>
    </w:pPr>
    <w:rPr>
      <w:rFonts w:ascii="Tahoma" w:hAnsi="Tahoma" w:cs="Tahoma"/>
      <w:color w:val="0070C0"/>
      <w:sz w:val="18"/>
      <w:szCs w:val="18"/>
    </w:rPr>
  </w:style>
  <w:style w:type="paragraph" w:customStyle="1" w:styleId="xl2084">
    <w:name w:val="xl2084"/>
    <w:basedOn w:val="af8"/>
    <w:rsid w:val="002B5C1B"/>
    <w:pPr>
      <w:pBdr>
        <w:top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rFonts w:ascii="Tahoma" w:hAnsi="Tahoma" w:cs="Tahoma"/>
      <w:color w:val="0070C0"/>
      <w:sz w:val="18"/>
      <w:szCs w:val="18"/>
    </w:rPr>
  </w:style>
  <w:style w:type="paragraph" w:customStyle="1" w:styleId="xl2085">
    <w:name w:val="xl2085"/>
    <w:basedOn w:val="af8"/>
    <w:rsid w:val="002B5C1B"/>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Tahoma" w:hAnsi="Tahoma" w:cs="Tahoma"/>
      <w:color w:val="0070C0"/>
      <w:sz w:val="18"/>
      <w:szCs w:val="18"/>
    </w:rPr>
  </w:style>
  <w:style w:type="paragraph" w:customStyle="1" w:styleId="xl2086">
    <w:name w:val="xl2086"/>
    <w:basedOn w:val="af8"/>
    <w:rsid w:val="002B5C1B"/>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hAnsi="Tahoma" w:cs="Tahoma"/>
      <w:color w:val="0070C0"/>
      <w:sz w:val="18"/>
      <w:szCs w:val="18"/>
    </w:rPr>
  </w:style>
  <w:style w:type="paragraph" w:customStyle="1" w:styleId="xl2087">
    <w:name w:val="xl2087"/>
    <w:basedOn w:val="af8"/>
    <w:rsid w:val="002B5C1B"/>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rFonts w:ascii="Tahoma" w:hAnsi="Tahoma" w:cs="Tahoma"/>
      <w:color w:val="0070C0"/>
      <w:sz w:val="18"/>
      <w:szCs w:val="18"/>
    </w:rPr>
  </w:style>
  <w:style w:type="paragraph" w:customStyle="1" w:styleId="xl2088">
    <w:name w:val="xl2088"/>
    <w:basedOn w:val="af8"/>
    <w:rsid w:val="002B5C1B"/>
    <w:pPr>
      <w:pBdr>
        <w:top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ahoma" w:hAnsi="Tahoma" w:cs="Tahoma"/>
      <w:color w:val="0070C0"/>
      <w:sz w:val="18"/>
      <w:szCs w:val="18"/>
    </w:rPr>
  </w:style>
  <w:style w:type="paragraph" w:customStyle="1" w:styleId="xl2089">
    <w:name w:val="xl2089"/>
    <w:basedOn w:val="af8"/>
    <w:rsid w:val="002B5C1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Tahoma" w:hAnsi="Tahoma" w:cs="Tahoma"/>
      <w:color w:val="0070C0"/>
      <w:sz w:val="18"/>
      <w:szCs w:val="18"/>
    </w:rPr>
  </w:style>
  <w:style w:type="paragraph" w:customStyle="1" w:styleId="xl2090">
    <w:name w:val="xl2090"/>
    <w:basedOn w:val="af8"/>
    <w:rsid w:val="002B5C1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color w:val="0070C0"/>
      <w:sz w:val="18"/>
      <w:szCs w:val="18"/>
    </w:rPr>
  </w:style>
  <w:style w:type="paragraph" w:customStyle="1" w:styleId="xl2091">
    <w:name w:val="xl2091"/>
    <w:basedOn w:val="af8"/>
    <w:rsid w:val="002B5C1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Tahoma" w:hAnsi="Tahoma" w:cs="Tahoma"/>
      <w:color w:val="0070C0"/>
      <w:sz w:val="18"/>
      <w:szCs w:val="18"/>
    </w:rPr>
  </w:style>
  <w:style w:type="paragraph" w:customStyle="1" w:styleId="xl2092">
    <w:name w:val="xl2092"/>
    <w:basedOn w:val="af8"/>
    <w:rsid w:val="002B5C1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color w:val="0070C0"/>
      <w:sz w:val="18"/>
      <w:szCs w:val="18"/>
    </w:rPr>
  </w:style>
  <w:style w:type="paragraph" w:customStyle="1" w:styleId="xl2093">
    <w:name w:val="xl2093"/>
    <w:basedOn w:val="af8"/>
    <w:rsid w:val="002B5C1B"/>
    <w:pPr>
      <w:pBdr>
        <w:top w:val="single" w:sz="4" w:space="0" w:color="auto"/>
        <w:left w:val="single" w:sz="4" w:space="0" w:color="auto"/>
        <w:bottom w:val="single" w:sz="4" w:space="0" w:color="auto"/>
      </w:pBdr>
      <w:shd w:val="clear" w:color="000000" w:fill="B7DEE8"/>
      <w:spacing w:before="100" w:beforeAutospacing="1" w:after="100" w:afterAutospacing="1"/>
      <w:jc w:val="center"/>
      <w:textAlignment w:val="center"/>
    </w:pPr>
    <w:rPr>
      <w:rFonts w:ascii="Tahoma" w:hAnsi="Tahoma" w:cs="Tahoma"/>
      <w:b/>
      <w:bCs/>
      <w:color w:val="E511E5"/>
      <w:sz w:val="18"/>
      <w:szCs w:val="18"/>
    </w:rPr>
  </w:style>
  <w:style w:type="paragraph" w:customStyle="1" w:styleId="xl2094">
    <w:name w:val="xl2094"/>
    <w:basedOn w:val="af8"/>
    <w:rsid w:val="002B5C1B"/>
    <w:pPr>
      <w:pBdr>
        <w:top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rFonts w:ascii="Tahoma" w:hAnsi="Tahoma" w:cs="Tahoma"/>
      <w:b/>
      <w:bCs/>
      <w:color w:val="E511E5"/>
      <w:sz w:val="18"/>
      <w:szCs w:val="18"/>
    </w:rPr>
  </w:style>
  <w:style w:type="paragraph" w:customStyle="1" w:styleId="xl2095">
    <w:name w:val="xl2095"/>
    <w:basedOn w:val="af8"/>
    <w:rsid w:val="002B5C1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Tahoma" w:hAnsi="Tahoma" w:cs="Tahoma"/>
      <w:b/>
      <w:bCs/>
      <w:color w:val="00B050"/>
      <w:sz w:val="18"/>
      <w:szCs w:val="18"/>
    </w:rPr>
  </w:style>
  <w:style w:type="paragraph" w:customStyle="1" w:styleId="xl63568">
    <w:name w:val="xl63568"/>
    <w:basedOn w:val="af8"/>
    <w:uiPriority w:val="99"/>
    <w:rsid w:val="002B5C1B"/>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color w:val="000000"/>
      <w:sz w:val="20"/>
      <w:szCs w:val="20"/>
    </w:rPr>
  </w:style>
  <w:style w:type="paragraph" w:customStyle="1" w:styleId="xl63569">
    <w:name w:val="xl63569"/>
    <w:basedOn w:val="af8"/>
    <w:uiPriority w:val="99"/>
    <w:rsid w:val="002B5C1B"/>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color w:val="000000"/>
      <w:sz w:val="20"/>
      <w:szCs w:val="20"/>
    </w:rPr>
  </w:style>
  <w:style w:type="paragraph" w:customStyle="1" w:styleId="xl63570">
    <w:name w:val="xl63570"/>
    <w:basedOn w:val="af8"/>
    <w:uiPriority w:val="99"/>
    <w:rsid w:val="002B5C1B"/>
    <w:pPr>
      <w:pBdr>
        <w:bottom w:val="single" w:sz="8"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63571">
    <w:name w:val="xl63571"/>
    <w:basedOn w:val="af8"/>
    <w:uiPriority w:val="99"/>
    <w:rsid w:val="002B5C1B"/>
    <w:pPr>
      <w:pBdr>
        <w:bottom w:val="single" w:sz="8"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63572">
    <w:name w:val="xl63572"/>
    <w:basedOn w:val="af8"/>
    <w:uiPriority w:val="99"/>
    <w:rsid w:val="002B5C1B"/>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63573">
    <w:name w:val="xl63573"/>
    <w:basedOn w:val="af8"/>
    <w:uiPriority w:val="99"/>
    <w:rsid w:val="002B5C1B"/>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63574">
    <w:name w:val="xl63574"/>
    <w:basedOn w:val="af8"/>
    <w:uiPriority w:val="99"/>
    <w:rsid w:val="002B5C1B"/>
    <w:pPr>
      <w:pBdr>
        <w:bottom w:val="single" w:sz="8"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63575">
    <w:name w:val="xl63575"/>
    <w:basedOn w:val="af8"/>
    <w:uiPriority w:val="99"/>
    <w:rsid w:val="002B5C1B"/>
    <w:pPr>
      <w:pBdr>
        <w:bottom w:val="single" w:sz="8"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63576">
    <w:name w:val="xl63576"/>
    <w:basedOn w:val="af8"/>
    <w:uiPriority w:val="99"/>
    <w:rsid w:val="002B5C1B"/>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color w:val="000000"/>
      <w:sz w:val="20"/>
      <w:szCs w:val="20"/>
    </w:rPr>
  </w:style>
  <w:style w:type="paragraph" w:customStyle="1" w:styleId="xl63577">
    <w:name w:val="xl63577"/>
    <w:basedOn w:val="af8"/>
    <w:uiPriority w:val="99"/>
    <w:rsid w:val="002B5C1B"/>
    <w:pPr>
      <w:pBdr>
        <w:top w:val="single" w:sz="8" w:space="0" w:color="auto"/>
        <w:right w:val="single" w:sz="4" w:space="0" w:color="auto"/>
      </w:pBdr>
      <w:spacing w:before="100" w:beforeAutospacing="1" w:after="100" w:afterAutospacing="1"/>
      <w:jc w:val="center"/>
      <w:textAlignment w:val="center"/>
    </w:pPr>
    <w:rPr>
      <w:b/>
      <w:bCs/>
      <w:sz w:val="20"/>
      <w:szCs w:val="20"/>
    </w:rPr>
  </w:style>
  <w:style w:type="paragraph" w:customStyle="1" w:styleId="xl63578">
    <w:name w:val="xl63578"/>
    <w:basedOn w:val="af8"/>
    <w:uiPriority w:val="99"/>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63579">
    <w:name w:val="xl63579"/>
    <w:basedOn w:val="af8"/>
    <w:uiPriority w:val="99"/>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808080"/>
      <w:sz w:val="20"/>
      <w:szCs w:val="20"/>
    </w:rPr>
  </w:style>
  <w:style w:type="paragraph" w:customStyle="1" w:styleId="xl63580">
    <w:name w:val="xl63580"/>
    <w:basedOn w:val="af8"/>
    <w:uiPriority w:val="99"/>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808080"/>
      <w:sz w:val="20"/>
      <w:szCs w:val="20"/>
    </w:rPr>
  </w:style>
  <w:style w:type="paragraph" w:customStyle="1" w:styleId="xl63581">
    <w:name w:val="xl63581"/>
    <w:basedOn w:val="af8"/>
    <w:uiPriority w:val="99"/>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808080"/>
      <w:sz w:val="20"/>
      <w:szCs w:val="20"/>
    </w:rPr>
  </w:style>
  <w:style w:type="paragraph" w:customStyle="1" w:styleId="8d">
    <w:name w:val="Стиль8"/>
    <w:basedOn w:val="affffffc"/>
    <w:uiPriority w:val="99"/>
    <w:qFormat/>
    <w:rsid w:val="002B5C1B"/>
    <w:pPr>
      <w:spacing w:before="120" w:line="360" w:lineRule="auto"/>
      <w:ind w:firstLine="720"/>
    </w:pPr>
    <w:rPr>
      <w:lang w:val="ru-RU" w:bidi="ar-SA"/>
    </w:rPr>
  </w:style>
  <w:style w:type="paragraph" w:customStyle="1" w:styleId="xl63567">
    <w:name w:val="xl63567"/>
    <w:basedOn w:val="af8"/>
    <w:uiPriority w:val="99"/>
    <w:rsid w:val="002B5C1B"/>
    <w:pPr>
      <w:shd w:val="clear" w:color="000000" w:fill="FFFFFF"/>
      <w:spacing w:before="100" w:beforeAutospacing="1" w:after="100" w:afterAutospacing="1"/>
      <w:jc w:val="center"/>
      <w:textAlignment w:val="center"/>
    </w:pPr>
    <w:rPr>
      <w:color w:val="000000"/>
      <w:sz w:val="20"/>
      <w:szCs w:val="20"/>
    </w:rPr>
  </w:style>
  <w:style w:type="paragraph" w:customStyle="1" w:styleId="xl63582">
    <w:name w:val="xl63582"/>
    <w:basedOn w:val="af8"/>
    <w:uiPriority w:val="99"/>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2"/>
      <w:szCs w:val="12"/>
    </w:rPr>
  </w:style>
  <w:style w:type="paragraph" w:customStyle="1" w:styleId="xl63583">
    <w:name w:val="xl63583"/>
    <w:basedOn w:val="af8"/>
    <w:uiPriority w:val="99"/>
    <w:rsid w:val="002B5C1B"/>
    <w:pPr>
      <w:pBdr>
        <w:top w:val="single" w:sz="4" w:space="0" w:color="auto"/>
        <w:left w:val="single" w:sz="4" w:space="0" w:color="auto"/>
        <w:right w:val="single" w:sz="4" w:space="0" w:color="auto"/>
      </w:pBdr>
      <w:shd w:val="clear" w:color="000000" w:fill="F2DCDB"/>
      <w:spacing w:before="100" w:beforeAutospacing="1" w:after="100" w:afterAutospacing="1"/>
      <w:jc w:val="center"/>
      <w:textAlignment w:val="center"/>
    </w:pPr>
    <w:rPr>
      <w:color w:val="000000"/>
      <w:sz w:val="20"/>
      <w:szCs w:val="20"/>
    </w:rPr>
  </w:style>
  <w:style w:type="paragraph" w:customStyle="1" w:styleId="xl63584">
    <w:name w:val="xl63584"/>
    <w:basedOn w:val="af8"/>
    <w:uiPriority w:val="99"/>
    <w:rsid w:val="002B5C1B"/>
    <w:pPr>
      <w:pBdr>
        <w:left w:val="single" w:sz="4" w:space="0" w:color="auto"/>
        <w:right w:val="single" w:sz="4" w:space="0" w:color="auto"/>
      </w:pBdr>
      <w:shd w:val="clear" w:color="000000" w:fill="F2DCDB"/>
      <w:spacing w:before="100" w:beforeAutospacing="1" w:after="100" w:afterAutospacing="1"/>
      <w:jc w:val="center"/>
      <w:textAlignment w:val="center"/>
    </w:pPr>
    <w:rPr>
      <w:color w:val="000000"/>
      <w:sz w:val="20"/>
      <w:szCs w:val="20"/>
    </w:rPr>
  </w:style>
  <w:style w:type="paragraph" w:customStyle="1" w:styleId="xl63585">
    <w:name w:val="xl63585"/>
    <w:basedOn w:val="af8"/>
    <w:uiPriority w:val="99"/>
    <w:rsid w:val="002B5C1B"/>
    <w:pPr>
      <w:pBdr>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color w:val="000000"/>
      <w:sz w:val="20"/>
      <w:szCs w:val="20"/>
    </w:rPr>
  </w:style>
  <w:style w:type="character" w:customStyle="1" w:styleId="1f6">
    <w:name w:val="Оглавление 1 Знак"/>
    <w:link w:val="1f5"/>
    <w:uiPriority w:val="39"/>
    <w:rsid w:val="002B5C1B"/>
    <w:rPr>
      <w:rFonts w:ascii="Arial" w:eastAsia="Times New Roman" w:hAnsi="Arial" w:cs="Calibri"/>
      <w:bCs/>
      <w:iCs/>
      <w:noProof/>
      <w:sz w:val="24"/>
      <w:szCs w:val="24"/>
      <w:lang w:val="en-US" w:bidi="en-US"/>
    </w:rPr>
  </w:style>
  <w:style w:type="table" w:customStyle="1" w:styleId="TableGridReport5">
    <w:name w:val="Table Grid Report5"/>
    <w:basedOn w:val="afa"/>
    <w:next w:val="afff7"/>
    <w:uiPriority w:val="59"/>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617">
    <w:name w:val="xl63617"/>
    <w:basedOn w:val="af8"/>
    <w:uiPriority w:val="99"/>
    <w:rsid w:val="002B5C1B"/>
    <w:pPr>
      <w:spacing w:before="100" w:beforeAutospacing="1" w:after="100" w:afterAutospacing="1"/>
      <w:jc w:val="center"/>
      <w:textAlignment w:val="center"/>
    </w:pPr>
    <w:rPr>
      <w:color w:val="000000"/>
      <w:sz w:val="20"/>
      <w:szCs w:val="20"/>
    </w:rPr>
  </w:style>
  <w:style w:type="paragraph" w:customStyle="1" w:styleId="xl63618">
    <w:name w:val="xl63618"/>
    <w:basedOn w:val="af8"/>
    <w:uiPriority w:val="99"/>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63619">
    <w:name w:val="xl63619"/>
    <w:basedOn w:val="af8"/>
    <w:uiPriority w:val="99"/>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63621">
    <w:name w:val="xl63621"/>
    <w:basedOn w:val="af8"/>
    <w:uiPriority w:val="99"/>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3622">
    <w:name w:val="xl63622"/>
    <w:basedOn w:val="af8"/>
    <w:uiPriority w:val="99"/>
    <w:rsid w:val="002B5C1B"/>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color w:val="000000"/>
      <w:sz w:val="20"/>
      <w:szCs w:val="20"/>
    </w:rPr>
  </w:style>
  <w:style w:type="paragraph" w:customStyle="1" w:styleId="xl63623">
    <w:name w:val="xl63623"/>
    <w:basedOn w:val="af8"/>
    <w:uiPriority w:val="99"/>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2"/>
      <w:szCs w:val="12"/>
    </w:rPr>
  </w:style>
  <w:style w:type="paragraph" w:customStyle="1" w:styleId="xl63625">
    <w:name w:val="xl63625"/>
    <w:basedOn w:val="af8"/>
    <w:uiPriority w:val="99"/>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3626">
    <w:name w:val="xl63626"/>
    <w:basedOn w:val="af8"/>
    <w:uiPriority w:val="99"/>
    <w:rsid w:val="002B5C1B"/>
    <w:pPr>
      <w:spacing w:before="100" w:beforeAutospacing="1" w:after="100" w:afterAutospacing="1"/>
      <w:jc w:val="center"/>
      <w:textAlignment w:val="center"/>
    </w:pPr>
  </w:style>
  <w:style w:type="paragraph" w:customStyle="1" w:styleId="xl63627">
    <w:name w:val="xl63627"/>
    <w:basedOn w:val="af8"/>
    <w:uiPriority w:val="99"/>
    <w:rsid w:val="002B5C1B"/>
    <w:pPr>
      <w:spacing w:before="100" w:beforeAutospacing="1" w:after="100" w:afterAutospacing="1"/>
      <w:jc w:val="center"/>
      <w:textAlignment w:val="center"/>
    </w:pPr>
    <w:rPr>
      <w:color w:val="000000"/>
      <w:sz w:val="20"/>
      <w:szCs w:val="20"/>
    </w:rPr>
  </w:style>
  <w:style w:type="paragraph" w:customStyle="1" w:styleId="xl63628">
    <w:name w:val="xl63628"/>
    <w:basedOn w:val="af8"/>
    <w:uiPriority w:val="99"/>
    <w:rsid w:val="002B5C1B"/>
    <w:pPr>
      <w:spacing w:before="100" w:beforeAutospacing="1" w:after="100" w:afterAutospacing="1"/>
      <w:jc w:val="center"/>
      <w:textAlignment w:val="center"/>
    </w:pPr>
    <w:rPr>
      <w:color w:val="000000"/>
      <w:sz w:val="12"/>
      <w:szCs w:val="12"/>
    </w:rPr>
  </w:style>
  <w:style w:type="paragraph" w:customStyle="1" w:styleId="xl63629">
    <w:name w:val="xl63629"/>
    <w:basedOn w:val="af8"/>
    <w:uiPriority w:val="99"/>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3630">
    <w:name w:val="xl63630"/>
    <w:basedOn w:val="af8"/>
    <w:uiPriority w:val="99"/>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63631">
    <w:name w:val="xl63631"/>
    <w:basedOn w:val="af8"/>
    <w:uiPriority w:val="99"/>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63632">
    <w:name w:val="xl63632"/>
    <w:basedOn w:val="af8"/>
    <w:uiPriority w:val="99"/>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63633">
    <w:name w:val="xl63633"/>
    <w:basedOn w:val="af8"/>
    <w:uiPriority w:val="99"/>
    <w:rsid w:val="002B5C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63634">
    <w:name w:val="xl63634"/>
    <w:basedOn w:val="af8"/>
    <w:uiPriority w:val="99"/>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3635">
    <w:name w:val="xl63635"/>
    <w:basedOn w:val="af8"/>
    <w:uiPriority w:val="99"/>
    <w:rsid w:val="002B5C1B"/>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63636">
    <w:name w:val="xl63636"/>
    <w:basedOn w:val="af8"/>
    <w:uiPriority w:val="99"/>
    <w:rsid w:val="002B5C1B"/>
    <w:pPr>
      <w:pBdr>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63637">
    <w:name w:val="xl63637"/>
    <w:basedOn w:val="af8"/>
    <w:uiPriority w:val="99"/>
    <w:rsid w:val="002B5C1B"/>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63638">
    <w:name w:val="xl63638"/>
    <w:basedOn w:val="af8"/>
    <w:uiPriority w:val="99"/>
    <w:rsid w:val="002B5C1B"/>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63639">
    <w:name w:val="xl63639"/>
    <w:basedOn w:val="af8"/>
    <w:uiPriority w:val="99"/>
    <w:rsid w:val="002B5C1B"/>
    <w:pPr>
      <w:pBdr>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63640">
    <w:name w:val="xl63640"/>
    <w:basedOn w:val="af8"/>
    <w:uiPriority w:val="99"/>
    <w:rsid w:val="002B5C1B"/>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63641">
    <w:name w:val="xl63641"/>
    <w:basedOn w:val="af8"/>
    <w:uiPriority w:val="99"/>
    <w:rsid w:val="002B5C1B"/>
    <w:pPr>
      <w:pBdr>
        <w:top w:val="single" w:sz="4" w:space="0" w:color="auto"/>
        <w:left w:val="single" w:sz="4" w:space="0" w:color="auto"/>
        <w:right w:val="single" w:sz="4" w:space="0" w:color="auto"/>
      </w:pBdr>
      <w:shd w:val="clear" w:color="000000" w:fill="F2DCDB"/>
      <w:spacing w:before="100" w:beforeAutospacing="1" w:after="100" w:afterAutospacing="1"/>
      <w:jc w:val="center"/>
      <w:textAlignment w:val="center"/>
    </w:pPr>
    <w:rPr>
      <w:color w:val="000000"/>
      <w:sz w:val="20"/>
      <w:szCs w:val="20"/>
    </w:rPr>
  </w:style>
  <w:style w:type="paragraph" w:customStyle="1" w:styleId="xl63642">
    <w:name w:val="xl63642"/>
    <w:basedOn w:val="af8"/>
    <w:uiPriority w:val="99"/>
    <w:rsid w:val="002B5C1B"/>
    <w:pPr>
      <w:pBdr>
        <w:left w:val="single" w:sz="4" w:space="0" w:color="auto"/>
        <w:right w:val="single" w:sz="4" w:space="0" w:color="auto"/>
      </w:pBdr>
      <w:shd w:val="clear" w:color="000000" w:fill="F2DCDB"/>
      <w:spacing w:before="100" w:beforeAutospacing="1" w:after="100" w:afterAutospacing="1"/>
      <w:jc w:val="center"/>
      <w:textAlignment w:val="center"/>
    </w:pPr>
    <w:rPr>
      <w:color w:val="000000"/>
      <w:sz w:val="20"/>
      <w:szCs w:val="20"/>
    </w:rPr>
  </w:style>
  <w:style w:type="paragraph" w:customStyle="1" w:styleId="xl63643">
    <w:name w:val="xl63643"/>
    <w:basedOn w:val="af8"/>
    <w:uiPriority w:val="99"/>
    <w:rsid w:val="002B5C1B"/>
    <w:pPr>
      <w:pBdr>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color w:val="000000"/>
      <w:sz w:val="20"/>
      <w:szCs w:val="20"/>
    </w:rPr>
  </w:style>
  <w:style w:type="paragraph" w:customStyle="1" w:styleId="xl63644">
    <w:name w:val="xl63644"/>
    <w:basedOn w:val="af8"/>
    <w:uiPriority w:val="99"/>
    <w:rsid w:val="002B5C1B"/>
    <w:pPr>
      <w:pBdr>
        <w:top w:val="single" w:sz="4" w:space="0" w:color="auto"/>
        <w:left w:val="single" w:sz="4" w:space="0" w:color="auto"/>
        <w:right w:val="single" w:sz="4" w:space="0" w:color="auto"/>
      </w:pBdr>
      <w:shd w:val="clear" w:color="000000" w:fill="F2DCDB"/>
      <w:spacing w:before="100" w:beforeAutospacing="1" w:after="100" w:afterAutospacing="1"/>
      <w:jc w:val="center"/>
      <w:textAlignment w:val="center"/>
    </w:pPr>
    <w:rPr>
      <w:color w:val="000000"/>
      <w:sz w:val="20"/>
      <w:szCs w:val="20"/>
    </w:rPr>
  </w:style>
  <w:style w:type="paragraph" w:customStyle="1" w:styleId="xl63645">
    <w:name w:val="xl63645"/>
    <w:basedOn w:val="af8"/>
    <w:uiPriority w:val="99"/>
    <w:rsid w:val="002B5C1B"/>
    <w:pPr>
      <w:pBdr>
        <w:left w:val="single" w:sz="4" w:space="0" w:color="auto"/>
        <w:right w:val="single" w:sz="4" w:space="0" w:color="auto"/>
      </w:pBdr>
      <w:shd w:val="clear" w:color="000000" w:fill="F2DCDB"/>
      <w:spacing w:before="100" w:beforeAutospacing="1" w:after="100" w:afterAutospacing="1"/>
      <w:jc w:val="center"/>
      <w:textAlignment w:val="center"/>
    </w:pPr>
    <w:rPr>
      <w:color w:val="000000"/>
      <w:sz w:val="20"/>
      <w:szCs w:val="20"/>
    </w:rPr>
  </w:style>
  <w:style w:type="paragraph" w:customStyle="1" w:styleId="xl63646">
    <w:name w:val="xl63646"/>
    <w:basedOn w:val="af8"/>
    <w:uiPriority w:val="99"/>
    <w:rsid w:val="002B5C1B"/>
    <w:pPr>
      <w:pBdr>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color w:val="000000"/>
      <w:sz w:val="20"/>
      <w:szCs w:val="20"/>
    </w:rPr>
  </w:style>
  <w:style w:type="paragraph" w:customStyle="1" w:styleId="xl63647">
    <w:name w:val="xl63647"/>
    <w:basedOn w:val="af8"/>
    <w:uiPriority w:val="99"/>
    <w:rsid w:val="002B5C1B"/>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63648">
    <w:name w:val="xl63648"/>
    <w:basedOn w:val="af8"/>
    <w:uiPriority w:val="99"/>
    <w:rsid w:val="002B5C1B"/>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63649">
    <w:name w:val="xl63649"/>
    <w:basedOn w:val="af8"/>
    <w:uiPriority w:val="99"/>
    <w:rsid w:val="002B5C1B"/>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63650">
    <w:name w:val="xl63650"/>
    <w:basedOn w:val="af8"/>
    <w:uiPriority w:val="99"/>
    <w:rsid w:val="002B5C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63651">
    <w:name w:val="xl63651"/>
    <w:basedOn w:val="af8"/>
    <w:uiPriority w:val="99"/>
    <w:rsid w:val="002B5C1B"/>
    <w:pPr>
      <w:pBdr>
        <w:top w:val="single" w:sz="4" w:space="0" w:color="auto"/>
        <w:left w:val="single" w:sz="4" w:space="0" w:color="auto"/>
      </w:pBdr>
      <w:spacing w:before="100" w:beforeAutospacing="1" w:after="100" w:afterAutospacing="1"/>
      <w:jc w:val="center"/>
      <w:textAlignment w:val="center"/>
    </w:pPr>
    <w:rPr>
      <w:color w:val="000000"/>
      <w:sz w:val="20"/>
      <w:szCs w:val="20"/>
    </w:rPr>
  </w:style>
  <w:style w:type="paragraph" w:customStyle="1" w:styleId="xl63652">
    <w:name w:val="xl63652"/>
    <w:basedOn w:val="af8"/>
    <w:uiPriority w:val="99"/>
    <w:rsid w:val="002B5C1B"/>
    <w:pPr>
      <w:pBdr>
        <w:left w:val="single" w:sz="4" w:space="0" w:color="auto"/>
      </w:pBdr>
      <w:spacing w:before="100" w:beforeAutospacing="1" w:after="100" w:afterAutospacing="1"/>
      <w:jc w:val="center"/>
      <w:textAlignment w:val="center"/>
    </w:pPr>
    <w:rPr>
      <w:color w:val="000000"/>
      <w:sz w:val="20"/>
      <w:szCs w:val="20"/>
    </w:rPr>
  </w:style>
  <w:style w:type="paragraph" w:customStyle="1" w:styleId="xl63620">
    <w:name w:val="xl63620"/>
    <w:basedOn w:val="af8"/>
    <w:uiPriority w:val="99"/>
    <w:rsid w:val="002B5C1B"/>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rFonts w:ascii="Arial" w:hAnsi="Arial" w:cs="Arial"/>
      <w:color w:val="000000"/>
      <w:sz w:val="20"/>
      <w:szCs w:val="20"/>
    </w:rPr>
  </w:style>
  <w:style w:type="paragraph" w:customStyle="1" w:styleId="xl63624">
    <w:name w:val="xl63624"/>
    <w:basedOn w:val="af8"/>
    <w:uiPriority w:val="99"/>
    <w:rsid w:val="002B5C1B"/>
    <w:pPr>
      <w:pBdr>
        <w:bottom w:val="single" w:sz="8" w:space="0" w:color="auto"/>
        <w:right w:val="single" w:sz="8" w:space="0" w:color="auto"/>
      </w:pBdr>
      <w:shd w:val="clear" w:color="000000" w:fill="D8E4BC"/>
      <w:spacing w:before="100" w:beforeAutospacing="1" w:after="100" w:afterAutospacing="1"/>
      <w:jc w:val="center"/>
      <w:textAlignment w:val="center"/>
    </w:pPr>
    <w:rPr>
      <w:rFonts w:ascii="Arial" w:hAnsi="Arial" w:cs="Arial"/>
      <w:color w:val="000000"/>
      <w:sz w:val="20"/>
      <w:szCs w:val="20"/>
    </w:rPr>
  </w:style>
  <w:style w:type="paragraph" w:customStyle="1" w:styleId="xl63616">
    <w:name w:val="xl63616"/>
    <w:basedOn w:val="af8"/>
    <w:uiPriority w:val="99"/>
    <w:rsid w:val="002B5C1B"/>
    <w:pPr>
      <w:spacing w:before="100" w:beforeAutospacing="1" w:after="100" w:afterAutospacing="1"/>
      <w:jc w:val="center"/>
      <w:textAlignment w:val="center"/>
    </w:pPr>
    <w:rPr>
      <w:color w:val="000000"/>
      <w:sz w:val="20"/>
      <w:szCs w:val="20"/>
    </w:rPr>
  </w:style>
  <w:style w:type="character" w:customStyle="1" w:styleId="21pt">
    <w:name w:val="Основной текст (2) + Интервал 1 pt"/>
    <w:rsid w:val="002B5C1B"/>
    <w:rPr>
      <w:rFonts w:ascii="Arial" w:eastAsia="Arial" w:hAnsi="Arial" w:cs="Arial"/>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fff9">
    <w:name w:val="Заголовок №2_"/>
    <w:link w:val="2fffa"/>
    <w:rsid w:val="002B5C1B"/>
    <w:rPr>
      <w:rFonts w:ascii="Arial" w:eastAsia="Arial" w:hAnsi="Arial" w:cs="Arial"/>
      <w:shd w:val="clear" w:color="auto" w:fill="FFFFFF"/>
    </w:rPr>
  </w:style>
  <w:style w:type="paragraph" w:customStyle="1" w:styleId="2fffa">
    <w:name w:val="Заголовок №2"/>
    <w:basedOn w:val="af8"/>
    <w:link w:val="2fff9"/>
    <w:rsid w:val="002B5C1B"/>
    <w:pPr>
      <w:widowControl w:val="0"/>
      <w:shd w:val="clear" w:color="auto" w:fill="FFFFFF"/>
      <w:spacing w:before="60" w:line="413" w:lineRule="exact"/>
      <w:jc w:val="right"/>
      <w:outlineLvl w:val="1"/>
    </w:pPr>
    <w:rPr>
      <w:rFonts w:ascii="Arial" w:eastAsia="Arial" w:hAnsi="Arial" w:cs="Arial"/>
      <w:sz w:val="22"/>
      <w:szCs w:val="22"/>
      <w:lang w:eastAsia="en-US"/>
    </w:rPr>
  </w:style>
  <w:style w:type="character" w:customStyle="1" w:styleId="s10">
    <w:name w:val="s_10"/>
    <w:basedOn w:val="af9"/>
    <w:rsid w:val="002B5C1B"/>
  </w:style>
  <w:style w:type="character" w:customStyle="1" w:styleId="285pt">
    <w:name w:val="Основной текст (2) + 8;5 pt;Полужирный"/>
    <w:rsid w:val="002B5C1B"/>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5pt0">
    <w:name w:val="Основной текст (2) + 8;5 pt"/>
    <w:rsid w:val="002B5C1B"/>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5pt0">
    <w:name w:val="Основной текст (2) + 9;5 pt;Полужирный"/>
    <w:rsid w:val="002B5C1B"/>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f5">
    <w:name w:val="Подпись к таблице (5)_"/>
    <w:link w:val="5f6"/>
    <w:rsid w:val="002B5C1B"/>
    <w:rPr>
      <w:rFonts w:ascii="Arial" w:eastAsia="Arial" w:hAnsi="Arial" w:cs="Arial"/>
      <w:b/>
      <w:bCs/>
      <w:sz w:val="19"/>
      <w:szCs w:val="19"/>
      <w:shd w:val="clear" w:color="auto" w:fill="FFFFFF"/>
    </w:rPr>
  </w:style>
  <w:style w:type="paragraph" w:customStyle="1" w:styleId="5f6">
    <w:name w:val="Подпись к таблице (5)"/>
    <w:basedOn w:val="af8"/>
    <w:link w:val="5f5"/>
    <w:rsid w:val="002B5C1B"/>
    <w:pPr>
      <w:widowControl w:val="0"/>
      <w:shd w:val="clear" w:color="auto" w:fill="FFFFFF"/>
      <w:spacing w:before="180" w:line="0" w:lineRule="atLeast"/>
    </w:pPr>
    <w:rPr>
      <w:rFonts w:ascii="Arial" w:eastAsia="Arial" w:hAnsi="Arial" w:cs="Arial"/>
      <w:b/>
      <w:bCs/>
      <w:sz w:val="19"/>
      <w:szCs w:val="19"/>
      <w:lang w:eastAsia="en-US"/>
    </w:rPr>
  </w:style>
  <w:style w:type="paragraph" w:customStyle="1" w:styleId="s1">
    <w:name w:val="s_1"/>
    <w:basedOn w:val="af8"/>
    <w:uiPriority w:val="99"/>
    <w:rsid w:val="002B5C1B"/>
    <w:pPr>
      <w:spacing w:before="100" w:beforeAutospacing="1" w:after="100" w:afterAutospacing="1"/>
    </w:pPr>
  </w:style>
  <w:style w:type="paragraph" w:customStyle="1" w:styleId="Textbodyindent">
    <w:name w:val="Text body indent"/>
    <w:basedOn w:val="Standard"/>
    <w:uiPriority w:val="99"/>
    <w:rsid w:val="002B5C1B"/>
    <w:pPr>
      <w:tabs>
        <w:tab w:val="left" w:pos="7514"/>
      </w:tabs>
      <w:spacing w:after="0" w:line="240" w:lineRule="auto"/>
      <w:ind w:left="284" w:hanging="426"/>
    </w:pPr>
    <w:rPr>
      <w:rFonts w:ascii="Times New Roman" w:hAnsi="Times New Roman"/>
      <w:lang w:val="en-US" w:eastAsia="en-US" w:bidi="en-US"/>
    </w:rPr>
  </w:style>
  <w:style w:type="numbering" w:customStyle="1" w:styleId="1513">
    <w:name w:val="Нет списка151"/>
    <w:next w:val="afb"/>
    <w:uiPriority w:val="99"/>
    <w:semiHidden/>
    <w:unhideWhenUsed/>
    <w:rsid w:val="002B5C1B"/>
  </w:style>
  <w:style w:type="paragraph" w:customStyle="1" w:styleId="1111e">
    <w:name w:val="1111"/>
    <w:basedOn w:val="af8"/>
    <w:next w:val="af8"/>
    <w:uiPriority w:val="99"/>
    <w:qFormat/>
    <w:rsid w:val="002B5C1B"/>
    <w:pPr>
      <w:keepNext/>
      <w:keepLines/>
      <w:spacing w:before="240" w:line="276" w:lineRule="auto"/>
      <w:outlineLvl w:val="0"/>
    </w:pPr>
    <w:rPr>
      <w:rFonts w:ascii="Cambria" w:hAnsi="Cambria"/>
      <w:color w:val="365F91"/>
      <w:sz w:val="32"/>
      <w:szCs w:val="32"/>
      <w:lang w:eastAsia="en-US"/>
    </w:rPr>
  </w:style>
  <w:style w:type="paragraph" w:customStyle="1" w:styleId="h211">
    <w:name w:val="h211"/>
    <w:basedOn w:val="af8"/>
    <w:next w:val="af8"/>
    <w:uiPriority w:val="9"/>
    <w:unhideWhenUsed/>
    <w:qFormat/>
    <w:rsid w:val="002B5C1B"/>
    <w:pPr>
      <w:keepNext/>
      <w:keepLines/>
      <w:spacing w:before="40" w:line="276" w:lineRule="auto"/>
      <w:outlineLvl w:val="1"/>
    </w:pPr>
    <w:rPr>
      <w:rFonts w:ascii="Cambria" w:hAnsi="Cambria"/>
      <w:color w:val="365F91"/>
      <w:sz w:val="26"/>
      <w:szCs w:val="26"/>
      <w:lang w:eastAsia="en-US"/>
    </w:rPr>
  </w:style>
  <w:style w:type="paragraph" w:customStyle="1" w:styleId="1ffffb">
    <w:name w:val="влево1"/>
    <w:basedOn w:val="af8"/>
    <w:next w:val="af8"/>
    <w:uiPriority w:val="99"/>
    <w:unhideWhenUsed/>
    <w:qFormat/>
    <w:rsid w:val="002B5C1B"/>
    <w:pPr>
      <w:keepNext/>
      <w:keepLines/>
      <w:spacing w:before="40" w:line="276" w:lineRule="auto"/>
      <w:outlineLvl w:val="2"/>
    </w:pPr>
    <w:rPr>
      <w:rFonts w:ascii="Cambria" w:hAnsi="Cambria"/>
      <w:color w:val="243F60"/>
      <w:lang w:eastAsia="en-US"/>
    </w:rPr>
  </w:style>
  <w:style w:type="numbering" w:customStyle="1" w:styleId="1611">
    <w:name w:val="Нет списка161"/>
    <w:next w:val="afb"/>
    <w:uiPriority w:val="99"/>
    <w:semiHidden/>
    <w:unhideWhenUsed/>
    <w:rsid w:val="002B5C1B"/>
  </w:style>
  <w:style w:type="numbering" w:customStyle="1" w:styleId="11412">
    <w:name w:val="Нет списка1141"/>
    <w:next w:val="afb"/>
    <w:uiPriority w:val="99"/>
    <w:semiHidden/>
    <w:unhideWhenUsed/>
    <w:rsid w:val="002B5C1B"/>
  </w:style>
  <w:style w:type="numbering" w:customStyle="1" w:styleId="1111161">
    <w:name w:val="1 / 1.1 / 1.1.61"/>
    <w:basedOn w:val="afb"/>
    <w:next w:val="111111"/>
    <w:rsid w:val="002B5C1B"/>
  </w:style>
  <w:style w:type="table" w:customStyle="1" w:styleId="11191">
    <w:name w:val="Средний список 1119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3">
    <w:name w:val="Нет списка1112"/>
    <w:next w:val="afb"/>
    <w:uiPriority w:val="99"/>
    <w:semiHidden/>
    <w:unhideWhenUsed/>
    <w:rsid w:val="002B5C1B"/>
  </w:style>
  <w:style w:type="table" w:customStyle="1" w:styleId="12212">
    <w:name w:val="Средний список 122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18">
    <w:name w:val="Заголовок 2 уровень21"/>
    <w:basedOn w:val="afb"/>
    <w:uiPriority w:val="99"/>
    <w:rsid w:val="002B5C1B"/>
  </w:style>
  <w:style w:type="numbering" w:customStyle="1" w:styleId="3214">
    <w:name w:val="Заголовок 3 ур21"/>
    <w:basedOn w:val="afb"/>
    <w:uiPriority w:val="99"/>
    <w:rsid w:val="002B5C1B"/>
  </w:style>
  <w:style w:type="numbering" w:customStyle="1" w:styleId="1414">
    <w:name w:val="Стиль141"/>
    <w:uiPriority w:val="99"/>
    <w:rsid w:val="002B5C1B"/>
  </w:style>
  <w:style w:type="numbering" w:customStyle="1" w:styleId="11111211">
    <w:name w:val="1 / 1.1 / 1.1.211"/>
    <w:basedOn w:val="afb"/>
    <w:next w:val="111111"/>
    <w:locked/>
    <w:rsid w:val="002B5C1B"/>
  </w:style>
  <w:style w:type="numbering" w:customStyle="1" w:styleId="11111311">
    <w:name w:val="1 / 1.1 / 1.1.311"/>
    <w:basedOn w:val="afb"/>
    <w:next w:val="111111"/>
    <w:locked/>
    <w:rsid w:val="002B5C1B"/>
  </w:style>
  <w:style w:type="numbering" w:customStyle="1" w:styleId="2411">
    <w:name w:val="Нет списка241"/>
    <w:next w:val="afb"/>
    <w:uiPriority w:val="99"/>
    <w:semiHidden/>
    <w:unhideWhenUsed/>
    <w:rsid w:val="002B5C1B"/>
  </w:style>
  <w:style w:type="numbering" w:customStyle="1" w:styleId="11111411">
    <w:name w:val="1 / 1.1 / 1.1.411"/>
    <w:basedOn w:val="afb"/>
    <w:next w:val="111111"/>
    <w:rsid w:val="002B5C1B"/>
  </w:style>
  <w:style w:type="table" w:customStyle="1" w:styleId="111101">
    <w:name w:val="Средний список 11110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 - Акцент 1112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12">
    <w:name w:val="Нет списка111111"/>
    <w:next w:val="afb"/>
    <w:uiPriority w:val="99"/>
    <w:semiHidden/>
    <w:unhideWhenUsed/>
    <w:rsid w:val="002B5C1B"/>
  </w:style>
  <w:style w:type="table" w:customStyle="1" w:styleId="13210">
    <w:name w:val="Средний список 1321"/>
    <w:basedOn w:val="afa"/>
    <w:uiPriority w:val="65"/>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1">
    <w:name w:val="Средний список 111131"/>
    <w:basedOn w:val="afa"/>
    <w:next w:val="136"/>
    <w:uiPriority w:val="65"/>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17">
    <w:name w:val="Нет списка2111"/>
    <w:next w:val="afb"/>
    <w:uiPriority w:val="99"/>
    <w:semiHidden/>
    <w:unhideWhenUsed/>
    <w:rsid w:val="002B5C1B"/>
  </w:style>
  <w:style w:type="numbering" w:customStyle="1" w:styleId="11111110">
    <w:name w:val="Нет списка1111111"/>
    <w:next w:val="afb"/>
    <w:uiPriority w:val="99"/>
    <w:semiHidden/>
    <w:unhideWhenUsed/>
    <w:rsid w:val="002B5C1B"/>
  </w:style>
  <w:style w:type="table" w:customStyle="1" w:styleId="112210">
    <w:name w:val="Средний список 1122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5">
    <w:name w:val="Нет списка32"/>
    <w:next w:val="afb"/>
    <w:semiHidden/>
    <w:unhideWhenUsed/>
    <w:rsid w:val="002B5C1B"/>
  </w:style>
  <w:style w:type="table" w:customStyle="1" w:styleId="113210">
    <w:name w:val="Средний список 1132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12">
    <w:name w:val="Нет списка411"/>
    <w:next w:val="afb"/>
    <w:uiPriority w:val="99"/>
    <w:semiHidden/>
    <w:unhideWhenUsed/>
    <w:rsid w:val="002B5C1B"/>
  </w:style>
  <w:style w:type="table" w:customStyle="1" w:styleId="114210">
    <w:name w:val="Средний список 1142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1">
    <w:name w:val="Средний список 1152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3">
    <w:name w:val="Нет списка511"/>
    <w:next w:val="afb"/>
    <w:uiPriority w:val="99"/>
    <w:semiHidden/>
    <w:unhideWhenUsed/>
    <w:rsid w:val="002B5C1B"/>
  </w:style>
  <w:style w:type="table" w:customStyle="1" w:styleId="11621">
    <w:name w:val="Средний список 1162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11">
    <w:name w:val="Нет списка611"/>
    <w:next w:val="afb"/>
    <w:uiPriority w:val="99"/>
    <w:semiHidden/>
    <w:unhideWhenUsed/>
    <w:rsid w:val="002B5C1B"/>
  </w:style>
  <w:style w:type="table" w:customStyle="1" w:styleId="11721">
    <w:name w:val="Средний список 1172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1">
    <w:name w:val="Средний список 1182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1">
    <w:name w:val="Средний список 1192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1">
    <w:name w:val="Средний список 11102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11">
    <w:name w:val="Нет списка711"/>
    <w:next w:val="afb"/>
    <w:uiPriority w:val="99"/>
    <w:semiHidden/>
    <w:unhideWhenUsed/>
    <w:rsid w:val="002B5C1B"/>
  </w:style>
  <w:style w:type="table" w:customStyle="1" w:styleId="11111210">
    <w:name w:val="Средний список 111112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10">
    <w:name w:val="Нет списка811"/>
    <w:next w:val="afb"/>
    <w:uiPriority w:val="99"/>
    <w:semiHidden/>
    <w:unhideWhenUsed/>
    <w:rsid w:val="002B5C1B"/>
  </w:style>
  <w:style w:type="table" w:customStyle="1" w:styleId="111221">
    <w:name w:val="Средний список 11122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1">
    <w:name w:val="Средний список 11132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1">
    <w:name w:val="Средний список 11142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1">
    <w:name w:val="Средний список 11152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1">
    <w:name w:val="Средний список 11162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10">
    <w:name w:val="Нет списка911"/>
    <w:next w:val="afb"/>
    <w:uiPriority w:val="99"/>
    <w:semiHidden/>
    <w:unhideWhenUsed/>
    <w:rsid w:val="002B5C1B"/>
  </w:style>
  <w:style w:type="table" w:customStyle="1" w:styleId="111711">
    <w:name w:val="Средний список 11171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
    <w:name w:val="Средний список 1 - Акцент 1121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10">
    <w:name w:val="Средний список 1211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1">
    <w:name w:val="Средний список 11181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 - Акцент 11111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10">
    <w:name w:val="Средний список 13111"/>
    <w:basedOn w:val="afa"/>
    <w:uiPriority w:val="65"/>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1">
    <w:name w:val="Средний список 1111211"/>
    <w:basedOn w:val="afa"/>
    <w:uiPriority w:val="65"/>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10">
    <w:name w:val="Средний список 11211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0">
    <w:name w:val="Средний список 11311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10">
    <w:name w:val="Средний список 11411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0">
    <w:name w:val="Средний список 11511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0">
    <w:name w:val="Средний список 11611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1">
    <w:name w:val="Средний список 11711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1">
    <w:name w:val="Средний список 11811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1">
    <w:name w:val="Средний список 11911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1">
    <w:name w:val="Средний список 111011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1">
    <w:name w:val="Средний список 1111111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1">
    <w:name w:val="Средний список 111211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1">
    <w:name w:val="Средний список 111311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1">
    <w:name w:val="Средний список 111411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1">
    <w:name w:val="Средний список 111511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1">
    <w:name w:val="Средний список 1116111"/>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1">
    <w:name w:val="Заголовок 3 ур141"/>
    <w:uiPriority w:val="99"/>
    <w:rsid w:val="002B5C1B"/>
  </w:style>
  <w:style w:type="numbering" w:customStyle="1" w:styleId="11111511">
    <w:name w:val="1 / 1.1 / 1.1.511"/>
    <w:basedOn w:val="afb"/>
    <w:next w:val="111111"/>
    <w:semiHidden/>
    <w:unhideWhenUsed/>
    <w:rsid w:val="002B5C1B"/>
  </w:style>
  <w:style w:type="numbering" w:customStyle="1" w:styleId="1111f">
    <w:name w:val="Стиль1111"/>
    <w:uiPriority w:val="99"/>
    <w:rsid w:val="002B5C1B"/>
  </w:style>
  <w:style w:type="numbering" w:customStyle="1" w:styleId="21118">
    <w:name w:val="Заголовок 2 уровень111"/>
    <w:uiPriority w:val="99"/>
    <w:rsid w:val="002B5C1B"/>
  </w:style>
  <w:style w:type="numbering" w:customStyle="1" w:styleId="311110">
    <w:name w:val="Заголовок 3 ур1111"/>
    <w:uiPriority w:val="99"/>
    <w:rsid w:val="002B5C1B"/>
  </w:style>
  <w:style w:type="numbering" w:customStyle="1" w:styleId="10110">
    <w:name w:val="Нет списка1011"/>
    <w:next w:val="afb"/>
    <w:uiPriority w:val="99"/>
    <w:semiHidden/>
    <w:unhideWhenUsed/>
    <w:rsid w:val="002B5C1B"/>
  </w:style>
  <w:style w:type="numbering" w:customStyle="1" w:styleId="12114">
    <w:name w:val="Стиль1211"/>
    <w:uiPriority w:val="99"/>
    <w:rsid w:val="002B5C1B"/>
  </w:style>
  <w:style w:type="numbering" w:customStyle="1" w:styleId="12310">
    <w:name w:val="Нет списка1231"/>
    <w:next w:val="afb"/>
    <w:uiPriority w:val="99"/>
    <w:semiHidden/>
    <w:unhideWhenUsed/>
    <w:rsid w:val="002B5C1B"/>
  </w:style>
  <w:style w:type="numbering" w:customStyle="1" w:styleId="31c">
    <w:name w:val="Рис.31"/>
    <w:rsid w:val="002B5C1B"/>
  </w:style>
  <w:style w:type="numbering" w:customStyle="1" w:styleId="112112">
    <w:name w:val="Нет списка11211"/>
    <w:next w:val="afb"/>
    <w:uiPriority w:val="99"/>
    <w:semiHidden/>
    <w:unhideWhenUsed/>
    <w:rsid w:val="002B5C1B"/>
  </w:style>
  <w:style w:type="numbering" w:customStyle="1" w:styleId="22111">
    <w:name w:val="Нет списка2211"/>
    <w:next w:val="afb"/>
    <w:uiPriority w:val="99"/>
    <w:semiHidden/>
    <w:unhideWhenUsed/>
    <w:rsid w:val="002B5C1B"/>
  </w:style>
  <w:style w:type="numbering" w:customStyle="1" w:styleId="121a">
    <w:name w:val="Рис.121"/>
    <w:rsid w:val="002B5C1B"/>
  </w:style>
  <w:style w:type="numbering" w:customStyle="1" w:styleId="121111">
    <w:name w:val="Нет списка12111"/>
    <w:next w:val="afb"/>
    <w:uiPriority w:val="99"/>
    <w:semiHidden/>
    <w:unhideWhenUsed/>
    <w:rsid w:val="002B5C1B"/>
  </w:style>
  <w:style w:type="numbering" w:customStyle="1" w:styleId="31211">
    <w:name w:val="Заголовок 3 ур1211"/>
    <w:uiPriority w:val="99"/>
    <w:rsid w:val="002B5C1B"/>
  </w:style>
  <w:style w:type="numbering" w:customStyle="1" w:styleId="13112">
    <w:name w:val="Нет списка1311"/>
    <w:next w:val="afb"/>
    <w:uiPriority w:val="99"/>
    <w:semiHidden/>
    <w:unhideWhenUsed/>
    <w:rsid w:val="002B5C1B"/>
  </w:style>
  <w:style w:type="numbering" w:customStyle="1" w:styleId="13113">
    <w:name w:val="Стиль1311"/>
    <w:uiPriority w:val="99"/>
    <w:rsid w:val="002B5C1B"/>
  </w:style>
  <w:style w:type="numbering" w:customStyle="1" w:styleId="14110">
    <w:name w:val="Нет списка1411"/>
    <w:next w:val="afb"/>
    <w:uiPriority w:val="99"/>
    <w:semiHidden/>
    <w:unhideWhenUsed/>
    <w:rsid w:val="002B5C1B"/>
  </w:style>
  <w:style w:type="numbering" w:customStyle="1" w:styleId="211b">
    <w:name w:val="Рис.211"/>
    <w:rsid w:val="002B5C1B"/>
  </w:style>
  <w:style w:type="numbering" w:customStyle="1" w:styleId="113112">
    <w:name w:val="Нет списка11311"/>
    <w:next w:val="afb"/>
    <w:uiPriority w:val="99"/>
    <w:semiHidden/>
    <w:unhideWhenUsed/>
    <w:rsid w:val="002B5C1B"/>
  </w:style>
  <w:style w:type="numbering" w:customStyle="1" w:styleId="23110">
    <w:name w:val="Нет списка2311"/>
    <w:next w:val="afb"/>
    <w:uiPriority w:val="99"/>
    <w:semiHidden/>
    <w:unhideWhenUsed/>
    <w:rsid w:val="002B5C1B"/>
  </w:style>
  <w:style w:type="numbering" w:customStyle="1" w:styleId="1111f0">
    <w:name w:val="Рис.1111"/>
    <w:rsid w:val="002B5C1B"/>
  </w:style>
  <w:style w:type="numbering" w:customStyle="1" w:styleId="122110">
    <w:name w:val="Нет списка12211"/>
    <w:next w:val="afb"/>
    <w:uiPriority w:val="99"/>
    <w:semiHidden/>
    <w:unhideWhenUsed/>
    <w:rsid w:val="002B5C1B"/>
  </w:style>
  <w:style w:type="numbering" w:customStyle="1" w:styleId="31311">
    <w:name w:val="Заголовок 3 ур1311"/>
    <w:uiPriority w:val="99"/>
    <w:rsid w:val="002B5C1B"/>
  </w:style>
  <w:style w:type="paragraph" w:customStyle="1" w:styleId="2fffb">
    <w:name w:val="Выделенная цитата2"/>
    <w:basedOn w:val="af8"/>
    <w:next w:val="af8"/>
    <w:uiPriority w:val="30"/>
    <w:qFormat/>
    <w:rsid w:val="002B5C1B"/>
    <w:pPr>
      <w:pBdr>
        <w:top w:val="single" w:sz="4" w:space="10" w:color="4F81BD"/>
        <w:bottom w:val="single" w:sz="4" w:space="10" w:color="4F81BD"/>
      </w:pBdr>
      <w:spacing w:before="360" w:after="360" w:line="259" w:lineRule="auto"/>
      <w:ind w:left="864" w:right="864"/>
      <w:jc w:val="center"/>
    </w:pPr>
    <w:rPr>
      <w:rFonts w:ascii="Calibri" w:eastAsia="Calibri" w:hAnsi="Calibri"/>
      <w:i/>
      <w:iCs/>
      <w:sz w:val="22"/>
      <w:szCs w:val="22"/>
      <w:lang w:eastAsia="en-US"/>
    </w:rPr>
  </w:style>
  <w:style w:type="numbering" w:customStyle="1" w:styleId="31114">
    <w:name w:val="Нет списка3111"/>
    <w:next w:val="afb"/>
    <w:uiPriority w:val="99"/>
    <w:semiHidden/>
    <w:rsid w:val="002B5C1B"/>
  </w:style>
  <w:style w:type="character" w:customStyle="1" w:styleId="326">
    <w:name w:val="Заголовок 3 Знак2"/>
    <w:uiPriority w:val="9"/>
    <w:semiHidden/>
    <w:rsid w:val="002B5C1B"/>
    <w:rPr>
      <w:rFonts w:ascii="Calibri Light" w:eastAsia="Times New Roman" w:hAnsi="Calibri Light" w:cs="Times New Roman"/>
      <w:color w:val="1F4D78"/>
      <w:sz w:val="24"/>
      <w:szCs w:val="24"/>
    </w:rPr>
  </w:style>
  <w:style w:type="character" w:customStyle="1" w:styleId="2fffc">
    <w:name w:val="Выделенная цитата Знак2"/>
    <w:uiPriority w:val="30"/>
    <w:rsid w:val="002B5C1B"/>
    <w:rPr>
      <w:i/>
      <w:iCs/>
      <w:color w:val="5B9BD5"/>
    </w:rPr>
  </w:style>
  <w:style w:type="numbering" w:customStyle="1" w:styleId="183">
    <w:name w:val="Нет списка18"/>
    <w:next w:val="afb"/>
    <w:uiPriority w:val="99"/>
    <w:semiHidden/>
    <w:unhideWhenUsed/>
    <w:rsid w:val="002B5C1B"/>
  </w:style>
  <w:style w:type="numbering" w:customStyle="1" w:styleId="192">
    <w:name w:val="Нет списка19"/>
    <w:next w:val="afb"/>
    <w:uiPriority w:val="99"/>
    <w:semiHidden/>
    <w:unhideWhenUsed/>
    <w:rsid w:val="002B5C1B"/>
  </w:style>
  <w:style w:type="table" w:customStyle="1" w:styleId="TableGridReport6">
    <w:name w:val="Table Grid Report6"/>
    <w:basedOn w:val="afa"/>
    <w:next w:val="afff7"/>
    <w:uiPriority w:val="59"/>
    <w:rsid w:val="002B5C1B"/>
    <w:pPr>
      <w:spacing w:after="0" w:line="240" w:lineRule="auto"/>
      <w:ind w:left="1080"/>
    </w:pPr>
    <w:rPr>
      <w:rFonts w:ascii="Cambria" w:eastAsia="Times New Roman"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 55"/>
    <w:basedOn w:val="afa"/>
    <w:next w:val="55"/>
    <w:rsid w:val="002B5C1B"/>
    <w:pPr>
      <w:spacing w:after="0" w:line="240" w:lineRule="auto"/>
      <w:ind w:left="1080"/>
    </w:pPr>
    <w:rPr>
      <w:rFonts w:ascii="Cambria" w:eastAsia="Times New Roman" w:hAnsi="Cambria"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7">
    <w:name w:val="1 / 1.1 / 1.1.7"/>
    <w:basedOn w:val="afb"/>
    <w:next w:val="111111"/>
    <w:rsid w:val="002B5C1B"/>
    <w:pPr>
      <w:numPr>
        <w:numId w:val="7"/>
      </w:numPr>
    </w:pPr>
  </w:style>
  <w:style w:type="table" w:customStyle="1" w:styleId="TableGrid13">
    <w:name w:val="Table Grid13"/>
    <w:basedOn w:val="afa"/>
    <w:next w:val="afff7"/>
    <w:rsid w:val="002B5C1B"/>
    <w:pPr>
      <w:spacing w:after="0" w:line="240" w:lineRule="auto"/>
    </w:pPr>
    <w:rPr>
      <w:rFonts w:ascii="Cambria" w:eastAsia="Times New Roman" w:hAnsi="Cambria" w:cs="Times New Roman"/>
      <w:sz w:val="20"/>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4f5">
    <w:name w:val="Папушкин4"/>
    <w:basedOn w:val="afff7"/>
    <w:rsid w:val="002B5C1B"/>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fa"/>
    <w:next w:val="55"/>
    <w:rsid w:val="002B5C1B"/>
    <w:pPr>
      <w:spacing w:after="0" w:line="240" w:lineRule="auto"/>
      <w:ind w:left="1080"/>
    </w:pPr>
    <w:rPr>
      <w:rFonts w:ascii="Cambria" w:eastAsia="Times New Roman" w:hAnsi="Cambria"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2">
    <w:name w:val="Столбцы таблицы 34"/>
    <w:basedOn w:val="afa"/>
    <w:next w:val="38"/>
    <w:rsid w:val="002B5C1B"/>
    <w:pPr>
      <w:widowControl w:val="0"/>
      <w:adjustRightInd w:val="0"/>
      <w:spacing w:after="0" w:line="360" w:lineRule="atLeast"/>
      <w:ind w:firstLine="567"/>
      <w:jc w:val="both"/>
      <w:textAlignment w:val="baseline"/>
    </w:pPr>
    <w:rPr>
      <w:rFonts w:ascii="Cambria" w:eastAsia="Times New Roman" w:hAnsi="Cambria"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fa"/>
    <w:next w:val="48"/>
    <w:rsid w:val="002B5C1B"/>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fa"/>
    <w:next w:val="59"/>
    <w:rsid w:val="002B5C1B"/>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fa"/>
    <w:next w:val="-10"/>
    <w:rsid w:val="002B5C1B"/>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Столбцы таблицы 24"/>
    <w:basedOn w:val="afa"/>
    <w:next w:val="28"/>
    <w:rsid w:val="002B5C1B"/>
    <w:pPr>
      <w:widowControl w:val="0"/>
      <w:adjustRightInd w:val="0"/>
      <w:spacing w:after="0" w:line="360" w:lineRule="atLeast"/>
      <w:ind w:firstLine="567"/>
      <w:jc w:val="both"/>
      <w:textAlignment w:val="baseline"/>
    </w:pPr>
    <w:rPr>
      <w:rFonts w:ascii="Cambria" w:eastAsia="Times New Roman" w:hAnsi="Cambria"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fa"/>
    <w:next w:val="-20"/>
    <w:rsid w:val="002B5C1B"/>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6">
    <w:name w:val="Современная таблица4"/>
    <w:basedOn w:val="afa"/>
    <w:next w:val="affff2"/>
    <w:rsid w:val="002B5C1B"/>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0">
    <w:name w:val="Средний список 1120"/>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3">
    <w:name w:val="Простая таблица 24"/>
    <w:basedOn w:val="afa"/>
    <w:next w:val="29"/>
    <w:rsid w:val="002B5C1B"/>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f7">
    <w:name w:val="Стандартная таблица4"/>
    <w:basedOn w:val="afa"/>
    <w:next w:val="affff3"/>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2">
    <w:name w:val="Классическая таблица 16"/>
    <w:basedOn w:val="afa"/>
    <w:next w:val="1f2"/>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6">
    <w:name w:val="Простая таблица 14"/>
    <w:basedOn w:val="afa"/>
    <w:next w:val="1f3"/>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Изящная таблица 24"/>
    <w:basedOn w:val="afa"/>
    <w:next w:val="2a"/>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Веб-таблица 14"/>
    <w:basedOn w:val="afa"/>
    <w:next w:val="-11"/>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1">
    <w:name w:val="Веб-таблица 24"/>
    <w:basedOn w:val="afa"/>
    <w:next w:val="-21"/>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fa"/>
    <w:next w:val="-3"/>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8">
    <w:name w:val="Изысканная таблица4"/>
    <w:basedOn w:val="afa"/>
    <w:next w:val="affff6"/>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fa"/>
    <w:next w:val="1f4"/>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fa"/>
    <w:next w:val="2d"/>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3">
    <w:name w:val="Сетка таблицы115"/>
    <w:basedOn w:val="afa"/>
    <w:next w:val="afff7"/>
    <w:uiPriority w:val="59"/>
    <w:rsid w:val="002B5C1B"/>
    <w:pPr>
      <w:spacing w:after="0" w:line="240" w:lineRule="auto"/>
    </w:pPr>
    <w:rPr>
      <w:rFonts w:ascii="Cambria" w:eastAsia="Times New Roman"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fa"/>
    <w:next w:val="afff7"/>
    <w:uiPriority w:val="59"/>
    <w:rsid w:val="002B5C1B"/>
    <w:pPr>
      <w:spacing w:after="0" w:line="240" w:lineRule="auto"/>
    </w:pPr>
    <w:rPr>
      <w:rFonts w:ascii="Cambria" w:eastAsia="Times New Roman"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 84"/>
    <w:basedOn w:val="afa"/>
    <w:next w:val="82"/>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6">
    <w:name w:val="Сетка таблицы 24"/>
    <w:basedOn w:val="afa"/>
    <w:next w:val="2f2"/>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8">
    <w:name w:val="Сетка таблицы 14"/>
    <w:basedOn w:val="afa"/>
    <w:next w:val="1f8"/>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54">
    <w:name w:val="Нет списка115"/>
    <w:next w:val="afb"/>
    <w:uiPriority w:val="99"/>
    <w:semiHidden/>
    <w:unhideWhenUsed/>
    <w:rsid w:val="002B5C1B"/>
  </w:style>
  <w:style w:type="table" w:customStyle="1" w:styleId="163">
    <w:name w:val="Светлая заливка16"/>
    <w:basedOn w:val="afa"/>
    <w:uiPriority w:val="60"/>
    <w:rsid w:val="002B5C1B"/>
    <w:pPr>
      <w:spacing w:after="0" w:line="240" w:lineRule="auto"/>
    </w:pPr>
    <w:rPr>
      <w:rFonts w:ascii="Arial" w:eastAsia="Times New Roman" w:hAnsi="Arial"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2">
    <w:name w:val="Средний список 123"/>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0">
    <w:name w:val="Сетка таблицы252"/>
    <w:basedOn w:val="afa"/>
    <w:next w:val="afff7"/>
    <w:rsid w:val="002B5C1B"/>
    <w:pPr>
      <w:spacing w:after="0" w:line="240" w:lineRule="auto"/>
    </w:pPr>
    <w:rPr>
      <w:rFonts w:ascii="Cambria" w:eastAsia="Times New Roman"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7">
    <w:name w:val="Светлая заливка24"/>
    <w:basedOn w:val="afa"/>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Сетка таблицы34"/>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8">
    <w:name w:val="Заголовок 2 уровень3"/>
    <w:basedOn w:val="afb"/>
    <w:uiPriority w:val="99"/>
    <w:rsid w:val="002B5C1B"/>
  </w:style>
  <w:style w:type="numbering" w:customStyle="1" w:styleId="330">
    <w:name w:val="Заголовок 3 ур3"/>
    <w:basedOn w:val="afb"/>
    <w:uiPriority w:val="99"/>
    <w:rsid w:val="002B5C1B"/>
    <w:pPr>
      <w:numPr>
        <w:numId w:val="16"/>
      </w:numPr>
    </w:pPr>
  </w:style>
  <w:style w:type="numbering" w:customStyle="1" w:styleId="15">
    <w:name w:val="Стиль15"/>
    <w:uiPriority w:val="99"/>
    <w:rsid w:val="002B5C1B"/>
    <w:pPr>
      <w:numPr>
        <w:numId w:val="18"/>
      </w:numPr>
    </w:pPr>
  </w:style>
  <w:style w:type="table" w:customStyle="1" w:styleId="344">
    <w:name w:val="Простая таблица 34"/>
    <w:basedOn w:val="afa"/>
    <w:next w:val="3f6"/>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fa"/>
    <w:next w:val="2-4"/>
    <w:uiPriority w:val="64"/>
    <w:rsid w:val="002B5C1B"/>
    <w:pPr>
      <w:spacing w:after="0" w:line="240" w:lineRule="auto"/>
    </w:pPr>
    <w:rPr>
      <w:rFonts w:ascii="Cambria" w:eastAsia="Times New Roman" w:hAnsi="Cambria"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3">
    <w:name w:val="Светлая заливка119"/>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0">
    <w:name w:val="Светлая заливка1153"/>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3">
    <w:name w:val="Светлая заливка1113"/>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2">
    <w:name w:val="Светлая заливка36"/>
    <w:basedOn w:val="afa"/>
    <w:next w:val="LightShading1"/>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0">
    <w:name w:val="Светлая заливка1123"/>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33">
    <w:name w:val="Сетка таблицы43"/>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0">
    <w:name w:val="Светлая заливка1143"/>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f9">
    <w:name w:val="рпдлпжлопж3"/>
    <w:basedOn w:val="afa"/>
    <w:uiPriority w:val="99"/>
    <w:rsid w:val="002B5C1B"/>
    <w:pPr>
      <w:spacing w:after="0" w:line="240" w:lineRule="auto"/>
      <w:jc w:val="right"/>
    </w:pPr>
    <w:rPr>
      <w:rFonts w:ascii="Arial" w:eastAsia="Calibri" w:hAnsi="Arial" w:cs="Times New Roman"/>
      <w:sz w:val="18"/>
      <w:szCs w:val="20"/>
      <w:lang w:eastAsia="ru-RU"/>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2">
    <w:name w:val="1 / 1.1 / 1.1.22"/>
    <w:basedOn w:val="afb"/>
    <w:next w:val="111111"/>
    <w:locked/>
    <w:rsid w:val="002B5C1B"/>
  </w:style>
  <w:style w:type="numbering" w:customStyle="1" w:styleId="1111132">
    <w:name w:val="1 / 1.1 / 1.1.32"/>
    <w:basedOn w:val="afb"/>
    <w:next w:val="111111"/>
    <w:locked/>
    <w:rsid w:val="002B5C1B"/>
  </w:style>
  <w:style w:type="table" w:customStyle="1" w:styleId="3132">
    <w:name w:val="Светлая заливка313"/>
    <w:basedOn w:val="afa"/>
    <w:next w:val="afa"/>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53">
    <w:name w:val="Нет списка25"/>
    <w:next w:val="afb"/>
    <w:uiPriority w:val="99"/>
    <w:semiHidden/>
    <w:unhideWhenUsed/>
    <w:rsid w:val="002B5C1B"/>
  </w:style>
  <w:style w:type="table" w:customStyle="1" w:styleId="525">
    <w:name w:val="Сетка таблицы52"/>
    <w:basedOn w:val="afa"/>
    <w:next w:val="afff7"/>
    <w:rsid w:val="002B5C1B"/>
    <w:pPr>
      <w:spacing w:after="0" w:line="240" w:lineRule="auto"/>
      <w:ind w:left="1080"/>
    </w:pPr>
    <w:rPr>
      <w:rFonts w:ascii="Cambria" w:eastAsia="Times New Roman"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 514"/>
    <w:basedOn w:val="afa"/>
    <w:next w:val="55"/>
    <w:rsid w:val="002B5C1B"/>
    <w:pPr>
      <w:spacing w:after="0" w:line="240" w:lineRule="auto"/>
      <w:ind w:left="1080"/>
    </w:pPr>
    <w:rPr>
      <w:rFonts w:ascii="Cambria" w:eastAsia="Times New Roman" w:hAnsi="Cambria"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fb"/>
    <w:next w:val="111111"/>
    <w:rsid w:val="002B5C1B"/>
  </w:style>
  <w:style w:type="table" w:customStyle="1" w:styleId="TableGrid112">
    <w:name w:val="Table Grid112"/>
    <w:basedOn w:val="afa"/>
    <w:next w:val="afff7"/>
    <w:rsid w:val="002B5C1B"/>
    <w:pPr>
      <w:spacing w:after="0" w:line="240" w:lineRule="auto"/>
    </w:pPr>
    <w:rPr>
      <w:rFonts w:ascii="Cambria" w:eastAsia="Times New Roman" w:hAnsi="Cambria" w:cs="Times New Roman"/>
      <w:sz w:val="20"/>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3f1">
    <w:name w:val="Папушкин13"/>
    <w:basedOn w:val="afff7"/>
    <w:rsid w:val="002B5C1B"/>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fa"/>
    <w:next w:val="55"/>
    <w:rsid w:val="002B5C1B"/>
    <w:pPr>
      <w:spacing w:after="0" w:line="240" w:lineRule="auto"/>
      <w:ind w:left="1080"/>
    </w:pPr>
    <w:rPr>
      <w:rFonts w:ascii="Cambria" w:eastAsia="Times New Roman" w:hAnsi="Cambria"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3">
    <w:name w:val="Столбцы таблицы 313"/>
    <w:basedOn w:val="afa"/>
    <w:next w:val="38"/>
    <w:rsid w:val="002B5C1B"/>
    <w:pPr>
      <w:widowControl w:val="0"/>
      <w:adjustRightInd w:val="0"/>
      <w:spacing w:after="0" w:line="360" w:lineRule="atLeast"/>
      <w:ind w:firstLine="567"/>
      <w:jc w:val="both"/>
      <w:textAlignment w:val="baseline"/>
    </w:pPr>
    <w:rPr>
      <w:rFonts w:ascii="Cambria" w:eastAsia="Times New Roman" w:hAnsi="Cambria"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fa"/>
    <w:next w:val="48"/>
    <w:rsid w:val="002B5C1B"/>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fa"/>
    <w:next w:val="59"/>
    <w:rsid w:val="002B5C1B"/>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fa"/>
    <w:next w:val="-10"/>
    <w:rsid w:val="002B5C1B"/>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Столбцы таблицы 213"/>
    <w:basedOn w:val="afa"/>
    <w:next w:val="28"/>
    <w:rsid w:val="002B5C1B"/>
    <w:pPr>
      <w:widowControl w:val="0"/>
      <w:adjustRightInd w:val="0"/>
      <w:spacing w:after="0" w:line="360" w:lineRule="atLeast"/>
      <w:ind w:firstLine="567"/>
      <w:jc w:val="both"/>
      <w:textAlignment w:val="baseline"/>
    </w:pPr>
    <w:rPr>
      <w:rFonts w:ascii="Cambria" w:eastAsia="Times New Roman" w:hAnsi="Cambria"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fa"/>
    <w:next w:val="-20"/>
    <w:rsid w:val="002B5C1B"/>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2">
    <w:name w:val="Современная таблица13"/>
    <w:basedOn w:val="afa"/>
    <w:next w:val="affff2"/>
    <w:rsid w:val="002B5C1B"/>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0">
    <w:name w:val="Средний список 11114"/>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2">
    <w:name w:val="Простая таблица 213"/>
    <w:basedOn w:val="afa"/>
    <w:next w:val="29"/>
    <w:rsid w:val="002B5C1B"/>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3">
    <w:name w:val="Стандартная таблица13"/>
    <w:basedOn w:val="afa"/>
    <w:next w:val="affff3"/>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6">
    <w:name w:val="Классическая таблица 113"/>
    <w:basedOn w:val="afa"/>
    <w:next w:val="1f2"/>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7">
    <w:name w:val="Простая таблица 113"/>
    <w:basedOn w:val="afa"/>
    <w:next w:val="1f3"/>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3">
    <w:name w:val="Изящная таблица 213"/>
    <w:basedOn w:val="afa"/>
    <w:next w:val="2a"/>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
    <w:name w:val="Веб-таблица 113"/>
    <w:basedOn w:val="afa"/>
    <w:next w:val="-11"/>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fa"/>
    <w:next w:val="-21"/>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fa"/>
    <w:next w:val="-3"/>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f4">
    <w:name w:val="Изысканная таблица13"/>
    <w:basedOn w:val="afa"/>
    <w:next w:val="affff6"/>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8">
    <w:name w:val="Изящная таблица 113"/>
    <w:basedOn w:val="afa"/>
    <w:next w:val="1f4"/>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4">
    <w:name w:val="Классическая таблица 213"/>
    <w:basedOn w:val="afa"/>
    <w:next w:val="2d"/>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63">
    <w:name w:val="Сетка таблицы116"/>
    <w:basedOn w:val="afa"/>
    <w:next w:val="afff7"/>
    <w:uiPriority w:val="59"/>
    <w:rsid w:val="002B5C1B"/>
    <w:pPr>
      <w:spacing w:after="0" w:line="240" w:lineRule="auto"/>
    </w:pPr>
    <w:rPr>
      <w:rFonts w:ascii="Cambria" w:eastAsia="Times New Roman"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a"/>
    <w:next w:val="afff7"/>
    <w:rsid w:val="002B5C1B"/>
    <w:pPr>
      <w:spacing w:after="0" w:line="240" w:lineRule="auto"/>
    </w:pPr>
    <w:rPr>
      <w:rFonts w:ascii="Cambria" w:eastAsia="Times New Roman"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0">
    <w:name w:val="Сетка таблицы 813"/>
    <w:basedOn w:val="afa"/>
    <w:next w:val="82"/>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5">
    <w:name w:val="Сетка таблицы 213"/>
    <w:basedOn w:val="afa"/>
    <w:next w:val="2f2"/>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9">
    <w:name w:val="Сетка таблицы 113"/>
    <w:basedOn w:val="afa"/>
    <w:next w:val="1f8"/>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4">
    <w:name w:val="Простая таблица 313"/>
    <w:basedOn w:val="afa"/>
    <w:next w:val="3f6"/>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fa"/>
    <w:next w:val="2-4"/>
    <w:uiPriority w:val="64"/>
    <w:rsid w:val="002B5C1B"/>
    <w:pPr>
      <w:spacing w:after="0" w:line="240" w:lineRule="auto"/>
    </w:pPr>
    <w:rPr>
      <w:rFonts w:ascii="Cambria" w:eastAsia="Times New Roman" w:hAnsi="Cambria"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34">
    <w:name w:val="Нет списка1113"/>
    <w:next w:val="afb"/>
    <w:uiPriority w:val="99"/>
    <w:semiHidden/>
    <w:unhideWhenUsed/>
    <w:rsid w:val="002B5C1B"/>
  </w:style>
  <w:style w:type="table" w:customStyle="1" w:styleId="1334">
    <w:name w:val="Средний список 133"/>
    <w:basedOn w:val="afa"/>
    <w:uiPriority w:val="65"/>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0">
    <w:name w:val="Средний список 11115"/>
    <w:basedOn w:val="afa"/>
    <w:next w:val="136"/>
    <w:uiPriority w:val="65"/>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4">
    <w:name w:val="Светлая заливка43"/>
    <w:basedOn w:val="afa"/>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7">
    <w:name w:val="Нет списка212"/>
    <w:next w:val="afb"/>
    <w:uiPriority w:val="99"/>
    <w:semiHidden/>
    <w:unhideWhenUsed/>
    <w:rsid w:val="002B5C1B"/>
  </w:style>
  <w:style w:type="numbering" w:customStyle="1" w:styleId="111122">
    <w:name w:val="Нет списка11112"/>
    <w:next w:val="afb"/>
    <w:uiPriority w:val="99"/>
    <w:semiHidden/>
    <w:unhideWhenUsed/>
    <w:rsid w:val="002B5C1B"/>
  </w:style>
  <w:style w:type="table" w:customStyle="1" w:styleId="11231">
    <w:name w:val="Средний список 1123"/>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5">
    <w:name w:val="Нет списка33"/>
    <w:next w:val="afb"/>
    <w:semiHidden/>
    <w:unhideWhenUsed/>
    <w:rsid w:val="002B5C1B"/>
  </w:style>
  <w:style w:type="table" w:customStyle="1" w:styleId="11331">
    <w:name w:val="Средний список 1133"/>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3">
    <w:name w:val="Светлая заливка123"/>
    <w:basedOn w:val="afa"/>
    <w:next w:val="4e"/>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3">
    <w:name w:val="Нет списка42"/>
    <w:next w:val="afb"/>
    <w:uiPriority w:val="99"/>
    <w:semiHidden/>
    <w:unhideWhenUsed/>
    <w:rsid w:val="002B5C1B"/>
  </w:style>
  <w:style w:type="table" w:customStyle="1" w:styleId="11431">
    <w:name w:val="Средний список 1143"/>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1">
    <w:name w:val="Средний список 1153"/>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26">
    <w:name w:val="Нет списка52"/>
    <w:next w:val="afb"/>
    <w:uiPriority w:val="99"/>
    <w:semiHidden/>
    <w:unhideWhenUsed/>
    <w:rsid w:val="002B5C1B"/>
  </w:style>
  <w:style w:type="table" w:customStyle="1" w:styleId="11630">
    <w:name w:val="Средний список 1163"/>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6">
    <w:name w:val="Светлая заливка213"/>
    <w:basedOn w:val="afa"/>
    <w:next w:val="4e"/>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22">
    <w:name w:val="Нет списка62"/>
    <w:next w:val="afb"/>
    <w:uiPriority w:val="99"/>
    <w:semiHidden/>
    <w:unhideWhenUsed/>
    <w:rsid w:val="002B5C1B"/>
  </w:style>
  <w:style w:type="table" w:customStyle="1" w:styleId="1173">
    <w:name w:val="Средний список 1173"/>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
    <w:name w:val="Средний список 1183"/>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
    <w:name w:val="Средний список 11103"/>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3">
    <w:name w:val="Нет списка72"/>
    <w:next w:val="afb"/>
    <w:uiPriority w:val="99"/>
    <w:semiHidden/>
    <w:unhideWhenUsed/>
    <w:rsid w:val="002B5C1B"/>
  </w:style>
  <w:style w:type="table" w:customStyle="1" w:styleId="1111130">
    <w:name w:val="Средний список 111113"/>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fa"/>
    <w:next w:val="4e"/>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22">
    <w:name w:val="Нет списка82"/>
    <w:next w:val="afb"/>
    <w:uiPriority w:val="99"/>
    <w:semiHidden/>
    <w:unhideWhenUsed/>
    <w:rsid w:val="002B5C1B"/>
  </w:style>
  <w:style w:type="table" w:customStyle="1" w:styleId="111230">
    <w:name w:val="Средний список 11123"/>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0">
    <w:name w:val="Средний список 11133"/>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
    <w:name w:val="Средний список 11163"/>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1">
    <w:name w:val="Светлая заливка1163"/>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fa"/>
    <w:next w:val="4e"/>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5">
    <w:name w:val="Светлая заливка133"/>
    <w:basedOn w:val="afa"/>
    <w:next w:val="4e"/>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0">
    <w:name w:val="Сетка таблицы 5113"/>
    <w:basedOn w:val="afa"/>
    <w:next w:val="55"/>
    <w:rsid w:val="002B5C1B"/>
    <w:pPr>
      <w:spacing w:after="0" w:line="240" w:lineRule="auto"/>
    </w:pPr>
    <w:rPr>
      <w:rFonts w:ascii="Cambria" w:eastAsia="Times New Roman" w:hAnsi="Cambria"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20">
    <w:name w:val="Нет списка92"/>
    <w:next w:val="afb"/>
    <w:uiPriority w:val="99"/>
    <w:semiHidden/>
    <w:unhideWhenUsed/>
    <w:rsid w:val="002B5C1B"/>
  </w:style>
  <w:style w:type="table" w:customStyle="1" w:styleId="1224">
    <w:name w:val="Простая таблица 122"/>
    <w:basedOn w:val="afa"/>
    <w:next w:val="1f3"/>
    <w:semiHidden/>
    <w:unhideWhenUsed/>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1">
    <w:name w:val="Простая таблица 222"/>
    <w:basedOn w:val="afa"/>
    <w:next w:val="29"/>
    <w:semiHidden/>
    <w:unhideWhenUsed/>
    <w:rsid w:val="002B5C1B"/>
    <w:pPr>
      <w:widowControl w:val="0"/>
      <w:adjustRightInd w:val="0"/>
      <w:spacing w:after="0" w:line="360" w:lineRule="atLeast"/>
      <w:ind w:firstLine="567"/>
      <w:jc w:val="both"/>
    </w:pPr>
    <w:rPr>
      <w:rFonts w:ascii="Cambria" w:eastAsia="Times New Roman" w:hAnsi="Cambria"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1">
    <w:name w:val="Простая таблица 322"/>
    <w:basedOn w:val="afa"/>
    <w:next w:val="3f6"/>
    <w:semiHidden/>
    <w:unhideWhenUsed/>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25">
    <w:name w:val="Классическая таблица 122"/>
    <w:basedOn w:val="afa"/>
    <w:next w:val="1f2"/>
    <w:semiHidden/>
    <w:unhideWhenUsed/>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2">
    <w:name w:val="Классическая таблица 222"/>
    <w:basedOn w:val="afa"/>
    <w:next w:val="2d"/>
    <w:semiHidden/>
    <w:unhideWhenUsed/>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3">
    <w:name w:val="Столбцы таблицы 222"/>
    <w:basedOn w:val="afa"/>
    <w:next w:val="28"/>
    <w:semiHidden/>
    <w:unhideWhenUsed/>
    <w:rsid w:val="002B5C1B"/>
    <w:pPr>
      <w:widowControl w:val="0"/>
      <w:adjustRightInd w:val="0"/>
      <w:spacing w:after="0" w:line="360" w:lineRule="atLeast"/>
      <w:ind w:firstLine="567"/>
      <w:jc w:val="both"/>
    </w:pPr>
    <w:rPr>
      <w:rFonts w:ascii="Cambria" w:eastAsia="Times New Roman" w:hAnsi="Cambria"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2">
    <w:name w:val="Столбцы таблицы 322"/>
    <w:basedOn w:val="afa"/>
    <w:next w:val="38"/>
    <w:semiHidden/>
    <w:unhideWhenUsed/>
    <w:rsid w:val="002B5C1B"/>
    <w:pPr>
      <w:widowControl w:val="0"/>
      <w:adjustRightInd w:val="0"/>
      <w:spacing w:after="0" w:line="360" w:lineRule="atLeast"/>
      <w:ind w:firstLine="567"/>
      <w:jc w:val="both"/>
    </w:pPr>
    <w:rPr>
      <w:rFonts w:ascii="Cambria" w:eastAsia="Times New Roman" w:hAnsi="Cambria"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0">
    <w:name w:val="Столбцы таблицы 422"/>
    <w:basedOn w:val="afa"/>
    <w:next w:val="48"/>
    <w:semiHidden/>
    <w:unhideWhenUsed/>
    <w:rsid w:val="002B5C1B"/>
    <w:pPr>
      <w:widowControl w:val="0"/>
      <w:adjustRightInd w:val="0"/>
      <w:spacing w:after="0" w:line="360" w:lineRule="atLeast"/>
      <w:ind w:firstLine="567"/>
      <w:jc w:val="both"/>
    </w:pPr>
    <w:rPr>
      <w:rFonts w:ascii="Cambria" w:eastAsia="Times New Roman" w:hAnsi="Cambria"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2">
    <w:name w:val="Столбцы таблицы 522"/>
    <w:basedOn w:val="afa"/>
    <w:next w:val="59"/>
    <w:semiHidden/>
    <w:unhideWhenUsed/>
    <w:rsid w:val="002B5C1B"/>
    <w:pPr>
      <w:widowControl w:val="0"/>
      <w:adjustRightInd w:val="0"/>
      <w:spacing w:after="0" w:line="360" w:lineRule="atLeast"/>
      <w:ind w:firstLine="567"/>
      <w:jc w:val="both"/>
    </w:pPr>
    <w:rPr>
      <w:rFonts w:ascii="Cambria" w:eastAsia="Times New Roman" w:hAnsi="Cambria"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6">
    <w:name w:val="Сетка таблицы 122"/>
    <w:basedOn w:val="afa"/>
    <w:next w:val="1f8"/>
    <w:semiHidden/>
    <w:unhideWhenUsed/>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24">
    <w:name w:val="Сетка таблицы 222"/>
    <w:basedOn w:val="afa"/>
    <w:next w:val="2f2"/>
    <w:semiHidden/>
    <w:unhideWhenUsed/>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2">
    <w:name w:val="Сетка таблицы 532"/>
    <w:basedOn w:val="afa"/>
    <w:next w:val="55"/>
    <w:semiHidden/>
    <w:unhideWhenUsed/>
    <w:rsid w:val="002B5C1B"/>
    <w:pPr>
      <w:spacing w:after="0" w:line="240" w:lineRule="auto"/>
      <w:ind w:left="1080"/>
    </w:pPr>
    <w:rPr>
      <w:rFonts w:ascii="Cambria" w:eastAsia="Times New Roman" w:hAnsi="Cambria"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20">
    <w:name w:val="Сетка таблицы 822"/>
    <w:basedOn w:val="afa"/>
    <w:next w:val="82"/>
    <w:semiHidden/>
    <w:unhideWhenUsed/>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2">
    <w:name w:val="Таблица-список 122"/>
    <w:basedOn w:val="afa"/>
    <w:next w:val="-10"/>
    <w:semiHidden/>
    <w:unhideWhenUsed/>
    <w:rsid w:val="002B5C1B"/>
    <w:pPr>
      <w:widowControl w:val="0"/>
      <w:adjustRightInd w:val="0"/>
      <w:spacing w:after="0" w:line="360" w:lineRule="atLeast"/>
      <w:ind w:firstLine="567"/>
      <w:jc w:val="both"/>
    </w:pPr>
    <w:rPr>
      <w:rFonts w:ascii="Cambria" w:eastAsia="Times New Roman" w:hAnsi="Cambria"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Таблица-список 222"/>
    <w:basedOn w:val="afa"/>
    <w:next w:val="-20"/>
    <w:semiHidden/>
    <w:unhideWhenUsed/>
    <w:rsid w:val="002B5C1B"/>
    <w:pPr>
      <w:widowControl w:val="0"/>
      <w:adjustRightInd w:val="0"/>
      <w:spacing w:after="0" w:line="360" w:lineRule="atLeast"/>
      <w:ind w:firstLine="567"/>
      <w:jc w:val="both"/>
    </w:pPr>
    <w:rPr>
      <w:rFonts w:ascii="Cambria" w:eastAsia="Times New Roman" w:hAnsi="Cambria"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e">
    <w:name w:val="Современная таблица22"/>
    <w:basedOn w:val="afa"/>
    <w:next w:val="affff2"/>
    <w:semiHidden/>
    <w:unhideWhenUsed/>
    <w:rsid w:val="002B5C1B"/>
    <w:pPr>
      <w:widowControl w:val="0"/>
      <w:adjustRightInd w:val="0"/>
      <w:spacing w:after="0" w:line="360" w:lineRule="atLeast"/>
      <w:ind w:firstLine="567"/>
      <w:jc w:val="both"/>
    </w:pPr>
    <w:rPr>
      <w:rFonts w:ascii="Cambria" w:eastAsia="Times New Roman" w:hAnsi="Cambria"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f">
    <w:name w:val="Изысканная таблица22"/>
    <w:basedOn w:val="afa"/>
    <w:next w:val="affff6"/>
    <w:semiHidden/>
    <w:unhideWhenUsed/>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2f0">
    <w:name w:val="Стандартная таблица22"/>
    <w:basedOn w:val="afa"/>
    <w:next w:val="affff3"/>
    <w:semiHidden/>
    <w:unhideWhenUsed/>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7">
    <w:name w:val="Изящная таблица 122"/>
    <w:basedOn w:val="afa"/>
    <w:next w:val="1f4"/>
    <w:semiHidden/>
    <w:unhideWhenUsed/>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5">
    <w:name w:val="Изящная таблица 222"/>
    <w:basedOn w:val="afa"/>
    <w:next w:val="2a"/>
    <w:semiHidden/>
    <w:unhideWhenUsed/>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0">
    <w:name w:val="Веб-таблица 122"/>
    <w:basedOn w:val="afa"/>
    <w:next w:val="-11"/>
    <w:semiHidden/>
    <w:unhideWhenUsed/>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20">
    <w:name w:val="Веб-таблица 222"/>
    <w:basedOn w:val="afa"/>
    <w:next w:val="-21"/>
    <w:semiHidden/>
    <w:unhideWhenUsed/>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2">
    <w:name w:val="Веб-таблица 322"/>
    <w:basedOn w:val="afa"/>
    <w:next w:val="-3"/>
    <w:semiHidden/>
    <w:unhideWhenUsed/>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2">
    <w:name w:val="Средняя заливка 2 - Акцент 422"/>
    <w:basedOn w:val="afa"/>
    <w:next w:val="2-4"/>
    <w:uiPriority w:val="64"/>
    <w:semiHidden/>
    <w:unhideWhenUsed/>
    <w:rsid w:val="002B5C1B"/>
    <w:pPr>
      <w:spacing w:after="0" w:line="240" w:lineRule="auto"/>
    </w:pPr>
    <w:rPr>
      <w:rFonts w:ascii="Cambria" w:eastAsia="Times New Roman" w:hAnsi="Cambria"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f1">
    <w:name w:val="Папушкин22"/>
    <w:basedOn w:val="afff7"/>
    <w:rsid w:val="002B5C1B"/>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0">
    <w:name w:val="Сетка таблицы 5222"/>
    <w:basedOn w:val="afa"/>
    <w:rsid w:val="002B5C1B"/>
    <w:pPr>
      <w:spacing w:after="0" w:line="240" w:lineRule="auto"/>
      <w:ind w:left="1080"/>
    </w:pPr>
    <w:rPr>
      <w:rFonts w:ascii="Cambria" w:eastAsia="Times New Roman" w:hAnsi="Cambria"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2">
    <w:name w:val="Средний список 1117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2">
    <w:name w:val="Средний список 1 - Акцент 112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20">
    <w:name w:val="Светлая заливка142"/>
    <w:basedOn w:val="afa"/>
    <w:uiPriority w:val="60"/>
    <w:rsid w:val="002B5C1B"/>
    <w:pPr>
      <w:spacing w:after="0" w:line="240" w:lineRule="auto"/>
    </w:pPr>
    <w:rPr>
      <w:rFonts w:ascii="Arial" w:eastAsia="Times New Roman" w:hAnsi="Arial"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редний список 121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26">
    <w:name w:val="Светлая заливка222"/>
    <w:basedOn w:val="afa"/>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20">
    <w:name w:val="Светлая заливка1172"/>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20">
    <w:name w:val="Светлая заливка11312"/>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2">
    <w:name w:val="Светлая заливка11512"/>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3">
    <w:name w:val="Светлая заливка11112"/>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20">
    <w:name w:val="Светлая заливка342"/>
    <w:basedOn w:val="afa"/>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2">
    <w:name w:val="Light Shading112"/>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0">
    <w:name w:val="Светлая заливка11212"/>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0">
    <w:name w:val="Светлая заливка11412"/>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f4">
    <w:name w:val="рпдлпжлопж12"/>
    <w:basedOn w:val="afa"/>
    <w:uiPriority w:val="99"/>
    <w:rsid w:val="002B5C1B"/>
    <w:pPr>
      <w:spacing w:after="0" w:line="240" w:lineRule="auto"/>
      <w:jc w:val="right"/>
    </w:pPr>
    <w:rPr>
      <w:rFonts w:ascii="Arial" w:eastAsia="Calibri" w:hAnsi="Arial" w:cs="Times New Roman"/>
      <w:sz w:val="18"/>
      <w:szCs w:val="20"/>
      <w:lang w:eastAsia="ru-RU"/>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20">
    <w:name w:val="Светлая заливка3112"/>
    <w:basedOn w:val="afa"/>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2">
    <w:name w:val="Сетка таблицы 5122"/>
    <w:basedOn w:val="afa"/>
    <w:rsid w:val="002B5C1B"/>
    <w:pPr>
      <w:spacing w:after="0" w:line="240" w:lineRule="auto"/>
      <w:ind w:left="1080"/>
    </w:pPr>
    <w:rPr>
      <w:rFonts w:ascii="Cambria" w:eastAsia="Times New Roman" w:hAnsi="Cambria"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9">
    <w:name w:val="Папушкин112"/>
    <w:basedOn w:val="afff7"/>
    <w:rsid w:val="002B5C1B"/>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
    <w:name w:val="Сетка таблицы 52112"/>
    <w:basedOn w:val="afa"/>
    <w:rsid w:val="002B5C1B"/>
    <w:pPr>
      <w:spacing w:after="0" w:line="240" w:lineRule="auto"/>
      <w:ind w:left="1080"/>
    </w:pPr>
    <w:rPr>
      <w:rFonts w:ascii="Cambria" w:eastAsia="Times New Roman" w:hAnsi="Cambria"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1">
    <w:name w:val="Столбцы таблицы 3112"/>
    <w:basedOn w:val="afa"/>
    <w:rsid w:val="002B5C1B"/>
    <w:pPr>
      <w:widowControl w:val="0"/>
      <w:adjustRightInd w:val="0"/>
      <w:spacing w:after="0" w:line="360" w:lineRule="atLeast"/>
      <w:ind w:firstLine="567"/>
      <w:jc w:val="both"/>
    </w:pPr>
    <w:rPr>
      <w:rFonts w:ascii="Cambria" w:eastAsia="Times New Roman" w:hAnsi="Cambria"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0">
    <w:name w:val="Столбцы таблицы 4112"/>
    <w:basedOn w:val="afa"/>
    <w:rsid w:val="002B5C1B"/>
    <w:pPr>
      <w:widowControl w:val="0"/>
      <w:adjustRightInd w:val="0"/>
      <w:spacing w:after="0" w:line="360" w:lineRule="atLeast"/>
      <w:ind w:firstLine="567"/>
      <w:jc w:val="both"/>
    </w:pPr>
    <w:rPr>
      <w:rFonts w:ascii="Cambria" w:eastAsia="Times New Roman" w:hAnsi="Cambria"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0">
    <w:name w:val="Столбцы таблицы 5112"/>
    <w:basedOn w:val="afa"/>
    <w:rsid w:val="002B5C1B"/>
    <w:pPr>
      <w:widowControl w:val="0"/>
      <w:adjustRightInd w:val="0"/>
      <w:spacing w:after="0" w:line="360" w:lineRule="atLeast"/>
      <w:ind w:firstLine="567"/>
      <w:jc w:val="both"/>
    </w:pPr>
    <w:rPr>
      <w:rFonts w:ascii="Cambria" w:eastAsia="Times New Roman" w:hAnsi="Cambria"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
    <w:name w:val="Таблица-список 1112"/>
    <w:basedOn w:val="afa"/>
    <w:rsid w:val="002B5C1B"/>
    <w:pPr>
      <w:widowControl w:val="0"/>
      <w:adjustRightInd w:val="0"/>
      <w:spacing w:after="0" w:line="360" w:lineRule="atLeast"/>
      <w:ind w:firstLine="567"/>
      <w:jc w:val="both"/>
    </w:pPr>
    <w:rPr>
      <w:rFonts w:ascii="Cambria" w:eastAsia="Times New Roman" w:hAnsi="Cambria"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0">
    <w:name w:val="Столбцы таблицы 2112"/>
    <w:basedOn w:val="afa"/>
    <w:rsid w:val="002B5C1B"/>
    <w:pPr>
      <w:widowControl w:val="0"/>
      <w:adjustRightInd w:val="0"/>
      <w:spacing w:after="0" w:line="360" w:lineRule="atLeast"/>
      <w:ind w:firstLine="567"/>
      <w:jc w:val="both"/>
    </w:pPr>
    <w:rPr>
      <w:rFonts w:ascii="Cambria" w:eastAsia="Times New Roman" w:hAnsi="Cambria"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fa"/>
    <w:rsid w:val="002B5C1B"/>
    <w:pPr>
      <w:widowControl w:val="0"/>
      <w:adjustRightInd w:val="0"/>
      <w:spacing w:after="0" w:line="360" w:lineRule="atLeast"/>
      <w:ind w:firstLine="567"/>
      <w:jc w:val="both"/>
    </w:pPr>
    <w:rPr>
      <w:rFonts w:ascii="Cambria" w:eastAsia="Times New Roman" w:hAnsi="Cambria"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a">
    <w:name w:val="Современная таблица112"/>
    <w:basedOn w:val="afa"/>
    <w:rsid w:val="002B5C1B"/>
    <w:pPr>
      <w:widowControl w:val="0"/>
      <w:adjustRightInd w:val="0"/>
      <w:spacing w:after="0" w:line="360" w:lineRule="atLeast"/>
      <w:ind w:firstLine="567"/>
      <w:jc w:val="both"/>
    </w:pPr>
    <w:rPr>
      <w:rFonts w:ascii="Cambria" w:eastAsia="Times New Roman" w:hAnsi="Cambria"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2">
    <w:name w:val="Средний список 1118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2">
    <w:name w:val="Средний список 1 - Акцент 1111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1">
    <w:name w:val="Простая таблица 2112"/>
    <w:basedOn w:val="afa"/>
    <w:rsid w:val="002B5C1B"/>
    <w:pPr>
      <w:widowControl w:val="0"/>
      <w:adjustRightInd w:val="0"/>
      <w:spacing w:after="0" w:line="360" w:lineRule="atLeast"/>
      <w:ind w:firstLine="567"/>
      <w:jc w:val="both"/>
    </w:pPr>
    <w:rPr>
      <w:rFonts w:ascii="Cambria" w:eastAsia="Times New Roman" w:hAnsi="Cambria"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b">
    <w:name w:val="Стандартная таблица112"/>
    <w:basedOn w:val="afa"/>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4">
    <w:name w:val="Классическая таблица 1112"/>
    <w:basedOn w:val="afa"/>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5">
    <w:name w:val="Простая таблица 1112"/>
    <w:basedOn w:val="afa"/>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2">
    <w:name w:val="Изящная таблица 2112"/>
    <w:basedOn w:val="afa"/>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0">
    <w:name w:val="Веб-таблица 1112"/>
    <w:basedOn w:val="afa"/>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0">
    <w:name w:val="Веб-таблица 2112"/>
    <w:basedOn w:val="afa"/>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2">
    <w:name w:val="Веб-таблица 3112"/>
    <w:basedOn w:val="afa"/>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c">
    <w:name w:val="Изысканная таблица112"/>
    <w:basedOn w:val="afa"/>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26">
    <w:name w:val="Изящная таблица 1112"/>
    <w:basedOn w:val="afa"/>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3">
    <w:name w:val="Классическая таблица 2112"/>
    <w:basedOn w:val="afa"/>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2">
    <w:name w:val="Сетка таблицы 8112"/>
    <w:basedOn w:val="afa"/>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24">
    <w:name w:val="Сетка таблицы 2112"/>
    <w:basedOn w:val="afa"/>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27">
    <w:name w:val="Сетка таблицы 1112"/>
    <w:basedOn w:val="afa"/>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2">
    <w:name w:val="Простая таблица 3112"/>
    <w:basedOn w:val="afa"/>
    <w:rsid w:val="002B5C1B"/>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2">
    <w:name w:val="Средняя заливка 2 - Акцент 4112"/>
    <w:basedOn w:val="afa"/>
    <w:uiPriority w:val="64"/>
    <w:rsid w:val="002B5C1B"/>
    <w:pPr>
      <w:spacing w:after="0" w:line="240" w:lineRule="auto"/>
    </w:pPr>
    <w:rPr>
      <w:rFonts w:ascii="Cambria" w:eastAsia="Times New Roman" w:hAnsi="Cambria"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20">
    <w:name w:val="Средний список 1312"/>
    <w:basedOn w:val="afa"/>
    <w:uiPriority w:val="65"/>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0">
    <w:name w:val="Средний список 111122"/>
    <w:basedOn w:val="afa"/>
    <w:uiPriority w:val="65"/>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1">
    <w:name w:val="Светлая заливка412"/>
    <w:basedOn w:val="afa"/>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1">
    <w:name w:val="Средний список 1121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21">
    <w:name w:val="Средний список 1131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1">
    <w:name w:val="Светлая заливка1212"/>
    <w:basedOn w:val="afa"/>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1">
    <w:name w:val="Средний список 1141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20">
    <w:name w:val="Средний список 1151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
    <w:name w:val="Средний список 1161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25">
    <w:name w:val="Светлая заливка2112"/>
    <w:basedOn w:val="afa"/>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2">
    <w:name w:val="Средний список 1171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2">
    <w:name w:val="Средний список 1181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2">
    <w:name w:val="Средний список 1191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2">
    <w:name w:val="Средний список 11101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0">
    <w:name w:val="Средний список 111111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20">
    <w:name w:val="Светлая заливка3212"/>
    <w:basedOn w:val="afa"/>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2">
    <w:name w:val="Средний список 11121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
    <w:name w:val="Средний список 11131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2">
    <w:name w:val="Средний список 11141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2">
    <w:name w:val="Средний список 11151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2">
    <w:name w:val="Средний список 11161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0">
    <w:name w:val="Светлая заливка11612"/>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2">
    <w:name w:val="Светлая заливка3312"/>
    <w:basedOn w:val="afa"/>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21">
    <w:name w:val="Светлая заливка1312"/>
    <w:basedOn w:val="afa"/>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2">
    <w:name w:val="Сетка таблицы 51112"/>
    <w:basedOn w:val="afa"/>
    <w:rsid w:val="002B5C1B"/>
    <w:pPr>
      <w:spacing w:after="0" w:line="240" w:lineRule="auto"/>
    </w:pPr>
    <w:rPr>
      <w:rFonts w:ascii="Cambria" w:eastAsia="Times New Roman" w:hAnsi="Cambria"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5">
    <w:name w:val="Заголовок 3 ур15"/>
    <w:uiPriority w:val="99"/>
    <w:rsid w:val="002B5C1B"/>
    <w:pPr>
      <w:numPr>
        <w:numId w:val="12"/>
      </w:numPr>
    </w:pPr>
  </w:style>
  <w:style w:type="numbering" w:customStyle="1" w:styleId="1111152">
    <w:name w:val="1 / 1.1 / 1.1.52"/>
    <w:basedOn w:val="afb"/>
    <w:next w:val="111111"/>
    <w:unhideWhenUsed/>
    <w:rsid w:val="002B5C1B"/>
    <w:pPr>
      <w:numPr>
        <w:numId w:val="13"/>
      </w:numPr>
    </w:pPr>
  </w:style>
  <w:style w:type="numbering" w:customStyle="1" w:styleId="112">
    <w:name w:val="Стиль112"/>
    <w:uiPriority w:val="99"/>
    <w:rsid w:val="002B5C1B"/>
    <w:pPr>
      <w:numPr>
        <w:numId w:val="14"/>
      </w:numPr>
    </w:pPr>
  </w:style>
  <w:style w:type="numbering" w:customStyle="1" w:styleId="212">
    <w:name w:val="Заголовок 2 уровень12"/>
    <w:uiPriority w:val="99"/>
    <w:rsid w:val="002B5C1B"/>
    <w:pPr>
      <w:numPr>
        <w:numId w:val="15"/>
      </w:numPr>
    </w:pPr>
  </w:style>
  <w:style w:type="table" w:customStyle="1" w:styleId="640">
    <w:name w:val="Сетка таблицы64"/>
    <w:basedOn w:val="afa"/>
    <w:next w:val="afff7"/>
    <w:uiPriority w:val="3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fa"/>
    <w:next w:val="afff7"/>
    <w:uiPriority w:val="3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
    <w:name w:val="Сетка таблицы422"/>
    <w:basedOn w:val="afa"/>
    <w:next w:val="afff7"/>
    <w:uiPriority w:val="59"/>
    <w:rsid w:val="002B5C1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7">
    <w:name w:val="Изысканная таблица52"/>
    <w:basedOn w:val="afa"/>
    <w:next w:val="affff6"/>
    <w:rsid w:val="002B5C1B"/>
    <w:pPr>
      <w:widowControl w:val="0"/>
      <w:adjustRightInd w:val="0"/>
      <w:spacing w:before="120" w:after="120" w:line="360" w:lineRule="auto"/>
      <w:ind w:firstLine="567"/>
      <w:jc w:val="both"/>
      <w:textAlignment w:val="baseline"/>
    </w:pPr>
    <w:rPr>
      <w:rFonts w:ascii="Cambria" w:eastAsia="Times New Roman" w:hAnsi="Cambria"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20">
    <w:name w:val="Изящная таблица 152"/>
    <w:basedOn w:val="afa"/>
    <w:next w:val="1f4"/>
    <w:rsid w:val="002B5C1B"/>
    <w:pPr>
      <w:widowControl w:val="0"/>
      <w:adjustRightInd w:val="0"/>
      <w:spacing w:before="120" w:after="120" w:line="360" w:lineRule="auto"/>
      <w:ind w:firstLine="567"/>
      <w:jc w:val="both"/>
      <w:textAlignment w:val="baseline"/>
    </w:pPr>
    <w:rPr>
      <w:rFonts w:ascii="Cambria" w:eastAsia="Times New Roman" w:hAnsi="Cambria"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1">
    <w:name w:val="Классическая таблица 252"/>
    <w:basedOn w:val="afa"/>
    <w:next w:val="2d"/>
    <w:rsid w:val="002B5C1B"/>
    <w:pPr>
      <w:widowControl w:val="0"/>
      <w:adjustRightInd w:val="0"/>
      <w:spacing w:before="120" w:after="120" w:line="360" w:lineRule="auto"/>
      <w:ind w:firstLine="567"/>
      <w:jc w:val="both"/>
      <w:textAlignment w:val="baseline"/>
    </w:pPr>
    <w:rPr>
      <w:rFonts w:ascii="Cambria" w:eastAsia="Times New Roman" w:hAnsi="Cambria"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21">
    <w:name w:val="Сетка таблицы142"/>
    <w:basedOn w:val="afa"/>
    <w:next w:val="afff7"/>
    <w:rsid w:val="002B5C1B"/>
    <w:pPr>
      <w:spacing w:after="0" w:line="360" w:lineRule="auto"/>
      <w:ind w:firstLine="567"/>
      <w:jc w:val="both"/>
    </w:pPr>
    <w:rPr>
      <w:rFonts w:ascii="Cambria" w:eastAsia="Times New Roman"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0">
    <w:name w:val="Сетка таблицы232"/>
    <w:basedOn w:val="afa"/>
    <w:next w:val="afff7"/>
    <w:rsid w:val="002B5C1B"/>
    <w:pPr>
      <w:spacing w:after="0" w:line="360" w:lineRule="auto"/>
      <w:ind w:firstLine="567"/>
      <w:jc w:val="both"/>
    </w:pPr>
    <w:rPr>
      <w:rFonts w:ascii="Cambria" w:eastAsia="Times New Roman"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2">
    <w:name w:val="Сетка таблицы 852"/>
    <w:basedOn w:val="afa"/>
    <w:next w:val="82"/>
    <w:rsid w:val="002B5C1B"/>
    <w:pPr>
      <w:widowControl w:val="0"/>
      <w:adjustRightInd w:val="0"/>
      <w:spacing w:before="120" w:after="120" w:line="360" w:lineRule="auto"/>
      <w:ind w:firstLine="567"/>
      <w:jc w:val="both"/>
      <w:textAlignment w:val="baseline"/>
    </w:pPr>
    <w:rPr>
      <w:rFonts w:ascii="Cambria" w:eastAsia="Times New Roman" w:hAnsi="Cambria"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23">
    <w:name w:val="Сетка таблицы82"/>
    <w:basedOn w:val="afa"/>
    <w:next w:val="afff7"/>
    <w:uiPriority w:val="3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
    <w:basedOn w:val="afa"/>
    <w:next w:val="afff7"/>
    <w:uiPriority w:val="3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0">
    <w:name w:val="Сетка таблицы102"/>
    <w:basedOn w:val="afa"/>
    <w:next w:val="afff7"/>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Сетка таблицы124"/>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
    <w:name w:val="Сетка таблицы132"/>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
    <w:basedOn w:val="afa"/>
    <w:next w:val="afff7"/>
    <w:uiPriority w:val="3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162"/>
    <w:basedOn w:val="afa"/>
    <w:next w:val="afff7"/>
    <w:uiPriority w:val="3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basedOn w:val="afa"/>
    <w:next w:val="afff7"/>
    <w:uiPriority w:val="3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0">
    <w:name w:val="Сетка таблицы182"/>
    <w:basedOn w:val="afa"/>
    <w:next w:val="afff7"/>
    <w:uiPriority w:val="3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23">
    <w:name w:val="Заголовок 3 ур112"/>
    <w:uiPriority w:val="99"/>
    <w:rsid w:val="002B5C1B"/>
  </w:style>
  <w:style w:type="numbering" w:customStyle="1" w:styleId="1021">
    <w:name w:val="Нет списка102"/>
    <w:next w:val="afb"/>
    <w:uiPriority w:val="99"/>
    <w:semiHidden/>
    <w:unhideWhenUsed/>
    <w:rsid w:val="002B5C1B"/>
  </w:style>
  <w:style w:type="table" w:customStyle="1" w:styleId="TableGridReport14">
    <w:name w:val="Table Grid Report14"/>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basedOn w:val="afa"/>
    <w:next w:val="afff7"/>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8">
    <w:name w:val="Стиль122"/>
    <w:uiPriority w:val="99"/>
    <w:rsid w:val="002B5C1B"/>
  </w:style>
  <w:style w:type="numbering" w:customStyle="1" w:styleId="1241">
    <w:name w:val="Нет списка124"/>
    <w:next w:val="afb"/>
    <w:uiPriority w:val="99"/>
    <w:semiHidden/>
    <w:unhideWhenUsed/>
    <w:rsid w:val="002B5C1B"/>
  </w:style>
  <w:style w:type="table" w:customStyle="1" w:styleId="1920">
    <w:name w:val="Сетка таблицы192"/>
    <w:basedOn w:val="afa"/>
    <w:next w:val="afff7"/>
    <w:uiPriority w:val="59"/>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
    <w:name w:val="Рис.4"/>
    <w:rsid w:val="002B5C1B"/>
    <w:pPr>
      <w:numPr>
        <w:numId w:val="26"/>
      </w:numPr>
    </w:pPr>
  </w:style>
  <w:style w:type="table" w:customStyle="1" w:styleId="-332">
    <w:name w:val="Веб-таблица 332"/>
    <w:basedOn w:val="afa"/>
    <w:next w:val="-3"/>
    <w:rsid w:val="002B5C1B"/>
    <w:pPr>
      <w:spacing w:after="0" w:line="240" w:lineRule="auto"/>
      <w:jc w:val="center"/>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22">
    <w:name w:val="Нет списка1122"/>
    <w:next w:val="afb"/>
    <w:uiPriority w:val="99"/>
    <w:semiHidden/>
    <w:unhideWhenUsed/>
    <w:rsid w:val="002B5C1B"/>
  </w:style>
  <w:style w:type="table" w:customStyle="1" w:styleId="21126">
    <w:name w:val="Сетка таблицы2112"/>
    <w:basedOn w:val="afa"/>
    <w:next w:val="afff7"/>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8">
    <w:name w:val="Сетка таблицы1112"/>
    <w:basedOn w:val="afa"/>
    <w:next w:val="afff7"/>
    <w:uiPriority w:val="59"/>
    <w:rsid w:val="002B5C1B"/>
    <w:pPr>
      <w:spacing w:after="0" w:line="240" w:lineRule="auto"/>
    </w:pPr>
    <w:rPr>
      <w:rFonts w:ascii="Calibri" w:eastAsia="Times New Roman" w:hAnsi="Calibri" w:cs="Arial"/>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27">
    <w:name w:val="Нет списка222"/>
    <w:next w:val="afb"/>
    <w:uiPriority w:val="99"/>
    <w:semiHidden/>
    <w:unhideWhenUsed/>
    <w:rsid w:val="002B5C1B"/>
  </w:style>
  <w:style w:type="table" w:customStyle="1" w:styleId="3124">
    <w:name w:val="Сетка таблицы312"/>
    <w:basedOn w:val="afa"/>
    <w:next w:val="afff7"/>
    <w:uiPriority w:val="59"/>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Рис.13"/>
    <w:rsid w:val="002B5C1B"/>
    <w:pPr>
      <w:numPr>
        <w:numId w:val="23"/>
      </w:numPr>
    </w:pPr>
  </w:style>
  <w:style w:type="table" w:customStyle="1" w:styleId="-3122">
    <w:name w:val="Веб-таблица 3122"/>
    <w:basedOn w:val="afa"/>
    <w:next w:val="-3"/>
    <w:rsid w:val="002B5C1B"/>
    <w:pPr>
      <w:spacing w:after="0" w:line="240" w:lineRule="auto"/>
      <w:jc w:val="center"/>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22">
    <w:name w:val="Нет списка1212"/>
    <w:next w:val="afb"/>
    <w:uiPriority w:val="99"/>
    <w:semiHidden/>
    <w:unhideWhenUsed/>
    <w:rsid w:val="002B5C1B"/>
  </w:style>
  <w:style w:type="table" w:customStyle="1" w:styleId="TableGridReport113">
    <w:name w:val="Table Grid Report113"/>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
    <w:name w:val="Сетка таблицы1212"/>
    <w:basedOn w:val="afa"/>
    <w:next w:val="afff7"/>
    <w:uiPriority w:val="59"/>
    <w:rsid w:val="002B5C1B"/>
    <w:pPr>
      <w:spacing w:after="0" w:line="240" w:lineRule="auto"/>
    </w:pPr>
    <w:rPr>
      <w:rFonts w:ascii="Calibri" w:eastAsia="Times New Roman" w:hAnsi="Calibri" w:cs="Arial"/>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
    <w:name w:val="Table Normal3"/>
    <w:uiPriority w:val="2"/>
    <w:semiHidden/>
    <w:unhideWhenUsed/>
    <w:qFormat/>
    <w:rsid w:val="002B5C1B"/>
    <w:pPr>
      <w:widowControl w:val="0"/>
      <w:spacing w:after="0" w:line="240" w:lineRule="auto"/>
    </w:pPr>
    <w:rPr>
      <w:rFonts w:ascii="Calibri" w:eastAsia="Calibri" w:hAnsi="Calibri" w:cs="Arial"/>
      <w:lang w:val="en-US"/>
    </w:rPr>
    <w:tblPr>
      <w:tblInd w:w="0" w:type="dxa"/>
      <w:tblCellMar>
        <w:top w:w="0" w:type="dxa"/>
        <w:left w:w="0" w:type="dxa"/>
        <w:bottom w:w="0" w:type="dxa"/>
        <w:right w:w="0" w:type="dxa"/>
      </w:tblCellMar>
    </w:tblPr>
  </w:style>
  <w:style w:type="numbering" w:customStyle="1" w:styleId="31220">
    <w:name w:val="Заголовок 3 ур122"/>
    <w:uiPriority w:val="99"/>
    <w:rsid w:val="002B5C1B"/>
  </w:style>
  <w:style w:type="table" w:customStyle="1" w:styleId="1324">
    <w:name w:val="Классическая таблица 132"/>
    <w:basedOn w:val="afa"/>
    <w:next w:val="1f2"/>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20">
    <w:name w:val="Сетка таблицы612"/>
    <w:basedOn w:val="afa"/>
    <w:next w:val="afff7"/>
    <w:uiPriority w:val="3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basedOn w:val="afa"/>
    <w:next w:val="afff7"/>
    <w:uiPriority w:val="3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5">
    <w:name w:val="Нет списка132"/>
    <w:next w:val="afb"/>
    <w:uiPriority w:val="99"/>
    <w:semiHidden/>
    <w:unhideWhenUsed/>
    <w:rsid w:val="002B5C1B"/>
  </w:style>
  <w:style w:type="table" w:customStyle="1" w:styleId="TableGridReport22">
    <w:name w:val="Table Grid Report22"/>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fa"/>
    <w:next w:val="afff7"/>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Стиль132"/>
    <w:uiPriority w:val="99"/>
    <w:rsid w:val="002B5C1B"/>
    <w:pPr>
      <w:numPr>
        <w:numId w:val="9"/>
      </w:numPr>
    </w:pPr>
  </w:style>
  <w:style w:type="numbering" w:customStyle="1" w:styleId="1422">
    <w:name w:val="Нет списка142"/>
    <w:next w:val="afb"/>
    <w:uiPriority w:val="99"/>
    <w:semiHidden/>
    <w:unhideWhenUsed/>
    <w:rsid w:val="002B5C1B"/>
  </w:style>
  <w:style w:type="table" w:customStyle="1" w:styleId="1102">
    <w:name w:val="Сетка таблицы1102"/>
    <w:basedOn w:val="afa"/>
    <w:next w:val="afff7"/>
    <w:uiPriority w:val="59"/>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Рис.22"/>
    <w:rsid w:val="002B5C1B"/>
    <w:pPr>
      <w:numPr>
        <w:numId w:val="17"/>
      </w:numPr>
    </w:pPr>
  </w:style>
  <w:style w:type="table" w:customStyle="1" w:styleId="-342">
    <w:name w:val="Веб-таблица 342"/>
    <w:basedOn w:val="afa"/>
    <w:next w:val="-3"/>
    <w:rsid w:val="002B5C1B"/>
    <w:pPr>
      <w:spacing w:after="0" w:line="240" w:lineRule="auto"/>
      <w:jc w:val="center"/>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22">
    <w:name w:val="Нет списка1132"/>
    <w:next w:val="afb"/>
    <w:uiPriority w:val="99"/>
    <w:semiHidden/>
    <w:unhideWhenUsed/>
    <w:rsid w:val="002B5C1B"/>
  </w:style>
  <w:style w:type="table" w:customStyle="1" w:styleId="TableGridReport122">
    <w:name w:val="Table Grid Report122"/>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a"/>
    <w:next w:val="afff7"/>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
    <w:name w:val="Сетка таблицы1122"/>
    <w:basedOn w:val="afa"/>
    <w:next w:val="afff7"/>
    <w:uiPriority w:val="59"/>
    <w:rsid w:val="002B5C1B"/>
    <w:pPr>
      <w:spacing w:after="0" w:line="240" w:lineRule="auto"/>
    </w:pPr>
    <w:rPr>
      <w:rFonts w:ascii="Calibri" w:eastAsia="Times New Roman" w:hAnsi="Calibri" w:cs="Arial"/>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21">
    <w:name w:val="Нет списка232"/>
    <w:next w:val="afb"/>
    <w:uiPriority w:val="99"/>
    <w:semiHidden/>
    <w:unhideWhenUsed/>
    <w:rsid w:val="002B5C1B"/>
  </w:style>
  <w:style w:type="table" w:customStyle="1" w:styleId="3223">
    <w:name w:val="Сетка таблицы322"/>
    <w:basedOn w:val="afa"/>
    <w:next w:val="afff7"/>
    <w:uiPriority w:val="59"/>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Рис.112"/>
    <w:rsid w:val="002B5C1B"/>
    <w:pPr>
      <w:numPr>
        <w:numId w:val="11"/>
      </w:numPr>
    </w:pPr>
  </w:style>
  <w:style w:type="table" w:customStyle="1" w:styleId="-3132">
    <w:name w:val="Веб-таблица 3132"/>
    <w:basedOn w:val="afa"/>
    <w:next w:val="-3"/>
    <w:rsid w:val="002B5C1B"/>
    <w:pPr>
      <w:spacing w:after="0" w:line="240" w:lineRule="auto"/>
      <w:jc w:val="center"/>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20">
    <w:name w:val="Нет списка1222"/>
    <w:next w:val="afb"/>
    <w:uiPriority w:val="99"/>
    <w:semiHidden/>
    <w:unhideWhenUsed/>
    <w:rsid w:val="002B5C1B"/>
  </w:style>
  <w:style w:type="table" w:customStyle="1" w:styleId="TableGridReport1112">
    <w:name w:val="Table Grid Report1112"/>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0">
    <w:name w:val="Сетка таблицы2212"/>
    <w:basedOn w:val="afa"/>
    <w:next w:val="afff7"/>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
    <w:name w:val="Сетка таблицы1222"/>
    <w:basedOn w:val="afa"/>
    <w:next w:val="afff7"/>
    <w:uiPriority w:val="59"/>
    <w:rsid w:val="002B5C1B"/>
    <w:pPr>
      <w:spacing w:after="0" w:line="240" w:lineRule="auto"/>
    </w:pPr>
    <w:rPr>
      <w:rFonts w:ascii="Calibri" w:eastAsia="Times New Roman" w:hAnsi="Calibri" w:cs="Arial"/>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2">
    <w:name w:val="Table Normal12"/>
    <w:uiPriority w:val="2"/>
    <w:semiHidden/>
    <w:unhideWhenUsed/>
    <w:qFormat/>
    <w:rsid w:val="002B5C1B"/>
    <w:pPr>
      <w:widowControl w:val="0"/>
      <w:spacing w:after="0" w:line="240" w:lineRule="auto"/>
    </w:pPr>
    <w:rPr>
      <w:rFonts w:ascii="Calibri" w:eastAsia="Calibri" w:hAnsi="Calibri" w:cs="Arial"/>
      <w:lang w:val="en-US"/>
    </w:rPr>
    <w:tblPr>
      <w:tblInd w:w="0" w:type="dxa"/>
      <w:tblCellMar>
        <w:top w:w="0" w:type="dxa"/>
        <w:left w:w="0" w:type="dxa"/>
        <w:bottom w:w="0" w:type="dxa"/>
        <w:right w:w="0" w:type="dxa"/>
      </w:tblCellMar>
    </w:tblPr>
  </w:style>
  <w:style w:type="numbering" w:customStyle="1" w:styleId="31320">
    <w:name w:val="Заголовок 3 ур132"/>
    <w:uiPriority w:val="99"/>
    <w:rsid w:val="002B5C1B"/>
  </w:style>
  <w:style w:type="table" w:customStyle="1" w:styleId="1423">
    <w:name w:val="Классическая таблица 142"/>
    <w:basedOn w:val="afa"/>
    <w:next w:val="1f2"/>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20">
    <w:name w:val="Сетка таблицы622"/>
    <w:basedOn w:val="afa"/>
    <w:next w:val="afff7"/>
    <w:uiPriority w:val="3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0">
    <w:name w:val="Сетка таблицы722"/>
    <w:basedOn w:val="afa"/>
    <w:next w:val="afff7"/>
    <w:uiPriority w:val="3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2">
    <w:name w:val="Table Grid Report32"/>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1">
    <w:name w:val="Table Grid Report41"/>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5">
    <w:name w:val="Нет списка312"/>
    <w:next w:val="afb"/>
    <w:semiHidden/>
    <w:rsid w:val="002B5C1B"/>
  </w:style>
  <w:style w:type="table" w:customStyle="1" w:styleId="TableGridReport51">
    <w:name w:val="Table Grid Report51"/>
    <w:basedOn w:val="afa"/>
    <w:next w:val="afff7"/>
    <w:uiPriority w:val="59"/>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2">
    <w:name w:val="Нет списка152"/>
    <w:next w:val="afb"/>
    <w:uiPriority w:val="99"/>
    <w:semiHidden/>
    <w:unhideWhenUsed/>
    <w:rsid w:val="002B5C1B"/>
  </w:style>
  <w:style w:type="numbering" w:customStyle="1" w:styleId="1621">
    <w:name w:val="Нет списка162"/>
    <w:next w:val="afb"/>
    <w:uiPriority w:val="99"/>
    <w:semiHidden/>
    <w:unhideWhenUsed/>
    <w:rsid w:val="002B5C1B"/>
  </w:style>
  <w:style w:type="numbering" w:customStyle="1" w:styleId="11422">
    <w:name w:val="Нет списка1142"/>
    <w:next w:val="afb"/>
    <w:uiPriority w:val="99"/>
    <w:semiHidden/>
    <w:unhideWhenUsed/>
    <w:rsid w:val="002B5C1B"/>
  </w:style>
  <w:style w:type="numbering" w:customStyle="1" w:styleId="1111162">
    <w:name w:val="1 / 1.1 / 1.1.62"/>
    <w:basedOn w:val="afb"/>
    <w:next w:val="111111"/>
    <w:rsid w:val="002B5C1B"/>
  </w:style>
  <w:style w:type="table" w:customStyle="1" w:styleId="11192">
    <w:name w:val="Средний список 1119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 - Акцент 113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10">
    <w:name w:val="Нет списка11121"/>
    <w:next w:val="afb"/>
    <w:uiPriority w:val="99"/>
    <w:semiHidden/>
    <w:unhideWhenUsed/>
    <w:rsid w:val="002B5C1B"/>
  </w:style>
  <w:style w:type="table" w:customStyle="1" w:styleId="12222">
    <w:name w:val="Средний список 122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28">
    <w:name w:val="Заголовок 2 уровень22"/>
    <w:basedOn w:val="afb"/>
    <w:uiPriority w:val="99"/>
    <w:rsid w:val="002B5C1B"/>
  </w:style>
  <w:style w:type="numbering" w:customStyle="1" w:styleId="3224">
    <w:name w:val="Заголовок 3 ур22"/>
    <w:basedOn w:val="afb"/>
    <w:uiPriority w:val="99"/>
    <w:rsid w:val="002B5C1B"/>
  </w:style>
  <w:style w:type="numbering" w:customStyle="1" w:styleId="1424">
    <w:name w:val="Стиль142"/>
    <w:uiPriority w:val="99"/>
    <w:rsid w:val="002B5C1B"/>
  </w:style>
  <w:style w:type="numbering" w:customStyle="1" w:styleId="11111212">
    <w:name w:val="1 / 1.1 / 1.1.212"/>
    <w:basedOn w:val="afb"/>
    <w:next w:val="111111"/>
    <w:locked/>
    <w:rsid w:val="002B5C1B"/>
  </w:style>
  <w:style w:type="numbering" w:customStyle="1" w:styleId="11111312">
    <w:name w:val="1 / 1.1 / 1.1.312"/>
    <w:basedOn w:val="afb"/>
    <w:next w:val="111111"/>
    <w:locked/>
    <w:rsid w:val="002B5C1B"/>
  </w:style>
  <w:style w:type="numbering" w:customStyle="1" w:styleId="2421">
    <w:name w:val="Нет списка242"/>
    <w:next w:val="afb"/>
    <w:uiPriority w:val="99"/>
    <w:semiHidden/>
    <w:unhideWhenUsed/>
    <w:rsid w:val="002B5C1B"/>
  </w:style>
  <w:style w:type="numbering" w:customStyle="1" w:styleId="11111412">
    <w:name w:val="1 / 1.1 / 1.1.412"/>
    <w:basedOn w:val="afb"/>
    <w:next w:val="111111"/>
    <w:rsid w:val="002B5C1B"/>
  </w:style>
  <w:style w:type="table" w:customStyle="1" w:styleId="111102">
    <w:name w:val="Средний список 11110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
    <w:name w:val="Средний список 1 - Акцент 1112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24">
    <w:name w:val="Нет списка111112"/>
    <w:next w:val="afb"/>
    <w:uiPriority w:val="99"/>
    <w:semiHidden/>
    <w:unhideWhenUsed/>
    <w:rsid w:val="002B5C1B"/>
  </w:style>
  <w:style w:type="table" w:customStyle="1" w:styleId="13220">
    <w:name w:val="Средний список 1322"/>
    <w:basedOn w:val="afa"/>
    <w:uiPriority w:val="65"/>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2">
    <w:name w:val="Средний список 111132"/>
    <w:basedOn w:val="afa"/>
    <w:next w:val="136"/>
    <w:uiPriority w:val="65"/>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27">
    <w:name w:val="Нет списка2112"/>
    <w:next w:val="afb"/>
    <w:uiPriority w:val="99"/>
    <w:semiHidden/>
    <w:unhideWhenUsed/>
    <w:rsid w:val="002B5C1B"/>
  </w:style>
  <w:style w:type="numbering" w:customStyle="1" w:styleId="11111121">
    <w:name w:val="Нет списка1111112"/>
    <w:next w:val="afb"/>
    <w:uiPriority w:val="99"/>
    <w:semiHidden/>
    <w:unhideWhenUsed/>
    <w:rsid w:val="002B5C1B"/>
  </w:style>
  <w:style w:type="table" w:customStyle="1" w:styleId="112220">
    <w:name w:val="Средний список 1122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15">
    <w:name w:val="Нет списка321"/>
    <w:next w:val="afb"/>
    <w:semiHidden/>
    <w:unhideWhenUsed/>
    <w:rsid w:val="002B5C1B"/>
  </w:style>
  <w:style w:type="table" w:customStyle="1" w:styleId="113220">
    <w:name w:val="Средний список 1132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22">
    <w:name w:val="Нет списка412"/>
    <w:next w:val="afb"/>
    <w:uiPriority w:val="99"/>
    <w:semiHidden/>
    <w:unhideWhenUsed/>
    <w:rsid w:val="002B5C1B"/>
  </w:style>
  <w:style w:type="table" w:customStyle="1" w:styleId="114220">
    <w:name w:val="Средний список 1142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2">
    <w:name w:val="Средний список 1152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23">
    <w:name w:val="Нет списка512"/>
    <w:next w:val="afb"/>
    <w:uiPriority w:val="99"/>
    <w:semiHidden/>
    <w:unhideWhenUsed/>
    <w:rsid w:val="002B5C1B"/>
  </w:style>
  <w:style w:type="table" w:customStyle="1" w:styleId="11622">
    <w:name w:val="Средний список 1162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21">
    <w:name w:val="Нет списка612"/>
    <w:next w:val="afb"/>
    <w:uiPriority w:val="99"/>
    <w:semiHidden/>
    <w:unhideWhenUsed/>
    <w:rsid w:val="002B5C1B"/>
  </w:style>
  <w:style w:type="table" w:customStyle="1" w:styleId="11722">
    <w:name w:val="Средний список 1172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2">
    <w:name w:val="Средний список 1182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2">
    <w:name w:val="Средний список 1192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2">
    <w:name w:val="Средний список 11102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21">
    <w:name w:val="Нет списка712"/>
    <w:next w:val="afb"/>
    <w:uiPriority w:val="99"/>
    <w:semiHidden/>
    <w:unhideWhenUsed/>
    <w:rsid w:val="002B5C1B"/>
  </w:style>
  <w:style w:type="table" w:customStyle="1" w:styleId="11111220">
    <w:name w:val="Средний список 111112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21">
    <w:name w:val="Нет списка812"/>
    <w:next w:val="afb"/>
    <w:uiPriority w:val="99"/>
    <w:semiHidden/>
    <w:unhideWhenUsed/>
    <w:rsid w:val="002B5C1B"/>
  </w:style>
  <w:style w:type="table" w:customStyle="1" w:styleId="111222">
    <w:name w:val="Средний список 11122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2">
    <w:name w:val="Средний список 11132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2">
    <w:name w:val="Средний список 11142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2">
    <w:name w:val="Средний список 11152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2">
    <w:name w:val="Средний список 11162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20">
    <w:name w:val="Нет списка912"/>
    <w:next w:val="afb"/>
    <w:uiPriority w:val="99"/>
    <w:semiHidden/>
    <w:unhideWhenUsed/>
    <w:rsid w:val="002B5C1B"/>
  </w:style>
  <w:style w:type="table" w:customStyle="1" w:styleId="111712">
    <w:name w:val="Средний список 11171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2">
    <w:name w:val="Средний список 1 - Акцент 1121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20">
    <w:name w:val="Средний список 1211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2">
    <w:name w:val="Средний список 11181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
    <w:name w:val="Средний список 1 - Акцент 11111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20">
    <w:name w:val="Средний список 13112"/>
    <w:basedOn w:val="afa"/>
    <w:uiPriority w:val="65"/>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2">
    <w:name w:val="Средний список 1111212"/>
    <w:basedOn w:val="afa"/>
    <w:uiPriority w:val="65"/>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20">
    <w:name w:val="Средний список 11211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20">
    <w:name w:val="Средний список 11311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2">
    <w:name w:val="Средний список 11411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2">
    <w:name w:val="Средний список 11511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2">
    <w:name w:val="Средний список 11611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2">
    <w:name w:val="Средний список 11711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2">
    <w:name w:val="Средний список 11811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2">
    <w:name w:val="Средний список 11911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2">
    <w:name w:val="Средний список 111011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2">
    <w:name w:val="Средний список 1111111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2">
    <w:name w:val="Средний список 111211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2">
    <w:name w:val="Средний список 111311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2">
    <w:name w:val="Средний список 111411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2">
    <w:name w:val="Средний список 111511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2">
    <w:name w:val="Средний список 1116112"/>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2">
    <w:name w:val="Заголовок 3 ур142"/>
    <w:uiPriority w:val="99"/>
    <w:rsid w:val="002B5C1B"/>
  </w:style>
  <w:style w:type="numbering" w:customStyle="1" w:styleId="11111512">
    <w:name w:val="1 / 1.1 / 1.1.512"/>
    <w:basedOn w:val="afb"/>
    <w:next w:val="111111"/>
    <w:semiHidden/>
    <w:unhideWhenUsed/>
    <w:rsid w:val="002B5C1B"/>
  </w:style>
  <w:style w:type="numbering" w:customStyle="1" w:styleId="11129">
    <w:name w:val="Стиль1112"/>
    <w:uiPriority w:val="99"/>
    <w:rsid w:val="002B5C1B"/>
  </w:style>
  <w:style w:type="numbering" w:customStyle="1" w:styleId="21128">
    <w:name w:val="Заголовок 2 уровень112"/>
    <w:uiPriority w:val="99"/>
    <w:rsid w:val="002B5C1B"/>
  </w:style>
  <w:style w:type="numbering" w:customStyle="1" w:styleId="311120">
    <w:name w:val="Заголовок 3 ур1112"/>
    <w:uiPriority w:val="99"/>
    <w:rsid w:val="002B5C1B"/>
  </w:style>
  <w:style w:type="numbering" w:customStyle="1" w:styleId="1012">
    <w:name w:val="Нет списка1012"/>
    <w:next w:val="afb"/>
    <w:uiPriority w:val="99"/>
    <w:semiHidden/>
    <w:unhideWhenUsed/>
    <w:rsid w:val="002B5C1B"/>
  </w:style>
  <w:style w:type="numbering" w:customStyle="1" w:styleId="12124">
    <w:name w:val="Стиль1212"/>
    <w:uiPriority w:val="99"/>
    <w:rsid w:val="002B5C1B"/>
  </w:style>
  <w:style w:type="numbering" w:customStyle="1" w:styleId="12320">
    <w:name w:val="Нет списка1232"/>
    <w:next w:val="afb"/>
    <w:uiPriority w:val="99"/>
    <w:semiHidden/>
    <w:unhideWhenUsed/>
    <w:rsid w:val="002B5C1B"/>
  </w:style>
  <w:style w:type="numbering" w:customStyle="1" w:styleId="327">
    <w:name w:val="Рис.32"/>
    <w:rsid w:val="002B5C1B"/>
  </w:style>
  <w:style w:type="numbering" w:customStyle="1" w:styleId="112122">
    <w:name w:val="Нет списка11212"/>
    <w:next w:val="afb"/>
    <w:uiPriority w:val="99"/>
    <w:semiHidden/>
    <w:unhideWhenUsed/>
    <w:rsid w:val="002B5C1B"/>
  </w:style>
  <w:style w:type="numbering" w:customStyle="1" w:styleId="22121">
    <w:name w:val="Нет списка2212"/>
    <w:next w:val="afb"/>
    <w:uiPriority w:val="99"/>
    <w:semiHidden/>
    <w:unhideWhenUsed/>
    <w:rsid w:val="002B5C1B"/>
  </w:style>
  <w:style w:type="numbering" w:customStyle="1" w:styleId="1229">
    <w:name w:val="Рис.122"/>
    <w:rsid w:val="002B5C1B"/>
  </w:style>
  <w:style w:type="numbering" w:customStyle="1" w:styleId="121121">
    <w:name w:val="Нет списка12112"/>
    <w:next w:val="afb"/>
    <w:uiPriority w:val="99"/>
    <w:semiHidden/>
    <w:unhideWhenUsed/>
    <w:rsid w:val="002B5C1B"/>
  </w:style>
  <w:style w:type="numbering" w:customStyle="1" w:styleId="31212">
    <w:name w:val="Заголовок 3 ур1212"/>
    <w:uiPriority w:val="99"/>
    <w:rsid w:val="002B5C1B"/>
  </w:style>
  <w:style w:type="numbering" w:customStyle="1" w:styleId="13122">
    <w:name w:val="Нет списка1312"/>
    <w:next w:val="afb"/>
    <w:uiPriority w:val="99"/>
    <w:semiHidden/>
    <w:unhideWhenUsed/>
    <w:rsid w:val="002B5C1B"/>
  </w:style>
  <w:style w:type="numbering" w:customStyle="1" w:styleId="13123">
    <w:name w:val="Стиль1312"/>
    <w:uiPriority w:val="99"/>
    <w:rsid w:val="002B5C1B"/>
  </w:style>
  <w:style w:type="numbering" w:customStyle="1" w:styleId="14120">
    <w:name w:val="Нет списка1412"/>
    <w:next w:val="afb"/>
    <w:uiPriority w:val="99"/>
    <w:semiHidden/>
    <w:unhideWhenUsed/>
    <w:rsid w:val="002B5C1B"/>
  </w:style>
  <w:style w:type="numbering" w:customStyle="1" w:styleId="2128">
    <w:name w:val="Рис.212"/>
    <w:rsid w:val="002B5C1B"/>
  </w:style>
  <w:style w:type="numbering" w:customStyle="1" w:styleId="113122">
    <w:name w:val="Нет списка11312"/>
    <w:next w:val="afb"/>
    <w:uiPriority w:val="99"/>
    <w:semiHidden/>
    <w:unhideWhenUsed/>
    <w:rsid w:val="002B5C1B"/>
  </w:style>
  <w:style w:type="numbering" w:customStyle="1" w:styleId="2312">
    <w:name w:val="Нет списка2312"/>
    <w:next w:val="afb"/>
    <w:uiPriority w:val="99"/>
    <w:semiHidden/>
    <w:unhideWhenUsed/>
    <w:rsid w:val="002B5C1B"/>
  </w:style>
  <w:style w:type="numbering" w:customStyle="1" w:styleId="1112a">
    <w:name w:val="Рис.1112"/>
    <w:rsid w:val="002B5C1B"/>
  </w:style>
  <w:style w:type="numbering" w:customStyle="1" w:styleId="122120">
    <w:name w:val="Нет списка12212"/>
    <w:next w:val="afb"/>
    <w:uiPriority w:val="99"/>
    <w:semiHidden/>
    <w:unhideWhenUsed/>
    <w:rsid w:val="002B5C1B"/>
  </w:style>
  <w:style w:type="numbering" w:customStyle="1" w:styleId="31312">
    <w:name w:val="Заголовок 3 ур1312"/>
    <w:uiPriority w:val="99"/>
    <w:rsid w:val="002B5C1B"/>
  </w:style>
  <w:style w:type="numbering" w:customStyle="1" w:styleId="31124">
    <w:name w:val="Нет списка3112"/>
    <w:next w:val="afb"/>
    <w:semiHidden/>
    <w:rsid w:val="002B5C1B"/>
  </w:style>
  <w:style w:type="paragraph" w:customStyle="1" w:styleId="font19">
    <w:name w:val="font19"/>
    <w:basedOn w:val="af8"/>
    <w:uiPriority w:val="99"/>
    <w:rsid w:val="002B5C1B"/>
    <w:pPr>
      <w:spacing w:before="100" w:beforeAutospacing="1" w:after="100" w:afterAutospacing="1"/>
    </w:pPr>
    <w:rPr>
      <w:b/>
      <w:bCs/>
      <w:i/>
      <w:iCs/>
      <w:color w:val="000000"/>
      <w:sz w:val="20"/>
      <w:szCs w:val="20"/>
    </w:rPr>
  </w:style>
  <w:style w:type="paragraph" w:customStyle="1" w:styleId="font20">
    <w:name w:val="font20"/>
    <w:basedOn w:val="af8"/>
    <w:uiPriority w:val="99"/>
    <w:rsid w:val="002B5C1B"/>
    <w:pPr>
      <w:spacing w:before="100" w:beforeAutospacing="1" w:after="100" w:afterAutospacing="1"/>
    </w:pPr>
    <w:rPr>
      <w:b/>
      <w:bCs/>
      <w:i/>
      <w:iCs/>
      <w:color w:val="000000"/>
      <w:sz w:val="20"/>
      <w:szCs w:val="20"/>
    </w:rPr>
  </w:style>
  <w:style w:type="numbering" w:customStyle="1" w:styleId="200">
    <w:name w:val="Нет списка20"/>
    <w:next w:val="afb"/>
    <w:uiPriority w:val="99"/>
    <w:semiHidden/>
    <w:unhideWhenUsed/>
    <w:rsid w:val="002B5C1B"/>
  </w:style>
  <w:style w:type="table" w:customStyle="1" w:styleId="201">
    <w:name w:val="Сетка таблицы20"/>
    <w:basedOn w:val="afa"/>
    <w:next w:val="afff7"/>
    <w:uiPriority w:val="59"/>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3">
    <w:name w:val="Нет списка110"/>
    <w:next w:val="afb"/>
    <w:uiPriority w:val="99"/>
    <w:semiHidden/>
    <w:rsid w:val="002B5C1B"/>
  </w:style>
  <w:style w:type="numbering" w:customStyle="1" w:styleId="261">
    <w:name w:val="Нет списка26"/>
    <w:next w:val="afb"/>
    <w:uiPriority w:val="99"/>
    <w:semiHidden/>
    <w:rsid w:val="002B5C1B"/>
  </w:style>
  <w:style w:type="table" w:customStyle="1" w:styleId="TableGridReport15">
    <w:name w:val="Table Grid Report15"/>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3">
    <w:name w:val="Table Grid Report23"/>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3">
    <w:name w:val="Table Grid Report33"/>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2">
    <w:name w:val="Table Grid Report42"/>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5">
    <w:name w:val="Нет списка34"/>
    <w:next w:val="afb"/>
    <w:semiHidden/>
    <w:rsid w:val="002B5C1B"/>
  </w:style>
  <w:style w:type="numbering" w:customStyle="1" w:styleId="435">
    <w:name w:val="Нет списка43"/>
    <w:next w:val="afb"/>
    <w:uiPriority w:val="99"/>
    <w:semiHidden/>
    <w:unhideWhenUsed/>
    <w:rsid w:val="002B5C1B"/>
  </w:style>
  <w:style w:type="numbering" w:customStyle="1" w:styleId="1164">
    <w:name w:val="Нет списка116"/>
    <w:next w:val="afb"/>
    <w:uiPriority w:val="99"/>
    <w:semiHidden/>
    <w:rsid w:val="002B5C1B"/>
  </w:style>
  <w:style w:type="numbering" w:customStyle="1" w:styleId="2137">
    <w:name w:val="Нет списка213"/>
    <w:next w:val="afb"/>
    <w:uiPriority w:val="99"/>
    <w:semiHidden/>
    <w:rsid w:val="002B5C1B"/>
  </w:style>
  <w:style w:type="numbering" w:customStyle="1" w:styleId="3135">
    <w:name w:val="Нет списка313"/>
    <w:next w:val="afb"/>
    <w:semiHidden/>
    <w:rsid w:val="002B5C1B"/>
  </w:style>
  <w:style w:type="table" w:customStyle="1" w:styleId="1174">
    <w:name w:val="Сетка таблицы117"/>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3">
    <w:name w:val="Нет списка53"/>
    <w:next w:val="afb"/>
    <w:uiPriority w:val="99"/>
    <w:semiHidden/>
    <w:unhideWhenUsed/>
    <w:rsid w:val="002B5C1B"/>
  </w:style>
  <w:style w:type="table" w:customStyle="1" w:styleId="351">
    <w:name w:val="Сетка таблицы35"/>
    <w:basedOn w:val="afa"/>
    <w:next w:val="afff7"/>
    <w:uiPriority w:val="59"/>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Нет списка27"/>
    <w:next w:val="afb"/>
    <w:uiPriority w:val="99"/>
    <w:semiHidden/>
    <w:unhideWhenUsed/>
    <w:rsid w:val="002B5C1B"/>
  </w:style>
  <w:style w:type="table" w:customStyle="1" w:styleId="290">
    <w:name w:val="Сетка таблицы29"/>
    <w:basedOn w:val="afa"/>
    <w:next w:val="afff7"/>
    <w:uiPriority w:val="59"/>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5">
    <w:name w:val="Нет списка117"/>
    <w:next w:val="afb"/>
    <w:uiPriority w:val="99"/>
    <w:semiHidden/>
    <w:rsid w:val="002B5C1B"/>
  </w:style>
  <w:style w:type="numbering" w:customStyle="1" w:styleId="283">
    <w:name w:val="Нет списка28"/>
    <w:next w:val="afb"/>
    <w:uiPriority w:val="99"/>
    <w:semiHidden/>
    <w:rsid w:val="002B5C1B"/>
  </w:style>
  <w:style w:type="table" w:customStyle="1" w:styleId="TableGridReport16">
    <w:name w:val="Table Grid Report16"/>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4">
    <w:name w:val="Table Grid Report24"/>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4">
    <w:name w:val="Table Grid Report34"/>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2">
    <w:name w:val="Нет списка35"/>
    <w:next w:val="afb"/>
    <w:semiHidden/>
    <w:rsid w:val="002B5C1B"/>
  </w:style>
  <w:style w:type="numbering" w:customStyle="1" w:styleId="441">
    <w:name w:val="Нет списка44"/>
    <w:next w:val="afb"/>
    <w:uiPriority w:val="99"/>
    <w:semiHidden/>
    <w:unhideWhenUsed/>
    <w:rsid w:val="002B5C1B"/>
  </w:style>
  <w:style w:type="numbering" w:customStyle="1" w:styleId="1184">
    <w:name w:val="Нет списка118"/>
    <w:next w:val="afb"/>
    <w:uiPriority w:val="99"/>
    <w:semiHidden/>
    <w:rsid w:val="002B5C1B"/>
  </w:style>
  <w:style w:type="numbering" w:customStyle="1" w:styleId="2141">
    <w:name w:val="Нет списка214"/>
    <w:next w:val="afb"/>
    <w:uiPriority w:val="99"/>
    <w:semiHidden/>
    <w:rsid w:val="002B5C1B"/>
  </w:style>
  <w:style w:type="numbering" w:customStyle="1" w:styleId="3143">
    <w:name w:val="Нет списка314"/>
    <w:next w:val="afb"/>
    <w:semiHidden/>
    <w:rsid w:val="002B5C1B"/>
  </w:style>
  <w:style w:type="table" w:customStyle="1" w:styleId="1185">
    <w:name w:val="Сетка таблицы118"/>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2">
    <w:name w:val="Нет списка54"/>
    <w:next w:val="afb"/>
    <w:uiPriority w:val="99"/>
    <w:semiHidden/>
    <w:unhideWhenUsed/>
    <w:rsid w:val="002B5C1B"/>
  </w:style>
  <w:style w:type="table" w:customStyle="1" w:styleId="363">
    <w:name w:val="Сетка таблицы36"/>
    <w:basedOn w:val="afa"/>
    <w:next w:val="afff7"/>
    <w:uiPriority w:val="59"/>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
    <w:name w:val="Нет списка29"/>
    <w:next w:val="afb"/>
    <w:uiPriority w:val="99"/>
    <w:semiHidden/>
    <w:unhideWhenUsed/>
    <w:rsid w:val="002B5C1B"/>
  </w:style>
  <w:style w:type="table" w:customStyle="1" w:styleId="300">
    <w:name w:val="Сетка таблицы30"/>
    <w:basedOn w:val="afa"/>
    <w:next w:val="afff7"/>
    <w:uiPriority w:val="59"/>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94">
    <w:name w:val="Нет списка119"/>
    <w:next w:val="afb"/>
    <w:uiPriority w:val="99"/>
    <w:semiHidden/>
    <w:rsid w:val="002B5C1B"/>
  </w:style>
  <w:style w:type="numbering" w:customStyle="1" w:styleId="2101">
    <w:name w:val="Нет списка210"/>
    <w:next w:val="afb"/>
    <w:uiPriority w:val="99"/>
    <w:semiHidden/>
    <w:rsid w:val="002B5C1B"/>
  </w:style>
  <w:style w:type="table" w:customStyle="1" w:styleId="TableGridReport17">
    <w:name w:val="Table Grid Report17"/>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5">
    <w:name w:val="Table Grid Report25"/>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5">
    <w:name w:val="Table Grid Report35"/>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4">
    <w:name w:val="Нет списка36"/>
    <w:next w:val="afb"/>
    <w:semiHidden/>
    <w:rsid w:val="002B5C1B"/>
  </w:style>
  <w:style w:type="numbering" w:customStyle="1" w:styleId="450">
    <w:name w:val="Нет списка45"/>
    <w:next w:val="afb"/>
    <w:uiPriority w:val="99"/>
    <w:semiHidden/>
    <w:unhideWhenUsed/>
    <w:rsid w:val="002B5C1B"/>
  </w:style>
  <w:style w:type="numbering" w:customStyle="1" w:styleId="11104">
    <w:name w:val="Нет списка1110"/>
    <w:next w:val="afb"/>
    <w:uiPriority w:val="99"/>
    <w:semiHidden/>
    <w:rsid w:val="002B5C1B"/>
  </w:style>
  <w:style w:type="numbering" w:customStyle="1" w:styleId="2150">
    <w:name w:val="Нет списка215"/>
    <w:next w:val="afb"/>
    <w:uiPriority w:val="99"/>
    <w:semiHidden/>
    <w:rsid w:val="002B5C1B"/>
  </w:style>
  <w:style w:type="numbering" w:customStyle="1" w:styleId="3150">
    <w:name w:val="Нет списка315"/>
    <w:next w:val="afb"/>
    <w:semiHidden/>
    <w:rsid w:val="002B5C1B"/>
  </w:style>
  <w:style w:type="table" w:customStyle="1" w:styleId="1195">
    <w:name w:val="Сетка таблицы119"/>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1">
    <w:name w:val="Нет списка55"/>
    <w:next w:val="afb"/>
    <w:uiPriority w:val="99"/>
    <w:semiHidden/>
    <w:unhideWhenUsed/>
    <w:rsid w:val="002B5C1B"/>
  </w:style>
  <w:style w:type="table" w:customStyle="1" w:styleId="370">
    <w:name w:val="Сетка таблицы37"/>
    <w:basedOn w:val="afa"/>
    <w:next w:val="afff7"/>
    <w:uiPriority w:val="59"/>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808">
    <w:name w:val="xl63808"/>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63809">
    <w:name w:val="xl63809"/>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63810">
    <w:name w:val="xl63810"/>
    <w:basedOn w:val="af8"/>
    <w:rsid w:val="002B5C1B"/>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0"/>
      <w:szCs w:val="20"/>
    </w:rPr>
  </w:style>
  <w:style w:type="paragraph" w:customStyle="1" w:styleId="xl63812">
    <w:name w:val="xl63812"/>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63813">
    <w:name w:val="xl63813"/>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63814">
    <w:name w:val="xl63814"/>
    <w:basedOn w:val="af8"/>
    <w:rsid w:val="002B5C1B"/>
    <w:pPr>
      <w:spacing w:before="100" w:beforeAutospacing="1" w:after="100" w:afterAutospacing="1"/>
    </w:pPr>
  </w:style>
  <w:style w:type="paragraph" w:customStyle="1" w:styleId="xl63815">
    <w:name w:val="xl63815"/>
    <w:basedOn w:val="af8"/>
    <w:rsid w:val="002B5C1B"/>
    <w:pPr>
      <w:spacing w:before="100" w:beforeAutospacing="1" w:after="100" w:afterAutospacing="1"/>
    </w:pPr>
  </w:style>
  <w:style w:type="paragraph" w:customStyle="1" w:styleId="xl63816">
    <w:name w:val="xl63816"/>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63817">
    <w:name w:val="xl63817"/>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3818">
    <w:name w:val="xl63818"/>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63819">
    <w:name w:val="xl63819"/>
    <w:basedOn w:val="af8"/>
    <w:rsid w:val="002B5C1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63820">
    <w:name w:val="xl63820"/>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3821">
    <w:name w:val="xl63821"/>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3822">
    <w:name w:val="xl63822"/>
    <w:basedOn w:val="af8"/>
    <w:rsid w:val="002B5C1B"/>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color w:val="000000"/>
      <w:sz w:val="20"/>
      <w:szCs w:val="20"/>
    </w:rPr>
  </w:style>
  <w:style w:type="paragraph" w:customStyle="1" w:styleId="xl63823">
    <w:name w:val="xl63823"/>
    <w:basedOn w:val="af8"/>
    <w:rsid w:val="002B5C1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color w:val="000000"/>
      <w:sz w:val="20"/>
      <w:szCs w:val="20"/>
    </w:rPr>
  </w:style>
  <w:style w:type="paragraph" w:customStyle="1" w:styleId="xl63824">
    <w:name w:val="xl63824"/>
    <w:basedOn w:val="af8"/>
    <w:rsid w:val="002B5C1B"/>
    <w:pPr>
      <w:pBdr>
        <w:top w:val="single" w:sz="4" w:space="0" w:color="auto"/>
        <w:left w:val="single" w:sz="4" w:space="0" w:color="auto"/>
        <w:bottom w:val="single" w:sz="4" w:space="0" w:color="auto"/>
      </w:pBdr>
      <w:shd w:val="clear" w:color="000000" w:fill="D8E4BC"/>
      <w:spacing w:before="100" w:beforeAutospacing="1" w:after="100" w:afterAutospacing="1"/>
      <w:jc w:val="center"/>
      <w:textAlignment w:val="center"/>
    </w:pPr>
    <w:rPr>
      <w:color w:val="000000"/>
      <w:sz w:val="20"/>
      <w:szCs w:val="20"/>
    </w:rPr>
  </w:style>
  <w:style w:type="paragraph" w:customStyle="1" w:styleId="xl63806">
    <w:name w:val="xl63806"/>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63807">
    <w:name w:val="xl63807"/>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63811">
    <w:name w:val="xl63811"/>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63825">
    <w:name w:val="xl63825"/>
    <w:basedOn w:val="af8"/>
    <w:rsid w:val="002B5C1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63826">
    <w:name w:val="xl63826"/>
    <w:basedOn w:val="af8"/>
    <w:rsid w:val="002B5C1B"/>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63827">
    <w:name w:val="xl63827"/>
    <w:basedOn w:val="af8"/>
    <w:rsid w:val="002B5C1B"/>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3828">
    <w:name w:val="xl63828"/>
    <w:basedOn w:val="af8"/>
    <w:rsid w:val="002B5C1B"/>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A6A6A6"/>
      <w:sz w:val="20"/>
      <w:szCs w:val="20"/>
    </w:rPr>
  </w:style>
  <w:style w:type="paragraph" w:customStyle="1" w:styleId="xl63829">
    <w:name w:val="xl63829"/>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3830">
    <w:name w:val="xl63830"/>
    <w:basedOn w:val="af8"/>
    <w:rsid w:val="002B5C1B"/>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3831">
    <w:name w:val="xl63831"/>
    <w:basedOn w:val="af8"/>
    <w:rsid w:val="002B5C1B"/>
    <w:pPr>
      <w:pBdr>
        <w:top w:val="single" w:sz="4" w:space="0" w:color="auto"/>
        <w:bottom w:val="single" w:sz="4" w:space="0" w:color="auto"/>
      </w:pBdr>
      <w:spacing w:before="100" w:beforeAutospacing="1" w:after="100" w:afterAutospacing="1"/>
      <w:jc w:val="center"/>
      <w:textAlignment w:val="center"/>
    </w:pPr>
    <w:rPr>
      <w:b/>
      <w:bCs/>
      <w:color w:val="A6A6A6"/>
      <w:sz w:val="20"/>
      <w:szCs w:val="20"/>
    </w:rPr>
  </w:style>
  <w:style w:type="numbering" w:customStyle="1" w:styleId="301">
    <w:name w:val="Нет списка30"/>
    <w:next w:val="afb"/>
    <w:uiPriority w:val="99"/>
    <w:semiHidden/>
    <w:unhideWhenUsed/>
    <w:rsid w:val="002B5C1B"/>
  </w:style>
  <w:style w:type="table" w:customStyle="1" w:styleId="380">
    <w:name w:val="Сетка таблицы38"/>
    <w:basedOn w:val="afa"/>
    <w:next w:val="afff7"/>
    <w:uiPriority w:val="3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0">
    <w:name w:val="Нет списка120"/>
    <w:next w:val="afb"/>
    <w:uiPriority w:val="99"/>
    <w:semiHidden/>
    <w:unhideWhenUsed/>
    <w:rsid w:val="002B5C1B"/>
  </w:style>
  <w:style w:type="numbering" w:customStyle="1" w:styleId="2160">
    <w:name w:val="Нет списка216"/>
    <w:next w:val="afb"/>
    <w:uiPriority w:val="99"/>
    <w:semiHidden/>
    <w:unhideWhenUsed/>
    <w:rsid w:val="002B5C1B"/>
  </w:style>
  <w:style w:type="paragraph" w:customStyle="1" w:styleId="1ffffc">
    <w:name w:val="Верхний колонтитул1"/>
    <w:basedOn w:val="af8"/>
    <w:next w:val="afd"/>
    <w:uiPriority w:val="99"/>
    <w:unhideWhenUsed/>
    <w:rsid w:val="002B5C1B"/>
    <w:pPr>
      <w:widowControl w:val="0"/>
      <w:tabs>
        <w:tab w:val="center" w:pos="4677"/>
        <w:tab w:val="right" w:pos="9355"/>
      </w:tabs>
      <w:autoSpaceDE w:val="0"/>
      <w:autoSpaceDN w:val="0"/>
      <w:adjustRightInd w:val="0"/>
    </w:pPr>
    <w:rPr>
      <w:rFonts w:eastAsia="Calibri"/>
      <w:lang w:eastAsia="en-US"/>
    </w:rPr>
  </w:style>
  <w:style w:type="paragraph" w:customStyle="1" w:styleId="1ffffd">
    <w:name w:val="Нижний колонтитул1"/>
    <w:basedOn w:val="af8"/>
    <w:next w:val="aff"/>
    <w:uiPriority w:val="99"/>
    <w:unhideWhenUsed/>
    <w:rsid w:val="002B5C1B"/>
    <w:pPr>
      <w:widowControl w:val="0"/>
      <w:tabs>
        <w:tab w:val="center" w:pos="4677"/>
        <w:tab w:val="right" w:pos="9355"/>
      </w:tabs>
      <w:autoSpaceDE w:val="0"/>
      <w:autoSpaceDN w:val="0"/>
      <w:adjustRightInd w:val="0"/>
    </w:pPr>
    <w:rPr>
      <w:rFonts w:eastAsia="Calibri"/>
      <w:lang w:eastAsia="en-US"/>
    </w:rPr>
  </w:style>
  <w:style w:type="paragraph" w:customStyle="1" w:styleId="1ffffe">
    <w:name w:val="Текст выноски1"/>
    <w:basedOn w:val="af8"/>
    <w:next w:val="aff1"/>
    <w:uiPriority w:val="99"/>
    <w:semiHidden/>
    <w:unhideWhenUsed/>
    <w:rsid w:val="002B5C1B"/>
    <w:pPr>
      <w:widowControl w:val="0"/>
      <w:autoSpaceDE w:val="0"/>
      <w:autoSpaceDN w:val="0"/>
      <w:adjustRightInd w:val="0"/>
    </w:pPr>
    <w:rPr>
      <w:rFonts w:ascii="Tahoma" w:eastAsia="Calibri" w:hAnsi="Tahoma" w:cs="Tahoma"/>
      <w:sz w:val="16"/>
      <w:szCs w:val="16"/>
      <w:lang w:eastAsia="en-US"/>
    </w:rPr>
  </w:style>
  <w:style w:type="table" w:customStyle="1" w:styleId="1201">
    <w:name w:val="Сетка таблицы120"/>
    <w:basedOn w:val="afa"/>
    <w:next w:val="afff7"/>
    <w:uiPriority w:val="59"/>
    <w:rsid w:val="002B5C1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f">
    <w:name w:val="Верхний колонтитул Знак1"/>
    <w:aliases w:val=" Знак4 Знак1,Знак4 Знак1, Знак8 Знак1,ВерхКолонтитул Знак1,Знак8 Знак1"/>
    <w:uiPriority w:val="99"/>
    <w:semiHidden/>
    <w:rsid w:val="002B5C1B"/>
    <w:rPr>
      <w:rFonts w:ascii="Times New Roman" w:eastAsia="Times New Roman" w:hAnsi="Times New Roman" w:cs="Times New Roman"/>
      <w:sz w:val="24"/>
      <w:szCs w:val="24"/>
      <w:lang w:eastAsia="ru-RU"/>
    </w:rPr>
  </w:style>
  <w:style w:type="character" w:customStyle="1" w:styleId="1fffff0">
    <w:name w:val="Текст выноски Знак1"/>
    <w:uiPriority w:val="99"/>
    <w:semiHidden/>
    <w:rsid w:val="002B5C1B"/>
    <w:rPr>
      <w:rFonts w:ascii="Segoe UI" w:eastAsia="Times New Roman" w:hAnsi="Segoe UI" w:cs="Segoe UI"/>
      <w:sz w:val="18"/>
      <w:szCs w:val="18"/>
      <w:lang w:eastAsia="ru-RU"/>
    </w:rPr>
  </w:style>
  <w:style w:type="paragraph" w:customStyle="1" w:styleId="328">
    <w:name w:val="Оглавление 32"/>
    <w:basedOn w:val="af8"/>
    <w:next w:val="af8"/>
    <w:autoRedefine/>
    <w:uiPriority w:val="39"/>
    <w:unhideWhenUsed/>
    <w:rsid w:val="002B5C1B"/>
    <w:pPr>
      <w:widowControl w:val="0"/>
      <w:autoSpaceDE w:val="0"/>
      <w:autoSpaceDN w:val="0"/>
      <w:adjustRightInd w:val="0"/>
      <w:ind w:left="480"/>
    </w:pPr>
  </w:style>
  <w:style w:type="paragraph" w:customStyle="1" w:styleId="12f5">
    <w:name w:val="Оглавление 12"/>
    <w:basedOn w:val="af8"/>
    <w:next w:val="af8"/>
    <w:autoRedefine/>
    <w:uiPriority w:val="39"/>
    <w:unhideWhenUsed/>
    <w:rsid w:val="002B5C1B"/>
    <w:pPr>
      <w:widowControl w:val="0"/>
      <w:tabs>
        <w:tab w:val="right" w:leader="dot" w:pos="9560"/>
      </w:tabs>
      <w:autoSpaceDE w:val="0"/>
      <w:autoSpaceDN w:val="0"/>
      <w:adjustRightInd w:val="0"/>
      <w:jc w:val="both"/>
    </w:pPr>
  </w:style>
  <w:style w:type="table" w:customStyle="1" w:styleId="2161">
    <w:name w:val="Сетка таблицы216"/>
    <w:basedOn w:val="afa"/>
    <w:next w:val="afff7"/>
    <w:uiPriority w:val="59"/>
    <w:rsid w:val="002B5C1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1">
    <w:name w:val="Нет списка37"/>
    <w:next w:val="afb"/>
    <w:uiPriority w:val="99"/>
    <w:semiHidden/>
    <w:unhideWhenUsed/>
    <w:rsid w:val="002B5C1B"/>
  </w:style>
  <w:style w:type="paragraph" w:customStyle="1" w:styleId="336">
    <w:name w:val="Оглавление 33"/>
    <w:basedOn w:val="af8"/>
    <w:next w:val="af8"/>
    <w:autoRedefine/>
    <w:uiPriority w:val="39"/>
    <w:unhideWhenUsed/>
    <w:rsid w:val="002B5C1B"/>
    <w:pPr>
      <w:widowControl w:val="0"/>
      <w:autoSpaceDE w:val="0"/>
      <w:autoSpaceDN w:val="0"/>
      <w:adjustRightInd w:val="0"/>
      <w:ind w:left="480"/>
    </w:pPr>
  </w:style>
  <w:style w:type="paragraph" w:customStyle="1" w:styleId="13f5">
    <w:name w:val="Оглавление 13"/>
    <w:basedOn w:val="af8"/>
    <w:next w:val="af8"/>
    <w:autoRedefine/>
    <w:uiPriority w:val="39"/>
    <w:unhideWhenUsed/>
    <w:rsid w:val="002B5C1B"/>
    <w:pPr>
      <w:widowControl w:val="0"/>
      <w:tabs>
        <w:tab w:val="right" w:leader="dot" w:pos="9560"/>
      </w:tabs>
      <w:autoSpaceDE w:val="0"/>
      <w:autoSpaceDN w:val="0"/>
      <w:adjustRightInd w:val="0"/>
      <w:jc w:val="both"/>
    </w:pPr>
  </w:style>
  <w:style w:type="table" w:customStyle="1" w:styleId="390">
    <w:name w:val="Сетка таблицы39"/>
    <w:basedOn w:val="afa"/>
    <w:next w:val="afff7"/>
    <w:uiPriority w:val="59"/>
    <w:rsid w:val="002B5C1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0">
    <w:name w:val="Нет списка46"/>
    <w:next w:val="afb"/>
    <w:uiPriority w:val="99"/>
    <w:semiHidden/>
    <w:unhideWhenUsed/>
    <w:rsid w:val="002B5C1B"/>
  </w:style>
  <w:style w:type="paragraph" w:customStyle="1" w:styleId="4f9">
    <w:name w:val="Заголовок оглавления4"/>
    <w:basedOn w:val="19"/>
    <w:next w:val="af8"/>
    <w:uiPriority w:val="39"/>
    <w:semiHidden/>
    <w:unhideWhenUsed/>
    <w:qFormat/>
    <w:rsid w:val="002B5C1B"/>
    <w:pPr>
      <w:keepNext/>
      <w:keepLines/>
      <w:pageBreakBefore w:val="0"/>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46">
    <w:name w:val="Оглавление 34"/>
    <w:basedOn w:val="af8"/>
    <w:next w:val="af8"/>
    <w:autoRedefine/>
    <w:uiPriority w:val="39"/>
    <w:unhideWhenUsed/>
    <w:rsid w:val="002B5C1B"/>
    <w:pPr>
      <w:widowControl w:val="0"/>
      <w:autoSpaceDE w:val="0"/>
      <w:autoSpaceDN w:val="0"/>
      <w:adjustRightInd w:val="0"/>
      <w:ind w:left="480"/>
    </w:pPr>
  </w:style>
  <w:style w:type="paragraph" w:customStyle="1" w:styleId="149">
    <w:name w:val="Оглавление 14"/>
    <w:basedOn w:val="af8"/>
    <w:next w:val="af8"/>
    <w:autoRedefine/>
    <w:uiPriority w:val="39"/>
    <w:unhideWhenUsed/>
    <w:rsid w:val="002B5C1B"/>
    <w:pPr>
      <w:widowControl w:val="0"/>
      <w:tabs>
        <w:tab w:val="right" w:leader="dot" w:pos="9560"/>
      </w:tabs>
      <w:autoSpaceDE w:val="0"/>
      <w:autoSpaceDN w:val="0"/>
      <w:adjustRightInd w:val="0"/>
      <w:jc w:val="both"/>
    </w:pPr>
  </w:style>
  <w:style w:type="table" w:customStyle="1" w:styleId="442">
    <w:name w:val="Сетка таблицы44"/>
    <w:basedOn w:val="afa"/>
    <w:next w:val="afff7"/>
    <w:uiPriority w:val="39"/>
    <w:rsid w:val="002B5C1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0">
    <w:name w:val="Нет списка56"/>
    <w:next w:val="afb"/>
    <w:uiPriority w:val="99"/>
    <w:semiHidden/>
    <w:unhideWhenUsed/>
    <w:rsid w:val="002B5C1B"/>
  </w:style>
  <w:style w:type="paragraph" w:customStyle="1" w:styleId="5f7">
    <w:name w:val="Заголовок оглавления5"/>
    <w:basedOn w:val="19"/>
    <w:next w:val="af8"/>
    <w:uiPriority w:val="39"/>
    <w:semiHidden/>
    <w:unhideWhenUsed/>
    <w:qFormat/>
    <w:rsid w:val="002B5C1B"/>
    <w:pPr>
      <w:keepNext/>
      <w:keepLines/>
      <w:pageBreakBefore w:val="0"/>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53">
    <w:name w:val="Оглавление 35"/>
    <w:basedOn w:val="af8"/>
    <w:next w:val="af8"/>
    <w:autoRedefine/>
    <w:uiPriority w:val="39"/>
    <w:unhideWhenUsed/>
    <w:rsid w:val="002B5C1B"/>
    <w:pPr>
      <w:widowControl w:val="0"/>
      <w:autoSpaceDE w:val="0"/>
      <w:autoSpaceDN w:val="0"/>
      <w:adjustRightInd w:val="0"/>
      <w:ind w:left="480"/>
    </w:pPr>
  </w:style>
  <w:style w:type="paragraph" w:customStyle="1" w:styleId="15a">
    <w:name w:val="Оглавление 15"/>
    <w:basedOn w:val="af8"/>
    <w:next w:val="af8"/>
    <w:autoRedefine/>
    <w:uiPriority w:val="39"/>
    <w:unhideWhenUsed/>
    <w:rsid w:val="002B5C1B"/>
    <w:pPr>
      <w:widowControl w:val="0"/>
      <w:tabs>
        <w:tab w:val="right" w:leader="dot" w:pos="9560"/>
      </w:tabs>
      <w:autoSpaceDE w:val="0"/>
      <w:autoSpaceDN w:val="0"/>
      <w:adjustRightInd w:val="0"/>
      <w:jc w:val="both"/>
    </w:pPr>
  </w:style>
  <w:style w:type="table" w:customStyle="1" w:styleId="534">
    <w:name w:val="Сетка таблицы53"/>
    <w:basedOn w:val="afa"/>
    <w:next w:val="afff7"/>
    <w:uiPriority w:val="39"/>
    <w:rsid w:val="002B5C1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1">
    <w:name w:val="Нет списка63"/>
    <w:next w:val="afb"/>
    <w:uiPriority w:val="99"/>
    <w:semiHidden/>
    <w:unhideWhenUsed/>
    <w:rsid w:val="002B5C1B"/>
  </w:style>
  <w:style w:type="paragraph" w:customStyle="1" w:styleId="6d">
    <w:name w:val="Заголовок оглавления6"/>
    <w:basedOn w:val="19"/>
    <w:next w:val="af8"/>
    <w:uiPriority w:val="39"/>
    <w:semiHidden/>
    <w:unhideWhenUsed/>
    <w:qFormat/>
    <w:rsid w:val="002B5C1B"/>
    <w:pPr>
      <w:keepNext/>
      <w:keepLines/>
      <w:pageBreakBefore w:val="0"/>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65">
    <w:name w:val="Оглавление 36"/>
    <w:basedOn w:val="af8"/>
    <w:next w:val="af8"/>
    <w:autoRedefine/>
    <w:uiPriority w:val="39"/>
    <w:unhideWhenUsed/>
    <w:rsid w:val="002B5C1B"/>
    <w:pPr>
      <w:widowControl w:val="0"/>
      <w:autoSpaceDE w:val="0"/>
      <w:autoSpaceDN w:val="0"/>
      <w:adjustRightInd w:val="0"/>
      <w:ind w:left="480"/>
    </w:pPr>
  </w:style>
  <w:style w:type="paragraph" w:customStyle="1" w:styleId="164">
    <w:name w:val="Оглавление 16"/>
    <w:basedOn w:val="af8"/>
    <w:next w:val="af8"/>
    <w:autoRedefine/>
    <w:uiPriority w:val="39"/>
    <w:unhideWhenUsed/>
    <w:rsid w:val="002B5C1B"/>
    <w:pPr>
      <w:widowControl w:val="0"/>
      <w:tabs>
        <w:tab w:val="right" w:leader="dot" w:pos="9560"/>
      </w:tabs>
      <w:autoSpaceDE w:val="0"/>
      <w:autoSpaceDN w:val="0"/>
      <w:adjustRightInd w:val="0"/>
      <w:jc w:val="both"/>
    </w:pPr>
  </w:style>
  <w:style w:type="table" w:customStyle="1" w:styleId="650">
    <w:name w:val="Сетка таблицы65"/>
    <w:basedOn w:val="afa"/>
    <w:next w:val="afff7"/>
    <w:uiPriority w:val="59"/>
    <w:rsid w:val="002B5C1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3">
    <w:name w:val="Нет списка73"/>
    <w:next w:val="afb"/>
    <w:uiPriority w:val="99"/>
    <w:semiHidden/>
    <w:unhideWhenUsed/>
    <w:rsid w:val="002B5C1B"/>
  </w:style>
  <w:style w:type="paragraph" w:customStyle="1" w:styleId="7c">
    <w:name w:val="Заголовок оглавления7"/>
    <w:basedOn w:val="19"/>
    <w:next w:val="af8"/>
    <w:uiPriority w:val="39"/>
    <w:semiHidden/>
    <w:unhideWhenUsed/>
    <w:qFormat/>
    <w:rsid w:val="002B5C1B"/>
    <w:pPr>
      <w:keepNext/>
      <w:keepLines/>
      <w:pageBreakBefore w:val="0"/>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72">
    <w:name w:val="Оглавление 37"/>
    <w:basedOn w:val="af8"/>
    <w:next w:val="af8"/>
    <w:autoRedefine/>
    <w:uiPriority w:val="39"/>
    <w:unhideWhenUsed/>
    <w:rsid w:val="002B5C1B"/>
    <w:pPr>
      <w:widowControl w:val="0"/>
      <w:autoSpaceDE w:val="0"/>
      <w:autoSpaceDN w:val="0"/>
      <w:adjustRightInd w:val="0"/>
      <w:ind w:left="480"/>
    </w:pPr>
  </w:style>
  <w:style w:type="paragraph" w:customStyle="1" w:styleId="173">
    <w:name w:val="Оглавление 17"/>
    <w:basedOn w:val="af8"/>
    <w:next w:val="af8"/>
    <w:autoRedefine/>
    <w:uiPriority w:val="39"/>
    <w:unhideWhenUsed/>
    <w:rsid w:val="002B5C1B"/>
    <w:pPr>
      <w:widowControl w:val="0"/>
      <w:tabs>
        <w:tab w:val="right" w:leader="dot" w:pos="9560"/>
      </w:tabs>
      <w:autoSpaceDE w:val="0"/>
      <w:autoSpaceDN w:val="0"/>
      <w:adjustRightInd w:val="0"/>
      <w:jc w:val="both"/>
    </w:pPr>
  </w:style>
  <w:style w:type="table" w:customStyle="1" w:styleId="750">
    <w:name w:val="Сетка таблицы75"/>
    <w:basedOn w:val="afa"/>
    <w:next w:val="afff7"/>
    <w:uiPriority w:val="59"/>
    <w:rsid w:val="002B5C1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Сетка таблицы83"/>
    <w:basedOn w:val="afa"/>
    <w:next w:val="afff7"/>
    <w:uiPriority w:val="59"/>
    <w:rsid w:val="002B5C1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
    <w:name w:val="Нет списка38"/>
    <w:next w:val="afb"/>
    <w:uiPriority w:val="99"/>
    <w:semiHidden/>
    <w:unhideWhenUsed/>
    <w:rsid w:val="002B5C1B"/>
  </w:style>
  <w:style w:type="table" w:customStyle="1" w:styleId="400">
    <w:name w:val="Сетка таблицы40"/>
    <w:basedOn w:val="afa"/>
    <w:next w:val="afff7"/>
    <w:uiPriority w:val="3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0">
    <w:name w:val="Нет списка125"/>
    <w:next w:val="afb"/>
    <w:uiPriority w:val="99"/>
    <w:semiHidden/>
    <w:unhideWhenUsed/>
    <w:rsid w:val="002B5C1B"/>
  </w:style>
  <w:style w:type="numbering" w:customStyle="1" w:styleId="2170">
    <w:name w:val="Нет списка217"/>
    <w:next w:val="afb"/>
    <w:uiPriority w:val="99"/>
    <w:semiHidden/>
    <w:unhideWhenUsed/>
    <w:rsid w:val="002B5C1B"/>
  </w:style>
  <w:style w:type="table" w:customStyle="1" w:styleId="1251">
    <w:name w:val="Сетка таблицы125"/>
    <w:basedOn w:val="afa"/>
    <w:next w:val="afff7"/>
    <w:uiPriority w:val="59"/>
    <w:rsid w:val="002B5C1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
    <w:basedOn w:val="afa"/>
    <w:next w:val="afff7"/>
    <w:uiPriority w:val="59"/>
    <w:rsid w:val="002B5C1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1">
    <w:name w:val="Нет списка39"/>
    <w:next w:val="afb"/>
    <w:uiPriority w:val="99"/>
    <w:semiHidden/>
    <w:unhideWhenUsed/>
    <w:rsid w:val="002B5C1B"/>
  </w:style>
  <w:style w:type="table" w:customStyle="1" w:styleId="3100">
    <w:name w:val="Сетка таблицы310"/>
    <w:basedOn w:val="afa"/>
    <w:next w:val="afff7"/>
    <w:uiPriority w:val="59"/>
    <w:rsid w:val="002B5C1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1">
    <w:name w:val="Нет списка47"/>
    <w:next w:val="afb"/>
    <w:uiPriority w:val="99"/>
    <w:semiHidden/>
    <w:unhideWhenUsed/>
    <w:rsid w:val="002B5C1B"/>
  </w:style>
  <w:style w:type="table" w:customStyle="1" w:styleId="451">
    <w:name w:val="Сетка таблицы45"/>
    <w:basedOn w:val="afa"/>
    <w:next w:val="afff7"/>
    <w:uiPriority w:val="59"/>
    <w:rsid w:val="002B5C1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0">
    <w:name w:val="Нет списка57"/>
    <w:next w:val="afb"/>
    <w:uiPriority w:val="99"/>
    <w:semiHidden/>
    <w:unhideWhenUsed/>
    <w:rsid w:val="002B5C1B"/>
  </w:style>
  <w:style w:type="table" w:customStyle="1" w:styleId="543">
    <w:name w:val="Сетка таблицы54"/>
    <w:basedOn w:val="afa"/>
    <w:next w:val="afff7"/>
    <w:rsid w:val="002B5C1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1">
    <w:name w:val="Нет списка64"/>
    <w:next w:val="afb"/>
    <w:uiPriority w:val="99"/>
    <w:semiHidden/>
    <w:unhideWhenUsed/>
    <w:rsid w:val="002B5C1B"/>
  </w:style>
  <w:style w:type="table" w:customStyle="1" w:styleId="660">
    <w:name w:val="Сетка таблицы66"/>
    <w:basedOn w:val="afa"/>
    <w:next w:val="afff7"/>
    <w:uiPriority w:val="59"/>
    <w:rsid w:val="002B5C1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41">
    <w:name w:val="Нет списка74"/>
    <w:next w:val="afb"/>
    <w:uiPriority w:val="99"/>
    <w:semiHidden/>
    <w:unhideWhenUsed/>
    <w:rsid w:val="002B5C1B"/>
  </w:style>
  <w:style w:type="table" w:customStyle="1" w:styleId="761">
    <w:name w:val="Сетка таблицы76"/>
    <w:basedOn w:val="afa"/>
    <w:next w:val="afff7"/>
    <w:uiPriority w:val="59"/>
    <w:rsid w:val="002B5C1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
    <w:name w:val="Сетка таблицы84"/>
    <w:basedOn w:val="afa"/>
    <w:next w:val="afff7"/>
    <w:uiPriority w:val="59"/>
    <w:rsid w:val="002B5C1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1">
    <w:name w:val="Нет списка40"/>
    <w:next w:val="afb"/>
    <w:uiPriority w:val="99"/>
    <w:semiHidden/>
    <w:unhideWhenUsed/>
    <w:rsid w:val="002B5C1B"/>
  </w:style>
  <w:style w:type="numbering" w:customStyle="1" w:styleId="1260">
    <w:name w:val="Нет списка126"/>
    <w:next w:val="afb"/>
    <w:uiPriority w:val="99"/>
    <w:semiHidden/>
    <w:unhideWhenUsed/>
    <w:rsid w:val="002B5C1B"/>
  </w:style>
  <w:style w:type="table" w:customStyle="1" w:styleId="1261">
    <w:name w:val="Сетка таблицы126"/>
    <w:basedOn w:val="afa"/>
    <w:next w:val="afff7"/>
    <w:uiPriority w:val="59"/>
    <w:rsid w:val="002B5C1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
    <w:basedOn w:val="afa"/>
    <w:next w:val="afff7"/>
    <w:uiPriority w:val="3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80">
    <w:name w:val="Нет списка218"/>
    <w:next w:val="afb"/>
    <w:uiPriority w:val="99"/>
    <w:semiHidden/>
    <w:unhideWhenUsed/>
    <w:rsid w:val="002B5C1B"/>
  </w:style>
  <w:style w:type="table" w:customStyle="1" w:styleId="2181">
    <w:name w:val="Сетка таблицы218"/>
    <w:basedOn w:val="afa"/>
    <w:next w:val="afff7"/>
    <w:uiPriority w:val="59"/>
    <w:rsid w:val="002B5C1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1">
    <w:name w:val="Нет списка310"/>
    <w:next w:val="afb"/>
    <w:uiPriority w:val="99"/>
    <w:semiHidden/>
    <w:unhideWhenUsed/>
    <w:rsid w:val="002B5C1B"/>
  </w:style>
  <w:style w:type="table" w:customStyle="1" w:styleId="3136">
    <w:name w:val="Сетка таблицы313"/>
    <w:basedOn w:val="afa"/>
    <w:next w:val="afff7"/>
    <w:uiPriority w:val="59"/>
    <w:rsid w:val="002B5C1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0">
    <w:name w:val="Нет списка48"/>
    <w:next w:val="afb"/>
    <w:uiPriority w:val="99"/>
    <w:semiHidden/>
    <w:unhideWhenUsed/>
    <w:rsid w:val="002B5C1B"/>
  </w:style>
  <w:style w:type="table" w:customStyle="1" w:styleId="472">
    <w:name w:val="Сетка таблицы47"/>
    <w:basedOn w:val="afa"/>
    <w:next w:val="afff7"/>
    <w:uiPriority w:val="59"/>
    <w:rsid w:val="002B5C1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0">
    <w:name w:val="Нет списка58"/>
    <w:next w:val="afb"/>
    <w:uiPriority w:val="99"/>
    <w:semiHidden/>
    <w:unhideWhenUsed/>
    <w:rsid w:val="002B5C1B"/>
  </w:style>
  <w:style w:type="table" w:customStyle="1" w:styleId="552">
    <w:name w:val="Сетка таблицы55"/>
    <w:basedOn w:val="afa"/>
    <w:next w:val="afff7"/>
    <w:uiPriority w:val="59"/>
    <w:rsid w:val="002B5C1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51">
    <w:name w:val="Нет списка65"/>
    <w:next w:val="afb"/>
    <w:uiPriority w:val="99"/>
    <w:semiHidden/>
    <w:unhideWhenUsed/>
    <w:rsid w:val="002B5C1B"/>
  </w:style>
  <w:style w:type="table" w:customStyle="1" w:styleId="670">
    <w:name w:val="Сетка таблицы67"/>
    <w:basedOn w:val="afa"/>
    <w:next w:val="afff7"/>
    <w:uiPriority w:val="59"/>
    <w:rsid w:val="002B5C1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51">
    <w:name w:val="Нет списка75"/>
    <w:next w:val="afb"/>
    <w:uiPriority w:val="99"/>
    <w:semiHidden/>
    <w:unhideWhenUsed/>
    <w:rsid w:val="002B5C1B"/>
  </w:style>
  <w:style w:type="table" w:customStyle="1" w:styleId="770">
    <w:name w:val="Сетка таблицы77"/>
    <w:basedOn w:val="afa"/>
    <w:next w:val="afff7"/>
    <w:uiPriority w:val="59"/>
    <w:rsid w:val="002B5C1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85"/>
    <w:basedOn w:val="afa"/>
    <w:next w:val="afff7"/>
    <w:uiPriority w:val="59"/>
    <w:rsid w:val="002B5C1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0">
    <w:name w:val="Нет списка49"/>
    <w:next w:val="afb"/>
    <w:uiPriority w:val="99"/>
    <w:semiHidden/>
    <w:unhideWhenUsed/>
    <w:rsid w:val="002B5C1B"/>
  </w:style>
  <w:style w:type="table" w:customStyle="1" w:styleId="481">
    <w:name w:val="Сетка таблицы48"/>
    <w:basedOn w:val="afa"/>
    <w:next w:val="afff7"/>
    <w:uiPriority w:val="59"/>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0">
    <w:name w:val="Нет списка127"/>
    <w:next w:val="afb"/>
    <w:uiPriority w:val="99"/>
    <w:semiHidden/>
    <w:rsid w:val="002B5C1B"/>
  </w:style>
  <w:style w:type="numbering" w:customStyle="1" w:styleId="2190">
    <w:name w:val="Нет списка219"/>
    <w:next w:val="afb"/>
    <w:uiPriority w:val="99"/>
    <w:semiHidden/>
    <w:rsid w:val="002B5C1B"/>
  </w:style>
  <w:style w:type="table" w:customStyle="1" w:styleId="TableGridReport18">
    <w:name w:val="Table Grid Report18"/>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6">
    <w:name w:val="Table Grid Report26"/>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6">
    <w:name w:val="Table Grid Report36"/>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60">
    <w:name w:val="Нет списка316"/>
    <w:next w:val="afb"/>
    <w:uiPriority w:val="99"/>
    <w:semiHidden/>
    <w:rsid w:val="002B5C1B"/>
  </w:style>
  <w:style w:type="numbering" w:customStyle="1" w:styleId="4100">
    <w:name w:val="Нет списка410"/>
    <w:next w:val="afb"/>
    <w:uiPriority w:val="99"/>
    <w:semiHidden/>
    <w:unhideWhenUsed/>
    <w:rsid w:val="002B5C1B"/>
  </w:style>
  <w:style w:type="numbering" w:customStyle="1" w:styleId="11144">
    <w:name w:val="Нет списка1114"/>
    <w:next w:val="afb"/>
    <w:uiPriority w:val="99"/>
    <w:semiHidden/>
    <w:rsid w:val="002B5C1B"/>
  </w:style>
  <w:style w:type="numbering" w:customStyle="1" w:styleId="21100">
    <w:name w:val="Нет списка2110"/>
    <w:next w:val="afb"/>
    <w:uiPriority w:val="99"/>
    <w:semiHidden/>
    <w:rsid w:val="002B5C1B"/>
  </w:style>
  <w:style w:type="numbering" w:customStyle="1" w:styleId="3170">
    <w:name w:val="Нет списка317"/>
    <w:next w:val="afb"/>
    <w:uiPriority w:val="99"/>
    <w:semiHidden/>
    <w:rsid w:val="002B5C1B"/>
  </w:style>
  <w:style w:type="table" w:customStyle="1" w:styleId="1271">
    <w:name w:val="Сетка таблицы127"/>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90">
    <w:name w:val="Нет списка59"/>
    <w:next w:val="afb"/>
    <w:uiPriority w:val="99"/>
    <w:semiHidden/>
    <w:unhideWhenUsed/>
    <w:rsid w:val="002B5C1B"/>
  </w:style>
  <w:style w:type="table" w:customStyle="1" w:styleId="3144">
    <w:name w:val="Сетка таблицы314"/>
    <w:basedOn w:val="afa"/>
    <w:next w:val="afff7"/>
    <w:uiPriority w:val="59"/>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fb"/>
    <w:uiPriority w:val="99"/>
    <w:semiHidden/>
    <w:unhideWhenUsed/>
    <w:rsid w:val="002B5C1B"/>
  </w:style>
  <w:style w:type="table" w:customStyle="1" w:styleId="491">
    <w:name w:val="Сетка таблицы49"/>
    <w:basedOn w:val="afa"/>
    <w:next w:val="afff7"/>
    <w:uiPriority w:val="59"/>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80">
    <w:name w:val="Нет списка128"/>
    <w:next w:val="afb"/>
    <w:uiPriority w:val="99"/>
    <w:semiHidden/>
    <w:rsid w:val="002B5C1B"/>
  </w:style>
  <w:style w:type="numbering" w:customStyle="1" w:styleId="2200">
    <w:name w:val="Нет списка220"/>
    <w:next w:val="afb"/>
    <w:uiPriority w:val="99"/>
    <w:semiHidden/>
    <w:rsid w:val="002B5C1B"/>
  </w:style>
  <w:style w:type="table" w:customStyle="1" w:styleId="TableGridReport19">
    <w:name w:val="Table Grid Report19"/>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7">
    <w:name w:val="Table Grid Report27"/>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7">
    <w:name w:val="Table Grid Report37"/>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80">
    <w:name w:val="Нет списка318"/>
    <w:next w:val="afb"/>
    <w:uiPriority w:val="99"/>
    <w:semiHidden/>
    <w:rsid w:val="002B5C1B"/>
  </w:style>
  <w:style w:type="numbering" w:customStyle="1" w:styleId="4131">
    <w:name w:val="Нет списка413"/>
    <w:next w:val="afb"/>
    <w:uiPriority w:val="99"/>
    <w:semiHidden/>
    <w:unhideWhenUsed/>
    <w:rsid w:val="002B5C1B"/>
  </w:style>
  <w:style w:type="numbering" w:customStyle="1" w:styleId="11154">
    <w:name w:val="Нет списка1115"/>
    <w:next w:val="afb"/>
    <w:uiPriority w:val="99"/>
    <w:semiHidden/>
    <w:rsid w:val="002B5C1B"/>
  </w:style>
  <w:style w:type="numbering" w:customStyle="1" w:styleId="21130">
    <w:name w:val="Нет списка2113"/>
    <w:next w:val="afb"/>
    <w:uiPriority w:val="99"/>
    <w:semiHidden/>
    <w:rsid w:val="002B5C1B"/>
  </w:style>
  <w:style w:type="numbering" w:customStyle="1" w:styleId="3190">
    <w:name w:val="Нет списка319"/>
    <w:next w:val="afb"/>
    <w:semiHidden/>
    <w:rsid w:val="002B5C1B"/>
  </w:style>
  <w:style w:type="table" w:customStyle="1" w:styleId="1281">
    <w:name w:val="Сетка таблицы128"/>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1">
    <w:name w:val="Сетка таблицы220"/>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00">
    <w:name w:val="Нет списка510"/>
    <w:next w:val="afb"/>
    <w:uiPriority w:val="99"/>
    <w:semiHidden/>
    <w:unhideWhenUsed/>
    <w:rsid w:val="002B5C1B"/>
  </w:style>
  <w:style w:type="table" w:customStyle="1" w:styleId="3151">
    <w:name w:val="Сетка таблицы315"/>
    <w:basedOn w:val="afa"/>
    <w:next w:val="afff7"/>
    <w:uiPriority w:val="59"/>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ffd">
    <w:name w:val="Текст Знак2"/>
    <w:aliases w:val="Текст Знак1 Знак1,Текст Знак Знак Знак2,Знак Знак Знак Знак Знак1,Текст Знак Знак Знак Знак1,Знак Знак Знак Знак Знак Знак Знак Знак Знак1,Знак Знак Знак Знак Знак Знак1 Знак Знак1,Знак5 Знак1,Текст Знак2 Знак Знак Знак1"/>
    <w:uiPriority w:val="99"/>
    <w:semiHidden/>
    <w:rsid w:val="002B5C1B"/>
    <w:rPr>
      <w:rFonts w:ascii="Consolas" w:hAnsi="Consolas"/>
      <w:sz w:val="21"/>
      <w:szCs w:val="21"/>
    </w:rPr>
  </w:style>
  <w:style w:type="character" w:customStyle="1" w:styleId="2Verdana">
    <w:name w:val="Основной текст (2) + Verdana"/>
    <w:aliases w:val="8 pt"/>
    <w:rsid w:val="002B5C1B"/>
    <w:rPr>
      <w:rFonts w:ascii="Verdana" w:eastAsia="Verdana" w:hAnsi="Verdana" w:cs="Verdana" w:hint="default"/>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292">
    <w:name w:val="Основной текст (2) + 9"/>
    <w:aliases w:val="5 pt,Основной текст (2) + 11,Основной текст (2) + 10,Полужирный1,Основной текст (159) + Arial,5,Основной текст (3) + 7,Малые прописные Exact,Основной текст (2) + 8"/>
    <w:rsid w:val="002B5C1B"/>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shd w:val="clear" w:color="auto" w:fill="FFFFFF"/>
      <w:lang w:val="ru-RU" w:eastAsia="ru-RU" w:bidi="ru-RU"/>
    </w:rPr>
  </w:style>
  <w:style w:type="character" w:customStyle="1" w:styleId="2Arial">
    <w:name w:val="Основной текст (2) + Arial"/>
    <w:aliases w:val="6,5 pt2"/>
    <w:rsid w:val="002B5C1B"/>
    <w:rPr>
      <w:rFonts w:ascii="Arial" w:eastAsia="Arial" w:hAnsi="Arial" w:cs="Arial" w:hint="default"/>
      <w:b w:val="0"/>
      <w:bCs w:val="0"/>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character" w:customStyle="1" w:styleId="9TimesNewRoman">
    <w:name w:val="Основной текст (9) + Times New Roman"/>
    <w:aliases w:val="9 pt,Полужирный Exact"/>
    <w:rsid w:val="002B5C1B"/>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1594">
    <w:name w:val="Основной текст (159) + Полужирный"/>
    <w:aliases w:val="Курсив"/>
    <w:rsid w:val="002B5C1B"/>
    <w:rPr>
      <w:rFonts w:ascii="Times New Roman" w:eastAsia="Times New Roman" w:hAnsi="Times New Roman" w:cs="Times New Roman" w:hint="default"/>
      <w:b/>
      <w:bCs/>
      <w:i/>
      <w:iCs/>
      <w:color w:val="000000"/>
      <w:spacing w:val="0"/>
      <w:w w:val="100"/>
      <w:position w:val="0"/>
      <w:sz w:val="24"/>
      <w:szCs w:val="24"/>
      <w:shd w:val="clear" w:color="auto" w:fill="FFFFFF"/>
      <w:lang w:val="ru-RU" w:eastAsia="ru-RU" w:bidi="ru-RU"/>
    </w:rPr>
  </w:style>
  <w:style w:type="character" w:customStyle="1" w:styleId="272">
    <w:name w:val="Основной текст (2) + 7"/>
    <w:aliases w:val="5 pt1"/>
    <w:rsid w:val="002B5C1B"/>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ru-RU" w:eastAsia="ru-RU" w:bidi="ru-RU"/>
    </w:rPr>
  </w:style>
  <w:style w:type="character" w:customStyle="1" w:styleId="12pt">
    <w:name w:val="Колонтитул + 12 pt"/>
    <w:aliases w:val="Интервал 1 pt"/>
    <w:rsid w:val="002B5C1B"/>
    <w:rPr>
      <w:rFonts w:ascii="Times New Roman" w:eastAsia="Times New Roman" w:hAnsi="Times New Roman" w:cs="Times New Roman" w:hint="default"/>
      <w:b w:val="0"/>
      <w:bCs w:val="0"/>
      <w:i w:val="0"/>
      <w:iCs w:val="0"/>
      <w:smallCaps w:val="0"/>
      <w:strike w:val="0"/>
      <w:dstrike w:val="0"/>
      <w:color w:val="000000"/>
      <w:spacing w:val="30"/>
      <w:w w:val="100"/>
      <w:position w:val="0"/>
      <w:sz w:val="24"/>
      <w:szCs w:val="24"/>
      <w:u w:val="none"/>
      <w:effect w:val="none"/>
      <w:lang w:val="ru-RU" w:eastAsia="ru-RU" w:bidi="ru-RU"/>
    </w:rPr>
  </w:style>
  <w:style w:type="character" w:customStyle="1" w:styleId="113Arial">
    <w:name w:val="Основной текст (113) + Arial"/>
    <w:aliases w:val="11 pt Exact"/>
    <w:rsid w:val="002B5C1B"/>
    <w:rPr>
      <w:rFonts w:ascii="Arial" w:eastAsia="Arial" w:hAnsi="Arial" w:cs="Arial" w:hint="default"/>
      <w:b/>
      <w:bCs/>
      <w:color w:val="000000"/>
      <w:spacing w:val="0"/>
      <w:w w:val="100"/>
      <w:position w:val="0"/>
      <w:sz w:val="22"/>
      <w:szCs w:val="22"/>
      <w:shd w:val="clear" w:color="auto" w:fill="FFFFFF"/>
      <w:lang w:val="ru-RU" w:eastAsia="ru-RU" w:bidi="ru-RU"/>
    </w:rPr>
  </w:style>
  <w:style w:type="character" w:customStyle="1" w:styleId="2FranklinGothicHeavy">
    <w:name w:val="Основной текст (2) + Franklin Gothic Heavy"/>
    <w:aliases w:val="7 pt"/>
    <w:rsid w:val="002B5C1B"/>
    <w:rPr>
      <w:rFonts w:ascii="Franklin Gothic Heavy" w:eastAsia="Franklin Gothic Heavy" w:hAnsi="Franklin Gothic Heavy" w:cs="Franklin Gothic Heavy" w:hint="default"/>
      <w:b w:val="0"/>
      <w:bCs w:val="0"/>
      <w:i w:val="0"/>
      <w:iCs w:val="0"/>
      <w:smallCaps w:val="0"/>
      <w:strike w:val="0"/>
      <w:dstrike w:val="0"/>
      <w:color w:val="000000"/>
      <w:spacing w:val="0"/>
      <w:w w:val="100"/>
      <w:position w:val="0"/>
      <w:sz w:val="14"/>
      <w:szCs w:val="14"/>
      <w:u w:val="none"/>
      <w:effect w:val="none"/>
      <w:shd w:val="clear" w:color="auto" w:fill="FFFFFF"/>
      <w:lang w:val="ru-RU" w:eastAsia="ru-RU" w:bidi="ru-RU"/>
    </w:rPr>
  </w:style>
  <w:style w:type="character" w:customStyle="1" w:styleId="2Tahoma">
    <w:name w:val="Основной текст (2) + Tahoma"/>
    <w:aliases w:val="10 pt Exact"/>
    <w:rsid w:val="002B5C1B"/>
    <w:rPr>
      <w:rFonts w:ascii="Tahoma" w:eastAsia="Tahoma" w:hAnsi="Tahoma" w:cs="Tahoma"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31Tahoma">
    <w:name w:val="Основной текст (31) + Tahoma"/>
    <w:aliases w:val="10 pt,Не курсив"/>
    <w:rsid w:val="002B5C1B"/>
    <w:rPr>
      <w:rFonts w:ascii="Tahoma" w:eastAsia="Tahoma" w:hAnsi="Tahoma" w:cs="Tahoma" w:hint="default"/>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paragraph" w:customStyle="1" w:styleId="xl63832">
    <w:name w:val="xl63832"/>
    <w:basedOn w:val="af8"/>
    <w:rsid w:val="002B5C1B"/>
    <w:pPr>
      <w:shd w:val="clear" w:color="000000" w:fill="FFFFFF"/>
      <w:spacing w:before="100" w:beforeAutospacing="1" w:after="100" w:afterAutospacing="1"/>
      <w:jc w:val="center"/>
      <w:textAlignment w:val="center"/>
    </w:pPr>
    <w:rPr>
      <w:sz w:val="20"/>
      <w:szCs w:val="20"/>
    </w:rPr>
  </w:style>
  <w:style w:type="numbering" w:customStyle="1" w:styleId="600">
    <w:name w:val="Нет списка60"/>
    <w:next w:val="afb"/>
    <w:uiPriority w:val="99"/>
    <w:semiHidden/>
    <w:unhideWhenUsed/>
    <w:rsid w:val="002B5C1B"/>
  </w:style>
  <w:style w:type="table" w:customStyle="1" w:styleId="501">
    <w:name w:val="Сетка таблицы50"/>
    <w:basedOn w:val="afa"/>
    <w:next w:val="afff7"/>
    <w:uiPriority w:val="59"/>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90">
    <w:name w:val="Нет списка129"/>
    <w:next w:val="afb"/>
    <w:uiPriority w:val="99"/>
    <w:semiHidden/>
    <w:rsid w:val="002B5C1B"/>
  </w:style>
  <w:style w:type="numbering" w:customStyle="1" w:styleId="2231">
    <w:name w:val="Нет списка223"/>
    <w:next w:val="afb"/>
    <w:uiPriority w:val="99"/>
    <w:semiHidden/>
    <w:rsid w:val="002B5C1B"/>
  </w:style>
  <w:style w:type="table" w:customStyle="1" w:styleId="TableGridReport110">
    <w:name w:val="Table Grid Report110"/>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8">
    <w:name w:val="Table Grid Report28"/>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8">
    <w:name w:val="Table Grid Report38"/>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3">
    <w:name w:val="Table Grid Report43"/>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0">
    <w:name w:val="Нет списка320"/>
    <w:next w:val="afb"/>
    <w:semiHidden/>
    <w:rsid w:val="002B5C1B"/>
  </w:style>
  <w:style w:type="numbering" w:customStyle="1" w:styleId="4140">
    <w:name w:val="Нет списка414"/>
    <w:next w:val="afb"/>
    <w:uiPriority w:val="99"/>
    <w:semiHidden/>
    <w:unhideWhenUsed/>
    <w:rsid w:val="002B5C1B"/>
  </w:style>
  <w:style w:type="numbering" w:customStyle="1" w:styleId="11160">
    <w:name w:val="Нет списка1116"/>
    <w:next w:val="afb"/>
    <w:uiPriority w:val="99"/>
    <w:semiHidden/>
    <w:rsid w:val="002B5C1B"/>
  </w:style>
  <w:style w:type="numbering" w:customStyle="1" w:styleId="21140">
    <w:name w:val="Нет списка2114"/>
    <w:next w:val="afb"/>
    <w:uiPriority w:val="99"/>
    <w:semiHidden/>
    <w:rsid w:val="002B5C1B"/>
  </w:style>
  <w:style w:type="numbering" w:customStyle="1" w:styleId="31100">
    <w:name w:val="Нет списка3110"/>
    <w:next w:val="afb"/>
    <w:semiHidden/>
    <w:rsid w:val="002B5C1B"/>
  </w:style>
  <w:style w:type="table" w:customStyle="1" w:styleId="1291">
    <w:name w:val="Сетка таблицы129"/>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0">
    <w:name w:val="Сетка таблицы224"/>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32">
    <w:name w:val="Нет списка513"/>
    <w:next w:val="afb"/>
    <w:uiPriority w:val="99"/>
    <w:semiHidden/>
    <w:unhideWhenUsed/>
    <w:rsid w:val="002B5C1B"/>
  </w:style>
  <w:style w:type="table" w:customStyle="1" w:styleId="3161">
    <w:name w:val="Сетка таблицы316"/>
    <w:basedOn w:val="afa"/>
    <w:next w:val="afff7"/>
    <w:uiPriority w:val="59"/>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1">
    <w:name w:val="Нет списка66"/>
    <w:next w:val="afb"/>
    <w:uiPriority w:val="99"/>
    <w:semiHidden/>
    <w:unhideWhenUsed/>
    <w:rsid w:val="002B5C1B"/>
  </w:style>
  <w:style w:type="table" w:customStyle="1" w:styleId="561">
    <w:name w:val="Сетка таблицы56"/>
    <w:basedOn w:val="afa"/>
    <w:next w:val="afff7"/>
    <w:uiPriority w:val="59"/>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0">
    <w:name w:val="Нет списка130"/>
    <w:next w:val="afb"/>
    <w:uiPriority w:val="99"/>
    <w:semiHidden/>
    <w:rsid w:val="002B5C1B"/>
  </w:style>
  <w:style w:type="numbering" w:customStyle="1" w:styleId="2241">
    <w:name w:val="Нет списка224"/>
    <w:next w:val="afb"/>
    <w:uiPriority w:val="99"/>
    <w:semiHidden/>
    <w:rsid w:val="002B5C1B"/>
  </w:style>
  <w:style w:type="table" w:customStyle="1" w:styleId="TableGridReport114">
    <w:name w:val="Table Grid Report114"/>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9">
    <w:name w:val="Table Grid Report29"/>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9">
    <w:name w:val="Table Grid Report39"/>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5">
    <w:name w:val="Нет списка322"/>
    <w:next w:val="afb"/>
    <w:semiHidden/>
    <w:rsid w:val="002B5C1B"/>
  </w:style>
  <w:style w:type="numbering" w:customStyle="1" w:styleId="4150">
    <w:name w:val="Нет списка415"/>
    <w:next w:val="afb"/>
    <w:uiPriority w:val="99"/>
    <w:semiHidden/>
    <w:unhideWhenUsed/>
    <w:rsid w:val="002B5C1B"/>
  </w:style>
  <w:style w:type="numbering" w:customStyle="1" w:styleId="11170">
    <w:name w:val="Нет списка1117"/>
    <w:next w:val="afb"/>
    <w:uiPriority w:val="99"/>
    <w:semiHidden/>
    <w:rsid w:val="002B5C1B"/>
  </w:style>
  <w:style w:type="numbering" w:customStyle="1" w:styleId="21150">
    <w:name w:val="Нет списка2115"/>
    <w:next w:val="afb"/>
    <w:uiPriority w:val="99"/>
    <w:semiHidden/>
    <w:rsid w:val="002B5C1B"/>
  </w:style>
  <w:style w:type="numbering" w:customStyle="1" w:styleId="31130">
    <w:name w:val="Нет списка3113"/>
    <w:next w:val="afb"/>
    <w:semiHidden/>
    <w:rsid w:val="002B5C1B"/>
  </w:style>
  <w:style w:type="table" w:customStyle="1" w:styleId="1301">
    <w:name w:val="Сетка таблицы130"/>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41">
    <w:name w:val="Нет списка514"/>
    <w:next w:val="afb"/>
    <w:uiPriority w:val="99"/>
    <w:semiHidden/>
    <w:unhideWhenUsed/>
    <w:rsid w:val="002B5C1B"/>
  </w:style>
  <w:style w:type="table" w:customStyle="1" w:styleId="3171">
    <w:name w:val="Сетка таблицы317"/>
    <w:basedOn w:val="afa"/>
    <w:next w:val="afff7"/>
    <w:uiPriority w:val="59"/>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1">
    <w:name w:val="Нет списка67"/>
    <w:next w:val="afb"/>
    <w:uiPriority w:val="99"/>
    <w:semiHidden/>
    <w:unhideWhenUsed/>
    <w:rsid w:val="002B5C1B"/>
  </w:style>
  <w:style w:type="table" w:customStyle="1" w:styleId="571">
    <w:name w:val="Сетка таблицы57"/>
    <w:basedOn w:val="afa"/>
    <w:next w:val="afff7"/>
    <w:uiPriority w:val="59"/>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6">
    <w:name w:val="Нет списка133"/>
    <w:next w:val="afb"/>
    <w:uiPriority w:val="99"/>
    <w:semiHidden/>
    <w:rsid w:val="002B5C1B"/>
  </w:style>
  <w:style w:type="numbering" w:customStyle="1" w:styleId="2251">
    <w:name w:val="Нет списка225"/>
    <w:next w:val="afb"/>
    <w:uiPriority w:val="99"/>
    <w:semiHidden/>
    <w:rsid w:val="002B5C1B"/>
  </w:style>
  <w:style w:type="table" w:customStyle="1" w:styleId="TableGridReport115">
    <w:name w:val="Table Grid Report115"/>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0">
    <w:name w:val="Table Grid Report210"/>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0">
    <w:name w:val="Table Grid Report310"/>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1">
    <w:name w:val="Нет списка323"/>
    <w:next w:val="afb"/>
    <w:semiHidden/>
    <w:rsid w:val="002B5C1B"/>
  </w:style>
  <w:style w:type="numbering" w:customStyle="1" w:styleId="4160">
    <w:name w:val="Нет списка416"/>
    <w:next w:val="afb"/>
    <w:uiPriority w:val="99"/>
    <w:semiHidden/>
    <w:unhideWhenUsed/>
    <w:rsid w:val="002B5C1B"/>
  </w:style>
  <w:style w:type="numbering" w:customStyle="1" w:styleId="11180">
    <w:name w:val="Нет списка1118"/>
    <w:next w:val="afb"/>
    <w:uiPriority w:val="99"/>
    <w:semiHidden/>
    <w:rsid w:val="002B5C1B"/>
  </w:style>
  <w:style w:type="numbering" w:customStyle="1" w:styleId="21160">
    <w:name w:val="Нет списка2116"/>
    <w:next w:val="afb"/>
    <w:uiPriority w:val="99"/>
    <w:semiHidden/>
    <w:rsid w:val="002B5C1B"/>
  </w:style>
  <w:style w:type="numbering" w:customStyle="1" w:styleId="31140">
    <w:name w:val="Нет списка3114"/>
    <w:next w:val="afb"/>
    <w:semiHidden/>
    <w:rsid w:val="002B5C1B"/>
  </w:style>
  <w:style w:type="table" w:customStyle="1" w:styleId="1337">
    <w:name w:val="Сетка таблицы133"/>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0">
    <w:name w:val="Сетка таблицы226"/>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0">
    <w:name w:val="Нет списка515"/>
    <w:next w:val="afb"/>
    <w:uiPriority w:val="99"/>
    <w:semiHidden/>
    <w:unhideWhenUsed/>
    <w:rsid w:val="002B5C1B"/>
  </w:style>
  <w:style w:type="table" w:customStyle="1" w:styleId="3181">
    <w:name w:val="Сетка таблицы318"/>
    <w:basedOn w:val="afa"/>
    <w:next w:val="afff7"/>
    <w:uiPriority w:val="59"/>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2">
    <w:name w:val="Нет списка68"/>
    <w:next w:val="afb"/>
    <w:uiPriority w:val="99"/>
    <w:semiHidden/>
    <w:unhideWhenUsed/>
    <w:rsid w:val="002B5C1B"/>
  </w:style>
  <w:style w:type="table" w:customStyle="1" w:styleId="581">
    <w:name w:val="Сетка таблицы58"/>
    <w:basedOn w:val="afa"/>
    <w:next w:val="afff7"/>
    <w:uiPriority w:val="59"/>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3">
    <w:name w:val="Нет списка134"/>
    <w:next w:val="afb"/>
    <w:uiPriority w:val="99"/>
    <w:semiHidden/>
    <w:rsid w:val="002B5C1B"/>
  </w:style>
  <w:style w:type="numbering" w:customStyle="1" w:styleId="2261">
    <w:name w:val="Нет списка226"/>
    <w:next w:val="afb"/>
    <w:uiPriority w:val="99"/>
    <w:semiHidden/>
    <w:rsid w:val="002B5C1B"/>
  </w:style>
  <w:style w:type="table" w:customStyle="1" w:styleId="TableGridReport116">
    <w:name w:val="Table Grid Report116"/>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1">
    <w:name w:val="Table Grid Report211"/>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1">
    <w:name w:val="Table Grid Report311"/>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4">
    <w:name w:val="Table Grid Report44"/>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40">
    <w:name w:val="Нет списка324"/>
    <w:next w:val="afb"/>
    <w:semiHidden/>
    <w:rsid w:val="002B5C1B"/>
  </w:style>
  <w:style w:type="numbering" w:customStyle="1" w:styleId="417">
    <w:name w:val="Нет списка417"/>
    <w:next w:val="afb"/>
    <w:uiPriority w:val="99"/>
    <w:semiHidden/>
    <w:unhideWhenUsed/>
    <w:rsid w:val="002B5C1B"/>
  </w:style>
  <w:style w:type="numbering" w:customStyle="1" w:styleId="11193">
    <w:name w:val="Нет списка1119"/>
    <w:next w:val="afb"/>
    <w:uiPriority w:val="99"/>
    <w:semiHidden/>
    <w:rsid w:val="002B5C1B"/>
  </w:style>
  <w:style w:type="numbering" w:customStyle="1" w:styleId="21170">
    <w:name w:val="Нет списка2117"/>
    <w:next w:val="afb"/>
    <w:uiPriority w:val="99"/>
    <w:semiHidden/>
    <w:rsid w:val="002B5C1B"/>
  </w:style>
  <w:style w:type="numbering" w:customStyle="1" w:styleId="31150">
    <w:name w:val="Нет списка3115"/>
    <w:next w:val="afb"/>
    <w:semiHidden/>
    <w:rsid w:val="002B5C1B"/>
  </w:style>
  <w:style w:type="table" w:customStyle="1" w:styleId="1344">
    <w:name w:val="Сетка таблицы134"/>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0">
    <w:name w:val="Сетка таблицы227"/>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60">
    <w:name w:val="Нет списка516"/>
    <w:next w:val="afb"/>
    <w:uiPriority w:val="99"/>
    <w:semiHidden/>
    <w:unhideWhenUsed/>
    <w:rsid w:val="002B5C1B"/>
  </w:style>
  <w:style w:type="table" w:customStyle="1" w:styleId="3191">
    <w:name w:val="Сетка таблицы319"/>
    <w:basedOn w:val="afa"/>
    <w:next w:val="afff7"/>
    <w:uiPriority w:val="59"/>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90">
    <w:name w:val="Нет списка69"/>
    <w:next w:val="afb"/>
    <w:uiPriority w:val="99"/>
    <w:semiHidden/>
    <w:unhideWhenUsed/>
    <w:rsid w:val="002B5C1B"/>
  </w:style>
  <w:style w:type="table" w:customStyle="1" w:styleId="591">
    <w:name w:val="Сетка таблицы59"/>
    <w:basedOn w:val="afa"/>
    <w:next w:val="afff7"/>
    <w:uiPriority w:val="59"/>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0">
    <w:name w:val="Нет списка135"/>
    <w:next w:val="afb"/>
    <w:uiPriority w:val="99"/>
    <w:semiHidden/>
    <w:rsid w:val="002B5C1B"/>
  </w:style>
  <w:style w:type="numbering" w:customStyle="1" w:styleId="2271">
    <w:name w:val="Нет списка227"/>
    <w:next w:val="afb"/>
    <w:uiPriority w:val="99"/>
    <w:semiHidden/>
    <w:rsid w:val="002B5C1B"/>
  </w:style>
  <w:style w:type="table" w:customStyle="1" w:styleId="TableGridReport117">
    <w:name w:val="Table Grid Report117"/>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2">
    <w:name w:val="Table Grid Report212"/>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2">
    <w:name w:val="Table Grid Report312"/>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5">
    <w:name w:val="Table Grid Report45"/>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0">
    <w:name w:val="Нет списка325"/>
    <w:next w:val="afb"/>
    <w:semiHidden/>
    <w:rsid w:val="002B5C1B"/>
  </w:style>
  <w:style w:type="numbering" w:customStyle="1" w:styleId="418">
    <w:name w:val="Нет списка418"/>
    <w:next w:val="afb"/>
    <w:uiPriority w:val="99"/>
    <w:semiHidden/>
    <w:unhideWhenUsed/>
    <w:rsid w:val="002B5C1B"/>
  </w:style>
  <w:style w:type="numbering" w:customStyle="1" w:styleId="11201">
    <w:name w:val="Нет списка1120"/>
    <w:next w:val="afb"/>
    <w:uiPriority w:val="99"/>
    <w:semiHidden/>
    <w:rsid w:val="002B5C1B"/>
  </w:style>
  <w:style w:type="numbering" w:customStyle="1" w:styleId="21180">
    <w:name w:val="Нет списка2118"/>
    <w:next w:val="afb"/>
    <w:uiPriority w:val="99"/>
    <w:semiHidden/>
    <w:rsid w:val="002B5C1B"/>
  </w:style>
  <w:style w:type="numbering" w:customStyle="1" w:styleId="31160">
    <w:name w:val="Нет списка3116"/>
    <w:next w:val="afb"/>
    <w:semiHidden/>
    <w:rsid w:val="002B5C1B"/>
  </w:style>
  <w:style w:type="table" w:customStyle="1" w:styleId="1351">
    <w:name w:val="Сетка таблицы135"/>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0">
    <w:name w:val="Сетка таблицы228"/>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70">
    <w:name w:val="Нет списка517"/>
    <w:next w:val="afb"/>
    <w:uiPriority w:val="99"/>
    <w:semiHidden/>
    <w:unhideWhenUsed/>
    <w:rsid w:val="002B5C1B"/>
  </w:style>
  <w:style w:type="table" w:customStyle="1" w:styleId="3201">
    <w:name w:val="Сетка таблицы320"/>
    <w:basedOn w:val="afa"/>
    <w:next w:val="afff7"/>
    <w:uiPriority w:val="59"/>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0">
    <w:name w:val="Нет списка70"/>
    <w:next w:val="afb"/>
    <w:uiPriority w:val="99"/>
    <w:semiHidden/>
    <w:unhideWhenUsed/>
    <w:rsid w:val="002B5C1B"/>
  </w:style>
  <w:style w:type="table" w:customStyle="1" w:styleId="601">
    <w:name w:val="Сетка таблицы60"/>
    <w:basedOn w:val="afa"/>
    <w:next w:val="afff7"/>
    <w:uiPriority w:val="59"/>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0">
    <w:name w:val="Нет списка136"/>
    <w:next w:val="afb"/>
    <w:uiPriority w:val="99"/>
    <w:semiHidden/>
    <w:rsid w:val="002B5C1B"/>
  </w:style>
  <w:style w:type="numbering" w:customStyle="1" w:styleId="2281">
    <w:name w:val="Нет списка228"/>
    <w:next w:val="afb"/>
    <w:uiPriority w:val="99"/>
    <w:semiHidden/>
    <w:rsid w:val="002B5C1B"/>
  </w:style>
  <w:style w:type="table" w:customStyle="1" w:styleId="TableGridReport118">
    <w:name w:val="Table Grid Report118"/>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3">
    <w:name w:val="Table Grid Report213"/>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3">
    <w:name w:val="Table Grid Report313"/>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6">
    <w:name w:val="Table Grid Report46"/>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60">
    <w:name w:val="Нет списка326"/>
    <w:next w:val="afb"/>
    <w:semiHidden/>
    <w:rsid w:val="002B5C1B"/>
  </w:style>
  <w:style w:type="numbering" w:customStyle="1" w:styleId="419">
    <w:name w:val="Нет списка419"/>
    <w:next w:val="afb"/>
    <w:uiPriority w:val="99"/>
    <w:semiHidden/>
    <w:unhideWhenUsed/>
    <w:rsid w:val="002B5C1B"/>
  </w:style>
  <w:style w:type="numbering" w:customStyle="1" w:styleId="11232">
    <w:name w:val="Нет списка1123"/>
    <w:next w:val="afb"/>
    <w:uiPriority w:val="99"/>
    <w:semiHidden/>
    <w:rsid w:val="002B5C1B"/>
  </w:style>
  <w:style w:type="numbering" w:customStyle="1" w:styleId="21190">
    <w:name w:val="Нет списка2119"/>
    <w:next w:val="afb"/>
    <w:uiPriority w:val="99"/>
    <w:semiHidden/>
    <w:rsid w:val="002B5C1B"/>
  </w:style>
  <w:style w:type="numbering" w:customStyle="1" w:styleId="3117">
    <w:name w:val="Нет списка3117"/>
    <w:next w:val="afb"/>
    <w:semiHidden/>
    <w:rsid w:val="002B5C1B"/>
  </w:style>
  <w:style w:type="table" w:customStyle="1" w:styleId="1361">
    <w:name w:val="Сетка таблицы136"/>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0">
    <w:name w:val="Сетка таблицы229"/>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8">
    <w:name w:val="Нет списка518"/>
    <w:next w:val="afb"/>
    <w:uiPriority w:val="99"/>
    <w:semiHidden/>
    <w:unhideWhenUsed/>
    <w:rsid w:val="002B5C1B"/>
  </w:style>
  <w:style w:type="table" w:customStyle="1" w:styleId="3232">
    <w:name w:val="Сетка таблицы323"/>
    <w:basedOn w:val="afa"/>
    <w:next w:val="afff7"/>
    <w:uiPriority w:val="59"/>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62">
    <w:name w:val="Нет списка76"/>
    <w:next w:val="afb"/>
    <w:uiPriority w:val="99"/>
    <w:semiHidden/>
    <w:unhideWhenUsed/>
    <w:rsid w:val="002B5C1B"/>
  </w:style>
  <w:style w:type="table" w:customStyle="1" w:styleId="683">
    <w:name w:val="Сетка таблицы68"/>
    <w:basedOn w:val="afa"/>
    <w:next w:val="afff7"/>
    <w:uiPriority w:val="59"/>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70">
    <w:name w:val="Нет списка137"/>
    <w:next w:val="afb"/>
    <w:uiPriority w:val="99"/>
    <w:semiHidden/>
    <w:rsid w:val="002B5C1B"/>
  </w:style>
  <w:style w:type="numbering" w:customStyle="1" w:styleId="2291">
    <w:name w:val="Нет списка229"/>
    <w:next w:val="afb"/>
    <w:uiPriority w:val="99"/>
    <w:semiHidden/>
    <w:rsid w:val="002B5C1B"/>
  </w:style>
  <w:style w:type="table" w:customStyle="1" w:styleId="TableGridReport119">
    <w:name w:val="Table Grid Report119"/>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4">
    <w:name w:val="Table Grid Report214"/>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4">
    <w:name w:val="Table Grid Report314"/>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7">
    <w:name w:val="Table Grid Report47"/>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70">
    <w:name w:val="Нет списка327"/>
    <w:next w:val="afb"/>
    <w:semiHidden/>
    <w:rsid w:val="002B5C1B"/>
  </w:style>
  <w:style w:type="numbering" w:customStyle="1" w:styleId="4200">
    <w:name w:val="Нет списка420"/>
    <w:next w:val="afb"/>
    <w:uiPriority w:val="99"/>
    <w:semiHidden/>
    <w:unhideWhenUsed/>
    <w:rsid w:val="002B5C1B"/>
  </w:style>
  <w:style w:type="numbering" w:customStyle="1" w:styleId="11240">
    <w:name w:val="Нет списка1124"/>
    <w:next w:val="afb"/>
    <w:uiPriority w:val="99"/>
    <w:semiHidden/>
    <w:rsid w:val="002B5C1B"/>
  </w:style>
  <w:style w:type="numbering" w:customStyle="1" w:styleId="21200">
    <w:name w:val="Нет списка2120"/>
    <w:next w:val="afb"/>
    <w:uiPriority w:val="99"/>
    <w:semiHidden/>
    <w:rsid w:val="002B5C1B"/>
  </w:style>
  <w:style w:type="numbering" w:customStyle="1" w:styleId="3118">
    <w:name w:val="Нет списка3118"/>
    <w:next w:val="afb"/>
    <w:semiHidden/>
    <w:rsid w:val="002B5C1B"/>
  </w:style>
  <w:style w:type="table" w:customStyle="1" w:styleId="1371">
    <w:name w:val="Сетка таблицы137"/>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0">
    <w:name w:val="Сетка таблицы230"/>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9">
    <w:name w:val="Нет списка519"/>
    <w:next w:val="afb"/>
    <w:uiPriority w:val="99"/>
    <w:semiHidden/>
    <w:unhideWhenUsed/>
    <w:rsid w:val="002B5C1B"/>
  </w:style>
  <w:style w:type="table" w:customStyle="1" w:styleId="3241">
    <w:name w:val="Сетка таблицы324"/>
    <w:basedOn w:val="afa"/>
    <w:next w:val="afff7"/>
    <w:uiPriority w:val="59"/>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71">
    <w:name w:val="Нет списка77"/>
    <w:next w:val="afb"/>
    <w:uiPriority w:val="99"/>
    <w:semiHidden/>
    <w:unhideWhenUsed/>
    <w:rsid w:val="002B5C1B"/>
  </w:style>
  <w:style w:type="table" w:customStyle="1" w:styleId="691">
    <w:name w:val="Сетка таблицы69"/>
    <w:basedOn w:val="afa"/>
    <w:next w:val="afff7"/>
    <w:uiPriority w:val="59"/>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80">
    <w:name w:val="Нет списка138"/>
    <w:next w:val="afb"/>
    <w:uiPriority w:val="99"/>
    <w:semiHidden/>
    <w:rsid w:val="002B5C1B"/>
  </w:style>
  <w:style w:type="numbering" w:customStyle="1" w:styleId="2301">
    <w:name w:val="Нет списка230"/>
    <w:next w:val="afb"/>
    <w:uiPriority w:val="99"/>
    <w:semiHidden/>
    <w:rsid w:val="002B5C1B"/>
  </w:style>
  <w:style w:type="table" w:customStyle="1" w:styleId="TableGridReport120">
    <w:name w:val="Table Grid Report120"/>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5">
    <w:name w:val="Table Grid Report215"/>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5">
    <w:name w:val="Table Grid Report315"/>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80">
    <w:name w:val="Нет списка328"/>
    <w:next w:val="afb"/>
    <w:semiHidden/>
    <w:rsid w:val="002B5C1B"/>
  </w:style>
  <w:style w:type="numbering" w:customStyle="1" w:styleId="4212">
    <w:name w:val="Нет списка421"/>
    <w:next w:val="afb"/>
    <w:uiPriority w:val="99"/>
    <w:semiHidden/>
    <w:unhideWhenUsed/>
    <w:rsid w:val="002B5C1B"/>
  </w:style>
  <w:style w:type="numbering" w:customStyle="1" w:styleId="11250">
    <w:name w:val="Нет списка1125"/>
    <w:next w:val="afb"/>
    <w:uiPriority w:val="99"/>
    <w:semiHidden/>
    <w:rsid w:val="002B5C1B"/>
  </w:style>
  <w:style w:type="numbering" w:customStyle="1" w:styleId="21211">
    <w:name w:val="Нет списка2121"/>
    <w:next w:val="afb"/>
    <w:uiPriority w:val="99"/>
    <w:semiHidden/>
    <w:rsid w:val="002B5C1B"/>
  </w:style>
  <w:style w:type="numbering" w:customStyle="1" w:styleId="3119">
    <w:name w:val="Нет списка3119"/>
    <w:next w:val="afb"/>
    <w:semiHidden/>
    <w:rsid w:val="002B5C1B"/>
  </w:style>
  <w:style w:type="table" w:customStyle="1" w:styleId="1381">
    <w:name w:val="Сетка таблицы138"/>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00">
    <w:name w:val="Нет списка520"/>
    <w:next w:val="afb"/>
    <w:uiPriority w:val="99"/>
    <w:semiHidden/>
    <w:unhideWhenUsed/>
    <w:rsid w:val="002B5C1B"/>
  </w:style>
  <w:style w:type="table" w:customStyle="1" w:styleId="3251">
    <w:name w:val="Сетка таблицы325"/>
    <w:basedOn w:val="afa"/>
    <w:next w:val="afff7"/>
    <w:uiPriority w:val="59"/>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0">
    <w:name w:val="Нет списка78"/>
    <w:next w:val="afb"/>
    <w:uiPriority w:val="99"/>
    <w:semiHidden/>
    <w:unhideWhenUsed/>
    <w:rsid w:val="002B5C1B"/>
  </w:style>
  <w:style w:type="table" w:customStyle="1" w:styleId="701">
    <w:name w:val="Сетка таблицы70"/>
    <w:basedOn w:val="afa"/>
    <w:next w:val="afff7"/>
    <w:uiPriority w:val="59"/>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90">
    <w:name w:val="Нет списка139"/>
    <w:next w:val="afb"/>
    <w:uiPriority w:val="99"/>
    <w:semiHidden/>
    <w:rsid w:val="002B5C1B"/>
  </w:style>
  <w:style w:type="numbering" w:customStyle="1" w:styleId="2331">
    <w:name w:val="Нет списка233"/>
    <w:next w:val="afb"/>
    <w:uiPriority w:val="99"/>
    <w:semiHidden/>
    <w:rsid w:val="002B5C1B"/>
  </w:style>
  <w:style w:type="table" w:customStyle="1" w:styleId="TableGridReport123">
    <w:name w:val="Table Grid Report123"/>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6">
    <w:name w:val="Table Grid Report216"/>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6">
    <w:name w:val="Table Grid Report316"/>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9">
    <w:name w:val="Нет списка329"/>
    <w:next w:val="afb"/>
    <w:semiHidden/>
    <w:rsid w:val="002B5C1B"/>
  </w:style>
  <w:style w:type="numbering" w:customStyle="1" w:styleId="4222">
    <w:name w:val="Нет списка422"/>
    <w:next w:val="afb"/>
    <w:uiPriority w:val="99"/>
    <w:semiHidden/>
    <w:unhideWhenUsed/>
    <w:rsid w:val="002B5C1B"/>
  </w:style>
  <w:style w:type="numbering" w:customStyle="1" w:styleId="11260">
    <w:name w:val="Нет списка1126"/>
    <w:next w:val="afb"/>
    <w:uiPriority w:val="99"/>
    <w:semiHidden/>
    <w:rsid w:val="002B5C1B"/>
  </w:style>
  <w:style w:type="numbering" w:customStyle="1" w:styleId="21221">
    <w:name w:val="Нет списка2122"/>
    <w:next w:val="afb"/>
    <w:uiPriority w:val="99"/>
    <w:semiHidden/>
    <w:rsid w:val="002B5C1B"/>
  </w:style>
  <w:style w:type="numbering" w:customStyle="1" w:styleId="31200">
    <w:name w:val="Нет списка3120"/>
    <w:next w:val="afb"/>
    <w:semiHidden/>
    <w:rsid w:val="002B5C1B"/>
  </w:style>
  <w:style w:type="table" w:customStyle="1" w:styleId="1391">
    <w:name w:val="Сетка таблицы139"/>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4">
    <w:name w:val="Нет списка521"/>
    <w:next w:val="afb"/>
    <w:uiPriority w:val="99"/>
    <w:semiHidden/>
    <w:unhideWhenUsed/>
    <w:rsid w:val="002B5C1B"/>
  </w:style>
  <w:style w:type="table" w:customStyle="1" w:styleId="3261">
    <w:name w:val="Сетка таблицы326"/>
    <w:basedOn w:val="afa"/>
    <w:next w:val="afff7"/>
    <w:uiPriority w:val="59"/>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0">
    <w:name w:val="Нет списка79"/>
    <w:next w:val="afb"/>
    <w:uiPriority w:val="99"/>
    <w:semiHidden/>
    <w:unhideWhenUsed/>
    <w:rsid w:val="002B5C1B"/>
  </w:style>
  <w:style w:type="table" w:customStyle="1" w:styleId="781">
    <w:name w:val="Сетка таблицы78"/>
    <w:basedOn w:val="afa"/>
    <w:next w:val="afff7"/>
    <w:uiPriority w:val="59"/>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0">
    <w:name w:val="Нет списка140"/>
    <w:next w:val="afb"/>
    <w:uiPriority w:val="99"/>
    <w:semiHidden/>
    <w:rsid w:val="002B5C1B"/>
  </w:style>
  <w:style w:type="numbering" w:customStyle="1" w:styleId="2341">
    <w:name w:val="Нет списка234"/>
    <w:next w:val="afb"/>
    <w:uiPriority w:val="99"/>
    <w:semiHidden/>
    <w:rsid w:val="002B5C1B"/>
  </w:style>
  <w:style w:type="table" w:customStyle="1" w:styleId="TableGridReport124">
    <w:name w:val="Table Grid Report124"/>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7">
    <w:name w:val="Table Grid Report217"/>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7">
    <w:name w:val="Table Grid Report317"/>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0">
    <w:name w:val="Нет списка330"/>
    <w:next w:val="afb"/>
    <w:semiHidden/>
    <w:rsid w:val="002B5C1B"/>
  </w:style>
  <w:style w:type="numbering" w:customStyle="1" w:styleId="4230">
    <w:name w:val="Нет списка423"/>
    <w:next w:val="afb"/>
    <w:uiPriority w:val="99"/>
    <w:semiHidden/>
    <w:unhideWhenUsed/>
    <w:rsid w:val="002B5C1B"/>
  </w:style>
  <w:style w:type="numbering" w:customStyle="1" w:styleId="11270">
    <w:name w:val="Нет списка1127"/>
    <w:next w:val="afb"/>
    <w:uiPriority w:val="99"/>
    <w:semiHidden/>
    <w:rsid w:val="002B5C1B"/>
  </w:style>
  <w:style w:type="numbering" w:customStyle="1" w:styleId="21230">
    <w:name w:val="Нет списка2123"/>
    <w:next w:val="afb"/>
    <w:uiPriority w:val="99"/>
    <w:semiHidden/>
    <w:rsid w:val="002B5C1B"/>
  </w:style>
  <w:style w:type="numbering" w:customStyle="1" w:styleId="31213">
    <w:name w:val="Нет списка3121"/>
    <w:next w:val="afb"/>
    <w:semiHidden/>
    <w:rsid w:val="002B5C1B"/>
  </w:style>
  <w:style w:type="table" w:customStyle="1" w:styleId="1401">
    <w:name w:val="Сетка таблицы140"/>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0">
    <w:name w:val="Сетка таблицы235"/>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23">
    <w:name w:val="Нет списка522"/>
    <w:next w:val="afb"/>
    <w:uiPriority w:val="99"/>
    <w:semiHidden/>
    <w:unhideWhenUsed/>
    <w:rsid w:val="002B5C1B"/>
  </w:style>
  <w:style w:type="table" w:customStyle="1" w:styleId="3271">
    <w:name w:val="Сетка таблицы327"/>
    <w:basedOn w:val="afa"/>
    <w:next w:val="afff7"/>
    <w:uiPriority w:val="59"/>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0">
    <w:name w:val="Нет списка80"/>
    <w:next w:val="afb"/>
    <w:uiPriority w:val="99"/>
    <w:semiHidden/>
    <w:unhideWhenUsed/>
    <w:rsid w:val="002B5C1B"/>
  </w:style>
  <w:style w:type="table" w:customStyle="1" w:styleId="791">
    <w:name w:val="Сетка таблицы79"/>
    <w:basedOn w:val="afa"/>
    <w:next w:val="afff7"/>
    <w:uiPriority w:val="59"/>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0">
    <w:name w:val="Нет списка143"/>
    <w:next w:val="afb"/>
    <w:uiPriority w:val="99"/>
    <w:semiHidden/>
    <w:rsid w:val="002B5C1B"/>
  </w:style>
  <w:style w:type="numbering" w:customStyle="1" w:styleId="2351">
    <w:name w:val="Нет списка235"/>
    <w:next w:val="afb"/>
    <w:uiPriority w:val="99"/>
    <w:semiHidden/>
    <w:rsid w:val="002B5C1B"/>
  </w:style>
  <w:style w:type="table" w:customStyle="1" w:styleId="TableGridReport125">
    <w:name w:val="Table Grid Report125"/>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8">
    <w:name w:val="Table Grid Report218"/>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8">
    <w:name w:val="Table Grid Report318"/>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3">
    <w:name w:val="Нет списка331"/>
    <w:next w:val="afb"/>
    <w:semiHidden/>
    <w:rsid w:val="002B5C1B"/>
  </w:style>
  <w:style w:type="numbering" w:customStyle="1" w:styleId="424">
    <w:name w:val="Нет списка424"/>
    <w:next w:val="afb"/>
    <w:uiPriority w:val="99"/>
    <w:semiHidden/>
    <w:unhideWhenUsed/>
    <w:rsid w:val="002B5C1B"/>
  </w:style>
  <w:style w:type="numbering" w:customStyle="1" w:styleId="11280">
    <w:name w:val="Нет списка1128"/>
    <w:next w:val="afb"/>
    <w:uiPriority w:val="99"/>
    <w:semiHidden/>
    <w:rsid w:val="002B5C1B"/>
  </w:style>
  <w:style w:type="numbering" w:customStyle="1" w:styleId="21240">
    <w:name w:val="Нет списка2124"/>
    <w:next w:val="afb"/>
    <w:uiPriority w:val="99"/>
    <w:semiHidden/>
    <w:rsid w:val="002B5C1B"/>
  </w:style>
  <w:style w:type="numbering" w:customStyle="1" w:styleId="31221">
    <w:name w:val="Нет списка3122"/>
    <w:next w:val="afb"/>
    <w:semiHidden/>
    <w:rsid w:val="002B5C1B"/>
  </w:style>
  <w:style w:type="table" w:customStyle="1" w:styleId="1431">
    <w:name w:val="Сетка таблицы143"/>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0">
    <w:name w:val="Сетка таблицы236"/>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30">
    <w:name w:val="Нет списка523"/>
    <w:next w:val="afb"/>
    <w:uiPriority w:val="99"/>
    <w:semiHidden/>
    <w:unhideWhenUsed/>
    <w:rsid w:val="002B5C1B"/>
  </w:style>
  <w:style w:type="table" w:customStyle="1" w:styleId="3281">
    <w:name w:val="Сетка таблицы328"/>
    <w:basedOn w:val="afa"/>
    <w:next w:val="afff7"/>
    <w:uiPriority w:val="59"/>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2">
    <w:name w:val="Нет списка83"/>
    <w:next w:val="afb"/>
    <w:uiPriority w:val="99"/>
    <w:semiHidden/>
    <w:unhideWhenUsed/>
    <w:rsid w:val="002B5C1B"/>
  </w:style>
  <w:style w:type="numbering" w:customStyle="1" w:styleId="1440">
    <w:name w:val="Нет списка144"/>
    <w:next w:val="afb"/>
    <w:uiPriority w:val="99"/>
    <w:semiHidden/>
    <w:unhideWhenUsed/>
    <w:rsid w:val="002B5C1B"/>
  </w:style>
  <w:style w:type="table" w:customStyle="1" w:styleId="1441">
    <w:name w:val="Сетка таблицы144"/>
    <w:basedOn w:val="afa"/>
    <w:next w:val="afff7"/>
    <w:uiPriority w:val="59"/>
    <w:rsid w:val="002B5C1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1">
    <w:name w:val="Сетка таблицы80"/>
    <w:basedOn w:val="afa"/>
    <w:next w:val="afff7"/>
    <w:uiPriority w:val="3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61">
    <w:name w:val="Нет списка236"/>
    <w:next w:val="afb"/>
    <w:uiPriority w:val="99"/>
    <w:semiHidden/>
    <w:unhideWhenUsed/>
    <w:rsid w:val="002B5C1B"/>
  </w:style>
  <w:style w:type="table" w:customStyle="1" w:styleId="2370">
    <w:name w:val="Сетка таблицы237"/>
    <w:basedOn w:val="afa"/>
    <w:next w:val="afff7"/>
    <w:uiPriority w:val="59"/>
    <w:rsid w:val="002B5C1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1">
    <w:name w:val="Нет списка332"/>
    <w:next w:val="afb"/>
    <w:uiPriority w:val="99"/>
    <w:semiHidden/>
    <w:unhideWhenUsed/>
    <w:rsid w:val="002B5C1B"/>
  </w:style>
  <w:style w:type="table" w:customStyle="1" w:styleId="3290">
    <w:name w:val="Сетка таблицы329"/>
    <w:basedOn w:val="afa"/>
    <w:next w:val="afff7"/>
    <w:uiPriority w:val="59"/>
    <w:rsid w:val="002B5C1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5">
    <w:name w:val="Нет списка425"/>
    <w:next w:val="afb"/>
    <w:uiPriority w:val="99"/>
    <w:semiHidden/>
    <w:unhideWhenUsed/>
    <w:rsid w:val="002B5C1B"/>
  </w:style>
  <w:style w:type="table" w:customStyle="1" w:styleId="4101">
    <w:name w:val="Сетка таблицы410"/>
    <w:basedOn w:val="afa"/>
    <w:next w:val="afff7"/>
    <w:uiPriority w:val="59"/>
    <w:rsid w:val="002B5C1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40">
    <w:name w:val="Нет списка524"/>
    <w:next w:val="afb"/>
    <w:uiPriority w:val="99"/>
    <w:semiHidden/>
    <w:unhideWhenUsed/>
    <w:rsid w:val="002B5C1B"/>
  </w:style>
  <w:style w:type="table" w:customStyle="1" w:styleId="5101">
    <w:name w:val="Сетка таблицы510"/>
    <w:basedOn w:val="afa"/>
    <w:next w:val="afff7"/>
    <w:uiPriority w:val="59"/>
    <w:rsid w:val="002B5C1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0">
    <w:name w:val="Нет списка610"/>
    <w:next w:val="afb"/>
    <w:uiPriority w:val="99"/>
    <w:semiHidden/>
    <w:unhideWhenUsed/>
    <w:rsid w:val="002B5C1B"/>
  </w:style>
  <w:style w:type="table" w:customStyle="1" w:styleId="6101">
    <w:name w:val="Сетка таблицы610"/>
    <w:basedOn w:val="afa"/>
    <w:next w:val="afff7"/>
    <w:uiPriority w:val="59"/>
    <w:rsid w:val="002B5C1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00">
    <w:name w:val="Нет списка710"/>
    <w:next w:val="afb"/>
    <w:uiPriority w:val="99"/>
    <w:semiHidden/>
    <w:unhideWhenUsed/>
    <w:rsid w:val="002B5C1B"/>
  </w:style>
  <w:style w:type="table" w:customStyle="1" w:styleId="7101">
    <w:name w:val="Сетка таблицы710"/>
    <w:basedOn w:val="afa"/>
    <w:next w:val="afff7"/>
    <w:uiPriority w:val="59"/>
    <w:rsid w:val="002B5C1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0">
    <w:name w:val="Сетка таблицы86"/>
    <w:basedOn w:val="afa"/>
    <w:next w:val="afff7"/>
    <w:uiPriority w:val="59"/>
    <w:rsid w:val="002B5C1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2">
    <w:name w:val="Нет списка84"/>
    <w:next w:val="afb"/>
    <w:uiPriority w:val="99"/>
    <w:semiHidden/>
    <w:unhideWhenUsed/>
    <w:rsid w:val="002B5C1B"/>
  </w:style>
  <w:style w:type="table" w:customStyle="1" w:styleId="TableGridReport126">
    <w:name w:val="Table Grid Report126"/>
    <w:basedOn w:val="afa"/>
    <w:next w:val="afff7"/>
    <w:uiPriority w:val="59"/>
    <w:locked/>
    <w:rsid w:val="002B5C1B"/>
    <w:pPr>
      <w:spacing w:after="0" w:line="240" w:lineRule="auto"/>
      <w:ind w:left="1080"/>
    </w:pPr>
    <w:rPr>
      <w:rFonts w:ascii="Cambria" w:eastAsia="Times New Roman"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
    <w:name w:val="Сетка таблицы 56"/>
    <w:basedOn w:val="afa"/>
    <w:next w:val="55"/>
    <w:rsid w:val="002B5C1B"/>
    <w:pPr>
      <w:spacing w:after="0" w:line="240" w:lineRule="auto"/>
      <w:ind w:left="1080"/>
    </w:pPr>
    <w:rPr>
      <w:rFonts w:ascii="Cambria" w:eastAsia="Times New Roman" w:hAnsi="Cambria"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80">
    <w:name w:val="1 / 1.1 / 1.1.8"/>
    <w:basedOn w:val="afb"/>
    <w:next w:val="111111"/>
    <w:rsid w:val="002B5C1B"/>
  </w:style>
  <w:style w:type="table" w:customStyle="1" w:styleId="TableGrid14">
    <w:name w:val="Table Grid14"/>
    <w:basedOn w:val="afa"/>
    <w:next w:val="afff7"/>
    <w:rsid w:val="002B5C1B"/>
    <w:pPr>
      <w:spacing w:after="0" w:line="240" w:lineRule="auto"/>
    </w:pPr>
    <w:rPr>
      <w:rFonts w:ascii="Cambria" w:eastAsia="Times New Roman" w:hAnsi="Cambria" w:cs="Times New Roman"/>
      <w:sz w:val="20"/>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5f8">
    <w:name w:val="Папушкин5"/>
    <w:basedOn w:val="afff7"/>
    <w:rsid w:val="002B5C1B"/>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fa"/>
    <w:next w:val="55"/>
    <w:rsid w:val="002B5C1B"/>
    <w:pPr>
      <w:spacing w:after="0" w:line="240" w:lineRule="auto"/>
      <w:ind w:left="1080"/>
    </w:pPr>
    <w:rPr>
      <w:rFonts w:ascii="Cambria" w:eastAsia="Times New Roman" w:hAnsi="Cambria"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54">
    <w:name w:val="Столбцы таблицы 35"/>
    <w:basedOn w:val="afa"/>
    <w:next w:val="38"/>
    <w:rsid w:val="002B5C1B"/>
    <w:pPr>
      <w:widowControl w:val="0"/>
      <w:adjustRightInd w:val="0"/>
      <w:spacing w:after="0" w:line="360" w:lineRule="atLeast"/>
      <w:ind w:firstLine="567"/>
      <w:jc w:val="both"/>
      <w:textAlignment w:val="baseline"/>
    </w:pPr>
    <w:rPr>
      <w:rFonts w:ascii="Cambria" w:eastAsia="Times New Roman" w:hAnsi="Cambria"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2">
    <w:name w:val="Столбцы таблицы 45"/>
    <w:basedOn w:val="afa"/>
    <w:next w:val="48"/>
    <w:rsid w:val="002B5C1B"/>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3">
    <w:name w:val="Столбцы таблицы 55"/>
    <w:basedOn w:val="afa"/>
    <w:next w:val="59"/>
    <w:rsid w:val="002B5C1B"/>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fa"/>
    <w:next w:val="-10"/>
    <w:rsid w:val="002B5C1B"/>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Столбцы таблицы 25"/>
    <w:basedOn w:val="afa"/>
    <w:next w:val="28"/>
    <w:rsid w:val="002B5C1B"/>
    <w:pPr>
      <w:widowControl w:val="0"/>
      <w:adjustRightInd w:val="0"/>
      <w:spacing w:after="0" w:line="360" w:lineRule="atLeast"/>
      <w:ind w:firstLine="567"/>
      <w:jc w:val="both"/>
      <w:textAlignment w:val="baseline"/>
    </w:pPr>
    <w:rPr>
      <w:rFonts w:ascii="Cambria" w:eastAsia="Times New Roman" w:hAnsi="Cambria"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fa"/>
    <w:next w:val="-20"/>
    <w:rsid w:val="002B5C1B"/>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9">
    <w:name w:val="Современная таблица5"/>
    <w:basedOn w:val="afa"/>
    <w:next w:val="affff2"/>
    <w:rsid w:val="002B5C1B"/>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41">
    <w:name w:val="Средний список 1124"/>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55">
    <w:name w:val="Простая таблица 25"/>
    <w:basedOn w:val="afa"/>
    <w:next w:val="29"/>
    <w:rsid w:val="002B5C1B"/>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5fa">
    <w:name w:val="Стандартная таблица5"/>
    <w:basedOn w:val="afa"/>
    <w:next w:val="affff3"/>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4">
    <w:name w:val="Классическая таблица 17"/>
    <w:basedOn w:val="afa"/>
    <w:next w:val="1f2"/>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b">
    <w:name w:val="Простая таблица 15"/>
    <w:basedOn w:val="afa"/>
    <w:next w:val="1f3"/>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6">
    <w:name w:val="Изящная таблица 25"/>
    <w:basedOn w:val="afa"/>
    <w:next w:val="2a"/>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
    <w:name w:val="Веб-таблица 15"/>
    <w:basedOn w:val="afa"/>
    <w:next w:val="-11"/>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1">
    <w:name w:val="Веб-таблица 25"/>
    <w:basedOn w:val="afa"/>
    <w:next w:val="-21"/>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a"/>
    <w:next w:val="-3"/>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e">
    <w:name w:val="Изысканная таблица6"/>
    <w:basedOn w:val="afa"/>
    <w:next w:val="affff6"/>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5">
    <w:name w:val="Изящная таблица 16"/>
    <w:basedOn w:val="afa"/>
    <w:next w:val="1f4"/>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2">
    <w:name w:val="Классическая таблица 26"/>
    <w:basedOn w:val="afa"/>
    <w:next w:val="2d"/>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05">
    <w:name w:val="Сетка таблицы1110"/>
    <w:basedOn w:val="afa"/>
    <w:next w:val="afff7"/>
    <w:rsid w:val="002B5C1B"/>
    <w:pPr>
      <w:spacing w:after="0" w:line="240" w:lineRule="auto"/>
    </w:pPr>
    <w:rPr>
      <w:rFonts w:ascii="Cambria" w:eastAsia="Times New Roman"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
    <w:basedOn w:val="afa"/>
    <w:next w:val="afff7"/>
    <w:rsid w:val="002B5C1B"/>
    <w:pPr>
      <w:spacing w:after="0" w:line="240" w:lineRule="auto"/>
    </w:pPr>
    <w:rPr>
      <w:rFonts w:ascii="Cambria" w:eastAsia="Times New Roman"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1">
    <w:name w:val="Сетка таблицы 86"/>
    <w:basedOn w:val="afa"/>
    <w:next w:val="82"/>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7">
    <w:name w:val="Сетка таблицы 25"/>
    <w:basedOn w:val="afa"/>
    <w:next w:val="2f2"/>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c">
    <w:name w:val="Сетка таблицы 15"/>
    <w:basedOn w:val="afa"/>
    <w:next w:val="1f8"/>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ffffffffff7">
    <w:name w:val="перечень таблиц"/>
    <w:basedOn w:val="affff"/>
    <w:uiPriority w:val="99"/>
    <w:qFormat/>
    <w:rsid w:val="002B5C1B"/>
    <w:pPr>
      <w:keepNext/>
      <w:suppressAutoHyphens w:val="0"/>
      <w:ind w:firstLine="426"/>
    </w:pPr>
    <w:rPr>
      <w:rFonts w:ascii="Times New Roman" w:hAnsi="Times New Roman"/>
      <w:b w:val="0"/>
      <w:i/>
      <w:color w:val="auto"/>
      <w:sz w:val="20"/>
      <w:lang w:eastAsia="ru-RU"/>
    </w:rPr>
  </w:style>
  <w:style w:type="numbering" w:customStyle="1" w:styleId="11290">
    <w:name w:val="Нет списка1129"/>
    <w:next w:val="afb"/>
    <w:uiPriority w:val="99"/>
    <w:semiHidden/>
    <w:unhideWhenUsed/>
    <w:rsid w:val="002B5C1B"/>
  </w:style>
  <w:style w:type="table" w:customStyle="1" w:styleId="175">
    <w:name w:val="Светлая заливка17"/>
    <w:basedOn w:val="afa"/>
    <w:uiPriority w:val="60"/>
    <w:rsid w:val="002B5C1B"/>
    <w:pPr>
      <w:spacing w:after="0" w:line="240" w:lineRule="auto"/>
    </w:pPr>
    <w:rPr>
      <w:rFonts w:ascii="Arial" w:eastAsia="Times New Roman" w:hAnsi="Arial"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2">
    <w:name w:val="Средний список 124"/>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0">
    <w:name w:val="Сетка таблицы253"/>
    <w:basedOn w:val="afa"/>
    <w:next w:val="afff7"/>
    <w:rsid w:val="002B5C1B"/>
    <w:pPr>
      <w:spacing w:after="0" w:line="240" w:lineRule="auto"/>
    </w:pPr>
    <w:rPr>
      <w:rFonts w:ascii="Cambria" w:eastAsia="Times New Roman"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8">
    <w:name w:val="Светлая заливка25"/>
    <w:basedOn w:val="afa"/>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01">
    <w:name w:val="Сетка таблицы3110"/>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8">
    <w:name w:val="Заголовок 2 уровень4"/>
    <w:basedOn w:val="afb"/>
    <w:uiPriority w:val="99"/>
    <w:rsid w:val="002B5C1B"/>
  </w:style>
  <w:style w:type="numbering" w:customStyle="1" w:styleId="347">
    <w:name w:val="Заголовок 3 ур4"/>
    <w:basedOn w:val="afb"/>
    <w:uiPriority w:val="99"/>
    <w:rsid w:val="002B5C1B"/>
  </w:style>
  <w:style w:type="table" w:customStyle="1" w:styleId="11106">
    <w:name w:val="Светлая заливка1110"/>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5">
    <w:name w:val="Простая таблица 35"/>
    <w:basedOn w:val="afa"/>
    <w:next w:val="3f6"/>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4">
    <w:name w:val="Средняя заливка 2 - Акцент 414"/>
    <w:basedOn w:val="afa"/>
    <w:next w:val="afa"/>
    <w:uiPriority w:val="64"/>
    <w:rsid w:val="002B5C1B"/>
    <w:pPr>
      <w:spacing w:after="0" w:line="240" w:lineRule="auto"/>
    </w:pPr>
    <w:rPr>
      <w:rFonts w:ascii="Cambria" w:eastAsia="Times New Roman" w:hAnsi="Cambria"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40">
    <w:name w:val="Светлая заливка1134"/>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40">
    <w:name w:val="Светлая заливка1154"/>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5">
    <w:name w:val="Светлая заливка1114"/>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73">
    <w:name w:val="Светлая заливка37"/>
    <w:basedOn w:val="afa"/>
    <w:next w:val="LightShading1"/>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4">
    <w:name w:val="Light Shading14"/>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42">
    <w:name w:val="Светлая заливка1124"/>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4">
    <w:name w:val="Светлая заливка1144"/>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fa">
    <w:name w:val="рпдлпжлопж4"/>
    <w:basedOn w:val="afa"/>
    <w:uiPriority w:val="99"/>
    <w:rsid w:val="002B5C1B"/>
    <w:pPr>
      <w:spacing w:after="0" w:line="240" w:lineRule="auto"/>
      <w:jc w:val="right"/>
    </w:pPr>
    <w:rPr>
      <w:rFonts w:ascii="Arial" w:eastAsia="Calibri" w:hAnsi="Arial" w:cs="Times New Roman"/>
      <w:sz w:val="18"/>
      <w:szCs w:val="20"/>
      <w:lang w:eastAsia="ru-RU"/>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3">
    <w:name w:val="1 / 1.1 / 1.1.23"/>
    <w:basedOn w:val="afb"/>
    <w:next w:val="111111"/>
    <w:locked/>
    <w:rsid w:val="002B5C1B"/>
    <w:pPr>
      <w:numPr>
        <w:numId w:val="76"/>
      </w:numPr>
    </w:pPr>
  </w:style>
  <w:style w:type="numbering" w:customStyle="1" w:styleId="1111133">
    <w:name w:val="1 / 1.1 / 1.1.33"/>
    <w:basedOn w:val="afb"/>
    <w:next w:val="111111"/>
    <w:locked/>
    <w:rsid w:val="002B5C1B"/>
  </w:style>
  <w:style w:type="table" w:customStyle="1" w:styleId="3145">
    <w:name w:val="Светлая заливка314"/>
    <w:basedOn w:val="afa"/>
    <w:next w:val="afa"/>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50">
    <w:name w:val="Нет списка2125"/>
    <w:next w:val="afb"/>
    <w:uiPriority w:val="99"/>
    <w:semiHidden/>
    <w:unhideWhenUsed/>
    <w:rsid w:val="002B5C1B"/>
  </w:style>
  <w:style w:type="table" w:customStyle="1" w:styleId="5151">
    <w:name w:val="Сетка таблицы 515"/>
    <w:basedOn w:val="afa"/>
    <w:next w:val="55"/>
    <w:rsid w:val="002B5C1B"/>
    <w:pPr>
      <w:spacing w:after="0" w:line="240" w:lineRule="auto"/>
      <w:ind w:left="1080"/>
    </w:pPr>
    <w:rPr>
      <w:rFonts w:ascii="Cambria" w:eastAsia="Times New Roman" w:hAnsi="Cambria"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3">
    <w:name w:val="1 / 1.1 / 1.1.43"/>
    <w:basedOn w:val="afb"/>
    <w:next w:val="111111"/>
    <w:rsid w:val="002B5C1B"/>
  </w:style>
  <w:style w:type="table" w:customStyle="1" w:styleId="TableGrid113">
    <w:name w:val="Table Grid113"/>
    <w:basedOn w:val="afa"/>
    <w:next w:val="afff7"/>
    <w:rsid w:val="002B5C1B"/>
    <w:pPr>
      <w:spacing w:after="0" w:line="240" w:lineRule="auto"/>
    </w:pPr>
    <w:rPr>
      <w:rFonts w:ascii="Cambria" w:eastAsia="Times New Roman" w:hAnsi="Cambria" w:cs="Times New Roman"/>
      <w:sz w:val="20"/>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4a">
    <w:name w:val="Папушкин14"/>
    <w:basedOn w:val="afff7"/>
    <w:rsid w:val="002B5C1B"/>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0">
    <w:name w:val="Сетка таблицы 5214"/>
    <w:basedOn w:val="afa"/>
    <w:next w:val="55"/>
    <w:rsid w:val="002B5C1B"/>
    <w:pPr>
      <w:spacing w:after="0" w:line="240" w:lineRule="auto"/>
      <w:ind w:left="1080"/>
    </w:pPr>
    <w:rPr>
      <w:rFonts w:ascii="Cambria" w:eastAsia="Times New Roman" w:hAnsi="Cambria"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6">
    <w:name w:val="Столбцы таблицы 314"/>
    <w:basedOn w:val="afa"/>
    <w:next w:val="38"/>
    <w:rsid w:val="002B5C1B"/>
    <w:pPr>
      <w:widowControl w:val="0"/>
      <w:adjustRightInd w:val="0"/>
      <w:spacing w:after="0" w:line="360" w:lineRule="atLeast"/>
      <w:ind w:firstLine="567"/>
      <w:jc w:val="both"/>
      <w:textAlignment w:val="baseline"/>
    </w:pPr>
    <w:rPr>
      <w:rFonts w:ascii="Cambria" w:eastAsia="Times New Roman" w:hAnsi="Cambria"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1">
    <w:name w:val="Столбцы таблицы 414"/>
    <w:basedOn w:val="afa"/>
    <w:next w:val="48"/>
    <w:rsid w:val="002B5C1B"/>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2">
    <w:name w:val="Столбцы таблицы 514"/>
    <w:basedOn w:val="afa"/>
    <w:next w:val="59"/>
    <w:rsid w:val="002B5C1B"/>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
    <w:name w:val="Таблица-список 114"/>
    <w:basedOn w:val="afa"/>
    <w:next w:val="-10"/>
    <w:rsid w:val="002B5C1B"/>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2">
    <w:name w:val="Столбцы таблицы 214"/>
    <w:basedOn w:val="afa"/>
    <w:next w:val="28"/>
    <w:rsid w:val="002B5C1B"/>
    <w:pPr>
      <w:widowControl w:val="0"/>
      <w:adjustRightInd w:val="0"/>
      <w:spacing w:after="0" w:line="360" w:lineRule="atLeast"/>
      <w:ind w:firstLine="567"/>
      <w:jc w:val="both"/>
      <w:textAlignment w:val="baseline"/>
    </w:pPr>
    <w:rPr>
      <w:rFonts w:ascii="Cambria" w:eastAsia="Times New Roman" w:hAnsi="Cambria"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fa"/>
    <w:next w:val="-20"/>
    <w:rsid w:val="002B5C1B"/>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b">
    <w:name w:val="Современная таблица14"/>
    <w:basedOn w:val="afa"/>
    <w:next w:val="affff2"/>
    <w:rsid w:val="002B5C1B"/>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60">
    <w:name w:val="Средний список 11116"/>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4">
    <w:name w:val="Средний список 1 - Акцент 1114"/>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3">
    <w:name w:val="Простая таблица 214"/>
    <w:basedOn w:val="afa"/>
    <w:next w:val="29"/>
    <w:rsid w:val="002B5C1B"/>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c">
    <w:name w:val="Стандартная таблица14"/>
    <w:basedOn w:val="afa"/>
    <w:next w:val="affff3"/>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5">
    <w:name w:val="Классическая таблица 114"/>
    <w:basedOn w:val="afa"/>
    <w:next w:val="1f2"/>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6">
    <w:name w:val="Простая таблица 114"/>
    <w:basedOn w:val="afa"/>
    <w:next w:val="1f3"/>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4">
    <w:name w:val="Изящная таблица 214"/>
    <w:basedOn w:val="afa"/>
    <w:next w:val="2a"/>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fa"/>
    <w:next w:val="-11"/>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0">
    <w:name w:val="Веб-таблица 214"/>
    <w:basedOn w:val="afa"/>
    <w:next w:val="-21"/>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fa"/>
    <w:next w:val="-3"/>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d">
    <w:name w:val="Изысканная таблица14"/>
    <w:basedOn w:val="afa"/>
    <w:next w:val="affff6"/>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7">
    <w:name w:val="Изящная таблица 114"/>
    <w:basedOn w:val="afa"/>
    <w:next w:val="1f4"/>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5">
    <w:name w:val="Классическая таблица 214"/>
    <w:basedOn w:val="afa"/>
    <w:next w:val="2d"/>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40">
    <w:name w:val="Сетка таблицы 814"/>
    <w:basedOn w:val="afa"/>
    <w:next w:val="82"/>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46">
    <w:name w:val="Сетка таблицы 214"/>
    <w:basedOn w:val="afa"/>
    <w:next w:val="2f2"/>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48">
    <w:name w:val="Сетка таблицы 114"/>
    <w:basedOn w:val="afa"/>
    <w:next w:val="1f8"/>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7">
    <w:name w:val="Простая таблица 314"/>
    <w:basedOn w:val="afa"/>
    <w:next w:val="3f6"/>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3">
    <w:name w:val="Средняя заливка 2 - Акцент 4113"/>
    <w:basedOn w:val="afa"/>
    <w:next w:val="afa"/>
    <w:uiPriority w:val="64"/>
    <w:rsid w:val="002B5C1B"/>
    <w:pPr>
      <w:spacing w:after="0" w:line="240" w:lineRule="auto"/>
    </w:pPr>
    <w:rPr>
      <w:rFonts w:ascii="Cambria" w:eastAsia="Times New Roman" w:hAnsi="Cambria"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03">
    <w:name w:val="Нет списка11110"/>
    <w:next w:val="afb"/>
    <w:uiPriority w:val="99"/>
    <w:semiHidden/>
    <w:unhideWhenUsed/>
    <w:rsid w:val="002B5C1B"/>
  </w:style>
  <w:style w:type="table" w:customStyle="1" w:styleId="1345">
    <w:name w:val="Средний список 134"/>
    <w:basedOn w:val="afa"/>
    <w:uiPriority w:val="65"/>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70">
    <w:name w:val="Средний список 11117"/>
    <w:basedOn w:val="afa"/>
    <w:next w:val="136"/>
    <w:uiPriority w:val="65"/>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43">
    <w:name w:val="Светлая заливка44"/>
    <w:basedOn w:val="afa"/>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100">
    <w:name w:val="Нет списка21110"/>
    <w:next w:val="afb"/>
    <w:uiPriority w:val="99"/>
    <w:semiHidden/>
    <w:unhideWhenUsed/>
    <w:rsid w:val="002B5C1B"/>
  </w:style>
  <w:style w:type="numbering" w:customStyle="1" w:styleId="111133">
    <w:name w:val="Нет списка11113"/>
    <w:next w:val="afb"/>
    <w:uiPriority w:val="99"/>
    <w:semiHidden/>
    <w:unhideWhenUsed/>
    <w:rsid w:val="002B5C1B"/>
  </w:style>
  <w:style w:type="table" w:customStyle="1" w:styleId="11251">
    <w:name w:val="Средний список 1125"/>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230">
    <w:name w:val="Нет списка3123"/>
    <w:next w:val="afb"/>
    <w:uiPriority w:val="99"/>
    <w:semiHidden/>
    <w:unhideWhenUsed/>
    <w:rsid w:val="002B5C1B"/>
  </w:style>
  <w:style w:type="table" w:customStyle="1" w:styleId="11341">
    <w:name w:val="Средний список 1134"/>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43">
    <w:name w:val="Светлая заливка124"/>
    <w:basedOn w:val="afa"/>
    <w:next w:val="4e"/>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100">
    <w:name w:val="Нет списка4110"/>
    <w:next w:val="afb"/>
    <w:uiPriority w:val="99"/>
    <w:semiHidden/>
    <w:unhideWhenUsed/>
    <w:rsid w:val="002B5C1B"/>
  </w:style>
  <w:style w:type="table" w:customStyle="1" w:styleId="11440">
    <w:name w:val="Средний список 1144"/>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41">
    <w:name w:val="Средний список 1154"/>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00">
    <w:name w:val="Нет списка5110"/>
    <w:next w:val="afb"/>
    <w:uiPriority w:val="99"/>
    <w:semiHidden/>
    <w:unhideWhenUsed/>
    <w:rsid w:val="002B5C1B"/>
  </w:style>
  <w:style w:type="table" w:customStyle="1" w:styleId="11640">
    <w:name w:val="Средний список 1164"/>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47">
    <w:name w:val="Светлая заливка214"/>
    <w:basedOn w:val="afa"/>
    <w:next w:val="4e"/>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30">
    <w:name w:val="Нет списка613"/>
    <w:next w:val="afb"/>
    <w:uiPriority w:val="99"/>
    <w:semiHidden/>
    <w:unhideWhenUsed/>
    <w:rsid w:val="002B5C1B"/>
  </w:style>
  <w:style w:type="table" w:customStyle="1" w:styleId="11740">
    <w:name w:val="Средний список 1174"/>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40">
    <w:name w:val="Средний список 1184"/>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40">
    <w:name w:val="Средний список 1194"/>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40">
    <w:name w:val="Средний список 11104"/>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0">
    <w:name w:val="Нет списка713"/>
    <w:next w:val="afb"/>
    <w:uiPriority w:val="99"/>
    <w:semiHidden/>
    <w:unhideWhenUsed/>
    <w:rsid w:val="002B5C1B"/>
  </w:style>
  <w:style w:type="table" w:customStyle="1" w:styleId="1111140">
    <w:name w:val="Средний список 111114"/>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42">
    <w:name w:val="Светлая заливка324"/>
    <w:basedOn w:val="afa"/>
    <w:next w:val="4e"/>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1">
    <w:name w:val="Нет списка813"/>
    <w:next w:val="afb"/>
    <w:uiPriority w:val="99"/>
    <w:semiHidden/>
    <w:unhideWhenUsed/>
    <w:rsid w:val="002B5C1B"/>
  </w:style>
  <w:style w:type="table" w:customStyle="1" w:styleId="111240">
    <w:name w:val="Средний список 11124"/>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40">
    <w:name w:val="Средний список 11134"/>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40">
    <w:name w:val="Средний список 11144"/>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40">
    <w:name w:val="Средний список 11154"/>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4">
    <w:name w:val="Средний список 11164"/>
    <w:basedOn w:val="afa"/>
    <w:uiPriority w:val="65"/>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41">
    <w:name w:val="Светлая заливка1164"/>
    <w:basedOn w:val="afa"/>
    <w:uiPriority w:val="60"/>
    <w:rsid w:val="002B5C1B"/>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40">
    <w:name w:val="Светлая заливка334"/>
    <w:basedOn w:val="afa"/>
    <w:next w:val="4e"/>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46">
    <w:name w:val="Светлая заливка134"/>
    <w:basedOn w:val="afa"/>
    <w:next w:val="4e"/>
    <w:uiPriority w:val="60"/>
    <w:rsid w:val="002B5C1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4">
    <w:name w:val="Сетка таблицы 5114"/>
    <w:basedOn w:val="afa"/>
    <w:next w:val="55"/>
    <w:rsid w:val="002B5C1B"/>
    <w:pPr>
      <w:spacing w:after="0" w:line="240" w:lineRule="auto"/>
    </w:pPr>
    <w:rPr>
      <w:rFonts w:ascii="Cambria" w:eastAsia="Times New Roman" w:hAnsi="Cambria"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e">
    <w:name w:val="Подпись рисунков/таблиц2"/>
    <w:basedOn w:val="affff"/>
    <w:next w:val="affffffffffffff7"/>
    <w:uiPriority w:val="99"/>
    <w:qFormat/>
    <w:rsid w:val="002B5C1B"/>
    <w:pPr>
      <w:keepNext/>
      <w:suppressAutoHyphens w:val="0"/>
      <w:ind w:firstLine="426"/>
    </w:pPr>
    <w:rPr>
      <w:rFonts w:ascii="Times New Roman" w:hAnsi="Times New Roman"/>
      <w:b w:val="0"/>
      <w:color w:val="auto"/>
      <w:sz w:val="20"/>
      <w:lang w:eastAsia="ru-RU"/>
    </w:rPr>
  </w:style>
  <w:style w:type="paragraph" w:customStyle="1" w:styleId="1fffff1">
    <w:name w:val="Подпись рисунков/таблиц1"/>
    <w:basedOn w:val="affff5"/>
    <w:next w:val="affffffffffffff7"/>
    <w:uiPriority w:val="99"/>
    <w:qFormat/>
    <w:rsid w:val="002B5C1B"/>
    <w:pPr>
      <w:tabs>
        <w:tab w:val="right" w:leader="dot" w:pos="9628"/>
      </w:tabs>
      <w:jc w:val="both"/>
    </w:pPr>
    <w:rPr>
      <w:bCs/>
      <w:noProof/>
    </w:rPr>
  </w:style>
  <w:style w:type="paragraph" w:customStyle="1" w:styleId="xl46768">
    <w:name w:val="xl46768"/>
    <w:basedOn w:val="af8"/>
    <w:rsid w:val="002B5C1B"/>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hAnsi="Arial" w:cs="Arial"/>
      <w:lang w:val="en-US" w:bidi="en-US"/>
    </w:rPr>
  </w:style>
  <w:style w:type="paragraph" w:customStyle="1" w:styleId="xl46769">
    <w:name w:val="xl46769"/>
    <w:basedOn w:val="af8"/>
    <w:rsid w:val="002B5C1B"/>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hAnsi="Arial" w:cs="Arial"/>
      <w:lang w:val="en-US" w:bidi="en-US"/>
    </w:rPr>
  </w:style>
  <w:style w:type="paragraph" w:customStyle="1" w:styleId="xl46770">
    <w:name w:val="xl46770"/>
    <w:basedOn w:val="af8"/>
    <w:rsid w:val="002B5C1B"/>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i/>
      <w:iCs/>
      <w:lang w:val="en-US" w:bidi="en-US"/>
    </w:rPr>
  </w:style>
  <w:style w:type="paragraph" w:customStyle="1" w:styleId="xl46771">
    <w:name w:val="xl46771"/>
    <w:basedOn w:val="af8"/>
    <w:rsid w:val="002B5C1B"/>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i/>
      <w:iCs/>
      <w:lang w:val="en-US" w:bidi="en-US"/>
    </w:rPr>
  </w:style>
  <w:style w:type="paragraph" w:customStyle="1" w:styleId="xl46772">
    <w:name w:val="xl46772"/>
    <w:basedOn w:val="af8"/>
    <w:rsid w:val="002B5C1B"/>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i/>
      <w:iCs/>
      <w:lang w:val="en-US" w:bidi="en-US"/>
    </w:rPr>
  </w:style>
  <w:style w:type="paragraph" w:customStyle="1" w:styleId="xl46773">
    <w:name w:val="xl46773"/>
    <w:basedOn w:val="af8"/>
    <w:rsid w:val="002B5C1B"/>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right"/>
      <w:textAlignment w:val="top"/>
    </w:pPr>
    <w:rPr>
      <w:lang w:val="en-US" w:bidi="en-US"/>
    </w:rPr>
  </w:style>
  <w:style w:type="paragraph" w:customStyle="1" w:styleId="xl46774">
    <w:name w:val="xl46774"/>
    <w:basedOn w:val="af8"/>
    <w:rsid w:val="002B5C1B"/>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i/>
      <w:iCs/>
      <w:color w:val="000000"/>
      <w:lang w:val="en-US" w:bidi="en-US"/>
    </w:rPr>
  </w:style>
  <w:style w:type="paragraph" w:customStyle="1" w:styleId="xl46775">
    <w:name w:val="xl46775"/>
    <w:basedOn w:val="af8"/>
    <w:rsid w:val="002B5C1B"/>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center"/>
    </w:pPr>
    <w:rPr>
      <w:lang w:val="en-US" w:bidi="en-US"/>
    </w:rPr>
  </w:style>
  <w:style w:type="paragraph" w:customStyle="1" w:styleId="xl46776">
    <w:name w:val="xl46776"/>
    <w:basedOn w:val="af8"/>
    <w:rsid w:val="002B5C1B"/>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top"/>
    </w:pPr>
    <w:rPr>
      <w:lang w:val="en-US" w:bidi="en-US"/>
    </w:rPr>
  </w:style>
  <w:style w:type="paragraph" w:customStyle="1" w:styleId="xl46777">
    <w:name w:val="xl46777"/>
    <w:basedOn w:val="af8"/>
    <w:rsid w:val="002B5C1B"/>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color w:val="000000"/>
      <w:lang w:val="en-US" w:bidi="en-US"/>
    </w:rPr>
  </w:style>
  <w:style w:type="paragraph" w:customStyle="1" w:styleId="xl46778">
    <w:name w:val="xl46778"/>
    <w:basedOn w:val="af8"/>
    <w:rsid w:val="002B5C1B"/>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color w:val="000000"/>
      <w:lang w:val="en-US" w:bidi="en-US"/>
    </w:rPr>
  </w:style>
  <w:style w:type="paragraph" w:customStyle="1" w:styleId="xl46779">
    <w:name w:val="xl46779"/>
    <w:basedOn w:val="af8"/>
    <w:rsid w:val="002B5C1B"/>
    <w:pPr>
      <w:pBdr>
        <w:top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lang w:val="en-US" w:bidi="en-US"/>
    </w:rPr>
  </w:style>
  <w:style w:type="paragraph" w:customStyle="1" w:styleId="xl46780">
    <w:name w:val="xl46780"/>
    <w:basedOn w:val="af8"/>
    <w:rsid w:val="002B5C1B"/>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lang w:val="en-US" w:bidi="en-US"/>
    </w:rPr>
  </w:style>
  <w:style w:type="paragraph" w:customStyle="1" w:styleId="xl46781">
    <w:name w:val="xl46781"/>
    <w:basedOn w:val="af8"/>
    <w:rsid w:val="002B5C1B"/>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lang w:val="en-US" w:bidi="en-US"/>
    </w:rPr>
  </w:style>
  <w:style w:type="paragraph" w:customStyle="1" w:styleId="xl46782">
    <w:name w:val="xl46782"/>
    <w:basedOn w:val="af8"/>
    <w:rsid w:val="002B5C1B"/>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lang w:val="en-US" w:bidi="en-US"/>
    </w:rPr>
  </w:style>
  <w:style w:type="paragraph" w:customStyle="1" w:styleId="xl46783">
    <w:name w:val="xl46783"/>
    <w:basedOn w:val="af8"/>
    <w:rsid w:val="002B5C1B"/>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i/>
      <w:iCs/>
      <w:lang w:val="en-US" w:bidi="en-US"/>
    </w:rPr>
  </w:style>
  <w:style w:type="paragraph" w:customStyle="1" w:styleId="xl46784">
    <w:name w:val="xl46784"/>
    <w:basedOn w:val="af8"/>
    <w:rsid w:val="002B5C1B"/>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i/>
      <w:iCs/>
      <w:lang w:val="en-US" w:bidi="en-US"/>
    </w:rPr>
  </w:style>
  <w:style w:type="paragraph" w:customStyle="1" w:styleId="xl46785">
    <w:name w:val="xl46785"/>
    <w:basedOn w:val="af8"/>
    <w:rsid w:val="002B5C1B"/>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b/>
      <w:bCs/>
      <w:lang w:val="en-US" w:bidi="en-US"/>
    </w:rPr>
  </w:style>
  <w:style w:type="paragraph" w:customStyle="1" w:styleId="xl46786">
    <w:name w:val="xl46786"/>
    <w:basedOn w:val="af8"/>
    <w:rsid w:val="002B5C1B"/>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b/>
      <w:bCs/>
      <w:lang w:val="en-US" w:bidi="en-US"/>
    </w:rPr>
  </w:style>
  <w:style w:type="paragraph" w:customStyle="1" w:styleId="xl46787">
    <w:name w:val="xl46787"/>
    <w:basedOn w:val="af8"/>
    <w:rsid w:val="002B5C1B"/>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b/>
      <w:bCs/>
      <w:lang w:val="en-US" w:bidi="en-US"/>
    </w:rPr>
  </w:style>
  <w:style w:type="paragraph" w:customStyle="1" w:styleId="xl46788">
    <w:name w:val="xl46788"/>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lang w:val="en-US" w:bidi="en-US"/>
    </w:rPr>
  </w:style>
  <w:style w:type="paragraph" w:customStyle="1" w:styleId="xl51716">
    <w:name w:val="xl51716"/>
    <w:basedOn w:val="af8"/>
    <w:rsid w:val="002B5C1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ind w:firstLine="680"/>
      <w:jc w:val="both"/>
    </w:pPr>
    <w:rPr>
      <w:b/>
      <w:bCs/>
      <w:lang w:val="en-US" w:bidi="en-US"/>
    </w:rPr>
  </w:style>
  <w:style w:type="paragraph" w:customStyle="1" w:styleId="xl51717">
    <w:name w:val="xl51717"/>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lang w:val="en-US" w:bidi="en-US"/>
    </w:rPr>
  </w:style>
  <w:style w:type="table" w:styleId="4fb">
    <w:name w:val="Table Classic 4"/>
    <w:basedOn w:val="afa"/>
    <w:rsid w:val="002B5C1B"/>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930">
    <w:name w:val="Нет списка93"/>
    <w:next w:val="afb"/>
    <w:uiPriority w:val="99"/>
    <w:semiHidden/>
    <w:unhideWhenUsed/>
    <w:rsid w:val="002B5C1B"/>
  </w:style>
  <w:style w:type="numbering" w:customStyle="1" w:styleId="1030">
    <w:name w:val="Нет списка103"/>
    <w:next w:val="afb"/>
    <w:uiPriority w:val="99"/>
    <w:semiHidden/>
    <w:unhideWhenUsed/>
    <w:rsid w:val="002B5C1B"/>
  </w:style>
  <w:style w:type="table" w:customStyle="1" w:styleId="6131">
    <w:name w:val="Сетка таблицы613"/>
    <w:basedOn w:val="afa"/>
    <w:next w:val="afff7"/>
    <w:uiPriority w:val="3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4">
    <w:name w:val="1.1 Заг. Частей"/>
    <w:basedOn w:val="af8"/>
    <w:next w:val="021"/>
    <w:link w:val="11ff2"/>
    <w:rsid w:val="002B5C1B"/>
    <w:pPr>
      <w:pageBreakBefore/>
      <w:widowControl w:val="0"/>
      <w:numPr>
        <w:numId w:val="57"/>
      </w:numPr>
      <w:spacing w:before="6600" w:after="120" w:line="300" w:lineRule="auto"/>
      <w:ind w:right="709"/>
      <w:jc w:val="center"/>
      <w:outlineLvl w:val="0"/>
    </w:pPr>
    <w:rPr>
      <w:b/>
      <w:iCs/>
      <w:caps/>
      <w:snapToGrid w:val="0"/>
      <w:spacing w:val="20"/>
      <w:sz w:val="28"/>
      <w:szCs w:val="22"/>
      <w:lang w:eastAsia="ja-JP"/>
    </w:rPr>
  </w:style>
  <w:style w:type="paragraph" w:customStyle="1" w:styleId="021">
    <w:name w:val="02_Глава 1."/>
    <w:next w:val="0311"/>
    <w:link w:val="0210"/>
    <w:qFormat/>
    <w:rsid w:val="002B5C1B"/>
    <w:pPr>
      <w:keepNext/>
      <w:keepLines/>
      <w:pageBreakBefore/>
      <w:numPr>
        <w:ilvl w:val="1"/>
        <w:numId w:val="57"/>
      </w:numPr>
      <w:spacing w:after="0" w:line="240" w:lineRule="auto"/>
      <w:jc w:val="both"/>
      <w:outlineLvl w:val="0"/>
    </w:pPr>
    <w:rPr>
      <w:rFonts w:ascii="Times New Roman" w:eastAsia="Times New Roman" w:hAnsi="Times New Roman" w:cs="Times New Roman"/>
      <w:b/>
      <w:iCs/>
      <w:caps/>
      <w:snapToGrid w:val="0"/>
      <w:sz w:val="26"/>
      <w:szCs w:val="26"/>
    </w:rPr>
  </w:style>
  <w:style w:type="paragraph" w:customStyle="1" w:styleId="0311">
    <w:name w:val="03_Глава 1.1."/>
    <w:next w:val="af8"/>
    <w:link w:val="03110"/>
    <w:qFormat/>
    <w:rsid w:val="002B5C1B"/>
    <w:pPr>
      <w:keepNext/>
      <w:keepLines/>
      <w:numPr>
        <w:ilvl w:val="2"/>
        <w:numId w:val="57"/>
      </w:numPr>
      <w:spacing w:before="120" w:after="120" w:line="240" w:lineRule="auto"/>
      <w:jc w:val="both"/>
      <w:outlineLvl w:val="1"/>
    </w:pPr>
    <w:rPr>
      <w:rFonts w:ascii="Times New Roman" w:eastAsia="Times New Roman" w:hAnsi="Times New Roman" w:cs="Times New Roman"/>
      <w:b/>
      <w:sz w:val="26"/>
      <w:szCs w:val="24"/>
    </w:rPr>
  </w:style>
  <w:style w:type="paragraph" w:customStyle="1" w:styleId="04111">
    <w:name w:val="04_Глава 1.1.1."/>
    <w:next w:val="af8"/>
    <w:link w:val="041110"/>
    <w:qFormat/>
    <w:rsid w:val="002B5C1B"/>
    <w:pPr>
      <w:keepNext/>
      <w:keepLines/>
      <w:numPr>
        <w:ilvl w:val="3"/>
        <w:numId w:val="57"/>
      </w:numPr>
      <w:spacing w:before="120" w:after="120" w:line="240" w:lineRule="auto"/>
      <w:jc w:val="both"/>
      <w:outlineLvl w:val="2"/>
    </w:pPr>
    <w:rPr>
      <w:rFonts w:ascii="Times New Roman" w:eastAsia="Times New Roman" w:hAnsi="Times New Roman" w:cs="Times New Roman"/>
      <w:b/>
      <w:iCs/>
      <w:sz w:val="26"/>
    </w:rPr>
  </w:style>
  <w:style w:type="paragraph" w:customStyle="1" w:styleId="051111">
    <w:name w:val="05_Глава 1.1.1.1."/>
    <w:next w:val="af8"/>
    <w:link w:val="0511110"/>
    <w:qFormat/>
    <w:rsid w:val="002B5C1B"/>
    <w:pPr>
      <w:keepNext/>
      <w:keepLines/>
      <w:numPr>
        <w:ilvl w:val="4"/>
        <w:numId w:val="57"/>
      </w:numPr>
      <w:spacing w:after="120" w:line="240" w:lineRule="auto"/>
      <w:jc w:val="both"/>
    </w:pPr>
    <w:rPr>
      <w:rFonts w:ascii="Times New Roman" w:eastAsia="Times New Roman" w:hAnsi="Times New Roman" w:cs="Times New Roman"/>
      <w:b/>
      <w:i/>
      <w:iCs/>
      <w:snapToGrid w:val="0"/>
      <w:spacing w:val="20"/>
      <w:sz w:val="26"/>
      <w:szCs w:val="26"/>
    </w:rPr>
  </w:style>
  <w:style w:type="paragraph" w:customStyle="1" w:styleId="16">
    <w:name w:val="1.6 Заг. Подпараграфов"/>
    <w:next w:val="af8"/>
    <w:link w:val="166"/>
    <w:rsid w:val="002B5C1B"/>
    <w:pPr>
      <w:keepNext/>
      <w:keepLines/>
      <w:numPr>
        <w:ilvl w:val="5"/>
        <w:numId w:val="57"/>
      </w:numPr>
      <w:spacing w:after="160" w:line="259" w:lineRule="auto"/>
      <w:jc w:val="both"/>
    </w:pPr>
    <w:rPr>
      <w:rFonts w:ascii="Times New Roman" w:eastAsia="Times New Roman" w:hAnsi="Times New Roman" w:cs="Times New Roman"/>
      <w:i/>
      <w:iCs/>
      <w:snapToGrid w:val="0"/>
      <w:spacing w:val="20"/>
      <w:sz w:val="28"/>
    </w:rPr>
  </w:style>
  <w:style w:type="paragraph" w:customStyle="1" w:styleId="21">
    <w:name w:val="2_1 Рисунок"/>
    <w:link w:val="21fa"/>
    <w:qFormat/>
    <w:rsid w:val="002B5C1B"/>
    <w:pPr>
      <w:keepLines/>
      <w:numPr>
        <w:ilvl w:val="6"/>
        <w:numId w:val="57"/>
      </w:numPr>
      <w:spacing w:after="320" w:line="240" w:lineRule="auto"/>
      <w:ind w:firstLine="709"/>
      <w:jc w:val="both"/>
    </w:pPr>
    <w:rPr>
      <w:rFonts w:ascii="Times New Roman" w:eastAsia="Times New Roman" w:hAnsi="Times New Roman" w:cs="Times New Roman"/>
      <w:b/>
      <w:iCs/>
      <w:snapToGrid w:val="0"/>
      <w:sz w:val="26"/>
      <w:szCs w:val="26"/>
    </w:rPr>
  </w:style>
  <w:style w:type="paragraph" w:customStyle="1" w:styleId="22">
    <w:name w:val="2_2 Таблица"/>
    <w:link w:val="22f2"/>
    <w:qFormat/>
    <w:rsid w:val="002B5C1B"/>
    <w:pPr>
      <w:keepNext/>
      <w:keepLines/>
      <w:numPr>
        <w:ilvl w:val="7"/>
        <w:numId w:val="57"/>
      </w:numPr>
      <w:spacing w:after="240" w:line="240" w:lineRule="auto"/>
      <w:ind w:firstLine="709"/>
      <w:jc w:val="both"/>
    </w:pPr>
    <w:rPr>
      <w:rFonts w:ascii="Times New Roman" w:eastAsia="Times New Roman" w:hAnsi="Times New Roman" w:cs="Times New Roman"/>
      <w:b/>
      <w:iCs/>
      <w:snapToGrid w:val="0"/>
      <w:sz w:val="26"/>
      <w:szCs w:val="26"/>
    </w:rPr>
  </w:style>
  <w:style w:type="paragraph" w:customStyle="1" w:styleId="60-">
    <w:name w:val="6.0 Список лит-ры"/>
    <w:link w:val="60-0"/>
    <w:rsid w:val="002B5C1B"/>
    <w:pPr>
      <w:keepNext/>
      <w:keepLines/>
      <w:numPr>
        <w:ilvl w:val="8"/>
        <w:numId w:val="57"/>
      </w:numPr>
      <w:spacing w:after="40" w:line="300" w:lineRule="auto"/>
      <w:jc w:val="both"/>
    </w:pPr>
    <w:rPr>
      <w:rFonts w:ascii="Times New Roman" w:eastAsia="Times New Roman" w:hAnsi="Times New Roman" w:cs="Times New Roman"/>
      <w:sz w:val="28"/>
    </w:rPr>
  </w:style>
  <w:style w:type="character" w:customStyle="1" w:styleId="041110">
    <w:name w:val="04_Глава 1.1.1. Знак"/>
    <w:link w:val="04111"/>
    <w:rsid w:val="002B5C1B"/>
    <w:rPr>
      <w:rFonts w:ascii="Times New Roman" w:eastAsia="Times New Roman" w:hAnsi="Times New Roman" w:cs="Times New Roman"/>
      <w:b/>
      <w:iCs/>
      <w:sz w:val="26"/>
    </w:rPr>
  </w:style>
  <w:style w:type="paragraph" w:customStyle="1" w:styleId="2ffff">
    <w:name w:val="Знак Знак Знак2 Знак Знак Знак Знак Знак Знак Знак"/>
    <w:basedOn w:val="af8"/>
    <w:rsid w:val="002B5C1B"/>
    <w:rPr>
      <w:rFonts w:ascii="Verdana" w:hAnsi="Verdana" w:cs="Verdana"/>
      <w:sz w:val="20"/>
      <w:szCs w:val="20"/>
      <w:lang w:val="en-US" w:eastAsia="en-US"/>
    </w:rPr>
  </w:style>
  <w:style w:type="table" w:customStyle="1" w:styleId="TableGridReport1110">
    <w:name w:val="Table Grid Report1110"/>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0">
    <w:name w:val="0.5 Список Заг.2"/>
    <w:uiPriority w:val="99"/>
    <w:rsid w:val="002B5C1B"/>
  </w:style>
  <w:style w:type="paragraph" w:customStyle="1" w:styleId="affffffffffffff8">
    <w:name w:val="Номер"/>
    <w:basedOn w:val="af8"/>
    <w:uiPriority w:val="99"/>
    <w:qFormat/>
    <w:rsid w:val="002B5C1B"/>
    <w:pPr>
      <w:spacing w:before="60" w:after="60"/>
      <w:jc w:val="center"/>
    </w:pPr>
    <w:rPr>
      <w:sz w:val="28"/>
      <w:szCs w:val="20"/>
    </w:rPr>
  </w:style>
  <w:style w:type="numbering" w:customStyle="1" w:styleId="5">
    <w:name w:val="Рис.5"/>
    <w:rsid w:val="002B5C1B"/>
    <w:pPr>
      <w:numPr>
        <w:numId w:val="37"/>
      </w:numPr>
    </w:pPr>
  </w:style>
  <w:style w:type="paragraph" w:customStyle="1" w:styleId="21fb">
    <w:name w:val="Знак Знак Знак2 Знак Знак Знак Знак Знак Знак Знак1"/>
    <w:basedOn w:val="af8"/>
    <w:rsid w:val="002B5C1B"/>
    <w:rPr>
      <w:rFonts w:ascii="Verdana" w:hAnsi="Verdana" w:cs="Verdana"/>
      <w:sz w:val="20"/>
      <w:szCs w:val="20"/>
      <w:lang w:val="en-US" w:eastAsia="en-US"/>
    </w:rPr>
  </w:style>
  <w:style w:type="character" w:customStyle="1" w:styleId="1338">
    <w:name w:val="Обычный 13 Знак Знак3"/>
    <w:rsid w:val="002B5C1B"/>
    <w:rPr>
      <w:rFonts w:ascii="Times New Roman" w:eastAsia="Times New Roman" w:hAnsi="Times New Roman"/>
      <w:sz w:val="26"/>
    </w:rPr>
  </w:style>
  <w:style w:type="paragraph" w:customStyle="1" w:styleId="txt1">
    <w:name w:val="txt1"/>
    <w:basedOn w:val="af8"/>
    <w:rsid w:val="002B5C1B"/>
    <w:pPr>
      <w:spacing w:before="45" w:after="45"/>
      <w:ind w:left="20" w:right="20" w:firstLine="400"/>
      <w:jc w:val="both"/>
    </w:pPr>
    <w:rPr>
      <w:rFonts w:ascii="Arial" w:hAnsi="Arial" w:cs="Arial"/>
      <w:color w:val="000000"/>
      <w:sz w:val="18"/>
      <w:szCs w:val="18"/>
    </w:rPr>
  </w:style>
  <w:style w:type="character" w:customStyle="1" w:styleId="affffffffffffff9">
    <w:name w:val="Рис. Знак"/>
    <w:locked/>
    <w:rsid w:val="002B5C1B"/>
    <w:rPr>
      <w:rFonts w:ascii="Times New Roman" w:eastAsia="Times New Roman" w:hAnsi="Times New Roman"/>
      <w:b/>
      <w:sz w:val="26"/>
    </w:rPr>
  </w:style>
  <w:style w:type="paragraph" w:customStyle="1" w:styleId="affffffffffffffa">
    <w:name w:val="Базовый"/>
    <w:rsid w:val="002B5C1B"/>
    <w:pPr>
      <w:tabs>
        <w:tab w:val="left" w:pos="708"/>
      </w:tabs>
      <w:suppressAutoHyphens/>
    </w:pPr>
    <w:rPr>
      <w:rFonts w:ascii="Times New Roman" w:eastAsia="Calibri" w:hAnsi="Times New Roman" w:cs="Times New Roman"/>
      <w:sz w:val="24"/>
      <w:szCs w:val="20"/>
      <w:lang w:eastAsia="ru-RU"/>
    </w:rPr>
  </w:style>
  <w:style w:type="paragraph" w:customStyle="1" w:styleId="af2">
    <w:name w:val="_таблица"/>
    <w:basedOn w:val="af8"/>
    <w:link w:val="affffffffffffffb"/>
    <w:qFormat/>
    <w:rsid w:val="002B5C1B"/>
    <w:pPr>
      <w:keepNext/>
      <w:keepLines/>
      <w:numPr>
        <w:numId w:val="60"/>
      </w:numPr>
      <w:autoSpaceDE w:val="0"/>
      <w:autoSpaceDN w:val="0"/>
      <w:adjustRightInd w:val="0"/>
      <w:spacing w:line="360" w:lineRule="auto"/>
      <w:jc w:val="right"/>
    </w:pPr>
    <w:rPr>
      <w:rFonts w:eastAsia="Calibri"/>
      <w:b/>
      <w:sz w:val="26"/>
      <w:szCs w:val="26"/>
      <w:lang w:eastAsia="en-US"/>
    </w:rPr>
  </w:style>
  <w:style w:type="character" w:customStyle="1" w:styleId="affffffffffffffb">
    <w:name w:val="_таблица Знак"/>
    <w:link w:val="af2"/>
    <w:rsid w:val="002B5C1B"/>
    <w:rPr>
      <w:rFonts w:ascii="Times New Roman" w:eastAsia="Calibri" w:hAnsi="Times New Roman" w:cs="Times New Roman"/>
      <w:b/>
      <w:sz w:val="26"/>
      <w:szCs w:val="26"/>
    </w:rPr>
  </w:style>
  <w:style w:type="paragraph" w:customStyle="1" w:styleId="ad">
    <w:name w:val="_прилож_"/>
    <w:basedOn w:val="20"/>
    <w:link w:val="affffffffffffffc"/>
    <w:qFormat/>
    <w:rsid w:val="002B5C1B"/>
    <w:pPr>
      <w:numPr>
        <w:numId w:val="15"/>
      </w:numPr>
      <w:suppressAutoHyphens w:val="0"/>
      <w:spacing w:before="240" w:after="60"/>
      <w:ind w:left="2506" w:firstLine="709"/>
    </w:pPr>
    <w:rPr>
      <w:rFonts w:cs="Times New Roman"/>
      <w:bCs/>
      <w:iCs/>
      <w:color w:val="000000"/>
      <w:sz w:val="48"/>
      <w:lang w:bidi="ar-SA"/>
    </w:rPr>
  </w:style>
  <w:style w:type="character" w:customStyle="1" w:styleId="affffffffffffffc">
    <w:name w:val="_прилож_ Знак"/>
    <w:link w:val="ad"/>
    <w:rsid w:val="002B5C1B"/>
    <w:rPr>
      <w:rFonts w:ascii="Times New Roman" w:eastAsia="Times New Roman" w:hAnsi="Times New Roman" w:cs="Times New Roman"/>
      <w:b/>
      <w:bCs/>
      <w:iCs/>
      <w:color w:val="000000"/>
      <w:sz w:val="48"/>
      <w:szCs w:val="28"/>
    </w:rPr>
  </w:style>
  <w:style w:type="character" w:customStyle="1" w:styleId="affffffffffffffd">
    <w:name w:val="_рисунок Знак"/>
    <w:link w:val="a1"/>
    <w:locked/>
    <w:rsid w:val="002B5C1B"/>
    <w:rPr>
      <w:rFonts w:ascii="Times New Roman" w:hAnsi="Times New Roman"/>
      <w:b/>
      <w:sz w:val="24"/>
      <w:szCs w:val="24"/>
      <w:lang w:val="en-US" w:bidi="en-US"/>
    </w:rPr>
  </w:style>
  <w:style w:type="paragraph" w:customStyle="1" w:styleId="a1">
    <w:name w:val="_рисунок"/>
    <w:basedOn w:val="af8"/>
    <w:link w:val="affffffffffffffd"/>
    <w:qFormat/>
    <w:rsid w:val="002B5C1B"/>
    <w:pPr>
      <w:numPr>
        <w:numId w:val="61"/>
      </w:numPr>
      <w:autoSpaceDE w:val="0"/>
      <w:autoSpaceDN w:val="0"/>
      <w:adjustRightInd w:val="0"/>
      <w:jc w:val="center"/>
    </w:pPr>
    <w:rPr>
      <w:rFonts w:eastAsiaTheme="minorHAnsi" w:cstheme="minorBidi"/>
      <w:b/>
      <w:lang w:val="en-US" w:eastAsia="en-US" w:bidi="en-US"/>
    </w:rPr>
  </w:style>
  <w:style w:type="paragraph" w:customStyle="1" w:styleId="a4">
    <w:name w:val="_прилож"/>
    <w:basedOn w:val="30"/>
    <w:link w:val="affffffffffffffe"/>
    <w:qFormat/>
    <w:rsid w:val="002B5C1B"/>
    <w:pPr>
      <w:keepLines/>
      <w:numPr>
        <w:ilvl w:val="0"/>
        <w:numId w:val="62"/>
      </w:numPr>
      <w:suppressAutoHyphens w:val="0"/>
      <w:spacing w:before="200" w:after="0" w:line="240" w:lineRule="auto"/>
      <w:jc w:val="center"/>
    </w:pPr>
    <w:rPr>
      <w:rFonts w:ascii="Times New Roman" w:hAnsi="Times New Roman" w:cs="Times New Roman"/>
      <w:bCs/>
      <w:i w:val="0"/>
      <w:iCs w:val="0"/>
      <w:sz w:val="48"/>
      <w:szCs w:val="22"/>
      <w:lang w:bidi="ar-SA"/>
    </w:rPr>
  </w:style>
  <w:style w:type="character" w:customStyle="1" w:styleId="affffffffffffffe">
    <w:name w:val="_прилож Знак"/>
    <w:link w:val="a4"/>
    <w:rsid w:val="002B5C1B"/>
    <w:rPr>
      <w:rFonts w:ascii="Times New Roman" w:eastAsia="Times New Roman" w:hAnsi="Times New Roman" w:cs="Times New Roman"/>
      <w:b/>
      <w:bCs/>
      <w:sz w:val="48"/>
    </w:rPr>
  </w:style>
  <w:style w:type="paragraph" w:customStyle="1" w:styleId="afffffffffffffff">
    <w:name w:val="_Выделение"/>
    <w:basedOn w:val="affff7"/>
    <w:link w:val="afffffffffffffff0"/>
    <w:qFormat/>
    <w:rsid w:val="002B5C1B"/>
    <w:pPr>
      <w:keepNext/>
      <w:ind w:left="0" w:firstLine="567"/>
    </w:pPr>
    <w:rPr>
      <w:rFonts w:ascii="Times New Roman" w:eastAsia="Calibri" w:hAnsi="Times New Roman"/>
      <w:b/>
      <w:sz w:val="26"/>
      <w:szCs w:val="26"/>
      <w:lang w:val="ru-RU" w:bidi="ar-SA"/>
    </w:rPr>
  </w:style>
  <w:style w:type="character" w:customStyle="1" w:styleId="afffffffffffffff0">
    <w:name w:val="_Выделение Знак"/>
    <w:link w:val="afffffffffffffff"/>
    <w:rsid w:val="002B5C1B"/>
    <w:rPr>
      <w:rFonts w:ascii="Times New Roman" w:eastAsia="Calibri" w:hAnsi="Times New Roman" w:cs="Times New Roman"/>
      <w:b/>
      <w:sz w:val="26"/>
      <w:szCs w:val="26"/>
    </w:rPr>
  </w:style>
  <w:style w:type="paragraph" w:customStyle="1" w:styleId="1e">
    <w:name w:val="Стиль1_ГЛАВА"/>
    <w:basedOn w:val="19"/>
    <w:link w:val="1fffff2"/>
    <w:qFormat/>
    <w:rsid w:val="002B5C1B"/>
    <w:pPr>
      <w:numPr>
        <w:numId w:val="65"/>
      </w:numPr>
      <w:tabs>
        <w:tab w:val="left" w:pos="1560"/>
      </w:tabs>
      <w:spacing w:line="240" w:lineRule="auto"/>
      <w:contextualSpacing w:val="0"/>
      <w:jc w:val="left"/>
    </w:pPr>
    <w:rPr>
      <w:rFonts w:ascii="Times New Roman" w:hAnsi="Times New Roman"/>
      <w:bCs/>
      <w:caps/>
      <w:smallCaps w:val="0"/>
      <w:spacing w:val="0"/>
      <w:kern w:val="28"/>
      <w:szCs w:val="28"/>
      <w:lang w:bidi="ar-SA"/>
    </w:rPr>
  </w:style>
  <w:style w:type="paragraph" w:customStyle="1" w:styleId="2ffff0">
    <w:name w:val="Стиль2_Часть"/>
    <w:basedOn w:val="20"/>
    <w:link w:val="2ffff1"/>
    <w:qFormat/>
    <w:rsid w:val="002B5C1B"/>
    <w:pPr>
      <w:keepNext w:val="0"/>
      <w:numPr>
        <w:ilvl w:val="0"/>
        <w:numId w:val="0"/>
      </w:numPr>
      <w:spacing w:before="120" w:line="240" w:lineRule="auto"/>
      <w:ind w:left="2506" w:hanging="360"/>
      <w:jc w:val="left"/>
    </w:pPr>
    <w:rPr>
      <w:rFonts w:cs="Times New Roman"/>
      <w:bCs/>
      <w:kern w:val="28"/>
      <w:sz w:val="24"/>
      <w:szCs w:val="26"/>
      <w:lang w:bidi="ar-SA"/>
    </w:rPr>
  </w:style>
  <w:style w:type="character" w:customStyle="1" w:styleId="1fffff2">
    <w:name w:val="Стиль1_ГЛАВА Знак"/>
    <w:link w:val="1e"/>
    <w:rsid w:val="002B5C1B"/>
    <w:rPr>
      <w:rFonts w:ascii="Times New Roman" w:eastAsia="Times New Roman" w:hAnsi="Times New Roman" w:cs="Times New Roman"/>
      <w:b/>
      <w:bCs/>
      <w:caps/>
      <w:kern w:val="28"/>
      <w:sz w:val="28"/>
      <w:szCs w:val="28"/>
    </w:rPr>
  </w:style>
  <w:style w:type="paragraph" w:customStyle="1" w:styleId="3ffa">
    <w:name w:val="Стиль3_Подпункты"/>
    <w:basedOn w:val="20"/>
    <w:link w:val="3ffb"/>
    <w:qFormat/>
    <w:rsid w:val="002B5C1B"/>
    <w:pPr>
      <w:keepNext w:val="0"/>
      <w:numPr>
        <w:ilvl w:val="0"/>
        <w:numId w:val="0"/>
      </w:numPr>
      <w:spacing w:before="120" w:line="240" w:lineRule="auto"/>
      <w:ind w:left="2506" w:hanging="360"/>
      <w:jc w:val="left"/>
    </w:pPr>
    <w:rPr>
      <w:rFonts w:cs="Times New Roman"/>
      <w:bCs/>
      <w:kern w:val="28"/>
      <w:sz w:val="24"/>
      <w:szCs w:val="26"/>
      <w:lang w:bidi="ar-SA"/>
    </w:rPr>
  </w:style>
  <w:style w:type="character" w:customStyle="1" w:styleId="2ffff1">
    <w:name w:val="Стиль2_Часть Знак"/>
    <w:link w:val="2ffff0"/>
    <w:rsid w:val="002B5C1B"/>
    <w:rPr>
      <w:rFonts w:ascii="Times New Roman" w:eastAsia="Times New Roman" w:hAnsi="Times New Roman" w:cs="Times New Roman"/>
      <w:b/>
      <w:bCs/>
      <w:kern w:val="28"/>
      <w:sz w:val="24"/>
      <w:szCs w:val="26"/>
    </w:rPr>
  </w:style>
  <w:style w:type="character" w:customStyle="1" w:styleId="3ffb">
    <w:name w:val="Стиль3_Подпункты Знак"/>
    <w:link w:val="3ffa"/>
    <w:rsid w:val="002B5C1B"/>
    <w:rPr>
      <w:rFonts w:ascii="Times New Roman" w:eastAsia="Times New Roman" w:hAnsi="Times New Roman" w:cs="Times New Roman"/>
      <w:b/>
      <w:bCs/>
      <w:kern w:val="28"/>
      <w:sz w:val="24"/>
      <w:szCs w:val="26"/>
    </w:rPr>
  </w:style>
  <w:style w:type="paragraph" w:customStyle="1" w:styleId="Style150">
    <w:name w:val="Style150"/>
    <w:basedOn w:val="af8"/>
    <w:rsid w:val="002B5C1B"/>
    <w:pPr>
      <w:spacing w:line="353" w:lineRule="exact"/>
      <w:ind w:firstLine="585"/>
      <w:jc w:val="both"/>
    </w:pPr>
    <w:rPr>
      <w:rFonts w:ascii="Arial" w:eastAsia="Arial" w:hAnsi="Arial" w:cs="Arial"/>
      <w:sz w:val="20"/>
      <w:szCs w:val="20"/>
    </w:rPr>
  </w:style>
  <w:style w:type="paragraph" w:customStyle="1" w:styleId="Style202">
    <w:name w:val="Style202"/>
    <w:basedOn w:val="af8"/>
    <w:rsid w:val="002B5C1B"/>
    <w:pPr>
      <w:spacing w:line="355" w:lineRule="exact"/>
      <w:ind w:firstLine="615"/>
      <w:jc w:val="both"/>
    </w:pPr>
    <w:rPr>
      <w:rFonts w:ascii="Arial" w:eastAsia="Arial" w:hAnsi="Arial" w:cs="Arial"/>
      <w:sz w:val="20"/>
      <w:szCs w:val="20"/>
    </w:rPr>
  </w:style>
  <w:style w:type="paragraph" w:customStyle="1" w:styleId="Style172">
    <w:name w:val="Style172"/>
    <w:basedOn w:val="af8"/>
    <w:rsid w:val="002B5C1B"/>
    <w:pPr>
      <w:spacing w:line="345" w:lineRule="exact"/>
      <w:ind w:firstLine="600"/>
      <w:jc w:val="both"/>
    </w:pPr>
    <w:rPr>
      <w:rFonts w:ascii="Arial" w:eastAsia="Arial" w:hAnsi="Arial" w:cs="Arial"/>
      <w:sz w:val="20"/>
      <w:szCs w:val="20"/>
    </w:rPr>
  </w:style>
  <w:style w:type="character" w:customStyle="1" w:styleId="CharStyle47">
    <w:name w:val="CharStyle47"/>
    <w:rsid w:val="002B5C1B"/>
    <w:rPr>
      <w:rFonts w:ascii="Arial" w:eastAsia="Arial" w:hAnsi="Arial" w:cs="Arial"/>
      <w:b w:val="0"/>
      <w:bCs w:val="0"/>
      <w:i w:val="0"/>
      <w:iCs w:val="0"/>
      <w:smallCaps w:val="0"/>
      <w:spacing w:val="-10"/>
      <w:sz w:val="18"/>
      <w:szCs w:val="18"/>
    </w:rPr>
  </w:style>
  <w:style w:type="character" w:customStyle="1" w:styleId="CharStyle76">
    <w:name w:val="CharStyle76"/>
    <w:rsid w:val="002B5C1B"/>
    <w:rPr>
      <w:rFonts w:ascii="Arial" w:eastAsia="Arial" w:hAnsi="Arial" w:cs="Arial"/>
      <w:b w:val="0"/>
      <w:bCs w:val="0"/>
      <w:i/>
      <w:iCs/>
      <w:smallCaps w:val="0"/>
      <w:spacing w:val="-10"/>
      <w:sz w:val="18"/>
      <w:szCs w:val="18"/>
    </w:rPr>
  </w:style>
  <w:style w:type="character" w:customStyle="1" w:styleId="CharStyle63">
    <w:name w:val="CharStyle63"/>
    <w:rsid w:val="002B5C1B"/>
    <w:rPr>
      <w:rFonts w:ascii="Georgia" w:eastAsia="Georgia" w:hAnsi="Georgia" w:cs="Georgia"/>
      <w:b w:val="0"/>
      <w:bCs w:val="0"/>
      <w:i w:val="0"/>
      <w:iCs w:val="0"/>
      <w:smallCaps w:val="0"/>
      <w:sz w:val="20"/>
      <w:szCs w:val="20"/>
    </w:rPr>
  </w:style>
  <w:style w:type="character" w:customStyle="1" w:styleId="CharStyle113">
    <w:name w:val="CharStyle113"/>
    <w:rsid w:val="002B5C1B"/>
    <w:rPr>
      <w:rFonts w:ascii="Arial" w:eastAsia="Arial" w:hAnsi="Arial" w:cs="Arial"/>
      <w:b/>
      <w:bCs/>
      <w:i w:val="0"/>
      <w:iCs w:val="0"/>
      <w:smallCaps w:val="0"/>
      <w:sz w:val="20"/>
      <w:szCs w:val="20"/>
    </w:rPr>
  </w:style>
  <w:style w:type="paragraph" w:customStyle="1" w:styleId="Style148">
    <w:name w:val="Style148"/>
    <w:basedOn w:val="af8"/>
    <w:rsid w:val="002B5C1B"/>
    <w:rPr>
      <w:rFonts w:ascii="Arial" w:eastAsia="Arial" w:hAnsi="Arial" w:cs="Arial"/>
      <w:sz w:val="20"/>
      <w:szCs w:val="20"/>
    </w:rPr>
  </w:style>
  <w:style w:type="character" w:customStyle="1" w:styleId="FontStyle139">
    <w:name w:val="Font Style139"/>
    <w:uiPriority w:val="99"/>
    <w:rsid w:val="002B5C1B"/>
    <w:rPr>
      <w:rFonts w:ascii="Arial" w:hAnsi="Arial" w:cs="Arial" w:hint="default"/>
      <w:sz w:val="22"/>
      <w:szCs w:val="22"/>
    </w:rPr>
  </w:style>
  <w:style w:type="paragraph" w:customStyle="1" w:styleId="Style8">
    <w:name w:val="Style8"/>
    <w:basedOn w:val="af8"/>
    <w:uiPriority w:val="99"/>
    <w:rsid w:val="002B5C1B"/>
    <w:pPr>
      <w:widowControl w:val="0"/>
      <w:autoSpaceDE w:val="0"/>
      <w:autoSpaceDN w:val="0"/>
      <w:adjustRightInd w:val="0"/>
      <w:spacing w:line="414" w:lineRule="exact"/>
    </w:pPr>
    <w:rPr>
      <w:rFonts w:ascii="Arial" w:hAnsi="Arial" w:cs="Arial"/>
    </w:rPr>
  </w:style>
  <w:style w:type="paragraph" w:customStyle="1" w:styleId="Style15">
    <w:name w:val="Style15"/>
    <w:basedOn w:val="af8"/>
    <w:uiPriority w:val="99"/>
    <w:rsid w:val="002B5C1B"/>
    <w:pPr>
      <w:widowControl w:val="0"/>
      <w:autoSpaceDE w:val="0"/>
      <w:autoSpaceDN w:val="0"/>
      <w:adjustRightInd w:val="0"/>
      <w:jc w:val="both"/>
    </w:pPr>
    <w:rPr>
      <w:rFonts w:ascii="Arial" w:hAnsi="Arial" w:cs="Arial"/>
    </w:rPr>
  </w:style>
  <w:style w:type="paragraph" w:customStyle="1" w:styleId="Style30">
    <w:name w:val="Style30"/>
    <w:basedOn w:val="af8"/>
    <w:uiPriority w:val="99"/>
    <w:rsid w:val="002B5C1B"/>
    <w:pPr>
      <w:widowControl w:val="0"/>
      <w:autoSpaceDE w:val="0"/>
      <w:autoSpaceDN w:val="0"/>
      <w:adjustRightInd w:val="0"/>
    </w:pPr>
    <w:rPr>
      <w:rFonts w:ascii="Arial" w:hAnsi="Arial" w:cs="Arial"/>
    </w:rPr>
  </w:style>
  <w:style w:type="paragraph" w:customStyle="1" w:styleId="Style50">
    <w:name w:val="Style50"/>
    <w:basedOn w:val="af8"/>
    <w:uiPriority w:val="99"/>
    <w:rsid w:val="002B5C1B"/>
    <w:pPr>
      <w:widowControl w:val="0"/>
      <w:autoSpaceDE w:val="0"/>
      <w:autoSpaceDN w:val="0"/>
      <w:adjustRightInd w:val="0"/>
    </w:pPr>
    <w:rPr>
      <w:rFonts w:ascii="Arial" w:hAnsi="Arial" w:cs="Arial"/>
    </w:rPr>
  </w:style>
  <w:style w:type="paragraph" w:customStyle="1" w:styleId="Style51">
    <w:name w:val="Style51"/>
    <w:basedOn w:val="af8"/>
    <w:uiPriority w:val="99"/>
    <w:rsid w:val="002B5C1B"/>
    <w:pPr>
      <w:widowControl w:val="0"/>
      <w:autoSpaceDE w:val="0"/>
      <w:autoSpaceDN w:val="0"/>
      <w:adjustRightInd w:val="0"/>
      <w:spacing w:line="230" w:lineRule="exact"/>
    </w:pPr>
    <w:rPr>
      <w:rFonts w:ascii="Arial" w:hAnsi="Arial" w:cs="Arial"/>
    </w:rPr>
  </w:style>
  <w:style w:type="character" w:customStyle="1" w:styleId="FontStyle137">
    <w:name w:val="Font Style137"/>
    <w:uiPriority w:val="99"/>
    <w:rsid w:val="002B5C1B"/>
    <w:rPr>
      <w:rFonts w:ascii="Arial" w:hAnsi="Arial" w:cs="Arial"/>
      <w:sz w:val="18"/>
      <w:szCs w:val="18"/>
    </w:rPr>
  </w:style>
  <w:style w:type="paragraph" w:styleId="afffffffffffffff1">
    <w:name w:val="Normal Indent"/>
    <w:basedOn w:val="af8"/>
    <w:uiPriority w:val="99"/>
    <w:rsid w:val="002B5C1B"/>
    <w:pPr>
      <w:spacing w:after="200" w:line="276" w:lineRule="auto"/>
      <w:ind w:left="708"/>
    </w:pPr>
    <w:rPr>
      <w:rFonts w:ascii="Calibri" w:hAnsi="Calibri"/>
      <w:sz w:val="22"/>
      <w:szCs w:val="22"/>
      <w:lang w:eastAsia="en-US"/>
    </w:rPr>
  </w:style>
  <w:style w:type="paragraph" w:customStyle="1" w:styleId="1fffff3">
    <w:name w:val="_Часть 1."/>
    <w:basedOn w:val="20"/>
    <w:link w:val="1fffff4"/>
    <w:qFormat/>
    <w:rsid w:val="002B5C1B"/>
    <w:pPr>
      <w:numPr>
        <w:ilvl w:val="0"/>
        <w:numId w:val="0"/>
      </w:numPr>
      <w:suppressAutoHyphens w:val="0"/>
      <w:spacing w:before="480" w:after="60"/>
      <w:ind w:left="2506" w:firstLine="567"/>
      <w:jc w:val="left"/>
    </w:pPr>
    <w:rPr>
      <w:rFonts w:cs="Times New Roman"/>
      <w:bCs/>
      <w:i/>
      <w:iCs/>
      <w:color w:val="000000"/>
      <w:kern w:val="28"/>
      <w:lang w:bidi="ar-SA"/>
    </w:rPr>
  </w:style>
  <w:style w:type="character" w:customStyle="1" w:styleId="1fffff4">
    <w:name w:val="_Часть 1. Знак"/>
    <w:link w:val="1fffff3"/>
    <w:rsid w:val="002B5C1B"/>
    <w:rPr>
      <w:rFonts w:ascii="Times New Roman" w:eastAsia="Times New Roman" w:hAnsi="Times New Roman" w:cs="Times New Roman"/>
      <w:b/>
      <w:bCs/>
      <w:i/>
      <w:iCs/>
      <w:color w:val="000000"/>
      <w:kern w:val="28"/>
      <w:sz w:val="28"/>
      <w:szCs w:val="28"/>
    </w:rPr>
  </w:style>
  <w:style w:type="paragraph" w:customStyle="1" w:styleId="a7">
    <w:name w:val="_Обычный список точка"/>
    <w:basedOn w:val="affff7"/>
    <w:link w:val="afffffffffffffff2"/>
    <w:qFormat/>
    <w:rsid w:val="002B5C1B"/>
    <w:pPr>
      <w:numPr>
        <w:numId w:val="63"/>
      </w:numPr>
      <w:ind w:left="0" w:firstLine="567"/>
    </w:pPr>
    <w:rPr>
      <w:rFonts w:ascii="Times New Roman" w:eastAsia="Calibri" w:hAnsi="Times New Roman"/>
      <w:sz w:val="26"/>
      <w:szCs w:val="26"/>
      <w:lang w:val="ru-RU" w:eastAsia="ru-RU" w:bidi="ar-SA"/>
    </w:rPr>
  </w:style>
  <w:style w:type="character" w:customStyle="1" w:styleId="afffffffffffffff2">
    <w:name w:val="_Обычный список точка Знак"/>
    <w:link w:val="a7"/>
    <w:rsid w:val="002B5C1B"/>
    <w:rPr>
      <w:rFonts w:ascii="Times New Roman" w:eastAsia="Calibri" w:hAnsi="Times New Roman" w:cs="Times New Roman"/>
      <w:sz w:val="26"/>
      <w:szCs w:val="26"/>
      <w:lang w:eastAsia="ru-RU"/>
    </w:rPr>
  </w:style>
  <w:style w:type="paragraph" w:customStyle="1" w:styleId="11ff3">
    <w:name w:val="_1.1 Текст"/>
    <w:basedOn w:val="affffffffff6"/>
    <w:link w:val="11ff4"/>
    <w:qFormat/>
    <w:rsid w:val="002B5C1B"/>
    <w:rPr>
      <w:rFonts w:ascii="Times New Roman" w:hAnsi="Times New Roman" w:cs="Times New Roman"/>
      <w:bCs/>
      <w:iCs/>
      <w:color w:val="000000"/>
      <w:kern w:val="28"/>
      <w:sz w:val="24"/>
    </w:rPr>
  </w:style>
  <w:style w:type="character" w:customStyle="1" w:styleId="11ff4">
    <w:name w:val="_1.1 Текст Знак"/>
    <w:link w:val="11ff3"/>
    <w:rsid w:val="002B5C1B"/>
    <w:rPr>
      <w:rFonts w:ascii="Times New Roman" w:eastAsia="Calibri" w:hAnsi="Times New Roman" w:cs="Times New Roman"/>
      <w:bCs/>
      <w:iCs/>
      <w:color w:val="000000"/>
      <w:kern w:val="28"/>
      <w:sz w:val="24"/>
      <w:szCs w:val="26"/>
    </w:rPr>
  </w:style>
  <w:style w:type="paragraph" w:customStyle="1" w:styleId="1">
    <w:name w:val="_Раздел 1"/>
    <w:basedOn w:val="19"/>
    <w:link w:val="1fffff5"/>
    <w:rsid w:val="002B5C1B"/>
    <w:pPr>
      <w:keepNext/>
      <w:numPr>
        <w:numId w:val="64"/>
      </w:numPr>
      <w:tabs>
        <w:tab w:val="left" w:pos="0"/>
      </w:tabs>
      <w:contextualSpacing w:val="0"/>
      <w:jc w:val="both"/>
    </w:pPr>
    <w:rPr>
      <w:rFonts w:ascii="Times New Roman" w:hAnsi="Times New Roman"/>
      <w:bCs/>
      <w:smallCaps w:val="0"/>
      <w:color w:val="000000"/>
      <w:spacing w:val="0"/>
      <w:kern w:val="28"/>
      <w:sz w:val="26"/>
      <w:szCs w:val="32"/>
      <w:lang w:bidi="ar-SA"/>
    </w:rPr>
  </w:style>
  <w:style w:type="character" w:customStyle="1" w:styleId="1fffff5">
    <w:name w:val="_Раздел 1 Знак"/>
    <w:link w:val="1"/>
    <w:rsid w:val="002B5C1B"/>
    <w:rPr>
      <w:rFonts w:ascii="Times New Roman" w:eastAsia="Times New Roman" w:hAnsi="Times New Roman" w:cs="Times New Roman"/>
      <w:b/>
      <w:bCs/>
      <w:color w:val="000000"/>
      <w:kern w:val="28"/>
      <w:sz w:val="26"/>
      <w:szCs w:val="32"/>
    </w:rPr>
  </w:style>
  <w:style w:type="numbering" w:customStyle="1" w:styleId="afffffffffffffff3">
    <w:name w:val="Со второго раздела"/>
    <w:uiPriority w:val="99"/>
    <w:rsid w:val="002B5C1B"/>
  </w:style>
  <w:style w:type="paragraph" w:customStyle="1" w:styleId="righttext">
    <w:name w:val="righttext"/>
    <w:basedOn w:val="af8"/>
    <w:rsid w:val="002B5C1B"/>
    <w:pPr>
      <w:spacing w:before="100" w:beforeAutospacing="1" w:after="100" w:afterAutospacing="1"/>
    </w:pPr>
  </w:style>
  <w:style w:type="paragraph" w:customStyle="1" w:styleId="tabletextcenter">
    <w:name w:val="tabletextcenter"/>
    <w:basedOn w:val="af8"/>
    <w:rsid w:val="002B5C1B"/>
    <w:pPr>
      <w:spacing w:before="100" w:beforeAutospacing="1" w:after="100" w:afterAutospacing="1"/>
    </w:pPr>
  </w:style>
  <w:style w:type="paragraph" w:customStyle="1" w:styleId="tabletextleft">
    <w:name w:val="tabletextleft"/>
    <w:basedOn w:val="af8"/>
    <w:rsid w:val="002B5C1B"/>
    <w:pPr>
      <w:spacing w:before="100" w:beforeAutospacing="1" w:after="100" w:afterAutospacing="1"/>
    </w:pPr>
  </w:style>
  <w:style w:type="paragraph" w:customStyle="1" w:styleId="bloktext">
    <w:name w:val="bloktext"/>
    <w:basedOn w:val="af8"/>
    <w:rsid w:val="002B5C1B"/>
    <w:pPr>
      <w:spacing w:before="100" w:beforeAutospacing="1" w:after="100" w:afterAutospacing="1"/>
    </w:pPr>
  </w:style>
  <w:style w:type="character" w:customStyle="1" w:styleId="1fffff6">
    <w:name w:val="Текст концевой сноски Знак1"/>
    <w:uiPriority w:val="99"/>
    <w:semiHidden/>
    <w:rsid w:val="002B5C1B"/>
    <w:rPr>
      <w:rFonts w:ascii="Times New Roman" w:hAnsi="Times New Roman"/>
      <w:color w:val="000000"/>
      <w:lang w:eastAsia="en-US"/>
    </w:rPr>
  </w:style>
  <w:style w:type="character" w:customStyle="1" w:styleId="1fffff7">
    <w:name w:val="Текст сноски Знак1"/>
    <w:uiPriority w:val="99"/>
    <w:semiHidden/>
    <w:rsid w:val="002B5C1B"/>
    <w:rPr>
      <w:rFonts w:ascii="Times New Roman" w:hAnsi="Times New Roman"/>
      <w:color w:val="000000"/>
      <w:lang w:eastAsia="en-US"/>
    </w:rPr>
  </w:style>
  <w:style w:type="character" w:customStyle="1" w:styleId="21fc">
    <w:name w:val="Основной текст с отступом 2 Знак1"/>
    <w:uiPriority w:val="99"/>
    <w:semiHidden/>
    <w:rsid w:val="002B5C1B"/>
    <w:rPr>
      <w:rFonts w:ascii="Times New Roman" w:hAnsi="Times New Roman"/>
      <w:color w:val="000000"/>
      <w:sz w:val="26"/>
      <w:szCs w:val="26"/>
      <w:lang w:eastAsia="en-US"/>
    </w:rPr>
  </w:style>
  <w:style w:type="character" w:customStyle="1" w:styleId="22f2">
    <w:name w:val="2_2 Таблица Знак"/>
    <w:link w:val="22"/>
    <w:rsid w:val="002B5C1B"/>
    <w:rPr>
      <w:rFonts w:ascii="Times New Roman" w:eastAsia="Times New Roman" w:hAnsi="Times New Roman" w:cs="Times New Roman"/>
      <w:b/>
      <w:iCs/>
      <w:snapToGrid w:val="0"/>
      <w:sz w:val="26"/>
      <w:szCs w:val="26"/>
    </w:rPr>
  </w:style>
  <w:style w:type="character" w:customStyle="1" w:styleId="0210">
    <w:name w:val="02_Глава 1. Знак"/>
    <w:link w:val="021"/>
    <w:rsid w:val="002B5C1B"/>
    <w:rPr>
      <w:rFonts w:ascii="Times New Roman" w:eastAsia="Times New Roman" w:hAnsi="Times New Roman" w:cs="Times New Roman"/>
      <w:b/>
      <w:iCs/>
      <w:caps/>
      <w:snapToGrid w:val="0"/>
      <w:sz w:val="26"/>
      <w:szCs w:val="26"/>
    </w:rPr>
  </w:style>
  <w:style w:type="character" w:customStyle="1" w:styleId="11pt">
    <w:name w:val="Основной текст + 11 pt"/>
    <w:rsid w:val="002B5C1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ReturnAddress">
    <w:name w:val="Return Address"/>
    <w:basedOn w:val="af8"/>
    <w:uiPriority w:val="99"/>
    <w:rsid w:val="002B5C1B"/>
    <w:pPr>
      <w:keepLines/>
      <w:framePr w:w="5160" w:h="840" w:wrap="notBeside" w:vAnchor="page" w:hAnchor="page" w:x="6121" w:y="915" w:anchorLock="1"/>
      <w:widowControl w:val="0"/>
      <w:tabs>
        <w:tab w:val="left" w:pos="2160"/>
      </w:tabs>
      <w:adjustRightInd w:val="0"/>
      <w:spacing w:line="160" w:lineRule="atLeast"/>
      <w:jc w:val="both"/>
      <w:textAlignment w:val="baseline"/>
    </w:pPr>
    <w:rPr>
      <w:rFonts w:cs="Arial"/>
      <w:sz w:val="14"/>
      <w:szCs w:val="14"/>
      <w:lang w:val="en-US" w:eastAsia="en-US"/>
    </w:rPr>
  </w:style>
  <w:style w:type="paragraph" w:customStyle="1" w:styleId="11">
    <w:name w:val="1."/>
    <w:basedOn w:val="affff7"/>
    <w:link w:val="1fffff8"/>
    <w:rsid w:val="002B5C1B"/>
    <w:pPr>
      <w:pageBreakBefore/>
      <w:widowControl w:val="0"/>
      <w:numPr>
        <w:numId w:val="68"/>
      </w:numPr>
      <w:tabs>
        <w:tab w:val="left" w:pos="993"/>
      </w:tabs>
      <w:spacing w:line="276" w:lineRule="auto"/>
      <w:jc w:val="left"/>
    </w:pPr>
    <w:rPr>
      <w:rFonts w:ascii="Times New Roman" w:eastAsia="Calibri" w:hAnsi="Times New Roman"/>
      <w:b/>
      <w:sz w:val="26"/>
      <w:szCs w:val="26"/>
      <w:lang w:val="ru-RU" w:eastAsia="ru-RU" w:bidi="ar-SA"/>
    </w:rPr>
  </w:style>
  <w:style w:type="paragraph" w:customStyle="1" w:styleId="110">
    <w:name w:val="1.1"/>
    <w:basedOn w:val="affff7"/>
    <w:link w:val="11ff5"/>
    <w:rsid w:val="002B5C1B"/>
    <w:pPr>
      <w:keepNext/>
      <w:numPr>
        <w:ilvl w:val="1"/>
        <w:numId w:val="68"/>
      </w:numPr>
      <w:tabs>
        <w:tab w:val="left" w:pos="993"/>
      </w:tabs>
      <w:spacing w:before="120" w:line="276" w:lineRule="auto"/>
      <w:jc w:val="left"/>
    </w:pPr>
    <w:rPr>
      <w:rFonts w:ascii="Times New Roman" w:eastAsia="Calibri" w:hAnsi="Times New Roman"/>
      <w:b/>
      <w:sz w:val="26"/>
      <w:szCs w:val="26"/>
      <w:lang w:val="ru-RU" w:eastAsia="ru-RU" w:bidi="ar-SA"/>
    </w:rPr>
  </w:style>
  <w:style w:type="character" w:customStyle="1" w:styleId="1fffff8">
    <w:name w:val="1. Знак"/>
    <w:link w:val="11"/>
    <w:rsid w:val="002B5C1B"/>
    <w:rPr>
      <w:rFonts w:ascii="Times New Roman" w:eastAsia="Calibri" w:hAnsi="Times New Roman" w:cs="Times New Roman"/>
      <w:b/>
      <w:sz w:val="26"/>
      <w:szCs w:val="26"/>
      <w:lang w:eastAsia="ru-RU"/>
    </w:rPr>
  </w:style>
  <w:style w:type="paragraph" w:customStyle="1" w:styleId="afffffffffffffff4">
    <w:name w:val="Обычный текст"/>
    <w:basedOn w:val="affff7"/>
    <w:link w:val="afffffffffffffff5"/>
    <w:rsid w:val="002B5C1B"/>
    <w:pPr>
      <w:spacing w:line="240" w:lineRule="auto"/>
      <w:ind w:left="0" w:firstLine="0"/>
      <w:jc w:val="left"/>
    </w:pPr>
    <w:rPr>
      <w:rFonts w:ascii="Times New Roman" w:eastAsia="Calibri" w:hAnsi="Times New Roman"/>
      <w:sz w:val="26"/>
      <w:szCs w:val="26"/>
      <w:lang w:val="ru-RU" w:eastAsia="ru-RU" w:bidi="ar-SA"/>
    </w:rPr>
  </w:style>
  <w:style w:type="character" w:customStyle="1" w:styleId="11ff5">
    <w:name w:val="1.1 Знак"/>
    <w:link w:val="110"/>
    <w:rsid w:val="002B5C1B"/>
    <w:rPr>
      <w:rFonts w:ascii="Times New Roman" w:eastAsia="Calibri" w:hAnsi="Times New Roman" w:cs="Times New Roman"/>
      <w:b/>
      <w:sz w:val="26"/>
      <w:szCs w:val="26"/>
      <w:lang w:eastAsia="ru-RU"/>
    </w:rPr>
  </w:style>
  <w:style w:type="character" w:customStyle="1" w:styleId="afffffffffffffff5">
    <w:name w:val="Обычный текст Знак"/>
    <w:link w:val="afffffffffffffff4"/>
    <w:rsid w:val="002B5C1B"/>
    <w:rPr>
      <w:rFonts w:ascii="Times New Roman" w:eastAsia="Calibri" w:hAnsi="Times New Roman" w:cs="Times New Roman"/>
      <w:sz w:val="26"/>
      <w:szCs w:val="26"/>
      <w:lang w:eastAsia="ru-RU"/>
    </w:rPr>
  </w:style>
  <w:style w:type="paragraph" w:customStyle="1" w:styleId="afffffffffffffff6">
    <w:name w:val="_Подразделение"/>
    <w:basedOn w:val="1fffb"/>
    <w:link w:val="afffffffffffffff7"/>
    <w:qFormat/>
    <w:rsid w:val="002B5C1B"/>
    <w:pPr>
      <w:spacing w:before="240"/>
      <w:jc w:val="both"/>
    </w:pPr>
    <w:rPr>
      <w:b/>
      <w:smallCaps/>
    </w:rPr>
  </w:style>
  <w:style w:type="paragraph" w:customStyle="1" w:styleId="a9">
    <w:name w:val="_Список маркерны"/>
    <w:basedOn w:val="affffffffff6"/>
    <w:link w:val="afffffffffffffff8"/>
    <w:qFormat/>
    <w:rsid w:val="002B5C1B"/>
    <w:pPr>
      <w:numPr>
        <w:numId w:val="66"/>
      </w:numPr>
      <w:tabs>
        <w:tab w:val="left" w:pos="284"/>
      </w:tabs>
      <w:spacing w:line="240" w:lineRule="auto"/>
      <w:ind w:left="0" w:firstLine="0"/>
    </w:pPr>
    <w:rPr>
      <w:rFonts w:ascii="Times New Roman" w:hAnsi="Times New Roman" w:cs="Times New Roman"/>
      <w:iCs/>
    </w:rPr>
  </w:style>
  <w:style w:type="character" w:customStyle="1" w:styleId="afffffffffffffff7">
    <w:name w:val="_Подразделение Знак"/>
    <w:link w:val="afffffffffffffff6"/>
    <w:rsid w:val="002B5C1B"/>
    <w:rPr>
      <w:rFonts w:ascii="Times New Roman" w:eastAsia="Calibri" w:hAnsi="Times New Roman" w:cs="Calibri"/>
      <w:b/>
      <w:bCs/>
      <w:smallCaps/>
      <w:sz w:val="20"/>
      <w:szCs w:val="26"/>
      <w:lang w:eastAsia="ru-RU"/>
    </w:rPr>
  </w:style>
  <w:style w:type="paragraph" w:customStyle="1" w:styleId="a3">
    <w:name w:val="_Список нумерованный"/>
    <w:basedOn w:val="a9"/>
    <w:link w:val="afffffffffffffff9"/>
    <w:qFormat/>
    <w:rsid w:val="002B5C1B"/>
    <w:pPr>
      <w:numPr>
        <w:numId w:val="67"/>
      </w:numPr>
    </w:pPr>
  </w:style>
  <w:style w:type="character" w:customStyle="1" w:styleId="afffffffffffffff8">
    <w:name w:val="_Список маркерны Знак"/>
    <w:link w:val="a9"/>
    <w:rsid w:val="002B5C1B"/>
    <w:rPr>
      <w:rFonts w:ascii="Times New Roman" w:eastAsia="Calibri" w:hAnsi="Times New Roman" w:cs="Times New Roman"/>
      <w:iCs/>
      <w:sz w:val="26"/>
      <w:szCs w:val="26"/>
    </w:rPr>
  </w:style>
  <w:style w:type="character" w:customStyle="1" w:styleId="afffffffffffffff9">
    <w:name w:val="_Список нумерованный Знак"/>
    <w:link w:val="a3"/>
    <w:rsid w:val="002B5C1B"/>
    <w:rPr>
      <w:rFonts w:ascii="Times New Roman" w:eastAsia="Calibri" w:hAnsi="Times New Roman" w:cs="Times New Roman"/>
      <w:iCs/>
      <w:sz w:val="26"/>
      <w:szCs w:val="26"/>
    </w:rPr>
  </w:style>
  <w:style w:type="paragraph" w:customStyle="1" w:styleId="afffffffffffffffa">
    <w:name w:val="_комментарий"/>
    <w:basedOn w:val="affffffffff6"/>
    <w:link w:val="afffffffffffffffb"/>
    <w:rsid w:val="002B5C1B"/>
    <w:pPr>
      <w:spacing w:line="240" w:lineRule="auto"/>
    </w:pPr>
    <w:rPr>
      <w:rFonts w:ascii="Times New Roman" w:hAnsi="Times New Roman" w:cs="Times New Roman"/>
      <w:iCs/>
      <w:color w:val="FF0000"/>
    </w:rPr>
  </w:style>
  <w:style w:type="character" w:customStyle="1" w:styleId="afffffffffffffffb">
    <w:name w:val="_комментарий Знак"/>
    <w:link w:val="afffffffffffffffa"/>
    <w:rsid w:val="002B5C1B"/>
    <w:rPr>
      <w:rFonts w:ascii="Times New Roman" w:eastAsia="Calibri" w:hAnsi="Times New Roman" w:cs="Times New Roman"/>
      <w:iCs/>
      <w:color w:val="FF0000"/>
      <w:sz w:val="26"/>
      <w:szCs w:val="26"/>
    </w:rPr>
  </w:style>
  <w:style w:type="paragraph" w:customStyle="1" w:styleId="1fffff9">
    <w:name w:val="Заголовок записки1"/>
    <w:next w:val="af8"/>
    <w:link w:val="afffffffffffffffc"/>
    <w:autoRedefine/>
    <w:uiPriority w:val="99"/>
    <w:unhideWhenUsed/>
    <w:qFormat/>
    <w:rsid w:val="002B5C1B"/>
    <w:pPr>
      <w:keepNext/>
      <w:widowControl w:val="0"/>
      <w:snapToGrid w:val="0"/>
      <w:spacing w:after="600" w:line="300" w:lineRule="auto"/>
      <w:contextualSpacing/>
      <w:jc w:val="center"/>
      <w:outlineLvl w:val="0"/>
    </w:pPr>
    <w:rPr>
      <w:rFonts w:ascii="Times New Roman" w:eastAsia="Times New Roman" w:hAnsi="Times New Roman" w:cs="Times New Roman"/>
      <w:b/>
      <w:caps/>
      <w:spacing w:val="5"/>
      <w:sz w:val="32"/>
    </w:rPr>
  </w:style>
  <w:style w:type="character" w:customStyle="1" w:styleId="afffffffffffffffc">
    <w:name w:val="Заголовок записки Знак"/>
    <w:link w:val="1fffff9"/>
    <w:uiPriority w:val="99"/>
    <w:rsid w:val="002B5C1B"/>
    <w:rPr>
      <w:rFonts w:ascii="Times New Roman" w:eastAsia="Times New Roman" w:hAnsi="Times New Roman" w:cs="Times New Roman"/>
      <w:b/>
      <w:caps/>
      <w:spacing w:val="5"/>
      <w:sz w:val="32"/>
    </w:rPr>
  </w:style>
  <w:style w:type="paragraph" w:customStyle="1" w:styleId="ab">
    <w:name w:val="Перечисление"/>
    <w:basedOn w:val="affff7"/>
    <w:link w:val="afffffffffffffffd"/>
    <w:qFormat/>
    <w:rsid w:val="002B5C1B"/>
    <w:pPr>
      <w:numPr>
        <w:numId w:val="69"/>
      </w:numPr>
      <w:adjustRightInd w:val="0"/>
      <w:snapToGrid w:val="0"/>
      <w:spacing w:after="40" w:line="300" w:lineRule="auto"/>
      <w:ind w:left="1004" w:hanging="295"/>
      <w:contextualSpacing w:val="0"/>
    </w:pPr>
    <w:rPr>
      <w:rFonts w:ascii="Times New Roman" w:eastAsia="MS Mincho" w:hAnsi="Times New Roman"/>
      <w:sz w:val="28"/>
      <w:szCs w:val="24"/>
      <w:lang w:val="ru-RU" w:eastAsia="ru-RU" w:bidi="ar-SA"/>
    </w:rPr>
  </w:style>
  <w:style w:type="paragraph" w:customStyle="1" w:styleId="1fffffa">
    <w:name w:val="_Рисунок1"/>
    <w:basedOn w:val="a"/>
    <w:next w:val="affffffffff6"/>
    <w:link w:val="1fffffb"/>
    <w:qFormat/>
    <w:rsid w:val="002B5C1B"/>
    <w:pPr>
      <w:keepLines/>
      <w:numPr>
        <w:numId w:val="0"/>
      </w:numPr>
      <w:spacing w:after="200"/>
      <w:ind w:left="714" w:hanging="357"/>
      <w:jc w:val="center"/>
    </w:pPr>
    <w:rPr>
      <w:rFonts w:ascii="Times New Roman" w:eastAsia="Calibri" w:hAnsi="Times New Roman"/>
      <w:sz w:val="26"/>
      <w:szCs w:val="26"/>
      <w:lang w:val="ru-RU" w:eastAsia="ru-RU" w:bidi="ar-SA"/>
    </w:rPr>
  </w:style>
  <w:style w:type="character" w:customStyle="1" w:styleId="1fffffb">
    <w:name w:val="_Рисунок1 Знак"/>
    <w:link w:val="1fffffa"/>
    <w:rsid w:val="002B5C1B"/>
    <w:rPr>
      <w:rFonts w:ascii="Times New Roman" w:eastAsia="Calibri" w:hAnsi="Times New Roman" w:cs="Times New Roman"/>
      <w:sz w:val="26"/>
      <w:szCs w:val="26"/>
      <w:lang w:eastAsia="ru-RU"/>
    </w:rPr>
  </w:style>
  <w:style w:type="paragraph" w:customStyle="1" w:styleId="afffffffffffffffe">
    <w:name w:val="Название рисунка"/>
    <w:link w:val="affffffffffffffff"/>
    <w:qFormat/>
    <w:rsid w:val="002B5C1B"/>
    <w:pPr>
      <w:adjustRightInd w:val="0"/>
      <w:snapToGrid w:val="0"/>
      <w:spacing w:before="120" w:after="240" w:line="240" w:lineRule="auto"/>
      <w:jc w:val="center"/>
    </w:pPr>
    <w:rPr>
      <w:rFonts w:ascii="Times New Roman" w:eastAsia="Times New Roman" w:hAnsi="Times New Roman" w:cs="Times New Roman"/>
      <w:i/>
      <w:spacing w:val="6"/>
      <w:sz w:val="26"/>
    </w:rPr>
  </w:style>
  <w:style w:type="character" w:customStyle="1" w:styleId="affffffffffffffff">
    <w:name w:val="Название рисунка Знак"/>
    <w:link w:val="afffffffffffffffe"/>
    <w:rsid w:val="002B5C1B"/>
    <w:rPr>
      <w:rFonts w:ascii="Times New Roman" w:eastAsia="Times New Roman" w:hAnsi="Times New Roman" w:cs="Times New Roman"/>
      <w:i/>
      <w:spacing w:val="6"/>
      <w:sz w:val="26"/>
    </w:rPr>
  </w:style>
  <w:style w:type="numbering" w:customStyle="1" w:styleId="05">
    <w:name w:val="0.5 Список Заг."/>
    <w:uiPriority w:val="99"/>
    <w:rsid w:val="002B5C1B"/>
  </w:style>
  <w:style w:type="paragraph" w:customStyle="1" w:styleId="348">
    <w:name w:val="3.4 Т. Центр"/>
    <w:link w:val="349"/>
    <w:rsid w:val="002B5C1B"/>
    <w:pPr>
      <w:spacing w:after="0" w:line="240" w:lineRule="auto"/>
      <w:jc w:val="center"/>
    </w:pPr>
    <w:rPr>
      <w:rFonts w:ascii="Times New Roman" w:eastAsia="Times New Roman" w:hAnsi="Times New Roman" w:cs="Times New Roman"/>
      <w:sz w:val="20"/>
      <w:szCs w:val="20"/>
    </w:rPr>
  </w:style>
  <w:style w:type="character" w:customStyle="1" w:styleId="349">
    <w:name w:val="3.4 Т. Центр Знак"/>
    <w:link w:val="348"/>
    <w:rsid w:val="002B5C1B"/>
    <w:rPr>
      <w:rFonts w:ascii="Times New Roman" w:eastAsia="Times New Roman" w:hAnsi="Times New Roman" w:cs="Times New Roman"/>
      <w:sz w:val="20"/>
      <w:szCs w:val="20"/>
    </w:rPr>
  </w:style>
  <w:style w:type="numbering" w:customStyle="1" w:styleId="0510">
    <w:name w:val="0.5 Список Заг.1"/>
    <w:uiPriority w:val="99"/>
    <w:rsid w:val="002B5C1B"/>
  </w:style>
  <w:style w:type="paragraph" w:customStyle="1" w:styleId="121">
    <w:name w:val="1_2 Список нумерной"/>
    <w:basedOn w:val="00"/>
    <w:link w:val="12f6"/>
    <w:rsid w:val="002B5C1B"/>
    <w:pPr>
      <w:numPr>
        <w:ilvl w:val="1"/>
        <w:numId w:val="71"/>
      </w:numPr>
      <w:spacing w:after="40"/>
      <w:ind w:left="0" w:firstLine="709"/>
    </w:pPr>
    <w:rPr>
      <w:i/>
    </w:rPr>
  </w:style>
  <w:style w:type="character" w:customStyle="1" w:styleId="12f6">
    <w:name w:val="1_2 Список нумерной Знак"/>
    <w:link w:val="121"/>
    <w:rsid w:val="002B5C1B"/>
    <w:rPr>
      <w:rFonts w:ascii="Times New Roman" w:eastAsia="Times New Roman" w:hAnsi="Times New Roman" w:cs="Times New Roman"/>
      <w:i/>
      <w:sz w:val="26"/>
      <w:szCs w:val="26"/>
    </w:rPr>
  </w:style>
  <w:style w:type="paragraph" w:customStyle="1" w:styleId="120">
    <w:name w:val="1_2 Список нумерованный"/>
    <w:basedOn w:val="121"/>
    <w:link w:val="12f7"/>
    <w:qFormat/>
    <w:rsid w:val="002B5C1B"/>
    <w:pPr>
      <w:numPr>
        <w:ilvl w:val="0"/>
        <w:numId w:val="72"/>
      </w:numPr>
      <w:ind w:left="0" w:firstLine="709"/>
    </w:pPr>
  </w:style>
  <w:style w:type="character" w:customStyle="1" w:styleId="12f7">
    <w:name w:val="1_2 Список нумерованный Знак"/>
    <w:link w:val="120"/>
    <w:rsid w:val="002B5C1B"/>
    <w:rPr>
      <w:rFonts w:ascii="Times New Roman" w:eastAsia="Times New Roman" w:hAnsi="Times New Roman" w:cs="Times New Roman"/>
      <w:i/>
      <w:sz w:val="26"/>
      <w:szCs w:val="26"/>
    </w:rPr>
  </w:style>
  <w:style w:type="paragraph" w:customStyle="1" w:styleId="3301">
    <w:name w:val="3.3 Т. Слева + 0"/>
    <w:basedOn w:val="af8"/>
    <w:rsid w:val="002B5C1B"/>
    <w:rPr>
      <w:sz w:val="20"/>
      <w:szCs w:val="20"/>
      <w:lang w:eastAsia="en-US"/>
    </w:rPr>
  </w:style>
  <w:style w:type="paragraph" w:customStyle="1" w:styleId="31d">
    <w:name w:val="3.1 Т. Подзаг."/>
    <w:link w:val="31e"/>
    <w:rsid w:val="002B5C1B"/>
    <w:pPr>
      <w:spacing w:before="40" w:after="40" w:line="240" w:lineRule="auto"/>
      <w:jc w:val="both"/>
    </w:pPr>
    <w:rPr>
      <w:rFonts w:ascii="Times New Roman" w:eastAsia="Times New Roman" w:hAnsi="Times New Roman" w:cs="Times New Roman"/>
      <w:b/>
      <w:bCs/>
      <w:smallCaps/>
      <w:spacing w:val="20"/>
      <w:sz w:val="20"/>
      <w:szCs w:val="20"/>
    </w:rPr>
  </w:style>
  <w:style w:type="character" w:customStyle="1" w:styleId="31e">
    <w:name w:val="3.1 Т. Подзаг. Знак"/>
    <w:link w:val="31d"/>
    <w:rsid w:val="002B5C1B"/>
    <w:rPr>
      <w:rFonts w:ascii="Times New Roman" w:eastAsia="Times New Roman" w:hAnsi="Times New Roman" w:cs="Times New Roman"/>
      <w:b/>
      <w:bCs/>
      <w:smallCaps/>
      <w:spacing w:val="20"/>
      <w:sz w:val="20"/>
      <w:szCs w:val="20"/>
    </w:rPr>
  </w:style>
  <w:style w:type="paragraph" w:customStyle="1" w:styleId="1fffffc">
    <w:name w:val="Текст титула отступ 1"/>
    <w:rsid w:val="002B5C1B"/>
    <w:pPr>
      <w:spacing w:after="3600" w:line="259" w:lineRule="auto"/>
      <w:jc w:val="center"/>
    </w:pPr>
    <w:rPr>
      <w:rFonts w:ascii="Times New Roman" w:eastAsia="Times New Roman" w:hAnsi="Times New Roman" w:cs="Times New Roman"/>
      <w:b/>
      <w:sz w:val="24"/>
      <w:szCs w:val="20"/>
    </w:rPr>
  </w:style>
  <w:style w:type="paragraph" w:customStyle="1" w:styleId="affffffffffffffff0">
    <w:name w:val="Обычный б/п"/>
    <w:basedOn w:val="af8"/>
    <w:rsid w:val="002B5C1B"/>
    <w:pPr>
      <w:snapToGrid w:val="0"/>
      <w:spacing w:line="300" w:lineRule="auto"/>
      <w:contextualSpacing/>
      <w:jc w:val="both"/>
    </w:pPr>
    <w:rPr>
      <w:sz w:val="28"/>
      <w:szCs w:val="22"/>
      <w:lang w:eastAsia="en-US"/>
    </w:rPr>
  </w:style>
  <w:style w:type="paragraph" w:customStyle="1" w:styleId="21fd">
    <w:name w:val="2.1 Наз. записки"/>
    <w:basedOn w:val="10a"/>
    <w:link w:val="21fe"/>
    <w:rsid w:val="002B5C1B"/>
    <w:rPr>
      <w:caps w:val="0"/>
    </w:rPr>
  </w:style>
  <w:style w:type="character" w:customStyle="1" w:styleId="afffffffffffffffd">
    <w:name w:val="Перечисление Знак"/>
    <w:basedOn w:val="affff8"/>
    <w:link w:val="ab"/>
    <w:rsid w:val="002B5C1B"/>
    <w:rPr>
      <w:rFonts w:ascii="Times New Roman" w:eastAsia="MS Mincho" w:hAnsi="Times New Roman" w:cs="Times New Roman"/>
      <w:sz w:val="28"/>
      <w:szCs w:val="24"/>
      <w:lang w:val="en-US" w:eastAsia="ru-RU" w:bidi="en-US"/>
    </w:rPr>
  </w:style>
  <w:style w:type="paragraph" w:customStyle="1" w:styleId="1fffffd">
    <w:name w:val="Красная строка1"/>
    <w:basedOn w:val="afffff1"/>
    <w:next w:val="af8"/>
    <w:uiPriority w:val="99"/>
    <w:unhideWhenUsed/>
    <w:rsid w:val="002B5C1B"/>
    <w:pPr>
      <w:snapToGrid w:val="0"/>
      <w:spacing w:before="40" w:after="360" w:line="300" w:lineRule="auto"/>
      <w:ind w:firstLine="360"/>
      <w:contextualSpacing/>
    </w:pPr>
    <w:rPr>
      <w:rFonts w:ascii="Times New Roman" w:hAnsi="Times New Roman"/>
      <w:spacing w:val="-5"/>
      <w:sz w:val="28"/>
      <w:lang w:val="ru-RU" w:bidi="ar-SA"/>
    </w:rPr>
  </w:style>
  <w:style w:type="paragraph" w:customStyle="1" w:styleId="affffffffffffffff1">
    <w:name w:val="Уравнения"/>
    <w:rsid w:val="002B5C1B"/>
    <w:pPr>
      <w:spacing w:before="80" w:after="80" w:line="300" w:lineRule="auto"/>
      <w:ind w:left="2829"/>
    </w:pPr>
    <w:rPr>
      <w:rFonts w:ascii="Cambria Math" w:eastAsia="Times New Roman" w:hAnsi="Cambria Math" w:cs="Times New Roman"/>
      <w:i/>
      <w:sz w:val="28"/>
    </w:rPr>
  </w:style>
  <w:style w:type="paragraph" w:customStyle="1" w:styleId="4113">
    <w:name w:val="4.1 Абз. титула 1"/>
    <w:next w:val="10a"/>
    <w:link w:val="4114"/>
    <w:rsid w:val="002B5C1B"/>
    <w:pPr>
      <w:spacing w:after="1200" w:line="300" w:lineRule="auto"/>
      <w:jc w:val="center"/>
    </w:pPr>
    <w:rPr>
      <w:rFonts w:ascii="Times New Roman" w:eastAsia="Times New Roman" w:hAnsi="Times New Roman" w:cs="Times New Roman"/>
      <w:caps/>
      <w:smallCaps/>
      <w:spacing w:val="20"/>
      <w:sz w:val="32"/>
      <w:szCs w:val="36"/>
    </w:rPr>
  </w:style>
  <w:style w:type="character" w:customStyle="1" w:styleId="21fe">
    <w:name w:val="2.1 Наз. записки Знак"/>
    <w:link w:val="21fd"/>
    <w:rsid w:val="002B5C1B"/>
    <w:rPr>
      <w:rFonts w:ascii="Times New Roman" w:eastAsia="Times New Roman" w:hAnsi="Times New Roman" w:cs="Times New Roman"/>
      <w:b/>
      <w:spacing w:val="10"/>
      <w:sz w:val="32"/>
      <w:szCs w:val="36"/>
    </w:rPr>
  </w:style>
  <w:style w:type="paragraph" w:customStyle="1" w:styleId="4223">
    <w:name w:val="4.2 Абз. титула 2"/>
    <w:basedOn w:val="4113"/>
    <w:link w:val="4224"/>
    <w:rsid w:val="002B5C1B"/>
    <w:pPr>
      <w:spacing w:after="0"/>
    </w:pPr>
  </w:style>
  <w:style w:type="character" w:customStyle="1" w:styleId="4114">
    <w:name w:val="4.1 Абз. титула 1 Знак"/>
    <w:link w:val="4113"/>
    <w:rsid w:val="002B5C1B"/>
    <w:rPr>
      <w:rFonts w:ascii="Times New Roman" w:eastAsia="Times New Roman" w:hAnsi="Times New Roman" w:cs="Times New Roman"/>
      <w:caps/>
      <w:smallCaps/>
      <w:spacing w:val="20"/>
      <w:sz w:val="32"/>
      <w:szCs w:val="36"/>
    </w:rPr>
  </w:style>
  <w:style w:type="table" w:customStyle="1" w:styleId="-531">
    <w:name w:val="Таблица-сетка 5 темная — акцент 31"/>
    <w:basedOn w:val="afa"/>
    <w:uiPriority w:val="50"/>
    <w:rsid w:val="002B5C1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
    <w:name w:val="Таблица-сетка 4 — акцент 31"/>
    <w:basedOn w:val="afa"/>
    <w:uiPriority w:val="49"/>
    <w:rsid w:val="002B5C1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
    <w:name w:val="Таблица-сетка 5 темная1"/>
    <w:basedOn w:val="afa"/>
    <w:uiPriority w:val="50"/>
    <w:rsid w:val="002B5C1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customStyle="1" w:styleId="2ffff2">
    <w:name w:val="Заголовок записки 2"/>
    <w:basedOn w:val="af8"/>
    <w:next w:val="af8"/>
    <w:rsid w:val="002B5C1B"/>
    <w:pPr>
      <w:keepNext/>
      <w:widowControl w:val="0"/>
      <w:snapToGrid w:val="0"/>
      <w:spacing w:before="720" w:line="300" w:lineRule="auto"/>
      <w:contextualSpacing/>
      <w:jc w:val="both"/>
      <w:outlineLvl w:val="0"/>
    </w:pPr>
    <w:rPr>
      <w:b/>
      <w:caps/>
      <w:spacing w:val="5"/>
      <w:sz w:val="32"/>
      <w:szCs w:val="22"/>
      <w:lang w:eastAsia="en-US"/>
    </w:rPr>
  </w:style>
  <w:style w:type="paragraph" w:customStyle="1" w:styleId="22f3">
    <w:name w:val="2.2 Наз. книги"/>
    <w:link w:val="22f4"/>
    <w:rsid w:val="002B5C1B"/>
    <w:pPr>
      <w:widowControl w:val="0"/>
      <w:numPr>
        <w:ilvl w:val="1"/>
      </w:numPr>
      <w:spacing w:after="0" w:line="300" w:lineRule="auto"/>
      <w:jc w:val="center"/>
    </w:pPr>
    <w:rPr>
      <w:rFonts w:ascii="Times New Roman" w:eastAsia="Times New Roman" w:hAnsi="Times New Roman" w:cs="Times New Roman"/>
      <w:b/>
      <w:smallCaps/>
      <w:spacing w:val="10"/>
      <w:sz w:val="28"/>
    </w:rPr>
  </w:style>
  <w:style w:type="character" w:customStyle="1" w:styleId="22f4">
    <w:name w:val="2.2 Наз. книги Знак"/>
    <w:link w:val="22f3"/>
    <w:rsid w:val="002B5C1B"/>
    <w:rPr>
      <w:rFonts w:ascii="Times New Roman" w:eastAsia="Times New Roman" w:hAnsi="Times New Roman" w:cs="Times New Roman"/>
      <w:b/>
      <w:smallCaps/>
      <w:spacing w:val="10"/>
      <w:sz w:val="28"/>
    </w:rPr>
  </w:style>
  <w:style w:type="paragraph" w:customStyle="1" w:styleId="10a">
    <w:name w:val="1.0 Заг. ПЗ"/>
    <w:next w:val="21fd"/>
    <w:link w:val="10b"/>
    <w:rsid w:val="002B5C1B"/>
    <w:pPr>
      <w:widowControl w:val="0"/>
      <w:spacing w:after="0" w:line="300" w:lineRule="auto"/>
      <w:ind w:left="426" w:right="425"/>
      <w:jc w:val="center"/>
    </w:pPr>
    <w:rPr>
      <w:rFonts w:ascii="Times New Roman" w:eastAsia="Times New Roman" w:hAnsi="Times New Roman" w:cs="Times New Roman"/>
      <w:b/>
      <w:caps/>
      <w:spacing w:val="10"/>
      <w:sz w:val="32"/>
      <w:szCs w:val="36"/>
    </w:rPr>
  </w:style>
  <w:style w:type="paragraph" w:customStyle="1" w:styleId="239">
    <w:name w:val="2.3 Текст титула"/>
    <w:next w:val="10a"/>
    <w:link w:val="23a"/>
    <w:rsid w:val="002B5C1B"/>
    <w:pPr>
      <w:spacing w:after="0" w:line="360" w:lineRule="auto"/>
      <w:jc w:val="center"/>
    </w:pPr>
    <w:rPr>
      <w:rFonts w:ascii="Times New Roman" w:eastAsia="Times New Roman" w:hAnsi="Times New Roman" w:cs="Times New Roman"/>
      <w:b/>
      <w:bCs/>
      <w:spacing w:val="10"/>
      <w:sz w:val="28"/>
      <w:szCs w:val="20"/>
    </w:rPr>
  </w:style>
  <w:style w:type="character" w:customStyle="1" w:styleId="10b">
    <w:name w:val="1.0 Заг. ПЗ Знак"/>
    <w:link w:val="10a"/>
    <w:rsid w:val="002B5C1B"/>
    <w:rPr>
      <w:rFonts w:ascii="Times New Roman" w:eastAsia="Times New Roman" w:hAnsi="Times New Roman" w:cs="Times New Roman"/>
      <w:b/>
      <w:caps/>
      <w:spacing w:val="10"/>
      <w:sz w:val="32"/>
      <w:szCs w:val="36"/>
    </w:rPr>
  </w:style>
  <w:style w:type="paragraph" w:customStyle="1" w:styleId="36-">
    <w:name w:val="3.6 Табл. Утв.-Согл."/>
    <w:basedOn w:val="afffffffffffa"/>
    <w:link w:val="36-0"/>
    <w:rsid w:val="002B5C1B"/>
    <w:pPr>
      <w:spacing w:after="0" w:line="300" w:lineRule="auto"/>
      <w:ind w:left="33" w:right="174"/>
      <w:jc w:val="both"/>
    </w:pPr>
    <w:rPr>
      <w:b w:val="0"/>
      <w:sz w:val="28"/>
      <w:szCs w:val="24"/>
    </w:rPr>
  </w:style>
  <w:style w:type="character" w:customStyle="1" w:styleId="23a">
    <w:name w:val="2.3 Текст титула Знак"/>
    <w:link w:val="239"/>
    <w:rsid w:val="002B5C1B"/>
    <w:rPr>
      <w:rFonts w:ascii="Times New Roman" w:eastAsia="Times New Roman" w:hAnsi="Times New Roman" w:cs="Times New Roman"/>
      <w:b/>
      <w:bCs/>
      <w:spacing w:val="10"/>
      <w:sz w:val="28"/>
      <w:szCs w:val="20"/>
    </w:rPr>
  </w:style>
  <w:style w:type="character" w:customStyle="1" w:styleId="36-0">
    <w:name w:val="3.6 Табл. Утв.-Согл. Знак"/>
    <w:link w:val="36-"/>
    <w:rsid w:val="002B5C1B"/>
    <w:rPr>
      <w:rFonts w:ascii="Times New Roman" w:eastAsia="Times New Roman" w:hAnsi="Times New Roman" w:cs="Times New Roman"/>
      <w:sz w:val="28"/>
      <w:szCs w:val="24"/>
    </w:rPr>
  </w:style>
  <w:style w:type="paragraph" w:customStyle="1" w:styleId="37-">
    <w:name w:val="3.7 Табл. Зам.-Зав."/>
    <w:basedOn w:val="36-"/>
    <w:link w:val="37-0"/>
    <w:rsid w:val="002B5C1B"/>
    <w:pPr>
      <w:ind w:left="34" w:right="176"/>
      <w:jc w:val="left"/>
    </w:pPr>
  </w:style>
  <w:style w:type="paragraph" w:customStyle="1" w:styleId="11ff6">
    <w:name w:val="1.1а Заг. Оглавления"/>
    <w:link w:val="11ff7"/>
    <w:rsid w:val="002B5C1B"/>
    <w:pPr>
      <w:keepNext/>
      <w:pageBreakBefore/>
      <w:widowControl w:val="0"/>
      <w:spacing w:after="120" w:line="300" w:lineRule="auto"/>
      <w:ind w:left="1418" w:right="1418"/>
      <w:jc w:val="center"/>
      <w:outlineLvl w:val="0"/>
    </w:pPr>
    <w:rPr>
      <w:rFonts w:ascii="Times New Roman" w:eastAsia="Times New Roman" w:hAnsi="Times New Roman" w:cs="Times New Roman"/>
      <w:b/>
      <w:iCs/>
      <w:caps/>
      <w:snapToGrid w:val="0"/>
      <w:spacing w:val="20"/>
      <w:sz w:val="28"/>
      <w:lang w:eastAsia="ja-JP"/>
    </w:rPr>
  </w:style>
  <w:style w:type="paragraph" w:customStyle="1" w:styleId="11ff8">
    <w:name w:val="1.1 Заг. Вв."/>
    <w:aliases w:val="Закл."/>
    <w:basedOn w:val="11ff6"/>
    <w:link w:val="11ff9"/>
    <w:rsid w:val="002B5C1B"/>
  </w:style>
  <w:style w:type="character" w:customStyle="1" w:styleId="11ff7">
    <w:name w:val="1.1а Заг. Оглавления Знак"/>
    <w:link w:val="11ff6"/>
    <w:rsid w:val="002B5C1B"/>
    <w:rPr>
      <w:rFonts w:ascii="Times New Roman" w:eastAsia="Times New Roman" w:hAnsi="Times New Roman" w:cs="Times New Roman"/>
      <w:b/>
      <w:iCs/>
      <w:caps/>
      <w:snapToGrid w:val="0"/>
      <w:spacing w:val="20"/>
      <w:sz w:val="28"/>
      <w:lang w:eastAsia="ja-JP"/>
    </w:rPr>
  </w:style>
  <w:style w:type="character" w:customStyle="1" w:styleId="11ff9">
    <w:name w:val="1.1 Заг. Вв. Знак"/>
    <w:aliases w:val="Закл. Знак"/>
    <w:link w:val="11ff8"/>
    <w:rsid w:val="002B5C1B"/>
    <w:rPr>
      <w:rFonts w:ascii="Times New Roman" w:eastAsia="Times New Roman" w:hAnsi="Times New Roman" w:cs="Times New Roman"/>
      <w:b/>
      <w:iCs/>
      <w:caps/>
      <w:snapToGrid w:val="0"/>
      <w:spacing w:val="20"/>
      <w:sz w:val="28"/>
      <w:lang w:eastAsia="ja-JP"/>
    </w:rPr>
  </w:style>
  <w:style w:type="character" w:customStyle="1" w:styleId="2c">
    <w:name w:val="Оглавление 2 Знак"/>
    <w:link w:val="2b"/>
    <w:uiPriority w:val="39"/>
    <w:rsid w:val="002B5C1B"/>
    <w:rPr>
      <w:rFonts w:ascii="Arial" w:eastAsia="Times New Roman" w:hAnsi="Arial" w:cs="Arial"/>
      <w:bCs/>
      <w:noProof/>
      <w:sz w:val="24"/>
      <w:lang w:val="en-US" w:bidi="en-US"/>
    </w:rPr>
  </w:style>
  <w:style w:type="character" w:customStyle="1" w:styleId="3a">
    <w:name w:val="Оглавление 3 Знак"/>
    <w:link w:val="39"/>
    <w:uiPriority w:val="39"/>
    <w:rsid w:val="002B5C1B"/>
    <w:rPr>
      <w:rFonts w:ascii="Calibri" w:eastAsia="Times New Roman" w:hAnsi="Calibri" w:cs="Calibri"/>
      <w:sz w:val="20"/>
      <w:szCs w:val="20"/>
      <w:lang w:val="en-US" w:bidi="en-US"/>
    </w:rPr>
  </w:style>
  <w:style w:type="character" w:customStyle="1" w:styleId="44">
    <w:name w:val="Оглавление 4 Знак"/>
    <w:link w:val="43"/>
    <w:uiPriority w:val="39"/>
    <w:rsid w:val="002B5C1B"/>
    <w:rPr>
      <w:rFonts w:ascii="Calibri" w:eastAsia="Times New Roman" w:hAnsi="Calibri" w:cs="Calibri"/>
      <w:sz w:val="20"/>
      <w:szCs w:val="20"/>
      <w:lang w:val="en-US" w:bidi="en-US"/>
    </w:rPr>
  </w:style>
  <w:style w:type="paragraph" w:customStyle="1" w:styleId="051">
    <w:name w:val="0.5 Список 1)"/>
    <w:aliases w:val="2)"/>
    <w:basedOn w:val="00"/>
    <w:link w:val="0512"/>
    <w:rsid w:val="002B5C1B"/>
    <w:pPr>
      <w:numPr>
        <w:numId w:val="73"/>
      </w:numPr>
      <w:spacing w:after="40"/>
      <w:ind w:left="1134" w:hanging="425"/>
      <w:contextualSpacing/>
    </w:pPr>
  </w:style>
  <w:style w:type="character" w:customStyle="1" w:styleId="0512">
    <w:name w:val="0.5 Список 1) Знак"/>
    <w:aliases w:val="2) Знак"/>
    <w:link w:val="051"/>
    <w:rsid w:val="002B5C1B"/>
    <w:rPr>
      <w:rFonts w:ascii="Times New Roman" w:eastAsia="Times New Roman" w:hAnsi="Times New Roman" w:cs="Times New Roman"/>
      <w:sz w:val="26"/>
      <w:szCs w:val="26"/>
    </w:rPr>
  </w:style>
  <w:style w:type="paragraph" w:customStyle="1" w:styleId="06">
    <w:name w:val="0.6 Список а)"/>
    <w:aliases w:val="б)"/>
    <w:basedOn w:val="051"/>
    <w:link w:val="060"/>
    <w:rsid w:val="002B5C1B"/>
    <w:pPr>
      <w:numPr>
        <w:numId w:val="74"/>
      </w:numPr>
      <w:ind w:left="2137" w:hanging="357"/>
    </w:pPr>
  </w:style>
  <w:style w:type="character" w:customStyle="1" w:styleId="060">
    <w:name w:val="0.6 Список а) Знак"/>
    <w:aliases w:val="б) Знак"/>
    <w:link w:val="06"/>
    <w:rsid w:val="002B5C1B"/>
    <w:rPr>
      <w:rFonts w:ascii="Times New Roman" w:eastAsia="Times New Roman" w:hAnsi="Times New Roman" w:cs="Times New Roman"/>
      <w:sz w:val="26"/>
      <w:szCs w:val="26"/>
    </w:rPr>
  </w:style>
  <w:style w:type="character" w:customStyle="1" w:styleId="11ff2">
    <w:name w:val="1.1 Заг. Частей Знак"/>
    <w:link w:val="114"/>
    <w:rsid w:val="002B5C1B"/>
    <w:rPr>
      <w:rFonts w:ascii="Times New Roman" w:eastAsia="Times New Roman" w:hAnsi="Times New Roman" w:cs="Times New Roman"/>
      <w:b/>
      <w:iCs/>
      <w:caps/>
      <w:snapToGrid w:val="0"/>
      <w:spacing w:val="20"/>
      <w:sz w:val="28"/>
      <w:lang w:eastAsia="ja-JP"/>
    </w:rPr>
  </w:style>
  <w:style w:type="character" w:customStyle="1" w:styleId="21fa">
    <w:name w:val="2_1 Рисунок Знак"/>
    <w:link w:val="21"/>
    <w:rsid w:val="002B5C1B"/>
    <w:rPr>
      <w:rFonts w:ascii="Times New Roman" w:eastAsia="Times New Roman" w:hAnsi="Times New Roman" w:cs="Times New Roman"/>
      <w:b/>
      <w:iCs/>
      <w:snapToGrid w:val="0"/>
      <w:sz w:val="26"/>
      <w:szCs w:val="26"/>
    </w:rPr>
  </w:style>
  <w:style w:type="character" w:customStyle="1" w:styleId="03110">
    <w:name w:val="03_Глава 1.1. Знак"/>
    <w:link w:val="0311"/>
    <w:rsid w:val="002B5C1B"/>
    <w:rPr>
      <w:rFonts w:ascii="Times New Roman" w:eastAsia="Times New Roman" w:hAnsi="Times New Roman" w:cs="Times New Roman"/>
      <w:b/>
      <w:sz w:val="26"/>
      <w:szCs w:val="24"/>
    </w:rPr>
  </w:style>
  <w:style w:type="character" w:customStyle="1" w:styleId="4224">
    <w:name w:val="4.2 Абз. титула 2 Знак"/>
    <w:link w:val="4223"/>
    <w:rsid w:val="002B5C1B"/>
    <w:rPr>
      <w:rFonts w:ascii="Times New Roman" w:eastAsia="Times New Roman" w:hAnsi="Times New Roman" w:cs="Times New Roman"/>
      <w:caps/>
      <w:smallCaps/>
      <w:spacing w:val="20"/>
      <w:sz w:val="32"/>
      <w:szCs w:val="36"/>
    </w:rPr>
  </w:style>
  <w:style w:type="character" w:customStyle="1" w:styleId="37-0">
    <w:name w:val="3.7 Табл. Зам.-Зав. Знак"/>
    <w:link w:val="37-"/>
    <w:rsid w:val="002B5C1B"/>
    <w:rPr>
      <w:rFonts w:ascii="Times New Roman" w:eastAsia="Times New Roman" w:hAnsi="Times New Roman" w:cs="Times New Roman"/>
      <w:sz w:val="28"/>
      <w:szCs w:val="24"/>
    </w:rPr>
  </w:style>
  <w:style w:type="paragraph" w:customStyle="1" w:styleId="020">
    <w:name w:val="0.2 Слева + 0"/>
    <w:basedOn w:val="00"/>
    <w:link w:val="0200"/>
    <w:rsid w:val="002B5C1B"/>
    <w:pPr>
      <w:ind w:firstLine="0"/>
      <w:contextualSpacing/>
    </w:pPr>
  </w:style>
  <w:style w:type="character" w:customStyle="1" w:styleId="0200">
    <w:name w:val="0.2 Слева + 0 Знак"/>
    <w:link w:val="020"/>
    <w:rsid w:val="002B5C1B"/>
    <w:rPr>
      <w:rFonts w:ascii="Times New Roman" w:eastAsia="Times New Roman" w:hAnsi="Times New Roman" w:cs="Times New Roman"/>
      <w:sz w:val="26"/>
      <w:szCs w:val="26"/>
    </w:rPr>
  </w:style>
  <w:style w:type="numbering" w:customStyle="1" w:styleId="050">
    <w:name w:val="Стиль 0.5 Список Заг."/>
    <w:basedOn w:val="afb"/>
    <w:rsid w:val="002B5C1B"/>
  </w:style>
  <w:style w:type="character" w:customStyle="1" w:styleId="0511110">
    <w:name w:val="05_Глава 1.1.1.1. Знак"/>
    <w:link w:val="051111"/>
    <w:rsid w:val="002B5C1B"/>
    <w:rPr>
      <w:rFonts w:ascii="Times New Roman" w:eastAsia="Times New Roman" w:hAnsi="Times New Roman" w:cs="Times New Roman"/>
      <w:b/>
      <w:i/>
      <w:iCs/>
      <w:snapToGrid w:val="0"/>
      <w:spacing w:val="20"/>
      <w:sz w:val="26"/>
      <w:szCs w:val="26"/>
    </w:rPr>
  </w:style>
  <w:style w:type="character" w:customStyle="1" w:styleId="166">
    <w:name w:val="1.6 Заг. Подпараграфов Знак"/>
    <w:link w:val="16"/>
    <w:rsid w:val="002B5C1B"/>
    <w:rPr>
      <w:rFonts w:ascii="Times New Roman" w:eastAsia="Times New Roman" w:hAnsi="Times New Roman" w:cs="Times New Roman"/>
      <w:i/>
      <w:iCs/>
      <w:snapToGrid w:val="0"/>
      <w:spacing w:val="20"/>
      <w:sz w:val="28"/>
    </w:rPr>
  </w:style>
  <w:style w:type="character" w:customStyle="1" w:styleId="60-0">
    <w:name w:val="6.0 Список лит-ры Знак"/>
    <w:link w:val="60-"/>
    <w:rsid w:val="002B5C1B"/>
    <w:rPr>
      <w:rFonts w:ascii="Times New Roman" w:eastAsia="Times New Roman" w:hAnsi="Times New Roman" w:cs="Times New Roman"/>
      <w:sz w:val="28"/>
    </w:rPr>
  </w:style>
  <w:style w:type="paragraph" w:customStyle="1" w:styleId="249">
    <w:name w:val="2.4 Текст титула ПТЭ"/>
    <w:basedOn w:val="239"/>
    <w:rsid w:val="002B5C1B"/>
    <w:pPr>
      <w:spacing w:line="240" w:lineRule="auto"/>
      <w:ind w:left="2268" w:right="2268"/>
    </w:pPr>
  </w:style>
  <w:style w:type="paragraph" w:customStyle="1" w:styleId="32a">
    <w:name w:val="3.2 Т. Слева"/>
    <w:link w:val="32b"/>
    <w:rsid w:val="002B5C1B"/>
    <w:pPr>
      <w:spacing w:after="0" w:line="240" w:lineRule="auto"/>
      <w:jc w:val="both"/>
    </w:pPr>
    <w:rPr>
      <w:rFonts w:ascii="Times New Roman" w:eastAsia="Times New Roman" w:hAnsi="Times New Roman" w:cs="Times New Roman"/>
      <w:sz w:val="20"/>
      <w:szCs w:val="20"/>
    </w:rPr>
  </w:style>
  <w:style w:type="paragraph" w:customStyle="1" w:styleId="356">
    <w:name w:val="3.5 Т. Справа"/>
    <w:basedOn w:val="348"/>
    <w:rsid w:val="002B5C1B"/>
    <w:pPr>
      <w:ind w:right="142"/>
      <w:jc w:val="right"/>
    </w:pPr>
  </w:style>
  <w:style w:type="character" w:customStyle="1" w:styleId="32b">
    <w:name w:val="3.2 Т. Слева Знак"/>
    <w:link w:val="32a"/>
    <w:rsid w:val="002B5C1B"/>
    <w:rPr>
      <w:rFonts w:ascii="Times New Roman" w:eastAsia="Times New Roman" w:hAnsi="Times New Roman" w:cs="Times New Roman"/>
      <w:sz w:val="20"/>
      <w:szCs w:val="20"/>
    </w:rPr>
  </w:style>
  <w:style w:type="paragraph" w:customStyle="1" w:styleId="33110">
    <w:name w:val="3.31 Т. Слева + 1"/>
    <w:basedOn w:val="af8"/>
    <w:rsid w:val="002B5C1B"/>
    <w:pPr>
      <w:ind w:firstLine="284"/>
    </w:pPr>
    <w:rPr>
      <w:sz w:val="20"/>
      <w:szCs w:val="20"/>
      <w:lang w:eastAsia="en-US"/>
    </w:rPr>
  </w:style>
  <w:style w:type="paragraph" w:customStyle="1" w:styleId="3322">
    <w:name w:val="3.32 Т. Слева + 2"/>
    <w:basedOn w:val="af8"/>
    <w:rsid w:val="002B5C1B"/>
    <w:pPr>
      <w:ind w:firstLine="567"/>
    </w:pPr>
    <w:rPr>
      <w:sz w:val="20"/>
      <w:szCs w:val="20"/>
      <w:lang w:eastAsia="en-US"/>
    </w:rPr>
  </w:style>
  <w:style w:type="table" w:customStyle="1" w:styleId="31f">
    <w:name w:val="3.1 Таблица"/>
    <w:basedOn w:val="afa"/>
    <w:uiPriority w:val="99"/>
    <w:rsid w:val="002B5C1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333">
    <w:name w:val="3.33 Т. Слева + 3"/>
    <w:basedOn w:val="3322"/>
    <w:rsid w:val="002B5C1B"/>
    <w:pPr>
      <w:ind w:firstLine="851"/>
    </w:pPr>
  </w:style>
  <w:style w:type="table" w:customStyle="1" w:styleId="3-31">
    <w:name w:val="Средняя сетка 3 - Акцент 31"/>
    <w:basedOn w:val="afa"/>
    <w:next w:val="afa"/>
    <w:uiPriority w:val="69"/>
    <w:unhideWhenUsed/>
    <w:rsid w:val="002B5C1B"/>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010">
    <w:name w:val="0.1 Пробел"/>
    <w:basedOn w:val="00"/>
    <w:link w:val="011"/>
    <w:rsid w:val="002B5C1B"/>
    <w:pPr>
      <w:spacing w:after="40"/>
      <w:contextualSpacing/>
    </w:pPr>
  </w:style>
  <w:style w:type="character" w:customStyle="1" w:styleId="011">
    <w:name w:val="0.1 Пробел Знак"/>
    <w:basedOn w:val="000"/>
    <w:link w:val="010"/>
    <w:rsid w:val="002B5C1B"/>
    <w:rPr>
      <w:rFonts w:ascii="Times New Roman" w:eastAsia="Times New Roman" w:hAnsi="Times New Roman" w:cs="Times New Roman"/>
      <w:sz w:val="26"/>
      <w:szCs w:val="26"/>
    </w:rPr>
  </w:style>
  <w:style w:type="paragraph" w:customStyle="1" w:styleId="3ffc">
    <w:name w:val="3_Рисунок"/>
    <w:basedOn w:val="020"/>
    <w:link w:val="3ffd"/>
    <w:rsid w:val="002B5C1B"/>
    <w:pPr>
      <w:jc w:val="center"/>
    </w:pPr>
  </w:style>
  <w:style w:type="character" w:customStyle="1" w:styleId="3ffd">
    <w:name w:val="3_Рисунок Знак"/>
    <w:link w:val="3ffc"/>
    <w:rsid w:val="002B5C1B"/>
    <w:rPr>
      <w:rFonts w:ascii="Times New Roman" w:eastAsia="Times New Roman" w:hAnsi="Times New Roman" w:cs="Times New Roman"/>
      <w:sz w:val="26"/>
      <w:szCs w:val="26"/>
    </w:rPr>
  </w:style>
  <w:style w:type="paragraph" w:customStyle="1" w:styleId="04">
    <w:name w:val="0.4 Справа"/>
    <w:basedOn w:val="3ffc"/>
    <w:rsid w:val="002B5C1B"/>
    <w:pPr>
      <w:spacing w:before="120" w:after="120"/>
      <w:contextualSpacing w:val="0"/>
      <w:jc w:val="right"/>
    </w:pPr>
  </w:style>
  <w:style w:type="table" w:customStyle="1" w:styleId="1fffffe">
    <w:name w:val="Сетка таблицы светлая1"/>
    <w:basedOn w:val="afa"/>
    <w:uiPriority w:val="40"/>
    <w:rsid w:val="002B5C1B"/>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052">
    <w:name w:val="0.5 Список 2"/>
    <w:basedOn w:val="121"/>
    <w:link w:val="0521"/>
    <w:rsid w:val="002B5C1B"/>
    <w:pPr>
      <w:numPr>
        <w:numId w:val="70"/>
      </w:numPr>
      <w:ind w:left="1701" w:firstLine="709"/>
    </w:pPr>
  </w:style>
  <w:style w:type="character" w:customStyle="1" w:styleId="0521">
    <w:name w:val="0.5 Список 2 Знак"/>
    <w:link w:val="052"/>
    <w:rsid w:val="002B5C1B"/>
    <w:rPr>
      <w:rFonts w:ascii="Times New Roman" w:eastAsia="Times New Roman" w:hAnsi="Times New Roman" w:cs="Times New Roman"/>
      <w:i/>
      <w:sz w:val="26"/>
      <w:szCs w:val="26"/>
    </w:rPr>
  </w:style>
  <w:style w:type="paragraph" w:customStyle="1" w:styleId="012">
    <w:name w:val="01_ЖИРНЫЙ ЗАГОЛОВОК"/>
    <w:basedOn w:val="11ff6"/>
    <w:link w:val="013"/>
    <w:qFormat/>
    <w:rsid w:val="002B5C1B"/>
    <w:rPr>
      <w:sz w:val="26"/>
      <w:szCs w:val="26"/>
    </w:rPr>
  </w:style>
  <w:style w:type="character" w:customStyle="1" w:styleId="013">
    <w:name w:val="01_ЖИРНЫЙ ЗАГОЛОВОК Знак"/>
    <w:link w:val="012"/>
    <w:rsid w:val="002B5C1B"/>
    <w:rPr>
      <w:rFonts w:ascii="Times New Roman" w:eastAsia="Times New Roman" w:hAnsi="Times New Roman" w:cs="Times New Roman"/>
      <w:b/>
      <w:iCs/>
      <w:caps/>
      <w:snapToGrid w:val="0"/>
      <w:spacing w:val="20"/>
      <w:sz w:val="26"/>
      <w:szCs w:val="26"/>
      <w:lang w:eastAsia="ja-JP"/>
    </w:rPr>
  </w:style>
  <w:style w:type="paragraph" w:customStyle="1" w:styleId="4fc">
    <w:name w:val="4_Примечания"/>
    <w:basedOn w:val="00"/>
    <w:link w:val="4fd"/>
    <w:qFormat/>
    <w:rsid w:val="002B5C1B"/>
    <w:pPr>
      <w:contextualSpacing/>
    </w:pPr>
    <w:rPr>
      <w:color w:val="FF0000"/>
    </w:rPr>
  </w:style>
  <w:style w:type="character" w:customStyle="1" w:styleId="4fd">
    <w:name w:val="4_Примечания Знак"/>
    <w:link w:val="4fc"/>
    <w:rsid w:val="002B5C1B"/>
    <w:rPr>
      <w:rFonts w:ascii="Times New Roman" w:eastAsia="Times New Roman" w:hAnsi="Times New Roman" w:cs="Times New Roman"/>
      <w:color w:val="FF0000"/>
      <w:sz w:val="26"/>
      <w:szCs w:val="26"/>
    </w:rPr>
  </w:style>
  <w:style w:type="numbering" w:customStyle="1" w:styleId="05210">
    <w:name w:val="0.5 Список Заг.21"/>
    <w:uiPriority w:val="99"/>
    <w:rsid w:val="002B5C1B"/>
  </w:style>
  <w:style w:type="numbering" w:customStyle="1" w:styleId="05110">
    <w:name w:val="0.5 Список Заг.11"/>
    <w:uiPriority w:val="99"/>
    <w:rsid w:val="002B5C1B"/>
  </w:style>
  <w:style w:type="table" w:customStyle="1" w:styleId="12100">
    <w:name w:val="Сетка таблицы1210"/>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3">
    <w:name w:val="Стиль 0.5 Список Заг.1"/>
    <w:basedOn w:val="afb"/>
    <w:rsid w:val="002B5C1B"/>
  </w:style>
  <w:style w:type="table" w:customStyle="1" w:styleId="311a">
    <w:name w:val="3.1 Таблица1"/>
    <w:basedOn w:val="afa"/>
    <w:uiPriority w:val="99"/>
    <w:rsid w:val="002B5C1B"/>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7131">
    <w:name w:val="Сетка таблицы713"/>
    <w:basedOn w:val="afa"/>
    <w:next w:val="afff7"/>
    <w:uiPriority w:val="3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0">
    <w:name w:val="Сетка таблицы1310"/>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5">
    <w:name w:val="Сетка таблицы1113"/>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0">
    <w:name w:val="Сетка таблицы6111"/>
    <w:basedOn w:val="afa"/>
    <w:next w:val="afff7"/>
    <w:uiPriority w:val="59"/>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11">
    <w:name w:val="0.5 Список Заг.211"/>
    <w:uiPriority w:val="99"/>
    <w:rsid w:val="002B5C1B"/>
  </w:style>
  <w:style w:type="numbering" w:customStyle="1" w:styleId="05111">
    <w:name w:val="0.5 Список Заг.111"/>
    <w:uiPriority w:val="99"/>
    <w:rsid w:val="002B5C1B"/>
  </w:style>
  <w:style w:type="numbering" w:customStyle="1" w:styleId="0511">
    <w:name w:val="Стиль 0.5 Список Заг.11"/>
    <w:basedOn w:val="afb"/>
    <w:rsid w:val="002B5C1B"/>
    <w:pPr>
      <w:numPr>
        <w:numId w:val="75"/>
      </w:numPr>
    </w:pPr>
  </w:style>
  <w:style w:type="table" w:customStyle="1" w:styleId="31115">
    <w:name w:val="3.1 Таблица11"/>
    <w:basedOn w:val="afa"/>
    <w:uiPriority w:val="99"/>
    <w:rsid w:val="002B5C1B"/>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paragraph" w:customStyle="1" w:styleId="TableContents">
    <w:name w:val="Table Contents"/>
    <w:basedOn w:val="af8"/>
    <w:rsid w:val="002B5C1B"/>
    <w:pPr>
      <w:widowControl w:val="0"/>
      <w:suppressLineNumbers/>
      <w:suppressAutoHyphens/>
      <w:autoSpaceDN w:val="0"/>
      <w:textAlignment w:val="baseline"/>
    </w:pPr>
    <w:rPr>
      <w:rFonts w:ascii="Arial" w:eastAsia="SimSun" w:hAnsi="Arial" w:cs="Mangal"/>
      <w:kern w:val="3"/>
      <w:lang w:eastAsia="zh-CN" w:bidi="hi-IN"/>
    </w:rPr>
  </w:style>
  <w:style w:type="paragraph" w:customStyle="1" w:styleId="1ffffff">
    <w:name w:val="Стиль Для таблицы (приложения 1) + По правому краю"/>
    <w:basedOn w:val="1f0"/>
    <w:rsid w:val="002B5C1B"/>
    <w:pPr>
      <w:widowControl w:val="0"/>
      <w:adjustRightInd w:val="0"/>
      <w:ind w:left="33" w:hanging="33"/>
      <w:jc w:val="center"/>
      <w:textAlignment w:val="baseline"/>
    </w:pPr>
    <w:rPr>
      <w:bCs w:val="0"/>
      <w:spacing w:val="-5"/>
      <w:sz w:val="16"/>
      <w:szCs w:val="20"/>
      <w:lang w:val="ru-RU" w:eastAsia="ru-RU" w:bidi="ar-SA"/>
    </w:rPr>
  </w:style>
  <w:style w:type="paragraph" w:customStyle="1" w:styleId="1ffffff0">
    <w:name w:val="Текст_1"/>
    <w:basedOn w:val="af8"/>
    <w:rsid w:val="002B5C1B"/>
  </w:style>
  <w:style w:type="paragraph" w:customStyle="1" w:styleId="affffffffffffffff2">
    <w:name w:val="Подраздел"/>
    <w:basedOn w:val="af8"/>
    <w:rsid w:val="002B5C1B"/>
    <w:rPr>
      <w:b/>
    </w:rPr>
  </w:style>
  <w:style w:type="character" w:customStyle="1" w:styleId="1ffffff1">
    <w:name w:val="Название Знак1"/>
    <w:aliases w:val="Заголовок1 Знак1"/>
    <w:uiPriority w:val="10"/>
    <w:rsid w:val="002B5C1B"/>
    <w:rPr>
      <w:rFonts w:ascii="Cambria" w:eastAsia="Times New Roman" w:hAnsi="Cambria" w:cs="Times New Roman"/>
      <w:color w:val="17365D"/>
      <w:spacing w:val="5"/>
      <w:kern w:val="28"/>
      <w:sz w:val="52"/>
      <w:szCs w:val="52"/>
    </w:rPr>
  </w:style>
  <w:style w:type="paragraph" w:customStyle="1" w:styleId="xl1824">
    <w:name w:val="xl1824"/>
    <w:basedOn w:val="af8"/>
    <w:rsid w:val="002B5C1B"/>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color w:val="000000"/>
    </w:rPr>
  </w:style>
  <w:style w:type="paragraph" w:customStyle="1" w:styleId="xl1825">
    <w:name w:val="xl1825"/>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826">
    <w:name w:val="xl1826"/>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827">
    <w:name w:val="xl1827"/>
    <w:basedOn w:val="af8"/>
    <w:rsid w:val="002B5C1B"/>
    <w:pPr>
      <w:spacing w:before="100" w:beforeAutospacing="1" w:after="100" w:afterAutospacing="1"/>
      <w:textAlignment w:val="center"/>
    </w:pPr>
  </w:style>
  <w:style w:type="paragraph" w:customStyle="1" w:styleId="xl1828">
    <w:name w:val="xl1828"/>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829">
    <w:name w:val="xl1829"/>
    <w:basedOn w:val="af8"/>
    <w:rsid w:val="002B5C1B"/>
    <w:pPr>
      <w:spacing w:before="100" w:beforeAutospacing="1" w:after="100" w:afterAutospacing="1"/>
    </w:pPr>
  </w:style>
  <w:style w:type="paragraph" w:customStyle="1" w:styleId="xl1830">
    <w:name w:val="xl1830"/>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831">
    <w:name w:val="xl1831"/>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table" w:customStyle="1" w:styleId="1450">
    <w:name w:val="Сетка таблицы145"/>
    <w:basedOn w:val="afa"/>
    <w:next w:val="afff7"/>
    <w:rsid w:val="002B5C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79">
    <w:name w:val="xl52379"/>
    <w:basedOn w:val="af8"/>
    <w:rsid w:val="002B5C1B"/>
    <w:pPr>
      <w:spacing w:before="100" w:beforeAutospacing="1" w:after="100" w:afterAutospacing="1"/>
    </w:pPr>
    <w:rPr>
      <w:sz w:val="20"/>
      <w:szCs w:val="20"/>
    </w:rPr>
  </w:style>
  <w:style w:type="paragraph" w:customStyle="1" w:styleId="xl52380">
    <w:name w:val="xl52380"/>
    <w:basedOn w:val="af8"/>
    <w:rsid w:val="002B5C1B"/>
    <w:pPr>
      <w:spacing w:before="100" w:beforeAutospacing="1" w:after="100" w:afterAutospacing="1"/>
      <w:textAlignment w:val="center"/>
    </w:pPr>
    <w:rPr>
      <w:sz w:val="20"/>
      <w:szCs w:val="20"/>
    </w:rPr>
  </w:style>
  <w:style w:type="paragraph" w:customStyle="1" w:styleId="xl52381">
    <w:name w:val="xl52381"/>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2382">
    <w:name w:val="xl52382"/>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2383">
    <w:name w:val="xl52383"/>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2384">
    <w:name w:val="xl52384"/>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52385">
    <w:name w:val="xl52385"/>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2386">
    <w:name w:val="xl52386"/>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2387">
    <w:name w:val="xl52387"/>
    <w:basedOn w:val="af8"/>
    <w:rsid w:val="002B5C1B"/>
    <w:pPr>
      <w:shd w:val="clear" w:color="000000" w:fill="538DD5"/>
      <w:spacing w:before="100" w:beforeAutospacing="1" w:after="100" w:afterAutospacing="1"/>
    </w:pPr>
    <w:rPr>
      <w:sz w:val="20"/>
      <w:szCs w:val="20"/>
    </w:rPr>
  </w:style>
  <w:style w:type="paragraph" w:customStyle="1" w:styleId="xl52388">
    <w:name w:val="xl52388"/>
    <w:basedOn w:val="af8"/>
    <w:rsid w:val="002B5C1B"/>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color w:val="000000"/>
      <w:sz w:val="20"/>
      <w:szCs w:val="20"/>
    </w:rPr>
  </w:style>
  <w:style w:type="paragraph" w:customStyle="1" w:styleId="xl52389">
    <w:name w:val="xl52389"/>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52390">
    <w:name w:val="xl52390"/>
    <w:basedOn w:val="af8"/>
    <w:rsid w:val="002B5C1B"/>
    <w:pPr>
      <w:pBdr>
        <w:top w:val="single" w:sz="4" w:space="0" w:color="auto"/>
        <w:left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52391">
    <w:name w:val="xl52391"/>
    <w:basedOn w:val="af8"/>
    <w:rsid w:val="002B5C1B"/>
    <w:pPr>
      <w:pBdr>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52392">
    <w:name w:val="xl52392"/>
    <w:basedOn w:val="af8"/>
    <w:rsid w:val="002B5C1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sz w:val="20"/>
      <w:szCs w:val="20"/>
    </w:rPr>
  </w:style>
  <w:style w:type="paragraph" w:customStyle="1" w:styleId="font1">
    <w:name w:val="font1"/>
    <w:basedOn w:val="af8"/>
    <w:rsid w:val="002B5C1B"/>
    <w:pPr>
      <w:spacing w:before="100" w:beforeAutospacing="1" w:after="100" w:afterAutospacing="1"/>
    </w:pPr>
    <w:rPr>
      <w:rFonts w:ascii="Calibri" w:hAnsi="Calibri" w:cs="Calibri"/>
      <w:color w:val="000000"/>
      <w:sz w:val="22"/>
      <w:szCs w:val="22"/>
    </w:rPr>
  </w:style>
  <w:style w:type="paragraph" w:customStyle="1" w:styleId="xl52393">
    <w:name w:val="xl52393"/>
    <w:basedOn w:val="af8"/>
    <w:rsid w:val="002B5C1B"/>
    <w:pPr>
      <w:pBdr>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52394">
    <w:name w:val="xl52394"/>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affffffffffffffff3">
    <w:name w:val="Обратный адрес"/>
    <w:basedOn w:val="af8"/>
    <w:uiPriority w:val="99"/>
    <w:semiHidden/>
    <w:qFormat/>
    <w:rsid w:val="002B5C1B"/>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table" w:customStyle="1" w:styleId="TableGridReport219">
    <w:name w:val="Table Grid Report219"/>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nformat0">
    <w:name w:val="ConsNonformat Знак"/>
    <w:link w:val="ConsNonformat"/>
    <w:uiPriority w:val="99"/>
    <w:rsid w:val="002B5C1B"/>
    <w:rPr>
      <w:rFonts w:ascii="Consultant" w:eastAsia="Times New Roman" w:hAnsi="Consultant" w:cs="Times New Roman"/>
      <w:lang w:val="en-US" w:eastAsia="ru-RU" w:bidi="en-US"/>
    </w:rPr>
  </w:style>
  <w:style w:type="paragraph" w:customStyle="1" w:styleId="xl58938">
    <w:name w:val="xl58938"/>
    <w:basedOn w:val="af8"/>
    <w:rsid w:val="002B5C1B"/>
    <w:pPr>
      <w:spacing w:before="100" w:beforeAutospacing="1" w:after="100" w:afterAutospacing="1"/>
      <w:jc w:val="center"/>
      <w:textAlignment w:val="center"/>
    </w:pPr>
    <w:rPr>
      <w:sz w:val="20"/>
      <w:szCs w:val="20"/>
    </w:rPr>
  </w:style>
  <w:style w:type="paragraph" w:customStyle="1" w:styleId="xl58939">
    <w:name w:val="xl58939"/>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40">
    <w:name w:val="xl58940"/>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41">
    <w:name w:val="xl58941"/>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42">
    <w:name w:val="xl58942"/>
    <w:basedOn w:val="af8"/>
    <w:rsid w:val="002B5C1B"/>
    <w:pPr>
      <w:spacing w:before="100" w:beforeAutospacing="1" w:after="100" w:afterAutospacing="1"/>
      <w:jc w:val="center"/>
      <w:textAlignment w:val="center"/>
    </w:pPr>
    <w:rPr>
      <w:sz w:val="40"/>
      <w:szCs w:val="40"/>
    </w:rPr>
  </w:style>
  <w:style w:type="paragraph" w:customStyle="1" w:styleId="xl58943">
    <w:name w:val="xl58943"/>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58944">
    <w:name w:val="xl58944"/>
    <w:basedOn w:val="af8"/>
    <w:rsid w:val="002B5C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945">
    <w:name w:val="xl58945"/>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46">
    <w:name w:val="xl58946"/>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58947">
    <w:name w:val="xl58947"/>
    <w:basedOn w:val="af8"/>
    <w:rsid w:val="002B5C1B"/>
    <w:pPr>
      <w:shd w:val="clear" w:color="000000" w:fill="A6A6A6"/>
      <w:spacing w:before="100" w:beforeAutospacing="1" w:after="100" w:afterAutospacing="1"/>
      <w:jc w:val="right"/>
      <w:textAlignment w:val="center"/>
    </w:pPr>
    <w:rPr>
      <w:b/>
      <w:bCs/>
      <w:sz w:val="20"/>
      <w:szCs w:val="20"/>
    </w:rPr>
  </w:style>
  <w:style w:type="paragraph" w:customStyle="1" w:styleId="xl58948">
    <w:name w:val="xl58948"/>
    <w:basedOn w:val="af8"/>
    <w:rsid w:val="002B5C1B"/>
    <w:pPr>
      <w:pBdr>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58949">
    <w:name w:val="xl58949"/>
    <w:basedOn w:val="af8"/>
    <w:rsid w:val="002B5C1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58950">
    <w:name w:val="xl58950"/>
    <w:basedOn w:val="af8"/>
    <w:rsid w:val="002B5C1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58951">
    <w:name w:val="xl58951"/>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52">
    <w:name w:val="xl58952"/>
    <w:basedOn w:val="af8"/>
    <w:rsid w:val="002B5C1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58953">
    <w:name w:val="xl58953"/>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54">
    <w:name w:val="xl58954"/>
    <w:basedOn w:val="af8"/>
    <w:rsid w:val="002B5C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55">
    <w:name w:val="xl58955"/>
    <w:basedOn w:val="af8"/>
    <w:rsid w:val="002B5C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56">
    <w:name w:val="xl58956"/>
    <w:basedOn w:val="af8"/>
    <w:rsid w:val="002B5C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57">
    <w:name w:val="xl58957"/>
    <w:basedOn w:val="af8"/>
    <w:rsid w:val="002B5C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58">
    <w:name w:val="xl58958"/>
    <w:basedOn w:val="af8"/>
    <w:rsid w:val="002B5C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59">
    <w:name w:val="xl58959"/>
    <w:basedOn w:val="af8"/>
    <w:rsid w:val="002B5C1B"/>
    <w:pPr>
      <w:pBdr>
        <w:top w:val="single" w:sz="4" w:space="0" w:color="auto"/>
        <w:left w:val="single" w:sz="4" w:space="0" w:color="auto"/>
        <w:bottom w:val="single" w:sz="4" w:space="0" w:color="auto"/>
        <w:right w:val="single" w:sz="4" w:space="0" w:color="auto"/>
      </w:pBdr>
      <w:shd w:val="clear" w:color="000000" w:fill="A6F73B"/>
      <w:spacing w:before="100" w:beforeAutospacing="1" w:after="100" w:afterAutospacing="1"/>
      <w:jc w:val="center"/>
      <w:textAlignment w:val="center"/>
    </w:pPr>
    <w:rPr>
      <w:b/>
      <w:bCs/>
      <w:sz w:val="20"/>
      <w:szCs w:val="20"/>
    </w:rPr>
  </w:style>
  <w:style w:type="paragraph" w:customStyle="1" w:styleId="xl58960">
    <w:name w:val="xl58960"/>
    <w:basedOn w:val="af8"/>
    <w:rsid w:val="002B5C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61">
    <w:name w:val="xl58961"/>
    <w:basedOn w:val="af8"/>
    <w:rsid w:val="002B5C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table" w:customStyle="1" w:styleId="TableGridReport319">
    <w:name w:val="Table Grid Report319"/>
    <w:basedOn w:val="afa"/>
    <w:next w:val="afff7"/>
    <w:uiPriority w:val="5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Рис.14"/>
    <w:rsid w:val="002B5C1B"/>
    <w:pPr>
      <w:numPr>
        <w:numId w:val="59"/>
      </w:numPr>
    </w:pPr>
  </w:style>
  <w:style w:type="numbering" w:customStyle="1" w:styleId="12101">
    <w:name w:val="Нет списка1210"/>
    <w:next w:val="afb"/>
    <w:uiPriority w:val="99"/>
    <w:semiHidden/>
    <w:unhideWhenUsed/>
    <w:rsid w:val="002B5C1B"/>
  </w:style>
  <w:style w:type="table" w:customStyle="1" w:styleId="1530">
    <w:name w:val="Сетка таблицы153"/>
    <w:basedOn w:val="afa"/>
    <w:next w:val="afff7"/>
    <w:uiPriority w:val="39"/>
    <w:rsid w:val="002B5C1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48">
    <w:name w:val="Table Grid Report48"/>
    <w:basedOn w:val="afa"/>
    <w:next w:val="afff7"/>
    <w:uiPriority w:val="99"/>
    <w:rsid w:val="002B5C1B"/>
    <w:pPr>
      <w:spacing w:after="0" w:line="240" w:lineRule="auto"/>
      <w:jc w:val="center"/>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80">
    <w:name w:val="Сетка таблицы238"/>
    <w:basedOn w:val="afa"/>
    <w:next w:val="afff7"/>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01">
    <w:name w:val="Нет списка1310"/>
    <w:next w:val="afb"/>
    <w:uiPriority w:val="99"/>
    <w:semiHidden/>
    <w:unhideWhenUsed/>
    <w:rsid w:val="002B5C1B"/>
  </w:style>
  <w:style w:type="table" w:customStyle="1" w:styleId="1630">
    <w:name w:val="Сетка таблицы163"/>
    <w:basedOn w:val="afa"/>
    <w:next w:val="afff7"/>
    <w:uiPriority w:val="39"/>
    <w:rsid w:val="002B5C1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7">
    <w:name w:val="1 / 1.1 / 1.1.117"/>
    <w:basedOn w:val="afb"/>
    <w:next w:val="111111"/>
    <w:rsid w:val="002B5C1B"/>
  </w:style>
  <w:style w:type="table" w:customStyle="1" w:styleId="8113">
    <w:name w:val="Сетка таблицы811"/>
    <w:basedOn w:val="afa"/>
    <w:next w:val="afff7"/>
    <w:uiPriority w:val="59"/>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b">
    <w:name w:val="Рис.23"/>
    <w:rsid w:val="002B5C1B"/>
  </w:style>
  <w:style w:type="table" w:customStyle="1" w:styleId="-323">
    <w:name w:val="Веб-таблица 323"/>
    <w:basedOn w:val="afa"/>
    <w:next w:val="-3"/>
    <w:rsid w:val="002B5C1B"/>
    <w:pPr>
      <w:spacing w:after="0" w:line="240" w:lineRule="auto"/>
      <w:jc w:val="center"/>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51">
    <w:name w:val="Нет списка145"/>
    <w:next w:val="afb"/>
    <w:uiPriority w:val="99"/>
    <w:semiHidden/>
    <w:unhideWhenUsed/>
    <w:rsid w:val="002B5C1B"/>
  </w:style>
  <w:style w:type="table" w:customStyle="1" w:styleId="1730">
    <w:name w:val="Сетка таблицы173"/>
    <w:basedOn w:val="afa"/>
    <w:next w:val="afff7"/>
    <w:uiPriority w:val="39"/>
    <w:rsid w:val="002B5C1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31">
    <w:name w:val="Сетка таблицы93"/>
    <w:basedOn w:val="afa"/>
    <w:next w:val="afff7"/>
    <w:uiPriority w:val="39"/>
    <w:rsid w:val="002B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Рис.33"/>
    <w:rsid w:val="002B5C1B"/>
    <w:pPr>
      <w:numPr>
        <w:numId w:val="58"/>
      </w:numPr>
    </w:pPr>
  </w:style>
  <w:style w:type="numbering" w:customStyle="1" w:styleId="1531">
    <w:name w:val="Нет списка153"/>
    <w:next w:val="afb"/>
    <w:uiPriority w:val="99"/>
    <w:semiHidden/>
    <w:unhideWhenUsed/>
    <w:rsid w:val="002B5C1B"/>
  </w:style>
  <w:style w:type="table" w:customStyle="1" w:styleId="1830">
    <w:name w:val="Сетка таблицы183"/>
    <w:basedOn w:val="afa"/>
    <w:next w:val="afff7"/>
    <w:uiPriority w:val="39"/>
    <w:rsid w:val="002B5C1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ff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ocked/>
    <w:rsid w:val="002B5C1B"/>
    <w:rPr>
      <w:b/>
      <w:bCs/>
      <w:sz w:val="22"/>
    </w:rPr>
  </w:style>
  <w:style w:type="character" w:customStyle="1" w:styleId="8TimesNewRomanExact">
    <w:name w:val="Основной текст (8) + Times New Roman;Полужирный Exact"/>
    <w:rsid w:val="002B5C1B"/>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7821053">
      <w:bodyDiv w:val="1"/>
      <w:marLeft w:val="0"/>
      <w:marRight w:val="0"/>
      <w:marTop w:val="0"/>
      <w:marBottom w:val="0"/>
      <w:divBdr>
        <w:top w:val="none" w:sz="0" w:space="0" w:color="auto"/>
        <w:left w:val="none" w:sz="0" w:space="0" w:color="auto"/>
        <w:bottom w:val="none" w:sz="0" w:space="0" w:color="auto"/>
        <w:right w:val="none" w:sz="0" w:space="0" w:color="auto"/>
      </w:divBdr>
    </w:div>
    <w:div w:id="1108044319">
      <w:bodyDiv w:val="1"/>
      <w:marLeft w:val="0"/>
      <w:marRight w:val="0"/>
      <w:marTop w:val="0"/>
      <w:marBottom w:val="0"/>
      <w:divBdr>
        <w:top w:val="none" w:sz="0" w:space="0" w:color="auto"/>
        <w:left w:val="none" w:sz="0" w:space="0" w:color="auto"/>
        <w:bottom w:val="none" w:sz="0" w:space="0" w:color="auto"/>
        <w:right w:val="none" w:sz="0" w:space="0" w:color="auto"/>
      </w:divBdr>
    </w:div>
    <w:div w:id="1206211316">
      <w:bodyDiv w:val="1"/>
      <w:marLeft w:val="0"/>
      <w:marRight w:val="0"/>
      <w:marTop w:val="0"/>
      <w:marBottom w:val="0"/>
      <w:divBdr>
        <w:top w:val="none" w:sz="0" w:space="0" w:color="auto"/>
        <w:left w:val="none" w:sz="0" w:space="0" w:color="auto"/>
        <w:bottom w:val="none" w:sz="0" w:space="0" w:color="auto"/>
        <w:right w:val="none" w:sz="0" w:space="0" w:color="auto"/>
      </w:divBdr>
    </w:div>
    <w:div w:id="1706714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hyperlink" Target="https://ru.wikipedia.org/wiki/%D0%9C%D0%B8%D0%BB%D0%BB%D0%B8%D0%BC%D0%B5%D1%82%D1%80" TargetMode="External"/><Relationship Id="rId39" Type="http://schemas.openxmlformats.org/officeDocument/2006/relationships/image" Target="media/image15.wmf"/><Relationship Id="rId21" Type="http://schemas.openxmlformats.org/officeDocument/2006/relationships/image" Target="media/image5.emf"/><Relationship Id="rId34" Type="http://schemas.openxmlformats.org/officeDocument/2006/relationships/oleObject" Target="embeddings/oleObject4.bin"/><Relationship Id="rId42" Type="http://schemas.openxmlformats.org/officeDocument/2006/relationships/oleObject" Target="embeddings/oleObject8.bin"/><Relationship Id="rId47" Type="http://schemas.openxmlformats.org/officeDocument/2006/relationships/header" Target="header6.xml"/><Relationship Id="rId50" Type="http://schemas.openxmlformats.org/officeDocument/2006/relationships/footer" Target="footer8.xml"/><Relationship Id="rId55" Type="http://schemas.openxmlformats.org/officeDocument/2006/relationships/image" Target="media/image20.w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yperlink" Target="https://ru.wikipedia.org/wiki/%D0%93%D1%80%D0%B0%D0%B4%D1%83%D1%81_%D0%A6%D0%B5%D0%BB%D1%8C%D1%81%D0%B8%D1%8F" TargetMode="External"/><Relationship Id="rId33" Type="http://schemas.openxmlformats.org/officeDocument/2006/relationships/image" Target="media/image12.wmf"/><Relationship Id="rId38" Type="http://schemas.openxmlformats.org/officeDocument/2006/relationships/oleObject" Target="embeddings/oleObject6.bin"/><Relationship Id="rId46" Type="http://schemas.openxmlformats.org/officeDocument/2006/relationships/footer" Target="footer6.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4.jpeg"/><Relationship Id="rId29" Type="http://schemas.openxmlformats.org/officeDocument/2006/relationships/image" Target="media/image10.wmf"/><Relationship Id="rId41" Type="http://schemas.openxmlformats.org/officeDocument/2006/relationships/image" Target="media/image16.wmf"/><Relationship Id="rId54" Type="http://schemas.openxmlformats.org/officeDocument/2006/relationships/oleObject" Target="embeddings/oleObject11.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oleObject" Target="embeddings/oleObject3.bin"/><Relationship Id="rId37" Type="http://schemas.openxmlformats.org/officeDocument/2006/relationships/image" Target="media/image14.wmf"/><Relationship Id="rId40" Type="http://schemas.openxmlformats.org/officeDocument/2006/relationships/oleObject" Target="embeddings/oleObject7.bin"/><Relationship Id="rId45" Type="http://schemas.openxmlformats.org/officeDocument/2006/relationships/header" Target="header5.xml"/><Relationship Id="rId53" Type="http://schemas.openxmlformats.org/officeDocument/2006/relationships/image" Target="media/image19.wmf"/><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oleObject" Target="embeddings/oleObject1.bin"/><Relationship Id="rId36" Type="http://schemas.openxmlformats.org/officeDocument/2006/relationships/oleObject" Target="embeddings/oleObject5.bin"/><Relationship Id="rId49" Type="http://schemas.openxmlformats.org/officeDocument/2006/relationships/header" Target="header7.xml"/><Relationship Id="rId57"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image" Target="media/image11.wmf"/><Relationship Id="rId44" Type="http://schemas.openxmlformats.org/officeDocument/2006/relationships/oleObject" Target="embeddings/oleObject9.bin"/><Relationship Id="rId52" Type="http://schemas.openxmlformats.org/officeDocument/2006/relationships/oleObject" Target="embeddings/oleObject10.bin"/><Relationship Id="rId4" Type="http://schemas.openxmlformats.org/officeDocument/2006/relationships/settings" Target="settings.xml"/><Relationship Id="rId9" Type="http://schemas.openxmlformats.org/officeDocument/2006/relationships/hyperlink" Target="https://uletov.75.ru/" TargetMode="External"/><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9.wmf"/><Relationship Id="rId30" Type="http://schemas.openxmlformats.org/officeDocument/2006/relationships/oleObject" Target="embeddings/oleObject2.bin"/><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footer" Target="footer7.xml"/><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18.wmf"/><Relationship Id="rId3" Type="http://schemas.microsoft.com/office/2007/relationships/stylesWithEffects" Target="stylesWithEffect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102</Pages>
  <Words>41399</Words>
  <Characters>235976</Characters>
  <Application>Microsoft Office Word</Application>
  <DocSecurity>0</DocSecurity>
  <Lines>1966</Lines>
  <Paragraphs>553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276822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Arhyl</dc:creator>
  <cp:lastModifiedBy>user</cp:lastModifiedBy>
  <cp:revision>2</cp:revision>
  <cp:lastPrinted>2022-02-13T23:06:00Z</cp:lastPrinted>
  <dcterms:created xsi:type="dcterms:W3CDTF">2022-02-14T02:19:00Z</dcterms:created>
  <dcterms:modified xsi:type="dcterms:W3CDTF">2022-02-14T02:19:00Z</dcterms:modified>
</cp:coreProperties>
</file>