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C" w:rsidRDefault="005E4CEC" w:rsidP="005E4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«АРТИНСКОЕ»</w:t>
      </w:r>
    </w:p>
    <w:p w:rsidR="00695582" w:rsidRDefault="002678DA" w:rsidP="0069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C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4CEC" w:rsidRDefault="00695582" w:rsidP="00695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317AC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317A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28 декабря</w:t>
      </w:r>
      <w:r w:rsidR="002678D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E4C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</w:t>
      </w:r>
      <w:r w:rsidR="002678D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Арта</w:t>
      </w:r>
      <w:proofErr w:type="spellEnd"/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 сельско</w:t>
      </w:r>
      <w:r w:rsidR="002678DA">
        <w:rPr>
          <w:rFonts w:ascii="Times New Roman" w:hAnsi="Times New Roman" w:cs="Times New Roman"/>
          <w:b/>
          <w:sz w:val="28"/>
          <w:szCs w:val="28"/>
        </w:rPr>
        <w:t>го поселения «Артинское» на 2022 год и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4CEC" w:rsidRDefault="005E4CEC" w:rsidP="005E4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27.05.2014 №136-ФЗ «О внесении изменений в статьи 26.3.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 Совета сельского поселения «Артинское» от 14.08.2006 №1 «О бюджетном процессе в сельском поселении «Артинское» гл.5. ст.25-28, налоговым и бюджетным законодательством с учетом основных направлений налоговой и бюджетной политики в сельск</w:t>
      </w:r>
      <w:r w:rsidR="002678DA">
        <w:rPr>
          <w:rFonts w:ascii="Times New Roman" w:hAnsi="Times New Roman" w:cs="Times New Roman"/>
          <w:sz w:val="28"/>
          <w:szCs w:val="28"/>
        </w:rPr>
        <w:t>ом поселении «Артинское» на 2022 год и плановый период</w:t>
      </w:r>
      <w:proofErr w:type="gramEnd"/>
      <w:r w:rsidR="002678DA">
        <w:rPr>
          <w:rFonts w:ascii="Times New Roman" w:hAnsi="Times New Roman" w:cs="Times New Roman"/>
          <w:sz w:val="28"/>
          <w:szCs w:val="28"/>
        </w:rPr>
        <w:t xml:space="preserve"> 2023, 2024</w:t>
      </w:r>
      <w:r>
        <w:rPr>
          <w:rFonts w:ascii="Times New Roman" w:hAnsi="Times New Roman" w:cs="Times New Roman"/>
          <w:sz w:val="28"/>
          <w:szCs w:val="28"/>
        </w:rPr>
        <w:t xml:space="preserve"> годов, на основании статьи 43, 44 Устава сельского поселения «Артинское» Совет сельского поселения «Артинское»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4CEC" w:rsidRDefault="005E4CEC" w:rsidP="005E4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E4CEC" w:rsidRDefault="005E4CEC" w:rsidP="005E4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Статья 1 . Основные характеристики бюд</w:t>
      </w:r>
      <w:r w:rsidR="002678DA">
        <w:rPr>
          <w:rFonts w:ascii="Times New Roman" w:hAnsi="Times New Roman" w:cs="Times New Roman"/>
          <w:b/>
          <w:sz w:val="28"/>
          <w:szCs w:val="28"/>
        </w:rPr>
        <w:t>жета сельского поселения на 2022 год и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основные характер</w:t>
      </w:r>
      <w:r w:rsidR="002678DA">
        <w:rPr>
          <w:rFonts w:ascii="Times New Roman" w:hAnsi="Times New Roman" w:cs="Times New Roman"/>
          <w:sz w:val="28"/>
          <w:szCs w:val="28"/>
        </w:rPr>
        <w:t>истики бюджета поселения на 2022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E4CEC" w:rsidRDefault="005E4CEC" w:rsidP="005E4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сельского поселения </w:t>
      </w:r>
    </w:p>
    <w:p w:rsidR="005E4CEC" w:rsidRDefault="002678D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 3294,2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</w:t>
      </w:r>
    </w:p>
    <w:p w:rsidR="005E4CEC" w:rsidRDefault="002678D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 2572,2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E4CEC" w:rsidRDefault="005E4CEC" w:rsidP="005E4C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</w:t>
      </w:r>
    </w:p>
    <w:p w:rsidR="005E4CEC" w:rsidRDefault="002678D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3294,2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основные характеристики бюджета п</w:t>
      </w:r>
      <w:r w:rsidR="002678DA">
        <w:rPr>
          <w:rFonts w:ascii="Times New Roman" w:hAnsi="Times New Roman" w:cs="Times New Roman"/>
          <w:sz w:val="28"/>
          <w:szCs w:val="28"/>
        </w:rPr>
        <w:t>оселения на плановый период 2023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2678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общий объем д</w:t>
      </w:r>
      <w:r w:rsidR="002678DA">
        <w:rPr>
          <w:rFonts w:ascii="Times New Roman" w:hAnsi="Times New Roman" w:cs="Times New Roman"/>
          <w:sz w:val="28"/>
          <w:szCs w:val="28"/>
        </w:rPr>
        <w:t>оходов бюджета поселения на 2023 год в сумме 2986,2 тыс. рублей и на 2024 год в сумме 2986,2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безвозмездные пос</w:t>
      </w:r>
      <w:r w:rsidR="002678DA">
        <w:rPr>
          <w:rFonts w:ascii="Times New Roman" w:hAnsi="Times New Roman" w:cs="Times New Roman"/>
          <w:sz w:val="28"/>
          <w:szCs w:val="28"/>
        </w:rPr>
        <w:t xml:space="preserve">тупления соответственно  2264,2 тыс. рублей и 2264,2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общий объем расходов</w:t>
      </w:r>
      <w:r w:rsidR="002678DA">
        <w:rPr>
          <w:rFonts w:ascii="Times New Roman" w:hAnsi="Times New Roman" w:cs="Times New Roman"/>
          <w:sz w:val="28"/>
          <w:szCs w:val="28"/>
        </w:rPr>
        <w:t xml:space="preserve"> бюджета поселения на 2023 год в сумме 2986,2тыс. рублей, на 2024 год в сумме 2986,2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5E4CEC" w:rsidRDefault="005E4CEC" w:rsidP="005E4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2678DA">
        <w:rPr>
          <w:rFonts w:ascii="Times New Roman" w:hAnsi="Times New Roman" w:cs="Times New Roman"/>
          <w:b/>
          <w:sz w:val="28"/>
          <w:szCs w:val="28"/>
        </w:rPr>
        <w:t xml:space="preserve"> на 2022 год и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4CEC" w:rsidRDefault="005E4CEC" w:rsidP="005E4C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источники доходов бюджета сельского поселения – органами государственной власти Российской Федерации согласно приложению № 1 к настоящему Решению Совета сельского поселения.</w:t>
      </w:r>
    </w:p>
    <w:p w:rsidR="005E4CEC" w:rsidRDefault="005E4CEC" w:rsidP="005E4C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доходов, бюджета сельского поселения «Артинское» - Администрация сельского поселения «Артинское», согласно приложению №2 к настоящему Решению Совета сельского поселения.</w:t>
      </w:r>
    </w:p>
    <w:p w:rsidR="005E4CEC" w:rsidRDefault="005E4CEC" w:rsidP="005E4C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местного дефицита бюджета – органов местного самоуправления сельского поселения «Артинское» согласно приложению №3 к настоящему Решению Совета.</w:t>
      </w:r>
    </w:p>
    <w:p w:rsidR="005E4CEC" w:rsidRDefault="005E4CEC" w:rsidP="005E4C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«Артинское» вправе в случае изменения функции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 уточнять закрепленные за ними источники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предусмотренные приложениями №2, 3 к настоящему Решению Совета поселения.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CEC" w:rsidRDefault="005E4CEC" w:rsidP="005E4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3. Перечень источников доходов бюджета сельского поселения, закрепленных за исполнительными органами государственной вл</w:t>
      </w:r>
      <w:r w:rsidR="002678DA">
        <w:rPr>
          <w:rFonts w:ascii="Times New Roman" w:hAnsi="Times New Roman" w:cs="Times New Roman"/>
          <w:b/>
          <w:sz w:val="28"/>
          <w:szCs w:val="28"/>
        </w:rPr>
        <w:t>асти Забайкальского края на 2022 год и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источников доходов бюджета сельского поселения, закрепленных за исполнительными органами государственной власти Забайкальского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 к настоящему Решению Совета поселения.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 ДОХОДЫ БЮДЖЕТА СЕЛЬСКОГО ПОСЕЛЕНИЯ «Артинское»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5. Нормативы отчис</w:t>
      </w:r>
      <w:r w:rsidR="002678DA">
        <w:rPr>
          <w:rFonts w:ascii="Times New Roman" w:hAnsi="Times New Roman" w:cs="Times New Roman"/>
          <w:b/>
          <w:sz w:val="28"/>
          <w:szCs w:val="28"/>
        </w:rPr>
        <w:t>лений от налогов и сборов в 2022 году и в плановом периоде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№5 к настоящему Решению Совета сельского поселения.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Объем поступлений доходов бюджета сельского поселени</w:t>
      </w:r>
      <w:r w:rsidR="002678DA">
        <w:rPr>
          <w:rFonts w:ascii="Times New Roman" w:hAnsi="Times New Roman" w:cs="Times New Roman"/>
          <w:b/>
          <w:sz w:val="28"/>
          <w:szCs w:val="28"/>
        </w:rPr>
        <w:t>я по основным источникам на 2022 год и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объем поступлений доходов бюджета сельского поселени</w:t>
      </w:r>
      <w:r w:rsidR="002678DA">
        <w:rPr>
          <w:rFonts w:ascii="Times New Roman" w:hAnsi="Times New Roman" w:cs="Times New Roman"/>
          <w:sz w:val="28"/>
          <w:szCs w:val="28"/>
        </w:rPr>
        <w:t>я по основным источникам на 2022</w:t>
      </w:r>
      <w:r w:rsidR="00D1246A">
        <w:rPr>
          <w:rFonts w:ascii="Times New Roman" w:hAnsi="Times New Roman" w:cs="Times New Roman"/>
          <w:sz w:val="28"/>
          <w:szCs w:val="28"/>
        </w:rPr>
        <w:t xml:space="preserve"> год и плановый период 2023, 2024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6 и №6а  к настоящему Решению Совета сельского поселения.</w:t>
      </w:r>
    </w:p>
    <w:p w:rsidR="005E4CEC" w:rsidRDefault="005E4CEC" w:rsidP="005E4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Объемы межбюджетных трансфертов, получаемых из других бюджетов бюджетной системы в 202</w:t>
      </w:r>
      <w:r w:rsidR="00D1246A">
        <w:rPr>
          <w:rFonts w:ascii="Times New Roman" w:hAnsi="Times New Roman" w:cs="Times New Roman"/>
          <w:b/>
          <w:sz w:val="28"/>
          <w:szCs w:val="28"/>
        </w:rPr>
        <w:t>2 году и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Установить общий объем межбюджетных трансфертов, получаемых от других бюджетов бюджетной системы, согласно приложению №6 и № 6а к настоящему Решению Совета сельского поселения:</w:t>
      </w:r>
    </w:p>
    <w:p w:rsidR="005E4CEC" w:rsidRDefault="00D1246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сумме 2572,2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D1246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сумме 2264,2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E4CEC" w:rsidRDefault="00D1246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сумме 2264,2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.Утвердить дотацию на выравнивание уровня бюджетной обеспеченности бюджету сельского поселения:</w:t>
      </w:r>
    </w:p>
    <w:p w:rsidR="005E4CEC" w:rsidRDefault="00D1246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340,0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E4CEC" w:rsidRDefault="00D1246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340,0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D1246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340,0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.Утвердить дотацию на выравнивание бюджетной обеспеченности (субвенция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5E4CEC" w:rsidRDefault="00D1246A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2A23C5">
        <w:rPr>
          <w:rFonts w:ascii="Times New Roman" w:hAnsi="Times New Roman" w:cs="Times New Roman"/>
          <w:sz w:val="28"/>
          <w:szCs w:val="28"/>
        </w:rPr>
        <w:t xml:space="preserve"> год в сумме 97,6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97,6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2024 год в сумме 97,6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Утвердить дотацию на поддержку мер по обеспечению сбалансированности бюджета: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1998,9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 1690,9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1690,9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 – ФЗ «О воинской обязанности и воинской службе»6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135,7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5E4CEC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135,7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4CEC" w:rsidRDefault="002A23C5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135,7</w:t>
      </w:r>
      <w:r w:rsidR="005E4C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 РАСХОДЫ БЮДЖЕТА СЕЛЬСКОГО ПОСЕЛЕНИЯ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8. Распределение бюджетных ассигнований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2A23C5">
        <w:rPr>
          <w:rFonts w:ascii="Times New Roman" w:hAnsi="Times New Roman" w:cs="Times New Roman"/>
          <w:b/>
          <w:sz w:val="28"/>
          <w:szCs w:val="28"/>
        </w:rPr>
        <w:t>асхода</w:t>
      </w:r>
      <w:proofErr w:type="gramEnd"/>
      <w:r w:rsidR="002A23C5">
        <w:rPr>
          <w:rFonts w:ascii="Times New Roman" w:hAnsi="Times New Roman" w:cs="Times New Roman"/>
          <w:b/>
          <w:sz w:val="28"/>
          <w:szCs w:val="28"/>
        </w:rPr>
        <w:t xml:space="preserve"> бюджета поселения на 2022 год и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 и №7а к настоящему Решению Совета сельского поселения.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</w:t>
      </w:r>
      <w:r w:rsidR="002A23C5">
        <w:rPr>
          <w:rFonts w:ascii="Times New Roman" w:hAnsi="Times New Roman" w:cs="Times New Roman"/>
          <w:sz w:val="28"/>
          <w:szCs w:val="28"/>
        </w:rPr>
        <w:t>жета сельского поселения на 2022 год и плановый период 2023, 2024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№8 и №8а настоящего решения совета поселения.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ОСОБЕННОСТИ ИСПОЛНЕНИЯ БЮДЖЕТА СЕЛЬСКОГО ПОСЕЛЕНИЯ</w:t>
      </w:r>
    </w:p>
    <w:p w:rsidR="005E4CEC" w:rsidRDefault="005E4CEC" w:rsidP="005E4C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EC" w:rsidRDefault="005E4CEC" w:rsidP="005E4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Статья 9. Особенности заключения и оплаты договоров (му</w:t>
      </w:r>
      <w:r w:rsidR="002A23C5">
        <w:rPr>
          <w:rFonts w:ascii="Times New Roman" w:hAnsi="Times New Roman" w:cs="Times New Roman"/>
          <w:b/>
          <w:sz w:val="28"/>
          <w:szCs w:val="28"/>
        </w:rPr>
        <w:t>ниципальных контрактов) на 2022 год и плановый период 2023.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Заключение и оплата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 размере 100 процентов суммы договора (контракта) – по договорам (контракта) о подписке печатных изданий и об их приобретении, об обучении на курсах повышения квалификации;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размере 50 процентов суммы договора (контракта) – по договорам о поставке твердого топлива;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 размере 30 процентов суммы договора (контракта) – по остальным договорам (контрактам).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5E4CEC" w:rsidRDefault="005E4CEC" w:rsidP="005E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Обеспечение выполнения требований бюджетного законодательства.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1.Администрация сельского поселения «Артинское»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5E4CEC" w:rsidRDefault="005E4CEC" w:rsidP="005E4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Вступление в силу настоящего решения.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1.Нормативные правовые акты администрации сельского поселения «Артинское»» подлежат приведению в соответствие с настоящим решением Совета сельского поселения.</w:t>
      </w:r>
    </w:p>
    <w:p w:rsidR="005E4CEC" w:rsidRDefault="005E4CEC" w:rsidP="005E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решение Совета сельского поселения «Артинское»»</w:t>
      </w:r>
      <w:r w:rsidR="002A23C5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CEC" w:rsidRDefault="005E4CEC" w:rsidP="005E4C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EC" w:rsidRDefault="005E4CEC" w:rsidP="005E4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E4CEC" w:rsidRDefault="005E4CEC" w:rsidP="005E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«Артинское»                                                               </w:t>
      </w:r>
      <w:r w:rsidR="002A23C5">
        <w:rPr>
          <w:rFonts w:ascii="Times New Roman" w:hAnsi="Times New Roman" w:cs="Times New Roman"/>
          <w:sz w:val="28"/>
          <w:szCs w:val="28"/>
        </w:rPr>
        <w:t xml:space="preserve">                А.В. </w:t>
      </w:r>
      <w:proofErr w:type="spellStart"/>
      <w:r w:rsidR="002A23C5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EC" w:rsidRDefault="005E4CEC" w:rsidP="005E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7317AC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8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="002678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582">
        <w:rPr>
          <w:rFonts w:ascii="Times New Roman" w:hAnsi="Times New Roman" w:cs="Times New Roman"/>
          <w:sz w:val="28"/>
          <w:szCs w:val="28"/>
        </w:rPr>
        <w:t>28 .12</w:t>
      </w:r>
      <w:r w:rsidR="002678DA">
        <w:rPr>
          <w:rFonts w:ascii="Times New Roman" w:hAnsi="Times New Roman" w:cs="Times New Roman"/>
          <w:sz w:val="28"/>
          <w:szCs w:val="28"/>
        </w:rPr>
        <w:t>.2021 года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источников доходов сельского поселения «Артинское», закрепляемых за главными администраторами доходов бюджета – исполнительными органами государственной власти РФ на 2022 год и плановый период 2023, 2024 годов.</w:t>
      </w:r>
    </w:p>
    <w:p w:rsidR="002678DA" w:rsidRDefault="002678DA" w:rsidP="0026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526"/>
        <w:gridCol w:w="2977"/>
        <w:gridCol w:w="5068"/>
      </w:tblGrid>
      <w:tr w:rsidR="002678DA" w:rsidTr="002678DA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бюджетов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вида дохода,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Федеральной налоговой службы по Забайкальскому краю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МРИ ФНС РФ №8 по Забайкальскому краю)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10606033101000110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асположенным в границах сельских поселений  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10606043101000110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10904053101000110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1.01.2006 года), мобилизуемых на территориях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«Артинское»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взыскание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Перечисления из бюджетов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(в бюджеты  поселений) для 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краевого бюджета 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2678DA" w:rsidTr="002678D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7317AC" w:rsidP="0073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№33 </w:t>
      </w:r>
      <w:r w:rsidR="002678DA">
        <w:rPr>
          <w:rFonts w:ascii="Times New Roman" w:hAnsi="Times New Roman" w:cs="Times New Roman"/>
          <w:sz w:val="28"/>
          <w:szCs w:val="28"/>
        </w:rPr>
        <w:t xml:space="preserve">от </w:t>
      </w:r>
      <w:r w:rsidR="00695582">
        <w:rPr>
          <w:rFonts w:ascii="Times New Roman" w:hAnsi="Times New Roman" w:cs="Times New Roman"/>
          <w:sz w:val="28"/>
          <w:szCs w:val="28"/>
        </w:rPr>
        <w:t>28</w:t>
      </w:r>
      <w:r w:rsidR="002678DA">
        <w:rPr>
          <w:rFonts w:ascii="Times New Roman" w:hAnsi="Times New Roman" w:cs="Times New Roman"/>
          <w:sz w:val="28"/>
          <w:szCs w:val="28"/>
        </w:rPr>
        <w:t>.</w:t>
      </w:r>
      <w:r w:rsidR="00695582">
        <w:rPr>
          <w:rFonts w:ascii="Times New Roman" w:hAnsi="Times New Roman" w:cs="Times New Roman"/>
          <w:sz w:val="28"/>
          <w:szCs w:val="28"/>
        </w:rPr>
        <w:t>12</w:t>
      </w:r>
      <w:r w:rsidR="002678DA">
        <w:rPr>
          <w:rFonts w:ascii="Times New Roman" w:hAnsi="Times New Roman" w:cs="Times New Roman"/>
          <w:sz w:val="28"/>
          <w:szCs w:val="28"/>
        </w:rPr>
        <w:t>.2021 года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сельского поселения «Артинское» на 2022 год и плановый период 2023, 2024 годов</w:t>
      </w: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84"/>
        <w:gridCol w:w="3119"/>
        <w:gridCol w:w="5068"/>
      </w:tblGrid>
      <w:tr w:rsidR="002678DA" w:rsidTr="002678DA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администратора доходов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0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«Артинское»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10804020014000110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11109045100000120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 в порядке возмещение расходов понесенных в связи с эксплуатацией имущества сельских 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взыскание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11633050100000140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 поселений) для осуществления возврата (зачета) излишни уплаченных или излишни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11714030100000150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 из краевого бюджета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20201999100000150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бюджетов сельских 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2678DA" w:rsidP="0073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AC">
        <w:rPr>
          <w:rFonts w:ascii="Times New Roman" w:hAnsi="Times New Roman" w:cs="Times New Roman"/>
          <w:sz w:val="28"/>
          <w:szCs w:val="28"/>
        </w:rPr>
        <w:t xml:space="preserve">№33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558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5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 года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 местного бюджета – органов государственной власти сельского поселения «Артинское» на 2022 год и плановый период 2023, 2024 годов</w:t>
      </w: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809"/>
        <w:gridCol w:w="2792"/>
        <w:gridCol w:w="4863"/>
      </w:tblGrid>
      <w:tr w:rsidR="002678DA" w:rsidTr="002678DA">
        <w:tc>
          <w:tcPr>
            <w:tcW w:w="4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главных администраторов источников финансирования дефицита местного бюджета – органов государственной власти сельского поселения «Артинское»</w:t>
            </w:r>
          </w:p>
        </w:tc>
      </w:tr>
      <w:tr w:rsidR="002678DA" w:rsidTr="002678DA">
        <w:trPr>
          <w:trHeight w:val="454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</w:t>
            </w:r>
            <w:proofErr w:type="spellEnd"/>
          </w:p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тратора</w:t>
            </w:r>
            <w:proofErr w:type="spellEnd"/>
          </w:p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финансирования дефицитов бюджетов</w:t>
            </w: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источника финансирования дефицита бюджетов. Код классификации операций сектора государственного управления, относящихся к источникам финансирования дефицита бюджетов</w:t>
            </w:r>
          </w:p>
        </w:tc>
        <w:tc>
          <w:tcPr>
            <w:tcW w:w="4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DA" w:rsidTr="002678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«Артинское»</w:t>
            </w:r>
          </w:p>
        </w:tc>
      </w:tr>
      <w:tr w:rsidR="002678DA" w:rsidTr="002678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сельского поселения «Артинское»</w:t>
            </w:r>
          </w:p>
        </w:tc>
      </w:tr>
      <w:tr w:rsidR="002678DA" w:rsidTr="002678D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сельского поселения «Артинское»</w:t>
            </w:r>
          </w:p>
        </w:tc>
      </w:tr>
    </w:tbl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82" w:rsidRDefault="00695582" w:rsidP="0069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695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2678DA" w:rsidP="0073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7AC">
        <w:rPr>
          <w:rFonts w:ascii="Times New Roman" w:hAnsi="Times New Roman" w:cs="Times New Roman"/>
          <w:sz w:val="28"/>
          <w:szCs w:val="28"/>
        </w:rPr>
        <w:t>№33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9558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5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 года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Закрепляемых источников доходов бюджета сельского поселения «Артинское». За главным администратором доходов бюджета сельского поселения – исполнительными органами государственной власти Забайкальского края на 2022 год и плановый период 2023, 2024 годов.</w:t>
      </w: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84"/>
        <w:gridCol w:w="3628"/>
        <w:gridCol w:w="4559"/>
      </w:tblGrid>
      <w:tr w:rsidR="002678DA" w:rsidTr="002678DA">
        <w:tc>
          <w:tcPr>
            <w:tcW w:w="5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доходов бюджетов Российской Федерации 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доходов бюджета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21805020100000151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 имеющих целевое назначение, прошлых лет из бюджетов государственных внебюджетных фондов</w:t>
            </w:r>
          </w:p>
        </w:tc>
      </w:tr>
      <w:tr w:rsidR="002678DA" w:rsidTr="002678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21905000100000151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 имеющих целевое назначение, прошлых лет из бюджетов поселений</w:t>
            </w:r>
          </w:p>
        </w:tc>
      </w:tr>
    </w:tbl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69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695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7317AC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8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2678DA">
        <w:rPr>
          <w:rFonts w:ascii="Times New Roman" w:hAnsi="Times New Roman" w:cs="Times New Roman"/>
          <w:sz w:val="28"/>
          <w:szCs w:val="28"/>
        </w:rPr>
        <w:t xml:space="preserve">   от </w:t>
      </w:r>
      <w:r w:rsidR="00695582">
        <w:rPr>
          <w:rFonts w:ascii="Times New Roman" w:hAnsi="Times New Roman" w:cs="Times New Roman"/>
          <w:sz w:val="28"/>
          <w:szCs w:val="28"/>
        </w:rPr>
        <w:t>28</w:t>
      </w:r>
      <w:r w:rsidR="002678DA">
        <w:rPr>
          <w:rFonts w:ascii="Times New Roman" w:hAnsi="Times New Roman" w:cs="Times New Roman"/>
          <w:sz w:val="28"/>
          <w:szCs w:val="28"/>
        </w:rPr>
        <w:t>.</w:t>
      </w:r>
      <w:r w:rsidR="00695582">
        <w:rPr>
          <w:rFonts w:ascii="Times New Roman" w:hAnsi="Times New Roman" w:cs="Times New Roman"/>
          <w:sz w:val="28"/>
          <w:szCs w:val="28"/>
        </w:rPr>
        <w:t>12</w:t>
      </w:r>
      <w:r w:rsidR="002678DA">
        <w:rPr>
          <w:rFonts w:ascii="Times New Roman" w:hAnsi="Times New Roman" w:cs="Times New Roman"/>
          <w:sz w:val="28"/>
          <w:szCs w:val="28"/>
        </w:rPr>
        <w:t>.2021 года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отчислений доходов, подлежащих зачислению в бюджет сельского поселения «Артинское» в 2022 году и плановом периоде 2023, 2024 годов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16"/>
        <w:gridCol w:w="4764"/>
        <w:gridCol w:w="1791"/>
      </w:tblGrid>
      <w:tr w:rsidR="002678DA" w:rsidTr="002678D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зачисления</w:t>
            </w:r>
          </w:p>
        </w:tc>
      </w:tr>
      <w:tr w:rsidR="002678DA" w:rsidTr="002678D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80211705050100000180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78DA" w:rsidTr="002678D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80211701050050000180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69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317A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9558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5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 года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поступлений бюджета сельского поселения «Артинское» 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5103"/>
        <w:gridCol w:w="1383"/>
      </w:tblGrid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находящихся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2572,2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1998,9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</w:tr>
      <w:tr w:rsidR="002678DA" w:rsidTr="002678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3294,2</w:t>
            </w:r>
          </w:p>
        </w:tc>
      </w:tr>
    </w:tbl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582" w:rsidRDefault="00695582" w:rsidP="00695582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695582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«Артинское» 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317A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9558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5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.2021года</w:t>
      </w:r>
    </w:p>
    <w:p w:rsidR="002678DA" w:rsidRDefault="002678DA" w:rsidP="0069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поступлений бюджета сельского поселения «Ар</w:t>
      </w:r>
      <w:r w:rsidR="00695582">
        <w:rPr>
          <w:rFonts w:ascii="Times New Roman" w:hAnsi="Times New Roman" w:cs="Times New Roman"/>
          <w:b/>
          <w:sz w:val="28"/>
          <w:szCs w:val="28"/>
        </w:rPr>
        <w:t>тинское» на плановый период 2023.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16"/>
        <w:gridCol w:w="3984"/>
        <w:gridCol w:w="1299"/>
        <w:gridCol w:w="1272"/>
      </w:tblGrid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основных доходных источников бюджетов поселений за администраторами поступлений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18210102021011000110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 всего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80211105025100000120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Доходы, получаемые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арендной платы, а также средства от продажи права на заключения договоров аренды за земли, находящихся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80211109045100000120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80211714030100000150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2264,2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2264,2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на выравнивание бюджетной обеспеченности из краевого бюджета (субвенция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80220216001100000150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80220215002100000150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1690,9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80220235118100000150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</w:tr>
      <w:tr w:rsidR="002678DA" w:rsidTr="002678DA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2986,2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2986,2</w:t>
            </w:r>
          </w:p>
        </w:tc>
      </w:tr>
    </w:tbl>
    <w:p w:rsidR="002678DA" w:rsidRDefault="002678DA" w:rsidP="00695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№7 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317A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20ED">
        <w:rPr>
          <w:rFonts w:ascii="Times New Roman" w:hAnsi="Times New Roman" w:cs="Times New Roman"/>
          <w:sz w:val="28"/>
          <w:szCs w:val="28"/>
        </w:rPr>
        <w:t>28.12</w:t>
      </w:r>
      <w:r>
        <w:rPr>
          <w:rFonts w:ascii="Times New Roman" w:hAnsi="Times New Roman" w:cs="Times New Roman"/>
          <w:sz w:val="28"/>
          <w:szCs w:val="28"/>
        </w:rPr>
        <w:t>.2021г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поселения по разделам, подразделам, целевым статьям и видам расходов классификации расходов бюджета на 2022 год</w:t>
      </w:r>
    </w:p>
    <w:tbl>
      <w:tblPr>
        <w:tblW w:w="0" w:type="auto"/>
        <w:tblLook w:val="04A0"/>
      </w:tblPr>
      <w:tblGrid>
        <w:gridCol w:w="4748"/>
        <w:gridCol w:w="720"/>
        <w:gridCol w:w="605"/>
        <w:gridCol w:w="1416"/>
        <w:gridCol w:w="758"/>
        <w:gridCol w:w="1324"/>
      </w:tblGrid>
      <w:tr w:rsidR="002678DA" w:rsidTr="002678DA">
        <w:trPr>
          <w:trHeight w:val="801"/>
        </w:trPr>
        <w:tc>
          <w:tcPr>
            <w:tcW w:w="4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2678DA" w:rsidTr="002678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2570,6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1132,5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413,7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350,4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</w:tc>
      </w:tr>
      <w:tr w:rsidR="002678DA" w:rsidTr="002678DA"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3294,2</w:t>
            </w:r>
          </w:p>
        </w:tc>
      </w:tr>
    </w:tbl>
    <w:p w:rsidR="002678DA" w:rsidRDefault="002678DA" w:rsidP="0026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317A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20E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0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.2021г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«Артинское» по разделам, подразделам, целевым статьям и видам расходов классификации расходов бюджета на плановый период 2023, 2024 годов.</w:t>
      </w: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709"/>
        <w:gridCol w:w="709"/>
        <w:gridCol w:w="1701"/>
        <w:gridCol w:w="708"/>
        <w:gridCol w:w="993"/>
        <w:gridCol w:w="1099"/>
      </w:tblGrid>
      <w:tr w:rsidR="002678DA" w:rsidTr="002678DA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678DA" w:rsidTr="002678DA">
        <w:trPr>
          <w:trHeight w:val="300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0000020400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1132,5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</w:tc>
      </w:tr>
      <w:tr w:rsidR="002678DA" w:rsidTr="002678D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2986,2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2986,2</w:t>
            </w:r>
          </w:p>
        </w:tc>
      </w:tr>
    </w:tbl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02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02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317A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220ED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0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 года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сельского поселения «Артинское» на 2022 год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2"/>
        <w:gridCol w:w="576"/>
        <w:gridCol w:w="708"/>
        <w:gridCol w:w="834"/>
        <w:gridCol w:w="1416"/>
        <w:gridCol w:w="702"/>
        <w:gridCol w:w="907"/>
        <w:gridCol w:w="1056"/>
      </w:tblGrid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506,8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0000093990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413,7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начисление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1132,5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1132,5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869,8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0000051180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0000035105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350,4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350,4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0000044099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0000049101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2678DA" w:rsidTr="002678DA"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3294,2</w:t>
            </w:r>
          </w:p>
        </w:tc>
      </w:tr>
    </w:tbl>
    <w:p w:rsidR="002678DA" w:rsidRDefault="002678DA" w:rsidP="0026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D" w:rsidRDefault="000220ED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№8а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2678DA" w:rsidRDefault="002678DA" w:rsidP="00267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17A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20E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0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.2021год</w:t>
      </w: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по видам расходов, классификации расходов по ведомственной структуре поселения «Ар</w:t>
      </w:r>
      <w:r w:rsidR="000220ED">
        <w:rPr>
          <w:rFonts w:ascii="Times New Roman" w:hAnsi="Times New Roman" w:cs="Times New Roman"/>
          <w:b/>
          <w:sz w:val="28"/>
          <w:szCs w:val="28"/>
        </w:rPr>
        <w:t>тинское» на плановый период 2023,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/>
      </w:tblPr>
      <w:tblGrid>
        <w:gridCol w:w="2376"/>
        <w:gridCol w:w="709"/>
        <w:gridCol w:w="567"/>
        <w:gridCol w:w="709"/>
        <w:gridCol w:w="1559"/>
        <w:gridCol w:w="851"/>
        <w:gridCol w:w="708"/>
        <w:gridCol w:w="993"/>
        <w:gridCol w:w="1099"/>
      </w:tblGrid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(Глава поселения)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506,8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(муниципальные служащие)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365,8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финансовому контролю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0939900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0000019905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869,8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0051180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135,7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0035105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0044099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2678DA" w:rsidTr="002678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2986,2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DA" w:rsidRDefault="0026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2986,2</w:t>
            </w:r>
          </w:p>
        </w:tc>
      </w:tr>
    </w:tbl>
    <w:p w:rsidR="002678DA" w:rsidRDefault="002678DA" w:rsidP="00267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8DA" w:rsidRDefault="002678DA" w:rsidP="0026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8A8" w:rsidRDefault="001858A8"/>
    <w:sectPr w:rsidR="001858A8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491"/>
    <w:multiLevelType w:val="hybridMultilevel"/>
    <w:tmpl w:val="BC3CBD6C"/>
    <w:lvl w:ilvl="0" w:tplc="75465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219A"/>
    <w:multiLevelType w:val="hybridMultilevel"/>
    <w:tmpl w:val="08248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EC"/>
    <w:rsid w:val="000220ED"/>
    <w:rsid w:val="001858A8"/>
    <w:rsid w:val="001C2552"/>
    <w:rsid w:val="002678DA"/>
    <w:rsid w:val="002A23C5"/>
    <w:rsid w:val="004079BC"/>
    <w:rsid w:val="005E4CEC"/>
    <w:rsid w:val="00695582"/>
    <w:rsid w:val="007317AC"/>
    <w:rsid w:val="009F6AE2"/>
    <w:rsid w:val="00D1246A"/>
    <w:rsid w:val="00F3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2021-12-28T00:17:00Z</cp:lastPrinted>
  <dcterms:created xsi:type="dcterms:W3CDTF">2021-11-16T23:13:00Z</dcterms:created>
  <dcterms:modified xsi:type="dcterms:W3CDTF">2021-12-28T00:18:00Z</dcterms:modified>
</cp:coreProperties>
</file>