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8" w:rsidRDefault="00E66238" w:rsidP="00E66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СЕЛЬСКОГО ПОСЕЛЕНИЯ                 «ГОРЕКАЦАНСКОЕ»</w:t>
      </w:r>
    </w:p>
    <w:p w:rsidR="00E66238" w:rsidRDefault="00E66238" w:rsidP="00E66238">
      <w:pPr>
        <w:jc w:val="center"/>
        <w:rPr>
          <w:b/>
          <w:sz w:val="32"/>
          <w:szCs w:val="32"/>
        </w:rPr>
      </w:pPr>
    </w:p>
    <w:p w:rsidR="00E66238" w:rsidRDefault="00E66238" w:rsidP="00E66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66238" w:rsidRDefault="00E66238" w:rsidP="00E662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30 декабря 2022 года                                                                № </w:t>
      </w:r>
      <w:r w:rsidR="006B3058">
        <w:rPr>
          <w:b/>
          <w:sz w:val="32"/>
          <w:szCs w:val="32"/>
        </w:rPr>
        <w:t>116</w:t>
      </w: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E66238" w:rsidRDefault="00E66238" w:rsidP="00E66238">
      <w:pPr>
        <w:jc w:val="both"/>
        <w:rPr>
          <w:b/>
          <w:sz w:val="28"/>
          <w:szCs w:val="28"/>
        </w:rPr>
      </w:pPr>
    </w:p>
    <w:p w:rsidR="00E66238" w:rsidRDefault="00E66238" w:rsidP="00E662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сельского поселения «Горекацанское» на 2023 год и плановый период 2024, 2025 год.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E66238" w:rsidRDefault="00E66238" w:rsidP="00E66238">
      <w:pPr>
        <w:shd w:val="clear" w:color="auto" w:fill="FFFFFF"/>
        <w:spacing w:line="317" w:lineRule="exact"/>
        <w:ind w:firstLine="709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ОБЩИЕ ПОЛОЖЕНИЯ</w:t>
      </w:r>
    </w:p>
    <w:p w:rsidR="00E66238" w:rsidRDefault="00E66238" w:rsidP="00E66238">
      <w:pPr>
        <w:ind w:firstLine="720"/>
        <w:rPr>
          <w:b/>
          <w:bCs/>
          <w:sz w:val="28"/>
          <w:szCs w:val="28"/>
        </w:rPr>
      </w:pPr>
      <w:r>
        <w:rPr>
          <w:b/>
          <w:spacing w:val="-5"/>
          <w:sz w:val="28"/>
          <w:szCs w:val="28"/>
        </w:rPr>
        <w:t>Статья 1.</w:t>
      </w:r>
      <w:r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 на 2023год</w:t>
      </w:r>
      <w:r>
        <w:rPr>
          <w:b/>
          <w:bCs/>
          <w:sz w:val="28"/>
          <w:szCs w:val="28"/>
        </w:rPr>
        <w:t xml:space="preserve"> и плановый период 2024, 2025 год.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2023 год в сумме </w:t>
      </w:r>
      <w:r>
        <w:rPr>
          <w:color w:val="000000"/>
          <w:spacing w:val="-5"/>
          <w:sz w:val="28"/>
          <w:szCs w:val="28"/>
        </w:rPr>
        <w:t>3963,66 тыс</w:t>
      </w:r>
      <w:r>
        <w:rPr>
          <w:spacing w:val="-5"/>
          <w:sz w:val="28"/>
          <w:szCs w:val="28"/>
        </w:rPr>
        <w:t>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2024 год в сумме 3963,66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 xml:space="preserve">. рублей 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2025 год в сумме </w:t>
      </w:r>
      <w:r>
        <w:rPr>
          <w:color w:val="000000"/>
          <w:spacing w:val="-5"/>
          <w:sz w:val="28"/>
          <w:szCs w:val="28"/>
        </w:rPr>
        <w:t>3963,66 тыс</w:t>
      </w:r>
      <w:r>
        <w:rPr>
          <w:spacing w:val="-5"/>
          <w:sz w:val="28"/>
          <w:szCs w:val="28"/>
        </w:rPr>
        <w:t>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2)- Общий объем расходов бюджета в сумме: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2022 год в сумме </w:t>
      </w:r>
      <w:r>
        <w:rPr>
          <w:color w:val="000000"/>
          <w:spacing w:val="-5"/>
          <w:sz w:val="28"/>
          <w:szCs w:val="28"/>
        </w:rPr>
        <w:t>3963,66 тыс</w:t>
      </w:r>
      <w:r>
        <w:rPr>
          <w:spacing w:val="-5"/>
          <w:sz w:val="28"/>
          <w:szCs w:val="28"/>
        </w:rPr>
        <w:t>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2023 год в сумме </w:t>
      </w:r>
      <w:r>
        <w:rPr>
          <w:color w:val="000000"/>
          <w:spacing w:val="-5"/>
          <w:sz w:val="28"/>
          <w:szCs w:val="28"/>
        </w:rPr>
        <w:t>3963,66 тыс</w:t>
      </w:r>
      <w:r>
        <w:rPr>
          <w:spacing w:val="-5"/>
          <w:sz w:val="28"/>
          <w:szCs w:val="28"/>
        </w:rPr>
        <w:t>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на 2024 год в сумме </w:t>
      </w:r>
      <w:r>
        <w:rPr>
          <w:color w:val="000000"/>
          <w:spacing w:val="-5"/>
          <w:sz w:val="28"/>
          <w:szCs w:val="28"/>
        </w:rPr>
        <w:t>3963,66 тыс</w:t>
      </w:r>
      <w:r>
        <w:rPr>
          <w:spacing w:val="-5"/>
          <w:sz w:val="28"/>
          <w:szCs w:val="28"/>
        </w:rPr>
        <w:t>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b/>
          <w:i/>
          <w:sz w:val="28"/>
          <w:szCs w:val="28"/>
        </w:rPr>
        <w:t xml:space="preserve">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2023 год и плановый период 2024, 2025 годов.</w:t>
      </w:r>
    </w:p>
    <w:p w:rsidR="00E66238" w:rsidRDefault="00E66238" w:rsidP="00E6623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источники доходов бюджета сельского поселения – органами государственной власти Российской Федерации согласно </w:t>
      </w:r>
      <w:r>
        <w:rPr>
          <w:i/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E66238" w:rsidRDefault="00E66238" w:rsidP="00E6623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 источников финансирования местного дефицита бюджета - органов местного самоуправления сельского поселения «Горекацанское» согласно </w:t>
      </w:r>
      <w:r>
        <w:rPr>
          <w:i/>
          <w:sz w:val="28"/>
          <w:szCs w:val="28"/>
        </w:rPr>
        <w:t>приложению №2</w:t>
      </w:r>
      <w:r>
        <w:rPr>
          <w:sz w:val="28"/>
          <w:szCs w:val="28"/>
        </w:rPr>
        <w:t xml:space="preserve"> к настоящему Решению Совета.</w:t>
      </w:r>
    </w:p>
    <w:p w:rsidR="00E66238" w:rsidRDefault="00E66238" w:rsidP="00E6623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«Горекацанское»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 источники доходов бюджета, предусмотренные </w:t>
      </w:r>
      <w:r>
        <w:rPr>
          <w:i/>
          <w:sz w:val="28"/>
          <w:szCs w:val="28"/>
        </w:rPr>
        <w:t>приложениями № 2</w:t>
      </w:r>
      <w:r>
        <w:rPr>
          <w:sz w:val="28"/>
          <w:szCs w:val="28"/>
        </w:rPr>
        <w:t xml:space="preserve"> к настоящему Решению Совета.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  <w:lang w:val="en-US"/>
        </w:rPr>
      </w:pP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lastRenderedPageBreak/>
        <w:t>Статья 3.</w:t>
      </w:r>
      <w:r>
        <w:rPr>
          <w:b/>
          <w:i/>
          <w:sz w:val="28"/>
          <w:szCs w:val="28"/>
        </w:rPr>
        <w:t xml:space="preserve"> Перечень источников доходов бюджета сельского поселения, закрепленных за исполнительными органами государственной власти Забайкальского края на 2023 год  и плановый период 2024, 2025 годов.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t xml:space="preserve">Утвердить перечень источников доходов бюджета сельского поселения, закрепленных за исполнительными органами государственной власти Забайкальского края, согласно </w:t>
      </w:r>
      <w:r>
        <w:rPr>
          <w:i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 Совета.</w:t>
      </w:r>
    </w:p>
    <w:p w:rsidR="00E66238" w:rsidRDefault="00E66238" w:rsidP="00E66238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СЕЛЬСКОГО ПОСЕЛЕНИЯ «Горекацанское»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Нормативы отчислений от налогов и сборов в 2023 году и плановый период 2024, 2025 годов.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сборов между бюджетами бюджетной системы согласно </w:t>
      </w:r>
      <w:r>
        <w:rPr>
          <w:i/>
          <w:sz w:val="28"/>
          <w:szCs w:val="28"/>
        </w:rPr>
        <w:t xml:space="preserve">приложению №4 </w:t>
      </w:r>
      <w:r>
        <w:rPr>
          <w:sz w:val="28"/>
          <w:szCs w:val="28"/>
        </w:rPr>
        <w:t>к настоящему Решению Совета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b/>
          <w:i/>
          <w:sz w:val="28"/>
          <w:szCs w:val="28"/>
        </w:rPr>
        <w:t xml:space="preserve"> Объем поступлений доходов бюджета сельского поселения по основным источникам на 2023 год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плановый период 2024, 2025 годов.</w:t>
      </w:r>
    </w:p>
    <w:p w:rsidR="00E66238" w:rsidRDefault="00E66238" w:rsidP="00E66238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бюджета сельского поселения по основным источникам на 2021 год согласно </w:t>
      </w:r>
      <w:r>
        <w:rPr>
          <w:i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>
        <w:rPr>
          <w:b/>
          <w:bCs/>
          <w:i/>
          <w:sz w:val="28"/>
          <w:szCs w:val="28"/>
        </w:rPr>
        <w:t>. Объемы межбюджетных трансфертов, получаемых из других бюджетов бюджетной системы в 2023 году</w:t>
      </w:r>
      <w:r>
        <w:rPr>
          <w:b/>
          <w:i/>
          <w:spacing w:val="-5"/>
          <w:sz w:val="28"/>
          <w:szCs w:val="28"/>
        </w:rPr>
        <w:t>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Установить общий объем межбюджетных трансфертов, получаемых от других бюджетов бюджетной системы, </w:t>
      </w:r>
      <w:r>
        <w:rPr>
          <w:bCs/>
          <w:color w:val="000000"/>
          <w:sz w:val="28"/>
          <w:szCs w:val="28"/>
        </w:rPr>
        <w:t xml:space="preserve">в 2023 году в сумме 2847,66 тыс. рублей согласно </w:t>
      </w:r>
      <w:r>
        <w:rPr>
          <w:bCs/>
          <w:i/>
          <w:color w:val="000000"/>
          <w:sz w:val="28"/>
          <w:szCs w:val="28"/>
        </w:rPr>
        <w:t>приложению № 5</w:t>
      </w:r>
      <w:r>
        <w:rPr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сельского поселения.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>
        <w:rPr>
          <w:b/>
          <w:bCs/>
          <w:sz w:val="28"/>
          <w:szCs w:val="28"/>
        </w:rPr>
        <w:t>на 2023</w:t>
      </w:r>
      <w:r>
        <w:rPr>
          <w:bCs/>
          <w:sz w:val="28"/>
          <w:szCs w:val="28"/>
        </w:rPr>
        <w:t xml:space="preserve"> год в сумме 1010,9 тыс. рублей;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на 2024</w:t>
      </w:r>
      <w:r>
        <w:rPr>
          <w:bCs/>
          <w:sz w:val="28"/>
          <w:szCs w:val="28"/>
        </w:rPr>
        <w:t xml:space="preserve"> год в сумме 1010,9 тыс. рублей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- на 2025</w:t>
      </w:r>
      <w:r>
        <w:rPr>
          <w:bCs/>
          <w:sz w:val="28"/>
          <w:szCs w:val="28"/>
        </w:rPr>
        <w:t xml:space="preserve"> год в сумме 1010,9 тыс. рублей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дотацию на выравнивание бюджетной обеспеченности (субвенция </w:t>
      </w:r>
      <w:proofErr w:type="spellStart"/>
      <w:r>
        <w:rPr>
          <w:sz w:val="28"/>
          <w:szCs w:val="28"/>
        </w:rPr>
        <w:t>подушевая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на 2023</w:t>
      </w:r>
      <w:r>
        <w:rPr>
          <w:sz w:val="28"/>
          <w:szCs w:val="28"/>
        </w:rPr>
        <w:t xml:space="preserve"> год в сумме 142,3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>
        <w:rPr>
          <w:sz w:val="28"/>
          <w:szCs w:val="28"/>
        </w:rPr>
        <w:t xml:space="preserve"> год в сумме 142,3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2024</w:t>
      </w:r>
      <w:r>
        <w:rPr>
          <w:sz w:val="28"/>
          <w:szCs w:val="28"/>
        </w:rPr>
        <w:t xml:space="preserve"> год в сумме 142,3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дотацию  на поддержку мер по обеспечению сбалансированности бюджета </w:t>
      </w:r>
      <w:r>
        <w:rPr>
          <w:b/>
          <w:sz w:val="28"/>
          <w:szCs w:val="28"/>
        </w:rPr>
        <w:t>на 2023</w:t>
      </w:r>
      <w:r>
        <w:rPr>
          <w:sz w:val="28"/>
          <w:szCs w:val="28"/>
        </w:rPr>
        <w:t xml:space="preserve"> год в сумме 1524,1 тыс. руб.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 </w:t>
      </w:r>
      <w:r>
        <w:rPr>
          <w:bCs/>
          <w:sz w:val="28"/>
          <w:szCs w:val="28"/>
        </w:rPr>
        <w:t xml:space="preserve">на 2023 год </w:t>
      </w:r>
      <w:r>
        <w:rPr>
          <w:sz w:val="28"/>
          <w:szCs w:val="28"/>
        </w:rPr>
        <w:t xml:space="preserve">в сумме в сумме </w:t>
      </w:r>
      <w:r>
        <w:rPr>
          <w:b/>
          <w:sz w:val="28"/>
          <w:szCs w:val="28"/>
        </w:rPr>
        <w:t>170,3</w:t>
      </w:r>
      <w:r>
        <w:rPr>
          <w:sz w:val="28"/>
          <w:szCs w:val="28"/>
        </w:rPr>
        <w:t xml:space="preserve"> тыс. рублей;</w:t>
      </w:r>
      <w:proofErr w:type="gramEnd"/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2024 год </w:t>
      </w:r>
      <w:r>
        <w:rPr>
          <w:sz w:val="28"/>
          <w:szCs w:val="28"/>
        </w:rPr>
        <w:t>в сумме в сумме 170,3 тыс. рублей;</w:t>
      </w:r>
    </w:p>
    <w:p w:rsidR="00E66238" w:rsidRDefault="00E66238" w:rsidP="00E66238">
      <w:pPr>
        <w:ind w:left="70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2025 год </w:t>
      </w:r>
      <w:r>
        <w:rPr>
          <w:sz w:val="28"/>
          <w:szCs w:val="28"/>
        </w:rPr>
        <w:t xml:space="preserve">в сумме в сумме </w:t>
      </w:r>
      <w:r>
        <w:rPr>
          <w:b/>
          <w:sz w:val="28"/>
          <w:szCs w:val="28"/>
        </w:rPr>
        <w:t>170,3</w:t>
      </w:r>
      <w:r>
        <w:rPr>
          <w:sz w:val="28"/>
          <w:szCs w:val="28"/>
        </w:rPr>
        <w:t xml:space="preserve"> тыс. рублей;</w:t>
      </w:r>
    </w:p>
    <w:p w:rsidR="00E66238" w:rsidRDefault="00E66238" w:rsidP="00E66238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БЮДЖЕТА СЕЛЬСКОГО ПОСЕЛЕНИЯ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8.</w:t>
      </w:r>
      <w:r>
        <w:rPr>
          <w:b/>
          <w:bCs/>
          <w:i/>
          <w:sz w:val="28"/>
          <w:szCs w:val="28"/>
        </w:rPr>
        <w:t xml:space="preserve"> Распределение бюджетных ассигнований по расходам бюджета сельского поселения на 2023 год и плановый период 2024,2025 год..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r>
        <w:rPr>
          <w:i/>
          <w:sz w:val="28"/>
          <w:szCs w:val="28"/>
        </w:rPr>
        <w:t>приложению №6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поселения на 2023 год согласно </w:t>
      </w:r>
      <w:r>
        <w:rPr>
          <w:i/>
          <w:sz w:val="28"/>
          <w:szCs w:val="28"/>
        </w:rPr>
        <w:t>приложению №7</w:t>
      </w:r>
      <w:r>
        <w:rPr>
          <w:sz w:val="28"/>
          <w:szCs w:val="28"/>
        </w:rPr>
        <w:t xml:space="preserve"> настоящего Решения Совета поселения.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ОСОБЕННОСТИ ИСПОЛНЕНИЯ БЮДЖЕТА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9</w:t>
      </w:r>
      <w:r>
        <w:rPr>
          <w:b/>
          <w:i/>
          <w:sz w:val="28"/>
          <w:szCs w:val="28"/>
        </w:rPr>
        <w:t xml:space="preserve">. Особенности заключения и оплаты договоров (муниципальных контрактов) на 2023 год </w:t>
      </w:r>
      <w:r>
        <w:rPr>
          <w:b/>
          <w:bCs/>
          <w:i/>
          <w:sz w:val="28"/>
          <w:szCs w:val="28"/>
        </w:rPr>
        <w:t>и плановый период 2024,2025 год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оплата органами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E66238" w:rsidRDefault="00E66238" w:rsidP="00E66238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66238" w:rsidRDefault="00E66238" w:rsidP="00E6623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E66238" w:rsidRDefault="00E66238" w:rsidP="00E6623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50 процентов суммы договора (контракта) – по договорам о поставке твердого топлива;</w:t>
      </w:r>
    </w:p>
    <w:p w:rsidR="00E66238" w:rsidRDefault="00E66238" w:rsidP="00E6623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в размере 30 процентов суммы договора (контракта) – по остальным договорам (контрактам).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ЗАКЛЮЧИТЕЛЬНЫЕ ПОЛОЖЕНИЯ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>
        <w:rPr>
          <w:b/>
          <w:sz w:val="28"/>
          <w:szCs w:val="28"/>
        </w:rPr>
        <w:t>.</w:t>
      </w:r>
    </w:p>
    <w:p w:rsidR="00E66238" w:rsidRDefault="00E66238" w:rsidP="00E66238">
      <w:pPr>
        <w:numPr>
          <w:ilvl w:val="0"/>
          <w:numId w:val="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«Горекацанское»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Нормативно-правовые акты администрации сельского поселения «Горекацанское» подлежат приведению в соответствие с настоящим решением Совета сельского поселения.</w:t>
      </w:r>
    </w:p>
    <w:p w:rsidR="00E66238" w:rsidRDefault="00E66238" w:rsidP="00E6623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Совета сельского поселения «Горекацанское» вступает в силу с 1 января 2023 года</w:t>
      </w:r>
    </w:p>
    <w:p w:rsidR="00E66238" w:rsidRDefault="00E66238" w:rsidP="00E6623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66238" w:rsidRDefault="00E66238" w:rsidP="00E6623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66238" w:rsidRDefault="00E66238" w:rsidP="00E6623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«Горекацанское»                                     В.И.Харин</w:t>
      </w: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rPr>
          <w:sz w:val="28"/>
          <w:szCs w:val="28"/>
        </w:rPr>
      </w:pPr>
    </w:p>
    <w:p w:rsidR="00E66238" w:rsidRDefault="00E66238" w:rsidP="00E66238">
      <w:pPr>
        <w:tabs>
          <w:tab w:val="left" w:pos="6276"/>
        </w:tabs>
        <w:jc w:val="right"/>
        <w:rPr>
          <w:b/>
          <w:i/>
          <w:sz w:val="22"/>
          <w:szCs w:val="22"/>
        </w:rPr>
      </w:pPr>
    </w:p>
    <w:p w:rsidR="00E66238" w:rsidRDefault="00E66238" w:rsidP="00E66238">
      <w:pPr>
        <w:tabs>
          <w:tab w:val="left" w:pos="6276"/>
        </w:tabs>
        <w:jc w:val="right"/>
        <w:rPr>
          <w:b/>
          <w:i/>
          <w:sz w:val="22"/>
          <w:szCs w:val="22"/>
        </w:rPr>
      </w:pPr>
    </w:p>
    <w:p w:rsidR="00E66238" w:rsidRDefault="00E66238" w:rsidP="00E66238">
      <w:pPr>
        <w:tabs>
          <w:tab w:val="left" w:pos="6276"/>
        </w:tabs>
        <w:jc w:val="right"/>
        <w:rPr>
          <w:b/>
          <w:i/>
          <w:sz w:val="22"/>
          <w:szCs w:val="22"/>
        </w:rPr>
      </w:pPr>
    </w:p>
    <w:p w:rsidR="00E66238" w:rsidRDefault="00E66238" w:rsidP="00E66238">
      <w:pPr>
        <w:tabs>
          <w:tab w:val="left" w:pos="6276"/>
        </w:tabs>
        <w:jc w:val="right"/>
        <w:rPr>
          <w:b/>
          <w:i/>
          <w:sz w:val="22"/>
          <w:szCs w:val="22"/>
        </w:rPr>
      </w:pPr>
    </w:p>
    <w:p w:rsidR="00E66238" w:rsidRDefault="00E66238" w:rsidP="00E66238">
      <w:pPr>
        <w:tabs>
          <w:tab w:val="left" w:pos="627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 1 </w:t>
      </w:r>
    </w:p>
    <w:p w:rsidR="00E66238" w:rsidRDefault="006B3058" w:rsidP="00E66238">
      <w:pPr>
        <w:tabs>
          <w:tab w:val="left" w:pos="6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  Решению</w:t>
      </w:r>
      <w:r w:rsidR="00E66238">
        <w:rPr>
          <w:sz w:val="22"/>
          <w:szCs w:val="22"/>
        </w:rPr>
        <w:t xml:space="preserve"> Совета </w:t>
      </w:r>
      <w:r>
        <w:rPr>
          <w:sz w:val="22"/>
          <w:szCs w:val="22"/>
        </w:rPr>
        <w:t xml:space="preserve"> от 30 декабря 2022 г. № 116</w:t>
      </w:r>
    </w:p>
    <w:p w:rsidR="00E66238" w:rsidRDefault="00E66238" w:rsidP="00E66238">
      <w:pPr>
        <w:tabs>
          <w:tab w:val="left" w:pos="6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«Горекацанское»</w:t>
      </w:r>
    </w:p>
    <w:p w:rsidR="00E66238" w:rsidRDefault="00E66238" w:rsidP="00E66238">
      <w:pPr>
        <w:tabs>
          <w:tab w:val="left" w:pos="6690"/>
          <w:tab w:val="right" w:pos="9354"/>
        </w:tabs>
        <w:jc w:val="right"/>
      </w:pPr>
    </w:p>
    <w:p w:rsidR="00E66238" w:rsidRDefault="00E66238" w:rsidP="00E66238">
      <w:pPr>
        <w:jc w:val="right"/>
      </w:pPr>
      <w:bookmarkStart w:id="0" w:name="OLE_LINK1"/>
    </w:p>
    <w:p w:rsidR="00E66238" w:rsidRDefault="00E66238" w:rsidP="00E66238">
      <w:pPr>
        <w:jc w:val="center"/>
        <w:rPr>
          <w:b/>
        </w:rPr>
      </w:pPr>
    </w:p>
    <w:bookmarkEnd w:id="0"/>
    <w:p w:rsidR="00E66238" w:rsidRDefault="00E66238" w:rsidP="00E66238">
      <w:pPr>
        <w:tabs>
          <w:tab w:val="left" w:pos="6690"/>
          <w:tab w:val="right" w:pos="9354"/>
        </w:tabs>
        <w:jc w:val="right"/>
      </w:pPr>
    </w:p>
    <w:p w:rsidR="00E66238" w:rsidRDefault="00E66238" w:rsidP="00E66238">
      <w:pPr>
        <w:jc w:val="center"/>
        <w:rPr>
          <w:color w:val="FF0000"/>
        </w:rPr>
      </w:pPr>
    </w:p>
    <w:p w:rsidR="00E66238" w:rsidRDefault="00E66238" w:rsidP="00E66238">
      <w:pPr>
        <w:jc w:val="center"/>
        <w:rPr>
          <w:b/>
        </w:rPr>
      </w:pPr>
      <w:r>
        <w:rPr>
          <w:b/>
        </w:rPr>
        <w:t>Перечень кодов бюджетной классификации, закрепленных за администратором доходов сельского поселения «Горекацанское» - Администрация сельского поселения «Горекацанское»</w:t>
      </w:r>
    </w:p>
    <w:p w:rsidR="00E66238" w:rsidRDefault="00E66238" w:rsidP="00E66238">
      <w:pPr>
        <w:jc w:val="center"/>
        <w:rPr>
          <w:b/>
        </w:rPr>
      </w:pPr>
    </w:p>
    <w:tbl>
      <w:tblPr>
        <w:tblW w:w="972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880"/>
        <w:gridCol w:w="4680"/>
      </w:tblGrid>
      <w:tr w:rsidR="00E66238" w:rsidTr="00E66238">
        <w:trPr>
          <w:trHeight w:val="99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</w:p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кода бюджетной  классификации</w:t>
            </w:r>
          </w:p>
        </w:tc>
      </w:tr>
      <w:tr w:rsidR="00E66238" w:rsidTr="00E66238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администратора доходов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кодам бюджетов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38" w:rsidRDefault="00E66238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E66238" w:rsidTr="00E66238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108 04020 01 4000 110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111 09045 10  0000 120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6238" w:rsidTr="00E66238">
        <w:trPr>
          <w:trHeight w:val="1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113 01995 10 0000 130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pPr>
              <w:jc w:val="center"/>
            </w:pPr>
            <w:r>
              <w:t>Прочие доходы от оказания платных услуг (работ) получателями средств бюджетов  сельских поселений</w:t>
            </w:r>
          </w:p>
          <w:p w:rsidR="00E66238" w:rsidRDefault="00E66238">
            <w:pPr>
              <w:jc w:val="center"/>
            </w:pP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113 02995 10 0000 130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Прочие доходы от компенсации затрат бюджетов  сельских поселений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Прочие неналоговые доходы бюджетов сельских  поселений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117 01050 10 0000 180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Невыясненные поступления, зачисляемые в бюджете  сельских поселений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Дотации бюджетам  сельских поселений на выравнивание бюджетной обеспеченности</w:t>
            </w: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pPr>
              <w:jc w:val="center"/>
            </w:pPr>
            <w:r>
              <w:t>Дотации бюджетам  сельских поселений на поддержку мер по обеспечению сбалансированности бюджетов</w:t>
            </w:r>
          </w:p>
          <w:p w:rsidR="00E66238" w:rsidRDefault="00E66238">
            <w:pPr>
              <w:jc w:val="center"/>
            </w:pP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pPr>
              <w:jc w:val="center"/>
            </w:pPr>
            <w:r>
              <w:t xml:space="preserve">Субвенции бюджетам  сельских поселений на осуществление первичного воинского учета на территориях, где отсутствуют военные </w:t>
            </w:r>
          </w:p>
          <w:p w:rsidR="00E66238" w:rsidRDefault="00E66238">
            <w:pPr>
              <w:jc w:val="center"/>
            </w:pPr>
            <w:r>
              <w:t>комиссариаты</w:t>
            </w:r>
          </w:p>
          <w:p w:rsidR="00E66238" w:rsidRDefault="00E66238">
            <w:pPr>
              <w:jc w:val="center"/>
            </w:pPr>
          </w:p>
          <w:p w:rsidR="00E66238" w:rsidRDefault="00E66238">
            <w:pPr>
              <w:jc w:val="center"/>
            </w:pPr>
          </w:p>
          <w:p w:rsidR="00E66238" w:rsidRDefault="00E66238">
            <w:pPr>
              <w:jc w:val="center"/>
            </w:pP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>202 04014 10 0000151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r>
              <w:t xml:space="preserve">    Межбюджетные трансферты, передаваемые бюджетам сельских  поселений из бюджетов  муниципальных 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66238" w:rsidRDefault="00E66238">
            <w:pPr>
              <w:jc w:val="center"/>
            </w:pPr>
          </w:p>
        </w:tc>
      </w:tr>
      <w:tr w:rsidR="00E66238" w:rsidTr="00E66238">
        <w:trPr>
          <w:trHeight w:val="10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 xml:space="preserve"> 202 02999 10 0000151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r>
              <w:t xml:space="preserve">     Прочие субсидии бюджетам  сельских поселений</w:t>
            </w:r>
          </w:p>
          <w:p w:rsidR="00E66238" w:rsidRDefault="00E66238">
            <w:pPr>
              <w:jc w:val="center"/>
            </w:pPr>
          </w:p>
          <w:p w:rsidR="00E66238" w:rsidRDefault="00E66238">
            <w:pPr>
              <w:jc w:val="center"/>
            </w:pPr>
          </w:p>
          <w:p w:rsidR="00E66238" w:rsidRDefault="00E66238">
            <w:pPr>
              <w:jc w:val="center"/>
            </w:pP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>202 02003 10 0000 151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r>
              <w:t xml:space="preserve">  Субсидии бюджетам сельских  поселений на реформирование муниципальных финансов</w:t>
            </w:r>
          </w:p>
          <w:p w:rsidR="00E66238" w:rsidRDefault="00E66238">
            <w:pPr>
              <w:jc w:val="center"/>
            </w:pPr>
          </w:p>
          <w:p w:rsidR="00E66238" w:rsidRDefault="00E66238">
            <w:pPr>
              <w:jc w:val="center"/>
            </w:pPr>
          </w:p>
        </w:tc>
      </w:tr>
      <w:tr w:rsidR="00E66238" w:rsidTr="00E66238">
        <w:trPr>
          <w:trHeight w:val="85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202 02008 10 0000 151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pPr>
              <w:jc w:val="center"/>
            </w:pPr>
            <w:r>
              <w:t>Субсидии бюджетам  сельских поселений на обеспечение жильем молодых семей</w:t>
            </w:r>
          </w:p>
          <w:p w:rsidR="00E66238" w:rsidRDefault="00E66238">
            <w:pPr>
              <w:jc w:val="center"/>
            </w:pPr>
          </w:p>
        </w:tc>
      </w:tr>
      <w:tr w:rsidR="00E66238" w:rsidTr="00E6623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202 02102 10 0000 151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r>
              <w:t xml:space="preserve">Субсидии бюджетам сельских  поселений на закупку автотранспортных средств и коммунальной техники </w:t>
            </w:r>
          </w:p>
          <w:p w:rsidR="00E66238" w:rsidRDefault="00E66238"/>
        </w:tc>
      </w:tr>
      <w:tr w:rsidR="00E66238" w:rsidTr="00E6623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сельских поселений</w:t>
            </w:r>
          </w:p>
        </w:tc>
      </w:tr>
      <w:tr w:rsidR="00E66238" w:rsidTr="00E6623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208 05000 10 0000 180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38" w:rsidRDefault="00E66238">
            <w:pPr>
              <w:jc w:val="center"/>
            </w:pPr>
            <w: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  <w:p w:rsidR="00E66238" w:rsidRDefault="00E66238">
            <w:pPr>
              <w:jc w:val="center"/>
            </w:pPr>
          </w:p>
        </w:tc>
      </w:tr>
      <w:tr w:rsidR="00E66238" w:rsidTr="00E6623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202 049991 00000 151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 xml:space="preserve">     Прочие межбюджетные трансферты, передаваемые  бюджетам  сельских поселений.</w:t>
            </w:r>
          </w:p>
        </w:tc>
      </w:tr>
      <w:tr w:rsidR="00E66238" w:rsidTr="00E6623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r>
              <w:t>116 330501 00000140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38" w:rsidRDefault="00E66238">
            <w:pPr>
              <w:jc w:val="center"/>
            </w:pPr>
            <w: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E66238" w:rsidRDefault="00E66238" w:rsidP="00E66238">
      <w:pPr>
        <w:jc w:val="center"/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6B3058" w:rsidRDefault="00E66238" w:rsidP="00E66238">
      <w:pPr>
        <w:jc w:val="right"/>
      </w:pPr>
      <w:r>
        <w:t xml:space="preserve">                                                                                                             </w:t>
      </w: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E66238" w:rsidRDefault="00E66238" w:rsidP="00E66238">
      <w:pPr>
        <w:jc w:val="right"/>
      </w:pPr>
      <w:r>
        <w:lastRenderedPageBreak/>
        <w:t xml:space="preserve">  Приложение № 2</w:t>
      </w:r>
    </w:p>
    <w:p w:rsidR="00E66238" w:rsidRDefault="00E66238" w:rsidP="00E66238">
      <w:pPr>
        <w:jc w:val="right"/>
      </w:pPr>
      <w:r>
        <w:t>К решению Совета сельского</w:t>
      </w:r>
    </w:p>
    <w:p w:rsidR="00E66238" w:rsidRDefault="00E66238" w:rsidP="00E66238">
      <w:pPr>
        <w:jc w:val="right"/>
      </w:pPr>
      <w:r>
        <w:t>поселения «Горекацанское»</w:t>
      </w:r>
      <w:r w:rsidR="006B3058">
        <w:t xml:space="preserve"> от 30 декабря 2022 г. № 116</w:t>
      </w:r>
    </w:p>
    <w:p w:rsidR="00E66238" w:rsidRDefault="00E66238" w:rsidP="00E66238">
      <w:pPr>
        <w:jc w:val="right"/>
        <w:rPr>
          <w:color w:val="FF0000"/>
        </w:rPr>
      </w:pPr>
    </w:p>
    <w:p w:rsidR="00E66238" w:rsidRDefault="00E66238" w:rsidP="00E66238">
      <w:pPr>
        <w:jc w:val="right"/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66238" w:rsidRDefault="00E66238" w:rsidP="00E662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источников финансирования дефицита местного бюджета -  органов местного самоуправления сельского поселения «Горекацанское» на 2023 год  и плановый период 2024,2025 годов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29"/>
        <w:gridCol w:w="4908"/>
      </w:tblGrid>
      <w:tr w:rsidR="00E66238" w:rsidTr="00E66238">
        <w:trPr>
          <w:trHeight w:val="540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jc w:val="center"/>
              <w:rPr>
                <w:b/>
              </w:rPr>
            </w:pPr>
          </w:p>
          <w:p w:rsidR="00E66238" w:rsidRDefault="00E66238">
            <w:pPr>
              <w:jc w:val="center"/>
              <w:rPr>
                <w:b/>
              </w:rPr>
            </w:pPr>
          </w:p>
          <w:p w:rsidR="00E66238" w:rsidRDefault="00E66238">
            <w:pPr>
              <w:jc w:val="center"/>
              <w:rPr>
                <w:b/>
              </w:rPr>
            </w:pPr>
          </w:p>
          <w:p w:rsidR="00E66238" w:rsidRDefault="00E66238">
            <w:pPr>
              <w:jc w:val="center"/>
              <w:rPr>
                <w:b/>
              </w:rPr>
            </w:pPr>
          </w:p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 источников финансирования дефицита местного бюджета – органов местного самоуправления сельского поселения «Горекацанское»</w:t>
            </w:r>
          </w:p>
        </w:tc>
      </w:tr>
      <w:tr w:rsidR="00E66238" w:rsidTr="00E66238">
        <w:trPr>
          <w:trHeight w:val="32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главного </w:t>
            </w:r>
            <w:proofErr w:type="gramStart"/>
            <w:r>
              <w:rPr>
                <w:b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относящиеся к источникам финансирования дефицитов бюджетов</w:t>
            </w:r>
          </w:p>
          <w:p w:rsidR="00E66238" w:rsidRDefault="00E66238">
            <w:pPr>
              <w:jc w:val="center"/>
              <w:rPr>
                <w:b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38" w:rsidRDefault="00E6623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E66238" w:rsidTr="00E66238">
        <w:trPr>
          <w:trHeight w:val="2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</w:t>
            </w:r>
          </w:p>
        </w:tc>
      </w:tr>
      <w:tr w:rsidR="00E66238" w:rsidTr="00E66238">
        <w:trPr>
          <w:trHeight w:val="8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Получение кредитов от других бюджетов бюджетной системы РФ бюджетом сельского поселения в валюте РФ</w:t>
            </w:r>
          </w:p>
        </w:tc>
      </w:tr>
      <w:tr w:rsidR="00E66238" w:rsidTr="00E66238">
        <w:trPr>
          <w:trHeight w:val="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Погашение бюджетом сельского поселения кредитов от других бюджетов бюджетной системы РФ в валюте РФ</w:t>
            </w:r>
          </w:p>
        </w:tc>
      </w:tr>
      <w:tr w:rsidR="00E66238" w:rsidTr="00E66238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01 05 02 01 10 0000 510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</w:tr>
      <w:tr w:rsidR="00E66238" w:rsidTr="00E66238">
        <w:trPr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01 05 02 01 10 0000 610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Уменьшение прочих остатков бюджета сельского поселения</w:t>
            </w:r>
          </w:p>
        </w:tc>
      </w:tr>
      <w:tr w:rsidR="00E66238" w:rsidTr="00E66238">
        <w:trPr>
          <w:trHeight w:val="9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01 06 05 02 10 0000 540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Предоставление бюджетных кредитов другим бюджетам бюджетной системы РФ из бюджета субъекта РФ в валюте РФ</w:t>
            </w:r>
          </w:p>
        </w:tc>
      </w:tr>
      <w:tr w:rsidR="00E66238" w:rsidTr="00E66238">
        <w:trPr>
          <w:trHeight w:val="8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01 06 05 01 10 0000 640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Возврат бюджетных кредитов, предоставленных юридическим лицам из бюджета субъекта РФ в валюте РФ</w:t>
            </w:r>
          </w:p>
        </w:tc>
      </w:tr>
      <w:tr w:rsidR="00E66238" w:rsidTr="00E66238">
        <w:trPr>
          <w:trHeight w:val="10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01 06 05 02 10 0000 640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</w:pPr>
            <w:r>
              <w:t>Возврат бюджетных кредитов, предоставленных другим бюджетам бюджетной системы РФ из бюджета субъекта РФ в валюте РФ</w:t>
            </w:r>
          </w:p>
        </w:tc>
      </w:tr>
    </w:tbl>
    <w:p w:rsidR="00E66238" w:rsidRDefault="00E66238" w:rsidP="00E66238"/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jc w:val="right"/>
      </w:pPr>
      <w:r>
        <w:t xml:space="preserve">                                                                                                               </w:t>
      </w:r>
    </w:p>
    <w:p w:rsidR="00E66238" w:rsidRDefault="00E6623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E66238" w:rsidRDefault="00E66238" w:rsidP="00E66238">
      <w:pPr>
        <w:jc w:val="right"/>
      </w:pPr>
      <w:r>
        <w:t xml:space="preserve">  Приложение № 3</w:t>
      </w:r>
    </w:p>
    <w:p w:rsidR="00E66238" w:rsidRDefault="00E66238" w:rsidP="00E66238">
      <w:pPr>
        <w:jc w:val="right"/>
      </w:pPr>
      <w:r>
        <w:t xml:space="preserve">                                                                                К решению Совета сельского</w:t>
      </w:r>
    </w:p>
    <w:p w:rsidR="00E66238" w:rsidRDefault="00E66238" w:rsidP="00E66238">
      <w:pPr>
        <w:jc w:val="right"/>
      </w:pPr>
      <w:r>
        <w:t>поселения «Горекацанское»</w:t>
      </w:r>
      <w:r w:rsidR="006B3058">
        <w:t xml:space="preserve"> от 30 декабря 2022г. № 116</w:t>
      </w:r>
    </w:p>
    <w:p w:rsidR="00E66238" w:rsidRDefault="00E66238" w:rsidP="00E66238">
      <w:pPr>
        <w:jc w:val="right"/>
      </w:pPr>
    </w:p>
    <w:p w:rsidR="00E66238" w:rsidRDefault="00E66238" w:rsidP="00E66238">
      <w:pPr>
        <w:jc w:val="right"/>
        <w:rPr>
          <w:b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6B3058" w:rsidRDefault="006B305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66238" w:rsidRDefault="00E66238" w:rsidP="00E662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сельского поселения «Горекацанское», закрепленных за исполнительными органами государственной власти Забайкальского края на 2023 год и плановый период 2024-2025 годов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024"/>
        <w:gridCol w:w="4140"/>
      </w:tblGrid>
      <w:tr w:rsidR="00E66238" w:rsidTr="00E66238">
        <w:trPr>
          <w:trHeight w:val="82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</w:p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</w:p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</w:p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доходов местных бюджетов,  закрепляемые за исполнительными органами государственной власти Забайкальского края</w:t>
            </w:r>
          </w:p>
        </w:tc>
      </w:tr>
      <w:tr w:rsidR="00E66238" w:rsidTr="00E66238">
        <w:trPr>
          <w:trHeight w:val="302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38" w:rsidRDefault="00E6623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E66238" w:rsidTr="00E66238">
        <w:trPr>
          <w:trHeight w:val="2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6238" w:rsidTr="00E66238">
        <w:trPr>
          <w:trHeight w:val="20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E66238" w:rsidTr="00E66238">
        <w:trPr>
          <w:trHeight w:val="333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6238" w:rsidTr="00E66238">
        <w:trPr>
          <w:trHeight w:val="82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</w:tbl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jc w:val="right"/>
        <w:rPr>
          <w:szCs w:val="28"/>
        </w:rPr>
      </w:pPr>
    </w:p>
    <w:p w:rsidR="00E66238" w:rsidRDefault="00E66238" w:rsidP="00E66238">
      <w:pPr>
        <w:jc w:val="right"/>
        <w:rPr>
          <w:szCs w:val="28"/>
        </w:rPr>
      </w:pPr>
    </w:p>
    <w:p w:rsidR="00E66238" w:rsidRDefault="00E66238" w:rsidP="00E66238">
      <w:pPr>
        <w:jc w:val="right"/>
        <w:rPr>
          <w:szCs w:val="28"/>
        </w:rPr>
      </w:pPr>
      <w:r>
        <w:rPr>
          <w:szCs w:val="28"/>
        </w:rPr>
        <w:t xml:space="preserve">  Приложение № 4                                                                                     </w:t>
      </w:r>
    </w:p>
    <w:p w:rsidR="00E66238" w:rsidRDefault="00E66238" w:rsidP="00E66238">
      <w:pPr>
        <w:jc w:val="right"/>
      </w:pPr>
      <w:r>
        <w:rPr>
          <w:szCs w:val="28"/>
        </w:rPr>
        <w:t xml:space="preserve"> </w:t>
      </w:r>
      <w:r>
        <w:t>К решению Совета сельского</w:t>
      </w:r>
    </w:p>
    <w:p w:rsidR="00E66238" w:rsidRDefault="00E66238" w:rsidP="00E66238">
      <w:pPr>
        <w:jc w:val="right"/>
      </w:pPr>
      <w:r>
        <w:t>поселения «Горекацанское»</w:t>
      </w:r>
      <w:r w:rsidR="006B3058">
        <w:t xml:space="preserve"> от 30 декабря 2022 г. № 116</w:t>
      </w:r>
    </w:p>
    <w:p w:rsidR="00E66238" w:rsidRDefault="00E66238" w:rsidP="00E66238">
      <w:pPr>
        <w:jc w:val="right"/>
      </w:pPr>
    </w:p>
    <w:p w:rsidR="00E66238" w:rsidRDefault="00E66238" w:rsidP="00E66238">
      <w:pPr>
        <w:jc w:val="right"/>
      </w:pPr>
    </w:p>
    <w:p w:rsidR="00E66238" w:rsidRDefault="00E66238" w:rsidP="00E66238">
      <w:pPr>
        <w:jc w:val="right"/>
        <w:rPr>
          <w:b/>
        </w:rPr>
      </w:pPr>
    </w:p>
    <w:p w:rsidR="00E66238" w:rsidRDefault="00E66238" w:rsidP="00E66238">
      <w:pPr>
        <w:jc w:val="right"/>
        <w:rPr>
          <w:szCs w:val="28"/>
        </w:rPr>
      </w:pPr>
    </w:p>
    <w:p w:rsidR="00E66238" w:rsidRDefault="00E66238" w:rsidP="00E66238">
      <w:pPr>
        <w:ind w:left="-5220" w:firstLine="360"/>
        <w:jc w:val="center"/>
        <w:rPr>
          <w:szCs w:val="28"/>
        </w:rPr>
      </w:pPr>
    </w:p>
    <w:p w:rsidR="00E66238" w:rsidRDefault="00E66238" w:rsidP="00E66238">
      <w:pPr>
        <w:ind w:left="-5220" w:firstLine="360"/>
        <w:jc w:val="center"/>
        <w:rPr>
          <w:szCs w:val="28"/>
        </w:rPr>
      </w:pPr>
    </w:p>
    <w:p w:rsidR="00E66238" w:rsidRDefault="00E66238" w:rsidP="00E66238">
      <w:pPr>
        <w:ind w:left="-5220" w:firstLine="360"/>
        <w:jc w:val="center"/>
        <w:rPr>
          <w:szCs w:val="28"/>
        </w:rPr>
      </w:pPr>
    </w:p>
    <w:p w:rsidR="00E66238" w:rsidRDefault="00E66238" w:rsidP="00E66238">
      <w:pPr>
        <w:ind w:left="-5220" w:firstLine="360"/>
        <w:jc w:val="center"/>
        <w:rPr>
          <w:szCs w:val="28"/>
        </w:rPr>
      </w:pPr>
    </w:p>
    <w:p w:rsidR="00E66238" w:rsidRDefault="00E66238" w:rsidP="00E66238">
      <w:pPr>
        <w:ind w:left="-993" w:firstLine="360"/>
        <w:jc w:val="center"/>
        <w:rPr>
          <w:b/>
          <w:szCs w:val="28"/>
        </w:rPr>
      </w:pPr>
      <w:r>
        <w:rPr>
          <w:b/>
          <w:szCs w:val="28"/>
        </w:rPr>
        <w:t xml:space="preserve">Норматив отчислений  от налогов и сборов по сельскому поселению «Горекацанское» в 2023 году и плановом периоде 2024,2025 годов </w:t>
      </w:r>
    </w:p>
    <w:p w:rsidR="00E66238" w:rsidRDefault="00E66238" w:rsidP="00E66238">
      <w:pPr>
        <w:ind w:left="-5220" w:firstLine="360"/>
        <w:jc w:val="center"/>
        <w:rPr>
          <w:b/>
          <w:szCs w:val="28"/>
        </w:rPr>
      </w:pPr>
    </w:p>
    <w:p w:rsidR="00E66238" w:rsidRDefault="00E66238" w:rsidP="00E66238">
      <w:pPr>
        <w:ind w:left="-5220" w:firstLine="360"/>
        <w:jc w:val="center"/>
        <w:rPr>
          <w:szCs w:val="28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81"/>
        <w:gridCol w:w="3779"/>
        <w:gridCol w:w="1735"/>
      </w:tblGrid>
      <w:tr w:rsidR="00E66238" w:rsidTr="00E66238">
        <w:trPr>
          <w:trHeight w:hRule="exact" w:val="3101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right="1423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Код              бюджетной  классификации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1553" w:firstLine="283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Наименование налога (сбора)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right="446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Нормативы (проценты) отчислений от налогов и сборов в местном бюджете</w:t>
            </w:r>
          </w:p>
        </w:tc>
      </w:tr>
      <w:tr w:rsidR="00E66238" w:rsidTr="00E66238">
        <w:trPr>
          <w:trHeight w:hRule="exact" w:val="369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1466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2009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1082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E66238" w:rsidTr="00E66238">
        <w:trPr>
          <w:trHeight w:hRule="exact" w:val="1632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140" w:hanging="109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1 17 01050 10 0000 180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 сельского поселения  «Горекацанское»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66238" w:rsidTr="00E66238">
        <w:trPr>
          <w:trHeight w:hRule="exact" w:val="1846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1 17 05050 10 0000 180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Прочие неналоговые доходы бюджета сельского поселения «Горекацанское»</w:t>
            </w: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E66238" w:rsidRDefault="00E66238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shd w:val="clear" w:color="auto" w:fill="FFFFFF"/>
              <w:ind w:left="1013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tbl>
      <w:tblPr>
        <w:tblpPr w:leftFromText="180" w:rightFromText="180" w:vertAnchor="text" w:horzAnchor="margin" w:tblpXSpec="center" w:tblpY="254"/>
        <w:tblW w:w="1038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2"/>
        <w:gridCol w:w="3119"/>
        <w:gridCol w:w="992"/>
        <w:gridCol w:w="1134"/>
        <w:gridCol w:w="1843"/>
      </w:tblGrid>
      <w:tr w:rsidR="006B3058" w:rsidTr="006B3058">
        <w:trPr>
          <w:trHeight w:val="300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058" w:rsidRDefault="006B3058" w:rsidP="006B30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3058" w:rsidRDefault="006B3058" w:rsidP="006B3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№5</w:t>
            </w:r>
          </w:p>
          <w:p w:rsidR="006B3058" w:rsidRDefault="006B3058" w:rsidP="006B3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Совета сельского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6B3058" w:rsidRDefault="006B3058" w:rsidP="006B3058">
            <w:r>
              <w:t xml:space="preserve">                                                                                             30</w:t>
            </w:r>
            <w:r>
              <w:t xml:space="preserve"> декабря 2022г. №</w:t>
            </w:r>
            <w:r>
              <w:t>116</w:t>
            </w:r>
            <w:r>
              <w:t xml:space="preserve"> </w:t>
            </w:r>
          </w:p>
          <w:p w:rsidR="006B3058" w:rsidRDefault="006B3058" w:rsidP="006B30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B3058" w:rsidRDefault="006B3058" w:rsidP="006B3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058" w:rsidTr="006B3058">
        <w:trPr>
          <w:trHeight w:val="204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6B3058" w:rsidTr="006B3058">
        <w:trPr>
          <w:trHeight w:val="182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6B3058" w:rsidTr="006B3058">
        <w:trPr>
          <w:trHeight w:val="278"/>
        </w:trPr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6B3058" w:rsidTr="006B3058">
        <w:trPr>
          <w:trHeight w:val="667"/>
        </w:trPr>
        <w:tc>
          <w:tcPr>
            <w:tcW w:w="32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6B3058" w:rsidTr="006B3058">
        <w:trPr>
          <w:trHeight w:val="257"/>
        </w:trPr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6B3058" w:rsidTr="006B3058">
        <w:trPr>
          <w:trHeight w:val="269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446,0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446,0</w:t>
            </w:r>
          </w:p>
        </w:tc>
      </w:tr>
      <w:tr w:rsidR="006B3058" w:rsidTr="006B3058">
        <w:trPr>
          <w:trHeight w:val="732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</w:tr>
      <w:tr w:rsidR="006B3058" w:rsidTr="006B3058">
        <w:trPr>
          <w:trHeight w:val="117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182 1 01 02021 01 1000 110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185,0</w:t>
            </w:r>
          </w:p>
        </w:tc>
      </w:tr>
      <w:tr w:rsidR="006B3058" w:rsidTr="006B3058">
        <w:trPr>
          <w:trHeight w:val="710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6B3058" w:rsidTr="006B3058">
        <w:trPr>
          <w:trHeight w:val="677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6B3058" w:rsidTr="006B3058">
        <w:trPr>
          <w:trHeight w:val="57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6B3058" w:rsidTr="006B3058">
        <w:trPr>
          <w:trHeight w:val="494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7,0</w:t>
            </w:r>
          </w:p>
        </w:tc>
      </w:tr>
      <w:tr w:rsidR="006B3058" w:rsidTr="006B3058">
        <w:trPr>
          <w:trHeight w:val="612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210,0</w:t>
            </w:r>
          </w:p>
        </w:tc>
      </w:tr>
      <w:tr w:rsidR="006B3058" w:rsidTr="006B3058">
        <w:trPr>
          <w:trHeight w:val="33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B3058" w:rsidTr="006B3058">
        <w:trPr>
          <w:trHeight w:val="1305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8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58" w:rsidRDefault="006B3058" w:rsidP="006B305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</w:t>
            </w:r>
          </w:p>
        </w:tc>
      </w:tr>
    </w:tbl>
    <w:p w:rsidR="00E66238" w:rsidRDefault="00E66238" w:rsidP="00E66238">
      <w:pPr>
        <w:rPr>
          <w:sz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jc w:val="center"/>
        <w:rPr>
          <w:sz w:val="28"/>
        </w:rPr>
      </w:pPr>
    </w:p>
    <w:tbl>
      <w:tblPr>
        <w:tblpPr w:leftFromText="180" w:rightFromText="180" w:vertAnchor="text" w:horzAnchor="margin" w:tblpY="-52"/>
        <w:tblW w:w="952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89"/>
        <w:gridCol w:w="3117"/>
        <w:gridCol w:w="992"/>
        <w:gridCol w:w="1134"/>
        <w:gridCol w:w="993"/>
      </w:tblGrid>
      <w:tr w:rsidR="00E66238" w:rsidTr="00E66238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670,0</w:t>
            </w:r>
          </w:p>
        </w:tc>
      </w:tr>
      <w:tr w:rsidR="00E66238" w:rsidTr="00E66238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  <w:bCs/>
                <w:color w:val="000000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</w:tr>
      <w:tr w:rsidR="00E66238" w:rsidTr="00E66238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66238" w:rsidTr="00E66238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E66238" w:rsidTr="00E66238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6,0</w:t>
            </w:r>
          </w:p>
        </w:tc>
      </w:tr>
      <w:tr w:rsidR="00E66238" w:rsidTr="00E66238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66238" w:rsidTr="00E66238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E66238" w:rsidTr="00E66238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1116,0</w:t>
            </w:r>
          </w:p>
        </w:tc>
      </w:tr>
      <w:tr w:rsidR="00E66238" w:rsidTr="00E66238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E66238" w:rsidRDefault="00E6623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E66238" w:rsidTr="00E66238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1010,9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1010,9</w:t>
            </w:r>
          </w:p>
        </w:tc>
      </w:tr>
      <w:tr w:rsidR="00E66238" w:rsidTr="00E66238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1524,1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1524,1</w:t>
            </w:r>
          </w:p>
        </w:tc>
      </w:tr>
      <w:tr w:rsidR="00E66238" w:rsidTr="00E66238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color w:val="000000"/>
                <w:sz w:val="28"/>
                <w:szCs w:val="28"/>
              </w:rPr>
              <w:t>142,3</w:t>
            </w:r>
          </w:p>
        </w:tc>
      </w:tr>
      <w:tr w:rsidR="00E66238" w:rsidTr="00E66238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r>
              <w:rPr>
                <w:rFonts w:cs="Arial"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38" w:rsidRDefault="00E66238">
            <w:r>
              <w:rPr>
                <w:rFonts w:cs="Arial"/>
                <w:color w:val="000000"/>
                <w:sz w:val="28"/>
                <w:szCs w:val="28"/>
              </w:rPr>
              <w:t>170,3</w:t>
            </w:r>
          </w:p>
        </w:tc>
      </w:tr>
      <w:tr w:rsidR="00E66238" w:rsidTr="00E66238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66238" w:rsidTr="00E66238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6238" w:rsidRDefault="00E6623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6238" w:rsidRDefault="00E66238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3963,66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3963,66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3963,66</w:t>
            </w:r>
          </w:p>
        </w:tc>
      </w:tr>
    </w:tbl>
    <w:p w:rsidR="00E66238" w:rsidRDefault="00E66238" w:rsidP="00E66238">
      <w:pPr>
        <w:ind w:left="2410" w:hanging="2410"/>
        <w:rPr>
          <w:szCs w:val="28"/>
        </w:rPr>
      </w:pPr>
    </w:p>
    <w:p w:rsidR="00E66238" w:rsidRDefault="00E66238" w:rsidP="00E66238">
      <w:pPr>
        <w:rPr>
          <w:sz w:val="28"/>
        </w:rPr>
      </w:pPr>
    </w:p>
    <w:p w:rsidR="00E66238" w:rsidRDefault="00E66238" w:rsidP="00E66238">
      <w:pPr>
        <w:ind w:left="2410" w:hanging="2410"/>
        <w:rPr>
          <w:szCs w:val="28"/>
        </w:rPr>
      </w:pPr>
    </w:p>
    <w:p w:rsidR="00E66238" w:rsidRDefault="00E66238" w:rsidP="00E66238">
      <w:pPr>
        <w:tabs>
          <w:tab w:val="left" w:pos="3885"/>
        </w:tabs>
        <w:jc w:val="center"/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rPr>
          <w:szCs w:val="28"/>
        </w:rPr>
      </w:pPr>
    </w:p>
    <w:p w:rsidR="00E66238" w:rsidRDefault="00E66238" w:rsidP="00E66238">
      <w:pPr>
        <w:tabs>
          <w:tab w:val="left" w:pos="3000"/>
        </w:tabs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Y="1368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590"/>
        <w:gridCol w:w="1127"/>
        <w:gridCol w:w="35"/>
        <w:gridCol w:w="1321"/>
        <w:gridCol w:w="619"/>
        <w:gridCol w:w="972"/>
        <w:gridCol w:w="866"/>
        <w:gridCol w:w="866"/>
        <w:gridCol w:w="883"/>
      </w:tblGrid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pPr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2548,86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2548,86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2548,86</w:t>
            </w:r>
          </w:p>
        </w:tc>
      </w:tr>
      <w:tr w:rsidR="00E66238" w:rsidTr="00E66238"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</w:pPr>
            <w:r>
              <w:t>612,96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</w:pPr>
            <w:r>
              <w:t>612,96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</w:pPr>
            <w:r>
              <w:t>612,96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Заработная плата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0102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0000020300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470,76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  470,76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    470,76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Начисления на выплаты по оплате труда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0102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0000020300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142,2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142,2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142,2</w:t>
            </w:r>
          </w:p>
        </w:tc>
      </w:tr>
      <w:tr w:rsidR="00E66238" w:rsidTr="00E66238"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tabs>
                <w:tab w:val="left" w:pos="1095"/>
                <w:tab w:val="left" w:pos="1335"/>
                <w:tab w:val="center" w:pos="343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Центральный аппарат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715,5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r>
              <w:rPr>
                <w:b/>
              </w:rPr>
              <w:t>715,5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r>
              <w:rPr>
                <w:b/>
              </w:rPr>
              <w:t>715,5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Заработная плата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0104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0000020400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537,5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537,5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537,5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Страховые взносы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0104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0000020400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162,3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162,3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162,3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0104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0000020400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540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0104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0000020401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540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66238" w:rsidTr="00E66238">
        <w:trPr>
          <w:trHeight w:val="301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1065,3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1065,3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1065,3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Заработная плата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0000019905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818,2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818,2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818,2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Страховые взносы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0000019905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247,1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  247,1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    247,1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244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143,3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143,3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143,3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Услуги связи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 xml:space="preserve">Коммунальные услуги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Увеличение стоимости материальных запасов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340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E66238" w:rsidTr="00E66238"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r>
              <w:t>Уплата налога на имущество организаций и земельного налога</w:t>
            </w:r>
          </w:p>
          <w:p w:rsidR="00E66238" w:rsidRDefault="00E6623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2,5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2,5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Уплата прочих налогов, сборов и иных платежей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3,3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r>
              <w:t>Уплата иных платежей</w:t>
            </w:r>
          </w:p>
          <w:p w:rsidR="00E66238" w:rsidRDefault="00E6623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0113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0000093990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6,0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6,0</w:t>
            </w:r>
          </w:p>
        </w:tc>
      </w:tr>
      <w:tr w:rsidR="00E66238" w:rsidTr="00E66238"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  <w:rPr>
                <w:b/>
              </w:rPr>
            </w:pPr>
            <w:r>
              <w:rPr>
                <w:b/>
              </w:rPr>
              <w:t>170,3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170,3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66238" w:rsidRDefault="00E66238">
            <w:pPr>
              <w:jc w:val="center"/>
            </w:pPr>
            <w:r>
              <w:rPr>
                <w:b/>
              </w:rPr>
              <w:t>170,3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Заработная плата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0203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130,8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130,8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 xml:space="preserve">    130,8    </w:t>
            </w:r>
          </w:p>
        </w:tc>
      </w:tr>
      <w:tr w:rsidR="00E66238" w:rsidTr="00E6623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8" w:rsidRDefault="00E66238">
            <w:r>
              <w:t xml:space="preserve">Начисления на выплаты по оплате труда </w:t>
            </w:r>
          </w:p>
          <w:p w:rsidR="00E66238" w:rsidRDefault="00E6623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802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0203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0000051180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129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r>
              <w:t>219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39,5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39,5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8" w:rsidRDefault="00E66238">
            <w:pPr>
              <w:jc w:val="center"/>
            </w:pPr>
            <w:r>
              <w:t>39,5</w:t>
            </w:r>
          </w:p>
        </w:tc>
      </w:tr>
      <w:tr w:rsidR="00E66238" w:rsidTr="00E66238">
        <w:trPr>
          <w:trHeight w:val="401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tabs>
                <w:tab w:val="center" w:pos="3434"/>
                <w:tab w:val="left" w:pos="4620"/>
              </w:tabs>
              <w:rPr>
                <w:b/>
              </w:rPr>
            </w:pPr>
            <w:r>
              <w:rPr>
                <w:b/>
              </w:rPr>
              <w:tab/>
              <w:t>ЖКХ</w:t>
            </w:r>
            <w:r>
              <w:rPr>
                <w:b/>
              </w:rPr>
              <w:tab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widowControl/>
              <w:autoSpaceDE/>
              <w:autoSpaceDN/>
              <w:adjustRightInd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widowControl/>
              <w:autoSpaceDE/>
              <w:autoSpaceDN/>
              <w:adjustRightInd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6238" w:rsidRDefault="00E66238">
            <w:pPr>
              <w:widowControl/>
              <w:autoSpaceDE/>
              <w:autoSpaceDN/>
              <w:adjustRightInd/>
            </w:pPr>
          </w:p>
        </w:tc>
      </w:tr>
      <w:tr w:rsidR="00E66238" w:rsidTr="00E66238">
        <w:trPr>
          <w:trHeight w:val="4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802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0502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0000035105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t>244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rPr>
                <w:b/>
                <w:color w:val="000000"/>
              </w:rPr>
              <w:t>1031,5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66238" w:rsidRDefault="00E66238">
            <w:r>
              <w:rPr>
                <w:b/>
                <w:color w:val="000000"/>
              </w:rPr>
              <w:t>1031,5</w:t>
            </w:r>
          </w:p>
        </w:tc>
      </w:tr>
      <w:tr w:rsidR="00E66238" w:rsidTr="00E66238">
        <w:trPr>
          <w:trHeight w:val="4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 xml:space="preserve">Коммунальные услуги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0502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0000035105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311,9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311,9</w:t>
            </w:r>
          </w:p>
        </w:tc>
      </w:tr>
      <w:tr w:rsidR="00E66238" w:rsidTr="00E66238">
        <w:trPr>
          <w:trHeight w:val="4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>
            <w:r>
              <w:lastRenderedPageBreak/>
              <w:t>Увеличение стоимости материальных запасов</w:t>
            </w:r>
          </w:p>
          <w:p w:rsidR="00E66238" w:rsidRDefault="00E6623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0502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0000035105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340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</w:pPr>
            <w:r>
              <w:rPr>
                <w:b/>
                <w:color w:val="000000"/>
              </w:rPr>
              <w:t>719,6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</w:pPr>
            <w:r>
              <w:rPr>
                <w:b/>
                <w:color w:val="000000"/>
              </w:rPr>
              <w:t>719,6</w:t>
            </w:r>
          </w:p>
        </w:tc>
      </w:tr>
      <w:tr w:rsidR="00E66238" w:rsidTr="00E66238">
        <w:trPr>
          <w:trHeight w:val="4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пенсия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802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1001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0000049101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312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t>263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213,0</w:t>
            </w:r>
          </w:p>
        </w:tc>
      </w:tr>
      <w:tr w:rsidR="00E66238" w:rsidTr="00E66238">
        <w:trPr>
          <w:trHeight w:val="4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/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38" w:rsidRDefault="00E66238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3963,66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bookmarkStart w:id="1" w:name="_GoBack"/>
            <w:bookmarkEnd w:id="1"/>
            <w:r>
              <w:rPr>
                <w:b/>
                <w:color w:val="000000"/>
              </w:rPr>
              <w:t>3963,66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238" w:rsidRDefault="00E66238">
            <w:r>
              <w:rPr>
                <w:b/>
                <w:color w:val="000000"/>
              </w:rPr>
              <w:t>3963,66</w:t>
            </w:r>
          </w:p>
        </w:tc>
      </w:tr>
    </w:tbl>
    <w:p w:rsidR="00E66238" w:rsidRDefault="00E66238" w:rsidP="00E66238">
      <w:pPr>
        <w:rPr>
          <w:szCs w:val="28"/>
        </w:rPr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6B3058" w:rsidRDefault="006B3058" w:rsidP="00E66238">
      <w:pPr>
        <w:jc w:val="right"/>
      </w:pPr>
    </w:p>
    <w:p w:rsidR="00E66238" w:rsidRDefault="00E66238" w:rsidP="00E66238">
      <w:pPr>
        <w:jc w:val="right"/>
      </w:pPr>
      <w:r>
        <w:lastRenderedPageBreak/>
        <w:t>Приложение № 6</w:t>
      </w:r>
    </w:p>
    <w:p w:rsidR="00E66238" w:rsidRDefault="00E66238" w:rsidP="00E66238">
      <w:pPr>
        <w:jc w:val="right"/>
      </w:pPr>
      <w:r>
        <w:t>К решению Совета сельского</w:t>
      </w:r>
    </w:p>
    <w:p w:rsidR="00E66238" w:rsidRDefault="00E66238" w:rsidP="00E66238">
      <w:pPr>
        <w:jc w:val="right"/>
      </w:pPr>
      <w:r>
        <w:t>поселения «Горекацанское»</w:t>
      </w:r>
      <w:r w:rsidR="006B3058">
        <w:t xml:space="preserve"> от 30 декабря 2022 г. № 116</w:t>
      </w:r>
    </w:p>
    <w:p w:rsidR="00E66238" w:rsidRDefault="00E66238" w:rsidP="00E66238">
      <w:pPr>
        <w:jc w:val="right"/>
      </w:pPr>
      <w:r>
        <w:rPr>
          <w:szCs w:val="28"/>
        </w:rPr>
        <w:t xml:space="preserve"> </w:t>
      </w:r>
    </w:p>
    <w:p w:rsidR="00E66238" w:rsidRDefault="00E66238" w:rsidP="00E66238">
      <w:pPr>
        <w:tabs>
          <w:tab w:val="left" w:pos="3000"/>
        </w:tabs>
        <w:rPr>
          <w:szCs w:val="28"/>
        </w:rPr>
      </w:pPr>
    </w:p>
    <w:p w:rsidR="00E66238" w:rsidRDefault="00E66238" w:rsidP="00E66238">
      <w:pPr>
        <w:tabs>
          <w:tab w:val="left" w:pos="3000"/>
        </w:tabs>
        <w:rPr>
          <w:szCs w:val="28"/>
        </w:rPr>
      </w:pPr>
    </w:p>
    <w:p w:rsidR="00E66238" w:rsidRDefault="00E66238" w:rsidP="00E66238">
      <w:pPr>
        <w:tabs>
          <w:tab w:val="left" w:pos="3000"/>
        </w:tabs>
        <w:rPr>
          <w:szCs w:val="28"/>
        </w:rPr>
      </w:pPr>
    </w:p>
    <w:p w:rsidR="00E66238" w:rsidRDefault="00E66238" w:rsidP="00E66238">
      <w:pPr>
        <w:tabs>
          <w:tab w:val="left" w:pos="3000"/>
        </w:tabs>
        <w:rPr>
          <w:szCs w:val="28"/>
        </w:rPr>
      </w:pPr>
    </w:p>
    <w:p w:rsidR="00E66238" w:rsidRDefault="00E66238" w:rsidP="00E66238">
      <w:pPr>
        <w:jc w:val="center"/>
        <w:rPr>
          <w:b/>
          <w:sz w:val="24"/>
          <w:szCs w:val="24"/>
        </w:rPr>
      </w:pPr>
    </w:p>
    <w:p w:rsidR="00E66238" w:rsidRDefault="00E66238" w:rsidP="00E66238">
      <w:pPr>
        <w:jc w:val="center"/>
        <w:rPr>
          <w:b/>
          <w:sz w:val="24"/>
          <w:szCs w:val="24"/>
        </w:rPr>
      </w:pPr>
    </w:p>
    <w:p w:rsidR="00E66238" w:rsidRDefault="00E66238" w:rsidP="00E66238">
      <w:pPr>
        <w:jc w:val="center"/>
        <w:rPr>
          <w:b/>
          <w:sz w:val="24"/>
          <w:szCs w:val="24"/>
        </w:rPr>
      </w:pPr>
    </w:p>
    <w:p w:rsidR="00E66238" w:rsidRDefault="00E66238" w:rsidP="00E66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БЮДЖЕТУ СЕЛЬСКОГО ПОСЕЛЕНИЯ «ГОРЕКАЦАНСКОЕ» НА 2023 ГОД</w:t>
      </w:r>
    </w:p>
    <w:p w:rsidR="00E66238" w:rsidRDefault="00E66238" w:rsidP="00E66238">
      <w:pPr>
        <w:rPr>
          <w:b/>
          <w:sz w:val="24"/>
          <w:szCs w:val="24"/>
        </w:rPr>
      </w:pP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Настоящая пояснительная записка содержит основные подходы к формированию бюджета поселения на 2023 год по доходам, расходам бюджета сельского поселения «Горекацанское».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на 2023 год сформирован с учетом: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и регионального налогового и бюджетного законодательства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параметров прогноза социально-экономического развития сельского поселения на 2023-2024-2025 года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направлений бюджетной и налоговой политики на 2023 год.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разработан в соответствии с требованиями Бюджетного Кодекса РФ.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доходов и расходов бюджета на 2023 год произведено в соответствии с Приказом Министерства Финансов РФ от 24 августа 2007 года № 74н «Об утверждении Указаний о применении бюджетной классификации РФ», а также в соответствии со статьей  21 Бюджетного Кодекса РФ введены новые коды бюджетной классификации.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на 2023 год характеризуется следующими параметрами: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общий объем доходов бюджета поселения составил  3963,66 тыс. рублей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- общий объем расходов 3963,66 тыс. рублей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сельского поселения «Горекацанское»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Доходная часть бюджета сельского поселения «Горекацанское» на 2023 год сформирована в соответствии с федеральным и региональным налоговым и бюджетным  законодательством, с учетом прогноза социально-экономического развития сельского поселения «Горекацанское» на 2023-2024-2025 года, предварительных итогов социально-экономического развития сельского поселения «Горекацанское» за 2022 год, основных направлений налоговой и бюджетной политики Забайкальского края, предложений администраторов доходов в бюджет поселения и оценки поступлений доходов в</w:t>
      </w:r>
      <w:proofErr w:type="gramEnd"/>
      <w:r>
        <w:rPr>
          <w:sz w:val="28"/>
          <w:szCs w:val="28"/>
        </w:rPr>
        <w:t xml:space="preserve"> бюджет сельского поселения в 2022 году,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 Для целей прогнозирования параметров доходов бюджета поселения на </w:t>
      </w:r>
      <w:r>
        <w:rPr>
          <w:sz w:val="28"/>
          <w:szCs w:val="28"/>
        </w:rPr>
        <w:lastRenderedPageBreak/>
        <w:t>2023 год произведена оценка ожидаемого объема доходов бюджета сельского поселения «Горекацанское».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 Налоговые и неналоговые доходы бюджета сельского поселения «Горекацанское» на 2023 год прогнозируются в объеме  1116,0 тыс. рублей или  28,2 % в общем объеме бюджета поселения. Из общей суммы доходов бюджета поселения на 2023 год налоговые доходы составляют  446,0  тыс. рублей  или  40%  в общем объеме прогнозируемых собственных доходов, неналоговые доходы планируются в объеме  670,0  тыс. рублей или 60,0 % в общей сумме собственных доходов на 2023 год.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Расчет прогноза налога на доходы физических лиц на 2023 год произведен из ожидаемой оценки поступления налога на доходы физических лиц в 2022 году и показателей прогноза социально – экономического развития сельского поселения «Горекацанское» на 2023-2024-2025 годы. Налог на доходы физических лиц на 2023 год составит  185,0 тысяч рублей или  41,6 % в объеме налоговых доходов и  16,6 % в объеме собственных доходов.</w:t>
      </w: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E66238" w:rsidRDefault="00E66238" w:rsidP="00E66238">
      <w:pPr>
        <w:jc w:val="center"/>
        <w:rPr>
          <w:b/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Единый сельскохозяйственный налог рассчитан </w:t>
      </w:r>
      <w:proofErr w:type="gramStart"/>
      <w:r>
        <w:rPr>
          <w:sz w:val="28"/>
          <w:szCs w:val="28"/>
        </w:rPr>
        <w:t>исходя из ожидаемых поступлений налога на 2023 год и прогноза  развития сельского поселения на следующие три года и составит</w:t>
      </w:r>
      <w:proofErr w:type="gramEnd"/>
      <w:r>
        <w:rPr>
          <w:sz w:val="28"/>
          <w:szCs w:val="28"/>
        </w:rPr>
        <w:t xml:space="preserve"> 43,0 тысяч рублей.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>Общий объем поступлений государственной пошлины в бюджет поселения в 2023 году прогнозируется в сумме 1,0 тысяча рублей (госпошлина за совершение нотариальных действий) или 0,22 % в общем объеме налоговых доходов.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лиц. Земельный налог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Налог на имущество физических лиц и земельный налог в 2022 году составят 7,0 и 210,0 тыс. рублей или  0,63 % и  18,8 % в общем объеме собственных доходов сельского поселения «Горекацанское».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lastRenderedPageBreak/>
        <w:t>собственности прогнозируются на 2022 год в сумме 50,0 тыс. рублей или  7,5 % от объема неналоговых и 4,5% от объема собственных доходов.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 поступления указанных доходов формируются за счет прочих неналоговых доходов. </w:t>
      </w: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«О бюджете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на 2023 год безвозмездные поступления из областного и федерального бюджета бюджету сельского поселения «Горекацанское» составили  2847,66 тыс. рублей или 71,8%  в общем объеме доходов, в том числе:</w:t>
      </w:r>
    </w:p>
    <w:p w:rsidR="00E66238" w:rsidRDefault="00E66238" w:rsidP="00E66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Дотации бюджетам поселений на поддержку мер по обеспечению сбалансированности бюджетов</w:t>
      </w:r>
      <w:r>
        <w:rPr>
          <w:bCs/>
          <w:sz w:val="28"/>
          <w:szCs w:val="28"/>
        </w:rPr>
        <w:t xml:space="preserve"> в сумме  1524,1 тыс. рублей;</w:t>
      </w:r>
    </w:p>
    <w:p w:rsidR="00E66238" w:rsidRDefault="00E66238" w:rsidP="00E662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Дотации бюджетам поселений </w:t>
      </w:r>
      <w:r>
        <w:rPr>
          <w:bCs/>
          <w:sz w:val="28"/>
          <w:szCs w:val="28"/>
        </w:rPr>
        <w:t xml:space="preserve">на выравнивание уровня бюджетной обеспеченности (субвенция </w:t>
      </w:r>
      <w:proofErr w:type="spellStart"/>
      <w:r>
        <w:rPr>
          <w:bCs/>
          <w:sz w:val="28"/>
          <w:szCs w:val="28"/>
        </w:rPr>
        <w:t>подушевая</w:t>
      </w:r>
      <w:proofErr w:type="spellEnd"/>
      <w:r>
        <w:rPr>
          <w:bCs/>
          <w:sz w:val="28"/>
          <w:szCs w:val="28"/>
        </w:rPr>
        <w:t>) в сумме 142,3 тыс. рублей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Дотации бюджетам поселений на выравнивание уровня бюджетной обеспеченности в сумме 1010,9  тыс. рублей</w:t>
      </w:r>
    </w:p>
    <w:p w:rsidR="00E66238" w:rsidRDefault="00E66238" w:rsidP="00E6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 </w:t>
      </w:r>
      <w:r>
        <w:rPr>
          <w:bCs/>
          <w:sz w:val="28"/>
          <w:szCs w:val="28"/>
        </w:rPr>
        <w:t xml:space="preserve">на 2023 год </w:t>
      </w:r>
      <w:r>
        <w:rPr>
          <w:sz w:val="28"/>
          <w:szCs w:val="28"/>
        </w:rPr>
        <w:t>в сумме в сумме 170,3 тыс. рублей;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«Горекацанское»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Расходная часть бюджета поселения сформирована в сумме 3963,66 тысяч рублей.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 xml:space="preserve">   В условиях ограниченности финансовых ресурсов при исполнении бюджета обеспечить полное и своевременное исполнение действующих расходных обязательств по следующим первоочередным расходам:</w:t>
      </w:r>
    </w:p>
    <w:p w:rsidR="00E66238" w:rsidRDefault="00E66238" w:rsidP="00E66238">
      <w:pPr>
        <w:rPr>
          <w:sz w:val="28"/>
          <w:szCs w:val="28"/>
        </w:rPr>
      </w:pP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>- оплата труда (с начислениями) работников муниципальной бюджетной сферы;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к зиме объектов жилищно-коммунального хозяйства и социальной сферы;</w:t>
      </w:r>
    </w:p>
    <w:p w:rsidR="00E66238" w:rsidRDefault="00E66238" w:rsidP="00E66238">
      <w:pPr>
        <w:rPr>
          <w:sz w:val="28"/>
          <w:szCs w:val="28"/>
        </w:rPr>
      </w:pPr>
      <w:r>
        <w:rPr>
          <w:sz w:val="28"/>
          <w:szCs w:val="28"/>
        </w:rPr>
        <w:t>- оплата коммунальных услуг</w:t>
      </w:r>
    </w:p>
    <w:p w:rsidR="00E66238" w:rsidRDefault="00E66238" w:rsidP="00E66238">
      <w:pPr>
        <w:tabs>
          <w:tab w:val="left" w:pos="3000"/>
        </w:tabs>
        <w:rPr>
          <w:szCs w:val="28"/>
        </w:rPr>
      </w:pPr>
    </w:p>
    <w:p w:rsidR="00090BC2" w:rsidRDefault="00090BC2"/>
    <w:sectPr w:rsidR="00090BC2" w:rsidSect="0009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238"/>
    <w:rsid w:val="00090BC2"/>
    <w:rsid w:val="006B3058"/>
    <w:rsid w:val="00E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66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6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E66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6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E66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66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62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2022-12-30T01:19:00Z</cp:lastPrinted>
  <dcterms:created xsi:type="dcterms:W3CDTF">2022-12-30T01:03:00Z</dcterms:created>
  <dcterms:modified xsi:type="dcterms:W3CDTF">2022-12-30T01:20:00Z</dcterms:modified>
</cp:coreProperties>
</file>