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D3E" w:rsidRDefault="00A01D3E"/>
    <w:p w:rsidR="00FE0972" w:rsidRDefault="00FE0972" w:rsidP="00FE0972"/>
    <w:p w:rsidR="00FE0972" w:rsidRDefault="00FE0972" w:rsidP="00FE0972"/>
    <w:p w:rsidR="00FE0972" w:rsidRPr="007B7A1F" w:rsidRDefault="00FE0972" w:rsidP="00FE097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7B7A1F">
        <w:rPr>
          <w:b/>
          <w:sz w:val="28"/>
          <w:szCs w:val="28"/>
        </w:rPr>
        <w:t>АДМИНИСТРАЦИЯ СЕЛЬСКОГО ПОСЕЛЕНИЯ «ЛЕНИНСКОЕ»</w:t>
      </w:r>
    </w:p>
    <w:p w:rsidR="00FE0972" w:rsidRPr="007B7A1F" w:rsidRDefault="00FE0972" w:rsidP="00FE097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7B7A1F">
        <w:rPr>
          <w:b/>
          <w:sz w:val="28"/>
          <w:szCs w:val="28"/>
        </w:rPr>
        <w:t>МУНИЦИПАЛЬНОГО РАЙОНА «УЛЁТОВСКОГО РАЙОНА»</w:t>
      </w:r>
    </w:p>
    <w:p w:rsidR="00FE0972" w:rsidRPr="007B7A1F" w:rsidRDefault="00FE0972" w:rsidP="00FE097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7B7A1F">
        <w:rPr>
          <w:b/>
          <w:sz w:val="28"/>
          <w:szCs w:val="28"/>
        </w:rPr>
        <w:t>ЗАБАЙКАЛЬСКОГО КРАЯ </w:t>
      </w:r>
    </w:p>
    <w:p w:rsidR="00FE0972" w:rsidRPr="007B7A1F" w:rsidRDefault="00FE0972" w:rsidP="00FE097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93"/>
        <w:jc w:val="center"/>
        <w:rPr>
          <w:b/>
          <w:sz w:val="28"/>
          <w:szCs w:val="28"/>
        </w:rPr>
      </w:pPr>
      <w:r w:rsidRPr="007B7A1F">
        <w:rPr>
          <w:b/>
          <w:sz w:val="28"/>
          <w:szCs w:val="28"/>
        </w:rPr>
        <w:t> </w:t>
      </w:r>
    </w:p>
    <w:p w:rsidR="00FE0972" w:rsidRPr="007B7A1F" w:rsidRDefault="00FE0972" w:rsidP="00FE097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7B7A1F">
        <w:rPr>
          <w:b/>
          <w:sz w:val="28"/>
          <w:szCs w:val="28"/>
        </w:rPr>
        <w:t xml:space="preserve">РАСПОРЯЖЕНИЕ </w:t>
      </w:r>
      <w:r w:rsidRPr="007B7A1F">
        <w:rPr>
          <w:b/>
          <w:sz w:val="28"/>
          <w:szCs w:val="28"/>
        </w:rPr>
        <w:br/>
        <w:t> </w:t>
      </w:r>
    </w:p>
    <w:p w:rsidR="00FE0972" w:rsidRPr="00022DC9" w:rsidRDefault="00FE0972" w:rsidP="00FE097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r>
        <w:rPr>
          <w:b/>
          <w:sz w:val="28"/>
          <w:szCs w:val="28"/>
        </w:rPr>
        <w:t>22 сентября</w:t>
      </w:r>
      <w:r w:rsidRPr="007B7A1F">
        <w:rPr>
          <w:b/>
          <w:sz w:val="28"/>
          <w:szCs w:val="28"/>
        </w:rPr>
        <w:t xml:space="preserve"> </w:t>
      </w:r>
      <w:r>
        <w:rPr>
          <w:rStyle w:val="fill"/>
          <w:i w:val="0"/>
          <w:color w:val="auto"/>
          <w:sz w:val="28"/>
          <w:szCs w:val="28"/>
        </w:rPr>
        <w:t>2023 года</w:t>
      </w:r>
      <w:r w:rsidRPr="007C4260">
        <w:rPr>
          <w:rStyle w:val="fill"/>
          <w:color w:val="auto"/>
          <w:sz w:val="28"/>
          <w:szCs w:val="28"/>
        </w:rPr>
        <w:t xml:space="preserve">                                                                                   </w:t>
      </w:r>
      <w:r>
        <w:rPr>
          <w:b/>
          <w:sz w:val="28"/>
          <w:szCs w:val="28"/>
        </w:rPr>
        <w:t>№ 18</w:t>
      </w:r>
    </w:p>
    <w:p w:rsidR="00FE0972" w:rsidRPr="00FE0972" w:rsidRDefault="00FE0972" w:rsidP="00FE0972">
      <w:pPr>
        <w:autoSpaceDE w:val="0"/>
        <w:autoSpaceDN w:val="0"/>
        <w:adjustRightInd w:val="0"/>
        <w:jc w:val="center"/>
        <w:rPr>
          <w:rStyle w:val="fill"/>
          <w:i w:val="0"/>
          <w:color w:val="auto"/>
          <w:sz w:val="28"/>
          <w:szCs w:val="28"/>
        </w:rPr>
      </w:pPr>
      <w:r w:rsidRPr="00FE0972">
        <w:rPr>
          <w:rStyle w:val="fill"/>
          <w:i w:val="0"/>
          <w:color w:val="auto"/>
          <w:sz w:val="28"/>
          <w:szCs w:val="28"/>
        </w:rPr>
        <w:t>п. Ленинский</w:t>
      </w:r>
    </w:p>
    <w:p w:rsidR="00FE0972" w:rsidRDefault="00FE0972" w:rsidP="00FE0972">
      <w:pPr>
        <w:autoSpaceDE w:val="0"/>
        <w:autoSpaceDN w:val="0"/>
        <w:adjustRightInd w:val="0"/>
        <w:jc w:val="center"/>
        <w:rPr>
          <w:rStyle w:val="fill"/>
          <w:i w:val="0"/>
          <w:sz w:val="28"/>
          <w:szCs w:val="28"/>
        </w:rPr>
      </w:pPr>
    </w:p>
    <w:p w:rsidR="00FE0972" w:rsidRDefault="00FE0972" w:rsidP="00FE0972">
      <w:pPr>
        <w:autoSpaceDE w:val="0"/>
        <w:autoSpaceDN w:val="0"/>
        <w:adjustRightInd w:val="0"/>
        <w:jc w:val="center"/>
      </w:pPr>
    </w:p>
    <w:p w:rsidR="00FE0972" w:rsidRPr="00A01D3E" w:rsidRDefault="00FE0972" w:rsidP="00FE0972">
      <w:pPr>
        <w:autoSpaceDE w:val="0"/>
        <w:autoSpaceDN w:val="0"/>
        <w:adjustRightInd w:val="0"/>
        <w:ind w:firstLine="708"/>
        <w:jc w:val="both"/>
        <w:rPr>
          <w:sz w:val="28"/>
          <w:szCs w:val="28"/>
        </w:rPr>
      </w:pPr>
      <w:r w:rsidRPr="00A01D3E">
        <w:rPr>
          <w:sz w:val="28"/>
          <w:szCs w:val="28"/>
        </w:rPr>
        <w:t xml:space="preserve">В соответствии с Федеральным законом от 06.12.2011 N 402-ФЗ, </w:t>
      </w:r>
      <w:bookmarkStart w:id="0" w:name="_GoBack"/>
      <w:bookmarkEnd w:id="0"/>
      <w:r w:rsidRPr="00A01D3E">
        <w:rPr>
          <w:sz w:val="28"/>
          <w:szCs w:val="28"/>
        </w:rPr>
        <w:t>Приказами Минфина России от 01.12.2010 N 157н, от 06.12.2010 N 162н, от 28.12.2010 N 191н, федеральными стандартами бухгалтерского учета государственных финансов, Налоговым кодексом РФ:</w:t>
      </w:r>
    </w:p>
    <w:p w:rsidR="00FE0972" w:rsidRPr="00A01D3E" w:rsidRDefault="00FE0972" w:rsidP="00FE0972">
      <w:pPr>
        <w:autoSpaceDE w:val="0"/>
        <w:autoSpaceDN w:val="0"/>
        <w:adjustRightInd w:val="0"/>
        <w:ind w:firstLine="708"/>
        <w:jc w:val="both"/>
        <w:rPr>
          <w:sz w:val="28"/>
          <w:szCs w:val="28"/>
        </w:rPr>
      </w:pPr>
      <w:r w:rsidRPr="00A01D3E">
        <w:rPr>
          <w:sz w:val="28"/>
          <w:szCs w:val="28"/>
        </w:rPr>
        <w:t>1. Утвердить Учетную политику для целей бюджетного учета, приведенную в Приложении N 1 к настоящему Приказу.</w:t>
      </w:r>
    </w:p>
    <w:p w:rsidR="00FE0972" w:rsidRPr="00A01D3E" w:rsidRDefault="00FE0972" w:rsidP="00FE0972">
      <w:pPr>
        <w:autoSpaceDE w:val="0"/>
        <w:autoSpaceDN w:val="0"/>
        <w:adjustRightInd w:val="0"/>
        <w:ind w:firstLine="708"/>
        <w:jc w:val="both"/>
        <w:rPr>
          <w:sz w:val="28"/>
          <w:szCs w:val="28"/>
        </w:rPr>
      </w:pPr>
      <w:r w:rsidRPr="00A01D3E">
        <w:rPr>
          <w:sz w:val="28"/>
          <w:szCs w:val="28"/>
        </w:rPr>
        <w:t>2. Утвердить Учетную политику для целей налогообложения, приведенную в Приложении N 2 к настоящему Приказу.</w:t>
      </w:r>
    </w:p>
    <w:p w:rsidR="00FE0972" w:rsidRDefault="00FE0972" w:rsidP="00FE0972">
      <w:pPr>
        <w:autoSpaceDE w:val="0"/>
        <w:autoSpaceDN w:val="0"/>
        <w:adjustRightInd w:val="0"/>
        <w:ind w:firstLine="708"/>
        <w:jc w:val="both"/>
        <w:rPr>
          <w:sz w:val="28"/>
          <w:szCs w:val="28"/>
        </w:rPr>
      </w:pPr>
      <w:r w:rsidRPr="00A01D3E">
        <w:rPr>
          <w:sz w:val="28"/>
          <w:szCs w:val="28"/>
        </w:rPr>
        <w:t>3. Установить, что учетные политики применяются с 1 января 2023 г. во все последующие отчетные периоды с внесением в них необходимых изменений и дополнений.</w:t>
      </w:r>
    </w:p>
    <w:p w:rsidR="00FE0972" w:rsidRPr="00022DC9" w:rsidRDefault="00FE0972" w:rsidP="00FE0972">
      <w:pPr>
        <w:rPr>
          <w:sz w:val="28"/>
          <w:szCs w:val="28"/>
        </w:rPr>
      </w:pPr>
      <w:r>
        <w:rPr>
          <w:sz w:val="28"/>
          <w:szCs w:val="28"/>
        </w:rPr>
        <w:t xml:space="preserve">          </w:t>
      </w:r>
      <w:r w:rsidRPr="00022DC9">
        <w:rPr>
          <w:sz w:val="28"/>
          <w:szCs w:val="28"/>
        </w:rPr>
        <w:t>4. Признать утратившими силу:</w:t>
      </w:r>
    </w:p>
    <w:p w:rsidR="00FE0972" w:rsidRPr="00A01D3E" w:rsidRDefault="00FE0972" w:rsidP="00FE097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Pr>
          <w:sz w:val="28"/>
          <w:szCs w:val="28"/>
        </w:rPr>
        <w:tab/>
        <w:t xml:space="preserve">   4.1 Распоряжение  № 23 от 30.12.2015</w:t>
      </w:r>
      <w:r w:rsidRPr="00022DC9">
        <w:rPr>
          <w:sz w:val="28"/>
          <w:szCs w:val="28"/>
        </w:rPr>
        <w:t xml:space="preserve"> года «Об утверждении учетной политики для целей бюджетного учета</w:t>
      </w:r>
      <w:r>
        <w:rPr>
          <w:sz w:val="28"/>
          <w:szCs w:val="28"/>
        </w:rPr>
        <w:t>».</w:t>
      </w:r>
    </w:p>
    <w:p w:rsidR="00FE0972" w:rsidRPr="00A01D3E" w:rsidRDefault="00FE0972" w:rsidP="00FE0972">
      <w:pPr>
        <w:autoSpaceDE w:val="0"/>
        <w:autoSpaceDN w:val="0"/>
        <w:adjustRightInd w:val="0"/>
        <w:ind w:firstLine="708"/>
        <w:jc w:val="both"/>
        <w:rPr>
          <w:sz w:val="28"/>
          <w:szCs w:val="28"/>
        </w:rPr>
      </w:pPr>
      <w:r>
        <w:rPr>
          <w:sz w:val="28"/>
          <w:szCs w:val="28"/>
        </w:rPr>
        <w:t>5</w:t>
      </w:r>
      <w:r w:rsidRPr="00A01D3E">
        <w:rPr>
          <w:sz w:val="28"/>
          <w:szCs w:val="28"/>
        </w:rPr>
        <w:t>. Ознакомить с настоящим Приказом всех работников учреждения, имеющих отношение к учетному процессу.</w:t>
      </w:r>
    </w:p>
    <w:p w:rsidR="00FE0972" w:rsidRPr="00A01D3E" w:rsidRDefault="00FE0972" w:rsidP="00FE0972">
      <w:pPr>
        <w:autoSpaceDE w:val="0"/>
        <w:autoSpaceDN w:val="0"/>
        <w:adjustRightInd w:val="0"/>
        <w:ind w:firstLine="708"/>
        <w:jc w:val="both"/>
        <w:rPr>
          <w:sz w:val="28"/>
          <w:szCs w:val="28"/>
        </w:rPr>
      </w:pPr>
      <w:r>
        <w:rPr>
          <w:sz w:val="28"/>
          <w:szCs w:val="28"/>
        </w:rPr>
        <w:t>6</w:t>
      </w:r>
      <w:r w:rsidRPr="00A01D3E">
        <w:rPr>
          <w:sz w:val="28"/>
          <w:szCs w:val="28"/>
        </w:rPr>
        <w:t xml:space="preserve">. </w:t>
      </w:r>
      <w:proofErr w:type="gramStart"/>
      <w:r w:rsidRPr="00A01D3E">
        <w:rPr>
          <w:sz w:val="28"/>
          <w:szCs w:val="28"/>
        </w:rPr>
        <w:t>Контроль за</w:t>
      </w:r>
      <w:proofErr w:type="gramEnd"/>
      <w:r w:rsidRPr="00A01D3E">
        <w:rPr>
          <w:sz w:val="28"/>
          <w:szCs w:val="28"/>
        </w:rPr>
        <w:t xml:space="preserve"> соблюдением настояще</w:t>
      </w:r>
      <w:r>
        <w:rPr>
          <w:sz w:val="28"/>
          <w:szCs w:val="28"/>
        </w:rPr>
        <w:t>го Приказа возложить на бухгалтера сельского поселения «Ленинское»</w:t>
      </w:r>
      <w:r w:rsidRPr="00A01D3E">
        <w:rPr>
          <w:i/>
          <w:iCs/>
          <w:color w:val="000000"/>
          <w:sz w:val="28"/>
          <w:szCs w:val="28"/>
        </w:rPr>
        <w:t>.</w:t>
      </w:r>
    </w:p>
    <w:p w:rsidR="00FE0972" w:rsidRDefault="00FE0972" w:rsidP="00FE0972">
      <w:pPr>
        <w:autoSpaceDE w:val="0"/>
        <w:autoSpaceDN w:val="0"/>
        <w:adjustRightInd w:val="0"/>
        <w:jc w:val="both"/>
        <w:rPr>
          <w:sz w:val="28"/>
          <w:szCs w:val="28"/>
        </w:rPr>
      </w:pPr>
    </w:p>
    <w:p w:rsidR="00FE0972" w:rsidRDefault="00FE0972" w:rsidP="00FE0972">
      <w:pPr>
        <w:autoSpaceDE w:val="0"/>
        <w:autoSpaceDN w:val="0"/>
        <w:adjustRightInd w:val="0"/>
        <w:jc w:val="both"/>
        <w:rPr>
          <w:sz w:val="28"/>
          <w:szCs w:val="28"/>
        </w:rPr>
      </w:pPr>
    </w:p>
    <w:p w:rsidR="00FE0972" w:rsidRDefault="00FE0972" w:rsidP="00FE0972">
      <w:pPr>
        <w:autoSpaceDE w:val="0"/>
        <w:autoSpaceDN w:val="0"/>
        <w:adjustRightInd w:val="0"/>
        <w:jc w:val="both"/>
        <w:rPr>
          <w:sz w:val="28"/>
          <w:szCs w:val="28"/>
        </w:rPr>
      </w:pPr>
    </w:p>
    <w:p w:rsidR="00FE0972" w:rsidRDefault="00FE0972" w:rsidP="00FE0972">
      <w:pPr>
        <w:autoSpaceDE w:val="0"/>
        <w:autoSpaceDN w:val="0"/>
        <w:adjustRightInd w:val="0"/>
        <w:jc w:val="both"/>
        <w:rPr>
          <w:sz w:val="28"/>
          <w:szCs w:val="28"/>
        </w:rPr>
      </w:pPr>
    </w:p>
    <w:p w:rsidR="00FE0972" w:rsidRPr="00A01D3E" w:rsidRDefault="00FE0972" w:rsidP="00FE0972">
      <w:pPr>
        <w:autoSpaceDE w:val="0"/>
        <w:autoSpaceDN w:val="0"/>
        <w:adjustRightInd w:val="0"/>
        <w:jc w:val="both"/>
        <w:rPr>
          <w:sz w:val="28"/>
          <w:szCs w:val="28"/>
        </w:rPr>
      </w:pPr>
    </w:p>
    <w:p w:rsidR="00FE0972" w:rsidRPr="00A01D3E" w:rsidRDefault="00FE0972" w:rsidP="00FE0972">
      <w:pPr>
        <w:autoSpaceDE w:val="0"/>
        <w:autoSpaceDN w:val="0"/>
        <w:adjustRightInd w:val="0"/>
        <w:rPr>
          <w:sz w:val="28"/>
          <w:szCs w:val="28"/>
        </w:rPr>
      </w:pPr>
      <w:r w:rsidRPr="00A01D3E">
        <w:rPr>
          <w:sz w:val="28"/>
          <w:szCs w:val="28"/>
        </w:rPr>
        <w:t>Глава</w:t>
      </w:r>
      <w:r>
        <w:rPr>
          <w:sz w:val="28"/>
          <w:szCs w:val="28"/>
        </w:rPr>
        <w:t xml:space="preserve"> сельского поселения «Ленинское»</w:t>
      </w:r>
      <w:r w:rsidRPr="00A01D3E">
        <w:rPr>
          <w:sz w:val="28"/>
          <w:szCs w:val="28"/>
        </w:rPr>
        <w:t xml:space="preserve"> </w:t>
      </w:r>
      <w:r>
        <w:rPr>
          <w:sz w:val="28"/>
          <w:szCs w:val="28"/>
        </w:rPr>
        <w:t xml:space="preserve">                                         </w:t>
      </w:r>
      <w:proofErr w:type="spellStart"/>
      <w:r w:rsidRPr="00A01D3E">
        <w:rPr>
          <w:color w:val="000000"/>
          <w:sz w:val="28"/>
          <w:szCs w:val="28"/>
        </w:rPr>
        <w:t>Т.И.Романова</w:t>
      </w:r>
      <w:proofErr w:type="spellEnd"/>
      <w:r w:rsidRPr="00A01D3E">
        <w:rPr>
          <w:color w:val="000000"/>
          <w:sz w:val="28"/>
          <w:szCs w:val="28"/>
        </w:rPr>
        <w:br/>
      </w:r>
    </w:p>
    <w:p w:rsidR="00FE0972" w:rsidRPr="00A01D3E" w:rsidRDefault="00FE0972" w:rsidP="00FE0972">
      <w:pPr>
        <w:autoSpaceDE w:val="0"/>
        <w:autoSpaceDN w:val="0"/>
        <w:adjustRightInd w:val="0"/>
        <w:rPr>
          <w:sz w:val="28"/>
          <w:szCs w:val="28"/>
        </w:rPr>
      </w:pPr>
    </w:p>
    <w:p w:rsidR="00FE0972" w:rsidRDefault="00FE0972" w:rsidP="00FE0972">
      <w:pPr>
        <w:autoSpaceDE w:val="0"/>
        <w:autoSpaceDN w:val="0"/>
        <w:adjustRightInd w:val="0"/>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pPr>
    </w:p>
    <w:p w:rsidR="00FE0972" w:rsidRDefault="00FE0972" w:rsidP="00FE0972">
      <w:pPr>
        <w:autoSpaceDE w:val="0"/>
        <w:autoSpaceDN w:val="0"/>
        <w:adjustRightInd w:val="0"/>
        <w:jc w:val="right"/>
      </w:pPr>
    </w:p>
    <w:p w:rsidR="00FE0972" w:rsidRDefault="00FE0972" w:rsidP="00FE0972">
      <w:pPr>
        <w:autoSpaceDE w:val="0"/>
        <w:autoSpaceDN w:val="0"/>
        <w:adjustRightInd w:val="0"/>
        <w:jc w:val="right"/>
      </w:pPr>
    </w:p>
    <w:p w:rsidR="00FE0972" w:rsidRDefault="00FE0972" w:rsidP="00FE0972">
      <w:pPr>
        <w:autoSpaceDE w:val="0"/>
        <w:autoSpaceDN w:val="0"/>
        <w:adjustRightInd w:val="0"/>
        <w:jc w:val="right"/>
      </w:pPr>
    </w:p>
    <w:p w:rsidR="00FE0972" w:rsidRDefault="00FE0972" w:rsidP="00FE0972">
      <w:pPr>
        <w:autoSpaceDE w:val="0"/>
        <w:autoSpaceDN w:val="0"/>
        <w:adjustRightInd w:val="0"/>
        <w:jc w:val="right"/>
      </w:pPr>
    </w:p>
    <w:p w:rsidR="00FE0972" w:rsidRDefault="00FE0972" w:rsidP="00FE0972">
      <w:pPr>
        <w:autoSpaceDE w:val="0"/>
        <w:autoSpaceDN w:val="0"/>
        <w:adjustRightInd w:val="0"/>
        <w:jc w:val="right"/>
      </w:pPr>
      <w:r>
        <w:t>Приложение № 1</w:t>
      </w:r>
    </w:p>
    <w:p w:rsidR="00FE0972" w:rsidRDefault="00FE0972" w:rsidP="00FE0972">
      <w:pPr>
        <w:autoSpaceDE w:val="0"/>
        <w:autoSpaceDN w:val="0"/>
        <w:adjustRightInd w:val="0"/>
        <w:jc w:val="right"/>
      </w:pPr>
      <w:r>
        <w:t xml:space="preserve">к Распоряжению администрации </w:t>
      </w:r>
    </w:p>
    <w:p w:rsidR="00FE0972" w:rsidRDefault="00FE0972" w:rsidP="00FE0972">
      <w:pPr>
        <w:autoSpaceDE w:val="0"/>
        <w:autoSpaceDN w:val="0"/>
        <w:adjustRightInd w:val="0"/>
        <w:jc w:val="right"/>
      </w:pPr>
      <w:r>
        <w:t>сельского поселения «</w:t>
      </w:r>
      <w:proofErr w:type="gramStart"/>
      <w:r>
        <w:t xml:space="preserve">Лени </w:t>
      </w:r>
      <w:proofErr w:type="spellStart"/>
      <w:r>
        <w:t>нское</w:t>
      </w:r>
      <w:proofErr w:type="spellEnd"/>
      <w:proofErr w:type="gramEnd"/>
      <w:r>
        <w:t xml:space="preserve">» </w:t>
      </w:r>
    </w:p>
    <w:p w:rsidR="00FE0972" w:rsidRDefault="00FE0972" w:rsidP="00FE0972">
      <w:pPr>
        <w:autoSpaceDE w:val="0"/>
        <w:autoSpaceDN w:val="0"/>
        <w:adjustRightInd w:val="0"/>
        <w:jc w:val="right"/>
      </w:pPr>
      <w:r>
        <w:t xml:space="preserve">    от 22.09.2023 г.№ 18          </w:t>
      </w:r>
    </w:p>
    <w:p w:rsidR="00FE0972" w:rsidRDefault="00FE0972" w:rsidP="00FE0972">
      <w:pPr>
        <w:autoSpaceDE w:val="0"/>
        <w:autoSpaceDN w:val="0"/>
        <w:adjustRightInd w:val="0"/>
        <w:jc w:val="both"/>
      </w:pPr>
    </w:p>
    <w:p w:rsidR="00FE0972" w:rsidRDefault="00FE0972" w:rsidP="00FE0972">
      <w:pPr>
        <w:autoSpaceDE w:val="0"/>
        <w:autoSpaceDN w:val="0"/>
        <w:adjustRightInd w:val="0"/>
        <w:jc w:val="center"/>
      </w:pPr>
      <w:r>
        <w:rPr>
          <w:b/>
          <w:bCs/>
        </w:rPr>
        <w:t>Учетная политика</w:t>
      </w:r>
    </w:p>
    <w:p w:rsidR="00FE0972" w:rsidRDefault="00FE0972" w:rsidP="00FE0972">
      <w:pPr>
        <w:autoSpaceDE w:val="0"/>
        <w:autoSpaceDN w:val="0"/>
        <w:adjustRightInd w:val="0"/>
        <w:jc w:val="center"/>
        <w:rPr>
          <w:b/>
          <w:bCs/>
        </w:rPr>
      </w:pPr>
      <w:r>
        <w:rPr>
          <w:b/>
          <w:bCs/>
        </w:rPr>
        <w:t>Администрация сельского поселения "Ленинское"</w:t>
      </w:r>
    </w:p>
    <w:p w:rsidR="00FE0972" w:rsidRDefault="00FE0972" w:rsidP="00FE0972">
      <w:pPr>
        <w:autoSpaceDE w:val="0"/>
        <w:autoSpaceDN w:val="0"/>
        <w:adjustRightInd w:val="0"/>
        <w:jc w:val="center"/>
      </w:pPr>
      <w:r>
        <w:rPr>
          <w:b/>
          <w:bCs/>
        </w:rPr>
        <w:t>для целей бюджетного учета</w:t>
      </w:r>
    </w:p>
    <w:p w:rsidR="00FE0972" w:rsidRDefault="00FE0972" w:rsidP="00FE0972">
      <w:pPr>
        <w:autoSpaceDE w:val="0"/>
        <w:autoSpaceDN w:val="0"/>
        <w:adjustRightInd w:val="0"/>
        <w:jc w:val="both"/>
      </w:pPr>
    </w:p>
    <w:p w:rsidR="00FE0972" w:rsidRDefault="00FE0972" w:rsidP="00FE0972">
      <w:pPr>
        <w:autoSpaceDE w:val="0"/>
        <w:autoSpaceDN w:val="0"/>
        <w:adjustRightInd w:val="0"/>
        <w:jc w:val="center"/>
      </w:pPr>
      <w:r>
        <w:rPr>
          <w:b/>
          <w:bCs/>
        </w:rPr>
        <w:t>1. Организационные положения</w:t>
      </w: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r>
        <w:t>1.1. Настоящая Учетная политика разработана в соответствии с требованиями следующих документов:</w:t>
      </w:r>
    </w:p>
    <w:p w:rsidR="00FE0972" w:rsidRDefault="00FE0972" w:rsidP="00FE0972">
      <w:pPr>
        <w:autoSpaceDE w:val="0"/>
        <w:autoSpaceDN w:val="0"/>
        <w:adjustRightInd w:val="0"/>
        <w:jc w:val="both"/>
      </w:pPr>
      <w:r>
        <w:t>- Бюджетный кодекс РФ (далее - БК РФ);</w:t>
      </w:r>
    </w:p>
    <w:p w:rsidR="00FE0972" w:rsidRDefault="00FE0972" w:rsidP="00FE0972">
      <w:pPr>
        <w:autoSpaceDE w:val="0"/>
        <w:autoSpaceDN w:val="0"/>
        <w:adjustRightInd w:val="0"/>
        <w:jc w:val="both"/>
      </w:pPr>
      <w:r>
        <w:t>- Федеральный закон от 06.12.2011 N 402-ФЗ "О бухгалтерском учете" (далее - Закон N 402-ФЗ);</w:t>
      </w:r>
    </w:p>
    <w:p w:rsidR="00FE0972" w:rsidRDefault="00FE0972" w:rsidP="00FE0972">
      <w:pPr>
        <w:autoSpaceDE w:val="0"/>
        <w:autoSpaceDN w:val="0"/>
        <w:adjustRightInd w:val="0"/>
        <w:jc w:val="both"/>
      </w:pPr>
      <w:r>
        <w:t>- Федеральный закон от 12.01.1996 N 7-ФЗ "О некоммерческих организациях" (далее - Закон N 7-ФЗ);</w:t>
      </w:r>
    </w:p>
    <w:p w:rsidR="00FE0972" w:rsidRDefault="00FE0972" w:rsidP="00FE0972">
      <w:pPr>
        <w:autoSpaceDE w:val="0"/>
        <w:autoSpaceDN w:val="0"/>
        <w:adjustRightInd w:val="0"/>
        <w:jc w:val="both"/>
      </w:pPr>
      <w:r>
        <w:t>- 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 (далее - СГС "Концептуальные основы");</w:t>
      </w:r>
    </w:p>
    <w:p w:rsidR="00FE0972" w:rsidRDefault="00FE0972" w:rsidP="00FE0972">
      <w:pPr>
        <w:autoSpaceDE w:val="0"/>
        <w:autoSpaceDN w:val="0"/>
        <w:adjustRightInd w:val="0"/>
        <w:jc w:val="both"/>
      </w:pPr>
      <w:r>
        <w:t>- Федеральный стандарт бухгалтерского учета для организаций государственного сектора "Основные средства", утвержденный Приказом Минфина России от 31.12.2016 N 257н (далее - СГС "Основные средства");</w:t>
      </w:r>
    </w:p>
    <w:p w:rsidR="00FE0972" w:rsidRDefault="00FE0972" w:rsidP="00FE0972">
      <w:pPr>
        <w:autoSpaceDE w:val="0"/>
        <w:autoSpaceDN w:val="0"/>
        <w:adjustRightInd w:val="0"/>
        <w:jc w:val="both"/>
      </w:pPr>
      <w:r>
        <w:t>- Федеральный стандарт бухгалтерского учета для организаций государственного сектора "Аренда", утвержденный Приказом Минфина России от 31.12.2016 N 258н (далее - СГС "Аренда");</w:t>
      </w:r>
    </w:p>
    <w:p w:rsidR="00FE0972" w:rsidRDefault="00FE0972" w:rsidP="00FE0972">
      <w:pPr>
        <w:autoSpaceDE w:val="0"/>
        <w:autoSpaceDN w:val="0"/>
        <w:adjustRightInd w:val="0"/>
        <w:jc w:val="both"/>
      </w:pPr>
      <w:r>
        <w:t>- Федеральный стандарт бухгалтерского учета для организаций государственного сектора "Обесценение активов", утвержденный Приказом Минфина России от 31.12.2016 N 259н (далее - СГС "Обесценение активов");</w:t>
      </w:r>
    </w:p>
    <w:p w:rsidR="00FE0972" w:rsidRDefault="00FE0972" w:rsidP="00FE0972">
      <w:pPr>
        <w:autoSpaceDE w:val="0"/>
        <w:autoSpaceDN w:val="0"/>
        <w:adjustRightInd w:val="0"/>
        <w:jc w:val="both"/>
      </w:pPr>
      <w:r>
        <w:t>- 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 (далее - СГС "Представление отчетности");</w:t>
      </w:r>
    </w:p>
    <w:p w:rsidR="00FE0972" w:rsidRDefault="00FE0972" w:rsidP="00FE0972">
      <w:pPr>
        <w:autoSpaceDE w:val="0"/>
        <w:autoSpaceDN w:val="0"/>
        <w:adjustRightInd w:val="0"/>
        <w:jc w:val="both"/>
      </w:pPr>
      <w:r>
        <w:t>- Федеральный стандарт бухгалтерского учета для организаций государственного сектора "Отчет о движении денежных средств", утвержденный Приказом Минфина России от 30.12.2017 N 278н (далее - СГС "Отчет о движении денежных средств");</w:t>
      </w:r>
    </w:p>
    <w:p w:rsidR="00FE0972" w:rsidRDefault="00FE0972" w:rsidP="00FE0972">
      <w:pPr>
        <w:autoSpaceDE w:val="0"/>
        <w:autoSpaceDN w:val="0"/>
        <w:adjustRightInd w:val="0"/>
        <w:jc w:val="both"/>
      </w:pPr>
      <w:r>
        <w:t>- 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N 274н (далее - СГС "Учетная политика");</w:t>
      </w:r>
    </w:p>
    <w:p w:rsidR="00FE0972" w:rsidRDefault="00FE0972" w:rsidP="00FE0972">
      <w:pPr>
        <w:autoSpaceDE w:val="0"/>
        <w:autoSpaceDN w:val="0"/>
        <w:adjustRightInd w:val="0"/>
        <w:jc w:val="both"/>
      </w:pPr>
      <w:r>
        <w:t>- Федеральный стандарт бухгалтерского учета для организаций государственного сектора "События после отчетной даты", утвержденный Приказом Минфина России от 30.12.2017 N 275н (далее - СГС "События после отчетной даты");</w:t>
      </w:r>
    </w:p>
    <w:p w:rsidR="00FE0972" w:rsidRDefault="00FE0972" w:rsidP="00FE0972">
      <w:pPr>
        <w:autoSpaceDE w:val="0"/>
        <w:autoSpaceDN w:val="0"/>
        <w:adjustRightInd w:val="0"/>
        <w:jc w:val="both"/>
      </w:pPr>
      <w:r>
        <w:t>- Федеральный стандарт бухгалтерского учета для организаций государственного сектора "Доходы", утвержденный Приказом Минфина России от 27.02.2018 N 32н (далее - СГС "Доходы");</w:t>
      </w:r>
    </w:p>
    <w:p w:rsidR="00FE0972" w:rsidRDefault="00FE0972" w:rsidP="00FE0972">
      <w:pPr>
        <w:autoSpaceDE w:val="0"/>
        <w:autoSpaceDN w:val="0"/>
        <w:adjustRightInd w:val="0"/>
        <w:jc w:val="both"/>
      </w:pPr>
      <w:r>
        <w:t>- Федеральный стандарт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N 122н (далее - СГС "Влияние изменений курсов иностранных валют");</w:t>
      </w:r>
    </w:p>
    <w:p w:rsidR="00FE0972" w:rsidRDefault="00FE0972" w:rsidP="00FE0972">
      <w:pPr>
        <w:autoSpaceDE w:val="0"/>
        <w:autoSpaceDN w:val="0"/>
        <w:adjustRightInd w:val="0"/>
        <w:jc w:val="both"/>
      </w:pPr>
      <w:r>
        <w:t>- Федеральный стандарт бухгалтерского учета для организаций государственного сектора "Информация о связанных сторонах", утвержденный Приказом Минфина России от 30.12.2017 N 277н (далее - СГС "Информация о связанных сторонах");</w:t>
      </w:r>
    </w:p>
    <w:p w:rsidR="00FE0972" w:rsidRDefault="00FE0972" w:rsidP="00FE0972">
      <w:pPr>
        <w:autoSpaceDE w:val="0"/>
        <w:autoSpaceDN w:val="0"/>
        <w:adjustRightInd w:val="0"/>
        <w:jc w:val="both"/>
      </w:pPr>
      <w:r>
        <w:lastRenderedPageBreak/>
        <w:t>- Федеральный стандарт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N 37н (далее - СГС "Бюджетная информация в бухгалтерской (финансовой) отчетности");</w:t>
      </w:r>
    </w:p>
    <w:p w:rsidR="00FE0972" w:rsidRDefault="00FE0972" w:rsidP="00FE0972">
      <w:pPr>
        <w:autoSpaceDE w:val="0"/>
        <w:autoSpaceDN w:val="0"/>
        <w:adjustRightInd w:val="0"/>
        <w:jc w:val="both"/>
      </w:pPr>
      <w:r>
        <w:t xml:space="preserve">- Федеральный стандарт бухгалтерского учета для организаций государственного сектора "Резервы. Раскрытие информации об условных обязательствах и условных активах", </w:t>
      </w:r>
      <w:proofErr w:type="gramStart"/>
      <w:r>
        <w:t>утвержденный</w:t>
      </w:r>
      <w:proofErr w:type="gramEnd"/>
      <w:r>
        <w:t xml:space="preserve"> Приказом Минфина России от 30.05.2018 N 124н (далее - СГС "Резервы");</w:t>
      </w:r>
    </w:p>
    <w:p w:rsidR="00FE0972" w:rsidRDefault="00FE0972" w:rsidP="00FE0972">
      <w:pPr>
        <w:autoSpaceDE w:val="0"/>
        <w:autoSpaceDN w:val="0"/>
        <w:adjustRightInd w:val="0"/>
        <w:jc w:val="both"/>
      </w:pPr>
      <w:r>
        <w:t>- Федеральный стандарт бухгалтерского учета для организаций государственного сектора "Долгосрочные договоры", утвержденный Приказом Минфина России от 29.06.2018 N 145н (далее - СГС "Долгосрочные договоры");</w:t>
      </w:r>
    </w:p>
    <w:p w:rsidR="00FE0972" w:rsidRDefault="00FE0972" w:rsidP="00FE0972">
      <w:pPr>
        <w:autoSpaceDE w:val="0"/>
        <w:autoSpaceDN w:val="0"/>
        <w:adjustRightInd w:val="0"/>
        <w:jc w:val="both"/>
      </w:pPr>
      <w:r>
        <w:t>- Федеральный стандарт бухгалтерского учета для организаций государственного сектора "Запасы", утвержденный Приказом Минфина России от 07.12.2018 N 256н (далее - СГС "Запасы");</w:t>
      </w:r>
    </w:p>
    <w:p w:rsidR="00FE0972" w:rsidRDefault="00FE0972" w:rsidP="00FE0972">
      <w:pPr>
        <w:autoSpaceDE w:val="0"/>
        <w:autoSpaceDN w:val="0"/>
        <w:adjustRightInd w:val="0"/>
        <w:jc w:val="both"/>
      </w:pPr>
      <w:r>
        <w:t>- Федеральный стандарт 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29.12.2018 N 305н (далее - СГС "Бухгалтерская (финансовая) отчетность с учетом инфляции");</w:t>
      </w:r>
    </w:p>
    <w:p w:rsidR="00FE0972" w:rsidRDefault="00FE0972" w:rsidP="00FE0972">
      <w:pPr>
        <w:autoSpaceDE w:val="0"/>
        <w:autoSpaceDN w:val="0"/>
        <w:adjustRightInd w:val="0"/>
        <w:jc w:val="both"/>
      </w:pPr>
      <w:r>
        <w:t>- Федеральный стандарт бухгалтерского учета государственных финансов "Нематериальные активы", утвержденный Приказом Минфина России от 15.11.2019 N 181н (далее - СГС "Нематериальные активы");</w:t>
      </w:r>
    </w:p>
    <w:p w:rsidR="00FE0972" w:rsidRDefault="00FE0972" w:rsidP="00FE0972">
      <w:pPr>
        <w:autoSpaceDE w:val="0"/>
        <w:autoSpaceDN w:val="0"/>
        <w:adjustRightInd w:val="0"/>
        <w:jc w:val="both"/>
      </w:pPr>
      <w:r>
        <w:t>- Федеральный стандарт бухгалтерского учета государственных финансов "Выплаты персоналу", утвержденный Приказом Минфина России от 15.11.2019 N 184н (далее - СГС "Выплаты персоналу");</w:t>
      </w:r>
    </w:p>
    <w:p w:rsidR="00FE0972" w:rsidRDefault="00FE0972" w:rsidP="00FE0972">
      <w:pPr>
        <w:autoSpaceDE w:val="0"/>
        <w:autoSpaceDN w:val="0"/>
        <w:adjustRightInd w:val="0"/>
        <w:jc w:val="both"/>
      </w:pPr>
      <w:r>
        <w:t>- Федеральный стандарт бухгалтерского учета государственных финансов "Финансовые инструменты", утвержденный Приказом Минфина России от 30.06.2020 N 129н (далее - СГС "Финансовые инструменты");</w:t>
      </w:r>
    </w:p>
    <w:p w:rsidR="00FE0972" w:rsidRDefault="00FE0972" w:rsidP="00FE0972">
      <w:pPr>
        <w:autoSpaceDE w:val="0"/>
        <w:autoSpaceDN w:val="0"/>
        <w:adjustRightInd w:val="0"/>
        <w:jc w:val="both"/>
      </w:pPr>
      <w:r>
        <w:t>- Федеральный стандарт бухгалтерского учета государственных финансов "Метод долевого участия", утвержденный Приказом Минфина России от 30.10.2020 N 254н (далее - СГС "Метод долевого участия");</w:t>
      </w:r>
    </w:p>
    <w:p w:rsidR="00FE0972" w:rsidRDefault="00FE0972" w:rsidP="00FE0972">
      <w:pPr>
        <w:autoSpaceDE w:val="0"/>
        <w:autoSpaceDN w:val="0"/>
        <w:adjustRightInd w:val="0"/>
        <w:jc w:val="both"/>
      </w:pPr>
      <w:r>
        <w:t>- 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 (далее - Единый план счетов);</w:t>
      </w:r>
    </w:p>
    <w:p w:rsidR="00FE0972" w:rsidRDefault="00FE0972" w:rsidP="00FE0972">
      <w:pPr>
        <w:autoSpaceDE w:val="0"/>
        <w:autoSpaceDN w:val="0"/>
        <w:adjustRightInd w:val="0"/>
        <w:jc w:val="both"/>
      </w:pPr>
      <w:r>
        <w:t>-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 (далее - Инструкция N 157н);</w:t>
      </w:r>
    </w:p>
    <w:p w:rsidR="00FE0972" w:rsidRDefault="00FE0972" w:rsidP="00FE0972">
      <w:pPr>
        <w:autoSpaceDE w:val="0"/>
        <w:autoSpaceDN w:val="0"/>
        <w:adjustRightInd w:val="0"/>
        <w:jc w:val="both"/>
      </w:pPr>
      <w:r>
        <w:t>- План счетов бюджетного учета, утвержденный Приказом Минфина России от 06.12.2010 N 162н (далее - План счетов бюджетного учета);</w:t>
      </w:r>
    </w:p>
    <w:p w:rsidR="00FE0972" w:rsidRDefault="00FE0972" w:rsidP="00FE0972">
      <w:pPr>
        <w:autoSpaceDE w:val="0"/>
        <w:autoSpaceDN w:val="0"/>
        <w:adjustRightInd w:val="0"/>
        <w:jc w:val="both"/>
      </w:pPr>
      <w:r>
        <w:t>- Инструкция по применению Плана счетов бюджетного учета, утвержденная Приказом Минфина России от 06.12.2010 N 162н (далее - Инструкция N 162н);</w:t>
      </w:r>
    </w:p>
    <w:p w:rsidR="00FE0972" w:rsidRDefault="00FE0972" w:rsidP="00FE0972">
      <w:pPr>
        <w:autoSpaceDE w:val="0"/>
        <w:autoSpaceDN w:val="0"/>
        <w:adjustRightInd w:val="0"/>
        <w:jc w:val="both"/>
      </w:pPr>
      <w:proofErr w:type="gramStart"/>
      <w:r>
        <w:t>- 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N 52н), включая Приложение N 5 - Методические указания по применению форм первичных учетных документов и формированию</w:t>
      </w:r>
      <w:proofErr w:type="gramEnd"/>
      <w:r>
        <w:t xml:space="preserve">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указания N 52н);</w:t>
      </w:r>
    </w:p>
    <w:p w:rsidR="00FE0972" w:rsidRDefault="00FE0972" w:rsidP="00FE0972">
      <w:pPr>
        <w:autoSpaceDE w:val="0"/>
        <w:autoSpaceDN w:val="0"/>
        <w:adjustRightInd w:val="0"/>
        <w:jc w:val="both"/>
      </w:pPr>
      <w:proofErr w:type="gramStart"/>
      <w:r>
        <w:t xml:space="preserve">- Приказ Минфина России от 15.04.2021 N 61н "Об утверждении унифицированных форм электронных документов бухгалтерского учета, применяемых при ведении бюджетного </w:t>
      </w:r>
      <w:r>
        <w:lastRenderedPageBreak/>
        <w:t>учета, бухгалтерского учета государственных (муниципальных) учреждений, и Методических указаний по их формированию и применению" (далее - Приказ Минфина России N 61н), включая Приложение N 5 - Методические указания по формированию и применению унифицированных форм электронных документов бухгалтерского учета при ведении бюджетного учета, бухгалтерского</w:t>
      </w:r>
      <w:proofErr w:type="gramEnd"/>
      <w:r>
        <w:t xml:space="preserve"> учета государственных (муниципальных) учреждений (далее - Методические указания N 61н);</w:t>
      </w:r>
    </w:p>
    <w:p w:rsidR="00FE0972" w:rsidRDefault="00FE0972" w:rsidP="00FE0972">
      <w:pPr>
        <w:autoSpaceDE w:val="0"/>
        <w:autoSpaceDN w:val="0"/>
        <w:adjustRightInd w:val="0"/>
        <w:jc w:val="both"/>
      </w:pPr>
      <w:r>
        <w:t>- 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w:t>
      </w:r>
    </w:p>
    <w:p w:rsidR="00FE0972" w:rsidRDefault="00FE0972" w:rsidP="00FE0972">
      <w:pPr>
        <w:autoSpaceDE w:val="0"/>
        <w:autoSpaceDN w:val="0"/>
        <w:adjustRightInd w:val="0"/>
        <w:jc w:val="both"/>
      </w:pPr>
      <w:r>
        <w:t>- Указание Банка России от 09.12.2019 N 5348-У "О правилах наличных расчетов" (далее - Указание N 5348-У);</w:t>
      </w:r>
    </w:p>
    <w:p w:rsidR="00FE0972" w:rsidRDefault="00FE0972" w:rsidP="00FE0972">
      <w:pPr>
        <w:autoSpaceDE w:val="0"/>
        <w:autoSpaceDN w:val="0"/>
        <w:adjustRightInd w:val="0"/>
        <w:jc w:val="both"/>
      </w:pPr>
      <w:r>
        <w:t>- Методические рекомендации "Нормы расхода топлива и смазочных материалов на автомобильном транспорте", введенные в действие Распоряжением Минтранса России от 14.03.2008 N АМ-23-р (далее - Методические рекомендации N АМ-23-р);</w:t>
      </w:r>
    </w:p>
    <w:p w:rsidR="00FE0972" w:rsidRDefault="00FE0972" w:rsidP="00FE0972">
      <w:pPr>
        <w:autoSpaceDE w:val="0"/>
        <w:autoSpaceDN w:val="0"/>
        <w:adjustRightInd w:val="0"/>
        <w:jc w:val="both"/>
      </w:pPr>
      <w:r>
        <w:t>- Правила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N 731 (далее - Правила учета и хранения драгоценных металлов, драгоценных камней и продукции из них, а также ведения соответствующей отчетности);</w:t>
      </w:r>
    </w:p>
    <w:p w:rsidR="00FE0972" w:rsidRDefault="00FE0972" w:rsidP="00FE0972">
      <w:pPr>
        <w:autoSpaceDE w:val="0"/>
        <w:autoSpaceDN w:val="0"/>
        <w:adjustRightInd w:val="0"/>
        <w:jc w:val="both"/>
      </w:pPr>
      <w:r>
        <w:t>-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N 191н (далее - Инструкция N 191н);</w:t>
      </w:r>
    </w:p>
    <w:p w:rsidR="00FE0972" w:rsidRDefault="00FE0972" w:rsidP="00FE0972">
      <w:pPr>
        <w:autoSpaceDE w:val="0"/>
        <w:autoSpaceDN w:val="0"/>
        <w:adjustRightInd w:val="0"/>
        <w:jc w:val="both"/>
      </w:pPr>
      <w:r>
        <w:t>- Приказ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Приказ Минфина России N 231н);</w:t>
      </w:r>
    </w:p>
    <w:p w:rsidR="00FE0972" w:rsidRDefault="00FE0972" w:rsidP="00FE0972">
      <w:pPr>
        <w:autoSpaceDE w:val="0"/>
        <w:autoSpaceDN w:val="0"/>
        <w:adjustRightInd w:val="0"/>
        <w:jc w:val="both"/>
      </w:pPr>
      <w:r>
        <w:t>- Порядок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24.05.2022 N 82н (далее - Порядок N 82н);</w:t>
      </w:r>
    </w:p>
    <w:p w:rsidR="00FE0972" w:rsidRDefault="00FE0972" w:rsidP="00FE0972">
      <w:pPr>
        <w:autoSpaceDE w:val="0"/>
        <w:autoSpaceDN w:val="0"/>
        <w:adjustRightInd w:val="0"/>
        <w:jc w:val="both"/>
      </w:pPr>
      <w:r>
        <w:t>- Порядок применения классификации операций сектора государственного управления, утвержденный Приказом Минфина России от 29.11.2017 N 209н (далее - Порядок применения КОСГУ, Порядок N 209н);</w:t>
      </w:r>
    </w:p>
    <w:p w:rsidR="00FE0972" w:rsidRDefault="00FE0972" w:rsidP="00FE0972">
      <w:pPr>
        <w:autoSpaceDE w:val="0"/>
        <w:autoSpaceDN w:val="0"/>
        <w:adjustRightInd w:val="0"/>
        <w:jc w:val="both"/>
      </w:pPr>
      <w:r>
        <w:t>- Учетная политика учредителя.</w:t>
      </w:r>
    </w:p>
    <w:p w:rsidR="00FE0972" w:rsidRDefault="00FE0972" w:rsidP="00FE0972">
      <w:pPr>
        <w:autoSpaceDE w:val="0"/>
        <w:autoSpaceDN w:val="0"/>
        <w:adjustRightInd w:val="0"/>
        <w:jc w:val="both"/>
      </w:pPr>
      <w:r>
        <w:rPr>
          <w:i/>
          <w:iCs/>
        </w:rPr>
        <w:t>(Основание: ч. 2 ст. 8 Закона N 402-ФЗ)</w:t>
      </w:r>
    </w:p>
    <w:p w:rsidR="00FE0972" w:rsidRDefault="00FE0972" w:rsidP="00FE0972">
      <w:pPr>
        <w:autoSpaceDE w:val="0"/>
        <w:autoSpaceDN w:val="0"/>
        <w:adjustRightInd w:val="0"/>
        <w:jc w:val="both"/>
      </w:pPr>
      <w:r>
        <w:t>1.2. Ведение учета возложено на главного бухгалтера.</w:t>
      </w:r>
    </w:p>
    <w:p w:rsidR="00FE0972" w:rsidRDefault="00FE0972" w:rsidP="00FE0972">
      <w:pPr>
        <w:autoSpaceDE w:val="0"/>
        <w:autoSpaceDN w:val="0"/>
        <w:adjustRightInd w:val="0"/>
        <w:jc w:val="both"/>
      </w:pPr>
      <w:r>
        <w:rPr>
          <w:i/>
          <w:iCs/>
        </w:rPr>
        <w:t>(Основание: ч. 3 ст. 7 Закона N 402-ФЗ)</w:t>
      </w:r>
    </w:p>
    <w:p w:rsidR="00FE0972" w:rsidRDefault="00FE0972" w:rsidP="00FE0972">
      <w:pPr>
        <w:autoSpaceDE w:val="0"/>
        <w:autoSpaceDN w:val="0"/>
        <w:adjustRightInd w:val="0"/>
        <w:jc w:val="both"/>
      </w:pPr>
      <w:r>
        <w:t>1.3. Порядок передачи документов и дел при смене главы, главного бухгалтера приведен в Приложении N 8 к настоящей Учетной политике.</w:t>
      </w:r>
    </w:p>
    <w:p w:rsidR="00FE0972" w:rsidRDefault="00FE0972" w:rsidP="00FE0972">
      <w:pPr>
        <w:autoSpaceDE w:val="0"/>
        <w:autoSpaceDN w:val="0"/>
        <w:adjustRightInd w:val="0"/>
        <w:jc w:val="both"/>
      </w:pPr>
      <w:r>
        <w:rPr>
          <w:i/>
          <w:iCs/>
        </w:rPr>
        <w:t>(Основание: п. 14 Инструкции N 157н)</w:t>
      </w:r>
    </w:p>
    <w:p w:rsidR="00FE0972" w:rsidRDefault="00FE0972" w:rsidP="00FE0972">
      <w:pPr>
        <w:autoSpaceDE w:val="0"/>
        <w:autoSpaceDN w:val="0"/>
        <w:adjustRightInd w:val="0"/>
        <w:jc w:val="both"/>
      </w:pPr>
      <w:r>
        <w:t xml:space="preserve">1.4. Форма ведения учета - </w:t>
      </w:r>
      <w:r>
        <w:rPr>
          <w:bCs/>
          <w:color w:val="5F6368"/>
          <w:sz w:val="21"/>
          <w:szCs w:val="21"/>
          <w:shd w:val="clear" w:color="auto" w:fill="FFFFFF"/>
        </w:rPr>
        <w:t>ручная форма учета</w:t>
      </w:r>
      <w:r>
        <w:t>.</w:t>
      </w:r>
    </w:p>
    <w:p w:rsidR="00FE0972" w:rsidRDefault="00FE0972" w:rsidP="00FE0972">
      <w:pPr>
        <w:autoSpaceDE w:val="0"/>
        <w:autoSpaceDN w:val="0"/>
        <w:adjustRightInd w:val="0"/>
        <w:jc w:val="both"/>
      </w:pPr>
      <w:r>
        <w:rPr>
          <w:i/>
          <w:iCs/>
        </w:rPr>
        <w:t>(Основание: п. 19 Инструкции N 157н, п. 9 СГС "Учетная политика")</w:t>
      </w:r>
    </w:p>
    <w:p w:rsidR="00FE0972" w:rsidRDefault="00FE0972" w:rsidP="00FE0972">
      <w:pPr>
        <w:autoSpaceDE w:val="0"/>
        <w:autoSpaceDN w:val="0"/>
        <w:adjustRightInd w:val="0"/>
        <w:jc w:val="both"/>
      </w:pPr>
      <w:r>
        <w:t>1.5. Для отражения объектов учета и изменяющих их фактов хозяйственной жизни используются неунифицированные формы первичных учетных документов, приведенные в Приложении N 2 к настоящей Учетной политике.</w:t>
      </w:r>
    </w:p>
    <w:p w:rsidR="00FE0972" w:rsidRDefault="00FE0972" w:rsidP="00FE0972">
      <w:pPr>
        <w:autoSpaceDE w:val="0"/>
        <w:autoSpaceDN w:val="0"/>
        <w:adjustRightInd w:val="0"/>
        <w:jc w:val="both"/>
      </w:pPr>
      <w:r>
        <w:rPr>
          <w:i/>
          <w:iCs/>
        </w:rPr>
        <w:t>(Основание: ч. 2, 4 ст. 9 Закона N 402-ФЗ, п. 25 СГС "Концептуальные основы", п. 9 СГС "Учетная политика", Методические указания N 52н)</w:t>
      </w:r>
    </w:p>
    <w:p w:rsidR="00FE0972" w:rsidRDefault="00FE0972" w:rsidP="00FE0972">
      <w:pPr>
        <w:autoSpaceDE w:val="0"/>
        <w:autoSpaceDN w:val="0"/>
        <w:adjustRightInd w:val="0"/>
        <w:jc w:val="both"/>
      </w:pPr>
      <w:r>
        <w:t>1.6. Первичные учетные документы составляются на бумажном носителе.</w:t>
      </w:r>
    </w:p>
    <w:p w:rsidR="00FE0972" w:rsidRDefault="00FE0972" w:rsidP="00FE0972">
      <w:pPr>
        <w:autoSpaceDE w:val="0"/>
        <w:autoSpaceDN w:val="0"/>
        <w:adjustRightInd w:val="0"/>
        <w:jc w:val="both"/>
      </w:pPr>
      <w:r>
        <w:rPr>
          <w:i/>
          <w:iCs/>
        </w:rPr>
        <w:t>(Основание: ч. 5 ст. 9 Закона N 402-ФЗ, п. 32 СГС "Концептуальные основы", Методические указания N 52н)</w:t>
      </w:r>
    </w:p>
    <w:p w:rsidR="00FE0972" w:rsidRDefault="00FE0972" w:rsidP="00FE0972">
      <w:pPr>
        <w:autoSpaceDE w:val="0"/>
        <w:autoSpaceDN w:val="0"/>
        <w:adjustRightInd w:val="0"/>
        <w:jc w:val="both"/>
      </w:pPr>
      <w:r>
        <w:t>1.7. 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rsidR="00FE0972" w:rsidRDefault="00FE0972" w:rsidP="00FE0972">
      <w:pPr>
        <w:autoSpaceDE w:val="0"/>
        <w:autoSpaceDN w:val="0"/>
        <w:adjustRightInd w:val="0"/>
        <w:jc w:val="both"/>
      </w:pPr>
      <w:r>
        <w:rPr>
          <w:i/>
          <w:iCs/>
        </w:rPr>
        <w:t>(Основание: п. 31 СГС "Концептуальные основы")</w:t>
      </w:r>
    </w:p>
    <w:p w:rsidR="00FE0972" w:rsidRDefault="00FE0972" w:rsidP="00FE0972">
      <w:pPr>
        <w:autoSpaceDE w:val="0"/>
        <w:autoSpaceDN w:val="0"/>
        <w:adjustRightInd w:val="0"/>
        <w:jc w:val="both"/>
      </w:pPr>
      <w:r>
        <w:lastRenderedPageBreak/>
        <w:t>1.8. 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p>
    <w:p w:rsidR="00FE0972" w:rsidRDefault="00FE0972" w:rsidP="00FE0972">
      <w:pPr>
        <w:autoSpaceDE w:val="0"/>
        <w:autoSpaceDN w:val="0"/>
        <w:adjustRightInd w:val="0"/>
        <w:jc w:val="both"/>
      </w:pPr>
      <w:r>
        <w:rPr>
          <w:i/>
          <w:iCs/>
        </w:rPr>
        <w:t>(Основание: п. 31 СГС "Концептуальные основы")</w:t>
      </w:r>
    </w:p>
    <w:p w:rsidR="00FE0972" w:rsidRDefault="00FE0972" w:rsidP="00FE0972">
      <w:pPr>
        <w:autoSpaceDE w:val="0"/>
        <w:autoSpaceDN w:val="0"/>
        <w:adjustRightInd w:val="0"/>
        <w:jc w:val="both"/>
      </w:pPr>
      <w:r>
        <w:t>1.9. Правила и график документооборота, а также технология обработки учетной информации приведены в Приложении N 3 к настоящей Учетной политике.</w:t>
      </w:r>
    </w:p>
    <w:p w:rsidR="00FE0972" w:rsidRDefault="00FE0972" w:rsidP="00FE0972">
      <w:pPr>
        <w:autoSpaceDE w:val="0"/>
        <w:autoSpaceDN w:val="0"/>
        <w:adjustRightInd w:val="0"/>
        <w:jc w:val="both"/>
      </w:pPr>
      <w:r>
        <w:rPr>
          <w:i/>
          <w:iCs/>
        </w:rPr>
        <w:t>(Основание: п. 9 СГС "Учетная политика")</w:t>
      </w:r>
    </w:p>
    <w:p w:rsidR="00FE0972" w:rsidRDefault="00FE0972" w:rsidP="00FE0972">
      <w:pPr>
        <w:autoSpaceDE w:val="0"/>
        <w:autoSpaceDN w:val="0"/>
        <w:adjustRightInd w:val="0"/>
        <w:jc w:val="both"/>
      </w:pPr>
      <w:r>
        <w:t>1.10.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неунифицированным формам.</w:t>
      </w:r>
    </w:p>
    <w:p w:rsidR="00FE0972" w:rsidRDefault="00FE0972" w:rsidP="00FE0972">
      <w:pPr>
        <w:autoSpaceDE w:val="0"/>
        <w:autoSpaceDN w:val="0"/>
        <w:adjustRightInd w:val="0"/>
        <w:jc w:val="both"/>
      </w:pPr>
      <w:r>
        <w:rPr>
          <w:i/>
          <w:iCs/>
        </w:rPr>
        <w:t>(Основание: ч. 5 ст. 10 Закона N 402-ФЗ, п. п. 23, 28 СГС "Концептуальные основы", п. 11 Инструкции N 157н)</w:t>
      </w:r>
    </w:p>
    <w:p w:rsidR="00FE0972" w:rsidRDefault="00FE0972" w:rsidP="00FE0972">
      <w:pPr>
        <w:autoSpaceDE w:val="0"/>
        <w:autoSpaceDN w:val="0"/>
        <w:adjustRightInd w:val="0"/>
        <w:jc w:val="both"/>
      </w:pPr>
      <w:r>
        <w:t>1.11. Регистры бухгалтерского учета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его копия на бумажном носителе.</w:t>
      </w:r>
    </w:p>
    <w:p w:rsidR="00FE0972" w:rsidRDefault="00FE0972" w:rsidP="00FE0972">
      <w:pPr>
        <w:autoSpaceDE w:val="0"/>
        <w:autoSpaceDN w:val="0"/>
        <w:adjustRightInd w:val="0"/>
        <w:jc w:val="both"/>
      </w:pPr>
      <w:r>
        <w:rPr>
          <w:i/>
          <w:iCs/>
        </w:rPr>
        <w:t>(Основание: ч. 6, 7 ст. 10 Закона N 402-ФЗ, п. 32 СГС "Концептуальные основы", п. 11 Инструкции N 157н, Методические указания N 52н)</w:t>
      </w:r>
    </w:p>
    <w:p w:rsidR="00FE0972" w:rsidRDefault="00FE0972" w:rsidP="00FE0972">
      <w:pPr>
        <w:autoSpaceDE w:val="0"/>
        <w:autoSpaceDN w:val="0"/>
        <w:adjustRightInd w:val="0"/>
        <w:jc w:val="both"/>
      </w:pPr>
      <w:r>
        <w:t xml:space="preserve">1.12. 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своей должности, проставляет подпись и ее расшифровку (инициалы, фамилию), а также дату </w:t>
      </w:r>
      <w:proofErr w:type="gramStart"/>
      <w:r>
        <w:t>заверения копии</w:t>
      </w:r>
      <w:proofErr w:type="gramEnd"/>
      <w:r>
        <w:t xml:space="preserve"> (выписки из документа).</w:t>
      </w:r>
    </w:p>
    <w:p w:rsidR="00FE0972" w:rsidRDefault="00FE0972" w:rsidP="00FE0972">
      <w:pPr>
        <w:autoSpaceDE w:val="0"/>
        <w:autoSpaceDN w:val="0"/>
        <w:adjustRightInd w:val="0"/>
        <w:jc w:val="both"/>
      </w:pPr>
      <w:r>
        <w:t xml:space="preserve">При представлении копии в другую организацию, отметка о заверении дополняется </w:t>
      </w:r>
      <w:proofErr w:type="gramStart"/>
      <w:r>
        <w:t>надписью</w:t>
      </w:r>
      <w:proofErr w:type="gramEnd"/>
      <w:r>
        <w:t xml:space="preserve"> о месте хранения документа, с которого была изготовлена копия, и заверяется печатью.</w:t>
      </w:r>
    </w:p>
    <w:p w:rsidR="00FE0972" w:rsidRDefault="00FE0972" w:rsidP="00FE0972">
      <w:pPr>
        <w:autoSpaceDE w:val="0"/>
        <w:autoSpaceDN w:val="0"/>
        <w:adjustRightInd w:val="0"/>
        <w:jc w:val="both"/>
      </w:pPr>
      <w:proofErr w:type="gramStart"/>
      <w:r>
        <w:rPr>
          <w:i/>
          <w:iCs/>
        </w:rPr>
        <w:t>(Основание:</w:t>
      </w:r>
      <w:proofErr w:type="gramEnd"/>
      <w:r>
        <w:rPr>
          <w:i/>
          <w:iCs/>
        </w:rPr>
        <w:t xml:space="preserve"> </w:t>
      </w:r>
      <w:proofErr w:type="gramStart"/>
      <w:r>
        <w:rPr>
          <w:i/>
          <w:iCs/>
        </w:rPr>
        <w:t>Методические указания N 52н)</w:t>
      </w:r>
      <w:proofErr w:type="gramEnd"/>
    </w:p>
    <w:p w:rsidR="00FE0972" w:rsidRDefault="00FE0972" w:rsidP="00FE0972">
      <w:pPr>
        <w:autoSpaceDE w:val="0"/>
        <w:autoSpaceDN w:val="0"/>
        <w:adjustRightInd w:val="0"/>
        <w:jc w:val="both"/>
      </w:pPr>
      <w:r>
        <w:t>1.13. Внутренний контроль совершаемых фактов хозяйственной жизни осуществляется самостоятельно должностным лицом в соответствии с порядком, приведенным в Приложении N 5 к настоящей Учетной политике.</w:t>
      </w:r>
    </w:p>
    <w:p w:rsidR="00FE0972" w:rsidRDefault="00FE0972" w:rsidP="00FE0972">
      <w:pPr>
        <w:autoSpaceDE w:val="0"/>
        <w:autoSpaceDN w:val="0"/>
        <w:adjustRightInd w:val="0"/>
        <w:jc w:val="both"/>
      </w:pPr>
      <w:r>
        <w:rPr>
          <w:i/>
          <w:iCs/>
        </w:rPr>
        <w:t>(Основание: ч. 1 ст. 19 Закона N 402-ФЗ, п. 23 СГС "Концептуальные основы", п. 9 СГС "Учетная политика")</w:t>
      </w:r>
    </w:p>
    <w:p w:rsidR="00FE0972" w:rsidRDefault="00FE0972" w:rsidP="00FE0972">
      <w:pPr>
        <w:autoSpaceDE w:val="0"/>
        <w:autoSpaceDN w:val="0"/>
        <w:adjustRightInd w:val="0"/>
        <w:jc w:val="both"/>
      </w:pPr>
      <w:r>
        <w:t>1.14.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N 6 к настоящей Учетной политике.</w:t>
      </w:r>
    </w:p>
    <w:p w:rsidR="00FE0972" w:rsidRDefault="00FE0972" w:rsidP="00FE0972">
      <w:pPr>
        <w:autoSpaceDE w:val="0"/>
        <w:autoSpaceDN w:val="0"/>
        <w:adjustRightInd w:val="0"/>
        <w:jc w:val="both"/>
      </w:pPr>
      <w:r>
        <w:rPr>
          <w:i/>
          <w:iCs/>
        </w:rPr>
        <w:t>(Основание: п. 9 СГС "Учетная политика")</w:t>
      </w:r>
    </w:p>
    <w:p w:rsidR="00FE0972" w:rsidRDefault="00FE0972" w:rsidP="00FE0972">
      <w:pPr>
        <w:autoSpaceDE w:val="0"/>
        <w:autoSpaceDN w:val="0"/>
        <w:adjustRightInd w:val="0"/>
        <w:jc w:val="both"/>
      </w:pPr>
      <w:r>
        <w:t>1.15. 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N 7 к настоящей Учетной политике.</w:t>
      </w:r>
    </w:p>
    <w:p w:rsidR="00FE0972" w:rsidRDefault="00FE0972" w:rsidP="00FE0972">
      <w:pPr>
        <w:autoSpaceDE w:val="0"/>
        <w:autoSpaceDN w:val="0"/>
        <w:adjustRightInd w:val="0"/>
        <w:jc w:val="both"/>
      </w:pPr>
      <w:r>
        <w:rPr>
          <w:i/>
          <w:iCs/>
        </w:rPr>
        <w:t>(Основание: ч. 3 ст. 11 Закона N 402-ФЗ, п. 80 СГС "Концептуальные основы", п. 9 СГС "Учетная политика")</w:t>
      </w:r>
    </w:p>
    <w:p w:rsidR="00FE0972" w:rsidRDefault="00FE0972" w:rsidP="00FE0972">
      <w:pPr>
        <w:autoSpaceDE w:val="0"/>
        <w:autoSpaceDN w:val="0"/>
        <w:adjustRightInd w:val="0"/>
        <w:jc w:val="both"/>
      </w:pPr>
      <w:r>
        <w:t>1.16. В графе 8 инвентаризационной описи (ф. 0504087) отражается статус объекта учета по его коду.</w:t>
      </w:r>
    </w:p>
    <w:p w:rsidR="00FE0972" w:rsidRDefault="00FE0972" w:rsidP="00FE0972">
      <w:pPr>
        <w:autoSpaceDE w:val="0"/>
        <w:autoSpaceDN w:val="0"/>
        <w:adjustRightInd w:val="0"/>
        <w:jc w:val="both"/>
      </w:pPr>
      <w:proofErr w:type="gramStart"/>
      <w:r>
        <w:rPr>
          <w:i/>
          <w:iCs/>
        </w:rPr>
        <w:t>(Основание:</w:t>
      </w:r>
      <w:proofErr w:type="gramEnd"/>
      <w:r>
        <w:rPr>
          <w:i/>
          <w:iCs/>
        </w:rPr>
        <w:t xml:space="preserve"> </w:t>
      </w:r>
      <w:proofErr w:type="gramStart"/>
      <w:r>
        <w:rPr>
          <w:i/>
          <w:iCs/>
        </w:rPr>
        <w:t>Методические указания N 52н)</w:t>
      </w:r>
      <w:proofErr w:type="gramEnd"/>
    </w:p>
    <w:p w:rsidR="00FE0972" w:rsidRDefault="00FE0972" w:rsidP="00FE0972">
      <w:pPr>
        <w:autoSpaceDE w:val="0"/>
        <w:autoSpaceDN w:val="0"/>
        <w:adjustRightInd w:val="0"/>
        <w:jc w:val="both"/>
      </w:pPr>
      <w:r>
        <w:t>1.17. В графе 9 инвентаризационной описи (сличительной ведомости) по объектам нефинансовых активов (ф. 0504087) отражается целевая функция актива по ее коду.</w:t>
      </w:r>
    </w:p>
    <w:p w:rsidR="00FE0972" w:rsidRDefault="00FE0972" w:rsidP="00FE0972">
      <w:pPr>
        <w:autoSpaceDE w:val="0"/>
        <w:autoSpaceDN w:val="0"/>
        <w:adjustRightInd w:val="0"/>
        <w:jc w:val="both"/>
      </w:pPr>
      <w:proofErr w:type="gramStart"/>
      <w:r>
        <w:rPr>
          <w:i/>
          <w:iCs/>
        </w:rPr>
        <w:t>(Основание:</w:t>
      </w:r>
      <w:proofErr w:type="gramEnd"/>
      <w:r>
        <w:rPr>
          <w:i/>
          <w:iCs/>
        </w:rPr>
        <w:t xml:space="preserve"> </w:t>
      </w:r>
      <w:proofErr w:type="gramStart"/>
      <w:r>
        <w:rPr>
          <w:i/>
          <w:iCs/>
        </w:rPr>
        <w:t>Методические указания N 52н)</w:t>
      </w:r>
      <w:proofErr w:type="gramEnd"/>
    </w:p>
    <w:p w:rsidR="00FE0972" w:rsidRDefault="00FE0972" w:rsidP="00FE0972">
      <w:pPr>
        <w:autoSpaceDE w:val="0"/>
        <w:autoSpaceDN w:val="0"/>
        <w:adjustRightInd w:val="0"/>
        <w:jc w:val="both"/>
      </w:pPr>
      <w:r>
        <w:t>1.18. Выдача денежных средств под отчет производится в соответствии с порядком, приведенным в Приложении N 9 к настоящей Учетной политике.</w:t>
      </w:r>
    </w:p>
    <w:p w:rsidR="00FE0972" w:rsidRDefault="00FE0972" w:rsidP="00FE0972">
      <w:pPr>
        <w:autoSpaceDE w:val="0"/>
        <w:autoSpaceDN w:val="0"/>
        <w:adjustRightInd w:val="0"/>
        <w:jc w:val="both"/>
      </w:pPr>
      <w:r>
        <w:rPr>
          <w:i/>
          <w:iCs/>
        </w:rPr>
        <w:t>(Основание: п. 9 СГС "Учетная политика")</w:t>
      </w:r>
    </w:p>
    <w:p w:rsidR="00FE0972" w:rsidRDefault="00FE0972" w:rsidP="00FE0972">
      <w:pPr>
        <w:autoSpaceDE w:val="0"/>
        <w:autoSpaceDN w:val="0"/>
        <w:adjustRightInd w:val="0"/>
        <w:jc w:val="both"/>
      </w:pPr>
      <w:r>
        <w:t>1.19. Выдача под отчет денежных документов производится в соответствии с порядком, приведенным в Приложении N 10 к настоящей Учетной политике.</w:t>
      </w:r>
    </w:p>
    <w:p w:rsidR="00FE0972" w:rsidRDefault="00FE0972" w:rsidP="00FE0972">
      <w:pPr>
        <w:autoSpaceDE w:val="0"/>
        <w:autoSpaceDN w:val="0"/>
        <w:adjustRightInd w:val="0"/>
        <w:jc w:val="both"/>
      </w:pPr>
      <w:r>
        <w:rPr>
          <w:i/>
          <w:iCs/>
        </w:rPr>
        <w:t>(Основание: п. 9 СГС "Учетная политика")</w:t>
      </w:r>
    </w:p>
    <w:p w:rsidR="00FE0972" w:rsidRDefault="00FE0972" w:rsidP="00FE0972">
      <w:pPr>
        <w:autoSpaceDE w:val="0"/>
        <w:autoSpaceDN w:val="0"/>
        <w:adjustRightInd w:val="0"/>
        <w:jc w:val="both"/>
      </w:pPr>
      <w:r>
        <w:lastRenderedPageBreak/>
        <w:t>1.20. Бланки строгой отчетности принимаются, хранятся и выдаются в соответствии с порядком, приведенным в Приложении N 11 к настоящей Учетной политике.</w:t>
      </w:r>
    </w:p>
    <w:p w:rsidR="00FE0972" w:rsidRDefault="00FE0972" w:rsidP="00FE0972">
      <w:pPr>
        <w:autoSpaceDE w:val="0"/>
        <w:autoSpaceDN w:val="0"/>
        <w:adjustRightInd w:val="0"/>
        <w:jc w:val="both"/>
      </w:pPr>
      <w:r>
        <w:rPr>
          <w:i/>
          <w:iCs/>
        </w:rPr>
        <w:t>(Основание: п. 9 СГС "Учетная политика")</w:t>
      </w:r>
    </w:p>
    <w:p w:rsidR="00FE0972" w:rsidRDefault="00FE0972" w:rsidP="00FE0972">
      <w:pPr>
        <w:autoSpaceDE w:val="0"/>
        <w:autoSpaceDN w:val="0"/>
        <w:adjustRightInd w:val="0"/>
        <w:jc w:val="both"/>
      </w:pPr>
      <w:r>
        <w:t>1.21. Признание событий после отчетной даты и отражение информации о них в отчетности осуществляется в соответствии с требованиями СГС "События после отчетной даты".</w:t>
      </w:r>
    </w:p>
    <w:p w:rsidR="00FE0972" w:rsidRDefault="00FE0972" w:rsidP="00FE0972">
      <w:pPr>
        <w:autoSpaceDE w:val="0"/>
        <w:autoSpaceDN w:val="0"/>
        <w:adjustRightInd w:val="0"/>
        <w:jc w:val="both"/>
      </w:pPr>
      <w:r>
        <w:t>1.22. Формирование и использование резервов предстоящих расходов осуществляется в соответствии с порядком, приведенным в Приложении N 12 к настоящей Учетной политике.</w:t>
      </w:r>
    </w:p>
    <w:p w:rsidR="00FE0972" w:rsidRDefault="00FE0972" w:rsidP="00FE0972">
      <w:pPr>
        <w:autoSpaceDE w:val="0"/>
        <w:autoSpaceDN w:val="0"/>
        <w:adjustRightInd w:val="0"/>
        <w:jc w:val="both"/>
      </w:pPr>
      <w:r>
        <w:rPr>
          <w:i/>
          <w:iCs/>
        </w:rPr>
        <w:t>(Основание: п. 9 СГС "Учетная политика")</w:t>
      </w:r>
    </w:p>
    <w:p w:rsidR="00FE0972" w:rsidRDefault="00FE0972" w:rsidP="00FE0972">
      <w:pPr>
        <w:autoSpaceDE w:val="0"/>
        <w:autoSpaceDN w:val="0"/>
        <w:adjustRightInd w:val="0"/>
        <w:jc w:val="both"/>
      </w:pPr>
      <w:r>
        <w:t>1.23. Рабочий план счетов формируется в составе номеров счетов учета для ведения синтетического и аналитического учета в соответствии с Приложением N 1 к настоящей Учетной политике.</w:t>
      </w:r>
    </w:p>
    <w:p w:rsidR="00FE0972" w:rsidRDefault="00FE0972" w:rsidP="00FE0972">
      <w:pPr>
        <w:autoSpaceDE w:val="0"/>
        <w:autoSpaceDN w:val="0"/>
        <w:adjustRightInd w:val="0"/>
        <w:jc w:val="both"/>
      </w:pPr>
      <w:r>
        <w:rPr>
          <w:i/>
          <w:iCs/>
        </w:rPr>
        <w:t>(Основание: п. 9 СГС "Учетная политика")</w:t>
      </w:r>
    </w:p>
    <w:p w:rsidR="00FE0972" w:rsidRDefault="00FE0972" w:rsidP="00FE0972">
      <w:pPr>
        <w:autoSpaceDE w:val="0"/>
        <w:autoSpaceDN w:val="0"/>
        <w:adjustRightInd w:val="0"/>
        <w:jc w:val="both"/>
      </w:pPr>
      <w:r>
        <w:t>1.24. 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p>
    <w:p w:rsidR="00FE0972" w:rsidRDefault="00FE0972" w:rsidP="00FE0972">
      <w:pPr>
        <w:autoSpaceDE w:val="0"/>
        <w:autoSpaceDN w:val="0"/>
        <w:adjustRightInd w:val="0"/>
        <w:jc w:val="both"/>
      </w:pPr>
      <w:r>
        <w:rPr>
          <w:i/>
          <w:iCs/>
        </w:rPr>
        <w:t>(Основание: п. 2 Инструкции N 162н)</w:t>
      </w:r>
    </w:p>
    <w:p w:rsidR="00FE0972" w:rsidRDefault="00FE0972" w:rsidP="00FE0972">
      <w:pPr>
        <w:autoSpaceDE w:val="0"/>
        <w:autoSpaceDN w:val="0"/>
        <w:adjustRightInd w:val="0"/>
        <w:jc w:val="both"/>
      </w:pPr>
      <w:r>
        <w:t>1.25. При отражении в учете хозяйственных операций в 5 - 17 разрядах счетов аналитического учета счета 0 102 00 000 приводятся коды согласно целевому назначению выделенных средств.</w:t>
      </w:r>
    </w:p>
    <w:p w:rsidR="00FE0972" w:rsidRDefault="00FE0972" w:rsidP="00FE0972">
      <w:pPr>
        <w:autoSpaceDE w:val="0"/>
        <w:autoSpaceDN w:val="0"/>
        <w:adjustRightInd w:val="0"/>
        <w:jc w:val="both"/>
      </w:pPr>
      <w:r>
        <w:rPr>
          <w:i/>
          <w:iCs/>
        </w:rPr>
        <w:t>(Основание: п. 2 Инструкции N 162н)</w:t>
      </w:r>
    </w:p>
    <w:p w:rsidR="00FE0972" w:rsidRDefault="00FE0972" w:rsidP="00FE0972">
      <w:pPr>
        <w:autoSpaceDE w:val="0"/>
        <w:autoSpaceDN w:val="0"/>
        <w:adjustRightInd w:val="0"/>
        <w:jc w:val="both"/>
      </w:pPr>
      <w:r>
        <w:t>1.26. 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p>
    <w:p w:rsidR="00FE0972" w:rsidRDefault="00FE0972" w:rsidP="00FE0972">
      <w:pPr>
        <w:autoSpaceDE w:val="0"/>
        <w:autoSpaceDN w:val="0"/>
        <w:adjustRightInd w:val="0"/>
        <w:jc w:val="both"/>
      </w:pPr>
      <w:r>
        <w:rPr>
          <w:i/>
          <w:iCs/>
        </w:rPr>
        <w:t>(Основание: п. 2 Инструкции N 162н)</w:t>
      </w:r>
    </w:p>
    <w:p w:rsidR="00FE0972" w:rsidRDefault="00FE0972" w:rsidP="00FE0972">
      <w:pPr>
        <w:autoSpaceDE w:val="0"/>
        <w:autoSpaceDN w:val="0"/>
        <w:adjustRightInd w:val="0"/>
        <w:jc w:val="both"/>
      </w:pPr>
      <w:r>
        <w:t>1.27. 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p>
    <w:p w:rsidR="00FE0972" w:rsidRDefault="00FE0972" w:rsidP="00FE0972">
      <w:pPr>
        <w:autoSpaceDE w:val="0"/>
        <w:autoSpaceDN w:val="0"/>
        <w:adjustRightInd w:val="0"/>
        <w:jc w:val="both"/>
      </w:pPr>
      <w:r>
        <w:rPr>
          <w:i/>
          <w:iCs/>
        </w:rPr>
        <w:t>(Основание: п. 2 Инструкции N 162н)</w:t>
      </w:r>
    </w:p>
    <w:p w:rsidR="00FE0972" w:rsidRDefault="00FE0972" w:rsidP="00FE0972">
      <w:pPr>
        <w:autoSpaceDE w:val="0"/>
        <w:autoSpaceDN w:val="0"/>
        <w:adjustRightInd w:val="0"/>
        <w:jc w:val="both"/>
      </w:pPr>
      <w:r>
        <w:t>1.28. 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p>
    <w:p w:rsidR="00FE0972" w:rsidRDefault="00FE0972" w:rsidP="00FE0972">
      <w:pPr>
        <w:autoSpaceDE w:val="0"/>
        <w:autoSpaceDN w:val="0"/>
        <w:adjustRightInd w:val="0"/>
        <w:jc w:val="both"/>
      </w:pPr>
      <w:r>
        <w:rPr>
          <w:i/>
          <w:iCs/>
        </w:rPr>
        <w:t>(Основание: п. 2 Инструкции N 162н)</w:t>
      </w:r>
    </w:p>
    <w:p w:rsidR="00FE0972" w:rsidRDefault="00FE0972" w:rsidP="00FE0972">
      <w:pPr>
        <w:autoSpaceDE w:val="0"/>
        <w:autoSpaceDN w:val="0"/>
        <w:adjustRightInd w:val="0"/>
        <w:jc w:val="both"/>
      </w:pPr>
      <w:r>
        <w:t>1.29. 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p>
    <w:p w:rsidR="00FE0972" w:rsidRDefault="00FE0972" w:rsidP="00FE0972">
      <w:pPr>
        <w:autoSpaceDE w:val="0"/>
        <w:autoSpaceDN w:val="0"/>
        <w:adjustRightInd w:val="0"/>
        <w:jc w:val="both"/>
      </w:pPr>
      <w:r>
        <w:rPr>
          <w:i/>
          <w:iCs/>
        </w:rPr>
        <w:t>(Основание: п. 2 Инструкции N 162н)</w:t>
      </w:r>
    </w:p>
    <w:p w:rsidR="00FE0972" w:rsidRDefault="00FE0972" w:rsidP="00FE0972">
      <w:pPr>
        <w:autoSpaceDE w:val="0"/>
        <w:autoSpaceDN w:val="0"/>
        <w:adjustRightInd w:val="0"/>
        <w:jc w:val="both"/>
      </w:pPr>
    </w:p>
    <w:p w:rsidR="00FE0972" w:rsidRDefault="00FE0972" w:rsidP="00FE0972">
      <w:pPr>
        <w:autoSpaceDE w:val="0"/>
        <w:autoSpaceDN w:val="0"/>
        <w:adjustRightInd w:val="0"/>
        <w:jc w:val="center"/>
      </w:pPr>
      <w:r>
        <w:rPr>
          <w:b/>
          <w:bCs/>
        </w:rPr>
        <w:t>2. Основные средства</w:t>
      </w: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r>
        <w:t>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п. 35 СГС "Основные средства", п. 44 Инструкции N 157н.</w:t>
      </w:r>
    </w:p>
    <w:p w:rsidR="00FE0972" w:rsidRDefault="00FE0972" w:rsidP="00FE0972">
      <w:pPr>
        <w:autoSpaceDE w:val="0"/>
        <w:autoSpaceDN w:val="0"/>
        <w:adjustRightInd w:val="0"/>
        <w:jc w:val="both"/>
      </w:pPr>
      <w:r>
        <w:t>2.2. Амортизация по всем основным средствам начисляется линейным методом.</w:t>
      </w:r>
    </w:p>
    <w:p w:rsidR="00FE0972" w:rsidRDefault="00FE0972" w:rsidP="00FE0972">
      <w:pPr>
        <w:autoSpaceDE w:val="0"/>
        <w:autoSpaceDN w:val="0"/>
        <w:adjustRightInd w:val="0"/>
        <w:jc w:val="both"/>
      </w:pPr>
      <w:r>
        <w:rPr>
          <w:i/>
          <w:iCs/>
        </w:rPr>
        <w:t>(Основание: п. п. 36, 37 СГС "Основные средства")</w:t>
      </w:r>
    </w:p>
    <w:p w:rsidR="00FE0972" w:rsidRDefault="00FE0972" w:rsidP="00FE0972">
      <w:pPr>
        <w:autoSpaceDE w:val="0"/>
        <w:autoSpaceDN w:val="0"/>
        <w:adjustRightInd w:val="0"/>
        <w:jc w:val="both"/>
      </w:pPr>
      <w:r>
        <w:t>2.3. Объекты основных сре</w:t>
      </w:r>
      <w:proofErr w:type="gramStart"/>
      <w:r>
        <w:t>дств ст</w:t>
      </w:r>
      <w:proofErr w:type="gramEnd"/>
      <w:r>
        <w:t>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p>
    <w:p w:rsidR="00FE0972" w:rsidRDefault="00FE0972" w:rsidP="00FE0972">
      <w:pPr>
        <w:autoSpaceDE w:val="0"/>
        <w:autoSpaceDN w:val="0"/>
        <w:adjustRightInd w:val="0"/>
        <w:jc w:val="both"/>
      </w:pPr>
      <w:r>
        <w:rPr>
          <w:i/>
          <w:iCs/>
        </w:rPr>
        <w:t>(Основание: п. 10 СГС "Основные средства")</w:t>
      </w:r>
    </w:p>
    <w:p w:rsidR="00FE0972" w:rsidRDefault="00FE0972" w:rsidP="00FE0972">
      <w:pPr>
        <w:autoSpaceDE w:val="0"/>
        <w:autoSpaceDN w:val="0"/>
        <w:adjustRightInd w:val="0"/>
        <w:jc w:val="both"/>
      </w:pPr>
      <w:r>
        <w:t>2.4.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FE0972" w:rsidRDefault="00FE0972" w:rsidP="00FE0972">
      <w:pPr>
        <w:autoSpaceDE w:val="0"/>
        <w:autoSpaceDN w:val="0"/>
        <w:adjustRightInd w:val="0"/>
        <w:jc w:val="both"/>
      </w:pPr>
      <w:r>
        <w:lastRenderedPageBreak/>
        <w:t>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Постановлении Правительства РФ от 01.01.2002 N 1.</w:t>
      </w:r>
    </w:p>
    <w:p w:rsidR="00FE0972" w:rsidRDefault="00FE0972" w:rsidP="00FE0972">
      <w:pPr>
        <w:autoSpaceDE w:val="0"/>
        <w:autoSpaceDN w:val="0"/>
        <w:adjustRightInd w:val="0"/>
        <w:jc w:val="both"/>
      </w:pPr>
      <w:r>
        <w:t>Для целей настоящего пункта стоимость структурной части объекта основных сре</w:t>
      </w:r>
      <w:proofErr w:type="gramStart"/>
      <w:r>
        <w:t>дств сч</w:t>
      </w:r>
      <w:proofErr w:type="gramEnd"/>
      <w:r>
        <w:t>итается значительной, если она составляет не менее 10% его общей стоимости.</w:t>
      </w:r>
    </w:p>
    <w:p w:rsidR="00FE0972" w:rsidRDefault="00FE0972" w:rsidP="00FE0972">
      <w:pPr>
        <w:autoSpaceDE w:val="0"/>
        <w:autoSpaceDN w:val="0"/>
        <w:adjustRightInd w:val="0"/>
        <w:jc w:val="both"/>
      </w:pPr>
      <w:r>
        <w:rPr>
          <w:i/>
          <w:iCs/>
        </w:rPr>
        <w:t>(Основание: п. 10 СГС "Основные средства")</w:t>
      </w:r>
    </w:p>
    <w:p w:rsidR="00FE0972" w:rsidRDefault="00FE0972" w:rsidP="00FE0972">
      <w:pPr>
        <w:autoSpaceDE w:val="0"/>
        <w:autoSpaceDN w:val="0"/>
        <w:adjustRightInd w:val="0"/>
        <w:jc w:val="both"/>
      </w:pPr>
      <w:r>
        <w:t>2.5. Отдельными инвентарными объектами являются:</w:t>
      </w:r>
    </w:p>
    <w:p w:rsidR="00FE0972" w:rsidRDefault="00FE0972" w:rsidP="00FE0972">
      <w:pPr>
        <w:autoSpaceDE w:val="0"/>
        <w:autoSpaceDN w:val="0"/>
        <w:adjustRightInd w:val="0"/>
        <w:jc w:val="both"/>
      </w:pPr>
      <w:r>
        <w:t>- локальная вычислительная сеть;</w:t>
      </w:r>
    </w:p>
    <w:p w:rsidR="00FE0972" w:rsidRDefault="00FE0972" w:rsidP="00FE0972">
      <w:pPr>
        <w:autoSpaceDE w:val="0"/>
        <w:autoSpaceDN w:val="0"/>
        <w:adjustRightInd w:val="0"/>
        <w:jc w:val="both"/>
      </w:pPr>
      <w:r>
        <w:t>- принтеры;</w:t>
      </w:r>
    </w:p>
    <w:p w:rsidR="00FE0972" w:rsidRDefault="00FE0972" w:rsidP="00FE0972">
      <w:pPr>
        <w:autoSpaceDE w:val="0"/>
        <w:autoSpaceDN w:val="0"/>
        <w:adjustRightInd w:val="0"/>
        <w:jc w:val="both"/>
      </w:pPr>
      <w:r>
        <w:t>- сканеры.</w:t>
      </w:r>
    </w:p>
    <w:p w:rsidR="00FE0972" w:rsidRDefault="00FE0972" w:rsidP="00FE0972">
      <w:pPr>
        <w:autoSpaceDE w:val="0"/>
        <w:autoSpaceDN w:val="0"/>
        <w:adjustRightInd w:val="0"/>
        <w:jc w:val="both"/>
      </w:pPr>
      <w:r>
        <w:rPr>
          <w:i/>
          <w:iCs/>
        </w:rPr>
        <w:t>(Основание: п. 10 СГС "Основные средства", п. 9 СГС "Учетная политика", п. 45 Инструкции N 157н)</w:t>
      </w:r>
    </w:p>
    <w:p w:rsidR="00FE0972" w:rsidRDefault="00FE0972" w:rsidP="00FE0972">
      <w:pPr>
        <w:autoSpaceDE w:val="0"/>
        <w:autoSpaceDN w:val="0"/>
        <w:adjustRightInd w:val="0"/>
        <w:jc w:val="both"/>
      </w:pPr>
      <w:r>
        <w:t>2.6. В целях получения дополнительных данных для раскрытия показателей отчетности устанавливаются следующие объекты аналитического учета:</w:t>
      </w:r>
    </w:p>
    <w:p w:rsidR="00FE0972" w:rsidRDefault="00FE0972" w:rsidP="00FE0972">
      <w:pPr>
        <w:autoSpaceDE w:val="0"/>
        <w:autoSpaceDN w:val="0"/>
        <w:adjustRightInd w:val="0"/>
        <w:jc w:val="both"/>
      </w:pPr>
      <w:r>
        <w:t>- в эксплуатации;</w:t>
      </w:r>
    </w:p>
    <w:p w:rsidR="00FE0972" w:rsidRDefault="00FE0972" w:rsidP="00FE0972">
      <w:pPr>
        <w:autoSpaceDE w:val="0"/>
        <w:autoSpaceDN w:val="0"/>
        <w:adjustRightInd w:val="0"/>
        <w:jc w:val="both"/>
      </w:pPr>
      <w:r>
        <w:t>- в запасе;</w:t>
      </w:r>
    </w:p>
    <w:p w:rsidR="00FE0972" w:rsidRDefault="00FE0972" w:rsidP="00FE0972">
      <w:pPr>
        <w:autoSpaceDE w:val="0"/>
        <w:autoSpaceDN w:val="0"/>
        <w:adjustRightInd w:val="0"/>
        <w:jc w:val="both"/>
      </w:pPr>
      <w:r>
        <w:t>- получено в безвозмездное пользование (объекты учета финансовой (</w:t>
      </w:r>
      <w:proofErr w:type="spellStart"/>
      <w:r>
        <w:t>неоперационной</w:t>
      </w:r>
      <w:proofErr w:type="spellEnd"/>
      <w:r>
        <w:t>) аренды).</w:t>
      </w:r>
    </w:p>
    <w:p w:rsidR="00FE0972" w:rsidRDefault="00FE0972" w:rsidP="00FE0972">
      <w:pPr>
        <w:autoSpaceDE w:val="0"/>
        <w:autoSpaceDN w:val="0"/>
        <w:adjustRightInd w:val="0"/>
        <w:jc w:val="both"/>
      </w:pPr>
      <w:r>
        <w:rPr>
          <w:i/>
          <w:iCs/>
        </w:rPr>
        <w:t>(Основание: п. 7 СГС "Основные средства")</w:t>
      </w:r>
    </w:p>
    <w:p w:rsidR="00FE0972" w:rsidRDefault="00FE0972" w:rsidP="00FE0972">
      <w:pPr>
        <w:autoSpaceDE w:val="0"/>
        <w:autoSpaceDN w:val="0"/>
        <w:adjustRightInd w:val="0"/>
        <w:jc w:val="both"/>
      </w:pPr>
      <w:r>
        <w:t>2.7. Каждому инвентарному объекту основных сре</w:t>
      </w:r>
      <w:proofErr w:type="gramStart"/>
      <w:r>
        <w:t>дств пр</w:t>
      </w:r>
      <w:proofErr w:type="gramEnd"/>
      <w:r>
        <w:t>исваивается инвентарный номер, состоящий из 12 знаков:</w:t>
      </w:r>
    </w:p>
    <w:p w:rsidR="00FE0972" w:rsidRDefault="00FE0972" w:rsidP="00FE0972">
      <w:pPr>
        <w:autoSpaceDE w:val="0"/>
        <w:autoSpaceDN w:val="0"/>
        <w:adjustRightInd w:val="0"/>
        <w:jc w:val="both"/>
      </w:pPr>
      <w:r>
        <w:t>1-й знак - код вида финансового обеспечения (деятельности);</w:t>
      </w:r>
    </w:p>
    <w:p w:rsidR="00FE0972" w:rsidRDefault="00FE0972" w:rsidP="00FE0972">
      <w:pPr>
        <w:autoSpaceDE w:val="0"/>
        <w:autoSpaceDN w:val="0"/>
        <w:adjustRightInd w:val="0"/>
        <w:jc w:val="both"/>
      </w:pPr>
      <w:r>
        <w:t>2 - 4-й знаки - код синтетического счета;</w:t>
      </w:r>
    </w:p>
    <w:p w:rsidR="00FE0972" w:rsidRDefault="00FE0972" w:rsidP="00FE0972">
      <w:pPr>
        <w:autoSpaceDE w:val="0"/>
        <w:autoSpaceDN w:val="0"/>
        <w:adjustRightInd w:val="0"/>
        <w:jc w:val="both"/>
      </w:pPr>
      <w:r>
        <w:t>5 - 6-й знаки - код аналитического счета;</w:t>
      </w:r>
    </w:p>
    <w:p w:rsidR="00FE0972" w:rsidRDefault="00FE0972" w:rsidP="00FE0972">
      <w:pPr>
        <w:autoSpaceDE w:val="0"/>
        <w:autoSpaceDN w:val="0"/>
        <w:adjustRightInd w:val="0"/>
        <w:jc w:val="both"/>
      </w:pPr>
      <w:r>
        <w:t>7 - 12-й знаки - порядковый номер объекта в группе (000001 - 999999).</w:t>
      </w:r>
    </w:p>
    <w:p w:rsidR="00FE0972" w:rsidRDefault="00FE0972" w:rsidP="00FE0972">
      <w:pPr>
        <w:autoSpaceDE w:val="0"/>
        <w:autoSpaceDN w:val="0"/>
        <w:adjustRightInd w:val="0"/>
        <w:jc w:val="both"/>
      </w:pPr>
      <w:r>
        <w:rPr>
          <w:i/>
          <w:iCs/>
        </w:rPr>
        <w:t>(Основание: п. 9 СГС "Основные средства", п. 46 Инструкции N 157н)</w:t>
      </w:r>
    </w:p>
    <w:p w:rsidR="00FE0972" w:rsidRDefault="00FE0972" w:rsidP="00FE0972">
      <w:pPr>
        <w:autoSpaceDE w:val="0"/>
        <w:autoSpaceDN w:val="0"/>
        <w:adjustRightInd w:val="0"/>
        <w:jc w:val="both"/>
      </w:pPr>
      <w:r>
        <w:t>2.8. Инвентарный номер наносится:</w:t>
      </w:r>
    </w:p>
    <w:p w:rsidR="00FE0972" w:rsidRDefault="00FE0972" w:rsidP="00FE0972">
      <w:pPr>
        <w:autoSpaceDE w:val="0"/>
        <w:autoSpaceDN w:val="0"/>
        <w:adjustRightInd w:val="0"/>
        <w:jc w:val="both"/>
      </w:pPr>
      <w:r>
        <w:t>- на объекты недвижимого имущества - несмываемой краской;</w:t>
      </w:r>
    </w:p>
    <w:p w:rsidR="00FE0972" w:rsidRDefault="00FE0972" w:rsidP="00FE0972">
      <w:pPr>
        <w:autoSpaceDE w:val="0"/>
        <w:autoSpaceDN w:val="0"/>
        <w:adjustRightInd w:val="0"/>
        <w:jc w:val="both"/>
      </w:pPr>
      <w:r>
        <w:t xml:space="preserve">- на объекты движимого имущества - штрихкодированием с использованием принтера </w:t>
      </w:r>
      <w:proofErr w:type="spellStart"/>
      <w:r>
        <w:t>штрихкода</w:t>
      </w:r>
      <w:proofErr w:type="spellEnd"/>
      <w:r>
        <w:t xml:space="preserve"> и сканера </w:t>
      </w:r>
      <w:proofErr w:type="spellStart"/>
      <w:r>
        <w:t>штрихкода</w:t>
      </w:r>
      <w:proofErr w:type="spellEnd"/>
      <w:r>
        <w:t>.</w:t>
      </w:r>
    </w:p>
    <w:p w:rsidR="00FE0972" w:rsidRDefault="00FE0972" w:rsidP="00FE0972">
      <w:pPr>
        <w:autoSpaceDE w:val="0"/>
        <w:autoSpaceDN w:val="0"/>
        <w:adjustRightInd w:val="0"/>
        <w:jc w:val="both"/>
      </w:pPr>
      <w:r>
        <w:rPr>
          <w:i/>
          <w:iCs/>
        </w:rPr>
        <w:t>(Основание: п. 46 Инструкции N 157н)</w:t>
      </w:r>
    </w:p>
    <w:p w:rsidR="00FE0972" w:rsidRDefault="00FE0972" w:rsidP="00FE0972">
      <w:pPr>
        <w:autoSpaceDE w:val="0"/>
        <w:autoSpaceDN w:val="0"/>
        <w:adjustRightInd w:val="0"/>
        <w:jc w:val="both"/>
      </w:pPr>
      <w:r>
        <w:t>2.9.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FE0972" w:rsidRDefault="00FE0972" w:rsidP="00FE0972">
      <w:pPr>
        <w:autoSpaceDE w:val="0"/>
        <w:autoSpaceDN w:val="0"/>
        <w:adjustRightInd w:val="0"/>
        <w:jc w:val="both"/>
      </w:pPr>
      <w:r>
        <w:rPr>
          <w:i/>
          <w:iCs/>
        </w:rPr>
        <w:t>(Основание: п. 46 Инструкции N 157н)</w:t>
      </w:r>
    </w:p>
    <w:p w:rsidR="00FE0972" w:rsidRDefault="00FE0972" w:rsidP="00FE0972">
      <w:pPr>
        <w:autoSpaceDE w:val="0"/>
        <w:autoSpaceDN w:val="0"/>
        <w:adjustRightInd w:val="0"/>
        <w:jc w:val="both"/>
      </w:pPr>
      <w:r>
        <w:t xml:space="preserve">2.10. Аналитический учет вложений в основные средства ведется в </w:t>
      </w:r>
      <w:proofErr w:type="spellStart"/>
      <w:r>
        <w:t>многографной</w:t>
      </w:r>
      <w:proofErr w:type="spellEnd"/>
      <w:r>
        <w:t xml:space="preserve"> карточке (ф. 0504054).</w:t>
      </w:r>
    </w:p>
    <w:p w:rsidR="00FE0972" w:rsidRDefault="00FE0972" w:rsidP="00FE0972">
      <w:pPr>
        <w:autoSpaceDE w:val="0"/>
        <w:autoSpaceDN w:val="0"/>
        <w:adjustRightInd w:val="0"/>
        <w:jc w:val="both"/>
      </w:pPr>
      <w:r>
        <w:rPr>
          <w:i/>
          <w:iCs/>
        </w:rPr>
        <w:t>(Основание: п. 128 Инструкции N 157н)</w:t>
      </w:r>
    </w:p>
    <w:p w:rsidR="00FE0972" w:rsidRDefault="00FE0972" w:rsidP="00FE0972">
      <w:pPr>
        <w:autoSpaceDE w:val="0"/>
        <w:autoSpaceDN w:val="0"/>
        <w:adjustRightInd w:val="0"/>
        <w:jc w:val="both"/>
      </w:pPr>
      <w:r>
        <w:t>2.11.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p>
    <w:p w:rsidR="00FE0972" w:rsidRDefault="00FE0972" w:rsidP="00FE0972">
      <w:pPr>
        <w:autoSpaceDE w:val="0"/>
        <w:autoSpaceDN w:val="0"/>
        <w:adjustRightInd w:val="0"/>
        <w:jc w:val="both"/>
      </w:pPr>
      <w:r>
        <w:rPr>
          <w:i/>
          <w:iCs/>
        </w:rPr>
        <w:t>(Основание: п. п. 52, 54 СГС "Концептуальные основы", п. 31 Инструкции N 157н)</w:t>
      </w:r>
    </w:p>
    <w:p w:rsidR="00FE0972" w:rsidRDefault="00FE0972" w:rsidP="00FE0972">
      <w:pPr>
        <w:autoSpaceDE w:val="0"/>
        <w:autoSpaceDN w:val="0"/>
        <w:adjustRightInd w:val="0"/>
        <w:jc w:val="both"/>
      </w:pPr>
      <w:r>
        <w:t>2.12. В инвентарных карточках учета нефинансовых активов (ф. 0504031),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FE0972" w:rsidRDefault="00FE0972" w:rsidP="00FE0972">
      <w:pPr>
        <w:autoSpaceDE w:val="0"/>
        <w:autoSpaceDN w:val="0"/>
        <w:adjustRightInd w:val="0"/>
        <w:jc w:val="both"/>
      </w:pPr>
      <w:r>
        <w:rPr>
          <w:i/>
          <w:iCs/>
        </w:rPr>
        <w:t>(Основание: п. 9 СГС "Учетная политика")</w:t>
      </w:r>
    </w:p>
    <w:p w:rsidR="00FE0972" w:rsidRDefault="00FE0972" w:rsidP="00FE0972">
      <w:pPr>
        <w:autoSpaceDE w:val="0"/>
        <w:autoSpaceDN w:val="0"/>
        <w:adjustRightInd w:val="0"/>
        <w:jc w:val="both"/>
      </w:pPr>
      <w:r>
        <w:t xml:space="preserve">2.13. </w:t>
      </w:r>
      <w:proofErr w:type="gramStart"/>
      <w: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во всех случаях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w:t>
      </w:r>
      <w:proofErr w:type="gramEnd"/>
    </w:p>
    <w:p w:rsidR="00FE0972" w:rsidRDefault="00FE0972" w:rsidP="00FE0972">
      <w:pPr>
        <w:autoSpaceDE w:val="0"/>
        <w:autoSpaceDN w:val="0"/>
        <w:adjustRightInd w:val="0"/>
        <w:jc w:val="both"/>
      </w:pPr>
      <w:r>
        <w:t>Одновременно балансовая стоимость этого объекта корректируется (уменьшается) на стоимость выбывающих (заменяемых) частей.</w:t>
      </w:r>
    </w:p>
    <w:p w:rsidR="00FE0972" w:rsidRDefault="00FE0972" w:rsidP="00FE0972">
      <w:pPr>
        <w:autoSpaceDE w:val="0"/>
        <w:autoSpaceDN w:val="0"/>
        <w:adjustRightInd w:val="0"/>
        <w:jc w:val="both"/>
      </w:pPr>
      <w:r>
        <w:rPr>
          <w:i/>
          <w:iCs/>
        </w:rPr>
        <w:t>(Основание: п. п. 19, 27 СГС "Основные средства")</w:t>
      </w:r>
    </w:p>
    <w:p w:rsidR="00FE0972" w:rsidRDefault="00FE0972" w:rsidP="00FE0972">
      <w:pPr>
        <w:autoSpaceDE w:val="0"/>
        <w:autoSpaceDN w:val="0"/>
        <w:adjustRightInd w:val="0"/>
        <w:jc w:val="both"/>
      </w:pPr>
      <w:r>
        <w:lastRenderedPageBreak/>
        <w:t>2.14. Балансовая стоимость объекта основных средств увеличивается в случаях проведения:</w:t>
      </w:r>
    </w:p>
    <w:p w:rsidR="00FE0972" w:rsidRDefault="00FE0972" w:rsidP="00FE0972">
      <w:pPr>
        <w:autoSpaceDE w:val="0"/>
        <w:autoSpaceDN w:val="0"/>
        <w:adjustRightInd w:val="0"/>
        <w:jc w:val="both"/>
      </w:pPr>
      <w:r>
        <w:t>- обязательных регулярных осмотров на предмет наличия дефектов;</w:t>
      </w:r>
    </w:p>
    <w:p w:rsidR="00FE0972" w:rsidRDefault="00FE0972" w:rsidP="00FE0972">
      <w:pPr>
        <w:autoSpaceDE w:val="0"/>
        <w:autoSpaceDN w:val="0"/>
        <w:adjustRightInd w:val="0"/>
        <w:jc w:val="both"/>
      </w:pPr>
      <w:r>
        <w:t>- ремонтов,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t>разукомплектации</w:t>
      </w:r>
      <w:proofErr w:type="spellEnd"/>
      <w:r>
        <w:t>).</w:t>
      </w:r>
    </w:p>
    <w:p w:rsidR="00FE0972" w:rsidRDefault="00FE0972" w:rsidP="00FE0972">
      <w:pPr>
        <w:autoSpaceDE w:val="0"/>
        <w:autoSpaceDN w:val="0"/>
        <w:adjustRightInd w:val="0"/>
        <w:jc w:val="both"/>
      </w:pPr>
      <w:r>
        <w:t xml:space="preserve">Балансовая стоимость основного средства увеличивается на сумму сформированных капитальных вложений в этот объект и только при условии </w:t>
      </w:r>
      <w:proofErr w:type="gramStart"/>
      <w:r>
        <w:t>выполнения критериев признания объектов основных средств</w:t>
      </w:r>
      <w:proofErr w:type="gramEnd"/>
      <w:r>
        <w:t>.</w:t>
      </w:r>
    </w:p>
    <w:p w:rsidR="00FE0972" w:rsidRDefault="00FE0972" w:rsidP="00FE0972">
      <w:pPr>
        <w:autoSpaceDE w:val="0"/>
        <w:autoSpaceDN w:val="0"/>
        <w:adjustRightInd w:val="0"/>
        <w:jc w:val="both"/>
      </w:pPr>
      <w:r>
        <w:t>При этом ранее учтенная в стоимости объекта основных средств сумма затрат на проведение аналогичных мероприятий подлежит списанию с учетом накопленной амортизации.</w:t>
      </w:r>
    </w:p>
    <w:p w:rsidR="00FE0972" w:rsidRDefault="00FE0972" w:rsidP="00FE0972">
      <w:pPr>
        <w:autoSpaceDE w:val="0"/>
        <w:autoSpaceDN w:val="0"/>
        <w:adjustRightInd w:val="0"/>
        <w:jc w:val="both"/>
      </w:pPr>
      <w:r>
        <w:rPr>
          <w:i/>
          <w:iCs/>
        </w:rPr>
        <w:t>(Основание: п. п. 19, 28 СГС "Основные средства")</w:t>
      </w:r>
    </w:p>
    <w:p w:rsidR="00FE0972" w:rsidRDefault="00FE0972" w:rsidP="00FE0972">
      <w:pPr>
        <w:autoSpaceDE w:val="0"/>
        <w:autoSpaceDN w:val="0"/>
        <w:adjustRightInd w:val="0"/>
        <w:jc w:val="both"/>
      </w:pPr>
      <w:r>
        <w:t>2.15. Стоимость основного средства изменяется в случае проведения переоценки этого основного средства и отражения ее результатов в учете.</w:t>
      </w:r>
    </w:p>
    <w:p w:rsidR="00FE0972" w:rsidRDefault="00FE0972" w:rsidP="00FE0972">
      <w:pPr>
        <w:autoSpaceDE w:val="0"/>
        <w:autoSpaceDN w:val="0"/>
        <w:adjustRightInd w:val="0"/>
        <w:jc w:val="both"/>
      </w:pPr>
      <w:r>
        <w:rPr>
          <w:i/>
          <w:iCs/>
        </w:rPr>
        <w:t>(Основание: п. 19 СГС "Основные средства")</w:t>
      </w:r>
    </w:p>
    <w:p w:rsidR="00FE0972" w:rsidRDefault="00FE0972" w:rsidP="00FE0972">
      <w:pPr>
        <w:autoSpaceDE w:val="0"/>
        <w:autoSpaceDN w:val="0"/>
        <w:adjustRightInd w:val="0"/>
        <w:jc w:val="both"/>
      </w:pPr>
      <w:r>
        <w:t>2.16.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FE0972" w:rsidRDefault="00FE0972" w:rsidP="00FE0972">
      <w:pPr>
        <w:autoSpaceDE w:val="0"/>
        <w:autoSpaceDN w:val="0"/>
        <w:adjustRightInd w:val="0"/>
        <w:jc w:val="both"/>
      </w:pPr>
      <w:r>
        <w:rPr>
          <w:i/>
          <w:iCs/>
        </w:rPr>
        <w:t>(Основание: п. 41 СГС "Основные средства")</w:t>
      </w:r>
    </w:p>
    <w:p w:rsidR="00FE0972" w:rsidRDefault="00FE0972" w:rsidP="00FE0972">
      <w:pPr>
        <w:autoSpaceDE w:val="0"/>
        <w:autoSpaceDN w:val="0"/>
        <w:adjustRightInd w:val="0"/>
        <w:jc w:val="both"/>
      </w:pPr>
      <w:r>
        <w:t>2.17. Стоимость ликвидируемых (разукомплектованных) частей, если она не была выделена в документах поставщика, при частичной ликвидации (</w:t>
      </w:r>
      <w:proofErr w:type="spellStart"/>
      <w:r>
        <w:t>разукомплектации</w:t>
      </w:r>
      <w:proofErr w:type="spellEnd"/>
      <w:r>
        <w:t xml:space="preserve">) объекта основного средства определяется комиссией по поступлению и выбытию </w:t>
      </w:r>
      <w:proofErr w:type="gramStart"/>
      <w:r>
        <w:t>активов</w:t>
      </w:r>
      <w:proofErr w:type="gramEnd"/>
      <w:r>
        <w:t xml:space="preserve"> пропорционально выбранному комиссией показателю (площадь, объем и др.).</w:t>
      </w:r>
    </w:p>
    <w:p w:rsidR="00FE0972" w:rsidRDefault="00FE0972" w:rsidP="00FE0972">
      <w:pPr>
        <w:autoSpaceDE w:val="0"/>
        <w:autoSpaceDN w:val="0"/>
        <w:adjustRightInd w:val="0"/>
        <w:jc w:val="both"/>
      </w:pPr>
      <w:r>
        <w:rPr>
          <w:i/>
          <w:iCs/>
        </w:rPr>
        <w:t>(Основание: п. 9 СГС "Учетная политика")</w:t>
      </w:r>
    </w:p>
    <w:p w:rsidR="00FE0972" w:rsidRDefault="00FE0972" w:rsidP="00FE0972">
      <w:pPr>
        <w:autoSpaceDE w:val="0"/>
        <w:autoSpaceDN w:val="0"/>
        <w:adjustRightInd w:val="0"/>
        <w:jc w:val="both"/>
      </w:pPr>
      <w:r>
        <w:t>2.18.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p>
    <w:p w:rsidR="00FE0972" w:rsidRDefault="00FE0972" w:rsidP="00FE0972">
      <w:pPr>
        <w:autoSpaceDE w:val="0"/>
        <w:autoSpaceDN w:val="0"/>
        <w:adjustRightInd w:val="0"/>
        <w:jc w:val="both"/>
      </w:pPr>
      <w:r>
        <w:rPr>
          <w:i/>
          <w:iCs/>
        </w:rPr>
        <w:t>(Основание: п. 9 СГС "Учетная политика")</w:t>
      </w:r>
    </w:p>
    <w:p w:rsidR="00FE0972" w:rsidRDefault="00FE0972" w:rsidP="00FE0972">
      <w:pPr>
        <w:autoSpaceDE w:val="0"/>
        <w:autoSpaceDN w:val="0"/>
        <w:adjustRightInd w:val="0"/>
        <w:jc w:val="both"/>
      </w:pPr>
      <w:r>
        <w:t>2.19. Продажа объектов основных средств оформляется актом о приеме-передаче объектов нефинансовых активов (ф. 0504101).</w:t>
      </w:r>
    </w:p>
    <w:p w:rsidR="00FE0972" w:rsidRDefault="00FE0972" w:rsidP="00FE0972">
      <w:pPr>
        <w:autoSpaceDE w:val="0"/>
        <w:autoSpaceDN w:val="0"/>
        <w:adjustRightInd w:val="0"/>
        <w:jc w:val="both"/>
      </w:pPr>
      <w:proofErr w:type="gramStart"/>
      <w:r>
        <w:rPr>
          <w:i/>
          <w:iCs/>
        </w:rPr>
        <w:t>(Основание:</w:t>
      </w:r>
      <w:proofErr w:type="gramEnd"/>
      <w:r>
        <w:rPr>
          <w:i/>
          <w:iCs/>
        </w:rPr>
        <w:t xml:space="preserve"> </w:t>
      </w:r>
      <w:proofErr w:type="gramStart"/>
      <w:r>
        <w:rPr>
          <w:i/>
          <w:iCs/>
        </w:rPr>
        <w:t>Методические указания N 52н)</w:t>
      </w:r>
      <w:proofErr w:type="gramEnd"/>
    </w:p>
    <w:p w:rsidR="00FE0972" w:rsidRDefault="00FE0972" w:rsidP="00FE0972">
      <w:pPr>
        <w:autoSpaceDE w:val="0"/>
        <w:autoSpaceDN w:val="0"/>
        <w:adjustRightInd w:val="0"/>
        <w:jc w:val="both"/>
      </w:pPr>
      <w:r>
        <w:t>2.20. Безвозмездная передача объектов основных средств оформляется актом о приеме-передаче объектов нефинансовых активов (ф. 0504101).</w:t>
      </w:r>
    </w:p>
    <w:p w:rsidR="00FE0972" w:rsidRDefault="00FE0972" w:rsidP="00FE0972">
      <w:pPr>
        <w:autoSpaceDE w:val="0"/>
        <w:autoSpaceDN w:val="0"/>
        <w:adjustRightInd w:val="0"/>
        <w:jc w:val="both"/>
      </w:pPr>
      <w:proofErr w:type="gramStart"/>
      <w:r>
        <w:rPr>
          <w:i/>
          <w:iCs/>
        </w:rPr>
        <w:t>(Основание:</w:t>
      </w:r>
      <w:proofErr w:type="gramEnd"/>
      <w:r>
        <w:rPr>
          <w:i/>
          <w:iCs/>
        </w:rPr>
        <w:t xml:space="preserve"> </w:t>
      </w:r>
      <w:proofErr w:type="gramStart"/>
      <w:r>
        <w:rPr>
          <w:i/>
          <w:iCs/>
        </w:rPr>
        <w:t>Методические указания N 52н)</w:t>
      </w:r>
      <w:proofErr w:type="gramEnd"/>
    </w:p>
    <w:p w:rsidR="00FE0972" w:rsidRDefault="00FE0972" w:rsidP="00FE0972">
      <w:pPr>
        <w:autoSpaceDE w:val="0"/>
        <w:autoSpaceDN w:val="0"/>
        <w:adjustRightInd w:val="0"/>
        <w:jc w:val="both"/>
      </w:pPr>
      <w:r>
        <w:t>2.21. При приобретении основных средств оформляется акт о приеме-передаче объектов нефинансовых активов (ф. 0504101).</w:t>
      </w:r>
    </w:p>
    <w:p w:rsidR="00FE0972" w:rsidRDefault="00FE0972" w:rsidP="00FE0972">
      <w:pPr>
        <w:autoSpaceDE w:val="0"/>
        <w:autoSpaceDN w:val="0"/>
        <w:adjustRightInd w:val="0"/>
        <w:jc w:val="both"/>
      </w:pPr>
      <w:proofErr w:type="gramStart"/>
      <w:r>
        <w:rPr>
          <w:i/>
          <w:iCs/>
        </w:rPr>
        <w:t>(Основание:</w:t>
      </w:r>
      <w:proofErr w:type="gramEnd"/>
      <w:r>
        <w:rPr>
          <w:i/>
          <w:iCs/>
        </w:rPr>
        <w:t xml:space="preserve"> </w:t>
      </w:r>
      <w:proofErr w:type="gramStart"/>
      <w:r>
        <w:rPr>
          <w:i/>
          <w:iCs/>
        </w:rPr>
        <w:t>Методические указания N 52н)</w:t>
      </w:r>
      <w:proofErr w:type="gramEnd"/>
    </w:p>
    <w:p w:rsidR="00FE0972" w:rsidRDefault="00FE0972" w:rsidP="00FE0972">
      <w:pPr>
        <w:autoSpaceDE w:val="0"/>
        <w:autoSpaceDN w:val="0"/>
        <w:adjustRightInd w:val="0"/>
        <w:jc w:val="both"/>
      </w:pPr>
      <w:r>
        <w:t>2.22. Частичная ликвидация объекта основных сре</w:t>
      </w:r>
      <w:proofErr w:type="gramStart"/>
      <w:r>
        <w:t>дств пр</w:t>
      </w:r>
      <w:proofErr w:type="gramEnd"/>
      <w: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(ф. 0504103). В иных случаях частичная ликвидация объекта основных средств оформляется Актом по форме, приведенной в Приложении N 2 к настоящей Учетной политике.</w:t>
      </w:r>
    </w:p>
    <w:p w:rsidR="00FE0972" w:rsidRDefault="00FE0972" w:rsidP="00FE0972">
      <w:pPr>
        <w:autoSpaceDE w:val="0"/>
        <w:autoSpaceDN w:val="0"/>
        <w:adjustRightInd w:val="0"/>
        <w:jc w:val="both"/>
      </w:pPr>
      <w:proofErr w:type="gramStart"/>
      <w:r>
        <w:rPr>
          <w:i/>
          <w:iCs/>
        </w:rPr>
        <w:t>(Основание:</w:t>
      </w:r>
      <w:proofErr w:type="gramEnd"/>
      <w:r>
        <w:rPr>
          <w:i/>
          <w:iCs/>
        </w:rPr>
        <w:t xml:space="preserve"> </w:t>
      </w:r>
      <w:proofErr w:type="gramStart"/>
      <w:r>
        <w:rPr>
          <w:i/>
          <w:iCs/>
        </w:rPr>
        <w:t>Методические указания N 52н, п. 9 СГС "Учетная политика")</w:t>
      </w:r>
      <w:proofErr w:type="gramEnd"/>
    </w:p>
    <w:p w:rsidR="00FE0972" w:rsidRDefault="00FE0972" w:rsidP="00FE0972">
      <w:pPr>
        <w:autoSpaceDE w:val="0"/>
        <w:autoSpaceDN w:val="0"/>
        <w:adjustRightInd w:val="0"/>
        <w:jc w:val="both"/>
      </w:pPr>
    </w:p>
    <w:p w:rsidR="00FE0972" w:rsidRDefault="00FE0972" w:rsidP="00FE0972">
      <w:pPr>
        <w:autoSpaceDE w:val="0"/>
        <w:autoSpaceDN w:val="0"/>
        <w:adjustRightInd w:val="0"/>
        <w:jc w:val="center"/>
      </w:pPr>
      <w:r>
        <w:rPr>
          <w:b/>
          <w:bCs/>
        </w:rPr>
        <w:t>3. Нематериальные активы</w:t>
      </w: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r>
        <w:t>3.1. 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p>
    <w:p w:rsidR="00FE0972" w:rsidRDefault="00FE0972" w:rsidP="00FE0972">
      <w:pPr>
        <w:autoSpaceDE w:val="0"/>
        <w:autoSpaceDN w:val="0"/>
        <w:adjustRightInd w:val="0"/>
        <w:jc w:val="both"/>
      </w:pPr>
      <w:r>
        <w:rPr>
          <w:i/>
          <w:iCs/>
        </w:rPr>
        <w:t>(Основание: п. 56 Инструкции N 157н)</w:t>
      </w:r>
    </w:p>
    <w:p w:rsidR="00FE0972" w:rsidRDefault="00FE0972" w:rsidP="00FE0972">
      <w:pPr>
        <w:autoSpaceDE w:val="0"/>
        <w:autoSpaceDN w:val="0"/>
        <w:adjustRightInd w:val="0"/>
        <w:jc w:val="both"/>
      </w:pPr>
      <w:r>
        <w:t>3.2. Объект признается нематериальным активом при одновременном выполнении следующих условий:</w:t>
      </w:r>
    </w:p>
    <w:p w:rsidR="00FE0972" w:rsidRDefault="00FE0972" w:rsidP="00FE0972">
      <w:pPr>
        <w:autoSpaceDE w:val="0"/>
        <w:autoSpaceDN w:val="0"/>
        <w:adjustRightInd w:val="0"/>
        <w:jc w:val="both"/>
      </w:pPr>
      <w:r>
        <w:t>- объект способен приносить экономические выгоды в будущем;</w:t>
      </w:r>
    </w:p>
    <w:p w:rsidR="00FE0972" w:rsidRDefault="00FE0972" w:rsidP="00FE0972">
      <w:pPr>
        <w:autoSpaceDE w:val="0"/>
        <w:autoSpaceDN w:val="0"/>
        <w:adjustRightInd w:val="0"/>
        <w:jc w:val="both"/>
      </w:pPr>
      <w:r>
        <w:t>- у него отсутствует материально-вещественная форма;</w:t>
      </w:r>
    </w:p>
    <w:p w:rsidR="00FE0972" w:rsidRDefault="00FE0972" w:rsidP="00FE0972">
      <w:pPr>
        <w:autoSpaceDE w:val="0"/>
        <w:autoSpaceDN w:val="0"/>
        <w:adjustRightInd w:val="0"/>
        <w:jc w:val="both"/>
      </w:pPr>
      <w:r>
        <w:t>- объект можно идентифицировать;</w:t>
      </w:r>
    </w:p>
    <w:p w:rsidR="00FE0972" w:rsidRDefault="00FE0972" w:rsidP="00FE0972">
      <w:pPr>
        <w:autoSpaceDE w:val="0"/>
        <w:autoSpaceDN w:val="0"/>
        <w:adjustRightInd w:val="0"/>
        <w:jc w:val="both"/>
      </w:pPr>
      <w:r>
        <w:lastRenderedPageBreak/>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FE0972" w:rsidRDefault="00FE0972" w:rsidP="00FE0972">
      <w:pPr>
        <w:autoSpaceDE w:val="0"/>
        <w:autoSpaceDN w:val="0"/>
        <w:adjustRightInd w:val="0"/>
        <w:jc w:val="both"/>
      </w:pPr>
      <w:r>
        <w:t>- не предполагается последующая перепродажа данного актива;</w:t>
      </w:r>
    </w:p>
    <w:p w:rsidR="00FE0972" w:rsidRDefault="00FE0972" w:rsidP="00FE0972">
      <w:pPr>
        <w:autoSpaceDE w:val="0"/>
        <w:autoSpaceDN w:val="0"/>
        <w:adjustRightInd w:val="0"/>
        <w:jc w:val="both"/>
      </w:pPr>
      <w:r>
        <w:t>- имеются надлежаще оформленные документы, подтверждающие существование актива;</w:t>
      </w:r>
    </w:p>
    <w:p w:rsidR="00FE0972" w:rsidRDefault="00FE0972" w:rsidP="00FE0972">
      <w:pPr>
        <w:autoSpaceDE w:val="0"/>
        <w:autoSpaceDN w:val="0"/>
        <w:adjustRightInd w:val="0"/>
        <w:jc w:val="both"/>
      </w:pPr>
      <w:r>
        <w:t>- имеются надлежаще оформленные документы, устанавливающие исключительное право на актив;</w:t>
      </w:r>
    </w:p>
    <w:p w:rsidR="00FE0972" w:rsidRDefault="00FE0972" w:rsidP="00FE0972">
      <w:pPr>
        <w:autoSpaceDE w:val="0"/>
        <w:autoSpaceDN w:val="0"/>
        <w:adjustRightInd w:val="0"/>
        <w:jc w:val="both"/>
      </w:pPr>
      <w:proofErr w:type="gramStart"/>
      <w:r>
        <w:t>-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w:t>
      </w:r>
      <w:proofErr w:type="gramEnd"/>
      <w:r>
        <w:t xml:space="preserve"> секреты производства (ноу-хау).</w:t>
      </w:r>
    </w:p>
    <w:p w:rsidR="00FE0972" w:rsidRDefault="00FE0972" w:rsidP="00FE0972">
      <w:pPr>
        <w:autoSpaceDE w:val="0"/>
        <w:autoSpaceDN w:val="0"/>
        <w:adjustRightInd w:val="0"/>
        <w:jc w:val="both"/>
      </w:pPr>
      <w:r>
        <w:rPr>
          <w:i/>
          <w:iCs/>
        </w:rPr>
        <w:t>(Основание: п. п. 4, 6, 7 СГС "Нематериальные активы", п. 56 Инструкции N 157н)</w:t>
      </w:r>
    </w:p>
    <w:p w:rsidR="00FE0972" w:rsidRDefault="00FE0972" w:rsidP="00FE0972">
      <w:pPr>
        <w:autoSpaceDE w:val="0"/>
        <w:autoSpaceDN w:val="0"/>
        <w:adjustRightInd w:val="0"/>
        <w:jc w:val="both"/>
      </w:pPr>
      <w:r>
        <w:t>3.3. Сроком полезного использования нематериального актива является период, в течение которого предполагается использование актива.</w:t>
      </w:r>
    </w:p>
    <w:p w:rsidR="00FE0972" w:rsidRDefault="00FE0972" w:rsidP="00FE0972">
      <w:pPr>
        <w:autoSpaceDE w:val="0"/>
        <w:autoSpaceDN w:val="0"/>
        <w:adjustRightInd w:val="0"/>
        <w:jc w:val="both"/>
      </w:pPr>
      <w:r>
        <w:rPr>
          <w:i/>
          <w:iCs/>
        </w:rPr>
        <w:t>(Основание: п. 60 Инструкции N 157н)</w:t>
      </w:r>
    </w:p>
    <w:p w:rsidR="00FE0972" w:rsidRDefault="00FE0972" w:rsidP="00FE0972">
      <w:pPr>
        <w:autoSpaceDE w:val="0"/>
        <w:autoSpaceDN w:val="0"/>
        <w:adjustRightInd w:val="0"/>
        <w:jc w:val="both"/>
      </w:pPr>
      <w:r>
        <w:t xml:space="preserve">3.4. Аналитический учет вложений в нематериальные активы ведется в </w:t>
      </w:r>
      <w:proofErr w:type="spellStart"/>
      <w:r>
        <w:t>многографной</w:t>
      </w:r>
      <w:proofErr w:type="spellEnd"/>
      <w:r>
        <w:t xml:space="preserve"> карточке (ф. 0504054).</w:t>
      </w:r>
    </w:p>
    <w:p w:rsidR="00FE0972" w:rsidRDefault="00FE0972" w:rsidP="00FE0972">
      <w:pPr>
        <w:autoSpaceDE w:val="0"/>
        <w:autoSpaceDN w:val="0"/>
        <w:adjustRightInd w:val="0"/>
        <w:jc w:val="both"/>
      </w:pPr>
      <w:r>
        <w:rPr>
          <w:i/>
          <w:iCs/>
        </w:rPr>
        <w:t>(Основание: п. 128 Инструкции N 157н)</w:t>
      </w:r>
    </w:p>
    <w:p w:rsidR="00FE0972" w:rsidRDefault="00FE0972" w:rsidP="00FE0972">
      <w:pPr>
        <w:autoSpaceDE w:val="0"/>
        <w:autoSpaceDN w:val="0"/>
        <w:adjustRightInd w:val="0"/>
        <w:jc w:val="both"/>
      </w:pPr>
      <w:r>
        <w:t>3.5. Амортизация по всем нематериальным активам начисляется линейным методом.</w:t>
      </w:r>
    </w:p>
    <w:p w:rsidR="00FE0972" w:rsidRDefault="00FE0972" w:rsidP="00FE0972">
      <w:pPr>
        <w:autoSpaceDE w:val="0"/>
        <w:autoSpaceDN w:val="0"/>
        <w:adjustRightInd w:val="0"/>
        <w:jc w:val="both"/>
      </w:pPr>
      <w:r>
        <w:rPr>
          <w:i/>
          <w:iCs/>
        </w:rPr>
        <w:t>(Основание: п. п. 30, 31 СГС "Нематериальные активы")</w:t>
      </w:r>
    </w:p>
    <w:p w:rsidR="00FE0972" w:rsidRDefault="00FE0972" w:rsidP="00FE0972">
      <w:pPr>
        <w:autoSpaceDE w:val="0"/>
        <w:autoSpaceDN w:val="0"/>
        <w:adjustRightInd w:val="0"/>
        <w:jc w:val="both"/>
      </w:pPr>
      <w:r>
        <w:t>3.6. 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p>
    <w:p w:rsidR="00FE0972" w:rsidRDefault="00FE0972" w:rsidP="00FE0972">
      <w:pPr>
        <w:autoSpaceDE w:val="0"/>
        <w:autoSpaceDN w:val="0"/>
        <w:adjustRightInd w:val="0"/>
        <w:jc w:val="both"/>
      </w:pPr>
      <w:r>
        <w:t>Если срок охраны конфиденциальности не установлен, в учете возникает объект НМА с неопределенным сроком полезного использования.</w:t>
      </w:r>
    </w:p>
    <w:p w:rsidR="00FE0972" w:rsidRDefault="00FE0972" w:rsidP="00FE0972">
      <w:pPr>
        <w:autoSpaceDE w:val="0"/>
        <w:autoSpaceDN w:val="0"/>
        <w:adjustRightInd w:val="0"/>
        <w:jc w:val="both"/>
      </w:pPr>
      <w:r>
        <w:rPr>
          <w:i/>
          <w:iCs/>
        </w:rPr>
        <w:t>(Основание: п. 1 ст. 1465, ст. 1467 ГК РФ)</w:t>
      </w:r>
    </w:p>
    <w:p w:rsidR="00FE0972" w:rsidRDefault="00FE0972" w:rsidP="00FE0972">
      <w:pPr>
        <w:autoSpaceDE w:val="0"/>
        <w:autoSpaceDN w:val="0"/>
        <w:adjustRightInd w:val="0"/>
        <w:jc w:val="both"/>
      </w:pPr>
      <w:r>
        <w:t>3.7. 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p>
    <w:p w:rsidR="00FE0972" w:rsidRDefault="00FE0972" w:rsidP="00FE0972">
      <w:pPr>
        <w:autoSpaceDE w:val="0"/>
        <w:autoSpaceDN w:val="0"/>
        <w:adjustRightInd w:val="0"/>
        <w:jc w:val="both"/>
      </w:pPr>
      <w:r>
        <w:t>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5% или более от продолжительности текущего периода.</w:t>
      </w:r>
    </w:p>
    <w:p w:rsidR="00FE0972" w:rsidRDefault="00FE0972" w:rsidP="00FE0972">
      <w:pPr>
        <w:autoSpaceDE w:val="0"/>
        <w:autoSpaceDN w:val="0"/>
        <w:adjustRightInd w:val="0"/>
        <w:jc w:val="both"/>
      </w:pPr>
      <w:r>
        <w:t>Срок полезного использования таких объектов НМА подлежит уточнению.</w:t>
      </w:r>
    </w:p>
    <w:p w:rsidR="00FE0972" w:rsidRDefault="00FE0972" w:rsidP="00FE0972">
      <w:pPr>
        <w:autoSpaceDE w:val="0"/>
        <w:autoSpaceDN w:val="0"/>
        <w:adjustRightInd w:val="0"/>
        <w:jc w:val="both"/>
      </w:pPr>
      <w:r>
        <w:rPr>
          <w:i/>
          <w:iCs/>
        </w:rPr>
        <w:t>(Основание: п. 61 Инструкции N 157н)</w:t>
      </w:r>
    </w:p>
    <w:p w:rsidR="00FE0972" w:rsidRDefault="00FE0972" w:rsidP="00FE0972">
      <w:pPr>
        <w:autoSpaceDE w:val="0"/>
        <w:autoSpaceDN w:val="0"/>
        <w:adjustRightInd w:val="0"/>
        <w:jc w:val="both"/>
      </w:pPr>
    </w:p>
    <w:p w:rsidR="00FE0972" w:rsidRDefault="00FE0972" w:rsidP="00FE0972">
      <w:pPr>
        <w:autoSpaceDE w:val="0"/>
        <w:autoSpaceDN w:val="0"/>
        <w:adjustRightInd w:val="0"/>
        <w:jc w:val="center"/>
      </w:pPr>
      <w:r>
        <w:rPr>
          <w:b/>
          <w:bCs/>
        </w:rPr>
        <w:t>4. Материальные запасы</w:t>
      </w: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r>
        <w:t>4.1. Единицей бухгалтерского учета материальных запасов является номенклатурная (реестровая) единица.</w:t>
      </w:r>
    </w:p>
    <w:p w:rsidR="00FE0972" w:rsidRDefault="00FE0972" w:rsidP="00FE0972">
      <w:pPr>
        <w:autoSpaceDE w:val="0"/>
        <w:autoSpaceDN w:val="0"/>
        <w:adjustRightInd w:val="0"/>
        <w:jc w:val="both"/>
      </w:pPr>
      <w:r>
        <w:rPr>
          <w:i/>
          <w:iCs/>
        </w:rPr>
        <w:t>(Основание: п. 101 Инструкции N 157н, п. 8 СГС "Запасы")</w:t>
      </w:r>
    </w:p>
    <w:p w:rsidR="00FE0972" w:rsidRDefault="00FE0972" w:rsidP="00FE0972">
      <w:pPr>
        <w:autoSpaceDE w:val="0"/>
        <w:autoSpaceDN w:val="0"/>
        <w:adjustRightInd w:val="0"/>
        <w:jc w:val="both"/>
      </w:pPr>
      <w:r>
        <w:t>4.2.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FE0972" w:rsidRDefault="00FE0972" w:rsidP="00FE0972">
      <w:pPr>
        <w:autoSpaceDE w:val="0"/>
        <w:autoSpaceDN w:val="0"/>
        <w:adjustRightInd w:val="0"/>
        <w:jc w:val="both"/>
      </w:pPr>
      <w: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FE0972" w:rsidRDefault="00FE0972" w:rsidP="00FE0972">
      <w:pPr>
        <w:autoSpaceDE w:val="0"/>
        <w:autoSpaceDN w:val="0"/>
        <w:adjustRightInd w:val="0"/>
        <w:jc w:val="both"/>
      </w:pPr>
      <w:r>
        <w:rPr>
          <w:i/>
          <w:iCs/>
        </w:rPr>
        <w:t>(Основание: п. п. 100, 102 Инструкции N 157н, п. 9 СГС "Учетная политика")</w:t>
      </w:r>
    </w:p>
    <w:p w:rsidR="00FE0972" w:rsidRDefault="00FE0972" w:rsidP="00FE0972">
      <w:pPr>
        <w:autoSpaceDE w:val="0"/>
        <w:autoSpaceDN w:val="0"/>
        <w:adjustRightInd w:val="0"/>
        <w:jc w:val="both"/>
      </w:pPr>
      <w:r>
        <w:t xml:space="preserve">4.3. Аналитический учет вложений в материальные запасы ведется в </w:t>
      </w:r>
      <w:proofErr w:type="spellStart"/>
      <w:r>
        <w:t>многографной</w:t>
      </w:r>
      <w:proofErr w:type="spellEnd"/>
      <w:r>
        <w:t xml:space="preserve"> карточке (ф. 0504054).</w:t>
      </w:r>
    </w:p>
    <w:p w:rsidR="00FE0972" w:rsidRDefault="00FE0972" w:rsidP="00FE0972">
      <w:pPr>
        <w:autoSpaceDE w:val="0"/>
        <w:autoSpaceDN w:val="0"/>
        <w:adjustRightInd w:val="0"/>
        <w:jc w:val="both"/>
      </w:pPr>
      <w:r>
        <w:rPr>
          <w:i/>
          <w:iCs/>
        </w:rPr>
        <w:t>(Основание: п. 128 Инструкции N 157н)</w:t>
      </w:r>
    </w:p>
    <w:p w:rsidR="00FE0972" w:rsidRDefault="00FE0972" w:rsidP="00FE0972">
      <w:pPr>
        <w:autoSpaceDE w:val="0"/>
        <w:autoSpaceDN w:val="0"/>
        <w:adjustRightInd w:val="0"/>
        <w:jc w:val="both"/>
      </w:pPr>
      <w:r>
        <w:t>4.4.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FE0972" w:rsidRDefault="00FE0972" w:rsidP="00FE0972">
      <w:pPr>
        <w:autoSpaceDE w:val="0"/>
        <w:autoSpaceDN w:val="0"/>
        <w:adjustRightInd w:val="0"/>
        <w:jc w:val="both"/>
      </w:pPr>
      <w:r>
        <w:rPr>
          <w:i/>
          <w:iCs/>
        </w:rPr>
        <w:lastRenderedPageBreak/>
        <w:t>(Основание: п. п. 52, 54 СГС "Концептуальные основы")</w:t>
      </w:r>
      <w:r>
        <w:t>".</w:t>
      </w:r>
    </w:p>
    <w:p w:rsidR="00FE0972" w:rsidRDefault="00FE0972" w:rsidP="00FE0972">
      <w:pPr>
        <w:autoSpaceDE w:val="0"/>
        <w:autoSpaceDN w:val="0"/>
        <w:adjustRightInd w:val="0"/>
        <w:jc w:val="both"/>
      </w:pPr>
      <w:r>
        <w:t>4.5. Выбытие материальных запасов признается по средней фактической стоимости запасов.</w:t>
      </w:r>
    </w:p>
    <w:p w:rsidR="00FE0972" w:rsidRDefault="00FE0972" w:rsidP="00FE0972">
      <w:pPr>
        <w:autoSpaceDE w:val="0"/>
        <w:autoSpaceDN w:val="0"/>
        <w:adjustRightInd w:val="0"/>
        <w:jc w:val="both"/>
      </w:pPr>
      <w:r>
        <w:rPr>
          <w:i/>
          <w:iCs/>
        </w:rPr>
        <w:t>(Основание: п. 46 СГС "Концептуальные основы", п. 108 Инструкции N 157н)</w:t>
      </w:r>
    </w:p>
    <w:p w:rsidR="00FE0972" w:rsidRDefault="00FE0972" w:rsidP="00FE0972">
      <w:pPr>
        <w:autoSpaceDE w:val="0"/>
        <w:autoSpaceDN w:val="0"/>
        <w:adjustRightInd w:val="0"/>
        <w:jc w:val="both"/>
      </w:pPr>
      <w:r>
        <w:t>4.6. Нормы расхода ГСМ утверждаются в виде отдельного документа на основании Методических рекомендаций N АМ-23-р.</w:t>
      </w:r>
    </w:p>
    <w:p w:rsidR="00FE0972" w:rsidRDefault="00FE0972" w:rsidP="00FE0972">
      <w:pPr>
        <w:autoSpaceDE w:val="0"/>
        <w:autoSpaceDN w:val="0"/>
        <w:adjustRightInd w:val="0"/>
        <w:jc w:val="both"/>
      </w:pPr>
      <w:r>
        <w:rPr>
          <w:i/>
          <w:iCs/>
        </w:rPr>
        <w:t>(Основание: п. 9 СГС "Учетная политика")</w:t>
      </w:r>
    </w:p>
    <w:p w:rsidR="00FE0972" w:rsidRDefault="00FE0972" w:rsidP="00FE0972">
      <w:pPr>
        <w:autoSpaceDE w:val="0"/>
        <w:autoSpaceDN w:val="0"/>
        <w:adjustRightInd w:val="0"/>
        <w:jc w:val="both"/>
      </w:pPr>
      <w:r>
        <w:t>4.7. 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Методических рекомендациях N АМ-23-р.</w:t>
      </w:r>
    </w:p>
    <w:p w:rsidR="00FE0972" w:rsidRDefault="00FE0972" w:rsidP="00FE0972">
      <w:pPr>
        <w:autoSpaceDE w:val="0"/>
        <w:autoSpaceDN w:val="0"/>
        <w:adjustRightInd w:val="0"/>
        <w:jc w:val="both"/>
      </w:pPr>
      <w:proofErr w:type="gramStart"/>
      <w:r>
        <w:rPr>
          <w:i/>
          <w:iCs/>
        </w:rPr>
        <w:t>(Основание:</w:t>
      </w:r>
      <w:proofErr w:type="gramEnd"/>
      <w:r>
        <w:rPr>
          <w:i/>
          <w:iCs/>
        </w:rPr>
        <w:t xml:space="preserve"> </w:t>
      </w:r>
      <w:proofErr w:type="gramStart"/>
      <w:r>
        <w:rPr>
          <w:i/>
          <w:iCs/>
        </w:rPr>
        <w:t>Методические рекомендации N АМ-23-р)</w:t>
      </w:r>
      <w:proofErr w:type="gramEnd"/>
    </w:p>
    <w:p w:rsidR="00FE0972" w:rsidRDefault="00FE0972" w:rsidP="00FE0972">
      <w:pPr>
        <w:autoSpaceDE w:val="0"/>
        <w:autoSpaceDN w:val="0"/>
        <w:adjustRightInd w:val="0"/>
        <w:jc w:val="both"/>
      </w:pPr>
      <w:r>
        <w:t>4.8.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(ф. 0504205).</w:t>
      </w:r>
    </w:p>
    <w:p w:rsidR="00FE0972" w:rsidRDefault="00FE0972" w:rsidP="00FE0972">
      <w:pPr>
        <w:autoSpaceDE w:val="0"/>
        <w:autoSpaceDN w:val="0"/>
        <w:adjustRightInd w:val="0"/>
        <w:jc w:val="both"/>
      </w:pPr>
      <w:r>
        <w:rPr>
          <w:i/>
          <w:iCs/>
        </w:rPr>
        <w:t>(Основание: п. 116 Инструкции N 157н)</w:t>
      </w:r>
    </w:p>
    <w:p w:rsidR="00FE0972" w:rsidRDefault="00FE0972" w:rsidP="00FE0972">
      <w:pPr>
        <w:autoSpaceDE w:val="0"/>
        <w:autoSpaceDN w:val="0"/>
        <w:adjustRightInd w:val="0"/>
        <w:jc w:val="both"/>
      </w:pPr>
      <w:r>
        <w:t>4.9. Выдача запасных частей и хозяйственных материалов (</w:t>
      </w:r>
      <w:proofErr w:type="spellStart"/>
      <w:r>
        <w:t>электролампочек</w:t>
      </w:r>
      <w:proofErr w:type="spellEnd"/>
      <w:r>
        <w:t>, мыла, щеток и т.п.) на хозяйственные нужды оформляется ведомостью выдачи материальных ценностей на нужды учреждения (ф. 0504210), которая является основанием для их списания.</w:t>
      </w:r>
    </w:p>
    <w:p w:rsidR="00FE0972" w:rsidRDefault="00FE0972" w:rsidP="00FE0972">
      <w:pPr>
        <w:autoSpaceDE w:val="0"/>
        <w:autoSpaceDN w:val="0"/>
        <w:adjustRightInd w:val="0"/>
        <w:jc w:val="both"/>
      </w:pPr>
      <w:r>
        <w:rPr>
          <w:i/>
          <w:iCs/>
        </w:rPr>
        <w:t>(Основание: п. 9 СГС "Учетная политика")</w:t>
      </w:r>
    </w:p>
    <w:p w:rsidR="00FE0972" w:rsidRDefault="00FE0972" w:rsidP="00FE0972">
      <w:pPr>
        <w:autoSpaceDE w:val="0"/>
        <w:autoSpaceDN w:val="0"/>
        <w:adjustRightInd w:val="0"/>
        <w:jc w:val="both"/>
      </w:pPr>
    </w:p>
    <w:p w:rsidR="00FE0972" w:rsidRDefault="00FE0972" w:rsidP="00FE0972">
      <w:pPr>
        <w:autoSpaceDE w:val="0"/>
        <w:autoSpaceDN w:val="0"/>
        <w:adjustRightInd w:val="0"/>
        <w:jc w:val="center"/>
      </w:pPr>
      <w:r>
        <w:rPr>
          <w:b/>
          <w:bCs/>
        </w:rPr>
        <w:t>5. Себестоимость</w:t>
      </w: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r>
        <w:rPr>
          <w:b/>
          <w:bCs/>
        </w:rPr>
        <w:t>Общие положения</w:t>
      </w:r>
    </w:p>
    <w:p w:rsidR="00FE0972" w:rsidRDefault="00FE0972" w:rsidP="00FE0972">
      <w:pPr>
        <w:autoSpaceDE w:val="0"/>
        <w:autoSpaceDN w:val="0"/>
        <w:adjustRightInd w:val="0"/>
        <w:jc w:val="both"/>
      </w:pPr>
      <w:r>
        <w:t>5.1. Себестоимость оказанных услуг определяется отдельно для каждого вида услуг и состоит из прямых, накладных и общехозяйственных расходов.</w:t>
      </w:r>
    </w:p>
    <w:p w:rsidR="00FE0972" w:rsidRDefault="00FE0972" w:rsidP="00FE0972">
      <w:pPr>
        <w:autoSpaceDE w:val="0"/>
        <w:autoSpaceDN w:val="0"/>
        <w:adjustRightInd w:val="0"/>
        <w:jc w:val="both"/>
      </w:pPr>
      <w:r>
        <w:rPr>
          <w:i/>
          <w:iCs/>
        </w:rPr>
        <w:t>(Основание: п. п. 134, 135 Инструкции N 157н)</w:t>
      </w:r>
    </w:p>
    <w:p w:rsidR="00FE0972" w:rsidRDefault="00FE0972" w:rsidP="00FE0972">
      <w:pPr>
        <w:autoSpaceDE w:val="0"/>
        <w:autoSpaceDN w:val="0"/>
        <w:adjustRightInd w:val="0"/>
        <w:jc w:val="both"/>
      </w:pPr>
      <w:r>
        <w:t>5.2. Прямыми расходами признаются расходы, которые осуществлены непосредственно для оказания конкретного вида услуг.</w:t>
      </w:r>
    </w:p>
    <w:p w:rsidR="00FE0972" w:rsidRDefault="00FE0972" w:rsidP="00FE0972">
      <w:pPr>
        <w:autoSpaceDE w:val="0"/>
        <w:autoSpaceDN w:val="0"/>
        <w:adjustRightInd w:val="0"/>
        <w:jc w:val="both"/>
      </w:pPr>
      <w:r>
        <w:t>Накладными расходами признаются расходы, которые непосредственно не связаны с оказанием услуг, однако осуществлены для обеспечения оказания услуг.</w:t>
      </w:r>
    </w:p>
    <w:p w:rsidR="00FE0972" w:rsidRDefault="00FE0972" w:rsidP="00FE0972">
      <w:pPr>
        <w:autoSpaceDE w:val="0"/>
        <w:autoSpaceDN w:val="0"/>
        <w:adjustRightInd w:val="0"/>
        <w:jc w:val="both"/>
      </w:pPr>
      <w:r>
        <w:t>Общехозяйственными признаются расходы, которые не связаны с оказанием услуг и осуществлены для обеспечения функционирования учреждения в целом как хозяйствующего субъекта.</w:t>
      </w:r>
    </w:p>
    <w:p w:rsidR="00FE0972" w:rsidRDefault="00FE0972" w:rsidP="00FE0972">
      <w:pPr>
        <w:autoSpaceDE w:val="0"/>
        <w:autoSpaceDN w:val="0"/>
        <w:adjustRightInd w:val="0"/>
        <w:jc w:val="both"/>
      </w:pPr>
      <w:r>
        <w:rPr>
          <w:b/>
          <w:bCs/>
        </w:rPr>
        <w:t>Оказание услуг</w:t>
      </w:r>
    </w:p>
    <w:p w:rsidR="00FE0972" w:rsidRDefault="00FE0972" w:rsidP="00FE0972">
      <w:pPr>
        <w:autoSpaceDE w:val="0"/>
        <w:autoSpaceDN w:val="0"/>
        <w:adjustRightInd w:val="0"/>
        <w:jc w:val="both"/>
      </w:pPr>
      <w:r>
        <w:t>5.3. В составе прямых расходов отражаются:</w:t>
      </w:r>
    </w:p>
    <w:p w:rsidR="00FE0972" w:rsidRDefault="00FE0972" w:rsidP="00FE0972">
      <w:pPr>
        <w:autoSpaceDE w:val="0"/>
        <w:autoSpaceDN w:val="0"/>
        <w:adjustRightInd w:val="0"/>
        <w:jc w:val="both"/>
      </w:pPr>
      <w:r>
        <w:t>- расходы на оплату труда и начисления на выплаты по оплате труда работников, непосредственно участвующих в оказании услуг;</w:t>
      </w:r>
    </w:p>
    <w:p w:rsidR="00FE0972" w:rsidRDefault="00FE0972" w:rsidP="00FE0972">
      <w:pPr>
        <w:autoSpaceDE w:val="0"/>
        <w:autoSpaceDN w:val="0"/>
        <w:adjustRightInd w:val="0"/>
        <w:jc w:val="both"/>
      </w:pPr>
      <w:r>
        <w:t>- расходы на приобретение материальных запасов, потребляемых в процессе оказания услуг;</w:t>
      </w:r>
    </w:p>
    <w:p w:rsidR="00FE0972" w:rsidRDefault="00FE0972" w:rsidP="00FE0972">
      <w:pPr>
        <w:autoSpaceDE w:val="0"/>
        <w:autoSpaceDN w:val="0"/>
        <w:adjustRightInd w:val="0"/>
        <w:jc w:val="both"/>
      </w:pPr>
      <w:r>
        <w:t>- расходы на приобретение основных сре</w:t>
      </w:r>
      <w:proofErr w:type="gramStart"/>
      <w:r>
        <w:t>дств ст</w:t>
      </w:r>
      <w:proofErr w:type="gramEnd"/>
      <w:r>
        <w:t>оимостью до 10 000 руб. включительно, используемых непосредственно для оказания услуг;</w:t>
      </w:r>
    </w:p>
    <w:p w:rsidR="00FE0972" w:rsidRDefault="00FE0972" w:rsidP="00FE0972">
      <w:pPr>
        <w:autoSpaceDE w:val="0"/>
        <w:autoSpaceDN w:val="0"/>
        <w:adjustRightInd w:val="0"/>
        <w:jc w:val="both"/>
      </w:pPr>
      <w:r>
        <w:t>- амортизация основных средств, непосредственно используемых для оказания услуг;</w:t>
      </w:r>
    </w:p>
    <w:p w:rsidR="00FE0972" w:rsidRDefault="00FE0972" w:rsidP="00FE0972">
      <w:pPr>
        <w:autoSpaceDE w:val="0"/>
        <w:autoSpaceDN w:val="0"/>
        <w:adjustRightInd w:val="0"/>
        <w:jc w:val="both"/>
      </w:pPr>
      <w:r>
        <w:t>- другие расходы, непосредственно связанные с оказанием услуг.</w:t>
      </w:r>
    </w:p>
    <w:p w:rsidR="00FE0972" w:rsidRDefault="00FE0972" w:rsidP="00FE0972">
      <w:pPr>
        <w:autoSpaceDE w:val="0"/>
        <w:autoSpaceDN w:val="0"/>
        <w:adjustRightInd w:val="0"/>
        <w:jc w:val="both"/>
      </w:pPr>
      <w:r>
        <w:t>5.4. В составе накладных расходов при оказании услуг отражаются:</w:t>
      </w:r>
    </w:p>
    <w:p w:rsidR="00FE0972" w:rsidRDefault="00FE0972" w:rsidP="00FE0972">
      <w:pPr>
        <w:autoSpaceDE w:val="0"/>
        <w:autoSpaceDN w:val="0"/>
        <w:adjustRightInd w:val="0"/>
        <w:jc w:val="both"/>
      </w:pPr>
      <w:r>
        <w:t>- расходы на оплату труда и начисления на выплаты по оплате труда работников, обеспечивающих оказание услуг;</w:t>
      </w:r>
    </w:p>
    <w:p w:rsidR="00FE0972" w:rsidRDefault="00FE0972" w:rsidP="00FE0972">
      <w:pPr>
        <w:autoSpaceDE w:val="0"/>
        <w:autoSpaceDN w:val="0"/>
        <w:adjustRightInd w:val="0"/>
        <w:jc w:val="both"/>
      </w:pPr>
      <w:r>
        <w:t>- амортизация основных средств, обеспечивающих оказание услуг;</w:t>
      </w:r>
    </w:p>
    <w:p w:rsidR="00FE0972" w:rsidRDefault="00FE0972" w:rsidP="00FE0972">
      <w:pPr>
        <w:autoSpaceDE w:val="0"/>
        <w:autoSpaceDN w:val="0"/>
        <w:adjustRightInd w:val="0"/>
        <w:jc w:val="both"/>
      </w:pPr>
      <w:r>
        <w:t>- расходы на содержание имущества, используемого при оказании услуг.</w:t>
      </w:r>
    </w:p>
    <w:p w:rsidR="00FE0972" w:rsidRDefault="00FE0972" w:rsidP="00FE0972">
      <w:pPr>
        <w:autoSpaceDE w:val="0"/>
        <w:autoSpaceDN w:val="0"/>
        <w:adjustRightInd w:val="0"/>
        <w:jc w:val="both"/>
      </w:pPr>
      <w:r>
        <w:rPr>
          <w:b/>
          <w:bCs/>
        </w:rPr>
        <w:t>Общехозяйственные расходы</w:t>
      </w:r>
    </w:p>
    <w:p w:rsidR="00FE0972" w:rsidRDefault="00FE0972" w:rsidP="00FE0972">
      <w:pPr>
        <w:autoSpaceDE w:val="0"/>
        <w:autoSpaceDN w:val="0"/>
        <w:adjustRightInd w:val="0"/>
        <w:jc w:val="both"/>
      </w:pPr>
      <w:r>
        <w:t>5.5. В составе общехозяйственных расходов выделяются расходы, распределяемые и не распределяемые на себестоимость услуг.</w:t>
      </w:r>
    </w:p>
    <w:p w:rsidR="00FE0972" w:rsidRDefault="00FE0972" w:rsidP="00FE0972">
      <w:pPr>
        <w:autoSpaceDE w:val="0"/>
        <w:autoSpaceDN w:val="0"/>
        <w:adjustRightInd w:val="0"/>
        <w:jc w:val="both"/>
      </w:pPr>
      <w:r>
        <w:rPr>
          <w:i/>
          <w:iCs/>
        </w:rPr>
        <w:t>(Основание: п. 135 Инструкции N 157н)</w:t>
      </w:r>
    </w:p>
    <w:p w:rsidR="00FE0972" w:rsidRDefault="00FE0972" w:rsidP="00FE0972">
      <w:pPr>
        <w:autoSpaceDE w:val="0"/>
        <w:autoSpaceDN w:val="0"/>
        <w:adjustRightInd w:val="0"/>
        <w:jc w:val="both"/>
      </w:pPr>
      <w:r>
        <w:t>5.6. В составе общехозяйственных расходов, распределяемых на себестоимость, отражаются:</w:t>
      </w:r>
    </w:p>
    <w:p w:rsidR="00FE0972" w:rsidRDefault="00FE0972" w:rsidP="00FE0972">
      <w:pPr>
        <w:autoSpaceDE w:val="0"/>
        <w:autoSpaceDN w:val="0"/>
        <w:adjustRightInd w:val="0"/>
        <w:jc w:val="both"/>
      </w:pPr>
      <w:r>
        <w:t>- расходы на оплату коммунальных услуг;</w:t>
      </w:r>
    </w:p>
    <w:p w:rsidR="00FE0972" w:rsidRDefault="00FE0972" w:rsidP="00FE0972">
      <w:pPr>
        <w:autoSpaceDE w:val="0"/>
        <w:autoSpaceDN w:val="0"/>
        <w:adjustRightInd w:val="0"/>
        <w:jc w:val="both"/>
      </w:pPr>
      <w:r>
        <w:t>- расходы на оплату услуг связи;</w:t>
      </w:r>
    </w:p>
    <w:p w:rsidR="00FE0972" w:rsidRDefault="00FE0972" w:rsidP="00FE0972">
      <w:pPr>
        <w:autoSpaceDE w:val="0"/>
        <w:autoSpaceDN w:val="0"/>
        <w:adjustRightInd w:val="0"/>
        <w:jc w:val="both"/>
      </w:pPr>
      <w:r>
        <w:lastRenderedPageBreak/>
        <w:t>- расходы на оплату транспортных услуг;</w:t>
      </w:r>
    </w:p>
    <w:p w:rsidR="00FE0972" w:rsidRDefault="00FE0972" w:rsidP="00FE0972">
      <w:pPr>
        <w:autoSpaceDE w:val="0"/>
        <w:autoSpaceDN w:val="0"/>
        <w:adjustRightInd w:val="0"/>
        <w:jc w:val="both"/>
      </w:pPr>
      <w:r>
        <w:t>- расходы на приобретение материальных запасов, израсходованных на общехозяйственные нужды;</w:t>
      </w:r>
    </w:p>
    <w:p w:rsidR="00FE0972" w:rsidRDefault="00FE0972" w:rsidP="00FE0972">
      <w:pPr>
        <w:autoSpaceDE w:val="0"/>
        <w:autoSpaceDN w:val="0"/>
        <w:adjustRightInd w:val="0"/>
        <w:jc w:val="both"/>
      </w:pPr>
      <w:r>
        <w:t>- расходы на охрану.</w:t>
      </w:r>
    </w:p>
    <w:p w:rsidR="00FE0972" w:rsidRDefault="00FE0972" w:rsidP="00FE0972">
      <w:pPr>
        <w:autoSpaceDE w:val="0"/>
        <w:autoSpaceDN w:val="0"/>
        <w:adjustRightInd w:val="0"/>
        <w:jc w:val="both"/>
      </w:pPr>
      <w:r>
        <w:t>5.7. В составе общехозяйственных расходов, не распределяемых на себестоимость, отражаются:</w:t>
      </w:r>
    </w:p>
    <w:p w:rsidR="00FE0972" w:rsidRDefault="00FE0972" w:rsidP="00FE0972">
      <w:pPr>
        <w:autoSpaceDE w:val="0"/>
        <w:autoSpaceDN w:val="0"/>
        <w:adjustRightInd w:val="0"/>
        <w:jc w:val="both"/>
      </w:pPr>
      <w:r>
        <w:t>- расходы на оплату труда и начисления на выплаты по оплате труда работников, не принимающих участия в оказании услуг;</w:t>
      </w:r>
    </w:p>
    <w:p w:rsidR="00FE0972" w:rsidRDefault="00FE0972" w:rsidP="00FE0972">
      <w:pPr>
        <w:autoSpaceDE w:val="0"/>
        <w:autoSpaceDN w:val="0"/>
        <w:adjustRightInd w:val="0"/>
        <w:jc w:val="both"/>
      </w:pPr>
      <w:r>
        <w:t>- расходы на амортизацию основных средств, которые не задействованы в оказании услуг;</w:t>
      </w:r>
    </w:p>
    <w:p w:rsidR="00FE0972" w:rsidRDefault="00FE0972" w:rsidP="00FE0972">
      <w:pPr>
        <w:autoSpaceDE w:val="0"/>
        <w:autoSpaceDN w:val="0"/>
        <w:adjustRightInd w:val="0"/>
        <w:jc w:val="both"/>
      </w:pPr>
      <w:r>
        <w:t>- расходы на содержание и ремонт имущества, не используемого в оказании услуг;</w:t>
      </w:r>
    </w:p>
    <w:p w:rsidR="00FE0972" w:rsidRDefault="00FE0972" w:rsidP="00FE0972">
      <w:pPr>
        <w:autoSpaceDE w:val="0"/>
        <w:autoSpaceDN w:val="0"/>
        <w:adjustRightInd w:val="0"/>
        <w:jc w:val="both"/>
      </w:pPr>
      <w:r>
        <w:t>- прочие расходы на общехозяйственные нужды.</w:t>
      </w:r>
    </w:p>
    <w:p w:rsidR="00FE0972" w:rsidRDefault="00FE0972" w:rsidP="00FE0972">
      <w:pPr>
        <w:autoSpaceDE w:val="0"/>
        <w:autoSpaceDN w:val="0"/>
        <w:adjustRightInd w:val="0"/>
        <w:jc w:val="both"/>
      </w:pPr>
      <w:r>
        <w:rPr>
          <w:b/>
          <w:bCs/>
        </w:rPr>
        <w:t>Распределение расходов на себестоимость (финансовый результат)</w:t>
      </w:r>
    </w:p>
    <w:p w:rsidR="00FE0972" w:rsidRDefault="00FE0972" w:rsidP="00FE0972">
      <w:pPr>
        <w:autoSpaceDE w:val="0"/>
        <w:autoSpaceDN w:val="0"/>
        <w:adjustRightInd w:val="0"/>
        <w:jc w:val="both"/>
      </w:pPr>
      <w:r>
        <w:t>5.8. Прямые затраты относятся на себестоимость способом прямого расчета (фактических затрат).</w:t>
      </w:r>
    </w:p>
    <w:p w:rsidR="00FE0972" w:rsidRDefault="00FE0972" w:rsidP="00FE0972">
      <w:pPr>
        <w:autoSpaceDE w:val="0"/>
        <w:autoSpaceDN w:val="0"/>
        <w:adjustRightInd w:val="0"/>
        <w:jc w:val="both"/>
      </w:pPr>
      <w:r>
        <w:rPr>
          <w:i/>
          <w:iCs/>
        </w:rPr>
        <w:t>(Основание: п. 134 Инструкции N 157н)</w:t>
      </w:r>
    </w:p>
    <w:p w:rsidR="00FE0972" w:rsidRDefault="00FE0972" w:rsidP="00FE0972">
      <w:pPr>
        <w:autoSpaceDE w:val="0"/>
        <w:autoSpaceDN w:val="0"/>
        <w:adjustRightInd w:val="0"/>
        <w:jc w:val="both"/>
      </w:pPr>
      <w:r>
        <w:t>5.9. Прямые расходы на оплату труда работников, которые непосредственно заняты в выполнении нескольких видов работ (оказании нескольких видов услуг), относятся на себестоимость соответствующего вида услуг в соответствии с данными табелей учета рабочего времени. Страховые взносы, начисленные за месяц, в этом случае распределяются пропорционально соответствующим расходам на оплату труда.</w:t>
      </w:r>
    </w:p>
    <w:p w:rsidR="00FE0972" w:rsidRDefault="00FE0972" w:rsidP="00FE0972">
      <w:pPr>
        <w:autoSpaceDE w:val="0"/>
        <w:autoSpaceDN w:val="0"/>
        <w:adjustRightInd w:val="0"/>
        <w:jc w:val="both"/>
      </w:pPr>
      <w:r>
        <w:rPr>
          <w:i/>
          <w:iCs/>
        </w:rPr>
        <w:t>(Основание: п. 134 Инструкции N 157н)</w:t>
      </w:r>
    </w:p>
    <w:p w:rsidR="00FE0972" w:rsidRDefault="00FE0972" w:rsidP="00FE0972">
      <w:pPr>
        <w:autoSpaceDE w:val="0"/>
        <w:autoSpaceDN w:val="0"/>
        <w:adjustRightInd w:val="0"/>
        <w:jc w:val="both"/>
      </w:pPr>
      <w:r>
        <w:t>5.10. Накладные расходы распределяются на себестоимость нескольких видов услуг по окончании месяца пропорционально прямым затратам по оплате труда.</w:t>
      </w:r>
    </w:p>
    <w:p w:rsidR="00FE0972" w:rsidRDefault="00FE0972" w:rsidP="00FE0972">
      <w:pPr>
        <w:autoSpaceDE w:val="0"/>
        <w:autoSpaceDN w:val="0"/>
        <w:adjustRightInd w:val="0"/>
        <w:jc w:val="both"/>
      </w:pPr>
      <w:r>
        <w:rPr>
          <w:i/>
          <w:iCs/>
        </w:rPr>
        <w:t>(Основание: п. 134 Инструкции N 157н)</w:t>
      </w:r>
    </w:p>
    <w:p w:rsidR="00FE0972" w:rsidRDefault="00FE0972" w:rsidP="00FE0972">
      <w:pPr>
        <w:autoSpaceDE w:val="0"/>
        <w:autoSpaceDN w:val="0"/>
        <w:adjustRightInd w:val="0"/>
        <w:jc w:val="both"/>
      </w:pPr>
      <w:r>
        <w:t>5.11. Распределяемые общехозяйственные расходы относятся на себестоимость соответствующего вида услуг по окончании месяца пропорционально объему выручки от реализации.</w:t>
      </w:r>
    </w:p>
    <w:p w:rsidR="00FE0972" w:rsidRDefault="00FE0972" w:rsidP="00FE0972">
      <w:pPr>
        <w:autoSpaceDE w:val="0"/>
        <w:autoSpaceDN w:val="0"/>
        <w:adjustRightInd w:val="0"/>
        <w:jc w:val="both"/>
      </w:pPr>
      <w:r>
        <w:rPr>
          <w:i/>
          <w:iCs/>
        </w:rPr>
        <w:t>(Основание: п. п. 134, 135 Инструкции N 157н)</w:t>
      </w:r>
    </w:p>
    <w:p w:rsidR="00FE0972" w:rsidRDefault="00FE0972" w:rsidP="00FE0972">
      <w:pPr>
        <w:autoSpaceDE w:val="0"/>
        <w:autoSpaceDN w:val="0"/>
        <w:adjustRightInd w:val="0"/>
        <w:jc w:val="both"/>
      </w:pPr>
      <w:r>
        <w:t>5.12. Не распределяемые на себестоимость общехозяйственные расходы относятся на увеличение расходов текущего финансового года.</w:t>
      </w:r>
    </w:p>
    <w:p w:rsidR="00FE0972" w:rsidRDefault="00FE0972" w:rsidP="00FE0972">
      <w:pPr>
        <w:autoSpaceDE w:val="0"/>
        <w:autoSpaceDN w:val="0"/>
        <w:adjustRightInd w:val="0"/>
        <w:jc w:val="both"/>
      </w:pPr>
      <w:r>
        <w:rPr>
          <w:i/>
          <w:iCs/>
        </w:rPr>
        <w:t>(Основание: п. 135 Инструкции N 157н)</w:t>
      </w:r>
    </w:p>
    <w:p w:rsidR="00FE0972" w:rsidRDefault="00FE0972" w:rsidP="00FE0972">
      <w:pPr>
        <w:autoSpaceDE w:val="0"/>
        <w:autoSpaceDN w:val="0"/>
        <w:adjustRightInd w:val="0"/>
        <w:jc w:val="both"/>
      </w:pPr>
    </w:p>
    <w:p w:rsidR="00FE0972" w:rsidRDefault="00FE0972" w:rsidP="00FE0972">
      <w:pPr>
        <w:autoSpaceDE w:val="0"/>
        <w:autoSpaceDN w:val="0"/>
        <w:adjustRightInd w:val="0"/>
        <w:jc w:val="center"/>
      </w:pPr>
      <w:r>
        <w:rPr>
          <w:b/>
          <w:bCs/>
        </w:rPr>
        <w:t>6. Денежные средства, денежные эквиваленты</w:t>
      </w:r>
    </w:p>
    <w:p w:rsidR="00FE0972" w:rsidRDefault="00FE0972" w:rsidP="00FE0972">
      <w:pPr>
        <w:autoSpaceDE w:val="0"/>
        <w:autoSpaceDN w:val="0"/>
        <w:adjustRightInd w:val="0"/>
        <w:jc w:val="center"/>
      </w:pPr>
      <w:r>
        <w:rPr>
          <w:b/>
          <w:bCs/>
        </w:rPr>
        <w:t>и денежные документы</w:t>
      </w: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r>
        <w:t>6.1. Учет денежных средств осуществляется в соответствии с требованиями, установленными Порядком ведения кассовых операций.</w:t>
      </w:r>
    </w:p>
    <w:p w:rsidR="00FE0972" w:rsidRDefault="00FE0972" w:rsidP="00FE0972">
      <w:pPr>
        <w:autoSpaceDE w:val="0"/>
        <w:autoSpaceDN w:val="0"/>
        <w:adjustRightInd w:val="0"/>
        <w:jc w:val="both"/>
      </w:pPr>
      <w:proofErr w:type="gramStart"/>
      <w:r>
        <w:rPr>
          <w:i/>
          <w:iCs/>
        </w:rPr>
        <w:t>(Основание:</w:t>
      </w:r>
      <w:proofErr w:type="gramEnd"/>
      <w:r>
        <w:rPr>
          <w:i/>
          <w:iCs/>
        </w:rPr>
        <w:t xml:space="preserve"> </w:t>
      </w:r>
      <w:proofErr w:type="gramStart"/>
      <w:r>
        <w:rPr>
          <w:i/>
          <w:iCs/>
        </w:rPr>
        <w:t>Указание N 3210-У)</w:t>
      </w:r>
      <w:proofErr w:type="gramEnd"/>
    </w:p>
    <w:p w:rsidR="00FE0972" w:rsidRDefault="00FE0972" w:rsidP="00FE0972">
      <w:pPr>
        <w:autoSpaceDE w:val="0"/>
        <w:autoSpaceDN w:val="0"/>
        <w:adjustRightInd w:val="0"/>
        <w:jc w:val="both"/>
      </w:pPr>
      <w:r>
        <w:t xml:space="preserve">6.2. Кассовая книга (ф. 0504514) оформляется на бумажном носителе </w:t>
      </w:r>
    </w:p>
    <w:p w:rsidR="00FE0972" w:rsidRDefault="00FE0972" w:rsidP="00FE0972">
      <w:pPr>
        <w:autoSpaceDE w:val="0"/>
        <w:autoSpaceDN w:val="0"/>
        <w:adjustRightInd w:val="0"/>
        <w:jc w:val="both"/>
      </w:pPr>
      <w:r>
        <w:rPr>
          <w:i/>
          <w:iCs/>
        </w:rPr>
        <w:t xml:space="preserve">(Основание: </w:t>
      </w:r>
      <w:proofErr w:type="spellStart"/>
      <w:r>
        <w:rPr>
          <w:i/>
          <w:iCs/>
        </w:rPr>
        <w:t>пп</w:t>
      </w:r>
      <w:proofErr w:type="spellEnd"/>
      <w:r>
        <w:rPr>
          <w:i/>
          <w:iCs/>
        </w:rPr>
        <w:t>. 4.7 п. 4 Указания N 3210-У, п. 167 Инструкции N 157н)</w:t>
      </w:r>
    </w:p>
    <w:p w:rsidR="00FE0972" w:rsidRDefault="00FE0972" w:rsidP="00FE0972">
      <w:pPr>
        <w:autoSpaceDE w:val="0"/>
        <w:autoSpaceDN w:val="0"/>
        <w:adjustRightInd w:val="0"/>
        <w:jc w:val="both"/>
      </w:pPr>
      <w:r>
        <w:t>6.3. В составе денежных документов учитываются:</w:t>
      </w:r>
    </w:p>
    <w:p w:rsidR="00FE0972" w:rsidRDefault="00FE0972" w:rsidP="00FE0972">
      <w:pPr>
        <w:autoSpaceDE w:val="0"/>
        <w:autoSpaceDN w:val="0"/>
        <w:adjustRightInd w:val="0"/>
        <w:jc w:val="both"/>
      </w:pPr>
      <w:r>
        <w:t>- почтовые конверты с марками, отдельно приобретаемые почтовые марки;</w:t>
      </w:r>
    </w:p>
    <w:p w:rsidR="00FE0972" w:rsidRDefault="00FE0972" w:rsidP="00FE0972">
      <w:pPr>
        <w:autoSpaceDE w:val="0"/>
        <w:autoSpaceDN w:val="0"/>
        <w:adjustRightInd w:val="0"/>
        <w:jc w:val="both"/>
      </w:pPr>
      <w:r>
        <w:t>- оформленные на бумажном носителе проездные документы, приобретаемые для проезда работников к месту командировки и обратно.</w:t>
      </w:r>
    </w:p>
    <w:p w:rsidR="00FE0972" w:rsidRDefault="00FE0972" w:rsidP="00FE0972">
      <w:pPr>
        <w:autoSpaceDE w:val="0"/>
        <w:autoSpaceDN w:val="0"/>
        <w:adjustRightInd w:val="0"/>
        <w:jc w:val="both"/>
      </w:pPr>
      <w:r>
        <w:rPr>
          <w:i/>
          <w:iCs/>
        </w:rPr>
        <w:t>(Основание: п. 169 Инструкции N 157н)</w:t>
      </w:r>
    </w:p>
    <w:p w:rsidR="00FE0972" w:rsidRDefault="00FE0972" w:rsidP="00FE0972">
      <w:pPr>
        <w:autoSpaceDE w:val="0"/>
        <w:autoSpaceDN w:val="0"/>
        <w:adjustRightInd w:val="0"/>
        <w:jc w:val="both"/>
      </w:pPr>
      <w:r>
        <w:t>6.4. Денежные документы принимаются в кассу и учитываются по первоначальной стоимости, сформированной в объеме фактических затрат, с учетом всех налогов, в том числе возмещаемых.</w:t>
      </w:r>
    </w:p>
    <w:p w:rsidR="00FE0972" w:rsidRDefault="00FE0972" w:rsidP="00FE0972">
      <w:pPr>
        <w:autoSpaceDE w:val="0"/>
        <w:autoSpaceDN w:val="0"/>
        <w:adjustRightInd w:val="0"/>
        <w:jc w:val="both"/>
      </w:pPr>
      <w:r>
        <w:rPr>
          <w:i/>
          <w:iCs/>
        </w:rPr>
        <w:t>(Основание: п. 9 СГС "Учетная политика")</w:t>
      </w:r>
    </w:p>
    <w:p w:rsidR="00FE0972" w:rsidRDefault="00FE0972" w:rsidP="00FE0972">
      <w:pPr>
        <w:autoSpaceDE w:val="0"/>
        <w:autoSpaceDN w:val="0"/>
        <w:adjustRightInd w:val="0"/>
        <w:jc w:val="both"/>
      </w:pPr>
    </w:p>
    <w:p w:rsidR="00FE0972" w:rsidRDefault="00FE0972" w:rsidP="00FE0972">
      <w:pPr>
        <w:autoSpaceDE w:val="0"/>
        <w:autoSpaceDN w:val="0"/>
        <w:adjustRightInd w:val="0"/>
        <w:jc w:val="center"/>
      </w:pPr>
      <w:r>
        <w:rPr>
          <w:b/>
          <w:bCs/>
        </w:rPr>
        <w:t>7. Расчеты с дебиторами и кредиторами</w:t>
      </w: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r>
        <w:t>7.1.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rsidR="00FE0972" w:rsidRDefault="00FE0972" w:rsidP="00FE0972">
      <w:pPr>
        <w:autoSpaceDE w:val="0"/>
        <w:autoSpaceDN w:val="0"/>
        <w:adjustRightInd w:val="0"/>
        <w:jc w:val="both"/>
      </w:pPr>
      <w:r>
        <w:rPr>
          <w:i/>
          <w:iCs/>
        </w:rPr>
        <w:t>(Основание: п. 220 Инструкции N 157н)</w:t>
      </w:r>
    </w:p>
    <w:p w:rsidR="00FE0972" w:rsidRDefault="00FE0972" w:rsidP="00FE0972">
      <w:pPr>
        <w:autoSpaceDE w:val="0"/>
        <w:autoSpaceDN w:val="0"/>
        <w:adjustRightInd w:val="0"/>
        <w:jc w:val="both"/>
      </w:pPr>
      <w:r>
        <w:lastRenderedPageBreak/>
        <w:t>7.2. Задолженность дебиторов по штрафам, пеням, иным санкциям, предусмотренным контрактом (договором, соглашением), который заключен согласно Федеральному закону от 05.04.2013 N 44-ФЗ, отражается в учете на дату возникновения права соответствующего требования по контракту (договору, соглашению) на основании бухгалтерской справки 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p>
    <w:p w:rsidR="00FE0972" w:rsidRDefault="00FE0972" w:rsidP="00FE0972">
      <w:pPr>
        <w:autoSpaceDE w:val="0"/>
        <w:autoSpaceDN w:val="0"/>
        <w:adjustRightInd w:val="0"/>
        <w:jc w:val="both"/>
      </w:pPr>
      <w:r>
        <w:t xml:space="preserve">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w:t>
      </w:r>
      <w:proofErr w:type="gramStart"/>
      <w:r>
        <w:t>платежей</w:t>
      </w:r>
      <w:proofErr w:type="gramEnd"/>
      <w:r>
        <w:t xml:space="preserve">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FE0972" w:rsidRDefault="00FE0972" w:rsidP="00FE0972">
      <w:pPr>
        <w:autoSpaceDE w:val="0"/>
        <w:autoSpaceDN w:val="0"/>
        <w:adjustRightInd w:val="0"/>
        <w:jc w:val="both"/>
      </w:pPr>
      <w:r>
        <w:rPr>
          <w:i/>
          <w:iCs/>
        </w:rPr>
        <w:t>(Основание: п. 34 СГС "Доходы", Письмо Минфина России от 18.10.2018 N 02-07-10/75014)</w:t>
      </w:r>
    </w:p>
    <w:p w:rsidR="00FE0972" w:rsidRDefault="00FE0972" w:rsidP="00FE0972">
      <w:pPr>
        <w:autoSpaceDE w:val="0"/>
        <w:autoSpaceDN w:val="0"/>
        <w:adjustRightInd w:val="0"/>
        <w:jc w:val="both"/>
      </w:pPr>
      <w:r>
        <w:t>7.3. 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p>
    <w:p w:rsidR="00FE0972" w:rsidRDefault="00FE0972" w:rsidP="00FE0972">
      <w:pPr>
        <w:autoSpaceDE w:val="0"/>
        <w:autoSpaceDN w:val="0"/>
        <w:adjustRightInd w:val="0"/>
        <w:jc w:val="both"/>
      </w:pPr>
      <w:r>
        <w:rPr>
          <w:i/>
          <w:iCs/>
        </w:rPr>
        <w:t>(Основание: п. 9 СГС "Учетная политика")</w:t>
      </w:r>
    </w:p>
    <w:p w:rsidR="00FE0972" w:rsidRDefault="00FE0972" w:rsidP="00FE0972">
      <w:pPr>
        <w:autoSpaceDE w:val="0"/>
        <w:autoSpaceDN w:val="0"/>
        <w:adjustRightInd w:val="0"/>
        <w:jc w:val="both"/>
      </w:pPr>
      <w:r>
        <w:t>7.4. Аналитический учет расчетов с подотчетными лицами ведется в карточке учета средств и расчетов (ф. 0504051).</w:t>
      </w:r>
    </w:p>
    <w:p w:rsidR="00FE0972" w:rsidRDefault="00FE0972" w:rsidP="00FE0972">
      <w:pPr>
        <w:autoSpaceDE w:val="0"/>
        <w:autoSpaceDN w:val="0"/>
        <w:adjustRightInd w:val="0"/>
        <w:jc w:val="both"/>
      </w:pPr>
      <w:r>
        <w:rPr>
          <w:i/>
          <w:iCs/>
        </w:rPr>
        <w:t>(Основание: п. 218 Инструкции N 157н)</w:t>
      </w:r>
    </w:p>
    <w:p w:rsidR="00FE0972" w:rsidRDefault="00FE0972" w:rsidP="00FE0972">
      <w:pPr>
        <w:autoSpaceDE w:val="0"/>
        <w:autoSpaceDN w:val="0"/>
        <w:adjustRightInd w:val="0"/>
        <w:jc w:val="both"/>
      </w:pPr>
      <w:r>
        <w:t>7.5.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(ф. 0504051).</w:t>
      </w:r>
    </w:p>
    <w:p w:rsidR="00FE0972" w:rsidRDefault="00FE0972" w:rsidP="00FE0972">
      <w:pPr>
        <w:autoSpaceDE w:val="0"/>
        <w:autoSpaceDN w:val="0"/>
        <w:adjustRightInd w:val="0"/>
        <w:jc w:val="both"/>
      </w:pPr>
      <w:r>
        <w:rPr>
          <w:i/>
          <w:iCs/>
        </w:rPr>
        <w:t>(Основание: п. 257 Инструкции N 157н)</w:t>
      </w:r>
    </w:p>
    <w:p w:rsidR="00FE0972" w:rsidRDefault="00FE0972" w:rsidP="00FE0972">
      <w:pPr>
        <w:autoSpaceDE w:val="0"/>
        <w:autoSpaceDN w:val="0"/>
        <w:adjustRightInd w:val="0"/>
        <w:jc w:val="both"/>
      </w:pPr>
      <w:r>
        <w:t>7.6. Аналитический учет расчетов по платежам в бюджеты ведется в карточке учета средств и расчетов (ф. 0504051).</w:t>
      </w:r>
    </w:p>
    <w:p w:rsidR="00FE0972" w:rsidRDefault="00FE0972" w:rsidP="00FE0972">
      <w:pPr>
        <w:autoSpaceDE w:val="0"/>
        <w:autoSpaceDN w:val="0"/>
        <w:adjustRightInd w:val="0"/>
        <w:jc w:val="both"/>
      </w:pPr>
      <w:r>
        <w:rPr>
          <w:i/>
          <w:iCs/>
        </w:rPr>
        <w:t>(Основание: п. 264 Инструкции N 157н)</w:t>
      </w:r>
    </w:p>
    <w:p w:rsidR="00FE0972" w:rsidRDefault="00FE0972" w:rsidP="00FE0972">
      <w:pPr>
        <w:autoSpaceDE w:val="0"/>
        <w:autoSpaceDN w:val="0"/>
        <w:adjustRightInd w:val="0"/>
        <w:jc w:val="both"/>
      </w:pPr>
      <w:r>
        <w:t>7.7. Аналитический учет расчетов по оплате труда ведется по структурным подразделениям.</w:t>
      </w:r>
    </w:p>
    <w:p w:rsidR="00FE0972" w:rsidRDefault="00FE0972" w:rsidP="00FE0972">
      <w:pPr>
        <w:autoSpaceDE w:val="0"/>
        <w:autoSpaceDN w:val="0"/>
        <w:adjustRightInd w:val="0"/>
        <w:jc w:val="both"/>
      </w:pPr>
      <w:r>
        <w:rPr>
          <w:i/>
          <w:iCs/>
        </w:rPr>
        <w:t>(Основание: п. 257 Инструкции N 157н)</w:t>
      </w:r>
    </w:p>
    <w:p w:rsidR="00FE0972" w:rsidRDefault="00FE0972" w:rsidP="00FE0972">
      <w:pPr>
        <w:autoSpaceDE w:val="0"/>
        <w:autoSpaceDN w:val="0"/>
        <w:adjustRightInd w:val="0"/>
        <w:jc w:val="both"/>
      </w:pPr>
      <w:r>
        <w:t>7.8. Сверка персонифицированных данных управленческого учета с показателями балансовых счетов осуществляется ежеквартально на первое число месяца, следующего за отчетным кварталом.</w:t>
      </w:r>
    </w:p>
    <w:p w:rsidR="00FE0972" w:rsidRDefault="00FE0972" w:rsidP="00FE0972">
      <w:pPr>
        <w:autoSpaceDE w:val="0"/>
        <w:autoSpaceDN w:val="0"/>
        <w:adjustRightInd w:val="0"/>
        <w:jc w:val="both"/>
      </w:pPr>
      <w:r>
        <w:rPr>
          <w:i/>
          <w:iCs/>
        </w:rPr>
        <w:t>(Основание: п. 257 Инструкции N 157н)</w:t>
      </w:r>
    </w:p>
    <w:p w:rsidR="00FE0972" w:rsidRDefault="00FE0972" w:rsidP="00FE0972">
      <w:pPr>
        <w:autoSpaceDE w:val="0"/>
        <w:autoSpaceDN w:val="0"/>
        <w:adjustRightInd w:val="0"/>
        <w:jc w:val="both"/>
      </w:pPr>
      <w:r>
        <w:t>7.9. В табеле учета использования рабочего времени (ф. 0504421) отражаются фактические затраты рабочего времени.</w:t>
      </w:r>
    </w:p>
    <w:p w:rsidR="00FE0972" w:rsidRDefault="00FE0972" w:rsidP="00FE0972">
      <w:pPr>
        <w:autoSpaceDE w:val="0"/>
        <w:autoSpaceDN w:val="0"/>
        <w:adjustRightInd w:val="0"/>
        <w:jc w:val="both"/>
      </w:pPr>
      <w:proofErr w:type="gramStart"/>
      <w:r>
        <w:rPr>
          <w:i/>
          <w:iCs/>
        </w:rPr>
        <w:t>(Основание:</w:t>
      </w:r>
      <w:proofErr w:type="gramEnd"/>
      <w:r>
        <w:rPr>
          <w:i/>
          <w:iCs/>
        </w:rPr>
        <w:t xml:space="preserve"> </w:t>
      </w:r>
      <w:proofErr w:type="gramStart"/>
      <w:r>
        <w:rPr>
          <w:i/>
          <w:iCs/>
        </w:rPr>
        <w:t>Методические указания N 52н)</w:t>
      </w:r>
      <w:proofErr w:type="gramEnd"/>
    </w:p>
    <w:p w:rsidR="00FE0972" w:rsidRDefault="00FE0972" w:rsidP="00FE0972">
      <w:pPr>
        <w:autoSpaceDE w:val="0"/>
        <w:autoSpaceDN w:val="0"/>
        <w:adjustRightInd w:val="0"/>
        <w:jc w:val="both"/>
      </w:pPr>
      <w:r>
        <w:t>7.10. По не исполненной в срок и не соответствующей критериям признания актива дебиторской задолженности создается резерв.</w:t>
      </w:r>
    </w:p>
    <w:p w:rsidR="00FE0972" w:rsidRDefault="00FE0972" w:rsidP="00FE0972">
      <w:pPr>
        <w:autoSpaceDE w:val="0"/>
        <w:autoSpaceDN w:val="0"/>
        <w:adjustRightInd w:val="0"/>
        <w:jc w:val="both"/>
      </w:pPr>
      <w: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FE0972" w:rsidRDefault="00FE0972" w:rsidP="00FE0972">
      <w:pPr>
        <w:autoSpaceDE w:val="0"/>
        <w:autoSpaceDN w:val="0"/>
        <w:adjustRightInd w:val="0"/>
        <w:jc w:val="both"/>
      </w:pPr>
      <w:r>
        <w:rPr>
          <w:i/>
          <w:iCs/>
        </w:rPr>
        <w:t>(Основание: п. 11 СГС "Доходы", п. 9 СГС "Учетная политика")</w:t>
      </w:r>
    </w:p>
    <w:p w:rsidR="00FE0972" w:rsidRDefault="00FE0972" w:rsidP="00FE0972">
      <w:pPr>
        <w:autoSpaceDE w:val="0"/>
        <w:autoSpaceDN w:val="0"/>
        <w:adjustRightInd w:val="0"/>
        <w:jc w:val="both"/>
      </w:pPr>
      <w:r>
        <w:t>7.11. Резерв по сомнительной задолженности формируется (корректируется) один раз в год - на конец отчетного года.</w:t>
      </w:r>
    </w:p>
    <w:p w:rsidR="00FE0972" w:rsidRDefault="00FE0972" w:rsidP="00FE0972">
      <w:pPr>
        <w:autoSpaceDE w:val="0"/>
        <w:autoSpaceDN w:val="0"/>
        <w:adjustRightInd w:val="0"/>
        <w:jc w:val="both"/>
      </w:pPr>
    </w:p>
    <w:p w:rsidR="00FE0972" w:rsidRDefault="00FE0972" w:rsidP="00FE0972">
      <w:pPr>
        <w:autoSpaceDE w:val="0"/>
        <w:autoSpaceDN w:val="0"/>
        <w:adjustRightInd w:val="0"/>
        <w:jc w:val="center"/>
      </w:pPr>
      <w:r>
        <w:rPr>
          <w:b/>
          <w:bCs/>
        </w:rPr>
        <w:t>8. Финансовый результат</w:t>
      </w: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r>
        <w:t>8.1. Как расходы будущих периодов учитываются расходы:</w:t>
      </w:r>
    </w:p>
    <w:p w:rsidR="00FE0972" w:rsidRDefault="00FE0972" w:rsidP="00FE0972">
      <w:pPr>
        <w:autoSpaceDE w:val="0"/>
        <w:autoSpaceDN w:val="0"/>
        <w:adjustRightInd w:val="0"/>
        <w:jc w:val="both"/>
      </w:pPr>
      <w:r>
        <w:t>- на страхование имущества, гражданской ответственности;</w:t>
      </w:r>
    </w:p>
    <w:p w:rsidR="00FE0972" w:rsidRDefault="00FE0972" w:rsidP="00FE0972">
      <w:pPr>
        <w:autoSpaceDE w:val="0"/>
        <w:autoSpaceDN w:val="0"/>
        <w:adjustRightInd w:val="0"/>
        <w:jc w:val="both"/>
      </w:pPr>
      <w:r>
        <w:t>- выплату отпускных за неотработанные дни отпуска;</w:t>
      </w:r>
    </w:p>
    <w:p w:rsidR="00FE0972" w:rsidRDefault="00FE0972" w:rsidP="00FE0972">
      <w:pPr>
        <w:autoSpaceDE w:val="0"/>
        <w:autoSpaceDN w:val="0"/>
        <w:adjustRightInd w:val="0"/>
        <w:jc w:val="both"/>
      </w:pPr>
      <w:r>
        <w:t>- неравномерно производимый ремонт основных средств.</w:t>
      </w:r>
    </w:p>
    <w:p w:rsidR="00FE0972" w:rsidRDefault="00FE0972" w:rsidP="00FE0972">
      <w:pPr>
        <w:autoSpaceDE w:val="0"/>
        <w:autoSpaceDN w:val="0"/>
        <w:adjustRightInd w:val="0"/>
        <w:jc w:val="both"/>
      </w:pPr>
      <w:r>
        <w:rPr>
          <w:i/>
          <w:iCs/>
        </w:rPr>
        <w:t>(Основание: п. 302 Инструкции N 157н)</w:t>
      </w:r>
    </w:p>
    <w:p w:rsidR="00FE0972" w:rsidRDefault="00FE0972" w:rsidP="00FE0972">
      <w:pPr>
        <w:autoSpaceDE w:val="0"/>
        <w:autoSpaceDN w:val="0"/>
        <w:adjustRightInd w:val="0"/>
        <w:jc w:val="both"/>
      </w:pPr>
      <w:r>
        <w:lastRenderedPageBreak/>
        <w:t>8.2. Расходы на страхование имущества (гражданской ответственности) относятся на финансовый результат текущего финансового года пропорционально календарным дням действия договора в каждом месяце.</w:t>
      </w:r>
    </w:p>
    <w:p w:rsidR="00FE0972" w:rsidRDefault="00FE0972" w:rsidP="00FE0972">
      <w:pPr>
        <w:autoSpaceDE w:val="0"/>
        <w:autoSpaceDN w:val="0"/>
        <w:adjustRightInd w:val="0"/>
        <w:jc w:val="both"/>
      </w:pPr>
      <w:r>
        <w:rPr>
          <w:i/>
          <w:iCs/>
        </w:rPr>
        <w:t>(Основание: п. 302 Инструкции N 157н)</w:t>
      </w:r>
    </w:p>
    <w:p w:rsidR="00FE0972" w:rsidRDefault="00FE0972" w:rsidP="00FE0972">
      <w:pPr>
        <w:autoSpaceDE w:val="0"/>
        <w:autoSpaceDN w:val="0"/>
        <w:adjustRightInd w:val="0"/>
        <w:jc w:val="both"/>
      </w:pPr>
      <w:r>
        <w:t>8.3. Расходы на выплату отпускных за неотработанные дни отпуска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p>
    <w:p w:rsidR="00FE0972" w:rsidRDefault="00FE0972" w:rsidP="00FE0972">
      <w:pPr>
        <w:autoSpaceDE w:val="0"/>
        <w:autoSpaceDN w:val="0"/>
        <w:adjustRightInd w:val="0"/>
        <w:jc w:val="both"/>
      </w:pPr>
      <w:r>
        <w:rPr>
          <w:i/>
          <w:iCs/>
        </w:rPr>
        <w:t>(Основание: п. 302 Инструкции N 157н)</w:t>
      </w:r>
    </w:p>
    <w:p w:rsidR="00FE0972" w:rsidRDefault="00FE0972" w:rsidP="00FE0972">
      <w:pPr>
        <w:autoSpaceDE w:val="0"/>
        <w:autoSpaceDN w:val="0"/>
        <w:adjustRightInd w:val="0"/>
        <w:jc w:val="both"/>
      </w:pPr>
      <w:r>
        <w:t>8.4. Расходы на неравномерно производимый ремонт основных средств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p>
    <w:p w:rsidR="00FE0972" w:rsidRDefault="00FE0972" w:rsidP="00FE0972">
      <w:pPr>
        <w:autoSpaceDE w:val="0"/>
        <w:autoSpaceDN w:val="0"/>
        <w:adjustRightInd w:val="0"/>
        <w:jc w:val="both"/>
      </w:pPr>
      <w:r>
        <w:rPr>
          <w:i/>
          <w:iCs/>
        </w:rPr>
        <w:t>(Основание: п. 302 Инструкции N 157н)</w:t>
      </w:r>
    </w:p>
    <w:p w:rsidR="00FE0972" w:rsidRDefault="00FE0972" w:rsidP="00FE0972">
      <w:pPr>
        <w:autoSpaceDE w:val="0"/>
        <w:autoSpaceDN w:val="0"/>
        <w:adjustRightInd w:val="0"/>
        <w:jc w:val="both"/>
      </w:pPr>
      <w:r>
        <w:t>8.5. В учете формируется резерв предстоящих расходов - резерв для оплаты отпусков за фактически отработанное время и выплаты компенсаций за неиспользованный отпуск, включая страховые взносы.</w:t>
      </w:r>
    </w:p>
    <w:p w:rsidR="00FE0972" w:rsidRDefault="00FE0972" w:rsidP="00FE0972">
      <w:pPr>
        <w:autoSpaceDE w:val="0"/>
        <w:autoSpaceDN w:val="0"/>
        <w:adjustRightInd w:val="0"/>
        <w:jc w:val="both"/>
      </w:pPr>
      <w:r>
        <w:rPr>
          <w:i/>
          <w:iCs/>
        </w:rPr>
        <w:t>(Основание: п. 302.1 Инструкции N 157н, п. 6 СГС "Резервы</w:t>
      </w:r>
      <w:r>
        <w:rPr>
          <w:color w:val="000000"/>
        </w:rPr>
        <w:t>"</w:t>
      </w:r>
      <w:r>
        <w:rPr>
          <w:i/>
          <w:iCs/>
          <w:color w:val="000000"/>
        </w:rPr>
        <w:t>)</w:t>
      </w:r>
    </w:p>
    <w:p w:rsidR="00FE0972" w:rsidRDefault="00FE0972" w:rsidP="00FE0972">
      <w:pPr>
        <w:autoSpaceDE w:val="0"/>
        <w:autoSpaceDN w:val="0"/>
        <w:adjustRightInd w:val="0"/>
        <w:jc w:val="both"/>
      </w:pPr>
      <w:r>
        <w:t>8.6. Резерв для оплаты отпусков за фактически отработанное время и выплаты компенсаций за неиспользованный отпуск, включая страховые взносы, рассчитывается исходя из среднедневного заработка каждого работника. Сумма резерва определяется по формуле, приведенной в п. 2.5 Приложения N 12 к настоящей Учетной политике.</w:t>
      </w:r>
    </w:p>
    <w:p w:rsidR="00FE0972" w:rsidRDefault="00FE0972" w:rsidP="00FE0972">
      <w:pPr>
        <w:autoSpaceDE w:val="0"/>
        <w:autoSpaceDN w:val="0"/>
        <w:adjustRightInd w:val="0"/>
        <w:jc w:val="both"/>
      </w:pPr>
      <w:r>
        <w:rPr>
          <w:i/>
          <w:iCs/>
        </w:rPr>
        <w:t>(Основание: п. 10 СГС "Выплаты персоналу")</w:t>
      </w:r>
    </w:p>
    <w:p w:rsidR="00FE0972" w:rsidRDefault="00FE0972" w:rsidP="00FE0972">
      <w:pPr>
        <w:autoSpaceDE w:val="0"/>
        <w:autoSpaceDN w:val="0"/>
        <w:adjustRightInd w:val="0"/>
        <w:jc w:val="both"/>
      </w:pPr>
      <w:r>
        <w:t>8.7. Аналитический учет резервов предстоящих расходов ведется в карточке учета средств и расчетов (ф. 0504051).</w:t>
      </w:r>
    </w:p>
    <w:p w:rsidR="00FE0972" w:rsidRDefault="00FE0972" w:rsidP="00FE0972">
      <w:pPr>
        <w:autoSpaceDE w:val="0"/>
        <w:autoSpaceDN w:val="0"/>
        <w:adjustRightInd w:val="0"/>
        <w:jc w:val="both"/>
      </w:pPr>
      <w:r>
        <w:rPr>
          <w:i/>
          <w:iCs/>
        </w:rPr>
        <w:t>(Основание: п. 302.1 Инструкции N 157н)</w:t>
      </w:r>
    </w:p>
    <w:p w:rsidR="00FE0972" w:rsidRDefault="00FE0972" w:rsidP="00FE0972">
      <w:pPr>
        <w:autoSpaceDE w:val="0"/>
        <w:autoSpaceDN w:val="0"/>
        <w:adjustRightInd w:val="0"/>
        <w:jc w:val="both"/>
      </w:pPr>
    </w:p>
    <w:p w:rsidR="00FE0972" w:rsidRDefault="00FE0972" w:rsidP="00FE0972">
      <w:pPr>
        <w:autoSpaceDE w:val="0"/>
        <w:autoSpaceDN w:val="0"/>
        <w:adjustRightInd w:val="0"/>
        <w:jc w:val="center"/>
      </w:pPr>
      <w:r>
        <w:rPr>
          <w:b/>
          <w:bCs/>
        </w:rPr>
        <w:t>9. Санкционирование расходов</w:t>
      </w: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r>
        <w:t>9.1. Учет принимаемых обязательств осуществляется на основании:</w:t>
      </w:r>
    </w:p>
    <w:p w:rsidR="00FE0972" w:rsidRDefault="00FE0972" w:rsidP="00FE0972">
      <w:pPr>
        <w:autoSpaceDE w:val="0"/>
        <w:autoSpaceDN w:val="0"/>
        <w:adjustRightInd w:val="0"/>
        <w:jc w:val="both"/>
      </w:pPr>
      <w:r>
        <w:t>- извещения о проведении конкурса, аукциона, торгов, запроса котировок, запроса предложений;</w:t>
      </w:r>
    </w:p>
    <w:p w:rsidR="00FE0972" w:rsidRDefault="00FE0972" w:rsidP="00FE0972">
      <w:pPr>
        <w:autoSpaceDE w:val="0"/>
        <w:autoSpaceDN w:val="0"/>
        <w:adjustRightInd w:val="0"/>
        <w:jc w:val="both"/>
      </w:pPr>
      <w:r>
        <w:t>- приглашения принять участие в определении поставщика (подрядчика, исполнителя);</w:t>
      </w:r>
    </w:p>
    <w:p w:rsidR="00FE0972" w:rsidRDefault="00FE0972" w:rsidP="00FE0972">
      <w:pPr>
        <w:autoSpaceDE w:val="0"/>
        <w:autoSpaceDN w:val="0"/>
        <w:adjustRightInd w:val="0"/>
        <w:jc w:val="both"/>
      </w:pPr>
      <w:r>
        <w:t>- протокола конкурсной комиссии;</w:t>
      </w:r>
    </w:p>
    <w:p w:rsidR="00FE0972" w:rsidRDefault="00FE0972" w:rsidP="00FE0972">
      <w:pPr>
        <w:autoSpaceDE w:val="0"/>
        <w:autoSpaceDN w:val="0"/>
        <w:adjustRightInd w:val="0"/>
        <w:jc w:val="both"/>
      </w:pPr>
      <w:r>
        <w:t>- бухгалтерской справки (ф. 0504833).</w:t>
      </w:r>
    </w:p>
    <w:p w:rsidR="00FE0972" w:rsidRDefault="00FE0972" w:rsidP="00FE0972">
      <w:pPr>
        <w:autoSpaceDE w:val="0"/>
        <w:autoSpaceDN w:val="0"/>
        <w:adjustRightInd w:val="0"/>
        <w:jc w:val="both"/>
      </w:pPr>
      <w:r>
        <w:rPr>
          <w:i/>
          <w:iCs/>
        </w:rPr>
        <w:t>(Основание: п. 3 ст. 219 БК РФ, п. 318 Инструкции N 157н, п. 9 СГС "Учетная политика")</w:t>
      </w:r>
    </w:p>
    <w:p w:rsidR="00FE0972" w:rsidRDefault="00FE0972" w:rsidP="00FE0972">
      <w:pPr>
        <w:autoSpaceDE w:val="0"/>
        <w:autoSpaceDN w:val="0"/>
        <w:adjustRightInd w:val="0"/>
        <w:jc w:val="both"/>
      </w:pPr>
      <w:r>
        <w:t>9.2. Учет обязательств осуществляется на основании:</w:t>
      </w:r>
    </w:p>
    <w:p w:rsidR="00FE0972" w:rsidRDefault="00FE0972" w:rsidP="00FE0972">
      <w:pPr>
        <w:autoSpaceDE w:val="0"/>
        <w:autoSpaceDN w:val="0"/>
        <w:adjustRightInd w:val="0"/>
        <w:jc w:val="both"/>
      </w:pPr>
      <w:r>
        <w:t>- распорядительного документа об утверждении штатного расписания с расчетом годового фонда оплаты труда;</w:t>
      </w:r>
    </w:p>
    <w:p w:rsidR="00FE0972" w:rsidRDefault="00FE0972" w:rsidP="00FE0972">
      <w:pPr>
        <w:autoSpaceDE w:val="0"/>
        <w:autoSpaceDN w:val="0"/>
        <w:adjustRightInd w:val="0"/>
        <w:jc w:val="both"/>
      </w:pPr>
      <w:r>
        <w:t>- договора (контракта) на поставку товаров, выполнение работ, оказание услуг;</w:t>
      </w:r>
    </w:p>
    <w:p w:rsidR="00FE0972" w:rsidRDefault="00FE0972" w:rsidP="00FE0972">
      <w:pPr>
        <w:autoSpaceDE w:val="0"/>
        <w:autoSpaceDN w:val="0"/>
        <w:adjustRightInd w:val="0"/>
        <w:jc w:val="both"/>
      </w:pPr>
      <w:r>
        <w:t>- при отсутствии договора - акта выполненных работ (оказанных услуг), счета;</w:t>
      </w:r>
    </w:p>
    <w:p w:rsidR="00FE0972" w:rsidRDefault="00FE0972" w:rsidP="00FE0972">
      <w:pPr>
        <w:autoSpaceDE w:val="0"/>
        <w:autoSpaceDN w:val="0"/>
        <w:adjustRightInd w:val="0"/>
        <w:jc w:val="both"/>
      </w:pPr>
      <w:r>
        <w:t>- исполнительного листа, судебного приказа;</w:t>
      </w:r>
    </w:p>
    <w:p w:rsidR="00FE0972" w:rsidRDefault="00FE0972" w:rsidP="00FE0972">
      <w:pPr>
        <w:autoSpaceDE w:val="0"/>
        <w:autoSpaceDN w:val="0"/>
        <w:adjustRightInd w:val="0"/>
        <w:jc w:val="both"/>
      </w:pPr>
      <w:r>
        <w:t>- налоговой декларации, налогового расчета (расчета авансовых платежей), расчета по страховым взносам;</w:t>
      </w:r>
    </w:p>
    <w:p w:rsidR="00FE0972" w:rsidRDefault="00FE0972" w:rsidP="00FE0972">
      <w:pPr>
        <w:autoSpaceDE w:val="0"/>
        <w:autoSpaceDN w:val="0"/>
        <w:adjustRightInd w:val="0"/>
        <w:jc w:val="both"/>
      </w:pPr>
      <w:r>
        <w:t>- решения налогового органа о взыскании задолженности;</w:t>
      </w:r>
    </w:p>
    <w:p w:rsidR="00FE0972" w:rsidRDefault="00FE0972" w:rsidP="00FE0972">
      <w:pPr>
        <w:autoSpaceDE w:val="0"/>
        <w:autoSpaceDN w:val="0"/>
        <w:adjustRightInd w:val="0"/>
        <w:jc w:val="both"/>
      </w:pPr>
      <w:r>
        <w:t>- согласованного руководителем заявления о выдаче под отчет денежных средств или отчета подотчетного лица о произведенных расходах.</w:t>
      </w:r>
    </w:p>
    <w:p w:rsidR="00FE0972" w:rsidRDefault="00FE0972" w:rsidP="00FE0972">
      <w:pPr>
        <w:autoSpaceDE w:val="0"/>
        <w:autoSpaceDN w:val="0"/>
        <w:adjustRightInd w:val="0"/>
        <w:jc w:val="both"/>
      </w:pPr>
      <w:r>
        <w:rPr>
          <w:i/>
          <w:iCs/>
        </w:rPr>
        <w:t>(Основание: п. 3 ст. 219 БК РФ, п. 318 Инструкции N 157н, п. 9 СГС "Учетная политика")</w:t>
      </w:r>
    </w:p>
    <w:p w:rsidR="00FE0972" w:rsidRDefault="00FE0972" w:rsidP="00FE0972">
      <w:pPr>
        <w:autoSpaceDE w:val="0"/>
        <w:autoSpaceDN w:val="0"/>
        <w:adjustRightInd w:val="0"/>
        <w:jc w:val="both"/>
      </w:pPr>
      <w:r>
        <w:t>9.3. Учет денежных обязательств осуществляется на основании:</w:t>
      </w:r>
    </w:p>
    <w:p w:rsidR="00FE0972" w:rsidRDefault="00FE0972" w:rsidP="00FE0972">
      <w:pPr>
        <w:autoSpaceDE w:val="0"/>
        <w:autoSpaceDN w:val="0"/>
        <w:adjustRightInd w:val="0"/>
        <w:jc w:val="both"/>
      </w:pPr>
      <w:r>
        <w:t>- расчетно-платежной ведомости (ф. 0504401);</w:t>
      </w:r>
    </w:p>
    <w:p w:rsidR="00FE0972" w:rsidRDefault="00FE0972" w:rsidP="00FE0972">
      <w:pPr>
        <w:autoSpaceDE w:val="0"/>
        <w:autoSpaceDN w:val="0"/>
        <w:adjustRightInd w:val="0"/>
        <w:jc w:val="both"/>
      </w:pPr>
      <w:r>
        <w:t>- расчетной ведомости (ф. 0504402);</w:t>
      </w:r>
    </w:p>
    <w:p w:rsidR="00FE0972" w:rsidRDefault="00FE0972" w:rsidP="00FE0972">
      <w:pPr>
        <w:autoSpaceDE w:val="0"/>
        <w:autoSpaceDN w:val="0"/>
        <w:adjustRightInd w:val="0"/>
        <w:jc w:val="both"/>
      </w:pPr>
      <w:r>
        <w:t>- записки-расчета об исчислении среднего заработка при предоставлении отпуска, увольнении и других случаях (ф. 0504425);</w:t>
      </w:r>
    </w:p>
    <w:p w:rsidR="00FE0972" w:rsidRDefault="00FE0972" w:rsidP="00FE0972">
      <w:pPr>
        <w:autoSpaceDE w:val="0"/>
        <w:autoSpaceDN w:val="0"/>
        <w:adjustRightInd w:val="0"/>
        <w:jc w:val="both"/>
      </w:pPr>
      <w:r>
        <w:t>- бухгалтерской справки (ф. 0504833);</w:t>
      </w:r>
    </w:p>
    <w:p w:rsidR="00FE0972" w:rsidRDefault="00FE0972" w:rsidP="00FE0972">
      <w:pPr>
        <w:autoSpaceDE w:val="0"/>
        <w:autoSpaceDN w:val="0"/>
        <w:adjustRightInd w:val="0"/>
        <w:jc w:val="both"/>
      </w:pPr>
      <w:r>
        <w:t>- акта выполненных работ;</w:t>
      </w:r>
    </w:p>
    <w:p w:rsidR="00FE0972" w:rsidRDefault="00FE0972" w:rsidP="00FE0972">
      <w:pPr>
        <w:autoSpaceDE w:val="0"/>
        <w:autoSpaceDN w:val="0"/>
        <w:adjustRightInd w:val="0"/>
        <w:jc w:val="both"/>
      </w:pPr>
      <w:r>
        <w:t>- акта об оказании услуг;</w:t>
      </w:r>
    </w:p>
    <w:p w:rsidR="00FE0972" w:rsidRDefault="00FE0972" w:rsidP="00FE0972">
      <w:pPr>
        <w:autoSpaceDE w:val="0"/>
        <w:autoSpaceDN w:val="0"/>
        <w:adjustRightInd w:val="0"/>
        <w:jc w:val="both"/>
      </w:pPr>
      <w:r>
        <w:t>- акта приема-передачи;</w:t>
      </w:r>
    </w:p>
    <w:p w:rsidR="00FE0972" w:rsidRDefault="00FE0972" w:rsidP="00FE0972">
      <w:pPr>
        <w:autoSpaceDE w:val="0"/>
        <w:autoSpaceDN w:val="0"/>
        <w:adjustRightInd w:val="0"/>
        <w:jc w:val="both"/>
      </w:pPr>
      <w:r>
        <w:lastRenderedPageBreak/>
        <w:t>- договора в случае осуществления авансовых платежей в соответствии с его условиями;</w:t>
      </w:r>
    </w:p>
    <w:p w:rsidR="00FE0972" w:rsidRDefault="00FE0972" w:rsidP="00FE0972">
      <w:pPr>
        <w:autoSpaceDE w:val="0"/>
        <w:autoSpaceDN w:val="0"/>
        <w:adjustRightInd w:val="0"/>
        <w:jc w:val="both"/>
      </w:pPr>
      <w:r>
        <w:t>- авансового отчета (ф. 0504505);</w:t>
      </w:r>
    </w:p>
    <w:p w:rsidR="00FE0972" w:rsidRDefault="00FE0972" w:rsidP="00FE0972">
      <w:pPr>
        <w:autoSpaceDE w:val="0"/>
        <w:autoSpaceDN w:val="0"/>
        <w:adjustRightInd w:val="0"/>
        <w:jc w:val="both"/>
      </w:pPr>
      <w:r>
        <w:t>- справки-расчета;</w:t>
      </w:r>
    </w:p>
    <w:p w:rsidR="00FE0972" w:rsidRDefault="00FE0972" w:rsidP="00FE0972">
      <w:pPr>
        <w:autoSpaceDE w:val="0"/>
        <w:autoSpaceDN w:val="0"/>
        <w:adjustRightInd w:val="0"/>
        <w:jc w:val="both"/>
      </w:pPr>
      <w:r>
        <w:t>- счета;</w:t>
      </w:r>
    </w:p>
    <w:p w:rsidR="00FE0972" w:rsidRDefault="00FE0972" w:rsidP="00FE0972">
      <w:pPr>
        <w:autoSpaceDE w:val="0"/>
        <w:autoSpaceDN w:val="0"/>
        <w:adjustRightInd w:val="0"/>
        <w:jc w:val="both"/>
      </w:pPr>
      <w:r>
        <w:t>- счета-фактуры;</w:t>
      </w:r>
    </w:p>
    <w:p w:rsidR="00FE0972" w:rsidRDefault="00FE0972" w:rsidP="00FE0972">
      <w:pPr>
        <w:autoSpaceDE w:val="0"/>
        <w:autoSpaceDN w:val="0"/>
        <w:adjustRightInd w:val="0"/>
        <w:jc w:val="both"/>
      </w:pPr>
      <w:r>
        <w:t>- товарной накладной (ТОРГ-12) (ф. 0330212);</w:t>
      </w:r>
    </w:p>
    <w:p w:rsidR="00FE0972" w:rsidRDefault="00FE0972" w:rsidP="00FE0972">
      <w:pPr>
        <w:autoSpaceDE w:val="0"/>
        <w:autoSpaceDN w:val="0"/>
        <w:adjustRightInd w:val="0"/>
        <w:jc w:val="both"/>
      </w:pPr>
      <w:r>
        <w:t>- универсального передаточного документа;</w:t>
      </w:r>
    </w:p>
    <w:p w:rsidR="00FE0972" w:rsidRDefault="00FE0972" w:rsidP="00FE0972">
      <w:pPr>
        <w:autoSpaceDE w:val="0"/>
        <w:autoSpaceDN w:val="0"/>
        <w:adjustRightInd w:val="0"/>
        <w:jc w:val="both"/>
      </w:pPr>
      <w:r>
        <w:t>- чека;</w:t>
      </w:r>
    </w:p>
    <w:p w:rsidR="00FE0972" w:rsidRDefault="00FE0972" w:rsidP="00FE0972">
      <w:pPr>
        <w:autoSpaceDE w:val="0"/>
        <w:autoSpaceDN w:val="0"/>
        <w:adjustRightInd w:val="0"/>
        <w:jc w:val="both"/>
      </w:pPr>
      <w:r>
        <w:t>- квитанции;</w:t>
      </w:r>
    </w:p>
    <w:p w:rsidR="00FE0972" w:rsidRDefault="00FE0972" w:rsidP="00FE0972">
      <w:pPr>
        <w:autoSpaceDE w:val="0"/>
        <w:autoSpaceDN w:val="0"/>
        <w:adjustRightInd w:val="0"/>
        <w:jc w:val="both"/>
      </w:pPr>
      <w:r>
        <w:t>- исполнительного листа, судебного приказа;</w:t>
      </w:r>
    </w:p>
    <w:p w:rsidR="00FE0972" w:rsidRDefault="00FE0972" w:rsidP="00FE0972">
      <w:pPr>
        <w:autoSpaceDE w:val="0"/>
        <w:autoSpaceDN w:val="0"/>
        <w:adjustRightInd w:val="0"/>
        <w:jc w:val="both"/>
      </w:pPr>
      <w:r>
        <w:t>- налоговой декларации, налогового расчета (расчета авансовых платежей), расчета по страховым взносам;</w:t>
      </w:r>
    </w:p>
    <w:p w:rsidR="00FE0972" w:rsidRDefault="00FE0972" w:rsidP="00FE0972">
      <w:pPr>
        <w:autoSpaceDE w:val="0"/>
        <w:autoSpaceDN w:val="0"/>
        <w:adjustRightInd w:val="0"/>
        <w:jc w:val="both"/>
      </w:pPr>
      <w:r>
        <w:t>- решения налогового органа о взыскании задолженности;</w:t>
      </w:r>
    </w:p>
    <w:p w:rsidR="00FE0972" w:rsidRDefault="00FE0972" w:rsidP="00FE0972">
      <w:pPr>
        <w:autoSpaceDE w:val="0"/>
        <w:autoSpaceDN w:val="0"/>
        <w:adjustRightInd w:val="0"/>
        <w:jc w:val="both"/>
      </w:pPr>
      <w:r>
        <w:t>- согласованного руководителем заявления о выдаче под отчет денежных средств.</w:t>
      </w:r>
    </w:p>
    <w:p w:rsidR="00FE0972" w:rsidRDefault="00FE0972" w:rsidP="00FE0972">
      <w:pPr>
        <w:autoSpaceDE w:val="0"/>
        <w:autoSpaceDN w:val="0"/>
        <w:adjustRightInd w:val="0"/>
        <w:jc w:val="both"/>
      </w:pPr>
      <w:r>
        <w:rPr>
          <w:i/>
          <w:iCs/>
        </w:rPr>
        <w:t>(Основание: п. 4 ст. 219 БК РФ, п. 318 Инструкции N 157н)</w:t>
      </w:r>
    </w:p>
    <w:p w:rsidR="00FE0972" w:rsidRDefault="00FE0972" w:rsidP="00FE0972">
      <w:pPr>
        <w:autoSpaceDE w:val="0"/>
        <w:autoSpaceDN w:val="0"/>
        <w:adjustRightInd w:val="0"/>
        <w:jc w:val="both"/>
      </w:pPr>
      <w:r>
        <w:t xml:space="preserve">9.4. </w:t>
      </w:r>
      <w:proofErr w:type="gramStart"/>
      <w:r>
        <w:t>Аналитический учет операций по счету 0 504 00 000 "Сметные (плановые, прогнозные) назначения" ведется в регистре (регистрах) - Карточка учета прогнозных (плановых) назначений по форме (формам), приведенной (приведенным) в Приложении N 4 к настоящей Учетной политике.</w:t>
      </w:r>
      <w:proofErr w:type="gramEnd"/>
    </w:p>
    <w:p w:rsidR="00FE0972" w:rsidRDefault="00FE0972" w:rsidP="00FE0972">
      <w:pPr>
        <w:autoSpaceDE w:val="0"/>
        <w:autoSpaceDN w:val="0"/>
        <w:adjustRightInd w:val="0"/>
        <w:jc w:val="both"/>
      </w:pPr>
      <w:r>
        <w:rPr>
          <w:i/>
          <w:iCs/>
        </w:rPr>
        <w:t>(Основание: п. 150 Инструкции N 162н)</w:t>
      </w:r>
    </w:p>
    <w:p w:rsidR="00FE0972" w:rsidRDefault="00FE0972" w:rsidP="00FE0972">
      <w:pPr>
        <w:autoSpaceDE w:val="0"/>
        <w:autoSpaceDN w:val="0"/>
        <w:adjustRightInd w:val="0"/>
        <w:jc w:val="both"/>
      </w:pPr>
    </w:p>
    <w:p w:rsidR="00FE0972" w:rsidRDefault="00FE0972" w:rsidP="00FE0972">
      <w:pPr>
        <w:autoSpaceDE w:val="0"/>
        <w:autoSpaceDN w:val="0"/>
        <w:adjustRightInd w:val="0"/>
        <w:jc w:val="center"/>
      </w:pPr>
      <w:r>
        <w:rPr>
          <w:b/>
          <w:bCs/>
        </w:rPr>
        <w:t>10. Обесценение активов</w:t>
      </w: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r>
        <w:t>10.1.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FE0972" w:rsidRDefault="00FE0972" w:rsidP="00FE0972">
      <w:pPr>
        <w:autoSpaceDE w:val="0"/>
        <w:autoSpaceDN w:val="0"/>
        <w:adjustRightInd w:val="0"/>
        <w:jc w:val="both"/>
      </w:pPr>
      <w:r>
        <w:rPr>
          <w:i/>
          <w:iCs/>
        </w:rPr>
        <w:t>(Основание: п. 9 СГС "Учетная политика", п. п. 5, 6 СГС "Обесценение активов")</w:t>
      </w:r>
    </w:p>
    <w:p w:rsidR="00FE0972" w:rsidRDefault="00FE0972" w:rsidP="00FE0972">
      <w:pPr>
        <w:autoSpaceDE w:val="0"/>
        <w:autoSpaceDN w:val="0"/>
        <w:adjustRightInd w:val="0"/>
        <w:jc w:val="both"/>
      </w:pPr>
      <w:r>
        <w:t>10.2.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 0504087).</w:t>
      </w:r>
    </w:p>
    <w:p w:rsidR="00FE0972" w:rsidRDefault="00FE0972" w:rsidP="00FE0972">
      <w:pPr>
        <w:autoSpaceDE w:val="0"/>
        <w:autoSpaceDN w:val="0"/>
        <w:adjustRightInd w:val="0"/>
        <w:jc w:val="both"/>
      </w:pPr>
      <w:r>
        <w:rPr>
          <w:i/>
          <w:iCs/>
        </w:rPr>
        <w:t>(Основание: п. п. 6, 18 СГС "Обесценение активов")</w:t>
      </w:r>
    </w:p>
    <w:p w:rsidR="00FE0972" w:rsidRDefault="00FE0972" w:rsidP="00FE0972">
      <w:pPr>
        <w:autoSpaceDE w:val="0"/>
        <w:autoSpaceDN w:val="0"/>
        <w:adjustRightInd w:val="0"/>
        <w:jc w:val="both"/>
      </w:pPr>
      <w:r>
        <w:t>10.3.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rsidR="00FE0972" w:rsidRDefault="00FE0972" w:rsidP="00FE0972">
      <w:pPr>
        <w:autoSpaceDE w:val="0"/>
        <w:autoSpaceDN w:val="0"/>
        <w:adjustRightInd w:val="0"/>
        <w:jc w:val="both"/>
      </w:pPr>
      <w:r>
        <w:rPr>
          <w:i/>
          <w:iCs/>
        </w:rPr>
        <w:t>(Основание: п. 9 СГС "Учетная политика")</w:t>
      </w:r>
    </w:p>
    <w:p w:rsidR="00FE0972" w:rsidRDefault="00FE0972" w:rsidP="00FE0972">
      <w:pPr>
        <w:autoSpaceDE w:val="0"/>
        <w:autoSpaceDN w:val="0"/>
        <w:adjustRightInd w:val="0"/>
        <w:jc w:val="both"/>
      </w:pPr>
      <w:r>
        <w:t>10.4.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FE0972" w:rsidRDefault="00FE0972" w:rsidP="00FE0972">
      <w:pPr>
        <w:autoSpaceDE w:val="0"/>
        <w:autoSpaceDN w:val="0"/>
        <w:adjustRightInd w:val="0"/>
        <w:jc w:val="both"/>
      </w:pPr>
      <w:r>
        <w:t>В случае если предлагается решение о проведении оценки, также указывается оптимальный метод определения справедливой стоимости актива.</w:t>
      </w:r>
    </w:p>
    <w:p w:rsidR="00FE0972" w:rsidRDefault="00FE0972" w:rsidP="00FE0972">
      <w:pPr>
        <w:autoSpaceDE w:val="0"/>
        <w:autoSpaceDN w:val="0"/>
        <w:adjustRightInd w:val="0"/>
        <w:jc w:val="both"/>
      </w:pPr>
      <w:r>
        <w:rPr>
          <w:i/>
          <w:iCs/>
        </w:rPr>
        <w:t>(Основание: п. 9 СГС "Учетная политика", п. п. 10, 11 СГС "Обесценение активов")</w:t>
      </w:r>
    </w:p>
    <w:p w:rsidR="00FE0972" w:rsidRDefault="00FE0972" w:rsidP="00FE0972">
      <w:pPr>
        <w:autoSpaceDE w:val="0"/>
        <w:autoSpaceDN w:val="0"/>
        <w:adjustRightInd w:val="0"/>
        <w:jc w:val="both"/>
      </w:pPr>
      <w:r>
        <w:t>10.5. При выявлении признаков возможного обесценения (снижения убытка) главой принимает решение о необходимости (об отсутствии необходимости) определения справедливой стоимости актива.</w:t>
      </w:r>
    </w:p>
    <w:p w:rsidR="00FE0972" w:rsidRDefault="00FE0972" w:rsidP="00FE0972">
      <w:pPr>
        <w:autoSpaceDE w:val="0"/>
        <w:autoSpaceDN w:val="0"/>
        <w:adjustRightInd w:val="0"/>
        <w:jc w:val="both"/>
      </w:pPr>
      <w:r>
        <w:t>10.6. Это решение оформляется приказом с указанием метода, которым стоимость будет определена.</w:t>
      </w:r>
    </w:p>
    <w:p w:rsidR="00FE0972" w:rsidRDefault="00FE0972" w:rsidP="00FE0972">
      <w:pPr>
        <w:autoSpaceDE w:val="0"/>
        <w:autoSpaceDN w:val="0"/>
        <w:adjustRightInd w:val="0"/>
        <w:jc w:val="both"/>
      </w:pPr>
      <w:r>
        <w:rPr>
          <w:i/>
          <w:iCs/>
        </w:rPr>
        <w:t>(Основание: п. п. 10, 22 СГС "Обесценение активов")</w:t>
      </w:r>
    </w:p>
    <w:p w:rsidR="00FE0972" w:rsidRDefault="00FE0972" w:rsidP="00FE0972">
      <w:pPr>
        <w:autoSpaceDE w:val="0"/>
        <w:autoSpaceDN w:val="0"/>
        <w:adjustRightInd w:val="0"/>
        <w:jc w:val="both"/>
      </w:pPr>
      <w:r>
        <w:t>10.7. При определении справедливой стоимости актива также оценивается необходимость изменения оставшегося срока полезного использования актива.</w:t>
      </w:r>
    </w:p>
    <w:p w:rsidR="00FE0972" w:rsidRDefault="00FE0972" w:rsidP="00FE0972">
      <w:pPr>
        <w:autoSpaceDE w:val="0"/>
        <w:autoSpaceDN w:val="0"/>
        <w:adjustRightInd w:val="0"/>
        <w:jc w:val="both"/>
      </w:pPr>
      <w:r>
        <w:rPr>
          <w:i/>
          <w:iCs/>
        </w:rPr>
        <w:t>(Основание: п. 13 СГС "Обесценение активов")</w:t>
      </w:r>
    </w:p>
    <w:p w:rsidR="00FE0972" w:rsidRDefault="00FE0972" w:rsidP="00FE0972">
      <w:pPr>
        <w:autoSpaceDE w:val="0"/>
        <w:autoSpaceDN w:val="0"/>
        <w:adjustRightInd w:val="0"/>
        <w:jc w:val="both"/>
      </w:pPr>
      <w:r>
        <w:t>10.8. Если по результатам определения справедливой стоимости актива выявлен убыток от обесценения, то он подлежит признанию в учете.</w:t>
      </w:r>
    </w:p>
    <w:p w:rsidR="00FE0972" w:rsidRDefault="00FE0972" w:rsidP="00FE0972">
      <w:pPr>
        <w:autoSpaceDE w:val="0"/>
        <w:autoSpaceDN w:val="0"/>
        <w:adjustRightInd w:val="0"/>
        <w:jc w:val="both"/>
      </w:pPr>
      <w:r>
        <w:rPr>
          <w:i/>
          <w:iCs/>
        </w:rPr>
        <w:t>(Основание: п. 15 СГС "Обесценение активов")</w:t>
      </w:r>
    </w:p>
    <w:p w:rsidR="00FE0972" w:rsidRDefault="00FE0972" w:rsidP="00FE0972">
      <w:pPr>
        <w:autoSpaceDE w:val="0"/>
        <w:autoSpaceDN w:val="0"/>
        <w:adjustRightInd w:val="0"/>
        <w:jc w:val="both"/>
      </w:pPr>
      <w:r>
        <w:t>10.9. Убыток от обесценения актива и (или) изменение оставшегося срока полезного использования актива признается в учете на основании бухгалтерской справки (ф. 0504833).</w:t>
      </w:r>
    </w:p>
    <w:p w:rsidR="00FE0972" w:rsidRDefault="00FE0972" w:rsidP="00FE0972">
      <w:pPr>
        <w:autoSpaceDE w:val="0"/>
        <w:autoSpaceDN w:val="0"/>
        <w:adjustRightInd w:val="0"/>
        <w:jc w:val="both"/>
      </w:pPr>
      <w:r>
        <w:rPr>
          <w:i/>
          <w:iCs/>
        </w:rPr>
        <w:lastRenderedPageBreak/>
        <w:t>(Основание: п. 9 СГС "Учетная политика")</w:t>
      </w:r>
    </w:p>
    <w:p w:rsidR="00FE0972" w:rsidRDefault="00FE0972" w:rsidP="00FE0972">
      <w:pPr>
        <w:autoSpaceDE w:val="0"/>
        <w:autoSpaceDN w:val="0"/>
        <w:adjustRightInd w:val="0"/>
        <w:jc w:val="both"/>
      </w:pPr>
      <w:r>
        <w:t>10.10.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FE0972" w:rsidRDefault="00FE0972" w:rsidP="00FE0972">
      <w:pPr>
        <w:autoSpaceDE w:val="0"/>
        <w:autoSpaceDN w:val="0"/>
        <w:adjustRightInd w:val="0"/>
        <w:jc w:val="both"/>
      </w:pPr>
      <w:r>
        <w:rPr>
          <w:i/>
          <w:iCs/>
        </w:rPr>
        <w:t>(Основание: п. 24 СГС "Обесценение активов")</w:t>
      </w:r>
    </w:p>
    <w:p w:rsidR="00FE0972" w:rsidRDefault="00FE0972" w:rsidP="00FE0972">
      <w:pPr>
        <w:autoSpaceDE w:val="0"/>
        <w:autoSpaceDN w:val="0"/>
        <w:adjustRightInd w:val="0"/>
        <w:jc w:val="both"/>
      </w:pPr>
      <w:r>
        <w:t>10.11.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(ф. 0504833).</w:t>
      </w:r>
    </w:p>
    <w:p w:rsidR="00FE0972" w:rsidRDefault="00FE0972" w:rsidP="00FE0972">
      <w:pPr>
        <w:autoSpaceDE w:val="0"/>
        <w:autoSpaceDN w:val="0"/>
        <w:adjustRightInd w:val="0"/>
        <w:jc w:val="both"/>
      </w:pPr>
      <w:r>
        <w:rPr>
          <w:i/>
          <w:iCs/>
        </w:rPr>
        <w:t>(Основание: п. 9 СГС "Учетная политика")</w:t>
      </w:r>
    </w:p>
    <w:p w:rsidR="00FE0972" w:rsidRDefault="00FE0972" w:rsidP="00FE0972">
      <w:pPr>
        <w:autoSpaceDE w:val="0"/>
        <w:autoSpaceDN w:val="0"/>
        <w:adjustRightInd w:val="0"/>
        <w:jc w:val="both"/>
      </w:pPr>
    </w:p>
    <w:p w:rsidR="00FE0972" w:rsidRDefault="00FE0972" w:rsidP="00FE0972">
      <w:pPr>
        <w:autoSpaceDE w:val="0"/>
        <w:autoSpaceDN w:val="0"/>
        <w:adjustRightInd w:val="0"/>
        <w:jc w:val="center"/>
      </w:pPr>
      <w:r>
        <w:rPr>
          <w:b/>
          <w:bCs/>
        </w:rPr>
        <w:t xml:space="preserve">11. </w:t>
      </w:r>
      <w:proofErr w:type="spellStart"/>
      <w:r>
        <w:rPr>
          <w:b/>
          <w:bCs/>
        </w:rPr>
        <w:t>Забалансовый</w:t>
      </w:r>
      <w:proofErr w:type="spellEnd"/>
      <w:r>
        <w:rPr>
          <w:b/>
          <w:bCs/>
        </w:rPr>
        <w:t xml:space="preserve"> учет</w:t>
      </w: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r>
        <w:t xml:space="preserve">11.1. Учет на </w:t>
      </w:r>
      <w:proofErr w:type="spellStart"/>
      <w:r>
        <w:t>забалансовых</w:t>
      </w:r>
      <w:proofErr w:type="spellEnd"/>
      <w:r>
        <w:t xml:space="preserve"> счетах ведется в разрезе кодов вида финансового обеспечения (деятельности).</w:t>
      </w:r>
    </w:p>
    <w:p w:rsidR="00FE0972" w:rsidRDefault="00FE0972" w:rsidP="00FE0972">
      <w:pPr>
        <w:autoSpaceDE w:val="0"/>
        <w:autoSpaceDN w:val="0"/>
        <w:adjustRightInd w:val="0"/>
        <w:jc w:val="both"/>
      </w:pPr>
      <w:r>
        <w:rPr>
          <w:i/>
          <w:iCs/>
        </w:rPr>
        <w:t>(Основание: п. 9 СГС "Учетная политика")</w:t>
      </w:r>
    </w:p>
    <w:p w:rsidR="00FE0972" w:rsidRDefault="00FE0972" w:rsidP="00FE0972">
      <w:pPr>
        <w:autoSpaceDE w:val="0"/>
        <w:autoSpaceDN w:val="0"/>
        <w:adjustRightInd w:val="0"/>
        <w:jc w:val="both"/>
      </w:pPr>
      <w:r>
        <w:t xml:space="preserve">11.2. На </w:t>
      </w:r>
      <w:proofErr w:type="spellStart"/>
      <w:r>
        <w:t>забалансовом</w:t>
      </w:r>
      <w:proofErr w:type="spellEnd"/>
      <w:r>
        <w:t xml:space="preserve"> счете 03 "Бланки строгой отчетности" учет ведется по группам:</w:t>
      </w:r>
    </w:p>
    <w:p w:rsidR="00FE0972" w:rsidRDefault="00FE0972" w:rsidP="00FE0972">
      <w:pPr>
        <w:autoSpaceDE w:val="0"/>
        <w:autoSpaceDN w:val="0"/>
        <w:adjustRightInd w:val="0"/>
        <w:jc w:val="both"/>
      </w:pPr>
      <w:r>
        <w:t>- трудовые книжки;</w:t>
      </w:r>
    </w:p>
    <w:p w:rsidR="00FE0972" w:rsidRDefault="00FE0972" w:rsidP="00FE0972">
      <w:pPr>
        <w:autoSpaceDE w:val="0"/>
        <w:autoSpaceDN w:val="0"/>
        <w:adjustRightInd w:val="0"/>
        <w:jc w:val="both"/>
      </w:pPr>
      <w:r>
        <w:t>- вкладыши в трудовые книжки.</w:t>
      </w:r>
    </w:p>
    <w:p w:rsidR="00FE0972" w:rsidRDefault="00FE0972" w:rsidP="00FE0972">
      <w:pPr>
        <w:autoSpaceDE w:val="0"/>
        <w:autoSpaceDN w:val="0"/>
        <w:adjustRightInd w:val="0"/>
        <w:jc w:val="both"/>
      </w:pPr>
      <w:r>
        <w:rPr>
          <w:i/>
          <w:iCs/>
        </w:rPr>
        <w:t xml:space="preserve">(Основание: п. 337 Инструкции N 157н, </w:t>
      </w:r>
      <w:r>
        <w:rPr>
          <w:i/>
          <w:color w:val="000000"/>
        </w:rPr>
        <w:t>п. 20</w:t>
      </w:r>
      <w:r>
        <w:rPr>
          <w:i/>
          <w:iCs/>
          <w:color w:val="000000"/>
        </w:rPr>
        <w:t xml:space="preserve"> Инструкции N 191н)</w:t>
      </w:r>
    </w:p>
    <w:p w:rsidR="00FE0972" w:rsidRDefault="00FE0972" w:rsidP="00FE0972">
      <w:pPr>
        <w:autoSpaceDE w:val="0"/>
        <w:autoSpaceDN w:val="0"/>
        <w:adjustRightInd w:val="0"/>
        <w:jc w:val="both"/>
      </w:pPr>
      <w:r>
        <w:t xml:space="preserve">11.3. На </w:t>
      </w:r>
      <w:proofErr w:type="spellStart"/>
      <w:r>
        <w:t>забалансовом</w:t>
      </w:r>
      <w:proofErr w:type="spellEnd"/>
      <w:r>
        <w:t xml:space="preserve"> счете 04 "Сомнительная задолженность" учет ведется по группам:</w:t>
      </w:r>
    </w:p>
    <w:p w:rsidR="00FE0972" w:rsidRDefault="00FE0972" w:rsidP="00FE0972">
      <w:pPr>
        <w:autoSpaceDE w:val="0"/>
        <w:autoSpaceDN w:val="0"/>
        <w:adjustRightInd w:val="0"/>
        <w:jc w:val="both"/>
      </w:pPr>
      <w:r>
        <w:t>- задолженность по доходам;</w:t>
      </w:r>
    </w:p>
    <w:p w:rsidR="00FE0972" w:rsidRDefault="00FE0972" w:rsidP="00FE0972">
      <w:pPr>
        <w:autoSpaceDE w:val="0"/>
        <w:autoSpaceDN w:val="0"/>
        <w:adjustRightInd w:val="0"/>
        <w:jc w:val="both"/>
      </w:pPr>
      <w:r>
        <w:t>- задолженность по авансам;</w:t>
      </w:r>
    </w:p>
    <w:p w:rsidR="00FE0972" w:rsidRDefault="00FE0972" w:rsidP="00FE0972">
      <w:pPr>
        <w:autoSpaceDE w:val="0"/>
        <w:autoSpaceDN w:val="0"/>
        <w:adjustRightInd w:val="0"/>
        <w:jc w:val="both"/>
      </w:pPr>
      <w:r>
        <w:t>- задолженность подотчетных лиц;</w:t>
      </w:r>
    </w:p>
    <w:p w:rsidR="00FE0972" w:rsidRDefault="00FE0972" w:rsidP="00FE0972">
      <w:pPr>
        <w:autoSpaceDE w:val="0"/>
        <w:autoSpaceDN w:val="0"/>
        <w:adjustRightInd w:val="0"/>
        <w:jc w:val="both"/>
      </w:pPr>
      <w:r>
        <w:t>- задолженность по недостачам.</w:t>
      </w:r>
    </w:p>
    <w:p w:rsidR="00FE0972" w:rsidRDefault="00FE0972" w:rsidP="00FE0972">
      <w:pPr>
        <w:autoSpaceDE w:val="0"/>
        <w:autoSpaceDN w:val="0"/>
        <w:adjustRightInd w:val="0"/>
        <w:jc w:val="both"/>
      </w:pPr>
      <w:r>
        <w:rPr>
          <w:i/>
          <w:iCs/>
        </w:rPr>
        <w:t>(Основание: п. 9 СГС "Учетная политика"</w:t>
      </w:r>
      <w:r>
        <w:rPr>
          <w:color w:val="000000"/>
        </w:rPr>
        <w:t>)</w:t>
      </w:r>
    </w:p>
    <w:p w:rsidR="00FE0972" w:rsidRDefault="00FE0972" w:rsidP="00FE0972">
      <w:pPr>
        <w:autoSpaceDE w:val="0"/>
        <w:autoSpaceDN w:val="0"/>
        <w:adjustRightInd w:val="0"/>
        <w:jc w:val="both"/>
      </w:pPr>
      <w:r>
        <w:t>11.4. Документы о вручении ценных подарков (сувенирной продукции) оформляются в соответствии с Порядком, приведенным в Приложении N 13 к Учетной политике.</w:t>
      </w:r>
    </w:p>
    <w:p w:rsidR="00FE0972" w:rsidRDefault="00FE0972" w:rsidP="00FE0972">
      <w:pPr>
        <w:autoSpaceDE w:val="0"/>
        <w:autoSpaceDN w:val="0"/>
        <w:adjustRightInd w:val="0"/>
        <w:jc w:val="both"/>
      </w:pPr>
      <w:r>
        <w:t xml:space="preserve">11.5. На </w:t>
      </w:r>
      <w:proofErr w:type="spellStart"/>
      <w:r>
        <w:t>забалансовом</w:t>
      </w:r>
      <w:proofErr w:type="spellEnd"/>
      <w:r>
        <w:t xml:space="preserve"> счете 09 "Запасные части к транспортным средствам, выданные взамен </w:t>
      </w:r>
      <w:proofErr w:type="gramStart"/>
      <w:r>
        <w:t>изношенных</w:t>
      </w:r>
      <w:proofErr w:type="gramEnd"/>
      <w:r>
        <w:t>" учет ведется по группам:</w:t>
      </w:r>
    </w:p>
    <w:p w:rsidR="00FE0972" w:rsidRDefault="00FE0972" w:rsidP="00FE0972">
      <w:pPr>
        <w:autoSpaceDE w:val="0"/>
        <w:autoSpaceDN w:val="0"/>
        <w:adjustRightInd w:val="0"/>
        <w:jc w:val="both"/>
      </w:pPr>
      <w:r>
        <w:t>- двигатели, турбокомпрессоры;</w:t>
      </w:r>
    </w:p>
    <w:p w:rsidR="00FE0972" w:rsidRDefault="00FE0972" w:rsidP="00FE0972">
      <w:pPr>
        <w:autoSpaceDE w:val="0"/>
        <w:autoSpaceDN w:val="0"/>
        <w:adjustRightInd w:val="0"/>
        <w:jc w:val="both"/>
      </w:pPr>
      <w:r>
        <w:t>- аккумуляторы;</w:t>
      </w:r>
    </w:p>
    <w:p w:rsidR="00FE0972" w:rsidRDefault="00FE0972" w:rsidP="00FE0972">
      <w:pPr>
        <w:autoSpaceDE w:val="0"/>
        <w:autoSpaceDN w:val="0"/>
        <w:adjustRightInd w:val="0"/>
        <w:jc w:val="both"/>
      </w:pPr>
      <w:r>
        <w:t>- шины, диски;</w:t>
      </w:r>
    </w:p>
    <w:p w:rsidR="00FE0972" w:rsidRDefault="00FE0972" w:rsidP="00FE0972">
      <w:pPr>
        <w:autoSpaceDE w:val="0"/>
        <w:autoSpaceDN w:val="0"/>
        <w:adjustRightInd w:val="0"/>
        <w:jc w:val="both"/>
      </w:pPr>
      <w:r>
        <w:t>- карбюраторы;</w:t>
      </w:r>
    </w:p>
    <w:p w:rsidR="00FE0972" w:rsidRDefault="00FE0972" w:rsidP="00FE0972">
      <w:pPr>
        <w:autoSpaceDE w:val="0"/>
        <w:autoSpaceDN w:val="0"/>
        <w:adjustRightInd w:val="0"/>
        <w:jc w:val="both"/>
      </w:pPr>
      <w:r>
        <w:t>- коробки передач;</w:t>
      </w:r>
    </w:p>
    <w:p w:rsidR="00FE0972" w:rsidRDefault="00FE0972" w:rsidP="00FE0972">
      <w:pPr>
        <w:autoSpaceDE w:val="0"/>
        <w:autoSpaceDN w:val="0"/>
        <w:adjustRightInd w:val="0"/>
        <w:jc w:val="both"/>
      </w:pPr>
      <w:r>
        <w:t>- фары.</w:t>
      </w:r>
    </w:p>
    <w:p w:rsidR="00FE0972" w:rsidRDefault="00FE0972" w:rsidP="00FE0972">
      <w:pPr>
        <w:autoSpaceDE w:val="0"/>
        <w:autoSpaceDN w:val="0"/>
        <w:adjustRightInd w:val="0"/>
        <w:jc w:val="both"/>
      </w:pPr>
      <w:r>
        <w:rPr>
          <w:i/>
          <w:iCs/>
        </w:rPr>
        <w:t>(Основание: п. 349 Инструкции N 157н)</w:t>
      </w:r>
    </w:p>
    <w:p w:rsidR="00FE0972" w:rsidRDefault="00FE0972" w:rsidP="00FE0972">
      <w:pPr>
        <w:autoSpaceDE w:val="0"/>
        <w:autoSpaceDN w:val="0"/>
        <w:adjustRightInd w:val="0"/>
        <w:jc w:val="both"/>
      </w:pPr>
      <w:r>
        <w:t xml:space="preserve">11.6. Аналитический учет по счетам 17 "Поступления денежных средств" и 18 "Выбытия денежных средств" ведется в </w:t>
      </w:r>
      <w:proofErr w:type="spellStart"/>
      <w:r>
        <w:t>многографной</w:t>
      </w:r>
      <w:proofErr w:type="spellEnd"/>
      <w:r>
        <w:t xml:space="preserve"> карточке (ф. 0504054).</w:t>
      </w:r>
    </w:p>
    <w:p w:rsidR="00FE0972" w:rsidRDefault="00FE0972" w:rsidP="00FE0972">
      <w:pPr>
        <w:autoSpaceDE w:val="0"/>
        <w:autoSpaceDN w:val="0"/>
        <w:adjustRightInd w:val="0"/>
        <w:jc w:val="both"/>
      </w:pPr>
      <w:r>
        <w:rPr>
          <w:i/>
          <w:iCs/>
        </w:rPr>
        <w:t>(Основание: п. п. 366, 368 Инструкции N 157н)</w:t>
      </w:r>
    </w:p>
    <w:p w:rsidR="00FE0972" w:rsidRDefault="00FE0972" w:rsidP="00FE0972">
      <w:pPr>
        <w:autoSpaceDE w:val="0"/>
        <w:autoSpaceDN w:val="0"/>
        <w:adjustRightInd w:val="0"/>
        <w:jc w:val="both"/>
      </w:pPr>
      <w:r>
        <w:t xml:space="preserve">11.7. На </w:t>
      </w:r>
      <w:proofErr w:type="spellStart"/>
      <w:r>
        <w:t>забалансовый</w:t>
      </w:r>
      <w:proofErr w:type="spellEnd"/>
      <w:r>
        <w:t xml:space="preserve"> счет 20 "Задолженность, невостребованная кредиторами" не востребованная кредитором задолженность принимается по приказу главы, изданному на основании:</w:t>
      </w:r>
    </w:p>
    <w:p w:rsidR="00FE0972" w:rsidRDefault="00FE0972" w:rsidP="00FE0972">
      <w:pPr>
        <w:autoSpaceDE w:val="0"/>
        <w:autoSpaceDN w:val="0"/>
        <w:adjustRightInd w:val="0"/>
        <w:jc w:val="both"/>
      </w:pPr>
      <w:r>
        <w:t>- инвентаризационной описи расчетов с покупателями, поставщиками и прочими дебиторами и кредиторами (ф. 0504089);</w:t>
      </w:r>
    </w:p>
    <w:p w:rsidR="00FE0972" w:rsidRDefault="00FE0972" w:rsidP="00FE0972">
      <w:pPr>
        <w:autoSpaceDE w:val="0"/>
        <w:autoSpaceDN w:val="0"/>
        <w:adjustRightInd w:val="0"/>
        <w:jc w:val="both"/>
      </w:pPr>
      <w:r>
        <w:t>- докладной записки о выявлении кредиторской задолженности, не востребованной кредиторами.</w:t>
      </w:r>
    </w:p>
    <w:p w:rsidR="00FE0972" w:rsidRDefault="00FE0972" w:rsidP="00FE0972">
      <w:pPr>
        <w:autoSpaceDE w:val="0"/>
        <w:autoSpaceDN w:val="0"/>
        <w:adjustRightInd w:val="0"/>
        <w:jc w:val="both"/>
      </w:pPr>
      <w:r>
        <w:t xml:space="preserve">Списание задолженности с </w:t>
      </w:r>
      <w:proofErr w:type="spellStart"/>
      <w:r>
        <w:t>забалансового</w:t>
      </w:r>
      <w:proofErr w:type="spellEnd"/>
      <w:r>
        <w:t xml:space="preserve"> учета осуществляется по итогам инвентаризации на основании решения инвентаризационной комиссии в следующих случаях:</w:t>
      </w:r>
    </w:p>
    <w:p w:rsidR="00FE0972" w:rsidRDefault="00FE0972" w:rsidP="00FE0972">
      <w:pPr>
        <w:autoSpaceDE w:val="0"/>
        <w:autoSpaceDN w:val="0"/>
        <w:adjustRightInd w:val="0"/>
        <w:jc w:val="both"/>
      </w:pPr>
      <w:r>
        <w:t>- завершился срок возможного возобновления процедуры взыскания задолженности согласно законодательству;</w:t>
      </w:r>
    </w:p>
    <w:p w:rsidR="00FE0972" w:rsidRDefault="00FE0972" w:rsidP="00FE0972">
      <w:pPr>
        <w:autoSpaceDE w:val="0"/>
        <w:autoSpaceDN w:val="0"/>
        <w:adjustRightInd w:val="0"/>
        <w:jc w:val="both"/>
      </w:pPr>
      <w:r>
        <w:t>- имеются документы, подтверждающие прекращение обязательства в связи со смертью (ликвидацией) контрагента.</w:t>
      </w:r>
    </w:p>
    <w:p w:rsidR="00FE0972" w:rsidRDefault="00FE0972" w:rsidP="00FE0972">
      <w:pPr>
        <w:autoSpaceDE w:val="0"/>
        <w:autoSpaceDN w:val="0"/>
        <w:adjustRightInd w:val="0"/>
        <w:jc w:val="both"/>
      </w:pPr>
      <w:r>
        <w:rPr>
          <w:i/>
          <w:iCs/>
        </w:rPr>
        <w:t>(Основание: п. 371 Инструкции N 157н)</w:t>
      </w:r>
    </w:p>
    <w:p w:rsidR="00FE0972" w:rsidRDefault="00FE0972" w:rsidP="00FE0972">
      <w:pPr>
        <w:autoSpaceDE w:val="0"/>
        <w:autoSpaceDN w:val="0"/>
        <w:adjustRightInd w:val="0"/>
        <w:jc w:val="both"/>
      </w:pPr>
      <w:r>
        <w:t xml:space="preserve">11.8. Основные средства на </w:t>
      </w:r>
      <w:proofErr w:type="spellStart"/>
      <w:r>
        <w:t>забалансовом</w:t>
      </w:r>
      <w:proofErr w:type="spellEnd"/>
      <w:r>
        <w:t xml:space="preserve"> счете 21 "Основные средства в эксплуатации" учитываются в условной оценке: один объект - один рубль.</w:t>
      </w:r>
    </w:p>
    <w:p w:rsidR="00FE0972" w:rsidRDefault="00FE0972" w:rsidP="00FE0972">
      <w:pPr>
        <w:autoSpaceDE w:val="0"/>
        <w:autoSpaceDN w:val="0"/>
        <w:adjustRightInd w:val="0"/>
        <w:jc w:val="both"/>
      </w:pPr>
      <w:r>
        <w:rPr>
          <w:i/>
          <w:iCs/>
        </w:rPr>
        <w:t>(Основание: п. 373 Инструкции N 157н)</w:t>
      </w:r>
    </w:p>
    <w:p w:rsidR="00FE0972" w:rsidRDefault="00FE0972" w:rsidP="00FE0972">
      <w:pPr>
        <w:autoSpaceDE w:val="0"/>
        <w:autoSpaceDN w:val="0"/>
        <w:adjustRightInd w:val="0"/>
        <w:jc w:val="both"/>
      </w:pPr>
      <w:r>
        <w:lastRenderedPageBreak/>
        <w:t>11.9. Аналитический учет на счете 21 ведется по следующим группам:</w:t>
      </w:r>
    </w:p>
    <w:p w:rsidR="00FE0972" w:rsidRDefault="00FE0972" w:rsidP="00FE0972">
      <w:pPr>
        <w:autoSpaceDE w:val="0"/>
        <w:autoSpaceDN w:val="0"/>
        <w:adjustRightInd w:val="0"/>
        <w:jc w:val="both"/>
      </w:pPr>
      <w:r>
        <w:t>- мебель;</w:t>
      </w:r>
    </w:p>
    <w:p w:rsidR="00FE0972" w:rsidRDefault="00FE0972" w:rsidP="00FE0972">
      <w:pPr>
        <w:autoSpaceDE w:val="0"/>
        <w:autoSpaceDN w:val="0"/>
        <w:adjustRightInd w:val="0"/>
        <w:jc w:val="both"/>
      </w:pPr>
      <w:r>
        <w:t>- инвентарь;</w:t>
      </w:r>
    </w:p>
    <w:p w:rsidR="00FE0972" w:rsidRDefault="00FE0972" w:rsidP="00FE0972">
      <w:pPr>
        <w:autoSpaceDE w:val="0"/>
        <w:autoSpaceDN w:val="0"/>
        <w:adjustRightInd w:val="0"/>
        <w:jc w:val="both"/>
      </w:pPr>
      <w:r>
        <w:t>- оборудование;</w:t>
      </w:r>
    </w:p>
    <w:p w:rsidR="00FE0972" w:rsidRDefault="00FE0972" w:rsidP="00FE0972">
      <w:pPr>
        <w:autoSpaceDE w:val="0"/>
        <w:autoSpaceDN w:val="0"/>
        <w:adjustRightInd w:val="0"/>
        <w:jc w:val="both"/>
      </w:pPr>
      <w:r>
        <w:t>- прочие основные средства.</w:t>
      </w:r>
    </w:p>
    <w:p w:rsidR="00FE0972" w:rsidRDefault="00FE0972" w:rsidP="00FE0972">
      <w:pPr>
        <w:autoSpaceDE w:val="0"/>
        <w:autoSpaceDN w:val="0"/>
        <w:adjustRightInd w:val="0"/>
        <w:jc w:val="both"/>
      </w:pPr>
      <w:r>
        <w:rPr>
          <w:i/>
          <w:iCs/>
        </w:rPr>
        <w:t>(</w:t>
      </w:r>
      <w:r>
        <w:rPr>
          <w:color w:val="000000"/>
        </w:rPr>
        <w:t xml:space="preserve">Основание: </w:t>
      </w:r>
      <w:r>
        <w:rPr>
          <w:i/>
          <w:iCs/>
          <w:color w:val="000000"/>
        </w:rPr>
        <w:t>п. 374 Инструкции N 157н, п. 9 СГС "Учетная политика")</w:t>
      </w:r>
    </w:p>
    <w:p w:rsidR="00FE0972" w:rsidRDefault="00FE0972" w:rsidP="00FE0972">
      <w:pPr>
        <w:autoSpaceDE w:val="0"/>
        <w:autoSpaceDN w:val="0"/>
        <w:adjustRightInd w:val="0"/>
        <w:jc w:val="both"/>
      </w:pPr>
      <w:r>
        <w:t xml:space="preserve">11.10. 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учете, оформляется соответствующим актом о списании (ф. 0504104, 0504105, 0504143).</w:t>
      </w:r>
    </w:p>
    <w:p w:rsidR="00FE0972" w:rsidRDefault="00FE0972" w:rsidP="00FE0972">
      <w:pPr>
        <w:rPr>
          <w:i/>
          <w:iCs/>
        </w:rPr>
      </w:pPr>
      <w:r>
        <w:rPr>
          <w:i/>
          <w:iCs/>
        </w:rPr>
        <w:t>(Основание: п. 51 Инструкции N 157н</w:t>
      </w:r>
      <w:r>
        <w:rPr>
          <w:rFonts w:ascii="Courier New" w:hAnsi="Courier New" w:cs="Courier New"/>
          <w:i/>
          <w:iCs/>
          <w:sz w:val="20"/>
          <w:szCs w:val="20"/>
        </w:rPr>
        <w:t>)</w:t>
      </w: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ind w:left="-851" w:firstLine="851"/>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right"/>
      </w:pPr>
      <w:bookmarkStart w:id="1" w:name="_ref_1-03433307f69544"/>
      <w:bookmarkStart w:id="2" w:name="_docStart_3"/>
      <w:bookmarkStart w:id="3" w:name="_title_3"/>
      <w:bookmarkEnd w:id="1"/>
      <w:bookmarkEnd w:id="2"/>
      <w:bookmarkEnd w:id="3"/>
      <w:r>
        <w:lastRenderedPageBreak/>
        <w:t xml:space="preserve">Приложение </w:t>
      </w:r>
    </w:p>
    <w:p w:rsidR="00FE0972" w:rsidRPr="005B1875" w:rsidRDefault="00FE0972" w:rsidP="00FE0972">
      <w:pPr>
        <w:autoSpaceDE w:val="0"/>
        <w:autoSpaceDN w:val="0"/>
        <w:adjustRightInd w:val="0"/>
        <w:jc w:val="right"/>
      </w:pPr>
      <w:r>
        <w:t xml:space="preserve">к </w:t>
      </w:r>
      <w:r>
        <w:rPr>
          <w:bCs/>
        </w:rPr>
        <w:t>Учетной политике</w:t>
      </w:r>
    </w:p>
    <w:p w:rsidR="00FE0972" w:rsidRPr="005B1875" w:rsidRDefault="00FE0972" w:rsidP="00FE0972">
      <w:pPr>
        <w:autoSpaceDE w:val="0"/>
        <w:autoSpaceDN w:val="0"/>
        <w:adjustRightInd w:val="0"/>
        <w:jc w:val="right"/>
        <w:rPr>
          <w:bCs/>
        </w:rPr>
      </w:pPr>
      <w:r>
        <w:rPr>
          <w:bCs/>
        </w:rPr>
        <w:t>Администрации</w:t>
      </w:r>
      <w:r w:rsidRPr="005B1875">
        <w:rPr>
          <w:bCs/>
        </w:rPr>
        <w:t xml:space="preserve"> </w:t>
      </w:r>
      <w:proofErr w:type="gramStart"/>
      <w:r w:rsidRPr="005B1875">
        <w:rPr>
          <w:bCs/>
        </w:rPr>
        <w:t>сельского</w:t>
      </w:r>
      <w:proofErr w:type="gramEnd"/>
    </w:p>
    <w:p w:rsidR="00FE0972" w:rsidRPr="005B1875" w:rsidRDefault="00FE0972" w:rsidP="00FE0972">
      <w:pPr>
        <w:autoSpaceDE w:val="0"/>
        <w:autoSpaceDN w:val="0"/>
        <w:adjustRightInd w:val="0"/>
        <w:jc w:val="right"/>
        <w:rPr>
          <w:bCs/>
        </w:rPr>
      </w:pPr>
      <w:r w:rsidRPr="005B1875">
        <w:rPr>
          <w:bCs/>
        </w:rPr>
        <w:t xml:space="preserve"> поселения "Ленинское"</w:t>
      </w:r>
    </w:p>
    <w:p w:rsidR="00FE0972" w:rsidRPr="005B1875" w:rsidRDefault="00FE0972" w:rsidP="00FE0972">
      <w:pPr>
        <w:autoSpaceDE w:val="0"/>
        <w:autoSpaceDN w:val="0"/>
        <w:adjustRightInd w:val="0"/>
        <w:jc w:val="right"/>
      </w:pPr>
      <w:r w:rsidRPr="005B1875">
        <w:rPr>
          <w:bCs/>
        </w:rPr>
        <w:t>для целей бюджетного учета</w:t>
      </w:r>
    </w:p>
    <w:p w:rsidR="00FE0972" w:rsidRDefault="00FE0972" w:rsidP="00FE0972">
      <w:pPr>
        <w:autoSpaceDE w:val="0"/>
        <w:autoSpaceDN w:val="0"/>
        <w:adjustRightInd w:val="0"/>
        <w:jc w:val="both"/>
        <w:rPr>
          <w:b/>
          <w:bCs/>
        </w:rPr>
      </w:pPr>
    </w:p>
    <w:p w:rsidR="00FE0972" w:rsidRDefault="00FE0972" w:rsidP="00FE0972">
      <w:pPr>
        <w:autoSpaceDE w:val="0"/>
        <w:autoSpaceDN w:val="0"/>
        <w:adjustRightInd w:val="0"/>
        <w:jc w:val="center"/>
      </w:pPr>
      <w:r>
        <w:rPr>
          <w:b/>
          <w:bCs/>
        </w:rPr>
        <w:t>Рабочий план счетов</w:t>
      </w:r>
    </w:p>
    <w:p w:rsidR="00FE0972" w:rsidRDefault="00FE0972" w:rsidP="00FE0972">
      <w:pPr>
        <w:autoSpaceDE w:val="0"/>
        <w:autoSpaceDN w:val="0"/>
        <w:adjustRightInd w:val="0"/>
        <w:jc w:val="both"/>
      </w:pPr>
    </w:p>
    <w:tbl>
      <w:tblPr>
        <w:tblW w:w="10875"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417"/>
        <w:gridCol w:w="1701"/>
        <w:gridCol w:w="1559"/>
        <w:gridCol w:w="1418"/>
        <w:gridCol w:w="1978"/>
      </w:tblGrid>
      <w:tr w:rsidR="00FE0972" w:rsidTr="00931D70">
        <w:tc>
          <w:tcPr>
            <w:tcW w:w="8897" w:type="dxa"/>
            <w:gridSpan w:val="6"/>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center"/>
            </w:pPr>
            <w:r>
              <w:rPr>
                <w:b/>
                <w:bCs/>
              </w:rPr>
              <w:t>Номер счета учета</w:t>
            </w:r>
          </w:p>
        </w:tc>
        <w:tc>
          <w:tcPr>
            <w:tcW w:w="1978"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center"/>
            </w:pPr>
            <w:r>
              <w:rPr>
                <w:b/>
                <w:bCs/>
              </w:rPr>
              <w:t>Наименование счета</w:t>
            </w:r>
          </w:p>
        </w:tc>
      </w:tr>
      <w:tr w:rsidR="00FE0972" w:rsidTr="00931D70">
        <w:tc>
          <w:tcPr>
            <w:tcW w:w="1526"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center"/>
            </w:pPr>
            <w:r>
              <w:rPr>
                <w:b/>
                <w:bCs/>
              </w:rPr>
              <w:t>1 - 17</w:t>
            </w:r>
          </w:p>
        </w:tc>
        <w:tc>
          <w:tcPr>
            <w:tcW w:w="1276"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center"/>
            </w:pPr>
            <w:r>
              <w:rPr>
                <w:b/>
                <w:bCs/>
              </w:rPr>
              <w:t>18</w:t>
            </w:r>
          </w:p>
        </w:tc>
        <w:tc>
          <w:tcPr>
            <w:tcW w:w="1417"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center"/>
            </w:pPr>
            <w:r>
              <w:rPr>
                <w:b/>
                <w:bCs/>
              </w:rPr>
              <w:t>19 - 21</w:t>
            </w:r>
          </w:p>
        </w:tc>
        <w:tc>
          <w:tcPr>
            <w:tcW w:w="1701"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center"/>
            </w:pPr>
            <w:r>
              <w:rPr>
                <w:b/>
                <w:bCs/>
              </w:rPr>
              <w:t>22</w:t>
            </w:r>
          </w:p>
        </w:tc>
        <w:tc>
          <w:tcPr>
            <w:tcW w:w="1559"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center"/>
            </w:pPr>
            <w:r>
              <w:rPr>
                <w:b/>
                <w:bCs/>
              </w:rPr>
              <w:t>23</w:t>
            </w:r>
          </w:p>
        </w:tc>
        <w:tc>
          <w:tcPr>
            <w:tcW w:w="1418"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center"/>
            </w:pPr>
            <w:r>
              <w:rPr>
                <w:b/>
                <w:bCs/>
              </w:rPr>
              <w:t>24 - 26</w:t>
            </w:r>
          </w:p>
        </w:tc>
        <w:tc>
          <w:tcPr>
            <w:tcW w:w="1978" w:type="dxa"/>
            <w:vMerge w:val="restart"/>
            <w:tcBorders>
              <w:top w:val="single" w:sz="6" w:space="0" w:color="auto"/>
              <w:left w:val="single" w:sz="6" w:space="0" w:color="auto"/>
              <w:bottom w:val="nil"/>
              <w:right w:val="single" w:sz="6" w:space="0" w:color="auto"/>
            </w:tcBorders>
          </w:tcPr>
          <w:p w:rsidR="00FE0972" w:rsidRDefault="00FE0972" w:rsidP="00931D70">
            <w:pPr>
              <w:autoSpaceDN w:val="0"/>
              <w:adjustRightInd w:val="0"/>
            </w:pPr>
          </w:p>
        </w:tc>
      </w:tr>
      <w:tr w:rsidR="00FE0972" w:rsidTr="00931D70">
        <w:tc>
          <w:tcPr>
            <w:tcW w:w="1526" w:type="dxa"/>
            <w:vMerge w:val="restart"/>
            <w:tcBorders>
              <w:top w:val="single" w:sz="6" w:space="0" w:color="auto"/>
              <w:left w:val="single" w:sz="6" w:space="0" w:color="auto"/>
              <w:bottom w:val="nil"/>
              <w:right w:val="single" w:sz="6" w:space="0" w:color="auto"/>
            </w:tcBorders>
            <w:hideMark/>
          </w:tcPr>
          <w:p w:rsidR="00FE0972" w:rsidRDefault="00FE0972" w:rsidP="00931D70">
            <w:pPr>
              <w:autoSpaceDN w:val="0"/>
              <w:adjustRightInd w:val="0"/>
              <w:jc w:val="center"/>
            </w:pPr>
            <w:r>
              <w:t>Код аналитический классификационный по БК</w:t>
            </w:r>
          </w:p>
        </w:tc>
        <w:tc>
          <w:tcPr>
            <w:tcW w:w="1276" w:type="dxa"/>
            <w:vMerge w:val="restart"/>
            <w:tcBorders>
              <w:top w:val="single" w:sz="6" w:space="0" w:color="auto"/>
              <w:left w:val="single" w:sz="6" w:space="0" w:color="auto"/>
              <w:bottom w:val="nil"/>
              <w:right w:val="single" w:sz="6" w:space="0" w:color="auto"/>
            </w:tcBorders>
            <w:hideMark/>
          </w:tcPr>
          <w:p w:rsidR="00FE0972" w:rsidRDefault="00FE0972" w:rsidP="00931D70">
            <w:pPr>
              <w:autoSpaceDN w:val="0"/>
              <w:adjustRightInd w:val="0"/>
              <w:jc w:val="center"/>
            </w:pPr>
            <w:r>
              <w:t>Код вида деятельности</w:t>
            </w:r>
          </w:p>
        </w:tc>
        <w:tc>
          <w:tcPr>
            <w:tcW w:w="4677" w:type="dxa"/>
            <w:gridSpan w:val="3"/>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center"/>
            </w:pPr>
            <w:r>
              <w:t>Код синтетического счета</w:t>
            </w:r>
          </w:p>
        </w:tc>
        <w:tc>
          <w:tcPr>
            <w:tcW w:w="1418" w:type="dxa"/>
            <w:vMerge w:val="restart"/>
            <w:tcBorders>
              <w:top w:val="single" w:sz="6" w:space="0" w:color="auto"/>
              <w:left w:val="single" w:sz="6" w:space="0" w:color="auto"/>
              <w:bottom w:val="nil"/>
              <w:right w:val="single" w:sz="6" w:space="0" w:color="auto"/>
            </w:tcBorders>
            <w:hideMark/>
          </w:tcPr>
          <w:p w:rsidR="00FE0972" w:rsidRDefault="00FE0972" w:rsidP="00931D70">
            <w:pPr>
              <w:autoSpaceDN w:val="0"/>
              <w:adjustRightInd w:val="0"/>
              <w:jc w:val="center"/>
            </w:pPr>
            <w:r>
              <w:t>Код аналитический по КОСГУ</w:t>
            </w:r>
          </w:p>
        </w:tc>
        <w:tc>
          <w:tcPr>
            <w:tcW w:w="1978" w:type="dxa"/>
            <w:vMerge/>
            <w:tcBorders>
              <w:top w:val="single" w:sz="6" w:space="0" w:color="auto"/>
              <w:left w:val="single" w:sz="6" w:space="0" w:color="auto"/>
              <w:bottom w:val="nil"/>
              <w:right w:val="single" w:sz="6" w:space="0" w:color="auto"/>
            </w:tcBorders>
            <w:vAlign w:val="center"/>
            <w:hideMark/>
          </w:tcPr>
          <w:p w:rsidR="00FE0972" w:rsidRDefault="00FE0972" w:rsidP="00931D70"/>
        </w:tc>
      </w:tr>
      <w:tr w:rsidR="00FE0972" w:rsidTr="00931D70">
        <w:tc>
          <w:tcPr>
            <w:tcW w:w="1526" w:type="dxa"/>
            <w:vMerge/>
            <w:tcBorders>
              <w:top w:val="single" w:sz="6" w:space="0" w:color="auto"/>
              <w:left w:val="single" w:sz="6" w:space="0" w:color="auto"/>
              <w:bottom w:val="nil"/>
              <w:right w:val="single" w:sz="6" w:space="0" w:color="auto"/>
            </w:tcBorders>
            <w:vAlign w:val="center"/>
            <w:hideMark/>
          </w:tcPr>
          <w:p w:rsidR="00FE0972" w:rsidRDefault="00FE0972" w:rsidP="00931D70"/>
        </w:tc>
        <w:tc>
          <w:tcPr>
            <w:tcW w:w="1276" w:type="dxa"/>
            <w:vMerge/>
            <w:tcBorders>
              <w:top w:val="single" w:sz="6" w:space="0" w:color="auto"/>
              <w:left w:val="single" w:sz="6" w:space="0" w:color="auto"/>
              <w:bottom w:val="nil"/>
              <w:right w:val="single" w:sz="6" w:space="0" w:color="auto"/>
            </w:tcBorders>
            <w:vAlign w:val="center"/>
            <w:hideMark/>
          </w:tcPr>
          <w:p w:rsidR="00FE0972" w:rsidRDefault="00FE0972" w:rsidP="00931D70"/>
        </w:tc>
        <w:tc>
          <w:tcPr>
            <w:tcW w:w="1417"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center"/>
            </w:pPr>
            <w:r>
              <w:t>Код объекта учета</w:t>
            </w:r>
          </w:p>
        </w:tc>
        <w:tc>
          <w:tcPr>
            <w:tcW w:w="1701"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center"/>
            </w:pPr>
            <w:r>
              <w:t>Код группы</w:t>
            </w:r>
          </w:p>
          <w:p w:rsidR="00FE0972" w:rsidRDefault="00FE0972" w:rsidP="00931D70">
            <w:pPr>
              <w:autoSpaceDN w:val="0"/>
              <w:adjustRightInd w:val="0"/>
              <w:jc w:val="center"/>
            </w:pPr>
            <w:r>
              <w:t>(с аналитикой, предусмотренной учетной политикой)</w:t>
            </w:r>
          </w:p>
        </w:tc>
        <w:tc>
          <w:tcPr>
            <w:tcW w:w="1559"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center"/>
            </w:pPr>
            <w:r>
              <w:t>Код вида</w:t>
            </w:r>
          </w:p>
          <w:p w:rsidR="00FE0972" w:rsidRDefault="00FE0972" w:rsidP="00931D70">
            <w:pPr>
              <w:autoSpaceDN w:val="0"/>
              <w:adjustRightInd w:val="0"/>
              <w:jc w:val="center"/>
            </w:pPr>
            <w:r>
              <w:t>(с аналитикой, предусмотренной учетной политикой)</w:t>
            </w:r>
          </w:p>
        </w:tc>
        <w:tc>
          <w:tcPr>
            <w:tcW w:w="1418" w:type="dxa"/>
            <w:vMerge/>
            <w:tcBorders>
              <w:top w:val="single" w:sz="6" w:space="0" w:color="auto"/>
              <w:left w:val="single" w:sz="6" w:space="0" w:color="auto"/>
              <w:bottom w:val="nil"/>
              <w:right w:val="single" w:sz="6" w:space="0" w:color="auto"/>
            </w:tcBorders>
            <w:vAlign w:val="center"/>
            <w:hideMark/>
          </w:tcPr>
          <w:p w:rsidR="00FE0972" w:rsidRDefault="00FE0972" w:rsidP="00931D70"/>
        </w:tc>
        <w:tc>
          <w:tcPr>
            <w:tcW w:w="1978" w:type="dxa"/>
            <w:vMerge/>
            <w:tcBorders>
              <w:top w:val="single" w:sz="6" w:space="0" w:color="auto"/>
              <w:left w:val="single" w:sz="6" w:space="0" w:color="auto"/>
              <w:bottom w:val="nil"/>
              <w:right w:val="single" w:sz="6" w:space="0" w:color="auto"/>
            </w:tcBorders>
            <w:vAlign w:val="center"/>
            <w:hideMark/>
          </w:tcPr>
          <w:p w:rsidR="00FE0972" w:rsidRDefault="00FE0972" w:rsidP="00931D70"/>
        </w:tc>
      </w:tr>
      <w:tr w:rsidR="00FE0972" w:rsidTr="00931D70">
        <w:tc>
          <w:tcPr>
            <w:tcW w:w="1526"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417"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978"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r>
      <w:tr w:rsidR="00FE0972" w:rsidTr="00931D70">
        <w:tc>
          <w:tcPr>
            <w:tcW w:w="1526"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417"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978"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r>
    </w:tbl>
    <w:p w:rsidR="00FE0972" w:rsidRDefault="00FE0972" w:rsidP="00FE0972">
      <w:pPr>
        <w:autoSpaceDE w:val="0"/>
        <w:autoSpaceDN w:val="0"/>
        <w:adjustRightInd w:val="0"/>
        <w:jc w:val="both"/>
      </w:pPr>
      <w:bookmarkStart w:id="4" w:name="_docEnd_3"/>
      <w:bookmarkEnd w:id="4"/>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right"/>
      </w:pPr>
    </w:p>
    <w:p w:rsidR="00FE0972" w:rsidRDefault="00FE0972" w:rsidP="00FE0972">
      <w:pPr>
        <w:autoSpaceDE w:val="0"/>
        <w:autoSpaceDN w:val="0"/>
        <w:adjustRightInd w:val="0"/>
        <w:jc w:val="right"/>
      </w:pPr>
    </w:p>
    <w:p w:rsidR="00FE0972" w:rsidRDefault="00FE0972" w:rsidP="00FE0972">
      <w:pPr>
        <w:autoSpaceDE w:val="0"/>
        <w:autoSpaceDN w:val="0"/>
        <w:adjustRightInd w:val="0"/>
        <w:jc w:val="right"/>
      </w:pPr>
    </w:p>
    <w:p w:rsidR="00FE0972" w:rsidRDefault="00FE0972" w:rsidP="00FE0972">
      <w:pPr>
        <w:autoSpaceDE w:val="0"/>
        <w:autoSpaceDN w:val="0"/>
        <w:adjustRightInd w:val="0"/>
        <w:jc w:val="right"/>
      </w:pPr>
    </w:p>
    <w:p w:rsidR="00FE0972" w:rsidRDefault="00FE0972" w:rsidP="00FE0972">
      <w:pPr>
        <w:autoSpaceDE w:val="0"/>
        <w:autoSpaceDN w:val="0"/>
        <w:adjustRightInd w:val="0"/>
        <w:jc w:val="right"/>
      </w:pPr>
    </w:p>
    <w:p w:rsidR="00FE0972" w:rsidRDefault="00FE0972" w:rsidP="00FE0972">
      <w:pPr>
        <w:autoSpaceDE w:val="0"/>
        <w:autoSpaceDN w:val="0"/>
        <w:adjustRightInd w:val="0"/>
        <w:jc w:val="right"/>
      </w:pPr>
    </w:p>
    <w:p w:rsidR="00FE0972" w:rsidRDefault="00FE0972" w:rsidP="00FE0972">
      <w:pPr>
        <w:autoSpaceDE w:val="0"/>
        <w:autoSpaceDN w:val="0"/>
        <w:adjustRightInd w:val="0"/>
        <w:jc w:val="right"/>
      </w:pPr>
    </w:p>
    <w:p w:rsidR="00FE0972" w:rsidRDefault="00FE0972" w:rsidP="00FE0972">
      <w:pPr>
        <w:autoSpaceDE w:val="0"/>
        <w:autoSpaceDN w:val="0"/>
        <w:adjustRightInd w:val="0"/>
        <w:jc w:val="right"/>
      </w:pPr>
    </w:p>
    <w:p w:rsidR="00FE0972" w:rsidRDefault="00FE0972" w:rsidP="00FE0972">
      <w:pPr>
        <w:autoSpaceDE w:val="0"/>
        <w:autoSpaceDN w:val="0"/>
        <w:adjustRightInd w:val="0"/>
        <w:jc w:val="right"/>
      </w:pPr>
    </w:p>
    <w:p w:rsidR="00FE0972" w:rsidRDefault="00FE0972" w:rsidP="00FE0972">
      <w:pPr>
        <w:autoSpaceDE w:val="0"/>
        <w:autoSpaceDN w:val="0"/>
        <w:adjustRightInd w:val="0"/>
        <w:jc w:val="right"/>
      </w:pPr>
    </w:p>
    <w:p w:rsidR="00FE0972" w:rsidRDefault="00FE0972" w:rsidP="00FE0972">
      <w:pPr>
        <w:autoSpaceDE w:val="0"/>
        <w:autoSpaceDN w:val="0"/>
        <w:adjustRightInd w:val="0"/>
        <w:jc w:val="right"/>
      </w:pPr>
    </w:p>
    <w:p w:rsidR="00FE0972" w:rsidRDefault="00FE0972" w:rsidP="00FE0972">
      <w:pPr>
        <w:autoSpaceDE w:val="0"/>
        <w:autoSpaceDN w:val="0"/>
        <w:adjustRightInd w:val="0"/>
        <w:jc w:val="right"/>
      </w:pPr>
    </w:p>
    <w:p w:rsidR="00FE0972" w:rsidRDefault="00FE0972" w:rsidP="00FE0972">
      <w:pPr>
        <w:autoSpaceDE w:val="0"/>
        <w:autoSpaceDN w:val="0"/>
        <w:adjustRightInd w:val="0"/>
        <w:jc w:val="right"/>
      </w:pPr>
    </w:p>
    <w:p w:rsidR="00FE0972" w:rsidRDefault="00FE0972" w:rsidP="00FE0972">
      <w:pPr>
        <w:autoSpaceDE w:val="0"/>
        <w:autoSpaceDN w:val="0"/>
        <w:adjustRightInd w:val="0"/>
        <w:jc w:val="right"/>
      </w:pPr>
    </w:p>
    <w:p w:rsidR="00FE0972" w:rsidRDefault="00FE0972" w:rsidP="00FE0972">
      <w:pPr>
        <w:autoSpaceDE w:val="0"/>
        <w:autoSpaceDN w:val="0"/>
        <w:adjustRightInd w:val="0"/>
        <w:jc w:val="right"/>
      </w:pPr>
    </w:p>
    <w:p w:rsidR="00FE0972" w:rsidRDefault="00FE0972" w:rsidP="00FE0972">
      <w:pPr>
        <w:autoSpaceDE w:val="0"/>
        <w:autoSpaceDN w:val="0"/>
        <w:adjustRightInd w:val="0"/>
        <w:jc w:val="right"/>
      </w:pPr>
    </w:p>
    <w:p w:rsidR="00FE0972" w:rsidRDefault="00FE0972" w:rsidP="00FE0972">
      <w:pPr>
        <w:autoSpaceDE w:val="0"/>
        <w:autoSpaceDN w:val="0"/>
        <w:adjustRightInd w:val="0"/>
        <w:jc w:val="right"/>
      </w:pPr>
    </w:p>
    <w:p w:rsidR="00FE0972" w:rsidRDefault="00FE0972" w:rsidP="00FE0972">
      <w:pPr>
        <w:autoSpaceDE w:val="0"/>
        <w:autoSpaceDN w:val="0"/>
        <w:adjustRightInd w:val="0"/>
        <w:jc w:val="right"/>
      </w:pPr>
    </w:p>
    <w:p w:rsidR="00FE0972" w:rsidRDefault="00FE0972" w:rsidP="00FE0972">
      <w:pPr>
        <w:autoSpaceDE w:val="0"/>
        <w:autoSpaceDN w:val="0"/>
        <w:adjustRightInd w:val="0"/>
        <w:jc w:val="right"/>
      </w:pPr>
    </w:p>
    <w:p w:rsidR="00FE0972" w:rsidRDefault="00FE0972" w:rsidP="00FE0972">
      <w:pPr>
        <w:autoSpaceDE w:val="0"/>
        <w:autoSpaceDN w:val="0"/>
        <w:adjustRightInd w:val="0"/>
        <w:jc w:val="right"/>
      </w:pPr>
    </w:p>
    <w:p w:rsidR="00FE0972" w:rsidRDefault="00FE0972" w:rsidP="00FE0972">
      <w:pPr>
        <w:autoSpaceDE w:val="0"/>
        <w:autoSpaceDN w:val="0"/>
        <w:adjustRightInd w:val="0"/>
        <w:jc w:val="right"/>
      </w:pPr>
    </w:p>
    <w:p w:rsidR="00FE0972" w:rsidRDefault="00FE0972" w:rsidP="00FE0972">
      <w:pPr>
        <w:autoSpaceDE w:val="0"/>
        <w:autoSpaceDN w:val="0"/>
        <w:adjustRightInd w:val="0"/>
        <w:jc w:val="right"/>
      </w:pPr>
    </w:p>
    <w:p w:rsidR="00FE0972" w:rsidRDefault="00FE0972" w:rsidP="00FE0972">
      <w:pPr>
        <w:autoSpaceDE w:val="0"/>
        <w:autoSpaceDN w:val="0"/>
        <w:adjustRightInd w:val="0"/>
        <w:jc w:val="right"/>
      </w:pPr>
    </w:p>
    <w:p w:rsidR="00FE0972" w:rsidRDefault="00FE0972" w:rsidP="00FE0972">
      <w:pPr>
        <w:autoSpaceDE w:val="0"/>
        <w:autoSpaceDN w:val="0"/>
        <w:adjustRightInd w:val="0"/>
        <w:jc w:val="right"/>
      </w:pPr>
    </w:p>
    <w:p w:rsidR="00FE0972" w:rsidRDefault="00FE0972" w:rsidP="00FE0972">
      <w:pPr>
        <w:autoSpaceDE w:val="0"/>
        <w:autoSpaceDN w:val="0"/>
        <w:adjustRightInd w:val="0"/>
        <w:jc w:val="right"/>
      </w:pPr>
    </w:p>
    <w:p w:rsidR="00FE0972" w:rsidRDefault="00FE0972" w:rsidP="00FE0972">
      <w:pPr>
        <w:autoSpaceDE w:val="0"/>
        <w:autoSpaceDN w:val="0"/>
        <w:adjustRightInd w:val="0"/>
        <w:jc w:val="right"/>
      </w:pPr>
    </w:p>
    <w:p w:rsidR="00FE0972" w:rsidRDefault="00FE0972" w:rsidP="00FE0972">
      <w:pPr>
        <w:autoSpaceDE w:val="0"/>
        <w:autoSpaceDN w:val="0"/>
        <w:adjustRightInd w:val="0"/>
        <w:jc w:val="right"/>
      </w:pPr>
    </w:p>
    <w:p w:rsidR="00FE0972" w:rsidRDefault="00FE0972" w:rsidP="00FE0972">
      <w:pPr>
        <w:autoSpaceDE w:val="0"/>
        <w:autoSpaceDN w:val="0"/>
        <w:adjustRightInd w:val="0"/>
      </w:pPr>
    </w:p>
    <w:p w:rsidR="00FE0972" w:rsidRDefault="00FE0972" w:rsidP="00FE0972">
      <w:pPr>
        <w:autoSpaceDE w:val="0"/>
        <w:autoSpaceDN w:val="0"/>
        <w:adjustRightInd w:val="0"/>
        <w:jc w:val="right"/>
      </w:pPr>
    </w:p>
    <w:p w:rsidR="00FE0972" w:rsidRDefault="00FE0972" w:rsidP="00FE0972">
      <w:pPr>
        <w:autoSpaceDE w:val="0"/>
        <w:autoSpaceDN w:val="0"/>
        <w:adjustRightInd w:val="0"/>
        <w:jc w:val="right"/>
      </w:pPr>
    </w:p>
    <w:p w:rsidR="00FE0972" w:rsidRDefault="00FE0972" w:rsidP="00FE0972">
      <w:pPr>
        <w:autoSpaceDE w:val="0"/>
        <w:autoSpaceDN w:val="0"/>
        <w:adjustRightInd w:val="0"/>
        <w:jc w:val="right"/>
      </w:pPr>
      <w:bookmarkStart w:id="5" w:name="_ref_1-feb7c350795545"/>
      <w:bookmarkStart w:id="6" w:name="_docStart_4"/>
      <w:bookmarkStart w:id="7" w:name="_title_4"/>
      <w:bookmarkEnd w:id="5"/>
      <w:bookmarkEnd w:id="6"/>
      <w:bookmarkEnd w:id="7"/>
      <w:r>
        <w:lastRenderedPageBreak/>
        <w:t xml:space="preserve">Приложение </w:t>
      </w:r>
    </w:p>
    <w:p w:rsidR="00FE0972" w:rsidRPr="005B1875" w:rsidRDefault="00FE0972" w:rsidP="00FE0972">
      <w:pPr>
        <w:autoSpaceDE w:val="0"/>
        <w:autoSpaceDN w:val="0"/>
        <w:adjustRightInd w:val="0"/>
        <w:jc w:val="right"/>
      </w:pPr>
      <w:r>
        <w:t xml:space="preserve">к </w:t>
      </w:r>
      <w:r>
        <w:rPr>
          <w:bCs/>
        </w:rPr>
        <w:t>Учетной политике</w:t>
      </w:r>
    </w:p>
    <w:p w:rsidR="00FE0972" w:rsidRPr="005B1875" w:rsidRDefault="00FE0972" w:rsidP="00FE0972">
      <w:pPr>
        <w:autoSpaceDE w:val="0"/>
        <w:autoSpaceDN w:val="0"/>
        <w:adjustRightInd w:val="0"/>
        <w:jc w:val="right"/>
        <w:rPr>
          <w:bCs/>
        </w:rPr>
      </w:pPr>
      <w:r>
        <w:rPr>
          <w:bCs/>
        </w:rPr>
        <w:t>Администрации</w:t>
      </w:r>
      <w:r w:rsidRPr="005B1875">
        <w:rPr>
          <w:bCs/>
        </w:rPr>
        <w:t xml:space="preserve"> </w:t>
      </w:r>
      <w:proofErr w:type="gramStart"/>
      <w:r w:rsidRPr="005B1875">
        <w:rPr>
          <w:bCs/>
        </w:rPr>
        <w:t>сельского</w:t>
      </w:r>
      <w:proofErr w:type="gramEnd"/>
    </w:p>
    <w:p w:rsidR="00FE0972" w:rsidRPr="005B1875" w:rsidRDefault="00FE0972" w:rsidP="00FE0972">
      <w:pPr>
        <w:autoSpaceDE w:val="0"/>
        <w:autoSpaceDN w:val="0"/>
        <w:adjustRightInd w:val="0"/>
        <w:jc w:val="right"/>
        <w:rPr>
          <w:bCs/>
        </w:rPr>
      </w:pPr>
      <w:r w:rsidRPr="005B1875">
        <w:rPr>
          <w:bCs/>
        </w:rPr>
        <w:t xml:space="preserve"> поселения "Ленинское"</w:t>
      </w:r>
    </w:p>
    <w:p w:rsidR="00FE0972" w:rsidRPr="005B1875" w:rsidRDefault="00FE0972" w:rsidP="00FE0972">
      <w:pPr>
        <w:autoSpaceDE w:val="0"/>
        <w:autoSpaceDN w:val="0"/>
        <w:adjustRightInd w:val="0"/>
        <w:jc w:val="right"/>
      </w:pPr>
      <w:r w:rsidRPr="005B1875">
        <w:rPr>
          <w:bCs/>
        </w:rPr>
        <w:t>для целей бюджетного учета</w:t>
      </w:r>
    </w:p>
    <w:p w:rsidR="00FE0972" w:rsidRDefault="00FE0972" w:rsidP="00FE0972">
      <w:pPr>
        <w:autoSpaceDE w:val="0"/>
        <w:autoSpaceDN w:val="0"/>
        <w:adjustRightInd w:val="0"/>
        <w:jc w:val="both"/>
      </w:pPr>
    </w:p>
    <w:p w:rsidR="00FE0972" w:rsidRDefault="00FE0972" w:rsidP="00FE0972">
      <w:pPr>
        <w:autoSpaceDE w:val="0"/>
        <w:autoSpaceDN w:val="0"/>
        <w:adjustRightInd w:val="0"/>
        <w:jc w:val="center"/>
      </w:pPr>
      <w:r>
        <w:rPr>
          <w:b/>
          <w:bCs/>
        </w:rPr>
        <w:t>Неунифицированные формы</w:t>
      </w:r>
    </w:p>
    <w:p w:rsidR="00FE0972" w:rsidRDefault="00FE0972" w:rsidP="00FE0972">
      <w:pPr>
        <w:autoSpaceDE w:val="0"/>
        <w:autoSpaceDN w:val="0"/>
        <w:adjustRightInd w:val="0"/>
        <w:jc w:val="center"/>
      </w:pPr>
      <w:r>
        <w:rPr>
          <w:b/>
          <w:bCs/>
        </w:rPr>
        <w:t>первичных (сводных) учетных документов</w:t>
      </w:r>
    </w:p>
    <w:p w:rsidR="00FE0972" w:rsidRDefault="00FE0972" w:rsidP="00FE0972">
      <w:pPr>
        <w:autoSpaceDE w:val="0"/>
        <w:autoSpaceDN w:val="0"/>
        <w:adjustRightInd w:val="0"/>
        <w:jc w:val="both"/>
      </w:pPr>
    </w:p>
    <w:p w:rsidR="00FE0972" w:rsidRDefault="00FE0972" w:rsidP="00FE0972">
      <w:pPr>
        <w:autoSpaceDE w:val="0"/>
        <w:autoSpaceDN w:val="0"/>
        <w:adjustRightInd w:val="0"/>
        <w:jc w:val="center"/>
      </w:pPr>
      <w:r>
        <w:rPr>
          <w:b/>
          <w:bCs/>
        </w:rPr>
        <w:t>Акт частичной ликвидации объекта основных средств</w:t>
      </w:r>
    </w:p>
    <w:p w:rsidR="00FE0972" w:rsidRDefault="00FE0972" w:rsidP="00FE0972">
      <w:pPr>
        <w:jc w:val="center"/>
        <w:rPr>
          <w:b/>
          <w:bCs/>
          <w:lang w:val="en-US"/>
        </w:rPr>
      </w:pPr>
      <w:r>
        <w:rPr>
          <w:b/>
          <w:bCs/>
        </w:rPr>
        <w:t>(кроме случаев реконструкции)</w:t>
      </w:r>
    </w:p>
    <w:p w:rsidR="00FE0972" w:rsidRDefault="00FE0972" w:rsidP="00FE0972">
      <w:pPr>
        <w:jc w:val="center"/>
        <w:rPr>
          <w:b/>
          <w:bCs/>
          <w:lang w:val="en-US"/>
        </w:rPr>
      </w:pPr>
    </w:p>
    <w:p w:rsidR="00FE0972" w:rsidRDefault="00FE0972" w:rsidP="00FE0972">
      <w:pPr>
        <w:ind w:left="5245"/>
      </w:pPr>
      <w:r>
        <w:t>Утверждаю</w:t>
      </w:r>
    </w:p>
    <w:p w:rsidR="00FE0972" w:rsidRDefault="00FE0972" w:rsidP="00FE0972">
      <w:pPr>
        <w:jc w:val="both"/>
      </w:pPr>
    </w:p>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9"/>
        <w:gridCol w:w="1687"/>
        <w:gridCol w:w="271"/>
        <w:gridCol w:w="1377"/>
        <w:gridCol w:w="271"/>
        <w:gridCol w:w="1808"/>
      </w:tblGrid>
      <w:tr w:rsidR="00FE0972" w:rsidTr="00931D70">
        <w:tc>
          <w:tcPr>
            <w:tcW w:w="5353" w:type="dxa"/>
          </w:tcPr>
          <w:p w:rsidR="00FE0972" w:rsidRDefault="00FE0972" w:rsidP="00931D70">
            <w:pPr>
              <w:pStyle w:val="ConsPlusNonformat"/>
              <w:jc w:val="both"/>
              <w:outlineLvl w:val="0"/>
              <w:rPr>
                <w:rFonts w:ascii="Times New Roman" w:hAnsi="Times New Roman" w:cs="Times New Roman"/>
                <w:sz w:val="24"/>
                <w:szCs w:val="24"/>
              </w:rPr>
            </w:pPr>
          </w:p>
        </w:tc>
        <w:tc>
          <w:tcPr>
            <w:tcW w:w="1701" w:type="dxa"/>
            <w:hideMark/>
          </w:tcPr>
          <w:p w:rsidR="00FE0972" w:rsidRDefault="00FE0972" w:rsidP="00931D70">
            <w:r>
              <w:t>Руководитель учреждения</w:t>
            </w:r>
          </w:p>
        </w:tc>
        <w:tc>
          <w:tcPr>
            <w:tcW w:w="284" w:type="dxa"/>
          </w:tcPr>
          <w:p w:rsidR="00FE0972" w:rsidRDefault="00FE0972" w:rsidP="00931D70">
            <w:pPr>
              <w:jc w:val="center"/>
            </w:pPr>
          </w:p>
        </w:tc>
        <w:tc>
          <w:tcPr>
            <w:tcW w:w="1417" w:type="dxa"/>
            <w:tcBorders>
              <w:top w:val="nil"/>
              <w:left w:val="nil"/>
              <w:bottom w:val="single" w:sz="4" w:space="0" w:color="auto"/>
              <w:right w:val="nil"/>
            </w:tcBorders>
          </w:tcPr>
          <w:p w:rsidR="00FE0972" w:rsidRDefault="00FE0972" w:rsidP="00931D70"/>
        </w:tc>
        <w:tc>
          <w:tcPr>
            <w:tcW w:w="284" w:type="dxa"/>
          </w:tcPr>
          <w:p w:rsidR="00FE0972" w:rsidRDefault="00FE0972" w:rsidP="00931D70"/>
        </w:tc>
        <w:tc>
          <w:tcPr>
            <w:tcW w:w="1842" w:type="dxa"/>
            <w:tcBorders>
              <w:top w:val="nil"/>
              <w:left w:val="nil"/>
              <w:bottom w:val="single" w:sz="4" w:space="0" w:color="auto"/>
              <w:right w:val="nil"/>
            </w:tcBorders>
          </w:tcPr>
          <w:p w:rsidR="00FE0972" w:rsidRDefault="00FE0972" w:rsidP="00931D70"/>
        </w:tc>
      </w:tr>
      <w:tr w:rsidR="00FE0972" w:rsidTr="00931D70">
        <w:trPr>
          <w:trHeight w:val="439"/>
        </w:trPr>
        <w:tc>
          <w:tcPr>
            <w:tcW w:w="5353" w:type="dxa"/>
          </w:tcPr>
          <w:p w:rsidR="00FE0972" w:rsidRDefault="00FE0972" w:rsidP="00931D70">
            <w:pPr>
              <w:pStyle w:val="ConsPlusNonformat"/>
              <w:jc w:val="both"/>
              <w:outlineLvl w:val="0"/>
              <w:rPr>
                <w:rFonts w:ascii="Times New Roman" w:hAnsi="Times New Roman" w:cs="Times New Roman"/>
                <w:sz w:val="24"/>
                <w:szCs w:val="24"/>
              </w:rPr>
            </w:pPr>
          </w:p>
        </w:tc>
        <w:tc>
          <w:tcPr>
            <w:tcW w:w="1701" w:type="dxa"/>
          </w:tcPr>
          <w:p w:rsidR="00FE0972" w:rsidRDefault="00FE0972" w:rsidP="00931D70">
            <w:pPr>
              <w:jc w:val="center"/>
            </w:pPr>
          </w:p>
        </w:tc>
        <w:tc>
          <w:tcPr>
            <w:tcW w:w="284" w:type="dxa"/>
          </w:tcPr>
          <w:p w:rsidR="00FE0972" w:rsidRDefault="00FE0972" w:rsidP="00931D70">
            <w:pPr>
              <w:jc w:val="center"/>
            </w:pPr>
          </w:p>
        </w:tc>
        <w:tc>
          <w:tcPr>
            <w:tcW w:w="1417" w:type="dxa"/>
            <w:tcBorders>
              <w:top w:val="single" w:sz="4" w:space="0" w:color="auto"/>
              <w:left w:val="nil"/>
              <w:bottom w:val="nil"/>
              <w:right w:val="nil"/>
            </w:tcBorders>
            <w:hideMark/>
          </w:tcPr>
          <w:p w:rsidR="00FE0972" w:rsidRDefault="00FE0972" w:rsidP="00931D70">
            <w:pPr>
              <w:jc w:val="center"/>
            </w:pPr>
            <w:r>
              <w:t>(подпись)</w:t>
            </w:r>
          </w:p>
        </w:tc>
        <w:tc>
          <w:tcPr>
            <w:tcW w:w="284" w:type="dxa"/>
          </w:tcPr>
          <w:p w:rsidR="00FE0972" w:rsidRDefault="00FE0972" w:rsidP="00931D70">
            <w:pPr>
              <w:jc w:val="center"/>
            </w:pPr>
          </w:p>
        </w:tc>
        <w:tc>
          <w:tcPr>
            <w:tcW w:w="1842" w:type="dxa"/>
            <w:tcBorders>
              <w:top w:val="single" w:sz="4" w:space="0" w:color="auto"/>
              <w:left w:val="nil"/>
              <w:bottom w:val="nil"/>
              <w:right w:val="nil"/>
            </w:tcBorders>
            <w:hideMark/>
          </w:tcPr>
          <w:p w:rsidR="00FE0972" w:rsidRDefault="00FE0972" w:rsidP="00931D70">
            <w:pPr>
              <w:jc w:val="center"/>
            </w:pPr>
            <w:r>
              <w:t>(расшифровка подписи)</w:t>
            </w:r>
          </w:p>
        </w:tc>
      </w:tr>
    </w:tbl>
    <w:p w:rsidR="00FE0972" w:rsidRDefault="00FE0972" w:rsidP="00FE0972">
      <w:pPr>
        <w:pStyle w:val="ConsPlusNonformat"/>
        <w:jc w:val="both"/>
        <w:outlineLvl w:val="0"/>
        <w:rPr>
          <w:rFonts w:ascii="Times New Roman" w:hAnsi="Times New Roman" w:cs="Times New Roman"/>
          <w:sz w:val="24"/>
          <w:szCs w:val="24"/>
        </w:rPr>
      </w:pPr>
    </w:p>
    <w:p w:rsidR="00FE0972" w:rsidRDefault="00FE0972" w:rsidP="00FE0972">
      <w:pPr>
        <w:ind w:left="5245"/>
      </w:pPr>
      <w:r>
        <w:t>"__" ___________ 20__ г.</w:t>
      </w:r>
    </w:p>
    <w:p w:rsidR="00FE0972" w:rsidRDefault="00FE0972" w:rsidP="00FE0972"/>
    <w:p w:rsidR="00FE0972" w:rsidRDefault="00FE0972" w:rsidP="00FE0972">
      <w:pPr>
        <w:jc w:val="center"/>
      </w:pPr>
      <w:r>
        <w:t>АКТ N __________</w:t>
      </w:r>
    </w:p>
    <w:p w:rsidR="00FE0972" w:rsidRDefault="00FE0972" w:rsidP="00FE0972">
      <w:pPr>
        <w:jc w:val="center"/>
      </w:pPr>
      <w:r>
        <w:t>о частичной ликвидации</w:t>
      </w:r>
    </w:p>
    <w:p w:rsidR="00FE0972" w:rsidRDefault="00FE0972" w:rsidP="00FE0972">
      <w:pPr>
        <w:jc w:val="center"/>
      </w:pPr>
      <w:r>
        <w:t>объекта основных средств</w:t>
      </w:r>
    </w:p>
    <w:p w:rsidR="00FE0972" w:rsidRDefault="00FE0972" w:rsidP="00FE0972"/>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258"/>
        <w:gridCol w:w="1736"/>
        <w:gridCol w:w="484"/>
        <w:gridCol w:w="1101"/>
        <w:gridCol w:w="1303"/>
        <w:gridCol w:w="1774"/>
        <w:gridCol w:w="1323"/>
      </w:tblGrid>
      <w:tr w:rsidR="00FE0972" w:rsidTr="00931D70">
        <w:tc>
          <w:tcPr>
            <w:tcW w:w="1684" w:type="dxa"/>
          </w:tcPr>
          <w:p w:rsidR="00FE0972" w:rsidRDefault="00FE0972" w:rsidP="00931D70"/>
        </w:tc>
        <w:tc>
          <w:tcPr>
            <w:tcW w:w="267" w:type="dxa"/>
          </w:tcPr>
          <w:p w:rsidR="00FE0972" w:rsidRDefault="00FE0972" w:rsidP="00931D70"/>
        </w:tc>
        <w:tc>
          <w:tcPr>
            <w:tcW w:w="1985" w:type="dxa"/>
          </w:tcPr>
          <w:p w:rsidR="00FE0972" w:rsidRDefault="00FE0972" w:rsidP="00931D70"/>
        </w:tc>
        <w:tc>
          <w:tcPr>
            <w:tcW w:w="1701" w:type="dxa"/>
            <w:gridSpan w:val="2"/>
          </w:tcPr>
          <w:p w:rsidR="00FE0972" w:rsidRDefault="00FE0972" w:rsidP="00931D70"/>
        </w:tc>
        <w:tc>
          <w:tcPr>
            <w:tcW w:w="1559" w:type="dxa"/>
          </w:tcPr>
          <w:p w:rsidR="00FE0972" w:rsidRDefault="00FE0972" w:rsidP="00931D70"/>
        </w:tc>
        <w:tc>
          <w:tcPr>
            <w:tcW w:w="1559" w:type="dxa"/>
            <w:tcBorders>
              <w:top w:val="nil"/>
              <w:left w:val="nil"/>
              <w:bottom w:val="nil"/>
              <w:right w:val="single" w:sz="4" w:space="0" w:color="auto"/>
            </w:tcBorders>
          </w:tcPr>
          <w:p w:rsidR="00FE0972" w:rsidRDefault="00FE0972" w:rsidP="00931D70"/>
        </w:tc>
        <w:tc>
          <w:tcPr>
            <w:tcW w:w="1418" w:type="dxa"/>
            <w:tcBorders>
              <w:top w:val="single" w:sz="4" w:space="0" w:color="auto"/>
              <w:left w:val="single" w:sz="4" w:space="0" w:color="auto"/>
              <w:bottom w:val="single" w:sz="4" w:space="0" w:color="auto"/>
              <w:right w:val="single" w:sz="4" w:space="0" w:color="auto"/>
            </w:tcBorders>
            <w:hideMark/>
          </w:tcPr>
          <w:p w:rsidR="00FE0972" w:rsidRDefault="00FE0972" w:rsidP="00931D70">
            <w:pPr>
              <w:jc w:val="center"/>
            </w:pPr>
            <w:r>
              <w:t>КОДЫ</w:t>
            </w:r>
          </w:p>
        </w:tc>
      </w:tr>
      <w:tr w:rsidR="00FE0972" w:rsidTr="00931D70">
        <w:tc>
          <w:tcPr>
            <w:tcW w:w="1684" w:type="dxa"/>
          </w:tcPr>
          <w:p w:rsidR="00FE0972" w:rsidRDefault="00FE0972" w:rsidP="00931D70"/>
        </w:tc>
        <w:tc>
          <w:tcPr>
            <w:tcW w:w="267" w:type="dxa"/>
          </w:tcPr>
          <w:p w:rsidR="00FE0972" w:rsidRDefault="00FE0972" w:rsidP="00931D70"/>
        </w:tc>
        <w:tc>
          <w:tcPr>
            <w:tcW w:w="3686" w:type="dxa"/>
            <w:gridSpan w:val="3"/>
            <w:hideMark/>
          </w:tcPr>
          <w:p w:rsidR="00FE0972" w:rsidRDefault="00FE0972" w:rsidP="00931D70">
            <w:pPr>
              <w:jc w:val="center"/>
            </w:pPr>
            <w:r>
              <w:t>"____" _____________ 20___ г.</w:t>
            </w:r>
          </w:p>
        </w:tc>
        <w:tc>
          <w:tcPr>
            <w:tcW w:w="1559" w:type="dxa"/>
          </w:tcPr>
          <w:p w:rsidR="00FE0972" w:rsidRDefault="00FE0972" w:rsidP="00931D70"/>
        </w:tc>
        <w:tc>
          <w:tcPr>
            <w:tcW w:w="1559" w:type="dxa"/>
            <w:tcBorders>
              <w:top w:val="nil"/>
              <w:left w:val="nil"/>
              <w:bottom w:val="nil"/>
              <w:right w:val="single" w:sz="4" w:space="0" w:color="auto"/>
            </w:tcBorders>
            <w:vAlign w:val="bottom"/>
            <w:hideMark/>
          </w:tcPr>
          <w:p w:rsidR="00FE0972" w:rsidRDefault="00FE0972" w:rsidP="00931D70">
            <w:pPr>
              <w:jc w:val="right"/>
            </w:pPr>
            <w:r>
              <w:t>Дата</w:t>
            </w:r>
          </w:p>
        </w:tc>
        <w:tc>
          <w:tcPr>
            <w:tcW w:w="1418" w:type="dxa"/>
            <w:tcBorders>
              <w:top w:val="single" w:sz="4" w:space="0" w:color="auto"/>
              <w:left w:val="single" w:sz="4" w:space="0" w:color="auto"/>
              <w:bottom w:val="single" w:sz="4" w:space="0" w:color="auto"/>
              <w:right w:val="single" w:sz="4" w:space="0" w:color="auto"/>
            </w:tcBorders>
          </w:tcPr>
          <w:p w:rsidR="00FE0972" w:rsidRDefault="00FE0972" w:rsidP="00931D70"/>
        </w:tc>
      </w:tr>
      <w:tr w:rsidR="00FE0972" w:rsidTr="00931D70">
        <w:tc>
          <w:tcPr>
            <w:tcW w:w="1684" w:type="dxa"/>
            <w:hideMark/>
          </w:tcPr>
          <w:p w:rsidR="00FE0972" w:rsidRDefault="00FE0972" w:rsidP="00931D70">
            <w:r>
              <w:t>Учреждение</w:t>
            </w:r>
          </w:p>
        </w:tc>
        <w:tc>
          <w:tcPr>
            <w:tcW w:w="267" w:type="dxa"/>
          </w:tcPr>
          <w:p w:rsidR="00FE0972" w:rsidRDefault="00FE0972" w:rsidP="00931D70"/>
        </w:tc>
        <w:tc>
          <w:tcPr>
            <w:tcW w:w="3686" w:type="dxa"/>
            <w:gridSpan w:val="3"/>
            <w:tcBorders>
              <w:top w:val="nil"/>
              <w:left w:val="nil"/>
              <w:bottom w:val="single" w:sz="4" w:space="0" w:color="auto"/>
              <w:right w:val="nil"/>
            </w:tcBorders>
          </w:tcPr>
          <w:p w:rsidR="00FE0972" w:rsidRDefault="00FE0972" w:rsidP="00931D70"/>
        </w:tc>
        <w:tc>
          <w:tcPr>
            <w:tcW w:w="1559" w:type="dxa"/>
          </w:tcPr>
          <w:p w:rsidR="00FE0972" w:rsidRDefault="00FE0972" w:rsidP="00931D70"/>
        </w:tc>
        <w:tc>
          <w:tcPr>
            <w:tcW w:w="1559" w:type="dxa"/>
            <w:tcBorders>
              <w:top w:val="nil"/>
              <w:left w:val="nil"/>
              <w:bottom w:val="nil"/>
              <w:right w:val="single" w:sz="4" w:space="0" w:color="auto"/>
            </w:tcBorders>
            <w:vAlign w:val="bottom"/>
            <w:hideMark/>
          </w:tcPr>
          <w:p w:rsidR="00FE0972" w:rsidRDefault="00FE0972" w:rsidP="00931D70">
            <w:pPr>
              <w:jc w:val="right"/>
            </w:pPr>
            <w:r>
              <w:t>по ОКПО</w:t>
            </w:r>
          </w:p>
        </w:tc>
        <w:tc>
          <w:tcPr>
            <w:tcW w:w="1418" w:type="dxa"/>
            <w:tcBorders>
              <w:top w:val="single" w:sz="4" w:space="0" w:color="auto"/>
              <w:left w:val="single" w:sz="4" w:space="0" w:color="auto"/>
              <w:bottom w:val="single" w:sz="4" w:space="0" w:color="auto"/>
              <w:right w:val="single" w:sz="4" w:space="0" w:color="auto"/>
            </w:tcBorders>
          </w:tcPr>
          <w:p w:rsidR="00FE0972" w:rsidRDefault="00FE0972" w:rsidP="00931D70"/>
        </w:tc>
      </w:tr>
      <w:tr w:rsidR="00FE0972" w:rsidTr="00931D70">
        <w:tc>
          <w:tcPr>
            <w:tcW w:w="1684" w:type="dxa"/>
          </w:tcPr>
          <w:p w:rsidR="00FE0972" w:rsidRDefault="00FE0972" w:rsidP="00931D70"/>
        </w:tc>
        <w:tc>
          <w:tcPr>
            <w:tcW w:w="267" w:type="dxa"/>
          </w:tcPr>
          <w:p w:rsidR="00FE0972" w:rsidRDefault="00FE0972" w:rsidP="00931D70"/>
        </w:tc>
        <w:tc>
          <w:tcPr>
            <w:tcW w:w="2552" w:type="dxa"/>
            <w:gridSpan w:val="2"/>
            <w:tcBorders>
              <w:top w:val="single" w:sz="4" w:space="0" w:color="auto"/>
              <w:left w:val="nil"/>
              <w:bottom w:val="nil"/>
              <w:right w:val="nil"/>
            </w:tcBorders>
          </w:tcPr>
          <w:p w:rsidR="00FE0972" w:rsidRDefault="00FE0972" w:rsidP="00931D70"/>
        </w:tc>
        <w:tc>
          <w:tcPr>
            <w:tcW w:w="1134" w:type="dxa"/>
            <w:tcBorders>
              <w:top w:val="single" w:sz="4" w:space="0" w:color="auto"/>
              <w:left w:val="nil"/>
              <w:bottom w:val="nil"/>
              <w:right w:val="nil"/>
            </w:tcBorders>
          </w:tcPr>
          <w:p w:rsidR="00FE0972" w:rsidRDefault="00FE0972" w:rsidP="00931D70"/>
        </w:tc>
        <w:tc>
          <w:tcPr>
            <w:tcW w:w="1559" w:type="dxa"/>
            <w:tcBorders>
              <w:top w:val="nil"/>
              <w:left w:val="nil"/>
              <w:bottom w:val="single" w:sz="4" w:space="0" w:color="auto"/>
              <w:right w:val="nil"/>
            </w:tcBorders>
          </w:tcPr>
          <w:p w:rsidR="00FE0972" w:rsidRDefault="00FE0972" w:rsidP="00931D70"/>
        </w:tc>
        <w:tc>
          <w:tcPr>
            <w:tcW w:w="1559" w:type="dxa"/>
            <w:tcBorders>
              <w:top w:val="nil"/>
              <w:left w:val="nil"/>
              <w:bottom w:val="nil"/>
              <w:right w:val="single" w:sz="4" w:space="0" w:color="auto"/>
            </w:tcBorders>
            <w:vAlign w:val="bottom"/>
          </w:tcPr>
          <w:p w:rsidR="00FE0972" w:rsidRDefault="00FE0972" w:rsidP="00931D70">
            <w:pPr>
              <w:jc w:val="right"/>
            </w:pPr>
          </w:p>
        </w:tc>
        <w:tc>
          <w:tcPr>
            <w:tcW w:w="1418" w:type="dxa"/>
            <w:vMerge w:val="restart"/>
            <w:tcBorders>
              <w:top w:val="single" w:sz="4" w:space="0" w:color="auto"/>
              <w:left w:val="single" w:sz="4" w:space="0" w:color="auto"/>
              <w:bottom w:val="single" w:sz="4" w:space="0" w:color="auto"/>
              <w:right w:val="single" w:sz="4" w:space="0" w:color="auto"/>
            </w:tcBorders>
          </w:tcPr>
          <w:p w:rsidR="00FE0972" w:rsidRDefault="00FE0972" w:rsidP="00931D70"/>
        </w:tc>
      </w:tr>
      <w:tr w:rsidR="00FE0972" w:rsidTr="00931D70">
        <w:tc>
          <w:tcPr>
            <w:tcW w:w="1684" w:type="dxa"/>
            <w:hideMark/>
          </w:tcPr>
          <w:p w:rsidR="00FE0972" w:rsidRDefault="00FE0972" w:rsidP="00931D70">
            <w:r>
              <w:t>Структурное подразделение</w:t>
            </w:r>
          </w:p>
        </w:tc>
        <w:tc>
          <w:tcPr>
            <w:tcW w:w="267" w:type="dxa"/>
          </w:tcPr>
          <w:p w:rsidR="00FE0972" w:rsidRDefault="00FE0972" w:rsidP="00931D70"/>
        </w:tc>
        <w:tc>
          <w:tcPr>
            <w:tcW w:w="2552" w:type="dxa"/>
            <w:gridSpan w:val="2"/>
            <w:tcBorders>
              <w:top w:val="nil"/>
              <w:left w:val="nil"/>
              <w:bottom w:val="single" w:sz="4" w:space="0" w:color="auto"/>
              <w:right w:val="nil"/>
            </w:tcBorders>
          </w:tcPr>
          <w:p w:rsidR="00FE0972" w:rsidRDefault="00FE0972" w:rsidP="00931D70"/>
        </w:tc>
        <w:tc>
          <w:tcPr>
            <w:tcW w:w="1134" w:type="dxa"/>
            <w:tcBorders>
              <w:top w:val="nil"/>
              <w:left w:val="nil"/>
              <w:bottom w:val="nil"/>
              <w:right w:val="single" w:sz="4" w:space="0" w:color="auto"/>
            </w:tcBorders>
            <w:vAlign w:val="bottom"/>
            <w:hideMark/>
          </w:tcPr>
          <w:p w:rsidR="00FE0972" w:rsidRDefault="00FE0972" w:rsidP="00931D70">
            <w:pPr>
              <w:jc w:val="right"/>
            </w:pPr>
            <w:r>
              <w:t>ИНН</w:t>
            </w:r>
          </w:p>
        </w:tc>
        <w:tc>
          <w:tcPr>
            <w:tcW w:w="1559" w:type="dxa"/>
            <w:tcBorders>
              <w:top w:val="single" w:sz="4" w:space="0" w:color="auto"/>
              <w:left w:val="single" w:sz="4" w:space="0" w:color="auto"/>
              <w:bottom w:val="single" w:sz="4" w:space="0" w:color="auto"/>
              <w:right w:val="single" w:sz="4" w:space="0" w:color="auto"/>
            </w:tcBorders>
          </w:tcPr>
          <w:p w:rsidR="00FE0972" w:rsidRDefault="00FE0972" w:rsidP="00931D70"/>
        </w:tc>
        <w:tc>
          <w:tcPr>
            <w:tcW w:w="1559" w:type="dxa"/>
            <w:tcBorders>
              <w:top w:val="nil"/>
              <w:left w:val="single" w:sz="4" w:space="0" w:color="auto"/>
              <w:bottom w:val="nil"/>
              <w:right w:val="single" w:sz="4" w:space="0" w:color="auto"/>
            </w:tcBorders>
            <w:vAlign w:val="bottom"/>
            <w:hideMark/>
          </w:tcPr>
          <w:p w:rsidR="00FE0972" w:rsidRDefault="00FE0972" w:rsidP="00931D70">
            <w:pPr>
              <w:jc w:val="right"/>
            </w:pPr>
            <w:r>
              <w:t>КПП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972" w:rsidRDefault="00FE0972" w:rsidP="00931D70">
            <w:pPr>
              <w:rPr>
                <w:rFonts w:eastAsiaTheme="minorEastAsia"/>
                <w:lang w:eastAsia="en-US"/>
              </w:rPr>
            </w:pPr>
          </w:p>
        </w:tc>
      </w:tr>
      <w:tr w:rsidR="00FE0972" w:rsidTr="00931D70">
        <w:tc>
          <w:tcPr>
            <w:tcW w:w="1684" w:type="dxa"/>
          </w:tcPr>
          <w:p w:rsidR="00FE0972" w:rsidRDefault="00FE0972" w:rsidP="00931D70"/>
        </w:tc>
        <w:tc>
          <w:tcPr>
            <w:tcW w:w="267" w:type="dxa"/>
          </w:tcPr>
          <w:p w:rsidR="00FE0972" w:rsidRDefault="00FE0972" w:rsidP="00931D70"/>
        </w:tc>
        <w:tc>
          <w:tcPr>
            <w:tcW w:w="2552" w:type="dxa"/>
            <w:gridSpan w:val="2"/>
            <w:tcBorders>
              <w:top w:val="single" w:sz="4" w:space="0" w:color="auto"/>
              <w:left w:val="nil"/>
              <w:bottom w:val="nil"/>
              <w:right w:val="nil"/>
            </w:tcBorders>
          </w:tcPr>
          <w:p w:rsidR="00FE0972" w:rsidRDefault="00FE0972" w:rsidP="00931D70"/>
        </w:tc>
        <w:tc>
          <w:tcPr>
            <w:tcW w:w="1134" w:type="dxa"/>
          </w:tcPr>
          <w:p w:rsidR="00FE0972" w:rsidRDefault="00FE0972" w:rsidP="00931D70"/>
        </w:tc>
        <w:tc>
          <w:tcPr>
            <w:tcW w:w="1559" w:type="dxa"/>
            <w:tcBorders>
              <w:top w:val="single" w:sz="4" w:space="0" w:color="auto"/>
              <w:left w:val="nil"/>
              <w:bottom w:val="nil"/>
              <w:right w:val="nil"/>
            </w:tcBorders>
          </w:tcPr>
          <w:p w:rsidR="00FE0972" w:rsidRDefault="00FE0972" w:rsidP="00931D70"/>
        </w:tc>
        <w:tc>
          <w:tcPr>
            <w:tcW w:w="1559" w:type="dxa"/>
            <w:vMerge w:val="restart"/>
            <w:tcBorders>
              <w:top w:val="nil"/>
              <w:left w:val="nil"/>
              <w:bottom w:val="nil"/>
              <w:right w:val="single" w:sz="4" w:space="0" w:color="auto"/>
            </w:tcBorders>
            <w:vAlign w:val="bottom"/>
            <w:hideMark/>
          </w:tcPr>
          <w:p w:rsidR="00FE0972" w:rsidRDefault="00FE0972" w:rsidP="00931D70">
            <w:pPr>
              <w:jc w:val="right"/>
            </w:pPr>
            <w:r>
              <w:t>Аналитическая группа</w:t>
            </w:r>
          </w:p>
        </w:tc>
        <w:tc>
          <w:tcPr>
            <w:tcW w:w="1418" w:type="dxa"/>
            <w:vMerge w:val="restart"/>
            <w:tcBorders>
              <w:top w:val="single" w:sz="4" w:space="0" w:color="auto"/>
              <w:left w:val="single" w:sz="4" w:space="0" w:color="auto"/>
              <w:bottom w:val="single" w:sz="4" w:space="0" w:color="auto"/>
              <w:right w:val="single" w:sz="4" w:space="0" w:color="auto"/>
            </w:tcBorders>
          </w:tcPr>
          <w:p w:rsidR="00FE0972" w:rsidRDefault="00FE0972" w:rsidP="00931D70"/>
        </w:tc>
      </w:tr>
      <w:tr w:rsidR="00FE0972" w:rsidTr="00931D70">
        <w:tc>
          <w:tcPr>
            <w:tcW w:w="1684" w:type="dxa"/>
            <w:hideMark/>
          </w:tcPr>
          <w:p w:rsidR="00FE0972" w:rsidRDefault="00FE0972" w:rsidP="00931D70">
            <w:r>
              <w:t>Вид имущества</w:t>
            </w:r>
          </w:p>
        </w:tc>
        <w:tc>
          <w:tcPr>
            <w:tcW w:w="267" w:type="dxa"/>
          </w:tcPr>
          <w:p w:rsidR="00FE0972" w:rsidRDefault="00FE0972" w:rsidP="00931D70"/>
        </w:tc>
        <w:tc>
          <w:tcPr>
            <w:tcW w:w="3686" w:type="dxa"/>
            <w:gridSpan w:val="3"/>
            <w:tcBorders>
              <w:top w:val="nil"/>
              <w:left w:val="nil"/>
              <w:bottom w:val="single" w:sz="4" w:space="0" w:color="auto"/>
              <w:right w:val="nil"/>
            </w:tcBorders>
          </w:tcPr>
          <w:p w:rsidR="00FE0972" w:rsidRDefault="00FE0972" w:rsidP="00931D70"/>
        </w:tc>
        <w:tc>
          <w:tcPr>
            <w:tcW w:w="1559" w:type="dxa"/>
          </w:tcPr>
          <w:p w:rsidR="00FE0972" w:rsidRDefault="00FE0972" w:rsidP="00931D70"/>
        </w:tc>
        <w:tc>
          <w:tcPr>
            <w:tcW w:w="0" w:type="auto"/>
            <w:vMerge/>
            <w:tcBorders>
              <w:top w:val="nil"/>
              <w:left w:val="nil"/>
              <w:bottom w:val="nil"/>
              <w:right w:val="single" w:sz="4" w:space="0" w:color="auto"/>
            </w:tcBorders>
            <w:vAlign w:val="center"/>
            <w:hideMark/>
          </w:tcPr>
          <w:p w:rsidR="00FE0972" w:rsidRDefault="00FE0972" w:rsidP="00931D70">
            <w:pPr>
              <w:rPr>
                <w:rFonts w:eastAsiaTheme="minorEastAsia"/>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972" w:rsidRDefault="00FE0972" w:rsidP="00931D70">
            <w:pPr>
              <w:rPr>
                <w:rFonts w:eastAsiaTheme="minorEastAsia"/>
                <w:lang w:eastAsia="en-US"/>
              </w:rPr>
            </w:pPr>
          </w:p>
        </w:tc>
      </w:tr>
      <w:tr w:rsidR="00FE0972" w:rsidTr="00931D70">
        <w:tc>
          <w:tcPr>
            <w:tcW w:w="1684" w:type="dxa"/>
          </w:tcPr>
          <w:p w:rsidR="00FE0972" w:rsidRDefault="00FE0972" w:rsidP="00931D70"/>
        </w:tc>
        <w:tc>
          <w:tcPr>
            <w:tcW w:w="267" w:type="dxa"/>
          </w:tcPr>
          <w:p w:rsidR="00FE0972" w:rsidRDefault="00FE0972" w:rsidP="00931D70"/>
        </w:tc>
        <w:tc>
          <w:tcPr>
            <w:tcW w:w="3686" w:type="dxa"/>
            <w:gridSpan w:val="3"/>
            <w:tcBorders>
              <w:top w:val="single" w:sz="4" w:space="0" w:color="auto"/>
              <w:left w:val="nil"/>
              <w:bottom w:val="nil"/>
              <w:right w:val="nil"/>
            </w:tcBorders>
            <w:hideMark/>
          </w:tcPr>
          <w:p w:rsidR="00FE0972" w:rsidRDefault="00FE0972" w:rsidP="00931D70">
            <w:pPr>
              <w:jc w:val="center"/>
            </w:pPr>
            <w:r>
              <w:t>(недвижимое, особо ценное движимое, иное движимое)</w:t>
            </w:r>
          </w:p>
        </w:tc>
        <w:tc>
          <w:tcPr>
            <w:tcW w:w="1559" w:type="dxa"/>
          </w:tcPr>
          <w:p w:rsidR="00FE0972" w:rsidRDefault="00FE0972" w:rsidP="00931D70"/>
        </w:tc>
        <w:tc>
          <w:tcPr>
            <w:tcW w:w="1559" w:type="dxa"/>
            <w:tcBorders>
              <w:top w:val="nil"/>
              <w:left w:val="nil"/>
              <w:bottom w:val="nil"/>
              <w:right w:val="single" w:sz="4" w:space="0" w:color="auto"/>
            </w:tcBorders>
            <w:vAlign w:val="bottom"/>
          </w:tcPr>
          <w:p w:rsidR="00FE0972" w:rsidRDefault="00FE0972" w:rsidP="00931D70">
            <w:pPr>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972" w:rsidRDefault="00FE0972" w:rsidP="00931D70">
            <w:pPr>
              <w:rPr>
                <w:rFonts w:eastAsiaTheme="minorEastAsia"/>
                <w:lang w:eastAsia="en-US"/>
              </w:rPr>
            </w:pPr>
          </w:p>
        </w:tc>
      </w:tr>
      <w:tr w:rsidR="00FE0972" w:rsidTr="00931D70">
        <w:tc>
          <w:tcPr>
            <w:tcW w:w="1684" w:type="dxa"/>
          </w:tcPr>
          <w:p w:rsidR="00FE0972" w:rsidRDefault="00FE0972" w:rsidP="00931D70"/>
        </w:tc>
        <w:tc>
          <w:tcPr>
            <w:tcW w:w="267" w:type="dxa"/>
          </w:tcPr>
          <w:p w:rsidR="00FE0972" w:rsidRDefault="00FE0972" w:rsidP="00931D70"/>
        </w:tc>
        <w:tc>
          <w:tcPr>
            <w:tcW w:w="1985" w:type="dxa"/>
          </w:tcPr>
          <w:p w:rsidR="00FE0972" w:rsidRDefault="00FE0972" w:rsidP="00931D70"/>
        </w:tc>
        <w:tc>
          <w:tcPr>
            <w:tcW w:w="1701" w:type="dxa"/>
            <w:gridSpan w:val="2"/>
          </w:tcPr>
          <w:p w:rsidR="00FE0972" w:rsidRDefault="00FE0972" w:rsidP="00931D70"/>
        </w:tc>
        <w:tc>
          <w:tcPr>
            <w:tcW w:w="1559" w:type="dxa"/>
          </w:tcPr>
          <w:p w:rsidR="00FE0972" w:rsidRDefault="00FE0972" w:rsidP="00931D70"/>
        </w:tc>
        <w:tc>
          <w:tcPr>
            <w:tcW w:w="1559" w:type="dxa"/>
            <w:vMerge w:val="restart"/>
            <w:tcBorders>
              <w:top w:val="nil"/>
              <w:left w:val="nil"/>
              <w:bottom w:val="nil"/>
              <w:right w:val="single" w:sz="4" w:space="0" w:color="auto"/>
            </w:tcBorders>
            <w:vAlign w:val="bottom"/>
            <w:hideMark/>
          </w:tcPr>
          <w:p w:rsidR="00FE0972" w:rsidRDefault="00FE0972" w:rsidP="00931D70">
            <w:pPr>
              <w:jc w:val="right"/>
            </w:pPr>
            <w:r>
              <w:t>Учетный</w:t>
            </w:r>
          </w:p>
        </w:tc>
        <w:tc>
          <w:tcPr>
            <w:tcW w:w="1418" w:type="dxa"/>
            <w:vMerge w:val="restart"/>
            <w:tcBorders>
              <w:top w:val="single" w:sz="4" w:space="0" w:color="auto"/>
              <w:left w:val="single" w:sz="4" w:space="0" w:color="auto"/>
              <w:bottom w:val="single" w:sz="4" w:space="0" w:color="auto"/>
              <w:right w:val="single" w:sz="4" w:space="0" w:color="auto"/>
            </w:tcBorders>
          </w:tcPr>
          <w:p w:rsidR="00FE0972" w:rsidRDefault="00FE0972" w:rsidP="00931D70"/>
        </w:tc>
      </w:tr>
      <w:tr w:rsidR="00FE0972" w:rsidTr="00931D70">
        <w:tc>
          <w:tcPr>
            <w:tcW w:w="1684" w:type="dxa"/>
            <w:hideMark/>
          </w:tcPr>
          <w:p w:rsidR="00FE0972" w:rsidRDefault="00FE0972" w:rsidP="00931D70">
            <w:r>
              <w:t>Ответственное лицо</w:t>
            </w:r>
          </w:p>
        </w:tc>
        <w:tc>
          <w:tcPr>
            <w:tcW w:w="267" w:type="dxa"/>
          </w:tcPr>
          <w:p w:rsidR="00FE0972" w:rsidRDefault="00FE0972" w:rsidP="00931D70"/>
        </w:tc>
        <w:tc>
          <w:tcPr>
            <w:tcW w:w="3686" w:type="dxa"/>
            <w:gridSpan w:val="3"/>
            <w:tcBorders>
              <w:top w:val="nil"/>
              <w:left w:val="nil"/>
              <w:bottom w:val="single" w:sz="4" w:space="0" w:color="auto"/>
              <w:right w:val="nil"/>
            </w:tcBorders>
          </w:tcPr>
          <w:p w:rsidR="00FE0972" w:rsidRDefault="00FE0972" w:rsidP="00931D70"/>
        </w:tc>
        <w:tc>
          <w:tcPr>
            <w:tcW w:w="1559" w:type="dxa"/>
          </w:tcPr>
          <w:p w:rsidR="00FE0972" w:rsidRDefault="00FE0972" w:rsidP="00931D70"/>
        </w:tc>
        <w:tc>
          <w:tcPr>
            <w:tcW w:w="0" w:type="auto"/>
            <w:vMerge/>
            <w:tcBorders>
              <w:top w:val="nil"/>
              <w:left w:val="nil"/>
              <w:bottom w:val="nil"/>
              <w:right w:val="single" w:sz="4" w:space="0" w:color="auto"/>
            </w:tcBorders>
            <w:vAlign w:val="center"/>
            <w:hideMark/>
          </w:tcPr>
          <w:p w:rsidR="00FE0972" w:rsidRDefault="00FE0972" w:rsidP="00931D70">
            <w:pPr>
              <w:rPr>
                <w:rFonts w:eastAsiaTheme="minorEastAsia"/>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972" w:rsidRDefault="00FE0972" w:rsidP="00931D70">
            <w:pPr>
              <w:rPr>
                <w:rFonts w:eastAsiaTheme="minorEastAsia"/>
                <w:lang w:eastAsia="en-US"/>
              </w:rPr>
            </w:pPr>
          </w:p>
        </w:tc>
      </w:tr>
      <w:tr w:rsidR="00FE0972" w:rsidTr="00931D70">
        <w:tc>
          <w:tcPr>
            <w:tcW w:w="1684" w:type="dxa"/>
          </w:tcPr>
          <w:p w:rsidR="00FE0972" w:rsidRDefault="00FE0972" w:rsidP="00931D70"/>
        </w:tc>
        <w:tc>
          <w:tcPr>
            <w:tcW w:w="267" w:type="dxa"/>
          </w:tcPr>
          <w:p w:rsidR="00FE0972" w:rsidRDefault="00FE0972" w:rsidP="00931D70"/>
        </w:tc>
        <w:tc>
          <w:tcPr>
            <w:tcW w:w="1985" w:type="dxa"/>
            <w:tcBorders>
              <w:top w:val="single" w:sz="4" w:space="0" w:color="auto"/>
              <w:left w:val="nil"/>
              <w:bottom w:val="nil"/>
              <w:right w:val="nil"/>
            </w:tcBorders>
          </w:tcPr>
          <w:p w:rsidR="00FE0972" w:rsidRDefault="00FE0972" w:rsidP="00931D70"/>
        </w:tc>
        <w:tc>
          <w:tcPr>
            <w:tcW w:w="1701" w:type="dxa"/>
            <w:gridSpan w:val="2"/>
            <w:tcBorders>
              <w:top w:val="single" w:sz="4" w:space="0" w:color="auto"/>
              <w:left w:val="nil"/>
              <w:bottom w:val="nil"/>
              <w:right w:val="nil"/>
            </w:tcBorders>
          </w:tcPr>
          <w:p w:rsidR="00FE0972" w:rsidRDefault="00FE0972" w:rsidP="00931D70"/>
        </w:tc>
        <w:tc>
          <w:tcPr>
            <w:tcW w:w="1559" w:type="dxa"/>
          </w:tcPr>
          <w:p w:rsidR="00FE0972" w:rsidRDefault="00FE0972" w:rsidP="00931D70"/>
        </w:tc>
        <w:tc>
          <w:tcPr>
            <w:tcW w:w="1559" w:type="dxa"/>
            <w:tcBorders>
              <w:top w:val="nil"/>
              <w:left w:val="nil"/>
              <w:bottom w:val="nil"/>
              <w:right w:val="single" w:sz="4" w:space="0" w:color="auto"/>
            </w:tcBorders>
            <w:vAlign w:val="bottom"/>
            <w:hideMark/>
          </w:tcPr>
          <w:p w:rsidR="00FE0972" w:rsidRDefault="00FE0972" w:rsidP="00931D70">
            <w:pPr>
              <w:jc w:val="right"/>
            </w:pPr>
            <w:r>
              <w:t>номер</w:t>
            </w:r>
          </w:p>
        </w:tc>
        <w:tc>
          <w:tcPr>
            <w:tcW w:w="1418" w:type="dxa"/>
            <w:tcBorders>
              <w:top w:val="single" w:sz="4" w:space="0" w:color="auto"/>
              <w:left w:val="single" w:sz="4" w:space="0" w:color="auto"/>
              <w:bottom w:val="single" w:sz="4" w:space="0" w:color="auto"/>
              <w:right w:val="single" w:sz="4" w:space="0" w:color="auto"/>
            </w:tcBorders>
          </w:tcPr>
          <w:p w:rsidR="00FE0972" w:rsidRDefault="00FE0972" w:rsidP="00931D70"/>
        </w:tc>
      </w:tr>
      <w:tr w:rsidR="00FE0972" w:rsidTr="00931D70">
        <w:tc>
          <w:tcPr>
            <w:tcW w:w="1684" w:type="dxa"/>
          </w:tcPr>
          <w:p w:rsidR="00FE0972" w:rsidRDefault="00FE0972" w:rsidP="00931D70"/>
        </w:tc>
        <w:tc>
          <w:tcPr>
            <w:tcW w:w="267" w:type="dxa"/>
          </w:tcPr>
          <w:p w:rsidR="00FE0972" w:rsidRDefault="00FE0972" w:rsidP="00931D70"/>
        </w:tc>
        <w:tc>
          <w:tcPr>
            <w:tcW w:w="1985" w:type="dxa"/>
          </w:tcPr>
          <w:p w:rsidR="00FE0972" w:rsidRDefault="00FE0972" w:rsidP="00931D70"/>
        </w:tc>
        <w:tc>
          <w:tcPr>
            <w:tcW w:w="1701" w:type="dxa"/>
            <w:gridSpan w:val="2"/>
          </w:tcPr>
          <w:p w:rsidR="00FE0972" w:rsidRDefault="00FE0972" w:rsidP="00931D70"/>
        </w:tc>
        <w:tc>
          <w:tcPr>
            <w:tcW w:w="3118" w:type="dxa"/>
            <w:gridSpan w:val="2"/>
            <w:tcBorders>
              <w:top w:val="nil"/>
              <w:left w:val="nil"/>
              <w:bottom w:val="nil"/>
              <w:right w:val="single" w:sz="4" w:space="0" w:color="auto"/>
            </w:tcBorders>
            <w:hideMark/>
          </w:tcPr>
          <w:p w:rsidR="00FE0972" w:rsidRDefault="00FE0972" w:rsidP="00931D70">
            <w:pPr>
              <w:jc w:val="right"/>
            </w:pPr>
            <w:r>
              <w:t>Дата частичной ликвидации</w:t>
            </w:r>
          </w:p>
        </w:tc>
        <w:tc>
          <w:tcPr>
            <w:tcW w:w="1418" w:type="dxa"/>
            <w:tcBorders>
              <w:top w:val="single" w:sz="4" w:space="0" w:color="auto"/>
              <w:left w:val="single" w:sz="4" w:space="0" w:color="auto"/>
              <w:bottom w:val="single" w:sz="4" w:space="0" w:color="auto"/>
              <w:right w:val="single" w:sz="4" w:space="0" w:color="auto"/>
            </w:tcBorders>
          </w:tcPr>
          <w:p w:rsidR="00FE0972" w:rsidRDefault="00FE0972" w:rsidP="00931D70"/>
        </w:tc>
      </w:tr>
    </w:tbl>
    <w:p w:rsidR="00FE0972" w:rsidRDefault="00FE0972" w:rsidP="00FE0972">
      <w:pPr>
        <w:jc w:val="both"/>
      </w:pPr>
    </w:p>
    <w:p w:rsidR="00FE0972" w:rsidRDefault="00FE0972" w:rsidP="00FE0972">
      <w:pPr>
        <w:jc w:val="both"/>
      </w:pPr>
      <w:r>
        <w:t>1. Сведения об объекте основных средств до проведения работ по частичной ликвидации</w:t>
      </w:r>
    </w:p>
    <w:p w:rsidR="00FE0972" w:rsidRDefault="00FE0972" w:rsidP="00FE0972">
      <w:pPr>
        <w:jc w:val="both"/>
      </w:pPr>
    </w:p>
    <w:tbl>
      <w:tblPr>
        <w:tblW w:w="10875"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306"/>
        <w:gridCol w:w="844"/>
        <w:gridCol w:w="995"/>
        <w:gridCol w:w="1106"/>
        <w:gridCol w:w="1300"/>
        <w:gridCol w:w="1249"/>
        <w:gridCol w:w="1417"/>
        <w:gridCol w:w="1274"/>
      </w:tblGrid>
      <w:tr w:rsidR="00FE0972" w:rsidTr="00931D70">
        <w:tc>
          <w:tcPr>
            <w:tcW w:w="1384" w:type="dxa"/>
            <w:vMerge w:val="restart"/>
            <w:tcBorders>
              <w:top w:val="single" w:sz="4" w:space="0" w:color="auto"/>
              <w:left w:val="single" w:sz="4" w:space="0" w:color="auto"/>
              <w:bottom w:val="single" w:sz="4" w:space="0" w:color="auto"/>
              <w:right w:val="single" w:sz="4" w:space="0" w:color="auto"/>
            </w:tcBorders>
            <w:hideMark/>
          </w:tcPr>
          <w:p w:rsidR="00FE0972" w:rsidRDefault="00FE0972" w:rsidP="00931D70">
            <w:pPr>
              <w:jc w:val="center"/>
            </w:pPr>
            <w:r>
              <w:t>Наименование объекта</w:t>
            </w:r>
          </w:p>
        </w:tc>
        <w:tc>
          <w:tcPr>
            <w:tcW w:w="3145" w:type="dxa"/>
            <w:gridSpan w:val="3"/>
            <w:tcBorders>
              <w:top w:val="single" w:sz="6" w:space="0" w:color="auto"/>
              <w:left w:val="single" w:sz="4" w:space="0" w:color="auto"/>
              <w:bottom w:val="single" w:sz="6" w:space="0" w:color="auto"/>
              <w:right w:val="single" w:sz="6" w:space="0" w:color="auto"/>
            </w:tcBorders>
            <w:hideMark/>
          </w:tcPr>
          <w:p w:rsidR="00FE0972" w:rsidRDefault="00FE0972" w:rsidP="00931D70">
            <w:pPr>
              <w:jc w:val="center"/>
            </w:pPr>
            <w:r>
              <w:t>Номер</w:t>
            </w:r>
          </w:p>
        </w:tc>
        <w:tc>
          <w:tcPr>
            <w:tcW w:w="3655" w:type="dxa"/>
            <w:gridSpan w:val="3"/>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Дата</w:t>
            </w:r>
          </w:p>
        </w:tc>
        <w:tc>
          <w:tcPr>
            <w:tcW w:w="1417" w:type="dxa"/>
            <w:vMerge w:val="restart"/>
            <w:tcBorders>
              <w:top w:val="single" w:sz="6" w:space="0" w:color="auto"/>
              <w:left w:val="single" w:sz="6" w:space="0" w:color="auto"/>
              <w:bottom w:val="nil"/>
              <w:right w:val="single" w:sz="6" w:space="0" w:color="auto"/>
            </w:tcBorders>
            <w:hideMark/>
          </w:tcPr>
          <w:p w:rsidR="00FE0972" w:rsidRDefault="00FE0972" w:rsidP="00931D70">
            <w:pPr>
              <w:jc w:val="center"/>
            </w:pPr>
            <w:r>
              <w:t>Фактический срок службы (месяцев)</w:t>
            </w:r>
          </w:p>
        </w:tc>
        <w:tc>
          <w:tcPr>
            <w:tcW w:w="1274" w:type="dxa"/>
            <w:vMerge w:val="restart"/>
            <w:tcBorders>
              <w:top w:val="single" w:sz="6" w:space="0" w:color="auto"/>
              <w:left w:val="single" w:sz="6" w:space="0" w:color="auto"/>
              <w:bottom w:val="nil"/>
              <w:right w:val="single" w:sz="6" w:space="0" w:color="auto"/>
            </w:tcBorders>
            <w:hideMark/>
          </w:tcPr>
          <w:p w:rsidR="00FE0972" w:rsidRDefault="00FE0972" w:rsidP="00931D70">
            <w:pPr>
              <w:jc w:val="center"/>
            </w:pPr>
            <w:r>
              <w:t>Балансовая стоимость, руб.</w:t>
            </w:r>
          </w:p>
        </w:tc>
      </w:tr>
      <w:tr w:rsidR="00FE0972" w:rsidTr="00931D70">
        <w:tc>
          <w:tcPr>
            <w:tcW w:w="1384" w:type="dxa"/>
            <w:vMerge/>
            <w:tcBorders>
              <w:top w:val="single" w:sz="4" w:space="0" w:color="auto"/>
              <w:left w:val="single" w:sz="4" w:space="0" w:color="auto"/>
              <w:bottom w:val="single" w:sz="4" w:space="0" w:color="auto"/>
              <w:right w:val="single" w:sz="4" w:space="0" w:color="auto"/>
            </w:tcBorders>
            <w:vAlign w:val="center"/>
            <w:hideMark/>
          </w:tcPr>
          <w:p w:rsidR="00FE0972" w:rsidRDefault="00FE0972" w:rsidP="00931D70"/>
        </w:tc>
        <w:tc>
          <w:tcPr>
            <w:tcW w:w="1306" w:type="dxa"/>
            <w:tcBorders>
              <w:top w:val="single" w:sz="6" w:space="0" w:color="auto"/>
              <w:left w:val="single" w:sz="4" w:space="0" w:color="auto"/>
              <w:bottom w:val="single" w:sz="6" w:space="0" w:color="auto"/>
              <w:right w:val="single" w:sz="6" w:space="0" w:color="auto"/>
            </w:tcBorders>
            <w:hideMark/>
          </w:tcPr>
          <w:p w:rsidR="00FE0972" w:rsidRDefault="00FE0972" w:rsidP="00931D70">
            <w:pPr>
              <w:jc w:val="center"/>
            </w:pPr>
            <w:r>
              <w:t>инвентарный</w:t>
            </w:r>
          </w:p>
        </w:tc>
        <w:tc>
          <w:tcPr>
            <w:tcW w:w="844"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реестровый</w:t>
            </w:r>
          </w:p>
        </w:tc>
        <w:tc>
          <w:tcPr>
            <w:tcW w:w="995"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заводской (иной)</w:t>
            </w:r>
          </w:p>
        </w:tc>
        <w:tc>
          <w:tcPr>
            <w:tcW w:w="1106"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выпуска, изготовления, иное</w:t>
            </w:r>
          </w:p>
        </w:tc>
        <w:tc>
          <w:tcPr>
            <w:tcW w:w="1300"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принятия к бухгалтерскому учету</w:t>
            </w:r>
          </w:p>
        </w:tc>
        <w:tc>
          <w:tcPr>
            <w:tcW w:w="1249"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ввода в эксплуатацию</w:t>
            </w:r>
          </w:p>
        </w:tc>
        <w:tc>
          <w:tcPr>
            <w:tcW w:w="1417" w:type="dxa"/>
            <w:vMerge/>
            <w:tcBorders>
              <w:top w:val="single" w:sz="6" w:space="0" w:color="auto"/>
              <w:left w:val="single" w:sz="6" w:space="0" w:color="auto"/>
              <w:bottom w:val="nil"/>
              <w:right w:val="single" w:sz="6" w:space="0" w:color="auto"/>
            </w:tcBorders>
            <w:vAlign w:val="center"/>
            <w:hideMark/>
          </w:tcPr>
          <w:p w:rsidR="00FE0972" w:rsidRDefault="00FE0972" w:rsidP="00931D70"/>
        </w:tc>
        <w:tc>
          <w:tcPr>
            <w:tcW w:w="1274" w:type="dxa"/>
            <w:vMerge/>
            <w:tcBorders>
              <w:top w:val="single" w:sz="6" w:space="0" w:color="auto"/>
              <w:left w:val="single" w:sz="6" w:space="0" w:color="auto"/>
              <w:bottom w:val="nil"/>
              <w:right w:val="single" w:sz="6" w:space="0" w:color="auto"/>
            </w:tcBorders>
            <w:vAlign w:val="center"/>
            <w:hideMark/>
          </w:tcPr>
          <w:p w:rsidR="00FE0972" w:rsidRDefault="00FE0972" w:rsidP="00931D70"/>
        </w:tc>
      </w:tr>
      <w:tr w:rsidR="00FE0972" w:rsidTr="00931D70">
        <w:tc>
          <w:tcPr>
            <w:tcW w:w="1384" w:type="dxa"/>
            <w:tcBorders>
              <w:top w:val="single" w:sz="4" w:space="0" w:color="auto"/>
              <w:left w:val="single" w:sz="4" w:space="0" w:color="auto"/>
              <w:bottom w:val="single" w:sz="4" w:space="0" w:color="auto"/>
              <w:right w:val="single" w:sz="4" w:space="0" w:color="auto"/>
            </w:tcBorders>
            <w:hideMark/>
          </w:tcPr>
          <w:p w:rsidR="00FE0972" w:rsidRDefault="00FE0972" w:rsidP="00931D70">
            <w:pPr>
              <w:jc w:val="center"/>
            </w:pPr>
            <w:r>
              <w:t>1</w:t>
            </w:r>
          </w:p>
        </w:tc>
        <w:tc>
          <w:tcPr>
            <w:tcW w:w="1306" w:type="dxa"/>
            <w:tcBorders>
              <w:top w:val="single" w:sz="6" w:space="0" w:color="auto"/>
              <w:left w:val="single" w:sz="4" w:space="0" w:color="auto"/>
              <w:bottom w:val="single" w:sz="6" w:space="0" w:color="auto"/>
              <w:right w:val="single" w:sz="6" w:space="0" w:color="auto"/>
            </w:tcBorders>
            <w:hideMark/>
          </w:tcPr>
          <w:p w:rsidR="00FE0972" w:rsidRDefault="00FE0972" w:rsidP="00931D70">
            <w:pPr>
              <w:jc w:val="center"/>
            </w:pPr>
            <w:r>
              <w:t>2</w:t>
            </w:r>
          </w:p>
        </w:tc>
        <w:tc>
          <w:tcPr>
            <w:tcW w:w="844"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3</w:t>
            </w:r>
          </w:p>
        </w:tc>
        <w:tc>
          <w:tcPr>
            <w:tcW w:w="995"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4</w:t>
            </w:r>
          </w:p>
        </w:tc>
        <w:tc>
          <w:tcPr>
            <w:tcW w:w="1106"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5</w:t>
            </w:r>
          </w:p>
        </w:tc>
        <w:tc>
          <w:tcPr>
            <w:tcW w:w="1300"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6</w:t>
            </w:r>
          </w:p>
        </w:tc>
        <w:tc>
          <w:tcPr>
            <w:tcW w:w="1249"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7</w:t>
            </w:r>
          </w:p>
        </w:tc>
        <w:tc>
          <w:tcPr>
            <w:tcW w:w="1417"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8</w:t>
            </w:r>
          </w:p>
        </w:tc>
        <w:tc>
          <w:tcPr>
            <w:tcW w:w="1274"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9</w:t>
            </w:r>
          </w:p>
        </w:tc>
      </w:tr>
      <w:tr w:rsidR="00FE0972" w:rsidTr="00931D70">
        <w:tc>
          <w:tcPr>
            <w:tcW w:w="1384" w:type="dxa"/>
            <w:tcBorders>
              <w:top w:val="single" w:sz="4" w:space="0" w:color="auto"/>
              <w:left w:val="single" w:sz="4" w:space="0" w:color="auto"/>
              <w:bottom w:val="single" w:sz="4" w:space="0" w:color="auto"/>
              <w:right w:val="single" w:sz="4" w:space="0" w:color="auto"/>
            </w:tcBorders>
          </w:tcPr>
          <w:p w:rsidR="00FE0972" w:rsidRDefault="00FE0972" w:rsidP="00931D70">
            <w:pPr>
              <w:jc w:val="both"/>
            </w:pPr>
          </w:p>
        </w:tc>
        <w:tc>
          <w:tcPr>
            <w:tcW w:w="1306" w:type="dxa"/>
            <w:tcBorders>
              <w:top w:val="single" w:sz="6" w:space="0" w:color="auto"/>
              <w:left w:val="single" w:sz="4" w:space="0" w:color="auto"/>
              <w:bottom w:val="single" w:sz="6" w:space="0" w:color="auto"/>
              <w:right w:val="single" w:sz="6" w:space="0" w:color="auto"/>
            </w:tcBorders>
          </w:tcPr>
          <w:p w:rsidR="00FE0972" w:rsidRDefault="00FE0972" w:rsidP="00931D70">
            <w:pPr>
              <w:jc w:val="both"/>
            </w:pPr>
          </w:p>
        </w:tc>
        <w:tc>
          <w:tcPr>
            <w:tcW w:w="844"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995"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106"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300"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249"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417"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274"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r>
    </w:tbl>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r>
        <w:t>2. Мероприятия и расходы, связанные с частичной ликвидацией</w:t>
      </w:r>
    </w:p>
    <w:p w:rsidR="00FE0972" w:rsidRDefault="00FE0972" w:rsidP="00FE0972">
      <w:pPr>
        <w:jc w:val="both"/>
      </w:pPr>
    </w:p>
    <w:tbl>
      <w:tblPr>
        <w:tblW w:w="10875"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7"/>
        <w:gridCol w:w="1416"/>
        <w:gridCol w:w="1275"/>
        <w:gridCol w:w="1842"/>
        <w:gridCol w:w="1416"/>
        <w:gridCol w:w="1133"/>
      </w:tblGrid>
      <w:tr w:rsidR="00FE0972" w:rsidTr="00931D70">
        <w:tc>
          <w:tcPr>
            <w:tcW w:w="2376" w:type="dxa"/>
            <w:vMerge w:val="restart"/>
            <w:tcBorders>
              <w:top w:val="single" w:sz="6" w:space="0" w:color="auto"/>
              <w:left w:val="single" w:sz="6" w:space="0" w:color="auto"/>
              <w:bottom w:val="nil"/>
              <w:right w:val="single" w:sz="6" w:space="0" w:color="auto"/>
            </w:tcBorders>
            <w:hideMark/>
          </w:tcPr>
          <w:p w:rsidR="00FE0972" w:rsidRDefault="00FE0972" w:rsidP="00931D70">
            <w:pPr>
              <w:jc w:val="center"/>
            </w:pPr>
            <w:r>
              <w:t>Наименование мероприятия (расхода)</w:t>
            </w:r>
          </w:p>
        </w:tc>
        <w:tc>
          <w:tcPr>
            <w:tcW w:w="2833" w:type="dxa"/>
            <w:gridSpan w:val="2"/>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Бухгалтерская запись</w:t>
            </w:r>
          </w:p>
        </w:tc>
        <w:tc>
          <w:tcPr>
            <w:tcW w:w="1275" w:type="dxa"/>
            <w:vMerge w:val="restart"/>
            <w:tcBorders>
              <w:top w:val="single" w:sz="6" w:space="0" w:color="auto"/>
              <w:left w:val="single" w:sz="6" w:space="0" w:color="auto"/>
              <w:bottom w:val="nil"/>
              <w:right w:val="single" w:sz="6" w:space="0" w:color="auto"/>
            </w:tcBorders>
            <w:hideMark/>
          </w:tcPr>
          <w:p w:rsidR="00FE0972" w:rsidRDefault="00FE0972" w:rsidP="00931D70">
            <w:pPr>
              <w:jc w:val="center"/>
            </w:pPr>
            <w:r>
              <w:t>Сумма, руб.</w:t>
            </w:r>
          </w:p>
        </w:tc>
        <w:tc>
          <w:tcPr>
            <w:tcW w:w="4391" w:type="dxa"/>
            <w:gridSpan w:val="3"/>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Документ</w:t>
            </w:r>
          </w:p>
        </w:tc>
      </w:tr>
      <w:tr w:rsidR="00FE0972" w:rsidTr="00931D70">
        <w:tc>
          <w:tcPr>
            <w:tcW w:w="2376" w:type="dxa"/>
            <w:vMerge/>
            <w:tcBorders>
              <w:top w:val="single" w:sz="6" w:space="0" w:color="auto"/>
              <w:left w:val="single" w:sz="6" w:space="0" w:color="auto"/>
              <w:bottom w:val="nil"/>
              <w:right w:val="single" w:sz="6" w:space="0" w:color="auto"/>
            </w:tcBorders>
            <w:vAlign w:val="center"/>
            <w:hideMark/>
          </w:tcPr>
          <w:p w:rsidR="00FE0972" w:rsidRDefault="00FE0972" w:rsidP="00931D70"/>
        </w:tc>
        <w:tc>
          <w:tcPr>
            <w:tcW w:w="1417"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дебет</w:t>
            </w:r>
          </w:p>
        </w:tc>
        <w:tc>
          <w:tcPr>
            <w:tcW w:w="1416"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кредит</w:t>
            </w:r>
          </w:p>
        </w:tc>
        <w:tc>
          <w:tcPr>
            <w:tcW w:w="1275" w:type="dxa"/>
            <w:vMerge/>
            <w:tcBorders>
              <w:top w:val="single" w:sz="6" w:space="0" w:color="auto"/>
              <w:left w:val="single" w:sz="6" w:space="0" w:color="auto"/>
              <w:bottom w:val="nil"/>
              <w:right w:val="single" w:sz="6" w:space="0" w:color="auto"/>
            </w:tcBorders>
            <w:vAlign w:val="center"/>
            <w:hideMark/>
          </w:tcPr>
          <w:p w:rsidR="00FE0972" w:rsidRDefault="00FE0972" w:rsidP="00931D70"/>
        </w:tc>
        <w:tc>
          <w:tcPr>
            <w:tcW w:w="1842"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наименование</w:t>
            </w:r>
          </w:p>
        </w:tc>
        <w:tc>
          <w:tcPr>
            <w:tcW w:w="1416"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номер</w:t>
            </w:r>
          </w:p>
        </w:tc>
        <w:tc>
          <w:tcPr>
            <w:tcW w:w="1133"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дата</w:t>
            </w:r>
          </w:p>
        </w:tc>
      </w:tr>
      <w:tr w:rsidR="00FE0972" w:rsidTr="00931D70">
        <w:tc>
          <w:tcPr>
            <w:tcW w:w="2376"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1</w:t>
            </w:r>
          </w:p>
        </w:tc>
        <w:tc>
          <w:tcPr>
            <w:tcW w:w="1417"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2</w:t>
            </w:r>
          </w:p>
        </w:tc>
        <w:tc>
          <w:tcPr>
            <w:tcW w:w="1416"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3</w:t>
            </w:r>
          </w:p>
        </w:tc>
        <w:tc>
          <w:tcPr>
            <w:tcW w:w="1275"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4</w:t>
            </w:r>
          </w:p>
        </w:tc>
        <w:tc>
          <w:tcPr>
            <w:tcW w:w="1842"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5</w:t>
            </w:r>
          </w:p>
        </w:tc>
        <w:tc>
          <w:tcPr>
            <w:tcW w:w="1416"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6</w:t>
            </w:r>
          </w:p>
        </w:tc>
        <w:tc>
          <w:tcPr>
            <w:tcW w:w="1133"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7</w:t>
            </w:r>
          </w:p>
        </w:tc>
      </w:tr>
      <w:tr w:rsidR="00FE0972" w:rsidTr="00931D70">
        <w:tc>
          <w:tcPr>
            <w:tcW w:w="2376"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417"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416"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275"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842"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416"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133"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r>
      <w:tr w:rsidR="00FE0972" w:rsidTr="00931D70">
        <w:tc>
          <w:tcPr>
            <w:tcW w:w="2376"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417"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416"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275"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842"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416"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133"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r>
      <w:tr w:rsidR="00FE0972" w:rsidTr="00931D70">
        <w:tc>
          <w:tcPr>
            <w:tcW w:w="2376"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417"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416"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275"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842"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416"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133"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r>
      <w:tr w:rsidR="00FE0972" w:rsidTr="00931D70">
        <w:tc>
          <w:tcPr>
            <w:tcW w:w="2376"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417"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416"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275"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842"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416"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133"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r>
    </w:tbl>
    <w:p w:rsidR="00FE0972" w:rsidRDefault="00FE0972" w:rsidP="00FE0972">
      <w:pPr>
        <w:jc w:val="both"/>
      </w:pPr>
    </w:p>
    <w:p w:rsidR="00FE0972" w:rsidRDefault="00FE0972" w:rsidP="00FE0972">
      <w:pPr>
        <w:jc w:val="both"/>
      </w:pPr>
      <w:r>
        <w:t>3. Поступление материальных ценностей в результате частичной ликвидации</w:t>
      </w:r>
    </w:p>
    <w:p w:rsidR="00FE0972" w:rsidRDefault="00FE0972" w:rsidP="00FE0972">
      <w:pPr>
        <w:jc w:val="both"/>
      </w:pPr>
    </w:p>
    <w:tbl>
      <w:tblPr>
        <w:tblW w:w="10875"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586"/>
        <w:gridCol w:w="964"/>
        <w:gridCol w:w="1190"/>
        <w:gridCol w:w="1241"/>
        <w:gridCol w:w="1275"/>
        <w:gridCol w:w="1275"/>
        <w:gridCol w:w="1416"/>
      </w:tblGrid>
      <w:tr w:rsidR="00FE0972" w:rsidTr="00931D70">
        <w:tc>
          <w:tcPr>
            <w:tcW w:w="1928" w:type="dxa"/>
            <w:vMerge w:val="restart"/>
            <w:tcBorders>
              <w:top w:val="single" w:sz="6" w:space="0" w:color="auto"/>
              <w:left w:val="single" w:sz="6" w:space="0" w:color="auto"/>
              <w:bottom w:val="nil"/>
              <w:right w:val="single" w:sz="6" w:space="0" w:color="auto"/>
            </w:tcBorders>
            <w:hideMark/>
          </w:tcPr>
          <w:p w:rsidR="00FE0972" w:rsidRDefault="00FE0972" w:rsidP="00931D70">
            <w:pPr>
              <w:jc w:val="center"/>
            </w:pPr>
            <w:r>
              <w:t>Наименование материальных ценностей</w:t>
            </w:r>
          </w:p>
        </w:tc>
        <w:tc>
          <w:tcPr>
            <w:tcW w:w="2550" w:type="dxa"/>
            <w:gridSpan w:val="2"/>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Единица измерения</w:t>
            </w:r>
          </w:p>
        </w:tc>
        <w:tc>
          <w:tcPr>
            <w:tcW w:w="1190" w:type="dxa"/>
            <w:vMerge w:val="restart"/>
            <w:tcBorders>
              <w:top w:val="single" w:sz="6" w:space="0" w:color="auto"/>
              <w:left w:val="single" w:sz="6" w:space="0" w:color="auto"/>
              <w:bottom w:val="nil"/>
              <w:right w:val="single" w:sz="6" w:space="0" w:color="auto"/>
            </w:tcBorders>
            <w:hideMark/>
          </w:tcPr>
          <w:p w:rsidR="00FE0972" w:rsidRDefault="00FE0972" w:rsidP="00931D70">
            <w:pPr>
              <w:jc w:val="center"/>
            </w:pPr>
            <w:r>
              <w:t>Цена за единицу, руб.</w:t>
            </w:r>
          </w:p>
        </w:tc>
        <w:tc>
          <w:tcPr>
            <w:tcW w:w="1241" w:type="dxa"/>
            <w:vMerge w:val="restart"/>
            <w:tcBorders>
              <w:top w:val="single" w:sz="6" w:space="0" w:color="auto"/>
              <w:left w:val="single" w:sz="6" w:space="0" w:color="auto"/>
              <w:bottom w:val="nil"/>
              <w:right w:val="single" w:sz="6" w:space="0" w:color="auto"/>
            </w:tcBorders>
            <w:hideMark/>
          </w:tcPr>
          <w:p w:rsidR="00FE0972" w:rsidRDefault="00FE0972" w:rsidP="00931D70">
            <w:pPr>
              <w:jc w:val="center"/>
            </w:pPr>
            <w:r>
              <w:t>Количество</w:t>
            </w:r>
          </w:p>
        </w:tc>
        <w:tc>
          <w:tcPr>
            <w:tcW w:w="1275" w:type="dxa"/>
            <w:vMerge w:val="restart"/>
            <w:tcBorders>
              <w:top w:val="single" w:sz="6" w:space="0" w:color="auto"/>
              <w:left w:val="single" w:sz="6" w:space="0" w:color="auto"/>
              <w:bottom w:val="nil"/>
              <w:right w:val="single" w:sz="6" w:space="0" w:color="auto"/>
            </w:tcBorders>
            <w:hideMark/>
          </w:tcPr>
          <w:p w:rsidR="00FE0972" w:rsidRDefault="00FE0972" w:rsidP="00931D70">
            <w:pPr>
              <w:jc w:val="center"/>
            </w:pPr>
            <w:r>
              <w:t>Сумма, руб.</w:t>
            </w:r>
          </w:p>
        </w:tc>
        <w:tc>
          <w:tcPr>
            <w:tcW w:w="2691" w:type="dxa"/>
            <w:gridSpan w:val="2"/>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Корреспондирующие счета</w:t>
            </w:r>
          </w:p>
        </w:tc>
      </w:tr>
      <w:tr w:rsidR="00FE0972" w:rsidTr="00931D70">
        <w:tc>
          <w:tcPr>
            <w:tcW w:w="1928" w:type="dxa"/>
            <w:vMerge/>
            <w:tcBorders>
              <w:top w:val="single" w:sz="6" w:space="0" w:color="auto"/>
              <w:left w:val="single" w:sz="6" w:space="0" w:color="auto"/>
              <w:bottom w:val="nil"/>
              <w:right w:val="single" w:sz="6" w:space="0" w:color="auto"/>
            </w:tcBorders>
            <w:vAlign w:val="center"/>
            <w:hideMark/>
          </w:tcPr>
          <w:p w:rsidR="00FE0972" w:rsidRDefault="00FE0972" w:rsidP="00931D70"/>
        </w:tc>
        <w:tc>
          <w:tcPr>
            <w:tcW w:w="1586"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наименование</w:t>
            </w:r>
          </w:p>
        </w:tc>
        <w:tc>
          <w:tcPr>
            <w:tcW w:w="964"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код по ОКЕИ</w:t>
            </w:r>
          </w:p>
        </w:tc>
        <w:tc>
          <w:tcPr>
            <w:tcW w:w="1190" w:type="dxa"/>
            <w:vMerge/>
            <w:tcBorders>
              <w:top w:val="single" w:sz="6" w:space="0" w:color="auto"/>
              <w:left w:val="single" w:sz="6" w:space="0" w:color="auto"/>
              <w:bottom w:val="nil"/>
              <w:right w:val="single" w:sz="6" w:space="0" w:color="auto"/>
            </w:tcBorders>
            <w:vAlign w:val="center"/>
            <w:hideMark/>
          </w:tcPr>
          <w:p w:rsidR="00FE0972" w:rsidRDefault="00FE0972" w:rsidP="00931D70"/>
        </w:tc>
        <w:tc>
          <w:tcPr>
            <w:tcW w:w="1241" w:type="dxa"/>
            <w:vMerge/>
            <w:tcBorders>
              <w:top w:val="single" w:sz="6" w:space="0" w:color="auto"/>
              <w:left w:val="single" w:sz="6" w:space="0" w:color="auto"/>
              <w:bottom w:val="nil"/>
              <w:right w:val="single" w:sz="6" w:space="0" w:color="auto"/>
            </w:tcBorders>
            <w:vAlign w:val="center"/>
            <w:hideMark/>
          </w:tcPr>
          <w:p w:rsidR="00FE0972" w:rsidRDefault="00FE0972" w:rsidP="00931D70"/>
        </w:tc>
        <w:tc>
          <w:tcPr>
            <w:tcW w:w="1275" w:type="dxa"/>
            <w:vMerge/>
            <w:tcBorders>
              <w:top w:val="single" w:sz="6" w:space="0" w:color="auto"/>
              <w:left w:val="single" w:sz="6" w:space="0" w:color="auto"/>
              <w:bottom w:val="nil"/>
              <w:right w:val="single" w:sz="6" w:space="0" w:color="auto"/>
            </w:tcBorders>
            <w:vAlign w:val="center"/>
            <w:hideMark/>
          </w:tcPr>
          <w:p w:rsidR="00FE0972" w:rsidRDefault="00FE0972" w:rsidP="00931D70"/>
        </w:tc>
        <w:tc>
          <w:tcPr>
            <w:tcW w:w="1275"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дебет</w:t>
            </w:r>
          </w:p>
        </w:tc>
        <w:tc>
          <w:tcPr>
            <w:tcW w:w="1416"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кредит</w:t>
            </w:r>
          </w:p>
        </w:tc>
      </w:tr>
      <w:tr w:rsidR="00FE0972" w:rsidTr="00931D70">
        <w:tc>
          <w:tcPr>
            <w:tcW w:w="1928"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1</w:t>
            </w:r>
          </w:p>
        </w:tc>
        <w:tc>
          <w:tcPr>
            <w:tcW w:w="1586"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2</w:t>
            </w:r>
          </w:p>
        </w:tc>
        <w:tc>
          <w:tcPr>
            <w:tcW w:w="964"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3</w:t>
            </w:r>
          </w:p>
        </w:tc>
        <w:tc>
          <w:tcPr>
            <w:tcW w:w="1190"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4</w:t>
            </w:r>
          </w:p>
        </w:tc>
        <w:tc>
          <w:tcPr>
            <w:tcW w:w="1241"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5</w:t>
            </w:r>
          </w:p>
        </w:tc>
        <w:tc>
          <w:tcPr>
            <w:tcW w:w="1275"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6</w:t>
            </w:r>
          </w:p>
        </w:tc>
        <w:tc>
          <w:tcPr>
            <w:tcW w:w="1275"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7</w:t>
            </w:r>
          </w:p>
        </w:tc>
        <w:tc>
          <w:tcPr>
            <w:tcW w:w="1416"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8</w:t>
            </w:r>
          </w:p>
        </w:tc>
      </w:tr>
      <w:tr w:rsidR="00FE0972" w:rsidTr="00931D70">
        <w:tc>
          <w:tcPr>
            <w:tcW w:w="1928"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586"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964"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190"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241"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275"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275"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416"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r>
      <w:tr w:rsidR="00FE0972" w:rsidTr="00931D70">
        <w:tc>
          <w:tcPr>
            <w:tcW w:w="1928"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586"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964"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190"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241"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275"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275"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416"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r>
      <w:tr w:rsidR="00FE0972" w:rsidTr="00931D70">
        <w:tc>
          <w:tcPr>
            <w:tcW w:w="1928"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586"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964"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190"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241"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275"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275"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416"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r>
    </w:tbl>
    <w:p w:rsidR="00FE0972" w:rsidRDefault="00FE0972" w:rsidP="00FE0972">
      <w:pPr>
        <w:jc w:val="both"/>
      </w:pPr>
    </w:p>
    <w:p w:rsidR="00FE0972" w:rsidRDefault="00FE0972" w:rsidP="00FE0972">
      <w:pPr>
        <w:jc w:val="both"/>
      </w:pPr>
      <w:r>
        <w:t>Сведения о согласовании (при необходимости) ______________________________________________</w:t>
      </w:r>
    </w:p>
    <w:p w:rsidR="00FE0972" w:rsidRDefault="00FE0972" w:rsidP="00FE0972">
      <w:pPr>
        <w:ind w:left="5783"/>
        <w:jc w:val="both"/>
      </w:pPr>
      <w:proofErr w:type="gramStart"/>
      <w:r>
        <w:t>(наименование, дата и номер документа</w:t>
      </w:r>
      <w:proofErr w:type="gramEnd"/>
    </w:p>
    <w:p w:rsidR="00FE0972" w:rsidRDefault="00FE0972" w:rsidP="00FE0972">
      <w:pPr>
        <w:ind w:left="5726"/>
        <w:jc w:val="both"/>
      </w:pPr>
      <w:r>
        <w:t xml:space="preserve">о согласовании / </w:t>
      </w:r>
      <w:proofErr w:type="gramStart"/>
      <w:r>
        <w:t>отметка</w:t>
      </w:r>
      <w:proofErr w:type="gramEnd"/>
      <w:r>
        <w:t xml:space="preserve"> о согласовании)</w:t>
      </w:r>
    </w:p>
    <w:p w:rsidR="00FE0972" w:rsidRDefault="00FE0972" w:rsidP="00FE0972">
      <w:pPr>
        <w:jc w:val="both"/>
      </w:pPr>
    </w:p>
    <w:p w:rsidR="00FE0972" w:rsidRDefault="00FE0972" w:rsidP="00FE0972">
      <w:pPr>
        <w:jc w:val="both"/>
      </w:pPr>
      <w:r>
        <w:t>Комиссия, назначенная приказом (распоряжением) __________________________________________</w:t>
      </w:r>
    </w:p>
    <w:p w:rsidR="00FE0972" w:rsidRDefault="00FE0972" w:rsidP="00FE0972">
      <w:pPr>
        <w:jc w:val="both"/>
      </w:pPr>
      <w:r>
        <w:t>от "__" ____________ 20__ г. N _____, осмотрела результаты частичной ликвидации.</w:t>
      </w:r>
    </w:p>
    <w:p w:rsidR="00FE0972" w:rsidRDefault="00FE0972" w:rsidP="00FE0972">
      <w:pPr>
        <w:jc w:val="both"/>
      </w:pPr>
    </w:p>
    <w:p w:rsidR="00FE0972" w:rsidRDefault="00FE0972" w:rsidP="00FE0972">
      <w:pPr>
        <w:jc w:val="both"/>
      </w:pPr>
      <w:r>
        <w:t>Заключение комиссии (с указанием причины частичной ликвидации):</w:t>
      </w:r>
    </w:p>
    <w:p w:rsidR="00FE0972" w:rsidRDefault="00FE0972" w:rsidP="00FE0972">
      <w:pPr>
        <w:jc w:val="both"/>
      </w:pPr>
      <w:r>
        <w:t>_______________________________________________________________________________</w:t>
      </w:r>
    </w:p>
    <w:p w:rsidR="00FE0972" w:rsidRDefault="00FE0972" w:rsidP="00FE0972">
      <w:pPr>
        <w:jc w:val="both"/>
      </w:pPr>
      <w:r>
        <w:t>_______________________________________________________________________________</w:t>
      </w:r>
    </w:p>
    <w:p w:rsidR="00FE0972" w:rsidRDefault="00FE0972" w:rsidP="00FE0972">
      <w:pPr>
        <w:jc w:val="both"/>
      </w:pPr>
    </w:p>
    <w:p w:rsidR="00FE0972" w:rsidRDefault="00FE0972" w:rsidP="00FE0972">
      <w:pPr>
        <w:jc w:val="both"/>
      </w:pPr>
      <w:r>
        <w:t>Приложения:</w:t>
      </w:r>
    </w:p>
    <w:p w:rsidR="00FE0972" w:rsidRDefault="00FE0972" w:rsidP="00FE0972">
      <w:pPr>
        <w:jc w:val="both"/>
      </w:pPr>
      <w:r>
        <w:t xml:space="preserve">1. Инвентарная карточка N_________________ на ____ </w:t>
      </w:r>
      <w:proofErr w:type="gramStart"/>
      <w:r>
        <w:t>л</w:t>
      </w:r>
      <w:proofErr w:type="gramEnd"/>
      <w:r>
        <w:t>.</w:t>
      </w:r>
    </w:p>
    <w:p w:rsidR="00FE0972" w:rsidRDefault="00FE0972" w:rsidP="00FE0972">
      <w:pPr>
        <w:jc w:val="both"/>
      </w:pPr>
      <w:r>
        <w:t>2.</w:t>
      </w:r>
    </w:p>
    <w:p w:rsidR="00FE0972" w:rsidRDefault="00FE0972" w:rsidP="00FE0972">
      <w:pPr>
        <w:jc w:val="both"/>
      </w:pPr>
      <w:r>
        <w:rPr>
          <w:lang w:val="en-US"/>
        </w:rPr>
        <w:t>-----</w:t>
      </w:r>
      <w:r>
        <w:t>-----------------------------------------------------------------------------------------------------------------</w:t>
      </w:r>
    </w:p>
    <w:p w:rsidR="00FE0972" w:rsidRDefault="00FE0972" w:rsidP="00FE0972">
      <w:pPr>
        <w:jc w:val="both"/>
      </w:pPr>
      <w:r>
        <w:t>_______________________________________________________________________________</w:t>
      </w:r>
    </w:p>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5"/>
        <w:gridCol w:w="2126"/>
        <w:gridCol w:w="425"/>
        <w:gridCol w:w="3261"/>
      </w:tblGrid>
      <w:tr w:rsidR="00FE0972" w:rsidTr="00931D70">
        <w:tc>
          <w:tcPr>
            <w:tcW w:w="3369" w:type="dxa"/>
            <w:hideMark/>
          </w:tcPr>
          <w:p w:rsidR="00FE0972" w:rsidRDefault="00FE0972" w:rsidP="00931D70">
            <w:r>
              <w:t>Председатель комиссии</w:t>
            </w:r>
          </w:p>
        </w:tc>
        <w:tc>
          <w:tcPr>
            <w:tcW w:w="425" w:type="dxa"/>
          </w:tcPr>
          <w:p w:rsidR="00FE0972" w:rsidRDefault="00FE0972" w:rsidP="00931D70"/>
        </w:tc>
        <w:tc>
          <w:tcPr>
            <w:tcW w:w="2126" w:type="dxa"/>
            <w:tcBorders>
              <w:top w:val="nil"/>
              <w:left w:val="nil"/>
              <w:bottom w:val="single" w:sz="4" w:space="0" w:color="auto"/>
              <w:right w:val="nil"/>
            </w:tcBorders>
          </w:tcPr>
          <w:p w:rsidR="00FE0972" w:rsidRDefault="00FE0972" w:rsidP="00931D70"/>
        </w:tc>
        <w:tc>
          <w:tcPr>
            <w:tcW w:w="425" w:type="dxa"/>
          </w:tcPr>
          <w:p w:rsidR="00FE0972" w:rsidRDefault="00FE0972" w:rsidP="00931D70"/>
        </w:tc>
        <w:tc>
          <w:tcPr>
            <w:tcW w:w="3261" w:type="dxa"/>
            <w:tcBorders>
              <w:top w:val="nil"/>
              <w:left w:val="nil"/>
              <w:bottom w:val="single" w:sz="4" w:space="0" w:color="auto"/>
              <w:right w:val="nil"/>
            </w:tcBorders>
          </w:tcPr>
          <w:p w:rsidR="00FE0972" w:rsidRDefault="00FE0972" w:rsidP="00931D70"/>
        </w:tc>
      </w:tr>
      <w:tr w:rsidR="00FE0972" w:rsidTr="00931D70">
        <w:tc>
          <w:tcPr>
            <w:tcW w:w="3369" w:type="dxa"/>
          </w:tcPr>
          <w:p w:rsidR="00FE0972" w:rsidRDefault="00FE0972" w:rsidP="00931D70"/>
        </w:tc>
        <w:tc>
          <w:tcPr>
            <w:tcW w:w="425" w:type="dxa"/>
          </w:tcPr>
          <w:p w:rsidR="00FE0972" w:rsidRDefault="00FE0972" w:rsidP="00931D70"/>
        </w:tc>
        <w:tc>
          <w:tcPr>
            <w:tcW w:w="2126" w:type="dxa"/>
            <w:tcBorders>
              <w:top w:val="single" w:sz="4" w:space="0" w:color="auto"/>
              <w:left w:val="nil"/>
              <w:bottom w:val="nil"/>
              <w:right w:val="nil"/>
            </w:tcBorders>
            <w:hideMark/>
          </w:tcPr>
          <w:p w:rsidR="00FE0972" w:rsidRDefault="00FE0972" w:rsidP="00931D70">
            <w:pPr>
              <w:jc w:val="center"/>
            </w:pPr>
            <w:r>
              <w:t>(подпись)</w:t>
            </w:r>
          </w:p>
        </w:tc>
        <w:tc>
          <w:tcPr>
            <w:tcW w:w="425" w:type="dxa"/>
          </w:tcPr>
          <w:p w:rsidR="00FE0972" w:rsidRDefault="00FE0972" w:rsidP="00931D70"/>
        </w:tc>
        <w:tc>
          <w:tcPr>
            <w:tcW w:w="3261" w:type="dxa"/>
            <w:tcBorders>
              <w:top w:val="single" w:sz="4" w:space="0" w:color="auto"/>
              <w:left w:val="nil"/>
              <w:bottom w:val="nil"/>
              <w:right w:val="nil"/>
            </w:tcBorders>
            <w:hideMark/>
          </w:tcPr>
          <w:p w:rsidR="00FE0972" w:rsidRDefault="00FE0972" w:rsidP="00931D70">
            <w:pPr>
              <w:jc w:val="center"/>
            </w:pPr>
            <w:r>
              <w:t>(расшифровка подписи)</w:t>
            </w:r>
          </w:p>
        </w:tc>
      </w:tr>
      <w:tr w:rsidR="00FE0972" w:rsidTr="00931D70">
        <w:tc>
          <w:tcPr>
            <w:tcW w:w="3369" w:type="dxa"/>
            <w:hideMark/>
          </w:tcPr>
          <w:p w:rsidR="00FE0972" w:rsidRDefault="00FE0972" w:rsidP="00931D70">
            <w:r>
              <w:t>Члены комиссии:</w:t>
            </w:r>
          </w:p>
        </w:tc>
        <w:tc>
          <w:tcPr>
            <w:tcW w:w="425" w:type="dxa"/>
          </w:tcPr>
          <w:p w:rsidR="00FE0972" w:rsidRDefault="00FE0972" w:rsidP="00931D70"/>
        </w:tc>
        <w:tc>
          <w:tcPr>
            <w:tcW w:w="2126" w:type="dxa"/>
            <w:tcBorders>
              <w:top w:val="nil"/>
              <w:left w:val="nil"/>
              <w:bottom w:val="single" w:sz="4" w:space="0" w:color="auto"/>
              <w:right w:val="nil"/>
            </w:tcBorders>
          </w:tcPr>
          <w:p w:rsidR="00FE0972" w:rsidRDefault="00FE0972" w:rsidP="00931D70"/>
        </w:tc>
        <w:tc>
          <w:tcPr>
            <w:tcW w:w="425" w:type="dxa"/>
          </w:tcPr>
          <w:p w:rsidR="00FE0972" w:rsidRDefault="00FE0972" w:rsidP="00931D70"/>
        </w:tc>
        <w:tc>
          <w:tcPr>
            <w:tcW w:w="3261" w:type="dxa"/>
            <w:tcBorders>
              <w:top w:val="nil"/>
              <w:left w:val="nil"/>
              <w:bottom w:val="single" w:sz="4" w:space="0" w:color="auto"/>
              <w:right w:val="nil"/>
            </w:tcBorders>
          </w:tcPr>
          <w:p w:rsidR="00FE0972" w:rsidRDefault="00FE0972" w:rsidP="00931D70"/>
        </w:tc>
      </w:tr>
      <w:tr w:rsidR="00FE0972" w:rsidTr="00931D70">
        <w:tc>
          <w:tcPr>
            <w:tcW w:w="3369" w:type="dxa"/>
          </w:tcPr>
          <w:p w:rsidR="00FE0972" w:rsidRDefault="00FE0972" w:rsidP="00931D70"/>
        </w:tc>
        <w:tc>
          <w:tcPr>
            <w:tcW w:w="425" w:type="dxa"/>
          </w:tcPr>
          <w:p w:rsidR="00FE0972" w:rsidRDefault="00FE0972" w:rsidP="00931D70"/>
        </w:tc>
        <w:tc>
          <w:tcPr>
            <w:tcW w:w="2126" w:type="dxa"/>
            <w:tcBorders>
              <w:top w:val="single" w:sz="4" w:space="0" w:color="auto"/>
              <w:left w:val="nil"/>
              <w:bottom w:val="nil"/>
              <w:right w:val="nil"/>
            </w:tcBorders>
            <w:hideMark/>
          </w:tcPr>
          <w:p w:rsidR="00FE0972" w:rsidRDefault="00FE0972" w:rsidP="00931D70">
            <w:pPr>
              <w:jc w:val="center"/>
            </w:pPr>
            <w:r>
              <w:t>(подпись)</w:t>
            </w:r>
          </w:p>
        </w:tc>
        <w:tc>
          <w:tcPr>
            <w:tcW w:w="425" w:type="dxa"/>
          </w:tcPr>
          <w:p w:rsidR="00FE0972" w:rsidRDefault="00FE0972" w:rsidP="00931D70"/>
        </w:tc>
        <w:tc>
          <w:tcPr>
            <w:tcW w:w="3261" w:type="dxa"/>
            <w:tcBorders>
              <w:top w:val="single" w:sz="4" w:space="0" w:color="auto"/>
              <w:left w:val="nil"/>
              <w:bottom w:val="nil"/>
              <w:right w:val="nil"/>
            </w:tcBorders>
            <w:hideMark/>
          </w:tcPr>
          <w:p w:rsidR="00FE0972" w:rsidRDefault="00FE0972" w:rsidP="00931D70">
            <w:pPr>
              <w:jc w:val="center"/>
            </w:pPr>
            <w:r>
              <w:t>(расшифровка подписи)</w:t>
            </w:r>
          </w:p>
        </w:tc>
      </w:tr>
      <w:tr w:rsidR="00FE0972" w:rsidTr="00931D70">
        <w:tc>
          <w:tcPr>
            <w:tcW w:w="3369" w:type="dxa"/>
          </w:tcPr>
          <w:p w:rsidR="00FE0972" w:rsidRDefault="00FE0972" w:rsidP="00931D70"/>
        </w:tc>
        <w:tc>
          <w:tcPr>
            <w:tcW w:w="425" w:type="dxa"/>
          </w:tcPr>
          <w:p w:rsidR="00FE0972" w:rsidRDefault="00FE0972" w:rsidP="00931D70"/>
        </w:tc>
        <w:tc>
          <w:tcPr>
            <w:tcW w:w="2126" w:type="dxa"/>
            <w:tcBorders>
              <w:top w:val="nil"/>
              <w:left w:val="nil"/>
              <w:bottom w:val="single" w:sz="4" w:space="0" w:color="auto"/>
              <w:right w:val="nil"/>
            </w:tcBorders>
          </w:tcPr>
          <w:p w:rsidR="00FE0972" w:rsidRDefault="00FE0972" w:rsidP="00931D70"/>
        </w:tc>
        <w:tc>
          <w:tcPr>
            <w:tcW w:w="425" w:type="dxa"/>
          </w:tcPr>
          <w:p w:rsidR="00FE0972" w:rsidRDefault="00FE0972" w:rsidP="00931D70"/>
        </w:tc>
        <w:tc>
          <w:tcPr>
            <w:tcW w:w="3261" w:type="dxa"/>
            <w:tcBorders>
              <w:top w:val="nil"/>
              <w:left w:val="nil"/>
              <w:bottom w:val="single" w:sz="4" w:space="0" w:color="auto"/>
              <w:right w:val="nil"/>
            </w:tcBorders>
          </w:tcPr>
          <w:p w:rsidR="00FE0972" w:rsidRDefault="00FE0972" w:rsidP="00931D70"/>
        </w:tc>
      </w:tr>
      <w:tr w:rsidR="00FE0972" w:rsidTr="00931D70">
        <w:tc>
          <w:tcPr>
            <w:tcW w:w="3369" w:type="dxa"/>
          </w:tcPr>
          <w:p w:rsidR="00FE0972" w:rsidRDefault="00FE0972" w:rsidP="00931D70"/>
        </w:tc>
        <w:tc>
          <w:tcPr>
            <w:tcW w:w="425" w:type="dxa"/>
          </w:tcPr>
          <w:p w:rsidR="00FE0972" w:rsidRDefault="00FE0972" w:rsidP="00931D70"/>
        </w:tc>
        <w:tc>
          <w:tcPr>
            <w:tcW w:w="2126" w:type="dxa"/>
            <w:tcBorders>
              <w:top w:val="single" w:sz="4" w:space="0" w:color="auto"/>
              <w:left w:val="nil"/>
              <w:bottom w:val="nil"/>
              <w:right w:val="nil"/>
            </w:tcBorders>
            <w:hideMark/>
          </w:tcPr>
          <w:p w:rsidR="00FE0972" w:rsidRDefault="00FE0972" w:rsidP="00931D70">
            <w:pPr>
              <w:jc w:val="center"/>
            </w:pPr>
            <w:r>
              <w:t>(подпись)</w:t>
            </w:r>
          </w:p>
        </w:tc>
        <w:tc>
          <w:tcPr>
            <w:tcW w:w="425" w:type="dxa"/>
          </w:tcPr>
          <w:p w:rsidR="00FE0972" w:rsidRDefault="00FE0972" w:rsidP="00931D70"/>
        </w:tc>
        <w:tc>
          <w:tcPr>
            <w:tcW w:w="3261" w:type="dxa"/>
            <w:tcBorders>
              <w:top w:val="single" w:sz="4" w:space="0" w:color="auto"/>
              <w:left w:val="nil"/>
              <w:bottom w:val="nil"/>
              <w:right w:val="nil"/>
            </w:tcBorders>
            <w:hideMark/>
          </w:tcPr>
          <w:p w:rsidR="00FE0972" w:rsidRDefault="00FE0972" w:rsidP="00931D70">
            <w:pPr>
              <w:jc w:val="center"/>
            </w:pPr>
            <w:r>
              <w:t>(расшифровка подписи)</w:t>
            </w:r>
          </w:p>
        </w:tc>
      </w:tr>
      <w:tr w:rsidR="00FE0972" w:rsidTr="00931D70">
        <w:tc>
          <w:tcPr>
            <w:tcW w:w="3369" w:type="dxa"/>
          </w:tcPr>
          <w:p w:rsidR="00FE0972" w:rsidRDefault="00FE0972" w:rsidP="00931D70"/>
        </w:tc>
        <w:tc>
          <w:tcPr>
            <w:tcW w:w="425" w:type="dxa"/>
          </w:tcPr>
          <w:p w:rsidR="00FE0972" w:rsidRDefault="00FE0972" w:rsidP="00931D70"/>
        </w:tc>
        <w:tc>
          <w:tcPr>
            <w:tcW w:w="2126" w:type="dxa"/>
            <w:tcBorders>
              <w:top w:val="nil"/>
              <w:left w:val="nil"/>
              <w:bottom w:val="single" w:sz="4" w:space="0" w:color="auto"/>
              <w:right w:val="nil"/>
            </w:tcBorders>
          </w:tcPr>
          <w:p w:rsidR="00FE0972" w:rsidRDefault="00FE0972" w:rsidP="00931D70">
            <w:pPr>
              <w:jc w:val="center"/>
            </w:pPr>
          </w:p>
        </w:tc>
        <w:tc>
          <w:tcPr>
            <w:tcW w:w="425" w:type="dxa"/>
          </w:tcPr>
          <w:p w:rsidR="00FE0972" w:rsidRDefault="00FE0972" w:rsidP="00931D70"/>
        </w:tc>
        <w:tc>
          <w:tcPr>
            <w:tcW w:w="3261" w:type="dxa"/>
            <w:tcBorders>
              <w:top w:val="nil"/>
              <w:left w:val="nil"/>
              <w:bottom w:val="single" w:sz="4" w:space="0" w:color="auto"/>
              <w:right w:val="nil"/>
            </w:tcBorders>
          </w:tcPr>
          <w:p w:rsidR="00FE0972" w:rsidRDefault="00FE0972" w:rsidP="00931D70">
            <w:pPr>
              <w:jc w:val="center"/>
            </w:pPr>
          </w:p>
        </w:tc>
      </w:tr>
      <w:tr w:rsidR="00FE0972" w:rsidTr="00931D70">
        <w:tc>
          <w:tcPr>
            <w:tcW w:w="3369" w:type="dxa"/>
          </w:tcPr>
          <w:p w:rsidR="00FE0972" w:rsidRDefault="00FE0972" w:rsidP="00931D70"/>
        </w:tc>
        <w:tc>
          <w:tcPr>
            <w:tcW w:w="425" w:type="dxa"/>
          </w:tcPr>
          <w:p w:rsidR="00FE0972" w:rsidRDefault="00FE0972" w:rsidP="00931D70"/>
        </w:tc>
        <w:tc>
          <w:tcPr>
            <w:tcW w:w="2126" w:type="dxa"/>
            <w:tcBorders>
              <w:top w:val="single" w:sz="4" w:space="0" w:color="auto"/>
              <w:left w:val="nil"/>
              <w:bottom w:val="nil"/>
              <w:right w:val="nil"/>
            </w:tcBorders>
            <w:hideMark/>
          </w:tcPr>
          <w:p w:rsidR="00FE0972" w:rsidRDefault="00FE0972" w:rsidP="00931D70">
            <w:pPr>
              <w:jc w:val="center"/>
            </w:pPr>
            <w:r>
              <w:t>(подпись)</w:t>
            </w:r>
          </w:p>
        </w:tc>
        <w:tc>
          <w:tcPr>
            <w:tcW w:w="425" w:type="dxa"/>
          </w:tcPr>
          <w:p w:rsidR="00FE0972" w:rsidRDefault="00FE0972" w:rsidP="00931D70"/>
        </w:tc>
        <w:tc>
          <w:tcPr>
            <w:tcW w:w="3261" w:type="dxa"/>
            <w:tcBorders>
              <w:top w:val="single" w:sz="4" w:space="0" w:color="auto"/>
              <w:left w:val="nil"/>
              <w:bottom w:val="nil"/>
              <w:right w:val="nil"/>
            </w:tcBorders>
            <w:hideMark/>
          </w:tcPr>
          <w:p w:rsidR="00FE0972" w:rsidRDefault="00FE0972" w:rsidP="00931D70">
            <w:pPr>
              <w:jc w:val="center"/>
            </w:pPr>
            <w:r>
              <w:t>(расшифровка подписи)</w:t>
            </w:r>
          </w:p>
        </w:tc>
      </w:tr>
    </w:tbl>
    <w:p w:rsidR="00FE0972" w:rsidRDefault="00FE0972" w:rsidP="00FE0972"/>
    <w:p w:rsidR="00FE0972" w:rsidRDefault="00FE0972" w:rsidP="00FE0972">
      <w:r>
        <w:rPr>
          <w:lang w:val="en-US"/>
        </w:rPr>
        <w:t>---</w:t>
      </w:r>
      <w:r>
        <w:t>-------------------------------------------------------------------------------------------------------------------</w:t>
      </w:r>
    </w:p>
    <w:p w:rsidR="00FE0972" w:rsidRDefault="00FE0972" w:rsidP="00FE0972">
      <w:pPr>
        <w:jc w:val="both"/>
      </w:pPr>
      <w:r>
        <w:t>В инвентарной карточке учета основных средств результаты частичной ликвидации отмечены.</w:t>
      </w:r>
    </w:p>
    <w:p w:rsidR="00FE0972" w:rsidRDefault="00FE0972" w:rsidP="00FE0972"/>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2"/>
        <w:gridCol w:w="236"/>
        <w:gridCol w:w="1570"/>
        <w:gridCol w:w="236"/>
        <w:gridCol w:w="1685"/>
        <w:gridCol w:w="283"/>
        <w:gridCol w:w="2694"/>
      </w:tblGrid>
      <w:tr w:rsidR="00FE0972" w:rsidTr="00931D70">
        <w:tc>
          <w:tcPr>
            <w:tcW w:w="2902" w:type="dxa"/>
            <w:hideMark/>
          </w:tcPr>
          <w:p w:rsidR="00FE0972" w:rsidRDefault="00FE0972" w:rsidP="00931D70">
            <w:r>
              <w:t>Исполнитель</w:t>
            </w:r>
          </w:p>
        </w:tc>
        <w:tc>
          <w:tcPr>
            <w:tcW w:w="236" w:type="dxa"/>
          </w:tcPr>
          <w:p w:rsidR="00FE0972" w:rsidRDefault="00FE0972" w:rsidP="00931D70"/>
        </w:tc>
        <w:tc>
          <w:tcPr>
            <w:tcW w:w="1570" w:type="dxa"/>
            <w:tcBorders>
              <w:top w:val="nil"/>
              <w:left w:val="nil"/>
              <w:bottom w:val="single" w:sz="4" w:space="0" w:color="auto"/>
              <w:right w:val="nil"/>
            </w:tcBorders>
          </w:tcPr>
          <w:p w:rsidR="00FE0972" w:rsidRDefault="00FE0972" w:rsidP="00931D70"/>
        </w:tc>
        <w:tc>
          <w:tcPr>
            <w:tcW w:w="236" w:type="dxa"/>
          </w:tcPr>
          <w:p w:rsidR="00FE0972" w:rsidRDefault="00FE0972" w:rsidP="00931D70"/>
        </w:tc>
        <w:tc>
          <w:tcPr>
            <w:tcW w:w="1685" w:type="dxa"/>
            <w:tcBorders>
              <w:top w:val="nil"/>
              <w:left w:val="nil"/>
              <w:bottom w:val="single" w:sz="4" w:space="0" w:color="auto"/>
              <w:right w:val="nil"/>
            </w:tcBorders>
          </w:tcPr>
          <w:p w:rsidR="00FE0972" w:rsidRDefault="00FE0972" w:rsidP="00931D70"/>
        </w:tc>
        <w:tc>
          <w:tcPr>
            <w:tcW w:w="283" w:type="dxa"/>
          </w:tcPr>
          <w:p w:rsidR="00FE0972" w:rsidRDefault="00FE0972" w:rsidP="00931D70"/>
        </w:tc>
        <w:tc>
          <w:tcPr>
            <w:tcW w:w="2694" w:type="dxa"/>
            <w:tcBorders>
              <w:top w:val="nil"/>
              <w:left w:val="nil"/>
              <w:bottom w:val="single" w:sz="4" w:space="0" w:color="auto"/>
              <w:right w:val="nil"/>
            </w:tcBorders>
          </w:tcPr>
          <w:p w:rsidR="00FE0972" w:rsidRDefault="00FE0972" w:rsidP="00931D70"/>
        </w:tc>
      </w:tr>
      <w:tr w:rsidR="00FE0972" w:rsidTr="00931D70">
        <w:tc>
          <w:tcPr>
            <w:tcW w:w="2902" w:type="dxa"/>
          </w:tcPr>
          <w:p w:rsidR="00FE0972" w:rsidRDefault="00FE0972" w:rsidP="00931D70"/>
        </w:tc>
        <w:tc>
          <w:tcPr>
            <w:tcW w:w="236" w:type="dxa"/>
          </w:tcPr>
          <w:p w:rsidR="00FE0972" w:rsidRDefault="00FE0972" w:rsidP="00931D70"/>
        </w:tc>
        <w:tc>
          <w:tcPr>
            <w:tcW w:w="1570" w:type="dxa"/>
            <w:tcBorders>
              <w:top w:val="single" w:sz="4" w:space="0" w:color="auto"/>
              <w:left w:val="nil"/>
              <w:bottom w:val="nil"/>
              <w:right w:val="nil"/>
            </w:tcBorders>
            <w:hideMark/>
          </w:tcPr>
          <w:p w:rsidR="00FE0972" w:rsidRDefault="00FE0972" w:rsidP="00931D70">
            <w:pPr>
              <w:jc w:val="center"/>
            </w:pPr>
            <w:r>
              <w:t>(должность)</w:t>
            </w:r>
          </w:p>
        </w:tc>
        <w:tc>
          <w:tcPr>
            <w:tcW w:w="236" w:type="dxa"/>
          </w:tcPr>
          <w:p w:rsidR="00FE0972" w:rsidRDefault="00FE0972" w:rsidP="00931D70">
            <w:pPr>
              <w:jc w:val="center"/>
            </w:pPr>
          </w:p>
        </w:tc>
        <w:tc>
          <w:tcPr>
            <w:tcW w:w="1685" w:type="dxa"/>
            <w:tcBorders>
              <w:top w:val="single" w:sz="4" w:space="0" w:color="auto"/>
              <w:left w:val="nil"/>
              <w:bottom w:val="nil"/>
              <w:right w:val="nil"/>
            </w:tcBorders>
            <w:hideMark/>
          </w:tcPr>
          <w:p w:rsidR="00FE0972" w:rsidRDefault="00FE0972" w:rsidP="00931D70">
            <w:pPr>
              <w:jc w:val="center"/>
            </w:pPr>
            <w:r>
              <w:t>(подпись)</w:t>
            </w:r>
          </w:p>
        </w:tc>
        <w:tc>
          <w:tcPr>
            <w:tcW w:w="283" w:type="dxa"/>
          </w:tcPr>
          <w:p w:rsidR="00FE0972" w:rsidRDefault="00FE0972" w:rsidP="00931D70">
            <w:pPr>
              <w:jc w:val="center"/>
            </w:pPr>
          </w:p>
        </w:tc>
        <w:tc>
          <w:tcPr>
            <w:tcW w:w="2694" w:type="dxa"/>
            <w:tcBorders>
              <w:top w:val="single" w:sz="4" w:space="0" w:color="auto"/>
              <w:left w:val="nil"/>
              <w:bottom w:val="nil"/>
              <w:right w:val="nil"/>
            </w:tcBorders>
            <w:hideMark/>
          </w:tcPr>
          <w:p w:rsidR="00FE0972" w:rsidRDefault="00FE0972" w:rsidP="00931D70">
            <w:pPr>
              <w:jc w:val="center"/>
            </w:pPr>
            <w:r>
              <w:t>(расшифровка подписи)</w:t>
            </w:r>
          </w:p>
        </w:tc>
      </w:tr>
    </w:tbl>
    <w:p w:rsidR="00FE0972" w:rsidRDefault="00FE0972" w:rsidP="00FE0972"/>
    <w:p w:rsidR="00FE0972" w:rsidRDefault="00FE0972" w:rsidP="00FE0972">
      <w:pPr>
        <w:jc w:val="both"/>
      </w:pPr>
      <w:r>
        <w:t>"__" _______________ 20__ г.</w:t>
      </w:r>
    </w:p>
    <w:p w:rsidR="00FE0972" w:rsidRDefault="00FE0972" w:rsidP="00FE0972"/>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2"/>
        <w:gridCol w:w="236"/>
        <w:gridCol w:w="1570"/>
        <w:gridCol w:w="236"/>
        <w:gridCol w:w="1685"/>
        <w:gridCol w:w="283"/>
        <w:gridCol w:w="2694"/>
      </w:tblGrid>
      <w:tr w:rsidR="00FE0972" w:rsidTr="00931D70">
        <w:tc>
          <w:tcPr>
            <w:tcW w:w="2902" w:type="dxa"/>
            <w:hideMark/>
          </w:tcPr>
          <w:p w:rsidR="00FE0972" w:rsidRDefault="00FE0972" w:rsidP="00931D70">
            <w:r>
              <w:t>Ответственное лицо</w:t>
            </w:r>
          </w:p>
        </w:tc>
        <w:tc>
          <w:tcPr>
            <w:tcW w:w="236" w:type="dxa"/>
          </w:tcPr>
          <w:p w:rsidR="00FE0972" w:rsidRDefault="00FE0972" w:rsidP="00931D70"/>
        </w:tc>
        <w:tc>
          <w:tcPr>
            <w:tcW w:w="1570" w:type="dxa"/>
            <w:tcBorders>
              <w:top w:val="nil"/>
              <w:left w:val="nil"/>
              <w:bottom w:val="single" w:sz="4" w:space="0" w:color="auto"/>
              <w:right w:val="nil"/>
            </w:tcBorders>
          </w:tcPr>
          <w:p w:rsidR="00FE0972" w:rsidRDefault="00FE0972" w:rsidP="00931D70"/>
        </w:tc>
        <w:tc>
          <w:tcPr>
            <w:tcW w:w="236" w:type="dxa"/>
          </w:tcPr>
          <w:p w:rsidR="00FE0972" w:rsidRDefault="00FE0972" w:rsidP="00931D70"/>
        </w:tc>
        <w:tc>
          <w:tcPr>
            <w:tcW w:w="1685" w:type="dxa"/>
            <w:tcBorders>
              <w:top w:val="nil"/>
              <w:left w:val="nil"/>
              <w:bottom w:val="single" w:sz="4" w:space="0" w:color="auto"/>
              <w:right w:val="nil"/>
            </w:tcBorders>
          </w:tcPr>
          <w:p w:rsidR="00FE0972" w:rsidRDefault="00FE0972" w:rsidP="00931D70"/>
        </w:tc>
        <w:tc>
          <w:tcPr>
            <w:tcW w:w="283" w:type="dxa"/>
          </w:tcPr>
          <w:p w:rsidR="00FE0972" w:rsidRDefault="00FE0972" w:rsidP="00931D70"/>
        </w:tc>
        <w:tc>
          <w:tcPr>
            <w:tcW w:w="2694" w:type="dxa"/>
            <w:tcBorders>
              <w:top w:val="nil"/>
              <w:left w:val="nil"/>
              <w:bottom w:val="single" w:sz="4" w:space="0" w:color="auto"/>
              <w:right w:val="nil"/>
            </w:tcBorders>
          </w:tcPr>
          <w:p w:rsidR="00FE0972" w:rsidRDefault="00FE0972" w:rsidP="00931D70"/>
        </w:tc>
      </w:tr>
      <w:tr w:rsidR="00FE0972" w:rsidTr="00931D70">
        <w:tc>
          <w:tcPr>
            <w:tcW w:w="2902" w:type="dxa"/>
          </w:tcPr>
          <w:p w:rsidR="00FE0972" w:rsidRDefault="00FE0972" w:rsidP="00931D70"/>
        </w:tc>
        <w:tc>
          <w:tcPr>
            <w:tcW w:w="236" w:type="dxa"/>
          </w:tcPr>
          <w:p w:rsidR="00FE0972" w:rsidRDefault="00FE0972" w:rsidP="00931D70"/>
        </w:tc>
        <w:tc>
          <w:tcPr>
            <w:tcW w:w="1570" w:type="dxa"/>
            <w:tcBorders>
              <w:top w:val="single" w:sz="4" w:space="0" w:color="auto"/>
              <w:left w:val="nil"/>
              <w:bottom w:val="nil"/>
              <w:right w:val="nil"/>
            </w:tcBorders>
            <w:hideMark/>
          </w:tcPr>
          <w:p w:rsidR="00FE0972" w:rsidRDefault="00FE0972" w:rsidP="00931D70">
            <w:pPr>
              <w:jc w:val="center"/>
            </w:pPr>
            <w:r>
              <w:t>(должность)</w:t>
            </w:r>
          </w:p>
        </w:tc>
        <w:tc>
          <w:tcPr>
            <w:tcW w:w="236" w:type="dxa"/>
          </w:tcPr>
          <w:p w:rsidR="00FE0972" w:rsidRDefault="00FE0972" w:rsidP="00931D70">
            <w:pPr>
              <w:jc w:val="center"/>
            </w:pPr>
          </w:p>
        </w:tc>
        <w:tc>
          <w:tcPr>
            <w:tcW w:w="1685" w:type="dxa"/>
            <w:tcBorders>
              <w:top w:val="single" w:sz="4" w:space="0" w:color="auto"/>
              <w:left w:val="nil"/>
              <w:bottom w:val="nil"/>
              <w:right w:val="nil"/>
            </w:tcBorders>
            <w:hideMark/>
          </w:tcPr>
          <w:p w:rsidR="00FE0972" w:rsidRDefault="00FE0972" w:rsidP="00931D70">
            <w:pPr>
              <w:jc w:val="center"/>
            </w:pPr>
            <w:r>
              <w:t>(подпись)</w:t>
            </w:r>
          </w:p>
        </w:tc>
        <w:tc>
          <w:tcPr>
            <w:tcW w:w="283" w:type="dxa"/>
          </w:tcPr>
          <w:p w:rsidR="00FE0972" w:rsidRDefault="00FE0972" w:rsidP="00931D70">
            <w:pPr>
              <w:jc w:val="center"/>
            </w:pPr>
          </w:p>
        </w:tc>
        <w:tc>
          <w:tcPr>
            <w:tcW w:w="2694" w:type="dxa"/>
            <w:tcBorders>
              <w:top w:val="single" w:sz="4" w:space="0" w:color="auto"/>
              <w:left w:val="nil"/>
              <w:bottom w:val="nil"/>
              <w:right w:val="nil"/>
            </w:tcBorders>
            <w:hideMark/>
          </w:tcPr>
          <w:p w:rsidR="00FE0972" w:rsidRDefault="00FE0972" w:rsidP="00931D70">
            <w:pPr>
              <w:jc w:val="center"/>
            </w:pPr>
            <w:r>
              <w:t>(расшифровка подписи)</w:t>
            </w:r>
          </w:p>
        </w:tc>
      </w:tr>
    </w:tbl>
    <w:p w:rsidR="00FE0972" w:rsidRDefault="00FE0972" w:rsidP="00FE0972"/>
    <w:p w:rsidR="00FE0972" w:rsidRDefault="00FE0972" w:rsidP="00FE0972">
      <w:pPr>
        <w:jc w:val="both"/>
        <w:rPr>
          <w:lang w:val="en-US"/>
        </w:rPr>
      </w:pPr>
      <w:r>
        <w:t>"__" _______________ 20__ г.</w:t>
      </w:r>
    </w:p>
    <w:p w:rsidR="00FE0972" w:rsidRDefault="00FE0972" w:rsidP="00FE0972">
      <w:pPr>
        <w:jc w:val="both"/>
        <w:rPr>
          <w:lang w:val="en-US"/>
        </w:rPr>
      </w:pPr>
    </w:p>
    <w:p w:rsidR="00FE0972" w:rsidRDefault="00FE0972" w:rsidP="00FE0972">
      <w:pPr>
        <w:jc w:val="both"/>
        <w:rPr>
          <w:lang w:val="en-US"/>
        </w:rPr>
      </w:pPr>
    </w:p>
    <w:p w:rsidR="00FE0972" w:rsidRPr="005B1875" w:rsidRDefault="00FE0972" w:rsidP="00FE0972">
      <w:pPr>
        <w:sectPr w:rsidR="00FE0972" w:rsidRPr="005B1875" w:rsidSect="003516B4">
          <w:pgSz w:w="11906" w:h="16838"/>
          <w:pgMar w:top="567" w:right="991" w:bottom="567" w:left="1418" w:header="397" w:footer="0" w:gutter="0"/>
          <w:cols w:space="720"/>
        </w:sectPr>
      </w:pPr>
    </w:p>
    <w:p w:rsidR="00FE0972" w:rsidRPr="005B1875" w:rsidRDefault="00FE0972" w:rsidP="00FE0972">
      <w:pPr>
        <w:jc w:val="both"/>
      </w:pPr>
    </w:p>
    <w:p w:rsidR="00FE0972" w:rsidRDefault="00FE0972" w:rsidP="00FE0972">
      <w:pPr>
        <w:jc w:val="both"/>
        <w:rPr>
          <w:lang w:val="en-US"/>
        </w:rPr>
      </w:pPr>
    </w:p>
    <w:p w:rsidR="00FE0972" w:rsidRDefault="00FE0972" w:rsidP="00FE0972">
      <w:pPr>
        <w:autoSpaceDE w:val="0"/>
        <w:autoSpaceDN w:val="0"/>
        <w:adjustRightInd w:val="0"/>
        <w:jc w:val="right"/>
      </w:pPr>
      <w:r>
        <w:t xml:space="preserve">Приложение </w:t>
      </w:r>
    </w:p>
    <w:p w:rsidR="00FE0972" w:rsidRPr="005B1875" w:rsidRDefault="00FE0972" w:rsidP="00FE0972">
      <w:pPr>
        <w:autoSpaceDE w:val="0"/>
        <w:autoSpaceDN w:val="0"/>
        <w:adjustRightInd w:val="0"/>
        <w:jc w:val="right"/>
      </w:pPr>
      <w:r>
        <w:t xml:space="preserve">к </w:t>
      </w:r>
      <w:r>
        <w:rPr>
          <w:bCs/>
        </w:rPr>
        <w:t>Учетной политике</w:t>
      </w:r>
    </w:p>
    <w:p w:rsidR="00FE0972" w:rsidRPr="005B1875" w:rsidRDefault="00FE0972" w:rsidP="00FE0972">
      <w:pPr>
        <w:autoSpaceDE w:val="0"/>
        <w:autoSpaceDN w:val="0"/>
        <w:adjustRightInd w:val="0"/>
        <w:jc w:val="right"/>
        <w:rPr>
          <w:bCs/>
        </w:rPr>
      </w:pPr>
      <w:r>
        <w:rPr>
          <w:bCs/>
        </w:rPr>
        <w:t>Администрации</w:t>
      </w:r>
      <w:r w:rsidRPr="005B1875">
        <w:rPr>
          <w:bCs/>
        </w:rPr>
        <w:t xml:space="preserve"> </w:t>
      </w:r>
      <w:proofErr w:type="gramStart"/>
      <w:r w:rsidRPr="005B1875">
        <w:rPr>
          <w:bCs/>
        </w:rPr>
        <w:t>сельского</w:t>
      </w:r>
      <w:proofErr w:type="gramEnd"/>
    </w:p>
    <w:p w:rsidR="00FE0972" w:rsidRPr="005B1875" w:rsidRDefault="00FE0972" w:rsidP="00FE0972">
      <w:pPr>
        <w:autoSpaceDE w:val="0"/>
        <w:autoSpaceDN w:val="0"/>
        <w:adjustRightInd w:val="0"/>
        <w:jc w:val="right"/>
        <w:rPr>
          <w:bCs/>
        </w:rPr>
      </w:pPr>
      <w:r w:rsidRPr="005B1875">
        <w:rPr>
          <w:bCs/>
        </w:rPr>
        <w:t xml:space="preserve"> поселения "Ленинское"</w:t>
      </w:r>
    </w:p>
    <w:p w:rsidR="00FE0972" w:rsidRPr="005B1875" w:rsidRDefault="00FE0972" w:rsidP="00FE0972">
      <w:pPr>
        <w:autoSpaceDE w:val="0"/>
        <w:autoSpaceDN w:val="0"/>
        <w:adjustRightInd w:val="0"/>
        <w:jc w:val="right"/>
      </w:pPr>
      <w:r w:rsidRPr="005B1875">
        <w:rPr>
          <w:bCs/>
        </w:rPr>
        <w:t>для целей бюджетного учета</w:t>
      </w:r>
    </w:p>
    <w:p w:rsidR="00FE0972" w:rsidRDefault="00FE0972" w:rsidP="00FE0972">
      <w:pPr>
        <w:autoSpaceDE w:val="0"/>
        <w:autoSpaceDN w:val="0"/>
        <w:adjustRightInd w:val="0"/>
        <w:jc w:val="right"/>
      </w:pPr>
    </w:p>
    <w:p w:rsidR="00FE0972" w:rsidRDefault="00FE0972" w:rsidP="00FE0972">
      <w:pPr>
        <w:autoSpaceDE w:val="0"/>
        <w:autoSpaceDN w:val="0"/>
        <w:adjustRightInd w:val="0"/>
        <w:jc w:val="center"/>
      </w:pPr>
      <w:bookmarkStart w:id="8" w:name="_ref_1-ceb4a9ec843340"/>
      <w:bookmarkStart w:id="9" w:name="_docStart_5"/>
      <w:bookmarkStart w:id="10" w:name="_title_5"/>
      <w:bookmarkEnd w:id="8"/>
      <w:bookmarkEnd w:id="9"/>
      <w:bookmarkEnd w:id="10"/>
      <w:r>
        <w:rPr>
          <w:b/>
          <w:bCs/>
        </w:rPr>
        <w:t>Правила и график документооборота,</w:t>
      </w:r>
    </w:p>
    <w:p w:rsidR="00FE0972" w:rsidRDefault="00FE0972" w:rsidP="00FE0972">
      <w:pPr>
        <w:autoSpaceDE w:val="0"/>
        <w:autoSpaceDN w:val="0"/>
        <w:adjustRightInd w:val="0"/>
        <w:jc w:val="center"/>
      </w:pPr>
      <w:r>
        <w:rPr>
          <w:b/>
          <w:bCs/>
        </w:rPr>
        <w:t>а также технология обработки учетной информации</w:t>
      </w:r>
    </w:p>
    <w:p w:rsidR="00FE0972" w:rsidRDefault="00FE0972" w:rsidP="00FE0972">
      <w:pPr>
        <w:autoSpaceDE w:val="0"/>
        <w:autoSpaceDN w:val="0"/>
        <w:adjustRightInd w:val="0"/>
        <w:jc w:val="both"/>
      </w:pPr>
    </w:p>
    <w:tbl>
      <w:tblPr>
        <w:tblW w:w="1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275"/>
        <w:gridCol w:w="991"/>
        <w:gridCol w:w="1559"/>
        <w:gridCol w:w="1559"/>
        <w:gridCol w:w="1985"/>
        <w:gridCol w:w="1701"/>
        <w:gridCol w:w="1417"/>
        <w:gridCol w:w="1418"/>
        <w:gridCol w:w="1559"/>
        <w:gridCol w:w="1418"/>
      </w:tblGrid>
      <w:tr w:rsidR="00FE0972" w:rsidTr="00931D70">
        <w:tc>
          <w:tcPr>
            <w:tcW w:w="959" w:type="dxa"/>
            <w:vMerge w:val="restart"/>
            <w:tcBorders>
              <w:top w:val="single" w:sz="6" w:space="0" w:color="auto"/>
              <w:left w:val="single" w:sz="6" w:space="0" w:color="auto"/>
              <w:bottom w:val="nil"/>
              <w:right w:val="single" w:sz="6" w:space="0" w:color="auto"/>
            </w:tcBorders>
            <w:hideMark/>
          </w:tcPr>
          <w:p w:rsidR="00FE0972" w:rsidRDefault="00FE0972" w:rsidP="00931D70">
            <w:pPr>
              <w:autoSpaceDN w:val="0"/>
              <w:adjustRightInd w:val="0"/>
              <w:jc w:val="center"/>
              <w:rPr>
                <w:sz w:val="22"/>
                <w:szCs w:val="22"/>
              </w:rPr>
            </w:pPr>
            <w:r>
              <w:t>Первичный документ</w:t>
            </w:r>
          </w:p>
        </w:tc>
        <w:tc>
          <w:tcPr>
            <w:tcW w:w="5386" w:type="dxa"/>
            <w:gridSpan w:val="4"/>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center"/>
              <w:rPr>
                <w:sz w:val="22"/>
                <w:szCs w:val="22"/>
              </w:rPr>
            </w:pPr>
            <w:r>
              <w:t>Составление и подписание документа</w:t>
            </w:r>
          </w:p>
        </w:tc>
        <w:tc>
          <w:tcPr>
            <w:tcW w:w="3686" w:type="dxa"/>
            <w:gridSpan w:val="2"/>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center"/>
              <w:rPr>
                <w:sz w:val="22"/>
                <w:szCs w:val="22"/>
              </w:rPr>
            </w:pPr>
            <w:r>
              <w:t>Представление и проверка</w:t>
            </w:r>
          </w:p>
        </w:tc>
        <w:tc>
          <w:tcPr>
            <w:tcW w:w="2835" w:type="dxa"/>
            <w:gridSpan w:val="2"/>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center"/>
              <w:rPr>
                <w:sz w:val="22"/>
                <w:szCs w:val="22"/>
              </w:rPr>
            </w:pPr>
            <w:r>
              <w:t>Обработка документа</w:t>
            </w:r>
          </w:p>
        </w:tc>
        <w:tc>
          <w:tcPr>
            <w:tcW w:w="1559" w:type="dxa"/>
            <w:vMerge w:val="restart"/>
            <w:tcBorders>
              <w:top w:val="single" w:sz="6" w:space="0" w:color="auto"/>
              <w:left w:val="single" w:sz="6" w:space="0" w:color="auto"/>
              <w:bottom w:val="nil"/>
              <w:right w:val="single" w:sz="6" w:space="0" w:color="auto"/>
            </w:tcBorders>
            <w:hideMark/>
          </w:tcPr>
          <w:p w:rsidR="00FE0972" w:rsidRDefault="00FE0972" w:rsidP="00931D70">
            <w:pPr>
              <w:autoSpaceDN w:val="0"/>
              <w:adjustRightInd w:val="0"/>
              <w:jc w:val="center"/>
              <w:rPr>
                <w:sz w:val="22"/>
                <w:szCs w:val="22"/>
              </w:rPr>
            </w:pPr>
            <w:r>
              <w:t>Передача в архив (кто передает (должность), в какой срок)</w:t>
            </w:r>
          </w:p>
        </w:tc>
        <w:tc>
          <w:tcPr>
            <w:tcW w:w="1418" w:type="dxa"/>
            <w:vMerge w:val="restart"/>
            <w:tcBorders>
              <w:top w:val="single" w:sz="6" w:space="0" w:color="auto"/>
              <w:left w:val="single" w:sz="6" w:space="0" w:color="auto"/>
              <w:bottom w:val="nil"/>
              <w:right w:val="single" w:sz="6" w:space="0" w:color="auto"/>
            </w:tcBorders>
            <w:hideMark/>
          </w:tcPr>
          <w:p w:rsidR="00FE0972" w:rsidRDefault="00FE0972" w:rsidP="00931D70">
            <w:pPr>
              <w:autoSpaceDN w:val="0"/>
              <w:adjustRightInd w:val="0"/>
              <w:jc w:val="center"/>
              <w:rPr>
                <w:sz w:val="22"/>
                <w:szCs w:val="22"/>
              </w:rPr>
            </w:pPr>
            <w:r>
              <w:t>Примечание</w:t>
            </w:r>
          </w:p>
        </w:tc>
      </w:tr>
      <w:tr w:rsidR="00FE0972" w:rsidTr="00931D70">
        <w:tc>
          <w:tcPr>
            <w:tcW w:w="959" w:type="dxa"/>
            <w:vMerge/>
            <w:tcBorders>
              <w:top w:val="single" w:sz="6" w:space="0" w:color="auto"/>
              <w:left w:val="single" w:sz="6" w:space="0" w:color="auto"/>
              <w:bottom w:val="nil"/>
              <w:right w:val="single" w:sz="6" w:space="0" w:color="auto"/>
            </w:tcBorders>
            <w:vAlign w:val="center"/>
            <w:hideMark/>
          </w:tcPr>
          <w:p w:rsidR="00FE0972" w:rsidRDefault="00FE0972" w:rsidP="00931D70">
            <w:pPr>
              <w:rPr>
                <w:sz w:val="22"/>
                <w:szCs w:val="22"/>
              </w:rPr>
            </w:pPr>
          </w:p>
        </w:tc>
        <w:tc>
          <w:tcPr>
            <w:tcW w:w="1276"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center"/>
              <w:rPr>
                <w:sz w:val="22"/>
                <w:szCs w:val="22"/>
              </w:rPr>
            </w:pPr>
            <w:r>
              <w:t>Когда составляется</w:t>
            </w:r>
          </w:p>
        </w:tc>
        <w:tc>
          <w:tcPr>
            <w:tcW w:w="992"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center"/>
              <w:rPr>
                <w:sz w:val="22"/>
                <w:szCs w:val="22"/>
              </w:rPr>
            </w:pPr>
            <w:r>
              <w:t>Количество экземпляров</w:t>
            </w:r>
          </w:p>
        </w:tc>
        <w:tc>
          <w:tcPr>
            <w:tcW w:w="1559"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center"/>
              <w:rPr>
                <w:sz w:val="22"/>
                <w:szCs w:val="22"/>
              </w:rPr>
            </w:pPr>
            <w:proofErr w:type="gramStart"/>
            <w:r>
              <w:t>Ответственный</w:t>
            </w:r>
            <w:proofErr w:type="gramEnd"/>
            <w:r>
              <w:t xml:space="preserve"> за составление (должность)</w:t>
            </w:r>
          </w:p>
        </w:tc>
        <w:tc>
          <w:tcPr>
            <w:tcW w:w="1559"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center"/>
              <w:rPr>
                <w:sz w:val="22"/>
                <w:szCs w:val="22"/>
              </w:rPr>
            </w:pPr>
            <w:r>
              <w:t xml:space="preserve">Кто </w:t>
            </w:r>
            <w:proofErr w:type="gramStart"/>
            <w:r>
              <w:t>подписывает</w:t>
            </w:r>
            <w:proofErr w:type="gramEnd"/>
            <w:r>
              <w:t xml:space="preserve"> /утверждает (должность)</w:t>
            </w:r>
          </w:p>
        </w:tc>
        <w:tc>
          <w:tcPr>
            <w:tcW w:w="1985"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center"/>
              <w:rPr>
                <w:sz w:val="22"/>
                <w:szCs w:val="22"/>
              </w:rPr>
            </w:pPr>
            <w:r>
              <w:t>Срок представления в структурное подразделение, осуществляющее учет</w:t>
            </w:r>
          </w:p>
        </w:tc>
        <w:tc>
          <w:tcPr>
            <w:tcW w:w="1701"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center"/>
              <w:rPr>
                <w:sz w:val="22"/>
                <w:szCs w:val="22"/>
              </w:rPr>
            </w:pPr>
            <w:proofErr w:type="gramStart"/>
            <w:r>
              <w:t>Ответственный</w:t>
            </w:r>
            <w:proofErr w:type="gramEnd"/>
            <w:r>
              <w:t xml:space="preserve"> за проверку (должность)</w:t>
            </w:r>
          </w:p>
        </w:tc>
        <w:tc>
          <w:tcPr>
            <w:tcW w:w="1417"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center"/>
              <w:rPr>
                <w:sz w:val="22"/>
                <w:szCs w:val="22"/>
              </w:rPr>
            </w:pPr>
            <w:r>
              <w:t>В каких регистрах (журналах) отражается</w:t>
            </w:r>
          </w:p>
        </w:tc>
        <w:tc>
          <w:tcPr>
            <w:tcW w:w="1418"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center"/>
              <w:rPr>
                <w:sz w:val="22"/>
                <w:szCs w:val="22"/>
              </w:rPr>
            </w:pPr>
            <w:proofErr w:type="gramStart"/>
            <w:r>
              <w:t>Ответственный</w:t>
            </w:r>
            <w:proofErr w:type="gramEnd"/>
            <w:r>
              <w:t xml:space="preserve"> за обработку (должность)</w:t>
            </w:r>
          </w:p>
        </w:tc>
        <w:tc>
          <w:tcPr>
            <w:tcW w:w="1559" w:type="dxa"/>
            <w:vMerge/>
            <w:tcBorders>
              <w:top w:val="single" w:sz="6" w:space="0" w:color="auto"/>
              <w:left w:val="single" w:sz="6" w:space="0" w:color="auto"/>
              <w:bottom w:val="nil"/>
              <w:right w:val="single" w:sz="6" w:space="0" w:color="auto"/>
            </w:tcBorders>
            <w:vAlign w:val="center"/>
            <w:hideMark/>
          </w:tcPr>
          <w:p w:rsidR="00FE0972" w:rsidRDefault="00FE0972" w:rsidP="00931D70">
            <w:pPr>
              <w:rPr>
                <w:sz w:val="22"/>
                <w:szCs w:val="22"/>
              </w:rPr>
            </w:pPr>
          </w:p>
        </w:tc>
        <w:tc>
          <w:tcPr>
            <w:tcW w:w="1418" w:type="dxa"/>
            <w:vMerge/>
            <w:tcBorders>
              <w:top w:val="single" w:sz="6" w:space="0" w:color="auto"/>
              <w:left w:val="single" w:sz="6" w:space="0" w:color="auto"/>
              <w:bottom w:val="nil"/>
              <w:right w:val="single" w:sz="6" w:space="0" w:color="auto"/>
            </w:tcBorders>
            <w:vAlign w:val="center"/>
            <w:hideMark/>
          </w:tcPr>
          <w:p w:rsidR="00FE0972" w:rsidRDefault="00FE0972" w:rsidP="00931D70">
            <w:pPr>
              <w:rPr>
                <w:sz w:val="22"/>
                <w:szCs w:val="22"/>
              </w:rPr>
            </w:pPr>
          </w:p>
        </w:tc>
      </w:tr>
      <w:tr w:rsidR="00FE0972" w:rsidTr="00931D70">
        <w:tc>
          <w:tcPr>
            <w:tcW w:w="959"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992"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417"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r>
      <w:tr w:rsidR="00FE0972" w:rsidTr="00931D70">
        <w:tc>
          <w:tcPr>
            <w:tcW w:w="959"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992"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417"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r>
      <w:tr w:rsidR="00FE0972" w:rsidTr="00931D70">
        <w:tc>
          <w:tcPr>
            <w:tcW w:w="959"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992"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417"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r>
      <w:tr w:rsidR="00FE0972" w:rsidTr="00931D70">
        <w:tc>
          <w:tcPr>
            <w:tcW w:w="959"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992"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417"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r>
      <w:tr w:rsidR="00FE0972" w:rsidTr="00931D70">
        <w:tc>
          <w:tcPr>
            <w:tcW w:w="959"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992"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417"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r>
      <w:tr w:rsidR="00FE0972" w:rsidTr="00931D70">
        <w:tc>
          <w:tcPr>
            <w:tcW w:w="959"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992"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417"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r>
      <w:tr w:rsidR="00FE0972" w:rsidTr="00931D70">
        <w:tc>
          <w:tcPr>
            <w:tcW w:w="959"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992"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417"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r>
      <w:tr w:rsidR="00FE0972" w:rsidTr="00931D70">
        <w:tc>
          <w:tcPr>
            <w:tcW w:w="959"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992"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417"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r>
    </w:tbl>
    <w:p w:rsidR="00FE0972" w:rsidRDefault="00FE0972" w:rsidP="00FE0972">
      <w:pPr>
        <w:jc w:val="both"/>
        <w:rPr>
          <w:lang w:val="en-US"/>
        </w:rPr>
      </w:pPr>
    </w:p>
    <w:p w:rsidR="00FE0972" w:rsidRDefault="00FE0972" w:rsidP="00FE0972">
      <w:pPr>
        <w:jc w:val="both"/>
        <w:rPr>
          <w:lang w:val="en-US"/>
        </w:rPr>
      </w:pPr>
    </w:p>
    <w:p w:rsidR="00FE0972" w:rsidRDefault="00FE0972" w:rsidP="00FE0972">
      <w:pPr>
        <w:jc w:val="both"/>
        <w:rPr>
          <w:lang w:val="en-US"/>
        </w:rPr>
      </w:pPr>
    </w:p>
    <w:p w:rsidR="00FE0972" w:rsidRDefault="00FE0972" w:rsidP="00FE0972">
      <w:pPr>
        <w:jc w:val="both"/>
        <w:rPr>
          <w:lang w:val="en-US"/>
        </w:rPr>
      </w:pPr>
    </w:p>
    <w:p w:rsidR="00FE0972" w:rsidRDefault="00FE0972" w:rsidP="00FE0972">
      <w:pPr>
        <w:jc w:val="both"/>
        <w:rPr>
          <w:lang w:val="en-US"/>
        </w:rPr>
      </w:pPr>
    </w:p>
    <w:p w:rsidR="00FE0972" w:rsidRDefault="00FE0972" w:rsidP="00FE0972">
      <w:pPr>
        <w:rPr>
          <w:lang w:val="en-US"/>
        </w:rPr>
        <w:sectPr w:rsidR="00FE0972" w:rsidSect="003516B4">
          <w:pgSz w:w="16838" w:h="11906" w:orient="landscape"/>
          <w:pgMar w:top="567" w:right="567" w:bottom="567" w:left="567" w:header="397" w:footer="0" w:gutter="0"/>
          <w:cols w:space="720"/>
        </w:sectPr>
      </w:pPr>
    </w:p>
    <w:p w:rsidR="00FE0972" w:rsidRDefault="00FE0972" w:rsidP="00FE0972">
      <w:pPr>
        <w:autoSpaceDE w:val="0"/>
        <w:autoSpaceDN w:val="0"/>
        <w:adjustRightInd w:val="0"/>
        <w:jc w:val="right"/>
      </w:pPr>
      <w:r>
        <w:lastRenderedPageBreak/>
        <w:t xml:space="preserve">Приложение </w:t>
      </w:r>
    </w:p>
    <w:p w:rsidR="00FE0972" w:rsidRPr="005B1875" w:rsidRDefault="00FE0972" w:rsidP="00FE0972">
      <w:pPr>
        <w:autoSpaceDE w:val="0"/>
        <w:autoSpaceDN w:val="0"/>
        <w:adjustRightInd w:val="0"/>
        <w:jc w:val="right"/>
      </w:pPr>
      <w:r>
        <w:t xml:space="preserve">к </w:t>
      </w:r>
      <w:r>
        <w:rPr>
          <w:bCs/>
        </w:rPr>
        <w:t>Учетной политике</w:t>
      </w:r>
    </w:p>
    <w:p w:rsidR="00FE0972" w:rsidRPr="005B1875" w:rsidRDefault="00FE0972" w:rsidP="00FE0972">
      <w:pPr>
        <w:autoSpaceDE w:val="0"/>
        <w:autoSpaceDN w:val="0"/>
        <w:adjustRightInd w:val="0"/>
        <w:jc w:val="right"/>
        <w:rPr>
          <w:bCs/>
        </w:rPr>
      </w:pPr>
      <w:r>
        <w:rPr>
          <w:bCs/>
        </w:rPr>
        <w:t>Администрации</w:t>
      </w:r>
      <w:r w:rsidRPr="005B1875">
        <w:rPr>
          <w:bCs/>
        </w:rPr>
        <w:t xml:space="preserve"> </w:t>
      </w:r>
      <w:proofErr w:type="gramStart"/>
      <w:r w:rsidRPr="005B1875">
        <w:rPr>
          <w:bCs/>
        </w:rPr>
        <w:t>сельского</w:t>
      </w:r>
      <w:proofErr w:type="gramEnd"/>
    </w:p>
    <w:p w:rsidR="00FE0972" w:rsidRPr="005B1875" w:rsidRDefault="00FE0972" w:rsidP="00FE0972">
      <w:pPr>
        <w:autoSpaceDE w:val="0"/>
        <w:autoSpaceDN w:val="0"/>
        <w:adjustRightInd w:val="0"/>
        <w:jc w:val="right"/>
        <w:rPr>
          <w:bCs/>
        </w:rPr>
      </w:pPr>
      <w:r w:rsidRPr="005B1875">
        <w:rPr>
          <w:bCs/>
        </w:rPr>
        <w:t xml:space="preserve"> поселения "Ленинское"</w:t>
      </w:r>
    </w:p>
    <w:p w:rsidR="00FE0972" w:rsidRPr="005B1875" w:rsidRDefault="00FE0972" w:rsidP="00FE0972">
      <w:pPr>
        <w:autoSpaceDE w:val="0"/>
        <w:autoSpaceDN w:val="0"/>
        <w:adjustRightInd w:val="0"/>
        <w:jc w:val="right"/>
      </w:pPr>
      <w:r w:rsidRPr="005B1875">
        <w:rPr>
          <w:bCs/>
        </w:rPr>
        <w:t>для целей бюджетного учета</w:t>
      </w:r>
    </w:p>
    <w:p w:rsidR="00FE0972" w:rsidRDefault="00FE0972" w:rsidP="00FE0972">
      <w:pPr>
        <w:jc w:val="right"/>
      </w:pPr>
    </w:p>
    <w:p w:rsidR="00FE0972" w:rsidRDefault="00FE0972" w:rsidP="00FE0972">
      <w:pPr>
        <w:pStyle w:val="ConsNormal"/>
        <w:jc w:val="center"/>
        <w:rPr>
          <w:rFonts w:ascii="Times New Roman" w:hAnsi="Times New Roman" w:cs="Times New Roman"/>
          <w:sz w:val="24"/>
          <w:szCs w:val="24"/>
        </w:rPr>
      </w:pPr>
      <w:r>
        <w:rPr>
          <w:rFonts w:ascii="Times New Roman" w:hAnsi="Times New Roman" w:cs="Times New Roman"/>
          <w:b/>
          <w:bCs/>
          <w:sz w:val="24"/>
          <w:szCs w:val="24"/>
        </w:rPr>
        <w:t>Неунифицированные формы регистров учета</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jc w:val="center"/>
        <w:rPr>
          <w:rFonts w:ascii="Times New Roman" w:hAnsi="Times New Roman" w:cs="Times New Roman"/>
          <w:sz w:val="24"/>
          <w:szCs w:val="24"/>
        </w:rPr>
      </w:pPr>
      <w:r>
        <w:rPr>
          <w:rFonts w:ascii="Times New Roman" w:hAnsi="Times New Roman" w:cs="Times New Roman"/>
          <w:b/>
          <w:bCs/>
          <w:sz w:val="24"/>
          <w:szCs w:val="24"/>
        </w:rPr>
        <w:t>Карточка учета прогнозных (плановых) назначений</w:t>
      </w:r>
    </w:p>
    <w:p w:rsidR="00FE0972" w:rsidRDefault="00FE0972" w:rsidP="00FE0972">
      <w:pPr>
        <w:pStyle w:val="ConsNormal"/>
        <w:jc w:val="center"/>
        <w:rPr>
          <w:rFonts w:ascii="Times New Roman" w:hAnsi="Times New Roman" w:cs="Times New Roman"/>
          <w:sz w:val="24"/>
          <w:szCs w:val="24"/>
        </w:rPr>
      </w:pPr>
      <w:bookmarkStart w:id="11" w:name="_docEnd_6"/>
      <w:bookmarkEnd w:id="11"/>
      <w:r>
        <w:rPr>
          <w:rFonts w:ascii="Times New Roman" w:hAnsi="Times New Roman" w:cs="Times New Roman"/>
          <w:b/>
          <w:bCs/>
          <w:sz w:val="24"/>
          <w:szCs w:val="24"/>
        </w:rPr>
        <w:t>на "____" ______________ 20____ г.</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Наименование бюджета ________________________________________________________</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Наименование учреждения _____________________________________________</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Структурное подразделение ___________________________________________________</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Единица измерения: руб.</w:t>
      </w:r>
    </w:p>
    <w:p w:rsidR="00FE0972" w:rsidRDefault="00FE0972" w:rsidP="00FE0972">
      <w:pPr>
        <w:jc w:val="both"/>
      </w:pPr>
    </w:p>
    <w:tbl>
      <w:tblPr>
        <w:tblW w:w="10875" w:type="dxa"/>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4"/>
        <w:gridCol w:w="2409"/>
        <w:gridCol w:w="3825"/>
        <w:gridCol w:w="2267"/>
      </w:tblGrid>
      <w:tr w:rsidR="00FE0972" w:rsidTr="00931D70">
        <w:tc>
          <w:tcPr>
            <w:tcW w:w="2374" w:type="dxa"/>
            <w:vMerge w:val="restart"/>
            <w:tcBorders>
              <w:top w:val="single" w:sz="6" w:space="0" w:color="auto"/>
              <w:left w:val="single" w:sz="6" w:space="0" w:color="auto"/>
              <w:bottom w:val="nil"/>
              <w:right w:val="single" w:sz="6" w:space="0" w:color="auto"/>
            </w:tcBorders>
            <w:hideMark/>
          </w:tcPr>
          <w:p w:rsidR="00FE0972" w:rsidRDefault="00FE0972" w:rsidP="00931D70">
            <w:pPr>
              <w:jc w:val="center"/>
            </w:pPr>
            <w:r>
              <w:t>Номер счета</w:t>
            </w:r>
          </w:p>
        </w:tc>
        <w:tc>
          <w:tcPr>
            <w:tcW w:w="6234" w:type="dxa"/>
            <w:gridSpan w:val="2"/>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Плановые назначения по доходам (поступлениям)</w:t>
            </w:r>
          </w:p>
        </w:tc>
        <w:tc>
          <w:tcPr>
            <w:tcW w:w="2267" w:type="dxa"/>
            <w:vMerge w:val="restart"/>
            <w:tcBorders>
              <w:top w:val="single" w:sz="6" w:space="0" w:color="auto"/>
              <w:left w:val="single" w:sz="6" w:space="0" w:color="auto"/>
              <w:bottom w:val="nil"/>
              <w:right w:val="single" w:sz="6" w:space="0" w:color="auto"/>
            </w:tcBorders>
            <w:hideMark/>
          </w:tcPr>
          <w:p w:rsidR="00FE0972" w:rsidRDefault="00FE0972" w:rsidP="00931D70">
            <w:pPr>
              <w:jc w:val="center"/>
            </w:pPr>
            <w:r>
              <w:t>Примечание</w:t>
            </w:r>
          </w:p>
        </w:tc>
      </w:tr>
      <w:tr w:rsidR="00FE0972" w:rsidTr="00931D70">
        <w:tc>
          <w:tcPr>
            <w:tcW w:w="2374" w:type="dxa"/>
            <w:vMerge/>
            <w:tcBorders>
              <w:top w:val="single" w:sz="6" w:space="0" w:color="auto"/>
              <w:left w:val="single" w:sz="6" w:space="0" w:color="auto"/>
              <w:bottom w:val="nil"/>
              <w:right w:val="single" w:sz="6" w:space="0" w:color="auto"/>
            </w:tcBorders>
            <w:vAlign w:val="center"/>
            <w:hideMark/>
          </w:tcPr>
          <w:p w:rsidR="00FE0972" w:rsidRDefault="00FE0972" w:rsidP="00931D70"/>
        </w:tc>
        <w:tc>
          <w:tcPr>
            <w:tcW w:w="2409"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на год</w:t>
            </w:r>
          </w:p>
        </w:tc>
        <w:tc>
          <w:tcPr>
            <w:tcW w:w="3825"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в том числе текущее изменение за месяц</w:t>
            </w:r>
          </w:p>
        </w:tc>
        <w:tc>
          <w:tcPr>
            <w:tcW w:w="2267" w:type="dxa"/>
            <w:vMerge/>
            <w:tcBorders>
              <w:top w:val="single" w:sz="6" w:space="0" w:color="auto"/>
              <w:left w:val="single" w:sz="6" w:space="0" w:color="auto"/>
              <w:bottom w:val="nil"/>
              <w:right w:val="single" w:sz="6" w:space="0" w:color="auto"/>
            </w:tcBorders>
            <w:vAlign w:val="center"/>
            <w:hideMark/>
          </w:tcPr>
          <w:p w:rsidR="00FE0972" w:rsidRDefault="00FE0972" w:rsidP="00931D70"/>
        </w:tc>
      </w:tr>
      <w:tr w:rsidR="00FE0972" w:rsidTr="00931D70">
        <w:tc>
          <w:tcPr>
            <w:tcW w:w="2374"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1</w:t>
            </w:r>
          </w:p>
        </w:tc>
        <w:tc>
          <w:tcPr>
            <w:tcW w:w="2409"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2</w:t>
            </w:r>
          </w:p>
        </w:tc>
        <w:tc>
          <w:tcPr>
            <w:tcW w:w="3825"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3</w:t>
            </w:r>
          </w:p>
        </w:tc>
        <w:tc>
          <w:tcPr>
            <w:tcW w:w="2267"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4</w:t>
            </w:r>
          </w:p>
        </w:tc>
      </w:tr>
      <w:tr w:rsidR="00FE0972" w:rsidTr="00931D70">
        <w:tc>
          <w:tcPr>
            <w:tcW w:w="2374"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2409"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3825"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2267"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r>
      <w:tr w:rsidR="00FE0972" w:rsidTr="00931D70">
        <w:tc>
          <w:tcPr>
            <w:tcW w:w="2374"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2409"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3825"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2267"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r>
      <w:tr w:rsidR="00FE0972" w:rsidTr="00931D70">
        <w:tc>
          <w:tcPr>
            <w:tcW w:w="2374"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2409"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3825"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2267"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r>
      <w:tr w:rsidR="00FE0972" w:rsidTr="00931D70">
        <w:tc>
          <w:tcPr>
            <w:tcW w:w="2374"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both"/>
              <w:rPr>
                <w:b/>
              </w:rPr>
            </w:pPr>
            <w:r>
              <w:rPr>
                <w:b/>
              </w:rPr>
              <w:t>Итого:</w:t>
            </w:r>
          </w:p>
        </w:tc>
        <w:tc>
          <w:tcPr>
            <w:tcW w:w="2409"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3825"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2267"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r>
    </w:tbl>
    <w:p w:rsidR="00FE0972" w:rsidRDefault="00FE0972" w:rsidP="00FE0972">
      <w:pPr>
        <w:jc w:val="both"/>
      </w:pPr>
    </w:p>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9"/>
        <w:gridCol w:w="247"/>
        <w:gridCol w:w="1473"/>
        <w:gridCol w:w="284"/>
        <w:gridCol w:w="1685"/>
        <w:gridCol w:w="283"/>
        <w:gridCol w:w="2282"/>
      </w:tblGrid>
      <w:tr w:rsidR="00FE0972" w:rsidTr="00931D70">
        <w:tc>
          <w:tcPr>
            <w:tcW w:w="3936" w:type="dxa"/>
            <w:hideMark/>
          </w:tcPr>
          <w:p w:rsidR="00FE0972" w:rsidRDefault="00FE0972" w:rsidP="00931D70">
            <w:pPr>
              <w:rPr>
                <w:lang w:val="en-US"/>
              </w:rPr>
            </w:pPr>
            <w:r>
              <w:t>Руководитель</w:t>
            </w:r>
          </w:p>
        </w:tc>
        <w:tc>
          <w:tcPr>
            <w:tcW w:w="254" w:type="dxa"/>
          </w:tcPr>
          <w:p w:rsidR="00FE0972" w:rsidRDefault="00FE0972" w:rsidP="00931D70">
            <w:pPr>
              <w:rPr>
                <w:lang w:val="en-US"/>
              </w:rPr>
            </w:pPr>
          </w:p>
        </w:tc>
        <w:tc>
          <w:tcPr>
            <w:tcW w:w="3563" w:type="dxa"/>
            <w:gridSpan w:val="3"/>
            <w:tcBorders>
              <w:top w:val="nil"/>
              <w:left w:val="nil"/>
              <w:bottom w:val="single" w:sz="4" w:space="0" w:color="auto"/>
              <w:right w:val="nil"/>
            </w:tcBorders>
          </w:tcPr>
          <w:p w:rsidR="00FE0972" w:rsidRDefault="00FE0972" w:rsidP="00931D70">
            <w:pPr>
              <w:rPr>
                <w:lang w:val="en-US"/>
              </w:rPr>
            </w:pPr>
          </w:p>
        </w:tc>
        <w:tc>
          <w:tcPr>
            <w:tcW w:w="283" w:type="dxa"/>
            <w:hideMark/>
          </w:tcPr>
          <w:p w:rsidR="00FE0972" w:rsidRDefault="00FE0972" w:rsidP="00931D70">
            <w:r>
              <w:t>/</w:t>
            </w:r>
          </w:p>
        </w:tc>
        <w:tc>
          <w:tcPr>
            <w:tcW w:w="2420" w:type="dxa"/>
            <w:tcBorders>
              <w:top w:val="nil"/>
              <w:left w:val="nil"/>
              <w:bottom w:val="single" w:sz="4" w:space="0" w:color="auto"/>
              <w:right w:val="nil"/>
            </w:tcBorders>
          </w:tcPr>
          <w:p w:rsidR="00FE0972" w:rsidRDefault="00FE0972" w:rsidP="00931D70">
            <w:pPr>
              <w:rPr>
                <w:lang w:val="en-US"/>
              </w:rPr>
            </w:pPr>
          </w:p>
        </w:tc>
      </w:tr>
      <w:tr w:rsidR="00FE0972" w:rsidTr="00931D70">
        <w:tc>
          <w:tcPr>
            <w:tcW w:w="3936" w:type="dxa"/>
          </w:tcPr>
          <w:p w:rsidR="00FE0972" w:rsidRDefault="00FE0972" w:rsidP="00931D70">
            <w:pPr>
              <w:rPr>
                <w:lang w:val="en-US"/>
              </w:rPr>
            </w:pPr>
          </w:p>
        </w:tc>
        <w:tc>
          <w:tcPr>
            <w:tcW w:w="254" w:type="dxa"/>
          </w:tcPr>
          <w:p w:rsidR="00FE0972" w:rsidRDefault="00FE0972" w:rsidP="00931D70">
            <w:pPr>
              <w:rPr>
                <w:lang w:val="en-US"/>
              </w:rPr>
            </w:pPr>
          </w:p>
        </w:tc>
        <w:tc>
          <w:tcPr>
            <w:tcW w:w="3563" w:type="dxa"/>
            <w:gridSpan w:val="3"/>
            <w:tcBorders>
              <w:top w:val="single" w:sz="4" w:space="0" w:color="auto"/>
              <w:left w:val="nil"/>
              <w:bottom w:val="nil"/>
              <w:right w:val="nil"/>
            </w:tcBorders>
            <w:hideMark/>
          </w:tcPr>
          <w:p w:rsidR="00FE0972" w:rsidRDefault="00FE0972" w:rsidP="00931D70">
            <w:pPr>
              <w:jc w:val="center"/>
              <w:rPr>
                <w:lang w:val="en-US"/>
              </w:rPr>
            </w:pPr>
            <w:r>
              <w:t>(подпись)</w:t>
            </w:r>
          </w:p>
        </w:tc>
        <w:tc>
          <w:tcPr>
            <w:tcW w:w="283" w:type="dxa"/>
          </w:tcPr>
          <w:p w:rsidR="00FE0972" w:rsidRDefault="00FE0972" w:rsidP="00931D70">
            <w:pPr>
              <w:jc w:val="center"/>
              <w:rPr>
                <w:lang w:val="en-US"/>
              </w:rPr>
            </w:pPr>
          </w:p>
        </w:tc>
        <w:tc>
          <w:tcPr>
            <w:tcW w:w="2420" w:type="dxa"/>
            <w:tcBorders>
              <w:top w:val="single" w:sz="4" w:space="0" w:color="auto"/>
              <w:left w:val="nil"/>
              <w:bottom w:val="nil"/>
              <w:right w:val="nil"/>
            </w:tcBorders>
            <w:hideMark/>
          </w:tcPr>
          <w:p w:rsidR="00FE0972" w:rsidRDefault="00FE0972" w:rsidP="00931D70">
            <w:pPr>
              <w:jc w:val="center"/>
              <w:rPr>
                <w:lang w:val="en-US"/>
              </w:rPr>
            </w:pPr>
            <w:r>
              <w:t>(расшифровка)</w:t>
            </w:r>
          </w:p>
        </w:tc>
      </w:tr>
      <w:tr w:rsidR="00FE0972" w:rsidTr="00931D70">
        <w:tc>
          <w:tcPr>
            <w:tcW w:w="3936" w:type="dxa"/>
            <w:hideMark/>
          </w:tcPr>
          <w:p w:rsidR="00FE0972" w:rsidRDefault="00FE0972" w:rsidP="00931D70">
            <w:pPr>
              <w:rPr>
                <w:lang w:val="en-US"/>
              </w:rPr>
            </w:pPr>
            <w:r>
              <w:t>Исполнитель</w:t>
            </w:r>
          </w:p>
        </w:tc>
        <w:tc>
          <w:tcPr>
            <w:tcW w:w="254" w:type="dxa"/>
          </w:tcPr>
          <w:p w:rsidR="00FE0972" w:rsidRDefault="00FE0972" w:rsidP="00931D70">
            <w:pPr>
              <w:rPr>
                <w:lang w:val="en-US"/>
              </w:rPr>
            </w:pPr>
          </w:p>
        </w:tc>
        <w:tc>
          <w:tcPr>
            <w:tcW w:w="1473" w:type="dxa"/>
            <w:tcBorders>
              <w:top w:val="nil"/>
              <w:left w:val="nil"/>
              <w:bottom w:val="single" w:sz="4" w:space="0" w:color="auto"/>
              <w:right w:val="nil"/>
            </w:tcBorders>
          </w:tcPr>
          <w:p w:rsidR="00FE0972" w:rsidRDefault="00FE0972" w:rsidP="00931D70">
            <w:pPr>
              <w:rPr>
                <w:lang w:val="en-US"/>
              </w:rPr>
            </w:pPr>
          </w:p>
        </w:tc>
        <w:tc>
          <w:tcPr>
            <w:tcW w:w="284" w:type="dxa"/>
            <w:hideMark/>
          </w:tcPr>
          <w:p w:rsidR="00FE0972" w:rsidRDefault="00FE0972" w:rsidP="00931D70">
            <w:r>
              <w:t>/</w:t>
            </w:r>
          </w:p>
        </w:tc>
        <w:tc>
          <w:tcPr>
            <w:tcW w:w="1806" w:type="dxa"/>
            <w:tcBorders>
              <w:top w:val="nil"/>
              <w:left w:val="nil"/>
              <w:bottom w:val="single" w:sz="4" w:space="0" w:color="auto"/>
              <w:right w:val="nil"/>
            </w:tcBorders>
          </w:tcPr>
          <w:p w:rsidR="00FE0972" w:rsidRDefault="00FE0972" w:rsidP="00931D70">
            <w:pPr>
              <w:rPr>
                <w:lang w:val="en-US"/>
              </w:rPr>
            </w:pPr>
          </w:p>
        </w:tc>
        <w:tc>
          <w:tcPr>
            <w:tcW w:w="283" w:type="dxa"/>
            <w:hideMark/>
          </w:tcPr>
          <w:p w:rsidR="00FE0972" w:rsidRDefault="00FE0972" w:rsidP="00931D70">
            <w:r>
              <w:t>/</w:t>
            </w:r>
          </w:p>
        </w:tc>
        <w:tc>
          <w:tcPr>
            <w:tcW w:w="2420" w:type="dxa"/>
            <w:tcBorders>
              <w:top w:val="nil"/>
              <w:left w:val="nil"/>
              <w:bottom w:val="single" w:sz="4" w:space="0" w:color="auto"/>
              <w:right w:val="nil"/>
            </w:tcBorders>
          </w:tcPr>
          <w:p w:rsidR="00FE0972" w:rsidRDefault="00FE0972" w:rsidP="00931D70">
            <w:pPr>
              <w:rPr>
                <w:lang w:val="en-US"/>
              </w:rPr>
            </w:pPr>
          </w:p>
        </w:tc>
      </w:tr>
      <w:tr w:rsidR="00FE0972" w:rsidTr="00931D70">
        <w:tc>
          <w:tcPr>
            <w:tcW w:w="3936" w:type="dxa"/>
          </w:tcPr>
          <w:p w:rsidR="00FE0972" w:rsidRDefault="00FE0972" w:rsidP="00931D70">
            <w:pPr>
              <w:rPr>
                <w:lang w:val="en-US"/>
              </w:rPr>
            </w:pPr>
          </w:p>
        </w:tc>
        <w:tc>
          <w:tcPr>
            <w:tcW w:w="254" w:type="dxa"/>
          </w:tcPr>
          <w:p w:rsidR="00FE0972" w:rsidRDefault="00FE0972" w:rsidP="00931D70">
            <w:pPr>
              <w:rPr>
                <w:lang w:val="en-US"/>
              </w:rPr>
            </w:pPr>
          </w:p>
        </w:tc>
        <w:tc>
          <w:tcPr>
            <w:tcW w:w="1473" w:type="dxa"/>
            <w:tcBorders>
              <w:top w:val="single" w:sz="4" w:space="0" w:color="auto"/>
              <w:left w:val="nil"/>
              <w:bottom w:val="nil"/>
              <w:right w:val="nil"/>
            </w:tcBorders>
            <w:hideMark/>
          </w:tcPr>
          <w:p w:rsidR="00FE0972" w:rsidRDefault="00FE0972" w:rsidP="00931D70">
            <w:pPr>
              <w:jc w:val="center"/>
              <w:rPr>
                <w:lang w:val="en-US"/>
              </w:rPr>
            </w:pPr>
            <w:r>
              <w:t>(должность)</w:t>
            </w:r>
          </w:p>
        </w:tc>
        <w:tc>
          <w:tcPr>
            <w:tcW w:w="284" w:type="dxa"/>
          </w:tcPr>
          <w:p w:rsidR="00FE0972" w:rsidRDefault="00FE0972" w:rsidP="00931D70">
            <w:pPr>
              <w:jc w:val="center"/>
              <w:rPr>
                <w:lang w:val="en-US"/>
              </w:rPr>
            </w:pPr>
          </w:p>
        </w:tc>
        <w:tc>
          <w:tcPr>
            <w:tcW w:w="1806" w:type="dxa"/>
            <w:tcBorders>
              <w:top w:val="single" w:sz="4" w:space="0" w:color="auto"/>
              <w:left w:val="nil"/>
              <w:bottom w:val="nil"/>
              <w:right w:val="nil"/>
            </w:tcBorders>
            <w:hideMark/>
          </w:tcPr>
          <w:p w:rsidR="00FE0972" w:rsidRDefault="00FE0972" w:rsidP="00931D70">
            <w:pPr>
              <w:jc w:val="center"/>
              <w:rPr>
                <w:lang w:val="en-US"/>
              </w:rPr>
            </w:pPr>
            <w:r>
              <w:t>(подпись)</w:t>
            </w:r>
          </w:p>
        </w:tc>
        <w:tc>
          <w:tcPr>
            <w:tcW w:w="283" w:type="dxa"/>
          </w:tcPr>
          <w:p w:rsidR="00FE0972" w:rsidRDefault="00FE0972" w:rsidP="00931D70">
            <w:pPr>
              <w:jc w:val="center"/>
              <w:rPr>
                <w:lang w:val="en-US"/>
              </w:rPr>
            </w:pPr>
          </w:p>
        </w:tc>
        <w:tc>
          <w:tcPr>
            <w:tcW w:w="2420" w:type="dxa"/>
            <w:tcBorders>
              <w:top w:val="single" w:sz="4" w:space="0" w:color="auto"/>
              <w:left w:val="nil"/>
              <w:bottom w:val="nil"/>
              <w:right w:val="nil"/>
            </w:tcBorders>
            <w:hideMark/>
          </w:tcPr>
          <w:p w:rsidR="00FE0972" w:rsidRDefault="00FE0972" w:rsidP="00931D70">
            <w:pPr>
              <w:jc w:val="center"/>
              <w:rPr>
                <w:lang w:val="en-US"/>
              </w:rPr>
            </w:pPr>
            <w:r>
              <w:t>(расшифровка)</w:t>
            </w:r>
          </w:p>
        </w:tc>
      </w:tr>
    </w:tbl>
    <w:p w:rsidR="00FE0972" w:rsidRDefault="00FE0972" w:rsidP="00FE0972">
      <w:pPr>
        <w:jc w:val="both"/>
      </w:pPr>
    </w:p>
    <w:p w:rsidR="00FE0972" w:rsidRDefault="00FE0972" w:rsidP="00FE0972">
      <w:r>
        <w:t>"__" ____________ 20__ г.</w:t>
      </w:r>
    </w:p>
    <w:p w:rsidR="00FE0972" w:rsidRDefault="00FE0972" w:rsidP="00FE0972"/>
    <w:p w:rsidR="00FE0972" w:rsidRDefault="00FE0972" w:rsidP="00FE0972"/>
    <w:p w:rsidR="00FE0972" w:rsidRDefault="00FE0972" w:rsidP="00FE0972">
      <w:pPr>
        <w:jc w:val="both"/>
      </w:pPr>
    </w:p>
    <w:p w:rsidR="00FE0972" w:rsidRDefault="00FE0972" w:rsidP="00FE0972">
      <w:pPr>
        <w:jc w:val="center"/>
        <w:rPr>
          <w:b/>
        </w:rPr>
      </w:pPr>
      <w:r>
        <w:rPr>
          <w:b/>
        </w:rPr>
        <w:t>Перечень связанных сторон учреждения</w:t>
      </w:r>
    </w:p>
    <w:p w:rsidR="00FE0972" w:rsidRDefault="00FE0972" w:rsidP="00FE0972">
      <w:pPr>
        <w:jc w:val="center"/>
        <w:rPr>
          <w:b/>
        </w:rPr>
      </w:pPr>
      <w:r>
        <w:rPr>
          <w:b/>
        </w:rPr>
        <w:t xml:space="preserve">на 1 января ____ </w:t>
      </w:r>
      <w:proofErr w:type="gramStart"/>
      <w:r>
        <w:rPr>
          <w:b/>
        </w:rPr>
        <w:t>г</w:t>
      </w:r>
      <w:proofErr w:type="gramEnd"/>
      <w:r>
        <w:rPr>
          <w:b/>
        </w:rPr>
        <w:t>.</w:t>
      </w:r>
    </w:p>
    <w:p w:rsidR="00FE0972" w:rsidRDefault="00FE0972" w:rsidP="00FE0972">
      <w:pPr>
        <w:jc w:val="both"/>
      </w:pPr>
    </w:p>
    <w:tbl>
      <w:tblPr>
        <w:tblW w:w="0" w:type="auto"/>
        <w:tblInd w:w="-1156" w:type="dxa"/>
        <w:tblLayout w:type="fixed"/>
        <w:tblCellMar>
          <w:top w:w="102" w:type="dxa"/>
          <w:left w:w="62" w:type="dxa"/>
          <w:bottom w:w="102" w:type="dxa"/>
          <w:right w:w="62" w:type="dxa"/>
        </w:tblCellMar>
        <w:tblLook w:val="04A0" w:firstRow="1" w:lastRow="0" w:firstColumn="1" w:lastColumn="0" w:noHBand="0" w:noVBand="1"/>
      </w:tblPr>
      <w:tblGrid>
        <w:gridCol w:w="590"/>
        <w:gridCol w:w="2449"/>
        <w:gridCol w:w="1276"/>
        <w:gridCol w:w="1134"/>
        <w:gridCol w:w="2410"/>
        <w:gridCol w:w="2976"/>
      </w:tblGrid>
      <w:tr w:rsidR="00FE0972" w:rsidTr="00931D70">
        <w:tc>
          <w:tcPr>
            <w:tcW w:w="590" w:type="dxa"/>
            <w:tcBorders>
              <w:top w:val="single" w:sz="4" w:space="0" w:color="auto"/>
              <w:left w:val="single" w:sz="4" w:space="0" w:color="auto"/>
              <w:bottom w:val="single" w:sz="4" w:space="0" w:color="auto"/>
              <w:right w:val="single" w:sz="4" w:space="0" w:color="auto"/>
            </w:tcBorders>
            <w:hideMark/>
          </w:tcPr>
          <w:p w:rsidR="00FE0972" w:rsidRDefault="00FE0972" w:rsidP="00931D70">
            <w:pPr>
              <w:jc w:val="center"/>
            </w:pPr>
            <w:r>
              <w:t xml:space="preserve">N </w:t>
            </w:r>
            <w:proofErr w:type="gramStart"/>
            <w:r>
              <w:t>п</w:t>
            </w:r>
            <w:proofErr w:type="gramEnd"/>
            <w:r>
              <w:t>/п</w:t>
            </w:r>
          </w:p>
        </w:tc>
        <w:tc>
          <w:tcPr>
            <w:tcW w:w="2449" w:type="dxa"/>
            <w:tcBorders>
              <w:top w:val="single" w:sz="4" w:space="0" w:color="auto"/>
              <w:left w:val="single" w:sz="4" w:space="0" w:color="auto"/>
              <w:bottom w:val="single" w:sz="4" w:space="0" w:color="auto"/>
              <w:right w:val="single" w:sz="4" w:space="0" w:color="auto"/>
            </w:tcBorders>
            <w:hideMark/>
          </w:tcPr>
          <w:p w:rsidR="00FE0972" w:rsidRDefault="00FE0972" w:rsidP="00931D70">
            <w:pPr>
              <w:jc w:val="center"/>
            </w:pPr>
            <w:r>
              <w:t>Полное наименование юридического лица или фамилия, имя, отчество (если имеется) физического лица, являющегося связанной стороной</w:t>
            </w:r>
          </w:p>
        </w:tc>
        <w:tc>
          <w:tcPr>
            <w:tcW w:w="1276" w:type="dxa"/>
            <w:tcBorders>
              <w:top w:val="single" w:sz="4" w:space="0" w:color="auto"/>
              <w:left w:val="single" w:sz="4" w:space="0" w:color="auto"/>
              <w:bottom w:val="single" w:sz="4" w:space="0" w:color="auto"/>
              <w:right w:val="single" w:sz="4" w:space="0" w:color="auto"/>
            </w:tcBorders>
            <w:hideMark/>
          </w:tcPr>
          <w:p w:rsidR="00FE0972" w:rsidRDefault="00FE0972" w:rsidP="00931D70">
            <w:pPr>
              <w:jc w:val="center"/>
            </w:pPr>
            <w:r>
              <w:t>ИНН связанной стороны</w:t>
            </w:r>
          </w:p>
        </w:tc>
        <w:tc>
          <w:tcPr>
            <w:tcW w:w="1134" w:type="dxa"/>
            <w:tcBorders>
              <w:top w:val="single" w:sz="4" w:space="0" w:color="auto"/>
              <w:left w:val="single" w:sz="4" w:space="0" w:color="auto"/>
              <w:bottom w:val="single" w:sz="4" w:space="0" w:color="auto"/>
              <w:right w:val="single" w:sz="4" w:space="0" w:color="auto"/>
            </w:tcBorders>
            <w:hideMark/>
          </w:tcPr>
          <w:p w:rsidR="00FE0972" w:rsidRDefault="00FE0972" w:rsidP="00931D70">
            <w:pPr>
              <w:jc w:val="center"/>
            </w:pPr>
            <w:r>
              <w:t>Тип организации</w:t>
            </w:r>
          </w:p>
        </w:tc>
        <w:tc>
          <w:tcPr>
            <w:tcW w:w="2410" w:type="dxa"/>
            <w:tcBorders>
              <w:top w:val="single" w:sz="4" w:space="0" w:color="auto"/>
              <w:left w:val="single" w:sz="4" w:space="0" w:color="auto"/>
              <w:bottom w:val="single" w:sz="4" w:space="0" w:color="auto"/>
              <w:right w:val="single" w:sz="4" w:space="0" w:color="auto"/>
            </w:tcBorders>
            <w:hideMark/>
          </w:tcPr>
          <w:p w:rsidR="00FE0972" w:rsidRDefault="00FE0972" w:rsidP="00931D70">
            <w:pPr>
              <w:jc w:val="center"/>
            </w:pPr>
            <w:r>
              <w:t>Основание, в силу которого лицо признается связанной стороной (исключается из состава связанных сторон)</w:t>
            </w:r>
          </w:p>
        </w:tc>
        <w:tc>
          <w:tcPr>
            <w:tcW w:w="2976" w:type="dxa"/>
            <w:tcBorders>
              <w:top w:val="single" w:sz="4" w:space="0" w:color="auto"/>
              <w:left w:val="single" w:sz="4" w:space="0" w:color="auto"/>
              <w:bottom w:val="single" w:sz="4" w:space="0" w:color="auto"/>
              <w:right w:val="single" w:sz="4" w:space="0" w:color="auto"/>
            </w:tcBorders>
            <w:hideMark/>
          </w:tcPr>
          <w:p w:rsidR="00FE0972" w:rsidRDefault="00FE0972" w:rsidP="00931D70">
            <w:pPr>
              <w:jc w:val="center"/>
            </w:pPr>
            <w:r>
              <w:t>Дата включения (исключения) в перечень связанных сторон</w:t>
            </w:r>
          </w:p>
        </w:tc>
      </w:tr>
      <w:tr w:rsidR="00FE0972" w:rsidTr="00931D70">
        <w:tc>
          <w:tcPr>
            <w:tcW w:w="590" w:type="dxa"/>
            <w:tcBorders>
              <w:top w:val="single" w:sz="4" w:space="0" w:color="auto"/>
              <w:left w:val="single" w:sz="4" w:space="0" w:color="auto"/>
              <w:bottom w:val="single" w:sz="4" w:space="0" w:color="auto"/>
              <w:right w:val="single" w:sz="4" w:space="0" w:color="auto"/>
            </w:tcBorders>
            <w:hideMark/>
          </w:tcPr>
          <w:p w:rsidR="00FE0972" w:rsidRDefault="00FE0972" w:rsidP="00931D70">
            <w:pPr>
              <w:jc w:val="center"/>
              <w:rPr>
                <w:lang w:val="en-US"/>
              </w:rPr>
            </w:pPr>
            <w:r>
              <w:rPr>
                <w:lang w:val="en-US"/>
              </w:rPr>
              <w:t>1</w:t>
            </w:r>
          </w:p>
        </w:tc>
        <w:tc>
          <w:tcPr>
            <w:tcW w:w="2449" w:type="dxa"/>
            <w:tcBorders>
              <w:top w:val="single" w:sz="4" w:space="0" w:color="auto"/>
              <w:left w:val="single" w:sz="4" w:space="0" w:color="auto"/>
              <w:bottom w:val="single" w:sz="4" w:space="0" w:color="auto"/>
              <w:right w:val="single" w:sz="4" w:space="0" w:color="auto"/>
            </w:tcBorders>
            <w:hideMark/>
          </w:tcPr>
          <w:p w:rsidR="00FE0972" w:rsidRDefault="00FE0972" w:rsidP="00931D70">
            <w:pPr>
              <w:jc w:val="center"/>
              <w:rPr>
                <w:lang w:val="en-US"/>
              </w:rPr>
            </w:pPr>
            <w:r>
              <w:rPr>
                <w:lang w:val="en-US"/>
              </w:rPr>
              <w:t>2</w:t>
            </w:r>
          </w:p>
        </w:tc>
        <w:tc>
          <w:tcPr>
            <w:tcW w:w="1276" w:type="dxa"/>
            <w:tcBorders>
              <w:top w:val="single" w:sz="4" w:space="0" w:color="auto"/>
              <w:left w:val="single" w:sz="4" w:space="0" w:color="auto"/>
              <w:bottom w:val="single" w:sz="4" w:space="0" w:color="auto"/>
              <w:right w:val="single" w:sz="4" w:space="0" w:color="auto"/>
            </w:tcBorders>
            <w:hideMark/>
          </w:tcPr>
          <w:p w:rsidR="00FE0972" w:rsidRDefault="00FE0972" w:rsidP="00931D70">
            <w:pPr>
              <w:jc w:val="center"/>
              <w:rPr>
                <w:lang w:val="en-US"/>
              </w:rPr>
            </w:pPr>
            <w:r>
              <w:rPr>
                <w:lang w:val="en-US"/>
              </w:rPr>
              <w:t>3</w:t>
            </w:r>
          </w:p>
        </w:tc>
        <w:tc>
          <w:tcPr>
            <w:tcW w:w="1134" w:type="dxa"/>
            <w:tcBorders>
              <w:top w:val="single" w:sz="4" w:space="0" w:color="auto"/>
              <w:left w:val="single" w:sz="4" w:space="0" w:color="auto"/>
              <w:bottom w:val="single" w:sz="4" w:space="0" w:color="auto"/>
              <w:right w:val="single" w:sz="4" w:space="0" w:color="auto"/>
            </w:tcBorders>
            <w:hideMark/>
          </w:tcPr>
          <w:p w:rsidR="00FE0972" w:rsidRDefault="00FE0972" w:rsidP="00931D70">
            <w:pPr>
              <w:jc w:val="center"/>
              <w:rPr>
                <w:lang w:val="en-US"/>
              </w:rPr>
            </w:pPr>
            <w:r>
              <w:rPr>
                <w:lang w:val="en-US"/>
              </w:rPr>
              <w:t>4</w:t>
            </w:r>
          </w:p>
        </w:tc>
        <w:tc>
          <w:tcPr>
            <w:tcW w:w="2410" w:type="dxa"/>
            <w:tcBorders>
              <w:top w:val="single" w:sz="4" w:space="0" w:color="auto"/>
              <w:left w:val="single" w:sz="4" w:space="0" w:color="auto"/>
              <w:bottom w:val="single" w:sz="4" w:space="0" w:color="auto"/>
              <w:right w:val="single" w:sz="4" w:space="0" w:color="auto"/>
            </w:tcBorders>
            <w:hideMark/>
          </w:tcPr>
          <w:p w:rsidR="00FE0972" w:rsidRDefault="00FE0972" w:rsidP="00931D70">
            <w:pPr>
              <w:jc w:val="center"/>
              <w:rPr>
                <w:lang w:val="en-US"/>
              </w:rPr>
            </w:pPr>
            <w:r>
              <w:rPr>
                <w:lang w:val="en-US"/>
              </w:rPr>
              <w:t>5</w:t>
            </w:r>
          </w:p>
        </w:tc>
        <w:tc>
          <w:tcPr>
            <w:tcW w:w="2976" w:type="dxa"/>
            <w:tcBorders>
              <w:top w:val="single" w:sz="4" w:space="0" w:color="auto"/>
              <w:left w:val="single" w:sz="4" w:space="0" w:color="auto"/>
              <w:bottom w:val="single" w:sz="4" w:space="0" w:color="auto"/>
              <w:right w:val="single" w:sz="4" w:space="0" w:color="auto"/>
            </w:tcBorders>
            <w:hideMark/>
          </w:tcPr>
          <w:p w:rsidR="00FE0972" w:rsidRDefault="00FE0972" w:rsidP="00931D70">
            <w:pPr>
              <w:jc w:val="center"/>
              <w:rPr>
                <w:lang w:val="en-US"/>
              </w:rPr>
            </w:pPr>
            <w:r>
              <w:rPr>
                <w:lang w:val="en-US"/>
              </w:rPr>
              <w:t>6</w:t>
            </w:r>
          </w:p>
        </w:tc>
      </w:tr>
      <w:tr w:rsidR="00FE0972" w:rsidTr="00931D70">
        <w:tc>
          <w:tcPr>
            <w:tcW w:w="590" w:type="dxa"/>
            <w:tcBorders>
              <w:top w:val="single" w:sz="4" w:space="0" w:color="auto"/>
              <w:left w:val="single" w:sz="4" w:space="0" w:color="auto"/>
              <w:bottom w:val="single" w:sz="4" w:space="0" w:color="auto"/>
              <w:right w:val="single" w:sz="4" w:space="0" w:color="auto"/>
            </w:tcBorders>
          </w:tcPr>
          <w:p w:rsidR="00FE0972" w:rsidRDefault="00FE0972" w:rsidP="00931D70">
            <w:pPr>
              <w:jc w:val="both"/>
            </w:pPr>
          </w:p>
        </w:tc>
        <w:tc>
          <w:tcPr>
            <w:tcW w:w="2449" w:type="dxa"/>
            <w:tcBorders>
              <w:top w:val="single" w:sz="4" w:space="0" w:color="auto"/>
              <w:left w:val="single" w:sz="4" w:space="0" w:color="auto"/>
              <w:bottom w:val="single" w:sz="4" w:space="0" w:color="auto"/>
              <w:right w:val="single" w:sz="4" w:space="0" w:color="auto"/>
            </w:tcBorders>
          </w:tcPr>
          <w:p w:rsidR="00FE0972" w:rsidRDefault="00FE0972" w:rsidP="00931D70">
            <w:pPr>
              <w:jc w:val="both"/>
            </w:pPr>
          </w:p>
        </w:tc>
        <w:tc>
          <w:tcPr>
            <w:tcW w:w="1276" w:type="dxa"/>
            <w:tcBorders>
              <w:top w:val="single" w:sz="4" w:space="0" w:color="auto"/>
              <w:left w:val="single" w:sz="4" w:space="0" w:color="auto"/>
              <w:bottom w:val="single" w:sz="4" w:space="0" w:color="auto"/>
              <w:right w:val="single" w:sz="4" w:space="0" w:color="auto"/>
            </w:tcBorders>
          </w:tcPr>
          <w:p w:rsidR="00FE0972" w:rsidRDefault="00FE0972" w:rsidP="00931D70">
            <w:pPr>
              <w:jc w:val="both"/>
            </w:pPr>
          </w:p>
        </w:tc>
        <w:tc>
          <w:tcPr>
            <w:tcW w:w="1134" w:type="dxa"/>
            <w:tcBorders>
              <w:top w:val="single" w:sz="4" w:space="0" w:color="auto"/>
              <w:left w:val="single" w:sz="4" w:space="0" w:color="auto"/>
              <w:bottom w:val="single" w:sz="4" w:space="0" w:color="auto"/>
              <w:right w:val="single" w:sz="4" w:space="0" w:color="auto"/>
            </w:tcBorders>
          </w:tcPr>
          <w:p w:rsidR="00FE0972" w:rsidRDefault="00FE0972" w:rsidP="00931D70">
            <w:pPr>
              <w:jc w:val="both"/>
            </w:pPr>
          </w:p>
        </w:tc>
        <w:tc>
          <w:tcPr>
            <w:tcW w:w="2410" w:type="dxa"/>
            <w:tcBorders>
              <w:top w:val="single" w:sz="4" w:space="0" w:color="auto"/>
              <w:left w:val="single" w:sz="4" w:space="0" w:color="auto"/>
              <w:bottom w:val="single" w:sz="4" w:space="0" w:color="auto"/>
              <w:right w:val="single" w:sz="4" w:space="0" w:color="auto"/>
            </w:tcBorders>
          </w:tcPr>
          <w:p w:rsidR="00FE0972" w:rsidRDefault="00FE0972" w:rsidP="00931D70">
            <w:pPr>
              <w:jc w:val="both"/>
            </w:pPr>
          </w:p>
        </w:tc>
        <w:tc>
          <w:tcPr>
            <w:tcW w:w="2976" w:type="dxa"/>
            <w:tcBorders>
              <w:top w:val="single" w:sz="4" w:space="0" w:color="auto"/>
              <w:left w:val="single" w:sz="4" w:space="0" w:color="auto"/>
              <w:bottom w:val="single" w:sz="4" w:space="0" w:color="auto"/>
              <w:right w:val="single" w:sz="4" w:space="0" w:color="auto"/>
            </w:tcBorders>
          </w:tcPr>
          <w:p w:rsidR="00FE0972" w:rsidRDefault="00FE0972" w:rsidP="00931D70">
            <w:pPr>
              <w:jc w:val="both"/>
            </w:pPr>
          </w:p>
        </w:tc>
      </w:tr>
      <w:tr w:rsidR="00FE0972" w:rsidTr="00931D70">
        <w:tc>
          <w:tcPr>
            <w:tcW w:w="590" w:type="dxa"/>
            <w:tcBorders>
              <w:top w:val="single" w:sz="4" w:space="0" w:color="auto"/>
              <w:left w:val="single" w:sz="4" w:space="0" w:color="auto"/>
              <w:bottom w:val="single" w:sz="4" w:space="0" w:color="auto"/>
              <w:right w:val="single" w:sz="4" w:space="0" w:color="auto"/>
            </w:tcBorders>
          </w:tcPr>
          <w:p w:rsidR="00FE0972" w:rsidRDefault="00FE0972" w:rsidP="00931D70">
            <w:pPr>
              <w:jc w:val="both"/>
            </w:pPr>
          </w:p>
        </w:tc>
        <w:tc>
          <w:tcPr>
            <w:tcW w:w="2449" w:type="dxa"/>
            <w:tcBorders>
              <w:top w:val="single" w:sz="4" w:space="0" w:color="auto"/>
              <w:left w:val="single" w:sz="4" w:space="0" w:color="auto"/>
              <w:bottom w:val="single" w:sz="4" w:space="0" w:color="auto"/>
              <w:right w:val="single" w:sz="4" w:space="0" w:color="auto"/>
            </w:tcBorders>
          </w:tcPr>
          <w:p w:rsidR="00FE0972" w:rsidRDefault="00FE0972" w:rsidP="00931D70">
            <w:pPr>
              <w:jc w:val="both"/>
            </w:pPr>
          </w:p>
        </w:tc>
        <w:tc>
          <w:tcPr>
            <w:tcW w:w="1276" w:type="dxa"/>
            <w:tcBorders>
              <w:top w:val="single" w:sz="4" w:space="0" w:color="auto"/>
              <w:left w:val="single" w:sz="4" w:space="0" w:color="auto"/>
              <w:bottom w:val="single" w:sz="4" w:space="0" w:color="auto"/>
              <w:right w:val="single" w:sz="4" w:space="0" w:color="auto"/>
            </w:tcBorders>
          </w:tcPr>
          <w:p w:rsidR="00FE0972" w:rsidRDefault="00FE0972" w:rsidP="00931D70">
            <w:pPr>
              <w:jc w:val="both"/>
            </w:pPr>
          </w:p>
        </w:tc>
        <w:tc>
          <w:tcPr>
            <w:tcW w:w="1134" w:type="dxa"/>
            <w:tcBorders>
              <w:top w:val="single" w:sz="4" w:space="0" w:color="auto"/>
              <w:left w:val="single" w:sz="4" w:space="0" w:color="auto"/>
              <w:bottom w:val="single" w:sz="4" w:space="0" w:color="auto"/>
              <w:right w:val="single" w:sz="4" w:space="0" w:color="auto"/>
            </w:tcBorders>
          </w:tcPr>
          <w:p w:rsidR="00FE0972" w:rsidRDefault="00FE0972" w:rsidP="00931D70">
            <w:pPr>
              <w:jc w:val="both"/>
            </w:pPr>
          </w:p>
        </w:tc>
        <w:tc>
          <w:tcPr>
            <w:tcW w:w="2410" w:type="dxa"/>
            <w:tcBorders>
              <w:top w:val="single" w:sz="4" w:space="0" w:color="auto"/>
              <w:left w:val="single" w:sz="4" w:space="0" w:color="auto"/>
              <w:bottom w:val="single" w:sz="4" w:space="0" w:color="auto"/>
              <w:right w:val="single" w:sz="4" w:space="0" w:color="auto"/>
            </w:tcBorders>
          </w:tcPr>
          <w:p w:rsidR="00FE0972" w:rsidRDefault="00FE0972" w:rsidP="00931D70">
            <w:pPr>
              <w:jc w:val="both"/>
            </w:pPr>
          </w:p>
        </w:tc>
        <w:tc>
          <w:tcPr>
            <w:tcW w:w="2976" w:type="dxa"/>
            <w:tcBorders>
              <w:top w:val="single" w:sz="4" w:space="0" w:color="auto"/>
              <w:left w:val="single" w:sz="4" w:space="0" w:color="auto"/>
              <w:bottom w:val="single" w:sz="4" w:space="0" w:color="auto"/>
              <w:right w:val="single" w:sz="4" w:space="0" w:color="auto"/>
            </w:tcBorders>
          </w:tcPr>
          <w:p w:rsidR="00FE0972" w:rsidRDefault="00FE0972" w:rsidP="00931D70">
            <w:pPr>
              <w:jc w:val="both"/>
            </w:pPr>
          </w:p>
        </w:tc>
      </w:tr>
      <w:tr w:rsidR="00FE0972" w:rsidTr="00931D70">
        <w:tc>
          <w:tcPr>
            <w:tcW w:w="590" w:type="dxa"/>
            <w:tcBorders>
              <w:top w:val="single" w:sz="4" w:space="0" w:color="auto"/>
              <w:left w:val="single" w:sz="4" w:space="0" w:color="auto"/>
              <w:bottom w:val="single" w:sz="4" w:space="0" w:color="auto"/>
              <w:right w:val="single" w:sz="4" w:space="0" w:color="auto"/>
            </w:tcBorders>
          </w:tcPr>
          <w:p w:rsidR="00FE0972" w:rsidRDefault="00FE0972" w:rsidP="00931D70">
            <w:pPr>
              <w:jc w:val="both"/>
            </w:pPr>
          </w:p>
        </w:tc>
        <w:tc>
          <w:tcPr>
            <w:tcW w:w="2449" w:type="dxa"/>
            <w:tcBorders>
              <w:top w:val="single" w:sz="4" w:space="0" w:color="auto"/>
              <w:left w:val="single" w:sz="4" w:space="0" w:color="auto"/>
              <w:bottom w:val="single" w:sz="4" w:space="0" w:color="auto"/>
              <w:right w:val="single" w:sz="4" w:space="0" w:color="auto"/>
            </w:tcBorders>
          </w:tcPr>
          <w:p w:rsidR="00FE0972" w:rsidRDefault="00FE0972" w:rsidP="00931D70">
            <w:pPr>
              <w:jc w:val="both"/>
            </w:pPr>
          </w:p>
        </w:tc>
        <w:tc>
          <w:tcPr>
            <w:tcW w:w="1276" w:type="dxa"/>
            <w:tcBorders>
              <w:top w:val="single" w:sz="4" w:space="0" w:color="auto"/>
              <w:left w:val="single" w:sz="4" w:space="0" w:color="auto"/>
              <w:bottom w:val="single" w:sz="4" w:space="0" w:color="auto"/>
              <w:right w:val="single" w:sz="4" w:space="0" w:color="auto"/>
            </w:tcBorders>
          </w:tcPr>
          <w:p w:rsidR="00FE0972" w:rsidRDefault="00FE0972" w:rsidP="00931D70">
            <w:pPr>
              <w:jc w:val="both"/>
            </w:pPr>
          </w:p>
        </w:tc>
        <w:tc>
          <w:tcPr>
            <w:tcW w:w="1134" w:type="dxa"/>
            <w:tcBorders>
              <w:top w:val="single" w:sz="4" w:space="0" w:color="auto"/>
              <w:left w:val="single" w:sz="4" w:space="0" w:color="auto"/>
              <w:bottom w:val="single" w:sz="4" w:space="0" w:color="auto"/>
              <w:right w:val="single" w:sz="4" w:space="0" w:color="auto"/>
            </w:tcBorders>
          </w:tcPr>
          <w:p w:rsidR="00FE0972" w:rsidRDefault="00FE0972" w:rsidP="00931D70">
            <w:pPr>
              <w:jc w:val="both"/>
            </w:pPr>
          </w:p>
        </w:tc>
        <w:tc>
          <w:tcPr>
            <w:tcW w:w="2410" w:type="dxa"/>
            <w:tcBorders>
              <w:top w:val="single" w:sz="4" w:space="0" w:color="auto"/>
              <w:left w:val="single" w:sz="4" w:space="0" w:color="auto"/>
              <w:bottom w:val="single" w:sz="4" w:space="0" w:color="auto"/>
              <w:right w:val="single" w:sz="4" w:space="0" w:color="auto"/>
            </w:tcBorders>
          </w:tcPr>
          <w:p w:rsidR="00FE0972" w:rsidRDefault="00FE0972" w:rsidP="00931D70">
            <w:pPr>
              <w:jc w:val="both"/>
            </w:pPr>
          </w:p>
        </w:tc>
        <w:tc>
          <w:tcPr>
            <w:tcW w:w="2976" w:type="dxa"/>
            <w:tcBorders>
              <w:top w:val="single" w:sz="4" w:space="0" w:color="auto"/>
              <w:left w:val="single" w:sz="4" w:space="0" w:color="auto"/>
              <w:bottom w:val="single" w:sz="4" w:space="0" w:color="auto"/>
              <w:right w:val="single" w:sz="4" w:space="0" w:color="auto"/>
            </w:tcBorders>
          </w:tcPr>
          <w:p w:rsidR="00FE0972" w:rsidRDefault="00FE0972" w:rsidP="00931D70">
            <w:pPr>
              <w:jc w:val="both"/>
            </w:pPr>
          </w:p>
        </w:tc>
      </w:tr>
      <w:tr w:rsidR="00FE0972" w:rsidTr="00931D70">
        <w:tc>
          <w:tcPr>
            <w:tcW w:w="590" w:type="dxa"/>
            <w:tcBorders>
              <w:top w:val="single" w:sz="4" w:space="0" w:color="auto"/>
              <w:left w:val="single" w:sz="4" w:space="0" w:color="auto"/>
              <w:bottom w:val="single" w:sz="4" w:space="0" w:color="auto"/>
              <w:right w:val="single" w:sz="4" w:space="0" w:color="auto"/>
            </w:tcBorders>
          </w:tcPr>
          <w:p w:rsidR="00FE0972" w:rsidRDefault="00FE0972" w:rsidP="00931D70">
            <w:pPr>
              <w:jc w:val="both"/>
            </w:pPr>
          </w:p>
        </w:tc>
        <w:tc>
          <w:tcPr>
            <w:tcW w:w="2449" w:type="dxa"/>
            <w:tcBorders>
              <w:top w:val="single" w:sz="4" w:space="0" w:color="auto"/>
              <w:left w:val="single" w:sz="4" w:space="0" w:color="auto"/>
              <w:bottom w:val="single" w:sz="4" w:space="0" w:color="auto"/>
              <w:right w:val="single" w:sz="4" w:space="0" w:color="auto"/>
            </w:tcBorders>
          </w:tcPr>
          <w:p w:rsidR="00FE0972" w:rsidRDefault="00FE0972" w:rsidP="00931D70">
            <w:pPr>
              <w:jc w:val="both"/>
            </w:pPr>
          </w:p>
        </w:tc>
        <w:tc>
          <w:tcPr>
            <w:tcW w:w="1276" w:type="dxa"/>
            <w:tcBorders>
              <w:top w:val="single" w:sz="4" w:space="0" w:color="auto"/>
              <w:left w:val="single" w:sz="4" w:space="0" w:color="auto"/>
              <w:bottom w:val="single" w:sz="4" w:space="0" w:color="auto"/>
              <w:right w:val="single" w:sz="4" w:space="0" w:color="auto"/>
            </w:tcBorders>
          </w:tcPr>
          <w:p w:rsidR="00FE0972" w:rsidRDefault="00FE0972" w:rsidP="00931D70">
            <w:pPr>
              <w:jc w:val="both"/>
            </w:pPr>
          </w:p>
        </w:tc>
        <w:tc>
          <w:tcPr>
            <w:tcW w:w="1134" w:type="dxa"/>
            <w:tcBorders>
              <w:top w:val="single" w:sz="4" w:space="0" w:color="auto"/>
              <w:left w:val="single" w:sz="4" w:space="0" w:color="auto"/>
              <w:bottom w:val="single" w:sz="4" w:space="0" w:color="auto"/>
              <w:right w:val="single" w:sz="4" w:space="0" w:color="auto"/>
            </w:tcBorders>
          </w:tcPr>
          <w:p w:rsidR="00FE0972" w:rsidRDefault="00FE0972" w:rsidP="00931D70">
            <w:pPr>
              <w:jc w:val="both"/>
            </w:pPr>
          </w:p>
        </w:tc>
        <w:tc>
          <w:tcPr>
            <w:tcW w:w="2410" w:type="dxa"/>
            <w:tcBorders>
              <w:top w:val="single" w:sz="4" w:space="0" w:color="auto"/>
              <w:left w:val="single" w:sz="4" w:space="0" w:color="auto"/>
              <w:bottom w:val="single" w:sz="4" w:space="0" w:color="auto"/>
              <w:right w:val="single" w:sz="4" w:space="0" w:color="auto"/>
            </w:tcBorders>
          </w:tcPr>
          <w:p w:rsidR="00FE0972" w:rsidRDefault="00FE0972" w:rsidP="00931D70">
            <w:pPr>
              <w:jc w:val="both"/>
            </w:pPr>
          </w:p>
        </w:tc>
        <w:tc>
          <w:tcPr>
            <w:tcW w:w="2976" w:type="dxa"/>
            <w:tcBorders>
              <w:top w:val="single" w:sz="4" w:space="0" w:color="auto"/>
              <w:left w:val="single" w:sz="4" w:space="0" w:color="auto"/>
              <w:bottom w:val="single" w:sz="4" w:space="0" w:color="auto"/>
              <w:right w:val="single" w:sz="4" w:space="0" w:color="auto"/>
            </w:tcBorders>
          </w:tcPr>
          <w:p w:rsidR="00FE0972" w:rsidRDefault="00FE0972" w:rsidP="00931D70">
            <w:pPr>
              <w:jc w:val="both"/>
            </w:pPr>
          </w:p>
        </w:tc>
      </w:tr>
    </w:tbl>
    <w:p w:rsidR="00FE0972" w:rsidRDefault="00FE0972" w:rsidP="00FE0972"/>
    <w:p w:rsidR="00FE0972" w:rsidRDefault="00FE0972" w:rsidP="00FE0972">
      <w:pPr>
        <w:pStyle w:val="ConsNormal"/>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FE0972" w:rsidRDefault="00FE0972" w:rsidP="00FE0972">
      <w:pPr>
        <w:pStyle w:val="ConsNormal"/>
        <w:jc w:val="right"/>
        <w:rPr>
          <w:rFonts w:ascii="Times New Roman" w:hAnsi="Times New Roman" w:cs="Times New Roman"/>
          <w:sz w:val="24"/>
          <w:szCs w:val="24"/>
        </w:rPr>
      </w:pPr>
      <w:r>
        <w:rPr>
          <w:rFonts w:ascii="Times New Roman" w:hAnsi="Times New Roman" w:cs="Times New Roman"/>
          <w:sz w:val="24"/>
          <w:szCs w:val="24"/>
        </w:rPr>
        <w:lastRenderedPageBreak/>
        <w:t>к Учетной политике</w:t>
      </w:r>
    </w:p>
    <w:p w:rsidR="00FE0972" w:rsidRDefault="00FE0972" w:rsidP="00FE0972">
      <w:pPr>
        <w:pStyle w:val="ConsNormal"/>
        <w:jc w:val="right"/>
        <w:rPr>
          <w:rFonts w:ascii="Times New Roman" w:hAnsi="Times New Roman" w:cs="Times New Roman"/>
          <w:sz w:val="24"/>
          <w:szCs w:val="24"/>
        </w:rPr>
      </w:pPr>
      <w:r>
        <w:rPr>
          <w:rFonts w:ascii="Times New Roman" w:hAnsi="Times New Roman" w:cs="Times New Roman"/>
          <w:sz w:val="24"/>
          <w:szCs w:val="24"/>
        </w:rPr>
        <w:t>для целей бюджетного учета</w:t>
      </w:r>
    </w:p>
    <w:p w:rsidR="00FE0972" w:rsidRDefault="00FE0972" w:rsidP="00FE0972">
      <w:pPr>
        <w:pStyle w:val="ConsNormal"/>
        <w:rPr>
          <w:rFonts w:ascii="Times New Roman" w:hAnsi="Times New Roman" w:cs="Times New Roman"/>
          <w:sz w:val="24"/>
          <w:szCs w:val="24"/>
        </w:rPr>
      </w:pPr>
      <w:bookmarkStart w:id="12" w:name="_ref_1-02985cc1b2974d"/>
      <w:bookmarkStart w:id="13" w:name="_docStart_7"/>
      <w:bookmarkStart w:id="14" w:name="_title_7"/>
      <w:bookmarkEnd w:id="12"/>
      <w:bookmarkEnd w:id="13"/>
      <w:bookmarkEnd w:id="14"/>
    </w:p>
    <w:p w:rsidR="00FE0972" w:rsidRDefault="00FE0972" w:rsidP="00FE0972">
      <w:pPr>
        <w:pStyle w:val="ConsNormal"/>
        <w:jc w:val="center"/>
        <w:rPr>
          <w:rFonts w:ascii="Times New Roman" w:hAnsi="Times New Roman" w:cs="Times New Roman"/>
          <w:sz w:val="24"/>
          <w:szCs w:val="24"/>
        </w:rPr>
      </w:pPr>
      <w:r>
        <w:rPr>
          <w:rFonts w:ascii="Times New Roman" w:hAnsi="Times New Roman" w:cs="Times New Roman"/>
          <w:b/>
          <w:bCs/>
          <w:sz w:val="24"/>
          <w:szCs w:val="24"/>
        </w:rPr>
        <w:t>Порядок организации и осуществления внутреннего контроля</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jc w:val="center"/>
        <w:rPr>
          <w:rFonts w:ascii="Times New Roman" w:hAnsi="Times New Roman" w:cs="Times New Roman"/>
          <w:sz w:val="24"/>
          <w:szCs w:val="24"/>
        </w:rPr>
      </w:pPr>
      <w:r>
        <w:rPr>
          <w:rFonts w:ascii="Times New Roman" w:hAnsi="Times New Roman" w:cs="Times New Roman"/>
          <w:b/>
          <w:bCs/>
          <w:sz w:val="24"/>
          <w:szCs w:val="24"/>
        </w:rPr>
        <w:t>1. Общие положения</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1.1. Внутренний контроль направлен:</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на установление соответствия проводимых финансово-хозяйственных операций требованиям нормативных правовых актов и учетной политики;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повышение уровня ведения учета, составления отчетности;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исключение ошибок и нарушений норм законодательства РФ в части ведения учета и составления отчетности;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повышение результативности использования финансовых средств и имущества.</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1.2. Целями внутреннего контроля являются: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подтверждение достоверности данных учета и отчетности;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обеспечение соблюдения законодательства РФ, нормативных правовых актов и иных актов, регулирующих финансово-хозяйственную деятельность.</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1.3. Основными задачами внутреннего контроля являются: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1.4. Объектами внутреннего контроля являются: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плановые (прогнозные) документы;</w:t>
      </w:r>
    </w:p>
    <w:p w:rsidR="00FE0972" w:rsidRDefault="00FE0972" w:rsidP="00FE0972">
      <w:pPr>
        <w:pStyle w:val="ConsNormal"/>
        <w:rPr>
          <w:rFonts w:ascii="Times New Roman" w:hAnsi="Times New Roman" w:cs="Times New Roman"/>
          <w:sz w:val="24"/>
          <w:szCs w:val="24"/>
        </w:rPr>
      </w:pPr>
      <w:proofErr w:type="gramStart"/>
      <w:r>
        <w:rPr>
          <w:rFonts w:ascii="Times New Roman" w:hAnsi="Times New Roman" w:cs="Times New Roman"/>
          <w:sz w:val="24"/>
          <w:szCs w:val="24"/>
        </w:rPr>
        <w:t>- договоры (контракты) на приобретение товаров (работ, услуг);</w:t>
      </w:r>
      <w:proofErr w:type="gramEnd"/>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распорядительные акты руководителя (приказы, распоряжения);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первичные учетные документы и регистры учета;</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хозяйственные операции, отраженные в учете;</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отчетность;</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иные объекты по распоряжению руководителя.</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jc w:val="center"/>
        <w:rPr>
          <w:rFonts w:ascii="Times New Roman" w:hAnsi="Times New Roman" w:cs="Times New Roman"/>
          <w:sz w:val="24"/>
          <w:szCs w:val="24"/>
        </w:rPr>
      </w:pPr>
      <w:r>
        <w:rPr>
          <w:rFonts w:ascii="Times New Roman" w:hAnsi="Times New Roman" w:cs="Times New Roman"/>
          <w:b/>
          <w:bCs/>
          <w:sz w:val="24"/>
          <w:szCs w:val="24"/>
        </w:rPr>
        <w:t>2. Организация внутреннего контроля</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2.1. 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2.2. Внутренний контроль осуществляется в следующих видах:</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0000"/>
          <w:sz w:val="24"/>
          <w:szCs w:val="24"/>
        </w:rPr>
        <w:t>предварительный контроль</w:t>
      </w:r>
      <w:r>
        <w:rPr>
          <w:rFonts w:ascii="Times New Roman" w:hAnsi="Times New Roman" w:cs="Times New Roman"/>
          <w:color w:val="000000"/>
          <w:sz w:val="24"/>
          <w:szCs w:val="24"/>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0000"/>
          <w:sz w:val="24"/>
          <w:szCs w:val="24"/>
        </w:rPr>
        <w:t>текущий контроль</w:t>
      </w:r>
      <w:r>
        <w:rPr>
          <w:rFonts w:ascii="Times New Roman" w:hAnsi="Times New Roman" w:cs="Times New Roman"/>
          <w:color w:val="000000"/>
          <w:sz w:val="24"/>
          <w:szCs w:val="24"/>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0000"/>
          <w:sz w:val="24"/>
          <w:szCs w:val="24"/>
        </w:rPr>
        <w:t>последующий контроль</w:t>
      </w:r>
      <w:r>
        <w:rPr>
          <w:rFonts w:ascii="Times New Roman" w:hAnsi="Times New Roman" w:cs="Times New Roman"/>
          <w:color w:val="000000"/>
          <w:sz w:val="24"/>
          <w:szCs w:val="24"/>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2.3. 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lastRenderedPageBreak/>
        <w:t>К мероприятиям предварительного контроля относятся: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проверка документов до совершения хозяйственных операций в соответствии с правилами и графиком документооборота;</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принятием обязательств;</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проверка законности и экономической целесообразности проектов заключаемых контрактов (договоров);</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проверка проектов распорядительных актов руководителя (приказов, распоряжений);</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проверка отчетности до утверждения или подписания.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2.4. Текущий контроль на постоянной основе осуществляется специалистами, осуществляющими ведение учета и составление отчетности.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К мероприятиям текущего контроля относятся: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проверка полноты оприходования полученных наличных денежных средств;</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взысканием дебиторской и погашением кредиторской задолженности;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сверка данных аналитического учета с данными синтетического учета.</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2.5. Последующий контроль осуществляется Отделом внутреннего контроля: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К мероприятиям последующего контроля относятся: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проверка первичных документов после совершения финансово-хозяйственных операций на соблюдение правил и графика документооборота;</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проверка достоверности отражения финансово-хозяйственных операций в учете и отчетности;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проверка результатов финансово-хозяйственной деятельности;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проверка результатов инвентаризации имущества и обязательств;</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документальные проверки завершенных операций финансово-хозяйственной деятельности.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2.6. В рамках внутреннего контроля проводятся плановые и внеплановые проверки.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Периодичность проведения проверок:</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xml:space="preserve">-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w:t>
      </w:r>
      <w:r>
        <w:rPr>
          <w:rFonts w:ascii="Times New Roman" w:hAnsi="Times New Roman" w:cs="Times New Roman"/>
          <w:color w:val="000000"/>
          <w:sz w:val="24"/>
          <w:szCs w:val="24"/>
        </w:rPr>
        <w:t>к настоящему Порядку;</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внеплановые проверки - по распоряжению руководителя (если стало известно о возможных нарушениях).</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2.7. 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2.8. Результаты проведения последующего контроля оформляются актом. В акте проверки должны быть отражены:</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предмет проверки;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период проверки;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дата утверждения акта;</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лица, проводившие проверку;</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методы и приемы, применяемые в процессе проведения проверки;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соответствие предмета проверки нормам законодательства РФ, действующим на дату совершения факта хозяйственной жизни;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выводы, сделанные по результатам проведения проверки;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lastRenderedPageBreak/>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2.9. Итоги внутреннего контроля фиксируются в журнале учета результатов внутреннего контроля, составленном по форме, приведенной в Приложении 2 к настоящему</w:t>
      </w:r>
      <w:r>
        <w:rPr>
          <w:rFonts w:ascii="Times New Roman" w:hAnsi="Times New Roman" w:cs="Times New Roman"/>
          <w:color w:val="000000"/>
          <w:sz w:val="24"/>
          <w:szCs w:val="24"/>
        </w:rPr>
        <w:t xml:space="preserve"> Порядку.</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Корректность данных, внесенных в журнал, обеспечивают должностные лица, назначаемые руководителем.</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2.10. Ответственность за организацию внутреннего контроля возлагается на руководителя.</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jc w:val="center"/>
        <w:rPr>
          <w:rFonts w:ascii="Times New Roman" w:hAnsi="Times New Roman" w:cs="Times New Roman"/>
          <w:sz w:val="24"/>
          <w:szCs w:val="24"/>
        </w:rPr>
      </w:pPr>
      <w:r>
        <w:rPr>
          <w:rFonts w:ascii="Times New Roman" w:hAnsi="Times New Roman" w:cs="Times New Roman"/>
          <w:b/>
          <w:bCs/>
          <w:sz w:val="24"/>
          <w:szCs w:val="24"/>
        </w:rPr>
        <w:t>3. Оценка состояния системы внутреннего контроля</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3.1. 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(их заместители). При необходимости на совещания приглашаются должностные лица, непосредственно осуществляющие внутренний контроль.</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3.2. 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процедур, связанных с контролем.</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3.3. 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3.4. 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в журнале учета результатов внутреннего контроля;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отчетах</w:t>
      </w:r>
      <w:proofErr w:type="gramEnd"/>
      <w:r>
        <w:rPr>
          <w:rFonts w:ascii="Times New Roman" w:hAnsi="Times New Roman" w:cs="Times New Roman"/>
          <w:sz w:val="24"/>
          <w:szCs w:val="24"/>
        </w:rPr>
        <w:t xml:space="preserve"> о результатах внутреннего контроля.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3.5. 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Эти документы представляются на утверждение руководителю до 15-го числа месяца, следующего за отчетным кварталом.</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3.6. К отчетности прилагается пояснительная записка, в которой содержатся: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сведения о привлечении к ответственности лиц, виновных в нарушениях (если такие меры были приняты);</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сведения о количестве должностных лиц, которые осуществляют внутренний контроль;</w:t>
      </w:r>
    </w:p>
    <w:p w:rsidR="00FE0972" w:rsidRDefault="00FE0972" w:rsidP="00FE0972">
      <w:pPr>
        <w:jc w:val="both"/>
      </w:pPr>
      <w: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autoSpaceDE w:val="0"/>
        <w:autoSpaceDN w:val="0"/>
        <w:adjustRightInd w:val="0"/>
        <w:jc w:val="right"/>
      </w:pPr>
      <w:r>
        <w:t xml:space="preserve">Приложение </w:t>
      </w:r>
    </w:p>
    <w:p w:rsidR="00FE0972" w:rsidRDefault="00FE0972" w:rsidP="00FE0972">
      <w:pPr>
        <w:autoSpaceDE w:val="0"/>
        <w:autoSpaceDN w:val="0"/>
        <w:adjustRightInd w:val="0"/>
        <w:jc w:val="right"/>
      </w:pPr>
      <w:r>
        <w:t>к Порядку организации и осуществления</w:t>
      </w:r>
    </w:p>
    <w:p w:rsidR="00FE0972" w:rsidRDefault="00FE0972" w:rsidP="00FE0972">
      <w:pPr>
        <w:autoSpaceDE w:val="0"/>
        <w:autoSpaceDN w:val="0"/>
        <w:adjustRightInd w:val="0"/>
        <w:jc w:val="right"/>
      </w:pPr>
      <w:r>
        <w:t>внутреннего контроля</w:t>
      </w:r>
    </w:p>
    <w:p w:rsidR="00FE0972" w:rsidRDefault="00FE0972" w:rsidP="00FE0972">
      <w:pPr>
        <w:autoSpaceDE w:val="0"/>
        <w:autoSpaceDN w:val="0"/>
        <w:adjustRightInd w:val="0"/>
        <w:jc w:val="both"/>
      </w:pPr>
    </w:p>
    <w:p w:rsidR="00FE0972" w:rsidRDefault="00FE0972" w:rsidP="00FE0972">
      <w:pPr>
        <w:autoSpaceDE w:val="0"/>
        <w:autoSpaceDN w:val="0"/>
        <w:adjustRightInd w:val="0"/>
        <w:jc w:val="right"/>
      </w:pPr>
      <w:r>
        <w:rPr>
          <w:b/>
          <w:bCs/>
        </w:rPr>
        <w:lastRenderedPageBreak/>
        <w:t>УТВЕРЖДАЮ</w:t>
      </w:r>
    </w:p>
    <w:p w:rsidR="00FE0972" w:rsidRDefault="00FE0972" w:rsidP="00FE0972">
      <w:pPr>
        <w:autoSpaceDE w:val="0"/>
        <w:autoSpaceDN w:val="0"/>
        <w:adjustRightInd w:val="0"/>
        <w:jc w:val="both"/>
      </w:pPr>
    </w:p>
    <w:p w:rsidR="00FE0972" w:rsidRDefault="00FE0972" w:rsidP="00FE0972">
      <w:pPr>
        <w:autoSpaceDE w:val="0"/>
        <w:autoSpaceDN w:val="0"/>
        <w:adjustRightInd w:val="0"/>
        <w:jc w:val="right"/>
      </w:pPr>
      <w:r>
        <w:t>_______________________ ___________________</w:t>
      </w:r>
    </w:p>
    <w:p w:rsidR="00FE0972" w:rsidRDefault="00FE0972" w:rsidP="00FE0972">
      <w:pPr>
        <w:autoSpaceDE w:val="0"/>
        <w:autoSpaceDN w:val="0"/>
        <w:adjustRightInd w:val="0"/>
        <w:jc w:val="right"/>
      </w:pPr>
      <w:r>
        <w:t>(должность руководителя, фамилия, инициалы)</w:t>
      </w:r>
    </w:p>
    <w:p w:rsidR="00FE0972" w:rsidRDefault="00FE0972" w:rsidP="00FE0972">
      <w:pPr>
        <w:autoSpaceDE w:val="0"/>
        <w:autoSpaceDN w:val="0"/>
        <w:adjustRightInd w:val="0"/>
        <w:jc w:val="both"/>
      </w:pPr>
    </w:p>
    <w:p w:rsidR="00FE0972" w:rsidRDefault="00FE0972" w:rsidP="00FE0972">
      <w:pPr>
        <w:autoSpaceDE w:val="0"/>
        <w:autoSpaceDN w:val="0"/>
        <w:adjustRightInd w:val="0"/>
        <w:jc w:val="center"/>
      </w:pPr>
      <w:r>
        <w:rPr>
          <w:b/>
          <w:bCs/>
        </w:rPr>
        <w:t>План (график) проведения проверок</w:t>
      </w:r>
    </w:p>
    <w:p w:rsidR="00FE0972" w:rsidRDefault="00FE0972" w:rsidP="00FE0972">
      <w:pPr>
        <w:autoSpaceDE w:val="0"/>
        <w:autoSpaceDN w:val="0"/>
        <w:adjustRightInd w:val="0"/>
        <w:jc w:val="center"/>
      </w:pPr>
      <w:r>
        <w:rPr>
          <w:b/>
          <w:bCs/>
        </w:rPr>
        <w:t>в рамках внутреннего контроля</w:t>
      </w:r>
    </w:p>
    <w:p w:rsidR="00FE0972" w:rsidRDefault="00FE0972" w:rsidP="00FE0972">
      <w:pPr>
        <w:autoSpaceDE w:val="0"/>
        <w:autoSpaceDN w:val="0"/>
        <w:adjustRightInd w:val="0"/>
        <w:jc w:val="center"/>
      </w:pPr>
      <w:r>
        <w:rPr>
          <w:b/>
          <w:bCs/>
        </w:rPr>
        <w:t>на _________________________________________</w:t>
      </w:r>
    </w:p>
    <w:p w:rsidR="00FE0972" w:rsidRDefault="00FE0972" w:rsidP="00FE0972">
      <w:pPr>
        <w:autoSpaceDE w:val="0"/>
        <w:autoSpaceDN w:val="0"/>
        <w:adjustRightInd w:val="0"/>
        <w:jc w:val="center"/>
      </w:pPr>
      <w:r>
        <w:rPr>
          <w:b/>
          <w:bCs/>
        </w:rPr>
        <w:t>(год, квартал, месяц, иной период)</w:t>
      </w:r>
    </w:p>
    <w:p w:rsidR="00FE0972" w:rsidRDefault="00FE0972" w:rsidP="00FE0972">
      <w:pPr>
        <w:autoSpaceDE w:val="0"/>
        <w:autoSpaceDN w:val="0"/>
        <w:adjustRightInd w:val="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531"/>
        <w:gridCol w:w="1928"/>
        <w:gridCol w:w="1926"/>
        <w:gridCol w:w="2721"/>
      </w:tblGrid>
      <w:tr w:rsidR="00FE0972" w:rsidTr="00931D70">
        <w:tc>
          <w:tcPr>
            <w:tcW w:w="964"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center"/>
              <w:rPr>
                <w:sz w:val="22"/>
                <w:szCs w:val="22"/>
              </w:rPr>
            </w:pPr>
            <w:r>
              <w:rPr>
                <w:b/>
                <w:bCs/>
              </w:rPr>
              <w:t xml:space="preserve">N </w:t>
            </w:r>
            <w:proofErr w:type="gramStart"/>
            <w:r>
              <w:rPr>
                <w:b/>
                <w:bCs/>
              </w:rPr>
              <w:t>п</w:t>
            </w:r>
            <w:proofErr w:type="gramEnd"/>
            <w:r>
              <w:rPr>
                <w:b/>
                <w:bCs/>
              </w:rPr>
              <w:t>/п</w:t>
            </w:r>
          </w:p>
        </w:tc>
        <w:tc>
          <w:tcPr>
            <w:tcW w:w="1531"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center"/>
              <w:rPr>
                <w:sz w:val="22"/>
                <w:szCs w:val="22"/>
              </w:rPr>
            </w:pPr>
            <w:r>
              <w:rPr>
                <w:b/>
                <w:bCs/>
              </w:rPr>
              <w:t>Тема проверки</w:t>
            </w:r>
          </w:p>
        </w:tc>
        <w:tc>
          <w:tcPr>
            <w:tcW w:w="1928"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center"/>
              <w:rPr>
                <w:sz w:val="22"/>
                <w:szCs w:val="22"/>
              </w:rPr>
            </w:pPr>
            <w:r>
              <w:rPr>
                <w:b/>
                <w:bCs/>
              </w:rPr>
              <w:t>Проверяемый период</w:t>
            </w:r>
          </w:p>
        </w:tc>
        <w:tc>
          <w:tcPr>
            <w:tcW w:w="1926"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center"/>
              <w:rPr>
                <w:sz w:val="22"/>
                <w:szCs w:val="22"/>
              </w:rPr>
            </w:pPr>
            <w:r>
              <w:rPr>
                <w:b/>
                <w:bCs/>
              </w:rPr>
              <w:t>Период проведения проверки</w:t>
            </w:r>
          </w:p>
        </w:tc>
        <w:tc>
          <w:tcPr>
            <w:tcW w:w="2721"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center"/>
              <w:rPr>
                <w:sz w:val="22"/>
                <w:szCs w:val="22"/>
              </w:rPr>
            </w:pPr>
            <w:r>
              <w:rPr>
                <w:b/>
                <w:bCs/>
              </w:rPr>
              <w:t>Должностное лицо, ответственное за проведение проверки (фамилия, инициалы)</w:t>
            </w:r>
          </w:p>
        </w:tc>
      </w:tr>
      <w:tr w:rsidR="00FE0972" w:rsidTr="00931D70">
        <w:tc>
          <w:tcPr>
            <w:tcW w:w="964"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531"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928"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926"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2721"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r>
    </w:tbl>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right"/>
      </w:pPr>
      <w:r>
        <w:t xml:space="preserve">Приложение </w:t>
      </w:r>
    </w:p>
    <w:p w:rsidR="00FE0972" w:rsidRDefault="00FE0972" w:rsidP="00FE0972">
      <w:pPr>
        <w:autoSpaceDE w:val="0"/>
        <w:autoSpaceDN w:val="0"/>
        <w:adjustRightInd w:val="0"/>
        <w:jc w:val="right"/>
      </w:pPr>
      <w:r>
        <w:t>к Порядку организации и осуществления</w:t>
      </w:r>
    </w:p>
    <w:p w:rsidR="00FE0972" w:rsidRDefault="00FE0972" w:rsidP="00FE0972">
      <w:pPr>
        <w:autoSpaceDE w:val="0"/>
        <w:autoSpaceDN w:val="0"/>
        <w:adjustRightInd w:val="0"/>
        <w:jc w:val="right"/>
      </w:pPr>
      <w:r>
        <w:t>внутреннего контроля</w:t>
      </w:r>
    </w:p>
    <w:p w:rsidR="00FE0972" w:rsidRDefault="00FE0972" w:rsidP="00FE0972">
      <w:pPr>
        <w:autoSpaceDE w:val="0"/>
        <w:autoSpaceDN w:val="0"/>
        <w:adjustRightInd w:val="0"/>
        <w:jc w:val="both"/>
      </w:pPr>
    </w:p>
    <w:p w:rsidR="00FE0972" w:rsidRDefault="00FE0972" w:rsidP="00FE0972">
      <w:pPr>
        <w:autoSpaceDE w:val="0"/>
        <w:autoSpaceDN w:val="0"/>
        <w:adjustRightInd w:val="0"/>
        <w:jc w:val="center"/>
      </w:pPr>
      <w:r>
        <w:rPr>
          <w:b/>
          <w:bCs/>
        </w:rPr>
        <w:t>Журнал учета результатов внутреннего контроля</w:t>
      </w:r>
    </w:p>
    <w:p w:rsidR="00FE0972" w:rsidRDefault="00FE0972" w:rsidP="00FE0972">
      <w:pPr>
        <w:autoSpaceDE w:val="0"/>
        <w:autoSpaceDN w:val="0"/>
        <w:adjustRightInd w:val="0"/>
        <w:jc w:val="center"/>
      </w:pPr>
      <w:r>
        <w:rPr>
          <w:b/>
          <w:bCs/>
        </w:rPr>
        <w:t>за ________________________________________</w:t>
      </w:r>
    </w:p>
    <w:p w:rsidR="00FE0972" w:rsidRDefault="00FE0972" w:rsidP="00FE0972">
      <w:pPr>
        <w:autoSpaceDE w:val="0"/>
        <w:autoSpaceDN w:val="0"/>
        <w:adjustRightInd w:val="0"/>
        <w:jc w:val="center"/>
      </w:pPr>
      <w:r>
        <w:rPr>
          <w:b/>
          <w:bCs/>
        </w:rPr>
        <w:t>(год, квартал, месяц, иной период)</w:t>
      </w:r>
    </w:p>
    <w:p w:rsidR="00FE0972" w:rsidRDefault="00FE0972" w:rsidP="00FE0972">
      <w:pPr>
        <w:autoSpaceDE w:val="0"/>
        <w:autoSpaceDN w:val="0"/>
        <w:adjustRightInd w:val="0"/>
        <w:jc w:val="both"/>
      </w:pPr>
    </w:p>
    <w:tbl>
      <w:tblPr>
        <w:tblW w:w="11160" w:type="dxa"/>
        <w:tblInd w:w="-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1276"/>
        <w:gridCol w:w="1558"/>
        <w:gridCol w:w="1558"/>
        <w:gridCol w:w="1417"/>
        <w:gridCol w:w="2125"/>
        <w:gridCol w:w="1558"/>
        <w:gridCol w:w="1275"/>
      </w:tblGrid>
      <w:tr w:rsidR="00FE0972" w:rsidTr="00931D70">
        <w:tc>
          <w:tcPr>
            <w:tcW w:w="393"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ind w:left="-57" w:right="-57"/>
              <w:jc w:val="center"/>
              <w:rPr>
                <w:spacing w:val="-10"/>
                <w:sz w:val="22"/>
                <w:szCs w:val="22"/>
              </w:rPr>
            </w:pPr>
            <w:r>
              <w:rPr>
                <w:b/>
                <w:bCs/>
                <w:spacing w:val="-10"/>
              </w:rPr>
              <w:t xml:space="preserve">N </w:t>
            </w:r>
            <w:proofErr w:type="gramStart"/>
            <w:r>
              <w:rPr>
                <w:b/>
                <w:bCs/>
                <w:spacing w:val="-10"/>
              </w:rPr>
              <w:t>п</w:t>
            </w:r>
            <w:proofErr w:type="gramEnd"/>
            <w:r>
              <w:rPr>
                <w:b/>
                <w:bCs/>
                <w:spacing w:val="-10"/>
              </w:rPr>
              <w:t>/п</w:t>
            </w:r>
          </w:p>
        </w:tc>
        <w:tc>
          <w:tcPr>
            <w:tcW w:w="1276"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ind w:left="-57" w:right="-57"/>
              <w:jc w:val="center"/>
              <w:rPr>
                <w:spacing w:val="-6"/>
                <w:sz w:val="22"/>
                <w:szCs w:val="22"/>
              </w:rPr>
            </w:pPr>
            <w:r>
              <w:rPr>
                <w:b/>
                <w:bCs/>
                <w:spacing w:val="-6"/>
              </w:rPr>
              <w:t>Тема проверки (с указанием периода проверки)</w:t>
            </w:r>
          </w:p>
        </w:tc>
        <w:tc>
          <w:tcPr>
            <w:tcW w:w="1558"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ind w:left="-57" w:right="-57"/>
              <w:jc w:val="center"/>
              <w:rPr>
                <w:spacing w:val="-6"/>
                <w:sz w:val="22"/>
                <w:szCs w:val="22"/>
              </w:rPr>
            </w:pPr>
            <w:r>
              <w:rPr>
                <w:b/>
                <w:bCs/>
                <w:spacing w:val="-6"/>
              </w:rPr>
              <w:t>Причина проведения проверки (плановая/внеплановая)</w:t>
            </w:r>
          </w:p>
        </w:tc>
        <w:tc>
          <w:tcPr>
            <w:tcW w:w="1558"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ind w:left="-57" w:right="-57"/>
              <w:jc w:val="center"/>
              <w:rPr>
                <w:spacing w:val="-6"/>
                <w:sz w:val="22"/>
                <w:szCs w:val="22"/>
              </w:rPr>
            </w:pPr>
            <w:r>
              <w:rPr>
                <w:b/>
                <w:bCs/>
                <w:spacing w:val="-6"/>
              </w:rPr>
              <w:t>Должностное лицо, ответственное за проведение проверки</w:t>
            </w:r>
          </w:p>
        </w:tc>
        <w:tc>
          <w:tcPr>
            <w:tcW w:w="1417"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ind w:left="-57" w:right="-57"/>
              <w:jc w:val="center"/>
              <w:rPr>
                <w:spacing w:val="-6"/>
                <w:sz w:val="22"/>
                <w:szCs w:val="22"/>
              </w:rPr>
            </w:pPr>
            <w:r>
              <w:rPr>
                <w:b/>
                <w:bCs/>
                <w:spacing w:val="-6"/>
              </w:rPr>
              <w:t>Перечень выявленных нарушений (недостатков)</w:t>
            </w:r>
          </w:p>
        </w:tc>
        <w:tc>
          <w:tcPr>
            <w:tcW w:w="2125"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ind w:left="-57" w:right="-57"/>
              <w:jc w:val="center"/>
              <w:rPr>
                <w:spacing w:val="-6"/>
                <w:sz w:val="22"/>
                <w:szCs w:val="22"/>
              </w:rPr>
            </w:pPr>
            <w:r>
              <w:rPr>
                <w:b/>
                <w:bCs/>
                <w:spacing w:val="-6"/>
              </w:rPr>
              <w:t>Сведения о причинах возникновения нарушений (недостатков), лицах, их допустивших</w:t>
            </w:r>
          </w:p>
        </w:tc>
        <w:tc>
          <w:tcPr>
            <w:tcW w:w="1558"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ind w:left="-57" w:right="-57"/>
              <w:jc w:val="center"/>
              <w:rPr>
                <w:spacing w:val="-6"/>
                <w:sz w:val="22"/>
                <w:szCs w:val="22"/>
              </w:rPr>
            </w:pPr>
            <w:r>
              <w:rPr>
                <w:b/>
                <w:bCs/>
                <w:spacing w:val="-6"/>
              </w:rPr>
              <w:t>Предлагаемые меры по устранению нарушений (недостатков)</w:t>
            </w:r>
          </w:p>
        </w:tc>
        <w:tc>
          <w:tcPr>
            <w:tcW w:w="1275"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ind w:left="-57" w:right="-57"/>
              <w:jc w:val="center"/>
              <w:rPr>
                <w:spacing w:val="-6"/>
                <w:sz w:val="22"/>
                <w:szCs w:val="22"/>
              </w:rPr>
            </w:pPr>
            <w:r>
              <w:rPr>
                <w:b/>
                <w:bCs/>
                <w:spacing w:val="-6"/>
              </w:rPr>
              <w:t>Отметка об устранении</w:t>
            </w:r>
          </w:p>
        </w:tc>
      </w:tr>
      <w:tr w:rsidR="00FE0972" w:rsidTr="00931D70">
        <w:tc>
          <w:tcPr>
            <w:tcW w:w="393"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558"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558"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417"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2125"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558"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275"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r>
    </w:tbl>
    <w:p w:rsidR="00FE0972" w:rsidRDefault="00FE0972" w:rsidP="00FE0972">
      <w:pPr>
        <w:autoSpaceDE w:val="0"/>
        <w:autoSpaceDN w:val="0"/>
        <w:adjustRightInd w:val="0"/>
        <w:jc w:val="both"/>
      </w:pPr>
      <w:bookmarkStart w:id="15" w:name="_docEnd_7"/>
      <w:bookmarkEnd w:id="15"/>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right"/>
      </w:pPr>
      <w:r>
        <w:t xml:space="preserve">Приложение </w:t>
      </w:r>
    </w:p>
    <w:p w:rsidR="00FE0972" w:rsidRDefault="00FE0972" w:rsidP="00FE0972">
      <w:pPr>
        <w:autoSpaceDE w:val="0"/>
        <w:autoSpaceDN w:val="0"/>
        <w:adjustRightInd w:val="0"/>
        <w:jc w:val="right"/>
      </w:pPr>
      <w:r>
        <w:t>к Учетной политике</w:t>
      </w:r>
    </w:p>
    <w:p w:rsidR="00FE0972" w:rsidRDefault="00FE0972" w:rsidP="00FE0972">
      <w:pPr>
        <w:autoSpaceDE w:val="0"/>
        <w:autoSpaceDN w:val="0"/>
        <w:adjustRightInd w:val="0"/>
        <w:jc w:val="right"/>
      </w:pPr>
      <w:r>
        <w:t>для целей бюджетного учета</w:t>
      </w:r>
    </w:p>
    <w:p w:rsidR="00FE0972" w:rsidRDefault="00FE0972" w:rsidP="00FE0972">
      <w:pPr>
        <w:autoSpaceDE w:val="0"/>
        <w:autoSpaceDN w:val="0"/>
        <w:adjustRightInd w:val="0"/>
        <w:jc w:val="both"/>
      </w:pPr>
    </w:p>
    <w:p w:rsidR="00FE0972" w:rsidRDefault="00FE0972" w:rsidP="00FE0972">
      <w:pPr>
        <w:pStyle w:val="ConsNormal"/>
        <w:jc w:val="center"/>
        <w:rPr>
          <w:rFonts w:ascii="Times New Roman" w:hAnsi="Times New Roman" w:cs="Times New Roman"/>
          <w:sz w:val="24"/>
          <w:szCs w:val="24"/>
        </w:rPr>
      </w:pPr>
      <w:bookmarkStart w:id="16" w:name="_ref_1-9826518fc4c94d"/>
      <w:bookmarkStart w:id="17" w:name="_docStart_8"/>
      <w:bookmarkStart w:id="18" w:name="_title_8"/>
      <w:bookmarkEnd w:id="16"/>
      <w:bookmarkEnd w:id="17"/>
      <w:bookmarkEnd w:id="18"/>
      <w:r>
        <w:rPr>
          <w:rFonts w:ascii="Times New Roman" w:hAnsi="Times New Roman" w:cs="Times New Roman"/>
          <w:b/>
          <w:bCs/>
          <w:sz w:val="24"/>
          <w:szCs w:val="24"/>
        </w:rPr>
        <w:t>Положение о комиссии по поступлению и выбытию активов</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jc w:val="center"/>
        <w:rPr>
          <w:rFonts w:ascii="Times New Roman" w:hAnsi="Times New Roman" w:cs="Times New Roman"/>
          <w:sz w:val="24"/>
          <w:szCs w:val="24"/>
        </w:rPr>
      </w:pPr>
      <w:r>
        <w:rPr>
          <w:rFonts w:ascii="Times New Roman" w:hAnsi="Times New Roman" w:cs="Times New Roman"/>
          <w:b/>
          <w:bCs/>
          <w:sz w:val="24"/>
          <w:szCs w:val="24"/>
        </w:rPr>
        <w:lastRenderedPageBreak/>
        <w:t>1. Общие положения</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1.1. Состав комиссии по поступлению и выбытию активов (далее - комиссия) утверждается ежегодно отдельным распорядительным актом руководителя.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1.3. Заседания комиссии проводятся по мере необходимости, но не реже одного раза в квартал.</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1.4. Срок рассмотрения комиссией представленных ей документов не должен превышать 14 календарных дней.</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1.5. Заседание комиссии правомочно при наличии не менее 2/3 ее состава.</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1.6. 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1.7. Экспертом не может быть лицо, отвечающее за материальные ценности, в отношении которых принимается решение о списании.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1.8. Решение комиссии оформляется протоколом, который подписывают председатель и члены комиссии, присутствовавшие на заседании.</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jc w:val="center"/>
        <w:rPr>
          <w:rFonts w:ascii="Times New Roman" w:hAnsi="Times New Roman" w:cs="Times New Roman"/>
          <w:sz w:val="24"/>
          <w:szCs w:val="24"/>
        </w:rPr>
      </w:pPr>
      <w:r>
        <w:rPr>
          <w:rFonts w:ascii="Times New Roman" w:hAnsi="Times New Roman" w:cs="Times New Roman"/>
          <w:b/>
          <w:bCs/>
          <w:sz w:val="24"/>
          <w:szCs w:val="24"/>
        </w:rPr>
        <w:t>2. Принятие решений по поступлению активов</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2.1. В части поступления активов комиссия принимает решения по следующим вопросам:</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физическое принятие активов в случаях, прямо предусмотренных внутренними актами;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xml:space="preserve">- определение категории нефинансовых активов (основные средства, нематериальные активы, непроизведенные активы или материальные запасы),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которой относится поступившее имущество;</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выбор метода определения справедливой стоимости имущества в случаях, установленных нормативными актами и (или) Учетной политикой;</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определение первоначальной стоимости и метода амортизации поступивших объектов нефинансовых активов;</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определение величин оценочных резервов в случаях, установленных нормативными актами и (или) Учетной политикой;</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2.2. 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учету.</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учету.</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Справедливая стоимость имущества определяется комиссией методом рыночных цен, а при невозможности его использовать - методом амортизированной стоимости замещения.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lastRenderedPageBreak/>
        <w:t>2.4. В случае достройки, реконструкции, модернизации объектов основных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оизводится увеличение их первоначальной стоимости на сумму сформированных капитальных вложений в эти объекты.</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(ф. 0504103). Частичная ликвидация объекта основных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(ф. 0504103).</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2.5. Поступление нефинансовых активов комиссия оформляет следующими первичными учетными документами: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актом о приеме-передаче объектов нефинансовых активов (ф. 0504101);</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приходным ордером на приемку материальных ценностей (нефинансовых активов) (ф. 0504207);</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актом приемки материалов (материальных ценностей) (ф. 0504220).</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2.6.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2.7. Присвоенный объекту инвентарный номер наносится лицом, ответственным за сохранность или использование по назначению объекта имущества (далее - ответственное лицо) в присутствии уполномоченного члена комиссии в порядке, определенном Учетной политикой.</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jc w:val="center"/>
        <w:rPr>
          <w:rFonts w:ascii="Times New Roman" w:hAnsi="Times New Roman" w:cs="Times New Roman"/>
          <w:sz w:val="24"/>
          <w:szCs w:val="24"/>
        </w:rPr>
      </w:pPr>
      <w:r>
        <w:rPr>
          <w:rFonts w:ascii="Times New Roman" w:hAnsi="Times New Roman" w:cs="Times New Roman"/>
          <w:b/>
          <w:bCs/>
          <w:sz w:val="24"/>
          <w:szCs w:val="24"/>
        </w:rPr>
        <w:t>3. Принятие решений по выбытию (списанию) активов</w:t>
      </w:r>
    </w:p>
    <w:p w:rsidR="00FE0972" w:rsidRDefault="00FE0972" w:rsidP="00FE0972">
      <w:pPr>
        <w:pStyle w:val="ConsNormal"/>
        <w:jc w:val="center"/>
        <w:rPr>
          <w:rFonts w:ascii="Times New Roman" w:hAnsi="Times New Roman" w:cs="Times New Roman"/>
          <w:sz w:val="24"/>
          <w:szCs w:val="24"/>
        </w:rPr>
      </w:pPr>
      <w:r>
        <w:rPr>
          <w:rFonts w:ascii="Times New Roman" w:hAnsi="Times New Roman" w:cs="Times New Roman"/>
          <w:b/>
          <w:bCs/>
          <w:sz w:val="24"/>
          <w:szCs w:val="24"/>
        </w:rPr>
        <w:t>и списанию задолженности неплатежеспособных дебиторов</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3.1. В части выбытия (списания) активов и задолженности комиссия принимает решения по следующим вопросам:</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rPr>
          <w:rFonts w:ascii="Times New Roman" w:hAnsi="Times New Roman" w:cs="Times New Roman"/>
          <w:sz w:val="24"/>
          <w:szCs w:val="24"/>
        </w:rPr>
        <w:t>забалансовом</w:t>
      </w:r>
      <w:proofErr w:type="spellEnd"/>
      <w:r>
        <w:rPr>
          <w:rFonts w:ascii="Times New Roman" w:hAnsi="Times New Roman" w:cs="Times New Roman"/>
          <w:sz w:val="24"/>
          <w:szCs w:val="24"/>
        </w:rPr>
        <w:t xml:space="preserve"> счете 21);</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о частичной ликвидации (</w:t>
      </w:r>
      <w:proofErr w:type="spellStart"/>
      <w:r>
        <w:rPr>
          <w:rFonts w:ascii="Times New Roman" w:hAnsi="Times New Roman" w:cs="Times New Roman"/>
          <w:sz w:val="24"/>
          <w:szCs w:val="24"/>
        </w:rPr>
        <w:t>разукомплектации</w:t>
      </w:r>
      <w:proofErr w:type="spellEnd"/>
      <w:r>
        <w:rPr>
          <w:rFonts w:ascii="Times New Roman" w:hAnsi="Times New Roman" w:cs="Times New Roman"/>
          <w:sz w:val="24"/>
          <w:szCs w:val="24"/>
        </w:rPr>
        <w:t>) основных средств и об определении стоимости выбывающей части актива при его частичной ликвидации;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о пригодности дальнейшего использования имущества, возможности и эффективности его восстановления;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xml:space="preserve">- о списании задолженности неплатежеспособных дебиторов, а также списании с </w:t>
      </w:r>
      <w:proofErr w:type="spellStart"/>
      <w:r>
        <w:rPr>
          <w:rFonts w:ascii="Times New Roman" w:hAnsi="Times New Roman" w:cs="Times New Roman"/>
          <w:sz w:val="24"/>
          <w:szCs w:val="24"/>
        </w:rPr>
        <w:t>забалансового</w:t>
      </w:r>
      <w:proofErr w:type="spellEnd"/>
      <w:r>
        <w:rPr>
          <w:rFonts w:ascii="Times New Roman" w:hAnsi="Times New Roman" w:cs="Times New Roman"/>
          <w:sz w:val="24"/>
          <w:szCs w:val="24"/>
        </w:rPr>
        <w:t xml:space="preserve"> учета задолженности, признанной безнадежной к взысканию.</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3.2. Решение о выбытии имущества принимается, если оно:</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xml:space="preserve">-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rPr>
          <w:rFonts w:ascii="Times New Roman" w:hAnsi="Times New Roman" w:cs="Times New Roman"/>
          <w:sz w:val="24"/>
          <w:szCs w:val="24"/>
        </w:rPr>
        <w:t>также</w:t>
      </w:r>
      <w:proofErr w:type="gramEnd"/>
      <w:r>
        <w:rPr>
          <w:rFonts w:ascii="Times New Roman" w:hAnsi="Times New Roman" w:cs="Times New Roman"/>
          <w:sz w:val="24"/>
          <w:szCs w:val="24"/>
        </w:rPr>
        <w:t xml:space="preserve"> если невозможно выяснить его местонахождение;</w:t>
      </w:r>
    </w:p>
    <w:p w:rsidR="00FE0972" w:rsidRDefault="00FE0972" w:rsidP="00FE0972">
      <w:pPr>
        <w:pStyle w:val="ConsNormal"/>
        <w:rPr>
          <w:rFonts w:ascii="Times New Roman" w:hAnsi="Times New Roman" w:cs="Times New Roman"/>
          <w:sz w:val="24"/>
          <w:szCs w:val="24"/>
        </w:rPr>
      </w:pPr>
      <w:proofErr w:type="gramStart"/>
      <w:r>
        <w:rPr>
          <w:rFonts w:ascii="Times New Roman" w:hAnsi="Times New Roman" w:cs="Times New Roman"/>
          <w:sz w:val="24"/>
          <w:szCs w:val="24"/>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roofErr w:type="gramEnd"/>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в других случаях, предусмотренных законодательством РФ.</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3.3. Решение о списании имущества принимается комиссией после проведения следующих мероприятий:</w:t>
      </w:r>
    </w:p>
    <w:p w:rsidR="00FE0972" w:rsidRDefault="00FE0972" w:rsidP="00FE0972">
      <w:pPr>
        <w:pStyle w:val="ConsNormal"/>
        <w:rPr>
          <w:rFonts w:ascii="Times New Roman" w:hAnsi="Times New Roman" w:cs="Times New Roman"/>
          <w:sz w:val="24"/>
          <w:szCs w:val="24"/>
        </w:rPr>
      </w:pPr>
      <w:proofErr w:type="gramStart"/>
      <w:r>
        <w:rPr>
          <w:rFonts w:ascii="Times New Roman" w:hAnsi="Times New Roman" w:cs="Times New Roman"/>
          <w:sz w:val="24"/>
          <w:szCs w:val="24"/>
        </w:rPr>
        <w:t>- осмотр имущества, подлежащего списанию (при наличии такой возможности), с учетом данных, содержащихся в учетно-технической и иной документации;</w:t>
      </w:r>
      <w:proofErr w:type="gramEnd"/>
    </w:p>
    <w:p w:rsidR="00FE0972" w:rsidRDefault="00FE0972" w:rsidP="00FE0972">
      <w:pPr>
        <w:pStyle w:val="ConsNormal"/>
        <w:rPr>
          <w:rFonts w:ascii="Times New Roman" w:hAnsi="Times New Roman" w:cs="Times New Roman"/>
          <w:sz w:val="24"/>
          <w:szCs w:val="24"/>
        </w:rPr>
      </w:pPr>
      <w:proofErr w:type="gramStart"/>
      <w:r>
        <w:rPr>
          <w:rFonts w:ascii="Times New Roman" w:hAnsi="Times New Roman" w:cs="Times New Roman"/>
          <w:sz w:val="24"/>
          <w:szCs w:val="24"/>
        </w:rPr>
        <w:lastRenderedPageBreak/>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установление виновных лиц, действия которых привели к необходимости списать имущество до истечения срока его полезного использования;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подготовка документов, необходимых для принятия решения о списании имущества.</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xml:space="preserve">3.4. 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rPr>
          <w:rFonts w:ascii="Times New Roman" w:hAnsi="Times New Roman" w:cs="Times New Roman"/>
          <w:sz w:val="24"/>
          <w:szCs w:val="24"/>
        </w:rPr>
        <w:t>забалансовый</w:t>
      </w:r>
      <w:proofErr w:type="spellEnd"/>
      <w:r>
        <w:rPr>
          <w:rFonts w:ascii="Times New Roman" w:hAnsi="Times New Roman" w:cs="Times New Roman"/>
          <w:sz w:val="24"/>
          <w:szCs w:val="24"/>
        </w:rPr>
        <w:t xml:space="preserve"> учет.</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xml:space="preserve">Решение о списании задолженности с </w:t>
      </w:r>
      <w:proofErr w:type="spellStart"/>
      <w:r>
        <w:rPr>
          <w:rFonts w:ascii="Times New Roman" w:hAnsi="Times New Roman" w:cs="Times New Roman"/>
          <w:sz w:val="24"/>
          <w:szCs w:val="24"/>
        </w:rPr>
        <w:t>забалансового</w:t>
      </w:r>
      <w:proofErr w:type="spellEnd"/>
      <w:r>
        <w:rPr>
          <w:rFonts w:ascii="Times New Roman" w:hAnsi="Times New Roman" w:cs="Times New Roman"/>
          <w:sz w:val="24"/>
          <w:szCs w:val="24"/>
        </w:rP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3.5. Выбытие (списание) нефинансовых активов оформляется следующими документами: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акт о приеме-передаче объектов нефинансовых активов (ф. 0504101);</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акт о списании объектов нефинансовых активов (кроме транспортных средств) (ф. 0504104);</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акт о списании транспортного средства (ф. 0504105);</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акт о списании мягкого и хозяйственного инвентаря (ф. 0504143);</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акт о списании материальных запасов (ф. 0504230).</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3.6. Оформленный комиссией акт о списании имущества утверждается руководителем.</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3.7. До утверждения в установленном порядке акта о списании реализация мероприятий, предусмотренных этим актом, не допускается.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jc w:val="center"/>
        <w:rPr>
          <w:rFonts w:ascii="Times New Roman" w:hAnsi="Times New Roman" w:cs="Times New Roman"/>
          <w:sz w:val="24"/>
          <w:szCs w:val="24"/>
        </w:rPr>
      </w:pPr>
      <w:r>
        <w:rPr>
          <w:rFonts w:ascii="Times New Roman" w:hAnsi="Times New Roman" w:cs="Times New Roman"/>
          <w:b/>
          <w:bCs/>
          <w:sz w:val="24"/>
          <w:szCs w:val="24"/>
        </w:rPr>
        <w:t>4. Принятие решений по вопросам обесценения активов</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4.1. При выявлении признаков возможного обесценения (снижения убытка) соответствующие обстоятельства рассматриваются комиссией.</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4.2. 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4.3. 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4.4. В случае необходимости определить справедливую стоимость комиссия утверждает метод, который будет при этом использоваться.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4.5. 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4.6. В представление могут быть включены рекомендации комиссии по дальнейшему использованию имущества.</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4.7. 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FE0972" w:rsidRDefault="00FE0972" w:rsidP="00FE0972">
      <w:pPr>
        <w:pStyle w:val="ConsNormal"/>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rsidR="00FE0972" w:rsidRDefault="00FE0972" w:rsidP="00FE0972">
      <w:pPr>
        <w:pStyle w:val="ConsNormal"/>
        <w:jc w:val="right"/>
        <w:rPr>
          <w:rFonts w:ascii="Times New Roman" w:hAnsi="Times New Roman" w:cs="Times New Roman"/>
          <w:sz w:val="24"/>
          <w:szCs w:val="24"/>
        </w:rPr>
      </w:pPr>
      <w:r>
        <w:rPr>
          <w:rFonts w:ascii="Times New Roman" w:hAnsi="Times New Roman" w:cs="Times New Roman"/>
          <w:sz w:val="24"/>
          <w:szCs w:val="24"/>
        </w:rPr>
        <w:t>для целей бюджетного учета</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jc w:val="center"/>
        <w:rPr>
          <w:rFonts w:ascii="Times New Roman" w:hAnsi="Times New Roman" w:cs="Times New Roman"/>
          <w:sz w:val="24"/>
          <w:szCs w:val="24"/>
        </w:rPr>
      </w:pPr>
      <w:r>
        <w:rPr>
          <w:rFonts w:ascii="Times New Roman" w:hAnsi="Times New Roman" w:cs="Times New Roman"/>
          <w:b/>
          <w:bCs/>
          <w:sz w:val="24"/>
          <w:szCs w:val="24"/>
        </w:rPr>
        <w:t>Порядок проведения инвентаризации активов и обязательств</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jc w:val="center"/>
        <w:rPr>
          <w:rFonts w:ascii="Times New Roman" w:hAnsi="Times New Roman" w:cs="Times New Roman"/>
          <w:sz w:val="24"/>
          <w:szCs w:val="24"/>
        </w:rPr>
      </w:pPr>
      <w:r>
        <w:rPr>
          <w:rFonts w:ascii="Times New Roman" w:hAnsi="Times New Roman" w:cs="Times New Roman"/>
          <w:b/>
          <w:bCs/>
          <w:sz w:val="24"/>
          <w:szCs w:val="24"/>
        </w:rPr>
        <w:t>1. Организация проведения инвентаризации</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1.1. 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1.2. 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п. 81 СГС "Концептуальные основы".</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lastRenderedPageBreak/>
        <w:t>1.3.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1.4. Распорядительным актом о проведении инвентаризации является решение о проведении инвентаризации (ф. 0510439).</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В решении (ф. 0510439) указываются: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основания проведения инвентаризации;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объекты инвентаризации;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сроки проведения инвентаризации;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дата, на которую проводится инвентаризация;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состав инвентаризационных комиссий (рабочих инвентаризационных комиссий);</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ответственные лица, в отношении которых проводится инвентаризация;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место проведения инвентаризации.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1.5. 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1.6. 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"(дата)".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1.7.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1.8. 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1.9.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1.10. 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ответственных лиц.</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1.11. На имущество, которое получено в пользование, находится на ответственном хранении, арендовано, составляются отдельные описи (акты).</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jc w:val="center"/>
        <w:rPr>
          <w:rFonts w:ascii="Times New Roman" w:hAnsi="Times New Roman" w:cs="Times New Roman"/>
          <w:sz w:val="24"/>
          <w:szCs w:val="24"/>
        </w:rPr>
      </w:pPr>
      <w:r>
        <w:rPr>
          <w:rFonts w:ascii="Times New Roman" w:hAnsi="Times New Roman" w:cs="Times New Roman"/>
          <w:b/>
          <w:bCs/>
          <w:sz w:val="24"/>
          <w:szCs w:val="24"/>
        </w:rPr>
        <w:t>2. Обязанности и права инвентаризационной комиссии</w:t>
      </w:r>
    </w:p>
    <w:p w:rsidR="00FE0972" w:rsidRDefault="00FE0972" w:rsidP="00FE0972">
      <w:pPr>
        <w:pStyle w:val="ConsNormal"/>
        <w:jc w:val="center"/>
        <w:rPr>
          <w:rFonts w:ascii="Times New Roman" w:hAnsi="Times New Roman" w:cs="Times New Roman"/>
          <w:sz w:val="24"/>
          <w:szCs w:val="24"/>
        </w:rPr>
      </w:pPr>
      <w:r>
        <w:rPr>
          <w:rFonts w:ascii="Times New Roman" w:hAnsi="Times New Roman" w:cs="Times New Roman"/>
          <w:b/>
          <w:bCs/>
          <w:sz w:val="24"/>
          <w:szCs w:val="24"/>
        </w:rPr>
        <w:t>и иных лиц при проведении инвентаризации</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2.1. Председатель комиссии обязан:</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lastRenderedPageBreak/>
        <w:t>- быть принципиальным, соблюдать профессиональную этику и конфиденциальность;</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определять методы и способы инвентаризации;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распределять направления проведения инвентаризации между членами комиссии;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организовывать проведение инвентаризации согласно утвержденному плану (программе);</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осуществлять общее руководство членами комиссии в процессе инвентаризации;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обеспечивать сохранность полученных документов, отчетов и других материалов, проверяемых в ходе инвентаризации.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2.2. Председатель комиссии имеет право:</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давать указания должностным лицам о предоставлении комиссии необходимых для проверки документов и сведений (информации);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получать от должностных и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по согласованию с руководителем привлекать должностных лиц к проведению инвентаризации;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вносить предложения об устранении выявленных в ходе проведения инвентаризации нарушений и недостатков.</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2.3. Члены комиссии обязаны:</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быть принципиальными, соблюдать профессиональную этику и конфиденциальность;</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проводить инвентаризацию в соответствии с утвержденным планом (программой);</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незамедлительно докладывать председателю комиссии о выявленных в процессе инвентаризации нарушениях и злоупотреблениях;</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обеспечивать сохранность полученных документов, отчетов и других материалов, проверяемых в ходе инвентаризации.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2.4. Члены комиссии имеют право:</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ходатайствовать перед председателем комиссии о предоставлении им необходимых для проверки документов и сведений (информации).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2.5. Руководитель и проверяемые должностные лица в процессе контрольных мероприятий обязаны:</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оказывать содействие в проведении инвентаризации;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представлять по требованию председателя комиссии и в установленные им сроки документы, необходимые для проверки;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давать справки и объяснения в устной и письменной форме по вопросам, возникающим в ходе проведения инвентаризации.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2.6. Инвентаризационная комиссия несет ответственность за качественное проведение инвентаризации в соответствии с законодательством РФ.</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2.7. 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jc w:val="center"/>
        <w:rPr>
          <w:rFonts w:ascii="Times New Roman" w:hAnsi="Times New Roman" w:cs="Times New Roman"/>
          <w:sz w:val="24"/>
          <w:szCs w:val="24"/>
        </w:rPr>
      </w:pPr>
      <w:r>
        <w:rPr>
          <w:rFonts w:ascii="Times New Roman" w:hAnsi="Times New Roman" w:cs="Times New Roman"/>
          <w:b/>
          <w:bCs/>
          <w:sz w:val="24"/>
          <w:szCs w:val="24"/>
        </w:rPr>
        <w:t>3. Имущество и обязательства, подлежащие инвентаризации</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3.1. Инвентаризации подлежит все имущество независимо от его местонахождения, а также все виды обязательств, в том числе:</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имущество и обязательства, учтенные на балансовых счетах;</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xml:space="preserve">- имущество, учтенное на </w:t>
      </w:r>
      <w:proofErr w:type="spellStart"/>
      <w:r>
        <w:rPr>
          <w:rFonts w:ascii="Times New Roman" w:hAnsi="Times New Roman" w:cs="Times New Roman"/>
          <w:sz w:val="24"/>
          <w:szCs w:val="24"/>
        </w:rPr>
        <w:t>забалансовых</w:t>
      </w:r>
      <w:proofErr w:type="spellEnd"/>
      <w:r>
        <w:rPr>
          <w:rFonts w:ascii="Times New Roman" w:hAnsi="Times New Roman" w:cs="Times New Roman"/>
          <w:sz w:val="24"/>
          <w:szCs w:val="24"/>
        </w:rPr>
        <w:t xml:space="preserve"> счетах;</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другое имущество и обязательства в соответствии с распоряжением об инвентаризации.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Фактически наличествующее имущество, не учтенное по каким-либо причинам, подлежит принятию к учету.</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jc w:val="center"/>
        <w:rPr>
          <w:rFonts w:ascii="Times New Roman" w:hAnsi="Times New Roman" w:cs="Times New Roman"/>
          <w:sz w:val="24"/>
          <w:szCs w:val="24"/>
        </w:rPr>
      </w:pPr>
      <w:r>
        <w:rPr>
          <w:rFonts w:ascii="Times New Roman" w:hAnsi="Times New Roman" w:cs="Times New Roman"/>
          <w:b/>
          <w:bCs/>
          <w:sz w:val="24"/>
          <w:szCs w:val="24"/>
        </w:rPr>
        <w:t>4. Оформление результатов инвентаризации</w:t>
      </w:r>
    </w:p>
    <w:p w:rsidR="00FE0972" w:rsidRDefault="00FE0972" w:rsidP="00FE0972">
      <w:pPr>
        <w:pStyle w:val="ConsNormal"/>
        <w:jc w:val="center"/>
        <w:rPr>
          <w:rFonts w:ascii="Times New Roman" w:hAnsi="Times New Roman" w:cs="Times New Roman"/>
          <w:sz w:val="24"/>
          <w:szCs w:val="24"/>
        </w:rPr>
      </w:pPr>
      <w:r>
        <w:rPr>
          <w:rFonts w:ascii="Times New Roman" w:hAnsi="Times New Roman" w:cs="Times New Roman"/>
          <w:b/>
          <w:bCs/>
          <w:sz w:val="24"/>
          <w:szCs w:val="24"/>
        </w:rPr>
        <w:lastRenderedPageBreak/>
        <w:t>и регулирование выявленных расхождений</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xml:space="preserve">4.1.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(ф. 0504092).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rPr>
          <w:rFonts w:ascii="Times New Roman" w:hAnsi="Times New Roman" w:cs="Times New Roman"/>
          <w:sz w:val="24"/>
          <w:szCs w:val="24"/>
        </w:rPr>
        <w:t>забалансовых</w:t>
      </w:r>
      <w:proofErr w:type="spellEnd"/>
      <w:r>
        <w:rPr>
          <w:rFonts w:ascii="Times New Roman" w:hAnsi="Times New Roman" w:cs="Times New Roman"/>
          <w:sz w:val="24"/>
          <w:szCs w:val="24"/>
        </w:rPr>
        <w:t xml:space="preserve"> счетах, вносятся в отдельную ведомость.</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4.2. 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4.3. По результатам инвентаризации председатель инвентаризационной комиссии готовит для руководителя предложения: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по отнесению недостач имущества, а также имущества, пришедшего в негодность, за счет виновных лиц либо по списанию;</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оприходованию излишков;</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списанию невостребованной кредиторской задолженности;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оптимизации приема, хранения и отпуска материальных ценностей;</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иные предложения.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4.4. На основании инвентаризационных описей комиссия составляет акт о результатах инвентаризации (ф. 0504835). При выявлении по результатам инвентаризации расхождений к акту прилагается ведомость расхождений по результатам инвентаризации (ф. 0504092).</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4.5. По результатам инвентаризации руководитель издает распорядительный акт.</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FE0972" w:rsidRDefault="00FE0972" w:rsidP="00FE0972">
      <w:pPr>
        <w:pStyle w:val="ConsNormal"/>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rsidR="00FE0972" w:rsidRDefault="00FE0972" w:rsidP="00FE0972">
      <w:pPr>
        <w:pStyle w:val="ConsNormal"/>
        <w:jc w:val="right"/>
        <w:rPr>
          <w:rFonts w:ascii="Times New Roman" w:hAnsi="Times New Roman" w:cs="Times New Roman"/>
          <w:sz w:val="24"/>
          <w:szCs w:val="24"/>
        </w:rPr>
      </w:pPr>
      <w:r>
        <w:rPr>
          <w:rFonts w:ascii="Times New Roman" w:hAnsi="Times New Roman" w:cs="Times New Roman"/>
          <w:sz w:val="24"/>
          <w:szCs w:val="24"/>
        </w:rPr>
        <w:t>для целей бюджетного учета</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jc w:val="center"/>
        <w:rPr>
          <w:rFonts w:ascii="Times New Roman" w:hAnsi="Times New Roman" w:cs="Times New Roman"/>
          <w:sz w:val="24"/>
          <w:szCs w:val="24"/>
        </w:rPr>
      </w:pPr>
      <w:r>
        <w:rPr>
          <w:rFonts w:ascii="Times New Roman" w:hAnsi="Times New Roman" w:cs="Times New Roman"/>
          <w:b/>
          <w:bCs/>
          <w:sz w:val="24"/>
          <w:szCs w:val="24"/>
        </w:rPr>
        <w:t>Порядок передачи документов бухгалтерского учета</w:t>
      </w:r>
    </w:p>
    <w:p w:rsidR="00FE0972" w:rsidRDefault="00FE0972" w:rsidP="00FE0972">
      <w:pPr>
        <w:pStyle w:val="ConsNormal"/>
        <w:jc w:val="center"/>
        <w:rPr>
          <w:rFonts w:ascii="Times New Roman" w:hAnsi="Times New Roman" w:cs="Times New Roman"/>
          <w:sz w:val="24"/>
          <w:szCs w:val="24"/>
        </w:rPr>
      </w:pPr>
      <w:r>
        <w:rPr>
          <w:rFonts w:ascii="Times New Roman" w:hAnsi="Times New Roman" w:cs="Times New Roman"/>
          <w:b/>
          <w:bCs/>
          <w:sz w:val="24"/>
          <w:szCs w:val="24"/>
        </w:rPr>
        <w:t>и дел при смене главы, главного бухгалтера</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jc w:val="center"/>
        <w:rPr>
          <w:rFonts w:ascii="Times New Roman" w:hAnsi="Times New Roman" w:cs="Times New Roman"/>
          <w:sz w:val="24"/>
          <w:szCs w:val="24"/>
        </w:rPr>
      </w:pPr>
      <w:r>
        <w:rPr>
          <w:rFonts w:ascii="Times New Roman" w:hAnsi="Times New Roman" w:cs="Times New Roman"/>
          <w:b/>
          <w:bCs/>
          <w:sz w:val="24"/>
          <w:szCs w:val="24"/>
        </w:rPr>
        <w:t>1. Организация передачи документов и дел</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1.1. Основанием для передачи документов и дел является прекращение полномочий руководителя, приказ об освобождении от должности главного бухгалтера.</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1.2. При возникновении основания, названного в п. 1.1, издается приказ о передаче документов и дел. В нем указываются: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а) лицо, передающее документы и дела;</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б) лицо, которому передаются документы и дела;</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xml:space="preserve">в) дата передачи документов и дел и время </w:t>
      </w:r>
      <w:proofErr w:type="gramStart"/>
      <w:r>
        <w:rPr>
          <w:rFonts w:ascii="Times New Roman" w:hAnsi="Times New Roman" w:cs="Times New Roman"/>
          <w:sz w:val="24"/>
          <w:szCs w:val="24"/>
        </w:rPr>
        <w:t>начала</w:t>
      </w:r>
      <w:proofErr w:type="gramEnd"/>
      <w:r>
        <w:rPr>
          <w:rFonts w:ascii="Times New Roman" w:hAnsi="Times New Roman" w:cs="Times New Roman"/>
          <w:sz w:val="24"/>
          <w:szCs w:val="24"/>
        </w:rPr>
        <w:t xml:space="preserve"> и предельный срок такой передачи;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г) состав комиссии, создаваемой для передачи документов и дел (далее - комиссия);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1.3. В состав комиссии при смене руководителя включается представитель органа, осуществляющего функции и полномочия учредителя.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lastRenderedPageBreak/>
        <w:t>1.4. На время участия в работе комиссии ее члены освобождаются от исполнения своих непосредственных должностных обязанностей, если иное не указано в приказе о передаче документов и дел.</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jc w:val="center"/>
        <w:rPr>
          <w:rFonts w:ascii="Times New Roman" w:hAnsi="Times New Roman" w:cs="Times New Roman"/>
          <w:sz w:val="24"/>
          <w:szCs w:val="24"/>
        </w:rPr>
      </w:pPr>
      <w:r>
        <w:rPr>
          <w:rFonts w:ascii="Times New Roman" w:hAnsi="Times New Roman" w:cs="Times New Roman"/>
          <w:b/>
          <w:bCs/>
          <w:sz w:val="24"/>
          <w:szCs w:val="24"/>
        </w:rPr>
        <w:t>2. Порядок передачи документов и дел</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2.1. Передача документов и дел начинается с проведения инвентаризации.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2.2. Инвентаризации подлежит все имущество, которое закреплено за лицом, передающим дела и документы.</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2.3. Проведение инвентаризации и оформление ее результатов осуществляется в соответствии с Порядком проведения инвентаризации, приведенным в Приложении N 7 к настоящей Учетной политике.</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2.4. Непосредственно при передаче дел и документов осуществляются следующие действия: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а) передающее лицо в присутствии всех членов комиссии демонстрирует принимающему лицу все передаваемые документы, в том числе:</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учредительные, регистрационные и иные документы;</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лицензии, свидетельства, патенты и пр.;</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документы учетной политики;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бюджетную и налоговую отчетность;</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документы, подтверждающие регистрацию прав на недвижимое имущество, документы о регистрации (постановке на учет) транспортных средств;</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акты ревизий и проверок;</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план-график закупок;</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бланки строгой отчетности;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материалы о недостачах и хищениях, переданные и не переданные в правоохранительные органы;</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регистры бухгалтерского учета: книги, оборотные ведомости, карточки, журналы операций и пр.;</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регистры налогового учета;</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договоры с контрагентами;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акты сверки расчетов с налоговыми органами, контрагентами;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первичные (сводные) учетные документы;</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книгу покупок, книгу продаж, журналы регистрации счетов-фактур;</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документы по инвентаризации имущества и обязательств, в том числе акты инвентаризации, инвентаризационные описи, сличительные ведомости;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иные документы;</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г) передающее лицо в присутствии всех членов комиссии передает принимающему лицу ключи от сейфов, печати и штампы, чековые книжки и т.п.;</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2.5. По результатам передачи дел и документов составляется акт по форме, приведенной в Приложении к настоящему Порядку.</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lastRenderedPageBreak/>
        <w:t>2.6. В акте отражается каждое действие, осуществленное при передаче, а также все документы, которые были переданы (продемонстрированы) в процессе передачи.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2.7. В акте отражаются все существенные недостатки и нарушения в организации работы по ведению учета, выявленные в процессе передачи документов и дел.</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xml:space="preserve">2.8. Акт составляется в двух экземплярах (для </w:t>
      </w:r>
      <w:proofErr w:type="gramStart"/>
      <w:r>
        <w:rPr>
          <w:rFonts w:ascii="Times New Roman" w:hAnsi="Times New Roman" w:cs="Times New Roman"/>
          <w:sz w:val="24"/>
          <w:szCs w:val="24"/>
        </w:rPr>
        <w:t>передающего</w:t>
      </w:r>
      <w:proofErr w:type="gramEnd"/>
      <w:r>
        <w:rPr>
          <w:rFonts w:ascii="Times New Roman" w:hAnsi="Times New Roman" w:cs="Times New Roman"/>
          <w:sz w:val="24"/>
          <w:szCs w:val="24"/>
        </w:rPr>
        <w:t xml:space="preserve"> и принимающего), подписывается передающим лицом, принимающим лицом и всеми членами комиссии. Отказ от подписания акта не допускается.</w:t>
      </w:r>
    </w:p>
    <w:p w:rsidR="00FE0972" w:rsidRDefault="00FE0972" w:rsidP="00FE0972">
      <w:pPr>
        <w:jc w:val="both"/>
      </w:pPr>
      <w:r>
        <w:t>2.9. 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right"/>
      </w:pPr>
    </w:p>
    <w:p w:rsidR="00FE0972" w:rsidRDefault="00FE0972" w:rsidP="00FE0972">
      <w:pPr>
        <w:autoSpaceDE w:val="0"/>
        <w:autoSpaceDN w:val="0"/>
        <w:adjustRightInd w:val="0"/>
        <w:jc w:val="right"/>
      </w:pPr>
    </w:p>
    <w:p w:rsidR="00FE0972" w:rsidRDefault="00FE0972" w:rsidP="00FE0972">
      <w:pPr>
        <w:autoSpaceDE w:val="0"/>
        <w:autoSpaceDN w:val="0"/>
        <w:adjustRightInd w:val="0"/>
        <w:jc w:val="right"/>
      </w:pPr>
    </w:p>
    <w:p w:rsidR="00FE0972" w:rsidRPr="00781FCA" w:rsidRDefault="00FE0972" w:rsidP="00FE0972"/>
    <w:p w:rsidR="00FE0972" w:rsidRPr="00781FCA" w:rsidRDefault="00FE0972" w:rsidP="00FE0972">
      <w:pPr>
        <w:tabs>
          <w:tab w:val="left" w:pos="1545"/>
        </w:tabs>
      </w:pPr>
    </w:p>
    <w:p w:rsidR="00FE0972" w:rsidRPr="00781FCA" w:rsidRDefault="00FE0972" w:rsidP="00FE0972"/>
    <w:p w:rsidR="00FE0972" w:rsidRPr="00781FCA" w:rsidRDefault="00FE0972" w:rsidP="00FE0972"/>
    <w:p w:rsidR="00FE0972" w:rsidRDefault="00FE0972" w:rsidP="00FE0972">
      <w:pPr>
        <w:jc w:val="right"/>
      </w:pPr>
      <w:r>
        <w:tab/>
        <w:t>Приложение</w:t>
      </w:r>
      <w:r w:rsidRPr="005B1875">
        <w:t xml:space="preserve"> </w:t>
      </w:r>
      <w:r>
        <w:t>к Порядку передачи документов</w:t>
      </w:r>
    </w:p>
    <w:p w:rsidR="00FE0972" w:rsidRDefault="00FE0972" w:rsidP="00FE0972">
      <w:pPr>
        <w:jc w:val="right"/>
      </w:pPr>
      <w:r w:rsidRPr="005B1875">
        <w:t xml:space="preserve"> </w:t>
      </w:r>
      <w:r>
        <w:t>бухгалтерского учета и дел</w:t>
      </w:r>
    </w:p>
    <w:p w:rsidR="00FE0972" w:rsidRDefault="00FE0972" w:rsidP="00FE0972">
      <w:pPr>
        <w:jc w:val="right"/>
      </w:pPr>
    </w:p>
    <w:p w:rsidR="00FE0972" w:rsidRDefault="00FE0972" w:rsidP="00FE0972">
      <w:pPr>
        <w:autoSpaceDE w:val="0"/>
        <w:autoSpaceDN w:val="0"/>
        <w:adjustRightInd w:val="0"/>
        <w:jc w:val="right"/>
      </w:pPr>
    </w:p>
    <w:p w:rsidR="00FE0972" w:rsidRPr="00781FCA" w:rsidRDefault="00FE0972" w:rsidP="00FE0972"/>
    <w:p w:rsidR="00FE0972" w:rsidRDefault="00FE0972" w:rsidP="00FE0972"/>
    <w:p w:rsidR="00FE0972" w:rsidRDefault="00FE0972" w:rsidP="00FE0972">
      <w:pPr>
        <w:jc w:val="center"/>
      </w:pPr>
      <w:r>
        <w:t>____________________________________</w:t>
      </w:r>
    </w:p>
    <w:p w:rsidR="00FE0972" w:rsidRDefault="00FE0972" w:rsidP="00FE0972">
      <w:pPr>
        <w:jc w:val="center"/>
      </w:pPr>
      <w:r>
        <w:t>(наименование организации)</w:t>
      </w:r>
    </w:p>
    <w:p w:rsidR="00FE0972" w:rsidRDefault="00FE0972" w:rsidP="00FE0972">
      <w:pPr>
        <w:jc w:val="both"/>
      </w:pPr>
    </w:p>
    <w:p w:rsidR="00FE0972" w:rsidRDefault="00FE0972" w:rsidP="00FE0972">
      <w:pPr>
        <w:jc w:val="center"/>
        <w:rPr>
          <w:b/>
        </w:rPr>
      </w:pPr>
      <w:r>
        <w:rPr>
          <w:b/>
        </w:rPr>
        <w:t>АКТ</w:t>
      </w:r>
    </w:p>
    <w:p w:rsidR="00FE0972" w:rsidRDefault="00FE0972" w:rsidP="00FE0972">
      <w:pPr>
        <w:jc w:val="center"/>
        <w:rPr>
          <w:b/>
        </w:rPr>
      </w:pPr>
      <w:r>
        <w:rPr>
          <w:b/>
        </w:rPr>
        <w:t>приема-передачи документов и дел</w:t>
      </w:r>
    </w:p>
    <w:p w:rsidR="00FE0972" w:rsidRDefault="00FE0972" w:rsidP="00FE0972">
      <w:pPr>
        <w:jc w:val="both"/>
      </w:pPr>
    </w:p>
    <w:p w:rsidR="00FE0972" w:rsidRDefault="00FE0972" w:rsidP="00FE0972">
      <w:pPr>
        <w:jc w:val="both"/>
      </w:pPr>
      <w:r>
        <w:t>________________________ "__" _________ 20____ г.</w:t>
      </w:r>
      <w:r>
        <w:br/>
        <w:t>(место подписания акта)</w:t>
      </w:r>
    </w:p>
    <w:p w:rsidR="00FE0972" w:rsidRDefault="00FE0972" w:rsidP="00FE0972">
      <w:pPr>
        <w:jc w:val="both"/>
      </w:pPr>
    </w:p>
    <w:p w:rsidR="00FE0972" w:rsidRDefault="00FE0972" w:rsidP="00FE0972">
      <w:pPr>
        <w:jc w:val="both"/>
      </w:pPr>
      <w:r>
        <w:t>Мы, нижеподписавшиеся:</w:t>
      </w:r>
    </w:p>
    <w:p w:rsidR="00FE0972" w:rsidRDefault="00FE0972" w:rsidP="00FE0972">
      <w:pPr>
        <w:jc w:val="both"/>
      </w:pPr>
      <w:r>
        <w:t xml:space="preserve">_____________________________________________________ - </w:t>
      </w:r>
      <w:proofErr w:type="gramStart"/>
      <w:r>
        <w:t>сдающий</w:t>
      </w:r>
      <w:proofErr w:type="gramEnd"/>
      <w:r>
        <w:t xml:space="preserve"> документы и дела,</w:t>
      </w:r>
    </w:p>
    <w:p w:rsidR="00FE0972" w:rsidRDefault="00FE0972" w:rsidP="00FE0972">
      <w:pPr>
        <w:ind w:left="2778"/>
        <w:jc w:val="both"/>
      </w:pPr>
      <w:r>
        <w:t>(должность, Ф.И.О.)</w:t>
      </w:r>
    </w:p>
    <w:p w:rsidR="00FE0972" w:rsidRDefault="00FE0972" w:rsidP="00FE0972">
      <w:pPr>
        <w:jc w:val="both"/>
      </w:pPr>
      <w:r>
        <w:t xml:space="preserve">____________________________________________ - </w:t>
      </w:r>
      <w:proofErr w:type="gramStart"/>
      <w:r>
        <w:t>принимающий</w:t>
      </w:r>
      <w:proofErr w:type="gramEnd"/>
      <w:r>
        <w:t xml:space="preserve"> документы и дела,</w:t>
      </w:r>
    </w:p>
    <w:p w:rsidR="00FE0972" w:rsidRDefault="00FE0972" w:rsidP="00FE0972">
      <w:pPr>
        <w:ind w:left="2778"/>
        <w:jc w:val="both"/>
      </w:pPr>
      <w:r>
        <w:t>(должность, Ф.И.О.)</w:t>
      </w:r>
    </w:p>
    <w:p w:rsidR="00FE0972" w:rsidRDefault="00FE0972" w:rsidP="00FE0972">
      <w:pPr>
        <w:jc w:val="both"/>
      </w:pPr>
      <w:r>
        <w:lastRenderedPageBreak/>
        <w:t>члены комиссии, созданной ______________________________________________________________</w:t>
      </w:r>
    </w:p>
    <w:p w:rsidR="00FE0972" w:rsidRDefault="00FE0972" w:rsidP="00FE0972">
      <w:pPr>
        <w:ind w:left="4252"/>
        <w:jc w:val="both"/>
      </w:pPr>
      <w:r>
        <w:t>(вид документа - приказ, распоряжение и т.п.)</w:t>
      </w:r>
    </w:p>
    <w:p w:rsidR="00FE0972" w:rsidRDefault="00FE0972" w:rsidP="00FE0972">
      <w:pPr>
        <w:jc w:val="both"/>
      </w:pPr>
      <w:r>
        <w:t>___________________________________________________ от _____________ N _________</w:t>
      </w:r>
    </w:p>
    <w:p w:rsidR="00FE0972" w:rsidRDefault="00FE0972" w:rsidP="00FE0972">
      <w:pPr>
        <w:ind w:left="850"/>
        <w:jc w:val="both"/>
      </w:pPr>
      <w:r>
        <w:t>(должность руководителя)</w:t>
      </w:r>
    </w:p>
    <w:p w:rsidR="00FE0972" w:rsidRDefault="00FE0972" w:rsidP="00FE0972">
      <w:pPr>
        <w:jc w:val="both"/>
      </w:pPr>
      <w:r>
        <w:t>_________________________________________________________________- председатель комиссии,</w:t>
      </w:r>
    </w:p>
    <w:p w:rsidR="00FE0972" w:rsidRDefault="00FE0972" w:rsidP="00FE0972">
      <w:pPr>
        <w:ind w:left="2835"/>
        <w:jc w:val="both"/>
      </w:pPr>
      <w:r>
        <w:t>(должность, Ф.И.О.)</w:t>
      </w:r>
    </w:p>
    <w:p w:rsidR="00FE0972" w:rsidRDefault="00FE0972" w:rsidP="00FE0972">
      <w:pPr>
        <w:jc w:val="both"/>
      </w:pPr>
      <w:r>
        <w:t>________________________________________________________________________- член комиссии,</w:t>
      </w:r>
    </w:p>
    <w:p w:rsidR="00FE0972" w:rsidRDefault="00FE0972" w:rsidP="00FE0972">
      <w:pPr>
        <w:ind w:left="2835"/>
        <w:jc w:val="both"/>
      </w:pPr>
      <w:r>
        <w:t>(должность, Ф.И.О.)</w:t>
      </w:r>
    </w:p>
    <w:p w:rsidR="00FE0972" w:rsidRDefault="00FE0972" w:rsidP="00FE0972">
      <w:pPr>
        <w:jc w:val="both"/>
      </w:pPr>
      <w:r>
        <w:t>________________________________________________________________________- член комиссии,</w:t>
      </w:r>
    </w:p>
    <w:p w:rsidR="00FE0972" w:rsidRDefault="00FE0972" w:rsidP="00FE0972">
      <w:pPr>
        <w:ind w:left="3061"/>
        <w:jc w:val="both"/>
      </w:pPr>
      <w:r>
        <w:t>(должность, Ф.И.О.)</w:t>
      </w:r>
    </w:p>
    <w:p w:rsidR="00FE0972" w:rsidRDefault="00FE0972" w:rsidP="00FE0972">
      <w:pPr>
        <w:jc w:val="both"/>
      </w:pPr>
      <w:r>
        <w:t>представитель органа, осуществляющего функции и полномочия учредителя, - _______________,</w:t>
      </w:r>
    </w:p>
    <w:p w:rsidR="00FE0972" w:rsidRDefault="00FE0972" w:rsidP="00FE0972">
      <w:pPr>
        <w:ind w:left="8164"/>
        <w:jc w:val="both"/>
      </w:pPr>
      <w:r>
        <w:t>(должность, Ф.И.О.)</w:t>
      </w:r>
    </w:p>
    <w:p w:rsidR="00FE0972" w:rsidRDefault="00FE0972" w:rsidP="00FE0972">
      <w:pPr>
        <w:jc w:val="both"/>
      </w:pPr>
      <w:r>
        <w:t>составили настоящий акт о том, что</w:t>
      </w:r>
    </w:p>
    <w:p w:rsidR="00FE0972" w:rsidRDefault="00FE0972" w:rsidP="00FE0972">
      <w:pPr>
        <w:jc w:val="center"/>
      </w:pPr>
      <w:r>
        <w:t>________________________________________________________________________________</w:t>
      </w:r>
    </w:p>
    <w:p w:rsidR="00FE0972" w:rsidRDefault="00FE0972" w:rsidP="00FE0972">
      <w:pPr>
        <w:jc w:val="center"/>
      </w:pPr>
      <w:r>
        <w:t xml:space="preserve">(должность, фамилия, инициалы </w:t>
      </w:r>
      <w:proofErr w:type="gramStart"/>
      <w:r>
        <w:t>сдающего</w:t>
      </w:r>
      <w:proofErr w:type="gramEnd"/>
      <w:r>
        <w:t xml:space="preserve"> в творительном падеже)</w:t>
      </w:r>
    </w:p>
    <w:p w:rsidR="00FE0972" w:rsidRDefault="00FE0972" w:rsidP="00FE0972">
      <w:pPr>
        <w:jc w:val="center"/>
      </w:pPr>
      <w:r>
        <w:t>________________________________________________________________________________</w:t>
      </w:r>
    </w:p>
    <w:p w:rsidR="00FE0972" w:rsidRDefault="00FE0972" w:rsidP="00FE0972">
      <w:pPr>
        <w:jc w:val="center"/>
      </w:pPr>
      <w:r>
        <w:t xml:space="preserve">(должность, фамилия, инициалы </w:t>
      </w:r>
      <w:proofErr w:type="gramStart"/>
      <w:r>
        <w:t>принимающего</w:t>
      </w:r>
      <w:proofErr w:type="gramEnd"/>
      <w:r>
        <w:t xml:space="preserve"> в дательном падеже)</w:t>
      </w:r>
    </w:p>
    <w:p w:rsidR="00FE0972" w:rsidRDefault="00FE0972" w:rsidP="00FE0972">
      <w:r>
        <w:t>переданы:</w:t>
      </w:r>
    </w:p>
    <w:p w:rsidR="00FE0972" w:rsidRDefault="00FE0972" w:rsidP="00FE0972"/>
    <w:p w:rsidR="00FE0972" w:rsidRDefault="00FE0972" w:rsidP="00FE0972">
      <w:pPr>
        <w:jc w:val="both"/>
      </w:pPr>
      <w:r>
        <w:t>1. Следующие документы и сведения:</w:t>
      </w:r>
    </w:p>
    <w:p w:rsidR="00FE0972" w:rsidRDefault="00FE0972" w:rsidP="00FE0972">
      <w:pPr>
        <w:jc w:val="both"/>
      </w:pPr>
    </w:p>
    <w:tbl>
      <w:tblPr>
        <w:tblpPr w:leftFromText="180" w:rightFromText="180" w:horzAnchor="margin" w:tblpXSpec="center" w:tblpY="300"/>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6786"/>
        <w:gridCol w:w="1673"/>
      </w:tblGrid>
      <w:tr w:rsidR="00FE0972" w:rsidTr="00931D70">
        <w:trPr>
          <w:trHeight w:val="65"/>
        </w:trPr>
        <w:tc>
          <w:tcPr>
            <w:tcW w:w="718"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rPr>
                <w:b/>
              </w:rPr>
            </w:pPr>
          </w:p>
        </w:tc>
        <w:tc>
          <w:tcPr>
            <w:tcW w:w="6786"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rPr>
                <w:b/>
              </w:rPr>
            </w:pPr>
          </w:p>
        </w:tc>
        <w:tc>
          <w:tcPr>
            <w:tcW w:w="1673"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rPr>
                <w:b/>
              </w:rPr>
            </w:pPr>
          </w:p>
        </w:tc>
      </w:tr>
      <w:tr w:rsidR="00FE0972" w:rsidTr="00931D70">
        <w:trPr>
          <w:trHeight w:val="707"/>
        </w:trPr>
        <w:tc>
          <w:tcPr>
            <w:tcW w:w="718"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rPr>
                <w:b/>
              </w:rPr>
              <w:t xml:space="preserve"> N </w:t>
            </w:r>
            <w:proofErr w:type="gramStart"/>
            <w:r>
              <w:rPr>
                <w:b/>
              </w:rPr>
              <w:t>п</w:t>
            </w:r>
            <w:proofErr w:type="gramEnd"/>
            <w:r>
              <w:rPr>
                <w:b/>
              </w:rPr>
              <w:t>/п</w:t>
            </w:r>
          </w:p>
        </w:tc>
        <w:tc>
          <w:tcPr>
            <w:tcW w:w="6786"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r>
              <w:rPr>
                <w:b/>
              </w:rPr>
              <w:t>Описание переданных документов и сведений</w:t>
            </w:r>
          </w:p>
        </w:tc>
        <w:tc>
          <w:tcPr>
            <w:tcW w:w="1673"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r>
              <w:rPr>
                <w:b/>
              </w:rPr>
              <w:t>Количество</w:t>
            </w:r>
          </w:p>
        </w:tc>
      </w:tr>
      <w:tr w:rsidR="00FE0972" w:rsidTr="00931D70">
        <w:trPr>
          <w:trHeight w:val="707"/>
        </w:trPr>
        <w:tc>
          <w:tcPr>
            <w:tcW w:w="718"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1</w:t>
            </w:r>
          </w:p>
        </w:tc>
        <w:tc>
          <w:tcPr>
            <w:tcW w:w="6786"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673"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r>
      <w:tr w:rsidR="00FE0972" w:rsidTr="00931D70">
        <w:trPr>
          <w:trHeight w:val="707"/>
        </w:trPr>
        <w:tc>
          <w:tcPr>
            <w:tcW w:w="718"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2</w:t>
            </w:r>
          </w:p>
        </w:tc>
        <w:tc>
          <w:tcPr>
            <w:tcW w:w="6786"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673"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r>
      <w:tr w:rsidR="00FE0972" w:rsidTr="00931D70">
        <w:trPr>
          <w:trHeight w:val="707"/>
        </w:trPr>
        <w:tc>
          <w:tcPr>
            <w:tcW w:w="718"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w:t>
            </w:r>
          </w:p>
        </w:tc>
        <w:tc>
          <w:tcPr>
            <w:tcW w:w="6786"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673"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r>
    </w:tbl>
    <w:p w:rsidR="00FE0972" w:rsidRDefault="00FE0972" w:rsidP="00FE0972">
      <w:pPr>
        <w:jc w:val="both"/>
      </w:pPr>
    </w:p>
    <w:p w:rsidR="00FE0972" w:rsidRDefault="00FE0972" w:rsidP="00FE0972">
      <w:pPr>
        <w:jc w:val="both"/>
      </w:pPr>
      <w:r>
        <w:t>2. Следующая информация в электронном виде:</w:t>
      </w:r>
    </w:p>
    <w:p w:rsidR="00FE0972" w:rsidRDefault="00FE0972" w:rsidP="00FE0972">
      <w:pPr>
        <w:jc w:val="both"/>
      </w:pPr>
    </w:p>
    <w:tbl>
      <w:tblPr>
        <w:tblW w:w="10875" w:type="dxa"/>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042"/>
        <w:gridCol w:w="1983"/>
      </w:tblGrid>
      <w:tr w:rsidR="00FE0972" w:rsidTr="00931D70">
        <w:tc>
          <w:tcPr>
            <w:tcW w:w="850"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rPr>
                <w:b/>
              </w:rPr>
            </w:pPr>
            <w:r>
              <w:rPr>
                <w:b/>
              </w:rPr>
              <w:t xml:space="preserve">N </w:t>
            </w:r>
            <w:proofErr w:type="gramStart"/>
            <w:r>
              <w:rPr>
                <w:b/>
              </w:rPr>
              <w:t>п</w:t>
            </w:r>
            <w:proofErr w:type="gramEnd"/>
            <w:r>
              <w:rPr>
                <w:b/>
              </w:rPr>
              <w:t>/п</w:t>
            </w:r>
          </w:p>
        </w:tc>
        <w:tc>
          <w:tcPr>
            <w:tcW w:w="8042"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rPr>
                <w:b/>
              </w:rPr>
            </w:pPr>
            <w:r>
              <w:rPr>
                <w:b/>
              </w:rPr>
              <w:t>Описание переданной информации в электронном виде</w:t>
            </w:r>
          </w:p>
        </w:tc>
        <w:tc>
          <w:tcPr>
            <w:tcW w:w="1983"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rPr>
                <w:b/>
              </w:rPr>
            </w:pPr>
            <w:r>
              <w:rPr>
                <w:b/>
              </w:rPr>
              <w:t>Количество</w:t>
            </w:r>
          </w:p>
        </w:tc>
      </w:tr>
      <w:tr w:rsidR="00FE0972" w:rsidTr="00931D70">
        <w:tc>
          <w:tcPr>
            <w:tcW w:w="850"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1</w:t>
            </w:r>
          </w:p>
        </w:tc>
        <w:tc>
          <w:tcPr>
            <w:tcW w:w="8042"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983"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r>
      <w:tr w:rsidR="00FE0972" w:rsidTr="00931D70">
        <w:tc>
          <w:tcPr>
            <w:tcW w:w="850"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2</w:t>
            </w:r>
          </w:p>
        </w:tc>
        <w:tc>
          <w:tcPr>
            <w:tcW w:w="8042"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983"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r>
      <w:tr w:rsidR="00FE0972" w:rsidTr="00931D70">
        <w:tc>
          <w:tcPr>
            <w:tcW w:w="850"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3</w:t>
            </w:r>
          </w:p>
        </w:tc>
        <w:tc>
          <w:tcPr>
            <w:tcW w:w="8042"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983"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r>
      <w:tr w:rsidR="00FE0972" w:rsidTr="00931D70">
        <w:tc>
          <w:tcPr>
            <w:tcW w:w="850"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w:t>
            </w:r>
          </w:p>
        </w:tc>
        <w:tc>
          <w:tcPr>
            <w:tcW w:w="8042"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983"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r>
    </w:tbl>
    <w:p w:rsidR="00FE0972" w:rsidRDefault="00FE0972" w:rsidP="00FE0972">
      <w:pPr>
        <w:jc w:val="both"/>
      </w:pPr>
    </w:p>
    <w:p w:rsidR="00FE0972" w:rsidRDefault="00FE0972" w:rsidP="00FE0972">
      <w:pPr>
        <w:jc w:val="both"/>
      </w:pPr>
      <w:r>
        <w:t>3. Следующие электронные носители, необходимые для работы:</w:t>
      </w:r>
    </w:p>
    <w:p w:rsidR="00FE0972" w:rsidRDefault="00FE0972" w:rsidP="00FE0972">
      <w:pPr>
        <w:jc w:val="both"/>
      </w:pPr>
    </w:p>
    <w:tbl>
      <w:tblPr>
        <w:tblW w:w="10875" w:type="dxa"/>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042"/>
        <w:gridCol w:w="1983"/>
      </w:tblGrid>
      <w:tr w:rsidR="00FE0972" w:rsidTr="00931D70">
        <w:tc>
          <w:tcPr>
            <w:tcW w:w="850"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rPr>
                <w:b/>
              </w:rPr>
            </w:pPr>
            <w:r>
              <w:rPr>
                <w:b/>
              </w:rPr>
              <w:t xml:space="preserve">N </w:t>
            </w:r>
            <w:proofErr w:type="gramStart"/>
            <w:r>
              <w:rPr>
                <w:b/>
              </w:rPr>
              <w:t>п</w:t>
            </w:r>
            <w:proofErr w:type="gramEnd"/>
            <w:r>
              <w:rPr>
                <w:b/>
              </w:rPr>
              <w:t>/п</w:t>
            </w:r>
          </w:p>
        </w:tc>
        <w:tc>
          <w:tcPr>
            <w:tcW w:w="8042"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rPr>
                <w:b/>
              </w:rPr>
            </w:pPr>
            <w:r>
              <w:rPr>
                <w:b/>
              </w:rPr>
              <w:t>Описание электронных носителей</w:t>
            </w:r>
          </w:p>
        </w:tc>
        <w:tc>
          <w:tcPr>
            <w:tcW w:w="1983"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rPr>
                <w:b/>
              </w:rPr>
            </w:pPr>
            <w:r>
              <w:rPr>
                <w:b/>
              </w:rPr>
              <w:t>Количество</w:t>
            </w:r>
          </w:p>
        </w:tc>
      </w:tr>
      <w:tr w:rsidR="00FE0972" w:rsidTr="00931D70">
        <w:tc>
          <w:tcPr>
            <w:tcW w:w="850"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1</w:t>
            </w:r>
          </w:p>
        </w:tc>
        <w:tc>
          <w:tcPr>
            <w:tcW w:w="8042"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983"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r>
      <w:tr w:rsidR="00FE0972" w:rsidTr="00931D70">
        <w:tc>
          <w:tcPr>
            <w:tcW w:w="850"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2</w:t>
            </w:r>
          </w:p>
        </w:tc>
        <w:tc>
          <w:tcPr>
            <w:tcW w:w="8042"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983"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r>
      <w:tr w:rsidR="00FE0972" w:rsidTr="00931D70">
        <w:tc>
          <w:tcPr>
            <w:tcW w:w="850"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3</w:t>
            </w:r>
          </w:p>
        </w:tc>
        <w:tc>
          <w:tcPr>
            <w:tcW w:w="8042"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983"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r>
      <w:tr w:rsidR="00FE0972" w:rsidTr="00931D70">
        <w:tc>
          <w:tcPr>
            <w:tcW w:w="850"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w:t>
            </w:r>
          </w:p>
        </w:tc>
        <w:tc>
          <w:tcPr>
            <w:tcW w:w="8042"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983"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r>
    </w:tbl>
    <w:p w:rsidR="00FE0972" w:rsidRDefault="00FE0972" w:rsidP="00FE0972">
      <w:pPr>
        <w:jc w:val="both"/>
      </w:pPr>
    </w:p>
    <w:p w:rsidR="00FE0972" w:rsidRDefault="00FE0972" w:rsidP="00FE0972">
      <w:pPr>
        <w:jc w:val="both"/>
      </w:pPr>
      <w:r>
        <w:t>4. Ключи от сейфов: __________________________________________________________.</w:t>
      </w:r>
    </w:p>
    <w:p w:rsidR="00FE0972" w:rsidRDefault="00FE0972" w:rsidP="00FE0972">
      <w:pPr>
        <w:ind w:left="2948"/>
        <w:jc w:val="both"/>
      </w:pPr>
      <w:r>
        <w:t>(точное описание сейфов и мест их расположения)</w:t>
      </w:r>
    </w:p>
    <w:p w:rsidR="00FE0972" w:rsidRDefault="00FE0972" w:rsidP="00FE0972">
      <w:pPr>
        <w:jc w:val="both"/>
      </w:pPr>
      <w:r>
        <w:t>5. Следующие печати и штампы:</w:t>
      </w:r>
    </w:p>
    <w:p w:rsidR="00FE0972" w:rsidRDefault="00FE0972" w:rsidP="00FE0972">
      <w:pPr>
        <w:jc w:val="both"/>
      </w:pPr>
    </w:p>
    <w:tbl>
      <w:tblPr>
        <w:tblW w:w="10875" w:type="dxa"/>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042"/>
        <w:gridCol w:w="1983"/>
      </w:tblGrid>
      <w:tr w:rsidR="00FE0972" w:rsidTr="00931D70">
        <w:tc>
          <w:tcPr>
            <w:tcW w:w="850"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rPr>
                <w:b/>
              </w:rPr>
            </w:pPr>
            <w:r>
              <w:rPr>
                <w:b/>
              </w:rPr>
              <w:t xml:space="preserve">N </w:t>
            </w:r>
            <w:proofErr w:type="gramStart"/>
            <w:r>
              <w:rPr>
                <w:b/>
              </w:rPr>
              <w:t>п</w:t>
            </w:r>
            <w:proofErr w:type="gramEnd"/>
            <w:r>
              <w:rPr>
                <w:b/>
              </w:rPr>
              <w:t>/п</w:t>
            </w:r>
          </w:p>
        </w:tc>
        <w:tc>
          <w:tcPr>
            <w:tcW w:w="8042"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rPr>
                <w:b/>
              </w:rPr>
            </w:pPr>
            <w:r>
              <w:rPr>
                <w:b/>
              </w:rPr>
              <w:t>Описание печатей и штампов</w:t>
            </w:r>
          </w:p>
        </w:tc>
        <w:tc>
          <w:tcPr>
            <w:tcW w:w="1983"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rPr>
                <w:b/>
              </w:rPr>
            </w:pPr>
            <w:r>
              <w:rPr>
                <w:b/>
              </w:rPr>
              <w:t>Количество</w:t>
            </w:r>
          </w:p>
        </w:tc>
      </w:tr>
      <w:tr w:rsidR="00FE0972" w:rsidTr="00931D70">
        <w:tc>
          <w:tcPr>
            <w:tcW w:w="850"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1</w:t>
            </w:r>
          </w:p>
        </w:tc>
        <w:tc>
          <w:tcPr>
            <w:tcW w:w="8042"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983"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r>
      <w:tr w:rsidR="00FE0972" w:rsidTr="00931D70">
        <w:tc>
          <w:tcPr>
            <w:tcW w:w="850"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2</w:t>
            </w:r>
          </w:p>
        </w:tc>
        <w:tc>
          <w:tcPr>
            <w:tcW w:w="8042"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983"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r>
      <w:tr w:rsidR="00FE0972" w:rsidTr="00931D70">
        <w:tc>
          <w:tcPr>
            <w:tcW w:w="850"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3</w:t>
            </w:r>
          </w:p>
        </w:tc>
        <w:tc>
          <w:tcPr>
            <w:tcW w:w="8042"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983"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r>
      <w:tr w:rsidR="00FE0972" w:rsidTr="00931D70">
        <w:tc>
          <w:tcPr>
            <w:tcW w:w="850"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w:t>
            </w:r>
          </w:p>
        </w:tc>
        <w:tc>
          <w:tcPr>
            <w:tcW w:w="8042"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1983"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r>
    </w:tbl>
    <w:p w:rsidR="00FE0972" w:rsidRDefault="00FE0972" w:rsidP="00FE0972">
      <w:pPr>
        <w:jc w:val="both"/>
      </w:pPr>
    </w:p>
    <w:p w:rsidR="00FE0972" w:rsidRDefault="00FE0972" w:rsidP="00FE0972">
      <w:pPr>
        <w:jc w:val="both"/>
      </w:pPr>
      <w:r>
        <w:t>6. Следующие чековые книжки:</w:t>
      </w:r>
    </w:p>
    <w:p w:rsidR="00FE0972" w:rsidRDefault="00FE0972" w:rsidP="00FE0972">
      <w:pPr>
        <w:jc w:val="both"/>
      </w:pPr>
    </w:p>
    <w:tbl>
      <w:tblPr>
        <w:tblW w:w="10875" w:type="dxa"/>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351"/>
        <w:gridCol w:w="4674"/>
      </w:tblGrid>
      <w:tr w:rsidR="00FE0972" w:rsidTr="00931D70">
        <w:tc>
          <w:tcPr>
            <w:tcW w:w="850"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rPr>
                <w:b/>
              </w:rPr>
            </w:pPr>
            <w:r>
              <w:rPr>
                <w:b/>
              </w:rPr>
              <w:t xml:space="preserve">N </w:t>
            </w:r>
            <w:proofErr w:type="gramStart"/>
            <w:r>
              <w:rPr>
                <w:b/>
              </w:rPr>
              <w:t>п</w:t>
            </w:r>
            <w:proofErr w:type="gramEnd"/>
            <w:r>
              <w:rPr>
                <w:b/>
              </w:rPr>
              <w:t>/п</w:t>
            </w:r>
          </w:p>
        </w:tc>
        <w:tc>
          <w:tcPr>
            <w:tcW w:w="5351"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rPr>
                <w:b/>
              </w:rPr>
            </w:pPr>
            <w:r>
              <w:rPr>
                <w:b/>
              </w:rPr>
              <w:t>Наименование учреждения, выдавшего чековую книжку</w:t>
            </w:r>
          </w:p>
        </w:tc>
        <w:tc>
          <w:tcPr>
            <w:tcW w:w="4674"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rPr>
                <w:b/>
              </w:rPr>
            </w:pPr>
            <w:r>
              <w:rPr>
                <w:b/>
              </w:rPr>
              <w:t>Номера неиспользованных чеков в чековой книжке</w:t>
            </w:r>
          </w:p>
        </w:tc>
      </w:tr>
      <w:tr w:rsidR="00FE0972" w:rsidTr="00931D70">
        <w:tc>
          <w:tcPr>
            <w:tcW w:w="850"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1</w:t>
            </w:r>
          </w:p>
        </w:tc>
        <w:tc>
          <w:tcPr>
            <w:tcW w:w="5351"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4674"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r>
      <w:tr w:rsidR="00FE0972" w:rsidTr="00931D70">
        <w:tc>
          <w:tcPr>
            <w:tcW w:w="850"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2</w:t>
            </w:r>
          </w:p>
        </w:tc>
        <w:tc>
          <w:tcPr>
            <w:tcW w:w="5351"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4674"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r>
      <w:tr w:rsidR="00FE0972" w:rsidTr="00931D70">
        <w:tc>
          <w:tcPr>
            <w:tcW w:w="850"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3</w:t>
            </w:r>
          </w:p>
        </w:tc>
        <w:tc>
          <w:tcPr>
            <w:tcW w:w="5351"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4674"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r>
      <w:tr w:rsidR="00FE0972" w:rsidTr="00931D70">
        <w:tc>
          <w:tcPr>
            <w:tcW w:w="850"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w:t>
            </w:r>
          </w:p>
        </w:tc>
        <w:tc>
          <w:tcPr>
            <w:tcW w:w="5351"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4674"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r>
    </w:tbl>
    <w:p w:rsidR="00FE0972" w:rsidRDefault="00FE0972" w:rsidP="00FE0972">
      <w:pPr>
        <w:jc w:val="both"/>
      </w:pPr>
    </w:p>
    <w:p w:rsidR="00FE0972" w:rsidRDefault="00FE0972" w:rsidP="00FE0972">
      <w:pPr>
        <w:jc w:val="both"/>
      </w:pPr>
      <w: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FE0972" w:rsidRDefault="00FE0972" w:rsidP="00FE0972">
      <w:pPr>
        <w:jc w:val="both"/>
      </w:pPr>
      <w:r>
        <w:t>________________________________________________________________________________</w:t>
      </w:r>
    </w:p>
    <w:p w:rsidR="00FE0972" w:rsidRDefault="00FE0972" w:rsidP="00FE0972">
      <w:pPr>
        <w:jc w:val="both"/>
      </w:pPr>
      <w:r>
        <w:t>_____________________________________________________________________________</w:t>
      </w:r>
    </w:p>
    <w:p w:rsidR="00FE0972" w:rsidRDefault="00FE0972" w:rsidP="00FE0972">
      <w:pPr>
        <w:jc w:val="both"/>
      </w:pPr>
      <w:r>
        <w:t>В процессе передачи документов и дел выявлены следующие существенные недостатки и нарушения в организации работы по ведению учета:</w:t>
      </w:r>
    </w:p>
    <w:p w:rsidR="00FE0972" w:rsidRDefault="00FE0972" w:rsidP="00FE0972">
      <w:pPr>
        <w:jc w:val="both"/>
      </w:pPr>
      <w:r>
        <w:t>________________________________________________________________________________</w:t>
      </w:r>
    </w:p>
    <w:p w:rsidR="00FE0972" w:rsidRDefault="00FE0972" w:rsidP="00FE0972">
      <w:pPr>
        <w:jc w:val="both"/>
      </w:pPr>
      <w:r>
        <w:t>________________________________________________________________________________</w:t>
      </w:r>
    </w:p>
    <w:p w:rsidR="00FE0972" w:rsidRDefault="00FE0972" w:rsidP="00FE0972">
      <w:pPr>
        <w:jc w:val="both"/>
      </w:pPr>
      <w:r>
        <w:t>Передающим лицом даны следующие пояснения:</w:t>
      </w:r>
    </w:p>
    <w:p w:rsidR="00FE0972" w:rsidRDefault="00FE0972" w:rsidP="00FE0972">
      <w:pPr>
        <w:jc w:val="both"/>
      </w:pPr>
      <w:r>
        <w:t>_______________________________________________________________________________</w:t>
      </w:r>
    </w:p>
    <w:p w:rsidR="00FE0972" w:rsidRDefault="00FE0972" w:rsidP="00FE0972">
      <w:pPr>
        <w:jc w:val="both"/>
      </w:pPr>
      <w:r>
        <w:t>________________________________________________________________________________</w:t>
      </w:r>
    </w:p>
    <w:p w:rsidR="00FE0972" w:rsidRDefault="00FE0972" w:rsidP="00FE0972">
      <w:pPr>
        <w:jc w:val="both"/>
      </w:pPr>
      <w:r>
        <w:t>Дополнения (примечания, рекомендации, предложения):</w:t>
      </w:r>
    </w:p>
    <w:p w:rsidR="00FE0972" w:rsidRDefault="00FE0972" w:rsidP="00FE0972">
      <w:pPr>
        <w:jc w:val="both"/>
      </w:pPr>
      <w:r>
        <w:t>_______________________________________________________________________________</w:t>
      </w:r>
    </w:p>
    <w:p w:rsidR="00FE0972" w:rsidRDefault="00FE0972" w:rsidP="00FE0972">
      <w:pPr>
        <w:jc w:val="both"/>
      </w:pPr>
      <w:r>
        <w:t>_______________________________________________________________________________</w:t>
      </w:r>
    </w:p>
    <w:p w:rsidR="00FE0972" w:rsidRDefault="00FE0972" w:rsidP="00FE0972">
      <w:pPr>
        <w:jc w:val="both"/>
      </w:pPr>
      <w:r>
        <w:t>Приложения к акту:</w:t>
      </w:r>
    </w:p>
    <w:p w:rsidR="00FE0972" w:rsidRDefault="00FE0972" w:rsidP="00FE0972">
      <w:pPr>
        <w:jc w:val="both"/>
      </w:pPr>
      <w:r>
        <w:t>1. ___________________________________________________________</w:t>
      </w:r>
    </w:p>
    <w:p w:rsidR="00FE0972" w:rsidRDefault="00FE0972" w:rsidP="00FE0972">
      <w:pPr>
        <w:jc w:val="both"/>
      </w:pPr>
      <w:r>
        <w:t>2. ___________________________________________________________</w:t>
      </w:r>
    </w:p>
    <w:p w:rsidR="00FE0972" w:rsidRDefault="00FE0972" w:rsidP="00FE0972">
      <w:pPr>
        <w:jc w:val="both"/>
      </w:pPr>
      <w:r>
        <w:t>3. ___________________________________________________________</w:t>
      </w:r>
    </w:p>
    <w:p w:rsidR="00FE0972" w:rsidRDefault="00FE0972" w:rsidP="00FE0972">
      <w:pPr>
        <w:jc w:val="both"/>
      </w:pPr>
    </w:p>
    <w:p w:rsidR="00FE0972" w:rsidRDefault="00FE0972" w:rsidP="00FE0972">
      <w:pPr>
        <w:jc w:val="both"/>
      </w:pPr>
      <w:r>
        <w:t>Подписи лиц, составивших акт:</w:t>
      </w:r>
    </w:p>
    <w:p w:rsidR="00FE0972" w:rsidRDefault="00FE0972" w:rsidP="00FE0972">
      <w:pPr>
        <w:rPr>
          <w:lang w:val="en-US"/>
        </w:rPr>
      </w:pPr>
    </w:p>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84"/>
        <w:gridCol w:w="2268"/>
        <w:gridCol w:w="283"/>
        <w:gridCol w:w="2835"/>
      </w:tblGrid>
      <w:tr w:rsidR="00FE0972" w:rsidTr="00931D70">
        <w:tc>
          <w:tcPr>
            <w:tcW w:w="1951" w:type="dxa"/>
            <w:hideMark/>
          </w:tcPr>
          <w:p w:rsidR="00FE0972" w:rsidRDefault="00FE0972" w:rsidP="00931D70">
            <w:pPr>
              <w:rPr>
                <w:lang w:val="en-US"/>
              </w:rPr>
            </w:pPr>
            <w:r>
              <w:t>Передал:</w:t>
            </w:r>
          </w:p>
        </w:tc>
        <w:tc>
          <w:tcPr>
            <w:tcW w:w="284" w:type="dxa"/>
          </w:tcPr>
          <w:p w:rsidR="00FE0972" w:rsidRDefault="00FE0972" w:rsidP="00931D70">
            <w:pPr>
              <w:rPr>
                <w:lang w:val="en-US"/>
              </w:rPr>
            </w:pPr>
          </w:p>
        </w:tc>
        <w:tc>
          <w:tcPr>
            <w:tcW w:w="2268" w:type="dxa"/>
          </w:tcPr>
          <w:p w:rsidR="00FE0972" w:rsidRDefault="00FE0972" w:rsidP="00931D70">
            <w:pPr>
              <w:rPr>
                <w:lang w:val="en-US"/>
              </w:rPr>
            </w:pPr>
          </w:p>
        </w:tc>
        <w:tc>
          <w:tcPr>
            <w:tcW w:w="283" w:type="dxa"/>
          </w:tcPr>
          <w:p w:rsidR="00FE0972" w:rsidRDefault="00FE0972" w:rsidP="00931D70">
            <w:pPr>
              <w:rPr>
                <w:lang w:val="en-US"/>
              </w:rPr>
            </w:pPr>
          </w:p>
        </w:tc>
        <w:tc>
          <w:tcPr>
            <w:tcW w:w="2835" w:type="dxa"/>
          </w:tcPr>
          <w:p w:rsidR="00FE0972" w:rsidRDefault="00FE0972" w:rsidP="00931D70">
            <w:pPr>
              <w:rPr>
                <w:lang w:val="en-US"/>
              </w:rPr>
            </w:pPr>
          </w:p>
        </w:tc>
      </w:tr>
      <w:tr w:rsidR="00FE0972" w:rsidTr="00931D70">
        <w:tc>
          <w:tcPr>
            <w:tcW w:w="1951" w:type="dxa"/>
            <w:tcBorders>
              <w:top w:val="nil"/>
              <w:left w:val="nil"/>
              <w:bottom w:val="single" w:sz="4" w:space="0" w:color="auto"/>
              <w:right w:val="nil"/>
            </w:tcBorders>
          </w:tcPr>
          <w:p w:rsidR="00FE0972" w:rsidRDefault="00FE0972" w:rsidP="00931D70">
            <w:pPr>
              <w:rPr>
                <w:lang w:val="en-US"/>
              </w:rPr>
            </w:pPr>
          </w:p>
        </w:tc>
        <w:tc>
          <w:tcPr>
            <w:tcW w:w="284" w:type="dxa"/>
          </w:tcPr>
          <w:p w:rsidR="00FE0972" w:rsidRDefault="00FE0972" w:rsidP="00931D70">
            <w:pPr>
              <w:rPr>
                <w:lang w:val="en-US"/>
              </w:rPr>
            </w:pPr>
          </w:p>
        </w:tc>
        <w:tc>
          <w:tcPr>
            <w:tcW w:w="2268" w:type="dxa"/>
            <w:tcBorders>
              <w:top w:val="nil"/>
              <w:left w:val="nil"/>
              <w:bottom w:val="single" w:sz="4" w:space="0" w:color="auto"/>
              <w:right w:val="nil"/>
            </w:tcBorders>
          </w:tcPr>
          <w:p w:rsidR="00FE0972" w:rsidRDefault="00FE0972" w:rsidP="00931D70">
            <w:pPr>
              <w:rPr>
                <w:lang w:val="en-US"/>
              </w:rPr>
            </w:pPr>
          </w:p>
        </w:tc>
        <w:tc>
          <w:tcPr>
            <w:tcW w:w="283" w:type="dxa"/>
          </w:tcPr>
          <w:p w:rsidR="00FE0972" w:rsidRDefault="00FE0972" w:rsidP="00931D70">
            <w:pPr>
              <w:rPr>
                <w:lang w:val="en-US"/>
              </w:rPr>
            </w:pPr>
          </w:p>
        </w:tc>
        <w:tc>
          <w:tcPr>
            <w:tcW w:w="2835" w:type="dxa"/>
            <w:tcBorders>
              <w:top w:val="nil"/>
              <w:left w:val="nil"/>
              <w:bottom w:val="single" w:sz="4" w:space="0" w:color="auto"/>
              <w:right w:val="nil"/>
            </w:tcBorders>
          </w:tcPr>
          <w:p w:rsidR="00FE0972" w:rsidRDefault="00FE0972" w:rsidP="00931D70">
            <w:pPr>
              <w:rPr>
                <w:lang w:val="en-US"/>
              </w:rPr>
            </w:pPr>
          </w:p>
        </w:tc>
      </w:tr>
      <w:tr w:rsidR="00FE0972" w:rsidTr="00931D70">
        <w:tc>
          <w:tcPr>
            <w:tcW w:w="1951" w:type="dxa"/>
            <w:tcBorders>
              <w:top w:val="single" w:sz="4" w:space="0" w:color="auto"/>
              <w:left w:val="nil"/>
              <w:bottom w:val="nil"/>
              <w:right w:val="nil"/>
            </w:tcBorders>
            <w:hideMark/>
          </w:tcPr>
          <w:p w:rsidR="00FE0972" w:rsidRDefault="00FE0972" w:rsidP="00931D70">
            <w:pPr>
              <w:jc w:val="center"/>
              <w:rPr>
                <w:lang w:val="en-US"/>
              </w:rPr>
            </w:pPr>
            <w:r>
              <w:t>(должность)</w:t>
            </w:r>
          </w:p>
        </w:tc>
        <w:tc>
          <w:tcPr>
            <w:tcW w:w="284" w:type="dxa"/>
          </w:tcPr>
          <w:p w:rsidR="00FE0972" w:rsidRDefault="00FE0972" w:rsidP="00931D70">
            <w:pPr>
              <w:jc w:val="center"/>
              <w:rPr>
                <w:lang w:val="en-US"/>
              </w:rPr>
            </w:pPr>
          </w:p>
        </w:tc>
        <w:tc>
          <w:tcPr>
            <w:tcW w:w="2268" w:type="dxa"/>
            <w:tcBorders>
              <w:top w:val="single" w:sz="4" w:space="0" w:color="auto"/>
              <w:left w:val="nil"/>
              <w:bottom w:val="nil"/>
              <w:right w:val="nil"/>
            </w:tcBorders>
            <w:hideMark/>
          </w:tcPr>
          <w:p w:rsidR="00FE0972" w:rsidRDefault="00FE0972" w:rsidP="00931D70">
            <w:pPr>
              <w:jc w:val="center"/>
              <w:rPr>
                <w:lang w:val="en-US"/>
              </w:rPr>
            </w:pPr>
            <w:r>
              <w:t>(подпись)</w:t>
            </w:r>
          </w:p>
        </w:tc>
        <w:tc>
          <w:tcPr>
            <w:tcW w:w="283" w:type="dxa"/>
          </w:tcPr>
          <w:p w:rsidR="00FE0972" w:rsidRDefault="00FE0972" w:rsidP="00931D70">
            <w:pPr>
              <w:jc w:val="center"/>
              <w:rPr>
                <w:lang w:val="en-US"/>
              </w:rPr>
            </w:pPr>
          </w:p>
        </w:tc>
        <w:tc>
          <w:tcPr>
            <w:tcW w:w="2835" w:type="dxa"/>
            <w:tcBorders>
              <w:top w:val="single" w:sz="4" w:space="0" w:color="auto"/>
              <w:left w:val="nil"/>
              <w:bottom w:val="nil"/>
              <w:right w:val="nil"/>
            </w:tcBorders>
            <w:hideMark/>
          </w:tcPr>
          <w:p w:rsidR="00FE0972" w:rsidRDefault="00FE0972" w:rsidP="00931D70">
            <w:pPr>
              <w:jc w:val="center"/>
              <w:rPr>
                <w:lang w:val="en-US"/>
              </w:rPr>
            </w:pPr>
            <w:r>
              <w:t>(фамилия, инициалы)</w:t>
            </w:r>
          </w:p>
        </w:tc>
      </w:tr>
      <w:tr w:rsidR="00FE0972" w:rsidTr="00931D70">
        <w:tc>
          <w:tcPr>
            <w:tcW w:w="1951" w:type="dxa"/>
            <w:hideMark/>
          </w:tcPr>
          <w:p w:rsidR="00FE0972" w:rsidRDefault="00FE0972" w:rsidP="00931D70">
            <w:pPr>
              <w:rPr>
                <w:lang w:val="en-US"/>
              </w:rPr>
            </w:pPr>
            <w:r>
              <w:t>Принял:</w:t>
            </w:r>
          </w:p>
        </w:tc>
        <w:tc>
          <w:tcPr>
            <w:tcW w:w="284" w:type="dxa"/>
          </w:tcPr>
          <w:p w:rsidR="00FE0972" w:rsidRDefault="00FE0972" w:rsidP="00931D70">
            <w:pPr>
              <w:rPr>
                <w:lang w:val="en-US"/>
              </w:rPr>
            </w:pPr>
          </w:p>
        </w:tc>
        <w:tc>
          <w:tcPr>
            <w:tcW w:w="2268" w:type="dxa"/>
          </w:tcPr>
          <w:p w:rsidR="00FE0972" w:rsidRDefault="00FE0972" w:rsidP="00931D70">
            <w:pPr>
              <w:rPr>
                <w:lang w:val="en-US"/>
              </w:rPr>
            </w:pPr>
          </w:p>
        </w:tc>
        <w:tc>
          <w:tcPr>
            <w:tcW w:w="283" w:type="dxa"/>
          </w:tcPr>
          <w:p w:rsidR="00FE0972" w:rsidRDefault="00FE0972" w:rsidP="00931D70">
            <w:pPr>
              <w:rPr>
                <w:lang w:val="en-US"/>
              </w:rPr>
            </w:pPr>
          </w:p>
        </w:tc>
        <w:tc>
          <w:tcPr>
            <w:tcW w:w="2835" w:type="dxa"/>
          </w:tcPr>
          <w:p w:rsidR="00FE0972" w:rsidRDefault="00FE0972" w:rsidP="00931D70">
            <w:pPr>
              <w:rPr>
                <w:lang w:val="en-US"/>
              </w:rPr>
            </w:pPr>
          </w:p>
        </w:tc>
      </w:tr>
      <w:tr w:rsidR="00FE0972" w:rsidTr="00931D70">
        <w:tc>
          <w:tcPr>
            <w:tcW w:w="1951" w:type="dxa"/>
            <w:tcBorders>
              <w:top w:val="nil"/>
              <w:left w:val="nil"/>
              <w:bottom w:val="single" w:sz="4" w:space="0" w:color="auto"/>
              <w:right w:val="nil"/>
            </w:tcBorders>
          </w:tcPr>
          <w:p w:rsidR="00FE0972" w:rsidRDefault="00FE0972" w:rsidP="00931D70">
            <w:pPr>
              <w:rPr>
                <w:lang w:val="en-US"/>
              </w:rPr>
            </w:pPr>
          </w:p>
        </w:tc>
        <w:tc>
          <w:tcPr>
            <w:tcW w:w="284" w:type="dxa"/>
          </w:tcPr>
          <w:p w:rsidR="00FE0972" w:rsidRDefault="00FE0972" w:rsidP="00931D70">
            <w:pPr>
              <w:rPr>
                <w:lang w:val="en-US"/>
              </w:rPr>
            </w:pPr>
          </w:p>
        </w:tc>
        <w:tc>
          <w:tcPr>
            <w:tcW w:w="2268" w:type="dxa"/>
            <w:tcBorders>
              <w:top w:val="nil"/>
              <w:left w:val="nil"/>
              <w:bottom w:val="single" w:sz="4" w:space="0" w:color="auto"/>
              <w:right w:val="nil"/>
            </w:tcBorders>
          </w:tcPr>
          <w:p w:rsidR="00FE0972" w:rsidRDefault="00FE0972" w:rsidP="00931D70">
            <w:pPr>
              <w:rPr>
                <w:lang w:val="en-US"/>
              </w:rPr>
            </w:pPr>
          </w:p>
        </w:tc>
        <w:tc>
          <w:tcPr>
            <w:tcW w:w="283" w:type="dxa"/>
          </w:tcPr>
          <w:p w:rsidR="00FE0972" w:rsidRDefault="00FE0972" w:rsidP="00931D70">
            <w:pPr>
              <w:rPr>
                <w:lang w:val="en-US"/>
              </w:rPr>
            </w:pPr>
          </w:p>
        </w:tc>
        <w:tc>
          <w:tcPr>
            <w:tcW w:w="2835" w:type="dxa"/>
            <w:tcBorders>
              <w:top w:val="nil"/>
              <w:left w:val="nil"/>
              <w:bottom w:val="single" w:sz="4" w:space="0" w:color="auto"/>
              <w:right w:val="nil"/>
            </w:tcBorders>
          </w:tcPr>
          <w:p w:rsidR="00FE0972" w:rsidRDefault="00FE0972" w:rsidP="00931D70">
            <w:pPr>
              <w:rPr>
                <w:lang w:val="en-US"/>
              </w:rPr>
            </w:pPr>
          </w:p>
        </w:tc>
      </w:tr>
      <w:tr w:rsidR="00FE0972" w:rsidTr="00931D70">
        <w:tc>
          <w:tcPr>
            <w:tcW w:w="1951" w:type="dxa"/>
            <w:tcBorders>
              <w:top w:val="single" w:sz="4" w:space="0" w:color="auto"/>
              <w:left w:val="nil"/>
              <w:bottom w:val="nil"/>
              <w:right w:val="nil"/>
            </w:tcBorders>
            <w:hideMark/>
          </w:tcPr>
          <w:p w:rsidR="00FE0972" w:rsidRDefault="00FE0972" w:rsidP="00931D70">
            <w:pPr>
              <w:jc w:val="center"/>
              <w:rPr>
                <w:lang w:val="en-US"/>
              </w:rPr>
            </w:pPr>
            <w:r>
              <w:t>(должность)</w:t>
            </w:r>
          </w:p>
        </w:tc>
        <w:tc>
          <w:tcPr>
            <w:tcW w:w="284" w:type="dxa"/>
          </w:tcPr>
          <w:p w:rsidR="00FE0972" w:rsidRDefault="00FE0972" w:rsidP="00931D70">
            <w:pPr>
              <w:jc w:val="center"/>
              <w:rPr>
                <w:lang w:val="en-US"/>
              </w:rPr>
            </w:pPr>
          </w:p>
        </w:tc>
        <w:tc>
          <w:tcPr>
            <w:tcW w:w="2268" w:type="dxa"/>
            <w:tcBorders>
              <w:top w:val="single" w:sz="4" w:space="0" w:color="auto"/>
              <w:left w:val="nil"/>
              <w:bottom w:val="nil"/>
              <w:right w:val="nil"/>
            </w:tcBorders>
            <w:hideMark/>
          </w:tcPr>
          <w:p w:rsidR="00FE0972" w:rsidRDefault="00FE0972" w:rsidP="00931D70">
            <w:pPr>
              <w:jc w:val="center"/>
              <w:rPr>
                <w:lang w:val="en-US"/>
              </w:rPr>
            </w:pPr>
            <w:r>
              <w:t>(подпись)</w:t>
            </w:r>
          </w:p>
        </w:tc>
        <w:tc>
          <w:tcPr>
            <w:tcW w:w="283" w:type="dxa"/>
          </w:tcPr>
          <w:p w:rsidR="00FE0972" w:rsidRDefault="00FE0972" w:rsidP="00931D70">
            <w:pPr>
              <w:jc w:val="center"/>
              <w:rPr>
                <w:lang w:val="en-US"/>
              </w:rPr>
            </w:pPr>
          </w:p>
        </w:tc>
        <w:tc>
          <w:tcPr>
            <w:tcW w:w="2835" w:type="dxa"/>
            <w:tcBorders>
              <w:top w:val="single" w:sz="4" w:space="0" w:color="auto"/>
              <w:left w:val="nil"/>
              <w:bottom w:val="nil"/>
              <w:right w:val="nil"/>
            </w:tcBorders>
            <w:hideMark/>
          </w:tcPr>
          <w:p w:rsidR="00FE0972" w:rsidRDefault="00FE0972" w:rsidP="00931D70">
            <w:pPr>
              <w:jc w:val="center"/>
              <w:rPr>
                <w:lang w:val="en-US"/>
              </w:rPr>
            </w:pPr>
            <w:r>
              <w:t>(фамилия, инициалы)</w:t>
            </w:r>
          </w:p>
        </w:tc>
      </w:tr>
      <w:tr w:rsidR="00FE0972" w:rsidTr="00931D70">
        <w:tc>
          <w:tcPr>
            <w:tcW w:w="7621" w:type="dxa"/>
            <w:gridSpan w:val="5"/>
            <w:hideMark/>
          </w:tcPr>
          <w:p w:rsidR="00FE0972" w:rsidRDefault="00FE0972" w:rsidP="00931D70">
            <w:pPr>
              <w:rPr>
                <w:lang w:val="en-US"/>
              </w:rPr>
            </w:pPr>
            <w:r>
              <w:t>Председатель комиссии:</w:t>
            </w:r>
          </w:p>
        </w:tc>
      </w:tr>
      <w:tr w:rsidR="00FE0972" w:rsidTr="00931D70">
        <w:tc>
          <w:tcPr>
            <w:tcW w:w="1951" w:type="dxa"/>
            <w:tcBorders>
              <w:top w:val="nil"/>
              <w:left w:val="nil"/>
              <w:bottom w:val="single" w:sz="4" w:space="0" w:color="auto"/>
              <w:right w:val="nil"/>
            </w:tcBorders>
          </w:tcPr>
          <w:p w:rsidR="00FE0972" w:rsidRDefault="00FE0972" w:rsidP="00931D70">
            <w:pPr>
              <w:rPr>
                <w:lang w:val="en-US"/>
              </w:rPr>
            </w:pPr>
          </w:p>
        </w:tc>
        <w:tc>
          <w:tcPr>
            <w:tcW w:w="284" w:type="dxa"/>
          </w:tcPr>
          <w:p w:rsidR="00FE0972" w:rsidRDefault="00FE0972" w:rsidP="00931D70">
            <w:pPr>
              <w:rPr>
                <w:lang w:val="en-US"/>
              </w:rPr>
            </w:pPr>
          </w:p>
        </w:tc>
        <w:tc>
          <w:tcPr>
            <w:tcW w:w="2268" w:type="dxa"/>
            <w:tcBorders>
              <w:top w:val="nil"/>
              <w:left w:val="nil"/>
              <w:bottom w:val="single" w:sz="4" w:space="0" w:color="auto"/>
              <w:right w:val="nil"/>
            </w:tcBorders>
          </w:tcPr>
          <w:p w:rsidR="00FE0972" w:rsidRDefault="00FE0972" w:rsidP="00931D70">
            <w:pPr>
              <w:rPr>
                <w:lang w:val="en-US"/>
              </w:rPr>
            </w:pPr>
          </w:p>
        </w:tc>
        <w:tc>
          <w:tcPr>
            <w:tcW w:w="283" w:type="dxa"/>
          </w:tcPr>
          <w:p w:rsidR="00FE0972" w:rsidRDefault="00FE0972" w:rsidP="00931D70">
            <w:pPr>
              <w:rPr>
                <w:lang w:val="en-US"/>
              </w:rPr>
            </w:pPr>
          </w:p>
        </w:tc>
        <w:tc>
          <w:tcPr>
            <w:tcW w:w="2835" w:type="dxa"/>
            <w:tcBorders>
              <w:top w:val="nil"/>
              <w:left w:val="nil"/>
              <w:bottom w:val="single" w:sz="4" w:space="0" w:color="auto"/>
              <w:right w:val="nil"/>
            </w:tcBorders>
          </w:tcPr>
          <w:p w:rsidR="00FE0972" w:rsidRDefault="00FE0972" w:rsidP="00931D70">
            <w:pPr>
              <w:rPr>
                <w:lang w:val="en-US"/>
              </w:rPr>
            </w:pPr>
          </w:p>
        </w:tc>
      </w:tr>
      <w:tr w:rsidR="00FE0972" w:rsidTr="00931D70">
        <w:tc>
          <w:tcPr>
            <w:tcW w:w="1951" w:type="dxa"/>
            <w:tcBorders>
              <w:top w:val="single" w:sz="4" w:space="0" w:color="auto"/>
              <w:left w:val="nil"/>
              <w:bottom w:val="nil"/>
              <w:right w:val="nil"/>
            </w:tcBorders>
            <w:hideMark/>
          </w:tcPr>
          <w:p w:rsidR="00FE0972" w:rsidRDefault="00FE0972" w:rsidP="00931D70">
            <w:pPr>
              <w:jc w:val="center"/>
              <w:rPr>
                <w:lang w:val="en-US"/>
              </w:rPr>
            </w:pPr>
            <w:r>
              <w:t>(должность)</w:t>
            </w:r>
          </w:p>
        </w:tc>
        <w:tc>
          <w:tcPr>
            <w:tcW w:w="284" w:type="dxa"/>
          </w:tcPr>
          <w:p w:rsidR="00FE0972" w:rsidRDefault="00FE0972" w:rsidP="00931D70">
            <w:pPr>
              <w:jc w:val="center"/>
              <w:rPr>
                <w:lang w:val="en-US"/>
              </w:rPr>
            </w:pPr>
          </w:p>
        </w:tc>
        <w:tc>
          <w:tcPr>
            <w:tcW w:w="2268" w:type="dxa"/>
            <w:hideMark/>
          </w:tcPr>
          <w:p w:rsidR="00FE0972" w:rsidRDefault="00FE0972" w:rsidP="00931D70">
            <w:pPr>
              <w:jc w:val="center"/>
              <w:rPr>
                <w:lang w:val="en-US"/>
              </w:rPr>
            </w:pPr>
            <w:r>
              <w:t>(подпись)</w:t>
            </w:r>
          </w:p>
        </w:tc>
        <w:tc>
          <w:tcPr>
            <w:tcW w:w="283" w:type="dxa"/>
          </w:tcPr>
          <w:p w:rsidR="00FE0972" w:rsidRDefault="00FE0972" w:rsidP="00931D70">
            <w:pPr>
              <w:jc w:val="center"/>
              <w:rPr>
                <w:lang w:val="en-US"/>
              </w:rPr>
            </w:pPr>
          </w:p>
        </w:tc>
        <w:tc>
          <w:tcPr>
            <w:tcW w:w="2835" w:type="dxa"/>
            <w:hideMark/>
          </w:tcPr>
          <w:p w:rsidR="00FE0972" w:rsidRDefault="00FE0972" w:rsidP="00931D70">
            <w:pPr>
              <w:jc w:val="center"/>
              <w:rPr>
                <w:lang w:val="en-US"/>
              </w:rPr>
            </w:pPr>
            <w:r>
              <w:t>(фамилия, инициалы)</w:t>
            </w:r>
          </w:p>
        </w:tc>
      </w:tr>
      <w:tr w:rsidR="00FE0972" w:rsidTr="00931D70">
        <w:tc>
          <w:tcPr>
            <w:tcW w:w="7621" w:type="dxa"/>
            <w:gridSpan w:val="5"/>
            <w:hideMark/>
          </w:tcPr>
          <w:p w:rsidR="00FE0972" w:rsidRDefault="00FE0972" w:rsidP="00931D70">
            <w:pPr>
              <w:rPr>
                <w:lang w:val="en-US"/>
              </w:rPr>
            </w:pPr>
            <w:r>
              <w:t>Члены комиссии:</w:t>
            </w:r>
          </w:p>
        </w:tc>
      </w:tr>
      <w:tr w:rsidR="00FE0972" w:rsidTr="00931D70">
        <w:tc>
          <w:tcPr>
            <w:tcW w:w="1951" w:type="dxa"/>
            <w:tcBorders>
              <w:top w:val="nil"/>
              <w:left w:val="nil"/>
              <w:bottom w:val="single" w:sz="4" w:space="0" w:color="auto"/>
              <w:right w:val="nil"/>
            </w:tcBorders>
          </w:tcPr>
          <w:p w:rsidR="00FE0972" w:rsidRDefault="00FE0972" w:rsidP="00931D70">
            <w:pPr>
              <w:rPr>
                <w:lang w:val="en-US"/>
              </w:rPr>
            </w:pPr>
          </w:p>
        </w:tc>
        <w:tc>
          <w:tcPr>
            <w:tcW w:w="284" w:type="dxa"/>
          </w:tcPr>
          <w:p w:rsidR="00FE0972" w:rsidRDefault="00FE0972" w:rsidP="00931D70">
            <w:pPr>
              <w:rPr>
                <w:lang w:val="en-US"/>
              </w:rPr>
            </w:pPr>
          </w:p>
        </w:tc>
        <w:tc>
          <w:tcPr>
            <w:tcW w:w="2268" w:type="dxa"/>
            <w:tcBorders>
              <w:top w:val="nil"/>
              <w:left w:val="nil"/>
              <w:bottom w:val="single" w:sz="4" w:space="0" w:color="auto"/>
              <w:right w:val="nil"/>
            </w:tcBorders>
          </w:tcPr>
          <w:p w:rsidR="00FE0972" w:rsidRDefault="00FE0972" w:rsidP="00931D70">
            <w:pPr>
              <w:rPr>
                <w:lang w:val="en-US"/>
              </w:rPr>
            </w:pPr>
          </w:p>
        </w:tc>
        <w:tc>
          <w:tcPr>
            <w:tcW w:w="283" w:type="dxa"/>
          </w:tcPr>
          <w:p w:rsidR="00FE0972" w:rsidRDefault="00FE0972" w:rsidP="00931D70">
            <w:pPr>
              <w:rPr>
                <w:lang w:val="en-US"/>
              </w:rPr>
            </w:pPr>
          </w:p>
        </w:tc>
        <w:tc>
          <w:tcPr>
            <w:tcW w:w="2835" w:type="dxa"/>
            <w:tcBorders>
              <w:top w:val="nil"/>
              <w:left w:val="nil"/>
              <w:bottom w:val="single" w:sz="4" w:space="0" w:color="auto"/>
              <w:right w:val="nil"/>
            </w:tcBorders>
          </w:tcPr>
          <w:p w:rsidR="00FE0972" w:rsidRDefault="00FE0972" w:rsidP="00931D70">
            <w:pPr>
              <w:rPr>
                <w:lang w:val="en-US"/>
              </w:rPr>
            </w:pPr>
          </w:p>
        </w:tc>
      </w:tr>
      <w:tr w:rsidR="00FE0972" w:rsidTr="00931D70">
        <w:tc>
          <w:tcPr>
            <w:tcW w:w="1951" w:type="dxa"/>
            <w:tcBorders>
              <w:top w:val="single" w:sz="4" w:space="0" w:color="auto"/>
              <w:left w:val="nil"/>
              <w:bottom w:val="nil"/>
              <w:right w:val="nil"/>
            </w:tcBorders>
            <w:hideMark/>
          </w:tcPr>
          <w:p w:rsidR="00FE0972" w:rsidRDefault="00FE0972" w:rsidP="00931D70">
            <w:pPr>
              <w:jc w:val="center"/>
              <w:rPr>
                <w:lang w:val="en-US"/>
              </w:rPr>
            </w:pPr>
            <w:r>
              <w:lastRenderedPageBreak/>
              <w:t>(должность)</w:t>
            </w:r>
          </w:p>
        </w:tc>
        <w:tc>
          <w:tcPr>
            <w:tcW w:w="284" w:type="dxa"/>
          </w:tcPr>
          <w:p w:rsidR="00FE0972" w:rsidRDefault="00FE0972" w:rsidP="00931D70">
            <w:pPr>
              <w:jc w:val="center"/>
              <w:rPr>
                <w:lang w:val="en-US"/>
              </w:rPr>
            </w:pPr>
          </w:p>
        </w:tc>
        <w:tc>
          <w:tcPr>
            <w:tcW w:w="2268" w:type="dxa"/>
            <w:hideMark/>
          </w:tcPr>
          <w:p w:rsidR="00FE0972" w:rsidRDefault="00FE0972" w:rsidP="00931D70">
            <w:pPr>
              <w:jc w:val="center"/>
              <w:rPr>
                <w:lang w:val="en-US"/>
              </w:rPr>
            </w:pPr>
            <w:r>
              <w:t>(подпись)</w:t>
            </w:r>
          </w:p>
        </w:tc>
        <w:tc>
          <w:tcPr>
            <w:tcW w:w="283" w:type="dxa"/>
          </w:tcPr>
          <w:p w:rsidR="00FE0972" w:rsidRDefault="00FE0972" w:rsidP="00931D70">
            <w:pPr>
              <w:jc w:val="center"/>
              <w:rPr>
                <w:lang w:val="en-US"/>
              </w:rPr>
            </w:pPr>
          </w:p>
        </w:tc>
        <w:tc>
          <w:tcPr>
            <w:tcW w:w="2835" w:type="dxa"/>
            <w:hideMark/>
          </w:tcPr>
          <w:p w:rsidR="00FE0972" w:rsidRDefault="00FE0972" w:rsidP="00931D70">
            <w:pPr>
              <w:jc w:val="center"/>
              <w:rPr>
                <w:lang w:val="en-US"/>
              </w:rPr>
            </w:pPr>
            <w:r>
              <w:t>(фамилия, инициалы)</w:t>
            </w:r>
          </w:p>
        </w:tc>
      </w:tr>
      <w:tr w:rsidR="00FE0972" w:rsidTr="00931D70">
        <w:tc>
          <w:tcPr>
            <w:tcW w:w="1951" w:type="dxa"/>
            <w:tcBorders>
              <w:top w:val="nil"/>
              <w:left w:val="nil"/>
              <w:bottom w:val="single" w:sz="4" w:space="0" w:color="auto"/>
              <w:right w:val="nil"/>
            </w:tcBorders>
          </w:tcPr>
          <w:p w:rsidR="00FE0972" w:rsidRDefault="00FE0972" w:rsidP="00931D70">
            <w:pPr>
              <w:rPr>
                <w:lang w:val="en-US"/>
              </w:rPr>
            </w:pPr>
          </w:p>
        </w:tc>
        <w:tc>
          <w:tcPr>
            <w:tcW w:w="284" w:type="dxa"/>
          </w:tcPr>
          <w:p w:rsidR="00FE0972" w:rsidRDefault="00FE0972" w:rsidP="00931D70">
            <w:pPr>
              <w:rPr>
                <w:lang w:val="en-US"/>
              </w:rPr>
            </w:pPr>
          </w:p>
        </w:tc>
        <w:tc>
          <w:tcPr>
            <w:tcW w:w="2268" w:type="dxa"/>
            <w:tcBorders>
              <w:top w:val="nil"/>
              <w:left w:val="nil"/>
              <w:bottom w:val="single" w:sz="4" w:space="0" w:color="auto"/>
              <w:right w:val="nil"/>
            </w:tcBorders>
          </w:tcPr>
          <w:p w:rsidR="00FE0972" w:rsidRDefault="00FE0972" w:rsidP="00931D70">
            <w:pPr>
              <w:rPr>
                <w:lang w:val="en-US"/>
              </w:rPr>
            </w:pPr>
          </w:p>
        </w:tc>
        <w:tc>
          <w:tcPr>
            <w:tcW w:w="283" w:type="dxa"/>
          </w:tcPr>
          <w:p w:rsidR="00FE0972" w:rsidRDefault="00FE0972" w:rsidP="00931D70">
            <w:pPr>
              <w:rPr>
                <w:lang w:val="en-US"/>
              </w:rPr>
            </w:pPr>
          </w:p>
        </w:tc>
        <w:tc>
          <w:tcPr>
            <w:tcW w:w="2835" w:type="dxa"/>
            <w:tcBorders>
              <w:top w:val="nil"/>
              <w:left w:val="nil"/>
              <w:bottom w:val="single" w:sz="4" w:space="0" w:color="auto"/>
              <w:right w:val="nil"/>
            </w:tcBorders>
          </w:tcPr>
          <w:p w:rsidR="00FE0972" w:rsidRDefault="00FE0972" w:rsidP="00931D70">
            <w:pPr>
              <w:rPr>
                <w:lang w:val="en-US"/>
              </w:rPr>
            </w:pPr>
          </w:p>
        </w:tc>
      </w:tr>
      <w:tr w:rsidR="00FE0972" w:rsidTr="00931D70">
        <w:tc>
          <w:tcPr>
            <w:tcW w:w="1951" w:type="dxa"/>
            <w:tcBorders>
              <w:top w:val="single" w:sz="4" w:space="0" w:color="auto"/>
              <w:left w:val="nil"/>
              <w:bottom w:val="nil"/>
              <w:right w:val="nil"/>
            </w:tcBorders>
            <w:hideMark/>
          </w:tcPr>
          <w:p w:rsidR="00FE0972" w:rsidRDefault="00FE0972" w:rsidP="00931D70">
            <w:pPr>
              <w:jc w:val="center"/>
              <w:rPr>
                <w:lang w:val="en-US"/>
              </w:rPr>
            </w:pPr>
            <w:r>
              <w:t>(должность)</w:t>
            </w:r>
          </w:p>
        </w:tc>
        <w:tc>
          <w:tcPr>
            <w:tcW w:w="284" w:type="dxa"/>
          </w:tcPr>
          <w:p w:rsidR="00FE0972" w:rsidRDefault="00FE0972" w:rsidP="00931D70">
            <w:pPr>
              <w:jc w:val="center"/>
              <w:rPr>
                <w:lang w:val="en-US"/>
              </w:rPr>
            </w:pPr>
          </w:p>
        </w:tc>
        <w:tc>
          <w:tcPr>
            <w:tcW w:w="2268" w:type="dxa"/>
            <w:tcBorders>
              <w:top w:val="single" w:sz="4" w:space="0" w:color="auto"/>
              <w:left w:val="nil"/>
              <w:bottom w:val="nil"/>
              <w:right w:val="nil"/>
            </w:tcBorders>
            <w:hideMark/>
          </w:tcPr>
          <w:p w:rsidR="00FE0972" w:rsidRDefault="00FE0972" w:rsidP="00931D70">
            <w:pPr>
              <w:jc w:val="center"/>
              <w:rPr>
                <w:lang w:val="en-US"/>
              </w:rPr>
            </w:pPr>
            <w:r>
              <w:t>(подпись)</w:t>
            </w:r>
          </w:p>
        </w:tc>
        <w:tc>
          <w:tcPr>
            <w:tcW w:w="283" w:type="dxa"/>
          </w:tcPr>
          <w:p w:rsidR="00FE0972" w:rsidRDefault="00FE0972" w:rsidP="00931D70">
            <w:pPr>
              <w:jc w:val="center"/>
              <w:rPr>
                <w:lang w:val="en-US"/>
              </w:rPr>
            </w:pPr>
          </w:p>
        </w:tc>
        <w:tc>
          <w:tcPr>
            <w:tcW w:w="2835" w:type="dxa"/>
            <w:tcBorders>
              <w:top w:val="single" w:sz="4" w:space="0" w:color="auto"/>
              <w:left w:val="nil"/>
              <w:bottom w:val="nil"/>
              <w:right w:val="nil"/>
            </w:tcBorders>
            <w:hideMark/>
          </w:tcPr>
          <w:p w:rsidR="00FE0972" w:rsidRDefault="00FE0972" w:rsidP="00931D70">
            <w:pPr>
              <w:jc w:val="center"/>
              <w:rPr>
                <w:lang w:val="en-US"/>
              </w:rPr>
            </w:pPr>
            <w:r>
              <w:t>(фамилия, инициалы)</w:t>
            </w:r>
          </w:p>
        </w:tc>
      </w:tr>
      <w:tr w:rsidR="00FE0972" w:rsidTr="00931D70">
        <w:tc>
          <w:tcPr>
            <w:tcW w:w="7621" w:type="dxa"/>
            <w:gridSpan w:val="5"/>
            <w:hideMark/>
          </w:tcPr>
          <w:p w:rsidR="00FE0972" w:rsidRDefault="00FE0972" w:rsidP="00931D70">
            <w:r>
              <w:t>Представитель органа, осуществляющего функции и полномочия учредителя:</w:t>
            </w:r>
          </w:p>
        </w:tc>
      </w:tr>
      <w:tr w:rsidR="00FE0972" w:rsidTr="00931D70">
        <w:tc>
          <w:tcPr>
            <w:tcW w:w="1951" w:type="dxa"/>
            <w:tcBorders>
              <w:top w:val="nil"/>
              <w:left w:val="nil"/>
              <w:bottom w:val="single" w:sz="4" w:space="0" w:color="auto"/>
              <w:right w:val="nil"/>
            </w:tcBorders>
          </w:tcPr>
          <w:p w:rsidR="00FE0972" w:rsidRDefault="00FE0972" w:rsidP="00931D70"/>
        </w:tc>
        <w:tc>
          <w:tcPr>
            <w:tcW w:w="284" w:type="dxa"/>
          </w:tcPr>
          <w:p w:rsidR="00FE0972" w:rsidRDefault="00FE0972" w:rsidP="00931D70"/>
        </w:tc>
        <w:tc>
          <w:tcPr>
            <w:tcW w:w="2268" w:type="dxa"/>
            <w:tcBorders>
              <w:top w:val="nil"/>
              <w:left w:val="nil"/>
              <w:bottom w:val="single" w:sz="4" w:space="0" w:color="auto"/>
              <w:right w:val="nil"/>
            </w:tcBorders>
          </w:tcPr>
          <w:p w:rsidR="00FE0972" w:rsidRDefault="00FE0972" w:rsidP="00931D70"/>
        </w:tc>
        <w:tc>
          <w:tcPr>
            <w:tcW w:w="283" w:type="dxa"/>
          </w:tcPr>
          <w:p w:rsidR="00FE0972" w:rsidRDefault="00FE0972" w:rsidP="00931D70"/>
        </w:tc>
        <w:tc>
          <w:tcPr>
            <w:tcW w:w="2835" w:type="dxa"/>
            <w:tcBorders>
              <w:top w:val="nil"/>
              <w:left w:val="nil"/>
              <w:bottom w:val="single" w:sz="4" w:space="0" w:color="auto"/>
              <w:right w:val="nil"/>
            </w:tcBorders>
          </w:tcPr>
          <w:p w:rsidR="00FE0972" w:rsidRDefault="00FE0972" w:rsidP="00931D70"/>
        </w:tc>
      </w:tr>
      <w:tr w:rsidR="00FE0972" w:rsidTr="00931D70">
        <w:tc>
          <w:tcPr>
            <w:tcW w:w="1951" w:type="dxa"/>
            <w:tcBorders>
              <w:top w:val="single" w:sz="4" w:space="0" w:color="auto"/>
              <w:left w:val="nil"/>
              <w:bottom w:val="nil"/>
              <w:right w:val="nil"/>
            </w:tcBorders>
            <w:hideMark/>
          </w:tcPr>
          <w:p w:rsidR="00FE0972" w:rsidRDefault="00FE0972" w:rsidP="00931D70">
            <w:pPr>
              <w:jc w:val="center"/>
              <w:rPr>
                <w:lang w:val="en-US"/>
              </w:rPr>
            </w:pPr>
            <w:r>
              <w:t>(должность)</w:t>
            </w:r>
          </w:p>
        </w:tc>
        <w:tc>
          <w:tcPr>
            <w:tcW w:w="284" w:type="dxa"/>
          </w:tcPr>
          <w:p w:rsidR="00FE0972" w:rsidRDefault="00FE0972" w:rsidP="00931D70">
            <w:pPr>
              <w:jc w:val="center"/>
              <w:rPr>
                <w:lang w:val="en-US"/>
              </w:rPr>
            </w:pPr>
          </w:p>
        </w:tc>
        <w:tc>
          <w:tcPr>
            <w:tcW w:w="2268" w:type="dxa"/>
            <w:hideMark/>
          </w:tcPr>
          <w:p w:rsidR="00FE0972" w:rsidRDefault="00FE0972" w:rsidP="00931D70">
            <w:pPr>
              <w:jc w:val="center"/>
              <w:rPr>
                <w:lang w:val="en-US"/>
              </w:rPr>
            </w:pPr>
            <w:r>
              <w:t>(подпись)</w:t>
            </w:r>
          </w:p>
        </w:tc>
        <w:tc>
          <w:tcPr>
            <w:tcW w:w="283" w:type="dxa"/>
          </w:tcPr>
          <w:p w:rsidR="00FE0972" w:rsidRDefault="00FE0972" w:rsidP="00931D70">
            <w:pPr>
              <w:jc w:val="center"/>
              <w:rPr>
                <w:lang w:val="en-US"/>
              </w:rPr>
            </w:pPr>
          </w:p>
        </w:tc>
        <w:tc>
          <w:tcPr>
            <w:tcW w:w="2835" w:type="dxa"/>
            <w:hideMark/>
          </w:tcPr>
          <w:p w:rsidR="00FE0972" w:rsidRDefault="00FE0972" w:rsidP="00931D70">
            <w:pPr>
              <w:jc w:val="center"/>
              <w:rPr>
                <w:lang w:val="en-US"/>
              </w:rPr>
            </w:pPr>
            <w:r>
              <w:t>(фамилия, инициалы)</w:t>
            </w:r>
          </w:p>
        </w:tc>
      </w:tr>
    </w:tbl>
    <w:p w:rsidR="00FE0972" w:rsidRDefault="00FE0972" w:rsidP="00FE0972"/>
    <w:p w:rsidR="00FE0972" w:rsidRDefault="00FE0972" w:rsidP="00FE0972">
      <w:pPr>
        <w:jc w:val="right"/>
      </w:pPr>
      <w:r>
        <w:t>Оборот последнего листа</w:t>
      </w:r>
    </w:p>
    <w:p w:rsidR="00FE0972" w:rsidRDefault="00FE0972" w:rsidP="00FE0972"/>
    <w:p w:rsidR="00FE0972" w:rsidRDefault="00FE0972" w:rsidP="00FE0972">
      <w:pPr>
        <w:jc w:val="both"/>
        <w:rPr>
          <w:lang w:val="en-US"/>
        </w:rPr>
      </w:pPr>
      <w:r>
        <w:t>В настоящем акте пронумеровано, прошнуровано и заверено печатью ___ листов.</w:t>
      </w:r>
    </w:p>
    <w:p w:rsidR="00FE0972" w:rsidRDefault="00FE0972" w:rsidP="00FE0972">
      <w:pPr>
        <w:rPr>
          <w:lang w:val="en-US"/>
        </w:rPr>
      </w:pPr>
    </w:p>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317"/>
        <w:gridCol w:w="2198"/>
        <w:gridCol w:w="236"/>
        <w:gridCol w:w="2494"/>
      </w:tblGrid>
      <w:tr w:rsidR="00FE0972" w:rsidTr="00931D70">
        <w:tc>
          <w:tcPr>
            <w:tcW w:w="4077" w:type="dxa"/>
            <w:tcBorders>
              <w:top w:val="nil"/>
              <w:left w:val="nil"/>
              <w:bottom w:val="single" w:sz="4" w:space="0" w:color="auto"/>
              <w:right w:val="nil"/>
            </w:tcBorders>
          </w:tcPr>
          <w:p w:rsidR="00FE0972" w:rsidRDefault="00FE0972" w:rsidP="00931D70">
            <w:pPr>
              <w:rPr>
                <w:lang w:val="en-US"/>
              </w:rPr>
            </w:pPr>
          </w:p>
        </w:tc>
        <w:tc>
          <w:tcPr>
            <w:tcW w:w="317" w:type="dxa"/>
          </w:tcPr>
          <w:p w:rsidR="00FE0972" w:rsidRDefault="00FE0972" w:rsidP="00931D70">
            <w:pPr>
              <w:rPr>
                <w:lang w:val="en-US"/>
              </w:rPr>
            </w:pPr>
          </w:p>
        </w:tc>
        <w:tc>
          <w:tcPr>
            <w:tcW w:w="2198" w:type="dxa"/>
            <w:tcBorders>
              <w:top w:val="nil"/>
              <w:left w:val="nil"/>
              <w:bottom w:val="single" w:sz="4" w:space="0" w:color="auto"/>
              <w:right w:val="nil"/>
            </w:tcBorders>
          </w:tcPr>
          <w:p w:rsidR="00FE0972" w:rsidRDefault="00FE0972" w:rsidP="00931D70">
            <w:pPr>
              <w:rPr>
                <w:lang w:val="en-US"/>
              </w:rPr>
            </w:pPr>
          </w:p>
        </w:tc>
        <w:tc>
          <w:tcPr>
            <w:tcW w:w="236" w:type="dxa"/>
          </w:tcPr>
          <w:p w:rsidR="00FE0972" w:rsidRDefault="00FE0972" w:rsidP="00931D70">
            <w:pPr>
              <w:rPr>
                <w:lang w:val="en-US"/>
              </w:rPr>
            </w:pPr>
          </w:p>
        </w:tc>
        <w:tc>
          <w:tcPr>
            <w:tcW w:w="2494" w:type="dxa"/>
            <w:tcBorders>
              <w:top w:val="nil"/>
              <w:left w:val="nil"/>
              <w:bottom w:val="single" w:sz="4" w:space="0" w:color="auto"/>
              <w:right w:val="nil"/>
            </w:tcBorders>
          </w:tcPr>
          <w:p w:rsidR="00FE0972" w:rsidRDefault="00FE0972" w:rsidP="00931D70">
            <w:pPr>
              <w:rPr>
                <w:lang w:val="en-US"/>
              </w:rPr>
            </w:pPr>
          </w:p>
        </w:tc>
      </w:tr>
      <w:tr w:rsidR="00FE0972" w:rsidTr="00931D70">
        <w:tc>
          <w:tcPr>
            <w:tcW w:w="4077" w:type="dxa"/>
            <w:tcBorders>
              <w:top w:val="single" w:sz="4" w:space="0" w:color="auto"/>
              <w:left w:val="nil"/>
              <w:bottom w:val="nil"/>
              <w:right w:val="nil"/>
            </w:tcBorders>
            <w:hideMark/>
          </w:tcPr>
          <w:p w:rsidR="00FE0972" w:rsidRDefault="00FE0972" w:rsidP="00931D70">
            <w:pPr>
              <w:jc w:val="center"/>
              <w:rPr>
                <w:lang w:val="en-US"/>
              </w:rPr>
            </w:pPr>
            <w:r>
              <w:t>(должность председателя комиссии)</w:t>
            </w:r>
          </w:p>
        </w:tc>
        <w:tc>
          <w:tcPr>
            <w:tcW w:w="317" w:type="dxa"/>
          </w:tcPr>
          <w:p w:rsidR="00FE0972" w:rsidRDefault="00FE0972" w:rsidP="00931D70">
            <w:pPr>
              <w:jc w:val="center"/>
              <w:rPr>
                <w:lang w:val="en-US"/>
              </w:rPr>
            </w:pPr>
          </w:p>
        </w:tc>
        <w:tc>
          <w:tcPr>
            <w:tcW w:w="2198" w:type="dxa"/>
            <w:tcBorders>
              <w:top w:val="single" w:sz="4" w:space="0" w:color="auto"/>
              <w:left w:val="nil"/>
              <w:bottom w:val="nil"/>
              <w:right w:val="nil"/>
            </w:tcBorders>
            <w:hideMark/>
          </w:tcPr>
          <w:p w:rsidR="00FE0972" w:rsidRDefault="00FE0972" w:rsidP="00931D70">
            <w:pPr>
              <w:jc w:val="center"/>
              <w:rPr>
                <w:lang w:val="en-US"/>
              </w:rPr>
            </w:pPr>
            <w:r>
              <w:t>(подпись)</w:t>
            </w:r>
          </w:p>
        </w:tc>
        <w:tc>
          <w:tcPr>
            <w:tcW w:w="236" w:type="dxa"/>
          </w:tcPr>
          <w:p w:rsidR="00FE0972" w:rsidRDefault="00FE0972" w:rsidP="00931D70">
            <w:pPr>
              <w:jc w:val="center"/>
              <w:rPr>
                <w:lang w:val="en-US"/>
              </w:rPr>
            </w:pPr>
          </w:p>
        </w:tc>
        <w:tc>
          <w:tcPr>
            <w:tcW w:w="2494" w:type="dxa"/>
            <w:tcBorders>
              <w:top w:val="single" w:sz="4" w:space="0" w:color="auto"/>
              <w:left w:val="nil"/>
              <w:bottom w:val="nil"/>
              <w:right w:val="nil"/>
            </w:tcBorders>
            <w:hideMark/>
          </w:tcPr>
          <w:p w:rsidR="00FE0972" w:rsidRDefault="00FE0972" w:rsidP="00931D70">
            <w:pPr>
              <w:jc w:val="center"/>
              <w:rPr>
                <w:lang w:val="en-US"/>
              </w:rPr>
            </w:pPr>
            <w:r>
              <w:t>(фамилия, инициалы)</w:t>
            </w:r>
          </w:p>
        </w:tc>
      </w:tr>
    </w:tbl>
    <w:p w:rsidR="00FE0972" w:rsidRDefault="00FE0972" w:rsidP="00FE0972"/>
    <w:p w:rsidR="00FE0972" w:rsidRDefault="00FE0972" w:rsidP="00FE0972">
      <w:pPr>
        <w:rPr>
          <w:lang w:val="en-US"/>
        </w:rPr>
      </w:pPr>
      <w:r>
        <w:t>"___" _______________ 20__ г.</w:t>
      </w:r>
    </w:p>
    <w:p w:rsidR="00FE0972" w:rsidRDefault="00FE0972" w:rsidP="00FE0972">
      <w:r>
        <w:t>М.П.</w:t>
      </w:r>
    </w:p>
    <w:p w:rsidR="00FE0972" w:rsidRDefault="00FE0972" w:rsidP="00FE0972">
      <w:pPr>
        <w:jc w:val="right"/>
        <w:rPr>
          <w:lang w:val="en-US"/>
        </w:rPr>
      </w:pPr>
    </w:p>
    <w:p w:rsidR="00FE0972" w:rsidRDefault="00FE0972" w:rsidP="00FE0972">
      <w:pPr>
        <w:jc w:val="right"/>
      </w:pPr>
    </w:p>
    <w:p w:rsidR="00FE0972" w:rsidRDefault="00FE0972" w:rsidP="00FE0972">
      <w:pPr>
        <w:jc w:val="right"/>
      </w:pPr>
    </w:p>
    <w:p w:rsidR="00FE0972" w:rsidRDefault="00FE0972" w:rsidP="00FE0972">
      <w:pPr>
        <w:jc w:val="right"/>
      </w:pPr>
    </w:p>
    <w:p w:rsidR="00FE0972" w:rsidRDefault="00FE0972" w:rsidP="00FE0972">
      <w:pPr>
        <w:jc w:val="right"/>
      </w:pPr>
    </w:p>
    <w:p w:rsidR="00FE0972" w:rsidRDefault="00FE0972" w:rsidP="00FE0972">
      <w:pPr>
        <w:jc w:val="right"/>
      </w:pPr>
    </w:p>
    <w:p w:rsidR="00FE0972" w:rsidRDefault="00FE0972" w:rsidP="00FE0972">
      <w:pPr>
        <w:jc w:val="right"/>
      </w:pPr>
    </w:p>
    <w:p w:rsidR="00FE0972" w:rsidRDefault="00FE0972" w:rsidP="00FE0972">
      <w:pPr>
        <w:jc w:val="right"/>
      </w:pPr>
    </w:p>
    <w:p w:rsidR="00FE0972" w:rsidRPr="00781FCA" w:rsidRDefault="00FE0972" w:rsidP="00FE0972">
      <w:pPr>
        <w:jc w:val="right"/>
      </w:pPr>
    </w:p>
    <w:p w:rsidR="00FE0972" w:rsidRDefault="00FE0972" w:rsidP="00FE0972">
      <w:pPr>
        <w:jc w:val="right"/>
        <w:rPr>
          <w:lang w:val="en-US"/>
        </w:rPr>
      </w:pPr>
    </w:p>
    <w:p w:rsidR="00FE0972" w:rsidRDefault="00FE0972" w:rsidP="00FE0972">
      <w:pPr>
        <w:jc w:val="right"/>
        <w:rPr>
          <w:lang w:val="en-US"/>
        </w:rPr>
      </w:pPr>
    </w:p>
    <w:p w:rsidR="00FE0972" w:rsidRDefault="00FE0972" w:rsidP="00FE0972">
      <w:pPr>
        <w:jc w:val="right"/>
        <w:rPr>
          <w:lang w:val="en-US"/>
        </w:rPr>
      </w:pPr>
    </w:p>
    <w:p w:rsidR="00FE0972" w:rsidRDefault="00FE0972" w:rsidP="00FE0972">
      <w:pPr>
        <w:pStyle w:val="ConsNormal"/>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FE0972" w:rsidRDefault="00FE0972" w:rsidP="00FE0972">
      <w:pPr>
        <w:pStyle w:val="ConsNormal"/>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rsidR="00FE0972" w:rsidRDefault="00FE0972" w:rsidP="00FE0972">
      <w:pPr>
        <w:pStyle w:val="ConsNormal"/>
        <w:jc w:val="right"/>
        <w:rPr>
          <w:rFonts w:ascii="Times New Roman" w:hAnsi="Times New Roman" w:cs="Times New Roman"/>
          <w:sz w:val="24"/>
          <w:szCs w:val="24"/>
        </w:rPr>
      </w:pPr>
      <w:r>
        <w:rPr>
          <w:rFonts w:ascii="Times New Roman" w:hAnsi="Times New Roman" w:cs="Times New Roman"/>
          <w:sz w:val="24"/>
          <w:szCs w:val="24"/>
        </w:rPr>
        <w:t>для целей бюджетного учета</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jc w:val="center"/>
        <w:rPr>
          <w:rFonts w:ascii="Times New Roman" w:hAnsi="Times New Roman" w:cs="Times New Roman"/>
          <w:sz w:val="24"/>
          <w:szCs w:val="24"/>
        </w:rPr>
      </w:pPr>
      <w:bookmarkStart w:id="19" w:name="_ref_1-ce368ed8ccfc4b"/>
      <w:bookmarkStart w:id="20" w:name="_docStart_11"/>
      <w:bookmarkStart w:id="21" w:name="_title_11"/>
      <w:bookmarkEnd w:id="19"/>
      <w:bookmarkEnd w:id="20"/>
      <w:bookmarkEnd w:id="21"/>
      <w:r>
        <w:rPr>
          <w:rFonts w:ascii="Times New Roman" w:hAnsi="Times New Roman" w:cs="Times New Roman"/>
          <w:b/>
          <w:bCs/>
          <w:sz w:val="24"/>
          <w:szCs w:val="24"/>
        </w:rPr>
        <w:t>Порядок выдачи под отчет денежных средств,</w:t>
      </w:r>
    </w:p>
    <w:p w:rsidR="00FE0972" w:rsidRDefault="00FE0972" w:rsidP="00FE0972">
      <w:pPr>
        <w:pStyle w:val="ConsNormal"/>
        <w:jc w:val="center"/>
        <w:rPr>
          <w:rFonts w:ascii="Times New Roman" w:hAnsi="Times New Roman" w:cs="Times New Roman"/>
          <w:sz w:val="24"/>
          <w:szCs w:val="24"/>
        </w:rPr>
      </w:pPr>
      <w:r>
        <w:rPr>
          <w:rFonts w:ascii="Times New Roman" w:hAnsi="Times New Roman" w:cs="Times New Roman"/>
          <w:b/>
          <w:bCs/>
          <w:sz w:val="24"/>
          <w:szCs w:val="24"/>
        </w:rPr>
        <w:t>составления и представления отчетов подотчетными лицами</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jc w:val="center"/>
        <w:rPr>
          <w:rFonts w:ascii="Times New Roman" w:hAnsi="Times New Roman" w:cs="Times New Roman"/>
          <w:sz w:val="24"/>
          <w:szCs w:val="24"/>
        </w:rPr>
      </w:pPr>
      <w:r>
        <w:rPr>
          <w:rFonts w:ascii="Times New Roman" w:hAnsi="Times New Roman" w:cs="Times New Roman"/>
          <w:b/>
          <w:bCs/>
          <w:sz w:val="24"/>
          <w:szCs w:val="24"/>
        </w:rPr>
        <w:t>1. Общие положения</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1.1. Порядок устанавливает единые правила расчетов с подотчетными лицами.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1.2. Основными нормативными правовыми актами, использованными при разработке настоящего Порядка, являются: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Указание N 3210-У;</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Инструкция N 157н;</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Приказ Минфина России N 52н;</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Положение об особенностях направления работников в служебные командировки, утвержденное Постановлением Правительства РФ от 13.10.2008 N 749.</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jc w:val="center"/>
        <w:rPr>
          <w:rFonts w:ascii="Times New Roman" w:hAnsi="Times New Roman" w:cs="Times New Roman"/>
          <w:sz w:val="24"/>
          <w:szCs w:val="24"/>
        </w:rPr>
      </w:pPr>
      <w:r>
        <w:rPr>
          <w:rFonts w:ascii="Times New Roman" w:hAnsi="Times New Roman" w:cs="Times New Roman"/>
          <w:b/>
          <w:bCs/>
          <w:sz w:val="24"/>
          <w:szCs w:val="24"/>
        </w:rPr>
        <w:t>2. Порядок выдачи денежных средств под отчет</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2.1. Денежные средства выдаются (перечисляются) под отчет:</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на административно-хозяйственные нужды;</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покрытие (возмещение) затрат, связанных со служебными командировками.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2.2. 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lastRenderedPageBreak/>
        <w:t>2.3. 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2.4. Денежные средства под отчет на административно-хозяйственные нужды перечисляются на банковские дебетовые карты сотрудников.</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2.5. Максимальный срок выдачи денежных средств под отчет на административно-хозяйственные нужды составляет 10 календарных дней.</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2.6. 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2.7. Авансы на расходы, связанные со служебными командировками, перечисляются на банковские дебетовые карты сотрудников.</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2.8. Для получения денежных средств под отчет работник оформляет письменное заявление с указанием назначения аванса, расчета (обоснования) его размера и срока, на который он выдается. Форма заявления приведена в Приложении к настоящему Порядку.</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2.9. 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2.10. Руководитель в течение двух рабочих дней рассматривает заявление и указывает на нем сумму денежных средств, выдаваемых (перечисляемых) работнику под отчет, и срок, на который они выдаются, ставит подпись и дату.</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2.11. 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отчета.</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2.12. Передача выданных (перечисленных) под отчет денежных средств одним лицом другому запрещается.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2.13. 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отчет работника об израсходованных средствах, утвержденный руководителем, с приложением подтверждающих документов.</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jc w:val="center"/>
        <w:rPr>
          <w:rFonts w:ascii="Times New Roman" w:hAnsi="Times New Roman" w:cs="Times New Roman"/>
          <w:sz w:val="24"/>
          <w:szCs w:val="24"/>
        </w:rPr>
      </w:pPr>
      <w:r>
        <w:rPr>
          <w:rFonts w:ascii="Times New Roman" w:hAnsi="Times New Roman" w:cs="Times New Roman"/>
          <w:b/>
          <w:bCs/>
          <w:sz w:val="24"/>
          <w:szCs w:val="24"/>
        </w:rPr>
        <w:t>3. Порядок представления отчетности подотчетными лицами</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3.1. По израсходованным суммам подотчетное лицо представляет отчет с приложением документов, подтверждающих произведенные расходы. Документы, приложенные к отчету, нумеруются подотчетным лицом в порядке их записи в отчете.</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3.2. Отчет о расходах на административно-хозяйственные нужды представляется подотчетным лицом не позднее окончания установленного руководителем срока, на который были выданы денежные средства.</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3.3. Отчет о командировочных расходах представляется работником в срок, установленный руководителем, но не позднее трех рабочих дней со дня возвращения из командировки.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3.4. Должностные лица, ответственные за оформление соответствующих фактов хозяйственной жизни, проверяют правильность оформления отчета, наличие документов, подтверждающих произведенные расходы, обоснованность расходования средств.</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3.5. Все прилагаемые к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3.6. Проверенный отчет утверждает руководитель. После этого отчет принимается к учету.</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3.7. Проверка и утверждение отчета осуществляются в течение срока, установленного руководителем, после представления отчета подотчетным лицом.</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3.8. Суммы превышения расходов подотчетного лица, принятых к учету, над ранее выданным авансом (сумма утвержденного перерасхода) в течение установленного руководителем срока перечисляются на банковские дебетовые карты сотрудников.</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lastRenderedPageBreak/>
        <w:t>3.9. Остаток неиспользованного аванса вносится подотчетным лицом не позднее дня, следующего за днем утверждения отчета руководителем.</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3.10. Если работник в установленный срок не представил отчет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ст. ст. 137 и 138 ТК РФ.</w:t>
      </w:r>
    </w:p>
    <w:p w:rsidR="00FE0972" w:rsidRDefault="00FE0972" w:rsidP="00FE0972">
      <w:pPr>
        <w:jc w:val="both"/>
      </w:pPr>
      <w:r>
        <w:t>3.11. 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pStyle w:val="ConsNormal"/>
        <w:jc w:val="right"/>
        <w:rPr>
          <w:rFonts w:ascii="Times New Roman" w:hAnsi="Times New Roman" w:cs="Times New Roman"/>
          <w:sz w:val="24"/>
          <w:szCs w:val="24"/>
        </w:rPr>
      </w:pPr>
      <w:r>
        <w:rPr>
          <w:rFonts w:ascii="Times New Roman" w:hAnsi="Times New Roman" w:cs="Times New Roman"/>
          <w:sz w:val="24"/>
          <w:szCs w:val="24"/>
        </w:rPr>
        <w:t>Приложение</w:t>
      </w:r>
    </w:p>
    <w:p w:rsidR="00FE0972" w:rsidRDefault="00FE0972" w:rsidP="00FE0972">
      <w:pPr>
        <w:pStyle w:val="ConsNormal"/>
        <w:jc w:val="right"/>
        <w:rPr>
          <w:rFonts w:ascii="Times New Roman" w:hAnsi="Times New Roman" w:cs="Times New Roman"/>
          <w:sz w:val="24"/>
          <w:szCs w:val="24"/>
        </w:rPr>
      </w:pPr>
      <w:r>
        <w:rPr>
          <w:rFonts w:ascii="Times New Roman" w:hAnsi="Times New Roman" w:cs="Times New Roman"/>
          <w:sz w:val="24"/>
          <w:szCs w:val="24"/>
        </w:rPr>
        <w:t>к Порядку выдачи под отчет денежных средств</w:t>
      </w:r>
    </w:p>
    <w:p w:rsidR="00FE0972" w:rsidRDefault="00FE0972" w:rsidP="00FE0972">
      <w:pPr>
        <w:pStyle w:val="ConsNormal"/>
        <w:jc w:val="right"/>
        <w:rPr>
          <w:rFonts w:ascii="Times New Roman" w:hAnsi="Times New Roman" w:cs="Times New Roman"/>
          <w:sz w:val="24"/>
          <w:szCs w:val="24"/>
        </w:rPr>
      </w:pPr>
    </w:p>
    <w:p w:rsidR="00FE0972" w:rsidRDefault="00FE0972" w:rsidP="00FE0972">
      <w:pPr>
        <w:pStyle w:val="Con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FE0972" w:rsidRDefault="00FE0972" w:rsidP="00FE0972">
      <w:pPr>
        <w:pStyle w:val="ConsNormal"/>
        <w:jc w:val="right"/>
        <w:rPr>
          <w:rFonts w:ascii="Times New Roman" w:hAnsi="Times New Roman" w:cs="Times New Roman"/>
          <w:sz w:val="24"/>
          <w:szCs w:val="24"/>
        </w:rPr>
      </w:pPr>
      <w:r>
        <w:rPr>
          <w:rFonts w:ascii="Times New Roman" w:hAnsi="Times New Roman" w:cs="Times New Roman"/>
          <w:sz w:val="24"/>
          <w:szCs w:val="24"/>
        </w:rPr>
        <w:t>(должность, фамилия, инициалы руководителя)</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jc w:val="right"/>
        <w:rPr>
          <w:rFonts w:ascii="Times New Roman" w:hAnsi="Times New Roman" w:cs="Times New Roman"/>
          <w:sz w:val="24"/>
          <w:szCs w:val="24"/>
        </w:rPr>
      </w:pPr>
      <w:r>
        <w:rPr>
          <w:rFonts w:ascii="Times New Roman" w:hAnsi="Times New Roman" w:cs="Times New Roman"/>
          <w:sz w:val="24"/>
          <w:szCs w:val="24"/>
        </w:rPr>
        <w:t>от ___________________________________________</w:t>
      </w:r>
    </w:p>
    <w:p w:rsidR="00FE0972" w:rsidRDefault="00FE0972" w:rsidP="00FE0972">
      <w:pPr>
        <w:pStyle w:val="ConsNormal"/>
        <w:jc w:val="right"/>
        <w:rPr>
          <w:rFonts w:ascii="Times New Roman" w:hAnsi="Times New Roman" w:cs="Times New Roman"/>
          <w:sz w:val="24"/>
          <w:szCs w:val="24"/>
        </w:rPr>
      </w:pPr>
      <w:r>
        <w:rPr>
          <w:rFonts w:ascii="Times New Roman" w:hAnsi="Times New Roman" w:cs="Times New Roman"/>
          <w:sz w:val="24"/>
          <w:szCs w:val="24"/>
        </w:rPr>
        <w:t>(должность, фамилия, инициалы работника)</w:t>
      </w:r>
    </w:p>
    <w:p w:rsidR="00FE0972" w:rsidRDefault="00FE0972" w:rsidP="00FE0972">
      <w:pPr>
        <w:pStyle w:val="ConsNormal"/>
        <w:jc w:val="right"/>
        <w:rPr>
          <w:rFonts w:ascii="Times New Roman" w:hAnsi="Times New Roman" w:cs="Times New Roman"/>
          <w:sz w:val="24"/>
          <w:szCs w:val="24"/>
        </w:rPr>
      </w:pPr>
    </w:p>
    <w:p w:rsidR="00FE0972" w:rsidRDefault="00FE0972" w:rsidP="00FE0972">
      <w:pPr>
        <w:pStyle w:val="ConsNormal"/>
        <w:jc w:val="center"/>
        <w:rPr>
          <w:rFonts w:ascii="Times New Roman" w:hAnsi="Times New Roman" w:cs="Times New Roman"/>
          <w:sz w:val="24"/>
          <w:szCs w:val="24"/>
        </w:rPr>
      </w:pPr>
      <w:r>
        <w:rPr>
          <w:rFonts w:ascii="Times New Roman" w:hAnsi="Times New Roman" w:cs="Times New Roman"/>
          <w:b/>
          <w:bCs/>
          <w:sz w:val="24"/>
          <w:szCs w:val="24"/>
        </w:rPr>
        <w:t>Заявление</w:t>
      </w:r>
    </w:p>
    <w:p w:rsidR="00FE0972" w:rsidRDefault="00FE0972" w:rsidP="00FE0972">
      <w:pPr>
        <w:jc w:val="center"/>
        <w:rPr>
          <w:b/>
          <w:bCs/>
        </w:rPr>
      </w:pPr>
      <w:r>
        <w:rPr>
          <w:b/>
          <w:bCs/>
        </w:rPr>
        <w:t>о выдаче денежных средств под отчет</w:t>
      </w:r>
    </w:p>
    <w:p w:rsidR="00FE0972" w:rsidRDefault="00FE0972" w:rsidP="00FE0972">
      <w:pPr>
        <w:jc w:val="center"/>
        <w:rPr>
          <w:b/>
          <w:bCs/>
        </w:rPr>
      </w:pPr>
    </w:p>
    <w:p w:rsidR="00FE0972" w:rsidRDefault="00FE0972" w:rsidP="00FE0972">
      <w:pPr>
        <w:jc w:val="both"/>
      </w:pPr>
      <w:r>
        <w:t>Прошу выдать мне под отчет денежные средства в размере _________________________________ руб.</w:t>
      </w:r>
    </w:p>
    <w:p w:rsidR="00FE0972" w:rsidRDefault="00FE0972" w:rsidP="00FE0972">
      <w:pPr>
        <w:jc w:val="both"/>
      </w:pPr>
      <w:r>
        <w:t>на _______________________________________________________________________________</w:t>
      </w:r>
    </w:p>
    <w:p w:rsidR="00FE0972" w:rsidRDefault="00FE0972" w:rsidP="00FE0972">
      <w:pPr>
        <w:ind w:left="3685"/>
        <w:jc w:val="both"/>
      </w:pPr>
      <w:r>
        <w:t>(указать назначение аванса)</w:t>
      </w:r>
    </w:p>
    <w:p w:rsidR="00FE0972" w:rsidRDefault="00FE0972" w:rsidP="00FE0972">
      <w:pPr>
        <w:jc w:val="both"/>
      </w:pPr>
      <w:r>
        <w:t>Расчет (обоснование) суммы аванса: _________________________________________________________</w:t>
      </w:r>
    </w:p>
    <w:p w:rsidR="00FE0972" w:rsidRDefault="00FE0972" w:rsidP="00FE0972">
      <w:pPr>
        <w:jc w:val="both"/>
      </w:pPr>
      <w:r>
        <w:t>________________________________________________________________________________</w:t>
      </w:r>
    </w:p>
    <w:p w:rsidR="00FE0972" w:rsidRDefault="00FE0972" w:rsidP="00FE0972">
      <w:pPr>
        <w:jc w:val="both"/>
      </w:pPr>
      <w:r>
        <w:t>на срок до "___" ____________ 20__ г.</w:t>
      </w:r>
    </w:p>
    <w:p w:rsidR="00FE0972" w:rsidRDefault="00FE0972" w:rsidP="00FE0972">
      <w:pPr>
        <w:rPr>
          <w:lang w:val="en-US"/>
        </w:rPr>
      </w:pPr>
    </w:p>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5055"/>
      </w:tblGrid>
      <w:tr w:rsidR="00FE0972" w:rsidTr="00931D70">
        <w:tc>
          <w:tcPr>
            <w:tcW w:w="5494" w:type="dxa"/>
            <w:hideMark/>
          </w:tcPr>
          <w:p w:rsidR="00FE0972" w:rsidRDefault="00FE0972" w:rsidP="00931D70">
            <w:pPr>
              <w:rPr>
                <w:lang w:val="en-US"/>
              </w:rPr>
            </w:pPr>
            <w:r>
              <w:t>"___"</w:t>
            </w:r>
            <w:r>
              <w:rPr>
                <w:lang w:val="en-US"/>
              </w:rPr>
              <w:t xml:space="preserve"> </w:t>
            </w:r>
            <w:r>
              <w:t>___________</w:t>
            </w:r>
            <w:r>
              <w:rPr>
                <w:lang w:val="en-US"/>
              </w:rPr>
              <w:t xml:space="preserve"> </w:t>
            </w:r>
            <w:r>
              <w:t>20__</w:t>
            </w:r>
            <w:r>
              <w:rPr>
                <w:lang w:val="en-US"/>
              </w:rPr>
              <w:t xml:space="preserve"> </w:t>
            </w:r>
            <w:r>
              <w:t>г.</w:t>
            </w:r>
          </w:p>
        </w:tc>
        <w:tc>
          <w:tcPr>
            <w:tcW w:w="5387" w:type="dxa"/>
            <w:hideMark/>
          </w:tcPr>
          <w:p w:rsidR="00FE0972" w:rsidRDefault="00FE0972" w:rsidP="00931D70">
            <w:pPr>
              <w:jc w:val="center"/>
              <w:rPr>
                <w:lang w:val="en-US"/>
              </w:rPr>
            </w:pPr>
            <w:r>
              <w:t>______________________________</w:t>
            </w:r>
          </w:p>
        </w:tc>
      </w:tr>
      <w:tr w:rsidR="00FE0972" w:rsidTr="00931D70">
        <w:tc>
          <w:tcPr>
            <w:tcW w:w="5494" w:type="dxa"/>
          </w:tcPr>
          <w:p w:rsidR="00FE0972" w:rsidRDefault="00FE0972" w:rsidP="00931D70">
            <w:pPr>
              <w:rPr>
                <w:lang w:val="en-US"/>
              </w:rPr>
            </w:pPr>
          </w:p>
        </w:tc>
        <w:tc>
          <w:tcPr>
            <w:tcW w:w="5387" w:type="dxa"/>
            <w:hideMark/>
          </w:tcPr>
          <w:p w:rsidR="00FE0972" w:rsidRDefault="00FE0972" w:rsidP="00931D70">
            <w:pPr>
              <w:jc w:val="center"/>
              <w:rPr>
                <w:lang w:val="en-US"/>
              </w:rPr>
            </w:pPr>
            <w:r>
              <w:t>(подпись работника)</w:t>
            </w:r>
          </w:p>
        </w:tc>
      </w:tr>
    </w:tbl>
    <w:p w:rsidR="00FE0972" w:rsidRDefault="00FE0972" w:rsidP="00FE0972">
      <w:pPr>
        <w:jc w:val="right"/>
        <w:rPr>
          <w:lang w:val="en-US"/>
        </w:rPr>
      </w:pPr>
    </w:p>
    <w:tbl>
      <w:tblPr>
        <w:tblW w:w="10875" w:type="dxa"/>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6"/>
        <w:gridCol w:w="2833"/>
        <w:gridCol w:w="2125"/>
        <w:gridCol w:w="2833"/>
      </w:tblGrid>
      <w:tr w:rsidR="00FE0972" w:rsidTr="00931D70">
        <w:tc>
          <w:tcPr>
            <w:tcW w:w="5917" w:type="dxa"/>
            <w:gridSpan w:val="3"/>
            <w:tcBorders>
              <w:top w:val="single" w:sz="6" w:space="0" w:color="auto"/>
              <w:left w:val="single" w:sz="6" w:space="0" w:color="auto"/>
              <w:bottom w:val="nil"/>
              <w:right w:val="single" w:sz="6" w:space="0" w:color="auto"/>
            </w:tcBorders>
          </w:tcPr>
          <w:p w:rsidR="00FE0972" w:rsidRDefault="00FE0972" w:rsidP="00931D70">
            <w:pPr>
              <w:autoSpaceDN w:val="0"/>
              <w:adjustRightInd w:val="0"/>
              <w:jc w:val="center"/>
            </w:pPr>
            <w:r>
              <w:rPr>
                <w:b/>
                <w:bCs/>
              </w:rPr>
              <w:t>Отметка о наличии задолженности работника по ранее полученным авансам</w:t>
            </w:r>
          </w:p>
          <w:p w:rsidR="00FE0972" w:rsidRDefault="00FE0972" w:rsidP="00931D70">
            <w:pPr>
              <w:autoSpaceDN w:val="0"/>
              <w:adjustRightInd w:val="0"/>
            </w:pPr>
          </w:p>
          <w:p w:rsidR="00FE0972" w:rsidRDefault="00FE0972" w:rsidP="00931D70">
            <w:pPr>
              <w:autoSpaceDN w:val="0"/>
              <w:adjustRightInd w:val="0"/>
            </w:pPr>
            <w:r>
              <w:t>Задолженность (</w:t>
            </w:r>
            <w:proofErr w:type="gramStart"/>
            <w:r>
              <w:t>имеется</w:t>
            </w:r>
            <w:proofErr w:type="gramEnd"/>
            <w:r>
              <w:t>/отсутствует) ______________</w:t>
            </w:r>
          </w:p>
          <w:p w:rsidR="00FE0972" w:rsidRDefault="00FE0972" w:rsidP="00931D70">
            <w:pPr>
              <w:autoSpaceDN w:val="0"/>
              <w:adjustRightInd w:val="0"/>
            </w:pPr>
            <w:r>
              <w:t>Сумма задолженности (при наличии) ___________ руб.</w:t>
            </w:r>
          </w:p>
          <w:p w:rsidR="00FE0972" w:rsidRDefault="00FE0972" w:rsidP="00931D70">
            <w:pPr>
              <w:autoSpaceDN w:val="0"/>
              <w:adjustRightInd w:val="0"/>
            </w:pPr>
            <w:r>
              <w:t>Срок отчета по выданному авансу "__" _______ 20__ г.</w:t>
            </w:r>
          </w:p>
        </w:tc>
        <w:tc>
          <w:tcPr>
            <w:tcW w:w="4958" w:type="dxa"/>
            <w:gridSpan w:val="2"/>
            <w:tcBorders>
              <w:top w:val="single" w:sz="6" w:space="0" w:color="auto"/>
              <w:left w:val="single" w:sz="6" w:space="0" w:color="auto"/>
              <w:bottom w:val="nil"/>
              <w:right w:val="single" w:sz="6" w:space="0" w:color="auto"/>
            </w:tcBorders>
          </w:tcPr>
          <w:p w:rsidR="00FE0972" w:rsidRDefault="00FE0972" w:rsidP="00931D70">
            <w:pPr>
              <w:autoSpaceDN w:val="0"/>
              <w:adjustRightInd w:val="0"/>
              <w:jc w:val="center"/>
            </w:pPr>
            <w:r>
              <w:rPr>
                <w:b/>
                <w:bCs/>
              </w:rPr>
              <w:lastRenderedPageBreak/>
              <w:t>Решение руководителя о выдаче денежных средств под отчет</w:t>
            </w:r>
          </w:p>
          <w:p w:rsidR="00FE0972" w:rsidRDefault="00FE0972" w:rsidP="00931D70">
            <w:pPr>
              <w:autoSpaceDN w:val="0"/>
              <w:adjustRightInd w:val="0"/>
            </w:pPr>
          </w:p>
          <w:p w:rsidR="00FE0972" w:rsidRDefault="00FE0972" w:rsidP="00931D70">
            <w:pPr>
              <w:autoSpaceDN w:val="0"/>
              <w:adjustRightInd w:val="0"/>
            </w:pPr>
            <w:r>
              <w:t>Выдать ____________________________ руб.</w:t>
            </w:r>
          </w:p>
          <w:p w:rsidR="00FE0972" w:rsidRDefault="00FE0972" w:rsidP="00931D70">
            <w:pPr>
              <w:autoSpaceDN w:val="0"/>
              <w:adjustRightInd w:val="0"/>
            </w:pPr>
            <w:r>
              <w:t>на срок до "__" ____________ 20__ г.</w:t>
            </w:r>
          </w:p>
        </w:tc>
      </w:tr>
      <w:tr w:rsidR="00FE0972" w:rsidTr="00931D70">
        <w:tc>
          <w:tcPr>
            <w:tcW w:w="1668" w:type="dxa"/>
            <w:tcBorders>
              <w:top w:val="nil"/>
              <w:left w:val="single" w:sz="6" w:space="0" w:color="auto"/>
              <w:bottom w:val="single" w:sz="6" w:space="0" w:color="auto"/>
              <w:right w:val="nil"/>
            </w:tcBorders>
            <w:hideMark/>
          </w:tcPr>
          <w:p w:rsidR="00FE0972" w:rsidRDefault="00FE0972" w:rsidP="00931D70">
            <w:pPr>
              <w:autoSpaceDN w:val="0"/>
              <w:adjustRightInd w:val="0"/>
              <w:jc w:val="center"/>
            </w:pPr>
            <w:r>
              <w:lastRenderedPageBreak/>
              <w:t>____________</w:t>
            </w:r>
          </w:p>
          <w:p w:rsidR="00FE0972" w:rsidRDefault="00FE0972" w:rsidP="00931D70">
            <w:pPr>
              <w:autoSpaceDN w:val="0"/>
              <w:adjustRightInd w:val="0"/>
              <w:jc w:val="center"/>
            </w:pPr>
            <w:r>
              <w:t>(должность)</w:t>
            </w:r>
          </w:p>
        </w:tc>
        <w:tc>
          <w:tcPr>
            <w:tcW w:w="1416" w:type="dxa"/>
            <w:tcBorders>
              <w:top w:val="nil"/>
              <w:left w:val="nil"/>
              <w:bottom w:val="single" w:sz="6" w:space="0" w:color="auto"/>
              <w:right w:val="nil"/>
            </w:tcBorders>
            <w:hideMark/>
          </w:tcPr>
          <w:p w:rsidR="00FE0972" w:rsidRDefault="00FE0972" w:rsidP="00931D70">
            <w:pPr>
              <w:autoSpaceDN w:val="0"/>
              <w:adjustRightInd w:val="0"/>
              <w:jc w:val="center"/>
            </w:pPr>
            <w:r>
              <w:t>/______/</w:t>
            </w:r>
          </w:p>
          <w:p w:rsidR="00FE0972" w:rsidRDefault="00FE0972" w:rsidP="00931D70">
            <w:pPr>
              <w:autoSpaceDN w:val="0"/>
              <w:adjustRightInd w:val="0"/>
              <w:jc w:val="center"/>
            </w:pPr>
            <w:r>
              <w:t>(подпись)</w:t>
            </w:r>
          </w:p>
        </w:tc>
        <w:tc>
          <w:tcPr>
            <w:tcW w:w="2833" w:type="dxa"/>
            <w:tcBorders>
              <w:top w:val="nil"/>
              <w:left w:val="nil"/>
              <w:bottom w:val="single" w:sz="6" w:space="0" w:color="auto"/>
              <w:right w:val="single" w:sz="6" w:space="0" w:color="auto"/>
            </w:tcBorders>
          </w:tcPr>
          <w:p w:rsidR="00FE0972" w:rsidRDefault="00FE0972" w:rsidP="00931D70">
            <w:pPr>
              <w:autoSpaceDN w:val="0"/>
              <w:adjustRightInd w:val="0"/>
              <w:jc w:val="center"/>
            </w:pPr>
            <w:r>
              <w:t>___________________</w:t>
            </w:r>
          </w:p>
          <w:p w:rsidR="00FE0972" w:rsidRDefault="00FE0972" w:rsidP="00931D70">
            <w:pPr>
              <w:autoSpaceDN w:val="0"/>
              <w:adjustRightInd w:val="0"/>
              <w:jc w:val="center"/>
            </w:pPr>
            <w:r>
              <w:t>(фамилия, инициалы)</w:t>
            </w:r>
          </w:p>
          <w:p w:rsidR="00FE0972" w:rsidRDefault="00FE0972" w:rsidP="00931D70">
            <w:pPr>
              <w:autoSpaceDN w:val="0"/>
              <w:adjustRightInd w:val="0"/>
            </w:pPr>
          </w:p>
          <w:p w:rsidR="00FE0972" w:rsidRDefault="00FE0972" w:rsidP="00931D70">
            <w:pPr>
              <w:autoSpaceDN w:val="0"/>
              <w:adjustRightInd w:val="0"/>
              <w:jc w:val="right"/>
            </w:pPr>
            <w:r>
              <w:t>"___" ________ 20__ г.</w:t>
            </w:r>
          </w:p>
        </w:tc>
        <w:tc>
          <w:tcPr>
            <w:tcW w:w="2125" w:type="dxa"/>
            <w:tcBorders>
              <w:top w:val="nil"/>
              <w:left w:val="single" w:sz="6" w:space="0" w:color="auto"/>
              <w:bottom w:val="single" w:sz="6" w:space="0" w:color="auto"/>
              <w:right w:val="nil"/>
            </w:tcBorders>
            <w:hideMark/>
          </w:tcPr>
          <w:p w:rsidR="00FE0972" w:rsidRDefault="00FE0972" w:rsidP="00931D70">
            <w:pPr>
              <w:autoSpaceDN w:val="0"/>
              <w:adjustRightInd w:val="0"/>
              <w:jc w:val="center"/>
            </w:pPr>
            <w:r>
              <w:t>_______________/</w:t>
            </w:r>
          </w:p>
          <w:p w:rsidR="00FE0972" w:rsidRDefault="00FE0972" w:rsidP="00931D70">
            <w:pPr>
              <w:autoSpaceDN w:val="0"/>
              <w:adjustRightInd w:val="0"/>
              <w:jc w:val="center"/>
            </w:pPr>
            <w:r>
              <w:t>(подпись)</w:t>
            </w:r>
          </w:p>
        </w:tc>
        <w:tc>
          <w:tcPr>
            <w:tcW w:w="2833" w:type="dxa"/>
            <w:tcBorders>
              <w:top w:val="nil"/>
              <w:left w:val="nil"/>
              <w:bottom w:val="single" w:sz="6" w:space="0" w:color="auto"/>
              <w:right w:val="single" w:sz="6" w:space="0" w:color="auto"/>
            </w:tcBorders>
          </w:tcPr>
          <w:p w:rsidR="00FE0972" w:rsidRDefault="00FE0972" w:rsidP="00931D70">
            <w:pPr>
              <w:autoSpaceDN w:val="0"/>
              <w:adjustRightInd w:val="0"/>
              <w:jc w:val="center"/>
            </w:pPr>
            <w:r>
              <w:t>_____________________</w:t>
            </w:r>
          </w:p>
          <w:p w:rsidR="00FE0972" w:rsidRDefault="00FE0972" w:rsidP="00931D70">
            <w:pPr>
              <w:autoSpaceDN w:val="0"/>
              <w:adjustRightInd w:val="0"/>
              <w:jc w:val="center"/>
            </w:pPr>
            <w:r>
              <w:t>(фамилия, инициалы)</w:t>
            </w:r>
          </w:p>
          <w:p w:rsidR="00FE0972" w:rsidRDefault="00FE0972" w:rsidP="00931D70">
            <w:pPr>
              <w:autoSpaceDN w:val="0"/>
              <w:adjustRightInd w:val="0"/>
            </w:pPr>
          </w:p>
          <w:p w:rsidR="00FE0972" w:rsidRDefault="00FE0972" w:rsidP="00931D70">
            <w:pPr>
              <w:autoSpaceDN w:val="0"/>
              <w:adjustRightInd w:val="0"/>
              <w:jc w:val="right"/>
            </w:pPr>
            <w:r>
              <w:t>"___" _________ 20__ г.</w:t>
            </w:r>
          </w:p>
        </w:tc>
      </w:tr>
    </w:tbl>
    <w:p w:rsidR="00FE0972" w:rsidRDefault="00FE0972" w:rsidP="00FE0972"/>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bookmarkStart w:id="22" w:name="_docEnd_11"/>
      <w:bookmarkEnd w:id="22"/>
    </w:p>
    <w:p w:rsidR="00FE0972" w:rsidRDefault="00FE0972" w:rsidP="00FE0972">
      <w:pPr>
        <w:pStyle w:val="ConsNormal"/>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FE0972" w:rsidRDefault="00FE0972" w:rsidP="00FE0972">
      <w:pPr>
        <w:pStyle w:val="ConsNormal"/>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rsidR="00FE0972" w:rsidRDefault="00FE0972" w:rsidP="00FE0972">
      <w:pPr>
        <w:pStyle w:val="ConsNormal"/>
        <w:jc w:val="right"/>
        <w:rPr>
          <w:rFonts w:ascii="Times New Roman" w:hAnsi="Times New Roman" w:cs="Times New Roman"/>
          <w:sz w:val="24"/>
          <w:szCs w:val="24"/>
        </w:rPr>
      </w:pPr>
      <w:r>
        <w:rPr>
          <w:rFonts w:ascii="Times New Roman" w:hAnsi="Times New Roman" w:cs="Times New Roman"/>
          <w:sz w:val="24"/>
          <w:szCs w:val="24"/>
        </w:rPr>
        <w:t>для целей бюджетного учета</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jc w:val="center"/>
        <w:rPr>
          <w:rFonts w:ascii="Times New Roman" w:hAnsi="Times New Roman" w:cs="Times New Roman"/>
          <w:sz w:val="24"/>
          <w:szCs w:val="24"/>
        </w:rPr>
      </w:pPr>
      <w:bookmarkStart w:id="23" w:name="_ref_1-a0a73f84f31d45"/>
      <w:bookmarkStart w:id="24" w:name="_docStart_12"/>
      <w:bookmarkStart w:id="25" w:name="_title_12"/>
      <w:bookmarkEnd w:id="23"/>
      <w:bookmarkEnd w:id="24"/>
      <w:bookmarkEnd w:id="25"/>
      <w:r>
        <w:rPr>
          <w:rFonts w:ascii="Times New Roman" w:hAnsi="Times New Roman" w:cs="Times New Roman"/>
          <w:b/>
          <w:bCs/>
          <w:sz w:val="24"/>
          <w:szCs w:val="24"/>
        </w:rPr>
        <w:t>Порядок выдачи под отчет денежных документов,</w:t>
      </w:r>
    </w:p>
    <w:p w:rsidR="00FE0972" w:rsidRDefault="00FE0972" w:rsidP="00FE0972">
      <w:pPr>
        <w:pStyle w:val="ConsNormal"/>
        <w:jc w:val="center"/>
        <w:rPr>
          <w:rFonts w:ascii="Times New Roman" w:hAnsi="Times New Roman" w:cs="Times New Roman"/>
          <w:sz w:val="24"/>
          <w:szCs w:val="24"/>
        </w:rPr>
      </w:pPr>
      <w:r>
        <w:rPr>
          <w:rFonts w:ascii="Times New Roman" w:hAnsi="Times New Roman" w:cs="Times New Roman"/>
          <w:b/>
          <w:bCs/>
          <w:sz w:val="24"/>
          <w:szCs w:val="24"/>
        </w:rPr>
        <w:t>составления и представления отчетов подотчетными лицами</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jc w:val="center"/>
        <w:rPr>
          <w:rFonts w:ascii="Times New Roman" w:hAnsi="Times New Roman" w:cs="Times New Roman"/>
          <w:sz w:val="24"/>
          <w:szCs w:val="24"/>
        </w:rPr>
      </w:pPr>
      <w:r>
        <w:rPr>
          <w:rFonts w:ascii="Times New Roman" w:hAnsi="Times New Roman" w:cs="Times New Roman"/>
          <w:b/>
          <w:bCs/>
          <w:sz w:val="24"/>
          <w:szCs w:val="24"/>
        </w:rPr>
        <w:t>1. Общие положения</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1.1. Порядок устанавливает правила выдачи под отчет денежных документов (документов, оформленных в бумажном виде), составления, представления, проверки и утверждения отчетов об их использовании.</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jc w:val="center"/>
        <w:rPr>
          <w:rFonts w:ascii="Times New Roman" w:hAnsi="Times New Roman" w:cs="Times New Roman"/>
          <w:sz w:val="24"/>
          <w:szCs w:val="24"/>
        </w:rPr>
      </w:pPr>
      <w:r>
        <w:rPr>
          <w:rFonts w:ascii="Times New Roman" w:hAnsi="Times New Roman" w:cs="Times New Roman"/>
          <w:b/>
          <w:bCs/>
          <w:sz w:val="24"/>
          <w:szCs w:val="24"/>
        </w:rPr>
        <w:t>2. Порядок выдачи денежных документов под отчет</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2.1. 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2.2. 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2.3. 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к настоящему Порядку.</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 xml:space="preserve">2.4. 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w:t>
      </w:r>
      <w:r>
        <w:rPr>
          <w:rFonts w:ascii="Times New Roman" w:hAnsi="Times New Roman" w:cs="Times New Roman"/>
          <w:sz w:val="24"/>
          <w:szCs w:val="24"/>
        </w:rPr>
        <w:lastRenderedPageBreak/>
        <w:t>проставляется отметка "Задолженность отсутствует" с указанием даты и подписи уполномоченного лица.</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2.5. Руководитель в течение двух рабочих дней рассматривает заявление и указывает на нем наименования, количество, сумму денежных документов, выдаваемых под отчет работнику, и срок, на который они выдаются, ставит подпись и дату.</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отчета.</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2.7. Максимальный срок выдачи денежных документов под отчет составляет 30 календарных дней. Не использованные в срок денежные документы возвращаются в кассу.</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jc w:val="center"/>
        <w:rPr>
          <w:rFonts w:ascii="Times New Roman" w:hAnsi="Times New Roman" w:cs="Times New Roman"/>
          <w:sz w:val="24"/>
          <w:szCs w:val="24"/>
        </w:rPr>
      </w:pPr>
      <w:r>
        <w:rPr>
          <w:rFonts w:ascii="Times New Roman" w:hAnsi="Times New Roman" w:cs="Times New Roman"/>
          <w:b/>
          <w:bCs/>
          <w:sz w:val="24"/>
          <w:szCs w:val="24"/>
        </w:rPr>
        <w:t>3. Составление, представление отчетности подотчетными лицами</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3.1. Об использовании денежных документов подотчетное лицо должно отчитаться. Для этого нужно представить отчет с приложением документов, подтверждающих их использование.</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3.2. Отчет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3.3. Должностные лица, ответственные за оформление соответствующих фактов хозяйственной жизни, проверяют правильность оформления отчета, наличие документов, подтверждающих использование денежных документов.</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3.4. Проверенный отчет утверждается руководителем, после чего принимается к учету.</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3.5. Проверка и утверждение отчета осуществляются в течение трех рабочих дней со дня представления его подотчетным лицом.</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3.6. 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отчета руководителем.</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3.7. Если подотчетным лицом не представлен в установленный срок отчет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ст. ст. 137 и 138 ТК РФ.</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3.8. 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right"/>
      </w:pPr>
      <w:r>
        <w:t>Приложение</w:t>
      </w:r>
    </w:p>
    <w:p w:rsidR="00FE0972" w:rsidRDefault="00FE0972" w:rsidP="00FE0972">
      <w:pPr>
        <w:jc w:val="right"/>
      </w:pPr>
      <w:r>
        <w:t>к Порядку выдачи под отчет денежных документов</w:t>
      </w:r>
    </w:p>
    <w:p w:rsidR="00FE0972" w:rsidRDefault="00FE0972" w:rsidP="00FE0972">
      <w:pPr>
        <w:jc w:val="right"/>
      </w:pPr>
    </w:p>
    <w:p w:rsidR="00FE0972" w:rsidRDefault="00FE0972" w:rsidP="00FE0972">
      <w:pPr>
        <w:jc w:val="right"/>
      </w:pPr>
      <w:r>
        <w:t>___________________________________________</w:t>
      </w:r>
    </w:p>
    <w:p w:rsidR="00FE0972" w:rsidRDefault="00FE0972" w:rsidP="00FE0972">
      <w:pPr>
        <w:jc w:val="right"/>
      </w:pPr>
      <w:r>
        <w:t>(должность, фамилия, инициалы руководителя)</w:t>
      </w:r>
    </w:p>
    <w:p w:rsidR="00FE0972" w:rsidRDefault="00FE0972" w:rsidP="00FE0972">
      <w:pPr>
        <w:jc w:val="right"/>
      </w:pPr>
    </w:p>
    <w:p w:rsidR="00FE0972" w:rsidRDefault="00FE0972" w:rsidP="00FE0972">
      <w:pPr>
        <w:jc w:val="right"/>
      </w:pPr>
      <w:r>
        <w:t>от __________________________________________</w:t>
      </w:r>
    </w:p>
    <w:p w:rsidR="00FE0972" w:rsidRDefault="00FE0972" w:rsidP="00FE0972">
      <w:pPr>
        <w:jc w:val="right"/>
      </w:pPr>
      <w:r>
        <w:t>(должность, фамилия, инициалы работника)</w:t>
      </w:r>
    </w:p>
    <w:p w:rsidR="00FE0972" w:rsidRDefault="00FE0972" w:rsidP="00FE0972">
      <w:pPr>
        <w:jc w:val="both"/>
      </w:pPr>
    </w:p>
    <w:p w:rsidR="00FE0972" w:rsidRDefault="00FE0972" w:rsidP="00FE0972">
      <w:pPr>
        <w:jc w:val="center"/>
        <w:rPr>
          <w:b/>
        </w:rPr>
      </w:pPr>
      <w:r>
        <w:rPr>
          <w:b/>
        </w:rPr>
        <w:t>Заявление</w:t>
      </w:r>
    </w:p>
    <w:p w:rsidR="00FE0972" w:rsidRDefault="00FE0972" w:rsidP="00FE0972">
      <w:pPr>
        <w:jc w:val="center"/>
        <w:rPr>
          <w:b/>
        </w:rPr>
      </w:pPr>
      <w:r>
        <w:rPr>
          <w:b/>
        </w:rPr>
        <w:t>о выдаче денежных документов под отчет</w:t>
      </w:r>
    </w:p>
    <w:p w:rsidR="00FE0972" w:rsidRDefault="00FE0972" w:rsidP="00FE0972">
      <w:pPr>
        <w:jc w:val="both"/>
      </w:pPr>
    </w:p>
    <w:p w:rsidR="00FE0972" w:rsidRDefault="00FE0972" w:rsidP="00FE0972">
      <w:pPr>
        <w:jc w:val="both"/>
      </w:pPr>
      <w:r>
        <w:t>Прошу выдать мне под отчет денежные документы ____________________________________________</w:t>
      </w:r>
    </w:p>
    <w:p w:rsidR="00FE0972" w:rsidRDefault="00FE0972" w:rsidP="00FE0972">
      <w:pPr>
        <w:ind w:left="6690"/>
        <w:jc w:val="both"/>
      </w:pPr>
      <w:r>
        <w:t>(указать наименование)</w:t>
      </w:r>
    </w:p>
    <w:p w:rsidR="00FE0972" w:rsidRDefault="00FE0972" w:rsidP="00FE0972">
      <w:pPr>
        <w:jc w:val="both"/>
      </w:pPr>
      <w:r>
        <w:t xml:space="preserve">в количестве ___________ </w:t>
      </w:r>
      <w:proofErr w:type="gramStart"/>
      <w:r>
        <w:t>на</w:t>
      </w:r>
      <w:proofErr w:type="gramEnd"/>
      <w:r>
        <w:t xml:space="preserve"> _______________________________________________________________</w:t>
      </w:r>
    </w:p>
    <w:p w:rsidR="00FE0972" w:rsidRDefault="00FE0972" w:rsidP="00FE0972">
      <w:pPr>
        <w:ind w:left="5783"/>
        <w:jc w:val="both"/>
      </w:pPr>
      <w:r>
        <w:t>(указать цель)</w:t>
      </w:r>
    </w:p>
    <w:p w:rsidR="00FE0972" w:rsidRDefault="00FE0972" w:rsidP="00FE0972">
      <w:pPr>
        <w:jc w:val="both"/>
      </w:pPr>
      <w:r>
        <w:t>на срок до "___" ____________ 20__ г.</w:t>
      </w:r>
    </w:p>
    <w:p w:rsidR="00FE0972" w:rsidRDefault="00FE0972" w:rsidP="00FE0972"/>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5055"/>
      </w:tblGrid>
      <w:tr w:rsidR="00FE0972" w:rsidTr="00931D70">
        <w:tc>
          <w:tcPr>
            <w:tcW w:w="5494" w:type="dxa"/>
            <w:hideMark/>
          </w:tcPr>
          <w:p w:rsidR="00FE0972" w:rsidRDefault="00FE0972" w:rsidP="00931D70">
            <w:pPr>
              <w:rPr>
                <w:lang w:val="en-US"/>
              </w:rPr>
            </w:pPr>
            <w:r>
              <w:t>"___"</w:t>
            </w:r>
            <w:r>
              <w:rPr>
                <w:lang w:val="en-US"/>
              </w:rPr>
              <w:t xml:space="preserve"> </w:t>
            </w:r>
            <w:r>
              <w:t>___________</w:t>
            </w:r>
            <w:r>
              <w:rPr>
                <w:lang w:val="en-US"/>
              </w:rPr>
              <w:t xml:space="preserve"> </w:t>
            </w:r>
            <w:r>
              <w:t>20__</w:t>
            </w:r>
            <w:r>
              <w:rPr>
                <w:lang w:val="en-US"/>
              </w:rPr>
              <w:t xml:space="preserve"> </w:t>
            </w:r>
            <w:r>
              <w:t>г.</w:t>
            </w:r>
          </w:p>
        </w:tc>
        <w:tc>
          <w:tcPr>
            <w:tcW w:w="5387" w:type="dxa"/>
            <w:hideMark/>
          </w:tcPr>
          <w:p w:rsidR="00FE0972" w:rsidRDefault="00FE0972" w:rsidP="00931D70">
            <w:pPr>
              <w:jc w:val="center"/>
              <w:rPr>
                <w:lang w:val="en-US"/>
              </w:rPr>
            </w:pPr>
            <w:r>
              <w:t>______________________________</w:t>
            </w:r>
          </w:p>
        </w:tc>
      </w:tr>
      <w:tr w:rsidR="00FE0972" w:rsidTr="00931D70">
        <w:tc>
          <w:tcPr>
            <w:tcW w:w="5494" w:type="dxa"/>
          </w:tcPr>
          <w:p w:rsidR="00FE0972" w:rsidRDefault="00FE0972" w:rsidP="00931D70">
            <w:pPr>
              <w:rPr>
                <w:lang w:val="en-US"/>
              </w:rPr>
            </w:pPr>
          </w:p>
        </w:tc>
        <w:tc>
          <w:tcPr>
            <w:tcW w:w="5387" w:type="dxa"/>
            <w:hideMark/>
          </w:tcPr>
          <w:p w:rsidR="00FE0972" w:rsidRDefault="00FE0972" w:rsidP="00931D70">
            <w:pPr>
              <w:jc w:val="center"/>
              <w:rPr>
                <w:lang w:val="en-US"/>
              </w:rPr>
            </w:pPr>
            <w:r>
              <w:t>(подпись работника)</w:t>
            </w:r>
          </w:p>
        </w:tc>
      </w:tr>
    </w:tbl>
    <w:p w:rsidR="00FE0972" w:rsidRDefault="00FE0972" w:rsidP="00FE0972"/>
    <w:tbl>
      <w:tblPr>
        <w:tblW w:w="11025" w:type="dxa"/>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1276"/>
        <w:gridCol w:w="2693"/>
        <w:gridCol w:w="1701"/>
        <w:gridCol w:w="3545"/>
      </w:tblGrid>
      <w:tr w:rsidR="00FE0972" w:rsidTr="00931D70">
        <w:tc>
          <w:tcPr>
            <w:tcW w:w="5779" w:type="dxa"/>
            <w:gridSpan w:val="3"/>
            <w:tcBorders>
              <w:top w:val="single" w:sz="6" w:space="0" w:color="auto"/>
              <w:left w:val="single" w:sz="6" w:space="0" w:color="auto"/>
              <w:bottom w:val="nil"/>
              <w:right w:val="single" w:sz="6" w:space="0" w:color="auto"/>
            </w:tcBorders>
          </w:tcPr>
          <w:p w:rsidR="00FE0972" w:rsidRDefault="00FE0972" w:rsidP="00931D70">
            <w:pPr>
              <w:autoSpaceDN w:val="0"/>
              <w:adjustRightInd w:val="0"/>
              <w:jc w:val="center"/>
            </w:pPr>
            <w:r>
              <w:rPr>
                <w:b/>
                <w:bCs/>
              </w:rPr>
              <w:t>Отметка о наличии задолженности по ранее полученным денежным документам</w:t>
            </w:r>
          </w:p>
          <w:p w:rsidR="00FE0972" w:rsidRDefault="00FE0972" w:rsidP="00931D70">
            <w:pPr>
              <w:autoSpaceDN w:val="0"/>
              <w:adjustRightInd w:val="0"/>
            </w:pPr>
          </w:p>
          <w:p w:rsidR="00FE0972" w:rsidRDefault="00FE0972" w:rsidP="00931D70">
            <w:pPr>
              <w:autoSpaceDN w:val="0"/>
              <w:adjustRightInd w:val="0"/>
            </w:pPr>
            <w:r>
              <w:t>Задолженность (</w:t>
            </w:r>
            <w:proofErr w:type="gramStart"/>
            <w:r>
              <w:t>имеется</w:t>
            </w:r>
            <w:proofErr w:type="gramEnd"/>
            <w:r>
              <w:t>/отсутствует) ________________</w:t>
            </w:r>
          </w:p>
          <w:p w:rsidR="00FE0972" w:rsidRDefault="00FE0972" w:rsidP="00931D70">
            <w:pPr>
              <w:autoSpaceDN w:val="0"/>
              <w:adjustRightInd w:val="0"/>
            </w:pPr>
            <w:r>
              <w:t>При наличии задолженности указать документы (наименование/количество) ______________________</w:t>
            </w:r>
          </w:p>
          <w:p w:rsidR="00FE0972" w:rsidRDefault="00FE0972" w:rsidP="00931D70">
            <w:pPr>
              <w:autoSpaceDN w:val="0"/>
              <w:adjustRightInd w:val="0"/>
            </w:pPr>
          </w:p>
          <w:p w:rsidR="00FE0972" w:rsidRDefault="00FE0972" w:rsidP="00931D70">
            <w:pPr>
              <w:autoSpaceDN w:val="0"/>
              <w:adjustRightInd w:val="0"/>
            </w:pPr>
            <w:r>
              <w:t>Срок отчета "____" __________ 20__ г.</w:t>
            </w:r>
          </w:p>
        </w:tc>
        <w:tc>
          <w:tcPr>
            <w:tcW w:w="5246" w:type="dxa"/>
            <w:gridSpan w:val="2"/>
            <w:tcBorders>
              <w:top w:val="single" w:sz="6" w:space="0" w:color="auto"/>
              <w:left w:val="single" w:sz="6" w:space="0" w:color="auto"/>
              <w:bottom w:val="nil"/>
              <w:right w:val="single" w:sz="6" w:space="0" w:color="auto"/>
            </w:tcBorders>
          </w:tcPr>
          <w:p w:rsidR="00FE0972" w:rsidRDefault="00FE0972" w:rsidP="00931D70">
            <w:pPr>
              <w:autoSpaceDN w:val="0"/>
              <w:adjustRightInd w:val="0"/>
              <w:jc w:val="center"/>
            </w:pPr>
            <w:r>
              <w:rPr>
                <w:b/>
                <w:bCs/>
              </w:rPr>
              <w:t>Решение руководителя о выдаче денежных документов под отчет</w:t>
            </w:r>
          </w:p>
          <w:p w:rsidR="00FE0972" w:rsidRDefault="00FE0972" w:rsidP="00931D70">
            <w:pPr>
              <w:autoSpaceDN w:val="0"/>
              <w:adjustRightInd w:val="0"/>
            </w:pPr>
          </w:p>
          <w:p w:rsidR="00FE0972" w:rsidRDefault="00FE0972" w:rsidP="00931D70">
            <w:pPr>
              <w:autoSpaceDN w:val="0"/>
              <w:adjustRightInd w:val="0"/>
            </w:pPr>
            <w:r>
              <w:t>Выдать ___________________________________</w:t>
            </w:r>
          </w:p>
          <w:p w:rsidR="00FE0972" w:rsidRDefault="00FE0972" w:rsidP="00931D70">
            <w:pPr>
              <w:autoSpaceDN w:val="0"/>
              <w:adjustRightInd w:val="0"/>
            </w:pPr>
            <w:r>
              <w:t>в количестве __________________________ шт.</w:t>
            </w:r>
          </w:p>
        </w:tc>
      </w:tr>
      <w:tr w:rsidR="00FE0972" w:rsidTr="00931D70">
        <w:tc>
          <w:tcPr>
            <w:tcW w:w="1810" w:type="dxa"/>
            <w:tcBorders>
              <w:top w:val="nil"/>
              <w:left w:val="single" w:sz="6" w:space="0" w:color="auto"/>
              <w:bottom w:val="single" w:sz="6" w:space="0" w:color="auto"/>
              <w:right w:val="nil"/>
            </w:tcBorders>
            <w:hideMark/>
          </w:tcPr>
          <w:p w:rsidR="00FE0972" w:rsidRDefault="00FE0972" w:rsidP="00931D70">
            <w:pPr>
              <w:autoSpaceDN w:val="0"/>
              <w:adjustRightInd w:val="0"/>
              <w:jc w:val="center"/>
            </w:pPr>
            <w:r>
              <w:t>_____________</w:t>
            </w:r>
          </w:p>
          <w:p w:rsidR="00FE0972" w:rsidRDefault="00FE0972" w:rsidP="00931D70">
            <w:pPr>
              <w:autoSpaceDN w:val="0"/>
              <w:adjustRightInd w:val="0"/>
              <w:jc w:val="center"/>
            </w:pPr>
            <w:r>
              <w:lastRenderedPageBreak/>
              <w:t>(должность)</w:t>
            </w:r>
          </w:p>
        </w:tc>
        <w:tc>
          <w:tcPr>
            <w:tcW w:w="1276" w:type="dxa"/>
            <w:tcBorders>
              <w:top w:val="nil"/>
              <w:left w:val="nil"/>
              <w:bottom w:val="single" w:sz="6" w:space="0" w:color="auto"/>
              <w:right w:val="nil"/>
            </w:tcBorders>
            <w:hideMark/>
          </w:tcPr>
          <w:p w:rsidR="00FE0972" w:rsidRDefault="00FE0972" w:rsidP="00931D70">
            <w:pPr>
              <w:autoSpaceDN w:val="0"/>
              <w:adjustRightInd w:val="0"/>
              <w:jc w:val="center"/>
            </w:pPr>
            <w:r>
              <w:lastRenderedPageBreak/>
              <w:t>/______/</w:t>
            </w:r>
          </w:p>
          <w:p w:rsidR="00FE0972" w:rsidRDefault="00FE0972" w:rsidP="00931D70">
            <w:pPr>
              <w:autoSpaceDN w:val="0"/>
              <w:adjustRightInd w:val="0"/>
              <w:jc w:val="center"/>
            </w:pPr>
            <w:r>
              <w:lastRenderedPageBreak/>
              <w:t>(подпись)</w:t>
            </w:r>
          </w:p>
        </w:tc>
        <w:tc>
          <w:tcPr>
            <w:tcW w:w="2693" w:type="dxa"/>
            <w:tcBorders>
              <w:top w:val="nil"/>
              <w:left w:val="nil"/>
              <w:bottom w:val="single" w:sz="6" w:space="0" w:color="auto"/>
              <w:right w:val="single" w:sz="6" w:space="0" w:color="auto"/>
            </w:tcBorders>
          </w:tcPr>
          <w:p w:rsidR="00FE0972" w:rsidRDefault="00FE0972" w:rsidP="00931D70">
            <w:pPr>
              <w:autoSpaceDN w:val="0"/>
              <w:adjustRightInd w:val="0"/>
              <w:jc w:val="center"/>
            </w:pPr>
            <w:r>
              <w:lastRenderedPageBreak/>
              <w:t>___________________</w:t>
            </w:r>
          </w:p>
          <w:p w:rsidR="00FE0972" w:rsidRDefault="00FE0972" w:rsidP="00931D70">
            <w:pPr>
              <w:autoSpaceDN w:val="0"/>
              <w:adjustRightInd w:val="0"/>
              <w:jc w:val="center"/>
            </w:pPr>
            <w:r>
              <w:lastRenderedPageBreak/>
              <w:t>(фамилия, инициалы)</w:t>
            </w:r>
          </w:p>
          <w:p w:rsidR="00FE0972" w:rsidRDefault="00FE0972" w:rsidP="00931D70">
            <w:pPr>
              <w:autoSpaceDN w:val="0"/>
              <w:adjustRightInd w:val="0"/>
            </w:pPr>
          </w:p>
          <w:p w:rsidR="00FE0972" w:rsidRDefault="00FE0972" w:rsidP="00931D70">
            <w:pPr>
              <w:autoSpaceDN w:val="0"/>
              <w:adjustRightInd w:val="0"/>
              <w:jc w:val="right"/>
            </w:pPr>
            <w:r>
              <w:t>"___" ________ 20__ г.</w:t>
            </w:r>
          </w:p>
        </w:tc>
        <w:tc>
          <w:tcPr>
            <w:tcW w:w="1701" w:type="dxa"/>
            <w:tcBorders>
              <w:top w:val="nil"/>
              <w:left w:val="single" w:sz="6" w:space="0" w:color="auto"/>
              <w:bottom w:val="single" w:sz="6" w:space="0" w:color="auto"/>
              <w:right w:val="nil"/>
            </w:tcBorders>
            <w:hideMark/>
          </w:tcPr>
          <w:p w:rsidR="00FE0972" w:rsidRDefault="00FE0972" w:rsidP="00931D70">
            <w:pPr>
              <w:autoSpaceDN w:val="0"/>
              <w:adjustRightInd w:val="0"/>
              <w:jc w:val="center"/>
            </w:pPr>
            <w:r>
              <w:lastRenderedPageBreak/>
              <w:t>___________/</w:t>
            </w:r>
          </w:p>
          <w:p w:rsidR="00FE0972" w:rsidRDefault="00FE0972" w:rsidP="00931D70">
            <w:pPr>
              <w:autoSpaceDN w:val="0"/>
              <w:adjustRightInd w:val="0"/>
              <w:jc w:val="center"/>
            </w:pPr>
            <w:r>
              <w:lastRenderedPageBreak/>
              <w:t>(подпись)</w:t>
            </w:r>
          </w:p>
        </w:tc>
        <w:tc>
          <w:tcPr>
            <w:tcW w:w="3545" w:type="dxa"/>
            <w:tcBorders>
              <w:top w:val="nil"/>
              <w:left w:val="nil"/>
              <w:bottom w:val="single" w:sz="6" w:space="0" w:color="auto"/>
              <w:right w:val="single" w:sz="6" w:space="0" w:color="auto"/>
            </w:tcBorders>
          </w:tcPr>
          <w:p w:rsidR="00FE0972" w:rsidRDefault="00FE0972" w:rsidP="00931D70">
            <w:pPr>
              <w:autoSpaceDN w:val="0"/>
              <w:adjustRightInd w:val="0"/>
              <w:jc w:val="center"/>
            </w:pPr>
            <w:r>
              <w:lastRenderedPageBreak/>
              <w:t>_______________________</w:t>
            </w:r>
          </w:p>
          <w:p w:rsidR="00FE0972" w:rsidRDefault="00FE0972" w:rsidP="00931D70">
            <w:pPr>
              <w:autoSpaceDN w:val="0"/>
              <w:adjustRightInd w:val="0"/>
              <w:jc w:val="center"/>
            </w:pPr>
            <w:r>
              <w:lastRenderedPageBreak/>
              <w:t>(фамилия, инициалы)</w:t>
            </w:r>
          </w:p>
          <w:p w:rsidR="00FE0972" w:rsidRDefault="00FE0972" w:rsidP="00931D70">
            <w:pPr>
              <w:autoSpaceDN w:val="0"/>
              <w:adjustRightInd w:val="0"/>
            </w:pPr>
          </w:p>
          <w:p w:rsidR="00FE0972" w:rsidRDefault="00FE0972" w:rsidP="00931D70">
            <w:pPr>
              <w:autoSpaceDN w:val="0"/>
              <w:adjustRightInd w:val="0"/>
              <w:jc w:val="right"/>
            </w:pPr>
            <w:r>
              <w:t>"___" _________ 20__ г.</w:t>
            </w:r>
          </w:p>
        </w:tc>
      </w:tr>
    </w:tbl>
    <w:p w:rsidR="00FE0972" w:rsidRDefault="00FE0972" w:rsidP="00FE0972">
      <w:pPr>
        <w:autoSpaceDE w:val="0"/>
        <w:autoSpaceDN w:val="0"/>
        <w:adjustRightInd w:val="0"/>
        <w:jc w:val="both"/>
        <w:rPr>
          <w:sz w:val="22"/>
          <w:szCs w:val="22"/>
        </w:rPr>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right"/>
      </w:pPr>
      <w:r>
        <w:t xml:space="preserve">Приложение </w:t>
      </w:r>
    </w:p>
    <w:p w:rsidR="00FE0972" w:rsidRDefault="00FE0972" w:rsidP="00FE0972">
      <w:pPr>
        <w:autoSpaceDE w:val="0"/>
        <w:autoSpaceDN w:val="0"/>
        <w:adjustRightInd w:val="0"/>
        <w:jc w:val="right"/>
      </w:pPr>
      <w:r>
        <w:t>к Учетной политике</w:t>
      </w:r>
    </w:p>
    <w:p w:rsidR="00FE0972" w:rsidRDefault="00FE0972" w:rsidP="00FE0972">
      <w:pPr>
        <w:autoSpaceDE w:val="0"/>
        <w:autoSpaceDN w:val="0"/>
        <w:adjustRightInd w:val="0"/>
        <w:jc w:val="right"/>
      </w:pPr>
      <w:r>
        <w:t>для целей бюджетного учета</w:t>
      </w:r>
    </w:p>
    <w:p w:rsidR="00FE0972" w:rsidRDefault="00FE0972" w:rsidP="00FE0972">
      <w:pPr>
        <w:autoSpaceDE w:val="0"/>
        <w:autoSpaceDN w:val="0"/>
        <w:adjustRightInd w:val="0"/>
        <w:jc w:val="both"/>
      </w:pPr>
    </w:p>
    <w:p w:rsidR="00FE0972" w:rsidRDefault="00FE0972" w:rsidP="00FE0972">
      <w:pPr>
        <w:pStyle w:val="ConsNormal"/>
        <w:jc w:val="center"/>
        <w:rPr>
          <w:rFonts w:ascii="Times New Roman" w:hAnsi="Times New Roman" w:cs="Times New Roman"/>
          <w:sz w:val="24"/>
          <w:szCs w:val="24"/>
        </w:rPr>
      </w:pPr>
      <w:bookmarkStart w:id="26" w:name="_ref_1-0c64df91180b4e"/>
      <w:bookmarkStart w:id="27" w:name="_docStart_13"/>
      <w:bookmarkStart w:id="28" w:name="_title_13"/>
      <w:bookmarkEnd w:id="26"/>
      <w:bookmarkEnd w:id="27"/>
      <w:bookmarkEnd w:id="28"/>
      <w:r>
        <w:rPr>
          <w:rFonts w:ascii="Times New Roman" w:hAnsi="Times New Roman" w:cs="Times New Roman"/>
          <w:b/>
          <w:bCs/>
          <w:sz w:val="24"/>
          <w:szCs w:val="24"/>
        </w:rPr>
        <w:t>Порядок приемки, хранения, выдачи и списания</w:t>
      </w:r>
    </w:p>
    <w:p w:rsidR="00FE0972" w:rsidRDefault="00FE0972" w:rsidP="00FE0972">
      <w:pPr>
        <w:pStyle w:val="ConsNormal"/>
        <w:jc w:val="center"/>
        <w:rPr>
          <w:rFonts w:ascii="Times New Roman" w:hAnsi="Times New Roman" w:cs="Times New Roman"/>
          <w:sz w:val="24"/>
          <w:szCs w:val="24"/>
        </w:rPr>
      </w:pPr>
      <w:r>
        <w:rPr>
          <w:rFonts w:ascii="Times New Roman" w:hAnsi="Times New Roman" w:cs="Times New Roman"/>
          <w:b/>
          <w:bCs/>
          <w:sz w:val="24"/>
          <w:szCs w:val="24"/>
        </w:rPr>
        <w:t>бланков строгой отчетности</w:t>
      </w:r>
    </w:p>
    <w:p w:rsidR="00FE0972" w:rsidRDefault="00FE0972" w:rsidP="00FE0972">
      <w:pPr>
        <w:pStyle w:val="ConsNormal"/>
        <w:rPr>
          <w:rFonts w:ascii="Times New Roman" w:hAnsi="Times New Roman" w:cs="Times New Roman"/>
          <w:sz w:val="24"/>
          <w:szCs w:val="24"/>
        </w:rPr>
      </w:pP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1. Настоящий порядок устанавливает правила приемки, хранения, выдачи и списания бланков строгой отчетности.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2. 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3. 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4. Бланки строгой отчетности принимаются работником в присутствии комиссии по поступлению и выбытию активов. Она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к настоящему Порядку.</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5. Аналитический учет бланков строгой отчетности ведется в книге учета бланков строгой отчетности (ф. 0504045)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Книга должна быть прошнурована и опечатана. Количество листов в ней заверяется руководителем и уполномоченным должностным лицом.</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6. Бланки строгой отчетности хранятся в металлических шкафах и (или) сейфах. По окончании рабочего дня места хранения бланков опечатываются.</w:t>
      </w:r>
    </w:p>
    <w:p w:rsidR="00FE0972" w:rsidRDefault="00FE0972" w:rsidP="00FE0972">
      <w:pPr>
        <w:pStyle w:val="ConsNormal"/>
        <w:rPr>
          <w:rFonts w:ascii="Times New Roman" w:hAnsi="Times New Roman" w:cs="Times New Roman"/>
          <w:sz w:val="24"/>
          <w:szCs w:val="24"/>
        </w:rPr>
      </w:pPr>
      <w:r>
        <w:rPr>
          <w:rFonts w:ascii="Times New Roman" w:hAnsi="Times New Roman" w:cs="Times New Roman"/>
          <w:sz w:val="24"/>
          <w:szCs w:val="24"/>
        </w:rPr>
        <w:t>7. Внутреннее перемещение бланков строгой отчетности оформляется требованием-накладной (ф. 0504204).</w:t>
      </w:r>
    </w:p>
    <w:p w:rsidR="00FE0972" w:rsidRDefault="00FE0972" w:rsidP="00FE0972">
      <w:pPr>
        <w:jc w:val="both"/>
        <w:rPr>
          <w:sz w:val="22"/>
          <w:szCs w:val="22"/>
        </w:rPr>
      </w:pPr>
      <w:r>
        <w:t>8. Списание (в том числе испорченных бланков строгой отчетности) производится по акту о списании бланков строгой отчетности (ф. 0504816).</w:t>
      </w: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autoSpaceDE w:val="0"/>
        <w:autoSpaceDN w:val="0"/>
        <w:adjustRightInd w:val="0"/>
        <w:jc w:val="right"/>
      </w:pPr>
      <w:r>
        <w:t>Приложение</w:t>
      </w:r>
    </w:p>
    <w:p w:rsidR="00FE0972" w:rsidRDefault="00FE0972" w:rsidP="00FE0972">
      <w:pPr>
        <w:autoSpaceDE w:val="0"/>
        <w:autoSpaceDN w:val="0"/>
        <w:adjustRightInd w:val="0"/>
        <w:jc w:val="right"/>
      </w:pPr>
      <w:r>
        <w:t>к Порядку приемки, хранения, выдачи и списания</w:t>
      </w:r>
    </w:p>
    <w:p w:rsidR="00FE0972" w:rsidRDefault="00FE0972" w:rsidP="00FE0972">
      <w:pPr>
        <w:autoSpaceDE w:val="0"/>
        <w:autoSpaceDN w:val="0"/>
        <w:adjustRightInd w:val="0"/>
        <w:jc w:val="right"/>
      </w:pPr>
      <w:r>
        <w:t>бланков строгой отчетности</w:t>
      </w:r>
    </w:p>
    <w:p w:rsidR="00FE0972" w:rsidRDefault="00FE0972" w:rsidP="00FE0972">
      <w:pPr>
        <w:autoSpaceDE w:val="0"/>
        <w:autoSpaceDN w:val="0"/>
        <w:adjustRightInd w:val="0"/>
        <w:jc w:val="both"/>
      </w:pPr>
    </w:p>
    <w:p w:rsidR="00FE0972" w:rsidRDefault="00FE0972" w:rsidP="00FE0972">
      <w:pPr>
        <w:jc w:val="right"/>
      </w:pPr>
      <w:r>
        <w:t>УТВЕРЖДАЮ</w:t>
      </w:r>
    </w:p>
    <w:p w:rsidR="00FE0972" w:rsidRDefault="00FE0972" w:rsidP="00FE0972">
      <w:pPr>
        <w:jc w:val="right"/>
      </w:pPr>
    </w:p>
    <w:p w:rsidR="00FE0972" w:rsidRDefault="00FE0972" w:rsidP="00FE0972">
      <w:pPr>
        <w:jc w:val="right"/>
      </w:pPr>
      <w:r>
        <w:t>___________________________________________</w:t>
      </w:r>
    </w:p>
    <w:p w:rsidR="00FE0972" w:rsidRDefault="00FE0972" w:rsidP="00FE0972">
      <w:pPr>
        <w:jc w:val="right"/>
      </w:pPr>
      <w:r>
        <w:t>(должность, фамилия, инициалы руководителя)</w:t>
      </w:r>
    </w:p>
    <w:p w:rsidR="00FE0972" w:rsidRDefault="00FE0972" w:rsidP="00FE0972">
      <w:pPr>
        <w:jc w:val="both"/>
      </w:pPr>
    </w:p>
    <w:p w:rsidR="00FE0972" w:rsidRDefault="00FE0972" w:rsidP="00FE0972">
      <w:pPr>
        <w:jc w:val="center"/>
        <w:rPr>
          <w:b/>
        </w:rPr>
      </w:pPr>
      <w:r>
        <w:rPr>
          <w:b/>
        </w:rPr>
        <w:t>АКТ</w:t>
      </w:r>
    </w:p>
    <w:p w:rsidR="00FE0972" w:rsidRDefault="00FE0972" w:rsidP="00FE0972">
      <w:pPr>
        <w:jc w:val="center"/>
        <w:rPr>
          <w:b/>
        </w:rPr>
      </w:pPr>
      <w:r>
        <w:rPr>
          <w:b/>
        </w:rPr>
        <w:t>приемки бланков строгой отчетности</w:t>
      </w:r>
    </w:p>
    <w:p w:rsidR="00FE0972" w:rsidRDefault="00FE0972" w:rsidP="00FE0972">
      <w:pPr>
        <w:jc w:val="both"/>
      </w:pPr>
    </w:p>
    <w:p w:rsidR="00FE0972" w:rsidRDefault="00FE0972" w:rsidP="00FE0972">
      <w:pPr>
        <w:jc w:val="both"/>
      </w:pPr>
      <w:r>
        <w:t>"___" ___________ 20__ г. N _____</w:t>
      </w:r>
      <w:r>
        <w:br/>
      </w:r>
    </w:p>
    <w:p w:rsidR="00FE0972" w:rsidRDefault="00FE0972" w:rsidP="00FE0972">
      <w:pPr>
        <w:jc w:val="both"/>
      </w:pPr>
      <w:r>
        <w:t>Комиссия в составе:</w:t>
      </w:r>
    </w:p>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83"/>
        <w:gridCol w:w="4961"/>
      </w:tblGrid>
      <w:tr w:rsidR="00FE0972" w:rsidTr="00931D70">
        <w:tc>
          <w:tcPr>
            <w:tcW w:w="2802" w:type="dxa"/>
            <w:hideMark/>
          </w:tcPr>
          <w:p w:rsidR="00FE0972" w:rsidRDefault="00FE0972" w:rsidP="00931D70">
            <w:r>
              <w:t>Председатель</w:t>
            </w:r>
          </w:p>
        </w:tc>
        <w:tc>
          <w:tcPr>
            <w:tcW w:w="283" w:type="dxa"/>
          </w:tcPr>
          <w:p w:rsidR="00FE0972" w:rsidRDefault="00FE0972" w:rsidP="00931D70"/>
        </w:tc>
        <w:tc>
          <w:tcPr>
            <w:tcW w:w="4961" w:type="dxa"/>
            <w:tcBorders>
              <w:top w:val="nil"/>
              <w:left w:val="nil"/>
              <w:bottom w:val="single" w:sz="4" w:space="0" w:color="auto"/>
              <w:right w:val="nil"/>
            </w:tcBorders>
          </w:tcPr>
          <w:p w:rsidR="00FE0972" w:rsidRDefault="00FE0972" w:rsidP="00931D70"/>
        </w:tc>
      </w:tr>
      <w:tr w:rsidR="00FE0972" w:rsidTr="00931D70">
        <w:tc>
          <w:tcPr>
            <w:tcW w:w="2802" w:type="dxa"/>
          </w:tcPr>
          <w:p w:rsidR="00FE0972" w:rsidRDefault="00FE0972" w:rsidP="00931D70"/>
        </w:tc>
        <w:tc>
          <w:tcPr>
            <w:tcW w:w="283" w:type="dxa"/>
          </w:tcPr>
          <w:p w:rsidR="00FE0972" w:rsidRDefault="00FE0972" w:rsidP="00931D70"/>
        </w:tc>
        <w:tc>
          <w:tcPr>
            <w:tcW w:w="4961" w:type="dxa"/>
            <w:tcBorders>
              <w:top w:val="single" w:sz="4" w:space="0" w:color="auto"/>
              <w:left w:val="nil"/>
              <w:bottom w:val="nil"/>
              <w:right w:val="nil"/>
            </w:tcBorders>
            <w:hideMark/>
          </w:tcPr>
          <w:p w:rsidR="00FE0972" w:rsidRDefault="00FE0972" w:rsidP="00931D70">
            <w:pPr>
              <w:jc w:val="center"/>
            </w:pPr>
            <w:r>
              <w:t>(должность, фамилия, инициалы)</w:t>
            </w:r>
          </w:p>
        </w:tc>
      </w:tr>
      <w:tr w:rsidR="00FE0972" w:rsidTr="00931D70">
        <w:tc>
          <w:tcPr>
            <w:tcW w:w="2802" w:type="dxa"/>
            <w:hideMark/>
          </w:tcPr>
          <w:p w:rsidR="00FE0972" w:rsidRDefault="00FE0972" w:rsidP="00931D70">
            <w:r>
              <w:t>Члены комиссии:</w:t>
            </w:r>
          </w:p>
        </w:tc>
        <w:tc>
          <w:tcPr>
            <w:tcW w:w="283" w:type="dxa"/>
          </w:tcPr>
          <w:p w:rsidR="00FE0972" w:rsidRDefault="00FE0972" w:rsidP="00931D70"/>
        </w:tc>
        <w:tc>
          <w:tcPr>
            <w:tcW w:w="4961" w:type="dxa"/>
            <w:tcBorders>
              <w:top w:val="nil"/>
              <w:left w:val="nil"/>
              <w:bottom w:val="single" w:sz="4" w:space="0" w:color="auto"/>
              <w:right w:val="nil"/>
            </w:tcBorders>
          </w:tcPr>
          <w:p w:rsidR="00FE0972" w:rsidRDefault="00FE0972" w:rsidP="00931D70"/>
        </w:tc>
      </w:tr>
      <w:tr w:rsidR="00FE0972" w:rsidTr="00931D70">
        <w:tc>
          <w:tcPr>
            <w:tcW w:w="2802" w:type="dxa"/>
          </w:tcPr>
          <w:p w:rsidR="00FE0972" w:rsidRDefault="00FE0972" w:rsidP="00931D70"/>
        </w:tc>
        <w:tc>
          <w:tcPr>
            <w:tcW w:w="283" w:type="dxa"/>
          </w:tcPr>
          <w:p w:rsidR="00FE0972" w:rsidRDefault="00FE0972" w:rsidP="00931D70"/>
        </w:tc>
        <w:tc>
          <w:tcPr>
            <w:tcW w:w="4961" w:type="dxa"/>
            <w:tcBorders>
              <w:top w:val="single" w:sz="4" w:space="0" w:color="auto"/>
              <w:left w:val="nil"/>
              <w:bottom w:val="nil"/>
              <w:right w:val="nil"/>
            </w:tcBorders>
            <w:hideMark/>
          </w:tcPr>
          <w:p w:rsidR="00FE0972" w:rsidRDefault="00FE0972" w:rsidP="00931D70">
            <w:pPr>
              <w:jc w:val="center"/>
            </w:pPr>
            <w:r>
              <w:t>(должность, фамилия, инициалы)</w:t>
            </w:r>
          </w:p>
        </w:tc>
      </w:tr>
      <w:tr w:rsidR="00FE0972" w:rsidTr="00931D70">
        <w:tc>
          <w:tcPr>
            <w:tcW w:w="2802" w:type="dxa"/>
          </w:tcPr>
          <w:p w:rsidR="00FE0972" w:rsidRDefault="00FE0972" w:rsidP="00931D70"/>
        </w:tc>
        <w:tc>
          <w:tcPr>
            <w:tcW w:w="283" w:type="dxa"/>
          </w:tcPr>
          <w:p w:rsidR="00FE0972" w:rsidRDefault="00FE0972" w:rsidP="00931D70"/>
        </w:tc>
        <w:tc>
          <w:tcPr>
            <w:tcW w:w="4961" w:type="dxa"/>
            <w:tcBorders>
              <w:top w:val="nil"/>
              <w:left w:val="nil"/>
              <w:bottom w:val="single" w:sz="4" w:space="0" w:color="auto"/>
              <w:right w:val="nil"/>
            </w:tcBorders>
          </w:tcPr>
          <w:p w:rsidR="00FE0972" w:rsidRDefault="00FE0972" w:rsidP="00931D70"/>
        </w:tc>
      </w:tr>
      <w:tr w:rsidR="00FE0972" w:rsidTr="00931D70">
        <w:tc>
          <w:tcPr>
            <w:tcW w:w="2802" w:type="dxa"/>
          </w:tcPr>
          <w:p w:rsidR="00FE0972" w:rsidRDefault="00FE0972" w:rsidP="00931D70"/>
        </w:tc>
        <w:tc>
          <w:tcPr>
            <w:tcW w:w="283" w:type="dxa"/>
          </w:tcPr>
          <w:p w:rsidR="00FE0972" w:rsidRDefault="00FE0972" w:rsidP="00931D70"/>
        </w:tc>
        <w:tc>
          <w:tcPr>
            <w:tcW w:w="4961" w:type="dxa"/>
            <w:tcBorders>
              <w:top w:val="single" w:sz="4" w:space="0" w:color="auto"/>
              <w:left w:val="nil"/>
              <w:bottom w:val="nil"/>
              <w:right w:val="nil"/>
            </w:tcBorders>
            <w:hideMark/>
          </w:tcPr>
          <w:p w:rsidR="00FE0972" w:rsidRDefault="00FE0972" w:rsidP="00931D70">
            <w:pPr>
              <w:jc w:val="center"/>
            </w:pPr>
            <w:r>
              <w:t>(должность, фамилия, инициалы)</w:t>
            </w:r>
          </w:p>
        </w:tc>
      </w:tr>
      <w:tr w:rsidR="00FE0972" w:rsidTr="00931D70">
        <w:tc>
          <w:tcPr>
            <w:tcW w:w="2802" w:type="dxa"/>
          </w:tcPr>
          <w:p w:rsidR="00FE0972" w:rsidRDefault="00FE0972" w:rsidP="00931D70"/>
        </w:tc>
        <w:tc>
          <w:tcPr>
            <w:tcW w:w="283" w:type="dxa"/>
          </w:tcPr>
          <w:p w:rsidR="00FE0972" w:rsidRDefault="00FE0972" w:rsidP="00931D70"/>
        </w:tc>
        <w:tc>
          <w:tcPr>
            <w:tcW w:w="4961" w:type="dxa"/>
            <w:tcBorders>
              <w:top w:val="nil"/>
              <w:left w:val="nil"/>
              <w:bottom w:val="single" w:sz="4" w:space="0" w:color="auto"/>
              <w:right w:val="nil"/>
            </w:tcBorders>
          </w:tcPr>
          <w:p w:rsidR="00FE0972" w:rsidRDefault="00FE0972" w:rsidP="00931D70"/>
        </w:tc>
      </w:tr>
      <w:tr w:rsidR="00FE0972" w:rsidTr="00931D70">
        <w:tc>
          <w:tcPr>
            <w:tcW w:w="2802" w:type="dxa"/>
          </w:tcPr>
          <w:p w:rsidR="00FE0972" w:rsidRDefault="00FE0972" w:rsidP="00931D70"/>
        </w:tc>
        <w:tc>
          <w:tcPr>
            <w:tcW w:w="283" w:type="dxa"/>
          </w:tcPr>
          <w:p w:rsidR="00FE0972" w:rsidRDefault="00FE0972" w:rsidP="00931D70"/>
        </w:tc>
        <w:tc>
          <w:tcPr>
            <w:tcW w:w="4961" w:type="dxa"/>
            <w:tcBorders>
              <w:top w:val="single" w:sz="4" w:space="0" w:color="auto"/>
              <w:left w:val="nil"/>
              <w:bottom w:val="nil"/>
              <w:right w:val="nil"/>
            </w:tcBorders>
            <w:hideMark/>
          </w:tcPr>
          <w:p w:rsidR="00FE0972" w:rsidRDefault="00FE0972" w:rsidP="00931D70">
            <w:pPr>
              <w:jc w:val="center"/>
            </w:pPr>
            <w:r>
              <w:t>(должность, фамилия, инициалы)</w:t>
            </w:r>
          </w:p>
        </w:tc>
      </w:tr>
    </w:tbl>
    <w:p w:rsidR="00FE0972" w:rsidRDefault="00FE0972" w:rsidP="00FE0972"/>
    <w:p w:rsidR="00FE0972" w:rsidRDefault="00FE0972" w:rsidP="00FE0972">
      <w:pPr>
        <w:jc w:val="both"/>
      </w:pPr>
      <w:proofErr w:type="gramStart"/>
      <w:r>
        <w:t>назначенная</w:t>
      </w:r>
      <w:proofErr w:type="gramEnd"/>
      <w:r>
        <w:t xml:space="preserve"> ____________________________________________________ от "__" __________ 20__ г.</w:t>
      </w:r>
    </w:p>
    <w:p w:rsidR="00FE0972" w:rsidRDefault="00FE0972" w:rsidP="00FE0972">
      <w:pPr>
        <w:ind w:left="2494"/>
        <w:jc w:val="both"/>
      </w:pPr>
      <w:r>
        <w:t>(распорядительный акт руководителя)</w:t>
      </w:r>
    </w:p>
    <w:p w:rsidR="00FE0972" w:rsidRDefault="00FE0972" w:rsidP="00FE0972">
      <w:pPr>
        <w:jc w:val="both"/>
      </w:pPr>
      <w:r>
        <w:t>N ___, произвела проверку фактического наличия бланков строгой отчетности, полученных от __________________________________________________________, согласно счету от "___" _____________ 20__ г. N ___________________________ и накладной от "___" _____________ 20__ г. N _____________________.</w:t>
      </w:r>
    </w:p>
    <w:p w:rsidR="00FE0972" w:rsidRDefault="00FE0972" w:rsidP="00FE0972">
      <w:pPr>
        <w:jc w:val="both"/>
      </w:pPr>
      <w:r>
        <w:t>В результате проверки выявлено:</w:t>
      </w:r>
    </w:p>
    <w:p w:rsidR="00FE0972" w:rsidRDefault="00FE0972" w:rsidP="00FE0972">
      <w:pPr>
        <w:jc w:val="both"/>
      </w:pPr>
      <w:r>
        <w:t>1. Состояние упаковки __________________________________________________________________.</w:t>
      </w:r>
    </w:p>
    <w:p w:rsidR="00FE0972" w:rsidRDefault="00FE0972" w:rsidP="00FE0972">
      <w:pPr>
        <w:jc w:val="both"/>
      </w:pPr>
      <w:r>
        <w:t>2. Наличие документов строгой отчетности:</w:t>
      </w:r>
    </w:p>
    <w:p w:rsidR="00FE0972" w:rsidRDefault="00FE0972" w:rsidP="00FE0972"/>
    <w:tbl>
      <w:tblPr>
        <w:tblW w:w="10875" w:type="dxa"/>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133"/>
        <w:gridCol w:w="991"/>
        <w:gridCol w:w="850"/>
        <w:gridCol w:w="1275"/>
        <w:gridCol w:w="1417"/>
        <w:gridCol w:w="1133"/>
        <w:gridCol w:w="1274"/>
      </w:tblGrid>
      <w:tr w:rsidR="00FE0972" w:rsidTr="00931D70">
        <w:tc>
          <w:tcPr>
            <w:tcW w:w="1384" w:type="dxa"/>
            <w:vMerge w:val="restart"/>
            <w:tcBorders>
              <w:top w:val="single" w:sz="6" w:space="0" w:color="auto"/>
              <w:left w:val="single" w:sz="6" w:space="0" w:color="auto"/>
              <w:bottom w:val="nil"/>
              <w:right w:val="single" w:sz="6" w:space="0" w:color="auto"/>
            </w:tcBorders>
            <w:hideMark/>
          </w:tcPr>
          <w:p w:rsidR="00FE0972" w:rsidRDefault="00FE0972" w:rsidP="00931D70">
            <w:pPr>
              <w:jc w:val="center"/>
            </w:pPr>
            <w:r>
              <w:lastRenderedPageBreak/>
              <w:t>Наименование и код формы</w:t>
            </w:r>
          </w:p>
        </w:tc>
        <w:tc>
          <w:tcPr>
            <w:tcW w:w="2551" w:type="dxa"/>
            <w:gridSpan w:val="2"/>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Количество бланков (единиц)</w:t>
            </w:r>
          </w:p>
        </w:tc>
        <w:tc>
          <w:tcPr>
            <w:tcW w:w="991" w:type="dxa"/>
            <w:vMerge w:val="restart"/>
            <w:tcBorders>
              <w:top w:val="single" w:sz="6" w:space="0" w:color="auto"/>
              <w:left w:val="single" w:sz="6" w:space="0" w:color="auto"/>
              <w:bottom w:val="nil"/>
              <w:right w:val="single" w:sz="6" w:space="0" w:color="auto"/>
            </w:tcBorders>
            <w:hideMark/>
          </w:tcPr>
          <w:p w:rsidR="00FE0972" w:rsidRDefault="00FE0972" w:rsidP="00931D70">
            <w:pPr>
              <w:jc w:val="center"/>
            </w:pPr>
            <w:r>
              <w:t>N формы</w:t>
            </w:r>
          </w:p>
        </w:tc>
        <w:tc>
          <w:tcPr>
            <w:tcW w:w="850" w:type="dxa"/>
            <w:vMerge w:val="restart"/>
            <w:tcBorders>
              <w:top w:val="single" w:sz="6" w:space="0" w:color="auto"/>
              <w:left w:val="single" w:sz="6" w:space="0" w:color="auto"/>
              <w:bottom w:val="nil"/>
              <w:right w:val="single" w:sz="6" w:space="0" w:color="auto"/>
            </w:tcBorders>
            <w:hideMark/>
          </w:tcPr>
          <w:p w:rsidR="00FE0972" w:rsidRDefault="00FE0972" w:rsidP="00931D70">
            <w:pPr>
              <w:jc w:val="center"/>
            </w:pPr>
            <w:r>
              <w:t>Серия</w:t>
            </w:r>
          </w:p>
        </w:tc>
        <w:tc>
          <w:tcPr>
            <w:tcW w:w="1275" w:type="dxa"/>
            <w:vMerge w:val="restart"/>
            <w:tcBorders>
              <w:top w:val="single" w:sz="6" w:space="0" w:color="auto"/>
              <w:left w:val="single" w:sz="6" w:space="0" w:color="auto"/>
              <w:bottom w:val="nil"/>
              <w:right w:val="single" w:sz="6" w:space="0" w:color="auto"/>
            </w:tcBorders>
            <w:hideMark/>
          </w:tcPr>
          <w:p w:rsidR="00FE0972" w:rsidRDefault="00FE0972" w:rsidP="00931D70">
            <w:pPr>
              <w:jc w:val="center"/>
            </w:pPr>
            <w:r>
              <w:t>Излишки (единиц)</w:t>
            </w:r>
          </w:p>
        </w:tc>
        <w:tc>
          <w:tcPr>
            <w:tcW w:w="1417" w:type="dxa"/>
            <w:vMerge w:val="restart"/>
            <w:tcBorders>
              <w:top w:val="single" w:sz="6" w:space="0" w:color="auto"/>
              <w:left w:val="single" w:sz="6" w:space="0" w:color="auto"/>
              <w:bottom w:val="nil"/>
              <w:right w:val="single" w:sz="6" w:space="0" w:color="auto"/>
            </w:tcBorders>
            <w:hideMark/>
          </w:tcPr>
          <w:p w:rsidR="00FE0972" w:rsidRDefault="00FE0972" w:rsidP="00931D70">
            <w:pPr>
              <w:jc w:val="center"/>
            </w:pPr>
            <w:r>
              <w:t>Недостачи (единиц)</w:t>
            </w:r>
          </w:p>
        </w:tc>
        <w:tc>
          <w:tcPr>
            <w:tcW w:w="1133" w:type="dxa"/>
            <w:vMerge w:val="restart"/>
            <w:tcBorders>
              <w:top w:val="single" w:sz="6" w:space="0" w:color="auto"/>
              <w:left w:val="single" w:sz="6" w:space="0" w:color="auto"/>
              <w:bottom w:val="nil"/>
              <w:right w:val="single" w:sz="6" w:space="0" w:color="auto"/>
            </w:tcBorders>
            <w:hideMark/>
          </w:tcPr>
          <w:p w:rsidR="00FE0972" w:rsidRDefault="00FE0972" w:rsidP="00931D70">
            <w:pPr>
              <w:jc w:val="center"/>
            </w:pPr>
            <w:r>
              <w:t>Брак</w:t>
            </w:r>
            <w:r>
              <w:rPr>
                <w:lang w:val="en-US"/>
              </w:rPr>
              <w:t xml:space="preserve"> </w:t>
            </w:r>
            <w:r>
              <w:t>(единиц)</w:t>
            </w:r>
          </w:p>
        </w:tc>
        <w:tc>
          <w:tcPr>
            <w:tcW w:w="1274" w:type="dxa"/>
            <w:vMerge w:val="restart"/>
            <w:tcBorders>
              <w:top w:val="single" w:sz="6" w:space="0" w:color="auto"/>
              <w:left w:val="single" w:sz="6" w:space="0" w:color="auto"/>
              <w:bottom w:val="nil"/>
              <w:right w:val="single" w:sz="6" w:space="0" w:color="auto"/>
            </w:tcBorders>
            <w:hideMark/>
          </w:tcPr>
          <w:p w:rsidR="00FE0972" w:rsidRDefault="00FE0972" w:rsidP="00931D70">
            <w:pPr>
              <w:jc w:val="center"/>
            </w:pPr>
            <w:r>
              <w:t>На общую сумму, руб.</w:t>
            </w:r>
          </w:p>
        </w:tc>
      </w:tr>
      <w:tr w:rsidR="00FE0972" w:rsidTr="00931D70">
        <w:tc>
          <w:tcPr>
            <w:tcW w:w="1384" w:type="dxa"/>
            <w:vMerge/>
            <w:tcBorders>
              <w:top w:val="single" w:sz="6" w:space="0" w:color="auto"/>
              <w:left w:val="single" w:sz="6" w:space="0" w:color="auto"/>
              <w:bottom w:val="nil"/>
              <w:right w:val="single" w:sz="6" w:space="0" w:color="auto"/>
            </w:tcBorders>
            <w:vAlign w:val="center"/>
            <w:hideMark/>
          </w:tcPr>
          <w:p w:rsidR="00FE0972" w:rsidRDefault="00FE0972" w:rsidP="00931D70"/>
        </w:tc>
        <w:tc>
          <w:tcPr>
            <w:tcW w:w="1418"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по накладной</w:t>
            </w:r>
          </w:p>
        </w:tc>
        <w:tc>
          <w:tcPr>
            <w:tcW w:w="1133"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фактическое</w:t>
            </w:r>
          </w:p>
        </w:tc>
        <w:tc>
          <w:tcPr>
            <w:tcW w:w="991" w:type="dxa"/>
            <w:vMerge/>
            <w:tcBorders>
              <w:top w:val="single" w:sz="6" w:space="0" w:color="auto"/>
              <w:left w:val="single" w:sz="6" w:space="0" w:color="auto"/>
              <w:bottom w:val="nil"/>
              <w:right w:val="single" w:sz="6" w:space="0" w:color="auto"/>
            </w:tcBorders>
            <w:vAlign w:val="center"/>
            <w:hideMark/>
          </w:tcPr>
          <w:p w:rsidR="00FE0972" w:rsidRDefault="00FE0972" w:rsidP="00931D70"/>
        </w:tc>
        <w:tc>
          <w:tcPr>
            <w:tcW w:w="850" w:type="dxa"/>
            <w:vMerge/>
            <w:tcBorders>
              <w:top w:val="single" w:sz="6" w:space="0" w:color="auto"/>
              <w:left w:val="single" w:sz="6" w:space="0" w:color="auto"/>
              <w:bottom w:val="nil"/>
              <w:right w:val="single" w:sz="6" w:space="0" w:color="auto"/>
            </w:tcBorders>
            <w:vAlign w:val="center"/>
            <w:hideMark/>
          </w:tcPr>
          <w:p w:rsidR="00FE0972" w:rsidRDefault="00FE0972" w:rsidP="00931D70"/>
        </w:tc>
        <w:tc>
          <w:tcPr>
            <w:tcW w:w="1275" w:type="dxa"/>
            <w:vMerge/>
            <w:tcBorders>
              <w:top w:val="single" w:sz="6" w:space="0" w:color="auto"/>
              <w:left w:val="single" w:sz="6" w:space="0" w:color="auto"/>
              <w:bottom w:val="nil"/>
              <w:right w:val="single" w:sz="6" w:space="0" w:color="auto"/>
            </w:tcBorders>
            <w:vAlign w:val="center"/>
            <w:hideMark/>
          </w:tcPr>
          <w:p w:rsidR="00FE0972" w:rsidRDefault="00FE0972" w:rsidP="00931D70"/>
        </w:tc>
        <w:tc>
          <w:tcPr>
            <w:tcW w:w="1417" w:type="dxa"/>
            <w:vMerge/>
            <w:tcBorders>
              <w:top w:val="single" w:sz="6" w:space="0" w:color="auto"/>
              <w:left w:val="single" w:sz="6" w:space="0" w:color="auto"/>
              <w:bottom w:val="nil"/>
              <w:right w:val="single" w:sz="6" w:space="0" w:color="auto"/>
            </w:tcBorders>
            <w:vAlign w:val="center"/>
            <w:hideMark/>
          </w:tcPr>
          <w:p w:rsidR="00FE0972" w:rsidRDefault="00FE0972" w:rsidP="00931D70"/>
        </w:tc>
        <w:tc>
          <w:tcPr>
            <w:tcW w:w="1133" w:type="dxa"/>
            <w:vMerge/>
            <w:tcBorders>
              <w:top w:val="single" w:sz="6" w:space="0" w:color="auto"/>
              <w:left w:val="single" w:sz="6" w:space="0" w:color="auto"/>
              <w:bottom w:val="nil"/>
              <w:right w:val="single" w:sz="6" w:space="0" w:color="auto"/>
            </w:tcBorders>
            <w:vAlign w:val="center"/>
            <w:hideMark/>
          </w:tcPr>
          <w:p w:rsidR="00FE0972" w:rsidRDefault="00FE0972" w:rsidP="00931D70"/>
        </w:tc>
        <w:tc>
          <w:tcPr>
            <w:tcW w:w="1274" w:type="dxa"/>
            <w:vMerge/>
            <w:tcBorders>
              <w:top w:val="single" w:sz="6" w:space="0" w:color="auto"/>
              <w:left w:val="single" w:sz="6" w:space="0" w:color="auto"/>
              <w:bottom w:val="nil"/>
              <w:right w:val="single" w:sz="6" w:space="0" w:color="auto"/>
            </w:tcBorders>
            <w:vAlign w:val="center"/>
            <w:hideMark/>
          </w:tcPr>
          <w:p w:rsidR="00FE0972" w:rsidRDefault="00FE0972" w:rsidP="00931D70"/>
        </w:tc>
      </w:tr>
      <w:tr w:rsidR="00FE0972" w:rsidTr="00931D70">
        <w:tc>
          <w:tcPr>
            <w:tcW w:w="1384"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1</w:t>
            </w:r>
          </w:p>
        </w:tc>
        <w:tc>
          <w:tcPr>
            <w:tcW w:w="1418"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2</w:t>
            </w:r>
          </w:p>
        </w:tc>
        <w:tc>
          <w:tcPr>
            <w:tcW w:w="1133"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3</w:t>
            </w:r>
          </w:p>
        </w:tc>
        <w:tc>
          <w:tcPr>
            <w:tcW w:w="991"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4</w:t>
            </w:r>
          </w:p>
        </w:tc>
        <w:tc>
          <w:tcPr>
            <w:tcW w:w="850"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5</w:t>
            </w:r>
          </w:p>
        </w:tc>
        <w:tc>
          <w:tcPr>
            <w:tcW w:w="1275"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6</w:t>
            </w:r>
          </w:p>
        </w:tc>
        <w:tc>
          <w:tcPr>
            <w:tcW w:w="1417"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7</w:t>
            </w:r>
          </w:p>
        </w:tc>
        <w:tc>
          <w:tcPr>
            <w:tcW w:w="1133"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8</w:t>
            </w:r>
          </w:p>
        </w:tc>
        <w:tc>
          <w:tcPr>
            <w:tcW w:w="1274"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9</w:t>
            </w:r>
          </w:p>
        </w:tc>
      </w:tr>
      <w:tr w:rsidR="00FE0972" w:rsidTr="00931D70">
        <w:tc>
          <w:tcPr>
            <w:tcW w:w="1384" w:type="dxa"/>
            <w:tcBorders>
              <w:top w:val="single" w:sz="6" w:space="0" w:color="auto"/>
              <w:left w:val="single" w:sz="6" w:space="0" w:color="auto"/>
              <w:bottom w:val="single" w:sz="6" w:space="0" w:color="auto"/>
              <w:right w:val="single" w:sz="6" w:space="0" w:color="auto"/>
            </w:tcBorders>
          </w:tcPr>
          <w:p w:rsidR="00FE0972" w:rsidRDefault="00FE0972" w:rsidP="00931D70"/>
        </w:tc>
        <w:tc>
          <w:tcPr>
            <w:tcW w:w="1418" w:type="dxa"/>
            <w:tcBorders>
              <w:top w:val="single" w:sz="6" w:space="0" w:color="auto"/>
              <w:left w:val="single" w:sz="6" w:space="0" w:color="auto"/>
              <w:bottom w:val="single" w:sz="6" w:space="0" w:color="auto"/>
              <w:right w:val="single" w:sz="6" w:space="0" w:color="auto"/>
            </w:tcBorders>
          </w:tcPr>
          <w:p w:rsidR="00FE0972" w:rsidRDefault="00FE0972" w:rsidP="00931D70"/>
        </w:tc>
        <w:tc>
          <w:tcPr>
            <w:tcW w:w="1133" w:type="dxa"/>
            <w:tcBorders>
              <w:top w:val="single" w:sz="6" w:space="0" w:color="auto"/>
              <w:left w:val="single" w:sz="6" w:space="0" w:color="auto"/>
              <w:bottom w:val="single" w:sz="6" w:space="0" w:color="auto"/>
              <w:right w:val="single" w:sz="6" w:space="0" w:color="auto"/>
            </w:tcBorders>
          </w:tcPr>
          <w:p w:rsidR="00FE0972" w:rsidRDefault="00FE0972" w:rsidP="00931D70"/>
        </w:tc>
        <w:tc>
          <w:tcPr>
            <w:tcW w:w="991" w:type="dxa"/>
            <w:tcBorders>
              <w:top w:val="single" w:sz="6" w:space="0" w:color="auto"/>
              <w:left w:val="single" w:sz="6" w:space="0" w:color="auto"/>
              <w:bottom w:val="single" w:sz="6" w:space="0" w:color="auto"/>
              <w:right w:val="single" w:sz="6" w:space="0" w:color="auto"/>
            </w:tcBorders>
          </w:tcPr>
          <w:p w:rsidR="00FE0972" w:rsidRDefault="00FE0972" w:rsidP="00931D70"/>
        </w:tc>
        <w:tc>
          <w:tcPr>
            <w:tcW w:w="850" w:type="dxa"/>
            <w:tcBorders>
              <w:top w:val="single" w:sz="6" w:space="0" w:color="auto"/>
              <w:left w:val="single" w:sz="6" w:space="0" w:color="auto"/>
              <w:bottom w:val="single" w:sz="6" w:space="0" w:color="auto"/>
              <w:right w:val="single" w:sz="6" w:space="0" w:color="auto"/>
            </w:tcBorders>
          </w:tcPr>
          <w:p w:rsidR="00FE0972" w:rsidRDefault="00FE0972" w:rsidP="00931D70"/>
        </w:tc>
        <w:tc>
          <w:tcPr>
            <w:tcW w:w="1275" w:type="dxa"/>
            <w:tcBorders>
              <w:top w:val="single" w:sz="6" w:space="0" w:color="auto"/>
              <w:left w:val="single" w:sz="6" w:space="0" w:color="auto"/>
              <w:bottom w:val="single" w:sz="6" w:space="0" w:color="auto"/>
              <w:right w:val="single" w:sz="6" w:space="0" w:color="auto"/>
            </w:tcBorders>
          </w:tcPr>
          <w:p w:rsidR="00FE0972" w:rsidRDefault="00FE0972" w:rsidP="00931D70"/>
        </w:tc>
        <w:tc>
          <w:tcPr>
            <w:tcW w:w="1417" w:type="dxa"/>
            <w:tcBorders>
              <w:top w:val="single" w:sz="6" w:space="0" w:color="auto"/>
              <w:left w:val="single" w:sz="6" w:space="0" w:color="auto"/>
              <w:bottom w:val="single" w:sz="6" w:space="0" w:color="auto"/>
              <w:right w:val="single" w:sz="6" w:space="0" w:color="auto"/>
            </w:tcBorders>
          </w:tcPr>
          <w:p w:rsidR="00FE0972" w:rsidRDefault="00FE0972" w:rsidP="00931D70"/>
        </w:tc>
        <w:tc>
          <w:tcPr>
            <w:tcW w:w="1133" w:type="dxa"/>
            <w:tcBorders>
              <w:top w:val="single" w:sz="6" w:space="0" w:color="auto"/>
              <w:left w:val="single" w:sz="6" w:space="0" w:color="auto"/>
              <w:bottom w:val="single" w:sz="6" w:space="0" w:color="auto"/>
              <w:right w:val="single" w:sz="6" w:space="0" w:color="auto"/>
            </w:tcBorders>
          </w:tcPr>
          <w:p w:rsidR="00FE0972" w:rsidRDefault="00FE0972" w:rsidP="00931D70"/>
        </w:tc>
        <w:tc>
          <w:tcPr>
            <w:tcW w:w="1274" w:type="dxa"/>
            <w:tcBorders>
              <w:top w:val="single" w:sz="6" w:space="0" w:color="auto"/>
              <w:left w:val="single" w:sz="6" w:space="0" w:color="auto"/>
              <w:bottom w:val="single" w:sz="6" w:space="0" w:color="auto"/>
              <w:right w:val="single" w:sz="6" w:space="0" w:color="auto"/>
            </w:tcBorders>
          </w:tcPr>
          <w:p w:rsidR="00FE0972" w:rsidRDefault="00FE0972" w:rsidP="00931D70"/>
        </w:tc>
      </w:tr>
      <w:tr w:rsidR="00FE0972" w:rsidTr="00931D70">
        <w:tc>
          <w:tcPr>
            <w:tcW w:w="1384" w:type="dxa"/>
            <w:tcBorders>
              <w:top w:val="single" w:sz="6" w:space="0" w:color="auto"/>
              <w:left w:val="single" w:sz="6" w:space="0" w:color="auto"/>
              <w:bottom w:val="single" w:sz="6" w:space="0" w:color="auto"/>
              <w:right w:val="single" w:sz="6" w:space="0" w:color="auto"/>
            </w:tcBorders>
          </w:tcPr>
          <w:p w:rsidR="00FE0972" w:rsidRDefault="00FE0972" w:rsidP="00931D70"/>
        </w:tc>
        <w:tc>
          <w:tcPr>
            <w:tcW w:w="1418" w:type="dxa"/>
            <w:tcBorders>
              <w:top w:val="single" w:sz="6" w:space="0" w:color="auto"/>
              <w:left w:val="single" w:sz="6" w:space="0" w:color="auto"/>
              <w:bottom w:val="single" w:sz="6" w:space="0" w:color="auto"/>
              <w:right w:val="single" w:sz="6" w:space="0" w:color="auto"/>
            </w:tcBorders>
          </w:tcPr>
          <w:p w:rsidR="00FE0972" w:rsidRDefault="00FE0972" w:rsidP="00931D70"/>
        </w:tc>
        <w:tc>
          <w:tcPr>
            <w:tcW w:w="1133" w:type="dxa"/>
            <w:tcBorders>
              <w:top w:val="single" w:sz="6" w:space="0" w:color="auto"/>
              <w:left w:val="single" w:sz="6" w:space="0" w:color="auto"/>
              <w:bottom w:val="single" w:sz="6" w:space="0" w:color="auto"/>
              <w:right w:val="single" w:sz="6" w:space="0" w:color="auto"/>
            </w:tcBorders>
          </w:tcPr>
          <w:p w:rsidR="00FE0972" w:rsidRDefault="00FE0972" w:rsidP="00931D70"/>
        </w:tc>
        <w:tc>
          <w:tcPr>
            <w:tcW w:w="991" w:type="dxa"/>
            <w:tcBorders>
              <w:top w:val="single" w:sz="6" w:space="0" w:color="auto"/>
              <w:left w:val="single" w:sz="6" w:space="0" w:color="auto"/>
              <w:bottom w:val="single" w:sz="6" w:space="0" w:color="auto"/>
              <w:right w:val="single" w:sz="6" w:space="0" w:color="auto"/>
            </w:tcBorders>
          </w:tcPr>
          <w:p w:rsidR="00FE0972" w:rsidRDefault="00FE0972" w:rsidP="00931D70"/>
        </w:tc>
        <w:tc>
          <w:tcPr>
            <w:tcW w:w="850" w:type="dxa"/>
            <w:tcBorders>
              <w:top w:val="single" w:sz="6" w:space="0" w:color="auto"/>
              <w:left w:val="single" w:sz="6" w:space="0" w:color="auto"/>
              <w:bottom w:val="single" w:sz="6" w:space="0" w:color="auto"/>
              <w:right w:val="single" w:sz="6" w:space="0" w:color="auto"/>
            </w:tcBorders>
          </w:tcPr>
          <w:p w:rsidR="00FE0972" w:rsidRDefault="00FE0972" w:rsidP="00931D70"/>
        </w:tc>
        <w:tc>
          <w:tcPr>
            <w:tcW w:w="1275" w:type="dxa"/>
            <w:tcBorders>
              <w:top w:val="single" w:sz="6" w:space="0" w:color="auto"/>
              <w:left w:val="single" w:sz="6" w:space="0" w:color="auto"/>
              <w:bottom w:val="single" w:sz="6" w:space="0" w:color="auto"/>
              <w:right w:val="single" w:sz="6" w:space="0" w:color="auto"/>
            </w:tcBorders>
          </w:tcPr>
          <w:p w:rsidR="00FE0972" w:rsidRDefault="00FE0972" w:rsidP="00931D70"/>
        </w:tc>
        <w:tc>
          <w:tcPr>
            <w:tcW w:w="1417" w:type="dxa"/>
            <w:tcBorders>
              <w:top w:val="single" w:sz="6" w:space="0" w:color="auto"/>
              <w:left w:val="single" w:sz="6" w:space="0" w:color="auto"/>
              <w:bottom w:val="single" w:sz="6" w:space="0" w:color="auto"/>
              <w:right w:val="single" w:sz="6" w:space="0" w:color="auto"/>
            </w:tcBorders>
          </w:tcPr>
          <w:p w:rsidR="00FE0972" w:rsidRDefault="00FE0972" w:rsidP="00931D70"/>
        </w:tc>
        <w:tc>
          <w:tcPr>
            <w:tcW w:w="1133" w:type="dxa"/>
            <w:tcBorders>
              <w:top w:val="single" w:sz="6" w:space="0" w:color="auto"/>
              <w:left w:val="single" w:sz="6" w:space="0" w:color="auto"/>
              <w:bottom w:val="single" w:sz="6" w:space="0" w:color="auto"/>
              <w:right w:val="single" w:sz="6" w:space="0" w:color="auto"/>
            </w:tcBorders>
          </w:tcPr>
          <w:p w:rsidR="00FE0972" w:rsidRDefault="00FE0972" w:rsidP="00931D70"/>
        </w:tc>
        <w:tc>
          <w:tcPr>
            <w:tcW w:w="1274" w:type="dxa"/>
            <w:tcBorders>
              <w:top w:val="single" w:sz="6" w:space="0" w:color="auto"/>
              <w:left w:val="single" w:sz="6" w:space="0" w:color="auto"/>
              <w:bottom w:val="single" w:sz="6" w:space="0" w:color="auto"/>
              <w:right w:val="single" w:sz="6" w:space="0" w:color="auto"/>
            </w:tcBorders>
          </w:tcPr>
          <w:p w:rsidR="00FE0972" w:rsidRDefault="00FE0972" w:rsidP="00931D70"/>
        </w:tc>
      </w:tr>
      <w:tr w:rsidR="00FE0972" w:rsidTr="00931D70">
        <w:tc>
          <w:tcPr>
            <w:tcW w:w="1384" w:type="dxa"/>
            <w:tcBorders>
              <w:top w:val="single" w:sz="6" w:space="0" w:color="auto"/>
              <w:left w:val="single" w:sz="6" w:space="0" w:color="auto"/>
              <w:bottom w:val="single" w:sz="6" w:space="0" w:color="auto"/>
              <w:right w:val="single" w:sz="6" w:space="0" w:color="auto"/>
            </w:tcBorders>
          </w:tcPr>
          <w:p w:rsidR="00FE0972" w:rsidRDefault="00FE0972" w:rsidP="00931D70"/>
        </w:tc>
        <w:tc>
          <w:tcPr>
            <w:tcW w:w="1418" w:type="dxa"/>
            <w:tcBorders>
              <w:top w:val="single" w:sz="6" w:space="0" w:color="auto"/>
              <w:left w:val="single" w:sz="6" w:space="0" w:color="auto"/>
              <w:bottom w:val="single" w:sz="6" w:space="0" w:color="auto"/>
              <w:right w:val="single" w:sz="6" w:space="0" w:color="auto"/>
            </w:tcBorders>
          </w:tcPr>
          <w:p w:rsidR="00FE0972" w:rsidRDefault="00FE0972" w:rsidP="00931D70"/>
        </w:tc>
        <w:tc>
          <w:tcPr>
            <w:tcW w:w="1133" w:type="dxa"/>
            <w:tcBorders>
              <w:top w:val="single" w:sz="6" w:space="0" w:color="auto"/>
              <w:left w:val="single" w:sz="6" w:space="0" w:color="auto"/>
              <w:bottom w:val="single" w:sz="6" w:space="0" w:color="auto"/>
              <w:right w:val="single" w:sz="6" w:space="0" w:color="auto"/>
            </w:tcBorders>
          </w:tcPr>
          <w:p w:rsidR="00FE0972" w:rsidRDefault="00FE0972" w:rsidP="00931D70"/>
        </w:tc>
        <w:tc>
          <w:tcPr>
            <w:tcW w:w="991" w:type="dxa"/>
            <w:tcBorders>
              <w:top w:val="single" w:sz="6" w:space="0" w:color="auto"/>
              <w:left w:val="single" w:sz="6" w:space="0" w:color="auto"/>
              <w:bottom w:val="single" w:sz="6" w:space="0" w:color="auto"/>
              <w:right w:val="single" w:sz="6" w:space="0" w:color="auto"/>
            </w:tcBorders>
          </w:tcPr>
          <w:p w:rsidR="00FE0972" w:rsidRDefault="00FE0972" w:rsidP="00931D70"/>
        </w:tc>
        <w:tc>
          <w:tcPr>
            <w:tcW w:w="850" w:type="dxa"/>
            <w:tcBorders>
              <w:top w:val="single" w:sz="6" w:space="0" w:color="auto"/>
              <w:left w:val="single" w:sz="6" w:space="0" w:color="auto"/>
              <w:bottom w:val="single" w:sz="6" w:space="0" w:color="auto"/>
              <w:right w:val="single" w:sz="6" w:space="0" w:color="auto"/>
            </w:tcBorders>
          </w:tcPr>
          <w:p w:rsidR="00FE0972" w:rsidRDefault="00FE0972" w:rsidP="00931D70"/>
        </w:tc>
        <w:tc>
          <w:tcPr>
            <w:tcW w:w="1275" w:type="dxa"/>
            <w:tcBorders>
              <w:top w:val="single" w:sz="6" w:space="0" w:color="auto"/>
              <w:left w:val="single" w:sz="6" w:space="0" w:color="auto"/>
              <w:bottom w:val="single" w:sz="6" w:space="0" w:color="auto"/>
              <w:right w:val="single" w:sz="6" w:space="0" w:color="auto"/>
            </w:tcBorders>
          </w:tcPr>
          <w:p w:rsidR="00FE0972" w:rsidRDefault="00FE0972" w:rsidP="00931D70"/>
        </w:tc>
        <w:tc>
          <w:tcPr>
            <w:tcW w:w="1417" w:type="dxa"/>
            <w:tcBorders>
              <w:top w:val="single" w:sz="6" w:space="0" w:color="auto"/>
              <w:left w:val="single" w:sz="6" w:space="0" w:color="auto"/>
              <w:bottom w:val="single" w:sz="6" w:space="0" w:color="auto"/>
              <w:right w:val="single" w:sz="6" w:space="0" w:color="auto"/>
            </w:tcBorders>
          </w:tcPr>
          <w:p w:rsidR="00FE0972" w:rsidRDefault="00FE0972" w:rsidP="00931D70"/>
        </w:tc>
        <w:tc>
          <w:tcPr>
            <w:tcW w:w="1133" w:type="dxa"/>
            <w:tcBorders>
              <w:top w:val="single" w:sz="6" w:space="0" w:color="auto"/>
              <w:left w:val="single" w:sz="6" w:space="0" w:color="auto"/>
              <w:bottom w:val="single" w:sz="6" w:space="0" w:color="auto"/>
              <w:right w:val="single" w:sz="6" w:space="0" w:color="auto"/>
            </w:tcBorders>
          </w:tcPr>
          <w:p w:rsidR="00FE0972" w:rsidRDefault="00FE0972" w:rsidP="00931D70"/>
        </w:tc>
        <w:tc>
          <w:tcPr>
            <w:tcW w:w="1274" w:type="dxa"/>
            <w:tcBorders>
              <w:top w:val="single" w:sz="6" w:space="0" w:color="auto"/>
              <w:left w:val="single" w:sz="6" w:space="0" w:color="auto"/>
              <w:bottom w:val="single" w:sz="6" w:space="0" w:color="auto"/>
              <w:right w:val="single" w:sz="6" w:space="0" w:color="auto"/>
            </w:tcBorders>
          </w:tcPr>
          <w:p w:rsidR="00FE0972" w:rsidRDefault="00FE0972" w:rsidP="00931D70"/>
        </w:tc>
      </w:tr>
      <w:tr w:rsidR="00FE0972" w:rsidTr="00931D70">
        <w:tc>
          <w:tcPr>
            <w:tcW w:w="1384" w:type="dxa"/>
            <w:tcBorders>
              <w:top w:val="single" w:sz="6" w:space="0" w:color="auto"/>
              <w:left w:val="single" w:sz="6" w:space="0" w:color="auto"/>
              <w:bottom w:val="single" w:sz="6" w:space="0" w:color="auto"/>
              <w:right w:val="single" w:sz="6" w:space="0" w:color="auto"/>
            </w:tcBorders>
          </w:tcPr>
          <w:p w:rsidR="00FE0972" w:rsidRDefault="00FE0972" w:rsidP="00931D70"/>
        </w:tc>
        <w:tc>
          <w:tcPr>
            <w:tcW w:w="1418" w:type="dxa"/>
            <w:tcBorders>
              <w:top w:val="single" w:sz="6" w:space="0" w:color="auto"/>
              <w:left w:val="single" w:sz="6" w:space="0" w:color="auto"/>
              <w:bottom w:val="single" w:sz="6" w:space="0" w:color="auto"/>
              <w:right w:val="single" w:sz="6" w:space="0" w:color="auto"/>
            </w:tcBorders>
          </w:tcPr>
          <w:p w:rsidR="00FE0972" w:rsidRDefault="00FE0972" w:rsidP="00931D70"/>
        </w:tc>
        <w:tc>
          <w:tcPr>
            <w:tcW w:w="1133" w:type="dxa"/>
            <w:tcBorders>
              <w:top w:val="single" w:sz="6" w:space="0" w:color="auto"/>
              <w:left w:val="single" w:sz="6" w:space="0" w:color="auto"/>
              <w:bottom w:val="single" w:sz="6" w:space="0" w:color="auto"/>
              <w:right w:val="single" w:sz="6" w:space="0" w:color="auto"/>
            </w:tcBorders>
          </w:tcPr>
          <w:p w:rsidR="00FE0972" w:rsidRDefault="00FE0972" w:rsidP="00931D70"/>
        </w:tc>
        <w:tc>
          <w:tcPr>
            <w:tcW w:w="991" w:type="dxa"/>
            <w:tcBorders>
              <w:top w:val="single" w:sz="6" w:space="0" w:color="auto"/>
              <w:left w:val="single" w:sz="6" w:space="0" w:color="auto"/>
              <w:bottom w:val="single" w:sz="6" w:space="0" w:color="auto"/>
              <w:right w:val="single" w:sz="6" w:space="0" w:color="auto"/>
            </w:tcBorders>
          </w:tcPr>
          <w:p w:rsidR="00FE0972" w:rsidRDefault="00FE0972" w:rsidP="00931D70"/>
        </w:tc>
        <w:tc>
          <w:tcPr>
            <w:tcW w:w="850" w:type="dxa"/>
            <w:tcBorders>
              <w:top w:val="single" w:sz="6" w:space="0" w:color="auto"/>
              <w:left w:val="single" w:sz="6" w:space="0" w:color="auto"/>
              <w:bottom w:val="single" w:sz="6" w:space="0" w:color="auto"/>
              <w:right w:val="single" w:sz="6" w:space="0" w:color="auto"/>
            </w:tcBorders>
          </w:tcPr>
          <w:p w:rsidR="00FE0972" w:rsidRDefault="00FE0972" w:rsidP="00931D70"/>
        </w:tc>
        <w:tc>
          <w:tcPr>
            <w:tcW w:w="1275" w:type="dxa"/>
            <w:tcBorders>
              <w:top w:val="single" w:sz="6" w:space="0" w:color="auto"/>
              <w:left w:val="single" w:sz="6" w:space="0" w:color="auto"/>
              <w:bottom w:val="single" w:sz="6" w:space="0" w:color="auto"/>
              <w:right w:val="single" w:sz="6" w:space="0" w:color="auto"/>
            </w:tcBorders>
          </w:tcPr>
          <w:p w:rsidR="00FE0972" w:rsidRDefault="00FE0972" w:rsidP="00931D70"/>
        </w:tc>
        <w:tc>
          <w:tcPr>
            <w:tcW w:w="1417" w:type="dxa"/>
            <w:tcBorders>
              <w:top w:val="single" w:sz="6" w:space="0" w:color="auto"/>
              <w:left w:val="single" w:sz="6" w:space="0" w:color="auto"/>
              <w:bottom w:val="single" w:sz="6" w:space="0" w:color="auto"/>
              <w:right w:val="single" w:sz="6" w:space="0" w:color="auto"/>
            </w:tcBorders>
          </w:tcPr>
          <w:p w:rsidR="00FE0972" w:rsidRDefault="00FE0972" w:rsidP="00931D70"/>
        </w:tc>
        <w:tc>
          <w:tcPr>
            <w:tcW w:w="1133" w:type="dxa"/>
            <w:tcBorders>
              <w:top w:val="single" w:sz="6" w:space="0" w:color="auto"/>
              <w:left w:val="single" w:sz="6" w:space="0" w:color="auto"/>
              <w:bottom w:val="single" w:sz="6" w:space="0" w:color="auto"/>
              <w:right w:val="single" w:sz="6" w:space="0" w:color="auto"/>
            </w:tcBorders>
          </w:tcPr>
          <w:p w:rsidR="00FE0972" w:rsidRDefault="00FE0972" w:rsidP="00931D70"/>
        </w:tc>
        <w:tc>
          <w:tcPr>
            <w:tcW w:w="1274" w:type="dxa"/>
            <w:tcBorders>
              <w:top w:val="single" w:sz="6" w:space="0" w:color="auto"/>
              <w:left w:val="single" w:sz="6" w:space="0" w:color="auto"/>
              <w:bottom w:val="single" w:sz="6" w:space="0" w:color="auto"/>
              <w:right w:val="single" w:sz="6" w:space="0" w:color="auto"/>
            </w:tcBorders>
          </w:tcPr>
          <w:p w:rsidR="00FE0972" w:rsidRDefault="00FE0972" w:rsidP="00931D70"/>
        </w:tc>
      </w:tr>
    </w:tbl>
    <w:p w:rsidR="00FE0972" w:rsidRDefault="00FE0972" w:rsidP="00FE0972"/>
    <w:p w:rsidR="00FE0972" w:rsidRDefault="00FE0972" w:rsidP="00FE0972">
      <w:pPr>
        <w:jc w:val="both"/>
      </w:pPr>
      <w:r>
        <w:t>Подписи членов комиссии:</w:t>
      </w:r>
    </w:p>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2190"/>
        <w:gridCol w:w="283"/>
        <w:gridCol w:w="1827"/>
        <w:gridCol w:w="283"/>
        <w:gridCol w:w="2126"/>
      </w:tblGrid>
      <w:tr w:rsidR="00FE0972" w:rsidTr="00931D70">
        <w:tc>
          <w:tcPr>
            <w:tcW w:w="2235" w:type="dxa"/>
            <w:hideMark/>
          </w:tcPr>
          <w:p w:rsidR="00FE0972" w:rsidRDefault="00FE0972" w:rsidP="00931D70">
            <w:r>
              <w:t>Председатель</w:t>
            </w:r>
          </w:p>
        </w:tc>
        <w:tc>
          <w:tcPr>
            <w:tcW w:w="283" w:type="dxa"/>
          </w:tcPr>
          <w:p w:rsidR="00FE0972" w:rsidRDefault="00FE0972" w:rsidP="00931D70"/>
        </w:tc>
        <w:tc>
          <w:tcPr>
            <w:tcW w:w="2190" w:type="dxa"/>
            <w:tcBorders>
              <w:top w:val="nil"/>
              <w:left w:val="nil"/>
              <w:bottom w:val="single" w:sz="4" w:space="0" w:color="auto"/>
              <w:right w:val="nil"/>
            </w:tcBorders>
          </w:tcPr>
          <w:p w:rsidR="00FE0972" w:rsidRDefault="00FE0972" w:rsidP="00931D70"/>
        </w:tc>
        <w:tc>
          <w:tcPr>
            <w:tcW w:w="283" w:type="dxa"/>
            <w:hideMark/>
          </w:tcPr>
          <w:p w:rsidR="00FE0972" w:rsidRDefault="00FE0972" w:rsidP="00931D70">
            <w:r>
              <w:t>/</w:t>
            </w:r>
          </w:p>
        </w:tc>
        <w:tc>
          <w:tcPr>
            <w:tcW w:w="1827" w:type="dxa"/>
            <w:tcBorders>
              <w:top w:val="nil"/>
              <w:left w:val="nil"/>
              <w:bottom w:val="single" w:sz="4" w:space="0" w:color="auto"/>
              <w:right w:val="nil"/>
            </w:tcBorders>
          </w:tcPr>
          <w:p w:rsidR="00FE0972" w:rsidRDefault="00FE0972" w:rsidP="00931D70"/>
        </w:tc>
        <w:tc>
          <w:tcPr>
            <w:tcW w:w="283" w:type="dxa"/>
            <w:hideMark/>
          </w:tcPr>
          <w:p w:rsidR="00FE0972" w:rsidRDefault="00FE0972" w:rsidP="00931D70">
            <w:r>
              <w:t>/</w:t>
            </w:r>
          </w:p>
        </w:tc>
        <w:tc>
          <w:tcPr>
            <w:tcW w:w="2126" w:type="dxa"/>
            <w:tcBorders>
              <w:top w:val="nil"/>
              <w:left w:val="nil"/>
              <w:bottom w:val="single" w:sz="4" w:space="0" w:color="auto"/>
              <w:right w:val="nil"/>
            </w:tcBorders>
          </w:tcPr>
          <w:p w:rsidR="00FE0972" w:rsidRDefault="00FE0972" w:rsidP="00931D70"/>
        </w:tc>
      </w:tr>
      <w:tr w:rsidR="00FE0972" w:rsidTr="00931D70">
        <w:tc>
          <w:tcPr>
            <w:tcW w:w="2235" w:type="dxa"/>
          </w:tcPr>
          <w:p w:rsidR="00FE0972" w:rsidRDefault="00FE0972" w:rsidP="00931D70"/>
        </w:tc>
        <w:tc>
          <w:tcPr>
            <w:tcW w:w="283" w:type="dxa"/>
          </w:tcPr>
          <w:p w:rsidR="00FE0972" w:rsidRDefault="00FE0972" w:rsidP="00931D70"/>
        </w:tc>
        <w:tc>
          <w:tcPr>
            <w:tcW w:w="2190" w:type="dxa"/>
            <w:tcBorders>
              <w:top w:val="single" w:sz="4" w:space="0" w:color="auto"/>
              <w:left w:val="nil"/>
              <w:bottom w:val="nil"/>
              <w:right w:val="nil"/>
            </w:tcBorders>
            <w:hideMark/>
          </w:tcPr>
          <w:p w:rsidR="00FE0972" w:rsidRDefault="00FE0972" w:rsidP="00931D70">
            <w:pPr>
              <w:jc w:val="center"/>
            </w:pPr>
            <w:r>
              <w:t>(должность)</w:t>
            </w:r>
          </w:p>
        </w:tc>
        <w:tc>
          <w:tcPr>
            <w:tcW w:w="283" w:type="dxa"/>
          </w:tcPr>
          <w:p w:rsidR="00FE0972" w:rsidRDefault="00FE0972" w:rsidP="00931D70">
            <w:pPr>
              <w:jc w:val="center"/>
            </w:pPr>
          </w:p>
        </w:tc>
        <w:tc>
          <w:tcPr>
            <w:tcW w:w="1827" w:type="dxa"/>
            <w:tcBorders>
              <w:top w:val="single" w:sz="4" w:space="0" w:color="auto"/>
              <w:left w:val="nil"/>
              <w:bottom w:val="nil"/>
              <w:right w:val="nil"/>
            </w:tcBorders>
            <w:hideMark/>
          </w:tcPr>
          <w:p w:rsidR="00FE0972" w:rsidRDefault="00FE0972" w:rsidP="00931D70">
            <w:pPr>
              <w:jc w:val="center"/>
            </w:pPr>
            <w:r>
              <w:t>(подпись)</w:t>
            </w:r>
          </w:p>
        </w:tc>
        <w:tc>
          <w:tcPr>
            <w:tcW w:w="283" w:type="dxa"/>
          </w:tcPr>
          <w:p w:rsidR="00FE0972" w:rsidRDefault="00FE0972" w:rsidP="00931D70">
            <w:pPr>
              <w:jc w:val="center"/>
            </w:pPr>
          </w:p>
        </w:tc>
        <w:tc>
          <w:tcPr>
            <w:tcW w:w="2126" w:type="dxa"/>
            <w:tcBorders>
              <w:top w:val="single" w:sz="4" w:space="0" w:color="auto"/>
              <w:left w:val="nil"/>
              <w:bottom w:val="nil"/>
              <w:right w:val="nil"/>
            </w:tcBorders>
            <w:hideMark/>
          </w:tcPr>
          <w:p w:rsidR="00FE0972" w:rsidRDefault="00FE0972" w:rsidP="00931D70">
            <w:pPr>
              <w:jc w:val="center"/>
            </w:pPr>
            <w:r>
              <w:t>(расшифровка)</w:t>
            </w:r>
          </w:p>
        </w:tc>
      </w:tr>
      <w:tr w:rsidR="00FE0972" w:rsidTr="00931D70">
        <w:tc>
          <w:tcPr>
            <w:tcW w:w="2235" w:type="dxa"/>
            <w:hideMark/>
          </w:tcPr>
          <w:p w:rsidR="00FE0972" w:rsidRDefault="00FE0972" w:rsidP="00931D70">
            <w:r>
              <w:t>Члены комиссии:</w:t>
            </w:r>
          </w:p>
        </w:tc>
        <w:tc>
          <w:tcPr>
            <w:tcW w:w="283" w:type="dxa"/>
          </w:tcPr>
          <w:p w:rsidR="00FE0972" w:rsidRDefault="00FE0972" w:rsidP="00931D70"/>
        </w:tc>
        <w:tc>
          <w:tcPr>
            <w:tcW w:w="2190" w:type="dxa"/>
            <w:tcBorders>
              <w:top w:val="nil"/>
              <w:left w:val="nil"/>
              <w:bottom w:val="single" w:sz="4" w:space="0" w:color="auto"/>
              <w:right w:val="nil"/>
            </w:tcBorders>
          </w:tcPr>
          <w:p w:rsidR="00FE0972" w:rsidRDefault="00FE0972" w:rsidP="00931D70">
            <w:pPr>
              <w:jc w:val="center"/>
            </w:pPr>
          </w:p>
        </w:tc>
        <w:tc>
          <w:tcPr>
            <w:tcW w:w="283" w:type="dxa"/>
            <w:hideMark/>
          </w:tcPr>
          <w:p w:rsidR="00FE0972" w:rsidRDefault="00FE0972" w:rsidP="00931D70">
            <w:pPr>
              <w:jc w:val="center"/>
            </w:pPr>
            <w:r>
              <w:t>/</w:t>
            </w:r>
          </w:p>
        </w:tc>
        <w:tc>
          <w:tcPr>
            <w:tcW w:w="1827" w:type="dxa"/>
            <w:tcBorders>
              <w:top w:val="nil"/>
              <w:left w:val="nil"/>
              <w:bottom w:val="single" w:sz="4" w:space="0" w:color="auto"/>
              <w:right w:val="nil"/>
            </w:tcBorders>
          </w:tcPr>
          <w:p w:rsidR="00FE0972" w:rsidRDefault="00FE0972" w:rsidP="00931D70">
            <w:pPr>
              <w:jc w:val="center"/>
            </w:pPr>
          </w:p>
        </w:tc>
        <w:tc>
          <w:tcPr>
            <w:tcW w:w="283" w:type="dxa"/>
            <w:hideMark/>
          </w:tcPr>
          <w:p w:rsidR="00FE0972" w:rsidRDefault="00FE0972" w:rsidP="00931D70">
            <w:pPr>
              <w:jc w:val="center"/>
            </w:pPr>
            <w:r>
              <w:t>/</w:t>
            </w:r>
          </w:p>
        </w:tc>
        <w:tc>
          <w:tcPr>
            <w:tcW w:w="2126" w:type="dxa"/>
            <w:tcBorders>
              <w:top w:val="nil"/>
              <w:left w:val="nil"/>
              <w:bottom w:val="single" w:sz="4" w:space="0" w:color="auto"/>
              <w:right w:val="nil"/>
            </w:tcBorders>
          </w:tcPr>
          <w:p w:rsidR="00FE0972" w:rsidRDefault="00FE0972" w:rsidP="00931D70">
            <w:pPr>
              <w:jc w:val="center"/>
            </w:pPr>
          </w:p>
        </w:tc>
      </w:tr>
      <w:tr w:rsidR="00FE0972" w:rsidTr="00931D70">
        <w:tc>
          <w:tcPr>
            <w:tcW w:w="2235" w:type="dxa"/>
          </w:tcPr>
          <w:p w:rsidR="00FE0972" w:rsidRDefault="00FE0972" w:rsidP="00931D70"/>
        </w:tc>
        <w:tc>
          <w:tcPr>
            <w:tcW w:w="283" w:type="dxa"/>
          </w:tcPr>
          <w:p w:rsidR="00FE0972" w:rsidRDefault="00FE0972" w:rsidP="00931D70"/>
        </w:tc>
        <w:tc>
          <w:tcPr>
            <w:tcW w:w="2190" w:type="dxa"/>
            <w:tcBorders>
              <w:top w:val="single" w:sz="4" w:space="0" w:color="auto"/>
              <w:left w:val="nil"/>
              <w:bottom w:val="nil"/>
              <w:right w:val="nil"/>
            </w:tcBorders>
            <w:hideMark/>
          </w:tcPr>
          <w:p w:rsidR="00FE0972" w:rsidRDefault="00FE0972" w:rsidP="00931D70">
            <w:pPr>
              <w:jc w:val="center"/>
            </w:pPr>
            <w:r>
              <w:t>(должность)</w:t>
            </w:r>
          </w:p>
        </w:tc>
        <w:tc>
          <w:tcPr>
            <w:tcW w:w="283" w:type="dxa"/>
          </w:tcPr>
          <w:p w:rsidR="00FE0972" w:rsidRDefault="00FE0972" w:rsidP="00931D70">
            <w:pPr>
              <w:jc w:val="center"/>
            </w:pPr>
          </w:p>
        </w:tc>
        <w:tc>
          <w:tcPr>
            <w:tcW w:w="1827" w:type="dxa"/>
            <w:tcBorders>
              <w:top w:val="single" w:sz="4" w:space="0" w:color="auto"/>
              <w:left w:val="nil"/>
              <w:bottom w:val="nil"/>
              <w:right w:val="nil"/>
            </w:tcBorders>
            <w:hideMark/>
          </w:tcPr>
          <w:p w:rsidR="00FE0972" w:rsidRDefault="00FE0972" w:rsidP="00931D70">
            <w:pPr>
              <w:jc w:val="center"/>
            </w:pPr>
            <w:r>
              <w:t>(подпись)</w:t>
            </w:r>
          </w:p>
        </w:tc>
        <w:tc>
          <w:tcPr>
            <w:tcW w:w="283" w:type="dxa"/>
          </w:tcPr>
          <w:p w:rsidR="00FE0972" w:rsidRDefault="00FE0972" w:rsidP="00931D70">
            <w:pPr>
              <w:jc w:val="center"/>
            </w:pPr>
          </w:p>
        </w:tc>
        <w:tc>
          <w:tcPr>
            <w:tcW w:w="2126" w:type="dxa"/>
            <w:tcBorders>
              <w:top w:val="single" w:sz="4" w:space="0" w:color="auto"/>
              <w:left w:val="nil"/>
              <w:bottom w:val="nil"/>
              <w:right w:val="nil"/>
            </w:tcBorders>
            <w:hideMark/>
          </w:tcPr>
          <w:p w:rsidR="00FE0972" w:rsidRDefault="00FE0972" w:rsidP="00931D70">
            <w:pPr>
              <w:jc w:val="center"/>
            </w:pPr>
            <w:r>
              <w:t>(расшифровка)</w:t>
            </w:r>
          </w:p>
        </w:tc>
      </w:tr>
      <w:tr w:rsidR="00FE0972" w:rsidTr="00931D70">
        <w:tc>
          <w:tcPr>
            <w:tcW w:w="2235" w:type="dxa"/>
          </w:tcPr>
          <w:p w:rsidR="00FE0972" w:rsidRDefault="00FE0972" w:rsidP="00931D70"/>
        </w:tc>
        <w:tc>
          <w:tcPr>
            <w:tcW w:w="283" w:type="dxa"/>
          </w:tcPr>
          <w:p w:rsidR="00FE0972" w:rsidRDefault="00FE0972" w:rsidP="00931D70"/>
        </w:tc>
        <w:tc>
          <w:tcPr>
            <w:tcW w:w="2190" w:type="dxa"/>
            <w:tcBorders>
              <w:top w:val="nil"/>
              <w:left w:val="nil"/>
              <w:bottom w:val="single" w:sz="4" w:space="0" w:color="auto"/>
              <w:right w:val="nil"/>
            </w:tcBorders>
          </w:tcPr>
          <w:p w:rsidR="00FE0972" w:rsidRDefault="00FE0972" w:rsidP="00931D70">
            <w:pPr>
              <w:jc w:val="center"/>
            </w:pPr>
          </w:p>
        </w:tc>
        <w:tc>
          <w:tcPr>
            <w:tcW w:w="283" w:type="dxa"/>
            <w:hideMark/>
          </w:tcPr>
          <w:p w:rsidR="00FE0972" w:rsidRDefault="00FE0972" w:rsidP="00931D70">
            <w:pPr>
              <w:jc w:val="center"/>
            </w:pPr>
            <w:r>
              <w:t>/</w:t>
            </w:r>
          </w:p>
        </w:tc>
        <w:tc>
          <w:tcPr>
            <w:tcW w:w="1827" w:type="dxa"/>
            <w:tcBorders>
              <w:top w:val="nil"/>
              <w:left w:val="nil"/>
              <w:bottom w:val="single" w:sz="4" w:space="0" w:color="auto"/>
              <w:right w:val="nil"/>
            </w:tcBorders>
          </w:tcPr>
          <w:p w:rsidR="00FE0972" w:rsidRDefault="00FE0972" w:rsidP="00931D70">
            <w:pPr>
              <w:jc w:val="center"/>
            </w:pPr>
          </w:p>
        </w:tc>
        <w:tc>
          <w:tcPr>
            <w:tcW w:w="283" w:type="dxa"/>
            <w:hideMark/>
          </w:tcPr>
          <w:p w:rsidR="00FE0972" w:rsidRDefault="00FE0972" w:rsidP="00931D70">
            <w:pPr>
              <w:jc w:val="center"/>
            </w:pPr>
            <w:r>
              <w:t>/</w:t>
            </w:r>
          </w:p>
        </w:tc>
        <w:tc>
          <w:tcPr>
            <w:tcW w:w="2126" w:type="dxa"/>
            <w:tcBorders>
              <w:top w:val="nil"/>
              <w:left w:val="nil"/>
              <w:bottom w:val="single" w:sz="4" w:space="0" w:color="auto"/>
              <w:right w:val="nil"/>
            </w:tcBorders>
          </w:tcPr>
          <w:p w:rsidR="00FE0972" w:rsidRDefault="00FE0972" w:rsidP="00931D70">
            <w:pPr>
              <w:jc w:val="center"/>
            </w:pPr>
          </w:p>
        </w:tc>
      </w:tr>
      <w:tr w:rsidR="00FE0972" w:rsidTr="00931D70">
        <w:tc>
          <w:tcPr>
            <w:tcW w:w="2235" w:type="dxa"/>
          </w:tcPr>
          <w:p w:rsidR="00FE0972" w:rsidRDefault="00FE0972" w:rsidP="00931D70"/>
        </w:tc>
        <w:tc>
          <w:tcPr>
            <w:tcW w:w="283" w:type="dxa"/>
          </w:tcPr>
          <w:p w:rsidR="00FE0972" w:rsidRDefault="00FE0972" w:rsidP="00931D70"/>
        </w:tc>
        <w:tc>
          <w:tcPr>
            <w:tcW w:w="2190" w:type="dxa"/>
            <w:tcBorders>
              <w:top w:val="single" w:sz="4" w:space="0" w:color="auto"/>
              <w:left w:val="nil"/>
              <w:bottom w:val="nil"/>
              <w:right w:val="nil"/>
            </w:tcBorders>
            <w:hideMark/>
          </w:tcPr>
          <w:p w:rsidR="00FE0972" w:rsidRDefault="00FE0972" w:rsidP="00931D70">
            <w:pPr>
              <w:jc w:val="center"/>
            </w:pPr>
            <w:r>
              <w:t>(должность)</w:t>
            </w:r>
          </w:p>
        </w:tc>
        <w:tc>
          <w:tcPr>
            <w:tcW w:w="283" w:type="dxa"/>
          </w:tcPr>
          <w:p w:rsidR="00FE0972" w:rsidRDefault="00FE0972" w:rsidP="00931D70">
            <w:pPr>
              <w:jc w:val="center"/>
            </w:pPr>
          </w:p>
        </w:tc>
        <w:tc>
          <w:tcPr>
            <w:tcW w:w="1827" w:type="dxa"/>
            <w:tcBorders>
              <w:top w:val="single" w:sz="4" w:space="0" w:color="auto"/>
              <w:left w:val="nil"/>
              <w:bottom w:val="nil"/>
              <w:right w:val="nil"/>
            </w:tcBorders>
            <w:hideMark/>
          </w:tcPr>
          <w:p w:rsidR="00FE0972" w:rsidRDefault="00FE0972" w:rsidP="00931D70">
            <w:pPr>
              <w:jc w:val="center"/>
            </w:pPr>
            <w:r>
              <w:t>(подпись)</w:t>
            </w:r>
          </w:p>
        </w:tc>
        <w:tc>
          <w:tcPr>
            <w:tcW w:w="283" w:type="dxa"/>
          </w:tcPr>
          <w:p w:rsidR="00FE0972" w:rsidRDefault="00FE0972" w:rsidP="00931D70">
            <w:pPr>
              <w:jc w:val="center"/>
            </w:pPr>
          </w:p>
        </w:tc>
        <w:tc>
          <w:tcPr>
            <w:tcW w:w="2126" w:type="dxa"/>
            <w:tcBorders>
              <w:top w:val="single" w:sz="4" w:space="0" w:color="auto"/>
              <w:left w:val="nil"/>
              <w:bottom w:val="nil"/>
              <w:right w:val="nil"/>
            </w:tcBorders>
            <w:hideMark/>
          </w:tcPr>
          <w:p w:rsidR="00FE0972" w:rsidRDefault="00FE0972" w:rsidP="00931D70">
            <w:pPr>
              <w:jc w:val="center"/>
            </w:pPr>
            <w:r>
              <w:t>(расшифровка)</w:t>
            </w:r>
          </w:p>
        </w:tc>
      </w:tr>
      <w:tr w:rsidR="00FE0972" w:rsidTr="00931D70">
        <w:tc>
          <w:tcPr>
            <w:tcW w:w="2235" w:type="dxa"/>
          </w:tcPr>
          <w:p w:rsidR="00FE0972" w:rsidRDefault="00FE0972" w:rsidP="00931D70"/>
        </w:tc>
        <w:tc>
          <w:tcPr>
            <w:tcW w:w="283" w:type="dxa"/>
          </w:tcPr>
          <w:p w:rsidR="00FE0972" w:rsidRDefault="00FE0972" w:rsidP="00931D70"/>
        </w:tc>
        <w:tc>
          <w:tcPr>
            <w:tcW w:w="2190" w:type="dxa"/>
            <w:tcBorders>
              <w:top w:val="nil"/>
              <w:left w:val="nil"/>
              <w:bottom w:val="single" w:sz="4" w:space="0" w:color="auto"/>
              <w:right w:val="nil"/>
            </w:tcBorders>
          </w:tcPr>
          <w:p w:rsidR="00FE0972" w:rsidRDefault="00FE0972" w:rsidP="00931D70">
            <w:pPr>
              <w:jc w:val="center"/>
            </w:pPr>
          </w:p>
        </w:tc>
        <w:tc>
          <w:tcPr>
            <w:tcW w:w="283" w:type="dxa"/>
            <w:hideMark/>
          </w:tcPr>
          <w:p w:rsidR="00FE0972" w:rsidRDefault="00FE0972" w:rsidP="00931D70">
            <w:pPr>
              <w:jc w:val="center"/>
            </w:pPr>
            <w:r>
              <w:t>/</w:t>
            </w:r>
          </w:p>
        </w:tc>
        <w:tc>
          <w:tcPr>
            <w:tcW w:w="1827" w:type="dxa"/>
            <w:tcBorders>
              <w:top w:val="nil"/>
              <w:left w:val="nil"/>
              <w:bottom w:val="single" w:sz="4" w:space="0" w:color="auto"/>
              <w:right w:val="nil"/>
            </w:tcBorders>
          </w:tcPr>
          <w:p w:rsidR="00FE0972" w:rsidRDefault="00FE0972" w:rsidP="00931D70">
            <w:pPr>
              <w:jc w:val="center"/>
            </w:pPr>
          </w:p>
        </w:tc>
        <w:tc>
          <w:tcPr>
            <w:tcW w:w="283" w:type="dxa"/>
            <w:hideMark/>
          </w:tcPr>
          <w:p w:rsidR="00FE0972" w:rsidRDefault="00FE0972" w:rsidP="00931D70">
            <w:pPr>
              <w:jc w:val="center"/>
            </w:pPr>
            <w:r>
              <w:t>/</w:t>
            </w:r>
          </w:p>
        </w:tc>
        <w:tc>
          <w:tcPr>
            <w:tcW w:w="2126" w:type="dxa"/>
            <w:tcBorders>
              <w:top w:val="nil"/>
              <w:left w:val="nil"/>
              <w:bottom w:val="single" w:sz="4" w:space="0" w:color="auto"/>
              <w:right w:val="nil"/>
            </w:tcBorders>
          </w:tcPr>
          <w:p w:rsidR="00FE0972" w:rsidRDefault="00FE0972" w:rsidP="00931D70">
            <w:pPr>
              <w:jc w:val="center"/>
            </w:pPr>
          </w:p>
        </w:tc>
      </w:tr>
      <w:tr w:rsidR="00FE0972" w:rsidTr="00931D70">
        <w:tc>
          <w:tcPr>
            <w:tcW w:w="2235" w:type="dxa"/>
          </w:tcPr>
          <w:p w:rsidR="00FE0972" w:rsidRDefault="00FE0972" w:rsidP="00931D70"/>
        </w:tc>
        <w:tc>
          <w:tcPr>
            <w:tcW w:w="283" w:type="dxa"/>
          </w:tcPr>
          <w:p w:rsidR="00FE0972" w:rsidRDefault="00FE0972" w:rsidP="00931D70"/>
        </w:tc>
        <w:tc>
          <w:tcPr>
            <w:tcW w:w="2190" w:type="dxa"/>
            <w:tcBorders>
              <w:top w:val="single" w:sz="4" w:space="0" w:color="auto"/>
              <w:left w:val="nil"/>
              <w:bottom w:val="nil"/>
              <w:right w:val="nil"/>
            </w:tcBorders>
            <w:hideMark/>
          </w:tcPr>
          <w:p w:rsidR="00FE0972" w:rsidRDefault="00FE0972" w:rsidP="00931D70">
            <w:pPr>
              <w:jc w:val="center"/>
            </w:pPr>
            <w:r>
              <w:t>(должность)</w:t>
            </w:r>
          </w:p>
        </w:tc>
        <w:tc>
          <w:tcPr>
            <w:tcW w:w="283" w:type="dxa"/>
          </w:tcPr>
          <w:p w:rsidR="00FE0972" w:rsidRDefault="00FE0972" w:rsidP="00931D70">
            <w:pPr>
              <w:jc w:val="center"/>
            </w:pPr>
          </w:p>
        </w:tc>
        <w:tc>
          <w:tcPr>
            <w:tcW w:w="1827" w:type="dxa"/>
            <w:tcBorders>
              <w:top w:val="single" w:sz="4" w:space="0" w:color="auto"/>
              <w:left w:val="nil"/>
              <w:bottom w:val="nil"/>
              <w:right w:val="nil"/>
            </w:tcBorders>
            <w:hideMark/>
          </w:tcPr>
          <w:p w:rsidR="00FE0972" w:rsidRDefault="00FE0972" w:rsidP="00931D70">
            <w:pPr>
              <w:jc w:val="center"/>
            </w:pPr>
            <w:r>
              <w:t>(подпись)</w:t>
            </w:r>
          </w:p>
        </w:tc>
        <w:tc>
          <w:tcPr>
            <w:tcW w:w="283" w:type="dxa"/>
          </w:tcPr>
          <w:p w:rsidR="00FE0972" w:rsidRDefault="00FE0972" w:rsidP="00931D70">
            <w:pPr>
              <w:jc w:val="center"/>
            </w:pPr>
          </w:p>
        </w:tc>
        <w:tc>
          <w:tcPr>
            <w:tcW w:w="2126" w:type="dxa"/>
            <w:tcBorders>
              <w:top w:val="single" w:sz="4" w:space="0" w:color="auto"/>
              <w:left w:val="nil"/>
              <w:bottom w:val="nil"/>
              <w:right w:val="nil"/>
            </w:tcBorders>
            <w:hideMark/>
          </w:tcPr>
          <w:p w:rsidR="00FE0972" w:rsidRDefault="00FE0972" w:rsidP="00931D70">
            <w:pPr>
              <w:jc w:val="center"/>
            </w:pPr>
            <w:r>
              <w:t>(расшифровка)</w:t>
            </w:r>
          </w:p>
        </w:tc>
      </w:tr>
    </w:tbl>
    <w:p w:rsidR="00FE0972" w:rsidRDefault="00FE0972" w:rsidP="00FE0972"/>
    <w:p w:rsidR="00FE0972" w:rsidRDefault="00FE0972" w:rsidP="00FE0972">
      <w:pPr>
        <w:jc w:val="both"/>
      </w:pPr>
      <w:r>
        <w:t xml:space="preserve">Указанные в настоящем акте бланки строгой отчетности принял на ответственное хранение и оприходовал </w:t>
      </w:r>
      <w:proofErr w:type="gramStart"/>
      <w:r>
        <w:t>в</w:t>
      </w:r>
      <w:proofErr w:type="gramEnd"/>
      <w:r>
        <w:t xml:space="preserve"> _________________________________________________________________________</w:t>
      </w:r>
    </w:p>
    <w:p w:rsidR="00FE0972" w:rsidRDefault="00FE0972" w:rsidP="00FE0972">
      <w:pPr>
        <w:ind w:left="4139"/>
        <w:jc w:val="both"/>
      </w:pPr>
      <w:r>
        <w:t>(наименование документа)</w:t>
      </w:r>
    </w:p>
    <w:p w:rsidR="00FE0972" w:rsidRDefault="00FE0972" w:rsidP="00FE0972">
      <w:pPr>
        <w:jc w:val="both"/>
      </w:pPr>
      <w:r>
        <w:t>N ____ "__" _____________ 20__ г.</w:t>
      </w:r>
    </w:p>
    <w:p w:rsidR="00FE0972" w:rsidRDefault="00FE0972" w:rsidP="00FE0972"/>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4"/>
        <w:gridCol w:w="2798"/>
        <w:gridCol w:w="283"/>
        <w:gridCol w:w="2494"/>
      </w:tblGrid>
      <w:tr w:rsidR="00FE0972" w:rsidTr="00931D70">
        <w:tc>
          <w:tcPr>
            <w:tcW w:w="3510" w:type="dxa"/>
            <w:tcBorders>
              <w:top w:val="nil"/>
              <w:left w:val="nil"/>
              <w:bottom w:val="single" w:sz="4" w:space="0" w:color="auto"/>
              <w:right w:val="nil"/>
            </w:tcBorders>
          </w:tcPr>
          <w:p w:rsidR="00FE0972" w:rsidRDefault="00FE0972" w:rsidP="00931D70">
            <w:pPr>
              <w:rPr>
                <w:lang w:val="en-US"/>
              </w:rPr>
            </w:pPr>
          </w:p>
        </w:tc>
        <w:tc>
          <w:tcPr>
            <w:tcW w:w="284" w:type="dxa"/>
            <w:hideMark/>
          </w:tcPr>
          <w:p w:rsidR="00FE0972" w:rsidRDefault="00FE0972" w:rsidP="00931D70">
            <w:r>
              <w:t>/</w:t>
            </w:r>
          </w:p>
        </w:tc>
        <w:tc>
          <w:tcPr>
            <w:tcW w:w="2798" w:type="dxa"/>
            <w:tcBorders>
              <w:top w:val="nil"/>
              <w:left w:val="nil"/>
              <w:bottom w:val="single" w:sz="4" w:space="0" w:color="auto"/>
              <w:right w:val="nil"/>
            </w:tcBorders>
          </w:tcPr>
          <w:p w:rsidR="00FE0972" w:rsidRDefault="00FE0972" w:rsidP="00931D70">
            <w:pPr>
              <w:rPr>
                <w:lang w:val="en-US"/>
              </w:rPr>
            </w:pPr>
          </w:p>
        </w:tc>
        <w:tc>
          <w:tcPr>
            <w:tcW w:w="236" w:type="dxa"/>
            <w:hideMark/>
          </w:tcPr>
          <w:p w:rsidR="00FE0972" w:rsidRDefault="00FE0972" w:rsidP="00931D70">
            <w:r>
              <w:t>/</w:t>
            </w:r>
          </w:p>
        </w:tc>
        <w:tc>
          <w:tcPr>
            <w:tcW w:w="2494" w:type="dxa"/>
            <w:tcBorders>
              <w:top w:val="nil"/>
              <w:left w:val="nil"/>
              <w:bottom w:val="single" w:sz="4" w:space="0" w:color="auto"/>
              <w:right w:val="nil"/>
            </w:tcBorders>
          </w:tcPr>
          <w:p w:rsidR="00FE0972" w:rsidRDefault="00FE0972" w:rsidP="00931D70">
            <w:pPr>
              <w:rPr>
                <w:lang w:val="en-US"/>
              </w:rPr>
            </w:pPr>
          </w:p>
        </w:tc>
      </w:tr>
      <w:tr w:rsidR="00FE0972" w:rsidTr="00931D70">
        <w:tc>
          <w:tcPr>
            <w:tcW w:w="3510" w:type="dxa"/>
            <w:tcBorders>
              <w:top w:val="single" w:sz="4" w:space="0" w:color="auto"/>
              <w:left w:val="nil"/>
              <w:bottom w:val="nil"/>
              <w:right w:val="nil"/>
            </w:tcBorders>
            <w:hideMark/>
          </w:tcPr>
          <w:p w:rsidR="00FE0972" w:rsidRDefault="00FE0972" w:rsidP="00931D70">
            <w:pPr>
              <w:jc w:val="center"/>
              <w:rPr>
                <w:lang w:val="en-US"/>
              </w:rPr>
            </w:pPr>
            <w:r>
              <w:t>(должность</w:t>
            </w:r>
            <w:proofErr w:type="gramStart"/>
            <w:r>
              <w:t xml:space="preserve"> )</w:t>
            </w:r>
            <w:proofErr w:type="gramEnd"/>
          </w:p>
        </w:tc>
        <w:tc>
          <w:tcPr>
            <w:tcW w:w="284" w:type="dxa"/>
          </w:tcPr>
          <w:p w:rsidR="00FE0972" w:rsidRDefault="00FE0972" w:rsidP="00931D70">
            <w:pPr>
              <w:jc w:val="center"/>
              <w:rPr>
                <w:lang w:val="en-US"/>
              </w:rPr>
            </w:pPr>
          </w:p>
        </w:tc>
        <w:tc>
          <w:tcPr>
            <w:tcW w:w="2798" w:type="dxa"/>
            <w:tcBorders>
              <w:top w:val="single" w:sz="4" w:space="0" w:color="auto"/>
              <w:left w:val="nil"/>
              <w:bottom w:val="nil"/>
              <w:right w:val="nil"/>
            </w:tcBorders>
            <w:hideMark/>
          </w:tcPr>
          <w:p w:rsidR="00FE0972" w:rsidRDefault="00FE0972" w:rsidP="00931D70">
            <w:pPr>
              <w:jc w:val="center"/>
              <w:rPr>
                <w:lang w:val="en-US"/>
              </w:rPr>
            </w:pPr>
            <w:r>
              <w:t>(фамилия, инициалы)</w:t>
            </w:r>
          </w:p>
        </w:tc>
        <w:tc>
          <w:tcPr>
            <w:tcW w:w="236" w:type="dxa"/>
          </w:tcPr>
          <w:p w:rsidR="00FE0972" w:rsidRDefault="00FE0972" w:rsidP="00931D70">
            <w:pPr>
              <w:jc w:val="center"/>
              <w:rPr>
                <w:lang w:val="en-US"/>
              </w:rPr>
            </w:pPr>
          </w:p>
        </w:tc>
        <w:tc>
          <w:tcPr>
            <w:tcW w:w="2494" w:type="dxa"/>
            <w:tcBorders>
              <w:top w:val="single" w:sz="4" w:space="0" w:color="auto"/>
              <w:left w:val="nil"/>
              <w:bottom w:val="nil"/>
              <w:right w:val="nil"/>
            </w:tcBorders>
            <w:hideMark/>
          </w:tcPr>
          <w:p w:rsidR="00FE0972" w:rsidRDefault="00FE0972" w:rsidP="00931D70">
            <w:pPr>
              <w:jc w:val="center"/>
              <w:rPr>
                <w:lang w:val="en-US"/>
              </w:rPr>
            </w:pPr>
            <w:r>
              <w:t>(подпись)</w:t>
            </w:r>
          </w:p>
        </w:tc>
      </w:tr>
    </w:tbl>
    <w:p w:rsidR="00FE0972" w:rsidRDefault="00FE0972" w:rsidP="00FE0972">
      <w:pPr>
        <w:jc w:val="right"/>
        <w:rPr>
          <w:lang w:val="en-US"/>
        </w:rPr>
      </w:pPr>
    </w:p>
    <w:p w:rsidR="00FE0972" w:rsidRDefault="00FE0972" w:rsidP="00FE0972">
      <w:pPr>
        <w:jc w:val="right"/>
      </w:pPr>
    </w:p>
    <w:p w:rsidR="00FE0972" w:rsidRDefault="00FE0972" w:rsidP="00FE0972">
      <w:pPr>
        <w:jc w:val="right"/>
      </w:pPr>
    </w:p>
    <w:p w:rsidR="00FE0972" w:rsidRDefault="00FE0972" w:rsidP="00FE0972">
      <w:pPr>
        <w:jc w:val="right"/>
      </w:pPr>
    </w:p>
    <w:p w:rsidR="00FE0972" w:rsidRDefault="00FE0972" w:rsidP="00FE0972">
      <w:pPr>
        <w:jc w:val="right"/>
      </w:pPr>
    </w:p>
    <w:p w:rsidR="00FE0972" w:rsidRDefault="00FE0972" w:rsidP="00FE0972">
      <w:pPr>
        <w:jc w:val="right"/>
      </w:pPr>
    </w:p>
    <w:p w:rsidR="00FE0972" w:rsidRDefault="00FE0972" w:rsidP="00FE0972">
      <w:pPr>
        <w:jc w:val="right"/>
      </w:pPr>
    </w:p>
    <w:p w:rsidR="00FE0972" w:rsidRDefault="00FE0972" w:rsidP="00FE0972">
      <w:pPr>
        <w:jc w:val="right"/>
      </w:pPr>
    </w:p>
    <w:p w:rsidR="00FE0972" w:rsidRDefault="00FE0972" w:rsidP="00FE0972">
      <w:pPr>
        <w:jc w:val="right"/>
      </w:pPr>
    </w:p>
    <w:p w:rsidR="00FE0972" w:rsidRDefault="00FE0972" w:rsidP="00FE0972">
      <w:pPr>
        <w:jc w:val="right"/>
      </w:pPr>
    </w:p>
    <w:p w:rsidR="00FE0972" w:rsidRDefault="00FE0972" w:rsidP="00FE0972">
      <w:pPr>
        <w:jc w:val="right"/>
      </w:pPr>
    </w:p>
    <w:p w:rsidR="00FE0972" w:rsidRDefault="00FE0972" w:rsidP="00FE0972">
      <w:pPr>
        <w:jc w:val="right"/>
      </w:pPr>
    </w:p>
    <w:p w:rsidR="00FE0972" w:rsidRDefault="00FE0972" w:rsidP="00FE0972">
      <w:pPr>
        <w:jc w:val="right"/>
      </w:pPr>
    </w:p>
    <w:p w:rsidR="00FE0972" w:rsidRDefault="00FE0972" w:rsidP="00FE0972">
      <w:pPr>
        <w:jc w:val="right"/>
      </w:pPr>
    </w:p>
    <w:p w:rsidR="00FE0972" w:rsidRDefault="00FE0972" w:rsidP="00FE0972">
      <w:pPr>
        <w:jc w:val="right"/>
      </w:pPr>
    </w:p>
    <w:p w:rsidR="00FE0972" w:rsidRDefault="00FE0972" w:rsidP="00FE0972">
      <w:pPr>
        <w:jc w:val="right"/>
      </w:pPr>
    </w:p>
    <w:p w:rsidR="00FE0972" w:rsidRDefault="00FE0972" w:rsidP="00FE0972">
      <w:pPr>
        <w:jc w:val="right"/>
      </w:pPr>
    </w:p>
    <w:p w:rsidR="00FE0972" w:rsidRDefault="00FE0972" w:rsidP="00FE0972">
      <w:pPr>
        <w:jc w:val="right"/>
      </w:pPr>
    </w:p>
    <w:p w:rsidR="00FE0972" w:rsidRDefault="00FE0972" w:rsidP="00FE0972">
      <w:pPr>
        <w:jc w:val="right"/>
      </w:pPr>
    </w:p>
    <w:p w:rsidR="00FE0972" w:rsidRDefault="00FE0972" w:rsidP="00FE0972">
      <w:pPr>
        <w:jc w:val="right"/>
      </w:pPr>
    </w:p>
    <w:p w:rsidR="00FE0972" w:rsidRDefault="00FE0972" w:rsidP="00FE0972">
      <w:pPr>
        <w:jc w:val="right"/>
      </w:pPr>
    </w:p>
    <w:p w:rsidR="00FE0972" w:rsidRDefault="00FE0972" w:rsidP="00FE0972">
      <w:pPr>
        <w:jc w:val="right"/>
      </w:pPr>
    </w:p>
    <w:p w:rsidR="00FE0972" w:rsidRDefault="00FE0972" w:rsidP="00FE0972">
      <w:pPr>
        <w:jc w:val="right"/>
      </w:pPr>
    </w:p>
    <w:p w:rsidR="00FE0972" w:rsidRDefault="00FE0972" w:rsidP="00FE0972">
      <w:pPr>
        <w:jc w:val="right"/>
      </w:pPr>
    </w:p>
    <w:p w:rsidR="00FE0972" w:rsidRDefault="00FE0972" w:rsidP="00FE0972">
      <w:pPr>
        <w:jc w:val="right"/>
      </w:pPr>
    </w:p>
    <w:p w:rsidR="00FE0972" w:rsidRDefault="00FE0972" w:rsidP="00FE0972">
      <w:pPr>
        <w:jc w:val="right"/>
      </w:pPr>
    </w:p>
    <w:p w:rsidR="00FE0972" w:rsidRDefault="00FE0972" w:rsidP="00FE0972">
      <w:pPr>
        <w:jc w:val="right"/>
      </w:pPr>
    </w:p>
    <w:p w:rsidR="00FE0972" w:rsidRDefault="00FE0972" w:rsidP="00FE0972">
      <w:pPr>
        <w:jc w:val="right"/>
      </w:pPr>
    </w:p>
    <w:p w:rsidR="00FE0972" w:rsidRDefault="00FE0972" w:rsidP="00FE0972">
      <w:pPr>
        <w:jc w:val="right"/>
      </w:pPr>
    </w:p>
    <w:p w:rsidR="00FE0972" w:rsidRDefault="00FE0972" w:rsidP="00FE0972">
      <w:pPr>
        <w:jc w:val="right"/>
      </w:pPr>
    </w:p>
    <w:p w:rsidR="00FE0972" w:rsidRDefault="00FE0972" w:rsidP="00FE0972">
      <w:pPr>
        <w:jc w:val="right"/>
      </w:pPr>
    </w:p>
    <w:p w:rsidR="00FE0972" w:rsidRDefault="00FE0972" w:rsidP="00FE0972">
      <w:pPr>
        <w:jc w:val="right"/>
      </w:pPr>
    </w:p>
    <w:p w:rsidR="00FE0972" w:rsidRDefault="00FE0972" w:rsidP="00FE0972">
      <w:pPr>
        <w:jc w:val="right"/>
      </w:pPr>
    </w:p>
    <w:p w:rsidR="00FE0972" w:rsidRDefault="00FE0972" w:rsidP="00FE0972">
      <w:pPr>
        <w:jc w:val="right"/>
      </w:pPr>
    </w:p>
    <w:p w:rsidR="00FE0972" w:rsidRDefault="00FE0972" w:rsidP="00FE0972">
      <w:pPr>
        <w:jc w:val="right"/>
      </w:pPr>
    </w:p>
    <w:p w:rsidR="00FE0972" w:rsidRDefault="00FE0972" w:rsidP="00FE0972">
      <w:pPr>
        <w:jc w:val="right"/>
      </w:pPr>
    </w:p>
    <w:p w:rsidR="00FE0972" w:rsidRDefault="00FE0972" w:rsidP="00FE0972">
      <w:pPr>
        <w:jc w:val="right"/>
      </w:pPr>
    </w:p>
    <w:p w:rsidR="00FE0972" w:rsidRDefault="00FE0972" w:rsidP="00FE0972">
      <w:pPr>
        <w:jc w:val="right"/>
      </w:pPr>
    </w:p>
    <w:p w:rsidR="00FE0972" w:rsidRDefault="00FE0972" w:rsidP="00FE0972">
      <w:pPr>
        <w:jc w:val="right"/>
      </w:pPr>
    </w:p>
    <w:p w:rsidR="00FE0972" w:rsidRPr="00781FCA" w:rsidRDefault="00FE0972" w:rsidP="00FE0972">
      <w:pPr>
        <w:jc w:val="right"/>
      </w:pPr>
    </w:p>
    <w:p w:rsidR="00FE0972" w:rsidRDefault="00FE0972" w:rsidP="00FE0972">
      <w:pPr>
        <w:jc w:val="right"/>
        <w:rPr>
          <w:lang w:val="en-US"/>
        </w:rPr>
      </w:pPr>
    </w:p>
    <w:p w:rsidR="00FE0972" w:rsidRDefault="00FE0972" w:rsidP="00FE0972">
      <w:pPr>
        <w:jc w:val="right"/>
        <w:rPr>
          <w:lang w:val="en-US"/>
        </w:rPr>
      </w:pPr>
    </w:p>
    <w:p w:rsidR="00FE0972" w:rsidRDefault="00FE0972" w:rsidP="00FE0972">
      <w:pPr>
        <w:jc w:val="right"/>
        <w:rPr>
          <w:lang w:val="en-US"/>
        </w:rPr>
      </w:pPr>
    </w:p>
    <w:p w:rsidR="00FE0972" w:rsidRDefault="00FE0972" w:rsidP="00FE0972">
      <w:pPr>
        <w:autoSpaceDE w:val="0"/>
        <w:autoSpaceDN w:val="0"/>
        <w:adjustRightInd w:val="0"/>
        <w:jc w:val="right"/>
      </w:pPr>
      <w:r>
        <w:t xml:space="preserve">Приложение </w:t>
      </w:r>
    </w:p>
    <w:p w:rsidR="00FE0972" w:rsidRDefault="00FE0972" w:rsidP="00FE0972">
      <w:pPr>
        <w:autoSpaceDE w:val="0"/>
        <w:autoSpaceDN w:val="0"/>
        <w:adjustRightInd w:val="0"/>
        <w:jc w:val="right"/>
      </w:pPr>
      <w:r>
        <w:t>к Учетной политике</w:t>
      </w:r>
    </w:p>
    <w:p w:rsidR="00FE0972" w:rsidRDefault="00FE0972" w:rsidP="00FE0972">
      <w:pPr>
        <w:autoSpaceDE w:val="0"/>
        <w:autoSpaceDN w:val="0"/>
        <w:adjustRightInd w:val="0"/>
        <w:jc w:val="right"/>
      </w:pPr>
      <w:r>
        <w:t>для целей бюджетного учета</w:t>
      </w:r>
    </w:p>
    <w:p w:rsidR="00FE0972" w:rsidRDefault="00FE0972" w:rsidP="00FE0972">
      <w:pPr>
        <w:autoSpaceDE w:val="0"/>
        <w:autoSpaceDN w:val="0"/>
        <w:adjustRightInd w:val="0"/>
        <w:jc w:val="both"/>
      </w:pPr>
    </w:p>
    <w:p w:rsidR="00FE0972" w:rsidRDefault="00FE0972" w:rsidP="00FE0972">
      <w:pPr>
        <w:autoSpaceDE w:val="0"/>
        <w:autoSpaceDN w:val="0"/>
        <w:adjustRightInd w:val="0"/>
        <w:jc w:val="center"/>
      </w:pPr>
      <w:bookmarkStart w:id="29" w:name="_ref_1-3bdcd53da2c440"/>
      <w:bookmarkStart w:id="30" w:name="_docStart_14"/>
      <w:bookmarkStart w:id="31" w:name="_title_14"/>
      <w:bookmarkEnd w:id="29"/>
      <w:bookmarkEnd w:id="30"/>
      <w:bookmarkEnd w:id="31"/>
      <w:r>
        <w:rPr>
          <w:b/>
          <w:bCs/>
        </w:rPr>
        <w:t>Порядок формирования и использования</w:t>
      </w:r>
    </w:p>
    <w:p w:rsidR="00FE0972" w:rsidRDefault="00FE0972" w:rsidP="00FE0972">
      <w:pPr>
        <w:autoSpaceDE w:val="0"/>
        <w:autoSpaceDN w:val="0"/>
        <w:adjustRightInd w:val="0"/>
        <w:jc w:val="center"/>
      </w:pPr>
      <w:r>
        <w:rPr>
          <w:b/>
          <w:bCs/>
        </w:rPr>
        <w:t>резервов предстоящих расходов</w:t>
      </w:r>
    </w:p>
    <w:p w:rsidR="00FE0972" w:rsidRDefault="00FE0972" w:rsidP="00FE0972">
      <w:pPr>
        <w:autoSpaceDE w:val="0"/>
        <w:autoSpaceDN w:val="0"/>
        <w:adjustRightInd w:val="0"/>
        <w:jc w:val="both"/>
      </w:pPr>
    </w:p>
    <w:p w:rsidR="00FE0972" w:rsidRDefault="00FE0972" w:rsidP="00FE0972">
      <w:pPr>
        <w:autoSpaceDE w:val="0"/>
        <w:autoSpaceDN w:val="0"/>
        <w:adjustRightInd w:val="0"/>
        <w:jc w:val="center"/>
      </w:pPr>
      <w:r>
        <w:rPr>
          <w:b/>
          <w:bCs/>
        </w:rPr>
        <w:t>1. Общие положения</w:t>
      </w: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r>
        <w:t>1.1. В учете формируются следующие резервы:</w:t>
      </w:r>
    </w:p>
    <w:p w:rsidR="00FE0972" w:rsidRDefault="00FE0972" w:rsidP="00FE0972">
      <w:pPr>
        <w:autoSpaceDE w:val="0"/>
        <w:autoSpaceDN w:val="0"/>
        <w:adjustRightInd w:val="0"/>
        <w:jc w:val="both"/>
      </w:pPr>
      <w:r>
        <w:t>- резерв для оплаты отпусков за фактически отработанное время и выплаты компенсаций за неиспользованный отпуск, включая страховые взносы.</w:t>
      </w:r>
    </w:p>
    <w:p w:rsidR="00FE0972" w:rsidRDefault="00FE0972" w:rsidP="00FE0972">
      <w:pPr>
        <w:autoSpaceDE w:val="0"/>
        <w:autoSpaceDN w:val="0"/>
        <w:adjustRightInd w:val="0"/>
        <w:jc w:val="both"/>
      </w:pPr>
      <w:r>
        <w:t>1.2. Каждый резерв используется только на покрытие тех расходов, в отношении которых он был создан.</w:t>
      </w:r>
    </w:p>
    <w:p w:rsidR="00FE0972" w:rsidRDefault="00FE0972" w:rsidP="00FE0972">
      <w:pPr>
        <w:autoSpaceDE w:val="0"/>
        <w:autoSpaceDN w:val="0"/>
        <w:adjustRightInd w:val="0"/>
        <w:jc w:val="both"/>
      </w:pPr>
      <w:r>
        <w:t>1.3. 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p>
    <w:p w:rsidR="00FE0972" w:rsidRDefault="00FE0972" w:rsidP="00FE0972">
      <w:pPr>
        <w:autoSpaceDE w:val="0"/>
        <w:autoSpaceDN w:val="0"/>
        <w:adjustRightInd w:val="0"/>
        <w:jc w:val="both"/>
      </w:pPr>
      <w:r>
        <w:t>1.4. Для отражения конкретных резервов на счете 0 401 60 000 вводятся аналитические коды в порядке, определенном Рабочим планом счетов.</w:t>
      </w:r>
    </w:p>
    <w:p w:rsidR="00FE0972" w:rsidRDefault="00FE0972" w:rsidP="00FE0972">
      <w:pPr>
        <w:autoSpaceDE w:val="0"/>
        <w:autoSpaceDN w:val="0"/>
        <w:adjustRightInd w:val="0"/>
        <w:jc w:val="both"/>
      </w:pPr>
    </w:p>
    <w:p w:rsidR="00FE0972" w:rsidRDefault="00FE0972" w:rsidP="00FE0972">
      <w:pPr>
        <w:autoSpaceDE w:val="0"/>
        <w:autoSpaceDN w:val="0"/>
        <w:adjustRightInd w:val="0"/>
        <w:jc w:val="center"/>
      </w:pPr>
      <w:r>
        <w:rPr>
          <w:b/>
          <w:bCs/>
        </w:rPr>
        <w:t>2. Резерв для оплаты отпусков</w:t>
      </w: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r>
        <w:t>2.1. В целях расчета резерва для оплаты отпусков осуществляется оценка обязательств по состоянию на конец каждого месяца.</w:t>
      </w:r>
    </w:p>
    <w:p w:rsidR="00FE0972" w:rsidRDefault="00FE0972" w:rsidP="00FE0972">
      <w:pPr>
        <w:autoSpaceDE w:val="0"/>
        <w:autoSpaceDN w:val="0"/>
        <w:adjustRightInd w:val="0"/>
        <w:jc w:val="both"/>
      </w:pPr>
      <w:r>
        <w:t>2.2. 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p>
    <w:p w:rsidR="00FE0972" w:rsidRDefault="00FE0972" w:rsidP="00FE0972">
      <w:pPr>
        <w:autoSpaceDE w:val="0"/>
        <w:autoSpaceDN w:val="0"/>
        <w:adjustRightInd w:val="0"/>
        <w:jc w:val="both"/>
      </w:pPr>
      <w: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FE0972" w:rsidRDefault="00FE0972" w:rsidP="00FE0972">
      <w:pPr>
        <w:autoSpaceDE w:val="0"/>
        <w:autoSpaceDN w:val="0"/>
        <w:adjustRightInd w:val="0"/>
        <w:jc w:val="both"/>
      </w:pPr>
      <w:r>
        <w:t>2.3. 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N 1</w:t>
      </w:r>
      <w:r>
        <w:rPr>
          <w:color w:val="000000"/>
        </w:rPr>
        <w:t xml:space="preserve"> к настоящему Порядку.</w:t>
      </w:r>
    </w:p>
    <w:p w:rsidR="00FE0972" w:rsidRDefault="00FE0972" w:rsidP="00FE0972">
      <w:pPr>
        <w:autoSpaceDE w:val="0"/>
        <w:autoSpaceDN w:val="0"/>
        <w:adjustRightInd w:val="0"/>
        <w:jc w:val="both"/>
      </w:pPr>
      <w:r>
        <w:t>2.4. Резерв для оплаты отпусков состоит из определяемых отдельно обязательств:</w:t>
      </w:r>
    </w:p>
    <w:p w:rsidR="00FE0972" w:rsidRDefault="00FE0972" w:rsidP="00FE0972">
      <w:pPr>
        <w:autoSpaceDE w:val="0"/>
        <w:autoSpaceDN w:val="0"/>
        <w:adjustRightInd w:val="0"/>
        <w:jc w:val="both"/>
      </w:pPr>
      <w:r>
        <w:t>- на оплату отпусков работникам;</w:t>
      </w:r>
    </w:p>
    <w:p w:rsidR="00FE0972" w:rsidRDefault="00FE0972" w:rsidP="00FE0972">
      <w:pPr>
        <w:autoSpaceDE w:val="0"/>
        <w:autoSpaceDN w:val="0"/>
        <w:adjustRightInd w:val="0"/>
        <w:jc w:val="both"/>
      </w:pPr>
      <w:r>
        <w:t>- на уплату страховых взносов.</w:t>
      </w:r>
    </w:p>
    <w:p w:rsidR="00FE0972" w:rsidRDefault="00FE0972" w:rsidP="00FE0972">
      <w:pPr>
        <w:autoSpaceDE w:val="0"/>
        <w:autoSpaceDN w:val="0"/>
        <w:adjustRightInd w:val="0"/>
        <w:jc w:val="both"/>
        <w:rPr>
          <w:rFonts w:ascii="Courier New" w:hAnsi="Courier New" w:cs="Courier New"/>
          <w:sz w:val="20"/>
          <w:szCs w:val="20"/>
        </w:rPr>
      </w:pPr>
      <w:r>
        <w:t>2.5. Расчет оценки обязательства на оплату отпусков производится исходя из среднедневного заработка каждого работника по формуле:</w:t>
      </w:r>
    </w:p>
    <w:p w:rsidR="00FE0972" w:rsidRDefault="00FE0972" w:rsidP="00FE0972">
      <w:pPr>
        <w:autoSpaceDE w:val="0"/>
        <w:autoSpaceDN w:val="0"/>
        <w:adjustRightInd w:val="0"/>
        <w:jc w:val="both"/>
        <w:rPr>
          <w:rFonts w:ascii="Courier New" w:hAnsi="Courier New" w:cs="Courier New"/>
          <w:sz w:val="20"/>
          <w:szCs w:val="20"/>
        </w:rPr>
      </w:pPr>
    </w:p>
    <w:p w:rsidR="00FE0972" w:rsidRDefault="00FE0972" w:rsidP="00FE0972">
      <w:pPr>
        <w:autoSpaceDE w:val="0"/>
        <w:autoSpaceDN w:val="0"/>
        <w:adjustRightInd w:val="0"/>
        <w:jc w:val="both"/>
        <w:rPr>
          <w:rFonts w:ascii="Courier New" w:hAnsi="Courier New" w:cs="Courier New"/>
          <w:sz w:val="20"/>
          <w:szCs w:val="20"/>
        </w:rPr>
      </w:pPr>
      <w:r>
        <w:rPr>
          <w:rFonts w:ascii="Courier New" w:hAnsi="Courier New" w:cs="Courier New"/>
          <w:noProof/>
          <w:sz w:val="20"/>
          <w:szCs w:val="20"/>
        </w:rPr>
        <w:drawing>
          <wp:inline distT="0" distB="0" distL="0" distR="0" wp14:anchorId="426CCA67" wp14:editId="629DAC74">
            <wp:extent cx="34290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0" cy="257175"/>
                    </a:xfrm>
                    <a:prstGeom prst="rect">
                      <a:avLst/>
                    </a:prstGeom>
                    <a:noFill/>
                    <a:ln>
                      <a:noFill/>
                    </a:ln>
                  </pic:spPr>
                </pic:pic>
              </a:graphicData>
            </a:graphic>
          </wp:inline>
        </w:drawing>
      </w:r>
    </w:p>
    <w:p w:rsidR="00FE0972" w:rsidRDefault="00FE0972" w:rsidP="00FE0972">
      <w:pPr>
        <w:autoSpaceDE w:val="0"/>
        <w:autoSpaceDN w:val="0"/>
        <w:adjustRightInd w:val="0"/>
        <w:jc w:val="both"/>
        <w:rPr>
          <w:rFonts w:ascii="Courier New" w:hAnsi="Courier New" w:cs="Courier New"/>
          <w:sz w:val="20"/>
          <w:szCs w:val="20"/>
        </w:rPr>
      </w:pPr>
    </w:p>
    <w:p w:rsidR="00FE0972" w:rsidRDefault="00FE0972" w:rsidP="00FE0972">
      <w:pPr>
        <w:autoSpaceDE w:val="0"/>
        <w:autoSpaceDN w:val="0"/>
        <w:adjustRightInd w:val="0"/>
        <w:jc w:val="both"/>
      </w:pPr>
      <w:r>
        <w:t xml:space="preserve">где </w:t>
      </w:r>
      <w:proofErr w:type="spellStart"/>
      <w:r>
        <w:t>К</w:t>
      </w:r>
      <w:proofErr w:type="gramStart"/>
      <w:r>
        <w:rPr>
          <w:color w:val="000000"/>
          <w:vertAlign w:val="subscript"/>
        </w:rPr>
        <w:t>n</w:t>
      </w:r>
      <w:proofErr w:type="spellEnd"/>
      <w:proofErr w:type="gramEnd"/>
      <w:r>
        <w:rPr>
          <w:color w:val="000000"/>
        </w:rPr>
        <w:t xml:space="preserve"> - количество неиспользованных n-м работником дней отпуска по состоянию на конец расчетного периода;</w:t>
      </w:r>
    </w:p>
    <w:p w:rsidR="00FE0972" w:rsidRDefault="00FE0972" w:rsidP="00FE0972">
      <w:pPr>
        <w:autoSpaceDE w:val="0"/>
        <w:autoSpaceDN w:val="0"/>
        <w:adjustRightInd w:val="0"/>
        <w:jc w:val="both"/>
      </w:pPr>
      <w:proofErr w:type="spellStart"/>
      <w:r>
        <w:lastRenderedPageBreak/>
        <w:t>СДЗ</w:t>
      </w:r>
      <w:proofErr w:type="gramStart"/>
      <w:r>
        <w:rPr>
          <w:color w:val="000000"/>
          <w:vertAlign w:val="subscript"/>
        </w:rPr>
        <w:t>n</w:t>
      </w:r>
      <w:proofErr w:type="spellEnd"/>
      <w:proofErr w:type="gramEnd"/>
      <w:r>
        <w:rPr>
          <w:color w:val="000000"/>
        </w:rPr>
        <w:t xml:space="preserve"> - средний дневной заработок n-</w:t>
      </w:r>
      <w:proofErr w:type="spellStart"/>
      <w:r>
        <w:rPr>
          <w:color w:val="000000"/>
        </w:rPr>
        <w:t>го</w:t>
      </w:r>
      <w:proofErr w:type="spellEnd"/>
      <w:r>
        <w:rPr>
          <w:color w:val="000000"/>
        </w:rPr>
        <w:t xml:space="preserve"> работника, определяемый по состоянию на конец расчетного периода в соответствии с </w:t>
      </w:r>
      <w:r>
        <w:t>п. 10</w:t>
      </w:r>
      <w:r>
        <w:rPr>
          <w:vanish/>
          <w:color w:val="800000"/>
        </w:rPr>
        <w:t xml:space="preserve"> </w:t>
      </w:r>
      <w:r>
        <w:rPr>
          <w:color w:val="000000"/>
        </w:rPr>
        <w:t>Положения об особенностях порядка исчисления средней заработной платы (утв. Постановлением Правительства РФ от 24.12.2007 N 922);</w:t>
      </w:r>
    </w:p>
    <w:p w:rsidR="00FE0972" w:rsidRDefault="00FE0972" w:rsidP="00FE0972">
      <w:pPr>
        <w:autoSpaceDE w:val="0"/>
        <w:autoSpaceDN w:val="0"/>
        <w:adjustRightInd w:val="0"/>
        <w:jc w:val="both"/>
      </w:pPr>
      <w:r>
        <w:t>n - число работников, имеющих право на оплачиваемые отпуска по состоянию на конец соответствующего периода.</w:t>
      </w:r>
    </w:p>
    <w:p w:rsidR="00FE0972" w:rsidRDefault="00FE0972" w:rsidP="00FE0972">
      <w:pPr>
        <w:autoSpaceDE w:val="0"/>
        <w:autoSpaceDN w:val="0"/>
        <w:adjustRightInd w:val="0"/>
        <w:jc w:val="both"/>
        <w:rPr>
          <w:rFonts w:ascii="Courier New" w:hAnsi="Courier New" w:cs="Courier New"/>
          <w:sz w:val="20"/>
          <w:szCs w:val="20"/>
        </w:rPr>
      </w:pPr>
      <w:r>
        <w:t>2.6. Оценка обязательств по сумме страховых взносов рассчитывается по формуле:</w:t>
      </w:r>
    </w:p>
    <w:p w:rsidR="00FE0972" w:rsidRDefault="00FE0972" w:rsidP="00FE0972">
      <w:pPr>
        <w:autoSpaceDE w:val="0"/>
        <w:autoSpaceDN w:val="0"/>
        <w:adjustRightInd w:val="0"/>
        <w:jc w:val="both"/>
        <w:rPr>
          <w:rFonts w:ascii="Courier New" w:hAnsi="Courier New" w:cs="Courier New"/>
          <w:sz w:val="20"/>
          <w:szCs w:val="20"/>
        </w:rPr>
      </w:pPr>
    </w:p>
    <w:p w:rsidR="00FE0972" w:rsidRDefault="00FE0972" w:rsidP="00FE0972">
      <w:pPr>
        <w:autoSpaceDE w:val="0"/>
        <w:autoSpaceDN w:val="0"/>
        <w:adjustRightInd w:val="0"/>
        <w:jc w:val="both"/>
        <w:rPr>
          <w:rFonts w:ascii="Courier New" w:hAnsi="Courier New" w:cs="Courier New"/>
          <w:sz w:val="20"/>
          <w:szCs w:val="20"/>
        </w:rPr>
      </w:pPr>
      <w:r>
        <w:rPr>
          <w:rFonts w:ascii="Courier New" w:hAnsi="Courier New" w:cs="Courier New"/>
          <w:noProof/>
          <w:sz w:val="20"/>
          <w:szCs w:val="20"/>
        </w:rPr>
        <w:drawing>
          <wp:inline distT="0" distB="0" distL="0" distR="0" wp14:anchorId="097385B3" wp14:editId="2FDCEB96">
            <wp:extent cx="5524500" cy="200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0" cy="200025"/>
                    </a:xfrm>
                    <a:prstGeom prst="rect">
                      <a:avLst/>
                    </a:prstGeom>
                    <a:noFill/>
                    <a:ln>
                      <a:noFill/>
                    </a:ln>
                  </pic:spPr>
                </pic:pic>
              </a:graphicData>
            </a:graphic>
          </wp:inline>
        </w:drawing>
      </w:r>
      <w:r>
        <w:rPr>
          <w:rFonts w:ascii="Courier New" w:hAnsi="Courier New" w:cs="Courier New"/>
          <w:sz w:val="20"/>
          <w:szCs w:val="20"/>
        </w:rPr>
        <w:t>,</w:t>
      </w:r>
    </w:p>
    <w:p w:rsidR="00FE0972" w:rsidRDefault="00FE0972" w:rsidP="00FE0972">
      <w:pPr>
        <w:autoSpaceDE w:val="0"/>
        <w:autoSpaceDN w:val="0"/>
        <w:adjustRightInd w:val="0"/>
        <w:jc w:val="both"/>
        <w:rPr>
          <w:rFonts w:ascii="Courier New" w:hAnsi="Courier New" w:cs="Courier New"/>
          <w:sz w:val="20"/>
          <w:szCs w:val="20"/>
        </w:rPr>
      </w:pPr>
    </w:p>
    <w:p w:rsidR="00FE0972" w:rsidRDefault="00FE0972" w:rsidP="00FE0972">
      <w:pPr>
        <w:autoSpaceDE w:val="0"/>
        <w:autoSpaceDN w:val="0"/>
        <w:adjustRightInd w:val="0"/>
        <w:jc w:val="both"/>
      </w:pPr>
      <w:r>
        <w:t>где</w:t>
      </w:r>
      <w:proofErr w:type="gramStart"/>
      <w:r>
        <w:t xml:space="preserve"> С</w:t>
      </w:r>
      <w:proofErr w:type="gramEnd"/>
      <w:r>
        <w:t xml:space="preserve"> - средневзвешенная ставка страховых взносов за последний месяц соответствующего периода.</w:t>
      </w:r>
    </w:p>
    <w:p w:rsidR="00FE0972" w:rsidRDefault="00FE0972" w:rsidP="00FE0972">
      <w:pPr>
        <w:autoSpaceDE w:val="0"/>
        <w:autoSpaceDN w:val="0"/>
        <w:adjustRightInd w:val="0"/>
        <w:jc w:val="both"/>
      </w:pPr>
      <w:r>
        <w:t>2.7. 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rsidR="00FE0972" w:rsidRDefault="00FE0972" w:rsidP="00FE0972">
      <w:pPr>
        <w:autoSpaceDE w:val="0"/>
        <w:autoSpaceDN w:val="0"/>
        <w:adjustRightInd w:val="0"/>
        <w:jc w:val="both"/>
      </w:pPr>
      <w:r>
        <w:t>2.8. 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p>
    <w:p w:rsidR="00FE0972" w:rsidRDefault="00FE0972" w:rsidP="00FE0972">
      <w:pPr>
        <w:autoSpaceDE w:val="0"/>
        <w:autoSpaceDN w:val="0"/>
        <w:adjustRightInd w:val="0"/>
        <w:jc w:val="both"/>
      </w:pPr>
      <w:r>
        <w:t xml:space="preserve">2.9. 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t>Доначисленная</w:t>
      </w:r>
      <w:proofErr w:type="spellEnd"/>
      <w:r>
        <w:t xml:space="preserve"> сумма резерва относится на расходы текущего финансового года.</w:t>
      </w:r>
    </w:p>
    <w:p w:rsidR="00FE0972" w:rsidRDefault="00FE0972" w:rsidP="00FE0972">
      <w:pPr>
        <w:jc w:val="both"/>
      </w:pPr>
      <w:r>
        <w:t>2.10. 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autoSpaceDE w:val="0"/>
        <w:autoSpaceDN w:val="0"/>
        <w:adjustRightInd w:val="0"/>
        <w:jc w:val="right"/>
      </w:pPr>
      <w:r>
        <w:t xml:space="preserve">Приложение </w:t>
      </w:r>
    </w:p>
    <w:p w:rsidR="00FE0972" w:rsidRDefault="00FE0972" w:rsidP="00FE0972">
      <w:pPr>
        <w:jc w:val="right"/>
      </w:pPr>
      <w:r>
        <w:t>к Порядку формирования и использования</w:t>
      </w:r>
    </w:p>
    <w:p w:rsidR="00FE0972" w:rsidRDefault="00FE0972" w:rsidP="00FE0972">
      <w:pPr>
        <w:jc w:val="right"/>
      </w:pPr>
      <w:r>
        <w:t>резервов предстоящих расходов</w:t>
      </w:r>
    </w:p>
    <w:p w:rsidR="00FE0972" w:rsidRDefault="00FE0972" w:rsidP="00FE0972">
      <w:pPr>
        <w:jc w:val="right"/>
      </w:pPr>
    </w:p>
    <w:p w:rsidR="00FE0972" w:rsidRDefault="00FE0972" w:rsidP="00FE0972">
      <w:pPr>
        <w:jc w:val="center"/>
        <w:rPr>
          <w:b/>
        </w:rPr>
      </w:pPr>
      <w:r>
        <w:rPr>
          <w:b/>
        </w:rPr>
        <w:t>Сведения о количестве неиспользованных дней отпуска</w:t>
      </w:r>
    </w:p>
    <w:p w:rsidR="00FE0972" w:rsidRDefault="00FE0972" w:rsidP="00FE0972">
      <w:pPr>
        <w:jc w:val="center"/>
        <w:rPr>
          <w:b/>
        </w:rPr>
      </w:pPr>
      <w:r>
        <w:rPr>
          <w:b/>
        </w:rPr>
        <w:t>по состоянию на "__" ________ 20__ г.</w:t>
      </w:r>
    </w:p>
    <w:p w:rsidR="00FE0972" w:rsidRDefault="00FE0972" w:rsidP="00FE0972">
      <w:pPr>
        <w:jc w:val="both"/>
      </w:pPr>
    </w:p>
    <w:tbl>
      <w:tblPr>
        <w:tblW w:w="10875" w:type="dxa"/>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08"/>
        <w:gridCol w:w="2833"/>
        <w:gridCol w:w="3967"/>
      </w:tblGrid>
      <w:tr w:rsidR="00FE0972" w:rsidTr="00931D70">
        <w:tc>
          <w:tcPr>
            <w:tcW w:w="567"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 xml:space="preserve">N </w:t>
            </w:r>
            <w:proofErr w:type="gramStart"/>
            <w:r>
              <w:t>п</w:t>
            </w:r>
            <w:proofErr w:type="gramEnd"/>
            <w:r>
              <w:t>/п</w:t>
            </w:r>
          </w:p>
        </w:tc>
        <w:tc>
          <w:tcPr>
            <w:tcW w:w="3508"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Должность работника</w:t>
            </w:r>
          </w:p>
        </w:tc>
        <w:tc>
          <w:tcPr>
            <w:tcW w:w="2833"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Ф.И.О.</w:t>
            </w:r>
          </w:p>
        </w:tc>
        <w:tc>
          <w:tcPr>
            <w:tcW w:w="3967" w:type="dxa"/>
            <w:tcBorders>
              <w:top w:val="single" w:sz="6" w:space="0" w:color="auto"/>
              <w:left w:val="single" w:sz="6" w:space="0" w:color="auto"/>
              <w:bottom w:val="single" w:sz="6" w:space="0" w:color="auto"/>
              <w:right w:val="single" w:sz="6" w:space="0" w:color="auto"/>
            </w:tcBorders>
            <w:hideMark/>
          </w:tcPr>
          <w:p w:rsidR="00FE0972" w:rsidRDefault="00FE0972" w:rsidP="00931D70">
            <w:pPr>
              <w:jc w:val="center"/>
            </w:pPr>
            <w:r>
              <w:t>Количество неиспользованных дней отпуска за фактически отработанное время</w:t>
            </w:r>
          </w:p>
        </w:tc>
      </w:tr>
      <w:tr w:rsidR="00FE0972" w:rsidTr="00931D70">
        <w:tc>
          <w:tcPr>
            <w:tcW w:w="567"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3508"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2833"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c>
          <w:tcPr>
            <w:tcW w:w="3967" w:type="dxa"/>
            <w:tcBorders>
              <w:top w:val="single" w:sz="6" w:space="0" w:color="auto"/>
              <w:left w:val="single" w:sz="6" w:space="0" w:color="auto"/>
              <w:bottom w:val="single" w:sz="6" w:space="0" w:color="auto"/>
              <w:right w:val="single" w:sz="6" w:space="0" w:color="auto"/>
            </w:tcBorders>
          </w:tcPr>
          <w:p w:rsidR="00FE0972" w:rsidRDefault="00FE0972" w:rsidP="00931D70">
            <w:pPr>
              <w:jc w:val="both"/>
            </w:pPr>
          </w:p>
        </w:tc>
      </w:tr>
    </w:tbl>
    <w:p w:rsidR="00FE0972" w:rsidRDefault="00FE0972" w:rsidP="00FE0972">
      <w:pPr>
        <w:jc w:val="both"/>
      </w:pPr>
    </w:p>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
        <w:gridCol w:w="1701"/>
        <w:gridCol w:w="284"/>
        <w:gridCol w:w="1843"/>
        <w:gridCol w:w="283"/>
        <w:gridCol w:w="1875"/>
      </w:tblGrid>
      <w:tr w:rsidR="00FE0972" w:rsidTr="00931D70">
        <w:tc>
          <w:tcPr>
            <w:tcW w:w="2093" w:type="dxa"/>
            <w:hideMark/>
          </w:tcPr>
          <w:p w:rsidR="00FE0972" w:rsidRDefault="00FE0972" w:rsidP="00931D70">
            <w:pPr>
              <w:rPr>
                <w:lang w:val="en-US"/>
              </w:rPr>
            </w:pPr>
            <w:r>
              <w:t>Исполнитель</w:t>
            </w:r>
          </w:p>
        </w:tc>
        <w:tc>
          <w:tcPr>
            <w:tcW w:w="283" w:type="dxa"/>
          </w:tcPr>
          <w:p w:rsidR="00FE0972" w:rsidRDefault="00FE0972" w:rsidP="00931D70">
            <w:pPr>
              <w:rPr>
                <w:lang w:val="en-US"/>
              </w:rPr>
            </w:pPr>
          </w:p>
        </w:tc>
        <w:tc>
          <w:tcPr>
            <w:tcW w:w="1701" w:type="dxa"/>
            <w:tcBorders>
              <w:top w:val="nil"/>
              <w:left w:val="nil"/>
              <w:bottom w:val="single" w:sz="4" w:space="0" w:color="auto"/>
              <w:right w:val="nil"/>
            </w:tcBorders>
          </w:tcPr>
          <w:p w:rsidR="00FE0972" w:rsidRDefault="00FE0972" w:rsidP="00931D70">
            <w:pPr>
              <w:rPr>
                <w:lang w:val="en-US"/>
              </w:rPr>
            </w:pPr>
          </w:p>
        </w:tc>
        <w:tc>
          <w:tcPr>
            <w:tcW w:w="284" w:type="dxa"/>
          </w:tcPr>
          <w:p w:rsidR="00FE0972" w:rsidRDefault="00FE0972" w:rsidP="00931D70">
            <w:pPr>
              <w:rPr>
                <w:lang w:val="en-US"/>
              </w:rPr>
            </w:pPr>
          </w:p>
        </w:tc>
        <w:tc>
          <w:tcPr>
            <w:tcW w:w="1843" w:type="dxa"/>
            <w:tcBorders>
              <w:top w:val="nil"/>
              <w:left w:val="nil"/>
              <w:bottom w:val="single" w:sz="4" w:space="0" w:color="auto"/>
              <w:right w:val="nil"/>
            </w:tcBorders>
          </w:tcPr>
          <w:p w:rsidR="00FE0972" w:rsidRDefault="00FE0972" w:rsidP="00931D70">
            <w:pPr>
              <w:rPr>
                <w:lang w:val="en-US"/>
              </w:rPr>
            </w:pPr>
          </w:p>
        </w:tc>
        <w:tc>
          <w:tcPr>
            <w:tcW w:w="283" w:type="dxa"/>
          </w:tcPr>
          <w:p w:rsidR="00FE0972" w:rsidRDefault="00FE0972" w:rsidP="00931D70">
            <w:pPr>
              <w:rPr>
                <w:lang w:val="en-US"/>
              </w:rPr>
            </w:pPr>
          </w:p>
        </w:tc>
        <w:tc>
          <w:tcPr>
            <w:tcW w:w="1875" w:type="dxa"/>
            <w:tcBorders>
              <w:top w:val="nil"/>
              <w:left w:val="nil"/>
              <w:bottom w:val="single" w:sz="4" w:space="0" w:color="auto"/>
              <w:right w:val="nil"/>
            </w:tcBorders>
          </w:tcPr>
          <w:p w:rsidR="00FE0972" w:rsidRDefault="00FE0972" w:rsidP="00931D70">
            <w:pPr>
              <w:rPr>
                <w:lang w:val="en-US"/>
              </w:rPr>
            </w:pPr>
          </w:p>
        </w:tc>
      </w:tr>
      <w:tr w:rsidR="00FE0972" w:rsidTr="00931D70">
        <w:tc>
          <w:tcPr>
            <w:tcW w:w="2093" w:type="dxa"/>
          </w:tcPr>
          <w:p w:rsidR="00FE0972" w:rsidRDefault="00FE0972" w:rsidP="00931D70">
            <w:pPr>
              <w:rPr>
                <w:lang w:val="en-US"/>
              </w:rPr>
            </w:pPr>
          </w:p>
        </w:tc>
        <w:tc>
          <w:tcPr>
            <w:tcW w:w="283" w:type="dxa"/>
          </w:tcPr>
          <w:p w:rsidR="00FE0972" w:rsidRDefault="00FE0972" w:rsidP="00931D70">
            <w:pPr>
              <w:rPr>
                <w:lang w:val="en-US"/>
              </w:rPr>
            </w:pPr>
          </w:p>
        </w:tc>
        <w:tc>
          <w:tcPr>
            <w:tcW w:w="1701" w:type="dxa"/>
            <w:tcBorders>
              <w:top w:val="single" w:sz="4" w:space="0" w:color="auto"/>
              <w:left w:val="nil"/>
              <w:bottom w:val="nil"/>
              <w:right w:val="nil"/>
            </w:tcBorders>
            <w:hideMark/>
          </w:tcPr>
          <w:p w:rsidR="00FE0972" w:rsidRDefault="00FE0972" w:rsidP="00931D70">
            <w:pPr>
              <w:jc w:val="center"/>
              <w:rPr>
                <w:lang w:val="en-US"/>
              </w:rPr>
            </w:pPr>
            <w:r>
              <w:t>(должность)</w:t>
            </w:r>
          </w:p>
        </w:tc>
        <w:tc>
          <w:tcPr>
            <w:tcW w:w="284" w:type="dxa"/>
          </w:tcPr>
          <w:p w:rsidR="00FE0972" w:rsidRDefault="00FE0972" w:rsidP="00931D70">
            <w:pPr>
              <w:rPr>
                <w:lang w:val="en-US"/>
              </w:rPr>
            </w:pPr>
          </w:p>
        </w:tc>
        <w:tc>
          <w:tcPr>
            <w:tcW w:w="1843" w:type="dxa"/>
            <w:tcBorders>
              <w:top w:val="single" w:sz="4" w:space="0" w:color="auto"/>
              <w:left w:val="nil"/>
              <w:bottom w:val="nil"/>
              <w:right w:val="nil"/>
            </w:tcBorders>
            <w:hideMark/>
          </w:tcPr>
          <w:p w:rsidR="00FE0972" w:rsidRDefault="00FE0972" w:rsidP="00931D70">
            <w:pPr>
              <w:jc w:val="center"/>
              <w:rPr>
                <w:lang w:val="en-US"/>
              </w:rPr>
            </w:pPr>
            <w:r>
              <w:t>(подпись)</w:t>
            </w:r>
          </w:p>
        </w:tc>
        <w:tc>
          <w:tcPr>
            <w:tcW w:w="283" w:type="dxa"/>
          </w:tcPr>
          <w:p w:rsidR="00FE0972" w:rsidRDefault="00FE0972" w:rsidP="00931D70">
            <w:pPr>
              <w:rPr>
                <w:lang w:val="en-US"/>
              </w:rPr>
            </w:pPr>
          </w:p>
        </w:tc>
        <w:tc>
          <w:tcPr>
            <w:tcW w:w="1875" w:type="dxa"/>
            <w:tcBorders>
              <w:top w:val="single" w:sz="4" w:space="0" w:color="auto"/>
              <w:left w:val="nil"/>
              <w:bottom w:val="nil"/>
              <w:right w:val="nil"/>
            </w:tcBorders>
            <w:hideMark/>
          </w:tcPr>
          <w:p w:rsidR="00FE0972" w:rsidRDefault="00FE0972" w:rsidP="00931D70">
            <w:pPr>
              <w:jc w:val="center"/>
              <w:rPr>
                <w:lang w:val="en-US"/>
              </w:rPr>
            </w:pPr>
            <w:r>
              <w:t>(расшифровка)</w:t>
            </w:r>
          </w:p>
        </w:tc>
      </w:tr>
    </w:tbl>
    <w:p w:rsidR="00FE0972" w:rsidRDefault="00FE0972" w:rsidP="00FE0972">
      <w:pPr>
        <w:jc w:val="both"/>
      </w:pPr>
    </w:p>
    <w:p w:rsidR="00FE0972" w:rsidRDefault="00FE0972" w:rsidP="00FE0972">
      <w:pPr>
        <w:rPr>
          <w:lang w:val="en-US"/>
        </w:rPr>
      </w:pPr>
      <w:r>
        <w:t>"__" ________ 20__ г.</w:t>
      </w:r>
    </w:p>
    <w:p w:rsidR="00FE0972" w:rsidRDefault="00FE0972" w:rsidP="00FE0972">
      <w:pPr>
        <w:rPr>
          <w:lang w:val="en-US"/>
        </w:rPr>
      </w:pPr>
    </w:p>
    <w:p w:rsidR="00FE0972" w:rsidRDefault="00FE0972" w:rsidP="00FE0972">
      <w:pPr>
        <w:rPr>
          <w:lang w:val="en-US"/>
        </w:rPr>
      </w:pPr>
    </w:p>
    <w:p w:rsidR="00FE0972" w:rsidRDefault="00FE0972" w:rsidP="00FE0972"/>
    <w:p w:rsidR="00FE0972" w:rsidRDefault="00FE0972" w:rsidP="00FE0972"/>
    <w:p w:rsidR="00FE0972" w:rsidRDefault="00FE0972" w:rsidP="00FE0972"/>
    <w:p w:rsidR="00FE0972" w:rsidRDefault="00FE0972" w:rsidP="00FE0972"/>
    <w:p w:rsidR="00FE0972" w:rsidRDefault="00FE0972" w:rsidP="00FE0972"/>
    <w:p w:rsidR="00FE0972" w:rsidRDefault="00FE0972" w:rsidP="00FE0972"/>
    <w:p w:rsidR="00FE0972" w:rsidRDefault="00FE0972" w:rsidP="00FE0972"/>
    <w:p w:rsidR="00FE0972" w:rsidRDefault="00FE0972" w:rsidP="00FE0972"/>
    <w:p w:rsidR="00FE0972" w:rsidRDefault="00FE0972" w:rsidP="00FE0972"/>
    <w:p w:rsidR="00FE0972" w:rsidRDefault="00FE0972" w:rsidP="00FE0972"/>
    <w:p w:rsidR="00FE0972" w:rsidRDefault="00FE0972" w:rsidP="00FE0972"/>
    <w:p w:rsidR="00FE0972" w:rsidRDefault="00FE0972" w:rsidP="00FE0972"/>
    <w:p w:rsidR="00FE0972" w:rsidRDefault="00FE0972" w:rsidP="00FE0972"/>
    <w:p w:rsidR="00FE0972" w:rsidRDefault="00FE0972" w:rsidP="00FE0972"/>
    <w:p w:rsidR="00FE0972" w:rsidRDefault="00FE0972" w:rsidP="00FE0972"/>
    <w:p w:rsidR="00FE0972" w:rsidRDefault="00FE0972" w:rsidP="00FE0972"/>
    <w:p w:rsidR="00FE0972" w:rsidRDefault="00FE0972" w:rsidP="00FE0972"/>
    <w:p w:rsidR="00FE0972" w:rsidRDefault="00FE0972" w:rsidP="00FE0972"/>
    <w:p w:rsidR="00FE0972" w:rsidRDefault="00FE0972" w:rsidP="00FE0972"/>
    <w:p w:rsidR="00FE0972" w:rsidRDefault="00FE0972" w:rsidP="00FE0972"/>
    <w:p w:rsidR="00FE0972" w:rsidRDefault="00FE0972" w:rsidP="00FE0972"/>
    <w:p w:rsidR="00FE0972" w:rsidRDefault="00FE0972" w:rsidP="00FE0972"/>
    <w:p w:rsidR="00FE0972" w:rsidRDefault="00FE0972" w:rsidP="00FE0972"/>
    <w:p w:rsidR="00FE0972" w:rsidRDefault="00FE0972" w:rsidP="00FE0972"/>
    <w:p w:rsidR="00FE0972" w:rsidRDefault="00FE0972" w:rsidP="00FE0972"/>
    <w:p w:rsidR="00FE0972" w:rsidRDefault="00FE0972" w:rsidP="00FE0972"/>
    <w:p w:rsidR="00FE0972" w:rsidRDefault="00FE0972" w:rsidP="00FE0972"/>
    <w:p w:rsidR="00FE0972" w:rsidRDefault="00FE0972" w:rsidP="00FE0972"/>
    <w:p w:rsidR="00FE0972" w:rsidRPr="00FE0972" w:rsidRDefault="00FE0972" w:rsidP="00FE0972"/>
    <w:p w:rsidR="00FE0972" w:rsidRDefault="00FE0972" w:rsidP="00FE0972">
      <w:pPr>
        <w:rPr>
          <w:lang w:val="en-US"/>
        </w:rPr>
      </w:pPr>
    </w:p>
    <w:p w:rsidR="00FE0972" w:rsidRDefault="00FE0972" w:rsidP="00FE0972">
      <w:pPr>
        <w:autoSpaceDE w:val="0"/>
        <w:autoSpaceDN w:val="0"/>
        <w:adjustRightInd w:val="0"/>
        <w:jc w:val="right"/>
      </w:pPr>
      <w:r>
        <w:t xml:space="preserve">Приложение </w:t>
      </w:r>
    </w:p>
    <w:p w:rsidR="00FE0972" w:rsidRDefault="00FE0972" w:rsidP="00FE0972">
      <w:pPr>
        <w:autoSpaceDE w:val="0"/>
        <w:autoSpaceDN w:val="0"/>
        <w:adjustRightInd w:val="0"/>
        <w:jc w:val="right"/>
      </w:pPr>
      <w:r>
        <w:t>к Учетной политике</w:t>
      </w:r>
    </w:p>
    <w:p w:rsidR="00FE0972" w:rsidRDefault="00FE0972" w:rsidP="00FE0972">
      <w:pPr>
        <w:autoSpaceDE w:val="0"/>
        <w:autoSpaceDN w:val="0"/>
        <w:adjustRightInd w:val="0"/>
        <w:jc w:val="right"/>
      </w:pPr>
      <w:r>
        <w:t>для целей бюджетного учета</w:t>
      </w:r>
    </w:p>
    <w:p w:rsidR="00FE0972" w:rsidRDefault="00FE0972" w:rsidP="00FE0972">
      <w:pPr>
        <w:autoSpaceDE w:val="0"/>
        <w:autoSpaceDN w:val="0"/>
        <w:adjustRightInd w:val="0"/>
        <w:jc w:val="both"/>
      </w:pPr>
    </w:p>
    <w:p w:rsidR="00FE0972" w:rsidRDefault="00FE0972" w:rsidP="00FE0972">
      <w:pPr>
        <w:autoSpaceDE w:val="0"/>
        <w:autoSpaceDN w:val="0"/>
        <w:adjustRightInd w:val="0"/>
        <w:jc w:val="center"/>
      </w:pPr>
      <w:bookmarkStart w:id="32" w:name="_ref_1-0afcfdad084549"/>
      <w:bookmarkStart w:id="33" w:name="_docStart_15"/>
      <w:bookmarkStart w:id="34" w:name="_title_15"/>
      <w:bookmarkEnd w:id="32"/>
      <w:bookmarkEnd w:id="33"/>
      <w:bookmarkEnd w:id="34"/>
      <w:r>
        <w:rPr>
          <w:b/>
          <w:bCs/>
        </w:rPr>
        <w:t>Порядок оформления документов о вручении ценных подарков</w:t>
      </w:r>
    </w:p>
    <w:p w:rsidR="00FE0972" w:rsidRDefault="00FE0972" w:rsidP="00FE0972">
      <w:pPr>
        <w:autoSpaceDE w:val="0"/>
        <w:autoSpaceDN w:val="0"/>
        <w:adjustRightInd w:val="0"/>
        <w:jc w:val="center"/>
      </w:pPr>
      <w:r>
        <w:rPr>
          <w:b/>
          <w:bCs/>
        </w:rPr>
        <w:t>(сувенирной продукции) и их учета</w:t>
      </w: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r>
        <w:t>1. Настоящий Порядок устанавливает правила оформления документов о вручении ценных подарков (сувенирной продукции), иных материальных ценностей, приобретаемых для дарения.</w:t>
      </w:r>
    </w:p>
    <w:p w:rsidR="00FE0972" w:rsidRDefault="00FE0972" w:rsidP="00FE0972">
      <w:pPr>
        <w:autoSpaceDE w:val="0"/>
        <w:autoSpaceDN w:val="0"/>
        <w:adjustRightInd w:val="0"/>
        <w:jc w:val="both"/>
      </w:pPr>
      <w:r>
        <w:t>2. Ценные подарки (сувенирная продукция), иные материальные ценности вручаются при проведении торжественных и протокольных мероприятий и в иных случаях.</w:t>
      </w:r>
    </w:p>
    <w:p w:rsidR="00FE0972" w:rsidRDefault="00FE0972" w:rsidP="00FE0972">
      <w:pPr>
        <w:autoSpaceDE w:val="0"/>
        <w:autoSpaceDN w:val="0"/>
        <w:adjustRightInd w:val="0"/>
        <w:jc w:val="both"/>
      </w:pPr>
      <w:r>
        <w:t>3. Основанием для вручения ценного подарка (сувенирной продукции), иных материальных ценностей является распорядительный документ руководителя (приказ, распоряжение и др.).</w:t>
      </w:r>
    </w:p>
    <w:p w:rsidR="00FE0972" w:rsidRDefault="00FE0972" w:rsidP="00FE0972">
      <w:pPr>
        <w:autoSpaceDE w:val="0"/>
        <w:autoSpaceDN w:val="0"/>
        <w:adjustRightInd w:val="0"/>
        <w:jc w:val="both"/>
      </w:pPr>
      <w:r>
        <w:t>4. Факт передачи (вручения) ценных подарков (сувенирной продукции) подтверждается актом, составленным по форме, приведенной в Приложении к настоящему Порядку.</w:t>
      </w:r>
    </w:p>
    <w:p w:rsidR="00FE0972" w:rsidRDefault="00FE0972" w:rsidP="00FE0972">
      <w:pPr>
        <w:autoSpaceDE w:val="0"/>
        <w:autoSpaceDN w:val="0"/>
        <w:adjustRightInd w:val="0"/>
        <w:jc w:val="both"/>
      </w:pPr>
      <w:r>
        <w:t>5. Составление акта о вручении обеспечивает лицо, ответственное за вручение подарков (сувенирной продукции), или лицо, ответственное за организацию протокольного (торжественного) мероприятия.</w:t>
      </w:r>
    </w:p>
    <w:p w:rsidR="00FE0972" w:rsidRDefault="00FE0972" w:rsidP="00FE0972">
      <w:pPr>
        <w:autoSpaceDE w:val="0"/>
        <w:autoSpaceDN w:val="0"/>
        <w:adjustRightInd w:val="0"/>
        <w:jc w:val="both"/>
      </w:pPr>
      <w:r>
        <w:t>6. Акт о вручении подписывают члены постоянно действующей комиссии по поступлению и выбытию активов.</w:t>
      </w:r>
    </w:p>
    <w:p w:rsidR="00FE0972" w:rsidRDefault="00FE0972" w:rsidP="00FE0972">
      <w:pPr>
        <w:autoSpaceDE w:val="0"/>
        <w:autoSpaceDN w:val="0"/>
        <w:adjustRightInd w:val="0"/>
        <w:jc w:val="both"/>
      </w:pPr>
      <w:r>
        <w:t>7. Если при вручении подарков отсутствует возможность подписания акта лицами, не являющимися работниками учреждения, допускается оформить акт о вручении без их подписей.</w:t>
      </w:r>
    </w:p>
    <w:p w:rsidR="00FE0972" w:rsidRDefault="00FE0972" w:rsidP="00FE0972">
      <w:pPr>
        <w:autoSpaceDE w:val="0"/>
        <w:autoSpaceDN w:val="0"/>
        <w:adjustRightInd w:val="0"/>
        <w:jc w:val="both"/>
      </w:pPr>
      <w:r>
        <w:t>8. Акт о вручении представляется в подразделение, ответственное за ведение учета, не позднее первого рабочего дня, следующего за днем вручения ценных подарков (сувенирной продукции).</w:t>
      </w:r>
    </w:p>
    <w:p w:rsidR="00FE0972" w:rsidRDefault="00FE0972" w:rsidP="00FE0972">
      <w:pPr>
        <w:autoSpaceDE w:val="0"/>
        <w:autoSpaceDN w:val="0"/>
        <w:adjustRightInd w:val="0"/>
        <w:jc w:val="both"/>
      </w:pPr>
      <w:r>
        <w:t>9. Если ценные подарки (сувенирная продукция), иные материальные ценности, предназначенные для награждения (вручения), не поступают на хранение, а сразу вручаются, то применяется следующий порядок учета:</w:t>
      </w:r>
    </w:p>
    <w:p w:rsidR="00FE0972" w:rsidRDefault="00FE0972" w:rsidP="00FE0972">
      <w:pPr>
        <w:autoSpaceDE w:val="0"/>
        <w:autoSpaceDN w:val="0"/>
        <w:adjustRightInd w:val="0"/>
        <w:jc w:val="both"/>
      </w:pPr>
      <w:r>
        <w:t>- при предоставлении ответственными лицами документов, подтверждающих приобретение и вручение, в учете одновременно отражается поступление и выбытие материальных ценностей на балансовых счетах;</w:t>
      </w:r>
    </w:p>
    <w:p w:rsidR="00FE0972" w:rsidRDefault="00FE0972" w:rsidP="00FE0972">
      <w:pPr>
        <w:autoSpaceDE w:val="0"/>
        <w:autoSpaceDN w:val="0"/>
        <w:adjustRightInd w:val="0"/>
        <w:jc w:val="both"/>
      </w:pPr>
      <w:r>
        <w:t xml:space="preserve">- на </w:t>
      </w:r>
      <w:proofErr w:type="spellStart"/>
      <w:r>
        <w:t>забалансовом</w:t>
      </w:r>
      <w:proofErr w:type="spellEnd"/>
      <w:r>
        <w:t xml:space="preserve"> счете 07 "Награды, призы, кубки и ценные подарки, сувениры" информация не отражается.</w:t>
      </w:r>
    </w:p>
    <w:p w:rsidR="00FE0972" w:rsidRDefault="00FE0972" w:rsidP="00FE0972">
      <w:pPr>
        <w:autoSpaceDE w:val="0"/>
        <w:autoSpaceDN w:val="0"/>
        <w:adjustRightInd w:val="0"/>
        <w:jc w:val="both"/>
      </w:pPr>
      <w:r>
        <w:t>10. Если ценные подарки (сувенирная продукция), иные материальные ценности для проведения торжественных и протокольных мероприятий выдаются из мест хранения, то применяется следующий порядок учета:</w:t>
      </w:r>
    </w:p>
    <w:p w:rsidR="00FE0972" w:rsidRDefault="00FE0972" w:rsidP="00FE0972">
      <w:pPr>
        <w:autoSpaceDE w:val="0"/>
        <w:autoSpaceDN w:val="0"/>
        <w:adjustRightInd w:val="0"/>
        <w:jc w:val="both"/>
      </w:pPr>
      <w:r>
        <w:t>- поступление материальных ценностей в места хранения отражается в учете на балансовых счетах в общем порядке;</w:t>
      </w:r>
    </w:p>
    <w:p w:rsidR="00FE0972" w:rsidRDefault="00FE0972" w:rsidP="00FE0972">
      <w:pPr>
        <w:autoSpaceDE w:val="0"/>
        <w:autoSpaceDN w:val="0"/>
        <w:adjustRightInd w:val="0"/>
        <w:jc w:val="both"/>
      </w:pPr>
      <w:r>
        <w:t xml:space="preserve">- при выдаче материальных ценностей ответственному лицу для вручения информация об их выдаче ответственному лицу отражается на </w:t>
      </w:r>
      <w:proofErr w:type="spellStart"/>
      <w:r>
        <w:t>забалансовом</w:t>
      </w:r>
      <w:proofErr w:type="spellEnd"/>
      <w:r>
        <w:t xml:space="preserve"> счете 07 "Награды, призы, кубки и ценные подарки, сувениры";</w:t>
      </w:r>
    </w:p>
    <w:p w:rsidR="00FE0972" w:rsidRDefault="00FE0972" w:rsidP="00FE0972">
      <w:pPr>
        <w:autoSpaceDE w:val="0"/>
        <w:autoSpaceDN w:val="0"/>
        <w:adjustRightInd w:val="0"/>
        <w:jc w:val="both"/>
      </w:pPr>
      <w:r>
        <w:t xml:space="preserve">- по факту документального подтверждения вручения подарков (сувенирной продукции) их стоимость списывается на расходы текущего финансового периода с одновременным списанием и с </w:t>
      </w:r>
      <w:proofErr w:type="spellStart"/>
      <w:r>
        <w:t>забалансового</w:t>
      </w:r>
      <w:proofErr w:type="spellEnd"/>
      <w:r>
        <w:t xml:space="preserve"> счета 07 "Награды, призы, кубки и ценные подарки, сувениры"</w:t>
      </w: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right"/>
      </w:pPr>
      <w:r>
        <w:lastRenderedPageBreak/>
        <w:t>Приложение</w:t>
      </w:r>
    </w:p>
    <w:p w:rsidR="00FE0972" w:rsidRDefault="00FE0972" w:rsidP="00FE0972">
      <w:pPr>
        <w:autoSpaceDE w:val="0"/>
        <w:autoSpaceDN w:val="0"/>
        <w:adjustRightInd w:val="0"/>
        <w:jc w:val="right"/>
      </w:pPr>
      <w:r>
        <w:t>к Порядку оформления документов о вручении</w:t>
      </w:r>
    </w:p>
    <w:p w:rsidR="00FE0972" w:rsidRDefault="00FE0972" w:rsidP="00FE0972">
      <w:pPr>
        <w:autoSpaceDE w:val="0"/>
        <w:autoSpaceDN w:val="0"/>
        <w:adjustRightInd w:val="0"/>
        <w:jc w:val="right"/>
      </w:pPr>
      <w:r>
        <w:t>ценных подарков (сувенирной продукции)</w:t>
      </w:r>
    </w:p>
    <w:p w:rsidR="00FE0972" w:rsidRDefault="00FE0972" w:rsidP="00FE0972">
      <w:pPr>
        <w:jc w:val="right"/>
      </w:pPr>
      <w:r>
        <w:t>и их учета</w:t>
      </w:r>
    </w:p>
    <w:p w:rsidR="00FE0972" w:rsidRDefault="00FE0972" w:rsidP="00FE0972">
      <w:pPr>
        <w:jc w:val="right"/>
      </w:pPr>
    </w:p>
    <w:p w:rsidR="00FE0972" w:rsidRDefault="00FE0972" w:rsidP="00FE0972">
      <w:pPr>
        <w:jc w:val="right"/>
      </w:pPr>
      <w:r>
        <w:t>УТВЕРЖДАЮ</w:t>
      </w:r>
    </w:p>
    <w:p w:rsidR="00FE0972" w:rsidRDefault="00FE0972" w:rsidP="00FE0972">
      <w:pPr>
        <w:jc w:val="right"/>
      </w:pPr>
    </w:p>
    <w:p w:rsidR="00FE0972" w:rsidRDefault="00FE0972" w:rsidP="00FE0972">
      <w:pPr>
        <w:jc w:val="right"/>
      </w:pPr>
      <w:r>
        <w:t>___________________________________________</w:t>
      </w:r>
    </w:p>
    <w:p w:rsidR="00FE0972" w:rsidRDefault="00FE0972" w:rsidP="00FE0972">
      <w:pPr>
        <w:jc w:val="right"/>
      </w:pPr>
      <w:r>
        <w:t>(должность, фамилия, инициалы руководителя)</w:t>
      </w:r>
    </w:p>
    <w:p w:rsidR="00FE0972" w:rsidRDefault="00FE0972" w:rsidP="00FE0972">
      <w:pPr>
        <w:jc w:val="right"/>
      </w:pPr>
    </w:p>
    <w:p w:rsidR="00FE0972" w:rsidRDefault="00FE0972" w:rsidP="00FE0972">
      <w:pPr>
        <w:autoSpaceDE w:val="0"/>
        <w:autoSpaceDN w:val="0"/>
        <w:adjustRightInd w:val="0"/>
        <w:jc w:val="center"/>
      </w:pPr>
      <w:r>
        <w:rPr>
          <w:b/>
          <w:bCs/>
        </w:rPr>
        <w:t>АКТ</w:t>
      </w:r>
    </w:p>
    <w:p w:rsidR="00FE0972" w:rsidRDefault="00FE0972" w:rsidP="00FE0972">
      <w:pPr>
        <w:autoSpaceDE w:val="0"/>
        <w:autoSpaceDN w:val="0"/>
        <w:adjustRightInd w:val="0"/>
        <w:jc w:val="center"/>
      </w:pPr>
      <w:r>
        <w:rPr>
          <w:b/>
          <w:bCs/>
        </w:rPr>
        <w:t>о вручении ценных подарков, сувениров, призов</w:t>
      </w:r>
    </w:p>
    <w:p w:rsidR="00FE0972" w:rsidRDefault="00FE0972" w:rsidP="00FE0972">
      <w:pPr>
        <w:autoSpaceDE w:val="0"/>
        <w:autoSpaceDN w:val="0"/>
        <w:adjustRightInd w:val="0"/>
        <w:jc w:val="both"/>
        <w:rPr>
          <w:rFonts w:ascii="Courier New" w:hAnsi="Courier New" w:cs="Courier New"/>
          <w:sz w:val="20"/>
          <w:szCs w:val="20"/>
        </w:rPr>
      </w:pPr>
    </w:p>
    <w:p w:rsidR="00FE0972" w:rsidRDefault="00FE0972" w:rsidP="00FE0972">
      <w:pPr>
        <w:jc w:val="both"/>
      </w:pPr>
      <w:r>
        <w:t>"___" ___________ 20__ г. N _____</w:t>
      </w:r>
      <w:r>
        <w:br/>
      </w:r>
    </w:p>
    <w:p w:rsidR="00FE0972" w:rsidRDefault="00FE0972" w:rsidP="00FE0972">
      <w:pPr>
        <w:jc w:val="both"/>
      </w:pPr>
      <w:r>
        <w:t>Комиссия в составе:</w:t>
      </w:r>
    </w:p>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83"/>
        <w:gridCol w:w="4961"/>
      </w:tblGrid>
      <w:tr w:rsidR="00FE0972" w:rsidTr="00931D70">
        <w:tc>
          <w:tcPr>
            <w:tcW w:w="2802" w:type="dxa"/>
            <w:hideMark/>
          </w:tcPr>
          <w:p w:rsidR="00FE0972" w:rsidRDefault="00FE0972" w:rsidP="00931D70">
            <w:r>
              <w:t>Председатель</w:t>
            </w:r>
          </w:p>
        </w:tc>
        <w:tc>
          <w:tcPr>
            <w:tcW w:w="283" w:type="dxa"/>
          </w:tcPr>
          <w:p w:rsidR="00FE0972" w:rsidRDefault="00FE0972" w:rsidP="00931D70"/>
        </w:tc>
        <w:tc>
          <w:tcPr>
            <w:tcW w:w="4961" w:type="dxa"/>
            <w:tcBorders>
              <w:top w:val="nil"/>
              <w:left w:val="nil"/>
              <w:bottom w:val="single" w:sz="4" w:space="0" w:color="auto"/>
              <w:right w:val="nil"/>
            </w:tcBorders>
          </w:tcPr>
          <w:p w:rsidR="00FE0972" w:rsidRDefault="00FE0972" w:rsidP="00931D70"/>
        </w:tc>
      </w:tr>
      <w:tr w:rsidR="00FE0972" w:rsidTr="00931D70">
        <w:tc>
          <w:tcPr>
            <w:tcW w:w="2802" w:type="dxa"/>
          </w:tcPr>
          <w:p w:rsidR="00FE0972" w:rsidRDefault="00FE0972" w:rsidP="00931D70"/>
        </w:tc>
        <w:tc>
          <w:tcPr>
            <w:tcW w:w="283" w:type="dxa"/>
          </w:tcPr>
          <w:p w:rsidR="00FE0972" w:rsidRDefault="00FE0972" w:rsidP="00931D70"/>
        </w:tc>
        <w:tc>
          <w:tcPr>
            <w:tcW w:w="4961" w:type="dxa"/>
            <w:tcBorders>
              <w:top w:val="single" w:sz="4" w:space="0" w:color="auto"/>
              <w:left w:val="nil"/>
              <w:bottom w:val="nil"/>
              <w:right w:val="nil"/>
            </w:tcBorders>
            <w:hideMark/>
          </w:tcPr>
          <w:p w:rsidR="00FE0972" w:rsidRDefault="00FE0972" w:rsidP="00931D70">
            <w:pPr>
              <w:jc w:val="center"/>
            </w:pPr>
            <w:r>
              <w:t>(должность, фамилия, инициалы)</w:t>
            </w:r>
          </w:p>
        </w:tc>
      </w:tr>
      <w:tr w:rsidR="00FE0972" w:rsidTr="00931D70">
        <w:tc>
          <w:tcPr>
            <w:tcW w:w="2802" w:type="dxa"/>
            <w:hideMark/>
          </w:tcPr>
          <w:p w:rsidR="00FE0972" w:rsidRDefault="00FE0972" w:rsidP="00931D70">
            <w:r>
              <w:t>Члены комиссии:</w:t>
            </w:r>
          </w:p>
        </w:tc>
        <w:tc>
          <w:tcPr>
            <w:tcW w:w="283" w:type="dxa"/>
          </w:tcPr>
          <w:p w:rsidR="00FE0972" w:rsidRDefault="00FE0972" w:rsidP="00931D70"/>
        </w:tc>
        <w:tc>
          <w:tcPr>
            <w:tcW w:w="4961" w:type="dxa"/>
            <w:tcBorders>
              <w:top w:val="nil"/>
              <w:left w:val="nil"/>
              <w:bottom w:val="single" w:sz="4" w:space="0" w:color="auto"/>
              <w:right w:val="nil"/>
            </w:tcBorders>
          </w:tcPr>
          <w:p w:rsidR="00FE0972" w:rsidRDefault="00FE0972" w:rsidP="00931D70"/>
        </w:tc>
      </w:tr>
      <w:tr w:rsidR="00FE0972" w:rsidTr="00931D70">
        <w:tc>
          <w:tcPr>
            <w:tcW w:w="2802" w:type="dxa"/>
          </w:tcPr>
          <w:p w:rsidR="00FE0972" w:rsidRDefault="00FE0972" w:rsidP="00931D70"/>
        </w:tc>
        <w:tc>
          <w:tcPr>
            <w:tcW w:w="283" w:type="dxa"/>
          </w:tcPr>
          <w:p w:rsidR="00FE0972" w:rsidRDefault="00FE0972" w:rsidP="00931D70"/>
        </w:tc>
        <w:tc>
          <w:tcPr>
            <w:tcW w:w="4961" w:type="dxa"/>
            <w:tcBorders>
              <w:top w:val="single" w:sz="4" w:space="0" w:color="auto"/>
              <w:left w:val="nil"/>
              <w:bottom w:val="nil"/>
              <w:right w:val="nil"/>
            </w:tcBorders>
            <w:hideMark/>
          </w:tcPr>
          <w:p w:rsidR="00FE0972" w:rsidRDefault="00FE0972" w:rsidP="00931D70">
            <w:pPr>
              <w:jc w:val="center"/>
            </w:pPr>
            <w:r>
              <w:t>(должность, фамилия, инициалы)</w:t>
            </w:r>
          </w:p>
        </w:tc>
      </w:tr>
      <w:tr w:rsidR="00FE0972" w:rsidTr="00931D70">
        <w:tc>
          <w:tcPr>
            <w:tcW w:w="2802" w:type="dxa"/>
          </w:tcPr>
          <w:p w:rsidR="00FE0972" w:rsidRDefault="00FE0972" w:rsidP="00931D70"/>
        </w:tc>
        <w:tc>
          <w:tcPr>
            <w:tcW w:w="283" w:type="dxa"/>
          </w:tcPr>
          <w:p w:rsidR="00FE0972" w:rsidRDefault="00FE0972" w:rsidP="00931D70"/>
        </w:tc>
        <w:tc>
          <w:tcPr>
            <w:tcW w:w="4961" w:type="dxa"/>
            <w:tcBorders>
              <w:top w:val="nil"/>
              <w:left w:val="nil"/>
              <w:bottom w:val="single" w:sz="4" w:space="0" w:color="auto"/>
              <w:right w:val="nil"/>
            </w:tcBorders>
          </w:tcPr>
          <w:p w:rsidR="00FE0972" w:rsidRDefault="00FE0972" w:rsidP="00931D70"/>
        </w:tc>
      </w:tr>
      <w:tr w:rsidR="00FE0972" w:rsidTr="00931D70">
        <w:tc>
          <w:tcPr>
            <w:tcW w:w="2802" w:type="dxa"/>
          </w:tcPr>
          <w:p w:rsidR="00FE0972" w:rsidRDefault="00FE0972" w:rsidP="00931D70"/>
        </w:tc>
        <w:tc>
          <w:tcPr>
            <w:tcW w:w="283" w:type="dxa"/>
          </w:tcPr>
          <w:p w:rsidR="00FE0972" w:rsidRDefault="00FE0972" w:rsidP="00931D70"/>
        </w:tc>
        <w:tc>
          <w:tcPr>
            <w:tcW w:w="4961" w:type="dxa"/>
            <w:tcBorders>
              <w:top w:val="single" w:sz="4" w:space="0" w:color="auto"/>
              <w:left w:val="nil"/>
              <w:bottom w:val="nil"/>
              <w:right w:val="nil"/>
            </w:tcBorders>
            <w:hideMark/>
          </w:tcPr>
          <w:p w:rsidR="00FE0972" w:rsidRDefault="00FE0972" w:rsidP="00931D70">
            <w:pPr>
              <w:jc w:val="center"/>
            </w:pPr>
            <w:r>
              <w:t>(должность, фамилия, инициалы)</w:t>
            </w:r>
          </w:p>
        </w:tc>
      </w:tr>
      <w:tr w:rsidR="00FE0972" w:rsidTr="00931D70">
        <w:tc>
          <w:tcPr>
            <w:tcW w:w="2802" w:type="dxa"/>
          </w:tcPr>
          <w:p w:rsidR="00FE0972" w:rsidRDefault="00FE0972" w:rsidP="00931D70"/>
        </w:tc>
        <w:tc>
          <w:tcPr>
            <w:tcW w:w="283" w:type="dxa"/>
          </w:tcPr>
          <w:p w:rsidR="00FE0972" w:rsidRDefault="00FE0972" w:rsidP="00931D70"/>
        </w:tc>
        <w:tc>
          <w:tcPr>
            <w:tcW w:w="4961" w:type="dxa"/>
            <w:tcBorders>
              <w:top w:val="nil"/>
              <w:left w:val="nil"/>
              <w:bottom w:val="single" w:sz="4" w:space="0" w:color="auto"/>
              <w:right w:val="nil"/>
            </w:tcBorders>
          </w:tcPr>
          <w:p w:rsidR="00FE0972" w:rsidRDefault="00FE0972" w:rsidP="00931D70"/>
        </w:tc>
      </w:tr>
      <w:tr w:rsidR="00FE0972" w:rsidTr="00931D70">
        <w:tc>
          <w:tcPr>
            <w:tcW w:w="2802" w:type="dxa"/>
          </w:tcPr>
          <w:p w:rsidR="00FE0972" w:rsidRDefault="00FE0972" w:rsidP="00931D70"/>
        </w:tc>
        <w:tc>
          <w:tcPr>
            <w:tcW w:w="283" w:type="dxa"/>
          </w:tcPr>
          <w:p w:rsidR="00FE0972" w:rsidRDefault="00FE0972" w:rsidP="00931D70"/>
        </w:tc>
        <w:tc>
          <w:tcPr>
            <w:tcW w:w="4961" w:type="dxa"/>
            <w:tcBorders>
              <w:top w:val="single" w:sz="4" w:space="0" w:color="auto"/>
              <w:left w:val="nil"/>
              <w:bottom w:val="nil"/>
              <w:right w:val="nil"/>
            </w:tcBorders>
            <w:hideMark/>
          </w:tcPr>
          <w:p w:rsidR="00FE0972" w:rsidRDefault="00FE0972" w:rsidP="00931D70">
            <w:pPr>
              <w:jc w:val="center"/>
            </w:pPr>
            <w:r>
              <w:t>(должность, фамилия, инициалы)</w:t>
            </w:r>
          </w:p>
        </w:tc>
      </w:tr>
    </w:tbl>
    <w:p w:rsidR="00FE0972" w:rsidRDefault="00FE0972" w:rsidP="00FE0972"/>
    <w:p w:rsidR="00FE0972" w:rsidRDefault="00FE0972" w:rsidP="00FE0972">
      <w:pPr>
        <w:jc w:val="both"/>
      </w:pPr>
      <w:proofErr w:type="gramStart"/>
      <w:r>
        <w:t>назначенная</w:t>
      </w:r>
      <w:proofErr w:type="gramEnd"/>
      <w:r>
        <w:t xml:space="preserve"> ____________________________________________________ от "__" __________ 20__ г.</w:t>
      </w:r>
    </w:p>
    <w:p w:rsidR="00FE0972" w:rsidRDefault="00FE0972" w:rsidP="00FE0972">
      <w:pPr>
        <w:ind w:left="2494"/>
        <w:jc w:val="both"/>
      </w:pPr>
      <w:r>
        <w:t>(наименование распорядительного акта руководителя)</w:t>
      </w:r>
    </w:p>
    <w:p w:rsidR="00FE0972" w:rsidRDefault="00FE0972" w:rsidP="00FE0972">
      <w:pPr>
        <w:jc w:val="both"/>
      </w:pPr>
      <w:r>
        <w:t>от "___" _____________ 20__ г. составила настоящий акт о том, что на основании _________________________________________________________________________________________</w:t>
      </w:r>
    </w:p>
    <w:p w:rsidR="00FE0972" w:rsidRDefault="00FE0972" w:rsidP="00FE0972">
      <w:pPr>
        <w:jc w:val="center"/>
      </w:pPr>
      <w:r>
        <w:t>(наименование, номер и дата распорядительного акта о вручении ценного подарка _________________________________________________________________________________________ (сувенирной продукции))</w:t>
      </w:r>
    </w:p>
    <w:p w:rsidR="00FE0972" w:rsidRDefault="00FE0972" w:rsidP="00FE0972">
      <w:pPr>
        <w:jc w:val="both"/>
      </w:pPr>
      <w:r>
        <w:t>вруче</w:t>
      </w:r>
      <w:proofErr w:type="gramStart"/>
      <w:r>
        <w:t>н(</w:t>
      </w:r>
      <w:proofErr w:type="gramEnd"/>
      <w:r>
        <w:t>ы) ценный(е) подарок(и) (сувенирная продукция):</w:t>
      </w:r>
    </w:p>
    <w:p w:rsidR="00FE0972" w:rsidRDefault="00FE0972" w:rsidP="00FE0972">
      <w:pPr>
        <w:jc w:val="both"/>
      </w:pPr>
    </w:p>
    <w:tbl>
      <w:tblPr>
        <w:tblW w:w="11025"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1561"/>
        <w:gridCol w:w="2268"/>
        <w:gridCol w:w="1417"/>
        <w:gridCol w:w="1134"/>
        <w:gridCol w:w="1134"/>
        <w:gridCol w:w="1701"/>
      </w:tblGrid>
      <w:tr w:rsidR="00FE0972" w:rsidTr="00931D70">
        <w:tc>
          <w:tcPr>
            <w:tcW w:w="1810"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center"/>
            </w:pPr>
            <w:r>
              <w:t>Ф.И.О. награждаемого</w:t>
            </w:r>
          </w:p>
        </w:tc>
        <w:tc>
          <w:tcPr>
            <w:tcW w:w="1561"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center"/>
            </w:pPr>
            <w:r>
              <w:t xml:space="preserve">Должность </w:t>
            </w:r>
            <w:r>
              <w:rPr>
                <w:b/>
                <w:bCs/>
                <w:color w:val="000000"/>
                <w:vertAlign w:val="superscript"/>
              </w:rPr>
              <w:t>1</w:t>
            </w:r>
          </w:p>
        </w:tc>
        <w:tc>
          <w:tcPr>
            <w:tcW w:w="2268"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center"/>
            </w:pPr>
            <w:r>
              <w:t>Наименование ценного подарка</w:t>
            </w:r>
          </w:p>
        </w:tc>
        <w:tc>
          <w:tcPr>
            <w:tcW w:w="1417"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center"/>
            </w:pPr>
            <w:r>
              <w:t>Количество</w:t>
            </w:r>
          </w:p>
        </w:tc>
        <w:tc>
          <w:tcPr>
            <w:tcW w:w="1134"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center"/>
            </w:pPr>
            <w:r>
              <w:t>Цена, руб.</w:t>
            </w:r>
          </w:p>
        </w:tc>
        <w:tc>
          <w:tcPr>
            <w:tcW w:w="1134"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center"/>
            </w:pPr>
            <w:r>
              <w:t>Сумма, руб.</w:t>
            </w:r>
          </w:p>
        </w:tc>
        <w:tc>
          <w:tcPr>
            <w:tcW w:w="1701"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center"/>
            </w:pPr>
            <w:r>
              <w:t xml:space="preserve">Подпись </w:t>
            </w:r>
            <w:proofErr w:type="gramStart"/>
            <w:r>
              <w:t>награжденного</w:t>
            </w:r>
            <w:proofErr w:type="gramEnd"/>
            <w:r>
              <w:t xml:space="preserve"> </w:t>
            </w:r>
            <w:r>
              <w:rPr>
                <w:b/>
                <w:bCs/>
                <w:color w:val="000000"/>
                <w:vertAlign w:val="superscript"/>
              </w:rPr>
              <w:t>2</w:t>
            </w:r>
          </w:p>
        </w:tc>
      </w:tr>
      <w:tr w:rsidR="00FE0972" w:rsidTr="00931D70">
        <w:tc>
          <w:tcPr>
            <w:tcW w:w="1810"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561"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2268"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417"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r>
      <w:tr w:rsidR="00FE0972" w:rsidTr="00931D70">
        <w:tc>
          <w:tcPr>
            <w:tcW w:w="1810"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561"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2268"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417"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r>
      <w:tr w:rsidR="00FE0972" w:rsidTr="00931D70">
        <w:tc>
          <w:tcPr>
            <w:tcW w:w="1810"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561"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2268"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417"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r>
      <w:tr w:rsidR="00FE0972" w:rsidTr="00931D70">
        <w:tc>
          <w:tcPr>
            <w:tcW w:w="1810"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561"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2268"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417"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r>
      <w:tr w:rsidR="00FE0972" w:rsidTr="00931D70">
        <w:tc>
          <w:tcPr>
            <w:tcW w:w="1810"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561"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2268"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417"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r>
      <w:tr w:rsidR="00FE0972" w:rsidTr="00931D70">
        <w:tc>
          <w:tcPr>
            <w:tcW w:w="1810"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561"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2268"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417"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r>
      <w:tr w:rsidR="00FE0972" w:rsidTr="00931D70">
        <w:tc>
          <w:tcPr>
            <w:tcW w:w="1810"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561"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2268"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417"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r>
      <w:tr w:rsidR="00FE0972" w:rsidTr="00931D70">
        <w:tc>
          <w:tcPr>
            <w:tcW w:w="1810"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561"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2268"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417"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r>
      <w:tr w:rsidR="00FE0972" w:rsidTr="00931D70">
        <w:tc>
          <w:tcPr>
            <w:tcW w:w="1810"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both"/>
            </w:pPr>
            <w:r>
              <w:t>Итого</w:t>
            </w:r>
          </w:p>
        </w:tc>
        <w:tc>
          <w:tcPr>
            <w:tcW w:w="1561"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center"/>
            </w:pPr>
            <w:r>
              <w:t>x</w:t>
            </w:r>
          </w:p>
        </w:tc>
        <w:tc>
          <w:tcPr>
            <w:tcW w:w="2268"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center"/>
            </w:pPr>
            <w:r>
              <w:t>x</w:t>
            </w:r>
          </w:p>
        </w:tc>
        <w:tc>
          <w:tcPr>
            <w:tcW w:w="1417"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134"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center"/>
            </w:pPr>
            <w:r>
              <w:t>x</w:t>
            </w:r>
          </w:p>
        </w:tc>
        <w:tc>
          <w:tcPr>
            <w:tcW w:w="1134" w:type="dxa"/>
            <w:tcBorders>
              <w:top w:val="single" w:sz="6" w:space="0" w:color="auto"/>
              <w:left w:val="single" w:sz="6" w:space="0" w:color="auto"/>
              <w:bottom w:val="single" w:sz="6" w:space="0" w:color="auto"/>
              <w:right w:val="single" w:sz="6" w:space="0" w:color="auto"/>
            </w:tcBorders>
          </w:tcPr>
          <w:p w:rsidR="00FE0972" w:rsidRDefault="00FE0972" w:rsidP="00931D70">
            <w:pPr>
              <w:autoSpaceDN w:val="0"/>
              <w:adjustRightInd w:val="0"/>
            </w:pPr>
          </w:p>
        </w:tc>
        <w:tc>
          <w:tcPr>
            <w:tcW w:w="1701" w:type="dxa"/>
            <w:tcBorders>
              <w:top w:val="single" w:sz="6" w:space="0" w:color="auto"/>
              <w:left w:val="single" w:sz="6" w:space="0" w:color="auto"/>
              <w:bottom w:val="single" w:sz="6" w:space="0" w:color="auto"/>
              <w:right w:val="single" w:sz="6" w:space="0" w:color="auto"/>
            </w:tcBorders>
            <w:hideMark/>
          </w:tcPr>
          <w:p w:rsidR="00FE0972" w:rsidRDefault="00FE0972" w:rsidP="00931D70">
            <w:pPr>
              <w:autoSpaceDN w:val="0"/>
              <w:adjustRightInd w:val="0"/>
              <w:jc w:val="center"/>
            </w:pPr>
            <w:r>
              <w:t>x</w:t>
            </w:r>
          </w:p>
        </w:tc>
      </w:tr>
    </w:tbl>
    <w:p w:rsidR="00FE0972" w:rsidRDefault="00FE0972" w:rsidP="00FE0972">
      <w:pPr>
        <w:autoSpaceDE w:val="0"/>
        <w:autoSpaceDN w:val="0"/>
        <w:adjustRightInd w:val="0"/>
        <w:jc w:val="both"/>
        <w:rPr>
          <w:b/>
          <w:bCs/>
          <w:vertAlign w:val="superscript"/>
          <w:lang w:val="en-US"/>
        </w:rPr>
      </w:pPr>
    </w:p>
    <w:p w:rsidR="00FE0972" w:rsidRDefault="00FE0972" w:rsidP="00FE0972">
      <w:pPr>
        <w:autoSpaceDE w:val="0"/>
        <w:autoSpaceDN w:val="0"/>
        <w:adjustRightInd w:val="0"/>
        <w:jc w:val="both"/>
      </w:pPr>
      <w:r>
        <w:rPr>
          <w:b/>
          <w:bCs/>
          <w:vertAlign w:val="superscript"/>
        </w:rPr>
        <w:t>1</w:t>
      </w:r>
      <w:proofErr w:type="gramStart"/>
      <w:r>
        <w:rPr>
          <w:color w:val="000000"/>
        </w:rPr>
        <w:t xml:space="preserve"> Д</w:t>
      </w:r>
      <w:proofErr w:type="gramEnd"/>
      <w:r>
        <w:rPr>
          <w:color w:val="000000"/>
        </w:rPr>
        <w:t>ля лиц, не являющихся работниками учреждения, указывается также место работы. Графа заполняется на основании распорядительных актов на проведение торжественных (протокольных) мероприятий.</w:t>
      </w:r>
    </w:p>
    <w:p w:rsidR="00FE0972" w:rsidRDefault="00FE0972" w:rsidP="00FE0972">
      <w:pPr>
        <w:jc w:val="both"/>
        <w:rPr>
          <w:color w:val="000000"/>
        </w:rPr>
      </w:pPr>
      <w:r>
        <w:rPr>
          <w:b/>
          <w:bCs/>
          <w:vertAlign w:val="superscript"/>
        </w:rPr>
        <w:t>2</w:t>
      </w:r>
      <w:proofErr w:type="gramStart"/>
      <w:r>
        <w:rPr>
          <w:color w:val="000000"/>
        </w:rPr>
        <w:t xml:space="preserve"> Д</w:t>
      </w:r>
      <w:proofErr w:type="gramEnd"/>
      <w:r>
        <w:rPr>
          <w:color w:val="000000"/>
        </w:rPr>
        <w:t>ля лиц, не являющихся работниками учреждения, может не заполняться (Письмо Минфина России от 26.04.2019 N 02-07-07/31230).</w:t>
      </w:r>
    </w:p>
    <w:p w:rsidR="00FE0972" w:rsidRDefault="00FE0972" w:rsidP="00FE0972">
      <w:pPr>
        <w:jc w:val="both"/>
        <w:rPr>
          <w:color w:val="000000"/>
        </w:rPr>
      </w:pPr>
    </w:p>
    <w:p w:rsidR="00FE0972" w:rsidRDefault="00FE0972" w:rsidP="00FE0972">
      <w:pPr>
        <w:jc w:val="both"/>
      </w:pPr>
      <w:r>
        <w:t>Всего по настоящему акту вручено подарков (сувенирной продукции) на общую сумму</w:t>
      </w:r>
    </w:p>
    <w:p w:rsidR="00FE0972" w:rsidRDefault="00FE0972" w:rsidP="00FE0972">
      <w:pPr>
        <w:jc w:val="both"/>
      </w:pPr>
      <w:r>
        <w:lastRenderedPageBreak/>
        <w:t>______________________________________________________________________________________ руб.</w:t>
      </w:r>
    </w:p>
    <w:p w:rsidR="00FE0972" w:rsidRDefault="00FE0972" w:rsidP="00FE0972">
      <w:pPr>
        <w:jc w:val="center"/>
      </w:pPr>
      <w:r>
        <w:t>(сумма прописью)</w:t>
      </w:r>
    </w:p>
    <w:p w:rsidR="00FE0972" w:rsidRDefault="00FE0972" w:rsidP="00FE0972">
      <w:pPr>
        <w:jc w:val="both"/>
      </w:pPr>
      <w:r>
        <w:t>Подписи:</w:t>
      </w:r>
    </w:p>
    <w:p w:rsidR="00FE0972" w:rsidRDefault="00FE0972" w:rsidP="00FE0972">
      <w:proofErr w:type="gramStart"/>
      <w:r>
        <w:t>Ответственный</w:t>
      </w:r>
      <w:proofErr w:type="gramEnd"/>
      <w:r>
        <w:t xml:space="preserve"> за вручение подарков / за проведение мероприятия:</w:t>
      </w:r>
    </w:p>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2410"/>
        <w:gridCol w:w="284"/>
        <w:gridCol w:w="3165"/>
      </w:tblGrid>
      <w:tr w:rsidR="00FE0972" w:rsidTr="00931D70">
        <w:tc>
          <w:tcPr>
            <w:tcW w:w="3227" w:type="dxa"/>
            <w:tcBorders>
              <w:top w:val="nil"/>
              <w:left w:val="nil"/>
              <w:bottom w:val="single" w:sz="4" w:space="0" w:color="auto"/>
              <w:right w:val="nil"/>
            </w:tcBorders>
          </w:tcPr>
          <w:p w:rsidR="00FE0972" w:rsidRDefault="00FE0972" w:rsidP="00931D70"/>
        </w:tc>
        <w:tc>
          <w:tcPr>
            <w:tcW w:w="283" w:type="dxa"/>
            <w:hideMark/>
          </w:tcPr>
          <w:p w:rsidR="00FE0972" w:rsidRDefault="00FE0972" w:rsidP="00931D70">
            <w:r>
              <w:t>/</w:t>
            </w:r>
          </w:p>
        </w:tc>
        <w:tc>
          <w:tcPr>
            <w:tcW w:w="2410" w:type="dxa"/>
            <w:tcBorders>
              <w:top w:val="nil"/>
              <w:left w:val="nil"/>
              <w:bottom w:val="single" w:sz="4" w:space="0" w:color="auto"/>
              <w:right w:val="nil"/>
            </w:tcBorders>
          </w:tcPr>
          <w:p w:rsidR="00FE0972" w:rsidRDefault="00FE0972" w:rsidP="00931D70">
            <w:pPr>
              <w:rPr>
                <w:lang w:val="en-US"/>
              </w:rPr>
            </w:pPr>
          </w:p>
        </w:tc>
        <w:tc>
          <w:tcPr>
            <w:tcW w:w="284" w:type="dxa"/>
            <w:hideMark/>
          </w:tcPr>
          <w:p w:rsidR="00FE0972" w:rsidRDefault="00FE0972" w:rsidP="00931D70">
            <w:r>
              <w:t>/</w:t>
            </w:r>
          </w:p>
        </w:tc>
        <w:tc>
          <w:tcPr>
            <w:tcW w:w="3165" w:type="dxa"/>
            <w:tcBorders>
              <w:top w:val="nil"/>
              <w:left w:val="nil"/>
              <w:bottom w:val="single" w:sz="4" w:space="0" w:color="auto"/>
              <w:right w:val="nil"/>
            </w:tcBorders>
          </w:tcPr>
          <w:p w:rsidR="00FE0972" w:rsidRDefault="00FE0972" w:rsidP="00931D70">
            <w:pPr>
              <w:rPr>
                <w:lang w:val="en-US"/>
              </w:rPr>
            </w:pPr>
          </w:p>
        </w:tc>
      </w:tr>
      <w:tr w:rsidR="00FE0972" w:rsidTr="00931D70">
        <w:tc>
          <w:tcPr>
            <w:tcW w:w="3227" w:type="dxa"/>
            <w:tcBorders>
              <w:top w:val="single" w:sz="4" w:space="0" w:color="auto"/>
              <w:left w:val="nil"/>
              <w:bottom w:val="nil"/>
              <w:right w:val="nil"/>
            </w:tcBorders>
            <w:hideMark/>
          </w:tcPr>
          <w:p w:rsidR="00FE0972" w:rsidRDefault="00FE0972" w:rsidP="00931D70">
            <w:pPr>
              <w:jc w:val="center"/>
              <w:rPr>
                <w:lang w:val="en-US"/>
              </w:rPr>
            </w:pPr>
            <w:r>
              <w:t>(должность</w:t>
            </w:r>
            <w:proofErr w:type="gramStart"/>
            <w:r>
              <w:t xml:space="preserve"> )</w:t>
            </w:r>
            <w:proofErr w:type="gramEnd"/>
          </w:p>
        </w:tc>
        <w:tc>
          <w:tcPr>
            <w:tcW w:w="283" w:type="dxa"/>
          </w:tcPr>
          <w:p w:rsidR="00FE0972" w:rsidRDefault="00FE0972" w:rsidP="00931D70">
            <w:pPr>
              <w:jc w:val="center"/>
              <w:rPr>
                <w:lang w:val="en-US"/>
              </w:rPr>
            </w:pPr>
          </w:p>
        </w:tc>
        <w:tc>
          <w:tcPr>
            <w:tcW w:w="2410" w:type="dxa"/>
            <w:tcBorders>
              <w:top w:val="single" w:sz="4" w:space="0" w:color="auto"/>
              <w:left w:val="nil"/>
              <w:bottom w:val="nil"/>
              <w:right w:val="nil"/>
            </w:tcBorders>
            <w:hideMark/>
          </w:tcPr>
          <w:p w:rsidR="00FE0972" w:rsidRDefault="00FE0972" w:rsidP="00931D70">
            <w:pPr>
              <w:jc w:val="center"/>
              <w:rPr>
                <w:lang w:val="en-US"/>
              </w:rPr>
            </w:pPr>
            <w:r>
              <w:t>(подпись)</w:t>
            </w:r>
          </w:p>
        </w:tc>
        <w:tc>
          <w:tcPr>
            <w:tcW w:w="284" w:type="dxa"/>
          </w:tcPr>
          <w:p w:rsidR="00FE0972" w:rsidRDefault="00FE0972" w:rsidP="00931D70">
            <w:pPr>
              <w:jc w:val="center"/>
              <w:rPr>
                <w:lang w:val="en-US"/>
              </w:rPr>
            </w:pPr>
          </w:p>
        </w:tc>
        <w:tc>
          <w:tcPr>
            <w:tcW w:w="3165" w:type="dxa"/>
            <w:tcBorders>
              <w:top w:val="single" w:sz="4" w:space="0" w:color="auto"/>
              <w:left w:val="nil"/>
              <w:bottom w:val="nil"/>
              <w:right w:val="nil"/>
            </w:tcBorders>
            <w:hideMark/>
          </w:tcPr>
          <w:p w:rsidR="00FE0972" w:rsidRDefault="00FE0972" w:rsidP="00931D70">
            <w:pPr>
              <w:jc w:val="center"/>
              <w:rPr>
                <w:lang w:val="en-US"/>
              </w:rPr>
            </w:pPr>
            <w:r>
              <w:t>(расшифровка подписи)</w:t>
            </w:r>
          </w:p>
        </w:tc>
      </w:tr>
    </w:tbl>
    <w:p w:rsidR="00FE0972" w:rsidRDefault="00FE0972" w:rsidP="00FE0972">
      <w:pPr>
        <w:jc w:val="both"/>
      </w:pPr>
      <w:r>
        <w:t>Председатель комиссии:</w:t>
      </w:r>
    </w:p>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2410"/>
        <w:gridCol w:w="284"/>
        <w:gridCol w:w="3165"/>
      </w:tblGrid>
      <w:tr w:rsidR="00FE0972" w:rsidTr="00931D70">
        <w:tc>
          <w:tcPr>
            <w:tcW w:w="3227" w:type="dxa"/>
            <w:tcBorders>
              <w:top w:val="nil"/>
              <w:left w:val="nil"/>
              <w:bottom w:val="single" w:sz="4" w:space="0" w:color="auto"/>
              <w:right w:val="nil"/>
            </w:tcBorders>
          </w:tcPr>
          <w:p w:rsidR="00FE0972" w:rsidRDefault="00FE0972" w:rsidP="00931D70"/>
        </w:tc>
        <w:tc>
          <w:tcPr>
            <w:tcW w:w="283" w:type="dxa"/>
            <w:hideMark/>
          </w:tcPr>
          <w:p w:rsidR="00FE0972" w:rsidRDefault="00FE0972" w:rsidP="00931D70">
            <w:r>
              <w:t>/</w:t>
            </w:r>
          </w:p>
        </w:tc>
        <w:tc>
          <w:tcPr>
            <w:tcW w:w="2410" w:type="dxa"/>
            <w:tcBorders>
              <w:top w:val="nil"/>
              <w:left w:val="nil"/>
              <w:bottom w:val="single" w:sz="4" w:space="0" w:color="auto"/>
              <w:right w:val="nil"/>
            </w:tcBorders>
          </w:tcPr>
          <w:p w:rsidR="00FE0972" w:rsidRDefault="00FE0972" w:rsidP="00931D70">
            <w:pPr>
              <w:rPr>
                <w:lang w:val="en-US"/>
              </w:rPr>
            </w:pPr>
          </w:p>
        </w:tc>
        <w:tc>
          <w:tcPr>
            <w:tcW w:w="284" w:type="dxa"/>
            <w:hideMark/>
          </w:tcPr>
          <w:p w:rsidR="00FE0972" w:rsidRDefault="00FE0972" w:rsidP="00931D70">
            <w:r>
              <w:t>/</w:t>
            </w:r>
          </w:p>
        </w:tc>
        <w:tc>
          <w:tcPr>
            <w:tcW w:w="3165" w:type="dxa"/>
            <w:tcBorders>
              <w:top w:val="nil"/>
              <w:left w:val="nil"/>
              <w:bottom w:val="single" w:sz="4" w:space="0" w:color="auto"/>
              <w:right w:val="nil"/>
            </w:tcBorders>
          </w:tcPr>
          <w:p w:rsidR="00FE0972" w:rsidRDefault="00FE0972" w:rsidP="00931D70">
            <w:pPr>
              <w:rPr>
                <w:lang w:val="en-US"/>
              </w:rPr>
            </w:pPr>
          </w:p>
        </w:tc>
      </w:tr>
      <w:tr w:rsidR="00FE0972" w:rsidTr="00931D70">
        <w:tc>
          <w:tcPr>
            <w:tcW w:w="3227" w:type="dxa"/>
            <w:tcBorders>
              <w:top w:val="single" w:sz="4" w:space="0" w:color="auto"/>
              <w:left w:val="nil"/>
              <w:bottom w:val="nil"/>
              <w:right w:val="nil"/>
            </w:tcBorders>
            <w:hideMark/>
          </w:tcPr>
          <w:p w:rsidR="00FE0972" w:rsidRDefault="00FE0972" w:rsidP="00931D70">
            <w:pPr>
              <w:jc w:val="center"/>
              <w:rPr>
                <w:lang w:val="en-US"/>
              </w:rPr>
            </w:pPr>
            <w:r>
              <w:t>(должность</w:t>
            </w:r>
            <w:proofErr w:type="gramStart"/>
            <w:r>
              <w:t xml:space="preserve"> )</w:t>
            </w:r>
            <w:proofErr w:type="gramEnd"/>
          </w:p>
        </w:tc>
        <w:tc>
          <w:tcPr>
            <w:tcW w:w="283" w:type="dxa"/>
          </w:tcPr>
          <w:p w:rsidR="00FE0972" w:rsidRDefault="00FE0972" w:rsidP="00931D70">
            <w:pPr>
              <w:jc w:val="center"/>
              <w:rPr>
                <w:lang w:val="en-US"/>
              </w:rPr>
            </w:pPr>
          </w:p>
        </w:tc>
        <w:tc>
          <w:tcPr>
            <w:tcW w:w="2410" w:type="dxa"/>
            <w:tcBorders>
              <w:top w:val="single" w:sz="4" w:space="0" w:color="auto"/>
              <w:left w:val="nil"/>
              <w:bottom w:val="nil"/>
              <w:right w:val="nil"/>
            </w:tcBorders>
            <w:hideMark/>
          </w:tcPr>
          <w:p w:rsidR="00FE0972" w:rsidRDefault="00FE0972" w:rsidP="00931D70">
            <w:pPr>
              <w:jc w:val="center"/>
              <w:rPr>
                <w:lang w:val="en-US"/>
              </w:rPr>
            </w:pPr>
            <w:r>
              <w:t>(подпись)</w:t>
            </w:r>
          </w:p>
        </w:tc>
        <w:tc>
          <w:tcPr>
            <w:tcW w:w="284" w:type="dxa"/>
          </w:tcPr>
          <w:p w:rsidR="00FE0972" w:rsidRDefault="00FE0972" w:rsidP="00931D70">
            <w:pPr>
              <w:jc w:val="center"/>
              <w:rPr>
                <w:lang w:val="en-US"/>
              </w:rPr>
            </w:pPr>
          </w:p>
        </w:tc>
        <w:tc>
          <w:tcPr>
            <w:tcW w:w="3165" w:type="dxa"/>
            <w:tcBorders>
              <w:top w:val="single" w:sz="4" w:space="0" w:color="auto"/>
              <w:left w:val="nil"/>
              <w:bottom w:val="nil"/>
              <w:right w:val="nil"/>
            </w:tcBorders>
            <w:hideMark/>
          </w:tcPr>
          <w:p w:rsidR="00FE0972" w:rsidRDefault="00FE0972" w:rsidP="00931D70">
            <w:pPr>
              <w:jc w:val="center"/>
              <w:rPr>
                <w:lang w:val="en-US"/>
              </w:rPr>
            </w:pPr>
            <w:r>
              <w:t>(расшифровка подписи)</w:t>
            </w:r>
          </w:p>
        </w:tc>
      </w:tr>
    </w:tbl>
    <w:p w:rsidR="00FE0972" w:rsidRDefault="00FE0972" w:rsidP="00FE0972">
      <w:pPr>
        <w:jc w:val="both"/>
      </w:pPr>
      <w:r>
        <w:t>Члены комиссии:</w:t>
      </w:r>
    </w:p>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2410"/>
        <w:gridCol w:w="284"/>
        <w:gridCol w:w="3165"/>
      </w:tblGrid>
      <w:tr w:rsidR="00FE0972" w:rsidTr="00931D70">
        <w:tc>
          <w:tcPr>
            <w:tcW w:w="3227" w:type="dxa"/>
            <w:tcBorders>
              <w:top w:val="nil"/>
              <w:left w:val="nil"/>
              <w:bottom w:val="single" w:sz="4" w:space="0" w:color="auto"/>
              <w:right w:val="nil"/>
            </w:tcBorders>
          </w:tcPr>
          <w:p w:rsidR="00FE0972" w:rsidRDefault="00FE0972" w:rsidP="00931D70"/>
        </w:tc>
        <w:tc>
          <w:tcPr>
            <w:tcW w:w="283" w:type="dxa"/>
            <w:hideMark/>
          </w:tcPr>
          <w:p w:rsidR="00FE0972" w:rsidRDefault="00FE0972" w:rsidP="00931D70">
            <w:r>
              <w:t>/</w:t>
            </w:r>
          </w:p>
        </w:tc>
        <w:tc>
          <w:tcPr>
            <w:tcW w:w="2410" w:type="dxa"/>
            <w:tcBorders>
              <w:top w:val="nil"/>
              <w:left w:val="nil"/>
              <w:bottom w:val="single" w:sz="4" w:space="0" w:color="auto"/>
              <w:right w:val="nil"/>
            </w:tcBorders>
          </w:tcPr>
          <w:p w:rsidR="00FE0972" w:rsidRDefault="00FE0972" w:rsidP="00931D70">
            <w:pPr>
              <w:rPr>
                <w:lang w:val="en-US"/>
              </w:rPr>
            </w:pPr>
          </w:p>
        </w:tc>
        <w:tc>
          <w:tcPr>
            <w:tcW w:w="284" w:type="dxa"/>
            <w:hideMark/>
          </w:tcPr>
          <w:p w:rsidR="00FE0972" w:rsidRDefault="00FE0972" w:rsidP="00931D70">
            <w:r>
              <w:t>/</w:t>
            </w:r>
          </w:p>
        </w:tc>
        <w:tc>
          <w:tcPr>
            <w:tcW w:w="3165" w:type="dxa"/>
            <w:tcBorders>
              <w:top w:val="nil"/>
              <w:left w:val="nil"/>
              <w:bottom w:val="single" w:sz="4" w:space="0" w:color="auto"/>
              <w:right w:val="nil"/>
            </w:tcBorders>
          </w:tcPr>
          <w:p w:rsidR="00FE0972" w:rsidRDefault="00FE0972" w:rsidP="00931D70">
            <w:pPr>
              <w:rPr>
                <w:lang w:val="en-US"/>
              </w:rPr>
            </w:pPr>
          </w:p>
        </w:tc>
      </w:tr>
      <w:tr w:rsidR="00FE0972" w:rsidTr="00931D70">
        <w:tc>
          <w:tcPr>
            <w:tcW w:w="3227" w:type="dxa"/>
            <w:tcBorders>
              <w:top w:val="single" w:sz="4" w:space="0" w:color="auto"/>
              <w:left w:val="nil"/>
              <w:bottom w:val="nil"/>
              <w:right w:val="nil"/>
            </w:tcBorders>
            <w:hideMark/>
          </w:tcPr>
          <w:p w:rsidR="00FE0972" w:rsidRDefault="00FE0972" w:rsidP="00931D70">
            <w:pPr>
              <w:jc w:val="center"/>
              <w:rPr>
                <w:lang w:val="en-US"/>
              </w:rPr>
            </w:pPr>
            <w:r>
              <w:t>(должность</w:t>
            </w:r>
            <w:proofErr w:type="gramStart"/>
            <w:r>
              <w:t xml:space="preserve"> )</w:t>
            </w:r>
            <w:proofErr w:type="gramEnd"/>
          </w:p>
        </w:tc>
        <w:tc>
          <w:tcPr>
            <w:tcW w:w="283" w:type="dxa"/>
          </w:tcPr>
          <w:p w:rsidR="00FE0972" w:rsidRDefault="00FE0972" w:rsidP="00931D70">
            <w:pPr>
              <w:jc w:val="center"/>
              <w:rPr>
                <w:lang w:val="en-US"/>
              </w:rPr>
            </w:pPr>
          </w:p>
        </w:tc>
        <w:tc>
          <w:tcPr>
            <w:tcW w:w="2410" w:type="dxa"/>
            <w:tcBorders>
              <w:top w:val="single" w:sz="4" w:space="0" w:color="auto"/>
              <w:left w:val="nil"/>
              <w:bottom w:val="nil"/>
              <w:right w:val="nil"/>
            </w:tcBorders>
            <w:hideMark/>
          </w:tcPr>
          <w:p w:rsidR="00FE0972" w:rsidRDefault="00FE0972" w:rsidP="00931D70">
            <w:pPr>
              <w:jc w:val="center"/>
              <w:rPr>
                <w:lang w:val="en-US"/>
              </w:rPr>
            </w:pPr>
            <w:r>
              <w:t>(подпись)</w:t>
            </w:r>
          </w:p>
        </w:tc>
        <w:tc>
          <w:tcPr>
            <w:tcW w:w="284" w:type="dxa"/>
          </w:tcPr>
          <w:p w:rsidR="00FE0972" w:rsidRDefault="00FE0972" w:rsidP="00931D70">
            <w:pPr>
              <w:jc w:val="center"/>
              <w:rPr>
                <w:lang w:val="en-US"/>
              </w:rPr>
            </w:pPr>
          </w:p>
        </w:tc>
        <w:tc>
          <w:tcPr>
            <w:tcW w:w="3165" w:type="dxa"/>
            <w:tcBorders>
              <w:top w:val="single" w:sz="4" w:space="0" w:color="auto"/>
              <w:left w:val="nil"/>
              <w:bottom w:val="nil"/>
              <w:right w:val="nil"/>
            </w:tcBorders>
            <w:hideMark/>
          </w:tcPr>
          <w:p w:rsidR="00FE0972" w:rsidRDefault="00FE0972" w:rsidP="00931D70">
            <w:pPr>
              <w:jc w:val="center"/>
              <w:rPr>
                <w:lang w:val="en-US"/>
              </w:rPr>
            </w:pPr>
            <w:r>
              <w:t>(расшифровка подписи)</w:t>
            </w:r>
          </w:p>
        </w:tc>
      </w:tr>
      <w:tr w:rsidR="00FE0972" w:rsidTr="00931D70">
        <w:tc>
          <w:tcPr>
            <w:tcW w:w="3227" w:type="dxa"/>
            <w:tcBorders>
              <w:top w:val="nil"/>
              <w:left w:val="nil"/>
              <w:bottom w:val="single" w:sz="4" w:space="0" w:color="auto"/>
              <w:right w:val="nil"/>
            </w:tcBorders>
          </w:tcPr>
          <w:p w:rsidR="00FE0972" w:rsidRDefault="00FE0972" w:rsidP="00931D70"/>
        </w:tc>
        <w:tc>
          <w:tcPr>
            <w:tcW w:w="283" w:type="dxa"/>
            <w:hideMark/>
          </w:tcPr>
          <w:p w:rsidR="00FE0972" w:rsidRDefault="00FE0972" w:rsidP="00931D70">
            <w:r>
              <w:t>/</w:t>
            </w:r>
          </w:p>
        </w:tc>
        <w:tc>
          <w:tcPr>
            <w:tcW w:w="2410" w:type="dxa"/>
            <w:tcBorders>
              <w:top w:val="nil"/>
              <w:left w:val="nil"/>
              <w:bottom w:val="single" w:sz="4" w:space="0" w:color="auto"/>
              <w:right w:val="nil"/>
            </w:tcBorders>
          </w:tcPr>
          <w:p w:rsidR="00FE0972" w:rsidRDefault="00FE0972" w:rsidP="00931D70">
            <w:pPr>
              <w:rPr>
                <w:lang w:val="en-US"/>
              </w:rPr>
            </w:pPr>
          </w:p>
        </w:tc>
        <w:tc>
          <w:tcPr>
            <w:tcW w:w="284" w:type="dxa"/>
            <w:hideMark/>
          </w:tcPr>
          <w:p w:rsidR="00FE0972" w:rsidRDefault="00FE0972" w:rsidP="00931D70">
            <w:r>
              <w:t>/</w:t>
            </w:r>
          </w:p>
        </w:tc>
        <w:tc>
          <w:tcPr>
            <w:tcW w:w="3165" w:type="dxa"/>
            <w:tcBorders>
              <w:top w:val="nil"/>
              <w:left w:val="nil"/>
              <w:bottom w:val="single" w:sz="4" w:space="0" w:color="auto"/>
              <w:right w:val="nil"/>
            </w:tcBorders>
          </w:tcPr>
          <w:p w:rsidR="00FE0972" w:rsidRDefault="00FE0972" w:rsidP="00931D70">
            <w:pPr>
              <w:rPr>
                <w:lang w:val="en-US"/>
              </w:rPr>
            </w:pPr>
          </w:p>
        </w:tc>
      </w:tr>
      <w:tr w:rsidR="00FE0972" w:rsidTr="00931D70">
        <w:tc>
          <w:tcPr>
            <w:tcW w:w="3227" w:type="dxa"/>
            <w:tcBorders>
              <w:top w:val="single" w:sz="4" w:space="0" w:color="auto"/>
              <w:left w:val="nil"/>
              <w:bottom w:val="nil"/>
              <w:right w:val="nil"/>
            </w:tcBorders>
            <w:hideMark/>
          </w:tcPr>
          <w:p w:rsidR="00FE0972" w:rsidRDefault="00FE0972" w:rsidP="00931D70">
            <w:pPr>
              <w:jc w:val="center"/>
              <w:rPr>
                <w:lang w:val="en-US"/>
              </w:rPr>
            </w:pPr>
            <w:r>
              <w:t>(должность</w:t>
            </w:r>
            <w:proofErr w:type="gramStart"/>
            <w:r>
              <w:t xml:space="preserve"> )</w:t>
            </w:r>
            <w:proofErr w:type="gramEnd"/>
          </w:p>
        </w:tc>
        <w:tc>
          <w:tcPr>
            <w:tcW w:w="283" w:type="dxa"/>
          </w:tcPr>
          <w:p w:rsidR="00FE0972" w:rsidRDefault="00FE0972" w:rsidP="00931D70">
            <w:pPr>
              <w:jc w:val="center"/>
              <w:rPr>
                <w:lang w:val="en-US"/>
              </w:rPr>
            </w:pPr>
          </w:p>
        </w:tc>
        <w:tc>
          <w:tcPr>
            <w:tcW w:w="2410" w:type="dxa"/>
            <w:tcBorders>
              <w:top w:val="single" w:sz="4" w:space="0" w:color="auto"/>
              <w:left w:val="nil"/>
              <w:bottom w:val="nil"/>
              <w:right w:val="nil"/>
            </w:tcBorders>
            <w:hideMark/>
          </w:tcPr>
          <w:p w:rsidR="00FE0972" w:rsidRDefault="00FE0972" w:rsidP="00931D70">
            <w:pPr>
              <w:jc w:val="center"/>
              <w:rPr>
                <w:lang w:val="en-US"/>
              </w:rPr>
            </w:pPr>
            <w:r>
              <w:t>(подпись)</w:t>
            </w:r>
          </w:p>
        </w:tc>
        <w:tc>
          <w:tcPr>
            <w:tcW w:w="284" w:type="dxa"/>
          </w:tcPr>
          <w:p w:rsidR="00FE0972" w:rsidRDefault="00FE0972" w:rsidP="00931D70">
            <w:pPr>
              <w:jc w:val="center"/>
              <w:rPr>
                <w:lang w:val="en-US"/>
              </w:rPr>
            </w:pPr>
          </w:p>
        </w:tc>
        <w:tc>
          <w:tcPr>
            <w:tcW w:w="3165" w:type="dxa"/>
            <w:tcBorders>
              <w:top w:val="single" w:sz="4" w:space="0" w:color="auto"/>
              <w:left w:val="nil"/>
              <w:bottom w:val="nil"/>
              <w:right w:val="nil"/>
            </w:tcBorders>
            <w:hideMark/>
          </w:tcPr>
          <w:p w:rsidR="00FE0972" w:rsidRDefault="00FE0972" w:rsidP="00931D70">
            <w:pPr>
              <w:jc w:val="center"/>
              <w:rPr>
                <w:lang w:val="en-US"/>
              </w:rPr>
            </w:pPr>
            <w:r>
              <w:t>(расшифровка подписи)</w:t>
            </w:r>
          </w:p>
        </w:tc>
      </w:tr>
      <w:tr w:rsidR="00FE0972" w:rsidTr="00931D70">
        <w:tc>
          <w:tcPr>
            <w:tcW w:w="3227" w:type="dxa"/>
            <w:tcBorders>
              <w:top w:val="nil"/>
              <w:left w:val="nil"/>
              <w:bottom w:val="single" w:sz="4" w:space="0" w:color="auto"/>
              <w:right w:val="nil"/>
            </w:tcBorders>
          </w:tcPr>
          <w:p w:rsidR="00FE0972" w:rsidRDefault="00FE0972" w:rsidP="00931D70"/>
        </w:tc>
        <w:tc>
          <w:tcPr>
            <w:tcW w:w="283" w:type="dxa"/>
            <w:hideMark/>
          </w:tcPr>
          <w:p w:rsidR="00FE0972" w:rsidRDefault="00FE0972" w:rsidP="00931D70">
            <w:r>
              <w:t>/</w:t>
            </w:r>
          </w:p>
        </w:tc>
        <w:tc>
          <w:tcPr>
            <w:tcW w:w="2410" w:type="dxa"/>
            <w:tcBorders>
              <w:top w:val="nil"/>
              <w:left w:val="nil"/>
              <w:bottom w:val="single" w:sz="4" w:space="0" w:color="auto"/>
              <w:right w:val="nil"/>
            </w:tcBorders>
          </w:tcPr>
          <w:p w:rsidR="00FE0972" w:rsidRDefault="00FE0972" w:rsidP="00931D70">
            <w:pPr>
              <w:rPr>
                <w:lang w:val="en-US"/>
              </w:rPr>
            </w:pPr>
          </w:p>
        </w:tc>
        <w:tc>
          <w:tcPr>
            <w:tcW w:w="284" w:type="dxa"/>
            <w:hideMark/>
          </w:tcPr>
          <w:p w:rsidR="00FE0972" w:rsidRDefault="00FE0972" w:rsidP="00931D70">
            <w:r>
              <w:t>/</w:t>
            </w:r>
          </w:p>
        </w:tc>
        <w:tc>
          <w:tcPr>
            <w:tcW w:w="3165" w:type="dxa"/>
            <w:tcBorders>
              <w:top w:val="nil"/>
              <w:left w:val="nil"/>
              <w:bottom w:val="single" w:sz="4" w:space="0" w:color="auto"/>
              <w:right w:val="nil"/>
            </w:tcBorders>
          </w:tcPr>
          <w:p w:rsidR="00FE0972" w:rsidRDefault="00FE0972" w:rsidP="00931D70">
            <w:pPr>
              <w:rPr>
                <w:lang w:val="en-US"/>
              </w:rPr>
            </w:pPr>
          </w:p>
        </w:tc>
      </w:tr>
      <w:tr w:rsidR="00FE0972" w:rsidTr="00931D70">
        <w:tc>
          <w:tcPr>
            <w:tcW w:w="3227" w:type="dxa"/>
            <w:tcBorders>
              <w:top w:val="single" w:sz="4" w:space="0" w:color="auto"/>
              <w:left w:val="nil"/>
              <w:bottom w:val="nil"/>
              <w:right w:val="nil"/>
            </w:tcBorders>
            <w:hideMark/>
          </w:tcPr>
          <w:p w:rsidR="00FE0972" w:rsidRDefault="00FE0972" w:rsidP="00931D70">
            <w:pPr>
              <w:jc w:val="center"/>
              <w:rPr>
                <w:lang w:val="en-US"/>
              </w:rPr>
            </w:pPr>
            <w:r>
              <w:t>(должность</w:t>
            </w:r>
            <w:proofErr w:type="gramStart"/>
            <w:r>
              <w:t xml:space="preserve"> )</w:t>
            </w:r>
            <w:proofErr w:type="gramEnd"/>
          </w:p>
        </w:tc>
        <w:tc>
          <w:tcPr>
            <w:tcW w:w="283" w:type="dxa"/>
          </w:tcPr>
          <w:p w:rsidR="00FE0972" w:rsidRDefault="00FE0972" w:rsidP="00931D70">
            <w:pPr>
              <w:jc w:val="center"/>
              <w:rPr>
                <w:lang w:val="en-US"/>
              </w:rPr>
            </w:pPr>
          </w:p>
        </w:tc>
        <w:tc>
          <w:tcPr>
            <w:tcW w:w="2410" w:type="dxa"/>
            <w:tcBorders>
              <w:top w:val="single" w:sz="4" w:space="0" w:color="auto"/>
              <w:left w:val="nil"/>
              <w:bottom w:val="nil"/>
              <w:right w:val="nil"/>
            </w:tcBorders>
            <w:hideMark/>
          </w:tcPr>
          <w:p w:rsidR="00FE0972" w:rsidRDefault="00FE0972" w:rsidP="00931D70">
            <w:pPr>
              <w:jc w:val="center"/>
              <w:rPr>
                <w:lang w:val="en-US"/>
              </w:rPr>
            </w:pPr>
            <w:r>
              <w:t>(подпись)</w:t>
            </w:r>
          </w:p>
        </w:tc>
        <w:tc>
          <w:tcPr>
            <w:tcW w:w="284" w:type="dxa"/>
          </w:tcPr>
          <w:p w:rsidR="00FE0972" w:rsidRDefault="00FE0972" w:rsidP="00931D70">
            <w:pPr>
              <w:jc w:val="center"/>
              <w:rPr>
                <w:lang w:val="en-US"/>
              </w:rPr>
            </w:pPr>
          </w:p>
        </w:tc>
        <w:tc>
          <w:tcPr>
            <w:tcW w:w="3165" w:type="dxa"/>
            <w:tcBorders>
              <w:top w:val="single" w:sz="4" w:space="0" w:color="auto"/>
              <w:left w:val="nil"/>
              <w:bottom w:val="nil"/>
              <w:right w:val="nil"/>
            </w:tcBorders>
            <w:hideMark/>
          </w:tcPr>
          <w:p w:rsidR="00FE0972" w:rsidRDefault="00FE0972" w:rsidP="00931D70">
            <w:pPr>
              <w:jc w:val="center"/>
              <w:rPr>
                <w:lang w:val="en-US"/>
              </w:rPr>
            </w:pPr>
            <w:r>
              <w:t>(расшифровка подписи)</w:t>
            </w:r>
          </w:p>
        </w:tc>
      </w:tr>
    </w:tbl>
    <w:p w:rsidR="00FE0972" w:rsidRDefault="00FE0972" w:rsidP="00FE0972">
      <w:pPr>
        <w:jc w:val="both"/>
        <w:rPr>
          <w:lang w:val="en-US"/>
        </w:rPr>
      </w:pPr>
    </w:p>
    <w:p w:rsidR="00FE0972" w:rsidRDefault="00FE0972" w:rsidP="00FE0972">
      <w:pPr>
        <w:jc w:val="both"/>
      </w:pPr>
      <w:r>
        <w:t>N ____ "__" _____________ 20__ г.</w:t>
      </w: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jc w:val="both"/>
      </w:pPr>
    </w:p>
    <w:p w:rsidR="00FE0972" w:rsidRDefault="00FE0972" w:rsidP="00FE0972">
      <w:pPr>
        <w:autoSpaceDE w:val="0"/>
        <w:autoSpaceDN w:val="0"/>
        <w:adjustRightInd w:val="0"/>
        <w:jc w:val="right"/>
        <w:rPr>
          <w:color w:val="000000"/>
        </w:rPr>
      </w:pPr>
    </w:p>
    <w:p w:rsidR="00FE0972" w:rsidRDefault="00FE0972" w:rsidP="00FE0972">
      <w:pPr>
        <w:autoSpaceDE w:val="0"/>
        <w:autoSpaceDN w:val="0"/>
        <w:adjustRightInd w:val="0"/>
        <w:jc w:val="right"/>
        <w:rPr>
          <w:color w:val="000000"/>
        </w:rPr>
      </w:pPr>
    </w:p>
    <w:p w:rsidR="00FE0972" w:rsidRDefault="00FE0972" w:rsidP="00FE0972">
      <w:pPr>
        <w:autoSpaceDE w:val="0"/>
        <w:autoSpaceDN w:val="0"/>
        <w:adjustRightInd w:val="0"/>
        <w:jc w:val="right"/>
        <w:rPr>
          <w:color w:val="000000"/>
        </w:rPr>
      </w:pPr>
    </w:p>
    <w:p w:rsidR="00FE0972" w:rsidRDefault="00FE0972" w:rsidP="00FE0972">
      <w:pPr>
        <w:autoSpaceDE w:val="0"/>
        <w:autoSpaceDN w:val="0"/>
        <w:adjustRightInd w:val="0"/>
        <w:jc w:val="right"/>
        <w:rPr>
          <w:color w:val="000000"/>
        </w:rPr>
      </w:pPr>
    </w:p>
    <w:p w:rsidR="00FE0972" w:rsidRDefault="00FE0972" w:rsidP="00FE0972">
      <w:pPr>
        <w:autoSpaceDE w:val="0"/>
        <w:autoSpaceDN w:val="0"/>
        <w:adjustRightInd w:val="0"/>
        <w:jc w:val="right"/>
        <w:rPr>
          <w:color w:val="000000"/>
        </w:rPr>
      </w:pPr>
    </w:p>
    <w:p w:rsidR="00FE0972" w:rsidRDefault="00FE0972" w:rsidP="00FE0972">
      <w:pPr>
        <w:autoSpaceDE w:val="0"/>
        <w:autoSpaceDN w:val="0"/>
        <w:adjustRightInd w:val="0"/>
        <w:jc w:val="right"/>
        <w:rPr>
          <w:color w:val="000000"/>
        </w:rPr>
      </w:pPr>
    </w:p>
    <w:p w:rsidR="00FE0972" w:rsidRDefault="00FE0972" w:rsidP="00FE0972">
      <w:pPr>
        <w:autoSpaceDE w:val="0"/>
        <w:autoSpaceDN w:val="0"/>
        <w:adjustRightInd w:val="0"/>
        <w:jc w:val="right"/>
        <w:rPr>
          <w:color w:val="000000"/>
        </w:rPr>
      </w:pPr>
    </w:p>
    <w:p w:rsidR="00FE0972" w:rsidRDefault="00FE0972" w:rsidP="00FE0972">
      <w:pPr>
        <w:autoSpaceDE w:val="0"/>
        <w:autoSpaceDN w:val="0"/>
        <w:adjustRightInd w:val="0"/>
        <w:jc w:val="right"/>
        <w:rPr>
          <w:color w:val="000000"/>
        </w:rPr>
      </w:pPr>
    </w:p>
    <w:p w:rsidR="00FE0972" w:rsidRDefault="00FE0972" w:rsidP="00FE0972">
      <w:pPr>
        <w:autoSpaceDE w:val="0"/>
        <w:autoSpaceDN w:val="0"/>
        <w:adjustRightInd w:val="0"/>
        <w:jc w:val="right"/>
        <w:rPr>
          <w:color w:val="000000"/>
        </w:rPr>
      </w:pPr>
    </w:p>
    <w:p w:rsidR="00FE0972" w:rsidRDefault="00FE0972" w:rsidP="00FE0972">
      <w:pPr>
        <w:autoSpaceDE w:val="0"/>
        <w:autoSpaceDN w:val="0"/>
        <w:adjustRightInd w:val="0"/>
        <w:jc w:val="right"/>
        <w:rPr>
          <w:color w:val="000000"/>
        </w:rPr>
      </w:pPr>
    </w:p>
    <w:p w:rsidR="00FE0972" w:rsidRDefault="00FE0972" w:rsidP="00FE0972">
      <w:pPr>
        <w:autoSpaceDE w:val="0"/>
        <w:autoSpaceDN w:val="0"/>
        <w:adjustRightInd w:val="0"/>
        <w:jc w:val="right"/>
        <w:rPr>
          <w:color w:val="000000"/>
        </w:rPr>
      </w:pPr>
    </w:p>
    <w:p w:rsidR="00FE0972" w:rsidRDefault="00FE0972" w:rsidP="00FE0972">
      <w:pPr>
        <w:autoSpaceDE w:val="0"/>
        <w:autoSpaceDN w:val="0"/>
        <w:adjustRightInd w:val="0"/>
        <w:jc w:val="right"/>
        <w:rPr>
          <w:color w:val="000000"/>
        </w:rPr>
      </w:pPr>
    </w:p>
    <w:p w:rsidR="00FE0972" w:rsidRDefault="00FE0972" w:rsidP="00FE0972">
      <w:pPr>
        <w:autoSpaceDE w:val="0"/>
        <w:autoSpaceDN w:val="0"/>
        <w:adjustRightInd w:val="0"/>
        <w:jc w:val="right"/>
        <w:rPr>
          <w:color w:val="000000"/>
        </w:rPr>
      </w:pPr>
    </w:p>
    <w:p w:rsidR="00FE0972" w:rsidRDefault="00FE0972" w:rsidP="00FE0972">
      <w:pPr>
        <w:autoSpaceDE w:val="0"/>
        <w:autoSpaceDN w:val="0"/>
        <w:adjustRightInd w:val="0"/>
        <w:jc w:val="right"/>
        <w:rPr>
          <w:color w:val="000000"/>
        </w:rPr>
      </w:pPr>
    </w:p>
    <w:p w:rsidR="00FE0972" w:rsidRDefault="00FE0972" w:rsidP="00FE0972">
      <w:pPr>
        <w:autoSpaceDE w:val="0"/>
        <w:autoSpaceDN w:val="0"/>
        <w:adjustRightInd w:val="0"/>
        <w:jc w:val="right"/>
        <w:rPr>
          <w:color w:val="000000"/>
        </w:rPr>
      </w:pPr>
    </w:p>
    <w:p w:rsidR="00FE0972" w:rsidRDefault="00FE0972" w:rsidP="00FE0972">
      <w:pPr>
        <w:autoSpaceDE w:val="0"/>
        <w:autoSpaceDN w:val="0"/>
        <w:adjustRightInd w:val="0"/>
        <w:jc w:val="right"/>
        <w:rPr>
          <w:color w:val="000000"/>
        </w:rPr>
      </w:pPr>
    </w:p>
    <w:p w:rsidR="00FE0972" w:rsidRDefault="00FE0972" w:rsidP="00FE0972">
      <w:pPr>
        <w:autoSpaceDE w:val="0"/>
        <w:autoSpaceDN w:val="0"/>
        <w:adjustRightInd w:val="0"/>
        <w:jc w:val="right"/>
        <w:rPr>
          <w:color w:val="000000"/>
        </w:rPr>
      </w:pPr>
    </w:p>
    <w:p w:rsidR="00FE0972" w:rsidRDefault="00FE0972" w:rsidP="00FE0972">
      <w:pPr>
        <w:autoSpaceDE w:val="0"/>
        <w:autoSpaceDN w:val="0"/>
        <w:adjustRightInd w:val="0"/>
        <w:jc w:val="right"/>
        <w:rPr>
          <w:color w:val="000000"/>
        </w:rPr>
      </w:pPr>
    </w:p>
    <w:p w:rsidR="00FE0972" w:rsidRDefault="00FE0972" w:rsidP="00FE0972">
      <w:pPr>
        <w:autoSpaceDE w:val="0"/>
        <w:autoSpaceDN w:val="0"/>
        <w:adjustRightInd w:val="0"/>
        <w:jc w:val="right"/>
        <w:rPr>
          <w:color w:val="000000"/>
        </w:rPr>
      </w:pPr>
    </w:p>
    <w:p w:rsidR="00FE0972" w:rsidRDefault="00FE0972" w:rsidP="00FE0972">
      <w:pPr>
        <w:autoSpaceDE w:val="0"/>
        <w:autoSpaceDN w:val="0"/>
        <w:adjustRightInd w:val="0"/>
        <w:jc w:val="right"/>
        <w:rPr>
          <w:color w:val="000000"/>
        </w:rPr>
      </w:pPr>
    </w:p>
    <w:p w:rsidR="00FE0972" w:rsidRDefault="00FE0972" w:rsidP="00FE0972">
      <w:pPr>
        <w:autoSpaceDE w:val="0"/>
        <w:autoSpaceDN w:val="0"/>
        <w:adjustRightInd w:val="0"/>
        <w:jc w:val="right"/>
        <w:rPr>
          <w:color w:val="000000"/>
        </w:rPr>
      </w:pPr>
    </w:p>
    <w:p w:rsidR="00FE0972" w:rsidRDefault="00FE0972" w:rsidP="00FE0972">
      <w:pPr>
        <w:autoSpaceDE w:val="0"/>
        <w:autoSpaceDN w:val="0"/>
        <w:adjustRightInd w:val="0"/>
        <w:jc w:val="right"/>
        <w:rPr>
          <w:color w:val="000000"/>
        </w:rPr>
      </w:pPr>
    </w:p>
    <w:p w:rsidR="00FE0972" w:rsidRDefault="00FE0972" w:rsidP="00FE0972">
      <w:pPr>
        <w:autoSpaceDE w:val="0"/>
        <w:autoSpaceDN w:val="0"/>
        <w:adjustRightInd w:val="0"/>
        <w:jc w:val="right"/>
        <w:rPr>
          <w:color w:val="000000"/>
        </w:rPr>
      </w:pPr>
    </w:p>
    <w:p w:rsidR="00FE0972" w:rsidRDefault="00FE0972" w:rsidP="00FE0972">
      <w:pPr>
        <w:autoSpaceDE w:val="0"/>
        <w:autoSpaceDN w:val="0"/>
        <w:adjustRightInd w:val="0"/>
        <w:jc w:val="right"/>
        <w:rPr>
          <w:color w:val="000000"/>
        </w:rPr>
      </w:pPr>
    </w:p>
    <w:p w:rsidR="00FE0972" w:rsidRDefault="00FE0972" w:rsidP="00FE0972">
      <w:pPr>
        <w:autoSpaceDE w:val="0"/>
        <w:autoSpaceDN w:val="0"/>
        <w:adjustRightInd w:val="0"/>
        <w:jc w:val="right"/>
        <w:rPr>
          <w:color w:val="000000"/>
        </w:rPr>
      </w:pPr>
    </w:p>
    <w:p w:rsidR="00FE0972" w:rsidRDefault="00FE0972" w:rsidP="00FE0972">
      <w:pPr>
        <w:autoSpaceDE w:val="0"/>
        <w:autoSpaceDN w:val="0"/>
        <w:adjustRightInd w:val="0"/>
        <w:jc w:val="right"/>
        <w:rPr>
          <w:color w:val="000000"/>
        </w:rPr>
      </w:pPr>
    </w:p>
    <w:p w:rsidR="00FE0972" w:rsidRDefault="00FE0972" w:rsidP="00FE0972">
      <w:pPr>
        <w:autoSpaceDE w:val="0"/>
        <w:autoSpaceDN w:val="0"/>
        <w:adjustRightInd w:val="0"/>
        <w:jc w:val="right"/>
        <w:rPr>
          <w:color w:val="000000"/>
        </w:rPr>
      </w:pPr>
    </w:p>
    <w:p w:rsidR="00FE0972" w:rsidRDefault="00FE0972" w:rsidP="00FE0972">
      <w:pPr>
        <w:autoSpaceDE w:val="0"/>
        <w:autoSpaceDN w:val="0"/>
        <w:adjustRightInd w:val="0"/>
        <w:jc w:val="right"/>
        <w:rPr>
          <w:color w:val="000000"/>
        </w:rPr>
      </w:pPr>
    </w:p>
    <w:p w:rsidR="00FE0972" w:rsidRDefault="00FE0972" w:rsidP="00FE0972">
      <w:pPr>
        <w:autoSpaceDE w:val="0"/>
        <w:autoSpaceDN w:val="0"/>
        <w:adjustRightInd w:val="0"/>
        <w:jc w:val="right"/>
      </w:pPr>
      <w:r>
        <w:t>Приложение № 2</w:t>
      </w:r>
    </w:p>
    <w:p w:rsidR="00FE0972" w:rsidRDefault="00FE0972" w:rsidP="00FE0972">
      <w:pPr>
        <w:autoSpaceDE w:val="0"/>
        <w:autoSpaceDN w:val="0"/>
        <w:adjustRightInd w:val="0"/>
        <w:jc w:val="right"/>
      </w:pPr>
      <w:r>
        <w:t xml:space="preserve">к Распоряжению администрации </w:t>
      </w:r>
    </w:p>
    <w:p w:rsidR="00FE0972" w:rsidRDefault="00FE0972" w:rsidP="00FE0972">
      <w:pPr>
        <w:autoSpaceDE w:val="0"/>
        <w:autoSpaceDN w:val="0"/>
        <w:adjustRightInd w:val="0"/>
        <w:jc w:val="right"/>
      </w:pPr>
      <w:r>
        <w:t>сельского поселения «</w:t>
      </w:r>
      <w:proofErr w:type="gramStart"/>
      <w:r>
        <w:t xml:space="preserve">Лени </w:t>
      </w:r>
      <w:proofErr w:type="spellStart"/>
      <w:r>
        <w:t>нское</w:t>
      </w:r>
      <w:proofErr w:type="spellEnd"/>
      <w:proofErr w:type="gramEnd"/>
      <w:r>
        <w:t xml:space="preserve">» </w:t>
      </w:r>
    </w:p>
    <w:p w:rsidR="00FE0972" w:rsidRDefault="00FE0972" w:rsidP="00FE0972">
      <w:pPr>
        <w:autoSpaceDE w:val="0"/>
        <w:autoSpaceDN w:val="0"/>
        <w:adjustRightInd w:val="0"/>
        <w:jc w:val="right"/>
      </w:pPr>
      <w:r>
        <w:t xml:space="preserve">    от 22.09.2023 г.№ 18          </w:t>
      </w:r>
    </w:p>
    <w:p w:rsidR="00FE0972" w:rsidRDefault="00FE0972" w:rsidP="00FE0972">
      <w:pPr>
        <w:autoSpaceDE w:val="0"/>
        <w:autoSpaceDN w:val="0"/>
        <w:adjustRightInd w:val="0"/>
        <w:jc w:val="right"/>
      </w:pPr>
    </w:p>
    <w:p w:rsidR="00FE0972" w:rsidRDefault="00FE0972" w:rsidP="00FE0972">
      <w:pPr>
        <w:autoSpaceDE w:val="0"/>
        <w:autoSpaceDN w:val="0"/>
        <w:adjustRightInd w:val="0"/>
        <w:jc w:val="center"/>
      </w:pPr>
      <w:bookmarkStart w:id="35" w:name="_ref_1-53ec3b01a7f640"/>
      <w:bookmarkStart w:id="36" w:name="_docStart_2"/>
      <w:bookmarkStart w:id="37" w:name="_title_2"/>
      <w:bookmarkEnd w:id="35"/>
      <w:bookmarkEnd w:id="36"/>
      <w:bookmarkEnd w:id="37"/>
      <w:r>
        <w:rPr>
          <w:b/>
          <w:bCs/>
        </w:rPr>
        <w:t>Учетная политика</w:t>
      </w:r>
    </w:p>
    <w:p w:rsidR="00FE0972" w:rsidRDefault="00FE0972" w:rsidP="00FE0972">
      <w:pPr>
        <w:autoSpaceDE w:val="0"/>
        <w:autoSpaceDN w:val="0"/>
        <w:adjustRightInd w:val="0"/>
        <w:jc w:val="center"/>
        <w:rPr>
          <w:b/>
          <w:bCs/>
        </w:rPr>
      </w:pPr>
      <w:r>
        <w:rPr>
          <w:b/>
          <w:bCs/>
        </w:rPr>
        <w:t xml:space="preserve">Администрация сельского поселения "Ленинское" </w:t>
      </w:r>
    </w:p>
    <w:p w:rsidR="00FE0972" w:rsidRDefault="00FE0972" w:rsidP="00FE0972">
      <w:pPr>
        <w:autoSpaceDE w:val="0"/>
        <w:autoSpaceDN w:val="0"/>
        <w:adjustRightInd w:val="0"/>
        <w:jc w:val="center"/>
      </w:pPr>
      <w:r>
        <w:rPr>
          <w:b/>
          <w:bCs/>
        </w:rPr>
        <w:t>для целей налогообложения</w:t>
      </w:r>
    </w:p>
    <w:p w:rsidR="00FE0972" w:rsidRDefault="00FE0972" w:rsidP="00FE0972">
      <w:pPr>
        <w:autoSpaceDE w:val="0"/>
        <w:autoSpaceDN w:val="0"/>
        <w:adjustRightInd w:val="0"/>
        <w:jc w:val="both"/>
      </w:pPr>
    </w:p>
    <w:p w:rsidR="00FE0972" w:rsidRDefault="00FE0972" w:rsidP="00FE0972">
      <w:pPr>
        <w:autoSpaceDE w:val="0"/>
        <w:autoSpaceDN w:val="0"/>
        <w:adjustRightInd w:val="0"/>
        <w:jc w:val="center"/>
      </w:pPr>
      <w:r>
        <w:rPr>
          <w:b/>
          <w:bCs/>
        </w:rPr>
        <w:t>1. Организационные положения</w:t>
      </w: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r>
        <w:t>1.1. Учет данных для целей налогообложения ведет главный бухгалтер.</w:t>
      </w:r>
    </w:p>
    <w:p w:rsidR="00FE0972" w:rsidRDefault="00FE0972" w:rsidP="00FE0972">
      <w:pPr>
        <w:autoSpaceDE w:val="0"/>
        <w:autoSpaceDN w:val="0"/>
        <w:adjustRightInd w:val="0"/>
        <w:jc w:val="both"/>
      </w:pPr>
      <w:r>
        <w:t>1.2. Форма ведения учета данных для целей налогообложения - автоматизированная с применением компьютерной программы X.</w:t>
      </w: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p>
    <w:p w:rsidR="00FE0972" w:rsidRDefault="00FE0972" w:rsidP="00FE0972">
      <w:pPr>
        <w:autoSpaceDE w:val="0"/>
        <w:autoSpaceDN w:val="0"/>
        <w:adjustRightInd w:val="0"/>
        <w:jc w:val="center"/>
      </w:pPr>
      <w:r>
        <w:rPr>
          <w:b/>
          <w:bCs/>
        </w:rPr>
        <w:t>2. Налог на доходы физических лиц</w:t>
      </w: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r>
        <w:t xml:space="preserve">4.1. Учет доходов, выплаченных физическим лицам, в отношении которых выполняются обязанности налогового агента, предоставленных налоговых вычетов, а также сумм исчисленного и удержанного с них НДФЛ ведется в Мемориальном ордере № 5 </w:t>
      </w:r>
      <w:r>
        <w:rPr>
          <w:i/>
          <w:iCs/>
        </w:rPr>
        <w:t>(Основание: п. 1 ст. 230 НК РФ)</w:t>
      </w:r>
    </w:p>
    <w:p w:rsidR="00FE0972" w:rsidRDefault="00FE0972" w:rsidP="00FE0972">
      <w:pPr>
        <w:autoSpaceDE w:val="0"/>
        <w:autoSpaceDN w:val="0"/>
        <w:adjustRightInd w:val="0"/>
        <w:jc w:val="both"/>
      </w:pPr>
    </w:p>
    <w:p w:rsidR="00FE0972" w:rsidRDefault="00FE0972" w:rsidP="00FE0972">
      <w:pPr>
        <w:autoSpaceDE w:val="0"/>
        <w:autoSpaceDN w:val="0"/>
        <w:adjustRightInd w:val="0"/>
        <w:jc w:val="center"/>
      </w:pPr>
      <w:r>
        <w:rPr>
          <w:b/>
          <w:bCs/>
        </w:rPr>
        <w:t>3. Страховые взносы</w:t>
      </w: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r>
        <w:t xml:space="preserve">5.1. </w:t>
      </w:r>
      <w:proofErr w:type="gramStart"/>
      <w:r>
        <w:t xml:space="preserve">Учет сумм начисленных выплат и иных вознаграждений, а также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по каждому физическому лицу, в пользу которого осуществлялись выплаты и в отношении которого организация выступает плательщиком, ведется в Мемориальном ордере № 5 </w:t>
      </w:r>
      <w:r>
        <w:rPr>
          <w:i/>
          <w:iCs/>
        </w:rPr>
        <w:t xml:space="preserve">(Основание: </w:t>
      </w:r>
      <w:proofErr w:type="spellStart"/>
      <w:r>
        <w:rPr>
          <w:i/>
          <w:iCs/>
        </w:rPr>
        <w:t>пп</w:t>
      </w:r>
      <w:proofErr w:type="spellEnd"/>
      <w:r>
        <w:rPr>
          <w:i/>
          <w:iCs/>
        </w:rPr>
        <w:t>. 2</w:t>
      </w:r>
      <w:proofErr w:type="gramEnd"/>
      <w:r>
        <w:rPr>
          <w:i/>
          <w:iCs/>
        </w:rPr>
        <w:t xml:space="preserve"> п. 3.4 ст. 23, п. 4 ст. 431 НК РФ)</w:t>
      </w:r>
    </w:p>
    <w:p w:rsidR="00FE0972" w:rsidRDefault="00FE0972" w:rsidP="00FE0972">
      <w:pPr>
        <w:autoSpaceDE w:val="0"/>
        <w:autoSpaceDN w:val="0"/>
        <w:adjustRightInd w:val="0"/>
        <w:jc w:val="both"/>
      </w:pPr>
      <w:r>
        <w:t>5.2. Учет начислений страховых взносов по обязательному социальному страхованию от несчастных случаев на производстве и профессиональных заболеваний ведется в Мемориальном ордере № 5</w:t>
      </w:r>
      <w:r>
        <w:rPr>
          <w:i/>
          <w:iCs/>
        </w:rPr>
        <w:t xml:space="preserve"> (Основание: </w:t>
      </w:r>
      <w:proofErr w:type="spellStart"/>
      <w:r>
        <w:rPr>
          <w:i/>
          <w:iCs/>
        </w:rPr>
        <w:t>пп</w:t>
      </w:r>
      <w:proofErr w:type="spellEnd"/>
      <w:r>
        <w:rPr>
          <w:i/>
          <w:iCs/>
        </w:rPr>
        <w:t>. 17 п. 2 ст. 17 Федерального закона от 24.07.1998 N 125-ФЗ)</w:t>
      </w:r>
    </w:p>
    <w:p w:rsidR="00FE0972" w:rsidRDefault="00FE0972" w:rsidP="00FE0972">
      <w:pPr>
        <w:autoSpaceDE w:val="0"/>
        <w:autoSpaceDN w:val="0"/>
        <w:adjustRightInd w:val="0"/>
        <w:jc w:val="both"/>
      </w:pPr>
    </w:p>
    <w:p w:rsidR="00FE0972" w:rsidRDefault="00FE0972" w:rsidP="00FE0972">
      <w:pPr>
        <w:autoSpaceDE w:val="0"/>
        <w:autoSpaceDN w:val="0"/>
        <w:adjustRightInd w:val="0"/>
        <w:jc w:val="center"/>
      </w:pPr>
      <w:r>
        <w:rPr>
          <w:b/>
          <w:bCs/>
        </w:rPr>
        <w:t>4. Налог на имущество организаций</w:t>
      </w: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r>
        <w:t>6.1. Организация имеет несколько групп (объектов) имущества, облагаемого налогом, отражаемых отдельно в налоговой декларации.</w:t>
      </w:r>
    </w:p>
    <w:p w:rsidR="00FE0972" w:rsidRDefault="00FE0972" w:rsidP="00FE0972">
      <w:pPr>
        <w:autoSpaceDE w:val="0"/>
        <w:autoSpaceDN w:val="0"/>
        <w:adjustRightInd w:val="0"/>
        <w:jc w:val="both"/>
      </w:pPr>
      <w:r>
        <w:t>Организация ведет аналитический учет такого имущества с использованием дополнительных аналитических кодов к 23-му разряду номера счета по счетам 0 101 00 000, 0 104 00 000, на которых отражены балансовая стоимость и начисленная амортизация по соответствующему имуществу. Устанавливаются следующие аналитические коды:</w:t>
      </w:r>
    </w:p>
    <w:p w:rsidR="00FE0972" w:rsidRDefault="00FE0972" w:rsidP="00FE0972">
      <w:pPr>
        <w:autoSpaceDE w:val="0"/>
        <w:autoSpaceDN w:val="0"/>
        <w:adjustRightInd w:val="0"/>
        <w:jc w:val="both"/>
      </w:pPr>
      <w:r>
        <w:t>"1" - в отношении имущества, по которому налоговая база определяется как его остаточная стоимость, облагаемого налогом по ставке 2,2%;</w:t>
      </w:r>
    </w:p>
    <w:p w:rsidR="00FE0972" w:rsidRDefault="00FE0972" w:rsidP="00FE0972">
      <w:pPr>
        <w:autoSpaceDE w:val="0"/>
        <w:autoSpaceDN w:val="0"/>
        <w:adjustRightInd w:val="0"/>
        <w:jc w:val="both"/>
      </w:pPr>
      <w:r>
        <w:t>"2" - в отношении имущества, по которому налоговая база определяется как его остаточная стоимость, облагаемого налогом по ставке 1,1%;</w:t>
      </w:r>
    </w:p>
    <w:p w:rsidR="00FE0972" w:rsidRDefault="00FE0972" w:rsidP="00FE0972">
      <w:pPr>
        <w:autoSpaceDE w:val="0"/>
        <w:autoSpaceDN w:val="0"/>
        <w:adjustRightInd w:val="0"/>
        <w:jc w:val="both"/>
      </w:pPr>
      <w:r>
        <w:t>"3" - в отношении имущества, по которому налоговая база определяется как его остаточная стоимость, облагаемого налогом по ставке 0%;</w:t>
      </w:r>
    </w:p>
    <w:p w:rsidR="00FE0972" w:rsidRDefault="00FE0972" w:rsidP="00FE0972">
      <w:pPr>
        <w:autoSpaceDE w:val="0"/>
        <w:autoSpaceDN w:val="0"/>
        <w:adjustRightInd w:val="0"/>
        <w:jc w:val="both"/>
      </w:pPr>
      <w:r>
        <w:t>"4" - в отношении имущества, по которому установлены льготы.</w:t>
      </w:r>
    </w:p>
    <w:p w:rsidR="00FE0972" w:rsidRDefault="00FE0972" w:rsidP="00FE0972">
      <w:pPr>
        <w:autoSpaceDE w:val="0"/>
        <w:autoSpaceDN w:val="0"/>
        <w:adjustRightInd w:val="0"/>
        <w:jc w:val="both"/>
      </w:pPr>
      <w:r>
        <w:rPr>
          <w:i/>
          <w:iCs/>
        </w:rPr>
        <w:t>(Основание: п. п. 1, 2 ст. 376 НК РФ)</w:t>
      </w:r>
    </w:p>
    <w:p w:rsidR="00FE0972" w:rsidRDefault="00FE0972" w:rsidP="00FE0972">
      <w:pPr>
        <w:autoSpaceDE w:val="0"/>
        <w:autoSpaceDN w:val="0"/>
        <w:adjustRightInd w:val="0"/>
        <w:jc w:val="both"/>
      </w:pPr>
    </w:p>
    <w:p w:rsidR="00FE0972" w:rsidRDefault="00FE0972" w:rsidP="00FE0972">
      <w:pPr>
        <w:autoSpaceDE w:val="0"/>
        <w:autoSpaceDN w:val="0"/>
        <w:adjustRightInd w:val="0"/>
        <w:jc w:val="right"/>
      </w:pPr>
    </w:p>
    <w:p w:rsidR="00FE0972" w:rsidRDefault="00FE0972" w:rsidP="00FE0972">
      <w:pPr>
        <w:autoSpaceDE w:val="0"/>
        <w:autoSpaceDN w:val="0"/>
        <w:adjustRightInd w:val="0"/>
        <w:jc w:val="right"/>
      </w:pPr>
    </w:p>
    <w:p w:rsidR="00FE0972" w:rsidRDefault="00FE0972" w:rsidP="00FE0972">
      <w:pPr>
        <w:autoSpaceDE w:val="0"/>
        <w:autoSpaceDN w:val="0"/>
        <w:adjustRightInd w:val="0"/>
        <w:jc w:val="right"/>
      </w:pPr>
      <w:r>
        <w:t xml:space="preserve">Приложение </w:t>
      </w:r>
    </w:p>
    <w:p w:rsidR="00FE0972" w:rsidRDefault="00FE0972" w:rsidP="00FE0972">
      <w:pPr>
        <w:autoSpaceDE w:val="0"/>
        <w:autoSpaceDN w:val="0"/>
        <w:adjustRightInd w:val="0"/>
        <w:jc w:val="right"/>
      </w:pPr>
      <w:r>
        <w:t>к Учетной политике</w:t>
      </w:r>
    </w:p>
    <w:p w:rsidR="00FE0972" w:rsidRDefault="00FE0972" w:rsidP="00FE0972">
      <w:pPr>
        <w:autoSpaceDE w:val="0"/>
        <w:autoSpaceDN w:val="0"/>
        <w:adjustRightInd w:val="0"/>
        <w:jc w:val="right"/>
      </w:pPr>
      <w:r>
        <w:t>для целей налогообложения</w:t>
      </w:r>
    </w:p>
    <w:p w:rsidR="00FE0972" w:rsidRDefault="00FE0972" w:rsidP="00FE0972">
      <w:pPr>
        <w:autoSpaceDE w:val="0"/>
        <w:autoSpaceDN w:val="0"/>
        <w:adjustRightInd w:val="0"/>
        <w:jc w:val="both"/>
      </w:pPr>
    </w:p>
    <w:p w:rsidR="00FE0972" w:rsidRDefault="00FE0972" w:rsidP="00FE0972">
      <w:pPr>
        <w:autoSpaceDE w:val="0"/>
        <w:autoSpaceDN w:val="0"/>
        <w:adjustRightInd w:val="0"/>
        <w:jc w:val="center"/>
      </w:pPr>
      <w:r>
        <w:rPr>
          <w:b/>
          <w:bCs/>
        </w:rPr>
        <w:t>Методика ведения раздельного учета "входного" НДС</w:t>
      </w: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r>
        <w:t>Раздельный учет ведется в отношении сумм "входного" НДС по приобретенным товарам (работам, услугам), имущественным правам, используемым для осуществления как облагаемых, так и не облагаемых НДС операций, включая "общехозяйственные расходы".</w:t>
      </w:r>
    </w:p>
    <w:p w:rsidR="00FE0972" w:rsidRDefault="00FE0972" w:rsidP="00FE0972">
      <w:pPr>
        <w:autoSpaceDE w:val="0"/>
        <w:autoSpaceDN w:val="0"/>
        <w:adjustRightInd w:val="0"/>
        <w:jc w:val="both"/>
      </w:pPr>
      <w:r>
        <w:t>Под не облагаемыми НДС операциями в настоящей методике понимаются операции, освобожденные от налогообложения на основании ст. 149 НК РФ, операции, не признаваемые объектом обложения НДС в соответствии с п. 2 ст. 146 НК РФ, а также операции по реализации товаров, имущественных прав, местом реализации которых не является территория РФ.</w:t>
      </w:r>
    </w:p>
    <w:p w:rsidR="00FE0972" w:rsidRDefault="00FE0972" w:rsidP="00FE0972">
      <w:pPr>
        <w:autoSpaceDE w:val="0"/>
        <w:autoSpaceDN w:val="0"/>
        <w:adjustRightInd w:val="0"/>
        <w:jc w:val="both"/>
      </w:pPr>
      <w:r>
        <w:t>К облагаемым операциям в целях раздельного учета относятся операции по реализации работ (услуг), местом реализации которых согласно ст. 148 НК РФ территория РФ не признается (за исключением операций, освобождаемых от налогообложения по ст. 149 НК РФ).</w:t>
      </w:r>
    </w:p>
    <w:p w:rsidR="00FE0972" w:rsidRDefault="00FE0972" w:rsidP="00FE0972">
      <w:pPr>
        <w:autoSpaceDE w:val="0"/>
        <w:autoSpaceDN w:val="0"/>
        <w:adjustRightInd w:val="0"/>
        <w:jc w:val="both"/>
      </w:pPr>
      <w:r>
        <w:t>Под "общехозяйственными расходами" здесь и далее понимаются расходы, осуществление которых, независимо от источника их финансирования, одновременно относится к облагаемым НДС и не облагаемым НДС операциям, в частности: аренда административных помещений, приобретение оргтехники, канцелярских товаров, оплата труда административно-управленческого персонала, услуги связи.</w:t>
      </w:r>
    </w:p>
    <w:p w:rsidR="00FE0972" w:rsidRDefault="00FE0972" w:rsidP="00FE0972">
      <w:pPr>
        <w:autoSpaceDE w:val="0"/>
        <w:autoSpaceDN w:val="0"/>
        <w:adjustRightInd w:val="0"/>
        <w:jc w:val="both"/>
      </w:pPr>
      <w:r>
        <w:rPr>
          <w:i/>
          <w:iCs/>
        </w:rPr>
        <w:t>(Основание: п. 4 ст. 170 НК РФ)</w:t>
      </w:r>
    </w:p>
    <w:p w:rsidR="00FE0972" w:rsidRDefault="00FE0972" w:rsidP="00FE0972">
      <w:pPr>
        <w:autoSpaceDE w:val="0"/>
        <w:autoSpaceDN w:val="0"/>
        <w:adjustRightInd w:val="0"/>
        <w:jc w:val="both"/>
      </w:pPr>
    </w:p>
    <w:p w:rsidR="00FE0972" w:rsidRDefault="00FE0972" w:rsidP="00FE0972">
      <w:pPr>
        <w:autoSpaceDE w:val="0"/>
        <w:autoSpaceDN w:val="0"/>
        <w:adjustRightInd w:val="0"/>
        <w:jc w:val="center"/>
      </w:pPr>
      <w:r>
        <w:rPr>
          <w:b/>
          <w:bCs/>
        </w:rPr>
        <w:t>1. Учет операций по реализации</w:t>
      </w:r>
    </w:p>
    <w:p w:rsidR="00FE0972" w:rsidRDefault="00FE0972" w:rsidP="00FE0972">
      <w:pPr>
        <w:autoSpaceDE w:val="0"/>
        <w:autoSpaceDN w:val="0"/>
        <w:adjustRightInd w:val="0"/>
        <w:jc w:val="both"/>
      </w:pPr>
    </w:p>
    <w:p w:rsidR="00FE0972" w:rsidRDefault="00FE0972" w:rsidP="00FE0972">
      <w:pPr>
        <w:autoSpaceDE w:val="0"/>
        <w:autoSpaceDN w:val="0"/>
        <w:adjustRightInd w:val="0"/>
        <w:jc w:val="both"/>
      </w:pPr>
      <w:r>
        <w:t>Раздельный учет доходов от реализации товаров (работ, услуг), передачи имущественных прав ведется по дополнительным аналитическим кодам к 23-му разряду номера счета 0 401 10 000, в разрезе следующих аналитических признаков:</w:t>
      </w:r>
    </w:p>
    <w:p w:rsidR="00FE0972" w:rsidRDefault="00FE0972" w:rsidP="00FE0972">
      <w:pPr>
        <w:autoSpaceDE w:val="0"/>
        <w:autoSpaceDN w:val="0"/>
        <w:adjustRightInd w:val="0"/>
        <w:jc w:val="both"/>
      </w:pPr>
      <w:r>
        <w:t>- код "1" - реализация, облагаемая НДС по ставке 20%;</w:t>
      </w:r>
    </w:p>
    <w:p w:rsidR="00FE0972" w:rsidRDefault="00FE0972" w:rsidP="00FE0972">
      <w:pPr>
        <w:autoSpaceDE w:val="0"/>
        <w:autoSpaceDN w:val="0"/>
        <w:adjustRightInd w:val="0"/>
        <w:jc w:val="both"/>
      </w:pPr>
      <w:r>
        <w:t>- код "2" - реализация, облагаемая НДС по ставке 10%;</w:t>
      </w:r>
    </w:p>
    <w:p w:rsidR="00FE0972" w:rsidRDefault="00FE0972" w:rsidP="00FE0972">
      <w:pPr>
        <w:autoSpaceDE w:val="0"/>
        <w:autoSpaceDN w:val="0"/>
        <w:adjustRightInd w:val="0"/>
        <w:jc w:val="both"/>
      </w:pPr>
      <w:r>
        <w:t>- код "3" - реализация, облагаемая НДС по расчетной ставке 20/120;</w:t>
      </w:r>
    </w:p>
    <w:p w:rsidR="00FE0972" w:rsidRDefault="00FE0972" w:rsidP="00FE0972">
      <w:pPr>
        <w:autoSpaceDE w:val="0"/>
        <w:autoSpaceDN w:val="0"/>
        <w:adjustRightInd w:val="0"/>
        <w:jc w:val="both"/>
      </w:pPr>
      <w:r>
        <w:t>- код "4" - реализация, облагаемая НДС по расчетной ставке 10/110;</w:t>
      </w:r>
    </w:p>
    <w:p w:rsidR="00FE0972" w:rsidRDefault="00FE0972" w:rsidP="00FE0972">
      <w:pPr>
        <w:autoSpaceDE w:val="0"/>
        <w:autoSpaceDN w:val="0"/>
        <w:adjustRightInd w:val="0"/>
        <w:jc w:val="both"/>
      </w:pPr>
      <w:r>
        <w:t>- код "5" - иная реализация, облагаемая НДС;</w:t>
      </w:r>
    </w:p>
    <w:p w:rsidR="00FE0972" w:rsidRDefault="00FE0972" w:rsidP="00FE0972">
      <w:pPr>
        <w:autoSpaceDE w:val="0"/>
        <w:autoSpaceDN w:val="0"/>
        <w:adjustRightInd w:val="0"/>
        <w:jc w:val="both"/>
      </w:pPr>
      <w:r>
        <w:t>- код "6" - реализация, не облагаемая НДС;</w:t>
      </w:r>
    </w:p>
    <w:p w:rsidR="00FE0972" w:rsidRDefault="00FE0972" w:rsidP="00FE0972">
      <w:pPr>
        <w:autoSpaceDE w:val="0"/>
        <w:autoSpaceDN w:val="0"/>
        <w:adjustRightInd w:val="0"/>
        <w:jc w:val="both"/>
      </w:pPr>
      <w:r>
        <w:t>- код "7" - иные доходы, не связанные с реализацией.</w:t>
      </w:r>
    </w:p>
    <w:p w:rsidR="00FE0972" w:rsidRDefault="00FE0972" w:rsidP="00FE0972">
      <w:pPr>
        <w:autoSpaceDE w:val="0"/>
        <w:autoSpaceDN w:val="0"/>
        <w:adjustRightInd w:val="0"/>
        <w:jc w:val="both"/>
      </w:pPr>
      <w:r>
        <w:rPr>
          <w:i/>
          <w:iCs/>
        </w:rPr>
        <w:t>(Основание: п. 4 ст. 149, п. 1 ст. 153, п. 1 ст. 166 НК РФ, Письмо Минфина России от 09.06.2018 N 03-07-11/40141)</w:t>
      </w:r>
    </w:p>
    <w:p w:rsidR="00FE0972" w:rsidRDefault="00FE0972" w:rsidP="00FE0972">
      <w:pPr>
        <w:autoSpaceDE w:val="0"/>
        <w:autoSpaceDN w:val="0"/>
        <w:adjustRightInd w:val="0"/>
        <w:jc w:val="both"/>
      </w:pPr>
      <w:r>
        <w:t>В состав доходов, отражаемых на счете 0 401 10 000 с дополнительным кодом к 23-му разряду номера счета "7" - иные доходы, не признаваемые реализацией, включаются доходы, которые не учитываются при расчете пропорции в целях ведения раздельного учета "входного" НДС по облагаемым и не облагаемым НДС операциям, в том числе:</w:t>
      </w:r>
    </w:p>
    <w:p w:rsidR="00FE0972" w:rsidRDefault="00FE0972" w:rsidP="00FE0972">
      <w:pPr>
        <w:autoSpaceDE w:val="0"/>
        <w:autoSpaceDN w:val="0"/>
        <w:adjustRightInd w:val="0"/>
        <w:jc w:val="both"/>
      </w:pPr>
      <w:r>
        <w:t>- проценты по банковским депозитам и остаткам на банковских счетах;</w:t>
      </w:r>
    </w:p>
    <w:p w:rsidR="00FE0972" w:rsidRDefault="00FE0972" w:rsidP="00FE0972">
      <w:pPr>
        <w:autoSpaceDE w:val="0"/>
        <w:autoSpaceDN w:val="0"/>
        <w:adjustRightInd w:val="0"/>
        <w:jc w:val="both"/>
      </w:pPr>
      <w:proofErr w:type="gramStart"/>
      <w:r>
        <w:rPr>
          <w:i/>
          <w:iCs/>
        </w:rPr>
        <w:t>(Основание:</w:t>
      </w:r>
      <w:proofErr w:type="gramEnd"/>
      <w:r>
        <w:rPr>
          <w:i/>
          <w:iCs/>
        </w:rPr>
        <w:t xml:space="preserve"> </w:t>
      </w:r>
      <w:proofErr w:type="gramStart"/>
      <w:r>
        <w:rPr>
          <w:i/>
          <w:iCs/>
        </w:rPr>
        <w:t>Письма Минфина России от 16.01.2017 N 03-07-11/1282, от 17.03.2010 N 03-07-11/64)</w:t>
      </w:r>
      <w:proofErr w:type="gramEnd"/>
    </w:p>
    <w:p w:rsidR="00FE0972" w:rsidRDefault="00FE0972" w:rsidP="00FE0972">
      <w:pPr>
        <w:autoSpaceDE w:val="0"/>
        <w:autoSpaceDN w:val="0"/>
        <w:adjustRightInd w:val="0"/>
        <w:jc w:val="both"/>
      </w:pPr>
      <w:r>
        <w:t>- дивиденды по акциям;</w:t>
      </w:r>
    </w:p>
    <w:p w:rsidR="00FE0972" w:rsidRDefault="00FE0972" w:rsidP="00FE0972">
      <w:pPr>
        <w:autoSpaceDE w:val="0"/>
        <w:autoSpaceDN w:val="0"/>
        <w:adjustRightInd w:val="0"/>
        <w:jc w:val="both"/>
      </w:pPr>
      <w:proofErr w:type="gramStart"/>
      <w:r>
        <w:rPr>
          <w:i/>
          <w:iCs/>
        </w:rPr>
        <w:t>(Основание:</w:t>
      </w:r>
      <w:proofErr w:type="gramEnd"/>
      <w:r>
        <w:rPr>
          <w:i/>
          <w:iCs/>
        </w:rPr>
        <w:t xml:space="preserve"> </w:t>
      </w:r>
      <w:proofErr w:type="gramStart"/>
      <w:r>
        <w:rPr>
          <w:i/>
          <w:iCs/>
        </w:rPr>
        <w:t>Письма Минфина России от 16.01.2017 N 03-07-11/1282, от 17.03.2010 N 03-07-11/64)</w:t>
      </w:r>
      <w:proofErr w:type="gramEnd"/>
    </w:p>
    <w:p w:rsidR="00FE0972" w:rsidRDefault="00FE0972" w:rsidP="00FE0972">
      <w:pPr>
        <w:autoSpaceDE w:val="0"/>
        <w:autoSpaceDN w:val="0"/>
        <w:adjustRightInd w:val="0"/>
        <w:jc w:val="both"/>
      </w:pPr>
      <w:r>
        <w:t>- суммы, полученные в связи с изменением сроков предоставления средств, погашения (возврата) средств, а также с изменением процентных ставок и других условий договоров займа;</w:t>
      </w:r>
    </w:p>
    <w:p w:rsidR="00FE0972" w:rsidRDefault="00FE0972" w:rsidP="00FE0972">
      <w:pPr>
        <w:autoSpaceDE w:val="0"/>
        <w:autoSpaceDN w:val="0"/>
        <w:adjustRightInd w:val="0"/>
        <w:jc w:val="both"/>
      </w:pPr>
      <w:proofErr w:type="gramStart"/>
      <w:r>
        <w:rPr>
          <w:i/>
          <w:iCs/>
        </w:rPr>
        <w:t>(Основание:</w:t>
      </w:r>
      <w:proofErr w:type="gramEnd"/>
      <w:r>
        <w:rPr>
          <w:i/>
          <w:iCs/>
        </w:rPr>
        <w:t xml:space="preserve"> </w:t>
      </w:r>
      <w:proofErr w:type="gramStart"/>
      <w:r>
        <w:rPr>
          <w:i/>
          <w:iCs/>
        </w:rPr>
        <w:t>Письмо Минфина России от 16.01.2017 N 03-07-11/1282)</w:t>
      </w:r>
      <w:proofErr w:type="gramEnd"/>
    </w:p>
    <w:p w:rsidR="00FE0972" w:rsidRDefault="00FE0972" w:rsidP="00FE0972">
      <w:pPr>
        <w:autoSpaceDE w:val="0"/>
        <w:autoSpaceDN w:val="0"/>
        <w:adjustRightInd w:val="0"/>
        <w:jc w:val="both"/>
      </w:pPr>
      <w:r>
        <w:t>- доходы от операций по обмену иностранной валюты на валюту Российской Федерации.</w:t>
      </w:r>
    </w:p>
    <w:p w:rsidR="00FE0972" w:rsidRDefault="00FE0972" w:rsidP="00FE0972">
      <w:pPr>
        <w:autoSpaceDE w:val="0"/>
        <w:autoSpaceDN w:val="0"/>
        <w:adjustRightInd w:val="0"/>
        <w:jc w:val="both"/>
      </w:pPr>
      <w:proofErr w:type="gramStart"/>
      <w:r>
        <w:rPr>
          <w:i/>
          <w:iCs/>
        </w:rPr>
        <w:t>(Основание:</w:t>
      </w:r>
      <w:proofErr w:type="gramEnd"/>
      <w:r>
        <w:rPr>
          <w:i/>
          <w:iCs/>
        </w:rPr>
        <w:t xml:space="preserve"> </w:t>
      </w:r>
      <w:proofErr w:type="gramStart"/>
      <w:r>
        <w:rPr>
          <w:i/>
          <w:iCs/>
        </w:rPr>
        <w:t>Письмо Минфина России от 27.06.2016 N 03-07-11/37282)</w:t>
      </w:r>
      <w:proofErr w:type="gramEnd"/>
    </w:p>
    <w:p w:rsidR="00FE0972" w:rsidRDefault="00FE0972" w:rsidP="00FE0972">
      <w:pPr>
        <w:autoSpaceDE w:val="0"/>
        <w:autoSpaceDN w:val="0"/>
        <w:adjustRightInd w:val="0"/>
        <w:jc w:val="both"/>
      </w:pPr>
    </w:p>
    <w:p w:rsidR="00FE0972" w:rsidRDefault="00FE0972" w:rsidP="00FE0972">
      <w:pPr>
        <w:rPr>
          <w:i/>
          <w:iCs/>
        </w:rPr>
      </w:pPr>
    </w:p>
    <w:p w:rsidR="00FE0972" w:rsidRDefault="00FE0972" w:rsidP="00FE0972">
      <w:pPr>
        <w:rPr>
          <w:i/>
          <w:iCs/>
        </w:rPr>
      </w:pPr>
    </w:p>
    <w:p w:rsidR="00FE0972" w:rsidRDefault="00FE0972" w:rsidP="00FE0972">
      <w:pPr>
        <w:rPr>
          <w:i/>
          <w:iCs/>
        </w:rPr>
      </w:pPr>
    </w:p>
    <w:p w:rsidR="00FE0972" w:rsidRDefault="00FE0972" w:rsidP="00FE0972">
      <w:pPr>
        <w:rPr>
          <w:i/>
          <w:iCs/>
        </w:rPr>
      </w:pPr>
    </w:p>
    <w:p w:rsidR="00FE0972" w:rsidRDefault="00FE0972" w:rsidP="00FE0972"/>
    <w:p w:rsidR="00FE0972" w:rsidRDefault="00FE0972" w:rsidP="00FE0972"/>
    <w:p w:rsidR="00A01D3E" w:rsidRDefault="00A01D3E" w:rsidP="00FE097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sectPr w:rsidR="00A01D3E" w:rsidSect="00FE0972">
      <w:pgSz w:w="11906" w:h="16838"/>
      <w:pgMar w:top="567" w:right="991" w:bottom="567" w:left="1418" w:header="397"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F66E1"/>
    <w:multiLevelType w:val="hybridMultilevel"/>
    <w:tmpl w:val="8F9CCE72"/>
    <w:lvl w:ilvl="0" w:tplc="6CA44C90">
      <w:start w:val="1"/>
      <w:numFmt w:val="bullet"/>
      <w:pStyle w:val="8"/>
      <w:lvlText w:val=""/>
      <w:lvlJc w:val="left"/>
      <w:pPr>
        <w:tabs>
          <w:tab w:val="num" w:pos="1404"/>
        </w:tabs>
        <w:ind w:left="1404" w:hanging="360"/>
      </w:pPr>
      <w:rPr>
        <w:rFonts w:ascii="Symbol" w:hAnsi="Symbol" w:hint="default"/>
      </w:rPr>
    </w:lvl>
    <w:lvl w:ilvl="1" w:tplc="04190003">
      <w:start w:val="1"/>
      <w:numFmt w:val="bullet"/>
      <w:lvlText w:val="o"/>
      <w:lvlJc w:val="left"/>
      <w:pPr>
        <w:tabs>
          <w:tab w:val="num" w:pos="2124"/>
        </w:tabs>
        <w:ind w:left="2124" w:hanging="360"/>
      </w:pPr>
      <w:rPr>
        <w:rFonts w:ascii="Courier New" w:hAnsi="Courier New" w:cs="Times New Roman" w:hint="default"/>
      </w:rPr>
    </w:lvl>
    <w:lvl w:ilvl="2" w:tplc="04190005">
      <w:start w:val="1"/>
      <w:numFmt w:val="bullet"/>
      <w:lvlText w:val=""/>
      <w:lvlJc w:val="left"/>
      <w:pPr>
        <w:tabs>
          <w:tab w:val="num" w:pos="2844"/>
        </w:tabs>
        <w:ind w:left="2844" w:hanging="360"/>
      </w:pPr>
      <w:rPr>
        <w:rFonts w:ascii="Wingdings" w:hAnsi="Wingdings" w:hint="default"/>
      </w:rPr>
    </w:lvl>
    <w:lvl w:ilvl="3" w:tplc="04190001">
      <w:start w:val="1"/>
      <w:numFmt w:val="bullet"/>
      <w:lvlText w:val=""/>
      <w:lvlJc w:val="left"/>
      <w:pPr>
        <w:tabs>
          <w:tab w:val="num" w:pos="3564"/>
        </w:tabs>
        <w:ind w:left="3564" w:hanging="360"/>
      </w:pPr>
      <w:rPr>
        <w:rFonts w:ascii="Symbol" w:hAnsi="Symbol" w:hint="default"/>
      </w:rPr>
    </w:lvl>
    <w:lvl w:ilvl="4" w:tplc="04190003">
      <w:start w:val="1"/>
      <w:numFmt w:val="bullet"/>
      <w:lvlText w:val="o"/>
      <w:lvlJc w:val="left"/>
      <w:pPr>
        <w:tabs>
          <w:tab w:val="num" w:pos="4284"/>
        </w:tabs>
        <w:ind w:left="4284" w:hanging="360"/>
      </w:pPr>
      <w:rPr>
        <w:rFonts w:ascii="Courier New" w:hAnsi="Courier New" w:cs="Times New Roman" w:hint="default"/>
      </w:rPr>
    </w:lvl>
    <w:lvl w:ilvl="5" w:tplc="04190005">
      <w:start w:val="1"/>
      <w:numFmt w:val="bullet"/>
      <w:lvlText w:val=""/>
      <w:lvlJc w:val="left"/>
      <w:pPr>
        <w:tabs>
          <w:tab w:val="num" w:pos="5004"/>
        </w:tabs>
        <w:ind w:left="5004" w:hanging="360"/>
      </w:pPr>
      <w:rPr>
        <w:rFonts w:ascii="Wingdings" w:hAnsi="Wingdings" w:hint="default"/>
      </w:rPr>
    </w:lvl>
    <w:lvl w:ilvl="6" w:tplc="04190001">
      <w:start w:val="1"/>
      <w:numFmt w:val="bullet"/>
      <w:lvlText w:val=""/>
      <w:lvlJc w:val="left"/>
      <w:pPr>
        <w:tabs>
          <w:tab w:val="num" w:pos="5724"/>
        </w:tabs>
        <w:ind w:left="5724" w:hanging="360"/>
      </w:pPr>
      <w:rPr>
        <w:rFonts w:ascii="Symbol" w:hAnsi="Symbol" w:hint="default"/>
      </w:rPr>
    </w:lvl>
    <w:lvl w:ilvl="7" w:tplc="04190003">
      <w:start w:val="1"/>
      <w:numFmt w:val="bullet"/>
      <w:lvlText w:val="o"/>
      <w:lvlJc w:val="left"/>
      <w:pPr>
        <w:tabs>
          <w:tab w:val="num" w:pos="6444"/>
        </w:tabs>
        <w:ind w:left="6444" w:hanging="360"/>
      </w:pPr>
      <w:rPr>
        <w:rFonts w:ascii="Courier New" w:hAnsi="Courier New" w:cs="Times New Roman" w:hint="default"/>
      </w:rPr>
    </w:lvl>
    <w:lvl w:ilvl="8" w:tplc="04190005">
      <w:start w:val="1"/>
      <w:numFmt w:val="bullet"/>
      <w:lvlText w:val=""/>
      <w:lvlJc w:val="left"/>
      <w:pPr>
        <w:tabs>
          <w:tab w:val="num" w:pos="7164"/>
        </w:tabs>
        <w:ind w:left="7164" w:hanging="360"/>
      </w:pPr>
      <w:rPr>
        <w:rFonts w:ascii="Wingdings" w:hAnsi="Wingdings" w:hint="default"/>
      </w:rPr>
    </w:lvl>
  </w:abstractNum>
  <w:abstractNum w:abstractNumId="1">
    <w:nsid w:val="4F3F770A"/>
    <w:multiLevelType w:val="multilevel"/>
    <w:tmpl w:val="FBB86668"/>
    <w:lvl w:ilvl="0">
      <w:start w:val="1"/>
      <w:numFmt w:val="decimal"/>
      <w:pStyle w:val="1"/>
      <w:suff w:val="space"/>
      <w:lvlText w:val="%1."/>
      <w:lvlJc w:val="left"/>
      <w:pPr>
        <w:ind w:left="0" w:firstLine="0"/>
      </w:pPr>
      <w:rPr>
        <w:rFonts w:cs="Times New Roman"/>
      </w:rPr>
    </w:lvl>
    <w:lvl w:ilvl="1">
      <w:start w:val="1"/>
      <w:numFmt w:val="decimal"/>
      <w:pStyle w:val="2"/>
      <w:suff w:val="space"/>
      <w:lvlText w:val="%1.%2."/>
      <w:lvlJc w:val="left"/>
      <w:pPr>
        <w:ind w:left="0" w:firstLine="0"/>
      </w:pPr>
      <w:rPr>
        <w:rFonts w:cs="Times New Roman"/>
      </w:rPr>
    </w:lvl>
    <w:lvl w:ilvl="2">
      <w:start w:val="1"/>
      <w:numFmt w:val="decimal"/>
      <w:pStyle w:val="3"/>
      <w:suff w:val="space"/>
      <w:lvlText w:val="%1.%2.%3."/>
      <w:lvlJc w:val="left"/>
      <w:pPr>
        <w:ind w:left="0" w:firstLine="0"/>
      </w:pPr>
      <w:rPr>
        <w:rFonts w:cs="Times New Roman"/>
        <w:sz w:val="24"/>
        <w:szCs w:val="24"/>
      </w:rPr>
    </w:lvl>
    <w:lvl w:ilvl="3">
      <w:start w:val="1"/>
      <w:numFmt w:val="decimal"/>
      <w:pStyle w:val="4"/>
      <w:suff w:val="space"/>
      <w:lvlText w:val="%1.%2.%3.%4."/>
      <w:lvlJc w:val="left"/>
      <w:pPr>
        <w:ind w:left="0" w:firstLine="0"/>
      </w:pPr>
      <w:rPr>
        <w:rFonts w:cs="Times New Roman"/>
      </w:rPr>
    </w:lvl>
    <w:lvl w:ilvl="4">
      <w:start w:val="1"/>
      <w:numFmt w:val="decimal"/>
      <w:pStyle w:val="5"/>
      <w:suff w:val="space"/>
      <w:lvlText w:val="%1.%2.%3.%4.%5."/>
      <w:lvlJc w:val="left"/>
      <w:pPr>
        <w:ind w:left="0" w:firstLine="0"/>
      </w:pPr>
      <w:rPr>
        <w:rFonts w:cs="Times New Roman"/>
      </w:rPr>
    </w:lvl>
    <w:lvl w:ilvl="5">
      <w:start w:val="1"/>
      <w:numFmt w:val="decimal"/>
      <w:pStyle w:val="6"/>
      <w:suff w:val="space"/>
      <w:lvlText w:val="%1.%2.%3.%4.%5.%6."/>
      <w:lvlJc w:val="left"/>
      <w:pPr>
        <w:ind w:left="0" w:firstLine="0"/>
      </w:pPr>
      <w:rPr>
        <w:rFonts w:cs="Times New Roman"/>
      </w:rPr>
    </w:lvl>
    <w:lvl w:ilvl="6">
      <w:start w:val="1"/>
      <w:numFmt w:val="decimal"/>
      <w:pStyle w:val="7"/>
      <w:suff w:val="space"/>
      <w:lvlText w:val="%1.%2.%3.%4.%5.%6.%7."/>
      <w:lvlJc w:val="left"/>
      <w:pPr>
        <w:ind w:left="0" w:firstLine="0"/>
      </w:pPr>
      <w:rPr>
        <w:rFonts w:cs="Times New Roman"/>
      </w:rPr>
    </w:lvl>
    <w:lvl w:ilvl="7">
      <w:start w:val="1"/>
      <w:numFmt w:val="decimal"/>
      <w:pStyle w:val="80"/>
      <w:suff w:val="space"/>
      <w:lvlText w:val="%1.%2.%3.%4.%5.%6.%7.%8."/>
      <w:lvlJc w:val="left"/>
      <w:pPr>
        <w:ind w:left="0" w:firstLine="0"/>
      </w:pPr>
      <w:rPr>
        <w:rFonts w:cs="Times New Roman"/>
      </w:rPr>
    </w:lvl>
    <w:lvl w:ilvl="8">
      <w:start w:val="1"/>
      <w:numFmt w:val="decimal"/>
      <w:pStyle w:val="9"/>
      <w:suff w:val="space"/>
      <w:lvlText w:val="%1.%2.%3.%4.%5.%6.%7.%8.%9."/>
      <w:lvlJc w:val="left"/>
      <w:pPr>
        <w:ind w:left="0" w:firstLine="0"/>
      </w:pPr>
      <w:rPr>
        <w:rFonts w:cs="Times New Roman"/>
      </w:rPr>
    </w:lvl>
  </w:abstractNum>
  <w:abstractNum w:abstractNumId="2">
    <w:nsid w:val="6386542D"/>
    <w:multiLevelType w:val="multilevel"/>
    <w:tmpl w:val="88583C30"/>
    <w:lvl w:ilvl="0">
      <w:start w:val="1"/>
      <w:numFmt w:val="bullet"/>
      <w:pStyle w:val="70"/>
      <w:lvlText w:val=""/>
      <w:lvlJc w:val="left"/>
      <w:pPr>
        <w:tabs>
          <w:tab w:val="num" w:pos="1517"/>
        </w:tabs>
        <w:ind w:left="1517" w:hanging="769"/>
      </w:pPr>
      <w:rPr>
        <w:rFonts w:ascii="Symbol" w:hAnsi="Symbol" w:hint="default"/>
      </w:rPr>
    </w:lvl>
    <w:lvl w:ilvl="1">
      <w:start w:val="1"/>
      <w:numFmt w:val="bullet"/>
      <w:lvlText w:val="-"/>
      <w:lvlJc w:val="left"/>
      <w:pPr>
        <w:tabs>
          <w:tab w:val="num" w:pos="2778"/>
        </w:tabs>
        <w:ind w:left="3005" w:hanging="1020"/>
      </w:pPr>
      <w:rPr>
        <w:rFonts w:ascii="Courier New" w:hAnsi="Courier New" w:cs="Times New Roman" w:hint="default"/>
      </w:rPr>
    </w:lvl>
    <w:lvl w:ilvl="2">
      <w:start w:val="1"/>
      <w:numFmt w:val="bullet"/>
      <w:lvlText w:val=""/>
      <w:lvlJc w:val="left"/>
      <w:pPr>
        <w:tabs>
          <w:tab w:val="num" w:pos="3060"/>
        </w:tabs>
        <w:ind w:left="3060" w:hanging="360"/>
      </w:pPr>
      <w:rPr>
        <w:rFonts w:ascii="Symbol" w:hAnsi="Symbol" w:hint="default"/>
        <w:color w:val="auto"/>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Times New Roman"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Times New Roman" w:hint="default"/>
      </w:rPr>
    </w:lvl>
    <w:lvl w:ilvl="8">
      <w:start w:val="1"/>
      <w:numFmt w:val="bullet"/>
      <w:lvlText w:val=""/>
      <w:lvlJc w:val="left"/>
      <w:pPr>
        <w:tabs>
          <w:tab w:val="num" w:pos="7380"/>
        </w:tabs>
        <w:ind w:left="73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54"/>
    <w:rsid w:val="00022DC9"/>
    <w:rsid w:val="001B2FEE"/>
    <w:rsid w:val="001F1412"/>
    <w:rsid w:val="001F4BC4"/>
    <w:rsid w:val="002F44F7"/>
    <w:rsid w:val="003516B4"/>
    <w:rsid w:val="005D2F83"/>
    <w:rsid w:val="009B2F85"/>
    <w:rsid w:val="00A0139A"/>
    <w:rsid w:val="00A01D3E"/>
    <w:rsid w:val="00AA2410"/>
    <w:rsid w:val="00C4481B"/>
    <w:rsid w:val="00F55854"/>
    <w:rsid w:val="00FE0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F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01D3E"/>
    <w:pPr>
      <w:keepNext/>
      <w:keepLines/>
      <w:numPr>
        <w:numId w:val="1"/>
      </w:numPr>
      <w:spacing w:before="240" w:after="120" w:line="276" w:lineRule="auto"/>
      <w:jc w:val="center"/>
      <w:outlineLvl w:val="0"/>
    </w:pPr>
    <w:rPr>
      <w:b/>
      <w:bCs/>
      <w:szCs w:val="28"/>
    </w:rPr>
  </w:style>
  <w:style w:type="paragraph" w:styleId="2">
    <w:name w:val="heading 2"/>
    <w:basedOn w:val="a"/>
    <w:next w:val="a"/>
    <w:link w:val="20"/>
    <w:uiPriority w:val="9"/>
    <w:semiHidden/>
    <w:unhideWhenUsed/>
    <w:qFormat/>
    <w:rsid w:val="00A01D3E"/>
    <w:pPr>
      <w:numPr>
        <w:ilvl w:val="1"/>
        <w:numId w:val="1"/>
      </w:numPr>
      <w:spacing w:before="120" w:after="120" w:line="276" w:lineRule="auto"/>
      <w:jc w:val="both"/>
      <w:outlineLvl w:val="1"/>
    </w:pPr>
    <w:rPr>
      <w:bCs/>
      <w:sz w:val="22"/>
      <w:szCs w:val="26"/>
    </w:rPr>
  </w:style>
  <w:style w:type="paragraph" w:styleId="3">
    <w:name w:val="heading 3"/>
    <w:basedOn w:val="a"/>
    <w:next w:val="a"/>
    <w:link w:val="30"/>
    <w:uiPriority w:val="9"/>
    <w:semiHidden/>
    <w:unhideWhenUsed/>
    <w:qFormat/>
    <w:rsid w:val="00A01D3E"/>
    <w:pPr>
      <w:numPr>
        <w:ilvl w:val="2"/>
        <w:numId w:val="1"/>
      </w:numPr>
      <w:spacing w:before="120" w:after="120" w:line="276" w:lineRule="auto"/>
      <w:jc w:val="both"/>
      <w:outlineLvl w:val="2"/>
    </w:pPr>
    <w:rPr>
      <w:bCs/>
      <w:sz w:val="22"/>
      <w:szCs w:val="22"/>
    </w:rPr>
  </w:style>
  <w:style w:type="paragraph" w:styleId="4">
    <w:name w:val="heading 4"/>
    <w:basedOn w:val="a"/>
    <w:next w:val="a"/>
    <w:link w:val="40"/>
    <w:uiPriority w:val="9"/>
    <w:semiHidden/>
    <w:unhideWhenUsed/>
    <w:qFormat/>
    <w:rsid w:val="00A01D3E"/>
    <w:pPr>
      <w:numPr>
        <w:ilvl w:val="3"/>
        <w:numId w:val="1"/>
      </w:numPr>
      <w:spacing w:before="120" w:after="120" w:line="276" w:lineRule="auto"/>
      <w:jc w:val="both"/>
      <w:outlineLvl w:val="3"/>
    </w:pPr>
    <w:rPr>
      <w:bCs/>
      <w:iCs/>
      <w:sz w:val="22"/>
      <w:szCs w:val="22"/>
    </w:rPr>
  </w:style>
  <w:style w:type="paragraph" w:styleId="5">
    <w:name w:val="heading 5"/>
    <w:basedOn w:val="a"/>
    <w:next w:val="a"/>
    <w:link w:val="50"/>
    <w:uiPriority w:val="9"/>
    <w:semiHidden/>
    <w:unhideWhenUsed/>
    <w:qFormat/>
    <w:rsid w:val="00A01D3E"/>
    <w:pPr>
      <w:keepNext/>
      <w:keepLines/>
      <w:numPr>
        <w:ilvl w:val="4"/>
        <w:numId w:val="1"/>
      </w:numPr>
      <w:spacing w:before="200" w:line="276" w:lineRule="auto"/>
      <w:jc w:val="both"/>
      <w:outlineLvl w:val="4"/>
    </w:pPr>
    <w:rPr>
      <w:sz w:val="22"/>
      <w:szCs w:val="22"/>
    </w:rPr>
  </w:style>
  <w:style w:type="paragraph" w:styleId="6">
    <w:name w:val="heading 6"/>
    <w:basedOn w:val="a"/>
    <w:next w:val="a"/>
    <w:link w:val="60"/>
    <w:uiPriority w:val="9"/>
    <w:semiHidden/>
    <w:unhideWhenUsed/>
    <w:qFormat/>
    <w:rsid w:val="00A01D3E"/>
    <w:pPr>
      <w:keepNext/>
      <w:keepLines/>
      <w:numPr>
        <w:ilvl w:val="5"/>
        <w:numId w:val="1"/>
      </w:numPr>
      <w:spacing w:before="200" w:line="276" w:lineRule="auto"/>
      <w:jc w:val="both"/>
      <w:outlineLvl w:val="5"/>
    </w:pPr>
    <w:rPr>
      <w:i/>
      <w:iCs/>
      <w:color w:val="243F60"/>
      <w:sz w:val="22"/>
      <w:szCs w:val="22"/>
    </w:rPr>
  </w:style>
  <w:style w:type="paragraph" w:styleId="7">
    <w:name w:val="heading 7"/>
    <w:basedOn w:val="a"/>
    <w:next w:val="a"/>
    <w:link w:val="71"/>
    <w:uiPriority w:val="9"/>
    <w:semiHidden/>
    <w:unhideWhenUsed/>
    <w:qFormat/>
    <w:rsid w:val="00A01D3E"/>
    <w:pPr>
      <w:keepNext/>
      <w:keepLines/>
      <w:numPr>
        <w:ilvl w:val="6"/>
        <w:numId w:val="1"/>
      </w:numPr>
      <w:spacing w:before="200" w:line="276" w:lineRule="auto"/>
      <w:jc w:val="both"/>
      <w:outlineLvl w:val="6"/>
    </w:pPr>
    <w:rPr>
      <w:i/>
      <w:iCs/>
      <w:color w:val="404040"/>
      <w:sz w:val="22"/>
      <w:szCs w:val="22"/>
    </w:rPr>
  </w:style>
  <w:style w:type="paragraph" w:styleId="80">
    <w:name w:val="heading 8"/>
    <w:basedOn w:val="a"/>
    <w:next w:val="a"/>
    <w:link w:val="81"/>
    <w:uiPriority w:val="9"/>
    <w:semiHidden/>
    <w:unhideWhenUsed/>
    <w:qFormat/>
    <w:rsid w:val="00A01D3E"/>
    <w:pPr>
      <w:keepNext/>
      <w:keepLines/>
      <w:numPr>
        <w:ilvl w:val="7"/>
        <w:numId w:val="1"/>
      </w:numPr>
      <w:spacing w:before="200" w:line="276" w:lineRule="auto"/>
      <w:jc w:val="both"/>
      <w:outlineLvl w:val="7"/>
    </w:pPr>
    <w:rPr>
      <w:color w:val="4F81BD"/>
      <w:sz w:val="22"/>
      <w:szCs w:val="20"/>
    </w:rPr>
  </w:style>
  <w:style w:type="paragraph" w:styleId="9">
    <w:name w:val="heading 9"/>
    <w:basedOn w:val="a"/>
    <w:next w:val="a"/>
    <w:link w:val="90"/>
    <w:uiPriority w:val="9"/>
    <w:semiHidden/>
    <w:unhideWhenUsed/>
    <w:qFormat/>
    <w:rsid w:val="00A01D3E"/>
    <w:pPr>
      <w:keepNext/>
      <w:keepLines/>
      <w:numPr>
        <w:ilvl w:val="8"/>
        <w:numId w:val="1"/>
      </w:numPr>
      <w:spacing w:before="200" w:line="276" w:lineRule="auto"/>
      <w:jc w:val="both"/>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2FEE"/>
    <w:pPr>
      <w:spacing w:before="100" w:beforeAutospacing="1" w:after="100" w:afterAutospacing="1"/>
    </w:pPr>
    <w:rPr>
      <w:sz w:val="22"/>
      <w:szCs w:val="22"/>
    </w:rPr>
  </w:style>
  <w:style w:type="character" w:customStyle="1" w:styleId="fill">
    <w:name w:val="fill"/>
    <w:basedOn w:val="a0"/>
    <w:rsid w:val="001B2FEE"/>
    <w:rPr>
      <w:b/>
      <w:bCs/>
      <w:i/>
      <w:iCs/>
      <w:color w:val="FF0000"/>
    </w:rPr>
  </w:style>
  <w:style w:type="character" w:customStyle="1" w:styleId="apple-converted-space">
    <w:name w:val="apple-converted-space"/>
    <w:basedOn w:val="a0"/>
    <w:rsid w:val="001B2FEE"/>
  </w:style>
  <w:style w:type="character" w:customStyle="1" w:styleId="10">
    <w:name w:val="Заголовок 1 Знак"/>
    <w:basedOn w:val="a0"/>
    <w:link w:val="1"/>
    <w:uiPriority w:val="9"/>
    <w:rsid w:val="00A01D3E"/>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semiHidden/>
    <w:rsid w:val="00A01D3E"/>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semiHidden/>
    <w:rsid w:val="00A01D3E"/>
    <w:rPr>
      <w:rFonts w:ascii="Times New Roman" w:eastAsia="Times New Roman" w:hAnsi="Times New Roman" w:cs="Times New Roman"/>
      <w:bCs/>
      <w:lang w:eastAsia="ru-RU"/>
    </w:rPr>
  </w:style>
  <w:style w:type="character" w:customStyle="1" w:styleId="40">
    <w:name w:val="Заголовок 4 Знак"/>
    <w:basedOn w:val="a0"/>
    <w:link w:val="4"/>
    <w:uiPriority w:val="9"/>
    <w:semiHidden/>
    <w:rsid w:val="00A01D3E"/>
    <w:rPr>
      <w:rFonts w:ascii="Times New Roman" w:eastAsia="Times New Roman" w:hAnsi="Times New Roman" w:cs="Times New Roman"/>
      <w:bCs/>
      <w:iCs/>
      <w:lang w:eastAsia="ru-RU"/>
    </w:rPr>
  </w:style>
  <w:style w:type="character" w:customStyle="1" w:styleId="50">
    <w:name w:val="Заголовок 5 Знак"/>
    <w:basedOn w:val="a0"/>
    <w:link w:val="5"/>
    <w:uiPriority w:val="9"/>
    <w:semiHidden/>
    <w:rsid w:val="00A01D3E"/>
    <w:rPr>
      <w:rFonts w:ascii="Times New Roman" w:eastAsia="Times New Roman" w:hAnsi="Times New Roman" w:cs="Times New Roman"/>
      <w:lang w:eastAsia="ru-RU"/>
    </w:rPr>
  </w:style>
  <w:style w:type="character" w:customStyle="1" w:styleId="60">
    <w:name w:val="Заголовок 6 Знак"/>
    <w:basedOn w:val="a0"/>
    <w:link w:val="6"/>
    <w:uiPriority w:val="9"/>
    <w:semiHidden/>
    <w:rsid w:val="00A01D3E"/>
    <w:rPr>
      <w:rFonts w:ascii="Times New Roman" w:eastAsia="Times New Roman" w:hAnsi="Times New Roman" w:cs="Times New Roman"/>
      <w:i/>
      <w:iCs/>
      <w:color w:val="243F60"/>
      <w:lang w:eastAsia="ru-RU"/>
    </w:rPr>
  </w:style>
  <w:style w:type="character" w:customStyle="1" w:styleId="71">
    <w:name w:val="Заголовок 7 Знак"/>
    <w:basedOn w:val="a0"/>
    <w:link w:val="7"/>
    <w:uiPriority w:val="9"/>
    <w:semiHidden/>
    <w:rsid w:val="00A01D3E"/>
    <w:rPr>
      <w:rFonts w:ascii="Times New Roman" w:eastAsia="Times New Roman" w:hAnsi="Times New Roman" w:cs="Times New Roman"/>
      <w:i/>
      <w:iCs/>
      <w:color w:val="404040"/>
      <w:lang w:eastAsia="ru-RU"/>
    </w:rPr>
  </w:style>
  <w:style w:type="character" w:customStyle="1" w:styleId="81">
    <w:name w:val="Заголовок 8 Знак"/>
    <w:basedOn w:val="a0"/>
    <w:link w:val="80"/>
    <w:uiPriority w:val="9"/>
    <w:semiHidden/>
    <w:rsid w:val="00A01D3E"/>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semiHidden/>
    <w:rsid w:val="00A01D3E"/>
    <w:rPr>
      <w:rFonts w:ascii="Times New Roman" w:eastAsia="Times New Roman" w:hAnsi="Times New Roman" w:cs="Times New Roman"/>
      <w:i/>
      <w:iCs/>
      <w:color w:val="404040"/>
      <w:szCs w:val="20"/>
      <w:lang w:eastAsia="ru-RU"/>
    </w:rPr>
  </w:style>
  <w:style w:type="character" w:styleId="a4">
    <w:name w:val="Hyperlink"/>
    <w:basedOn w:val="a0"/>
    <w:uiPriority w:val="99"/>
    <w:semiHidden/>
    <w:unhideWhenUsed/>
    <w:rsid w:val="00A01D3E"/>
    <w:rPr>
      <w:rFonts w:ascii="Times New Roman" w:hAnsi="Times New Roman" w:cs="Times New Roman" w:hint="default"/>
      <w:color w:val="000000"/>
      <w:u w:val="single"/>
    </w:rPr>
  </w:style>
  <w:style w:type="character" w:styleId="a5">
    <w:name w:val="FollowedHyperlink"/>
    <w:basedOn w:val="a0"/>
    <w:uiPriority w:val="99"/>
    <w:semiHidden/>
    <w:unhideWhenUsed/>
    <w:rsid w:val="00A01D3E"/>
    <w:rPr>
      <w:rFonts w:ascii="Times New Roman" w:hAnsi="Times New Roman" w:cs="Times New Roman" w:hint="default"/>
      <w:color w:val="000000"/>
      <w:u w:val="single"/>
    </w:rPr>
  </w:style>
  <w:style w:type="character" w:styleId="a6">
    <w:name w:val="Emphasis"/>
    <w:basedOn w:val="a0"/>
    <w:uiPriority w:val="20"/>
    <w:qFormat/>
    <w:rsid w:val="00A01D3E"/>
    <w:rPr>
      <w:rFonts w:ascii="Times New Roman" w:hAnsi="Times New Roman" w:cs="Times New Roman" w:hint="default"/>
      <w:i/>
      <w:iCs w:val="0"/>
    </w:rPr>
  </w:style>
  <w:style w:type="character" w:styleId="a7">
    <w:name w:val="Strong"/>
    <w:basedOn w:val="a0"/>
    <w:uiPriority w:val="22"/>
    <w:qFormat/>
    <w:rsid w:val="00A01D3E"/>
    <w:rPr>
      <w:rFonts w:ascii="Times New Roman" w:hAnsi="Times New Roman" w:cs="Times New Roman" w:hint="default"/>
      <w:b/>
      <w:bCs w:val="0"/>
    </w:rPr>
  </w:style>
  <w:style w:type="paragraph" w:styleId="11">
    <w:name w:val="toc 1"/>
    <w:basedOn w:val="a"/>
    <w:next w:val="a"/>
    <w:autoRedefine/>
    <w:uiPriority w:val="39"/>
    <w:semiHidden/>
    <w:unhideWhenUsed/>
    <w:rsid w:val="00A01D3E"/>
  </w:style>
  <w:style w:type="paragraph" w:styleId="21">
    <w:name w:val="toc 2"/>
    <w:basedOn w:val="a"/>
    <w:next w:val="a"/>
    <w:autoRedefine/>
    <w:uiPriority w:val="39"/>
    <w:semiHidden/>
    <w:unhideWhenUsed/>
    <w:rsid w:val="00A01D3E"/>
    <w:pPr>
      <w:ind w:left="240"/>
    </w:pPr>
  </w:style>
  <w:style w:type="paragraph" w:styleId="31">
    <w:name w:val="toc 3"/>
    <w:basedOn w:val="a"/>
    <w:next w:val="a"/>
    <w:autoRedefine/>
    <w:uiPriority w:val="39"/>
    <w:semiHidden/>
    <w:unhideWhenUsed/>
    <w:rsid w:val="00A01D3E"/>
    <w:pPr>
      <w:ind w:left="480"/>
    </w:pPr>
  </w:style>
  <w:style w:type="paragraph" w:styleId="41">
    <w:name w:val="toc 4"/>
    <w:basedOn w:val="a"/>
    <w:next w:val="a"/>
    <w:autoRedefine/>
    <w:uiPriority w:val="39"/>
    <w:semiHidden/>
    <w:unhideWhenUsed/>
    <w:rsid w:val="00A01D3E"/>
    <w:pPr>
      <w:ind w:left="720"/>
    </w:pPr>
  </w:style>
  <w:style w:type="paragraph" w:styleId="a8">
    <w:name w:val="Normal Indent"/>
    <w:basedOn w:val="a"/>
    <w:uiPriority w:val="99"/>
    <w:semiHidden/>
    <w:unhideWhenUsed/>
    <w:rsid w:val="00A01D3E"/>
    <w:pPr>
      <w:ind w:left="708"/>
    </w:pPr>
  </w:style>
  <w:style w:type="paragraph" w:styleId="a9">
    <w:name w:val="footnote text"/>
    <w:basedOn w:val="a"/>
    <w:link w:val="aa"/>
    <w:uiPriority w:val="99"/>
    <w:semiHidden/>
    <w:unhideWhenUsed/>
    <w:rsid w:val="00A01D3E"/>
    <w:pPr>
      <w:spacing w:after="160" w:line="216" w:lineRule="auto"/>
    </w:pPr>
    <w:rPr>
      <w:rFonts w:ascii="Calibri" w:hAnsi="Calibri"/>
      <w:sz w:val="20"/>
      <w:szCs w:val="20"/>
      <w:lang w:eastAsia="en-US"/>
    </w:rPr>
  </w:style>
  <w:style w:type="character" w:customStyle="1" w:styleId="aa">
    <w:name w:val="Текст сноски Знак"/>
    <w:basedOn w:val="a0"/>
    <w:link w:val="a9"/>
    <w:uiPriority w:val="99"/>
    <w:semiHidden/>
    <w:rsid w:val="00A01D3E"/>
    <w:rPr>
      <w:rFonts w:ascii="Calibri" w:eastAsia="Times New Roman" w:hAnsi="Calibri" w:cs="Times New Roman"/>
      <w:sz w:val="20"/>
      <w:szCs w:val="20"/>
    </w:rPr>
  </w:style>
  <w:style w:type="paragraph" w:styleId="ab">
    <w:name w:val="annotation text"/>
    <w:basedOn w:val="a"/>
    <w:link w:val="ac"/>
    <w:uiPriority w:val="99"/>
    <w:semiHidden/>
    <w:unhideWhenUsed/>
    <w:rsid w:val="00A01D3E"/>
    <w:rPr>
      <w:sz w:val="20"/>
      <w:szCs w:val="20"/>
    </w:rPr>
  </w:style>
  <w:style w:type="character" w:customStyle="1" w:styleId="ac">
    <w:name w:val="Текст примечания Знак"/>
    <w:basedOn w:val="a0"/>
    <w:link w:val="ab"/>
    <w:uiPriority w:val="99"/>
    <w:semiHidden/>
    <w:rsid w:val="00A01D3E"/>
    <w:rPr>
      <w:rFonts w:ascii="Times New Roman" w:eastAsia="Times New Roman" w:hAnsi="Times New Roman" w:cs="Times New Roman"/>
      <w:sz w:val="20"/>
      <w:szCs w:val="20"/>
      <w:lang w:eastAsia="ru-RU"/>
    </w:rPr>
  </w:style>
  <w:style w:type="paragraph" w:styleId="ad">
    <w:name w:val="header"/>
    <w:basedOn w:val="a"/>
    <w:link w:val="ae"/>
    <w:uiPriority w:val="99"/>
    <w:semiHidden/>
    <w:unhideWhenUsed/>
    <w:rsid w:val="00A01D3E"/>
    <w:pPr>
      <w:tabs>
        <w:tab w:val="center" w:pos="4677"/>
        <w:tab w:val="right" w:pos="9355"/>
      </w:tabs>
      <w:spacing w:after="200" w:line="276" w:lineRule="auto"/>
    </w:pPr>
    <w:rPr>
      <w:rFonts w:ascii="Calibri" w:hAnsi="Calibri"/>
      <w:sz w:val="22"/>
      <w:szCs w:val="22"/>
    </w:rPr>
  </w:style>
  <w:style w:type="character" w:customStyle="1" w:styleId="ae">
    <w:name w:val="Верхний колонтитул Знак"/>
    <w:basedOn w:val="a0"/>
    <w:link w:val="ad"/>
    <w:uiPriority w:val="99"/>
    <w:semiHidden/>
    <w:rsid w:val="00A01D3E"/>
    <w:rPr>
      <w:rFonts w:ascii="Calibri" w:eastAsia="Times New Roman" w:hAnsi="Calibri" w:cs="Times New Roman"/>
      <w:lang w:eastAsia="ru-RU"/>
    </w:rPr>
  </w:style>
  <w:style w:type="paragraph" w:styleId="af">
    <w:name w:val="footer"/>
    <w:basedOn w:val="a"/>
    <w:link w:val="af0"/>
    <w:uiPriority w:val="99"/>
    <w:semiHidden/>
    <w:unhideWhenUsed/>
    <w:rsid w:val="00A01D3E"/>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semiHidden/>
    <w:rsid w:val="00A01D3E"/>
    <w:rPr>
      <w:rFonts w:ascii="Calibri" w:eastAsia="Times New Roman" w:hAnsi="Calibri" w:cs="Times New Roman"/>
      <w:lang w:eastAsia="ru-RU"/>
    </w:rPr>
  </w:style>
  <w:style w:type="paragraph" w:styleId="af1">
    <w:name w:val="caption"/>
    <w:basedOn w:val="a"/>
    <w:next w:val="a"/>
    <w:uiPriority w:val="35"/>
    <w:semiHidden/>
    <w:unhideWhenUsed/>
    <w:qFormat/>
    <w:rsid w:val="00A01D3E"/>
    <w:pPr>
      <w:spacing w:before="120" w:after="120"/>
      <w:ind w:firstLine="482"/>
      <w:jc w:val="both"/>
    </w:pPr>
    <w:rPr>
      <w:b/>
      <w:bCs/>
      <w:color w:val="4F81BD"/>
      <w:sz w:val="18"/>
      <w:szCs w:val="18"/>
    </w:rPr>
  </w:style>
  <w:style w:type="paragraph" w:styleId="af2">
    <w:name w:val="Title"/>
    <w:basedOn w:val="a"/>
    <w:next w:val="a"/>
    <w:link w:val="af3"/>
    <w:uiPriority w:val="10"/>
    <w:qFormat/>
    <w:rsid w:val="00A01D3E"/>
    <w:pPr>
      <w:keepNext/>
      <w:keepLines/>
      <w:spacing w:before="120" w:after="300"/>
      <w:contextualSpacing/>
      <w:jc w:val="center"/>
      <w:outlineLvl w:val="0"/>
    </w:pPr>
    <w:rPr>
      <w:b/>
      <w:spacing w:val="5"/>
      <w:kern w:val="28"/>
      <w:sz w:val="28"/>
      <w:szCs w:val="52"/>
    </w:rPr>
  </w:style>
  <w:style w:type="character" w:customStyle="1" w:styleId="af3">
    <w:name w:val="Название Знак"/>
    <w:basedOn w:val="a0"/>
    <w:link w:val="af2"/>
    <w:uiPriority w:val="10"/>
    <w:rsid w:val="00A01D3E"/>
    <w:rPr>
      <w:rFonts w:ascii="Times New Roman" w:eastAsia="Times New Roman" w:hAnsi="Times New Roman" w:cs="Times New Roman"/>
      <w:b/>
      <w:spacing w:val="5"/>
      <w:kern w:val="28"/>
      <w:sz w:val="28"/>
      <w:szCs w:val="52"/>
      <w:lang w:eastAsia="ru-RU"/>
    </w:rPr>
  </w:style>
  <w:style w:type="paragraph" w:styleId="af4">
    <w:name w:val="Subtitle"/>
    <w:basedOn w:val="a"/>
    <w:next w:val="a"/>
    <w:link w:val="af5"/>
    <w:uiPriority w:val="11"/>
    <w:qFormat/>
    <w:rsid w:val="00A01D3E"/>
    <w:pPr>
      <w:spacing w:before="120" w:after="120" w:line="276" w:lineRule="auto"/>
      <w:ind w:firstLine="482"/>
      <w:jc w:val="both"/>
    </w:pPr>
    <w:rPr>
      <w:i/>
      <w:iCs/>
      <w:color w:val="4F81BD"/>
      <w:spacing w:val="15"/>
    </w:rPr>
  </w:style>
  <w:style w:type="character" w:customStyle="1" w:styleId="af5">
    <w:name w:val="Подзаголовок Знак"/>
    <w:basedOn w:val="a0"/>
    <w:link w:val="af4"/>
    <w:uiPriority w:val="11"/>
    <w:rsid w:val="00A01D3E"/>
    <w:rPr>
      <w:rFonts w:ascii="Times New Roman" w:eastAsia="Times New Roman" w:hAnsi="Times New Roman" w:cs="Times New Roman"/>
      <w:i/>
      <w:iCs/>
      <w:color w:val="4F81BD"/>
      <w:spacing w:val="15"/>
      <w:sz w:val="24"/>
      <w:szCs w:val="24"/>
      <w:lang w:eastAsia="ru-RU"/>
    </w:rPr>
  </w:style>
  <w:style w:type="paragraph" w:styleId="af6">
    <w:name w:val="Document Map"/>
    <w:basedOn w:val="a"/>
    <w:link w:val="af7"/>
    <w:uiPriority w:val="99"/>
    <w:semiHidden/>
    <w:unhideWhenUsed/>
    <w:rsid w:val="00A01D3E"/>
    <w:rPr>
      <w:rFonts w:ascii="Tahoma" w:hAnsi="Tahoma" w:cs="Tahoma"/>
      <w:sz w:val="16"/>
      <w:szCs w:val="16"/>
    </w:rPr>
  </w:style>
  <w:style w:type="character" w:customStyle="1" w:styleId="af7">
    <w:name w:val="Схема документа Знак"/>
    <w:basedOn w:val="a0"/>
    <w:link w:val="af6"/>
    <w:uiPriority w:val="99"/>
    <w:semiHidden/>
    <w:rsid w:val="00A01D3E"/>
    <w:rPr>
      <w:rFonts w:ascii="Tahoma" w:eastAsia="Times New Roman" w:hAnsi="Tahoma" w:cs="Tahoma"/>
      <w:sz w:val="16"/>
      <w:szCs w:val="16"/>
      <w:lang w:eastAsia="ru-RU"/>
    </w:rPr>
  </w:style>
  <w:style w:type="paragraph" w:styleId="af8">
    <w:name w:val="annotation subject"/>
    <w:basedOn w:val="ab"/>
    <w:next w:val="ab"/>
    <w:link w:val="af9"/>
    <w:uiPriority w:val="99"/>
    <w:semiHidden/>
    <w:unhideWhenUsed/>
    <w:rsid w:val="00A01D3E"/>
    <w:rPr>
      <w:b/>
      <w:bCs/>
    </w:rPr>
  </w:style>
  <w:style w:type="character" w:customStyle="1" w:styleId="af9">
    <w:name w:val="Тема примечания Знак"/>
    <w:basedOn w:val="ac"/>
    <w:link w:val="af8"/>
    <w:uiPriority w:val="99"/>
    <w:semiHidden/>
    <w:rsid w:val="00A01D3E"/>
    <w:rPr>
      <w:rFonts w:ascii="Times New Roman" w:eastAsia="Times New Roman" w:hAnsi="Times New Roman" w:cs="Times New Roman"/>
      <w:b/>
      <w:bCs/>
      <w:sz w:val="20"/>
      <w:szCs w:val="20"/>
      <w:lang w:eastAsia="ru-RU"/>
    </w:rPr>
  </w:style>
  <w:style w:type="paragraph" w:styleId="afa">
    <w:name w:val="Balloon Text"/>
    <w:basedOn w:val="a"/>
    <w:link w:val="afb"/>
    <w:uiPriority w:val="99"/>
    <w:semiHidden/>
    <w:unhideWhenUsed/>
    <w:rsid w:val="00A01D3E"/>
    <w:rPr>
      <w:rFonts w:ascii="Tahoma" w:hAnsi="Tahoma" w:cs="Tahoma"/>
      <w:sz w:val="16"/>
      <w:szCs w:val="16"/>
    </w:rPr>
  </w:style>
  <w:style w:type="character" w:customStyle="1" w:styleId="afb">
    <w:name w:val="Текст выноски Знак"/>
    <w:basedOn w:val="a0"/>
    <w:link w:val="afa"/>
    <w:uiPriority w:val="99"/>
    <w:semiHidden/>
    <w:rsid w:val="00A01D3E"/>
    <w:rPr>
      <w:rFonts w:ascii="Tahoma" w:eastAsia="Times New Roman" w:hAnsi="Tahoma" w:cs="Tahoma"/>
      <w:sz w:val="16"/>
      <w:szCs w:val="16"/>
      <w:lang w:eastAsia="ru-RU"/>
    </w:rPr>
  </w:style>
  <w:style w:type="paragraph" w:styleId="afc">
    <w:name w:val="No Spacing"/>
    <w:uiPriority w:val="1"/>
    <w:qFormat/>
    <w:rsid w:val="00A01D3E"/>
    <w:pPr>
      <w:spacing w:after="0" w:line="240" w:lineRule="auto"/>
    </w:pPr>
    <w:rPr>
      <w:rFonts w:ascii="Times New Roman" w:eastAsia="Times New Roman" w:hAnsi="Times New Roman" w:cs="Times New Roman"/>
      <w:lang w:eastAsia="ru-RU"/>
    </w:rPr>
  </w:style>
  <w:style w:type="paragraph" w:styleId="afd">
    <w:name w:val="Revision"/>
    <w:uiPriority w:val="99"/>
    <w:semiHidden/>
    <w:rsid w:val="00A01D3E"/>
    <w:pPr>
      <w:spacing w:after="0" w:line="240" w:lineRule="auto"/>
    </w:pPr>
    <w:rPr>
      <w:rFonts w:ascii="Times New Roman" w:eastAsia="Times New Roman" w:hAnsi="Times New Roman" w:cs="Times New Roman"/>
      <w:sz w:val="24"/>
      <w:szCs w:val="24"/>
      <w:lang w:eastAsia="ru-RU"/>
    </w:rPr>
  </w:style>
  <w:style w:type="paragraph" w:styleId="afe">
    <w:name w:val="List Paragraph"/>
    <w:basedOn w:val="a"/>
    <w:uiPriority w:val="34"/>
    <w:qFormat/>
    <w:rsid w:val="00A01D3E"/>
    <w:pPr>
      <w:spacing w:before="120" w:after="120" w:line="276" w:lineRule="auto"/>
      <w:ind w:firstLine="482"/>
      <w:contextualSpacing/>
    </w:pPr>
    <w:rPr>
      <w:sz w:val="22"/>
      <w:szCs w:val="22"/>
    </w:rPr>
  </w:style>
  <w:style w:type="paragraph" w:styleId="22">
    <w:name w:val="Quote"/>
    <w:basedOn w:val="a"/>
    <w:next w:val="a"/>
    <w:link w:val="23"/>
    <w:uiPriority w:val="29"/>
    <w:qFormat/>
    <w:rsid w:val="00A01D3E"/>
    <w:pPr>
      <w:pBdr>
        <w:left w:val="single" w:sz="24" w:space="10" w:color="999999"/>
      </w:pBdr>
      <w:spacing w:before="120" w:line="276" w:lineRule="auto"/>
      <w:ind w:left="964"/>
      <w:jc w:val="both"/>
    </w:pPr>
    <w:rPr>
      <w:i/>
      <w:iCs/>
      <w:color w:val="8064A2"/>
      <w:sz w:val="22"/>
      <w:szCs w:val="22"/>
    </w:rPr>
  </w:style>
  <w:style w:type="character" w:customStyle="1" w:styleId="23">
    <w:name w:val="Цитата 2 Знак"/>
    <w:basedOn w:val="a0"/>
    <w:link w:val="22"/>
    <w:uiPriority w:val="29"/>
    <w:rsid w:val="00A01D3E"/>
    <w:rPr>
      <w:rFonts w:ascii="Times New Roman" w:eastAsia="Times New Roman" w:hAnsi="Times New Roman" w:cs="Times New Roman"/>
      <w:i/>
      <w:iCs/>
      <w:color w:val="8064A2"/>
      <w:lang w:eastAsia="ru-RU"/>
    </w:rPr>
  </w:style>
  <w:style w:type="paragraph" w:styleId="aff">
    <w:name w:val="Intense Quote"/>
    <w:basedOn w:val="a"/>
    <w:next w:val="a"/>
    <w:link w:val="aff0"/>
    <w:uiPriority w:val="30"/>
    <w:qFormat/>
    <w:rsid w:val="00A01D3E"/>
    <w:pPr>
      <w:pBdr>
        <w:bottom w:val="single" w:sz="4" w:space="4" w:color="4F81BD"/>
      </w:pBdr>
      <w:spacing w:before="200" w:line="276" w:lineRule="auto"/>
      <w:ind w:left="936" w:right="936" w:firstLine="482"/>
      <w:jc w:val="both"/>
    </w:pPr>
    <w:rPr>
      <w:b/>
      <w:bCs/>
      <w:i/>
      <w:iCs/>
      <w:color w:val="4F81BD"/>
      <w:sz w:val="22"/>
      <w:szCs w:val="22"/>
    </w:rPr>
  </w:style>
  <w:style w:type="character" w:customStyle="1" w:styleId="aff0">
    <w:name w:val="Выделенная цитата Знак"/>
    <w:basedOn w:val="a0"/>
    <w:link w:val="aff"/>
    <w:uiPriority w:val="30"/>
    <w:rsid w:val="00A01D3E"/>
    <w:rPr>
      <w:rFonts w:ascii="Times New Roman" w:eastAsia="Times New Roman" w:hAnsi="Times New Roman" w:cs="Times New Roman"/>
      <w:b/>
      <w:bCs/>
      <w:i/>
      <w:iCs/>
      <w:color w:val="4F81BD"/>
      <w:lang w:eastAsia="ru-RU"/>
    </w:rPr>
  </w:style>
  <w:style w:type="paragraph" w:styleId="aff1">
    <w:name w:val="TOC Heading"/>
    <w:basedOn w:val="1"/>
    <w:next w:val="a"/>
    <w:uiPriority w:val="39"/>
    <w:semiHidden/>
    <w:unhideWhenUsed/>
    <w:qFormat/>
    <w:rsid w:val="00A01D3E"/>
    <w:pPr>
      <w:numPr>
        <w:numId w:val="0"/>
      </w:numPr>
      <w:ind w:firstLine="482"/>
      <w:outlineLvl w:val="9"/>
    </w:pPr>
  </w:style>
  <w:style w:type="paragraph" w:customStyle="1" w:styleId="ConsPlusNormal">
    <w:name w:val="ConsPlusNormal"/>
    <w:uiPriority w:val="99"/>
    <w:rsid w:val="00A01D3E"/>
    <w:pPr>
      <w:widowControl w:val="0"/>
      <w:autoSpaceDE w:val="0"/>
      <w:autoSpaceDN w:val="0"/>
      <w:spacing w:after="0" w:line="240" w:lineRule="auto"/>
    </w:pPr>
    <w:rPr>
      <w:rFonts w:ascii="Arial" w:eastAsia="Times New Roman" w:hAnsi="Arial" w:cs="Arial"/>
      <w:szCs w:val="20"/>
      <w:lang w:eastAsia="ru-RU"/>
    </w:rPr>
  </w:style>
  <w:style w:type="paragraph" w:customStyle="1" w:styleId="ConsNormal">
    <w:name w:val="ConsNormal"/>
    <w:uiPriority w:val="99"/>
    <w:rsid w:val="00A01D3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Normalunindented">
    <w:name w:val="Normal unindented"/>
    <w:aliases w:val="Обычный Без отступа"/>
    <w:uiPriority w:val="99"/>
    <w:qFormat/>
    <w:rsid w:val="00A01D3E"/>
    <w:pPr>
      <w:spacing w:before="120" w:after="120"/>
      <w:jc w:val="both"/>
    </w:pPr>
    <w:rPr>
      <w:rFonts w:ascii="Times New Roman" w:eastAsia="Times New Roman" w:hAnsi="Times New Roman" w:cs="Times New Roman"/>
      <w:lang w:eastAsia="ru-RU"/>
    </w:rPr>
  </w:style>
  <w:style w:type="paragraph" w:customStyle="1" w:styleId="heading1normal">
    <w:name w:val="heading 1 normal"/>
    <w:aliases w:val="Заголовок 1 Обычный"/>
    <w:basedOn w:val="a"/>
    <w:next w:val="a"/>
    <w:uiPriority w:val="9"/>
    <w:qFormat/>
    <w:rsid w:val="00A01D3E"/>
    <w:pPr>
      <w:spacing w:before="120" w:after="120" w:line="276" w:lineRule="auto"/>
      <w:ind w:firstLine="482"/>
      <w:jc w:val="both"/>
      <w:outlineLvl w:val="0"/>
    </w:pPr>
    <w:rPr>
      <w:sz w:val="22"/>
      <w:szCs w:val="22"/>
    </w:rPr>
  </w:style>
  <w:style w:type="character" w:customStyle="1" w:styleId="ConsDTNormal">
    <w:name w:val="ConsDTNormal Знак"/>
    <w:link w:val="ConsDTNormal0"/>
    <w:uiPriority w:val="99"/>
    <w:locked/>
    <w:rsid w:val="00A01D3E"/>
    <w:rPr>
      <w:rFonts w:ascii="Times New Roman" w:hAnsi="Times New Roman" w:cs="Times New Roman"/>
      <w:sz w:val="24"/>
      <w:szCs w:val="24"/>
    </w:rPr>
  </w:style>
  <w:style w:type="paragraph" w:customStyle="1" w:styleId="ConsDTNormal0">
    <w:name w:val="ConsDTNormal"/>
    <w:link w:val="ConsDTNormal"/>
    <w:uiPriority w:val="99"/>
    <w:rsid w:val="00A01D3E"/>
    <w:pPr>
      <w:autoSpaceDE w:val="0"/>
      <w:autoSpaceDN w:val="0"/>
      <w:adjustRightInd w:val="0"/>
      <w:spacing w:after="0" w:line="240" w:lineRule="auto"/>
      <w:jc w:val="both"/>
    </w:pPr>
    <w:rPr>
      <w:rFonts w:ascii="Times New Roman" w:hAnsi="Times New Roman" w:cs="Times New Roman"/>
      <w:sz w:val="24"/>
      <w:szCs w:val="24"/>
    </w:rPr>
  </w:style>
  <w:style w:type="paragraph" w:customStyle="1" w:styleId="ConsPlusNonformat">
    <w:name w:val="ConsPlusNonformat"/>
    <w:uiPriority w:val="99"/>
    <w:rsid w:val="00A01D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A01D3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body">
    <w:name w:val="body Знак Знак"/>
    <w:link w:val="body0"/>
    <w:locked/>
    <w:rsid w:val="00A01D3E"/>
    <w:rPr>
      <w:rFonts w:ascii="Times New Roman" w:hAnsi="Times New Roman" w:cs="Times New Roman"/>
    </w:rPr>
  </w:style>
  <w:style w:type="paragraph" w:customStyle="1" w:styleId="body0">
    <w:name w:val="body Знак"/>
    <w:basedOn w:val="a"/>
    <w:link w:val="body"/>
    <w:rsid w:val="00A01D3E"/>
    <w:pPr>
      <w:overflowPunct w:val="0"/>
      <w:autoSpaceDE w:val="0"/>
      <w:autoSpaceDN w:val="0"/>
      <w:adjustRightInd w:val="0"/>
      <w:spacing w:before="120" w:after="120"/>
      <w:jc w:val="both"/>
    </w:pPr>
    <w:rPr>
      <w:rFonts w:eastAsiaTheme="minorHAnsi"/>
      <w:sz w:val="22"/>
      <w:szCs w:val="22"/>
      <w:lang w:eastAsia="en-US"/>
    </w:rPr>
  </w:style>
  <w:style w:type="paragraph" w:customStyle="1" w:styleId="ConsPlusTitle">
    <w:name w:val="ConsPlusTitle"/>
    <w:uiPriority w:val="99"/>
    <w:rsid w:val="00A01D3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01D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2">
    <w:name w:val="берратор"/>
    <w:basedOn w:val="a"/>
    <w:next w:val="a"/>
    <w:autoRedefine/>
    <w:uiPriority w:val="99"/>
    <w:rsid w:val="00A01D3E"/>
    <w:pPr>
      <w:ind w:left="720"/>
      <w:jc w:val="both"/>
    </w:pPr>
    <w:rPr>
      <w:rFonts w:ascii="Courier New" w:hAnsi="Courier New"/>
      <w:i/>
      <w:szCs w:val="20"/>
    </w:rPr>
  </w:style>
  <w:style w:type="paragraph" w:customStyle="1" w:styleId="aff3">
    <w:name w:val="Стиль берратор + полужирный подчеркивание"/>
    <w:basedOn w:val="aff2"/>
    <w:autoRedefine/>
    <w:uiPriority w:val="99"/>
    <w:rsid w:val="00A01D3E"/>
    <w:pPr>
      <w:jc w:val="center"/>
    </w:pPr>
    <w:rPr>
      <w:bCs/>
      <w:i w:val="0"/>
      <w:iCs/>
    </w:rPr>
  </w:style>
  <w:style w:type="paragraph" w:customStyle="1" w:styleId="aff4">
    <w:name w:val="пп НДФЛ"/>
    <w:basedOn w:val="a"/>
    <w:next w:val="a"/>
    <w:autoRedefine/>
    <w:uiPriority w:val="99"/>
    <w:rsid w:val="00A01D3E"/>
    <w:pPr>
      <w:jc w:val="center"/>
      <w:outlineLvl w:val="7"/>
    </w:pPr>
    <w:rPr>
      <w:rFonts w:ascii="Courier New" w:hAnsi="Courier New"/>
    </w:rPr>
  </w:style>
  <w:style w:type="paragraph" w:customStyle="1" w:styleId="24">
    <w:name w:val="Заголовок2"/>
    <w:basedOn w:val="a"/>
    <w:uiPriority w:val="99"/>
    <w:rsid w:val="00A01D3E"/>
    <w:pPr>
      <w:jc w:val="center"/>
      <w:outlineLvl w:val="1"/>
    </w:pPr>
    <w:rPr>
      <w:rFonts w:ascii="Courier New" w:hAnsi="Courier New" w:cs="Courier New"/>
      <w:b/>
      <w:bCs/>
      <w:caps/>
      <w:sz w:val="28"/>
      <w:szCs w:val="28"/>
    </w:rPr>
  </w:style>
  <w:style w:type="paragraph" w:customStyle="1" w:styleId="32">
    <w:name w:val="Заголовок3"/>
    <w:basedOn w:val="a"/>
    <w:next w:val="a"/>
    <w:autoRedefine/>
    <w:uiPriority w:val="99"/>
    <w:rsid w:val="00A01D3E"/>
    <w:pPr>
      <w:jc w:val="center"/>
      <w:outlineLvl w:val="2"/>
    </w:pPr>
    <w:rPr>
      <w:rFonts w:ascii="Courier New" w:hAnsi="Courier New"/>
      <w:b/>
      <w:bCs/>
      <w:caps/>
      <w:sz w:val="28"/>
      <w:szCs w:val="28"/>
    </w:rPr>
  </w:style>
  <w:style w:type="paragraph" w:customStyle="1" w:styleId="42">
    <w:name w:val="Заголовок4"/>
    <w:basedOn w:val="a"/>
    <w:next w:val="a"/>
    <w:autoRedefine/>
    <w:uiPriority w:val="99"/>
    <w:rsid w:val="00A01D3E"/>
    <w:pPr>
      <w:spacing w:before="120" w:after="120"/>
      <w:jc w:val="center"/>
      <w:outlineLvl w:val="3"/>
    </w:pPr>
    <w:rPr>
      <w:rFonts w:ascii="Courier New" w:hAnsi="Courier New"/>
      <w:caps/>
    </w:rPr>
  </w:style>
  <w:style w:type="paragraph" w:customStyle="1" w:styleId="51">
    <w:name w:val="Заголовок5"/>
    <w:basedOn w:val="a"/>
    <w:autoRedefine/>
    <w:uiPriority w:val="99"/>
    <w:rsid w:val="00A01D3E"/>
    <w:pPr>
      <w:jc w:val="center"/>
    </w:pPr>
    <w:rPr>
      <w:rFonts w:ascii="Courier New" w:hAnsi="Courier New" w:cs="Courier New"/>
    </w:rPr>
  </w:style>
  <w:style w:type="paragraph" w:customStyle="1" w:styleId="61">
    <w:name w:val="Заголовок6"/>
    <w:basedOn w:val="a"/>
    <w:next w:val="a"/>
    <w:autoRedefine/>
    <w:uiPriority w:val="99"/>
    <w:rsid w:val="00A01D3E"/>
    <w:pPr>
      <w:jc w:val="center"/>
      <w:outlineLvl w:val="5"/>
    </w:pPr>
    <w:rPr>
      <w:rFonts w:ascii="Courier New" w:hAnsi="Courier New"/>
    </w:rPr>
  </w:style>
  <w:style w:type="paragraph" w:customStyle="1" w:styleId="25">
    <w:name w:val="ППН2"/>
    <w:basedOn w:val="a"/>
    <w:next w:val="a"/>
    <w:autoRedefine/>
    <w:uiPriority w:val="99"/>
    <w:rsid w:val="00A01D3E"/>
    <w:pPr>
      <w:jc w:val="center"/>
      <w:outlineLvl w:val="1"/>
    </w:pPr>
    <w:rPr>
      <w:rFonts w:ascii="Courier New" w:hAnsi="Courier New" w:cs="Courier New"/>
      <w:b/>
      <w:bCs/>
      <w:caps/>
      <w:sz w:val="28"/>
      <w:szCs w:val="28"/>
    </w:rPr>
  </w:style>
  <w:style w:type="paragraph" w:customStyle="1" w:styleId="33">
    <w:name w:val="ППН3"/>
    <w:basedOn w:val="a"/>
    <w:next w:val="a"/>
    <w:autoRedefine/>
    <w:uiPriority w:val="99"/>
    <w:rsid w:val="00A01D3E"/>
    <w:pPr>
      <w:jc w:val="center"/>
      <w:outlineLvl w:val="2"/>
    </w:pPr>
    <w:rPr>
      <w:caps/>
      <w:sz w:val="28"/>
      <w:szCs w:val="28"/>
    </w:rPr>
  </w:style>
  <w:style w:type="paragraph" w:customStyle="1" w:styleId="43">
    <w:name w:val="ППН4"/>
    <w:basedOn w:val="a"/>
    <w:next w:val="a"/>
    <w:autoRedefine/>
    <w:uiPriority w:val="99"/>
    <w:rsid w:val="00A01D3E"/>
    <w:pPr>
      <w:jc w:val="center"/>
      <w:outlineLvl w:val="3"/>
    </w:pPr>
    <w:rPr>
      <w:caps/>
    </w:rPr>
  </w:style>
  <w:style w:type="paragraph" w:customStyle="1" w:styleId="52">
    <w:name w:val="ППН5"/>
    <w:basedOn w:val="a"/>
    <w:next w:val="a"/>
    <w:autoRedefine/>
    <w:uiPriority w:val="99"/>
    <w:rsid w:val="00A01D3E"/>
    <w:pPr>
      <w:jc w:val="center"/>
      <w:outlineLvl w:val="4"/>
    </w:pPr>
    <w:rPr>
      <w:rFonts w:ascii="Courier New" w:hAnsi="Courier New"/>
    </w:rPr>
  </w:style>
  <w:style w:type="paragraph" w:customStyle="1" w:styleId="62">
    <w:name w:val="ППН6"/>
    <w:basedOn w:val="a"/>
    <w:next w:val="a"/>
    <w:autoRedefine/>
    <w:uiPriority w:val="99"/>
    <w:rsid w:val="00A01D3E"/>
    <w:pPr>
      <w:jc w:val="center"/>
      <w:outlineLvl w:val="5"/>
    </w:pPr>
    <w:rPr>
      <w:rFonts w:ascii="Courier New" w:hAnsi="Courier New"/>
    </w:rPr>
  </w:style>
  <w:style w:type="paragraph" w:customStyle="1" w:styleId="72">
    <w:name w:val="ППН7"/>
    <w:basedOn w:val="a"/>
    <w:next w:val="a"/>
    <w:autoRedefine/>
    <w:uiPriority w:val="99"/>
    <w:rsid w:val="00A01D3E"/>
    <w:pPr>
      <w:jc w:val="center"/>
      <w:outlineLvl w:val="6"/>
    </w:pPr>
  </w:style>
  <w:style w:type="paragraph" w:customStyle="1" w:styleId="82">
    <w:name w:val="ППН8"/>
    <w:basedOn w:val="a"/>
    <w:next w:val="a"/>
    <w:autoRedefine/>
    <w:uiPriority w:val="99"/>
    <w:rsid w:val="00A01D3E"/>
    <w:pPr>
      <w:jc w:val="center"/>
      <w:outlineLvl w:val="7"/>
    </w:pPr>
  </w:style>
  <w:style w:type="paragraph" w:customStyle="1" w:styleId="12">
    <w:name w:val="ППН1"/>
    <w:basedOn w:val="a"/>
    <w:next w:val="a"/>
    <w:autoRedefine/>
    <w:uiPriority w:val="99"/>
    <w:rsid w:val="00A01D3E"/>
    <w:pPr>
      <w:jc w:val="center"/>
      <w:outlineLvl w:val="0"/>
    </w:pPr>
    <w:rPr>
      <w:rFonts w:ascii="Courier New" w:hAnsi="Courier New"/>
      <w:b/>
      <w:caps/>
      <w:sz w:val="36"/>
      <w:szCs w:val="36"/>
    </w:rPr>
  </w:style>
  <w:style w:type="paragraph" w:customStyle="1" w:styleId="aff5">
    <w:name w:val="пп ндфл"/>
    <w:basedOn w:val="a"/>
    <w:next w:val="a"/>
    <w:autoRedefine/>
    <w:uiPriority w:val="99"/>
    <w:rsid w:val="00A01D3E"/>
    <w:pPr>
      <w:autoSpaceDE w:val="0"/>
      <w:autoSpaceDN w:val="0"/>
      <w:adjustRightInd w:val="0"/>
      <w:ind w:firstLine="567"/>
      <w:jc w:val="both"/>
    </w:pPr>
    <w:rPr>
      <w:rFonts w:ascii="Courier New" w:hAnsi="Courier New" w:cs="Arial"/>
    </w:rPr>
  </w:style>
  <w:style w:type="paragraph" w:customStyle="1" w:styleId="aff6">
    <w:name w:val="ППН НДФЛ"/>
    <w:basedOn w:val="a"/>
    <w:next w:val="a"/>
    <w:autoRedefine/>
    <w:uiPriority w:val="99"/>
    <w:rsid w:val="00A01D3E"/>
    <w:pPr>
      <w:ind w:firstLine="567"/>
      <w:jc w:val="both"/>
    </w:pPr>
    <w:rPr>
      <w:rFonts w:ascii="Courier New" w:hAnsi="Courier New" w:cs="Arial"/>
    </w:rPr>
  </w:style>
  <w:style w:type="paragraph" w:customStyle="1" w:styleId="13">
    <w:name w:val="Заголовок1"/>
    <w:basedOn w:val="a"/>
    <w:next w:val="a"/>
    <w:autoRedefine/>
    <w:uiPriority w:val="99"/>
    <w:rsid w:val="00A01D3E"/>
    <w:pPr>
      <w:jc w:val="center"/>
    </w:pPr>
    <w:rPr>
      <w:rFonts w:ascii="Courier New" w:hAnsi="Courier New" w:cs="Courier New"/>
      <w:b/>
      <w:caps/>
      <w:sz w:val="36"/>
    </w:rPr>
  </w:style>
  <w:style w:type="paragraph" w:customStyle="1" w:styleId="70">
    <w:name w:val="Заголовок7"/>
    <w:basedOn w:val="a"/>
    <w:next w:val="a"/>
    <w:autoRedefine/>
    <w:uiPriority w:val="99"/>
    <w:rsid w:val="00A01D3E"/>
    <w:pPr>
      <w:numPr>
        <w:numId w:val="3"/>
      </w:numPr>
      <w:autoSpaceDE w:val="0"/>
      <w:autoSpaceDN w:val="0"/>
      <w:adjustRightInd w:val="0"/>
      <w:jc w:val="center"/>
      <w:outlineLvl w:val="6"/>
    </w:pPr>
    <w:rPr>
      <w:rFonts w:ascii="Courier New" w:hAnsi="Courier New" w:cs="Courier New"/>
    </w:rPr>
  </w:style>
  <w:style w:type="paragraph" w:customStyle="1" w:styleId="8">
    <w:name w:val="Заголовок8"/>
    <w:basedOn w:val="a"/>
    <w:next w:val="a"/>
    <w:autoRedefine/>
    <w:uiPriority w:val="99"/>
    <w:rsid w:val="00A01D3E"/>
    <w:pPr>
      <w:numPr>
        <w:numId w:val="5"/>
      </w:numPr>
      <w:jc w:val="center"/>
      <w:outlineLvl w:val="7"/>
    </w:pPr>
    <w:rPr>
      <w:rFonts w:ascii="Courier New" w:hAnsi="Courier New" w:cs="Courier New"/>
    </w:rPr>
  </w:style>
  <w:style w:type="paragraph" w:customStyle="1" w:styleId="91">
    <w:name w:val="Заголовок9"/>
    <w:basedOn w:val="a"/>
    <w:next w:val="a"/>
    <w:autoRedefine/>
    <w:uiPriority w:val="99"/>
    <w:rsid w:val="00A01D3E"/>
    <w:pPr>
      <w:jc w:val="center"/>
      <w:outlineLvl w:val="8"/>
    </w:pPr>
    <w:rPr>
      <w:rFonts w:ascii="Courier New" w:hAnsi="Courier New"/>
    </w:rPr>
  </w:style>
  <w:style w:type="paragraph" w:customStyle="1" w:styleId="heading1unnumbered">
    <w:name w:val="heading 1 unnumbered"/>
    <w:aliases w:val="Заголовок 1 Ненумерованный"/>
    <w:basedOn w:val="a"/>
    <w:next w:val="a"/>
    <w:uiPriority w:val="9"/>
    <w:qFormat/>
    <w:rsid w:val="00A01D3E"/>
    <w:pPr>
      <w:keepNext/>
      <w:keepLines/>
      <w:spacing w:before="240" w:after="120" w:line="276" w:lineRule="auto"/>
      <w:jc w:val="center"/>
      <w:outlineLvl w:val="0"/>
    </w:pPr>
    <w:rPr>
      <w:b/>
      <w:bCs/>
      <w:szCs w:val="28"/>
    </w:rPr>
  </w:style>
  <w:style w:type="paragraph" w:customStyle="1" w:styleId="heading1normalunnumbered">
    <w:name w:val="heading 1 normal unnumbered"/>
    <w:aliases w:val="Заголовок 1 Обычный Ненумерованный"/>
    <w:basedOn w:val="a"/>
    <w:next w:val="a"/>
    <w:uiPriority w:val="9"/>
    <w:qFormat/>
    <w:rsid w:val="00A01D3E"/>
    <w:pPr>
      <w:spacing w:before="120" w:after="120" w:line="276" w:lineRule="auto"/>
      <w:ind w:firstLine="482"/>
      <w:jc w:val="both"/>
      <w:outlineLvl w:val="0"/>
    </w:pPr>
    <w:rPr>
      <w:sz w:val="22"/>
      <w:szCs w:val="22"/>
    </w:rPr>
  </w:style>
  <w:style w:type="paragraph" w:customStyle="1" w:styleId="heading2normal">
    <w:name w:val="heading 2 normal"/>
    <w:aliases w:val="Заголовок 2 Обычный"/>
    <w:basedOn w:val="a"/>
    <w:next w:val="a"/>
    <w:uiPriority w:val="9"/>
    <w:qFormat/>
    <w:rsid w:val="00A01D3E"/>
    <w:pPr>
      <w:spacing w:before="120" w:after="120" w:line="276" w:lineRule="auto"/>
      <w:jc w:val="both"/>
      <w:outlineLvl w:val="1"/>
    </w:pPr>
    <w:rPr>
      <w:sz w:val="22"/>
      <w:szCs w:val="22"/>
    </w:rPr>
  </w:style>
  <w:style w:type="paragraph" w:customStyle="1" w:styleId="heading3normal">
    <w:name w:val="heading 3 normal"/>
    <w:aliases w:val="Заголовок 3 Обычный"/>
    <w:basedOn w:val="a"/>
    <w:next w:val="a"/>
    <w:uiPriority w:val="9"/>
    <w:qFormat/>
    <w:rsid w:val="00A01D3E"/>
    <w:pPr>
      <w:spacing w:before="120" w:after="120" w:line="276" w:lineRule="auto"/>
      <w:jc w:val="both"/>
      <w:outlineLvl w:val="2"/>
    </w:pPr>
    <w:rPr>
      <w:sz w:val="22"/>
      <w:szCs w:val="22"/>
    </w:rPr>
  </w:style>
  <w:style w:type="paragraph" w:customStyle="1" w:styleId="heading4normal">
    <w:name w:val="heading 4 normal"/>
    <w:aliases w:val="Заголовок 4 Обычный"/>
    <w:basedOn w:val="a"/>
    <w:next w:val="a"/>
    <w:uiPriority w:val="9"/>
    <w:qFormat/>
    <w:rsid w:val="00A01D3E"/>
    <w:pPr>
      <w:spacing w:before="120" w:after="120" w:line="276" w:lineRule="auto"/>
      <w:jc w:val="both"/>
      <w:outlineLvl w:val="3"/>
    </w:pPr>
    <w:rPr>
      <w:sz w:val="22"/>
      <w:szCs w:val="22"/>
    </w:rPr>
  </w:style>
  <w:style w:type="paragraph" w:customStyle="1" w:styleId="heading5normal">
    <w:name w:val="heading 5 normal"/>
    <w:aliases w:val="Заголовок 5 Обычный"/>
    <w:basedOn w:val="a"/>
    <w:next w:val="a"/>
    <w:uiPriority w:val="9"/>
    <w:qFormat/>
    <w:rsid w:val="00A01D3E"/>
    <w:pPr>
      <w:spacing w:before="120" w:after="120" w:line="276" w:lineRule="auto"/>
      <w:jc w:val="both"/>
      <w:outlineLvl w:val="4"/>
    </w:pPr>
    <w:rPr>
      <w:sz w:val="22"/>
      <w:szCs w:val="22"/>
    </w:rPr>
  </w:style>
  <w:style w:type="paragraph" w:customStyle="1" w:styleId="heading6normal">
    <w:name w:val="heading 6 normal"/>
    <w:aliases w:val="Заголовок 6 Обычный"/>
    <w:basedOn w:val="a"/>
    <w:next w:val="a"/>
    <w:uiPriority w:val="9"/>
    <w:qFormat/>
    <w:rsid w:val="00A01D3E"/>
    <w:pPr>
      <w:spacing w:before="120" w:after="120" w:line="276" w:lineRule="auto"/>
      <w:jc w:val="both"/>
      <w:outlineLvl w:val="5"/>
    </w:pPr>
    <w:rPr>
      <w:sz w:val="22"/>
      <w:szCs w:val="22"/>
    </w:rPr>
  </w:style>
  <w:style w:type="paragraph" w:customStyle="1" w:styleId="heading7normal">
    <w:name w:val="heading 7 normal"/>
    <w:aliases w:val="Заголовок 7 Обычный"/>
    <w:basedOn w:val="a"/>
    <w:next w:val="a"/>
    <w:uiPriority w:val="9"/>
    <w:qFormat/>
    <w:rsid w:val="00A01D3E"/>
    <w:pPr>
      <w:spacing w:before="120" w:after="120" w:line="276" w:lineRule="auto"/>
      <w:jc w:val="both"/>
      <w:outlineLvl w:val="6"/>
    </w:pPr>
    <w:rPr>
      <w:sz w:val="22"/>
      <w:szCs w:val="22"/>
    </w:rPr>
  </w:style>
  <w:style w:type="paragraph" w:customStyle="1" w:styleId="heading8normal">
    <w:name w:val="heading 8 normal"/>
    <w:aliases w:val="Заголовок 8 Обычный"/>
    <w:basedOn w:val="a"/>
    <w:next w:val="a"/>
    <w:uiPriority w:val="9"/>
    <w:qFormat/>
    <w:rsid w:val="00A01D3E"/>
    <w:pPr>
      <w:spacing w:before="120" w:after="120" w:line="276" w:lineRule="auto"/>
      <w:jc w:val="both"/>
      <w:outlineLvl w:val="7"/>
    </w:pPr>
    <w:rPr>
      <w:sz w:val="22"/>
      <w:szCs w:val="22"/>
    </w:rPr>
  </w:style>
  <w:style w:type="paragraph" w:customStyle="1" w:styleId="heading9normal">
    <w:name w:val="heading 9 normal"/>
    <w:aliases w:val="Заголовок 9 Обычный"/>
    <w:basedOn w:val="a"/>
    <w:next w:val="a"/>
    <w:uiPriority w:val="9"/>
    <w:qFormat/>
    <w:rsid w:val="00A01D3E"/>
    <w:pPr>
      <w:spacing w:before="120" w:after="120" w:line="276" w:lineRule="auto"/>
      <w:jc w:val="both"/>
      <w:outlineLvl w:val="8"/>
    </w:pPr>
    <w:rPr>
      <w:sz w:val="22"/>
      <w:szCs w:val="22"/>
    </w:rPr>
  </w:style>
  <w:style w:type="character" w:customStyle="1" w:styleId="DeletedPlaceholder">
    <w:name w:val="DeletedPlaceholder Знак"/>
    <w:link w:val="DeletedPlaceholder0"/>
    <w:uiPriority w:val="29"/>
    <w:locked/>
    <w:rsid w:val="00A01D3E"/>
    <w:rPr>
      <w:rFonts w:ascii="Times New Roman" w:hAnsi="Times New Roman" w:cs="Times New Roman"/>
      <w:i/>
      <w:iCs/>
      <w:color w:val="FF3F1F"/>
    </w:rPr>
  </w:style>
  <w:style w:type="paragraph" w:customStyle="1" w:styleId="DeletedPlaceholder0">
    <w:name w:val="DeletedPlaceholder"/>
    <w:aliases w:val="Подстановка"/>
    <w:basedOn w:val="a"/>
    <w:next w:val="a"/>
    <w:link w:val="DeletedPlaceholder"/>
    <w:uiPriority w:val="29"/>
    <w:qFormat/>
    <w:rsid w:val="00A01D3E"/>
    <w:pPr>
      <w:pBdr>
        <w:left w:val="single" w:sz="24" w:space="10" w:color="999999"/>
      </w:pBdr>
      <w:spacing w:before="120" w:line="276" w:lineRule="auto"/>
      <w:ind w:left="964"/>
      <w:jc w:val="both"/>
    </w:pPr>
    <w:rPr>
      <w:rFonts w:eastAsiaTheme="minorHAnsi"/>
      <w:i/>
      <w:iCs/>
      <w:color w:val="FF3F1F"/>
      <w:sz w:val="22"/>
      <w:szCs w:val="22"/>
      <w:lang w:eastAsia="en-US"/>
    </w:rPr>
  </w:style>
  <w:style w:type="paragraph" w:customStyle="1" w:styleId="Warning">
    <w:name w:val="Warning"/>
    <w:aliases w:val="Предупреждение"/>
    <w:basedOn w:val="a"/>
    <w:next w:val="a"/>
    <w:uiPriority w:val="29"/>
    <w:qFormat/>
    <w:rsid w:val="00A01D3E"/>
    <w:pPr>
      <w:pBdr>
        <w:left w:val="single" w:sz="24" w:space="10" w:color="999999"/>
      </w:pBdr>
      <w:spacing w:before="120" w:line="276" w:lineRule="auto"/>
      <w:ind w:left="964"/>
      <w:jc w:val="both"/>
    </w:pPr>
    <w:rPr>
      <w:i/>
      <w:iCs/>
      <w:color w:val="E36C0A"/>
      <w:sz w:val="22"/>
      <w:szCs w:val="22"/>
    </w:rPr>
  </w:style>
  <w:style w:type="paragraph" w:customStyle="1" w:styleId="QuoteMargin">
    <w:name w:val="QuoteMargin"/>
    <w:aliases w:val="Предупреждение Отступ"/>
    <w:uiPriority w:val="99"/>
    <w:qFormat/>
    <w:rsid w:val="00A01D3E"/>
    <w:pPr>
      <w:spacing w:before="120" w:after="0"/>
      <w:ind w:firstLine="482"/>
      <w:jc w:val="both"/>
    </w:pPr>
    <w:rPr>
      <w:rFonts w:ascii="Times New Roman" w:eastAsia="Times New Roman" w:hAnsi="Times New Roman" w:cs="Times New Roman"/>
      <w:lang w:eastAsia="ru-RU"/>
    </w:rPr>
  </w:style>
  <w:style w:type="paragraph" w:customStyle="1" w:styleId="footnotetextunindented">
    <w:name w:val="footnote text unindented"/>
    <w:aliases w:val="Текст сноски Без отступа"/>
    <w:basedOn w:val="Normalunindented"/>
    <w:uiPriority w:val="99"/>
    <w:rsid w:val="00A01D3E"/>
    <w:pPr>
      <w:spacing w:line="216" w:lineRule="auto"/>
    </w:pPr>
    <w:rPr>
      <w:sz w:val="20"/>
      <w:szCs w:val="20"/>
    </w:rPr>
  </w:style>
  <w:style w:type="paragraph" w:customStyle="1" w:styleId="listfootnotetext">
    <w:name w:val="list footnote text"/>
    <w:aliases w:val="Текст сноски Абзац списка"/>
    <w:basedOn w:val="afe"/>
    <w:uiPriority w:val="99"/>
    <w:rsid w:val="00A01D3E"/>
    <w:pPr>
      <w:spacing w:line="216" w:lineRule="auto"/>
    </w:pPr>
    <w:rPr>
      <w:sz w:val="20"/>
      <w:szCs w:val="20"/>
    </w:rPr>
  </w:style>
  <w:style w:type="paragraph" w:customStyle="1" w:styleId="ConsDTNonformat">
    <w:name w:val="ConsDTNonformat"/>
    <w:uiPriority w:val="99"/>
    <w:rsid w:val="00A01D3E"/>
    <w:pPr>
      <w:autoSpaceDE w:val="0"/>
      <w:autoSpaceDN w:val="0"/>
      <w:adjustRightInd w:val="0"/>
      <w:spacing w:after="0" w:line="240" w:lineRule="auto"/>
      <w:jc w:val="both"/>
    </w:pPr>
    <w:rPr>
      <w:rFonts w:ascii="Courier New" w:eastAsia="Times New Roman" w:hAnsi="Courier New" w:cs="Courier New"/>
      <w:lang w:eastAsia="ru-RU"/>
    </w:rPr>
  </w:style>
  <w:style w:type="character" w:styleId="aff7">
    <w:name w:val="footnote reference"/>
    <w:basedOn w:val="a0"/>
    <w:uiPriority w:val="99"/>
    <w:semiHidden/>
    <w:unhideWhenUsed/>
    <w:rsid w:val="00A01D3E"/>
    <w:rPr>
      <w:rFonts w:ascii="Times New Roman" w:hAnsi="Times New Roman" w:cs="Times New Roman" w:hint="default"/>
      <w:vertAlign w:val="superscript"/>
    </w:rPr>
  </w:style>
  <w:style w:type="character" w:styleId="aff8">
    <w:name w:val="annotation reference"/>
    <w:basedOn w:val="a0"/>
    <w:uiPriority w:val="99"/>
    <w:semiHidden/>
    <w:unhideWhenUsed/>
    <w:rsid w:val="00A01D3E"/>
    <w:rPr>
      <w:rFonts w:ascii="Times New Roman" w:hAnsi="Times New Roman" w:cs="Times New Roman" w:hint="default"/>
      <w:sz w:val="16"/>
    </w:rPr>
  </w:style>
  <w:style w:type="character" w:styleId="aff9">
    <w:name w:val="page number"/>
    <w:basedOn w:val="a0"/>
    <w:uiPriority w:val="99"/>
    <w:semiHidden/>
    <w:unhideWhenUsed/>
    <w:rsid w:val="00A01D3E"/>
    <w:rPr>
      <w:rFonts w:ascii="Times New Roman" w:hAnsi="Times New Roman" w:cs="Times New Roman" w:hint="default"/>
    </w:rPr>
  </w:style>
  <w:style w:type="character" w:styleId="affa">
    <w:name w:val="Subtle Emphasis"/>
    <w:basedOn w:val="a0"/>
    <w:uiPriority w:val="19"/>
    <w:qFormat/>
    <w:rsid w:val="00A01D3E"/>
    <w:rPr>
      <w:rFonts w:ascii="Times New Roman" w:hAnsi="Times New Roman" w:cs="Times New Roman" w:hint="default"/>
      <w:i/>
      <w:iCs w:val="0"/>
      <w:color w:val="000000"/>
    </w:rPr>
  </w:style>
  <w:style w:type="character" w:styleId="affb">
    <w:name w:val="Intense Emphasis"/>
    <w:basedOn w:val="a0"/>
    <w:uiPriority w:val="21"/>
    <w:qFormat/>
    <w:rsid w:val="00A01D3E"/>
    <w:rPr>
      <w:rFonts w:ascii="Times New Roman" w:hAnsi="Times New Roman" w:cs="Times New Roman" w:hint="default"/>
      <w:b/>
      <w:bCs w:val="0"/>
      <w:i/>
      <w:iCs w:val="0"/>
      <w:color w:val="000000"/>
    </w:rPr>
  </w:style>
  <w:style w:type="character" w:styleId="affc">
    <w:name w:val="Subtle Reference"/>
    <w:basedOn w:val="a0"/>
    <w:uiPriority w:val="31"/>
    <w:qFormat/>
    <w:rsid w:val="00A01D3E"/>
    <w:rPr>
      <w:rFonts w:ascii="Times New Roman" w:hAnsi="Times New Roman" w:cs="Times New Roman" w:hint="default"/>
      <w:smallCaps/>
      <w:color w:val="000000"/>
      <w:u w:val="single"/>
    </w:rPr>
  </w:style>
  <w:style w:type="character" w:styleId="affd">
    <w:name w:val="Intense Reference"/>
    <w:basedOn w:val="a0"/>
    <w:uiPriority w:val="32"/>
    <w:qFormat/>
    <w:rsid w:val="00A01D3E"/>
    <w:rPr>
      <w:rFonts w:ascii="Times New Roman" w:hAnsi="Times New Roman" w:cs="Times New Roman" w:hint="default"/>
      <w:b/>
      <w:bCs w:val="0"/>
      <w:smallCaps/>
      <w:color w:val="000000"/>
      <w:spacing w:val="5"/>
      <w:u w:val="single"/>
    </w:rPr>
  </w:style>
  <w:style w:type="character" w:styleId="affe">
    <w:name w:val="Book Title"/>
    <w:basedOn w:val="a0"/>
    <w:uiPriority w:val="33"/>
    <w:qFormat/>
    <w:rsid w:val="00A01D3E"/>
    <w:rPr>
      <w:rFonts w:ascii="Times New Roman" w:hAnsi="Times New Roman" w:cs="Times New Roman" w:hint="default"/>
      <w:b/>
      <w:bCs w:val="0"/>
      <w:smallCaps/>
      <w:spacing w:val="5"/>
    </w:rPr>
  </w:style>
  <w:style w:type="character" w:customStyle="1" w:styleId="placeholder">
    <w:name w:val="placeholder"/>
    <w:rsid w:val="00A01D3E"/>
  </w:style>
  <w:style w:type="character" w:customStyle="1" w:styleId="14">
    <w:name w:val="Текст сноски Знак1"/>
    <w:rsid w:val="00A01D3E"/>
  </w:style>
  <w:style w:type="character" w:customStyle="1" w:styleId="15">
    <w:name w:val="Неразрешенное упоминание1"/>
    <w:uiPriority w:val="99"/>
    <w:semiHidden/>
    <w:rsid w:val="00A01D3E"/>
    <w:rPr>
      <w:color w:val="000000"/>
      <w:shd w:val="clear" w:color="auto" w:fill="E1DFDD"/>
    </w:rPr>
  </w:style>
  <w:style w:type="character" w:customStyle="1" w:styleId="UnresolvedMention">
    <w:name w:val="Unresolved Mention"/>
    <w:uiPriority w:val="99"/>
    <w:semiHidden/>
    <w:rsid w:val="00A01D3E"/>
    <w:rPr>
      <w:color w:val="000000"/>
      <w:shd w:val="clear" w:color="auto" w:fill="E1DFDD"/>
    </w:rPr>
  </w:style>
  <w:style w:type="table" w:styleId="afff">
    <w:name w:val="Table Grid"/>
    <w:basedOn w:val="a1"/>
    <w:uiPriority w:val="59"/>
    <w:rsid w:val="00A01D3E"/>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F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01D3E"/>
    <w:pPr>
      <w:keepNext/>
      <w:keepLines/>
      <w:numPr>
        <w:numId w:val="1"/>
      </w:numPr>
      <w:spacing w:before="240" w:after="120" w:line="276" w:lineRule="auto"/>
      <w:jc w:val="center"/>
      <w:outlineLvl w:val="0"/>
    </w:pPr>
    <w:rPr>
      <w:b/>
      <w:bCs/>
      <w:szCs w:val="28"/>
    </w:rPr>
  </w:style>
  <w:style w:type="paragraph" w:styleId="2">
    <w:name w:val="heading 2"/>
    <w:basedOn w:val="a"/>
    <w:next w:val="a"/>
    <w:link w:val="20"/>
    <w:uiPriority w:val="9"/>
    <w:semiHidden/>
    <w:unhideWhenUsed/>
    <w:qFormat/>
    <w:rsid w:val="00A01D3E"/>
    <w:pPr>
      <w:numPr>
        <w:ilvl w:val="1"/>
        <w:numId w:val="1"/>
      </w:numPr>
      <w:spacing w:before="120" w:after="120" w:line="276" w:lineRule="auto"/>
      <w:jc w:val="both"/>
      <w:outlineLvl w:val="1"/>
    </w:pPr>
    <w:rPr>
      <w:bCs/>
      <w:sz w:val="22"/>
      <w:szCs w:val="26"/>
    </w:rPr>
  </w:style>
  <w:style w:type="paragraph" w:styleId="3">
    <w:name w:val="heading 3"/>
    <w:basedOn w:val="a"/>
    <w:next w:val="a"/>
    <w:link w:val="30"/>
    <w:uiPriority w:val="9"/>
    <w:semiHidden/>
    <w:unhideWhenUsed/>
    <w:qFormat/>
    <w:rsid w:val="00A01D3E"/>
    <w:pPr>
      <w:numPr>
        <w:ilvl w:val="2"/>
        <w:numId w:val="1"/>
      </w:numPr>
      <w:spacing w:before="120" w:after="120" w:line="276" w:lineRule="auto"/>
      <w:jc w:val="both"/>
      <w:outlineLvl w:val="2"/>
    </w:pPr>
    <w:rPr>
      <w:bCs/>
      <w:sz w:val="22"/>
      <w:szCs w:val="22"/>
    </w:rPr>
  </w:style>
  <w:style w:type="paragraph" w:styleId="4">
    <w:name w:val="heading 4"/>
    <w:basedOn w:val="a"/>
    <w:next w:val="a"/>
    <w:link w:val="40"/>
    <w:uiPriority w:val="9"/>
    <w:semiHidden/>
    <w:unhideWhenUsed/>
    <w:qFormat/>
    <w:rsid w:val="00A01D3E"/>
    <w:pPr>
      <w:numPr>
        <w:ilvl w:val="3"/>
        <w:numId w:val="1"/>
      </w:numPr>
      <w:spacing w:before="120" w:after="120" w:line="276" w:lineRule="auto"/>
      <w:jc w:val="both"/>
      <w:outlineLvl w:val="3"/>
    </w:pPr>
    <w:rPr>
      <w:bCs/>
      <w:iCs/>
      <w:sz w:val="22"/>
      <w:szCs w:val="22"/>
    </w:rPr>
  </w:style>
  <w:style w:type="paragraph" w:styleId="5">
    <w:name w:val="heading 5"/>
    <w:basedOn w:val="a"/>
    <w:next w:val="a"/>
    <w:link w:val="50"/>
    <w:uiPriority w:val="9"/>
    <w:semiHidden/>
    <w:unhideWhenUsed/>
    <w:qFormat/>
    <w:rsid w:val="00A01D3E"/>
    <w:pPr>
      <w:keepNext/>
      <w:keepLines/>
      <w:numPr>
        <w:ilvl w:val="4"/>
        <w:numId w:val="1"/>
      </w:numPr>
      <w:spacing w:before="200" w:line="276" w:lineRule="auto"/>
      <w:jc w:val="both"/>
      <w:outlineLvl w:val="4"/>
    </w:pPr>
    <w:rPr>
      <w:sz w:val="22"/>
      <w:szCs w:val="22"/>
    </w:rPr>
  </w:style>
  <w:style w:type="paragraph" w:styleId="6">
    <w:name w:val="heading 6"/>
    <w:basedOn w:val="a"/>
    <w:next w:val="a"/>
    <w:link w:val="60"/>
    <w:uiPriority w:val="9"/>
    <w:semiHidden/>
    <w:unhideWhenUsed/>
    <w:qFormat/>
    <w:rsid w:val="00A01D3E"/>
    <w:pPr>
      <w:keepNext/>
      <w:keepLines/>
      <w:numPr>
        <w:ilvl w:val="5"/>
        <w:numId w:val="1"/>
      </w:numPr>
      <w:spacing w:before="200" w:line="276" w:lineRule="auto"/>
      <w:jc w:val="both"/>
      <w:outlineLvl w:val="5"/>
    </w:pPr>
    <w:rPr>
      <w:i/>
      <w:iCs/>
      <w:color w:val="243F60"/>
      <w:sz w:val="22"/>
      <w:szCs w:val="22"/>
    </w:rPr>
  </w:style>
  <w:style w:type="paragraph" w:styleId="7">
    <w:name w:val="heading 7"/>
    <w:basedOn w:val="a"/>
    <w:next w:val="a"/>
    <w:link w:val="71"/>
    <w:uiPriority w:val="9"/>
    <w:semiHidden/>
    <w:unhideWhenUsed/>
    <w:qFormat/>
    <w:rsid w:val="00A01D3E"/>
    <w:pPr>
      <w:keepNext/>
      <w:keepLines/>
      <w:numPr>
        <w:ilvl w:val="6"/>
        <w:numId w:val="1"/>
      </w:numPr>
      <w:spacing w:before="200" w:line="276" w:lineRule="auto"/>
      <w:jc w:val="both"/>
      <w:outlineLvl w:val="6"/>
    </w:pPr>
    <w:rPr>
      <w:i/>
      <w:iCs/>
      <w:color w:val="404040"/>
      <w:sz w:val="22"/>
      <w:szCs w:val="22"/>
    </w:rPr>
  </w:style>
  <w:style w:type="paragraph" w:styleId="80">
    <w:name w:val="heading 8"/>
    <w:basedOn w:val="a"/>
    <w:next w:val="a"/>
    <w:link w:val="81"/>
    <w:uiPriority w:val="9"/>
    <w:semiHidden/>
    <w:unhideWhenUsed/>
    <w:qFormat/>
    <w:rsid w:val="00A01D3E"/>
    <w:pPr>
      <w:keepNext/>
      <w:keepLines/>
      <w:numPr>
        <w:ilvl w:val="7"/>
        <w:numId w:val="1"/>
      </w:numPr>
      <w:spacing w:before="200" w:line="276" w:lineRule="auto"/>
      <w:jc w:val="both"/>
      <w:outlineLvl w:val="7"/>
    </w:pPr>
    <w:rPr>
      <w:color w:val="4F81BD"/>
      <w:sz w:val="22"/>
      <w:szCs w:val="20"/>
    </w:rPr>
  </w:style>
  <w:style w:type="paragraph" w:styleId="9">
    <w:name w:val="heading 9"/>
    <w:basedOn w:val="a"/>
    <w:next w:val="a"/>
    <w:link w:val="90"/>
    <w:uiPriority w:val="9"/>
    <w:semiHidden/>
    <w:unhideWhenUsed/>
    <w:qFormat/>
    <w:rsid w:val="00A01D3E"/>
    <w:pPr>
      <w:keepNext/>
      <w:keepLines/>
      <w:numPr>
        <w:ilvl w:val="8"/>
        <w:numId w:val="1"/>
      </w:numPr>
      <w:spacing w:before="200" w:line="276" w:lineRule="auto"/>
      <w:jc w:val="both"/>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2FEE"/>
    <w:pPr>
      <w:spacing w:before="100" w:beforeAutospacing="1" w:after="100" w:afterAutospacing="1"/>
    </w:pPr>
    <w:rPr>
      <w:sz w:val="22"/>
      <w:szCs w:val="22"/>
    </w:rPr>
  </w:style>
  <w:style w:type="character" w:customStyle="1" w:styleId="fill">
    <w:name w:val="fill"/>
    <w:basedOn w:val="a0"/>
    <w:rsid w:val="001B2FEE"/>
    <w:rPr>
      <w:b/>
      <w:bCs/>
      <w:i/>
      <w:iCs/>
      <w:color w:val="FF0000"/>
    </w:rPr>
  </w:style>
  <w:style w:type="character" w:customStyle="1" w:styleId="apple-converted-space">
    <w:name w:val="apple-converted-space"/>
    <w:basedOn w:val="a0"/>
    <w:rsid w:val="001B2FEE"/>
  </w:style>
  <w:style w:type="character" w:customStyle="1" w:styleId="10">
    <w:name w:val="Заголовок 1 Знак"/>
    <w:basedOn w:val="a0"/>
    <w:link w:val="1"/>
    <w:uiPriority w:val="9"/>
    <w:rsid w:val="00A01D3E"/>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semiHidden/>
    <w:rsid w:val="00A01D3E"/>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semiHidden/>
    <w:rsid w:val="00A01D3E"/>
    <w:rPr>
      <w:rFonts w:ascii="Times New Roman" w:eastAsia="Times New Roman" w:hAnsi="Times New Roman" w:cs="Times New Roman"/>
      <w:bCs/>
      <w:lang w:eastAsia="ru-RU"/>
    </w:rPr>
  </w:style>
  <w:style w:type="character" w:customStyle="1" w:styleId="40">
    <w:name w:val="Заголовок 4 Знак"/>
    <w:basedOn w:val="a0"/>
    <w:link w:val="4"/>
    <w:uiPriority w:val="9"/>
    <w:semiHidden/>
    <w:rsid w:val="00A01D3E"/>
    <w:rPr>
      <w:rFonts w:ascii="Times New Roman" w:eastAsia="Times New Roman" w:hAnsi="Times New Roman" w:cs="Times New Roman"/>
      <w:bCs/>
      <w:iCs/>
      <w:lang w:eastAsia="ru-RU"/>
    </w:rPr>
  </w:style>
  <w:style w:type="character" w:customStyle="1" w:styleId="50">
    <w:name w:val="Заголовок 5 Знак"/>
    <w:basedOn w:val="a0"/>
    <w:link w:val="5"/>
    <w:uiPriority w:val="9"/>
    <w:semiHidden/>
    <w:rsid w:val="00A01D3E"/>
    <w:rPr>
      <w:rFonts w:ascii="Times New Roman" w:eastAsia="Times New Roman" w:hAnsi="Times New Roman" w:cs="Times New Roman"/>
      <w:lang w:eastAsia="ru-RU"/>
    </w:rPr>
  </w:style>
  <w:style w:type="character" w:customStyle="1" w:styleId="60">
    <w:name w:val="Заголовок 6 Знак"/>
    <w:basedOn w:val="a0"/>
    <w:link w:val="6"/>
    <w:uiPriority w:val="9"/>
    <w:semiHidden/>
    <w:rsid w:val="00A01D3E"/>
    <w:rPr>
      <w:rFonts w:ascii="Times New Roman" w:eastAsia="Times New Roman" w:hAnsi="Times New Roman" w:cs="Times New Roman"/>
      <w:i/>
      <w:iCs/>
      <w:color w:val="243F60"/>
      <w:lang w:eastAsia="ru-RU"/>
    </w:rPr>
  </w:style>
  <w:style w:type="character" w:customStyle="1" w:styleId="71">
    <w:name w:val="Заголовок 7 Знак"/>
    <w:basedOn w:val="a0"/>
    <w:link w:val="7"/>
    <w:uiPriority w:val="9"/>
    <w:semiHidden/>
    <w:rsid w:val="00A01D3E"/>
    <w:rPr>
      <w:rFonts w:ascii="Times New Roman" w:eastAsia="Times New Roman" w:hAnsi="Times New Roman" w:cs="Times New Roman"/>
      <w:i/>
      <w:iCs/>
      <w:color w:val="404040"/>
      <w:lang w:eastAsia="ru-RU"/>
    </w:rPr>
  </w:style>
  <w:style w:type="character" w:customStyle="1" w:styleId="81">
    <w:name w:val="Заголовок 8 Знак"/>
    <w:basedOn w:val="a0"/>
    <w:link w:val="80"/>
    <w:uiPriority w:val="9"/>
    <w:semiHidden/>
    <w:rsid w:val="00A01D3E"/>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semiHidden/>
    <w:rsid w:val="00A01D3E"/>
    <w:rPr>
      <w:rFonts w:ascii="Times New Roman" w:eastAsia="Times New Roman" w:hAnsi="Times New Roman" w:cs="Times New Roman"/>
      <w:i/>
      <w:iCs/>
      <w:color w:val="404040"/>
      <w:szCs w:val="20"/>
      <w:lang w:eastAsia="ru-RU"/>
    </w:rPr>
  </w:style>
  <w:style w:type="character" w:styleId="a4">
    <w:name w:val="Hyperlink"/>
    <w:basedOn w:val="a0"/>
    <w:uiPriority w:val="99"/>
    <w:semiHidden/>
    <w:unhideWhenUsed/>
    <w:rsid w:val="00A01D3E"/>
    <w:rPr>
      <w:rFonts w:ascii="Times New Roman" w:hAnsi="Times New Roman" w:cs="Times New Roman" w:hint="default"/>
      <w:color w:val="000000"/>
      <w:u w:val="single"/>
    </w:rPr>
  </w:style>
  <w:style w:type="character" w:styleId="a5">
    <w:name w:val="FollowedHyperlink"/>
    <w:basedOn w:val="a0"/>
    <w:uiPriority w:val="99"/>
    <w:semiHidden/>
    <w:unhideWhenUsed/>
    <w:rsid w:val="00A01D3E"/>
    <w:rPr>
      <w:rFonts w:ascii="Times New Roman" w:hAnsi="Times New Roman" w:cs="Times New Roman" w:hint="default"/>
      <w:color w:val="000000"/>
      <w:u w:val="single"/>
    </w:rPr>
  </w:style>
  <w:style w:type="character" w:styleId="a6">
    <w:name w:val="Emphasis"/>
    <w:basedOn w:val="a0"/>
    <w:uiPriority w:val="20"/>
    <w:qFormat/>
    <w:rsid w:val="00A01D3E"/>
    <w:rPr>
      <w:rFonts w:ascii="Times New Roman" w:hAnsi="Times New Roman" w:cs="Times New Roman" w:hint="default"/>
      <w:i/>
      <w:iCs w:val="0"/>
    </w:rPr>
  </w:style>
  <w:style w:type="character" w:styleId="a7">
    <w:name w:val="Strong"/>
    <w:basedOn w:val="a0"/>
    <w:uiPriority w:val="22"/>
    <w:qFormat/>
    <w:rsid w:val="00A01D3E"/>
    <w:rPr>
      <w:rFonts w:ascii="Times New Roman" w:hAnsi="Times New Roman" w:cs="Times New Roman" w:hint="default"/>
      <w:b/>
      <w:bCs w:val="0"/>
    </w:rPr>
  </w:style>
  <w:style w:type="paragraph" w:styleId="11">
    <w:name w:val="toc 1"/>
    <w:basedOn w:val="a"/>
    <w:next w:val="a"/>
    <w:autoRedefine/>
    <w:uiPriority w:val="39"/>
    <w:semiHidden/>
    <w:unhideWhenUsed/>
    <w:rsid w:val="00A01D3E"/>
  </w:style>
  <w:style w:type="paragraph" w:styleId="21">
    <w:name w:val="toc 2"/>
    <w:basedOn w:val="a"/>
    <w:next w:val="a"/>
    <w:autoRedefine/>
    <w:uiPriority w:val="39"/>
    <w:semiHidden/>
    <w:unhideWhenUsed/>
    <w:rsid w:val="00A01D3E"/>
    <w:pPr>
      <w:ind w:left="240"/>
    </w:pPr>
  </w:style>
  <w:style w:type="paragraph" w:styleId="31">
    <w:name w:val="toc 3"/>
    <w:basedOn w:val="a"/>
    <w:next w:val="a"/>
    <w:autoRedefine/>
    <w:uiPriority w:val="39"/>
    <w:semiHidden/>
    <w:unhideWhenUsed/>
    <w:rsid w:val="00A01D3E"/>
    <w:pPr>
      <w:ind w:left="480"/>
    </w:pPr>
  </w:style>
  <w:style w:type="paragraph" w:styleId="41">
    <w:name w:val="toc 4"/>
    <w:basedOn w:val="a"/>
    <w:next w:val="a"/>
    <w:autoRedefine/>
    <w:uiPriority w:val="39"/>
    <w:semiHidden/>
    <w:unhideWhenUsed/>
    <w:rsid w:val="00A01D3E"/>
    <w:pPr>
      <w:ind w:left="720"/>
    </w:pPr>
  </w:style>
  <w:style w:type="paragraph" w:styleId="a8">
    <w:name w:val="Normal Indent"/>
    <w:basedOn w:val="a"/>
    <w:uiPriority w:val="99"/>
    <w:semiHidden/>
    <w:unhideWhenUsed/>
    <w:rsid w:val="00A01D3E"/>
    <w:pPr>
      <w:ind w:left="708"/>
    </w:pPr>
  </w:style>
  <w:style w:type="paragraph" w:styleId="a9">
    <w:name w:val="footnote text"/>
    <w:basedOn w:val="a"/>
    <w:link w:val="aa"/>
    <w:uiPriority w:val="99"/>
    <w:semiHidden/>
    <w:unhideWhenUsed/>
    <w:rsid w:val="00A01D3E"/>
    <w:pPr>
      <w:spacing w:after="160" w:line="216" w:lineRule="auto"/>
    </w:pPr>
    <w:rPr>
      <w:rFonts w:ascii="Calibri" w:hAnsi="Calibri"/>
      <w:sz w:val="20"/>
      <w:szCs w:val="20"/>
      <w:lang w:eastAsia="en-US"/>
    </w:rPr>
  </w:style>
  <w:style w:type="character" w:customStyle="1" w:styleId="aa">
    <w:name w:val="Текст сноски Знак"/>
    <w:basedOn w:val="a0"/>
    <w:link w:val="a9"/>
    <w:uiPriority w:val="99"/>
    <w:semiHidden/>
    <w:rsid w:val="00A01D3E"/>
    <w:rPr>
      <w:rFonts w:ascii="Calibri" w:eastAsia="Times New Roman" w:hAnsi="Calibri" w:cs="Times New Roman"/>
      <w:sz w:val="20"/>
      <w:szCs w:val="20"/>
    </w:rPr>
  </w:style>
  <w:style w:type="paragraph" w:styleId="ab">
    <w:name w:val="annotation text"/>
    <w:basedOn w:val="a"/>
    <w:link w:val="ac"/>
    <w:uiPriority w:val="99"/>
    <w:semiHidden/>
    <w:unhideWhenUsed/>
    <w:rsid w:val="00A01D3E"/>
    <w:rPr>
      <w:sz w:val="20"/>
      <w:szCs w:val="20"/>
    </w:rPr>
  </w:style>
  <w:style w:type="character" w:customStyle="1" w:styleId="ac">
    <w:name w:val="Текст примечания Знак"/>
    <w:basedOn w:val="a0"/>
    <w:link w:val="ab"/>
    <w:uiPriority w:val="99"/>
    <w:semiHidden/>
    <w:rsid w:val="00A01D3E"/>
    <w:rPr>
      <w:rFonts w:ascii="Times New Roman" w:eastAsia="Times New Roman" w:hAnsi="Times New Roman" w:cs="Times New Roman"/>
      <w:sz w:val="20"/>
      <w:szCs w:val="20"/>
      <w:lang w:eastAsia="ru-RU"/>
    </w:rPr>
  </w:style>
  <w:style w:type="paragraph" w:styleId="ad">
    <w:name w:val="header"/>
    <w:basedOn w:val="a"/>
    <w:link w:val="ae"/>
    <w:uiPriority w:val="99"/>
    <w:semiHidden/>
    <w:unhideWhenUsed/>
    <w:rsid w:val="00A01D3E"/>
    <w:pPr>
      <w:tabs>
        <w:tab w:val="center" w:pos="4677"/>
        <w:tab w:val="right" w:pos="9355"/>
      </w:tabs>
      <w:spacing w:after="200" w:line="276" w:lineRule="auto"/>
    </w:pPr>
    <w:rPr>
      <w:rFonts w:ascii="Calibri" w:hAnsi="Calibri"/>
      <w:sz w:val="22"/>
      <w:szCs w:val="22"/>
    </w:rPr>
  </w:style>
  <w:style w:type="character" w:customStyle="1" w:styleId="ae">
    <w:name w:val="Верхний колонтитул Знак"/>
    <w:basedOn w:val="a0"/>
    <w:link w:val="ad"/>
    <w:uiPriority w:val="99"/>
    <w:semiHidden/>
    <w:rsid w:val="00A01D3E"/>
    <w:rPr>
      <w:rFonts w:ascii="Calibri" w:eastAsia="Times New Roman" w:hAnsi="Calibri" w:cs="Times New Roman"/>
      <w:lang w:eastAsia="ru-RU"/>
    </w:rPr>
  </w:style>
  <w:style w:type="paragraph" w:styleId="af">
    <w:name w:val="footer"/>
    <w:basedOn w:val="a"/>
    <w:link w:val="af0"/>
    <w:uiPriority w:val="99"/>
    <w:semiHidden/>
    <w:unhideWhenUsed/>
    <w:rsid w:val="00A01D3E"/>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semiHidden/>
    <w:rsid w:val="00A01D3E"/>
    <w:rPr>
      <w:rFonts w:ascii="Calibri" w:eastAsia="Times New Roman" w:hAnsi="Calibri" w:cs="Times New Roman"/>
      <w:lang w:eastAsia="ru-RU"/>
    </w:rPr>
  </w:style>
  <w:style w:type="paragraph" w:styleId="af1">
    <w:name w:val="caption"/>
    <w:basedOn w:val="a"/>
    <w:next w:val="a"/>
    <w:uiPriority w:val="35"/>
    <w:semiHidden/>
    <w:unhideWhenUsed/>
    <w:qFormat/>
    <w:rsid w:val="00A01D3E"/>
    <w:pPr>
      <w:spacing w:before="120" w:after="120"/>
      <w:ind w:firstLine="482"/>
      <w:jc w:val="both"/>
    </w:pPr>
    <w:rPr>
      <w:b/>
      <w:bCs/>
      <w:color w:val="4F81BD"/>
      <w:sz w:val="18"/>
      <w:szCs w:val="18"/>
    </w:rPr>
  </w:style>
  <w:style w:type="paragraph" w:styleId="af2">
    <w:name w:val="Title"/>
    <w:basedOn w:val="a"/>
    <w:next w:val="a"/>
    <w:link w:val="af3"/>
    <w:uiPriority w:val="10"/>
    <w:qFormat/>
    <w:rsid w:val="00A01D3E"/>
    <w:pPr>
      <w:keepNext/>
      <w:keepLines/>
      <w:spacing w:before="120" w:after="300"/>
      <w:contextualSpacing/>
      <w:jc w:val="center"/>
      <w:outlineLvl w:val="0"/>
    </w:pPr>
    <w:rPr>
      <w:b/>
      <w:spacing w:val="5"/>
      <w:kern w:val="28"/>
      <w:sz w:val="28"/>
      <w:szCs w:val="52"/>
    </w:rPr>
  </w:style>
  <w:style w:type="character" w:customStyle="1" w:styleId="af3">
    <w:name w:val="Название Знак"/>
    <w:basedOn w:val="a0"/>
    <w:link w:val="af2"/>
    <w:uiPriority w:val="10"/>
    <w:rsid w:val="00A01D3E"/>
    <w:rPr>
      <w:rFonts w:ascii="Times New Roman" w:eastAsia="Times New Roman" w:hAnsi="Times New Roman" w:cs="Times New Roman"/>
      <w:b/>
      <w:spacing w:val="5"/>
      <w:kern w:val="28"/>
      <w:sz w:val="28"/>
      <w:szCs w:val="52"/>
      <w:lang w:eastAsia="ru-RU"/>
    </w:rPr>
  </w:style>
  <w:style w:type="paragraph" w:styleId="af4">
    <w:name w:val="Subtitle"/>
    <w:basedOn w:val="a"/>
    <w:next w:val="a"/>
    <w:link w:val="af5"/>
    <w:uiPriority w:val="11"/>
    <w:qFormat/>
    <w:rsid w:val="00A01D3E"/>
    <w:pPr>
      <w:spacing w:before="120" w:after="120" w:line="276" w:lineRule="auto"/>
      <w:ind w:firstLine="482"/>
      <w:jc w:val="both"/>
    </w:pPr>
    <w:rPr>
      <w:i/>
      <w:iCs/>
      <w:color w:val="4F81BD"/>
      <w:spacing w:val="15"/>
    </w:rPr>
  </w:style>
  <w:style w:type="character" w:customStyle="1" w:styleId="af5">
    <w:name w:val="Подзаголовок Знак"/>
    <w:basedOn w:val="a0"/>
    <w:link w:val="af4"/>
    <w:uiPriority w:val="11"/>
    <w:rsid w:val="00A01D3E"/>
    <w:rPr>
      <w:rFonts w:ascii="Times New Roman" w:eastAsia="Times New Roman" w:hAnsi="Times New Roman" w:cs="Times New Roman"/>
      <w:i/>
      <w:iCs/>
      <w:color w:val="4F81BD"/>
      <w:spacing w:val="15"/>
      <w:sz w:val="24"/>
      <w:szCs w:val="24"/>
      <w:lang w:eastAsia="ru-RU"/>
    </w:rPr>
  </w:style>
  <w:style w:type="paragraph" w:styleId="af6">
    <w:name w:val="Document Map"/>
    <w:basedOn w:val="a"/>
    <w:link w:val="af7"/>
    <w:uiPriority w:val="99"/>
    <w:semiHidden/>
    <w:unhideWhenUsed/>
    <w:rsid w:val="00A01D3E"/>
    <w:rPr>
      <w:rFonts w:ascii="Tahoma" w:hAnsi="Tahoma" w:cs="Tahoma"/>
      <w:sz w:val="16"/>
      <w:szCs w:val="16"/>
    </w:rPr>
  </w:style>
  <w:style w:type="character" w:customStyle="1" w:styleId="af7">
    <w:name w:val="Схема документа Знак"/>
    <w:basedOn w:val="a0"/>
    <w:link w:val="af6"/>
    <w:uiPriority w:val="99"/>
    <w:semiHidden/>
    <w:rsid w:val="00A01D3E"/>
    <w:rPr>
      <w:rFonts w:ascii="Tahoma" w:eastAsia="Times New Roman" w:hAnsi="Tahoma" w:cs="Tahoma"/>
      <w:sz w:val="16"/>
      <w:szCs w:val="16"/>
      <w:lang w:eastAsia="ru-RU"/>
    </w:rPr>
  </w:style>
  <w:style w:type="paragraph" w:styleId="af8">
    <w:name w:val="annotation subject"/>
    <w:basedOn w:val="ab"/>
    <w:next w:val="ab"/>
    <w:link w:val="af9"/>
    <w:uiPriority w:val="99"/>
    <w:semiHidden/>
    <w:unhideWhenUsed/>
    <w:rsid w:val="00A01D3E"/>
    <w:rPr>
      <w:b/>
      <w:bCs/>
    </w:rPr>
  </w:style>
  <w:style w:type="character" w:customStyle="1" w:styleId="af9">
    <w:name w:val="Тема примечания Знак"/>
    <w:basedOn w:val="ac"/>
    <w:link w:val="af8"/>
    <w:uiPriority w:val="99"/>
    <w:semiHidden/>
    <w:rsid w:val="00A01D3E"/>
    <w:rPr>
      <w:rFonts w:ascii="Times New Roman" w:eastAsia="Times New Roman" w:hAnsi="Times New Roman" w:cs="Times New Roman"/>
      <w:b/>
      <w:bCs/>
      <w:sz w:val="20"/>
      <w:szCs w:val="20"/>
      <w:lang w:eastAsia="ru-RU"/>
    </w:rPr>
  </w:style>
  <w:style w:type="paragraph" w:styleId="afa">
    <w:name w:val="Balloon Text"/>
    <w:basedOn w:val="a"/>
    <w:link w:val="afb"/>
    <w:uiPriority w:val="99"/>
    <w:semiHidden/>
    <w:unhideWhenUsed/>
    <w:rsid w:val="00A01D3E"/>
    <w:rPr>
      <w:rFonts w:ascii="Tahoma" w:hAnsi="Tahoma" w:cs="Tahoma"/>
      <w:sz w:val="16"/>
      <w:szCs w:val="16"/>
    </w:rPr>
  </w:style>
  <w:style w:type="character" w:customStyle="1" w:styleId="afb">
    <w:name w:val="Текст выноски Знак"/>
    <w:basedOn w:val="a0"/>
    <w:link w:val="afa"/>
    <w:uiPriority w:val="99"/>
    <w:semiHidden/>
    <w:rsid w:val="00A01D3E"/>
    <w:rPr>
      <w:rFonts w:ascii="Tahoma" w:eastAsia="Times New Roman" w:hAnsi="Tahoma" w:cs="Tahoma"/>
      <w:sz w:val="16"/>
      <w:szCs w:val="16"/>
      <w:lang w:eastAsia="ru-RU"/>
    </w:rPr>
  </w:style>
  <w:style w:type="paragraph" w:styleId="afc">
    <w:name w:val="No Spacing"/>
    <w:uiPriority w:val="1"/>
    <w:qFormat/>
    <w:rsid w:val="00A01D3E"/>
    <w:pPr>
      <w:spacing w:after="0" w:line="240" w:lineRule="auto"/>
    </w:pPr>
    <w:rPr>
      <w:rFonts w:ascii="Times New Roman" w:eastAsia="Times New Roman" w:hAnsi="Times New Roman" w:cs="Times New Roman"/>
      <w:lang w:eastAsia="ru-RU"/>
    </w:rPr>
  </w:style>
  <w:style w:type="paragraph" w:styleId="afd">
    <w:name w:val="Revision"/>
    <w:uiPriority w:val="99"/>
    <w:semiHidden/>
    <w:rsid w:val="00A01D3E"/>
    <w:pPr>
      <w:spacing w:after="0" w:line="240" w:lineRule="auto"/>
    </w:pPr>
    <w:rPr>
      <w:rFonts w:ascii="Times New Roman" w:eastAsia="Times New Roman" w:hAnsi="Times New Roman" w:cs="Times New Roman"/>
      <w:sz w:val="24"/>
      <w:szCs w:val="24"/>
      <w:lang w:eastAsia="ru-RU"/>
    </w:rPr>
  </w:style>
  <w:style w:type="paragraph" w:styleId="afe">
    <w:name w:val="List Paragraph"/>
    <w:basedOn w:val="a"/>
    <w:uiPriority w:val="34"/>
    <w:qFormat/>
    <w:rsid w:val="00A01D3E"/>
    <w:pPr>
      <w:spacing w:before="120" w:after="120" w:line="276" w:lineRule="auto"/>
      <w:ind w:firstLine="482"/>
      <w:contextualSpacing/>
    </w:pPr>
    <w:rPr>
      <w:sz w:val="22"/>
      <w:szCs w:val="22"/>
    </w:rPr>
  </w:style>
  <w:style w:type="paragraph" w:styleId="22">
    <w:name w:val="Quote"/>
    <w:basedOn w:val="a"/>
    <w:next w:val="a"/>
    <w:link w:val="23"/>
    <w:uiPriority w:val="29"/>
    <w:qFormat/>
    <w:rsid w:val="00A01D3E"/>
    <w:pPr>
      <w:pBdr>
        <w:left w:val="single" w:sz="24" w:space="10" w:color="999999"/>
      </w:pBdr>
      <w:spacing w:before="120" w:line="276" w:lineRule="auto"/>
      <w:ind w:left="964"/>
      <w:jc w:val="both"/>
    </w:pPr>
    <w:rPr>
      <w:i/>
      <w:iCs/>
      <w:color w:val="8064A2"/>
      <w:sz w:val="22"/>
      <w:szCs w:val="22"/>
    </w:rPr>
  </w:style>
  <w:style w:type="character" w:customStyle="1" w:styleId="23">
    <w:name w:val="Цитата 2 Знак"/>
    <w:basedOn w:val="a0"/>
    <w:link w:val="22"/>
    <w:uiPriority w:val="29"/>
    <w:rsid w:val="00A01D3E"/>
    <w:rPr>
      <w:rFonts w:ascii="Times New Roman" w:eastAsia="Times New Roman" w:hAnsi="Times New Roman" w:cs="Times New Roman"/>
      <w:i/>
      <w:iCs/>
      <w:color w:val="8064A2"/>
      <w:lang w:eastAsia="ru-RU"/>
    </w:rPr>
  </w:style>
  <w:style w:type="paragraph" w:styleId="aff">
    <w:name w:val="Intense Quote"/>
    <w:basedOn w:val="a"/>
    <w:next w:val="a"/>
    <w:link w:val="aff0"/>
    <w:uiPriority w:val="30"/>
    <w:qFormat/>
    <w:rsid w:val="00A01D3E"/>
    <w:pPr>
      <w:pBdr>
        <w:bottom w:val="single" w:sz="4" w:space="4" w:color="4F81BD"/>
      </w:pBdr>
      <w:spacing w:before="200" w:line="276" w:lineRule="auto"/>
      <w:ind w:left="936" w:right="936" w:firstLine="482"/>
      <w:jc w:val="both"/>
    </w:pPr>
    <w:rPr>
      <w:b/>
      <w:bCs/>
      <w:i/>
      <w:iCs/>
      <w:color w:val="4F81BD"/>
      <w:sz w:val="22"/>
      <w:szCs w:val="22"/>
    </w:rPr>
  </w:style>
  <w:style w:type="character" w:customStyle="1" w:styleId="aff0">
    <w:name w:val="Выделенная цитата Знак"/>
    <w:basedOn w:val="a0"/>
    <w:link w:val="aff"/>
    <w:uiPriority w:val="30"/>
    <w:rsid w:val="00A01D3E"/>
    <w:rPr>
      <w:rFonts w:ascii="Times New Roman" w:eastAsia="Times New Roman" w:hAnsi="Times New Roman" w:cs="Times New Roman"/>
      <w:b/>
      <w:bCs/>
      <w:i/>
      <w:iCs/>
      <w:color w:val="4F81BD"/>
      <w:lang w:eastAsia="ru-RU"/>
    </w:rPr>
  </w:style>
  <w:style w:type="paragraph" w:styleId="aff1">
    <w:name w:val="TOC Heading"/>
    <w:basedOn w:val="1"/>
    <w:next w:val="a"/>
    <w:uiPriority w:val="39"/>
    <w:semiHidden/>
    <w:unhideWhenUsed/>
    <w:qFormat/>
    <w:rsid w:val="00A01D3E"/>
    <w:pPr>
      <w:numPr>
        <w:numId w:val="0"/>
      </w:numPr>
      <w:ind w:firstLine="482"/>
      <w:outlineLvl w:val="9"/>
    </w:pPr>
  </w:style>
  <w:style w:type="paragraph" w:customStyle="1" w:styleId="ConsPlusNormal">
    <w:name w:val="ConsPlusNormal"/>
    <w:uiPriority w:val="99"/>
    <w:rsid w:val="00A01D3E"/>
    <w:pPr>
      <w:widowControl w:val="0"/>
      <w:autoSpaceDE w:val="0"/>
      <w:autoSpaceDN w:val="0"/>
      <w:spacing w:after="0" w:line="240" w:lineRule="auto"/>
    </w:pPr>
    <w:rPr>
      <w:rFonts w:ascii="Arial" w:eastAsia="Times New Roman" w:hAnsi="Arial" w:cs="Arial"/>
      <w:szCs w:val="20"/>
      <w:lang w:eastAsia="ru-RU"/>
    </w:rPr>
  </w:style>
  <w:style w:type="paragraph" w:customStyle="1" w:styleId="ConsNormal">
    <w:name w:val="ConsNormal"/>
    <w:uiPriority w:val="99"/>
    <w:rsid w:val="00A01D3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Normalunindented">
    <w:name w:val="Normal unindented"/>
    <w:aliases w:val="Обычный Без отступа"/>
    <w:uiPriority w:val="99"/>
    <w:qFormat/>
    <w:rsid w:val="00A01D3E"/>
    <w:pPr>
      <w:spacing w:before="120" w:after="120"/>
      <w:jc w:val="both"/>
    </w:pPr>
    <w:rPr>
      <w:rFonts w:ascii="Times New Roman" w:eastAsia="Times New Roman" w:hAnsi="Times New Roman" w:cs="Times New Roman"/>
      <w:lang w:eastAsia="ru-RU"/>
    </w:rPr>
  </w:style>
  <w:style w:type="paragraph" w:customStyle="1" w:styleId="heading1normal">
    <w:name w:val="heading 1 normal"/>
    <w:aliases w:val="Заголовок 1 Обычный"/>
    <w:basedOn w:val="a"/>
    <w:next w:val="a"/>
    <w:uiPriority w:val="9"/>
    <w:qFormat/>
    <w:rsid w:val="00A01D3E"/>
    <w:pPr>
      <w:spacing w:before="120" w:after="120" w:line="276" w:lineRule="auto"/>
      <w:ind w:firstLine="482"/>
      <w:jc w:val="both"/>
      <w:outlineLvl w:val="0"/>
    </w:pPr>
    <w:rPr>
      <w:sz w:val="22"/>
      <w:szCs w:val="22"/>
    </w:rPr>
  </w:style>
  <w:style w:type="character" w:customStyle="1" w:styleId="ConsDTNormal">
    <w:name w:val="ConsDTNormal Знак"/>
    <w:link w:val="ConsDTNormal0"/>
    <w:uiPriority w:val="99"/>
    <w:locked/>
    <w:rsid w:val="00A01D3E"/>
    <w:rPr>
      <w:rFonts w:ascii="Times New Roman" w:hAnsi="Times New Roman" w:cs="Times New Roman"/>
      <w:sz w:val="24"/>
      <w:szCs w:val="24"/>
    </w:rPr>
  </w:style>
  <w:style w:type="paragraph" w:customStyle="1" w:styleId="ConsDTNormal0">
    <w:name w:val="ConsDTNormal"/>
    <w:link w:val="ConsDTNormal"/>
    <w:uiPriority w:val="99"/>
    <w:rsid w:val="00A01D3E"/>
    <w:pPr>
      <w:autoSpaceDE w:val="0"/>
      <w:autoSpaceDN w:val="0"/>
      <w:adjustRightInd w:val="0"/>
      <w:spacing w:after="0" w:line="240" w:lineRule="auto"/>
      <w:jc w:val="both"/>
    </w:pPr>
    <w:rPr>
      <w:rFonts w:ascii="Times New Roman" w:hAnsi="Times New Roman" w:cs="Times New Roman"/>
      <w:sz w:val="24"/>
      <w:szCs w:val="24"/>
    </w:rPr>
  </w:style>
  <w:style w:type="paragraph" w:customStyle="1" w:styleId="ConsPlusNonformat">
    <w:name w:val="ConsPlusNonformat"/>
    <w:uiPriority w:val="99"/>
    <w:rsid w:val="00A01D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A01D3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body">
    <w:name w:val="body Знак Знак"/>
    <w:link w:val="body0"/>
    <w:locked/>
    <w:rsid w:val="00A01D3E"/>
    <w:rPr>
      <w:rFonts w:ascii="Times New Roman" w:hAnsi="Times New Roman" w:cs="Times New Roman"/>
    </w:rPr>
  </w:style>
  <w:style w:type="paragraph" w:customStyle="1" w:styleId="body0">
    <w:name w:val="body Знак"/>
    <w:basedOn w:val="a"/>
    <w:link w:val="body"/>
    <w:rsid w:val="00A01D3E"/>
    <w:pPr>
      <w:overflowPunct w:val="0"/>
      <w:autoSpaceDE w:val="0"/>
      <w:autoSpaceDN w:val="0"/>
      <w:adjustRightInd w:val="0"/>
      <w:spacing w:before="120" w:after="120"/>
      <w:jc w:val="both"/>
    </w:pPr>
    <w:rPr>
      <w:rFonts w:eastAsiaTheme="minorHAnsi"/>
      <w:sz w:val="22"/>
      <w:szCs w:val="22"/>
      <w:lang w:eastAsia="en-US"/>
    </w:rPr>
  </w:style>
  <w:style w:type="paragraph" w:customStyle="1" w:styleId="ConsPlusTitle">
    <w:name w:val="ConsPlusTitle"/>
    <w:uiPriority w:val="99"/>
    <w:rsid w:val="00A01D3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01D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2">
    <w:name w:val="берратор"/>
    <w:basedOn w:val="a"/>
    <w:next w:val="a"/>
    <w:autoRedefine/>
    <w:uiPriority w:val="99"/>
    <w:rsid w:val="00A01D3E"/>
    <w:pPr>
      <w:ind w:left="720"/>
      <w:jc w:val="both"/>
    </w:pPr>
    <w:rPr>
      <w:rFonts w:ascii="Courier New" w:hAnsi="Courier New"/>
      <w:i/>
      <w:szCs w:val="20"/>
    </w:rPr>
  </w:style>
  <w:style w:type="paragraph" w:customStyle="1" w:styleId="aff3">
    <w:name w:val="Стиль берратор + полужирный подчеркивание"/>
    <w:basedOn w:val="aff2"/>
    <w:autoRedefine/>
    <w:uiPriority w:val="99"/>
    <w:rsid w:val="00A01D3E"/>
    <w:pPr>
      <w:jc w:val="center"/>
    </w:pPr>
    <w:rPr>
      <w:bCs/>
      <w:i w:val="0"/>
      <w:iCs/>
    </w:rPr>
  </w:style>
  <w:style w:type="paragraph" w:customStyle="1" w:styleId="aff4">
    <w:name w:val="пп НДФЛ"/>
    <w:basedOn w:val="a"/>
    <w:next w:val="a"/>
    <w:autoRedefine/>
    <w:uiPriority w:val="99"/>
    <w:rsid w:val="00A01D3E"/>
    <w:pPr>
      <w:jc w:val="center"/>
      <w:outlineLvl w:val="7"/>
    </w:pPr>
    <w:rPr>
      <w:rFonts w:ascii="Courier New" w:hAnsi="Courier New"/>
    </w:rPr>
  </w:style>
  <w:style w:type="paragraph" w:customStyle="1" w:styleId="24">
    <w:name w:val="Заголовок2"/>
    <w:basedOn w:val="a"/>
    <w:uiPriority w:val="99"/>
    <w:rsid w:val="00A01D3E"/>
    <w:pPr>
      <w:jc w:val="center"/>
      <w:outlineLvl w:val="1"/>
    </w:pPr>
    <w:rPr>
      <w:rFonts w:ascii="Courier New" w:hAnsi="Courier New" w:cs="Courier New"/>
      <w:b/>
      <w:bCs/>
      <w:caps/>
      <w:sz w:val="28"/>
      <w:szCs w:val="28"/>
    </w:rPr>
  </w:style>
  <w:style w:type="paragraph" w:customStyle="1" w:styleId="32">
    <w:name w:val="Заголовок3"/>
    <w:basedOn w:val="a"/>
    <w:next w:val="a"/>
    <w:autoRedefine/>
    <w:uiPriority w:val="99"/>
    <w:rsid w:val="00A01D3E"/>
    <w:pPr>
      <w:jc w:val="center"/>
      <w:outlineLvl w:val="2"/>
    </w:pPr>
    <w:rPr>
      <w:rFonts w:ascii="Courier New" w:hAnsi="Courier New"/>
      <w:b/>
      <w:bCs/>
      <w:caps/>
      <w:sz w:val="28"/>
      <w:szCs w:val="28"/>
    </w:rPr>
  </w:style>
  <w:style w:type="paragraph" w:customStyle="1" w:styleId="42">
    <w:name w:val="Заголовок4"/>
    <w:basedOn w:val="a"/>
    <w:next w:val="a"/>
    <w:autoRedefine/>
    <w:uiPriority w:val="99"/>
    <w:rsid w:val="00A01D3E"/>
    <w:pPr>
      <w:spacing w:before="120" w:after="120"/>
      <w:jc w:val="center"/>
      <w:outlineLvl w:val="3"/>
    </w:pPr>
    <w:rPr>
      <w:rFonts w:ascii="Courier New" w:hAnsi="Courier New"/>
      <w:caps/>
    </w:rPr>
  </w:style>
  <w:style w:type="paragraph" w:customStyle="1" w:styleId="51">
    <w:name w:val="Заголовок5"/>
    <w:basedOn w:val="a"/>
    <w:autoRedefine/>
    <w:uiPriority w:val="99"/>
    <w:rsid w:val="00A01D3E"/>
    <w:pPr>
      <w:jc w:val="center"/>
    </w:pPr>
    <w:rPr>
      <w:rFonts w:ascii="Courier New" w:hAnsi="Courier New" w:cs="Courier New"/>
    </w:rPr>
  </w:style>
  <w:style w:type="paragraph" w:customStyle="1" w:styleId="61">
    <w:name w:val="Заголовок6"/>
    <w:basedOn w:val="a"/>
    <w:next w:val="a"/>
    <w:autoRedefine/>
    <w:uiPriority w:val="99"/>
    <w:rsid w:val="00A01D3E"/>
    <w:pPr>
      <w:jc w:val="center"/>
      <w:outlineLvl w:val="5"/>
    </w:pPr>
    <w:rPr>
      <w:rFonts w:ascii="Courier New" w:hAnsi="Courier New"/>
    </w:rPr>
  </w:style>
  <w:style w:type="paragraph" w:customStyle="1" w:styleId="25">
    <w:name w:val="ППН2"/>
    <w:basedOn w:val="a"/>
    <w:next w:val="a"/>
    <w:autoRedefine/>
    <w:uiPriority w:val="99"/>
    <w:rsid w:val="00A01D3E"/>
    <w:pPr>
      <w:jc w:val="center"/>
      <w:outlineLvl w:val="1"/>
    </w:pPr>
    <w:rPr>
      <w:rFonts w:ascii="Courier New" w:hAnsi="Courier New" w:cs="Courier New"/>
      <w:b/>
      <w:bCs/>
      <w:caps/>
      <w:sz w:val="28"/>
      <w:szCs w:val="28"/>
    </w:rPr>
  </w:style>
  <w:style w:type="paragraph" w:customStyle="1" w:styleId="33">
    <w:name w:val="ППН3"/>
    <w:basedOn w:val="a"/>
    <w:next w:val="a"/>
    <w:autoRedefine/>
    <w:uiPriority w:val="99"/>
    <w:rsid w:val="00A01D3E"/>
    <w:pPr>
      <w:jc w:val="center"/>
      <w:outlineLvl w:val="2"/>
    </w:pPr>
    <w:rPr>
      <w:caps/>
      <w:sz w:val="28"/>
      <w:szCs w:val="28"/>
    </w:rPr>
  </w:style>
  <w:style w:type="paragraph" w:customStyle="1" w:styleId="43">
    <w:name w:val="ППН4"/>
    <w:basedOn w:val="a"/>
    <w:next w:val="a"/>
    <w:autoRedefine/>
    <w:uiPriority w:val="99"/>
    <w:rsid w:val="00A01D3E"/>
    <w:pPr>
      <w:jc w:val="center"/>
      <w:outlineLvl w:val="3"/>
    </w:pPr>
    <w:rPr>
      <w:caps/>
    </w:rPr>
  </w:style>
  <w:style w:type="paragraph" w:customStyle="1" w:styleId="52">
    <w:name w:val="ППН5"/>
    <w:basedOn w:val="a"/>
    <w:next w:val="a"/>
    <w:autoRedefine/>
    <w:uiPriority w:val="99"/>
    <w:rsid w:val="00A01D3E"/>
    <w:pPr>
      <w:jc w:val="center"/>
      <w:outlineLvl w:val="4"/>
    </w:pPr>
    <w:rPr>
      <w:rFonts w:ascii="Courier New" w:hAnsi="Courier New"/>
    </w:rPr>
  </w:style>
  <w:style w:type="paragraph" w:customStyle="1" w:styleId="62">
    <w:name w:val="ППН6"/>
    <w:basedOn w:val="a"/>
    <w:next w:val="a"/>
    <w:autoRedefine/>
    <w:uiPriority w:val="99"/>
    <w:rsid w:val="00A01D3E"/>
    <w:pPr>
      <w:jc w:val="center"/>
      <w:outlineLvl w:val="5"/>
    </w:pPr>
    <w:rPr>
      <w:rFonts w:ascii="Courier New" w:hAnsi="Courier New"/>
    </w:rPr>
  </w:style>
  <w:style w:type="paragraph" w:customStyle="1" w:styleId="72">
    <w:name w:val="ППН7"/>
    <w:basedOn w:val="a"/>
    <w:next w:val="a"/>
    <w:autoRedefine/>
    <w:uiPriority w:val="99"/>
    <w:rsid w:val="00A01D3E"/>
    <w:pPr>
      <w:jc w:val="center"/>
      <w:outlineLvl w:val="6"/>
    </w:pPr>
  </w:style>
  <w:style w:type="paragraph" w:customStyle="1" w:styleId="82">
    <w:name w:val="ППН8"/>
    <w:basedOn w:val="a"/>
    <w:next w:val="a"/>
    <w:autoRedefine/>
    <w:uiPriority w:val="99"/>
    <w:rsid w:val="00A01D3E"/>
    <w:pPr>
      <w:jc w:val="center"/>
      <w:outlineLvl w:val="7"/>
    </w:pPr>
  </w:style>
  <w:style w:type="paragraph" w:customStyle="1" w:styleId="12">
    <w:name w:val="ППН1"/>
    <w:basedOn w:val="a"/>
    <w:next w:val="a"/>
    <w:autoRedefine/>
    <w:uiPriority w:val="99"/>
    <w:rsid w:val="00A01D3E"/>
    <w:pPr>
      <w:jc w:val="center"/>
      <w:outlineLvl w:val="0"/>
    </w:pPr>
    <w:rPr>
      <w:rFonts w:ascii="Courier New" w:hAnsi="Courier New"/>
      <w:b/>
      <w:caps/>
      <w:sz w:val="36"/>
      <w:szCs w:val="36"/>
    </w:rPr>
  </w:style>
  <w:style w:type="paragraph" w:customStyle="1" w:styleId="aff5">
    <w:name w:val="пп ндфл"/>
    <w:basedOn w:val="a"/>
    <w:next w:val="a"/>
    <w:autoRedefine/>
    <w:uiPriority w:val="99"/>
    <w:rsid w:val="00A01D3E"/>
    <w:pPr>
      <w:autoSpaceDE w:val="0"/>
      <w:autoSpaceDN w:val="0"/>
      <w:adjustRightInd w:val="0"/>
      <w:ind w:firstLine="567"/>
      <w:jc w:val="both"/>
    </w:pPr>
    <w:rPr>
      <w:rFonts w:ascii="Courier New" w:hAnsi="Courier New" w:cs="Arial"/>
    </w:rPr>
  </w:style>
  <w:style w:type="paragraph" w:customStyle="1" w:styleId="aff6">
    <w:name w:val="ППН НДФЛ"/>
    <w:basedOn w:val="a"/>
    <w:next w:val="a"/>
    <w:autoRedefine/>
    <w:uiPriority w:val="99"/>
    <w:rsid w:val="00A01D3E"/>
    <w:pPr>
      <w:ind w:firstLine="567"/>
      <w:jc w:val="both"/>
    </w:pPr>
    <w:rPr>
      <w:rFonts w:ascii="Courier New" w:hAnsi="Courier New" w:cs="Arial"/>
    </w:rPr>
  </w:style>
  <w:style w:type="paragraph" w:customStyle="1" w:styleId="13">
    <w:name w:val="Заголовок1"/>
    <w:basedOn w:val="a"/>
    <w:next w:val="a"/>
    <w:autoRedefine/>
    <w:uiPriority w:val="99"/>
    <w:rsid w:val="00A01D3E"/>
    <w:pPr>
      <w:jc w:val="center"/>
    </w:pPr>
    <w:rPr>
      <w:rFonts w:ascii="Courier New" w:hAnsi="Courier New" w:cs="Courier New"/>
      <w:b/>
      <w:caps/>
      <w:sz w:val="36"/>
    </w:rPr>
  </w:style>
  <w:style w:type="paragraph" w:customStyle="1" w:styleId="70">
    <w:name w:val="Заголовок7"/>
    <w:basedOn w:val="a"/>
    <w:next w:val="a"/>
    <w:autoRedefine/>
    <w:uiPriority w:val="99"/>
    <w:rsid w:val="00A01D3E"/>
    <w:pPr>
      <w:numPr>
        <w:numId w:val="3"/>
      </w:numPr>
      <w:autoSpaceDE w:val="0"/>
      <w:autoSpaceDN w:val="0"/>
      <w:adjustRightInd w:val="0"/>
      <w:jc w:val="center"/>
      <w:outlineLvl w:val="6"/>
    </w:pPr>
    <w:rPr>
      <w:rFonts w:ascii="Courier New" w:hAnsi="Courier New" w:cs="Courier New"/>
    </w:rPr>
  </w:style>
  <w:style w:type="paragraph" w:customStyle="1" w:styleId="8">
    <w:name w:val="Заголовок8"/>
    <w:basedOn w:val="a"/>
    <w:next w:val="a"/>
    <w:autoRedefine/>
    <w:uiPriority w:val="99"/>
    <w:rsid w:val="00A01D3E"/>
    <w:pPr>
      <w:numPr>
        <w:numId w:val="5"/>
      </w:numPr>
      <w:jc w:val="center"/>
      <w:outlineLvl w:val="7"/>
    </w:pPr>
    <w:rPr>
      <w:rFonts w:ascii="Courier New" w:hAnsi="Courier New" w:cs="Courier New"/>
    </w:rPr>
  </w:style>
  <w:style w:type="paragraph" w:customStyle="1" w:styleId="91">
    <w:name w:val="Заголовок9"/>
    <w:basedOn w:val="a"/>
    <w:next w:val="a"/>
    <w:autoRedefine/>
    <w:uiPriority w:val="99"/>
    <w:rsid w:val="00A01D3E"/>
    <w:pPr>
      <w:jc w:val="center"/>
      <w:outlineLvl w:val="8"/>
    </w:pPr>
    <w:rPr>
      <w:rFonts w:ascii="Courier New" w:hAnsi="Courier New"/>
    </w:rPr>
  </w:style>
  <w:style w:type="paragraph" w:customStyle="1" w:styleId="heading1unnumbered">
    <w:name w:val="heading 1 unnumbered"/>
    <w:aliases w:val="Заголовок 1 Ненумерованный"/>
    <w:basedOn w:val="a"/>
    <w:next w:val="a"/>
    <w:uiPriority w:val="9"/>
    <w:qFormat/>
    <w:rsid w:val="00A01D3E"/>
    <w:pPr>
      <w:keepNext/>
      <w:keepLines/>
      <w:spacing w:before="240" w:after="120" w:line="276" w:lineRule="auto"/>
      <w:jc w:val="center"/>
      <w:outlineLvl w:val="0"/>
    </w:pPr>
    <w:rPr>
      <w:b/>
      <w:bCs/>
      <w:szCs w:val="28"/>
    </w:rPr>
  </w:style>
  <w:style w:type="paragraph" w:customStyle="1" w:styleId="heading1normalunnumbered">
    <w:name w:val="heading 1 normal unnumbered"/>
    <w:aliases w:val="Заголовок 1 Обычный Ненумерованный"/>
    <w:basedOn w:val="a"/>
    <w:next w:val="a"/>
    <w:uiPriority w:val="9"/>
    <w:qFormat/>
    <w:rsid w:val="00A01D3E"/>
    <w:pPr>
      <w:spacing w:before="120" w:after="120" w:line="276" w:lineRule="auto"/>
      <w:ind w:firstLine="482"/>
      <w:jc w:val="both"/>
      <w:outlineLvl w:val="0"/>
    </w:pPr>
    <w:rPr>
      <w:sz w:val="22"/>
      <w:szCs w:val="22"/>
    </w:rPr>
  </w:style>
  <w:style w:type="paragraph" w:customStyle="1" w:styleId="heading2normal">
    <w:name w:val="heading 2 normal"/>
    <w:aliases w:val="Заголовок 2 Обычный"/>
    <w:basedOn w:val="a"/>
    <w:next w:val="a"/>
    <w:uiPriority w:val="9"/>
    <w:qFormat/>
    <w:rsid w:val="00A01D3E"/>
    <w:pPr>
      <w:spacing w:before="120" w:after="120" w:line="276" w:lineRule="auto"/>
      <w:jc w:val="both"/>
      <w:outlineLvl w:val="1"/>
    </w:pPr>
    <w:rPr>
      <w:sz w:val="22"/>
      <w:szCs w:val="22"/>
    </w:rPr>
  </w:style>
  <w:style w:type="paragraph" w:customStyle="1" w:styleId="heading3normal">
    <w:name w:val="heading 3 normal"/>
    <w:aliases w:val="Заголовок 3 Обычный"/>
    <w:basedOn w:val="a"/>
    <w:next w:val="a"/>
    <w:uiPriority w:val="9"/>
    <w:qFormat/>
    <w:rsid w:val="00A01D3E"/>
    <w:pPr>
      <w:spacing w:before="120" w:after="120" w:line="276" w:lineRule="auto"/>
      <w:jc w:val="both"/>
      <w:outlineLvl w:val="2"/>
    </w:pPr>
    <w:rPr>
      <w:sz w:val="22"/>
      <w:szCs w:val="22"/>
    </w:rPr>
  </w:style>
  <w:style w:type="paragraph" w:customStyle="1" w:styleId="heading4normal">
    <w:name w:val="heading 4 normal"/>
    <w:aliases w:val="Заголовок 4 Обычный"/>
    <w:basedOn w:val="a"/>
    <w:next w:val="a"/>
    <w:uiPriority w:val="9"/>
    <w:qFormat/>
    <w:rsid w:val="00A01D3E"/>
    <w:pPr>
      <w:spacing w:before="120" w:after="120" w:line="276" w:lineRule="auto"/>
      <w:jc w:val="both"/>
      <w:outlineLvl w:val="3"/>
    </w:pPr>
    <w:rPr>
      <w:sz w:val="22"/>
      <w:szCs w:val="22"/>
    </w:rPr>
  </w:style>
  <w:style w:type="paragraph" w:customStyle="1" w:styleId="heading5normal">
    <w:name w:val="heading 5 normal"/>
    <w:aliases w:val="Заголовок 5 Обычный"/>
    <w:basedOn w:val="a"/>
    <w:next w:val="a"/>
    <w:uiPriority w:val="9"/>
    <w:qFormat/>
    <w:rsid w:val="00A01D3E"/>
    <w:pPr>
      <w:spacing w:before="120" w:after="120" w:line="276" w:lineRule="auto"/>
      <w:jc w:val="both"/>
      <w:outlineLvl w:val="4"/>
    </w:pPr>
    <w:rPr>
      <w:sz w:val="22"/>
      <w:szCs w:val="22"/>
    </w:rPr>
  </w:style>
  <w:style w:type="paragraph" w:customStyle="1" w:styleId="heading6normal">
    <w:name w:val="heading 6 normal"/>
    <w:aliases w:val="Заголовок 6 Обычный"/>
    <w:basedOn w:val="a"/>
    <w:next w:val="a"/>
    <w:uiPriority w:val="9"/>
    <w:qFormat/>
    <w:rsid w:val="00A01D3E"/>
    <w:pPr>
      <w:spacing w:before="120" w:after="120" w:line="276" w:lineRule="auto"/>
      <w:jc w:val="both"/>
      <w:outlineLvl w:val="5"/>
    </w:pPr>
    <w:rPr>
      <w:sz w:val="22"/>
      <w:szCs w:val="22"/>
    </w:rPr>
  </w:style>
  <w:style w:type="paragraph" w:customStyle="1" w:styleId="heading7normal">
    <w:name w:val="heading 7 normal"/>
    <w:aliases w:val="Заголовок 7 Обычный"/>
    <w:basedOn w:val="a"/>
    <w:next w:val="a"/>
    <w:uiPriority w:val="9"/>
    <w:qFormat/>
    <w:rsid w:val="00A01D3E"/>
    <w:pPr>
      <w:spacing w:before="120" w:after="120" w:line="276" w:lineRule="auto"/>
      <w:jc w:val="both"/>
      <w:outlineLvl w:val="6"/>
    </w:pPr>
    <w:rPr>
      <w:sz w:val="22"/>
      <w:szCs w:val="22"/>
    </w:rPr>
  </w:style>
  <w:style w:type="paragraph" w:customStyle="1" w:styleId="heading8normal">
    <w:name w:val="heading 8 normal"/>
    <w:aliases w:val="Заголовок 8 Обычный"/>
    <w:basedOn w:val="a"/>
    <w:next w:val="a"/>
    <w:uiPriority w:val="9"/>
    <w:qFormat/>
    <w:rsid w:val="00A01D3E"/>
    <w:pPr>
      <w:spacing w:before="120" w:after="120" w:line="276" w:lineRule="auto"/>
      <w:jc w:val="both"/>
      <w:outlineLvl w:val="7"/>
    </w:pPr>
    <w:rPr>
      <w:sz w:val="22"/>
      <w:szCs w:val="22"/>
    </w:rPr>
  </w:style>
  <w:style w:type="paragraph" w:customStyle="1" w:styleId="heading9normal">
    <w:name w:val="heading 9 normal"/>
    <w:aliases w:val="Заголовок 9 Обычный"/>
    <w:basedOn w:val="a"/>
    <w:next w:val="a"/>
    <w:uiPriority w:val="9"/>
    <w:qFormat/>
    <w:rsid w:val="00A01D3E"/>
    <w:pPr>
      <w:spacing w:before="120" w:after="120" w:line="276" w:lineRule="auto"/>
      <w:jc w:val="both"/>
      <w:outlineLvl w:val="8"/>
    </w:pPr>
    <w:rPr>
      <w:sz w:val="22"/>
      <w:szCs w:val="22"/>
    </w:rPr>
  </w:style>
  <w:style w:type="character" w:customStyle="1" w:styleId="DeletedPlaceholder">
    <w:name w:val="DeletedPlaceholder Знак"/>
    <w:link w:val="DeletedPlaceholder0"/>
    <w:uiPriority w:val="29"/>
    <w:locked/>
    <w:rsid w:val="00A01D3E"/>
    <w:rPr>
      <w:rFonts w:ascii="Times New Roman" w:hAnsi="Times New Roman" w:cs="Times New Roman"/>
      <w:i/>
      <w:iCs/>
      <w:color w:val="FF3F1F"/>
    </w:rPr>
  </w:style>
  <w:style w:type="paragraph" w:customStyle="1" w:styleId="DeletedPlaceholder0">
    <w:name w:val="DeletedPlaceholder"/>
    <w:aliases w:val="Подстановка"/>
    <w:basedOn w:val="a"/>
    <w:next w:val="a"/>
    <w:link w:val="DeletedPlaceholder"/>
    <w:uiPriority w:val="29"/>
    <w:qFormat/>
    <w:rsid w:val="00A01D3E"/>
    <w:pPr>
      <w:pBdr>
        <w:left w:val="single" w:sz="24" w:space="10" w:color="999999"/>
      </w:pBdr>
      <w:spacing w:before="120" w:line="276" w:lineRule="auto"/>
      <w:ind w:left="964"/>
      <w:jc w:val="both"/>
    </w:pPr>
    <w:rPr>
      <w:rFonts w:eastAsiaTheme="minorHAnsi"/>
      <w:i/>
      <w:iCs/>
      <w:color w:val="FF3F1F"/>
      <w:sz w:val="22"/>
      <w:szCs w:val="22"/>
      <w:lang w:eastAsia="en-US"/>
    </w:rPr>
  </w:style>
  <w:style w:type="paragraph" w:customStyle="1" w:styleId="Warning">
    <w:name w:val="Warning"/>
    <w:aliases w:val="Предупреждение"/>
    <w:basedOn w:val="a"/>
    <w:next w:val="a"/>
    <w:uiPriority w:val="29"/>
    <w:qFormat/>
    <w:rsid w:val="00A01D3E"/>
    <w:pPr>
      <w:pBdr>
        <w:left w:val="single" w:sz="24" w:space="10" w:color="999999"/>
      </w:pBdr>
      <w:spacing w:before="120" w:line="276" w:lineRule="auto"/>
      <w:ind w:left="964"/>
      <w:jc w:val="both"/>
    </w:pPr>
    <w:rPr>
      <w:i/>
      <w:iCs/>
      <w:color w:val="E36C0A"/>
      <w:sz w:val="22"/>
      <w:szCs w:val="22"/>
    </w:rPr>
  </w:style>
  <w:style w:type="paragraph" w:customStyle="1" w:styleId="QuoteMargin">
    <w:name w:val="QuoteMargin"/>
    <w:aliases w:val="Предупреждение Отступ"/>
    <w:uiPriority w:val="99"/>
    <w:qFormat/>
    <w:rsid w:val="00A01D3E"/>
    <w:pPr>
      <w:spacing w:before="120" w:after="0"/>
      <w:ind w:firstLine="482"/>
      <w:jc w:val="both"/>
    </w:pPr>
    <w:rPr>
      <w:rFonts w:ascii="Times New Roman" w:eastAsia="Times New Roman" w:hAnsi="Times New Roman" w:cs="Times New Roman"/>
      <w:lang w:eastAsia="ru-RU"/>
    </w:rPr>
  </w:style>
  <w:style w:type="paragraph" w:customStyle="1" w:styleId="footnotetextunindented">
    <w:name w:val="footnote text unindented"/>
    <w:aliases w:val="Текст сноски Без отступа"/>
    <w:basedOn w:val="Normalunindented"/>
    <w:uiPriority w:val="99"/>
    <w:rsid w:val="00A01D3E"/>
    <w:pPr>
      <w:spacing w:line="216" w:lineRule="auto"/>
    </w:pPr>
    <w:rPr>
      <w:sz w:val="20"/>
      <w:szCs w:val="20"/>
    </w:rPr>
  </w:style>
  <w:style w:type="paragraph" w:customStyle="1" w:styleId="listfootnotetext">
    <w:name w:val="list footnote text"/>
    <w:aliases w:val="Текст сноски Абзац списка"/>
    <w:basedOn w:val="afe"/>
    <w:uiPriority w:val="99"/>
    <w:rsid w:val="00A01D3E"/>
    <w:pPr>
      <w:spacing w:line="216" w:lineRule="auto"/>
    </w:pPr>
    <w:rPr>
      <w:sz w:val="20"/>
      <w:szCs w:val="20"/>
    </w:rPr>
  </w:style>
  <w:style w:type="paragraph" w:customStyle="1" w:styleId="ConsDTNonformat">
    <w:name w:val="ConsDTNonformat"/>
    <w:uiPriority w:val="99"/>
    <w:rsid w:val="00A01D3E"/>
    <w:pPr>
      <w:autoSpaceDE w:val="0"/>
      <w:autoSpaceDN w:val="0"/>
      <w:adjustRightInd w:val="0"/>
      <w:spacing w:after="0" w:line="240" w:lineRule="auto"/>
      <w:jc w:val="both"/>
    </w:pPr>
    <w:rPr>
      <w:rFonts w:ascii="Courier New" w:eastAsia="Times New Roman" w:hAnsi="Courier New" w:cs="Courier New"/>
      <w:lang w:eastAsia="ru-RU"/>
    </w:rPr>
  </w:style>
  <w:style w:type="character" w:styleId="aff7">
    <w:name w:val="footnote reference"/>
    <w:basedOn w:val="a0"/>
    <w:uiPriority w:val="99"/>
    <w:semiHidden/>
    <w:unhideWhenUsed/>
    <w:rsid w:val="00A01D3E"/>
    <w:rPr>
      <w:rFonts w:ascii="Times New Roman" w:hAnsi="Times New Roman" w:cs="Times New Roman" w:hint="default"/>
      <w:vertAlign w:val="superscript"/>
    </w:rPr>
  </w:style>
  <w:style w:type="character" w:styleId="aff8">
    <w:name w:val="annotation reference"/>
    <w:basedOn w:val="a0"/>
    <w:uiPriority w:val="99"/>
    <w:semiHidden/>
    <w:unhideWhenUsed/>
    <w:rsid w:val="00A01D3E"/>
    <w:rPr>
      <w:rFonts w:ascii="Times New Roman" w:hAnsi="Times New Roman" w:cs="Times New Roman" w:hint="default"/>
      <w:sz w:val="16"/>
    </w:rPr>
  </w:style>
  <w:style w:type="character" w:styleId="aff9">
    <w:name w:val="page number"/>
    <w:basedOn w:val="a0"/>
    <w:uiPriority w:val="99"/>
    <w:semiHidden/>
    <w:unhideWhenUsed/>
    <w:rsid w:val="00A01D3E"/>
    <w:rPr>
      <w:rFonts w:ascii="Times New Roman" w:hAnsi="Times New Roman" w:cs="Times New Roman" w:hint="default"/>
    </w:rPr>
  </w:style>
  <w:style w:type="character" w:styleId="affa">
    <w:name w:val="Subtle Emphasis"/>
    <w:basedOn w:val="a0"/>
    <w:uiPriority w:val="19"/>
    <w:qFormat/>
    <w:rsid w:val="00A01D3E"/>
    <w:rPr>
      <w:rFonts w:ascii="Times New Roman" w:hAnsi="Times New Roman" w:cs="Times New Roman" w:hint="default"/>
      <w:i/>
      <w:iCs w:val="0"/>
      <w:color w:val="000000"/>
    </w:rPr>
  </w:style>
  <w:style w:type="character" w:styleId="affb">
    <w:name w:val="Intense Emphasis"/>
    <w:basedOn w:val="a0"/>
    <w:uiPriority w:val="21"/>
    <w:qFormat/>
    <w:rsid w:val="00A01D3E"/>
    <w:rPr>
      <w:rFonts w:ascii="Times New Roman" w:hAnsi="Times New Roman" w:cs="Times New Roman" w:hint="default"/>
      <w:b/>
      <w:bCs w:val="0"/>
      <w:i/>
      <w:iCs w:val="0"/>
      <w:color w:val="000000"/>
    </w:rPr>
  </w:style>
  <w:style w:type="character" w:styleId="affc">
    <w:name w:val="Subtle Reference"/>
    <w:basedOn w:val="a0"/>
    <w:uiPriority w:val="31"/>
    <w:qFormat/>
    <w:rsid w:val="00A01D3E"/>
    <w:rPr>
      <w:rFonts w:ascii="Times New Roman" w:hAnsi="Times New Roman" w:cs="Times New Roman" w:hint="default"/>
      <w:smallCaps/>
      <w:color w:val="000000"/>
      <w:u w:val="single"/>
    </w:rPr>
  </w:style>
  <w:style w:type="character" w:styleId="affd">
    <w:name w:val="Intense Reference"/>
    <w:basedOn w:val="a0"/>
    <w:uiPriority w:val="32"/>
    <w:qFormat/>
    <w:rsid w:val="00A01D3E"/>
    <w:rPr>
      <w:rFonts w:ascii="Times New Roman" w:hAnsi="Times New Roman" w:cs="Times New Roman" w:hint="default"/>
      <w:b/>
      <w:bCs w:val="0"/>
      <w:smallCaps/>
      <w:color w:val="000000"/>
      <w:spacing w:val="5"/>
      <w:u w:val="single"/>
    </w:rPr>
  </w:style>
  <w:style w:type="character" w:styleId="affe">
    <w:name w:val="Book Title"/>
    <w:basedOn w:val="a0"/>
    <w:uiPriority w:val="33"/>
    <w:qFormat/>
    <w:rsid w:val="00A01D3E"/>
    <w:rPr>
      <w:rFonts w:ascii="Times New Roman" w:hAnsi="Times New Roman" w:cs="Times New Roman" w:hint="default"/>
      <w:b/>
      <w:bCs w:val="0"/>
      <w:smallCaps/>
      <w:spacing w:val="5"/>
    </w:rPr>
  </w:style>
  <w:style w:type="character" w:customStyle="1" w:styleId="placeholder">
    <w:name w:val="placeholder"/>
    <w:rsid w:val="00A01D3E"/>
  </w:style>
  <w:style w:type="character" w:customStyle="1" w:styleId="14">
    <w:name w:val="Текст сноски Знак1"/>
    <w:rsid w:val="00A01D3E"/>
  </w:style>
  <w:style w:type="character" w:customStyle="1" w:styleId="15">
    <w:name w:val="Неразрешенное упоминание1"/>
    <w:uiPriority w:val="99"/>
    <w:semiHidden/>
    <w:rsid w:val="00A01D3E"/>
    <w:rPr>
      <w:color w:val="000000"/>
      <w:shd w:val="clear" w:color="auto" w:fill="E1DFDD"/>
    </w:rPr>
  </w:style>
  <w:style w:type="character" w:customStyle="1" w:styleId="UnresolvedMention">
    <w:name w:val="Unresolved Mention"/>
    <w:uiPriority w:val="99"/>
    <w:semiHidden/>
    <w:rsid w:val="00A01D3E"/>
    <w:rPr>
      <w:color w:val="000000"/>
      <w:shd w:val="clear" w:color="auto" w:fill="E1DFDD"/>
    </w:rPr>
  </w:style>
  <w:style w:type="table" w:styleId="afff">
    <w:name w:val="Table Grid"/>
    <w:basedOn w:val="a1"/>
    <w:uiPriority w:val="59"/>
    <w:rsid w:val="00A01D3E"/>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55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55</Pages>
  <Words>17918</Words>
  <Characters>102133</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18</cp:revision>
  <dcterms:created xsi:type="dcterms:W3CDTF">2023-09-22T01:34:00Z</dcterms:created>
  <dcterms:modified xsi:type="dcterms:W3CDTF">2023-10-05T00:50:00Z</dcterms:modified>
</cp:coreProperties>
</file>