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3"/>
        <w:gridCol w:w="529"/>
        <w:gridCol w:w="2587"/>
        <w:gridCol w:w="212"/>
        <w:gridCol w:w="3265"/>
        <w:gridCol w:w="100"/>
      </w:tblGrid>
      <w:tr w:rsidR="00615104" w:rsidRPr="00BA406C" w:rsidTr="003E6FD9">
        <w:trPr>
          <w:trHeight w:val="1420"/>
        </w:trPr>
        <w:tc>
          <w:tcPr>
            <w:tcW w:w="2763" w:type="dxa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page_1_0"/>
          </w:p>
        </w:tc>
        <w:tc>
          <w:tcPr>
            <w:tcW w:w="3328" w:type="dxa"/>
            <w:gridSpan w:val="3"/>
          </w:tcPr>
          <w:p w:rsidR="00615104" w:rsidRPr="00BA406C" w:rsidRDefault="00615104" w:rsidP="00AD2F3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2EA0DE44" wp14:editId="6C7B959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5" w:type="dxa"/>
            <w:gridSpan w:val="2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9456" w:type="dxa"/>
            <w:gridSpan w:val="6"/>
          </w:tcPr>
          <w:p w:rsidR="00615104" w:rsidRPr="00BA406C" w:rsidRDefault="00615104" w:rsidP="00AD2F3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9456" w:type="dxa"/>
            <w:gridSpan w:val="6"/>
          </w:tcPr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615104" w:rsidRPr="00BA406C" w:rsidTr="003E6FD9">
        <w:tc>
          <w:tcPr>
            <w:tcW w:w="9456" w:type="dxa"/>
            <w:gridSpan w:val="6"/>
          </w:tcPr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3292" w:type="dxa"/>
            <w:gridSpan w:val="2"/>
          </w:tcPr>
          <w:p w:rsidR="00615104" w:rsidRPr="00BA406C" w:rsidRDefault="00615104" w:rsidP="00F8679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" w:name="_GoBack"/>
            <w:r w:rsidR="00F86797" w:rsidRPr="00F867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bookmarkEnd w:id="1"/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A1E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E6A1A"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87" w:type="dxa"/>
          </w:tcPr>
          <w:p w:rsidR="00615104" w:rsidRPr="00BA406C" w:rsidRDefault="00615104" w:rsidP="00AD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3"/>
          </w:tcPr>
          <w:p w:rsidR="00615104" w:rsidRPr="00BA406C" w:rsidRDefault="00615104" w:rsidP="00F86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A1A"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6797" w:rsidRPr="00F867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589</w:t>
            </w:r>
            <w:r w:rsidR="001E6A1A" w:rsidRPr="00BA406C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615104" w:rsidRPr="00BA406C" w:rsidTr="003E6FD9">
        <w:tc>
          <w:tcPr>
            <w:tcW w:w="3292" w:type="dxa"/>
            <w:gridSpan w:val="2"/>
          </w:tcPr>
          <w:p w:rsidR="00615104" w:rsidRPr="00BA406C" w:rsidRDefault="00615104" w:rsidP="00AD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577" w:type="dxa"/>
            <w:gridSpan w:val="3"/>
          </w:tcPr>
          <w:p w:rsidR="00615104" w:rsidRPr="00BA406C" w:rsidRDefault="00615104" w:rsidP="00AD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3292" w:type="dxa"/>
            <w:gridSpan w:val="2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5104" w:rsidRPr="00BA406C" w:rsidRDefault="00615104" w:rsidP="00AD2F3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3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FD9" w:rsidRPr="00BA406C" w:rsidTr="000264D0">
        <w:trPr>
          <w:gridAfter w:val="1"/>
          <w:wAfter w:w="100" w:type="dxa"/>
        </w:trPr>
        <w:tc>
          <w:tcPr>
            <w:tcW w:w="9356" w:type="dxa"/>
            <w:gridSpan w:val="5"/>
          </w:tcPr>
          <w:p w:rsidR="003E6FD9" w:rsidRPr="00BA406C" w:rsidRDefault="003E6FD9" w:rsidP="00D411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7678F2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дминистративный регламент предоставления муниципальной услуги </w:t>
            </w:r>
            <w:r w:rsidR="001E6A1A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E4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Перераспределение земель 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</w:t>
            </w:r>
            <w:r w:rsidR="00D4116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 w:rsidR="00AE4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«Улётовский район»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утверждённый</w:t>
            </w:r>
            <w:r w:rsidR="007678F2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постановлением администрации муниципального района «Улётовский район» Забайкальского края от 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E410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E6A1A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E6A1A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7678F2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AE410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/н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D2840" w:rsidRPr="00BA406C" w:rsidRDefault="002D2840" w:rsidP="003E6F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E159D" w:rsidRPr="00DE159D" w:rsidRDefault="00DE159D" w:rsidP="00DE15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59D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исполнении требования </w:t>
      </w:r>
      <w:proofErr w:type="spellStart"/>
      <w:r w:rsidRPr="00DE159D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DE159D">
        <w:rPr>
          <w:rFonts w:ascii="Times New Roman" w:eastAsia="Times New Roman" w:hAnsi="Times New Roman" w:cs="Times New Roman"/>
          <w:sz w:val="28"/>
          <w:szCs w:val="28"/>
        </w:rPr>
        <w:t>. прокурора Улетовского района от 12.10.2023 № 86-123-2023/8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DE159D">
        <w:rPr>
          <w:rFonts w:ascii="Times New Roman" w:eastAsia="Times New Roman" w:hAnsi="Times New Roman" w:cs="Times New Roman"/>
          <w:sz w:val="28"/>
          <w:szCs w:val="28"/>
        </w:rPr>
        <w:t>-23-20760001 «Об устранении коррупциогенного фактора»,   на постановление Об утверждении административного регламента предоставления муниципальной услуги «</w:t>
      </w:r>
      <w:r w:rsidRPr="00AE4100">
        <w:rPr>
          <w:rFonts w:ascii="Times New Roman" w:hAnsi="Times New Roman" w:cs="Times New Roman"/>
          <w:sz w:val="28"/>
          <w:szCs w:val="28"/>
        </w:rPr>
        <w:t>Перераспределение земель 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E410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BA406C">
        <w:rPr>
          <w:rFonts w:ascii="Times New Roman" w:hAnsi="Times New Roman" w:cs="Times New Roman"/>
          <w:sz w:val="28"/>
          <w:szCs w:val="28"/>
        </w:rPr>
        <w:t>муниципального района «Улётов</w:t>
      </w:r>
      <w:r>
        <w:rPr>
          <w:rFonts w:ascii="Times New Roman" w:hAnsi="Times New Roman" w:cs="Times New Roman"/>
          <w:sz w:val="28"/>
          <w:szCs w:val="28"/>
        </w:rPr>
        <w:t>ский район» Забайкальского края от 07.12.2022 № 557/н</w:t>
      </w:r>
      <w:r w:rsidRPr="00DE159D">
        <w:rPr>
          <w:rFonts w:ascii="Times New Roman" w:eastAsia="Times New Roman" w:hAnsi="Times New Roman" w:cs="Times New Roman"/>
          <w:sz w:val="28"/>
          <w:szCs w:val="28"/>
        </w:rPr>
        <w:t xml:space="preserve">, в целях приведения муниципального правового акта в соответствие с действующим законодательством, руководствуясь 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380, администрация муниципального района «Улётовский район»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DE1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59D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3E6FD9" w:rsidRPr="00BA406C" w:rsidRDefault="003E6FD9" w:rsidP="007678F2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BA406C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A406C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678F2" w:rsidRPr="00BA406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A406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</w:t>
      </w:r>
      <w:r w:rsidR="001E6A1A" w:rsidRPr="00BA406C">
        <w:rPr>
          <w:rFonts w:ascii="Times New Roman" w:hAnsi="Times New Roman" w:cs="Times New Roman"/>
          <w:sz w:val="28"/>
          <w:szCs w:val="28"/>
        </w:rPr>
        <w:t xml:space="preserve"> </w:t>
      </w:r>
      <w:r w:rsidR="001A1EBC">
        <w:rPr>
          <w:rFonts w:ascii="Times New Roman" w:hAnsi="Times New Roman" w:cs="Times New Roman"/>
          <w:sz w:val="28"/>
          <w:szCs w:val="28"/>
        </w:rPr>
        <w:t xml:space="preserve"> </w:t>
      </w:r>
      <w:r w:rsidR="001E6A1A" w:rsidRPr="00BA406C">
        <w:rPr>
          <w:rFonts w:ascii="Times New Roman" w:hAnsi="Times New Roman" w:cs="Times New Roman"/>
          <w:sz w:val="28"/>
          <w:szCs w:val="28"/>
        </w:rPr>
        <w:t>«</w:t>
      </w:r>
      <w:r w:rsidR="00AE4100" w:rsidRPr="00AE4100">
        <w:rPr>
          <w:rFonts w:ascii="Times New Roman" w:hAnsi="Times New Roman" w:cs="Times New Roman"/>
          <w:sz w:val="28"/>
          <w:szCs w:val="28"/>
        </w:rPr>
        <w:t xml:space="preserve">Перераспределение земель 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</w:t>
      </w:r>
      <w:r w:rsidR="00D4116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E4100" w:rsidRPr="00AE4100">
        <w:rPr>
          <w:rFonts w:ascii="Times New Roman" w:hAnsi="Times New Roman" w:cs="Times New Roman"/>
          <w:sz w:val="28"/>
          <w:szCs w:val="28"/>
        </w:rPr>
        <w:t xml:space="preserve"> «Улётовский район</w:t>
      </w:r>
      <w:r w:rsidR="00AE4100">
        <w:rPr>
          <w:rFonts w:ascii="Times New Roman" w:hAnsi="Times New Roman" w:cs="Times New Roman"/>
          <w:sz w:val="28"/>
          <w:szCs w:val="28"/>
        </w:rPr>
        <w:t>»</w:t>
      </w:r>
      <w:r w:rsidRPr="00BA406C">
        <w:rPr>
          <w:rFonts w:ascii="Times New Roman" w:hAnsi="Times New Roman" w:cs="Times New Roman"/>
          <w:sz w:val="28"/>
          <w:szCs w:val="28"/>
        </w:rPr>
        <w:t>, утвержд</w:t>
      </w:r>
      <w:r w:rsidR="00D41166">
        <w:rPr>
          <w:rFonts w:ascii="Times New Roman" w:hAnsi="Times New Roman" w:cs="Times New Roman"/>
          <w:sz w:val="28"/>
          <w:szCs w:val="28"/>
        </w:rPr>
        <w:t>ё</w:t>
      </w:r>
      <w:r w:rsidRPr="00BA406C">
        <w:rPr>
          <w:rFonts w:ascii="Times New Roman" w:hAnsi="Times New Roman" w:cs="Times New Roman"/>
          <w:sz w:val="28"/>
          <w:szCs w:val="28"/>
        </w:rPr>
        <w:t xml:space="preserve">нный </w:t>
      </w:r>
      <w:r w:rsidRPr="00BA406C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муниципального района «Улётовский район» Забайкальского края от </w:t>
      </w:r>
      <w:r w:rsidR="001A1EBC">
        <w:rPr>
          <w:rFonts w:ascii="Times New Roman" w:hAnsi="Times New Roman" w:cs="Times New Roman"/>
          <w:sz w:val="28"/>
          <w:szCs w:val="28"/>
        </w:rPr>
        <w:t>0</w:t>
      </w:r>
      <w:r w:rsidR="00AE4100">
        <w:rPr>
          <w:rFonts w:ascii="Times New Roman" w:hAnsi="Times New Roman" w:cs="Times New Roman"/>
          <w:sz w:val="28"/>
          <w:szCs w:val="28"/>
        </w:rPr>
        <w:t>7</w:t>
      </w:r>
      <w:r w:rsidRPr="00BA406C">
        <w:rPr>
          <w:rFonts w:ascii="Times New Roman" w:hAnsi="Times New Roman" w:cs="Times New Roman"/>
          <w:sz w:val="28"/>
          <w:szCs w:val="28"/>
        </w:rPr>
        <w:t>.</w:t>
      </w:r>
      <w:r w:rsidR="001A1EBC">
        <w:rPr>
          <w:rFonts w:ascii="Times New Roman" w:hAnsi="Times New Roman" w:cs="Times New Roman"/>
          <w:sz w:val="28"/>
          <w:szCs w:val="28"/>
        </w:rPr>
        <w:t>12</w:t>
      </w:r>
      <w:r w:rsidRPr="00BA406C">
        <w:rPr>
          <w:rFonts w:ascii="Times New Roman" w:hAnsi="Times New Roman" w:cs="Times New Roman"/>
          <w:sz w:val="28"/>
          <w:szCs w:val="28"/>
        </w:rPr>
        <w:t>.202</w:t>
      </w:r>
      <w:r w:rsidR="001A1EBC">
        <w:rPr>
          <w:rFonts w:ascii="Times New Roman" w:hAnsi="Times New Roman" w:cs="Times New Roman"/>
          <w:sz w:val="28"/>
          <w:szCs w:val="28"/>
        </w:rPr>
        <w:t>2</w:t>
      </w:r>
      <w:r w:rsidRPr="00BA406C">
        <w:rPr>
          <w:rFonts w:ascii="Times New Roman" w:hAnsi="Times New Roman" w:cs="Times New Roman"/>
          <w:sz w:val="28"/>
          <w:szCs w:val="28"/>
        </w:rPr>
        <w:t xml:space="preserve"> №</w:t>
      </w:r>
      <w:r w:rsidR="007678F2" w:rsidRPr="00BA406C">
        <w:rPr>
          <w:rFonts w:ascii="Times New Roman" w:hAnsi="Times New Roman" w:cs="Times New Roman"/>
          <w:sz w:val="28"/>
          <w:szCs w:val="28"/>
        </w:rPr>
        <w:t xml:space="preserve"> </w:t>
      </w:r>
      <w:r w:rsidR="001A1EBC">
        <w:rPr>
          <w:rFonts w:ascii="Times New Roman" w:hAnsi="Times New Roman" w:cs="Times New Roman"/>
          <w:sz w:val="28"/>
          <w:szCs w:val="28"/>
        </w:rPr>
        <w:t>55</w:t>
      </w:r>
      <w:r w:rsidR="00AE4100">
        <w:rPr>
          <w:rFonts w:ascii="Times New Roman" w:hAnsi="Times New Roman" w:cs="Times New Roman"/>
          <w:sz w:val="28"/>
          <w:szCs w:val="28"/>
        </w:rPr>
        <w:t>7</w:t>
      </w:r>
      <w:r w:rsidRPr="00BA406C">
        <w:rPr>
          <w:rFonts w:ascii="Times New Roman" w:hAnsi="Times New Roman" w:cs="Times New Roman"/>
          <w:sz w:val="28"/>
          <w:szCs w:val="28"/>
        </w:rPr>
        <w:t xml:space="preserve">/н </w:t>
      </w:r>
      <w:r w:rsidR="007678F2" w:rsidRPr="00BA406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AE4100" w:rsidRPr="00AE4100">
        <w:rPr>
          <w:rFonts w:ascii="Times New Roman" w:hAnsi="Times New Roman" w:cs="Times New Roman"/>
          <w:sz w:val="28"/>
          <w:szCs w:val="28"/>
        </w:rPr>
        <w:t>Перераспределение земель  и (или) земельных участков, находящихся в</w:t>
      </w:r>
      <w:proofErr w:type="gramEnd"/>
      <w:r w:rsidR="00AE4100" w:rsidRPr="00AE4100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собственности, и земельных участков, находящихся в частной собственности на территории МР «Улётовский район»</w:t>
      </w:r>
      <w:r w:rsidR="007678F2" w:rsidRPr="00BA406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«Улётовский район» Забайкальского края» </w:t>
      </w:r>
      <w:r w:rsidRPr="00BA406C">
        <w:rPr>
          <w:rFonts w:ascii="Times New Roman" w:hAnsi="Times New Roman" w:cs="Times New Roman"/>
          <w:sz w:val="28"/>
          <w:szCs w:val="28"/>
        </w:rPr>
        <w:t>следующ</w:t>
      </w:r>
      <w:r w:rsidR="007678F2" w:rsidRPr="00BA406C">
        <w:rPr>
          <w:rFonts w:ascii="Times New Roman" w:hAnsi="Times New Roman" w:cs="Times New Roman"/>
          <w:sz w:val="28"/>
          <w:szCs w:val="28"/>
        </w:rPr>
        <w:t>и</w:t>
      </w:r>
      <w:r w:rsidRPr="00BA406C">
        <w:rPr>
          <w:rFonts w:ascii="Times New Roman" w:hAnsi="Times New Roman" w:cs="Times New Roman"/>
          <w:sz w:val="28"/>
          <w:szCs w:val="28"/>
        </w:rPr>
        <w:t>е изменени</w:t>
      </w:r>
      <w:r w:rsidR="007678F2" w:rsidRPr="00BA406C">
        <w:rPr>
          <w:rFonts w:ascii="Times New Roman" w:hAnsi="Times New Roman" w:cs="Times New Roman"/>
          <w:sz w:val="28"/>
          <w:szCs w:val="28"/>
        </w:rPr>
        <w:t>я</w:t>
      </w:r>
      <w:r w:rsidRPr="00BA406C">
        <w:rPr>
          <w:rFonts w:ascii="Times New Roman" w:hAnsi="Times New Roman" w:cs="Times New Roman"/>
          <w:sz w:val="28"/>
          <w:szCs w:val="28"/>
        </w:rPr>
        <w:t>:</w:t>
      </w:r>
    </w:p>
    <w:p w:rsidR="004D26C3" w:rsidRPr="00BA406C" w:rsidRDefault="007678F2" w:rsidP="003E6FD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>1.1</w:t>
      </w:r>
      <w:r w:rsidR="006360FF">
        <w:rPr>
          <w:rFonts w:ascii="Times New Roman" w:hAnsi="Times New Roman" w:cs="Times New Roman"/>
          <w:sz w:val="28"/>
          <w:szCs w:val="28"/>
        </w:rPr>
        <w:t>.</w:t>
      </w:r>
      <w:r w:rsidRPr="00BA406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D26C3" w:rsidRPr="00BA406C">
        <w:rPr>
          <w:rFonts w:ascii="Times New Roman" w:hAnsi="Times New Roman" w:cs="Times New Roman"/>
          <w:sz w:val="28"/>
          <w:szCs w:val="28"/>
        </w:rPr>
        <w:t xml:space="preserve"> 2.</w:t>
      </w:r>
      <w:r w:rsidR="001A1EBC">
        <w:rPr>
          <w:rFonts w:ascii="Times New Roman" w:hAnsi="Times New Roman" w:cs="Times New Roman"/>
          <w:sz w:val="28"/>
          <w:szCs w:val="28"/>
        </w:rPr>
        <w:t>6</w:t>
      </w:r>
      <w:r w:rsidR="004D26C3" w:rsidRPr="00BA406C">
        <w:rPr>
          <w:rFonts w:ascii="Times New Roman" w:hAnsi="Times New Roman" w:cs="Times New Roman"/>
          <w:sz w:val="28"/>
          <w:szCs w:val="28"/>
        </w:rPr>
        <w:t>.</w:t>
      </w:r>
      <w:r w:rsidRPr="00BA406C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4D26C3" w:rsidRPr="00BA406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E3C04" w:rsidRDefault="003E6FD9" w:rsidP="00BE3C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>«</w:t>
      </w:r>
      <w:r w:rsidR="004D26C3" w:rsidRPr="00BA406C">
        <w:rPr>
          <w:rFonts w:ascii="Times New Roman" w:hAnsi="Times New Roman" w:cs="Times New Roman"/>
          <w:sz w:val="28"/>
          <w:szCs w:val="28"/>
        </w:rPr>
        <w:t>2.</w:t>
      </w:r>
      <w:r w:rsidR="001A1EBC">
        <w:rPr>
          <w:rFonts w:ascii="Times New Roman" w:hAnsi="Times New Roman" w:cs="Times New Roman"/>
          <w:sz w:val="28"/>
          <w:szCs w:val="28"/>
        </w:rPr>
        <w:t>6</w:t>
      </w:r>
      <w:r w:rsidR="004D26C3" w:rsidRPr="00BA406C">
        <w:rPr>
          <w:rFonts w:ascii="Times New Roman" w:hAnsi="Times New Roman" w:cs="Times New Roman"/>
          <w:sz w:val="28"/>
          <w:szCs w:val="28"/>
        </w:rPr>
        <w:t>.</w:t>
      </w:r>
      <w:r w:rsidR="007678F2" w:rsidRPr="00BA406C">
        <w:rPr>
          <w:rFonts w:ascii="Times New Roman" w:hAnsi="Times New Roman" w:cs="Times New Roman"/>
          <w:sz w:val="28"/>
          <w:szCs w:val="28"/>
        </w:rPr>
        <w:t xml:space="preserve"> </w:t>
      </w:r>
      <w:r w:rsidR="00BE3C04">
        <w:rPr>
          <w:rFonts w:ascii="Times New Roman" w:hAnsi="Times New Roman" w:cs="Times New Roman"/>
          <w:sz w:val="28"/>
          <w:szCs w:val="28"/>
        </w:rPr>
        <w:t xml:space="preserve">В срок не более чем </w:t>
      </w:r>
      <w:r w:rsidR="00DE159D">
        <w:rPr>
          <w:rFonts w:ascii="Times New Roman" w:hAnsi="Times New Roman" w:cs="Times New Roman"/>
          <w:sz w:val="28"/>
          <w:szCs w:val="28"/>
        </w:rPr>
        <w:t>двадцать</w:t>
      </w:r>
      <w:r w:rsidR="00BE3C04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DE159D">
        <w:rPr>
          <w:rFonts w:ascii="Times New Roman" w:hAnsi="Times New Roman" w:cs="Times New Roman"/>
          <w:sz w:val="28"/>
          <w:szCs w:val="28"/>
        </w:rPr>
        <w:t>поступления заявления</w:t>
      </w:r>
      <w:proofErr w:type="gramStart"/>
      <w:r w:rsidR="002E7758">
        <w:rPr>
          <w:rFonts w:ascii="Times New Roman" w:hAnsi="Times New Roman" w:cs="Times New Roman"/>
          <w:sz w:val="28"/>
          <w:szCs w:val="28"/>
        </w:rPr>
        <w:t>.</w:t>
      </w:r>
      <w:r w:rsidR="00D41166">
        <w:rPr>
          <w:rFonts w:ascii="Times New Roman" w:hAnsi="Times New Roman" w:cs="Times New Roman"/>
          <w:sz w:val="28"/>
          <w:szCs w:val="28"/>
        </w:rPr>
        <w:t>»</w:t>
      </w:r>
      <w:r w:rsidR="00B844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6FD9" w:rsidRPr="00BA406C" w:rsidRDefault="003E6FD9" w:rsidP="004D26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406C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</w:t>
      </w:r>
      <w:r w:rsidR="007678F2" w:rsidRPr="00BA406C">
        <w:rPr>
          <w:rFonts w:ascii="Times New Roman" w:hAnsi="Times New Roman" w:cs="Times New Roman"/>
          <w:sz w:val="28"/>
          <w:szCs w:val="28"/>
        </w:rPr>
        <w:t>(обнародовать)</w:t>
      </w:r>
      <w:r w:rsidRPr="00BA406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и в разделе «Деятельность» - «Муниципальные услуги, регламенты» - «АДМИНИСТРАТИВНЫЕ РЕГЛАМЕНТЫ» - https://uletov.75.ru/.</w:t>
      </w:r>
      <w:proofErr w:type="gramEnd"/>
    </w:p>
    <w:p w:rsidR="003E6FD9" w:rsidRPr="00BA406C" w:rsidRDefault="003E6FD9" w:rsidP="003E6FD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FD9" w:rsidRPr="00BA406C" w:rsidRDefault="003E6FD9" w:rsidP="003E6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FD9" w:rsidRPr="00BA406C" w:rsidRDefault="003E6FD9" w:rsidP="003E6FD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3E6FD9" w:rsidRPr="00BA406C" w:rsidRDefault="003E6FD9" w:rsidP="003E6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A406C">
        <w:rPr>
          <w:rFonts w:ascii="Times New Roman" w:hAnsi="Times New Roman" w:cs="Times New Roman"/>
          <w:sz w:val="28"/>
          <w:szCs w:val="28"/>
        </w:rPr>
        <w:tab/>
        <w:t xml:space="preserve">              А.И. Синкевич</w:t>
      </w:r>
      <w:bookmarkEnd w:id="0"/>
    </w:p>
    <w:sectPr w:rsidR="003E6FD9" w:rsidRPr="00BA406C" w:rsidSect="00B8442B">
      <w:headerReference w:type="default" r:id="rId9"/>
      <w:headerReference w:type="first" r:id="rId10"/>
      <w:pgSz w:w="11906" w:h="16838"/>
      <w:pgMar w:top="1134" w:right="851" w:bottom="1134" w:left="1701" w:header="284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59" w:rsidRDefault="00120459" w:rsidP="004966C1">
      <w:pPr>
        <w:spacing w:line="240" w:lineRule="auto"/>
      </w:pPr>
      <w:r>
        <w:separator/>
      </w:r>
    </w:p>
  </w:endnote>
  <w:endnote w:type="continuationSeparator" w:id="0">
    <w:p w:rsidR="00120459" w:rsidRDefault="00120459" w:rsidP="00496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59" w:rsidRDefault="00120459" w:rsidP="004966C1">
      <w:pPr>
        <w:spacing w:line="240" w:lineRule="auto"/>
      </w:pPr>
      <w:r>
        <w:separator/>
      </w:r>
    </w:p>
  </w:footnote>
  <w:footnote w:type="continuationSeparator" w:id="0">
    <w:p w:rsidR="00120459" w:rsidRDefault="00120459" w:rsidP="004966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188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2F3C" w:rsidRPr="00732837" w:rsidRDefault="00AD2F3C">
        <w:pPr>
          <w:pStyle w:val="a6"/>
          <w:jc w:val="center"/>
          <w:rPr>
            <w:rFonts w:ascii="Times New Roman" w:hAnsi="Times New Roman" w:cs="Times New Roman"/>
          </w:rPr>
        </w:pPr>
        <w:r w:rsidRPr="00732837">
          <w:rPr>
            <w:rFonts w:ascii="Times New Roman" w:hAnsi="Times New Roman" w:cs="Times New Roman"/>
          </w:rPr>
          <w:fldChar w:fldCharType="begin"/>
        </w:r>
        <w:r w:rsidRPr="00732837">
          <w:rPr>
            <w:rFonts w:ascii="Times New Roman" w:hAnsi="Times New Roman" w:cs="Times New Roman"/>
          </w:rPr>
          <w:instrText xml:space="preserve"> PAGE   \* MERGEFORMAT </w:instrText>
        </w:r>
        <w:r w:rsidRPr="00732837">
          <w:rPr>
            <w:rFonts w:ascii="Times New Roman" w:hAnsi="Times New Roman" w:cs="Times New Roman"/>
          </w:rPr>
          <w:fldChar w:fldCharType="separate"/>
        </w:r>
        <w:r w:rsidR="00F86797">
          <w:rPr>
            <w:rFonts w:ascii="Times New Roman" w:hAnsi="Times New Roman" w:cs="Times New Roman"/>
            <w:noProof/>
          </w:rPr>
          <w:t>2</w:t>
        </w:r>
        <w:r w:rsidRPr="00732837">
          <w:rPr>
            <w:rFonts w:ascii="Times New Roman" w:hAnsi="Times New Roman" w:cs="Times New Roman"/>
          </w:rPr>
          <w:fldChar w:fldCharType="end"/>
        </w:r>
      </w:p>
    </w:sdtContent>
  </w:sdt>
  <w:p w:rsidR="00AD2F3C" w:rsidRDefault="00AD2F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153913"/>
      <w:docPartObj>
        <w:docPartGallery w:val="Page Numbers (Top of Page)"/>
        <w:docPartUnique/>
      </w:docPartObj>
    </w:sdtPr>
    <w:sdtEndPr/>
    <w:sdtContent>
      <w:p w:rsidR="00AD2F3C" w:rsidRDefault="00AD2F3C">
        <w:pPr>
          <w:pStyle w:val="a6"/>
          <w:jc w:val="center"/>
        </w:pPr>
        <w:r w:rsidRPr="008F383F">
          <w:rPr>
            <w:color w:val="FFFFFF" w:themeColor="background1"/>
          </w:rPr>
          <w:fldChar w:fldCharType="begin"/>
        </w:r>
        <w:r w:rsidRPr="008F383F">
          <w:rPr>
            <w:color w:val="FFFFFF" w:themeColor="background1"/>
          </w:rPr>
          <w:instrText xml:space="preserve"> PAGE   \* MERGEFORMAT </w:instrText>
        </w:r>
        <w:r w:rsidRPr="008F383F">
          <w:rPr>
            <w:color w:val="FFFFFF" w:themeColor="background1"/>
          </w:rPr>
          <w:fldChar w:fldCharType="separate"/>
        </w:r>
        <w:r w:rsidR="00F86797">
          <w:rPr>
            <w:noProof/>
            <w:color w:val="FFFFFF" w:themeColor="background1"/>
          </w:rPr>
          <w:t>1</w:t>
        </w:r>
        <w:r w:rsidRPr="008F383F">
          <w:rPr>
            <w:color w:val="FFFFFF" w:themeColor="background1"/>
          </w:rPr>
          <w:fldChar w:fldCharType="end"/>
        </w:r>
      </w:p>
    </w:sdtContent>
  </w:sdt>
  <w:p w:rsidR="00AD2F3C" w:rsidRDefault="00AD2F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2E"/>
    <w:rsid w:val="0001247F"/>
    <w:rsid w:val="000216C4"/>
    <w:rsid w:val="00034B3C"/>
    <w:rsid w:val="00050DBA"/>
    <w:rsid w:val="00081E72"/>
    <w:rsid w:val="000D13E7"/>
    <w:rsid w:val="00120459"/>
    <w:rsid w:val="00174975"/>
    <w:rsid w:val="00185B04"/>
    <w:rsid w:val="001A1EBC"/>
    <w:rsid w:val="001A5FE1"/>
    <w:rsid w:val="001B4FBF"/>
    <w:rsid w:val="001E6A1A"/>
    <w:rsid w:val="00200989"/>
    <w:rsid w:val="00245632"/>
    <w:rsid w:val="00273990"/>
    <w:rsid w:val="002775E8"/>
    <w:rsid w:val="002B1627"/>
    <w:rsid w:val="002C6AD6"/>
    <w:rsid w:val="002D2840"/>
    <w:rsid w:val="002E0002"/>
    <w:rsid w:val="002E7758"/>
    <w:rsid w:val="003342EF"/>
    <w:rsid w:val="003620AE"/>
    <w:rsid w:val="003E4251"/>
    <w:rsid w:val="003E6FD9"/>
    <w:rsid w:val="004218F5"/>
    <w:rsid w:val="004778F4"/>
    <w:rsid w:val="00480471"/>
    <w:rsid w:val="0049532D"/>
    <w:rsid w:val="004966C1"/>
    <w:rsid w:val="004A196C"/>
    <w:rsid w:val="004C4E66"/>
    <w:rsid w:val="004D26C3"/>
    <w:rsid w:val="005003FB"/>
    <w:rsid w:val="00514CEE"/>
    <w:rsid w:val="0057026A"/>
    <w:rsid w:val="005779C8"/>
    <w:rsid w:val="005F7F62"/>
    <w:rsid w:val="00605C78"/>
    <w:rsid w:val="00615104"/>
    <w:rsid w:val="006360FF"/>
    <w:rsid w:val="00643253"/>
    <w:rsid w:val="00656FA8"/>
    <w:rsid w:val="006635EA"/>
    <w:rsid w:val="006853FF"/>
    <w:rsid w:val="006E3741"/>
    <w:rsid w:val="00701D3B"/>
    <w:rsid w:val="00720A41"/>
    <w:rsid w:val="00732837"/>
    <w:rsid w:val="007678F2"/>
    <w:rsid w:val="0077279D"/>
    <w:rsid w:val="00791C71"/>
    <w:rsid w:val="0082698E"/>
    <w:rsid w:val="008306C1"/>
    <w:rsid w:val="00837782"/>
    <w:rsid w:val="008544D3"/>
    <w:rsid w:val="00866522"/>
    <w:rsid w:val="008860FE"/>
    <w:rsid w:val="008D3193"/>
    <w:rsid w:val="008F383F"/>
    <w:rsid w:val="00903655"/>
    <w:rsid w:val="00953E4A"/>
    <w:rsid w:val="009862C9"/>
    <w:rsid w:val="009C5245"/>
    <w:rsid w:val="009E6118"/>
    <w:rsid w:val="00A13F61"/>
    <w:rsid w:val="00A262A1"/>
    <w:rsid w:val="00A61149"/>
    <w:rsid w:val="00A732FB"/>
    <w:rsid w:val="00A960D4"/>
    <w:rsid w:val="00AB4676"/>
    <w:rsid w:val="00AD2F3C"/>
    <w:rsid w:val="00AD7269"/>
    <w:rsid w:val="00AE23DB"/>
    <w:rsid w:val="00AE4100"/>
    <w:rsid w:val="00B8442B"/>
    <w:rsid w:val="00B92735"/>
    <w:rsid w:val="00BA0A46"/>
    <w:rsid w:val="00BA406C"/>
    <w:rsid w:val="00BB0476"/>
    <w:rsid w:val="00BB5EAC"/>
    <w:rsid w:val="00BD49A5"/>
    <w:rsid w:val="00BE3C04"/>
    <w:rsid w:val="00C05AA1"/>
    <w:rsid w:val="00C06D28"/>
    <w:rsid w:val="00C24F17"/>
    <w:rsid w:val="00C4187B"/>
    <w:rsid w:val="00CD509F"/>
    <w:rsid w:val="00CD7842"/>
    <w:rsid w:val="00D41166"/>
    <w:rsid w:val="00D93DFD"/>
    <w:rsid w:val="00DB2C2E"/>
    <w:rsid w:val="00DE159D"/>
    <w:rsid w:val="00DE4ABD"/>
    <w:rsid w:val="00EE65B5"/>
    <w:rsid w:val="00F2011F"/>
    <w:rsid w:val="00F47B26"/>
    <w:rsid w:val="00F50CB4"/>
    <w:rsid w:val="00F86797"/>
    <w:rsid w:val="00F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1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1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1419-A4BE-4DF8-9B7A-BF050F93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Пользователь Windows</cp:lastModifiedBy>
  <cp:revision>5</cp:revision>
  <cp:lastPrinted>2023-10-24T06:17:00Z</cp:lastPrinted>
  <dcterms:created xsi:type="dcterms:W3CDTF">2023-10-23T06:30:00Z</dcterms:created>
  <dcterms:modified xsi:type="dcterms:W3CDTF">2023-10-25T06:32:00Z</dcterms:modified>
</cp:coreProperties>
</file>