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C0" w:rsidRDefault="00E47DC0" w:rsidP="00E4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«АБЛАТУЙСКОЕ» МУНИЦИПАЛЬНОГО РАЙОНА «УЛЁТОВСКИЙ РАЙОН»   ЗАБАЙКАЛЬСКОГО КРАЯ</w:t>
      </w:r>
    </w:p>
    <w:p w:rsidR="00E47DC0" w:rsidRDefault="00E47DC0" w:rsidP="00E4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7DC0" w:rsidRDefault="00CA3B49" w:rsidP="00E4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</w:t>
      </w:r>
      <w:r w:rsidR="00A2561B">
        <w:rPr>
          <w:rFonts w:ascii="Times New Roman" w:hAnsi="Times New Roman" w:cs="Times New Roman"/>
          <w:sz w:val="28"/>
          <w:szCs w:val="28"/>
        </w:rPr>
        <w:t xml:space="preserve"> </w:t>
      </w:r>
      <w:r w:rsidR="00B7797F">
        <w:rPr>
          <w:rFonts w:ascii="Times New Roman" w:hAnsi="Times New Roman" w:cs="Times New Roman"/>
          <w:sz w:val="28"/>
          <w:szCs w:val="28"/>
        </w:rPr>
        <w:t xml:space="preserve"> 2023</w:t>
      </w:r>
      <w:r w:rsidR="00E47DC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E47DC0" w:rsidRDefault="00E47DC0" w:rsidP="00E47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B49A6">
        <w:rPr>
          <w:rFonts w:ascii="Times New Roman" w:hAnsi="Times New Roman" w:cs="Times New Roman"/>
          <w:sz w:val="28"/>
          <w:szCs w:val="28"/>
        </w:rPr>
        <w:t>Аблатуйский Бор</w:t>
      </w:r>
    </w:p>
    <w:p w:rsidR="00E47DC0" w:rsidRDefault="00E47DC0" w:rsidP="00E47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«Аблатуйское»</w:t>
      </w:r>
      <w:r w:rsidR="00B7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2024</w:t>
      </w:r>
      <w:r w:rsidR="005C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E47DC0" w:rsidRDefault="00E47DC0" w:rsidP="00E47DC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r w:rsidR="00FB49A6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</w:t>
      </w:r>
      <w:hyperlink r:id="rId6" w:history="1">
        <w:r w:rsidRPr="00FB49A6">
          <w:rPr>
            <w:rStyle w:val="aa"/>
            <w:color w:val="auto"/>
            <w:sz w:val="28"/>
            <w:szCs w:val="28"/>
            <w:u w:val="none"/>
          </w:rPr>
          <w:t>№  131-</w:t>
        </w:r>
        <w:r w:rsidRPr="00E47DC0">
          <w:rPr>
            <w:rStyle w:val="aa"/>
            <w:color w:val="auto"/>
            <w:szCs w:val="28"/>
            <w:u w:val="none"/>
          </w:rPr>
          <w:t>ФЗ</w:t>
        </w:r>
      </w:hyperlink>
      <w:r w:rsidR="00FB49A6">
        <w:t xml:space="preserve"> </w:t>
      </w:r>
      <w:r w:rsidRPr="00E47DC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7" w:history="1">
        <w:r w:rsidRPr="00E47DC0">
          <w:rPr>
            <w:rStyle w:val="aa"/>
            <w:color w:val="auto"/>
            <w:szCs w:val="28"/>
            <w:u w:val="none"/>
          </w:rPr>
          <w:t xml:space="preserve">№ </w:t>
        </w:r>
        <w:r w:rsidRPr="00E47DC0">
          <w:rPr>
            <w:rStyle w:val="aa"/>
            <w:color w:val="auto"/>
            <w:sz w:val="28"/>
            <w:szCs w:val="28"/>
            <w:u w:val="none"/>
          </w:rPr>
          <w:t>248-ФЗ</w:t>
        </w:r>
      </w:hyperlink>
      <w:r w:rsidRPr="00E47DC0">
        <w:t xml:space="preserve"> </w:t>
      </w:r>
      <w:r w:rsidRPr="00E47DC0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8" w:history="1">
        <w:r w:rsidRPr="00E47DC0">
          <w:rPr>
            <w:rStyle w:val="aa"/>
            <w:color w:val="auto"/>
            <w:sz w:val="28"/>
            <w:szCs w:val="28"/>
            <w:u w:val="none"/>
          </w:rPr>
          <w:t>Правилами</w:t>
        </w:r>
      </w:hyperlink>
      <w:r w:rsidRPr="00E47DC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территории, утвержденными решением сельского поселения «Аблатуйское» муниципального района «Улётовский район» Забайкальского края от 23.12.2020 года № 138, руководствуясь Уставом сельского поселения</w:t>
      </w:r>
      <w:r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>Аблатуйское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, администрация сельского поселения «Аблатуйское» распоряжается:</w:t>
      </w:r>
    </w:p>
    <w:p w:rsidR="00E47DC0" w:rsidRDefault="00E47DC0" w:rsidP="00E47DC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Программу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«Аблатуйское»</w:t>
      </w:r>
      <w:r w:rsidR="00B7797F">
        <w:rPr>
          <w:rFonts w:ascii="Times New Roman" w:hAnsi="Times New Roman" w:cs="Times New Roman"/>
          <w:sz w:val="28"/>
        </w:rPr>
        <w:t xml:space="preserve"> на 2024</w:t>
      </w:r>
      <w:r w:rsidR="005C223C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.</w:t>
      </w:r>
    </w:p>
    <w:p w:rsidR="00E47DC0" w:rsidRDefault="00E47DC0" w:rsidP="00E47DC0">
      <w:pPr>
        <w:pStyle w:val="ab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2. Настоящее распоряжение </w:t>
      </w:r>
      <w:r w:rsidR="00B7797F">
        <w:rPr>
          <w:rFonts w:ascii="Times New Roman" w:hAnsi="Times New Roman" w:cs="Times New Roman"/>
          <w:sz w:val="28"/>
        </w:rPr>
        <w:t>вступает в силу с 01 января 2024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E47DC0" w:rsidRPr="00E47DC0" w:rsidRDefault="00E47DC0" w:rsidP="00E47DC0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 Настоящее распоряжение обнародовать на информационных стендах администрации и библиотек  с. Аблатуйский Бор, с. Аблатукан, опубликовать на официальном сайте муниципального района «Улётовский район» </w:t>
      </w:r>
      <w:hyperlink r:id="rId9" w:history="1">
        <w:r w:rsidRPr="00E47DC0">
          <w:rPr>
            <w:rStyle w:val="aa"/>
            <w:color w:val="000000" w:themeColor="text1"/>
            <w:sz w:val="28"/>
            <w:szCs w:val="28"/>
            <w:u w:val="none"/>
          </w:rPr>
          <w:t>http://улёты.забайкальский край.рф/</w:t>
        </w:r>
      </w:hyperlink>
      <w:r w:rsidR="00FB49A6">
        <w:rPr>
          <w:sz w:val="28"/>
          <w:szCs w:val="28"/>
        </w:rPr>
        <w:t>.</w:t>
      </w:r>
    </w:p>
    <w:p w:rsidR="00E47DC0" w:rsidRDefault="00E47DC0" w:rsidP="00E47DC0">
      <w:pPr>
        <w:pStyle w:val="ConsPlusNormal"/>
        <w:ind w:firstLine="709"/>
        <w:jc w:val="both"/>
      </w:pP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DC0" w:rsidRDefault="00E47DC0" w:rsidP="00E47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«Аблатуйское»                                                                          К.Г.Геберт</w:t>
      </w: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B49" w:rsidRDefault="00CA3B49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B49" w:rsidRDefault="00CA3B49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распоряжению администрации</w:t>
      </w:r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сельского поселения «</w:t>
      </w:r>
      <w:r w:rsid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Аблатуйское</w:t>
      </w: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муниципального района «Улётовский район» Забайкальского края</w:t>
      </w:r>
    </w:p>
    <w:p w:rsidR="00E47DC0" w:rsidRDefault="00CA3B49" w:rsidP="00E47D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№ 13 от  02.11</w:t>
      </w:r>
      <w:r w:rsidR="00B7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48D4" w:rsidRDefault="008848D4" w:rsidP="00E47D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8D4" w:rsidRDefault="008848D4" w:rsidP="00E47D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</w:t>
      </w:r>
      <w:r w:rsidR="00B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 «Аблатуйское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C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B7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C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</w:t>
      </w:r>
      <w:r w:rsidR="00BD1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</w:t>
      </w:r>
      <w:r w:rsidR="00BD1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</w:t>
      </w:r>
      <w:r w:rsidR="00B7797F">
        <w:rPr>
          <w:rFonts w:ascii="Times New Roman" w:hAnsi="Times New Roman" w:cs="Times New Roman"/>
          <w:sz w:val="28"/>
        </w:rPr>
        <w:t xml:space="preserve"> профилактики реализуется в 2024</w:t>
      </w:r>
      <w:r>
        <w:rPr>
          <w:rFonts w:ascii="Times New Roman" w:hAnsi="Times New Roman" w:cs="Times New Roman"/>
          <w:sz w:val="28"/>
        </w:rPr>
        <w:t xml:space="preserve"> году и состоит из следующих разделов: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155A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цели и задачи реализации программы профилактики;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7E7E9E" w:rsidRDefault="007E7E9E" w:rsidP="00E47DC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 В зависимости от объекта, в отношении которого осуществляется  муниципальный контроль в сфере благоустройства, выделяются следующие типы контролируемых лиц: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</w:t>
      </w:r>
      <w:r w:rsidR="002222EF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«Аблатуйское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93B3B" w:rsidRDefault="00393B3B" w:rsidP="00393B3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2.2. </w:t>
      </w:r>
      <w:proofErr w:type="gramStart"/>
      <w:r w:rsidR="00B7797F">
        <w:rPr>
          <w:rFonts w:ascii="Times New Roman" w:hAnsi="Times New Roman" w:cs="Times New Roman"/>
          <w:sz w:val="28"/>
          <w:szCs w:val="28"/>
        </w:rPr>
        <w:t>За 2023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осуществления контроля за соблюдением требований Правил благоустройства территорий сельского поселения «Аблатуйское»  (далее - Правила благоустройства) подконтро</w:t>
      </w:r>
      <w:r w:rsidR="00B7797F">
        <w:rPr>
          <w:rFonts w:ascii="Times New Roman" w:hAnsi="Times New Roman" w:cs="Times New Roman"/>
          <w:sz w:val="28"/>
          <w:szCs w:val="28"/>
        </w:rPr>
        <w:t>льным субъектам выдано 5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«Об административных правонарушениях» ст. 18, 29 и иными статьями, которыми предусмотрена ответственность за нарушение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благоустройства, содержания и озеленения территорий городов и населенных пунктов, загромождение придомовой территории строительными материалами (изделиями), дровами или углем, в результате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все требования выполнены.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</w:t>
      </w:r>
      <w:r w:rsidR="00B7797F">
        <w:rPr>
          <w:rFonts w:ascii="Times New Roman" w:hAnsi="Times New Roman" w:cs="Times New Roman"/>
          <w:sz w:val="28"/>
          <w:szCs w:val="28"/>
          <w:lang w:eastAsia="ru-RU"/>
        </w:rPr>
        <w:t>о поселения «Аблатуйское» в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</w:t>
      </w:r>
      <w:r w:rsidRPr="00313C6A">
        <w:rPr>
          <w:rFonts w:ascii="Times New Roman" w:hAnsi="Times New Roman" w:cs="Times New Roman"/>
          <w:sz w:val="28"/>
          <w:szCs w:val="28"/>
          <w:lang w:eastAsia="ru-RU"/>
        </w:rPr>
        <w:t>работа:</w:t>
      </w:r>
      <w:r w:rsidR="00782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 требований в сфере благ</w:t>
      </w:r>
      <w:r w:rsidR="00313C6A">
        <w:rPr>
          <w:rFonts w:ascii="Times New Roman" w:hAnsi="Times New Roman" w:cs="Times New Roman"/>
          <w:sz w:val="28"/>
          <w:szCs w:val="28"/>
          <w:lang w:eastAsia="ru-RU"/>
        </w:rPr>
        <w:t>оустройства;</w:t>
      </w:r>
    </w:p>
    <w:p w:rsidR="00313C6A" w:rsidRDefault="00313C6A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р</w:t>
      </w:r>
      <w:r w:rsidRPr="00313C6A">
        <w:rPr>
          <w:rFonts w:ascii="Times New Roman" w:hAnsi="Times New Roman" w:cs="Times New Roman"/>
          <w:sz w:val="28"/>
          <w:szCs w:val="28"/>
          <w:lang w:eastAsia="ru-RU"/>
        </w:rPr>
        <w:t>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нарушениям обязательных требований Правил благоустройства можно отнести: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земельных участков, прилегающих территорий;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зданий, строений, сооружений, ограждающих конструкций;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</w:t>
      </w:r>
      <w:r w:rsidRPr="00393B3B">
        <w:t xml:space="preserve"> </w:t>
      </w:r>
      <w:r w:rsidRPr="00393B3B">
        <w:rPr>
          <w:rFonts w:ascii="Times New Roman" w:hAnsi="Times New Roman" w:cs="Times New Roman"/>
          <w:sz w:val="28"/>
          <w:szCs w:val="28"/>
          <w:lang w:eastAsia="ru-RU"/>
        </w:rPr>
        <w:t>посредствам личного обращения, телефонной связи, электронной</w:t>
      </w:r>
      <w:r w:rsidR="002222EF">
        <w:rPr>
          <w:rFonts w:ascii="Times New Roman" w:hAnsi="Times New Roman" w:cs="Times New Roman"/>
          <w:sz w:val="28"/>
          <w:szCs w:val="28"/>
          <w:lang w:eastAsia="ru-RU"/>
        </w:rPr>
        <w:t xml:space="preserve"> почты</w:t>
      </w:r>
      <w:r w:rsidRPr="00393B3B">
        <w:rPr>
          <w:rFonts w:ascii="Times New Roman" w:hAnsi="Times New Roman" w:cs="Times New Roman"/>
          <w:sz w:val="28"/>
          <w:szCs w:val="28"/>
          <w:lang w:eastAsia="ru-RU"/>
        </w:rPr>
        <w:t>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</w:t>
      </w:r>
      <w:proofErr w:type="gramStart"/>
      <w:r w:rsidRPr="00393B3B">
        <w:rPr>
          <w:rFonts w:ascii="Times New Roman" w:hAnsi="Times New Roman" w:cs="Times New Roman"/>
          <w:sz w:val="28"/>
          <w:szCs w:val="28"/>
          <w:lang w:eastAsia="ru-RU"/>
        </w:rPr>
        <w:t xml:space="preserve">надзорного) </w:t>
      </w:r>
      <w:proofErr w:type="gramEnd"/>
      <w:r w:rsidRPr="00393B3B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даются разъяснения по вопросам соблюдения обязательных требований в устной форме).</w:t>
      </w:r>
    </w:p>
    <w:p w:rsidR="00393B3B" w:rsidRDefault="00393B3B" w:rsidP="00393B3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B3B" w:rsidRDefault="00393B3B" w:rsidP="00393B3B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Показатели результативности и эффективности программы профилактики рисков причинения вреда </w:t>
      </w:r>
      <w:r>
        <w:rPr>
          <w:b/>
          <w:bCs/>
          <w:color w:val="000000"/>
          <w:sz w:val="28"/>
          <w:szCs w:val="28"/>
        </w:rPr>
        <w:t>(ущерба) охраняемым законом ценностям</w:t>
      </w:r>
      <w:r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455"/>
        <w:gridCol w:w="2182"/>
      </w:tblGrid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Величина</w:t>
            </w:r>
          </w:p>
        </w:tc>
      </w:tr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Полнота информации, размещенной на официальном сайте органов местного самоуправления сельского поселения «Аблатуйское» в соответствии со статьей 46 Федерального закона № 248-ФЗ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</w:tbl>
    <w:p w:rsidR="00393B3B" w:rsidRDefault="00393B3B" w:rsidP="00393B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222EF" w:rsidRDefault="002222EF" w:rsidP="005708E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47DC0" w:rsidRDefault="00E47DC0" w:rsidP="005708E1">
      <w:pPr>
        <w:pStyle w:val="a6"/>
        <w:ind w:left="0"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E47DC0" w:rsidRDefault="00E47DC0" w:rsidP="00E47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E47DC0" w:rsidRDefault="00E47DC0" w:rsidP="00E47DC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E47DC0" w:rsidRDefault="00E47DC0" w:rsidP="00E47DC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Совета сельского поселения «</w:t>
      </w:r>
      <w:r w:rsidR="00FB49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муниципального района «Улётовский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4E0E23" w:rsidRDefault="004E0E23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DC0" w:rsidRDefault="00E47DC0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E47DC0" w:rsidRDefault="00E47DC0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E47DC0" w:rsidRDefault="00E47DC0" w:rsidP="00E47DC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023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426"/>
        <w:gridCol w:w="2093"/>
        <w:gridCol w:w="3827"/>
        <w:gridCol w:w="2619"/>
        <w:gridCol w:w="2058"/>
      </w:tblGrid>
      <w:tr w:rsidR="00E47DC0" w:rsidTr="00FB49A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E47DC0" w:rsidTr="00FB49A6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E47DC0" w:rsidTr="00FB49A6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E47DC0" w:rsidTr="00FB49A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E47DC0" w:rsidTr="00FB49A6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</w:t>
            </w:r>
            <w:r w:rsidR="00FB4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форме в порядке, установленном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431A76" w:rsidRPr="00431A76" w:rsidRDefault="00431A76" w:rsidP="00A2561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1A76" w:rsidRPr="00431A76" w:rsidSect="00A30C81">
      <w:pgSz w:w="11906" w:h="16838"/>
      <w:pgMar w:top="568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32D"/>
    <w:multiLevelType w:val="hybridMultilevel"/>
    <w:tmpl w:val="299455EA"/>
    <w:lvl w:ilvl="0" w:tplc="7512C4D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36D3C"/>
    <w:multiLevelType w:val="hybridMultilevel"/>
    <w:tmpl w:val="E8AA5EB2"/>
    <w:lvl w:ilvl="0" w:tplc="4C3AC2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D414D9D"/>
    <w:multiLevelType w:val="hybridMultilevel"/>
    <w:tmpl w:val="3BD257C2"/>
    <w:lvl w:ilvl="0" w:tplc="0F54804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E6296"/>
    <w:multiLevelType w:val="hybridMultilevel"/>
    <w:tmpl w:val="7918EC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C66B5"/>
    <w:multiLevelType w:val="hybridMultilevel"/>
    <w:tmpl w:val="CAA841D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B5B30"/>
    <w:rsid w:val="000C5060"/>
    <w:rsid w:val="000D4D31"/>
    <w:rsid w:val="000D7C73"/>
    <w:rsid w:val="000F6D98"/>
    <w:rsid w:val="00103B5C"/>
    <w:rsid w:val="00117DDE"/>
    <w:rsid w:val="00135F0C"/>
    <w:rsid w:val="00153175"/>
    <w:rsid w:val="00155A43"/>
    <w:rsid w:val="001D3C9F"/>
    <w:rsid w:val="001E0CB4"/>
    <w:rsid w:val="002222EF"/>
    <w:rsid w:val="002327B4"/>
    <w:rsid w:val="002913BD"/>
    <w:rsid w:val="0029720D"/>
    <w:rsid w:val="002C0513"/>
    <w:rsid w:val="002C388D"/>
    <w:rsid w:val="002D17C5"/>
    <w:rsid w:val="00313C6A"/>
    <w:rsid w:val="00334834"/>
    <w:rsid w:val="00340425"/>
    <w:rsid w:val="00340992"/>
    <w:rsid w:val="00350463"/>
    <w:rsid w:val="00353843"/>
    <w:rsid w:val="0036492B"/>
    <w:rsid w:val="00375FA3"/>
    <w:rsid w:val="0039210F"/>
    <w:rsid w:val="00392647"/>
    <w:rsid w:val="00393B3B"/>
    <w:rsid w:val="00431A76"/>
    <w:rsid w:val="0047125A"/>
    <w:rsid w:val="004A3C64"/>
    <w:rsid w:val="004D5EAC"/>
    <w:rsid w:val="004E0E23"/>
    <w:rsid w:val="004F7AFF"/>
    <w:rsid w:val="0053089B"/>
    <w:rsid w:val="0053628F"/>
    <w:rsid w:val="00563643"/>
    <w:rsid w:val="005708E1"/>
    <w:rsid w:val="0057379C"/>
    <w:rsid w:val="00587A58"/>
    <w:rsid w:val="0059493E"/>
    <w:rsid w:val="005C223C"/>
    <w:rsid w:val="005C6913"/>
    <w:rsid w:val="00640340"/>
    <w:rsid w:val="006B3131"/>
    <w:rsid w:val="006E0087"/>
    <w:rsid w:val="006F1DED"/>
    <w:rsid w:val="007077D9"/>
    <w:rsid w:val="00776147"/>
    <w:rsid w:val="00782DC8"/>
    <w:rsid w:val="007B7B0D"/>
    <w:rsid w:val="007C334D"/>
    <w:rsid w:val="007E1D29"/>
    <w:rsid w:val="007E7E9E"/>
    <w:rsid w:val="008311F6"/>
    <w:rsid w:val="00835596"/>
    <w:rsid w:val="00841D8B"/>
    <w:rsid w:val="0085493C"/>
    <w:rsid w:val="008848D4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4D51"/>
    <w:rsid w:val="009B5522"/>
    <w:rsid w:val="00A2526D"/>
    <w:rsid w:val="00A2561B"/>
    <w:rsid w:val="00A2685D"/>
    <w:rsid w:val="00A26A73"/>
    <w:rsid w:val="00A30C81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7797F"/>
    <w:rsid w:val="00BB1A2C"/>
    <w:rsid w:val="00BD1DAA"/>
    <w:rsid w:val="00C5689E"/>
    <w:rsid w:val="00C939A3"/>
    <w:rsid w:val="00CA3B49"/>
    <w:rsid w:val="00CE3E60"/>
    <w:rsid w:val="00D22D7D"/>
    <w:rsid w:val="00D47E09"/>
    <w:rsid w:val="00D64F3D"/>
    <w:rsid w:val="00D76959"/>
    <w:rsid w:val="00E21FEC"/>
    <w:rsid w:val="00E47DC0"/>
    <w:rsid w:val="00E9439B"/>
    <w:rsid w:val="00EB1A0A"/>
    <w:rsid w:val="00F33288"/>
    <w:rsid w:val="00F42260"/>
    <w:rsid w:val="00F45D28"/>
    <w:rsid w:val="00F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22D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22D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Аблатуйский</cp:lastModifiedBy>
  <cp:revision>6</cp:revision>
  <cp:lastPrinted>2023-11-02T00:11:00Z</cp:lastPrinted>
  <dcterms:created xsi:type="dcterms:W3CDTF">2023-09-26T04:35:00Z</dcterms:created>
  <dcterms:modified xsi:type="dcterms:W3CDTF">2023-11-02T00:12:00Z</dcterms:modified>
</cp:coreProperties>
</file>