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3" w:rsidRPr="00313C53" w:rsidRDefault="00313C53" w:rsidP="00313C53">
      <w:pPr>
        <w:widowControl w:val="0"/>
        <w:spacing w:after="0" w:line="240" w:lineRule="auto"/>
        <w:ind w:left="2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313C5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СОВЕТ СЕЛЬСКОГО ПОСЕЛЕНИЯ «НИКОЛАЕВСКОЕ» МУНИЦИПАЛЬНОГО РАЙОНА «УЛЁТОВСКИЙ РАЙОН» ЗАБАЙКАЛЬСКОГО КРАЯ</w:t>
      </w:r>
    </w:p>
    <w:p w:rsidR="00313C53" w:rsidRPr="00313C53" w:rsidRDefault="00313C53" w:rsidP="005B57DB">
      <w:pPr>
        <w:widowControl w:val="0"/>
        <w:spacing w:after="0" w:line="276" w:lineRule="auto"/>
        <w:ind w:left="20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lang w:eastAsia="ru-RU"/>
        </w:rPr>
      </w:pPr>
      <w:r w:rsidRPr="00313C5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13C53" w:rsidRDefault="000A5B16" w:rsidP="003856B3">
      <w:pPr>
        <w:widowControl w:val="0"/>
        <w:tabs>
          <w:tab w:val="right" w:leader="underscore" w:pos="4038"/>
          <w:tab w:val="right" w:pos="9111"/>
        </w:tabs>
        <w:spacing w:after="0" w:line="276" w:lineRule="auto"/>
        <w:ind w:left="2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«</w:t>
      </w:r>
      <w:r w:rsidR="003856B3">
        <w:rPr>
          <w:rFonts w:ascii="Times New Roman" w:eastAsia="Courier New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ноября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</w:t>
      </w:r>
      <w:r w:rsid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>23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                          </w:t>
      </w:r>
      <w:r w:rsidR="000B63C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313C53" w:rsidRPr="00313C5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313C53" w:rsidRPr="00313C53">
        <w:rPr>
          <w:rFonts w:ascii="Times New Roman" w:eastAsia="Courier New" w:hAnsi="Times New Roman" w:cs="Times New Roman"/>
          <w:sz w:val="28"/>
          <w:szCs w:val="28"/>
        </w:rPr>
        <w:t xml:space="preserve">№ </w:t>
      </w:r>
      <w:r>
        <w:rPr>
          <w:rFonts w:ascii="Times New Roman" w:eastAsia="Courier New" w:hAnsi="Times New Roman" w:cs="Times New Roman"/>
          <w:sz w:val="28"/>
          <w:szCs w:val="28"/>
        </w:rPr>
        <w:t>158</w:t>
      </w:r>
    </w:p>
    <w:p w:rsidR="00313C53" w:rsidRDefault="00313C53" w:rsidP="005B57DB">
      <w:pPr>
        <w:widowControl w:val="0"/>
        <w:tabs>
          <w:tab w:val="right" w:leader="underscore" w:pos="4038"/>
          <w:tab w:val="right" w:pos="9111"/>
        </w:tabs>
        <w:spacing w:after="0" w:line="276" w:lineRule="auto"/>
        <w:ind w:left="2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с. Николаевское</w:t>
      </w:r>
    </w:p>
    <w:p w:rsidR="00313C53" w:rsidRPr="000A5B16" w:rsidRDefault="00313C53" w:rsidP="005B57DB">
      <w:pPr>
        <w:widowControl w:val="0"/>
        <w:tabs>
          <w:tab w:val="right" w:leader="underscore" w:pos="4038"/>
          <w:tab w:val="right" w:pos="9111"/>
        </w:tabs>
        <w:spacing w:after="0" w:line="276" w:lineRule="auto"/>
        <w:ind w:left="20"/>
        <w:jc w:val="center"/>
        <w:rPr>
          <w:rFonts w:ascii="Times New Roman" w:eastAsia="Courier New" w:hAnsi="Times New Roman" w:cs="Times New Roman"/>
          <w:sz w:val="16"/>
          <w:szCs w:val="16"/>
        </w:rPr>
      </w:pPr>
    </w:p>
    <w:p w:rsidR="00313C53" w:rsidRPr="00313C53" w:rsidRDefault="00313C53" w:rsidP="005B57D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 внесении изменений и дополнений в решение Совета сельского поселения «Николаевское» муниципального района «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район» Забайкальского края от 20.11.2017 года №140 «</w:t>
      </w:r>
      <w:r w:rsidRPr="00313C5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 утверждении Правил благоустройства территории сельского поселения «Николаевское»</w:t>
      </w:r>
    </w:p>
    <w:p w:rsidR="00313C53" w:rsidRDefault="00313C53" w:rsidP="00313C5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</w:p>
    <w:p w:rsidR="00313C53" w:rsidRPr="00313C53" w:rsidRDefault="00313C53" w:rsidP="005B57DB">
      <w:pPr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04.07.2022 года № 2087-ЗЗК «Об отдельных вопросах, регулируемых правилами благоустройства территории муниципального образования Забайкальского края», Уставом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proofErr w:type="gramStart"/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13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13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ЕШИЛ:</w:t>
      </w:r>
    </w:p>
    <w:p w:rsidR="00313C53" w:rsidRPr="00313C53" w:rsidRDefault="00313C53" w:rsidP="005B57DB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</w:t>
      </w:r>
      <w:r w:rsidRPr="00313C53">
        <w:rPr>
          <w:rFonts w:ascii="Times New Roman" w:eastAsia="Cambria" w:hAnsi="Times New Roman" w:cs="Times New Roman"/>
          <w:bCs/>
          <w:kern w:val="28"/>
          <w:sz w:val="28"/>
          <w:szCs w:val="28"/>
        </w:rPr>
        <w:t>изменения</w:t>
      </w:r>
      <w:r w:rsidRPr="00313C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Правила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Николаевское</w:t>
      </w:r>
      <w:r w:rsidRPr="00313C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принятые решением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20ноября2017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313C53" w:rsidRPr="00313C53" w:rsidRDefault="00313C53" w:rsidP="005B57D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6 «Содержание животных» подпункт 6.2 изложить в новой редакции:</w:t>
      </w:r>
    </w:p>
    <w:p w:rsidR="00313C53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запрещается:</w:t>
      </w:r>
    </w:p>
    <w:p w:rsidR="00A76372" w:rsidRPr="00313C53" w:rsidRDefault="00A76372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637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безнадзорное содержание и передвижение сельскохозяйственных и домашних животных без сопровождающих лиц</w:t>
      </w:r>
      <w:r w:rsidR="005B57D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и (или) лиц уполномоченных (пастух)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313C53" w:rsidRPr="00313C53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бродяжничество крупного рогатого скота, мелкого рогатого скота, лошадей, безнадзорный выпас и перегон крупного рогатого скота, мелкого рогатого скота, лошадей;</w:t>
      </w:r>
    </w:p>
    <w:p w:rsidR="005B57DB" w:rsidRPr="005B57DB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крупного рогатого скота, мелкого рогатого скота, лошадей на территории больниц, школ, детских садов, а также на улицах, на территории спортивных и детских площадок, парков, скверов, зон отдыха населения, мест захоронений и в иных местах общего пользования населенных пунктов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кроме их прогона к местам выпаса, к местам проведения ветеринарно-санитарных мероприятий и</w:t>
      </w:r>
      <w:proofErr w:type="gramEnd"/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обратно в сопровождении их собственников (владельцев) или уполномоченных ими лиц.</w:t>
      </w:r>
    </w:p>
    <w:p w:rsidR="00313C53" w:rsidRPr="00313C53" w:rsidRDefault="00313C53" w:rsidP="005B57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обнародовать согласно Уставу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Николаевское</w:t>
      </w:r>
      <w:r w:rsidRPr="00313C5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57DB" w:rsidRDefault="005B57DB"/>
    <w:p w:rsidR="005B57DB" w:rsidRDefault="005B57DB"/>
    <w:p w:rsidR="005B57DB" w:rsidRPr="005B57DB" w:rsidRDefault="005B57DB" w:rsidP="005B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7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57DB" w:rsidRDefault="005B57DB" w:rsidP="005B5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7DB">
        <w:rPr>
          <w:rFonts w:ascii="Times New Roman" w:hAnsi="Times New Roman" w:cs="Times New Roman"/>
          <w:sz w:val="28"/>
          <w:szCs w:val="28"/>
        </w:rPr>
        <w:t xml:space="preserve">«Николаевское» </w:t>
      </w:r>
      <w:r w:rsidR="000B6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B57DB">
        <w:rPr>
          <w:rFonts w:ascii="Times New Roman" w:hAnsi="Times New Roman" w:cs="Times New Roman"/>
          <w:sz w:val="28"/>
          <w:szCs w:val="28"/>
        </w:rPr>
        <w:t>В.Е. Подопригора</w:t>
      </w:r>
    </w:p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Default="001E7013" w:rsidP="001E7013"/>
    <w:p w:rsidR="001E7013" w:rsidRPr="001E7013" w:rsidRDefault="001E7013" w:rsidP="001E7013"/>
    <w:p w:rsidR="001E7013" w:rsidRPr="001E7013" w:rsidRDefault="001E7013" w:rsidP="001E7013"/>
    <w:p w:rsidR="001E7013" w:rsidRDefault="001E7013" w:rsidP="001E70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1E7013" w:rsidTr="001E7013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проведена антикоррупционная экспертиза </w:t>
            </w:r>
          </w:p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проекта НПА /принятого НПА </w:t>
            </w:r>
          </w:p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проведения экспертизы</w:t>
            </w:r>
          </w:p>
          <w:p w:rsidR="001E7013" w:rsidRDefault="00D42897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  <w:r w:rsidR="001E7013">
              <w:rPr>
                <w:rFonts w:ascii="Times New Roman" w:hAnsi="Times New Roman"/>
                <w:sz w:val="18"/>
                <w:szCs w:val="18"/>
              </w:rPr>
              <w:t>.2023 года</w:t>
            </w:r>
          </w:p>
          <w:p w:rsidR="001E7013" w:rsidRDefault="001E7013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«Николаевское» В.Е. Подопригора</w:t>
            </w:r>
          </w:p>
        </w:tc>
      </w:tr>
    </w:tbl>
    <w:p w:rsidR="001E7013" w:rsidRPr="001E7013" w:rsidRDefault="001E7013" w:rsidP="001E7013"/>
    <w:sectPr w:rsidR="001E7013" w:rsidRPr="001E7013" w:rsidSect="0018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53"/>
    <w:rsid w:val="00025A32"/>
    <w:rsid w:val="000A5B16"/>
    <w:rsid w:val="000B63C3"/>
    <w:rsid w:val="00185052"/>
    <w:rsid w:val="001E7013"/>
    <w:rsid w:val="00313C53"/>
    <w:rsid w:val="003856B3"/>
    <w:rsid w:val="005B57DB"/>
    <w:rsid w:val="00A76372"/>
    <w:rsid w:val="00D4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admin</cp:lastModifiedBy>
  <cp:revision>7</cp:revision>
  <cp:lastPrinted>2023-11-09T00:35:00Z</cp:lastPrinted>
  <dcterms:created xsi:type="dcterms:W3CDTF">2023-10-17T05:02:00Z</dcterms:created>
  <dcterms:modified xsi:type="dcterms:W3CDTF">2023-11-22T04:54:00Z</dcterms:modified>
</cp:coreProperties>
</file>