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15" w:rsidRDefault="00F13315" w:rsidP="00F13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="004D6B10">
        <w:rPr>
          <w:b/>
          <w:sz w:val="28"/>
          <w:szCs w:val="28"/>
        </w:rPr>
        <w:t>Я СЕЛЬСКОГО ПОСЕЛЕНИЯ «АБЛАТУЙСКОЕ</w:t>
      </w:r>
      <w:r>
        <w:rPr>
          <w:b/>
          <w:sz w:val="28"/>
          <w:szCs w:val="28"/>
        </w:rPr>
        <w:t>»</w:t>
      </w:r>
    </w:p>
    <w:p w:rsidR="00F13315" w:rsidRDefault="00F13315" w:rsidP="00F13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«УЛЁТОВСКИЙ РАЙОН»</w:t>
      </w:r>
    </w:p>
    <w:p w:rsidR="00F13315" w:rsidRDefault="00F13315" w:rsidP="00F13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F13315" w:rsidRDefault="00F13315" w:rsidP="00F13315">
      <w:pPr>
        <w:rPr>
          <w:sz w:val="28"/>
          <w:szCs w:val="28"/>
        </w:rPr>
      </w:pPr>
    </w:p>
    <w:p w:rsidR="00F13315" w:rsidRDefault="00F13315" w:rsidP="00F13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13315" w:rsidRDefault="00F13315" w:rsidP="00F13315">
      <w:pPr>
        <w:rPr>
          <w:sz w:val="28"/>
          <w:szCs w:val="28"/>
        </w:rPr>
      </w:pPr>
    </w:p>
    <w:p w:rsidR="00F13315" w:rsidRDefault="00F13315" w:rsidP="00F13315">
      <w:pPr>
        <w:rPr>
          <w:color w:val="FF0000"/>
          <w:sz w:val="28"/>
          <w:szCs w:val="28"/>
        </w:rPr>
      </w:pPr>
    </w:p>
    <w:p w:rsidR="00F13315" w:rsidRDefault="004D6B10" w:rsidP="00F13315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F13315">
        <w:rPr>
          <w:b/>
          <w:sz w:val="28"/>
          <w:szCs w:val="28"/>
        </w:rPr>
        <w:t xml:space="preserve"> декабря  2023 год                                                               </w:t>
      </w:r>
      <w:r w:rsidR="00735E66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№ 15</w:t>
      </w:r>
    </w:p>
    <w:p w:rsidR="00F13315" w:rsidRDefault="004D6B10" w:rsidP="00F13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с.Аблатуйский Бор</w:t>
      </w:r>
    </w:p>
    <w:p w:rsidR="00F13315" w:rsidRDefault="00F13315" w:rsidP="00F13315">
      <w:pPr>
        <w:rPr>
          <w:sz w:val="28"/>
          <w:szCs w:val="28"/>
        </w:rPr>
      </w:pPr>
    </w:p>
    <w:p w:rsidR="00AA2410" w:rsidRPr="00735E66" w:rsidRDefault="00F13315" w:rsidP="00735E66">
      <w:pPr>
        <w:jc w:val="both"/>
        <w:rPr>
          <w:b/>
          <w:sz w:val="28"/>
          <w:szCs w:val="28"/>
        </w:rPr>
      </w:pPr>
      <w:r w:rsidRPr="00735E66">
        <w:rPr>
          <w:b/>
          <w:sz w:val="28"/>
          <w:szCs w:val="28"/>
        </w:rPr>
        <w:t>Об утверждении перечня резервных помещений для проведения голосования на выборах Президента РФ</w:t>
      </w:r>
      <w:proofErr w:type="gramStart"/>
      <w:r w:rsidRPr="00735E66">
        <w:rPr>
          <w:b/>
          <w:sz w:val="28"/>
          <w:szCs w:val="28"/>
        </w:rPr>
        <w:t xml:space="preserve"> ,</w:t>
      </w:r>
      <w:proofErr w:type="gramEnd"/>
      <w:r w:rsidRPr="00735E66">
        <w:rPr>
          <w:b/>
          <w:sz w:val="28"/>
          <w:szCs w:val="28"/>
        </w:rPr>
        <w:t xml:space="preserve"> назначенных на 17 марта 2024 года на территори</w:t>
      </w:r>
      <w:r w:rsidR="004D6B10">
        <w:rPr>
          <w:b/>
          <w:sz w:val="28"/>
          <w:szCs w:val="28"/>
        </w:rPr>
        <w:t>и сельского поселения «Аблатуйское</w:t>
      </w:r>
      <w:r w:rsidRPr="00735E66">
        <w:rPr>
          <w:b/>
          <w:sz w:val="28"/>
          <w:szCs w:val="28"/>
        </w:rPr>
        <w:t>» Улётовского района Забайкальского края</w:t>
      </w:r>
    </w:p>
    <w:p w:rsidR="00F13315" w:rsidRDefault="00F13315"/>
    <w:p w:rsidR="00F13315" w:rsidRPr="00735E66" w:rsidRDefault="00F13315" w:rsidP="00735E66">
      <w:pPr>
        <w:ind w:firstLine="360"/>
        <w:jc w:val="both"/>
        <w:rPr>
          <w:sz w:val="28"/>
          <w:szCs w:val="28"/>
        </w:rPr>
      </w:pPr>
      <w:proofErr w:type="gramStart"/>
      <w:r w:rsidRPr="00735E66">
        <w:rPr>
          <w:sz w:val="28"/>
          <w:szCs w:val="28"/>
        </w:rPr>
        <w:t xml:space="preserve">В целях организации </w:t>
      </w:r>
      <w:r w:rsidR="00735E66" w:rsidRPr="00735E66">
        <w:rPr>
          <w:sz w:val="28"/>
          <w:szCs w:val="28"/>
        </w:rPr>
        <w:t>непрерывности</w:t>
      </w:r>
      <w:r w:rsidRPr="00735E66">
        <w:rPr>
          <w:sz w:val="28"/>
          <w:szCs w:val="28"/>
        </w:rPr>
        <w:t xml:space="preserve"> избирательного процесса, оперативно</w:t>
      </w:r>
      <w:r w:rsidR="00735E66" w:rsidRPr="00735E66">
        <w:rPr>
          <w:sz w:val="28"/>
          <w:szCs w:val="28"/>
        </w:rPr>
        <w:t>го реагирования в случае возникн</w:t>
      </w:r>
      <w:r w:rsidRPr="00735E66">
        <w:rPr>
          <w:sz w:val="28"/>
          <w:szCs w:val="28"/>
        </w:rPr>
        <w:t>овения внештатных ситуаций в п</w:t>
      </w:r>
      <w:r w:rsidR="00735E66" w:rsidRPr="00735E66">
        <w:rPr>
          <w:sz w:val="28"/>
          <w:szCs w:val="28"/>
        </w:rPr>
        <w:t>о</w:t>
      </w:r>
      <w:r w:rsidRPr="00735E66">
        <w:rPr>
          <w:sz w:val="28"/>
          <w:szCs w:val="28"/>
        </w:rPr>
        <w:t>мещении для голосования на избирательном участке, образованном на территори</w:t>
      </w:r>
      <w:r w:rsidR="00735E66" w:rsidRPr="00735E66">
        <w:rPr>
          <w:sz w:val="28"/>
          <w:szCs w:val="28"/>
        </w:rPr>
        <w:t>и</w:t>
      </w:r>
      <w:r w:rsidRPr="00735E66">
        <w:rPr>
          <w:sz w:val="28"/>
          <w:szCs w:val="28"/>
        </w:rPr>
        <w:t xml:space="preserve"> сельского поселения «</w:t>
      </w:r>
      <w:r w:rsidR="004D6B10">
        <w:rPr>
          <w:sz w:val="28"/>
          <w:szCs w:val="28"/>
        </w:rPr>
        <w:t>Аблатуйское</w:t>
      </w:r>
      <w:r w:rsidRPr="00735E66">
        <w:rPr>
          <w:sz w:val="28"/>
          <w:szCs w:val="28"/>
        </w:rPr>
        <w:t>» муниципального ра</w:t>
      </w:r>
      <w:r w:rsidR="00735E66" w:rsidRPr="00735E66">
        <w:rPr>
          <w:sz w:val="28"/>
          <w:szCs w:val="28"/>
        </w:rPr>
        <w:t>й</w:t>
      </w:r>
      <w:r w:rsidRPr="00735E66">
        <w:rPr>
          <w:sz w:val="28"/>
          <w:szCs w:val="28"/>
        </w:rPr>
        <w:t>она «</w:t>
      </w:r>
      <w:r w:rsidR="00735E66" w:rsidRPr="00735E66">
        <w:rPr>
          <w:sz w:val="28"/>
          <w:szCs w:val="28"/>
        </w:rPr>
        <w:t>Ул</w:t>
      </w:r>
      <w:r w:rsidRPr="00735E66">
        <w:rPr>
          <w:sz w:val="28"/>
          <w:szCs w:val="28"/>
        </w:rPr>
        <w:t>ётовский район»</w:t>
      </w:r>
      <w:r w:rsidR="00735E66" w:rsidRPr="00735E66">
        <w:rPr>
          <w:sz w:val="28"/>
          <w:szCs w:val="28"/>
        </w:rPr>
        <w:t xml:space="preserve"> Забайкальского края для провед</w:t>
      </w:r>
      <w:r w:rsidRPr="00735E66">
        <w:rPr>
          <w:sz w:val="28"/>
          <w:szCs w:val="28"/>
        </w:rPr>
        <w:t xml:space="preserve">ения голосования на выборах </w:t>
      </w:r>
      <w:r w:rsidR="00735E66" w:rsidRPr="00735E66">
        <w:rPr>
          <w:sz w:val="28"/>
          <w:szCs w:val="28"/>
        </w:rPr>
        <w:t>Президента</w:t>
      </w:r>
      <w:r w:rsidRPr="00735E66">
        <w:rPr>
          <w:sz w:val="28"/>
          <w:szCs w:val="28"/>
        </w:rPr>
        <w:t xml:space="preserve"> РФ назначенных на 17 марта 2024 года, в соответствии с Федеральным законом от 12.06.2002 № 67-ФЗ «Об основных гарантиях избирательных прав и право</w:t>
      </w:r>
      <w:proofErr w:type="gramEnd"/>
      <w:r w:rsidRPr="00735E66">
        <w:rPr>
          <w:sz w:val="28"/>
          <w:szCs w:val="28"/>
        </w:rPr>
        <w:t xml:space="preserve"> на участие в референдуме</w:t>
      </w:r>
      <w:r w:rsidR="00735E66" w:rsidRPr="00735E66">
        <w:rPr>
          <w:sz w:val="28"/>
          <w:szCs w:val="28"/>
        </w:rPr>
        <w:t xml:space="preserve"> граждан Российской Федерации»: </w:t>
      </w:r>
    </w:p>
    <w:p w:rsidR="00735E66" w:rsidRPr="00735E66" w:rsidRDefault="00735E66" w:rsidP="004D6B10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35E66">
        <w:rPr>
          <w:sz w:val="28"/>
          <w:szCs w:val="28"/>
        </w:rPr>
        <w:t>Утвердить резервное помещение для проведения голос</w:t>
      </w:r>
      <w:r w:rsidR="004D6B10">
        <w:rPr>
          <w:sz w:val="28"/>
          <w:szCs w:val="28"/>
        </w:rPr>
        <w:t>ования на выборах Президента РФ</w:t>
      </w:r>
      <w:r w:rsidRPr="00735E66">
        <w:rPr>
          <w:sz w:val="28"/>
          <w:szCs w:val="28"/>
        </w:rPr>
        <w:t>, назначенных на 17 марта 2024 года на территории сельского поселения «</w:t>
      </w:r>
      <w:r w:rsidR="004D6B10">
        <w:rPr>
          <w:sz w:val="28"/>
          <w:szCs w:val="28"/>
        </w:rPr>
        <w:t>Аблатуйское</w:t>
      </w:r>
      <w:r w:rsidRPr="00735E66">
        <w:rPr>
          <w:sz w:val="28"/>
          <w:szCs w:val="28"/>
        </w:rPr>
        <w:t>» Улётовского района Забайкальского края, по адресу: Забайкальский край Улёт</w:t>
      </w:r>
      <w:r w:rsidR="004D6B10">
        <w:rPr>
          <w:sz w:val="28"/>
          <w:szCs w:val="28"/>
        </w:rPr>
        <w:t>овский район с.Аблатуйский Бор, ул. Центральная, д.61а</w:t>
      </w:r>
      <w:r w:rsidRPr="00735E66">
        <w:rPr>
          <w:sz w:val="28"/>
          <w:szCs w:val="28"/>
        </w:rPr>
        <w:t xml:space="preserve"> (здание Дома культуры).</w:t>
      </w:r>
    </w:p>
    <w:p w:rsidR="00735E66" w:rsidRPr="00735E66" w:rsidRDefault="00735E66" w:rsidP="004D6B10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35E66">
        <w:rPr>
          <w:sz w:val="28"/>
          <w:szCs w:val="28"/>
        </w:rPr>
        <w:t>Направить копию настоящего распоряжения в территориальную избирательную комиссию муниципального района «Улётовский район» Забайкальского края.</w:t>
      </w:r>
    </w:p>
    <w:p w:rsidR="00735E66" w:rsidRPr="00735E66" w:rsidRDefault="00735E66" w:rsidP="004D6B10">
      <w:pPr>
        <w:pStyle w:val="a3"/>
        <w:numPr>
          <w:ilvl w:val="0"/>
          <w:numId w:val="1"/>
        </w:numPr>
        <w:ind w:left="0" w:firstLine="360"/>
        <w:jc w:val="both"/>
        <w:rPr>
          <w:rStyle w:val="layout"/>
          <w:sz w:val="28"/>
          <w:szCs w:val="28"/>
        </w:rPr>
      </w:pPr>
      <w:r w:rsidRPr="00735E66">
        <w:rPr>
          <w:sz w:val="28"/>
          <w:szCs w:val="28"/>
        </w:rPr>
        <w:t>Обнародовать настоящее распоряжение путем размещения на информационных стендах администрации сельского поселения «</w:t>
      </w:r>
      <w:r w:rsidR="004D6B10">
        <w:rPr>
          <w:sz w:val="28"/>
          <w:szCs w:val="28"/>
        </w:rPr>
        <w:t>Аблатуйское</w:t>
      </w:r>
      <w:r w:rsidRPr="00735E66">
        <w:rPr>
          <w:sz w:val="28"/>
          <w:szCs w:val="28"/>
        </w:rPr>
        <w:t>»   и  опубликовать на официальном сайте муниципального района «Улётовский район» Забайкальского края в информационно-телекоммуникационной сети «Интернет» -</w:t>
      </w:r>
      <w:hyperlink r:id="rId6" w:tgtFrame="_blank" w:history="1">
        <w:r w:rsidRPr="00735E66">
          <w:rPr>
            <w:rStyle w:val="a4"/>
            <w:sz w:val="28"/>
            <w:szCs w:val="28"/>
          </w:rPr>
          <w:t>https://uletov.75.ru/</w:t>
        </w:r>
      </w:hyperlink>
      <w:r w:rsidRPr="00735E66">
        <w:rPr>
          <w:rStyle w:val="layout"/>
          <w:sz w:val="28"/>
          <w:szCs w:val="28"/>
        </w:rPr>
        <w:t xml:space="preserve"> в разделе сельские поселения      «</w:t>
      </w:r>
      <w:r w:rsidR="004D6B10">
        <w:rPr>
          <w:rStyle w:val="layout"/>
          <w:sz w:val="28"/>
          <w:szCs w:val="28"/>
        </w:rPr>
        <w:t>Аблатуйское</w:t>
      </w:r>
      <w:r w:rsidRPr="00735E66">
        <w:rPr>
          <w:rStyle w:val="layout"/>
          <w:sz w:val="28"/>
          <w:szCs w:val="28"/>
        </w:rPr>
        <w:t>».</w:t>
      </w:r>
    </w:p>
    <w:p w:rsidR="00735E66" w:rsidRDefault="00735E66" w:rsidP="00735E66">
      <w:pPr>
        <w:rPr>
          <w:sz w:val="28"/>
          <w:szCs w:val="28"/>
        </w:rPr>
      </w:pPr>
    </w:p>
    <w:p w:rsidR="00735E66" w:rsidRPr="00735E66" w:rsidRDefault="00735E66" w:rsidP="00735E66">
      <w:pPr>
        <w:rPr>
          <w:sz w:val="28"/>
          <w:szCs w:val="28"/>
        </w:rPr>
      </w:pPr>
    </w:p>
    <w:p w:rsidR="004D6B10" w:rsidRDefault="00735E66" w:rsidP="00735E66">
      <w:pPr>
        <w:rPr>
          <w:sz w:val="28"/>
          <w:szCs w:val="28"/>
        </w:rPr>
      </w:pPr>
      <w:r w:rsidRPr="00735E66">
        <w:rPr>
          <w:sz w:val="28"/>
          <w:szCs w:val="28"/>
        </w:rPr>
        <w:t>Глав</w:t>
      </w:r>
      <w:r w:rsidR="004D6B10">
        <w:rPr>
          <w:sz w:val="28"/>
          <w:szCs w:val="28"/>
        </w:rPr>
        <w:t xml:space="preserve">а сельского поселения </w:t>
      </w:r>
    </w:p>
    <w:p w:rsidR="00735E66" w:rsidRPr="00735E66" w:rsidRDefault="004D6B10" w:rsidP="00735E66">
      <w:pPr>
        <w:rPr>
          <w:sz w:val="28"/>
          <w:szCs w:val="28"/>
        </w:rPr>
      </w:pPr>
      <w:r>
        <w:rPr>
          <w:sz w:val="28"/>
          <w:szCs w:val="28"/>
        </w:rPr>
        <w:t xml:space="preserve">       «Аблатуйское</w:t>
      </w:r>
      <w:r w:rsidR="00735E66" w:rsidRPr="00735E66">
        <w:rPr>
          <w:sz w:val="28"/>
          <w:szCs w:val="28"/>
        </w:rPr>
        <w:t xml:space="preserve">»                   </w:t>
      </w:r>
      <w:r>
        <w:rPr>
          <w:sz w:val="28"/>
          <w:szCs w:val="28"/>
        </w:rPr>
        <w:t xml:space="preserve">                                                  </w:t>
      </w:r>
      <w:r w:rsidR="00735E66" w:rsidRPr="00735E66">
        <w:rPr>
          <w:sz w:val="28"/>
          <w:szCs w:val="28"/>
        </w:rPr>
        <w:t xml:space="preserve"> </w:t>
      </w:r>
      <w:r>
        <w:rPr>
          <w:sz w:val="28"/>
          <w:szCs w:val="28"/>
        </w:rPr>
        <w:t>К.Г.Геберт</w:t>
      </w:r>
    </w:p>
    <w:p w:rsidR="00735E66" w:rsidRPr="00735E66" w:rsidRDefault="00735E66" w:rsidP="00735E66">
      <w:pPr>
        <w:rPr>
          <w:sz w:val="28"/>
          <w:szCs w:val="28"/>
        </w:rPr>
      </w:pPr>
      <w:bookmarkStart w:id="0" w:name="_GoBack"/>
      <w:bookmarkEnd w:id="0"/>
    </w:p>
    <w:sectPr w:rsidR="00735E66" w:rsidRPr="00735E66" w:rsidSect="004D6B10">
      <w:pgSz w:w="11906" w:h="16838"/>
      <w:pgMar w:top="709" w:right="42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94243"/>
    <w:multiLevelType w:val="hybridMultilevel"/>
    <w:tmpl w:val="AC9E9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31"/>
    <w:rsid w:val="001F4BC4"/>
    <w:rsid w:val="004D6B10"/>
    <w:rsid w:val="00735E66"/>
    <w:rsid w:val="009F3131"/>
    <w:rsid w:val="00AA2410"/>
    <w:rsid w:val="00F1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1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E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35E66"/>
    <w:rPr>
      <w:color w:val="0000FF"/>
      <w:u w:val="single"/>
    </w:rPr>
  </w:style>
  <w:style w:type="character" w:customStyle="1" w:styleId="layout">
    <w:name w:val="layout"/>
    <w:basedOn w:val="a0"/>
    <w:rsid w:val="00735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1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E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35E66"/>
    <w:rPr>
      <w:color w:val="0000FF"/>
      <w:u w:val="single"/>
    </w:rPr>
  </w:style>
  <w:style w:type="character" w:customStyle="1" w:styleId="layout">
    <w:name w:val="layout"/>
    <w:basedOn w:val="a0"/>
    <w:rsid w:val="00735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letov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Аблатуйский</cp:lastModifiedBy>
  <cp:revision>6</cp:revision>
  <cp:lastPrinted>2023-12-18T04:46:00Z</cp:lastPrinted>
  <dcterms:created xsi:type="dcterms:W3CDTF">2023-12-13T00:03:00Z</dcterms:created>
  <dcterms:modified xsi:type="dcterms:W3CDTF">2023-12-18T04:47:00Z</dcterms:modified>
</cp:coreProperties>
</file>